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C16" w:rsidRPr="00E833AC" w:rsidRDefault="00E07C16" w:rsidP="00E07C16">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r w:rsidR="00801F71">
        <w:rPr>
          <w:rFonts w:asciiTheme="majorHAnsi" w:hAnsiTheme="majorHAnsi" w:cs="Arial"/>
          <w:b/>
          <w:bCs/>
          <w:sz w:val="22"/>
          <w:szCs w:val="22"/>
        </w:rPr>
        <w:t>ZG.270.6</w:t>
      </w:r>
      <w:bookmarkStart w:id="0" w:name="_GoBack"/>
      <w:bookmarkEnd w:id="0"/>
      <w:r>
        <w:rPr>
          <w:rFonts w:asciiTheme="majorHAnsi" w:hAnsiTheme="majorHAnsi" w:cs="Arial"/>
          <w:b/>
          <w:bCs/>
          <w:sz w:val="22"/>
          <w:szCs w:val="22"/>
        </w:rPr>
        <w:t>.2022</w:t>
      </w:r>
    </w:p>
    <w:p w:rsidR="00E07C16" w:rsidRPr="00E833AC" w:rsidRDefault="00E07C16" w:rsidP="00E07C16">
      <w:pPr>
        <w:spacing w:before="120"/>
        <w:jc w:val="center"/>
        <w:rPr>
          <w:rFonts w:asciiTheme="majorHAnsi" w:hAnsiTheme="majorHAnsi" w:cs="Arial"/>
          <w:b/>
          <w:bCs/>
          <w:sz w:val="22"/>
          <w:szCs w:val="22"/>
        </w:rPr>
      </w:pPr>
    </w:p>
    <w:p w:rsidR="00E07C16" w:rsidRPr="00E833AC" w:rsidRDefault="00E07C16" w:rsidP="00E07C16">
      <w:pPr>
        <w:suppressAutoHyphens w:val="0"/>
        <w:spacing w:after="200" w:line="276" w:lineRule="auto"/>
        <w:jc w:val="center"/>
        <w:rPr>
          <w:rFonts w:asciiTheme="majorHAnsi" w:hAnsiTheme="majorHAnsi" w:cs="Arial"/>
          <w:b/>
          <w:bCs/>
          <w:sz w:val="22"/>
          <w:szCs w:val="22"/>
        </w:rPr>
      </w:pPr>
      <w:bookmarkStart w:id="1" w:name="_Hlk47478150"/>
      <w:r w:rsidRPr="00E833AC">
        <w:rPr>
          <w:rFonts w:asciiTheme="majorHAnsi" w:hAnsiTheme="majorHAnsi" w:cs="Arial"/>
          <w:b/>
          <w:bCs/>
          <w:sz w:val="22"/>
          <w:szCs w:val="22"/>
        </w:rPr>
        <w:t>Opis standardu technologii wykonawstwa prac leśnych</w:t>
      </w:r>
      <w:bookmarkEnd w:id="1"/>
    </w:p>
    <w:p w:rsidR="00E07C16" w:rsidRPr="00E833AC" w:rsidRDefault="00E07C16" w:rsidP="00E07C1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Generalną zasadą jest zapewnienie materiałów niezbędnych do wykonania usługi przez Zamawiającego, chyba że inaczej określono w technologii szczegółowej wykonania określonej czynności. </w:t>
      </w:r>
      <w:r w:rsidRPr="00E833AC">
        <w:rPr>
          <w:rFonts w:asciiTheme="majorHAnsi" w:eastAsia="SimSun" w:hAnsiTheme="majorHAnsi" w:cs="Arial"/>
          <w:b/>
          <w:bCs/>
          <w:sz w:val="22"/>
          <w:szCs w:val="22"/>
          <w:lang w:eastAsia="en-US"/>
        </w:rPr>
        <w:br w:type="page"/>
      </w:r>
    </w:p>
    <w:p w:rsidR="00E07C16" w:rsidRPr="00E833AC" w:rsidRDefault="00E07C16" w:rsidP="00E07C16">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lastRenderedPageBreak/>
        <w:t>Dział I -POZYSKANIE I ZRYWKA DREWNA</w:t>
      </w:r>
    </w:p>
    <w:p w:rsidR="00E07C16" w:rsidRPr="00E833AC" w:rsidRDefault="00E07C16" w:rsidP="00E07C16">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I.1 Pozyskanie i zrywka drewna</w:t>
      </w:r>
    </w:p>
    <w:p w:rsidR="00E07C16" w:rsidRPr="00E833AC" w:rsidRDefault="00E07C16" w:rsidP="00E07C16">
      <w:pPr>
        <w:suppressAutoHyphens w:val="0"/>
        <w:spacing w:before="120"/>
        <w:rPr>
          <w:rFonts w:asciiTheme="majorHAnsi" w:eastAsia="Calibri" w:hAnsiTheme="maj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E07C16" w:rsidRPr="00E833AC" w:rsidTr="002D4C17">
        <w:trPr>
          <w:trHeight w:val="161"/>
          <w:jc w:val="center"/>
        </w:trPr>
        <w:tc>
          <w:tcPr>
            <w:tcW w:w="352" w:type="pct"/>
            <w:shd w:val="clear" w:color="auto" w:fill="auto"/>
          </w:tcPr>
          <w:p w:rsidR="00E07C16" w:rsidRPr="00E833AC" w:rsidRDefault="00E07C16"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44" w:type="pct"/>
            <w:shd w:val="clear" w:color="auto" w:fill="auto"/>
          </w:tcPr>
          <w:p w:rsidR="00E07C16" w:rsidRPr="00E833AC" w:rsidRDefault="00E07C16"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896" w:type="pct"/>
            <w:shd w:val="clear" w:color="auto" w:fill="auto"/>
          </w:tcPr>
          <w:p w:rsidR="00E07C16" w:rsidRPr="00E833AC" w:rsidRDefault="00E07C16" w:rsidP="002D4C17">
            <w:pPr>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 / materiału do wyceny</w:t>
            </w:r>
          </w:p>
        </w:tc>
        <w:tc>
          <w:tcPr>
            <w:tcW w:w="2030"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77"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 czynn. rozl.</w:t>
            </w:r>
          </w:p>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p>
        </w:tc>
      </w:tr>
      <w:tr w:rsidR="00E07C16" w:rsidRPr="00E833AC" w:rsidTr="002D4C17">
        <w:trPr>
          <w:trHeight w:val="625"/>
          <w:jc w:val="center"/>
        </w:trPr>
        <w:tc>
          <w:tcPr>
            <w:tcW w:w="352"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w:t>
            </w:r>
          </w:p>
        </w:tc>
        <w:tc>
          <w:tcPr>
            <w:tcW w:w="944"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CWD-P</w:t>
            </w:r>
          </w:p>
        </w:tc>
        <w:tc>
          <w:tcPr>
            <w:tcW w:w="896" w:type="pct"/>
            <w:shd w:val="clear" w:color="auto" w:fill="auto"/>
          </w:tcPr>
          <w:p w:rsidR="00E07C16" w:rsidRPr="00E833AC" w:rsidRDefault="00E07C16" w:rsidP="002D4C17">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ZRYW PIL,</w:t>
            </w:r>
          </w:p>
        </w:tc>
        <w:tc>
          <w:tcPr>
            <w:tcW w:w="2030"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Całkowity wyrób drewna pilarką </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77"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E07C16" w:rsidRPr="00E833AC" w:rsidTr="002D4C17">
        <w:trPr>
          <w:trHeight w:val="625"/>
          <w:jc w:val="center"/>
        </w:trPr>
        <w:tc>
          <w:tcPr>
            <w:tcW w:w="352" w:type="pct"/>
            <w:shd w:val="clear" w:color="auto" w:fill="auto"/>
          </w:tcPr>
          <w:p w:rsidR="00E07C16" w:rsidRPr="00E833AC" w:rsidRDefault="00E07C16" w:rsidP="002D4C17">
            <w:pPr>
              <w:suppressAutoHyphens w:val="0"/>
              <w:spacing w:before="120" w:after="120"/>
              <w:jc w:val="center"/>
              <w:rPr>
                <w:rFonts w:asciiTheme="majorHAnsi" w:eastAsia="Calibri" w:hAnsiTheme="majorHAnsi"/>
                <w:sz w:val="22"/>
                <w:szCs w:val="22"/>
                <w:lang w:eastAsia="pl-PL"/>
              </w:rPr>
            </w:pPr>
            <w:r w:rsidRPr="00E833AC">
              <w:rPr>
                <w:rFonts w:asciiTheme="majorHAnsi" w:eastAsia="Calibri" w:hAnsiTheme="majorHAnsi"/>
                <w:sz w:val="22"/>
                <w:szCs w:val="22"/>
                <w:lang w:eastAsia="pl-PL"/>
              </w:rPr>
              <w:t>2</w:t>
            </w:r>
          </w:p>
        </w:tc>
        <w:tc>
          <w:tcPr>
            <w:tcW w:w="944"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CWD-D</w:t>
            </w:r>
          </w:p>
        </w:tc>
        <w:tc>
          <w:tcPr>
            <w:tcW w:w="896" w:type="pct"/>
            <w:shd w:val="clear" w:color="auto" w:fill="auto"/>
          </w:tcPr>
          <w:p w:rsidR="00E07C16" w:rsidRPr="00E833AC" w:rsidRDefault="00E07C16" w:rsidP="002D4C17">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 xml:space="preserve">ZRYW PIL, </w:t>
            </w:r>
            <w:r w:rsidRPr="00E833AC">
              <w:rPr>
                <w:rFonts w:asciiTheme="majorHAnsi" w:eastAsia="Calibri" w:hAnsiTheme="majorHAnsi"/>
                <w:bCs/>
                <w:iCs/>
                <w:sz w:val="16"/>
                <w:szCs w:val="16"/>
                <w:lang w:eastAsia="pl-PL"/>
              </w:rPr>
              <w:br/>
              <w:t xml:space="preserve">CWD-H </w:t>
            </w:r>
            <w:r w:rsidRPr="00E833AC">
              <w:rPr>
                <w:rFonts w:asciiTheme="majorHAnsi" w:eastAsia="Calibri" w:hAnsiTheme="majorHAnsi"/>
                <w:bCs/>
                <w:iCs/>
                <w:sz w:val="16"/>
                <w:szCs w:val="16"/>
                <w:lang w:eastAsia="pl-PL"/>
              </w:rPr>
              <w:br/>
              <w:t>ZRYW HARW</w:t>
            </w:r>
          </w:p>
        </w:tc>
        <w:tc>
          <w:tcPr>
            <w:tcW w:w="2030"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Całkowity wyrób drewna technologią dowolną</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77"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ko-KR"/>
              </w:rPr>
            </w:pPr>
            <w:r w:rsidRPr="00E833AC">
              <w:rPr>
                <w:rFonts w:asciiTheme="majorHAnsi" w:eastAsia="Calibri" w:hAnsiTheme="majorHAnsi"/>
                <w:sz w:val="22"/>
                <w:szCs w:val="22"/>
                <w:lang w:eastAsia="pl-PL"/>
              </w:rPr>
              <w:t>M3</w:t>
            </w:r>
          </w:p>
        </w:tc>
      </w:tr>
    </w:tbl>
    <w:p w:rsidR="00E07C16" w:rsidRPr="00E833AC" w:rsidRDefault="00E07C16" w:rsidP="00E07C16">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w:t>
      </w:r>
      <w:r>
        <w:rPr>
          <w:rFonts w:asciiTheme="majorHAnsi" w:eastAsia="Calibri" w:hAnsiTheme="majorHAnsi"/>
          <w:sz w:val="22"/>
          <w:szCs w:val="22"/>
          <w:lang w:eastAsia="en-US"/>
        </w:rPr>
        <w:t xml:space="preserve"> nr 3 do SWZ </w:t>
      </w:r>
    </w:p>
    <w:p w:rsidR="00E07C16" w:rsidRPr="00E833AC" w:rsidRDefault="00E07C16" w:rsidP="00E07C16">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t>
      </w:r>
      <w:r>
        <w:rPr>
          <w:rFonts w:asciiTheme="majorHAnsi" w:eastAsia="Calibri" w:hAnsiTheme="majorHAnsi"/>
          <w:sz w:val="22"/>
          <w:szCs w:val="22"/>
          <w:lang w:eastAsia="en-US"/>
        </w:rPr>
        <w:t xml:space="preserve">w umowy, załącznik do SWZ </w:t>
      </w:r>
    </w:p>
    <w:p w:rsidR="00E07C16" w:rsidRPr="00E833AC" w:rsidRDefault="00E07C16" w:rsidP="00E07C16">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Informacje o planowanych pozycjach cięć i planowanych masach drewna do pozyskania w grupach sortymentowych zostały wska</w:t>
      </w:r>
      <w:r>
        <w:rPr>
          <w:rFonts w:asciiTheme="majorHAnsi" w:eastAsia="Calibri" w:hAnsiTheme="majorHAnsi"/>
          <w:sz w:val="22"/>
          <w:szCs w:val="22"/>
          <w:lang w:eastAsia="en-US"/>
        </w:rPr>
        <w:t xml:space="preserve">zane w załącznikach do SWZ </w:t>
      </w:r>
    </w:p>
    <w:p w:rsidR="00E07C16" w:rsidRPr="00E833AC" w:rsidRDefault="00E07C16" w:rsidP="00E07C16">
      <w:pPr>
        <w:suppressAutoHyphens w:val="0"/>
        <w:spacing w:before="120"/>
        <w:rPr>
          <w:rFonts w:asciiTheme="majorHAnsi" w:eastAsia="Calibri" w:hAnsiTheme="majorHAnsi"/>
          <w:sz w:val="22"/>
          <w:szCs w:val="22"/>
          <w:lang w:eastAsia="en-US"/>
        </w:rPr>
      </w:pPr>
    </w:p>
    <w:p w:rsidR="00E07C16" w:rsidRPr="00E833AC" w:rsidRDefault="00E07C16" w:rsidP="00E07C16">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rsidR="00E07C16" w:rsidRPr="00E833AC" w:rsidRDefault="00E07C16" w:rsidP="002D4C17">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 DRZEW, UPRZPOZ</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późne i cięcia sanitarno – selekcyjne</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rsidR="00E07C16" w:rsidRPr="00E833AC" w:rsidRDefault="00E07C16" w:rsidP="00E07C16">
      <w:pPr>
        <w:suppressAutoHyphens w:val="0"/>
        <w:spacing w:after="200" w:line="276" w:lineRule="auto"/>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br w:type="page"/>
      </w:r>
    </w:p>
    <w:p w:rsidR="00E07C16" w:rsidRPr="00E833AC" w:rsidRDefault="00E07C16" w:rsidP="00E07C16">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lastRenderedPageBreak/>
        <w:t xml:space="preserve">Pozyskanie i zrywkę drewna należy wykonać w ramach opisanych poniżej metod (1.CWD-P, 2.CWD-D). </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 xml:space="preserve">zrywkę należy organizować i realizować bez zbędnej zwłoki, po pozyskaniu drewna, w sposób wykluczający zmniejszenie wartości pozyskanego drewna. </w:t>
      </w:r>
      <w:r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 .  W warunkach górskich odrzuceniu podlegają gałęzie zalegające na szlakach operacyjnych wskazanych przez Zamawiającego w zleceniu.</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lastRenderedPageBreak/>
        <w:t>Oznakowanie pozycji cięć przy pomocy tablic ostrzegawczych leży po stronie Wykonawcy. Tablice udostępnia Zamawiający.</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 łącznie z podrostem i podszytem.</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 WDP, S1 oraz S3 i M1</w:t>
      </w:r>
      <w:r w:rsidRPr="00E833AC">
        <w:rPr>
          <w:rFonts w:asciiTheme="majorHAnsi" w:hAnsiTheme="majorHAnsi"/>
        </w:rPr>
        <w:t xml:space="preserve"> </w:t>
      </w:r>
      <w:r w:rsidRPr="00E833AC">
        <w:rPr>
          <w:rFonts w:asciiTheme="majorHAnsi" w:hAnsiTheme="majorHAnsi"/>
          <w:sz w:val="22"/>
          <w:szCs w:val="22"/>
        </w:rPr>
        <w:t>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rsidR="00E07C16" w:rsidRPr="00E833AC" w:rsidRDefault="00E07C16" w:rsidP="00E07C16">
      <w:pPr>
        <w:suppressAutoHyphens w:val="0"/>
        <w:spacing w:before="120"/>
        <w:rPr>
          <w:rFonts w:asciiTheme="majorHAnsi" w:eastAsia="Calibri" w:hAnsiTheme="majorHAnsi"/>
          <w:sz w:val="22"/>
          <w:szCs w:val="22"/>
          <w:lang w:eastAsia="en-US"/>
        </w:rPr>
      </w:pPr>
    </w:p>
    <w:p w:rsidR="00E07C16" w:rsidRPr="00E833AC" w:rsidRDefault="00E07C16" w:rsidP="00E07C16">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rsidR="00E07C16" w:rsidRPr="00E833AC" w:rsidRDefault="00E07C16" w:rsidP="00E07C16">
      <w:pPr>
        <w:suppressAutoHyphens w:val="0"/>
        <w:spacing w:before="120"/>
        <w:rPr>
          <w:rFonts w:asciiTheme="majorHAnsi" w:eastAsia="Calibri" w:hAnsiTheme="majorHAnsi"/>
          <w:b/>
          <w:sz w:val="22"/>
          <w:szCs w:val="22"/>
          <w:lang w:eastAsia="en-US"/>
        </w:rPr>
      </w:pPr>
    </w:p>
    <w:p w:rsidR="00E07C16" w:rsidRPr="00E833AC" w:rsidRDefault="00E07C16" w:rsidP="00E07C16">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rsidR="00E07C16" w:rsidRPr="00E833AC" w:rsidRDefault="00E07C16" w:rsidP="00E07C16">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rsidR="00E07C16" w:rsidRPr="00E833AC" w:rsidRDefault="00E07C16" w:rsidP="00E07C16">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rsidR="00E07C16" w:rsidRPr="00E833AC" w:rsidRDefault="00E07C16" w:rsidP="00E07C16">
      <w:pPr>
        <w:numPr>
          <w:ilvl w:val="0"/>
          <w:numId w:val="2"/>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warunkach technicznych obowiązujących w PGL LP na wyrabiane sortymenty wskazane w pkt …. SWZ, </w:t>
      </w:r>
    </w:p>
    <w:p w:rsidR="00E07C16" w:rsidRPr="00E833AC" w:rsidRDefault="00E07C16" w:rsidP="00E07C16">
      <w:pPr>
        <w:numPr>
          <w:ilvl w:val="0"/>
          <w:numId w:val="2"/>
        </w:numPr>
        <w:suppressAutoHyphens w:val="0"/>
        <w:spacing w:before="120"/>
        <w:jc w:val="both"/>
        <w:rPr>
          <w:rFonts w:asciiTheme="majorHAnsi" w:hAnsiTheme="majorHAnsi"/>
          <w:sz w:val="22"/>
          <w:szCs w:val="22"/>
        </w:rPr>
      </w:pPr>
      <w:r w:rsidRPr="00E833AC">
        <w:rPr>
          <w:rFonts w:asciiTheme="majorHAnsi" w:hAnsiTheme="majorHAnsi"/>
          <w:sz w:val="22"/>
          <w:szCs w:val="22"/>
        </w:rPr>
        <w:t>manipulację surowca drzewnego, zgodnie ze wskazaniami przekazanymi przez  Zamawiającego, z uwzględnieniem unormowań wskazanych w SWZ,</w:t>
      </w:r>
    </w:p>
    <w:p w:rsidR="00E07C16" w:rsidRPr="00E833AC" w:rsidRDefault="00E07C16" w:rsidP="00E07C16">
      <w:pPr>
        <w:numPr>
          <w:ilvl w:val="0"/>
          <w:numId w:val="2"/>
        </w:numPr>
        <w:suppressAutoHyphens w:val="0"/>
        <w:spacing w:before="120"/>
        <w:jc w:val="both"/>
        <w:rPr>
          <w:rFonts w:asciiTheme="majorHAnsi" w:hAnsiTheme="majorHAnsi"/>
          <w:sz w:val="22"/>
          <w:szCs w:val="22"/>
        </w:rPr>
      </w:pPr>
      <w:r w:rsidRPr="00E833AC">
        <w:rPr>
          <w:rFonts w:asciiTheme="majorHAnsi" w:hAnsiTheme="majorHAnsi"/>
          <w:sz w:val="22"/>
          <w:szCs w:val="22"/>
        </w:rPr>
        <w:lastRenderedPageBreak/>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rsidR="00E07C16" w:rsidRPr="00E833AC" w:rsidRDefault="00E07C16" w:rsidP="00E07C16">
      <w:pPr>
        <w:suppressAutoHyphens w:val="0"/>
        <w:spacing w:before="120"/>
        <w:rPr>
          <w:rFonts w:asciiTheme="majorHAnsi" w:eastAsia="Calibri" w:hAnsiTheme="majorHAnsi"/>
          <w:sz w:val="22"/>
          <w:szCs w:val="22"/>
          <w:lang w:eastAsia="en-US"/>
        </w:rPr>
      </w:pPr>
    </w:p>
    <w:p w:rsidR="00E07C16" w:rsidRPr="00E833AC" w:rsidRDefault="00E07C16" w:rsidP="00E07C16">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rsidR="00E07C16" w:rsidRPr="00E833AC" w:rsidRDefault="00E07C16" w:rsidP="00E07C16">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Przygotowanie drewna do odbiórki poprzez udostępnienie go do pomiarów i oględzin (w szczególności usunięcie gałęzi, ułożenie drewna w sposób umożliwiający jego pomiar, ocenę występujących wad).</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lastRenderedPageBreak/>
        <w:t>Przemieszczenie drewna z miejsca jego wycięcia do wskazanego przez Zamawiającego miejsca składowania,</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 zgodnie z Warunkami Technicznymi.</w:t>
      </w:r>
    </w:p>
    <w:p w:rsidR="00E07C16" w:rsidRPr="00E833AC" w:rsidRDefault="00E07C16" w:rsidP="00E07C16">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rsidR="00E07C16" w:rsidRPr="00E833AC" w:rsidRDefault="00E07C16" w:rsidP="00E07C16">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rsidR="00E07C16" w:rsidRPr="00E833AC" w:rsidRDefault="00E07C16" w:rsidP="00E07C16">
      <w:pPr>
        <w:pStyle w:val="Akapitzlist"/>
        <w:numPr>
          <w:ilvl w:val="0"/>
          <w:numId w:val="7"/>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rsidR="00E07C16" w:rsidRPr="00E833AC" w:rsidRDefault="00E07C16" w:rsidP="00E07C16">
      <w:pPr>
        <w:pStyle w:val="Akapitzlist"/>
        <w:numPr>
          <w:ilvl w:val="0"/>
          <w:numId w:val="7"/>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E07C16" w:rsidRPr="00E833AC" w:rsidRDefault="00E07C16" w:rsidP="00E07C16">
      <w:pPr>
        <w:pStyle w:val="Akapitzlist"/>
        <w:spacing w:before="120"/>
        <w:jc w:val="both"/>
        <w:rPr>
          <w:rFonts w:asciiTheme="majorHAnsi" w:eastAsia="Calibri" w:hAnsiTheme="majorHAnsi"/>
          <w:sz w:val="22"/>
          <w:szCs w:val="22"/>
        </w:rPr>
      </w:pPr>
    </w:p>
    <w:p w:rsidR="00E07C16" w:rsidRPr="00E833AC" w:rsidRDefault="00E07C16" w:rsidP="00E07C16">
      <w:pPr>
        <w:suppressAutoHyphens w:val="0"/>
        <w:spacing w:after="200" w:line="276" w:lineRule="auto"/>
        <w:rPr>
          <w:rFonts w:asciiTheme="majorHAnsi" w:hAnsiTheme="majorHAnsi"/>
          <w:b/>
          <w:sz w:val="22"/>
          <w:szCs w:val="22"/>
          <w:lang w:eastAsia="pl-PL"/>
        </w:rPr>
      </w:pPr>
    </w:p>
    <w:p w:rsidR="00E07C16" w:rsidRPr="00E833AC" w:rsidRDefault="00E07C16" w:rsidP="00E07C16">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I.2 Podwóz drewna</w:t>
      </w:r>
    </w:p>
    <w:p w:rsidR="00E07C16" w:rsidRPr="00E833AC" w:rsidRDefault="00E07C16" w:rsidP="00E07C16">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E07C16" w:rsidRPr="00E833AC" w:rsidTr="002D4C17">
        <w:trPr>
          <w:trHeight w:val="161"/>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E07C16" w:rsidRPr="00E833AC" w:rsidRDefault="00E07C16"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E07C16" w:rsidRPr="00E833AC" w:rsidRDefault="00E07C16" w:rsidP="002D4C17">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 / materiału do wyceny</w:t>
            </w:r>
          </w:p>
        </w:tc>
        <w:tc>
          <w:tcPr>
            <w:tcW w:w="2062"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E07C16" w:rsidRPr="00E833AC" w:rsidTr="002D4C17">
        <w:trPr>
          <w:trHeight w:val="625"/>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6</w:t>
            </w:r>
          </w:p>
        </w:tc>
        <w:tc>
          <w:tcPr>
            <w:tcW w:w="958"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910"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206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do 500 m</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E07C16" w:rsidRPr="00E833AC" w:rsidTr="002D4C17">
        <w:trPr>
          <w:trHeight w:val="625"/>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7</w:t>
            </w:r>
          </w:p>
        </w:tc>
        <w:tc>
          <w:tcPr>
            <w:tcW w:w="958"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910"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206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od 501 do 1000 m</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E07C16" w:rsidRPr="00E833AC" w:rsidTr="002D4C17">
        <w:trPr>
          <w:trHeight w:val="625"/>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8</w:t>
            </w:r>
          </w:p>
        </w:tc>
        <w:tc>
          <w:tcPr>
            <w:tcW w:w="958"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910"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206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pow. 1000 m</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rsidR="00E07C16" w:rsidRPr="00E833AC" w:rsidRDefault="00E07C16" w:rsidP="00E07C16">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rsidR="00E07C16" w:rsidRPr="00E833AC" w:rsidRDefault="00E07C16" w:rsidP="00E07C16">
      <w:pPr>
        <w:numPr>
          <w:ilvl w:val="0"/>
          <w:numId w:val="6"/>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 oraz u</w:t>
      </w:r>
      <w:r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rsidR="00E07C16" w:rsidRPr="00E833AC" w:rsidRDefault="00E07C16" w:rsidP="00E07C16">
      <w:pPr>
        <w:numPr>
          <w:ilvl w:val="0"/>
          <w:numId w:val="6"/>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rsidR="00E07C16" w:rsidRPr="00E833AC" w:rsidRDefault="00E07C16" w:rsidP="00E07C16">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rsidR="00E07C16" w:rsidRPr="00E833AC" w:rsidRDefault="00E07C16" w:rsidP="00E07C16">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rsidR="00E07C16" w:rsidRPr="00E833AC" w:rsidRDefault="00E07C16" w:rsidP="00E07C16">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rsidR="00E07C16" w:rsidRPr="00E833AC" w:rsidRDefault="00E07C16" w:rsidP="00E07C16">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rsidR="0007464F" w:rsidRDefault="0007464F"/>
    <w:p w:rsidR="009238C4" w:rsidRPr="00E833AC" w:rsidRDefault="009238C4" w:rsidP="009238C4">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I.4 Pozostałe prace godzinowe w pozyskaniu i zrywce drewna VAT 8%</w:t>
      </w:r>
    </w:p>
    <w:p w:rsidR="009238C4" w:rsidRPr="00E833AC" w:rsidRDefault="009238C4" w:rsidP="009238C4">
      <w:pPr>
        <w:suppressAutoHyphens w:val="0"/>
        <w:spacing w:before="120"/>
        <w:jc w:val="center"/>
        <w:rPr>
          <w:rFonts w:asciiTheme="majorHAnsi" w:hAnsiTheme="majorHAnsi"/>
          <w:b/>
          <w:sz w:val="22"/>
          <w:szCs w:val="22"/>
          <w:lang w:eastAsia="pl-PL"/>
        </w:rPr>
      </w:pPr>
    </w:p>
    <w:p w:rsidR="009238C4" w:rsidRPr="00E833AC" w:rsidRDefault="009238C4" w:rsidP="009238C4">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lastRenderedPageBreak/>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9238C4" w:rsidRPr="00E833AC" w:rsidTr="002D4C17">
        <w:trPr>
          <w:trHeight w:val="161"/>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9238C4" w:rsidRPr="00E833AC" w:rsidRDefault="009238C4"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9238C4" w:rsidRPr="00E833AC" w:rsidRDefault="009238C4" w:rsidP="002D4C17">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 / materiału do wyceny</w:t>
            </w:r>
          </w:p>
        </w:tc>
        <w:tc>
          <w:tcPr>
            <w:tcW w:w="206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9238C4" w:rsidRPr="00E833AC" w:rsidTr="002D4C17">
        <w:trPr>
          <w:trHeight w:val="625"/>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11</w:t>
            </w:r>
          </w:p>
        </w:tc>
        <w:tc>
          <w:tcPr>
            <w:tcW w:w="958"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910"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206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w:t>
            </w:r>
          </w:p>
        </w:tc>
        <w:tc>
          <w:tcPr>
            <w:tcW w:w="71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H </w:t>
            </w:r>
          </w:p>
        </w:tc>
      </w:tr>
      <w:tr w:rsidR="009238C4" w:rsidRPr="00E833AC" w:rsidTr="002D4C17">
        <w:trPr>
          <w:trHeight w:val="625"/>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Cs/>
                <w:iCs/>
                <w:sz w:val="22"/>
                <w:szCs w:val="22"/>
                <w:lang w:eastAsia="pl-PL"/>
              </w:rPr>
            </w:pPr>
          </w:p>
        </w:tc>
        <w:tc>
          <w:tcPr>
            <w:tcW w:w="958"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p>
        </w:tc>
        <w:tc>
          <w:tcPr>
            <w:tcW w:w="910"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p>
        </w:tc>
        <w:tc>
          <w:tcPr>
            <w:tcW w:w="206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p>
        </w:tc>
      </w:tr>
    </w:tbl>
    <w:p w:rsidR="009238C4" w:rsidRPr="00E833AC" w:rsidRDefault="009238C4" w:rsidP="009238C4">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9238C4" w:rsidRPr="00E833AC" w:rsidRDefault="009238C4" w:rsidP="009238C4">
      <w:pPr>
        <w:numPr>
          <w:ilvl w:val="0"/>
          <w:numId w:val="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rsidR="009238C4" w:rsidRPr="00E833AC" w:rsidRDefault="009238C4" w:rsidP="009238C4">
      <w:pPr>
        <w:numPr>
          <w:ilvl w:val="0"/>
          <w:numId w:val="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prace przy powtórnej sortymentacji drewna wynikającej np. ze specyfikacji manipulacyjnej.</w:t>
      </w:r>
    </w:p>
    <w:p w:rsidR="009238C4" w:rsidRPr="00E833AC" w:rsidRDefault="009238C4" w:rsidP="009238C4">
      <w:pPr>
        <w:numPr>
          <w:ilvl w:val="0"/>
          <w:numId w:val="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rsidR="009238C4" w:rsidRPr="00E833AC" w:rsidRDefault="009238C4" w:rsidP="009238C4">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rsidR="009238C4" w:rsidRPr="00E833AC" w:rsidRDefault="009238C4" w:rsidP="009238C4">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9238C4" w:rsidRPr="00E833AC" w:rsidRDefault="009238C4" w:rsidP="009238C4">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9238C4" w:rsidRPr="00E833AC" w:rsidRDefault="009238C4" w:rsidP="009238C4">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9238C4" w:rsidRPr="00E833AC" w:rsidRDefault="009238C4" w:rsidP="009238C4">
      <w:pPr>
        <w:suppressAutoHyphens w:val="0"/>
        <w:spacing w:before="120"/>
        <w:rPr>
          <w:rFonts w:asciiTheme="majorHAnsi" w:eastAsia="Calibri" w:hAnsiTheme="majorHAnsi"/>
          <w:sz w:val="22"/>
          <w:szCs w:val="22"/>
          <w:lang w:eastAsia="en-US"/>
        </w:rPr>
      </w:pPr>
    </w:p>
    <w:p w:rsidR="009238C4" w:rsidRPr="00E833AC" w:rsidRDefault="009238C4" w:rsidP="009238C4">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9238C4" w:rsidRPr="00E833AC" w:rsidTr="002D4C17">
        <w:trPr>
          <w:trHeight w:val="161"/>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9238C4" w:rsidRPr="00E833AC" w:rsidRDefault="009238C4"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9238C4" w:rsidRPr="00E833AC" w:rsidRDefault="009238C4" w:rsidP="002D4C17">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 / materiału do wyceny</w:t>
            </w:r>
          </w:p>
        </w:tc>
        <w:tc>
          <w:tcPr>
            <w:tcW w:w="206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9238C4" w:rsidRPr="00E833AC" w:rsidTr="002D4C17">
        <w:trPr>
          <w:trHeight w:val="625"/>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13</w:t>
            </w:r>
          </w:p>
        </w:tc>
        <w:tc>
          <w:tcPr>
            <w:tcW w:w="958"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910"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206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ciągnikiem</w:t>
            </w:r>
            <w:r w:rsidRPr="00E833AC">
              <w:rPr>
                <w:rFonts w:asciiTheme="majorHAnsi" w:eastAsia="Calibri" w:hAnsiTheme="majorHAnsi"/>
                <w:bCs/>
                <w:iCs/>
                <w:sz w:val="22"/>
                <w:szCs w:val="22"/>
                <w:lang w:eastAsia="pl-PL"/>
              </w:rPr>
              <w:tab/>
            </w:r>
          </w:p>
        </w:tc>
        <w:tc>
          <w:tcPr>
            <w:tcW w:w="71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rsidR="009238C4" w:rsidRPr="00E833AC" w:rsidRDefault="009238C4" w:rsidP="009238C4">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9238C4" w:rsidRPr="00E833AC" w:rsidRDefault="009238C4" w:rsidP="009238C4">
      <w:pPr>
        <w:numPr>
          <w:ilvl w:val="0"/>
          <w:numId w:val="9"/>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rsidR="009238C4" w:rsidRPr="00E833AC" w:rsidRDefault="009238C4" w:rsidP="009238C4">
      <w:pPr>
        <w:numPr>
          <w:ilvl w:val="0"/>
          <w:numId w:val="9"/>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przy rozmygłowywaniu wynikające np. ze specyfikacji manipulacyjnej.</w:t>
      </w:r>
    </w:p>
    <w:p w:rsidR="009238C4" w:rsidRPr="00E833AC" w:rsidRDefault="009238C4" w:rsidP="009238C4">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9238C4" w:rsidRPr="00E833AC" w:rsidRDefault="009238C4" w:rsidP="009238C4">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9238C4" w:rsidRPr="00E833AC" w:rsidRDefault="009238C4" w:rsidP="009238C4">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E07C16" w:rsidRDefault="00E07C16"/>
    <w:sectPr w:rsidR="00E07C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7"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2"/>
  </w:num>
  <w:num w:numId="3">
    <w:abstractNumId w:val="4"/>
  </w:num>
  <w:num w:numId="4">
    <w:abstractNumId w:val="7"/>
  </w:num>
  <w:num w:numId="5">
    <w:abstractNumId w:val="1"/>
  </w:num>
  <w:num w:numId="6">
    <w:abstractNumId w:val="5"/>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C16"/>
    <w:rsid w:val="0007464F"/>
    <w:rsid w:val="007107B4"/>
    <w:rsid w:val="00801F71"/>
    <w:rsid w:val="009238C4"/>
    <w:rsid w:val="00E07C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BA1C6"/>
  <w15:chartTrackingRefBased/>
  <w15:docId w15:val="{2DB7626C-772B-4AED-8C15-398BF6ED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07C16"/>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07C16"/>
    <w:pPr>
      <w:suppressAutoHyphens w:val="0"/>
      <w:ind w:left="720"/>
      <w:contextualSpacing/>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2226</Words>
  <Characters>13358</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Jadwiga Długajczyk</dc:creator>
  <cp:keywords/>
  <dc:description/>
  <cp:lastModifiedBy>Jadwiga Długajczyk</cp:lastModifiedBy>
  <cp:revision>5</cp:revision>
  <dcterms:created xsi:type="dcterms:W3CDTF">2022-06-02T17:51:00Z</dcterms:created>
  <dcterms:modified xsi:type="dcterms:W3CDTF">2022-07-19T17:34:00Z</dcterms:modified>
</cp:coreProperties>
</file>