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4B1ACE70" w:rsidR="00C03A89" w:rsidRDefault="00C03A89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5E6E79E0" w14:textId="77777777" w:rsidR="002E1861" w:rsidRPr="00054BA4" w:rsidRDefault="002E1861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1FCD68E3" w14:textId="77777777" w:rsidR="00035ABD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054BA4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054BA4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054BA4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br/>
      </w:r>
      <w:r w:rsidRPr="00054BA4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054BA4">
        <w:rPr>
          <w:rFonts w:ascii="Noto Sans" w:hAnsi="Noto Sans" w:cs="Noto Sans"/>
          <w:bCs/>
          <w:u w:color="000000"/>
          <w:lang w:eastAsia="ar-SA"/>
        </w:rPr>
        <w:br/>
      </w:r>
    </w:p>
    <w:p w14:paraId="071AD956" w14:textId="7B409815" w:rsidR="00AA75EA" w:rsidRDefault="00AA75EA" w:rsidP="00AD7400">
      <w:pPr>
        <w:jc w:val="center"/>
        <w:rPr>
          <w:rFonts w:ascii="Noto Sans" w:hAnsi="Noto Sans" w:cs="Noto Sans"/>
          <w:lang w:eastAsia="ar-SA"/>
        </w:rPr>
      </w:pPr>
      <w:r w:rsidRPr="00054BA4">
        <w:rPr>
          <w:rFonts w:ascii="Noto Sans" w:hAnsi="Noto Sans" w:cs="Noto Sans"/>
          <w:lang w:eastAsia="ar-SA"/>
        </w:rPr>
        <w:t xml:space="preserve">zákazka </w:t>
      </w:r>
      <w:r w:rsidR="00AD7400">
        <w:rPr>
          <w:rFonts w:ascii="Noto Sans" w:hAnsi="Noto Sans" w:cs="Noto Sans"/>
          <w:lang w:eastAsia="ar-SA"/>
        </w:rPr>
        <w:t xml:space="preserve">v rámci DNS </w:t>
      </w:r>
      <w:r w:rsidR="00AD7400" w:rsidRPr="00AD7400">
        <w:rPr>
          <w:rFonts w:ascii="Noto Sans" w:hAnsi="Noto Sans" w:cs="Noto Sans"/>
          <w:lang w:eastAsia="ar-SA"/>
        </w:rPr>
        <w:t>Stavebné práce na cintorínoch a objektoch v správe MARIANUM - Pohrebníctvo mesta Bratislavy</w:t>
      </w:r>
    </w:p>
    <w:p w14:paraId="781745DA" w14:textId="1A1FD14B" w:rsidR="00AD7400" w:rsidRDefault="00A84860" w:rsidP="00AD7400">
      <w:pPr>
        <w:jc w:val="center"/>
        <w:rPr>
          <w:rFonts w:ascii="Noto Sans" w:hAnsi="Noto Sans" w:cs="Noto Sans"/>
          <w:lang w:eastAsia="ar-SA"/>
        </w:rPr>
      </w:pPr>
      <w:hyperlink r:id="rId11" w:history="1">
        <w:r w:rsidR="00AD7400" w:rsidRPr="00176131">
          <w:rPr>
            <w:rStyle w:val="Hypertextovprepojenie"/>
            <w:rFonts w:ascii="Noto Sans" w:hAnsi="Noto Sans" w:cs="Noto Sans"/>
            <w:lang w:eastAsia="ar-SA"/>
          </w:rPr>
          <w:t>https://josephine.proebiz.com/sk/tender/10407/summary</w:t>
        </w:r>
      </w:hyperlink>
    </w:p>
    <w:p w14:paraId="19C5C4B6" w14:textId="77777777" w:rsidR="00AD7400" w:rsidRPr="00054BA4" w:rsidRDefault="00AD7400" w:rsidP="00AD7400">
      <w:pPr>
        <w:jc w:val="center"/>
        <w:rPr>
          <w:rFonts w:ascii="Noto Sans" w:hAnsi="Noto Sans" w:cs="Noto Sans"/>
          <w:lang w:eastAsia="ar-SA"/>
        </w:rPr>
      </w:pPr>
    </w:p>
    <w:p w14:paraId="0AE1FBF6" w14:textId="67703409" w:rsidR="00AA75EA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ab/>
      </w:r>
    </w:p>
    <w:p w14:paraId="56893A40" w14:textId="77777777" w:rsidR="00506441" w:rsidRPr="00054BA4" w:rsidRDefault="00506441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40B92B8A" w:rsidR="00FF1D73" w:rsidRPr="00054BA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Identifikácia </w:t>
      </w:r>
      <w:r w:rsidR="008437FF" w:rsidRPr="00054BA4">
        <w:rPr>
          <w:rFonts w:ascii="Noto Sans" w:hAnsi="Noto Sans" w:cs="Noto Sans"/>
          <w:b/>
          <w:bCs/>
        </w:rPr>
        <w:t xml:space="preserve">verejného </w:t>
      </w:r>
      <w:r w:rsidRPr="00054BA4">
        <w:rPr>
          <w:rFonts w:ascii="Noto Sans" w:hAnsi="Noto Sans" w:cs="Noto Sans"/>
          <w:b/>
          <w:bCs/>
        </w:rPr>
        <w:t xml:space="preserve">obstarávateľa </w:t>
      </w:r>
      <w:r w:rsidR="2CA69E21" w:rsidRPr="00054BA4">
        <w:rPr>
          <w:rFonts w:ascii="Noto Sans" w:hAnsi="Noto Sans" w:cs="Noto Sans"/>
          <w:b/>
          <w:bCs/>
        </w:rPr>
        <w:t>/obstarávateľ</w:t>
      </w:r>
      <w:r w:rsidR="00665D62" w:rsidRPr="00054BA4">
        <w:rPr>
          <w:rFonts w:ascii="Noto Sans" w:hAnsi="Noto Sans" w:cs="Noto Sans"/>
          <w:b/>
          <w:bCs/>
        </w:rPr>
        <w:t>a</w:t>
      </w:r>
      <w:r w:rsidR="2CA69E21" w:rsidRPr="00054BA4">
        <w:rPr>
          <w:rFonts w:ascii="Noto Sans" w:hAnsi="Noto Sans" w:cs="Noto Sans"/>
          <w:b/>
          <w:bCs/>
        </w:rPr>
        <w:t xml:space="preserve"> </w:t>
      </w:r>
    </w:p>
    <w:p w14:paraId="28A689CC" w14:textId="77777777" w:rsidR="001C7E3C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Názov: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 xml:space="preserve">MARIANUM – Pohrebníctvo mesta Bratislavy </w:t>
      </w:r>
    </w:p>
    <w:p w14:paraId="6354472D" w14:textId="300340A0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Sídlo: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Šafárikovo námestie 3, 811 02 Bratislava</w:t>
      </w:r>
    </w:p>
    <w:p w14:paraId="333B692F" w14:textId="0ED472DC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Style w:val="menu"/>
          <w:rFonts w:ascii="Noto Sans" w:hAnsi="Noto Sans" w:cs="Noto Sans"/>
        </w:rPr>
        <w:t>IČO:</w:t>
      </w:r>
      <w:r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17330190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093EEFC4" w14:textId="33A4DF50" w:rsidR="00AA75EA" w:rsidRPr="00901D9B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</w:rPr>
      </w:pPr>
      <w:r w:rsidRPr="00901D9B">
        <w:rPr>
          <w:rFonts w:ascii="Noto Sans" w:hAnsi="Noto Sans" w:cs="Noto Sans"/>
        </w:rPr>
        <w:t xml:space="preserve">Kontaktná osoba: </w:t>
      </w:r>
      <w:r w:rsidR="0001232A" w:rsidRPr="00901D9B">
        <w:rPr>
          <w:rFonts w:ascii="Noto Sans" w:hAnsi="Noto Sans" w:cs="Noto Sans"/>
        </w:rPr>
        <w:t>Ing. Milan Hamala</w:t>
      </w:r>
      <w:r w:rsidR="00404044" w:rsidRPr="00901D9B">
        <w:rPr>
          <w:rFonts w:ascii="Noto Sans" w:hAnsi="Noto Sans" w:cs="Noto Sans"/>
        </w:rPr>
        <w:tab/>
      </w:r>
    </w:p>
    <w:p w14:paraId="4E80F4D0" w14:textId="178AC651" w:rsidR="00AA75EA" w:rsidRPr="00901D9B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901D9B">
        <w:rPr>
          <w:rFonts w:ascii="Noto Sans" w:hAnsi="Noto Sans" w:cs="Noto Sans"/>
        </w:rPr>
        <w:t xml:space="preserve">E-mail: </w:t>
      </w:r>
      <w:r w:rsidRPr="00901D9B">
        <w:rPr>
          <w:rFonts w:ascii="Noto Sans" w:hAnsi="Noto Sans" w:cs="Noto Sans"/>
        </w:rPr>
        <w:tab/>
      </w:r>
      <w:r w:rsidRPr="00901D9B">
        <w:rPr>
          <w:rFonts w:ascii="Noto Sans" w:hAnsi="Noto Sans" w:cs="Noto Sans"/>
        </w:rPr>
        <w:tab/>
      </w:r>
      <w:hyperlink r:id="rId12" w:history="1">
        <w:r w:rsidR="00295737" w:rsidRPr="00901D9B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06256E93" w:rsidR="00251E6E" w:rsidRPr="00901D9B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901D9B">
        <w:rPr>
          <w:rFonts w:ascii="Noto Sans" w:hAnsi="Noto Sans" w:cs="Noto Sans"/>
        </w:rPr>
        <w:t xml:space="preserve">                               ( </w:t>
      </w:r>
      <w:hyperlink r:id="rId13" w:history="1">
        <w:r w:rsidRPr="00901D9B">
          <w:rPr>
            <w:rStyle w:val="Hypertextovprepojenie"/>
            <w:rFonts w:ascii="Noto Sans" w:hAnsi="Noto Sans" w:cs="Noto Sans"/>
          </w:rPr>
          <w:t>vo@marianum.sk</w:t>
        </w:r>
      </w:hyperlink>
      <w:r w:rsidRPr="00901D9B">
        <w:rPr>
          <w:rFonts w:ascii="Noto Sans" w:hAnsi="Noto Sans" w:cs="Noto Sans"/>
        </w:rPr>
        <w:t xml:space="preserve"> )</w:t>
      </w:r>
    </w:p>
    <w:p w14:paraId="443CBBC2" w14:textId="61EAB588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901D9B">
        <w:rPr>
          <w:rFonts w:ascii="Noto Sans" w:hAnsi="Noto Sans" w:cs="Noto Sans"/>
        </w:rPr>
        <w:t>Telefón:</w:t>
      </w:r>
      <w:r w:rsidRPr="00901D9B">
        <w:rPr>
          <w:rFonts w:ascii="Noto Sans" w:hAnsi="Noto Sans" w:cs="Noto Sans"/>
        </w:rPr>
        <w:tab/>
      </w:r>
      <w:r w:rsidR="00A80A94" w:rsidRPr="00901D9B">
        <w:rPr>
          <w:rFonts w:ascii="Noto Sans" w:hAnsi="Noto Sans" w:cs="Noto Sans"/>
        </w:rPr>
        <w:t xml:space="preserve">            </w:t>
      </w:r>
      <w:r w:rsidR="0026528B" w:rsidRPr="0026528B">
        <w:rPr>
          <w:rFonts w:ascii="Noto Sans" w:hAnsi="Noto Sans" w:cs="Noto Sans"/>
        </w:rPr>
        <w:t>+421</w:t>
      </w:r>
      <w:r w:rsidR="0026528B">
        <w:rPr>
          <w:rFonts w:ascii="Noto Sans" w:hAnsi="Noto Sans" w:cs="Noto Sans"/>
        </w:rPr>
        <w:t xml:space="preserve"> </w:t>
      </w:r>
      <w:r w:rsidR="0026528B" w:rsidRPr="0026528B">
        <w:rPr>
          <w:rFonts w:ascii="Noto Sans" w:hAnsi="Noto Sans" w:cs="Noto Sans"/>
        </w:rPr>
        <w:t>250700118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68FBE667" w14:textId="6AE3CDD4" w:rsidR="00AA75EA" w:rsidRPr="00054BA4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08C2A039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Všeobecn</w:t>
      </w:r>
      <w:r w:rsidR="00046F12" w:rsidRPr="00054BA4">
        <w:rPr>
          <w:rFonts w:ascii="Noto Sans" w:hAnsi="Noto Sans" w:cs="Noto Sans"/>
          <w:b/>
          <w:u w:color="000000"/>
        </w:rPr>
        <w:t>á špecifikácia predmetu zákazky</w:t>
      </w:r>
    </w:p>
    <w:p w14:paraId="4178D882" w14:textId="5BF1243E" w:rsidR="00D264F3" w:rsidRPr="00D264F3" w:rsidRDefault="00D264F3" w:rsidP="000F1970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5416C559" w14:textId="32DD3C6A" w:rsidR="00D264F3" w:rsidRDefault="00D264F3" w:rsidP="00D264F3">
      <w:pPr>
        <w:widowControl/>
        <w:autoSpaceDE/>
        <w:autoSpaceDN/>
        <w:spacing w:line="276" w:lineRule="auto"/>
        <w:ind w:left="602"/>
        <w:rPr>
          <w:rFonts w:ascii="Noto Sans" w:hAnsi="Noto Sans" w:cs="Noto Sans"/>
          <w:b/>
          <w:bCs/>
          <w:u w:val="single"/>
        </w:rPr>
      </w:pPr>
      <w:r w:rsidRPr="00D264F3">
        <w:rPr>
          <w:rFonts w:ascii="Noto Sans" w:hAnsi="Noto Sans" w:cs="Noto Sans"/>
          <w:b/>
          <w:u w:color="000000"/>
        </w:rPr>
        <w:t>Názov</w:t>
      </w:r>
      <w:r>
        <w:rPr>
          <w:rFonts w:ascii="Noto Sans" w:hAnsi="Noto Sans" w:cs="Noto Sans"/>
          <w:b/>
          <w:u w:color="000000"/>
        </w:rPr>
        <w:t xml:space="preserve"> zákazky</w:t>
      </w:r>
      <w:r w:rsidRPr="00D264F3">
        <w:rPr>
          <w:rFonts w:ascii="Noto Sans" w:hAnsi="Noto Sans" w:cs="Noto Sans"/>
          <w:b/>
          <w:u w:color="000000"/>
        </w:rPr>
        <w:t xml:space="preserve">:  </w:t>
      </w:r>
      <w:bookmarkStart w:id="0" w:name="_Hlk109716690"/>
      <w:r w:rsidR="00B51E17" w:rsidRPr="00B51E17">
        <w:rPr>
          <w:rFonts w:ascii="Noto Sans" w:hAnsi="Noto Sans" w:cs="Noto Sans"/>
          <w:b/>
          <w:u w:val="single"/>
        </w:rPr>
        <w:t xml:space="preserve">Práca </w:t>
      </w:r>
      <w:r w:rsidR="00B3772D">
        <w:rPr>
          <w:rFonts w:ascii="Noto Sans" w:hAnsi="Noto Sans" w:cs="Noto Sans"/>
          <w:b/>
          <w:u w:val="single"/>
        </w:rPr>
        <w:t>–</w:t>
      </w:r>
      <w:r w:rsidR="00B51E17" w:rsidRPr="00B51E17">
        <w:rPr>
          <w:rFonts w:ascii="Noto Sans" w:hAnsi="Noto Sans" w:cs="Noto Sans"/>
          <w:b/>
          <w:u w:val="single"/>
        </w:rPr>
        <w:t xml:space="preserve"> </w:t>
      </w:r>
      <w:r w:rsidR="00295737">
        <w:rPr>
          <w:rFonts w:ascii="Noto Sans" w:hAnsi="Noto Sans" w:cs="Noto Sans"/>
          <w:b/>
          <w:u w:val="single"/>
        </w:rPr>
        <w:t>dodatočné práce</w:t>
      </w:r>
      <w:r w:rsidR="00947AE4">
        <w:rPr>
          <w:rFonts w:ascii="Noto Sans" w:hAnsi="Noto Sans" w:cs="Noto Sans"/>
          <w:b/>
          <w:u w:val="single"/>
        </w:rPr>
        <w:t xml:space="preserve">, </w:t>
      </w:r>
      <w:r w:rsidR="00E80AD5">
        <w:rPr>
          <w:rFonts w:ascii="Noto Sans" w:hAnsi="Noto Sans" w:cs="Noto Sans"/>
          <w:b/>
          <w:u w:val="single"/>
        </w:rPr>
        <w:t>odstránenie</w:t>
      </w:r>
      <w:r w:rsidR="00947AE4">
        <w:rPr>
          <w:rFonts w:ascii="Noto Sans" w:hAnsi="Noto Sans" w:cs="Noto Sans"/>
          <w:b/>
          <w:u w:val="single"/>
        </w:rPr>
        <w:t xml:space="preserve"> porúch a nedostatkov identifikovaných pri servise po 600 spaloch</w:t>
      </w:r>
      <w:r w:rsidR="00E80AD5">
        <w:rPr>
          <w:rFonts w:ascii="Noto Sans" w:hAnsi="Noto Sans" w:cs="Noto Sans"/>
          <w:b/>
          <w:u w:val="single"/>
        </w:rPr>
        <w:t xml:space="preserve"> na </w:t>
      </w:r>
      <w:r w:rsidR="00B3772D">
        <w:rPr>
          <w:rFonts w:ascii="Noto Sans" w:hAnsi="Noto Sans" w:cs="Noto Sans"/>
          <w:b/>
          <w:bCs/>
          <w:u w:val="single"/>
        </w:rPr>
        <w:t>dvoch</w:t>
      </w:r>
      <w:r w:rsidRPr="00B51E17">
        <w:rPr>
          <w:rFonts w:ascii="Noto Sans" w:hAnsi="Noto Sans" w:cs="Noto Sans"/>
          <w:b/>
          <w:bCs/>
          <w:u w:val="single"/>
        </w:rPr>
        <w:t xml:space="preserve"> kremačných pec</w:t>
      </w:r>
      <w:r w:rsidR="00E80AD5">
        <w:rPr>
          <w:rFonts w:ascii="Noto Sans" w:hAnsi="Noto Sans" w:cs="Noto Sans"/>
          <w:b/>
          <w:bCs/>
          <w:u w:val="single"/>
        </w:rPr>
        <w:t>iach</w:t>
      </w:r>
      <w:bookmarkEnd w:id="0"/>
    </w:p>
    <w:p w14:paraId="22617930" w14:textId="77777777" w:rsidR="00E80AD5" w:rsidRPr="00D264F3" w:rsidRDefault="00E80AD5" w:rsidP="00D264F3">
      <w:pPr>
        <w:widowControl/>
        <w:autoSpaceDE/>
        <w:autoSpaceDN/>
        <w:spacing w:line="276" w:lineRule="auto"/>
        <w:ind w:left="602"/>
        <w:rPr>
          <w:rFonts w:ascii="Noto Sans" w:hAnsi="Noto Sans" w:cs="Noto Sans"/>
          <w:b/>
          <w:u w:color="000000"/>
        </w:rPr>
      </w:pPr>
    </w:p>
    <w:p w14:paraId="089DC42C" w14:textId="4E7D6CA6" w:rsidR="00D264F3" w:rsidRPr="00D264F3" w:rsidRDefault="00D264F3" w:rsidP="00D264F3">
      <w:pPr>
        <w:widowControl/>
        <w:autoSpaceDE/>
        <w:autoSpaceDN/>
        <w:spacing w:line="276" w:lineRule="auto"/>
        <w:ind w:left="602"/>
        <w:rPr>
          <w:rFonts w:ascii="Noto Sans" w:hAnsi="Noto Sans" w:cs="Noto Sans"/>
          <w:bCs/>
          <w:u w:color="000000"/>
        </w:rPr>
      </w:pPr>
      <w:r w:rsidRPr="00D264F3">
        <w:rPr>
          <w:rFonts w:ascii="Noto Sans" w:hAnsi="Noto Sans" w:cs="Noto Sans"/>
          <w:bCs/>
          <w:u w:color="000000"/>
        </w:rPr>
        <w:t xml:space="preserve">Odkaz na zákazku: </w:t>
      </w:r>
    </w:p>
    <w:p w14:paraId="5431735F" w14:textId="3F0F82E4" w:rsidR="00AD7400" w:rsidRDefault="00F73018" w:rsidP="00572F48">
      <w:pPr>
        <w:ind w:right="-426"/>
      </w:pPr>
      <w:r>
        <w:t xml:space="preserve">          </w:t>
      </w:r>
      <w:hyperlink r:id="rId14" w:history="1">
        <w:r w:rsidR="00CA715A" w:rsidRPr="00361C3D">
          <w:rPr>
            <w:rStyle w:val="Hypertextovprepojenie"/>
          </w:rPr>
          <w:t>https://josephine.proebiz.com/sk/tender/29046/summary</w:t>
        </w:r>
      </w:hyperlink>
    </w:p>
    <w:p w14:paraId="0E1BE3BD" w14:textId="77777777" w:rsidR="00CA715A" w:rsidRPr="00054BA4" w:rsidRDefault="00CA715A" w:rsidP="00572F48">
      <w:pPr>
        <w:ind w:right="-426"/>
        <w:rPr>
          <w:rFonts w:ascii="Noto Sans" w:hAnsi="Noto Sans" w:cs="Noto Sans"/>
          <w:color w:val="FF0000"/>
        </w:rPr>
      </w:pPr>
    </w:p>
    <w:p w14:paraId="75D3B009" w14:textId="2BCF1EE8" w:rsidR="002164E6" w:rsidRPr="00054BA4" w:rsidRDefault="002164E6" w:rsidP="00715D53">
      <w:pPr>
        <w:jc w:val="both"/>
        <w:rPr>
          <w:rFonts w:ascii="Noto Sans" w:hAnsi="Noto Sans" w:cs="Noto Sans"/>
        </w:rPr>
      </w:pPr>
    </w:p>
    <w:p w14:paraId="2A4849E5" w14:textId="75922596" w:rsidR="00D45461" w:rsidRPr="00054BA4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</w:t>
      </w:r>
      <w:r w:rsidR="00CA715A">
        <w:rPr>
          <w:rFonts w:ascii="Noto Sans" w:hAnsi="Noto Sans" w:cs="Noto Sans"/>
        </w:rPr>
        <w:t xml:space="preserve"> </w:t>
      </w:r>
      <w:r w:rsidR="00AA75EA" w:rsidRPr="00054BA4">
        <w:rPr>
          <w:rFonts w:ascii="Noto Sans" w:hAnsi="Noto Sans" w:cs="Noto Sans"/>
        </w:rPr>
        <w:t>CPV:</w:t>
      </w:r>
      <w:r w:rsidR="00D45461" w:rsidRPr="00054BA4">
        <w:rPr>
          <w:rFonts w:ascii="Noto Sans" w:hAnsi="Noto Sans" w:cs="Noto Sans"/>
        </w:rPr>
        <w:t xml:space="preserve"> </w:t>
      </w:r>
    </w:p>
    <w:p w14:paraId="1498EBD8" w14:textId="77777777" w:rsidR="00715D53" w:rsidRPr="00054BA4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Hlavný slovník:</w:t>
      </w:r>
      <w:r w:rsidRPr="00054BA4">
        <w:rPr>
          <w:rFonts w:ascii="Noto Sans" w:hAnsi="Noto Sans" w:cs="Noto Sans"/>
          <w:b/>
        </w:rPr>
        <w:tab/>
      </w:r>
    </w:p>
    <w:p w14:paraId="1CE7E85D" w14:textId="6A46AEF0" w:rsidR="00B61E68" w:rsidRPr="009773B9" w:rsidRDefault="00B61E68" w:rsidP="00B61E68">
      <w:pPr>
        <w:ind w:firstLine="426"/>
        <w:rPr>
          <w:rFonts w:ascii="Noto Sans" w:eastAsiaTheme="minorHAnsi" w:hAnsi="Noto Sans" w:cs="Noto Sans"/>
          <w:lang w:val="sk-SK" w:eastAsia="en-US"/>
        </w:rPr>
      </w:pPr>
      <w:r w:rsidRPr="009773B9">
        <w:rPr>
          <w:rFonts w:ascii="Noto Sans" w:eastAsiaTheme="minorHAnsi" w:hAnsi="Noto Sans" w:cs="Noto Sans"/>
          <w:lang w:val="sk-SK" w:eastAsia="en-US"/>
        </w:rPr>
        <w:t>45453000-7 - Generálne opravy a renovačné práce</w:t>
      </w:r>
    </w:p>
    <w:p w14:paraId="0C533CAD" w14:textId="77777777" w:rsidR="00705228" w:rsidRPr="00054BA4" w:rsidRDefault="00705228" w:rsidP="00B61E68">
      <w:pPr>
        <w:jc w:val="both"/>
        <w:rPr>
          <w:rFonts w:ascii="Noto Sans" w:hAnsi="Noto Sans" w:cs="Noto Sans"/>
          <w:b/>
          <w:highlight w:val="yellow"/>
        </w:rPr>
      </w:pPr>
    </w:p>
    <w:p w14:paraId="0264A696" w14:textId="6F4FEF14" w:rsidR="00715D53" w:rsidRPr="00B61E68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Dodatočný kód CPV:</w:t>
      </w:r>
    </w:p>
    <w:p w14:paraId="4515FF5B" w14:textId="038EACE9" w:rsidR="00A22F53" w:rsidRPr="009773B9" w:rsidRDefault="00A22F53" w:rsidP="00B61E68">
      <w:pPr>
        <w:ind w:firstLine="426"/>
        <w:rPr>
          <w:rFonts w:ascii="Noto Sans" w:eastAsiaTheme="minorHAnsi" w:hAnsi="Noto Sans" w:cs="Noto Sans"/>
          <w:lang w:val="sk-SK" w:eastAsia="en-US"/>
        </w:rPr>
      </w:pPr>
      <w:r w:rsidRPr="009773B9">
        <w:rPr>
          <w:rFonts w:ascii="Noto Sans" w:eastAsiaTheme="minorHAnsi" w:hAnsi="Noto Sans" w:cs="Noto Sans"/>
          <w:lang w:val="sk-SK" w:eastAsia="en-US"/>
        </w:rPr>
        <w:t>45262600-7 - Rôzne špecializované remeselné stavebné práce</w:t>
      </w:r>
    </w:p>
    <w:p w14:paraId="138C07FE" w14:textId="578FC393" w:rsidR="00A22F53" w:rsidRPr="009773B9" w:rsidRDefault="00A22F53" w:rsidP="009773B9">
      <w:pPr>
        <w:ind w:firstLine="426"/>
        <w:rPr>
          <w:rFonts w:ascii="Noto Sans" w:eastAsiaTheme="minorHAnsi" w:hAnsi="Noto Sans" w:cs="Noto Sans"/>
          <w:lang w:val="sk-SK" w:eastAsia="en-US"/>
        </w:rPr>
      </w:pPr>
      <w:r w:rsidRPr="009773B9">
        <w:rPr>
          <w:rFonts w:ascii="Noto Sans" w:eastAsiaTheme="minorHAnsi" w:hAnsi="Noto Sans" w:cs="Noto Sans"/>
          <w:lang w:val="sk-SK" w:eastAsia="en-US"/>
        </w:rPr>
        <w:t>45454000-4 - Obnovovacie práce</w:t>
      </w:r>
    </w:p>
    <w:p w14:paraId="414EBAF0" w14:textId="7BA2D2C6" w:rsidR="009773B9" w:rsidRPr="009773B9" w:rsidRDefault="009773B9" w:rsidP="009773B9">
      <w:pPr>
        <w:ind w:firstLine="426"/>
        <w:rPr>
          <w:rFonts w:ascii="Noto Sans" w:eastAsiaTheme="minorHAnsi" w:hAnsi="Noto Sans" w:cs="Noto Sans"/>
          <w:lang w:val="sk-SK" w:eastAsia="en-US"/>
        </w:rPr>
      </w:pPr>
      <w:r w:rsidRPr="009773B9">
        <w:rPr>
          <w:rFonts w:ascii="Noto Sans" w:eastAsiaTheme="minorHAnsi" w:hAnsi="Noto Sans" w:cs="Noto Sans"/>
          <w:lang w:val="sk-SK" w:eastAsia="en-US"/>
        </w:rPr>
        <w:t>45215300-0 - Stavebné práce pre krematóriá</w:t>
      </w:r>
    </w:p>
    <w:p w14:paraId="32C25061" w14:textId="77777777" w:rsidR="00B61E68" w:rsidRDefault="009773B9" w:rsidP="009773B9">
      <w:pPr>
        <w:ind w:firstLine="426"/>
        <w:rPr>
          <w:rFonts w:ascii="Noto Sans" w:eastAsiaTheme="minorHAnsi" w:hAnsi="Noto Sans" w:cs="Noto Sans"/>
          <w:lang w:val="sk-SK" w:eastAsia="en-US"/>
        </w:rPr>
      </w:pPr>
      <w:r w:rsidRPr="009773B9">
        <w:rPr>
          <w:rFonts w:ascii="Noto Sans" w:eastAsiaTheme="minorHAnsi" w:hAnsi="Noto Sans" w:cs="Noto Sans"/>
          <w:lang w:val="sk-SK" w:eastAsia="en-US"/>
        </w:rPr>
        <w:t>45262630-6 - Výstavba pecí</w:t>
      </w:r>
    </w:p>
    <w:p w14:paraId="5E265209" w14:textId="6685B659" w:rsidR="00D45461" w:rsidRDefault="00B61E68" w:rsidP="00B61E68">
      <w:pPr>
        <w:ind w:firstLine="426"/>
        <w:jc w:val="both"/>
        <w:rPr>
          <w:rFonts w:ascii="Noto Sans" w:eastAsiaTheme="minorHAnsi" w:hAnsi="Noto Sans" w:cs="Noto Sans"/>
          <w:lang w:val="sk-SK" w:eastAsia="en-US"/>
        </w:rPr>
      </w:pPr>
      <w:r w:rsidRPr="00B61E68">
        <w:rPr>
          <w:rFonts w:ascii="Noto Sans" w:eastAsiaTheme="minorHAnsi" w:hAnsi="Noto Sans" w:cs="Noto Sans"/>
          <w:lang w:val="sk-SK" w:eastAsia="en-US"/>
        </w:rPr>
        <w:t>42350000-4 – Kremačné pece</w:t>
      </w:r>
    </w:p>
    <w:p w14:paraId="32B1531E" w14:textId="5C6841BF" w:rsidR="00301597" w:rsidRDefault="00301597" w:rsidP="00B61E68">
      <w:pPr>
        <w:ind w:firstLine="426"/>
        <w:jc w:val="both"/>
        <w:rPr>
          <w:rFonts w:ascii="Noto Sans" w:eastAsiaTheme="minorHAnsi" w:hAnsi="Noto Sans" w:cs="Noto Sans"/>
          <w:lang w:val="sk-SK" w:eastAsia="en-US"/>
        </w:rPr>
      </w:pPr>
      <w:r>
        <w:rPr>
          <w:rFonts w:ascii="Noto Sans" w:eastAsiaTheme="minorHAnsi" w:hAnsi="Noto Sans" w:cs="Noto Sans"/>
          <w:lang w:val="sk-SK" w:eastAsia="en-US"/>
        </w:rPr>
        <w:t>51000000-9 – Inštalačné služby (s výnimkou softvéru)</w:t>
      </w:r>
    </w:p>
    <w:p w14:paraId="26AF231E" w14:textId="1B6A9BD4" w:rsidR="00301597" w:rsidRDefault="00301597" w:rsidP="00B61E68">
      <w:pPr>
        <w:ind w:firstLine="426"/>
        <w:jc w:val="both"/>
        <w:rPr>
          <w:rFonts w:ascii="Noto Sans" w:eastAsiaTheme="minorHAnsi" w:hAnsi="Noto Sans" w:cs="Noto Sans"/>
          <w:lang w:val="sk-SK" w:eastAsia="en-US"/>
        </w:rPr>
      </w:pPr>
      <w:r>
        <w:rPr>
          <w:rFonts w:ascii="Noto Sans" w:eastAsiaTheme="minorHAnsi" w:hAnsi="Noto Sans" w:cs="Noto Sans"/>
          <w:lang w:val="sk-SK" w:eastAsia="en-US"/>
        </w:rPr>
        <w:t>90512000-9 – Služby na prepravu odpadu</w:t>
      </w:r>
    </w:p>
    <w:p w14:paraId="63E8C3BE" w14:textId="6AD06DF1" w:rsidR="00301597" w:rsidRDefault="00301597" w:rsidP="00B61E68">
      <w:pPr>
        <w:ind w:firstLine="426"/>
        <w:jc w:val="both"/>
        <w:rPr>
          <w:rFonts w:ascii="Noto Sans" w:eastAsiaTheme="minorHAnsi" w:hAnsi="Noto Sans" w:cs="Noto Sans"/>
          <w:lang w:val="sk-SK" w:eastAsia="en-US"/>
        </w:rPr>
      </w:pPr>
      <w:r>
        <w:rPr>
          <w:rFonts w:ascii="Noto Sans" w:eastAsiaTheme="minorHAnsi" w:hAnsi="Noto Sans" w:cs="Noto Sans"/>
          <w:lang w:val="sk-SK" w:eastAsia="en-US"/>
        </w:rPr>
        <w:t>90513000-6 – Služby na spracovanie a likvidáciu nie nebezpečného odpadu</w:t>
      </w:r>
    </w:p>
    <w:p w14:paraId="6ACD7CB5" w14:textId="0E50CC24" w:rsidR="00B61E68" w:rsidRPr="00B61E68" w:rsidRDefault="00B61E68" w:rsidP="00B61E68">
      <w:pPr>
        <w:ind w:firstLine="426"/>
        <w:jc w:val="both"/>
        <w:rPr>
          <w:rFonts w:ascii="Noto Sans" w:eastAsiaTheme="minorHAnsi" w:hAnsi="Noto Sans" w:cs="Noto Sans"/>
          <w:lang w:eastAsia="en-US"/>
        </w:rPr>
      </w:pPr>
      <w:r w:rsidRPr="00B61E68">
        <w:rPr>
          <w:rFonts w:ascii="Noto Sans" w:eastAsiaTheme="minorHAnsi" w:hAnsi="Noto Sans" w:cs="Noto Sans"/>
          <w:lang w:eastAsia="en-US"/>
        </w:rPr>
        <w:t xml:space="preserve">60000000-8 </w:t>
      </w:r>
      <w:r>
        <w:rPr>
          <w:rFonts w:ascii="Noto Sans" w:eastAsiaTheme="minorHAnsi" w:hAnsi="Noto Sans" w:cs="Noto Sans"/>
          <w:lang w:eastAsia="en-US"/>
        </w:rPr>
        <w:t xml:space="preserve">- </w:t>
      </w:r>
      <w:r w:rsidRPr="00B61E68">
        <w:rPr>
          <w:rFonts w:ascii="Noto Sans" w:eastAsiaTheme="minorHAnsi" w:hAnsi="Noto Sans" w:cs="Noto Sans"/>
          <w:lang w:eastAsia="en-US"/>
        </w:rPr>
        <w:t xml:space="preserve"> Dopravné služby (bez prepravy odpadu)</w:t>
      </w:r>
    </w:p>
    <w:p w14:paraId="1F8E546C" w14:textId="77777777" w:rsidR="00B61E68" w:rsidRPr="00054BA4" w:rsidRDefault="00B61E68" w:rsidP="00B61E68">
      <w:pPr>
        <w:ind w:firstLine="426"/>
        <w:jc w:val="both"/>
        <w:rPr>
          <w:rFonts w:ascii="Noto Sans" w:eastAsia="Calibri" w:hAnsi="Noto Sans" w:cs="Noto Sans"/>
        </w:rPr>
      </w:pPr>
    </w:p>
    <w:p w14:paraId="571A7FAF" w14:textId="77777777" w:rsidR="00301597" w:rsidRDefault="00301597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2ACC7571" w14:textId="5916B494" w:rsidR="00AA75EA" w:rsidRPr="009773B9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cyan"/>
        </w:rPr>
      </w:pPr>
      <w:r w:rsidRPr="00054BA4">
        <w:rPr>
          <w:rFonts w:ascii="Noto Sans" w:hAnsi="Noto Sans" w:cs="Noto Sans"/>
        </w:rPr>
        <w:t>Druh: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D45461" w:rsidRPr="00054BA4">
        <w:rPr>
          <w:rFonts w:ascii="Noto Sans" w:hAnsi="Noto Sans" w:cs="Noto Sans"/>
        </w:rPr>
        <w:t xml:space="preserve">           </w:t>
      </w:r>
      <w:r w:rsidR="00F656E1">
        <w:rPr>
          <w:rFonts w:ascii="Noto Sans" w:hAnsi="Noto Sans" w:cs="Noto Sans"/>
        </w:rPr>
        <w:t>Prác</w:t>
      </w:r>
      <w:r w:rsidR="00BF324A">
        <w:rPr>
          <w:rFonts w:ascii="Noto Sans" w:hAnsi="Noto Sans" w:cs="Noto Sans"/>
        </w:rPr>
        <w:t>a, tovar, služba</w:t>
      </w:r>
    </w:p>
    <w:p w14:paraId="5AEEBC4A" w14:textId="1979F282" w:rsidR="0041437B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Elektronická aukcia: </w:t>
      </w:r>
      <w:r w:rsidR="00D45461" w:rsidRPr="00054BA4">
        <w:rPr>
          <w:rFonts w:ascii="Noto Sans" w:hAnsi="Noto Sans" w:cs="Noto Sans"/>
        </w:rPr>
        <w:t xml:space="preserve">       </w:t>
      </w:r>
      <w:r w:rsidR="00EA3806" w:rsidRPr="00054BA4">
        <w:rPr>
          <w:rFonts w:ascii="Noto Sans" w:hAnsi="Noto Sans" w:cs="Noto Sans"/>
        </w:rPr>
        <w:t>Nie</w:t>
      </w:r>
    </w:p>
    <w:p w14:paraId="4096776C" w14:textId="77777777" w:rsidR="00506441" w:rsidRDefault="00506441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</w:p>
    <w:p w14:paraId="7C06834F" w14:textId="1C7E9E95" w:rsidR="00AA29CE" w:rsidRPr="00054BA4" w:rsidRDefault="00E34BC7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  <w:r>
        <w:rPr>
          <w:rFonts w:ascii="Noto Sans" w:hAnsi="Noto Sans" w:cs="Noto Sans"/>
          <w:b/>
          <w:u w:color="000000"/>
        </w:rPr>
        <w:t>O</w:t>
      </w:r>
      <w:r w:rsidR="00C37102" w:rsidRPr="00054BA4">
        <w:rPr>
          <w:rFonts w:ascii="Noto Sans" w:hAnsi="Noto Sans" w:cs="Noto Sans"/>
          <w:b/>
          <w:u w:color="000000"/>
        </w:rPr>
        <w:t>pis</w:t>
      </w:r>
      <w:r w:rsidR="00AA75EA" w:rsidRPr="00054BA4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054BA4">
        <w:rPr>
          <w:rFonts w:ascii="Noto Sans" w:hAnsi="Noto Sans" w:cs="Noto Sans"/>
          <w:b/>
          <w:u w:color="000000"/>
        </w:rPr>
        <w:t xml:space="preserve"> </w:t>
      </w:r>
    </w:p>
    <w:p w14:paraId="586781CF" w14:textId="77777777" w:rsidR="004A3A30" w:rsidRDefault="0018190C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18190C">
        <w:rPr>
          <w:rFonts w:ascii="Noto Sans" w:hAnsi="Noto Sans" w:cs="Noto Sans"/>
        </w:rPr>
        <w:t xml:space="preserve">Predmetom zákazky sú </w:t>
      </w:r>
      <w:r w:rsidR="00CA715A">
        <w:rPr>
          <w:rFonts w:ascii="Noto Sans" w:hAnsi="Noto Sans" w:cs="Noto Sans"/>
        </w:rPr>
        <w:t xml:space="preserve">dodatočné </w:t>
      </w:r>
      <w:r w:rsidRPr="0018190C">
        <w:rPr>
          <w:rFonts w:ascii="Noto Sans" w:hAnsi="Noto Sans" w:cs="Noto Sans"/>
        </w:rPr>
        <w:t xml:space="preserve">práce – opravy </w:t>
      </w:r>
      <w:r w:rsidR="00A55A0A">
        <w:rPr>
          <w:rFonts w:ascii="Noto Sans" w:hAnsi="Noto Sans" w:cs="Noto Sans"/>
        </w:rPr>
        <w:t xml:space="preserve">nedostatkov a porúch identifikovaných pri servise </w:t>
      </w:r>
      <w:r w:rsidR="00E0442B">
        <w:rPr>
          <w:rFonts w:ascii="Noto Sans" w:hAnsi="Noto Sans" w:cs="Noto Sans"/>
        </w:rPr>
        <w:t xml:space="preserve">dvoch </w:t>
      </w:r>
      <w:r w:rsidRPr="0018190C">
        <w:rPr>
          <w:rFonts w:ascii="Noto Sans" w:hAnsi="Noto Sans" w:cs="Noto Sans"/>
        </w:rPr>
        <w:t>kremačných pecí</w:t>
      </w:r>
      <w:r w:rsidR="00A55A0A">
        <w:rPr>
          <w:rFonts w:ascii="Noto Sans" w:hAnsi="Noto Sans" w:cs="Noto Sans"/>
        </w:rPr>
        <w:t xml:space="preserve"> po 600 spaloch</w:t>
      </w:r>
      <w:r w:rsidR="00140B9B">
        <w:rPr>
          <w:rFonts w:ascii="Noto Sans" w:hAnsi="Noto Sans" w:cs="Noto Sans"/>
        </w:rPr>
        <w:t>.</w:t>
      </w:r>
      <w:r w:rsidR="00140B9B" w:rsidRPr="00140B9B">
        <w:rPr>
          <w:rFonts w:ascii="Noto Sans" w:hAnsi="Noto Sans" w:cs="Noto Sans"/>
        </w:rPr>
        <w:t xml:space="preserve"> </w:t>
      </w:r>
    </w:p>
    <w:p w14:paraId="030DAC01" w14:textId="0BAF1FE6" w:rsidR="00140B9B" w:rsidRDefault="00140B9B" w:rsidP="00140B9B">
      <w:pPr>
        <w:pStyle w:val="Bezriadkovania"/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Kremačné pece boli postavené </w:t>
      </w:r>
      <w:r w:rsidR="00194ABC">
        <w:rPr>
          <w:rFonts w:ascii="Noto Sans" w:hAnsi="Noto Sans" w:cs="Noto Sans"/>
        </w:rPr>
        <w:t>v roku</w:t>
      </w:r>
      <w:r>
        <w:rPr>
          <w:rFonts w:ascii="Noto Sans" w:hAnsi="Noto Sans" w:cs="Noto Sans"/>
        </w:rPr>
        <w:t xml:space="preserve"> 1996. Servis na peciach vykonáva PKI-TEPLOTECHNA Brno. Generálne opravy pecí boli vykonané v rokoch 2019 a 2020 spoločnosťou PKI-TEPLOTECHNA Brno. </w:t>
      </w:r>
    </w:p>
    <w:p w14:paraId="3FF9A076" w14:textId="77777777" w:rsidR="00194ABC" w:rsidRDefault="00194ABC" w:rsidP="00140B9B">
      <w:pPr>
        <w:pStyle w:val="Bezriadkovania"/>
        <w:ind w:left="284"/>
        <w:jc w:val="both"/>
        <w:rPr>
          <w:rFonts w:ascii="Noto Sans" w:hAnsi="Noto Sans" w:cs="Noto Sans"/>
        </w:rPr>
      </w:pPr>
    </w:p>
    <w:p w14:paraId="13ABA33B" w14:textId="42ECF141" w:rsidR="00A469F2" w:rsidRDefault="00140B9B" w:rsidP="00140B9B">
      <w:pPr>
        <w:pStyle w:val="Bezriadkovania"/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Opravy budú realizované </w:t>
      </w:r>
      <w:r w:rsidR="00951AB7">
        <w:rPr>
          <w:rFonts w:ascii="Noto Sans" w:hAnsi="Noto Sans" w:cs="Noto Sans"/>
        </w:rPr>
        <w:t xml:space="preserve">na základe </w:t>
      </w:r>
      <w:r w:rsidR="005E6F63">
        <w:rPr>
          <w:rFonts w:ascii="Noto Sans" w:hAnsi="Noto Sans" w:cs="Noto Sans"/>
        </w:rPr>
        <w:t>nedostatkov a</w:t>
      </w:r>
      <w:r w:rsidR="00614D76">
        <w:rPr>
          <w:rFonts w:ascii="Noto Sans" w:hAnsi="Noto Sans" w:cs="Noto Sans"/>
        </w:rPr>
        <w:t> </w:t>
      </w:r>
      <w:r w:rsidR="005E6F63">
        <w:rPr>
          <w:rFonts w:ascii="Noto Sans" w:hAnsi="Noto Sans" w:cs="Noto Sans"/>
        </w:rPr>
        <w:t>porúch</w:t>
      </w:r>
      <w:r w:rsidR="00614D76">
        <w:rPr>
          <w:rFonts w:ascii="Noto Sans" w:hAnsi="Noto Sans" w:cs="Noto Sans"/>
        </w:rPr>
        <w:t xml:space="preserve"> </w:t>
      </w:r>
      <w:r w:rsidR="00A12F7C">
        <w:rPr>
          <w:rFonts w:ascii="Noto Sans" w:hAnsi="Noto Sans" w:cs="Noto Sans"/>
        </w:rPr>
        <w:t xml:space="preserve">identifikovaných pri servise dvoch kremačných </w:t>
      </w:r>
      <w:r w:rsidR="00951AB7">
        <w:rPr>
          <w:rFonts w:ascii="Noto Sans" w:hAnsi="Noto Sans" w:cs="Noto Sans"/>
        </w:rPr>
        <w:t xml:space="preserve"> pecí </w:t>
      </w:r>
      <w:r w:rsidR="00575C7E">
        <w:rPr>
          <w:rFonts w:ascii="Noto Sans" w:hAnsi="Noto Sans" w:cs="Noto Sans"/>
        </w:rPr>
        <w:t>po 600 spaloch</w:t>
      </w:r>
      <w:r w:rsidR="00BF324A">
        <w:rPr>
          <w:rFonts w:ascii="Noto Sans" w:hAnsi="Noto Sans" w:cs="Noto Sans"/>
        </w:rPr>
        <w:t>.</w:t>
      </w:r>
    </w:p>
    <w:p w14:paraId="19FFD8BC" w14:textId="239F5593" w:rsidR="00A469F2" w:rsidRDefault="00A469F2" w:rsidP="00A469F2">
      <w:pPr>
        <w:pStyle w:val="Bezriadkovania"/>
        <w:ind w:left="284"/>
        <w:jc w:val="both"/>
        <w:rPr>
          <w:rFonts w:ascii="Noto Sans" w:hAnsi="Noto Sans" w:cs="Noto Sans"/>
        </w:rPr>
      </w:pPr>
      <w:r w:rsidRPr="00A469F2">
        <w:rPr>
          <w:rFonts w:ascii="Noto Sans" w:hAnsi="Noto Sans" w:cs="Noto Sans"/>
        </w:rPr>
        <w:t xml:space="preserve">Popis kremačných pecí </w:t>
      </w:r>
      <w:r w:rsidR="002B1EE8" w:rsidRPr="00054BA4">
        <w:rPr>
          <w:rFonts w:ascii="Noto Sans" w:hAnsi="Noto Sans" w:cs="Noto Sans"/>
        </w:rPr>
        <w:t xml:space="preserve">tvorí prílohu č. </w:t>
      </w:r>
      <w:r w:rsidR="00F26676">
        <w:rPr>
          <w:rFonts w:ascii="Noto Sans" w:hAnsi="Noto Sans" w:cs="Noto Sans"/>
        </w:rPr>
        <w:t>2</w:t>
      </w:r>
      <w:r>
        <w:rPr>
          <w:rFonts w:ascii="Noto Sans" w:hAnsi="Noto Sans" w:cs="Noto Sans"/>
        </w:rPr>
        <w:t xml:space="preserve">, špecifikácia opráv tvorí </w:t>
      </w:r>
      <w:r w:rsidRPr="00054BA4">
        <w:rPr>
          <w:rFonts w:ascii="Noto Sans" w:hAnsi="Noto Sans" w:cs="Noto Sans"/>
        </w:rPr>
        <w:t>príloh</w:t>
      </w:r>
      <w:r w:rsidR="00BF324A">
        <w:rPr>
          <w:rFonts w:ascii="Noto Sans" w:hAnsi="Noto Sans" w:cs="Noto Sans"/>
        </w:rPr>
        <w:t>a</w:t>
      </w:r>
      <w:r w:rsidRPr="00054BA4">
        <w:rPr>
          <w:rFonts w:ascii="Noto Sans" w:hAnsi="Noto Sans" w:cs="Noto Sans"/>
        </w:rPr>
        <w:t xml:space="preserve"> č. </w:t>
      </w:r>
      <w:r w:rsidR="00BF324A">
        <w:rPr>
          <w:rFonts w:ascii="Noto Sans" w:hAnsi="Noto Sans" w:cs="Noto Sans"/>
        </w:rPr>
        <w:t>3.</w:t>
      </w:r>
    </w:p>
    <w:p w14:paraId="46828EB4" w14:textId="77777777" w:rsidR="00D55EE4" w:rsidRPr="00054BA4" w:rsidRDefault="00D55EE4" w:rsidP="00D55EE4">
      <w:pPr>
        <w:adjustRightInd w:val="0"/>
        <w:ind w:left="284" w:right="22"/>
        <w:rPr>
          <w:rFonts w:ascii="Noto Sans" w:hAnsi="Noto Sans" w:cs="Noto Sans"/>
        </w:rPr>
      </w:pPr>
    </w:p>
    <w:p w14:paraId="6CE65CB9" w14:textId="39597996" w:rsidR="00D264F3" w:rsidRPr="00B61E68" w:rsidRDefault="00D55EE4" w:rsidP="00D55EE4">
      <w:pPr>
        <w:adjustRightInd w:val="0"/>
        <w:ind w:left="284" w:right="22"/>
        <w:rPr>
          <w:rFonts w:ascii="Noto Sans" w:hAnsi="Noto Sans" w:cs="Noto Sans"/>
        </w:rPr>
      </w:pPr>
      <w:r w:rsidRPr="00B61E68">
        <w:rPr>
          <w:rFonts w:ascii="Noto Sans" w:hAnsi="Noto Sans" w:cs="Noto Sans"/>
        </w:rPr>
        <w:t xml:space="preserve">Rozsah zákazky: </w:t>
      </w:r>
      <w:r w:rsidR="00BF324A">
        <w:rPr>
          <w:rFonts w:ascii="Noto Sans" w:hAnsi="Noto Sans" w:cs="Noto Sans"/>
          <w:b/>
          <w:bCs/>
        </w:rPr>
        <w:t>Komplet dodanie vrátane dopravy a realizácie</w:t>
      </w:r>
    </w:p>
    <w:p w14:paraId="46D8763E" w14:textId="7FA12CA7" w:rsidR="00D55EE4" w:rsidRPr="00BF324A" w:rsidRDefault="00BF324A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</w:rPr>
        <w:t xml:space="preserve">Dodanie: </w:t>
      </w:r>
      <w:r w:rsidRPr="00BF324A">
        <w:rPr>
          <w:rFonts w:ascii="Noto Sans" w:hAnsi="Noto Sans" w:cs="Noto Sans"/>
          <w:b/>
          <w:bCs/>
        </w:rPr>
        <w:t xml:space="preserve">do </w:t>
      </w:r>
      <w:r w:rsidR="00951AB7">
        <w:rPr>
          <w:rFonts w:ascii="Noto Sans" w:hAnsi="Noto Sans" w:cs="Noto Sans"/>
          <w:b/>
          <w:bCs/>
        </w:rPr>
        <w:t>10</w:t>
      </w:r>
      <w:r w:rsidRPr="00BF324A">
        <w:rPr>
          <w:rFonts w:ascii="Noto Sans" w:hAnsi="Noto Sans" w:cs="Noto Sans"/>
          <w:b/>
          <w:bCs/>
        </w:rPr>
        <w:t xml:space="preserve"> týždňov od prevzatia miesta plnenia</w:t>
      </w:r>
    </w:p>
    <w:p w14:paraId="21B7EBE7" w14:textId="6CC259E6" w:rsidR="00472C35" w:rsidRPr="00054BA4" w:rsidRDefault="00472C35" w:rsidP="003B5408">
      <w:pPr>
        <w:widowControl/>
        <w:autoSpaceDE/>
        <w:autoSpaceDN/>
        <w:spacing w:line="276" w:lineRule="auto"/>
        <w:ind w:left="318"/>
        <w:rPr>
          <w:rFonts w:ascii="Noto Sans" w:hAnsi="Noto Sans" w:cs="Noto Sans"/>
        </w:rPr>
      </w:pPr>
    </w:p>
    <w:p w14:paraId="3F4DE289" w14:textId="5766E73A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054BA4">
        <w:rPr>
          <w:rFonts w:ascii="Noto Sans" w:hAnsi="Noto Sans" w:cs="Noto Sans"/>
          <w:b/>
          <w:u w:color="000000"/>
        </w:rPr>
        <w:t>zákazky</w:t>
      </w:r>
    </w:p>
    <w:p w14:paraId="11D53E04" w14:textId="7673F0A4" w:rsidR="00D55EE4" w:rsidRPr="00054BA4" w:rsidRDefault="00A52C8A" w:rsidP="00B61E68">
      <w:pPr>
        <w:widowControl/>
        <w:autoSpaceDE/>
        <w:autoSpaceDN/>
        <w:spacing w:line="276" w:lineRule="auto"/>
        <w:ind w:firstLine="602"/>
        <w:rPr>
          <w:rFonts w:ascii="Noto Sans" w:eastAsia="Times New Roman" w:hAnsi="Noto Sans" w:cs="Noto Sans"/>
          <w:lang w:eastAsia="sk-SK"/>
        </w:rPr>
      </w:pPr>
      <w:r>
        <w:rPr>
          <w:rFonts w:ascii="Noto Sans" w:hAnsi="Noto Sans" w:cs="Noto Sans"/>
          <w:b/>
          <w:bCs/>
        </w:rPr>
        <w:t>35</w:t>
      </w:r>
      <w:r w:rsidR="00BA627A">
        <w:rPr>
          <w:rFonts w:ascii="Noto Sans" w:hAnsi="Noto Sans" w:cs="Noto Sans"/>
          <w:b/>
          <w:bCs/>
        </w:rPr>
        <w:t> </w:t>
      </w:r>
      <w:r w:rsidR="003F6BD1" w:rsidRPr="00D264F3">
        <w:rPr>
          <w:rFonts w:ascii="Noto Sans" w:hAnsi="Noto Sans" w:cs="Noto Sans"/>
          <w:b/>
          <w:bCs/>
        </w:rPr>
        <w:t>000</w:t>
      </w:r>
      <w:r w:rsidR="00BA627A">
        <w:rPr>
          <w:rFonts w:ascii="Noto Sans" w:hAnsi="Noto Sans" w:cs="Noto Sans"/>
          <w:b/>
          <w:bCs/>
        </w:rPr>
        <w:t>, 00</w:t>
      </w:r>
      <w:r w:rsidR="00820785" w:rsidRPr="00D264F3">
        <w:rPr>
          <w:rFonts w:ascii="Noto Sans" w:hAnsi="Noto Sans" w:cs="Noto Sans"/>
          <w:b/>
          <w:bCs/>
        </w:rPr>
        <w:t xml:space="preserve"> </w:t>
      </w:r>
      <w:r w:rsidR="00B76786" w:rsidRPr="00D264F3">
        <w:rPr>
          <w:rFonts w:ascii="Noto Sans" w:hAnsi="Noto Sans" w:cs="Noto Sans"/>
        </w:rPr>
        <w:t>€ bez DPH</w:t>
      </w:r>
      <w:r w:rsidR="00E740E3" w:rsidRPr="00054BA4">
        <w:rPr>
          <w:rFonts w:ascii="Noto Sans" w:hAnsi="Noto Sans" w:cs="Noto Sans"/>
        </w:rPr>
        <w:t xml:space="preserve"> </w:t>
      </w:r>
      <w:r w:rsidR="00E740E3" w:rsidRPr="00054BA4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054BA4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4B3DC0F3" w14:textId="77777777" w:rsidR="00276CED" w:rsidRPr="00054BA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Rozdelenie zákazky na časti</w:t>
      </w:r>
      <w:r w:rsidR="00407B4E" w:rsidRPr="00054BA4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054BA4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054BA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Miesto</w:t>
      </w:r>
      <w:r w:rsidR="00D33F17" w:rsidRPr="00054BA4">
        <w:rPr>
          <w:rFonts w:ascii="Noto Sans" w:hAnsi="Noto Sans" w:cs="Noto Sans"/>
          <w:b/>
        </w:rPr>
        <w:t xml:space="preserve"> a čas</w:t>
      </w:r>
      <w:r w:rsidRPr="00054BA4">
        <w:rPr>
          <w:rFonts w:ascii="Noto Sans" w:hAnsi="Noto Sans" w:cs="Noto Sans"/>
          <w:b/>
        </w:rPr>
        <w:t xml:space="preserve"> </w:t>
      </w:r>
      <w:r w:rsidR="009B1D05" w:rsidRPr="00054BA4">
        <w:rPr>
          <w:rFonts w:ascii="Noto Sans" w:hAnsi="Noto Sans" w:cs="Noto Sans"/>
          <w:b/>
        </w:rPr>
        <w:t>plnenia</w:t>
      </w:r>
      <w:r w:rsidRPr="00054BA4">
        <w:rPr>
          <w:rFonts w:ascii="Noto Sans" w:hAnsi="Noto Sans" w:cs="Noto Sans"/>
          <w:b/>
        </w:rPr>
        <w:t xml:space="preserve"> predmetu zákazky:</w:t>
      </w:r>
      <w:r w:rsidR="008E2B4D" w:rsidRPr="00054BA4">
        <w:rPr>
          <w:rFonts w:ascii="Noto Sans" w:hAnsi="Noto Sans" w:cs="Noto Sans"/>
          <w:b/>
        </w:rPr>
        <w:t xml:space="preserve"> </w:t>
      </w:r>
    </w:p>
    <w:p w14:paraId="4AF75A8E" w14:textId="24C18C09" w:rsidR="006906F7" w:rsidRPr="009422E9" w:rsidRDefault="00BE0C8C" w:rsidP="00B61E68">
      <w:pPr>
        <w:spacing w:line="276" w:lineRule="auto"/>
        <w:ind w:firstLine="567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  <w:b/>
          <w:bCs/>
        </w:rPr>
        <w:t xml:space="preserve"> </w:t>
      </w:r>
      <w:r w:rsidR="006906F7" w:rsidRPr="009422E9">
        <w:rPr>
          <w:rFonts w:ascii="Noto Sans" w:hAnsi="Noto Sans" w:cs="Noto Sans"/>
        </w:rPr>
        <w:t>Miesto:</w:t>
      </w:r>
      <w:r w:rsidR="000F7B74" w:rsidRPr="009422E9">
        <w:rPr>
          <w:rFonts w:ascii="Noto Sans" w:hAnsi="Noto Sans" w:cs="Noto Sans"/>
        </w:rPr>
        <w:t xml:space="preserve"> </w:t>
      </w:r>
      <w:r w:rsidR="006F4443" w:rsidRPr="009422E9">
        <w:rPr>
          <w:rFonts w:ascii="Noto Sans" w:hAnsi="Noto Sans" w:cs="Noto Sans"/>
        </w:rPr>
        <w:t>Krematórium, Hodonínska 44, Bratislava</w:t>
      </w:r>
    </w:p>
    <w:p w14:paraId="2D101B8C" w14:textId="77777777" w:rsidR="005B3A6D" w:rsidRPr="00054BA4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054BA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Obhliadka:</w:t>
      </w:r>
    </w:p>
    <w:p w14:paraId="139AA2B5" w14:textId="1CCA74D0" w:rsidR="00437DEF" w:rsidRPr="00B61E68" w:rsidRDefault="00DF7B12" w:rsidP="00DF7B12">
      <w:pPr>
        <w:ind w:left="284"/>
        <w:jc w:val="both"/>
        <w:rPr>
          <w:rFonts w:ascii="Noto Sans" w:hAnsi="Noto Sans" w:cs="Noto Sans"/>
        </w:rPr>
      </w:pPr>
      <w:r w:rsidRPr="00B61E68">
        <w:rPr>
          <w:rFonts w:ascii="Noto Sans" w:hAnsi="Noto Sans" w:cs="Noto Sans"/>
        </w:rPr>
        <w:t>Obhliadka</w:t>
      </w:r>
      <w:r w:rsidR="001C4805" w:rsidRPr="00B61E68">
        <w:rPr>
          <w:rFonts w:ascii="Noto Sans" w:hAnsi="Noto Sans" w:cs="Noto Sans"/>
        </w:rPr>
        <w:t xml:space="preserve"> priestorov</w:t>
      </w:r>
      <w:r w:rsidRPr="00B61E68">
        <w:rPr>
          <w:rFonts w:ascii="Noto Sans" w:hAnsi="Noto Sans" w:cs="Noto Sans"/>
        </w:rPr>
        <w:t xml:space="preserve"> </w:t>
      </w:r>
      <w:r w:rsidR="00A97581" w:rsidRPr="00B61E68">
        <w:rPr>
          <w:rFonts w:ascii="Noto Sans" w:hAnsi="Noto Sans" w:cs="Noto Sans"/>
        </w:rPr>
        <w:t xml:space="preserve"> je</w:t>
      </w:r>
      <w:r w:rsidR="00820785" w:rsidRPr="00B61E68">
        <w:rPr>
          <w:rFonts w:ascii="Noto Sans" w:hAnsi="Noto Sans" w:cs="Noto Sans"/>
        </w:rPr>
        <w:t xml:space="preserve"> možná v termíne</w:t>
      </w:r>
      <w:r w:rsidR="00A97581" w:rsidRPr="00B61E68">
        <w:rPr>
          <w:rFonts w:ascii="Noto Sans" w:hAnsi="Noto Sans" w:cs="Noto Sans"/>
        </w:rPr>
        <w:t xml:space="preserve"> </w:t>
      </w:r>
      <w:r w:rsidR="00845A39">
        <w:rPr>
          <w:rFonts w:ascii="Noto Sans" w:hAnsi="Noto Sans" w:cs="Noto Sans"/>
          <w:b/>
          <w:bCs/>
        </w:rPr>
        <w:t>1</w:t>
      </w:r>
      <w:r w:rsidR="00D10AD7" w:rsidRPr="00E31BEC">
        <w:rPr>
          <w:rFonts w:ascii="Noto Sans" w:hAnsi="Noto Sans" w:cs="Noto Sans"/>
          <w:b/>
          <w:bCs/>
        </w:rPr>
        <w:t>.</w:t>
      </w:r>
      <w:r w:rsidR="00845A39">
        <w:rPr>
          <w:rFonts w:ascii="Noto Sans" w:hAnsi="Noto Sans" w:cs="Noto Sans"/>
          <w:b/>
          <w:bCs/>
        </w:rPr>
        <w:t>8</w:t>
      </w:r>
      <w:r w:rsidR="00350909" w:rsidRPr="00E31BEC">
        <w:rPr>
          <w:rFonts w:ascii="Noto Sans" w:hAnsi="Noto Sans" w:cs="Noto Sans"/>
          <w:b/>
          <w:bCs/>
        </w:rPr>
        <w:t>.2022</w:t>
      </w:r>
      <w:r w:rsidR="00836849" w:rsidRPr="00E31BEC">
        <w:rPr>
          <w:rFonts w:ascii="Noto Sans" w:hAnsi="Noto Sans" w:cs="Noto Sans"/>
          <w:b/>
          <w:bCs/>
        </w:rPr>
        <w:t xml:space="preserve"> </w:t>
      </w:r>
      <w:r w:rsidR="00350909" w:rsidRPr="00E31BEC">
        <w:rPr>
          <w:rFonts w:ascii="Noto Sans" w:hAnsi="Noto Sans" w:cs="Noto Sans"/>
          <w:b/>
          <w:bCs/>
        </w:rPr>
        <w:t>-</w:t>
      </w:r>
      <w:r w:rsidR="00836849" w:rsidRPr="00E31BEC">
        <w:rPr>
          <w:rFonts w:ascii="Noto Sans" w:hAnsi="Noto Sans" w:cs="Noto Sans"/>
          <w:b/>
          <w:bCs/>
        </w:rPr>
        <w:t xml:space="preserve"> </w:t>
      </w:r>
      <w:r w:rsidR="00E319A1" w:rsidRPr="00E31BEC">
        <w:rPr>
          <w:rFonts w:ascii="Noto Sans" w:hAnsi="Noto Sans" w:cs="Noto Sans"/>
          <w:b/>
          <w:bCs/>
        </w:rPr>
        <w:t>2.</w:t>
      </w:r>
      <w:r w:rsidR="00845A39">
        <w:rPr>
          <w:rFonts w:ascii="Noto Sans" w:hAnsi="Noto Sans" w:cs="Noto Sans"/>
          <w:b/>
          <w:bCs/>
        </w:rPr>
        <w:t>8</w:t>
      </w:r>
      <w:r w:rsidR="00350909" w:rsidRPr="00E31BEC">
        <w:rPr>
          <w:rFonts w:ascii="Noto Sans" w:hAnsi="Noto Sans" w:cs="Noto Sans"/>
          <w:b/>
          <w:bCs/>
        </w:rPr>
        <w:t>.2022</w:t>
      </w:r>
      <w:r w:rsidR="00213FAA" w:rsidRPr="00B61E68">
        <w:rPr>
          <w:rFonts w:ascii="Noto Sans" w:hAnsi="Noto Sans" w:cs="Noto Sans"/>
        </w:rPr>
        <w:t xml:space="preserve"> v pracovnej dobe ( 08.00-</w:t>
      </w:r>
      <w:r w:rsidR="009E14D4" w:rsidRPr="00B61E68">
        <w:rPr>
          <w:rFonts w:ascii="Noto Sans" w:hAnsi="Noto Sans" w:cs="Noto Sans"/>
        </w:rPr>
        <w:t xml:space="preserve"> </w:t>
      </w:r>
      <w:r w:rsidR="00213FAA" w:rsidRPr="00B61E68">
        <w:rPr>
          <w:rFonts w:ascii="Noto Sans" w:hAnsi="Noto Sans" w:cs="Noto Sans"/>
        </w:rPr>
        <w:t>14.00 hod.)</w:t>
      </w:r>
      <w:r w:rsidR="00BF324A">
        <w:rPr>
          <w:rFonts w:ascii="Noto Sans" w:hAnsi="Noto Sans" w:cs="Noto Sans"/>
        </w:rPr>
        <w:t xml:space="preserve"> Obhliadka sa uskutoční po telefonickom dohovore.</w:t>
      </w:r>
    </w:p>
    <w:p w14:paraId="16C8F1CF" w14:textId="35F148D3" w:rsidR="00213FAA" w:rsidRPr="00B61E68" w:rsidRDefault="00213FAA" w:rsidP="00DF7B12">
      <w:pPr>
        <w:ind w:left="284"/>
        <w:jc w:val="both"/>
        <w:rPr>
          <w:rFonts w:ascii="Noto Sans" w:hAnsi="Noto Sans" w:cs="Noto Sans"/>
        </w:rPr>
      </w:pPr>
    </w:p>
    <w:p w14:paraId="45555A1D" w14:textId="51A29C86" w:rsidR="00213FAA" w:rsidRPr="00B61E68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Kontaktná osoba</w:t>
      </w:r>
      <w:r w:rsidR="00B61E68">
        <w:rPr>
          <w:rFonts w:ascii="Noto Sans" w:eastAsia="Times New Roman" w:hAnsi="Noto Sans" w:cs="Noto Sans"/>
          <w:lang w:eastAsia="sk-SK"/>
        </w:rPr>
        <w:t xml:space="preserve"> pre obhliadku</w:t>
      </w:r>
      <w:r w:rsidRPr="00B61E68">
        <w:rPr>
          <w:rFonts w:ascii="Noto Sans" w:eastAsia="Times New Roman" w:hAnsi="Noto Sans" w:cs="Noto Sans"/>
          <w:lang w:eastAsia="sk-SK"/>
        </w:rPr>
        <w:t>: Ing. Zuzana Noskovičová</w:t>
      </w:r>
    </w:p>
    <w:p w14:paraId="33810B26" w14:textId="668FA60A" w:rsidR="009422E9" w:rsidRPr="00B61E68" w:rsidRDefault="00213FAA" w:rsidP="00213FAA">
      <w:pPr>
        <w:spacing w:line="360" w:lineRule="auto"/>
        <w:rPr>
          <w:rFonts w:ascii="Noto Sans" w:eastAsia="Times New Roman" w:hAnsi="Noto Sans" w:cs="Noto Sans"/>
          <w:color w:val="0000FF"/>
          <w:u w:val="single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Tel. č., mail: </w:t>
      </w:r>
      <w:r w:rsidRPr="00B61E68">
        <w:rPr>
          <w:rFonts w:ascii="Noto Sans" w:hAnsi="Noto Sans" w:cs="Noto Sans"/>
        </w:rPr>
        <w:t>+421 </w:t>
      </w:r>
      <w:r w:rsidRPr="00B61E68">
        <w:rPr>
          <w:rFonts w:ascii="Noto Sans" w:eastAsia="Times New Roman" w:hAnsi="Noto Sans" w:cs="Noto Sans"/>
          <w:lang w:eastAsia="sk-SK"/>
        </w:rPr>
        <w:t xml:space="preserve">903 732 032,  </w:t>
      </w:r>
      <w:hyperlink r:id="rId15" w:history="1">
        <w:r w:rsidRPr="00B61E68">
          <w:rPr>
            <w:rStyle w:val="Hypertextovprepojenie"/>
            <w:rFonts w:ascii="Noto Sans" w:eastAsia="Times New Roman" w:hAnsi="Noto Sans" w:cs="Noto Sans"/>
            <w:lang w:eastAsia="sk-SK"/>
          </w:rPr>
          <w:t>zuzana.noskovicova@marianum.sk</w:t>
        </w:r>
      </w:hyperlink>
    </w:p>
    <w:p w14:paraId="4B4C1D70" w14:textId="5DFD8E58" w:rsidR="009D269E" w:rsidRPr="00054BA4" w:rsidRDefault="00DF7B12" w:rsidP="005B3A6D">
      <w:pPr>
        <w:ind w:left="142" w:hanging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  <w:bCs/>
        </w:rPr>
        <w:t xml:space="preserve">        </w:t>
      </w:r>
    </w:p>
    <w:p w14:paraId="278CF50A" w14:textId="08C33877" w:rsidR="001A4591" w:rsidRPr="009422E9" w:rsidRDefault="009D269E" w:rsidP="009422E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  <w:b/>
        </w:rPr>
        <w:t>Typ zmluvného vzťahu:</w:t>
      </w:r>
      <w:r w:rsidR="001C4805" w:rsidRPr="009422E9">
        <w:rPr>
          <w:rFonts w:ascii="Noto Sans" w:hAnsi="Noto Sans" w:cs="Noto Sans"/>
          <w:b/>
        </w:rPr>
        <w:t xml:space="preserve"> </w:t>
      </w:r>
      <w:r w:rsidR="00BF324A">
        <w:rPr>
          <w:rFonts w:ascii="Noto Sans" w:hAnsi="Noto Sans" w:cs="Noto Sans"/>
          <w:bCs/>
        </w:rPr>
        <w:t>Zmluva o dielo</w:t>
      </w:r>
    </w:p>
    <w:p w14:paraId="13CDAF38" w14:textId="77777777" w:rsidR="000F1970" w:rsidRPr="00B61E68" w:rsidRDefault="000F1970" w:rsidP="00B61E68">
      <w:pPr>
        <w:spacing w:line="276" w:lineRule="auto"/>
        <w:jc w:val="both"/>
        <w:rPr>
          <w:rFonts w:ascii="Noto Sans" w:hAnsi="Noto Sans" w:cs="Noto Sans"/>
        </w:rPr>
      </w:pPr>
    </w:p>
    <w:p w14:paraId="74AC4417" w14:textId="711BB471" w:rsidR="001A4591" w:rsidRPr="00054BA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Hlavné p</w:t>
      </w:r>
      <w:r w:rsidR="001A4591" w:rsidRPr="00054BA4">
        <w:rPr>
          <w:rFonts w:ascii="Noto Sans" w:hAnsi="Noto Sans" w:cs="Noto Sans"/>
          <w:b/>
        </w:rPr>
        <w:t>odmienky financovania</w:t>
      </w:r>
      <w:r w:rsidRPr="00054BA4">
        <w:rPr>
          <w:rFonts w:ascii="Noto Sans" w:hAnsi="Noto Sans" w:cs="Noto Sans"/>
          <w:b/>
        </w:rPr>
        <w:t xml:space="preserve"> </w:t>
      </w:r>
      <w:r w:rsidR="001A4591" w:rsidRPr="00054BA4">
        <w:rPr>
          <w:rFonts w:ascii="Noto Sans" w:hAnsi="Noto Sans" w:cs="Noto Sans"/>
          <w:b/>
        </w:rPr>
        <w:t>:</w:t>
      </w:r>
    </w:p>
    <w:p w14:paraId="09179DDF" w14:textId="2ECEE666" w:rsidR="00F21D77" w:rsidRPr="00054BA4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Predmet zákazky bude financovaný z</w:t>
      </w:r>
      <w:r w:rsidR="0034767C" w:rsidRPr="00054BA4">
        <w:rPr>
          <w:rFonts w:ascii="Noto Sans" w:hAnsi="Noto Sans" w:cs="Noto Sans"/>
        </w:rPr>
        <w:t> vlastných zdrojov</w:t>
      </w:r>
      <w:r w:rsidR="00F616C2" w:rsidRPr="00054BA4">
        <w:rPr>
          <w:rFonts w:ascii="Noto Sans" w:hAnsi="Noto Sans" w:cs="Noto Sans"/>
        </w:rPr>
        <w:t>, platba</w:t>
      </w:r>
      <w:r w:rsidR="00710036"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</w:t>
      </w:r>
      <w:r w:rsidRPr="00054BA4">
        <w:rPr>
          <w:rFonts w:ascii="Noto Sans" w:hAnsi="Noto Sans" w:cs="Noto Sans"/>
        </w:rPr>
        <w:lastRenderedPageBreak/>
        <w:t xml:space="preserve">Výsledná cena </w:t>
      </w:r>
      <w:r w:rsidR="00F36C14" w:rsidRPr="00054BA4">
        <w:rPr>
          <w:rFonts w:ascii="Noto Sans" w:hAnsi="Noto Sans" w:cs="Noto Sans"/>
        </w:rPr>
        <w:t xml:space="preserve">časti </w:t>
      </w:r>
      <w:r w:rsidRPr="00054BA4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0BF8135B" w14:textId="354C2BDC" w:rsidR="00F21D77" w:rsidRDefault="00F21D77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63B545D" w14:textId="77777777" w:rsidR="002E1861" w:rsidRPr="00054BA4" w:rsidRDefault="002E1861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57521F79" w14:textId="77777777" w:rsidR="009F0086" w:rsidRPr="00054BA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Podmienky účasti uchádzačov:</w:t>
      </w:r>
    </w:p>
    <w:p w14:paraId="1437D902" w14:textId="6C48AAAD" w:rsidR="0064440C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  <w:r w:rsidRPr="000539DF">
        <w:rPr>
          <w:rFonts w:ascii="Noto Sans" w:eastAsia="Calibri" w:hAnsi="Noto Sans" w:cs="Noto Sans"/>
          <w:bCs/>
          <w:color w:val="000000"/>
        </w:rPr>
        <w:t>Splnenie podmienok účasti  sa nevyžaduje, bolo preukazované pri zriaďovaní DNS</w:t>
      </w:r>
      <w:r>
        <w:rPr>
          <w:rFonts w:ascii="Noto Sans" w:eastAsia="Calibri" w:hAnsi="Noto Sans" w:cs="Noto Sans"/>
          <w:bCs/>
          <w:color w:val="000000"/>
        </w:rPr>
        <w:t>.</w:t>
      </w:r>
    </w:p>
    <w:p w14:paraId="753779CD" w14:textId="77777777" w:rsidR="000539DF" w:rsidRPr="00054BA4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054BA4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Komunikácia a vysvetľovania:</w:t>
      </w:r>
    </w:p>
    <w:p w14:paraId="5B439F9A" w14:textId="77777777" w:rsidR="00156E11" w:rsidRPr="00054BA4" w:rsidRDefault="00156E11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054BA4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054BA4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54BA4" w:rsidRDefault="00156E11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051B7C05" w14:textId="5A202BFB" w:rsidR="006A64AB" w:rsidRPr="00A469F2" w:rsidRDefault="000B1F11" w:rsidP="0081511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A469F2">
        <w:rPr>
          <w:rFonts w:ascii="Noto Sans" w:hAnsi="Noto Sans" w:cs="Noto Sans"/>
          <w:b/>
        </w:rPr>
        <w:t xml:space="preserve">Predkladanie </w:t>
      </w:r>
      <w:r w:rsidR="00A97581" w:rsidRPr="00A469F2">
        <w:rPr>
          <w:rFonts w:ascii="Noto Sans" w:hAnsi="Noto Sans" w:cs="Noto Sans"/>
          <w:b/>
        </w:rPr>
        <w:t>ponúk</w:t>
      </w:r>
      <w:r w:rsidRPr="00A469F2">
        <w:rPr>
          <w:rFonts w:ascii="Noto Sans" w:hAnsi="Noto Sans" w:cs="Noto Sans"/>
          <w:b/>
        </w:rPr>
        <w:t>:</w:t>
      </w:r>
    </w:p>
    <w:p w14:paraId="591A165D" w14:textId="7AB12B61" w:rsidR="006A64AB" w:rsidRPr="00836849" w:rsidRDefault="006A64AB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Lehota:</w:t>
      </w:r>
      <w:r w:rsidRPr="00054BA4">
        <w:rPr>
          <w:rFonts w:ascii="Noto Sans" w:hAnsi="Noto Sans" w:cs="Noto Sans"/>
          <w:b/>
        </w:rPr>
        <w:tab/>
      </w:r>
      <w:r w:rsidR="00702A57">
        <w:rPr>
          <w:rFonts w:ascii="Noto Sans" w:hAnsi="Noto Sans" w:cs="Noto Sans"/>
          <w:b/>
        </w:rPr>
        <w:t>10</w:t>
      </w:r>
      <w:r w:rsidR="00A52C8A" w:rsidRPr="003A3C81">
        <w:rPr>
          <w:rFonts w:ascii="Noto Sans" w:hAnsi="Noto Sans" w:cs="Noto Sans"/>
          <w:b/>
        </w:rPr>
        <w:t>.08</w:t>
      </w:r>
      <w:r w:rsidRPr="003A3C81">
        <w:rPr>
          <w:rFonts w:ascii="Noto Sans" w:hAnsi="Noto Sans" w:cs="Noto Sans"/>
          <w:b/>
        </w:rPr>
        <w:t>.202</w:t>
      </w:r>
      <w:r w:rsidR="009422E9" w:rsidRPr="003A3C81">
        <w:rPr>
          <w:rFonts w:ascii="Noto Sans" w:hAnsi="Noto Sans" w:cs="Noto Sans"/>
          <w:b/>
        </w:rPr>
        <w:t>2</w:t>
      </w:r>
      <w:r w:rsidRPr="003A3C81">
        <w:rPr>
          <w:rFonts w:ascii="Noto Sans" w:hAnsi="Noto Sans" w:cs="Noto Sans"/>
          <w:b/>
        </w:rPr>
        <w:t xml:space="preserve"> - do </w:t>
      </w:r>
      <w:r w:rsidR="0069512E" w:rsidRPr="003A3C81">
        <w:rPr>
          <w:rFonts w:ascii="Noto Sans" w:hAnsi="Noto Sans" w:cs="Noto Sans"/>
          <w:b/>
        </w:rPr>
        <w:t>10</w:t>
      </w:r>
      <w:r w:rsidRPr="003A3C81">
        <w:rPr>
          <w:rFonts w:ascii="Noto Sans" w:hAnsi="Noto Sans" w:cs="Noto Sans"/>
          <w:b/>
        </w:rPr>
        <w:t>:00 hod.</w:t>
      </w:r>
    </w:p>
    <w:p w14:paraId="428554F8" w14:textId="77777777" w:rsidR="00183D01" w:rsidRPr="00836849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/>
        </w:rPr>
        <w:t>Spôsob:</w:t>
      </w:r>
      <w:r w:rsidRPr="00054BA4">
        <w:rPr>
          <w:rFonts w:ascii="Noto Sans" w:hAnsi="Noto Sans" w:cs="Noto Sans"/>
          <w:b/>
        </w:rPr>
        <w:tab/>
      </w:r>
      <w:r w:rsidRPr="00836849">
        <w:rPr>
          <w:rFonts w:ascii="Noto Sans" w:hAnsi="Noto Sans" w:cs="Noto Sans"/>
          <w:bCs/>
        </w:rPr>
        <w:t xml:space="preserve">prostredníctvom </w:t>
      </w:r>
      <w:r w:rsidR="005D728C" w:rsidRPr="00836849">
        <w:rPr>
          <w:rFonts w:ascii="Noto Sans" w:hAnsi="Noto Sans" w:cs="Noto Sans"/>
          <w:bCs/>
        </w:rPr>
        <w:t>systému JOSEPHINE</w:t>
      </w:r>
      <w:r w:rsidR="00175A33" w:rsidRPr="00836849">
        <w:rPr>
          <w:rFonts w:ascii="Noto Sans" w:hAnsi="Noto Sans" w:cs="Noto Sans"/>
          <w:bCs/>
        </w:rPr>
        <w:t xml:space="preserve"> na adrese:</w:t>
      </w:r>
    </w:p>
    <w:p w14:paraId="6FCEC04C" w14:textId="203B4833" w:rsidR="00AD7400" w:rsidRDefault="00D50076" w:rsidP="009422E9">
      <w:pPr>
        <w:spacing w:line="276" w:lineRule="auto"/>
        <w:jc w:val="both"/>
      </w:pPr>
      <w:r>
        <w:t xml:space="preserve">      </w:t>
      </w:r>
      <w:hyperlink r:id="rId17" w:history="1">
        <w:r w:rsidR="00120F4F" w:rsidRPr="00361C3D">
          <w:rPr>
            <w:rStyle w:val="Hypertextovprepojenie"/>
          </w:rPr>
          <w:t>https://josephine.proebiz.com/sk/tender/29046/summary</w:t>
        </w:r>
      </w:hyperlink>
    </w:p>
    <w:p w14:paraId="3407D21A" w14:textId="77777777" w:rsidR="00D50076" w:rsidRPr="00054BA4" w:rsidRDefault="00D50076" w:rsidP="009422E9">
      <w:pPr>
        <w:spacing w:line="276" w:lineRule="auto"/>
        <w:jc w:val="both"/>
        <w:rPr>
          <w:rFonts w:ascii="Noto Sans" w:hAnsi="Noto Sans" w:cs="Noto Sans"/>
          <w:b/>
        </w:rPr>
      </w:pPr>
    </w:p>
    <w:p w14:paraId="007E4E08" w14:textId="6ED9CD8F" w:rsidR="00803BC6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054BA4">
        <w:rPr>
          <w:rFonts w:ascii="Noto Sans" w:hAnsi="Noto Sans" w:cs="Noto Sans"/>
          <w:bCs/>
        </w:rPr>
        <w:t xml:space="preserve">Ponuka </w:t>
      </w:r>
      <w:r w:rsidR="00A16307" w:rsidRPr="00054BA4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054BA4">
        <w:rPr>
          <w:rFonts w:ascii="Noto Sans" w:eastAsia="Calibri" w:hAnsi="Noto Sans" w:cs="Noto Sans"/>
          <w:color w:val="000000"/>
        </w:rPr>
        <w:t>Josephine</w:t>
      </w:r>
      <w:proofErr w:type="spellEnd"/>
      <w:r w:rsidR="00A16307" w:rsidRPr="00054BA4">
        <w:rPr>
          <w:rFonts w:ascii="Noto Sans" w:eastAsia="Calibri" w:hAnsi="Noto Sans" w:cs="Noto Sans"/>
          <w:color w:val="000000"/>
        </w:rPr>
        <w:t xml:space="preserve">. </w:t>
      </w:r>
    </w:p>
    <w:p w14:paraId="34AFD0F9" w14:textId="7AE721C3" w:rsidR="000539DF" w:rsidRPr="000539DF" w:rsidRDefault="000539DF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</w:rPr>
      </w:pPr>
      <w:r w:rsidRPr="000539DF">
        <w:rPr>
          <w:rFonts w:ascii="Noto Sans" w:eastAsia="Calibri" w:hAnsi="Noto Sans" w:cs="Noto Sans"/>
          <w:bCs/>
        </w:rP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dodatočne niekoho zaradiť do už vyhlásenej zákazky.</w:t>
      </w:r>
    </w:p>
    <w:p w14:paraId="6867B998" w14:textId="74EA1AEB" w:rsidR="0041437B" w:rsidRPr="00054BA4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3D2A18" w:rsidRDefault="00CA7275" w:rsidP="0075738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3D2A18">
        <w:rPr>
          <w:rFonts w:ascii="Noto Sans" w:hAnsi="Noto Sans" w:cs="Noto Sans"/>
          <w:b/>
        </w:rPr>
        <w:t xml:space="preserve">Obsah </w:t>
      </w:r>
      <w:r w:rsidR="00086C1D" w:rsidRPr="003D2A18">
        <w:rPr>
          <w:rFonts w:ascii="Noto Sans" w:hAnsi="Noto Sans" w:cs="Noto Sans"/>
          <w:b/>
        </w:rPr>
        <w:t>ponuky</w:t>
      </w:r>
      <w:r w:rsidR="00840586" w:rsidRPr="003D2A18">
        <w:rPr>
          <w:rFonts w:ascii="Noto Sans" w:hAnsi="Noto Sans" w:cs="Noto Sans"/>
          <w:b/>
        </w:rPr>
        <w:t xml:space="preserve"> </w:t>
      </w:r>
      <w:r w:rsidRPr="003D2A18">
        <w:rPr>
          <w:rFonts w:ascii="Noto Sans" w:hAnsi="Noto Sans" w:cs="Noto Sans"/>
          <w:b/>
        </w:rPr>
        <w:t>:</w:t>
      </w:r>
    </w:p>
    <w:p w14:paraId="2EAE29A4" w14:textId="77777777" w:rsidR="00086C1D" w:rsidRPr="00054BA4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Ponuka musí obsahovať riadne vyplnené a podpísané:</w:t>
      </w:r>
    </w:p>
    <w:p w14:paraId="6A804C7F" w14:textId="52F2C57B" w:rsidR="00086C1D" w:rsidRPr="00E374FC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 xml:space="preserve">Návrh na plnenie kritéria (podľa prílohy č. </w:t>
      </w:r>
      <w:r w:rsidR="00156E11" w:rsidRPr="00054BA4">
        <w:rPr>
          <w:rFonts w:ascii="Noto Sans" w:hAnsi="Noto Sans" w:cs="Noto Sans"/>
        </w:rPr>
        <w:t>1</w:t>
      </w:r>
      <w:r w:rsidRPr="00054BA4">
        <w:rPr>
          <w:rFonts w:ascii="Noto Sans" w:hAnsi="Noto Sans" w:cs="Noto Sans"/>
        </w:rPr>
        <w:t>)</w:t>
      </w:r>
    </w:p>
    <w:p w14:paraId="1F64DA73" w14:textId="32E3D4CA" w:rsidR="00E82BF9" w:rsidRPr="00097A48" w:rsidRDefault="00E374FC" w:rsidP="001B214A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eastAsia="Calibri" w:hAnsi="Noto Sans" w:cs="Noto Sans"/>
          <w:shd w:val="clear" w:color="auto" w:fill="FFFFFF"/>
        </w:rPr>
      </w:pPr>
      <w:proofErr w:type="spellStart"/>
      <w:r w:rsidRPr="00097A48">
        <w:rPr>
          <w:rFonts w:ascii="Noto Sans" w:hAnsi="Noto Sans" w:cs="Noto Sans"/>
        </w:rPr>
        <w:t>Položkový</w:t>
      </w:r>
      <w:proofErr w:type="spellEnd"/>
      <w:r w:rsidRPr="00097A48">
        <w:rPr>
          <w:rFonts w:ascii="Noto Sans" w:hAnsi="Noto Sans" w:cs="Noto Sans"/>
        </w:rPr>
        <w:t xml:space="preserve"> rozpočet </w:t>
      </w:r>
      <w:r w:rsidR="00097A48" w:rsidRPr="00097A48">
        <w:rPr>
          <w:rFonts w:ascii="Noto Sans" w:hAnsi="Noto Sans" w:cs="Noto Sans"/>
        </w:rPr>
        <w:t>( príloha č. 1.1</w:t>
      </w:r>
      <w:r w:rsidR="00097A48">
        <w:rPr>
          <w:rFonts w:ascii="Noto Sans" w:hAnsi="Noto Sans" w:cs="Noto Sans"/>
        </w:rPr>
        <w:t>.</w:t>
      </w:r>
      <w:r w:rsidR="00097A48" w:rsidRPr="00097A48">
        <w:rPr>
          <w:rFonts w:ascii="Noto Sans" w:hAnsi="Noto Sans" w:cs="Noto Sans"/>
        </w:rPr>
        <w:t>)</w:t>
      </w:r>
    </w:p>
    <w:p w14:paraId="4DCE47B1" w14:textId="34E926FE" w:rsidR="000F766D" w:rsidRDefault="000F766D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054BA4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57850657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Kritériom na vyhodnotenie ponúk je najnižšia c</w:t>
      </w:r>
      <w:r w:rsidRPr="00054BA4">
        <w:rPr>
          <w:rFonts w:ascii="Noto Sans" w:hAnsi="Noto Sans" w:cs="Noto Sans"/>
          <w:bCs/>
        </w:rPr>
        <w:t>elková cena v EUR bez DPH.</w:t>
      </w:r>
    </w:p>
    <w:p w14:paraId="3BBE568C" w14:textId="29F21F73" w:rsidR="000F1970" w:rsidRPr="00506441" w:rsidRDefault="00156E11" w:rsidP="0050644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 xml:space="preserve">Celková  cena za predmet zákazky musí obsahovať  všetky náklady súvisiace s predmetom </w:t>
      </w:r>
      <w:r w:rsidRPr="00054BA4">
        <w:rPr>
          <w:rFonts w:ascii="Noto Sans" w:hAnsi="Noto Sans" w:cs="Noto Sans"/>
        </w:rPr>
        <w:lastRenderedPageBreak/>
        <w:t xml:space="preserve">zákazky.  </w:t>
      </w:r>
      <w:r w:rsidRPr="00054BA4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2F86C00" w14:textId="77777777" w:rsidR="00D264F3" w:rsidRPr="003A2017" w:rsidRDefault="00D264F3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  <w:sz w:val="16"/>
          <w:szCs w:val="16"/>
        </w:rPr>
      </w:pPr>
    </w:p>
    <w:p w14:paraId="32B5D8D8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Ďalšie informácie:</w:t>
      </w:r>
    </w:p>
    <w:p w14:paraId="6A11B880" w14:textId="762BAE5D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označí za úspešného uchádzača s najlepším návrhom na plnenie kritérií.</w:t>
      </w:r>
    </w:p>
    <w:p w14:paraId="44DFE403" w14:textId="77777777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16FA0F3C" w14:textId="28BC5EE0" w:rsidR="00B61E68" w:rsidRDefault="00156E11" w:rsidP="00D264F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5D9074AA" w14:textId="77777777" w:rsidR="00F21A2B" w:rsidRPr="00F21A2B" w:rsidRDefault="00F21A2B" w:rsidP="00F21A2B">
      <w:pPr>
        <w:spacing w:line="276" w:lineRule="auto"/>
        <w:ind w:left="284"/>
        <w:jc w:val="both"/>
        <w:rPr>
          <w:rFonts w:ascii="Noto Sans" w:hAnsi="Noto Sans" w:cs="Noto Sans"/>
          <w:sz w:val="6"/>
          <w:szCs w:val="6"/>
        </w:rPr>
      </w:pPr>
    </w:p>
    <w:p w14:paraId="75D0A4B3" w14:textId="15075116" w:rsidR="005A63C3" w:rsidRPr="00C12303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Noto Sans" w:hAnsi="Noto Sans" w:cs="Noto Sans"/>
          <w:sz w:val="24"/>
          <w:szCs w:val="24"/>
          <w:lang w:eastAsia="ar-SA"/>
        </w:rPr>
      </w:pPr>
      <w:r w:rsidRPr="00C12303">
        <w:rPr>
          <w:rFonts w:ascii="Noto Sans" w:hAnsi="Noto Sans" w:cs="Noto Sans"/>
          <w:bCs/>
          <w:sz w:val="24"/>
          <w:szCs w:val="24"/>
        </w:rPr>
        <w:tab/>
      </w:r>
      <w:r w:rsidR="005A63C3" w:rsidRPr="00C12303">
        <w:rPr>
          <w:rFonts w:ascii="Noto Sans" w:hAnsi="Noto Sans" w:cs="Noto Sans"/>
          <w:sz w:val="24"/>
          <w:szCs w:val="24"/>
        </w:rPr>
        <w:t xml:space="preserve"> </w:t>
      </w:r>
    </w:p>
    <w:p w14:paraId="1607173E" w14:textId="77777777" w:rsidR="009422E9" w:rsidRDefault="009422E9" w:rsidP="00CA1B8E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</w:p>
    <w:p w14:paraId="79647F4C" w14:textId="29136763" w:rsidR="00231F89" w:rsidRPr="00C12303" w:rsidRDefault="00CA1B8E" w:rsidP="009422E9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9474BE">
        <w:rPr>
          <w:rFonts w:ascii="Noto Sans" w:hAnsi="Noto Sans" w:cs="Noto Sans"/>
          <w:b/>
          <w:sz w:val="20"/>
          <w:szCs w:val="20"/>
        </w:rPr>
        <w:t>Prílohy:</w:t>
      </w:r>
    </w:p>
    <w:p w14:paraId="358A1CFF" w14:textId="568DAA69" w:rsidR="002D7B9B" w:rsidRDefault="002D7B9B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Príloha č. 1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BB77DA">
        <w:rPr>
          <w:rFonts w:ascii="Noto Sans" w:hAnsi="Noto Sans" w:cs="Noto Sans"/>
          <w:bCs/>
          <w:sz w:val="20"/>
          <w:szCs w:val="20"/>
        </w:rPr>
        <w:t>Návrh na plnenie kritérií</w:t>
      </w:r>
    </w:p>
    <w:p w14:paraId="18FFD8C6" w14:textId="686CDB49" w:rsidR="0064440C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C12303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2D7B9B">
        <w:rPr>
          <w:rFonts w:ascii="Noto Sans" w:hAnsi="Noto Sans" w:cs="Noto Sans"/>
          <w:bCs/>
          <w:sz w:val="20"/>
          <w:szCs w:val="20"/>
        </w:rPr>
        <w:t xml:space="preserve">2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P</w:t>
      </w:r>
      <w:r w:rsidR="0099148F">
        <w:rPr>
          <w:rFonts w:ascii="Noto Sans" w:hAnsi="Noto Sans" w:cs="Noto Sans"/>
          <w:bCs/>
          <w:sz w:val="20"/>
          <w:szCs w:val="20"/>
        </w:rPr>
        <w:t>opis kremačn</w:t>
      </w:r>
      <w:r w:rsidR="00605661">
        <w:rPr>
          <w:rFonts w:ascii="Noto Sans" w:hAnsi="Noto Sans" w:cs="Noto Sans"/>
          <w:bCs/>
          <w:sz w:val="20"/>
          <w:szCs w:val="20"/>
        </w:rPr>
        <w:t>ých pecí</w:t>
      </w:r>
    </w:p>
    <w:p w14:paraId="278A43C4" w14:textId="2BD23927" w:rsidR="0099148F" w:rsidRPr="00C12303" w:rsidRDefault="0099148F" w:rsidP="0064440C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</w:t>
      </w:r>
      <w:r w:rsidR="00605661">
        <w:rPr>
          <w:rFonts w:ascii="Noto Sans" w:hAnsi="Noto Sans" w:cs="Noto Sans"/>
          <w:bCs/>
          <w:sz w:val="20"/>
          <w:szCs w:val="20"/>
        </w:rPr>
        <w:t xml:space="preserve"> 3</w:t>
      </w:r>
      <w:r>
        <w:rPr>
          <w:rFonts w:ascii="Noto Sans" w:hAnsi="Noto Sans" w:cs="Noto Sans"/>
          <w:bCs/>
          <w:sz w:val="20"/>
          <w:szCs w:val="20"/>
        </w:rPr>
        <w:t xml:space="preserve"> - </w:t>
      </w:r>
      <w:r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Š</w:t>
      </w:r>
      <w:r>
        <w:rPr>
          <w:rFonts w:ascii="Noto Sans" w:hAnsi="Noto Sans" w:cs="Noto Sans"/>
          <w:bCs/>
          <w:sz w:val="20"/>
          <w:szCs w:val="20"/>
        </w:rPr>
        <w:t>pecifikácia opráv</w:t>
      </w:r>
    </w:p>
    <w:p w14:paraId="5BA7ABF0" w14:textId="4A58FC91" w:rsidR="0064440C" w:rsidRPr="00C12303" w:rsidRDefault="0064440C" w:rsidP="00C37B95">
      <w:pPr>
        <w:tabs>
          <w:tab w:val="left" w:pos="1102"/>
        </w:tabs>
        <w:ind w:firstLine="426"/>
        <w:rPr>
          <w:rFonts w:ascii="Noto Sans" w:hAnsi="Noto Sans" w:cs="Noto Sans"/>
          <w:sz w:val="24"/>
          <w:szCs w:val="24"/>
        </w:rPr>
      </w:pPr>
      <w:r w:rsidRPr="00C12303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605661">
        <w:rPr>
          <w:rFonts w:ascii="Noto Sans" w:hAnsi="Noto Sans" w:cs="Noto Sans"/>
          <w:bCs/>
          <w:sz w:val="20"/>
          <w:szCs w:val="20"/>
        </w:rPr>
        <w:t>4</w:t>
      </w:r>
      <w:r w:rsidRPr="00C12303">
        <w:rPr>
          <w:rFonts w:ascii="Noto Sans" w:hAnsi="Noto Sans" w:cs="Noto Sans"/>
          <w:bCs/>
          <w:sz w:val="20"/>
          <w:szCs w:val="20"/>
        </w:rPr>
        <w:t xml:space="preserve"> </w:t>
      </w:r>
      <w:r w:rsidR="002D7B9B">
        <w:rPr>
          <w:rFonts w:ascii="Noto Sans" w:hAnsi="Noto Sans" w:cs="Noto Sans"/>
          <w:bCs/>
          <w:sz w:val="20"/>
          <w:szCs w:val="20"/>
        </w:rPr>
        <w:t>–</w:t>
      </w:r>
      <w:r w:rsidRPr="00C12303">
        <w:rPr>
          <w:rFonts w:ascii="Noto Sans" w:hAnsi="Noto Sans" w:cs="Noto Sans"/>
          <w:bCs/>
          <w:sz w:val="20"/>
          <w:szCs w:val="20"/>
        </w:rPr>
        <w:t xml:space="preserve"> </w:t>
      </w:r>
      <w:r w:rsidR="009474BE">
        <w:rPr>
          <w:rFonts w:ascii="Noto Sans" w:hAnsi="Noto Sans" w:cs="Noto Sans"/>
          <w:bCs/>
          <w:sz w:val="20"/>
          <w:szCs w:val="20"/>
        </w:rPr>
        <w:tab/>
      </w:r>
      <w:r w:rsidR="003D2A18">
        <w:rPr>
          <w:rFonts w:ascii="Noto Sans" w:hAnsi="Noto Sans" w:cs="Noto Sans"/>
          <w:bCs/>
          <w:sz w:val="20"/>
          <w:szCs w:val="20"/>
        </w:rPr>
        <w:t>Z</w:t>
      </w:r>
      <w:r w:rsidR="00605661">
        <w:rPr>
          <w:rFonts w:ascii="Noto Sans" w:hAnsi="Noto Sans" w:cs="Noto Sans"/>
          <w:bCs/>
          <w:sz w:val="20"/>
          <w:szCs w:val="20"/>
        </w:rPr>
        <w:t>mluva o dielo</w:t>
      </w:r>
    </w:p>
    <w:p w14:paraId="6CE31BE0" w14:textId="5FB150D7" w:rsidR="00773591" w:rsidRPr="00C12303" w:rsidRDefault="00773591" w:rsidP="00083999">
      <w:pPr>
        <w:pStyle w:val="Zkladntext"/>
        <w:spacing w:before="3"/>
        <w:rPr>
          <w:rFonts w:ascii="Noto Sans" w:hAnsi="Noto Sans" w:cs="Noto Sans"/>
          <w:sz w:val="24"/>
          <w:szCs w:val="24"/>
        </w:rPr>
      </w:pPr>
    </w:p>
    <w:sectPr w:rsidR="00773591" w:rsidRPr="00C12303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186E" w14:textId="77777777" w:rsidR="006E0CB6" w:rsidRDefault="006E0CB6" w:rsidP="003C1ABA">
      <w:r>
        <w:separator/>
      </w:r>
    </w:p>
  </w:endnote>
  <w:endnote w:type="continuationSeparator" w:id="0">
    <w:p w14:paraId="71A24333" w14:textId="77777777" w:rsidR="006E0CB6" w:rsidRDefault="006E0CB6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20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757382">
          <w:rPr>
            <w:rFonts w:ascii="Noto Sans" w:hAnsi="Noto Sans" w:cs="Noto Sans"/>
            <w:sz w:val="20"/>
            <w:szCs w:val="20"/>
          </w:rPr>
          <w:fldChar w:fldCharType="begin"/>
        </w:r>
        <w:r w:rsidRPr="00757382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757382">
          <w:rPr>
            <w:rFonts w:ascii="Noto Sans" w:hAnsi="Noto Sans" w:cs="Noto Sans"/>
            <w:sz w:val="20"/>
            <w:szCs w:val="20"/>
          </w:rPr>
          <w:fldChar w:fldCharType="separate"/>
        </w:r>
        <w:r w:rsidRPr="00757382">
          <w:rPr>
            <w:rFonts w:ascii="Noto Sans" w:hAnsi="Noto Sans" w:cs="Noto Sans"/>
            <w:noProof/>
            <w:sz w:val="20"/>
            <w:szCs w:val="20"/>
            <w:lang w:val="cs-CZ"/>
          </w:rPr>
          <w:t>4</w:t>
        </w:r>
        <w:r w:rsidRPr="00757382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8B5B07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8B5B07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5287" w14:textId="77777777" w:rsidR="006E0CB6" w:rsidRDefault="006E0CB6" w:rsidP="003C1ABA">
      <w:r>
        <w:separator/>
      </w:r>
    </w:p>
  </w:footnote>
  <w:footnote w:type="continuationSeparator" w:id="0">
    <w:p w14:paraId="7B481FEA" w14:textId="77777777" w:rsidR="006E0CB6" w:rsidRDefault="006E0CB6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0CAB1FC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0CAB1FC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379823010">
    <w:abstractNumId w:val="18"/>
  </w:num>
  <w:num w:numId="2" w16cid:durableId="936788244">
    <w:abstractNumId w:val="18"/>
  </w:num>
  <w:num w:numId="3" w16cid:durableId="723722282">
    <w:abstractNumId w:val="1"/>
  </w:num>
  <w:num w:numId="4" w16cid:durableId="1731154903">
    <w:abstractNumId w:val="14"/>
  </w:num>
  <w:num w:numId="5" w16cid:durableId="101462224">
    <w:abstractNumId w:val="8"/>
  </w:num>
  <w:num w:numId="6" w16cid:durableId="1872572786">
    <w:abstractNumId w:val="3"/>
  </w:num>
  <w:num w:numId="7" w16cid:durableId="748766677">
    <w:abstractNumId w:val="16"/>
  </w:num>
  <w:num w:numId="8" w16cid:durableId="1979721803">
    <w:abstractNumId w:val="12"/>
  </w:num>
  <w:num w:numId="9" w16cid:durableId="644773564">
    <w:abstractNumId w:val="11"/>
  </w:num>
  <w:num w:numId="10" w16cid:durableId="781924463">
    <w:abstractNumId w:val="9"/>
  </w:num>
  <w:num w:numId="11" w16cid:durableId="841437058">
    <w:abstractNumId w:val="7"/>
  </w:num>
  <w:num w:numId="12" w16cid:durableId="353580682">
    <w:abstractNumId w:val="0"/>
  </w:num>
  <w:num w:numId="13" w16cid:durableId="332419052">
    <w:abstractNumId w:val="13"/>
  </w:num>
  <w:num w:numId="14" w16cid:durableId="861624135">
    <w:abstractNumId w:val="19"/>
  </w:num>
  <w:num w:numId="15" w16cid:durableId="599145462">
    <w:abstractNumId w:val="15"/>
  </w:num>
  <w:num w:numId="16" w16cid:durableId="1086607325">
    <w:abstractNumId w:val="5"/>
  </w:num>
  <w:num w:numId="17" w16cid:durableId="1772429495">
    <w:abstractNumId w:val="4"/>
  </w:num>
  <w:num w:numId="18" w16cid:durableId="763116060">
    <w:abstractNumId w:val="6"/>
  </w:num>
  <w:num w:numId="19" w16cid:durableId="1425764549">
    <w:abstractNumId w:val="10"/>
  </w:num>
  <w:num w:numId="20" w16cid:durableId="987443202">
    <w:abstractNumId w:val="2"/>
  </w:num>
  <w:num w:numId="21" w16cid:durableId="1653607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232A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39DF"/>
    <w:rsid w:val="000548D0"/>
    <w:rsid w:val="00054BA4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97A48"/>
    <w:rsid w:val="000A6112"/>
    <w:rsid w:val="000B1F11"/>
    <w:rsid w:val="000B2D36"/>
    <w:rsid w:val="000B3DBD"/>
    <w:rsid w:val="000C504E"/>
    <w:rsid w:val="000C6914"/>
    <w:rsid w:val="000D7D67"/>
    <w:rsid w:val="000E51E3"/>
    <w:rsid w:val="000F1970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1224C"/>
    <w:rsid w:val="00120F4F"/>
    <w:rsid w:val="00121C39"/>
    <w:rsid w:val="00134CB7"/>
    <w:rsid w:val="001361CC"/>
    <w:rsid w:val="00140B9B"/>
    <w:rsid w:val="00150569"/>
    <w:rsid w:val="00156E11"/>
    <w:rsid w:val="00161286"/>
    <w:rsid w:val="001711B0"/>
    <w:rsid w:val="00171705"/>
    <w:rsid w:val="00175A33"/>
    <w:rsid w:val="0018118A"/>
    <w:rsid w:val="0018190C"/>
    <w:rsid w:val="001825DA"/>
    <w:rsid w:val="00183D01"/>
    <w:rsid w:val="0019190E"/>
    <w:rsid w:val="00194ABC"/>
    <w:rsid w:val="001A4591"/>
    <w:rsid w:val="001C25A3"/>
    <w:rsid w:val="001C4805"/>
    <w:rsid w:val="001C7E3C"/>
    <w:rsid w:val="001D6137"/>
    <w:rsid w:val="001D6CB3"/>
    <w:rsid w:val="001D7960"/>
    <w:rsid w:val="001E2BC3"/>
    <w:rsid w:val="001F78EA"/>
    <w:rsid w:val="002001B3"/>
    <w:rsid w:val="00200254"/>
    <w:rsid w:val="00212E8A"/>
    <w:rsid w:val="00213FAA"/>
    <w:rsid w:val="002164E6"/>
    <w:rsid w:val="00225279"/>
    <w:rsid w:val="002261EF"/>
    <w:rsid w:val="00231F89"/>
    <w:rsid w:val="00251E6E"/>
    <w:rsid w:val="0026528B"/>
    <w:rsid w:val="00275079"/>
    <w:rsid w:val="0027562F"/>
    <w:rsid w:val="00276A42"/>
    <w:rsid w:val="00276CED"/>
    <w:rsid w:val="00281D9A"/>
    <w:rsid w:val="0028317A"/>
    <w:rsid w:val="00295737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D7B9B"/>
    <w:rsid w:val="002E1861"/>
    <w:rsid w:val="002E71A3"/>
    <w:rsid w:val="002F235F"/>
    <w:rsid w:val="002F79CB"/>
    <w:rsid w:val="00301597"/>
    <w:rsid w:val="00302114"/>
    <w:rsid w:val="003123D8"/>
    <w:rsid w:val="00315D8C"/>
    <w:rsid w:val="00316055"/>
    <w:rsid w:val="00323CFE"/>
    <w:rsid w:val="00326571"/>
    <w:rsid w:val="003302F0"/>
    <w:rsid w:val="003475C9"/>
    <w:rsid w:val="0034767C"/>
    <w:rsid w:val="00350909"/>
    <w:rsid w:val="0035573F"/>
    <w:rsid w:val="0035678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2017"/>
    <w:rsid w:val="003A3C81"/>
    <w:rsid w:val="003A5266"/>
    <w:rsid w:val="003B321A"/>
    <w:rsid w:val="003B5408"/>
    <w:rsid w:val="003C1ABA"/>
    <w:rsid w:val="003C1E69"/>
    <w:rsid w:val="003C34D7"/>
    <w:rsid w:val="003C4ECD"/>
    <w:rsid w:val="003D23EA"/>
    <w:rsid w:val="003D2A18"/>
    <w:rsid w:val="003D3FBD"/>
    <w:rsid w:val="003D70C2"/>
    <w:rsid w:val="003F0F58"/>
    <w:rsid w:val="003F262B"/>
    <w:rsid w:val="003F3078"/>
    <w:rsid w:val="003F6BD1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0A97"/>
    <w:rsid w:val="00432464"/>
    <w:rsid w:val="004331D6"/>
    <w:rsid w:val="00437DEF"/>
    <w:rsid w:val="00441685"/>
    <w:rsid w:val="00441E90"/>
    <w:rsid w:val="00442CAC"/>
    <w:rsid w:val="004437D0"/>
    <w:rsid w:val="004463D4"/>
    <w:rsid w:val="00450975"/>
    <w:rsid w:val="00450AF0"/>
    <w:rsid w:val="004529AB"/>
    <w:rsid w:val="00455FDB"/>
    <w:rsid w:val="004649CB"/>
    <w:rsid w:val="00466FCE"/>
    <w:rsid w:val="00472C35"/>
    <w:rsid w:val="00476130"/>
    <w:rsid w:val="00477FEF"/>
    <w:rsid w:val="004906B4"/>
    <w:rsid w:val="004A3A30"/>
    <w:rsid w:val="004A5FB8"/>
    <w:rsid w:val="004B2913"/>
    <w:rsid w:val="004C7903"/>
    <w:rsid w:val="004D3153"/>
    <w:rsid w:val="004D6772"/>
    <w:rsid w:val="004D6D53"/>
    <w:rsid w:val="004E4487"/>
    <w:rsid w:val="004E6F8B"/>
    <w:rsid w:val="004F2222"/>
    <w:rsid w:val="004F56F2"/>
    <w:rsid w:val="00506441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75C7E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6F63"/>
    <w:rsid w:val="005E7BBD"/>
    <w:rsid w:val="00605661"/>
    <w:rsid w:val="00605B2F"/>
    <w:rsid w:val="00614D76"/>
    <w:rsid w:val="0061600E"/>
    <w:rsid w:val="00633891"/>
    <w:rsid w:val="00634642"/>
    <w:rsid w:val="0064440C"/>
    <w:rsid w:val="00644D61"/>
    <w:rsid w:val="0065068D"/>
    <w:rsid w:val="00651B35"/>
    <w:rsid w:val="006535E8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9512E"/>
    <w:rsid w:val="006A64AB"/>
    <w:rsid w:val="006A686D"/>
    <w:rsid w:val="006B0352"/>
    <w:rsid w:val="006B32C1"/>
    <w:rsid w:val="006C22E1"/>
    <w:rsid w:val="006D25E5"/>
    <w:rsid w:val="006D767D"/>
    <w:rsid w:val="006E09EB"/>
    <w:rsid w:val="006E0CB6"/>
    <w:rsid w:val="006E389B"/>
    <w:rsid w:val="006F4443"/>
    <w:rsid w:val="006F5631"/>
    <w:rsid w:val="006F6A31"/>
    <w:rsid w:val="00702A57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57382"/>
    <w:rsid w:val="00767A01"/>
    <w:rsid w:val="007701FA"/>
    <w:rsid w:val="00771F65"/>
    <w:rsid w:val="00773591"/>
    <w:rsid w:val="007971E0"/>
    <w:rsid w:val="007A47B6"/>
    <w:rsid w:val="007A591C"/>
    <w:rsid w:val="007B007A"/>
    <w:rsid w:val="007B45BF"/>
    <w:rsid w:val="007C444E"/>
    <w:rsid w:val="007C6A9E"/>
    <w:rsid w:val="007D2676"/>
    <w:rsid w:val="007D3D0F"/>
    <w:rsid w:val="007E19A8"/>
    <w:rsid w:val="007E5E7F"/>
    <w:rsid w:val="007E7922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70F6"/>
    <w:rsid w:val="008276B4"/>
    <w:rsid w:val="0083183C"/>
    <w:rsid w:val="00836849"/>
    <w:rsid w:val="00836D0D"/>
    <w:rsid w:val="00840586"/>
    <w:rsid w:val="008437FF"/>
    <w:rsid w:val="00844413"/>
    <w:rsid w:val="00845789"/>
    <w:rsid w:val="00845A39"/>
    <w:rsid w:val="008806BC"/>
    <w:rsid w:val="00886280"/>
    <w:rsid w:val="008908E7"/>
    <w:rsid w:val="008925FC"/>
    <w:rsid w:val="0089356F"/>
    <w:rsid w:val="00893C48"/>
    <w:rsid w:val="008A0827"/>
    <w:rsid w:val="008A0EF2"/>
    <w:rsid w:val="008A14F4"/>
    <w:rsid w:val="008A1567"/>
    <w:rsid w:val="008A3325"/>
    <w:rsid w:val="008A344C"/>
    <w:rsid w:val="008A3B65"/>
    <w:rsid w:val="008B06A3"/>
    <w:rsid w:val="008B5B07"/>
    <w:rsid w:val="008B6B32"/>
    <w:rsid w:val="008C0DFA"/>
    <w:rsid w:val="008C5F21"/>
    <w:rsid w:val="008E2B4D"/>
    <w:rsid w:val="008E365E"/>
    <w:rsid w:val="008E7143"/>
    <w:rsid w:val="008F604D"/>
    <w:rsid w:val="00901595"/>
    <w:rsid w:val="00901D9B"/>
    <w:rsid w:val="00913A5C"/>
    <w:rsid w:val="0091415F"/>
    <w:rsid w:val="00915720"/>
    <w:rsid w:val="009161A3"/>
    <w:rsid w:val="00916F13"/>
    <w:rsid w:val="00920F13"/>
    <w:rsid w:val="00930822"/>
    <w:rsid w:val="009422E9"/>
    <w:rsid w:val="00944104"/>
    <w:rsid w:val="009474BE"/>
    <w:rsid w:val="00947AE4"/>
    <w:rsid w:val="00951AB7"/>
    <w:rsid w:val="00953132"/>
    <w:rsid w:val="0095406B"/>
    <w:rsid w:val="009700D3"/>
    <w:rsid w:val="00972581"/>
    <w:rsid w:val="009773B9"/>
    <w:rsid w:val="0099148F"/>
    <w:rsid w:val="009961C0"/>
    <w:rsid w:val="009A3C94"/>
    <w:rsid w:val="009A564E"/>
    <w:rsid w:val="009A69F9"/>
    <w:rsid w:val="009B1D05"/>
    <w:rsid w:val="009B1E5D"/>
    <w:rsid w:val="009C03DE"/>
    <w:rsid w:val="009C0DC7"/>
    <w:rsid w:val="009D269E"/>
    <w:rsid w:val="009D5CA0"/>
    <w:rsid w:val="009D68C3"/>
    <w:rsid w:val="009D6F4F"/>
    <w:rsid w:val="009E14D4"/>
    <w:rsid w:val="009E1AC7"/>
    <w:rsid w:val="009F0086"/>
    <w:rsid w:val="00A006E8"/>
    <w:rsid w:val="00A0404F"/>
    <w:rsid w:val="00A10E40"/>
    <w:rsid w:val="00A12BB6"/>
    <w:rsid w:val="00A12F7C"/>
    <w:rsid w:val="00A15A63"/>
    <w:rsid w:val="00A16307"/>
    <w:rsid w:val="00A1726A"/>
    <w:rsid w:val="00A172B4"/>
    <w:rsid w:val="00A17E6F"/>
    <w:rsid w:val="00A2048E"/>
    <w:rsid w:val="00A22F53"/>
    <w:rsid w:val="00A24D1F"/>
    <w:rsid w:val="00A25D41"/>
    <w:rsid w:val="00A3463A"/>
    <w:rsid w:val="00A36762"/>
    <w:rsid w:val="00A40F01"/>
    <w:rsid w:val="00A469F2"/>
    <w:rsid w:val="00A52C8A"/>
    <w:rsid w:val="00A55A0A"/>
    <w:rsid w:val="00A5753C"/>
    <w:rsid w:val="00A6238E"/>
    <w:rsid w:val="00A63DF0"/>
    <w:rsid w:val="00A64DFA"/>
    <w:rsid w:val="00A65302"/>
    <w:rsid w:val="00A67879"/>
    <w:rsid w:val="00A809C7"/>
    <w:rsid w:val="00A80A94"/>
    <w:rsid w:val="00A82C1D"/>
    <w:rsid w:val="00A84860"/>
    <w:rsid w:val="00A86C65"/>
    <w:rsid w:val="00A90153"/>
    <w:rsid w:val="00A97581"/>
    <w:rsid w:val="00AA268B"/>
    <w:rsid w:val="00AA29CE"/>
    <w:rsid w:val="00AA44AE"/>
    <w:rsid w:val="00AA75EA"/>
    <w:rsid w:val="00AB0803"/>
    <w:rsid w:val="00AB12BC"/>
    <w:rsid w:val="00AC11C3"/>
    <w:rsid w:val="00AD0A18"/>
    <w:rsid w:val="00AD354B"/>
    <w:rsid w:val="00AD5F4B"/>
    <w:rsid w:val="00AD6495"/>
    <w:rsid w:val="00AD6BD7"/>
    <w:rsid w:val="00AD6D42"/>
    <w:rsid w:val="00AD7400"/>
    <w:rsid w:val="00AE1C3C"/>
    <w:rsid w:val="00B142D0"/>
    <w:rsid w:val="00B1756A"/>
    <w:rsid w:val="00B23AC2"/>
    <w:rsid w:val="00B26386"/>
    <w:rsid w:val="00B3098A"/>
    <w:rsid w:val="00B32FEA"/>
    <w:rsid w:val="00B3351D"/>
    <w:rsid w:val="00B3772D"/>
    <w:rsid w:val="00B40314"/>
    <w:rsid w:val="00B41952"/>
    <w:rsid w:val="00B51E17"/>
    <w:rsid w:val="00B56513"/>
    <w:rsid w:val="00B61E68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A0B21"/>
    <w:rsid w:val="00BA5DD1"/>
    <w:rsid w:val="00BA627A"/>
    <w:rsid w:val="00BB3C74"/>
    <w:rsid w:val="00BB6C5F"/>
    <w:rsid w:val="00BB77DA"/>
    <w:rsid w:val="00BC6E48"/>
    <w:rsid w:val="00BE0C8C"/>
    <w:rsid w:val="00BF17B6"/>
    <w:rsid w:val="00BF324A"/>
    <w:rsid w:val="00BF7541"/>
    <w:rsid w:val="00C0012F"/>
    <w:rsid w:val="00C027CF"/>
    <w:rsid w:val="00C03A89"/>
    <w:rsid w:val="00C12303"/>
    <w:rsid w:val="00C22C8A"/>
    <w:rsid w:val="00C23FB6"/>
    <w:rsid w:val="00C37102"/>
    <w:rsid w:val="00C37B95"/>
    <w:rsid w:val="00C442B9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15A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0AD7"/>
    <w:rsid w:val="00D12CDC"/>
    <w:rsid w:val="00D1769B"/>
    <w:rsid w:val="00D264F3"/>
    <w:rsid w:val="00D30FD8"/>
    <w:rsid w:val="00D337FE"/>
    <w:rsid w:val="00D33F17"/>
    <w:rsid w:val="00D436EE"/>
    <w:rsid w:val="00D45461"/>
    <w:rsid w:val="00D50076"/>
    <w:rsid w:val="00D55EE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D526C"/>
    <w:rsid w:val="00DE009F"/>
    <w:rsid w:val="00DE5CDC"/>
    <w:rsid w:val="00DE7F21"/>
    <w:rsid w:val="00DF2510"/>
    <w:rsid w:val="00DF7B12"/>
    <w:rsid w:val="00E0442B"/>
    <w:rsid w:val="00E0709D"/>
    <w:rsid w:val="00E074DE"/>
    <w:rsid w:val="00E100D0"/>
    <w:rsid w:val="00E15EF5"/>
    <w:rsid w:val="00E21B4D"/>
    <w:rsid w:val="00E25357"/>
    <w:rsid w:val="00E319A1"/>
    <w:rsid w:val="00E31BEC"/>
    <w:rsid w:val="00E33ED2"/>
    <w:rsid w:val="00E34BC7"/>
    <w:rsid w:val="00E374FC"/>
    <w:rsid w:val="00E4586E"/>
    <w:rsid w:val="00E54527"/>
    <w:rsid w:val="00E54F19"/>
    <w:rsid w:val="00E6320F"/>
    <w:rsid w:val="00E725FB"/>
    <w:rsid w:val="00E740E3"/>
    <w:rsid w:val="00E80AD5"/>
    <w:rsid w:val="00E82BF9"/>
    <w:rsid w:val="00E879CD"/>
    <w:rsid w:val="00E925BC"/>
    <w:rsid w:val="00EA0847"/>
    <w:rsid w:val="00EA3806"/>
    <w:rsid w:val="00EB3A60"/>
    <w:rsid w:val="00EB45FB"/>
    <w:rsid w:val="00EB78D2"/>
    <w:rsid w:val="00EC593D"/>
    <w:rsid w:val="00EE3C5E"/>
    <w:rsid w:val="00EF0384"/>
    <w:rsid w:val="00EF3721"/>
    <w:rsid w:val="00EF733B"/>
    <w:rsid w:val="00F0117F"/>
    <w:rsid w:val="00F0274C"/>
    <w:rsid w:val="00F105D9"/>
    <w:rsid w:val="00F13676"/>
    <w:rsid w:val="00F169B1"/>
    <w:rsid w:val="00F21A2B"/>
    <w:rsid w:val="00F21D77"/>
    <w:rsid w:val="00F24F95"/>
    <w:rsid w:val="00F2644A"/>
    <w:rsid w:val="00F26676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656E1"/>
    <w:rsid w:val="00F708EB"/>
    <w:rsid w:val="00F71165"/>
    <w:rsid w:val="00F73018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29046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0407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noskovic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29046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www.w3.org/XML/1998/namespace"/>
    <ds:schemaRef ds:uri="http://purl.org/dc/terms/"/>
    <ds:schemaRef ds:uri="http://purl.org/dc/elements/1.1/"/>
    <ds:schemaRef ds:uri="58f44432-2ffa-4cb3-b82c-650269a5c818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bf8e6c9-f539-4c77-b95d-790df5fcf73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14</cp:revision>
  <cp:lastPrinted>2022-07-28T09:30:00Z</cp:lastPrinted>
  <dcterms:created xsi:type="dcterms:W3CDTF">2022-07-26T10:10:00Z</dcterms:created>
  <dcterms:modified xsi:type="dcterms:W3CDTF">2022-07-28T09:30:00Z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