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1898E61C" w:rsidR="00AF4C5D" w:rsidRPr="00D4329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D4329D">
        <w:rPr>
          <w:rFonts w:ascii="Noto Sans" w:hAnsi="Noto Sans" w:cs="Noto Sans"/>
          <w:b/>
          <w:bCs/>
          <w:shd w:val="clear" w:color="auto" w:fill="FFFFFF"/>
        </w:rPr>
        <w:t>0</w:t>
      </w:r>
      <w:r w:rsidR="0084218D" w:rsidRPr="00D4329D">
        <w:rPr>
          <w:rFonts w:ascii="Noto Sans" w:hAnsi="Noto Sans" w:cs="Noto Sans"/>
          <w:b/>
          <w:bCs/>
          <w:shd w:val="clear" w:color="auto" w:fill="FFFFFF"/>
        </w:rPr>
        <w:t>2</w:t>
      </w:r>
      <w:r w:rsidR="00786D0A" w:rsidRPr="00D4329D">
        <w:rPr>
          <w:rFonts w:ascii="Noto Sans" w:hAnsi="Noto Sans" w:cs="Noto Sans"/>
          <w:b/>
          <w:bCs/>
          <w:shd w:val="clear" w:color="auto" w:fill="FFFFFF"/>
        </w:rPr>
        <w:t>6</w:t>
      </w:r>
      <w:r w:rsidRPr="00D4329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D4329D" w:rsidRDefault="00AF4C5D" w:rsidP="00AE7820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433DA8FA" w14:textId="77777777" w:rsidR="00AE7820" w:rsidRDefault="00AF4C5D" w:rsidP="00AE7820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D4329D">
        <w:rPr>
          <w:rFonts w:ascii="Noto Sans" w:hAnsi="Noto Sans" w:cs="Noto Sans"/>
          <w:b/>
          <w:sz w:val="22"/>
          <w:szCs w:val="22"/>
        </w:rPr>
        <w:t>Výzva na predkladanie ponúk</w:t>
      </w:r>
    </w:p>
    <w:p w14:paraId="19A2483B" w14:textId="6E07FB39" w:rsidR="00AF4C5D" w:rsidRPr="00D4329D" w:rsidRDefault="00AF4C5D" w:rsidP="00AE7820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D4329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D4329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D4329D" w:rsidRDefault="0084218D" w:rsidP="00AE7820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D4329D">
        <w:rPr>
          <w:rFonts w:ascii="Noto Sans" w:hAnsi="Noto Sans" w:cs="Noto Sans"/>
          <w:sz w:val="20"/>
          <w:szCs w:val="20"/>
        </w:rPr>
        <w:t>ZoVO</w:t>
      </w:r>
      <w:proofErr w:type="spellEnd"/>
      <w:r w:rsidRPr="00D4329D">
        <w:rPr>
          <w:rFonts w:ascii="Noto Sans" w:hAnsi="Noto Sans" w:cs="Noto Sans"/>
          <w:sz w:val="20"/>
          <w:szCs w:val="20"/>
        </w:rPr>
        <w:t>“)</w:t>
      </w:r>
    </w:p>
    <w:p w14:paraId="2F930F1A" w14:textId="77777777" w:rsidR="0084218D" w:rsidRPr="00D4329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4329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D4329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77777777" w:rsidR="0084218D" w:rsidRPr="00D4329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Názov: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075EE6">
        <w:rPr>
          <w:rFonts w:ascii="Noto Sans" w:hAnsi="Noto Sans" w:cs="Noto Sans"/>
          <w:b/>
          <w:bCs/>
          <w:sz w:val="20"/>
          <w:szCs w:val="20"/>
        </w:rPr>
        <w:t>Bytový podnik mesta Košice, s.r.o.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</w:p>
    <w:p w14:paraId="73A53063" w14:textId="77777777" w:rsidR="0084218D" w:rsidRPr="00D4329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IČO: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  <w:t xml:space="preserve">44 518 684 </w:t>
      </w:r>
    </w:p>
    <w:p w14:paraId="233E3C6E" w14:textId="23FE453A" w:rsidR="0084218D" w:rsidRPr="00D4329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Štatutárny orgán: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="009A0E90" w:rsidRPr="00D4329D">
        <w:rPr>
          <w:rFonts w:ascii="Noto Sans" w:hAnsi="Noto Sans" w:cs="Noto Sans"/>
          <w:sz w:val="20"/>
          <w:szCs w:val="20"/>
        </w:rPr>
        <w:t>,</w:t>
      </w:r>
      <w:r w:rsidRPr="00D4329D">
        <w:rPr>
          <w:rFonts w:ascii="Noto Sans" w:hAnsi="Noto Sans" w:cs="Noto Sans"/>
          <w:sz w:val="20"/>
          <w:szCs w:val="20"/>
        </w:rPr>
        <w:t xml:space="preserve"> konateľ </w:t>
      </w:r>
      <w:r w:rsidR="009A0E90" w:rsidRPr="00D4329D">
        <w:rPr>
          <w:rFonts w:ascii="Noto Sans" w:hAnsi="Noto Sans" w:cs="Noto Sans"/>
          <w:sz w:val="20"/>
          <w:szCs w:val="20"/>
        </w:rPr>
        <w:t xml:space="preserve">– riaditeľ </w:t>
      </w:r>
      <w:r w:rsidRPr="00D4329D">
        <w:rPr>
          <w:rFonts w:ascii="Noto Sans" w:hAnsi="Noto Sans" w:cs="Noto Sans"/>
          <w:sz w:val="20"/>
          <w:szCs w:val="20"/>
        </w:rPr>
        <w:t>spoločnosti</w:t>
      </w:r>
    </w:p>
    <w:p w14:paraId="25A1022F" w14:textId="69AADF28" w:rsidR="0084218D" w:rsidRPr="00D4329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Sídlo: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D4329D">
        <w:rPr>
          <w:rFonts w:ascii="Noto Sans" w:hAnsi="Noto Sans" w:cs="Noto Sans"/>
          <w:sz w:val="20"/>
          <w:szCs w:val="20"/>
        </w:rPr>
        <w:tab/>
      </w:r>
    </w:p>
    <w:p w14:paraId="2CDD7DB9" w14:textId="3436D79C" w:rsidR="0084218D" w:rsidRPr="00D4329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Kontaktná osoba pre VO: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="00075EE6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63C116E2" w:rsidR="0084218D" w:rsidRDefault="00075EE6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Mobil</w:t>
      </w:r>
      <w:r w:rsidR="0084218D" w:rsidRPr="00D4329D">
        <w:rPr>
          <w:rFonts w:ascii="Noto Sans" w:hAnsi="Noto Sans" w:cs="Noto Sans"/>
          <w:sz w:val="20"/>
          <w:szCs w:val="20"/>
        </w:rPr>
        <w:t>:</w:t>
      </w:r>
      <w:r w:rsidR="0084218D" w:rsidRPr="00D4329D">
        <w:rPr>
          <w:rFonts w:ascii="Noto Sans" w:hAnsi="Noto Sans" w:cs="Noto Sans"/>
          <w:sz w:val="20"/>
          <w:szCs w:val="20"/>
        </w:rPr>
        <w:tab/>
        <w:t>+421</w:t>
      </w:r>
      <w:r>
        <w:rPr>
          <w:rFonts w:ascii="Noto Sans" w:hAnsi="Noto Sans" w:cs="Noto Sans"/>
          <w:sz w:val="20"/>
          <w:szCs w:val="20"/>
        </w:rPr>
        <w:t> </w:t>
      </w:r>
      <w:r w:rsidR="0084218D" w:rsidRPr="00D4329D">
        <w:rPr>
          <w:rFonts w:ascii="Noto Sans" w:hAnsi="Noto Sans" w:cs="Noto Sans"/>
          <w:sz w:val="20"/>
          <w:szCs w:val="20"/>
        </w:rPr>
        <w:t>90</w:t>
      </w:r>
      <w:r>
        <w:rPr>
          <w:rFonts w:ascii="Noto Sans" w:hAnsi="Noto Sans" w:cs="Noto Sans"/>
          <w:sz w:val="20"/>
          <w:szCs w:val="20"/>
        </w:rPr>
        <w:t>7 809 660</w:t>
      </w:r>
    </w:p>
    <w:p w14:paraId="4D394F4A" w14:textId="4B033E07" w:rsidR="00075EE6" w:rsidRPr="00D4329D" w:rsidRDefault="00075EE6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Pevná sieť:</w:t>
      </w:r>
      <w:r>
        <w:rPr>
          <w:rFonts w:ascii="Noto Sans" w:hAnsi="Noto Sans" w:cs="Noto Sans"/>
          <w:sz w:val="20"/>
          <w:szCs w:val="20"/>
        </w:rPr>
        <w:tab/>
        <w:t>+421 55 7871 317</w:t>
      </w:r>
    </w:p>
    <w:p w14:paraId="7CE5D709" w14:textId="77777777" w:rsidR="0084218D" w:rsidRPr="00D4329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D4329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D4329D">
        <w:rPr>
          <w:rFonts w:ascii="Noto Sans" w:hAnsi="Noto Sans" w:cs="Noto Sans"/>
          <w:sz w:val="20"/>
          <w:szCs w:val="20"/>
        </w:rPr>
        <w:t>výzvy na predloženie ponuky:</w:t>
      </w:r>
      <w:r w:rsidRPr="00D4329D">
        <w:rPr>
          <w:rFonts w:ascii="Noto Sans" w:hAnsi="Noto Sans" w:cs="Noto Sans"/>
          <w:sz w:val="20"/>
          <w:szCs w:val="20"/>
        </w:rPr>
        <w:tab/>
      </w:r>
      <w:hyperlink r:id="rId11" w:history="1">
        <w:r w:rsidRPr="00D4329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D4329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77777777" w:rsidR="0084218D" w:rsidRPr="00D4329D" w:rsidRDefault="0084218D" w:rsidP="0084218D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D4329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D4329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D4329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3218E01A" w14:textId="77777777" w:rsidR="00786D0A" w:rsidRPr="00D4329D" w:rsidRDefault="0084218D" w:rsidP="5B8568FE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 xml:space="preserve">Názov predmetu zákazky: </w:t>
      </w:r>
      <w:r w:rsidR="00B619CD" w:rsidRPr="00D4329D">
        <w:rPr>
          <w:rFonts w:ascii="Noto Sans" w:hAnsi="Noto Sans" w:cs="Noto Sans"/>
        </w:rPr>
        <w:tab/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,,Zasypanie </w:t>
      </w:r>
      <w:proofErr w:type="spellStart"/>
      <w:r w:rsidRPr="00D4329D">
        <w:rPr>
          <w:rFonts w:ascii="Noto Sans" w:hAnsi="Noto Sans" w:cs="Noto Sans"/>
          <w:b/>
          <w:bCs/>
          <w:sz w:val="20"/>
          <w:szCs w:val="20"/>
        </w:rPr>
        <w:t>zauhľovne</w:t>
      </w:r>
      <w:proofErr w:type="spellEnd"/>
      <w:r w:rsidRPr="00D4329D">
        <w:rPr>
          <w:rFonts w:ascii="Noto Sans" w:hAnsi="Noto Sans" w:cs="Noto Sans"/>
          <w:b/>
          <w:bCs/>
          <w:sz w:val="20"/>
          <w:szCs w:val="20"/>
        </w:rPr>
        <w:t xml:space="preserve"> pod BD Park Angelinum 14-15, </w:t>
      </w:r>
    </w:p>
    <w:p w14:paraId="16BA5486" w14:textId="7D1A39E4" w:rsidR="0084218D" w:rsidRPr="00D4329D" w:rsidRDefault="00115858" w:rsidP="00115858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ab/>
      </w:r>
      <w:r w:rsidRPr="00D4329D">
        <w:rPr>
          <w:rFonts w:ascii="Noto Sans" w:hAnsi="Noto Sans" w:cs="Noto Sans"/>
          <w:b/>
          <w:bCs/>
          <w:sz w:val="20"/>
          <w:szCs w:val="20"/>
        </w:rPr>
        <w:tab/>
      </w:r>
      <w:r w:rsidRPr="00D4329D">
        <w:rPr>
          <w:rFonts w:ascii="Noto Sans" w:hAnsi="Noto Sans" w:cs="Noto Sans"/>
          <w:b/>
          <w:bCs/>
          <w:sz w:val="20"/>
          <w:szCs w:val="20"/>
        </w:rPr>
        <w:tab/>
      </w:r>
      <w:r w:rsidRPr="00D4329D">
        <w:rPr>
          <w:rFonts w:ascii="Noto Sans" w:hAnsi="Noto Sans" w:cs="Noto Sans"/>
          <w:b/>
          <w:bCs/>
          <w:sz w:val="20"/>
          <w:szCs w:val="20"/>
        </w:rPr>
        <w:tab/>
      </w:r>
      <w:r w:rsidRPr="00D4329D">
        <w:rPr>
          <w:rFonts w:ascii="Noto Sans" w:hAnsi="Noto Sans" w:cs="Noto Sans"/>
          <w:b/>
          <w:bCs/>
          <w:sz w:val="20"/>
          <w:szCs w:val="20"/>
        </w:rPr>
        <w:tab/>
      </w:r>
      <w:r w:rsidR="0084218D" w:rsidRPr="00D4329D">
        <w:rPr>
          <w:rFonts w:ascii="Noto Sans" w:hAnsi="Noto Sans" w:cs="Noto Sans"/>
          <w:b/>
          <w:bCs/>
          <w:sz w:val="20"/>
          <w:szCs w:val="20"/>
        </w:rPr>
        <w:t>Košice“</w:t>
      </w:r>
    </w:p>
    <w:p w14:paraId="05494950" w14:textId="77777777" w:rsidR="0084218D" w:rsidRPr="00D4329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Pr="00D4329D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 w:rsidRPr="00D4329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D4329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D4329D">
        <w:rPr>
          <w:rFonts w:ascii="Noto Sans" w:hAnsi="Noto Sans" w:cs="Noto Sans"/>
          <w:b/>
          <w:bCs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>stavebné práce</w:t>
      </w:r>
      <w:r w:rsidRPr="00D4329D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Pr="00D4329D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Pr="00D4329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D4329D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D4329D">
        <w:rPr>
          <w:rFonts w:ascii="Noto Sans" w:hAnsi="Noto Sans" w:cs="Noto Sans"/>
          <w:sz w:val="20"/>
          <w:szCs w:val="20"/>
        </w:rPr>
        <w:t xml:space="preserve"> 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  <w:t xml:space="preserve">45000000-7 </w:t>
      </w:r>
      <w:r w:rsidR="00A27D57" w:rsidRPr="00D4329D">
        <w:rPr>
          <w:rFonts w:ascii="Noto Sans" w:hAnsi="Noto Sans" w:cs="Noto Sans"/>
          <w:sz w:val="20"/>
          <w:szCs w:val="20"/>
        </w:rPr>
        <w:t>–</w:t>
      </w:r>
      <w:r w:rsidRPr="00D4329D">
        <w:rPr>
          <w:rFonts w:ascii="Noto Sans" w:hAnsi="Noto Sans" w:cs="Noto Sans"/>
          <w:sz w:val="20"/>
          <w:szCs w:val="20"/>
        </w:rPr>
        <w:t xml:space="preserve"> Stavebné práce</w:t>
      </w:r>
    </w:p>
    <w:p w14:paraId="00D67D15" w14:textId="05DBC1A3" w:rsidR="00B619CD" w:rsidRPr="00D4329D" w:rsidRDefault="00B619CD" w:rsidP="5B8568FE">
      <w:pPr>
        <w:ind w:firstLine="284"/>
        <w:contextualSpacing/>
        <w:jc w:val="both"/>
        <w:rPr>
          <w:rFonts w:ascii="Noto Sans" w:hAnsi="Noto Sans" w:cs="Noto Sans"/>
        </w:rPr>
      </w:pPr>
    </w:p>
    <w:p w14:paraId="5BBF10AD" w14:textId="77777777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4329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D4329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36DD4120" w:rsidR="002E5980" w:rsidRPr="00D4329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D4329D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115858" w:rsidRPr="00D4329D">
        <w:rPr>
          <w:rFonts w:ascii="Noto Sans" w:hAnsi="Noto Sans" w:cs="Noto Sans"/>
          <w:snapToGrid w:val="0"/>
          <w:sz w:val="20"/>
          <w:szCs w:val="20"/>
        </w:rPr>
        <w:t>zas</w:t>
      </w:r>
      <w:r w:rsidR="00F33F37" w:rsidRPr="00D4329D">
        <w:rPr>
          <w:rFonts w:ascii="Noto Sans" w:hAnsi="Noto Sans" w:cs="Noto Sans"/>
          <w:snapToGrid w:val="0"/>
          <w:sz w:val="20"/>
          <w:szCs w:val="20"/>
        </w:rPr>
        <w:t xml:space="preserve">ypanie </w:t>
      </w:r>
      <w:proofErr w:type="spellStart"/>
      <w:r w:rsidR="00F33F37" w:rsidRPr="00D4329D">
        <w:rPr>
          <w:rFonts w:ascii="Noto Sans" w:hAnsi="Noto Sans" w:cs="Noto Sans"/>
          <w:snapToGrid w:val="0"/>
          <w:sz w:val="20"/>
          <w:szCs w:val="20"/>
        </w:rPr>
        <w:t>zauhľovne</w:t>
      </w:r>
      <w:proofErr w:type="spellEnd"/>
      <w:r w:rsidR="00F33F37" w:rsidRPr="00D4329D">
        <w:rPr>
          <w:rFonts w:ascii="Noto Sans" w:hAnsi="Noto Sans" w:cs="Noto Sans"/>
          <w:snapToGrid w:val="0"/>
          <w:sz w:val="20"/>
          <w:szCs w:val="20"/>
        </w:rPr>
        <w:t xml:space="preserve"> pod BD Park Angelinum 14-15</w:t>
      </w:r>
      <w:r w:rsidR="00A27D57" w:rsidRPr="00D4329D">
        <w:rPr>
          <w:rFonts w:ascii="Noto Sans" w:hAnsi="Noto Sans" w:cs="Noto Sans"/>
          <w:snapToGrid w:val="0"/>
          <w:sz w:val="20"/>
          <w:szCs w:val="20"/>
        </w:rPr>
        <w:t>, Košice</w:t>
      </w:r>
      <w:r w:rsidRPr="00D4329D">
        <w:rPr>
          <w:rFonts w:ascii="Noto Sans" w:hAnsi="Noto Sans" w:cs="Noto Sans"/>
          <w:snapToGrid w:val="0"/>
          <w:sz w:val="20"/>
          <w:szCs w:val="20"/>
        </w:rPr>
        <w:t>.</w:t>
      </w:r>
    </w:p>
    <w:p w14:paraId="1C1CE179" w14:textId="2D0FB87D" w:rsidR="00EA78D2" w:rsidRPr="00D4329D" w:rsidRDefault="004E0ED1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D4329D">
        <w:rPr>
          <w:rFonts w:ascii="Noto Sans" w:hAnsi="Noto Sans" w:cs="Noto Sans"/>
          <w:snapToGrid w:val="0"/>
          <w:sz w:val="20"/>
          <w:szCs w:val="20"/>
        </w:rPr>
        <w:t xml:space="preserve">Podzemný objekt </w:t>
      </w:r>
      <w:proofErr w:type="spellStart"/>
      <w:r w:rsidRPr="00D4329D">
        <w:rPr>
          <w:rFonts w:ascii="Noto Sans" w:hAnsi="Noto Sans" w:cs="Noto Sans"/>
          <w:snapToGrid w:val="0"/>
          <w:sz w:val="20"/>
          <w:szCs w:val="20"/>
        </w:rPr>
        <w:t>zauhľovne</w:t>
      </w:r>
      <w:proofErr w:type="spellEnd"/>
      <w:r w:rsidRPr="00D4329D">
        <w:rPr>
          <w:rFonts w:ascii="Noto Sans" w:hAnsi="Noto Sans" w:cs="Noto Sans"/>
          <w:snapToGrid w:val="0"/>
          <w:sz w:val="20"/>
          <w:szCs w:val="20"/>
        </w:rPr>
        <w:t xml:space="preserve"> pod BD Park Angelinum 14-15, Košice </w:t>
      </w:r>
      <w:r w:rsidR="00E41882" w:rsidRPr="00D4329D">
        <w:rPr>
          <w:rFonts w:ascii="Noto Sans" w:hAnsi="Noto Sans" w:cs="Noto Sans"/>
          <w:snapToGrid w:val="0"/>
          <w:sz w:val="20"/>
          <w:szCs w:val="20"/>
        </w:rPr>
        <w:t>je jednopodlažná stavba o</w:t>
      </w:r>
      <w:r w:rsidR="005E00BF" w:rsidRPr="00D4329D">
        <w:rPr>
          <w:rFonts w:ascii="Noto Sans" w:hAnsi="Noto Sans" w:cs="Noto Sans"/>
          <w:snapToGrid w:val="0"/>
          <w:sz w:val="20"/>
          <w:szCs w:val="20"/>
        </w:rPr>
        <w:t xml:space="preserve"> celkových rozmeroch 17,5x10,5 m. Svetlá výška objektu </w:t>
      </w:r>
      <w:r w:rsidR="00D77392" w:rsidRPr="00D4329D">
        <w:rPr>
          <w:rFonts w:ascii="Noto Sans" w:hAnsi="Noto Sans" w:cs="Noto Sans"/>
          <w:snapToGrid w:val="0"/>
          <w:sz w:val="20"/>
          <w:szCs w:val="20"/>
        </w:rPr>
        <w:t xml:space="preserve">je 2,65 m. Nosná konštrukcia objektu je tvorená </w:t>
      </w:r>
      <w:r w:rsidR="00ED6CB1" w:rsidRPr="00D4329D">
        <w:rPr>
          <w:rFonts w:ascii="Noto Sans" w:hAnsi="Noto Sans" w:cs="Noto Sans"/>
          <w:snapToGrid w:val="0"/>
          <w:sz w:val="20"/>
          <w:szCs w:val="20"/>
        </w:rPr>
        <w:t xml:space="preserve">monolitickou železobetónovou podlahou a monolitickými stenami </w:t>
      </w:r>
      <w:r w:rsidR="00A022B6" w:rsidRPr="00D4329D">
        <w:rPr>
          <w:rFonts w:ascii="Noto Sans" w:hAnsi="Noto Sans" w:cs="Noto Sans"/>
          <w:snapToGrid w:val="0"/>
          <w:sz w:val="20"/>
          <w:szCs w:val="20"/>
        </w:rPr>
        <w:t xml:space="preserve">a dvakrát štvoricou monolitických stĺpov. Šírka </w:t>
      </w:r>
      <w:r w:rsidR="008F45A8" w:rsidRPr="00D4329D">
        <w:rPr>
          <w:rFonts w:ascii="Noto Sans" w:hAnsi="Noto Sans" w:cs="Noto Sans"/>
          <w:snapToGrid w:val="0"/>
          <w:sz w:val="20"/>
          <w:szCs w:val="20"/>
        </w:rPr>
        <w:t>objektu je predelená dvojicou pozdĺžn</w:t>
      </w:r>
      <w:r w:rsidR="00B65C1C" w:rsidRPr="00D4329D">
        <w:rPr>
          <w:rFonts w:ascii="Noto Sans" w:hAnsi="Noto Sans" w:cs="Noto Sans"/>
          <w:snapToGrid w:val="0"/>
          <w:sz w:val="20"/>
          <w:szCs w:val="20"/>
        </w:rPr>
        <w:t>y</w:t>
      </w:r>
      <w:r w:rsidR="008F45A8" w:rsidRPr="00D4329D">
        <w:rPr>
          <w:rFonts w:ascii="Noto Sans" w:hAnsi="Noto Sans" w:cs="Noto Sans"/>
          <w:snapToGrid w:val="0"/>
          <w:sz w:val="20"/>
          <w:szCs w:val="20"/>
        </w:rPr>
        <w:t xml:space="preserve">ch </w:t>
      </w:r>
      <w:r w:rsidR="00B65C1C" w:rsidRPr="00D4329D">
        <w:rPr>
          <w:rFonts w:ascii="Noto Sans" w:hAnsi="Noto Sans" w:cs="Noto Sans"/>
          <w:snapToGrid w:val="0"/>
          <w:sz w:val="20"/>
          <w:szCs w:val="20"/>
        </w:rPr>
        <w:t xml:space="preserve">prievlakov. Na krajných monolitických stenách a vnútorných pozdĺžnych </w:t>
      </w:r>
      <w:r w:rsidR="00AB0791" w:rsidRPr="00D4329D">
        <w:rPr>
          <w:rFonts w:ascii="Noto Sans" w:hAnsi="Noto Sans" w:cs="Noto Sans"/>
          <w:snapToGrid w:val="0"/>
          <w:sz w:val="20"/>
          <w:szCs w:val="20"/>
        </w:rPr>
        <w:t xml:space="preserve">prievlakoch je uložená monolitická </w:t>
      </w:r>
      <w:r w:rsidR="00F630E3" w:rsidRPr="00D4329D">
        <w:rPr>
          <w:rFonts w:ascii="Noto Sans" w:hAnsi="Noto Sans" w:cs="Noto Sans"/>
          <w:snapToGrid w:val="0"/>
          <w:sz w:val="20"/>
          <w:szCs w:val="20"/>
        </w:rPr>
        <w:t>t</w:t>
      </w:r>
      <w:r w:rsidR="002C1EA6" w:rsidRPr="00D4329D">
        <w:rPr>
          <w:rFonts w:ascii="Noto Sans" w:hAnsi="Noto Sans" w:cs="Noto Sans"/>
          <w:snapToGrid w:val="0"/>
          <w:sz w:val="20"/>
          <w:szCs w:val="20"/>
        </w:rPr>
        <w:t>rámová doska.</w:t>
      </w:r>
    </w:p>
    <w:p w14:paraId="3ECF2663" w14:textId="0B2214B0" w:rsidR="00457F1A" w:rsidRPr="00D4329D" w:rsidRDefault="00261F90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D4329D">
        <w:rPr>
          <w:rFonts w:ascii="Noto Sans" w:hAnsi="Noto Sans" w:cs="Noto Sans"/>
          <w:snapToGrid w:val="0"/>
          <w:sz w:val="20"/>
          <w:szCs w:val="20"/>
        </w:rPr>
        <w:t xml:space="preserve">Návrh riešenia zasypania </w:t>
      </w:r>
      <w:proofErr w:type="spellStart"/>
      <w:r w:rsidRPr="00D4329D">
        <w:rPr>
          <w:rFonts w:ascii="Noto Sans" w:hAnsi="Noto Sans" w:cs="Noto Sans"/>
          <w:snapToGrid w:val="0"/>
          <w:sz w:val="20"/>
          <w:szCs w:val="20"/>
        </w:rPr>
        <w:t>zauhľovne</w:t>
      </w:r>
      <w:proofErr w:type="spellEnd"/>
      <w:r w:rsidRPr="00D4329D">
        <w:rPr>
          <w:rFonts w:ascii="Noto Sans" w:hAnsi="Noto Sans" w:cs="Noto Sans"/>
          <w:snapToGrid w:val="0"/>
          <w:sz w:val="20"/>
          <w:szCs w:val="20"/>
        </w:rPr>
        <w:t xml:space="preserve"> pod BD Park Angelinum bude pozostávať z nasledovných </w:t>
      </w:r>
      <w:r w:rsidR="007115AB" w:rsidRPr="00D4329D">
        <w:rPr>
          <w:rFonts w:ascii="Noto Sans" w:hAnsi="Noto Sans" w:cs="Noto Sans"/>
          <w:snapToGrid w:val="0"/>
          <w:sz w:val="20"/>
          <w:szCs w:val="20"/>
        </w:rPr>
        <w:t>prác:</w:t>
      </w:r>
    </w:p>
    <w:p w14:paraId="5013A06C" w14:textId="2D33275B" w:rsidR="00661AEE" w:rsidRPr="00D4329D" w:rsidRDefault="00422252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D4329D">
        <w:rPr>
          <w:rFonts w:ascii="Noto Sans" w:hAnsi="Noto Sans" w:cs="Noto Sans"/>
          <w:snapToGrid w:val="0"/>
          <w:sz w:val="20"/>
          <w:szCs w:val="20"/>
          <w:lang w:eastAsia="cs-CZ"/>
        </w:rPr>
        <w:t>o</w:t>
      </w:r>
      <w:r w:rsidR="007115AB" w:rsidRPr="00D4329D">
        <w:rPr>
          <w:rFonts w:ascii="Noto Sans" w:hAnsi="Noto Sans" w:cs="Noto Sans"/>
          <w:snapToGrid w:val="0"/>
          <w:sz w:val="20"/>
          <w:szCs w:val="20"/>
          <w:lang w:eastAsia="cs-CZ"/>
        </w:rPr>
        <w:t>dstránenie asfaltovej vrstvy na povrchu dosky</w:t>
      </w:r>
      <w:r w:rsidR="00661AEE" w:rsidRPr="00D4329D">
        <w:rPr>
          <w:rFonts w:ascii="Noto Sans" w:hAnsi="Noto Sans" w:cs="Noto Sans"/>
          <w:snapToGrid w:val="0"/>
          <w:sz w:val="20"/>
          <w:szCs w:val="20"/>
          <w:lang w:eastAsia="cs-CZ"/>
        </w:rPr>
        <w:t>, odvoz na skládku,</w:t>
      </w:r>
    </w:p>
    <w:p w14:paraId="4FA11B06" w14:textId="39C0F008" w:rsidR="00070704" w:rsidRPr="00D4329D" w:rsidRDefault="00422252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o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dčerpanie vody z priestoru </w:t>
      </w:r>
      <w:proofErr w:type="spellStart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zauhľovne</w:t>
      </w:r>
      <w:proofErr w:type="spellEnd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aj bývalej kotolne,</w:t>
      </w:r>
    </w:p>
    <w:p w14:paraId="0EA885E6" w14:textId="5F33D77F" w:rsidR="00422252" w:rsidRPr="00D4329D" w:rsidRDefault="00422252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hotovenie ochranného lešenia pozdĺž a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nad teplovodným potrubím z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dôvodu jeho ochrany pri búraní stropných dosiek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751F4F7D" w14:textId="21BB1C0D" w:rsidR="00422252" w:rsidRPr="00D4329D" w:rsidRDefault="00422252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adebnenie vstupného otvoru do </w:t>
      </w:r>
      <w:proofErr w:type="spellStart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zauhľovne</w:t>
      </w:r>
      <w:proofErr w:type="spellEnd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z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interiéru bytového domu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78F3B196" w14:textId="77777777" w:rsidR="00422252" w:rsidRPr="00D4329D" w:rsidRDefault="00422252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lastRenderedPageBreak/>
        <w:t>z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hotovenie stropnej dosky v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mieste otvoru pre vsyp uhlia na úrovni podlahy </w:t>
      </w:r>
      <w:proofErr w:type="spellStart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zauhľovne</w:t>
      </w:r>
      <w:proofErr w:type="spellEnd"/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463B7A04" w14:textId="77777777" w:rsidR="00422252" w:rsidRPr="00D4329D" w:rsidRDefault="00422252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v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ybúranie stropnej dosky v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mieste pri bytovom dome, z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dôvodu možnosti realizovať tesniacu železobetónovú stenu betónovú stenu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4134E1A0" w14:textId="77777777" w:rsidR="0023516E" w:rsidRPr="00D4329D" w:rsidRDefault="00422252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realizovanie tesniacej steny na styku s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bytovým domo</w:t>
      </w:r>
      <w:r w:rsidR="0023516E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m,</w:t>
      </w:r>
    </w:p>
    <w:p w14:paraId="60840A79" w14:textId="0EC25D1C" w:rsidR="0023516E" w:rsidRPr="00D4329D" w:rsidRDefault="0023516E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o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dstránenie zvyšnej stropnej dosky okrem hlavných pozdĺžnych a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priečnych prievlakov</w:t>
      </w:r>
      <w:r w:rsid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0F54992D" w14:textId="794C9F5B" w:rsidR="0023516E" w:rsidRPr="00D4329D" w:rsidRDefault="0023516E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r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iešenie podopretia </w:t>
      </w:r>
      <w:proofErr w:type="spellStart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horúcovodného</w:t>
      </w:r>
      <w:proofErr w:type="spellEnd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potrubia o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podlahu a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zrušenie existujúcich stropných závesov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12B97FA4" w14:textId="77777777" w:rsidR="00047B1E" w:rsidRPr="00D4329D" w:rsidRDefault="00261BBD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r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ealizovanie postupného zalievania otvoreného priestoru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slabým betónom </w:t>
      </w:r>
      <w:proofErr w:type="spellStart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tr</w:t>
      </w:r>
      <w:proofErr w:type="spellEnd"/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. C2,5/5 alebo penobetónom</w:t>
      </w:r>
      <w:r w:rsidR="00047B1E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0248FAF5" w14:textId="77777777" w:rsidR="00047B1E" w:rsidRPr="00D4329D" w:rsidRDefault="00047B1E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realizovanie nového monolitického kanála pozdĺž teplovodného potrubia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55239AF5" w14:textId="77777777" w:rsidR="00047B1E" w:rsidRPr="00D4329D" w:rsidRDefault="00047B1E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d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oliatie celého priestoru slabým betónom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resp. penobetónom až po hornú hranu existujúcich prievlakov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,</w:t>
      </w:r>
    </w:p>
    <w:p w14:paraId="6440C85F" w14:textId="3E554CFF" w:rsidR="00661AEE" w:rsidRPr="00D4329D" w:rsidRDefault="00F0383E" w:rsidP="00661AEE">
      <w:pPr>
        <w:pStyle w:val="Odsekzoznamu"/>
        <w:numPr>
          <w:ilvl w:val="0"/>
          <w:numId w:val="15"/>
        </w:numPr>
        <w:ind w:left="567" w:hanging="283"/>
        <w:jc w:val="both"/>
        <w:rPr>
          <w:rFonts w:ascii="Noto Sans" w:hAnsi="Noto Sans" w:cs="Noto Sans"/>
          <w:snapToGrid w:val="0"/>
          <w:sz w:val="20"/>
          <w:szCs w:val="20"/>
          <w:lang w:eastAsia="cs-CZ"/>
        </w:rPr>
      </w:pP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z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realizovanie pevnej železobetónovej podlahy z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 xml:space="preserve"> </w:t>
      </w:r>
      <w:r w:rsidR="00070704"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cestného betónu vystuženého sieťovinou</w:t>
      </w:r>
      <w:r w:rsidRPr="00881172">
        <w:rPr>
          <w:rFonts w:ascii="Noto Sans" w:hAnsi="Noto Sans" w:cs="Noto Sans"/>
          <w:snapToGrid w:val="0"/>
          <w:sz w:val="20"/>
          <w:szCs w:val="20"/>
          <w:lang w:eastAsia="cs-CZ"/>
        </w:rPr>
        <w:t>.</w:t>
      </w:r>
    </w:p>
    <w:p w14:paraId="6020E576" w14:textId="56404743" w:rsidR="000A7B91" w:rsidRPr="00D4329D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D4329D"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D4329D">
        <w:rPr>
          <w:rFonts w:ascii="Noto Sans" w:hAnsi="Noto Sans" w:cs="Noto Sans"/>
          <w:snapToGrid w:val="0"/>
          <w:sz w:val="20"/>
          <w:szCs w:val="20"/>
        </w:rPr>
        <w:t xml:space="preserve">ráce je potrebné realizovať v súlade s projektovou dokumentáciou (viď </w:t>
      </w:r>
      <w:r w:rsidR="0084218D" w:rsidRPr="00D4329D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č. </w:t>
      </w:r>
      <w:r w:rsidR="004831EB" w:rsidRPr="00D4329D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5a </w:t>
      </w:r>
      <w:r w:rsidR="004831EB" w:rsidRPr="00D4329D">
        <w:rPr>
          <w:rFonts w:ascii="Noto Sans" w:hAnsi="Noto Sans" w:cs="Noto Sans"/>
          <w:snapToGrid w:val="0"/>
          <w:sz w:val="20"/>
          <w:szCs w:val="20"/>
        </w:rPr>
        <w:t>a </w:t>
      </w:r>
      <w:r w:rsidR="004831EB" w:rsidRPr="00D4329D">
        <w:rPr>
          <w:rFonts w:ascii="Noto Sans" w:hAnsi="Noto Sans" w:cs="Noto Sans"/>
          <w:b/>
          <w:bCs/>
          <w:snapToGrid w:val="0"/>
          <w:sz w:val="20"/>
          <w:szCs w:val="20"/>
        </w:rPr>
        <w:t>Príloha č. 5b</w:t>
      </w:r>
      <w:r w:rsidR="0084218D" w:rsidRPr="00D4329D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Pr="00D4329D">
        <w:rPr>
          <w:rFonts w:ascii="Noto Sans" w:hAnsi="Noto Sans" w:cs="Noto Sans"/>
          <w:snapToGrid w:val="0"/>
          <w:sz w:val="20"/>
          <w:szCs w:val="20"/>
        </w:rPr>
        <w:t xml:space="preserve">, </w:t>
      </w:r>
      <w:r w:rsidR="004831EB" w:rsidRPr="00D4329D">
        <w:rPr>
          <w:rFonts w:ascii="Noto Sans" w:hAnsi="Noto Sans" w:cs="Noto Sans"/>
          <w:snapToGrid w:val="0"/>
          <w:sz w:val="20"/>
          <w:szCs w:val="20"/>
        </w:rPr>
        <w:t>Statickým posudkom</w:t>
      </w:r>
      <w:r w:rsidR="000A7B91" w:rsidRPr="00D4329D">
        <w:rPr>
          <w:rFonts w:ascii="Noto Sans" w:hAnsi="Noto Sans" w:cs="Noto Sans"/>
          <w:snapToGrid w:val="0"/>
          <w:sz w:val="20"/>
          <w:szCs w:val="20"/>
        </w:rPr>
        <w:t xml:space="preserve"> zo dňa 1</w:t>
      </w:r>
      <w:r w:rsidR="004058F3" w:rsidRPr="00D4329D">
        <w:rPr>
          <w:rFonts w:ascii="Noto Sans" w:hAnsi="Noto Sans" w:cs="Noto Sans"/>
          <w:snapToGrid w:val="0"/>
          <w:sz w:val="20"/>
          <w:szCs w:val="20"/>
        </w:rPr>
        <w:t>7</w:t>
      </w:r>
      <w:r w:rsidR="000A7B91" w:rsidRPr="00D4329D">
        <w:rPr>
          <w:rFonts w:ascii="Noto Sans" w:hAnsi="Noto Sans" w:cs="Noto Sans"/>
          <w:snapToGrid w:val="0"/>
          <w:sz w:val="20"/>
          <w:szCs w:val="20"/>
        </w:rPr>
        <w:t>.</w:t>
      </w:r>
      <w:r w:rsidR="004058F3" w:rsidRPr="00D4329D">
        <w:rPr>
          <w:rFonts w:ascii="Noto Sans" w:hAnsi="Noto Sans" w:cs="Noto Sans"/>
          <w:snapToGrid w:val="0"/>
          <w:sz w:val="20"/>
          <w:szCs w:val="20"/>
        </w:rPr>
        <w:t>09</w:t>
      </w:r>
      <w:r w:rsidR="000A7B91" w:rsidRPr="00D4329D">
        <w:rPr>
          <w:rFonts w:ascii="Noto Sans" w:hAnsi="Noto Sans" w:cs="Noto Sans"/>
          <w:snapToGrid w:val="0"/>
          <w:sz w:val="20"/>
          <w:szCs w:val="20"/>
        </w:rPr>
        <w:t xml:space="preserve">.2021 (viď </w:t>
      </w:r>
      <w:r w:rsidR="000A7B91" w:rsidRPr="00D4329D">
        <w:rPr>
          <w:rFonts w:ascii="Noto Sans" w:hAnsi="Noto Sans" w:cs="Noto Sans"/>
          <w:b/>
          <w:bCs/>
          <w:snapToGrid w:val="0"/>
          <w:sz w:val="20"/>
          <w:szCs w:val="20"/>
        </w:rPr>
        <w:t>Príloha č.</w:t>
      </w:r>
      <w:r w:rsidR="003E1447" w:rsidRPr="00D4329D">
        <w:rPr>
          <w:rFonts w:ascii="Noto Sans" w:hAnsi="Noto Sans" w:cs="Noto Sans"/>
          <w:b/>
          <w:bCs/>
          <w:snapToGrid w:val="0"/>
          <w:sz w:val="20"/>
          <w:szCs w:val="20"/>
        </w:rPr>
        <w:t> </w:t>
      </w:r>
      <w:r w:rsidR="004058F3" w:rsidRPr="00D4329D">
        <w:rPr>
          <w:rFonts w:ascii="Noto Sans" w:hAnsi="Noto Sans" w:cs="Noto Sans"/>
          <w:b/>
          <w:bCs/>
          <w:snapToGrid w:val="0"/>
          <w:sz w:val="20"/>
          <w:szCs w:val="20"/>
        </w:rPr>
        <w:t>4</w:t>
      </w:r>
      <w:r w:rsidR="000A7B91" w:rsidRPr="00D4329D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6D0D60" w:rsidRPr="00D4329D">
        <w:rPr>
          <w:rFonts w:ascii="Noto Sans" w:hAnsi="Noto Sans" w:cs="Noto Sans"/>
          <w:snapToGrid w:val="0"/>
          <w:sz w:val="20"/>
          <w:szCs w:val="20"/>
        </w:rPr>
        <w:t xml:space="preserve"> a</w:t>
      </w:r>
      <w:r w:rsidR="00197607" w:rsidRPr="00D4329D">
        <w:rPr>
          <w:rFonts w:ascii="Noto Sans" w:hAnsi="Noto Sans" w:cs="Noto Sans"/>
          <w:snapToGrid w:val="0"/>
          <w:sz w:val="20"/>
          <w:szCs w:val="20"/>
        </w:rPr>
        <w:t xml:space="preserve"> v súlade s </w:t>
      </w:r>
      <w:r w:rsidR="0084218D" w:rsidRPr="00D4329D">
        <w:rPr>
          <w:rFonts w:ascii="Noto Sans" w:hAnsi="Noto Sans" w:cs="Noto Sans"/>
          <w:snapToGrid w:val="0"/>
          <w:sz w:val="20"/>
          <w:szCs w:val="20"/>
        </w:rPr>
        <w:t>priložen</w:t>
      </w:r>
      <w:r w:rsidR="00197607" w:rsidRPr="00D4329D">
        <w:rPr>
          <w:rFonts w:ascii="Noto Sans" w:hAnsi="Noto Sans" w:cs="Noto Sans"/>
          <w:snapToGrid w:val="0"/>
          <w:sz w:val="20"/>
          <w:szCs w:val="20"/>
        </w:rPr>
        <w:t>ým</w:t>
      </w:r>
      <w:r w:rsidR="0084218D" w:rsidRPr="00D4329D">
        <w:rPr>
          <w:rFonts w:ascii="Noto Sans" w:hAnsi="Noto Sans" w:cs="Noto Sans"/>
          <w:snapToGrid w:val="0"/>
          <w:sz w:val="20"/>
          <w:szCs w:val="20"/>
        </w:rPr>
        <w:t xml:space="preserve"> súpis</w:t>
      </w:r>
      <w:r w:rsidR="00197607" w:rsidRPr="00D4329D">
        <w:rPr>
          <w:rFonts w:ascii="Noto Sans" w:hAnsi="Noto Sans" w:cs="Noto Sans"/>
          <w:snapToGrid w:val="0"/>
          <w:sz w:val="20"/>
          <w:szCs w:val="20"/>
        </w:rPr>
        <w:t>om</w:t>
      </w:r>
      <w:r w:rsidR="0084218D" w:rsidRPr="00D4329D">
        <w:rPr>
          <w:rFonts w:ascii="Noto Sans" w:hAnsi="Noto Sans" w:cs="Noto Sans"/>
          <w:snapToGrid w:val="0"/>
          <w:sz w:val="20"/>
          <w:szCs w:val="20"/>
        </w:rPr>
        <w:t xml:space="preserve"> prác a materiálu (viď </w:t>
      </w:r>
      <w:r w:rsidR="0084218D" w:rsidRPr="00D4329D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D4329D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4D834D43" w14:textId="62A2A45F" w:rsidR="0084218D" w:rsidRPr="00D4329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95484" w:rsidRPr="00D4329D">
        <w:rPr>
          <w:rFonts w:ascii="Noto Sans" w:hAnsi="Noto Sans" w:cs="Noto Sans"/>
          <w:b/>
          <w:bCs/>
          <w:sz w:val="20"/>
          <w:szCs w:val="20"/>
        </w:rPr>
        <w:t>3</w:t>
      </w:r>
      <w:r w:rsidRPr="00D4329D">
        <w:rPr>
          <w:rFonts w:ascii="Noto Sans" w:hAnsi="Noto Sans" w:cs="Noto Sans"/>
          <w:sz w:val="20"/>
          <w:szCs w:val="20"/>
        </w:rPr>
        <w:t xml:space="preserve"> Výzvy).</w:t>
      </w:r>
    </w:p>
    <w:p w14:paraId="191E4903" w14:textId="77777777" w:rsidR="0084218D" w:rsidRPr="00D4329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D4329D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D4329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D4329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51F80FBA" w:rsidR="0084218D" w:rsidRPr="00D4329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D4329D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 w:rsidRPr="00D4329D">
        <w:rPr>
          <w:rFonts w:ascii="Noto Sans" w:hAnsi="Noto Sans" w:cs="Noto Sans"/>
          <w:snapToGrid w:val="0"/>
          <w:sz w:val="20"/>
          <w:szCs w:val="20"/>
        </w:rPr>
        <w:t> </w:t>
      </w:r>
      <w:r w:rsidRPr="00D4329D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025B89A8" w:rsidR="00201E36" w:rsidRPr="00D4329D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 dôjde k zvýšeniu celkovej ceny diela podľa skutočne zrealizovaných dodávok</w:t>
      </w:r>
      <w:r w:rsidR="00FC0D16">
        <w:rPr>
          <w:rFonts w:ascii="Noto Sans" w:hAnsi="Noto Sans" w:cs="Noto Sans"/>
          <w:sz w:val="20"/>
          <w:szCs w:val="20"/>
        </w:rPr>
        <w:t xml:space="preserve"> naviac</w:t>
      </w:r>
      <w:r w:rsidRPr="00D4329D">
        <w:rPr>
          <w:rFonts w:ascii="Noto Sans" w:hAnsi="Noto Sans" w:cs="Noto Sans"/>
          <w:sz w:val="20"/>
          <w:szCs w:val="20"/>
        </w:rPr>
        <w:t xml:space="preserve">. Túto skutočnosť si zmluvné strany potvrdia a odsúhlasia samostatným písomným </w:t>
      </w:r>
      <w:r w:rsidR="00D4329D">
        <w:rPr>
          <w:rFonts w:ascii="Noto Sans" w:hAnsi="Noto Sans" w:cs="Noto Sans"/>
          <w:sz w:val="20"/>
          <w:szCs w:val="20"/>
        </w:rPr>
        <w:t>dodatkom k</w:t>
      </w:r>
      <w:r w:rsidR="00D75FCD">
        <w:rPr>
          <w:rFonts w:ascii="Noto Sans" w:hAnsi="Noto Sans" w:cs="Noto Sans"/>
          <w:sz w:val="20"/>
          <w:szCs w:val="20"/>
        </w:rPr>
        <w:t> Zmluve o dielo</w:t>
      </w:r>
      <w:r w:rsidRPr="00D4329D">
        <w:rPr>
          <w:rFonts w:ascii="Noto Sans" w:hAnsi="Noto Sans" w:cs="Noto Sans"/>
          <w:sz w:val="20"/>
          <w:szCs w:val="20"/>
        </w:rPr>
        <w:t>.</w:t>
      </w:r>
    </w:p>
    <w:p w14:paraId="708CB093" w14:textId="77777777" w:rsidR="0084218D" w:rsidRPr="00D4329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5836BC5B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D4329D">
        <w:rPr>
          <w:rFonts w:ascii="Noto Sans" w:hAnsi="Noto Sans" w:cs="Noto Sans"/>
          <w:b/>
          <w:sz w:val="20"/>
          <w:szCs w:val="20"/>
        </w:rPr>
        <w:t>Predpokladaná hodnota zákazky:</w:t>
      </w:r>
      <w:r w:rsidR="00535256" w:rsidRPr="00D4329D">
        <w:rPr>
          <w:rFonts w:ascii="Noto Sans" w:hAnsi="Noto Sans" w:cs="Noto Sans"/>
          <w:b/>
          <w:sz w:val="20"/>
          <w:szCs w:val="20"/>
        </w:rPr>
        <w:t xml:space="preserve"> </w:t>
      </w:r>
      <w:r w:rsidR="003B5DAD" w:rsidRPr="00D4329D">
        <w:rPr>
          <w:rFonts w:ascii="Noto Sans" w:hAnsi="Noto Sans" w:cs="Noto Sans"/>
          <w:b/>
          <w:sz w:val="20"/>
          <w:szCs w:val="20"/>
        </w:rPr>
        <w:t>83.</w:t>
      </w:r>
      <w:r w:rsidR="009A3490" w:rsidRPr="00D4329D">
        <w:rPr>
          <w:rFonts w:ascii="Noto Sans" w:hAnsi="Noto Sans" w:cs="Noto Sans"/>
          <w:b/>
          <w:sz w:val="20"/>
          <w:szCs w:val="20"/>
        </w:rPr>
        <w:t>362,75</w:t>
      </w:r>
      <w:r w:rsidR="00535256" w:rsidRPr="00D4329D">
        <w:rPr>
          <w:rFonts w:ascii="Noto Sans" w:hAnsi="Noto Sans" w:cs="Noto Sans"/>
          <w:b/>
          <w:sz w:val="20"/>
          <w:szCs w:val="20"/>
        </w:rPr>
        <w:t xml:space="preserve"> </w:t>
      </w:r>
      <w:r w:rsidR="00591F3B" w:rsidRPr="00D4329D">
        <w:rPr>
          <w:rFonts w:ascii="Noto Sans" w:hAnsi="Noto Sans" w:cs="Noto Sans"/>
          <w:b/>
          <w:sz w:val="20"/>
          <w:szCs w:val="20"/>
        </w:rPr>
        <w:t>EUR</w:t>
      </w:r>
      <w:r w:rsidRPr="00D4329D">
        <w:rPr>
          <w:rFonts w:ascii="Noto Sans" w:hAnsi="Noto Sans" w:cs="Noto Sans"/>
          <w:b/>
          <w:color w:val="000000"/>
          <w:sz w:val="20"/>
          <w:szCs w:val="20"/>
        </w:rPr>
        <w:t xml:space="preserve"> bez DPH</w:t>
      </w:r>
    </w:p>
    <w:p w14:paraId="34E0B768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4329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4D749735" w:rsidR="0084218D" w:rsidRPr="00D4329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9A3490" w:rsidRPr="00D4329D">
        <w:rPr>
          <w:rFonts w:ascii="Noto Sans" w:hAnsi="Noto Sans" w:cs="Noto Sans"/>
          <w:b/>
          <w:bCs/>
          <w:sz w:val="20"/>
          <w:szCs w:val="20"/>
        </w:rPr>
        <w:t xml:space="preserve">BD Park Angelinum 14-15, </w:t>
      </w:r>
      <w:r w:rsidR="00FC0D16">
        <w:rPr>
          <w:rFonts w:ascii="Noto Sans" w:hAnsi="Noto Sans" w:cs="Noto Sans"/>
          <w:b/>
          <w:bCs/>
          <w:sz w:val="20"/>
          <w:szCs w:val="20"/>
        </w:rPr>
        <w:t xml:space="preserve">040 01 </w:t>
      </w:r>
      <w:r w:rsidR="009A3490" w:rsidRPr="00D4329D">
        <w:rPr>
          <w:rFonts w:ascii="Noto Sans" w:hAnsi="Noto Sans" w:cs="Noto Sans"/>
          <w:b/>
          <w:bCs/>
          <w:sz w:val="20"/>
          <w:szCs w:val="20"/>
        </w:rPr>
        <w:t>Košice</w:t>
      </w:r>
      <w:r w:rsidR="00A11095">
        <w:rPr>
          <w:rFonts w:ascii="Noto Sans" w:hAnsi="Noto Sans" w:cs="Noto Sans"/>
          <w:sz w:val="20"/>
          <w:szCs w:val="20"/>
        </w:rPr>
        <w:t>,</w:t>
      </w:r>
    </w:p>
    <w:p w14:paraId="0EBBD263" w14:textId="0CD9AE7D" w:rsidR="0084218D" w:rsidRPr="00D4329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D4329D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 w:rsidRPr="00D4329D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B073CB" w:rsidRPr="00D4329D">
        <w:rPr>
          <w:rFonts w:ascii="Noto Sans" w:hAnsi="Noto Sans" w:cs="Noto Sans"/>
          <w:b/>
          <w:bCs/>
          <w:sz w:val="20"/>
          <w:szCs w:val="20"/>
        </w:rPr>
        <w:t>31</w:t>
      </w:r>
      <w:r w:rsidR="00591F3B" w:rsidRPr="00D4329D">
        <w:rPr>
          <w:rFonts w:ascii="Noto Sans" w:hAnsi="Noto Sans" w:cs="Noto Sans"/>
          <w:b/>
          <w:bCs/>
          <w:sz w:val="20"/>
          <w:szCs w:val="20"/>
        </w:rPr>
        <w:t>.</w:t>
      </w:r>
      <w:r w:rsidR="00213D3B">
        <w:rPr>
          <w:rFonts w:ascii="Noto Sans" w:hAnsi="Noto Sans" w:cs="Noto Sans"/>
          <w:b/>
          <w:bCs/>
          <w:sz w:val="20"/>
          <w:szCs w:val="20"/>
        </w:rPr>
        <w:t>10</w:t>
      </w:r>
      <w:r w:rsidR="00591F3B" w:rsidRPr="00D4329D">
        <w:rPr>
          <w:rFonts w:ascii="Noto Sans" w:hAnsi="Noto Sans" w:cs="Noto Sans"/>
          <w:b/>
          <w:bCs/>
          <w:sz w:val="20"/>
          <w:szCs w:val="20"/>
        </w:rPr>
        <w:t>.2022</w:t>
      </w:r>
      <w:r w:rsidR="00A11095">
        <w:rPr>
          <w:rFonts w:ascii="Noto Sans" w:hAnsi="Noto Sans" w:cs="Noto Sans"/>
          <w:sz w:val="20"/>
          <w:szCs w:val="20"/>
        </w:rPr>
        <w:t>,</w:t>
      </w:r>
    </w:p>
    <w:p w14:paraId="5682D2C4" w14:textId="1607A9E9" w:rsidR="0084218D" w:rsidRPr="00D4329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D4329D">
        <w:rPr>
          <w:rFonts w:ascii="Noto Sans" w:hAnsi="Noto Sans" w:cs="Noto Sans"/>
          <w:b/>
          <w:bCs/>
          <w:sz w:val="20"/>
          <w:szCs w:val="20"/>
        </w:rPr>
        <w:t>60 dní po doručení faktúry</w:t>
      </w:r>
      <w:r w:rsidR="00A11095">
        <w:rPr>
          <w:rFonts w:ascii="Noto Sans" w:hAnsi="Noto Sans" w:cs="Noto Sans"/>
          <w:sz w:val="20"/>
          <w:szCs w:val="20"/>
        </w:rPr>
        <w:t>,</w:t>
      </w:r>
    </w:p>
    <w:p w14:paraId="73DC9FE3" w14:textId="3F0E0179" w:rsidR="0084218D" w:rsidRPr="00D4329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Záruka: 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60 mesiacov, viď </w:t>
      </w:r>
      <w:proofErr w:type="spellStart"/>
      <w:r w:rsidRPr="00D4329D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  <w:r w:rsidR="00A11095">
        <w:rPr>
          <w:rFonts w:ascii="Noto Sans" w:hAnsi="Noto Sans" w:cs="Noto Sans"/>
          <w:sz w:val="20"/>
          <w:szCs w:val="20"/>
        </w:rPr>
        <w:t>,</w:t>
      </w:r>
    </w:p>
    <w:p w14:paraId="71EEBCE0" w14:textId="175B50C8" w:rsidR="0084218D" w:rsidRPr="00D4329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 w:rsidRPr="00D4329D">
        <w:rPr>
          <w:rFonts w:ascii="Noto Sans" w:hAnsi="Noto Sans" w:cs="Noto Sans"/>
          <w:b/>
          <w:bCs/>
          <w:sz w:val="20"/>
          <w:szCs w:val="20"/>
        </w:rPr>
        <w:t>3</w:t>
      </w:r>
      <w:r w:rsidRPr="00D4329D">
        <w:rPr>
          <w:rFonts w:ascii="Noto Sans" w:hAnsi="Noto Sans" w:cs="Noto Sans"/>
          <w:sz w:val="20"/>
          <w:szCs w:val="20"/>
        </w:rPr>
        <w:t xml:space="preserve"> Výzvy)</w:t>
      </w:r>
      <w:r w:rsidR="00A11095">
        <w:rPr>
          <w:rFonts w:ascii="Noto Sans" w:hAnsi="Noto Sans" w:cs="Noto Sans"/>
          <w:sz w:val="20"/>
          <w:szCs w:val="20"/>
        </w:rPr>
        <w:t>,</w:t>
      </w:r>
    </w:p>
    <w:p w14:paraId="6ED0CF7D" w14:textId="0793D1E4" w:rsidR="0084218D" w:rsidRPr="00D4329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color w:val="000000"/>
          <w:sz w:val="20"/>
          <w:szCs w:val="20"/>
        </w:rPr>
        <w:t xml:space="preserve">Zhotoviteľ </w:t>
      </w:r>
      <w:r w:rsidR="00201E36" w:rsidRPr="00D4329D">
        <w:rPr>
          <w:rFonts w:ascii="Noto Sans" w:hAnsi="Noto Sans" w:cs="Noto Sans"/>
          <w:color w:val="000000"/>
          <w:sz w:val="20"/>
          <w:szCs w:val="20"/>
        </w:rPr>
        <w:t>je povinný začať</w:t>
      </w:r>
      <w:r w:rsidRPr="00D4329D">
        <w:rPr>
          <w:rFonts w:ascii="Noto Sans" w:hAnsi="Noto Sans" w:cs="Noto Sans"/>
          <w:color w:val="000000"/>
          <w:sz w:val="20"/>
          <w:szCs w:val="20"/>
        </w:rPr>
        <w:t xml:space="preserve"> s rekonštrukciou</w:t>
      </w:r>
      <w:r w:rsidR="009475BA" w:rsidRPr="00D432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201E36" w:rsidRPr="00D4329D">
        <w:rPr>
          <w:rFonts w:ascii="Noto Sans" w:hAnsi="Noto Sans" w:cs="Noto Sans"/>
          <w:color w:val="000000"/>
          <w:sz w:val="20"/>
          <w:szCs w:val="20"/>
        </w:rPr>
        <w:t>do 3 pracovných dni odo dňa účinnosti Zmluvy o</w:t>
      </w:r>
      <w:r w:rsidR="00A11095">
        <w:rPr>
          <w:rFonts w:ascii="Noto Sans" w:hAnsi="Noto Sans" w:cs="Noto Sans"/>
          <w:color w:val="000000"/>
          <w:sz w:val="20"/>
          <w:szCs w:val="20"/>
        </w:rPr>
        <w:t> </w:t>
      </w:r>
      <w:r w:rsidR="00201E36" w:rsidRPr="00D4329D">
        <w:rPr>
          <w:rFonts w:ascii="Noto Sans" w:hAnsi="Noto Sans" w:cs="Noto Sans"/>
          <w:color w:val="000000"/>
          <w:sz w:val="20"/>
          <w:szCs w:val="20"/>
        </w:rPr>
        <w:t>dielo</w:t>
      </w:r>
      <w:r w:rsidR="00A11095">
        <w:rPr>
          <w:rFonts w:ascii="Noto Sans" w:hAnsi="Noto Sans" w:cs="Noto Sans"/>
          <w:color w:val="000000"/>
          <w:sz w:val="20"/>
          <w:szCs w:val="20"/>
        </w:rPr>
        <w:t>.</w:t>
      </w:r>
    </w:p>
    <w:p w14:paraId="5BB4E0D3" w14:textId="77777777" w:rsidR="0084218D" w:rsidRPr="00D4329D" w:rsidRDefault="0084218D" w:rsidP="0084218D">
      <w:pPr>
        <w:pStyle w:val="Standard"/>
        <w:ind w:left="7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375CE27C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4329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D4329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D4329D">
        <w:rPr>
          <w:rFonts w:ascii="Noto Sans" w:hAnsi="Noto Sans" w:cs="Noto Sans"/>
          <w:b/>
          <w:sz w:val="20"/>
          <w:szCs w:val="20"/>
        </w:rPr>
        <w:t xml:space="preserve"> do </w:t>
      </w:r>
      <w:r w:rsidR="006E198B">
        <w:rPr>
          <w:rFonts w:ascii="Noto Sans" w:hAnsi="Noto Sans" w:cs="Noto Sans"/>
          <w:b/>
          <w:sz w:val="20"/>
          <w:szCs w:val="20"/>
        </w:rPr>
        <w:t>11</w:t>
      </w:r>
      <w:r w:rsidRPr="00D4329D">
        <w:rPr>
          <w:rFonts w:ascii="Noto Sans" w:hAnsi="Noto Sans" w:cs="Noto Sans"/>
          <w:b/>
          <w:sz w:val="20"/>
          <w:szCs w:val="20"/>
        </w:rPr>
        <w:t>.</w:t>
      </w:r>
      <w:r w:rsidR="00213D3B">
        <w:rPr>
          <w:rFonts w:ascii="Noto Sans" w:hAnsi="Noto Sans" w:cs="Noto Sans"/>
          <w:b/>
          <w:sz w:val="20"/>
          <w:szCs w:val="20"/>
        </w:rPr>
        <w:t>0</w:t>
      </w:r>
      <w:r w:rsidR="00A11095">
        <w:rPr>
          <w:rFonts w:ascii="Noto Sans" w:hAnsi="Noto Sans" w:cs="Noto Sans"/>
          <w:b/>
          <w:sz w:val="20"/>
          <w:szCs w:val="20"/>
        </w:rPr>
        <w:t>8</w:t>
      </w:r>
      <w:r w:rsidRPr="00D4329D">
        <w:rPr>
          <w:rFonts w:ascii="Noto Sans" w:hAnsi="Noto Sans" w:cs="Noto Sans"/>
          <w:b/>
          <w:sz w:val="20"/>
          <w:szCs w:val="20"/>
        </w:rPr>
        <w:t>.202</w:t>
      </w:r>
      <w:r w:rsidR="00DE47ED" w:rsidRPr="00D4329D">
        <w:rPr>
          <w:rFonts w:ascii="Noto Sans" w:hAnsi="Noto Sans" w:cs="Noto Sans"/>
          <w:b/>
          <w:sz w:val="20"/>
          <w:szCs w:val="20"/>
        </w:rPr>
        <w:t>2</w:t>
      </w:r>
      <w:r w:rsidRPr="00D4329D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4329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4025F3A1" w:rsidR="0084218D" w:rsidRPr="00D4329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D4329D">
        <w:rPr>
          <w:rFonts w:ascii="Noto Sans" w:hAnsi="Noto Sans" w:cs="Noto Sans"/>
          <w:sz w:val="20"/>
          <w:szCs w:val="20"/>
        </w:rPr>
        <w:t>k</w:t>
      </w:r>
      <w:r w:rsidRPr="00D4329D">
        <w:rPr>
          <w:rFonts w:ascii="Noto Sans" w:hAnsi="Noto Sans" w:cs="Noto Sans"/>
          <w:sz w:val="20"/>
          <w:szCs w:val="20"/>
        </w:rPr>
        <w:t>l</w:t>
      </w:r>
      <w:r w:rsidR="00F906EF" w:rsidRPr="00D4329D">
        <w:rPr>
          <w:rFonts w:ascii="Noto Sans" w:hAnsi="Noto Sans" w:cs="Noto Sans"/>
          <w:sz w:val="20"/>
          <w:szCs w:val="20"/>
        </w:rPr>
        <w:t>adanie</w:t>
      </w:r>
      <w:r w:rsidRPr="00D4329D">
        <w:rPr>
          <w:rFonts w:ascii="Noto Sans" w:hAnsi="Noto Sans" w:cs="Noto Sans"/>
          <w:sz w:val="20"/>
          <w:szCs w:val="20"/>
        </w:rPr>
        <w:t xml:space="preserve"> pon</w:t>
      </w:r>
      <w:r w:rsidR="00F906EF" w:rsidRPr="00D4329D">
        <w:rPr>
          <w:rFonts w:ascii="Noto Sans" w:hAnsi="Noto Sans" w:cs="Noto Sans"/>
          <w:sz w:val="20"/>
          <w:szCs w:val="20"/>
        </w:rPr>
        <w:t>ú</w:t>
      </w:r>
      <w:r w:rsidRPr="00D4329D">
        <w:rPr>
          <w:rFonts w:ascii="Noto Sans" w:hAnsi="Noto Sans" w:cs="Noto Sans"/>
          <w:sz w:val="20"/>
          <w:szCs w:val="20"/>
        </w:rPr>
        <w:t>k</w:t>
      </w:r>
      <w:r w:rsidR="00F906EF" w:rsidRPr="00D4329D">
        <w:rPr>
          <w:rFonts w:ascii="Noto Sans" w:hAnsi="Noto Sans" w:cs="Noto Sans"/>
          <w:sz w:val="20"/>
          <w:szCs w:val="20"/>
        </w:rPr>
        <w:t xml:space="preserve"> a</w:t>
      </w:r>
      <w:r w:rsidRPr="00D4329D">
        <w:rPr>
          <w:rFonts w:ascii="Noto Sans" w:hAnsi="Noto Sans" w:cs="Noto Sans"/>
          <w:sz w:val="20"/>
          <w:szCs w:val="20"/>
        </w:rPr>
        <w:t xml:space="preserve"> podľa </w:t>
      </w:r>
      <w:r w:rsidRPr="00D4329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D4329D">
        <w:rPr>
          <w:rFonts w:ascii="Noto Sans" w:hAnsi="Noto Sans" w:cs="Noto Sans"/>
          <w:sz w:val="20"/>
          <w:szCs w:val="20"/>
        </w:rPr>
        <w:t xml:space="preserve"> Výzvy</w:t>
      </w:r>
      <w:r w:rsidRPr="00D4329D">
        <w:rPr>
          <w:rFonts w:ascii="Noto Sans" w:hAnsi="Noto Sans" w:cs="Noto Sans"/>
          <w:sz w:val="20"/>
          <w:szCs w:val="20"/>
        </w:rPr>
        <w:t xml:space="preserve"> (Súpis prác a </w:t>
      </w:r>
      <w:r w:rsidRPr="00D4329D">
        <w:rPr>
          <w:rFonts w:ascii="Noto Sans" w:hAnsi="Noto Sans" w:cs="Noto Sans"/>
          <w:sz w:val="20"/>
          <w:szCs w:val="20"/>
        </w:rPr>
        <w:lastRenderedPageBreak/>
        <w:t xml:space="preserve">materiálu) a 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 w:rsidRPr="00D4329D">
        <w:rPr>
          <w:rFonts w:ascii="Noto Sans" w:hAnsi="Noto Sans" w:cs="Noto Sans"/>
          <w:b/>
          <w:bCs/>
          <w:sz w:val="20"/>
          <w:szCs w:val="20"/>
        </w:rPr>
        <w:t>3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  <w:r w:rsidR="00DE47ED" w:rsidRPr="00D4329D">
        <w:rPr>
          <w:rFonts w:ascii="Noto Sans" w:hAnsi="Noto Sans" w:cs="Noto Sans"/>
          <w:sz w:val="20"/>
          <w:szCs w:val="20"/>
        </w:rPr>
        <w:t xml:space="preserve">Výzvy </w:t>
      </w:r>
      <w:r w:rsidRPr="00D4329D">
        <w:rPr>
          <w:rFonts w:ascii="Noto Sans" w:hAnsi="Noto Sans" w:cs="Noto Sans"/>
          <w:sz w:val="20"/>
          <w:szCs w:val="20"/>
        </w:rPr>
        <w:t xml:space="preserve">(návrh </w:t>
      </w:r>
      <w:proofErr w:type="spellStart"/>
      <w:r w:rsidRPr="00D4329D">
        <w:rPr>
          <w:rFonts w:ascii="Noto Sans" w:hAnsi="Noto Sans" w:cs="Noto Sans"/>
          <w:sz w:val="20"/>
          <w:szCs w:val="20"/>
        </w:rPr>
        <w:t>ZoD</w:t>
      </w:r>
      <w:proofErr w:type="spellEnd"/>
      <w:r w:rsidRPr="00D4329D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stavebných prác. </w:t>
      </w:r>
    </w:p>
    <w:p w14:paraId="076B0C11" w14:textId="77777777" w:rsidR="0084218D" w:rsidRPr="00D4329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5AE98006" w14:textId="77777777" w:rsidR="00442AEF" w:rsidRPr="00D4329D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D4329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77777777" w:rsidR="0084218D" w:rsidRPr="00D4329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Je jednoetapový.</w:t>
      </w:r>
    </w:p>
    <w:p w14:paraId="3E8A0DAC" w14:textId="77777777" w:rsidR="0084218D" w:rsidRPr="00D4329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D4329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4329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20818EA8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321267">
        <w:rPr>
          <w:rFonts w:ascii="Noto Sans" w:hAnsi="Noto Sans" w:cs="Noto Sans"/>
          <w:sz w:val="20"/>
          <w:szCs w:val="20"/>
        </w:rPr>
        <w:t>e</w:t>
      </w:r>
      <w:r w:rsidRPr="00D4329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1.</w:t>
      </w:r>
    </w:p>
    <w:p w14:paraId="6FCCCD62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D4329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D4329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1D81795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D4329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7B02B6">
        <w:rPr>
          <w:rFonts w:ascii="Noto Sans" w:hAnsi="Noto Sans" w:cs="Noto Sans"/>
          <w:color w:val="00000A"/>
          <w:sz w:val="20"/>
          <w:szCs w:val="20"/>
        </w:rPr>
        <w:t>PDF</w:t>
      </w:r>
      <w:r w:rsidRPr="00D4329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D4329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D4329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D4329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D4329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0B18D334" w:rsidR="0084218D" w:rsidRPr="00D4329D" w:rsidRDefault="007B02B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D4329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D4329D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7777777" w:rsidR="0084218D" w:rsidRPr="00D4329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56137253" w14:textId="64098B00" w:rsidR="0084218D" w:rsidRPr="00D4329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F906EF" w:rsidRPr="00D4329D">
        <w:rPr>
          <w:rFonts w:ascii="Noto Sans" w:hAnsi="Noto Sans" w:cs="Noto Sans"/>
          <w:b/>
          <w:bCs/>
          <w:sz w:val="20"/>
          <w:szCs w:val="20"/>
        </w:rPr>
        <w:t>2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D4329D">
        <w:rPr>
          <w:rFonts w:ascii="Noto Sans" w:hAnsi="Noto Sans" w:cs="Noto Sans"/>
          <w:sz w:val="20"/>
          <w:szCs w:val="20"/>
        </w:rPr>
        <w:t>Výzvy</w:t>
      </w:r>
      <w:r w:rsidRPr="00D4329D">
        <w:rPr>
          <w:rFonts w:ascii="Noto Sans" w:hAnsi="Noto Sans" w:cs="Noto Sans"/>
          <w:b/>
          <w:bCs/>
          <w:sz w:val="20"/>
          <w:szCs w:val="20"/>
        </w:rPr>
        <w:t>)</w:t>
      </w:r>
      <w:r w:rsidRPr="00D4329D">
        <w:rPr>
          <w:rFonts w:ascii="Noto Sans" w:hAnsi="Noto Sans" w:cs="Noto Sans"/>
          <w:sz w:val="20"/>
          <w:szCs w:val="20"/>
        </w:rPr>
        <w:t>,</w:t>
      </w:r>
    </w:p>
    <w:p w14:paraId="4315B6D7" w14:textId="21C1FF4B" w:rsidR="0084218D" w:rsidRPr="00D4329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 f) </w:t>
      </w:r>
      <w:proofErr w:type="spellStart"/>
      <w:r w:rsidRPr="00D4329D">
        <w:rPr>
          <w:rFonts w:ascii="Noto Sans" w:hAnsi="Noto Sans" w:cs="Noto Sans"/>
          <w:sz w:val="20"/>
          <w:szCs w:val="20"/>
        </w:rPr>
        <w:t>ZoVO</w:t>
      </w:r>
      <w:proofErr w:type="spellEnd"/>
      <w:r w:rsidR="004C30AA">
        <w:rPr>
          <w:rFonts w:ascii="Noto Sans" w:hAnsi="Noto Sans" w:cs="Noto Sans"/>
          <w:sz w:val="20"/>
          <w:szCs w:val="20"/>
        </w:rPr>
        <w:t>.</w:t>
      </w:r>
    </w:p>
    <w:p w14:paraId="33142408" w14:textId="77777777" w:rsidR="0084218D" w:rsidRPr="00D4329D" w:rsidRDefault="0084218D" w:rsidP="0084218D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B71D27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D4329D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59E61744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B176B16" w14:textId="77777777" w:rsidR="0084218D" w:rsidRPr="00D4329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14:paraId="0B3A81EC" w14:textId="25AEE4CF" w:rsidR="0084218D" w:rsidRPr="00D4329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lastRenderedPageBreak/>
        <w:t>Čestné vyhlásenie uchádzača, že nemá uložený zákaz účasti vo verejnom obstarávaní potvrdený konečným rozhodnutím v Slovenskej republike alebo v štáte sídla, miesta podnikania alebo obvyklého pobytu, ktorý bude podpísaný oprávnenou osobou uchádzača (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D4329D">
        <w:rPr>
          <w:rFonts w:ascii="Noto Sans" w:hAnsi="Noto Sans" w:cs="Noto Sans"/>
          <w:b/>
          <w:bCs/>
          <w:sz w:val="20"/>
          <w:szCs w:val="20"/>
        </w:rPr>
        <w:t>2</w:t>
      </w:r>
      <w:r w:rsidRPr="00D4329D">
        <w:rPr>
          <w:rFonts w:ascii="Noto Sans" w:hAnsi="Noto Sans" w:cs="Noto Sans"/>
          <w:sz w:val="20"/>
          <w:szCs w:val="20"/>
        </w:rPr>
        <w:t xml:space="preserve"> Výzvy),</w:t>
      </w:r>
    </w:p>
    <w:p w14:paraId="5E96FE65" w14:textId="77777777" w:rsidR="0084218D" w:rsidRPr="00D4329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14:paraId="61AA435A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150B84F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r w:rsidR="00DC2C85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proofErr w:type="spellStart"/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926A9A" w:rsidRPr="00D4329D">
        <w:rPr>
          <w:rFonts w:ascii="Noto Sans" w:hAnsi="Noto Sans" w:cs="Noto Sans"/>
          <w:b/>
          <w:bCs/>
          <w:sz w:val="20"/>
          <w:szCs w:val="20"/>
          <w:u w:val="single"/>
        </w:rPr>
        <w:t>/.</w:t>
      </w:r>
      <w:proofErr w:type="spellStart"/>
      <w:r w:rsidR="00926A9A" w:rsidRPr="00D4329D">
        <w:rPr>
          <w:rFonts w:ascii="Noto Sans" w:hAnsi="Noto Sans" w:cs="Noto Sans"/>
          <w:b/>
          <w:bCs/>
          <w:sz w:val="20"/>
          <w:szCs w:val="20"/>
          <w:u w:val="single"/>
        </w:rPr>
        <w:t>xlsx</w:t>
      </w:r>
      <w:proofErr w:type="spellEnd"/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0F30A15D" w:rsidR="0084218D" w:rsidRPr="00D4329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  <w:r w:rsidRPr="00D4329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 w:rsidRPr="00D4329D">
        <w:rPr>
          <w:rFonts w:ascii="Noto Sans" w:hAnsi="Noto Sans" w:cs="Noto Sans"/>
          <w:snapToGrid w:val="0"/>
          <w:sz w:val="20"/>
          <w:szCs w:val="20"/>
        </w:rPr>
        <w:t>stavebné</w:t>
      </w:r>
      <w:r w:rsidRPr="00D4329D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D4329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19929AD7" w:rsidR="0084218D" w:rsidRPr="00D4329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Ocenen</w:t>
      </w:r>
      <w:r w:rsidR="009B446F" w:rsidRPr="00D4329D">
        <w:rPr>
          <w:rFonts w:ascii="Noto Sans" w:hAnsi="Noto Sans" w:cs="Noto Sans"/>
          <w:sz w:val="20"/>
          <w:szCs w:val="20"/>
        </w:rPr>
        <w:t>á</w:t>
      </w:r>
      <w:r w:rsidRPr="00D4329D">
        <w:rPr>
          <w:rFonts w:ascii="Noto Sans" w:hAnsi="Noto Sans" w:cs="Noto Sans"/>
          <w:sz w:val="20"/>
          <w:szCs w:val="20"/>
        </w:rPr>
        <w:t>, podpísan</w:t>
      </w:r>
      <w:r w:rsidR="009B446F" w:rsidRPr="00D4329D">
        <w:rPr>
          <w:rFonts w:ascii="Noto Sans" w:hAnsi="Noto Sans" w:cs="Noto Sans"/>
          <w:sz w:val="20"/>
          <w:szCs w:val="20"/>
        </w:rPr>
        <w:t>á</w:t>
      </w:r>
      <w:r w:rsidRPr="00D4329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D4329D">
        <w:rPr>
          <w:rFonts w:ascii="Noto Sans" w:hAnsi="Noto Sans" w:cs="Noto Sans"/>
          <w:sz w:val="20"/>
          <w:szCs w:val="20"/>
        </w:rPr>
        <w:t>á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  <w:r w:rsidRPr="00D4329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D4329D">
        <w:rPr>
          <w:rFonts w:ascii="Noto Sans" w:hAnsi="Noto Sans" w:cs="Noto Sans"/>
          <w:b/>
          <w:bCs/>
          <w:sz w:val="20"/>
          <w:szCs w:val="20"/>
        </w:rPr>
        <w:t>á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D4329D">
        <w:rPr>
          <w:rFonts w:ascii="Noto Sans" w:hAnsi="Noto Sans" w:cs="Noto Sans"/>
          <w:b/>
          <w:bCs/>
          <w:sz w:val="20"/>
          <w:szCs w:val="20"/>
        </w:rPr>
        <w:t>ponuka</w:t>
      </w:r>
      <w:r w:rsidRPr="00D4329D">
        <w:rPr>
          <w:rFonts w:ascii="Noto Sans" w:hAnsi="Noto Sans" w:cs="Noto Sans"/>
          <w:sz w:val="20"/>
          <w:szCs w:val="20"/>
        </w:rPr>
        <w:t xml:space="preserve"> (vzor viď </w:t>
      </w:r>
      <w:r w:rsidRPr="00D4329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D4329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D4329D">
        <w:rPr>
          <w:rFonts w:ascii="Noto Sans" w:hAnsi="Noto Sans" w:cs="Noto Sans"/>
          <w:sz w:val="20"/>
          <w:szCs w:val="20"/>
        </w:rPr>
        <w:t xml:space="preserve"> – </w:t>
      </w:r>
      <w:r w:rsidR="00926A9A" w:rsidRPr="00D4329D">
        <w:rPr>
          <w:rFonts w:ascii="Noto Sans" w:hAnsi="Noto Sans" w:cs="Noto Sans"/>
          <w:b/>
          <w:bCs/>
          <w:sz w:val="20"/>
          <w:szCs w:val="20"/>
        </w:rPr>
        <w:t>aj vo formáte .</w:t>
      </w:r>
      <w:proofErr w:type="spellStart"/>
      <w:r w:rsidR="00926A9A" w:rsidRPr="00D4329D">
        <w:rPr>
          <w:rFonts w:ascii="Noto Sans" w:hAnsi="Noto Sans" w:cs="Noto Sans"/>
          <w:b/>
          <w:bCs/>
          <w:sz w:val="20"/>
          <w:szCs w:val="20"/>
        </w:rPr>
        <w:t>pdf</w:t>
      </w:r>
      <w:proofErr w:type="spellEnd"/>
      <w:r w:rsidR="00926A9A" w:rsidRPr="00D4329D">
        <w:rPr>
          <w:rFonts w:ascii="Noto Sans" w:hAnsi="Noto Sans" w:cs="Noto Sans"/>
          <w:b/>
          <w:bCs/>
          <w:sz w:val="20"/>
          <w:szCs w:val="20"/>
        </w:rPr>
        <w:t xml:space="preserve"> a .</w:t>
      </w:r>
      <w:proofErr w:type="spellStart"/>
      <w:r w:rsidR="00926A9A" w:rsidRPr="00D4329D">
        <w:rPr>
          <w:rFonts w:ascii="Noto Sans" w:hAnsi="Noto Sans" w:cs="Noto Sans"/>
          <w:b/>
          <w:bCs/>
          <w:sz w:val="20"/>
          <w:szCs w:val="20"/>
        </w:rPr>
        <w:t>xlsx</w:t>
      </w:r>
      <w:proofErr w:type="spellEnd"/>
      <w:r w:rsidR="00926A9A" w:rsidRPr="00D4329D">
        <w:rPr>
          <w:rFonts w:ascii="Noto Sans" w:hAnsi="Noto Sans" w:cs="Noto Sans"/>
          <w:b/>
          <w:bCs/>
          <w:sz w:val="20"/>
          <w:szCs w:val="20"/>
        </w:rPr>
        <w:t xml:space="preserve"> (Excel)</w:t>
      </w:r>
      <w:r w:rsidRPr="00D4329D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D4329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D4329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 w:rsidRPr="00D4329D">
        <w:rPr>
          <w:rFonts w:ascii="Noto Sans" w:hAnsi="Noto Sans" w:cs="Noto Sans"/>
          <w:b/>
          <w:bCs/>
          <w:sz w:val="20"/>
          <w:szCs w:val="20"/>
        </w:rPr>
        <w:t>2</w:t>
      </w:r>
      <w:r w:rsidRPr="00D4329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15B6A318" w:rsidR="0084218D" w:rsidRPr="00D4329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Vyplnený, opečiatkovaný a podpísaný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D4329D">
        <w:rPr>
          <w:rFonts w:ascii="Noto Sans" w:hAnsi="Noto Sans" w:cs="Noto Sans"/>
          <w:sz w:val="20"/>
          <w:szCs w:val="20"/>
        </w:rPr>
        <w:t xml:space="preserve"> (vzor viď 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D4329D">
        <w:rPr>
          <w:rFonts w:ascii="Noto Sans" w:hAnsi="Noto Sans" w:cs="Noto Sans"/>
          <w:b/>
          <w:bCs/>
          <w:sz w:val="20"/>
          <w:szCs w:val="20"/>
        </w:rPr>
        <w:t>3</w:t>
      </w:r>
      <w:r w:rsidRPr="00D4329D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5DF5058C" w:rsidR="0084218D" w:rsidRPr="00D4329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</w:t>
      </w:r>
      <w:r w:rsidRPr="00D4329D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D4329D">
        <w:rPr>
          <w:rFonts w:ascii="Noto Sans" w:hAnsi="Noto Sans" w:cs="Noto Sans"/>
          <w:b/>
          <w:sz w:val="20"/>
          <w:szCs w:val="20"/>
        </w:rPr>
        <w:t xml:space="preserve"> </w:t>
      </w:r>
      <w:r w:rsidR="00364181">
        <w:rPr>
          <w:rFonts w:ascii="Noto Sans" w:hAnsi="Noto Sans" w:cs="Noto Sans"/>
          <w:b/>
          <w:sz w:val="20"/>
          <w:szCs w:val="20"/>
        </w:rPr>
        <w:t>Ing. Peter Pirč</w:t>
      </w:r>
      <w:r w:rsidRPr="00D4329D">
        <w:rPr>
          <w:rFonts w:ascii="Noto Sans" w:hAnsi="Noto Sans" w:cs="Noto Sans"/>
          <w:b/>
          <w:sz w:val="20"/>
          <w:szCs w:val="20"/>
        </w:rPr>
        <w:t>, tel.: +421</w:t>
      </w:r>
      <w:r w:rsidR="007D2E4A" w:rsidRPr="00D4329D">
        <w:rPr>
          <w:rFonts w:ascii="Noto Sans" w:hAnsi="Noto Sans" w:cs="Noto Sans"/>
          <w:b/>
          <w:sz w:val="20"/>
          <w:szCs w:val="20"/>
        </w:rPr>
        <w:t xml:space="preserve"> </w:t>
      </w:r>
      <w:r w:rsidRPr="00D4329D">
        <w:rPr>
          <w:rFonts w:ascii="Noto Sans" w:hAnsi="Noto Sans" w:cs="Noto Sans"/>
          <w:b/>
          <w:sz w:val="20"/>
          <w:szCs w:val="20"/>
        </w:rPr>
        <w:t>9</w:t>
      </w:r>
      <w:r w:rsidR="004861F3">
        <w:rPr>
          <w:rFonts w:ascii="Noto Sans" w:hAnsi="Noto Sans" w:cs="Noto Sans"/>
          <w:b/>
          <w:sz w:val="20"/>
          <w:szCs w:val="20"/>
        </w:rPr>
        <w:t>08</w:t>
      </w:r>
      <w:r w:rsidR="007D0904">
        <w:rPr>
          <w:rFonts w:ascii="Noto Sans" w:hAnsi="Noto Sans" w:cs="Noto Sans"/>
          <w:b/>
          <w:sz w:val="20"/>
          <w:szCs w:val="20"/>
        </w:rPr>
        <w:t> 848 536</w:t>
      </w:r>
      <w:r w:rsidRPr="007D0904">
        <w:rPr>
          <w:rFonts w:ascii="Noto Sans" w:hAnsi="Noto Sans" w:cs="Noto Sans"/>
          <w:bCs/>
          <w:sz w:val="20"/>
          <w:szCs w:val="20"/>
        </w:rPr>
        <w:t>.</w:t>
      </w:r>
    </w:p>
    <w:p w14:paraId="7735570D" w14:textId="77777777" w:rsidR="0084218D" w:rsidRPr="00D4329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75F8AC1A" w:rsidR="0084218D" w:rsidRPr="00D4329D" w:rsidRDefault="00DC2C85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D4329D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 w:rsidRPr="00D4329D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5C8AD379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D4329D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 w:rsidRPr="00D4329D">
        <w:rPr>
          <w:rFonts w:ascii="Noto Sans" w:hAnsi="Noto Sans" w:cs="Noto Sans"/>
          <w:sz w:val="20"/>
          <w:szCs w:val="20"/>
        </w:rPr>
        <w:t>EUR</w:t>
      </w:r>
      <w:r w:rsidRPr="00D4329D">
        <w:rPr>
          <w:rFonts w:ascii="Noto Sans" w:hAnsi="Noto Sans" w:cs="Noto Sans"/>
          <w:sz w:val="20"/>
          <w:szCs w:val="20"/>
        </w:rPr>
        <w:t xml:space="preserve"> bez DPH</w:t>
      </w:r>
      <w:r w:rsidR="00197607" w:rsidRPr="00D4329D">
        <w:rPr>
          <w:rFonts w:ascii="Noto Sans" w:hAnsi="Noto Sans" w:cs="Noto Sans"/>
          <w:sz w:val="20"/>
          <w:szCs w:val="20"/>
        </w:rPr>
        <w:t xml:space="preserve"> vrátane dopravy</w:t>
      </w:r>
      <w:r w:rsidRPr="00D4329D">
        <w:rPr>
          <w:rFonts w:ascii="Noto Sans" w:hAnsi="Noto Sans" w:cs="Noto Sans"/>
          <w:sz w:val="20"/>
          <w:szCs w:val="20"/>
        </w:rPr>
        <w:t xml:space="preserve"> (Cenová ponuka podľa Prílohy č. 1</w:t>
      </w:r>
      <w:r w:rsidR="00CF4BFB">
        <w:rPr>
          <w:rFonts w:ascii="Noto Sans" w:hAnsi="Noto Sans" w:cs="Noto Sans"/>
          <w:sz w:val="20"/>
          <w:szCs w:val="20"/>
        </w:rPr>
        <w:t xml:space="preserve"> Výzvy</w:t>
      </w:r>
      <w:r w:rsidRPr="00D4329D">
        <w:rPr>
          <w:rFonts w:ascii="Noto Sans" w:hAnsi="Noto Sans" w:cs="Noto Sans"/>
          <w:sz w:val="20"/>
          <w:szCs w:val="20"/>
        </w:rPr>
        <w:t>).</w:t>
      </w:r>
    </w:p>
    <w:p w14:paraId="6E226FB2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5FEF605F" w:rsidR="0084218D" w:rsidRPr="00D4329D" w:rsidRDefault="00DC2C85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D4329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6FE3B08D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7D511152" w:rsidR="0084218D" w:rsidRPr="00D4329D" w:rsidRDefault="00DC2C85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</w:t>
      </w:r>
      <w:r w:rsidR="0084218D" w:rsidRPr="00D4329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D4329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D4329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D4329D">
        <w:rPr>
          <w:rFonts w:ascii="Noto Sans" w:hAnsi="Noto Sans" w:cs="Noto Sans"/>
        </w:rPr>
        <w:t xml:space="preserve"> </w:t>
      </w:r>
      <w:r w:rsidRPr="00D4329D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77777777" w:rsidR="0084218D" w:rsidRPr="00D4329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D4329D">
        <w:rPr>
          <w:rFonts w:ascii="Noto Sans" w:hAnsi="Noto Sans" w:cs="Noto Sans"/>
          <w:color w:val="000000"/>
          <w:sz w:val="20"/>
          <w:szCs w:val="20"/>
        </w:rPr>
        <w:lastRenderedPageBreak/>
        <w:t>Verejný</w:t>
      </w:r>
      <w:r w:rsidRPr="00D432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D4329D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D4329D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D4329D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D432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1A02CA0" w14:textId="77777777" w:rsidR="0084218D" w:rsidRPr="00D4329D" w:rsidRDefault="0084218D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2A127DD0" w:rsidR="0084218D" w:rsidRPr="00D4329D" w:rsidRDefault="00DC2C85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84218D" w:rsidRPr="00D4329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D4329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D4329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D4329D">
        <w:rPr>
          <w:rFonts w:ascii="Noto Sans" w:hAnsi="Noto Sans" w:cs="Noto Sans"/>
          <w:sz w:val="20"/>
          <w:szCs w:val="20"/>
        </w:rPr>
        <w:t>ZoVO</w:t>
      </w:r>
      <w:proofErr w:type="spellEnd"/>
      <w:r w:rsidRPr="00D4329D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8468ABA" w14:textId="77777777" w:rsidR="0084218D" w:rsidRPr="00D4329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D4329D">
        <w:rPr>
          <w:rFonts w:ascii="Noto Sans" w:hAnsi="Noto Sans" w:cs="Noto Sans"/>
          <w:sz w:val="20"/>
          <w:szCs w:val="20"/>
        </w:rPr>
        <w:t>ZoVO</w:t>
      </w:r>
      <w:proofErr w:type="spellEnd"/>
      <w:r w:rsidRPr="00D4329D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D4329D">
        <w:rPr>
          <w:rFonts w:ascii="Noto Sans" w:hAnsi="Noto Sans" w:cs="Noto Sans"/>
          <w:sz w:val="20"/>
          <w:szCs w:val="20"/>
        </w:rPr>
        <w:t>ZoVO</w:t>
      </w:r>
      <w:proofErr w:type="spellEnd"/>
      <w:r w:rsidRPr="00D4329D"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D4329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D4329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D4329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D4329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D4329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56175677" w:rsidR="0084218D" w:rsidRPr="00D4329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jej zrušenie nariadil úrad</w:t>
      </w:r>
      <w:r w:rsidR="000476E1">
        <w:rPr>
          <w:rFonts w:ascii="Noto Sans" w:hAnsi="Noto Sans" w:cs="Noto Sans"/>
          <w:sz w:val="20"/>
          <w:szCs w:val="20"/>
        </w:rPr>
        <w:t>.</w:t>
      </w:r>
    </w:p>
    <w:p w14:paraId="00BB367A" w14:textId="585D0040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DF7C1C" w14:textId="77777777" w:rsidR="000476E1" w:rsidRPr="00D4329D" w:rsidRDefault="000476E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D4329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D4329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D4329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D4329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D4329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D4329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D4329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D4329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D4329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D4329D">
        <w:rPr>
          <w:rFonts w:ascii="Noto Sans" w:hAnsi="Noto Sans" w:cs="Noto Sans"/>
          <w:sz w:val="20"/>
          <w:szCs w:val="20"/>
        </w:rPr>
        <w:t xml:space="preserve">  </w:t>
      </w:r>
      <w:r w:rsidRPr="00D4329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D4329D">
        <w:rPr>
          <w:rFonts w:ascii="Noto Sans" w:hAnsi="Noto Sans" w:cs="Noto Sans"/>
          <w:sz w:val="20"/>
          <w:szCs w:val="20"/>
        </w:rPr>
        <w:t xml:space="preserve"> </w:t>
      </w:r>
      <w:r w:rsidR="007D735C" w:rsidRPr="00D4329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D4329D">
        <w:rPr>
          <w:rFonts w:ascii="Noto Sans" w:hAnsi="Noto Sans" w:cs="Noto Sans"/>
          <w:sz w:val="20"/>
          <w:szCs w:val="20"/>
        </w:rPr>
        <w:t xml:space="preserve"> </w:t>
      </w:r>
      <w:r w:rsidR="00CE0633" w:rsidRPr="00D4329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D4329D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Pr="00D4329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7777777" w:rsidR="0084218D" w:rsidRPr="00D4329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D4329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D4329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D4329D">
        <w:rPr>
          <w:rFonts w:ascii="Noto Sans" w:hAnsi="Noto Sans" w:cs="Noto Sans"/>
          <w:sz w:val="20"/>
          <w:szCs w:val="20"/>
        </w:rPr>
        <w:t>2</w:t>
      </w:r>
      <w:r w:rsidRPr="00D4329D">
        <w:rPr>
          <w:rFonts w:ascii="Noto Sans" w:hAnsi="Noto Sans" w:cs="Noto Sans"/>
          <w:sz w:val="20"/>
          <w:szCs w:val="20"/>
        </w:rPr>
        <w:t xml:space="preserve"> – Čestné vyhlásenie uchádzača, že nemá zákaz účasti vo </w:t>
      </w:r>
      <w:proofErr w:type="spellStart"/>
      <w:r w:rsidRPr="00D4329D">
        <w:rPr>
          <w:rFonts w:ascii="Noto Sans" w:hAnsi="Noto Sans" w:cs="Noto Sans"/>
          <w:sz w:val="20"/>
          <w:szCs w:val="20"/>
        </w:rPr>
        <w:t>VO</w:t>
      </w:r>
      <w:proofErr w:type="spellEnd"/>
      <w:r w:rsidRPr="00D4329D">
        <w:rPr>
          <w:rFonts w:ascii="Noto Sans" w:hAnsi="Noto Sans" w:cs="Noto Sans"/>
          <w:sz w:val="20"/>
          <w:szCs w:val="20"/>
        </w:rPr>
        <w:t xml:space="preserve"> </w:t>
      </w:r>
    </w:p>
    <w:p w14:paraId="0753CA62" w14:textId="656E468F" w:rsidR="008C20E0" w:rsidRPr="00D4329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D4329D">
        <w:rPr>
          <w:rFonts w:ascii="Noto Sans" w:hAnsi="Noto Sans" w:cs="Noto Sans"/>
          <w:sz w:val="20"/>
          <w:szCs w:val="20"/>
        </w:rPr>
        <w:t>3</w:t>
      </w:r>
      <w:r w:rsidRPr="00D4329D">
        <w:rPr>
          <w:rFonts w:ascii="Noto Sans" w:hAnsi="Noto Sans" w:cs="Noto Sans"/>
          <w:sz w:val="20"/>
          <w:szCs w:val="20"/>
        </w:rPr>
        <w:t xml:space="preserve"> – Návrh Zmluvy o</w:t>
      </w:r>
      <w:r w:rsidR="008C20E0" w:rsidRPr="00D4329D">
        <w:rPr>
          <w:rFonts w:ascii="Noto Sans" w:hAnsi="Noto Sans" w:cs="Noto Sans"/>
          <w:sz w:val="20"/>
          <w:szCs w:val="20"/>
        </w:rPr>
        <w:t> </w:t>
      </w:r>
      <w:r w:rsidRPr="00D4329D">
        <w:rPr>
          <w:rFonts w:ascii="Noto Sans" w:hAnsi="Noto Sans" w:cs="Noto Sans"/>
          <w:sz w:val="20"/>
          <w:szCs w:val="20"/>
        </w:rPr>
        <w:t>dielo</w:t>
      </w:r>
    </w:p>
    <w:p w14:paraId="5304ED19" w14:textId="2BD31452" w:rsidR="008C20E0" w:rsidRPr="00D4329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D4329D">
        <w:rPr>
          <w:rFonts w:ascii="Noto Sans" w:hAnsi="Noto Sans" w:cs="Noto Sans"/>
          <w:sz w:val="20"/>
          <w:szCs w:val="20"/>
        </w:rPr>
        <w:t>4</w:t>
      </w:r>
      <w:r w:rsidRPr="00D4329D">
        <w:rPr>
          <w:rFonts w:ascii="Noto Sans" w:hAnsi="Noto Sans" w:cs="Noto Sans"/>
          <w:sz w:val="20"/>
          <w:szCs w:val="20"/>
        </w:rPr>
        <w:t xml:space="preserve"> – </w:t>
      </w:r>
      <w:r w:rsidR="00CF4BFB">
        <w:rPr>
          <w:rFonts w:ascii="Noto Sans" w:hAnsi="Noto Sans" w:cs="Noto Sans"/>
          <w:sz w:val="20"/>
          <w:szCs w:val="20"/>
        </w:rPr>
        <w:t>Statický posudok</w:t>
      </w:r>
    </w:p>
    <w:p w14:paraId="2BED4D91" w14:textId="0C60063F" w:rsidR="003E1447" w:rsidRPr="00D4329D" w:rsidRDefault="003E1447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Príloha č. 5</w:t>
      </w:r>
      <w:r w:rsidR="00CF4BFB">
        <w:rPr>
          <w:rFonts w:ascii="Noto Sans" w:hAnsi="Noto Sans" w:cs="Noto Sans"/>
          <w:sz w:val="20"/>
          <w:szCs w:val="20"/>
        </w:rPr>
        <w:t>a</w:t>
      </w:r>
      <w:r w:rsidRPr="00D4329D">
        <w:rPr>
          <w:rFonts w:ascii="Noto Sans" w:hAnsi="Noto Sans" w:cs="Noto Sans"/>
          <w:sz w:val="20"/>
          <w:szCs w:val="20"/>
        </w:rPr>
        <w:t xml:space="preserve"> – </w:t>
      </w:r>
      <w:r w:rsidR="00CF4BFB">
        <w:rPr>
          <w:rFonts w:ascii="Noto Sans" w:hAnsi="Noto Sans" w:cs="Noto Sans"/>
          <w:sz w:val="20"/>
          <w:szCs w:val="20"/>
        </w:rPr>
        <w:t>Projektová dokumentácia</w:t>
      </w:r>
      <w:r w:rsidR="00605D8B">
        <w:rPr>
          <w:rFonts w:ascii="Noto Sans" w:hAnsi="Noto Sans" w:cs="Noto Sans"/>
          <w:sz w:val="20"/>
          <w:szCs w:val="20"/>
        </w:rPr>
        <w:t xml:space="preserve"> – etapa č. I. a II.</w:t>
      </w:r>
    </w:p>
    <w:p w14:paraId="5CD02CF2" w14:textId="57BBB7D9" w:rsidR="008C20E0" w:rsidRPr="00D4329D" w:rsidRDefault="008C20E0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  <w:sectPr w:rsidR="008C20E0" w:rsidRPr="00D4329D" w:rsidSect="0091791D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7" w:right="1417" w:bottom="1417" w:left="1417" w:header="1134" w:footer="680" w:gutter="0"/>
          <w:cols w:space="708"/>
          <w:titlePg/>
          <w:docGrid w:linePitch="360"/>
        </w:sectPr>
      </w:pPr>
      <w:r w:rsidRPr="00D4329D">
        <w:rPr>
          <w:rFonts w:ascii="Noto Sans" w:hAnsi="Noto Sans" w:cs="Noto Sans"/>
          <w:sz w:val="20"/>
          <w:szCs w:val="20"/>
        </w:rPr>
        <w:t xml:space="preserve">Príloha č. </w:t>
      </w:r>
      <w:r w:rsidR="00CF4BFB">
        <w:rPr>
          <w:rFonts w:ascii="Noto Sans" w:hAnsi="Noto Sans" w:cs="Noto Sans"/>
          <w:sz w:val="20"/>
          <w:szCs w:val="20"/>
        </w:rPr>
        <w:t>5b</w:t>
      </w:r>
      <w:r w:rsidRPr="00D4329D">
        <w:rPr>
          <w:rFonts w:ascii="Noto Sans" w:hAnsi="Noto Sans" w:cs="Noto Sans"/>
          <w:sz w:val="20"/>
          <w:szCs w:val="20"/>
        </w:rPr>
        <w:t xml:space="preserve"> – </w:t>
      </w:r>
      <w:r w:rsidR="00605D8B">
        <w:rPr>
          <w:rFonts w:ascii="Noto Sans" w:hAnsi="Noto Sans" w:cs="Noto Sans"/>
          <w:sz w:val="20"/>
          <w:szCs w:val="20"/>
        </w:rPr>
        <w:t>Projektová dokumentácia – etapa č. III. a IV.</w:t>
      </w:r>
    </w:p>
    <w:p w14:paraId="05B69CB0" w14:textId="6277C330" w:rsidR="000C0E71" w:rsidRPr="00806093" w:rsidRDefault="000C0E71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0C0E71" w:rsidRPr="00806093" w:rsidSect="0091791D">
      <w:headerReference w:type="default" r:id="rId17"/>
      <w:headerReference w:type="first" r:id="rId18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C6A1" w14:textId="77777777" w:rsidR="006017F0" w:rsidRDefault="006017F0">
      <w:r>
        <w:separator/>
      </w:r>
    </w:p>
  </w:endnote>
  <w:endnote w:type="continuationSeparator" w:id="0">
    <w:p w14:paraId="3BD0FEFD" w14:textId="77777777" w:rsidR="006017F0" w:rsidRDefault="006017F0">
      <w:r>
        <w:continuationSeparator/>
      </w:r>
    </w:p>
  </w:endnote>
  <w:endnote w:type="continuationNotice" w:id="1">
    <w:p w14:paraId="48721035" w14:textId="77777777" w:rsidR="006017F0" w:rsidRDefault="00601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Calibri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DC39" w14:textId="77777777" w:rsidR="00CC189C" w:rsidRPr="00CE0633" w:rsidRDefault="00CC189C" w:rsidP="00CC189C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2A19314D" w14:textId="77777777" w:rsidR="00CC189C" w:rsidRDefault="00CC189C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3853276" w14:textId="77777777" w:rsidR="00CC189C" w:rsidRDefault="00CC189C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  <w:p w14:paraId="66ED0244" w14:textId="77777777" w:rsidR="00CC189C" w:rsidRDefault="00CC18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CB7" w14:textId="77777777" w:rsidR="00CE0633" w:rsidRDefault="00CE0633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2119B61A" w14:textId="4C42DE3D" w:rsidR="00731717" w:rsidRPr="00CE0633" w:rsidRDefault="00CE0633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</w:t>
    </w:r>
    <w:r w:rsidR="00F7474A" w:rsidRPr="00CE0633"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</w:t>
    </w:r>
    <w:r w:rsidR="007E529B">
      <w:rPr>
        <w:rFonts w:ascii="Noto Sans" w:hAnsi="Noto Sans" w:cs="Noto Sans"/>
        <w:noProof/>
        <w:sz w:val="16"/>
        <w:szCs w:val="16"/>
        <w:lang w:eastAsia="sk-SK"/>
      </w:rPr>
      <w:t>1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301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="005469E9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="001F759C"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 w:rsidR="001F759C">
      <w:rPr>
        <w:rFonts w:ascii="Noto Sans" w:hAnsi="Noto Sans" w:cs="Noto Sans"/>
        <w:noProof/>
        <w:sz w:val="16"/>
        <w:szCs w:val="16"/>
        <w:lang w:eastAsia="sk-SK"/>
      </w:rPr>
      <w:t> 051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726BD351" w14:textId="77777777" w:rsidR="005A3ED0" w:rsidRDefault="00CE0633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>IČO: 44 518 684</w:t>
    </w:r>
    <w:r w:rsidR="00790E1F" w:rsidRPr="00CE0633">
      <w:rPr>
        <w:rFonts w:ascii="Noto Sans" w:hAnsi="Noto Sans" w:cs="Noto Sans"/>
        <w:sz w:val="16"/>
        <w:szCs w:val="16"/>
      </w:rPr>
      <w:t xml:space="preserve">  </w:t>
    </w:r>
    <w:r w:rsidR="00790E1F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D96BC65" w14:textId="77777777" w:rsidR="001F759C" w:rsidRDefault="001F759C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6F61" w14:textId="77777777" w:rsidR="006017F0" w:rsidRDefault="006017F0">
      <w:r>
        <w:separator/>
      </w:r>
    </w:p>
  </w:footnote>
  <w:footnote w:type="continuationSeparator" w:id="0">
    <w:p w14:paraId="1A1F3119" w14:textId="77777777" w:rsidR="006017F0" w:rsidRDefault="006017F0">
      <w:r>
        <w:continuationSeparator/>
      </w:r>
    </w:p>
  </w:footnote>
  <w:footnote w:type="continuationNotice" w:id="1">
    <w:p w14:paraId="7E696C4D" w14:textId="77777777" w:rsidR="006017F0" w:rsidRDefault="00601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2929" w14:textId="77777777" w:rsidR="00CE0633" w:rsidRPr="00CE0633" w:rsidRDefault="00CE0633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0E860827" w14:textId="77777777" w:rsidR="00CE0633" w:rsidRPr="008318F5" w:rsidRDefault="00CE0633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46F37631" w14:textId="77777777" w:rsidR="00A66625" w:rsidRPr="008318F5" w:rsidRDefault="00A66625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050A0E38" w14:textId="77777777" w:rsidR="00077111" w:rsidRPr="005469E9" w:rsidRDefault="00345895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240" behindDoc="0" locked="1" layoutInCell="1" allowOverlap="1" wp14:anchorId="02153496" wp14:editId="028F0263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241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564"/>
    <w:multiLevelType w:val="hybridMultilevel"/>
    <w:tmpl w:val="63309BAA"/>
    <w:lvl w:ilvl="0" w:tplc="35D0E19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0169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B51"/>
    <w:rsid w:val="00025D68"/>
    <w:rsid w:val="00030593"/>
    <w:rsid w:val="00036253"/>
    <w:rsid w:val="00046076"/>
    <w:rsid w:val="000476E1"/>
    <w:rsid w:val="00047B1E"/>
    <w:rsid w:val="000501AD"/>
    <w:rsid w:val="00062BD6"/>
    <w:rsid w:val="00070704"/>
    <w:rsid w:val="00070F34"/>
    <w:rsid w:val="00075EE6"/>
    <w:rsid w:val="00077111"/>
    <w:rsid w:val="000804A9"/>
    <w:rsid w:val="00087153"/>
    <w:rsid w:val="00091D87"/>
    <w:rsid w:val="000937A7"/>
    <w:rsid w:val="0009436F"/>
    <w:rsid w:val="000A29F7"/>
    <w:rsid w:val="000A6BF4"/>
    <w:rsid w:val="000A7B91"/>
    <w:rsid w:val="000C073C"/>
    <w:rsid w:val="000C0E71"/>
    <w:rsid w:val="000C1491"/>
    <w:rsid w:val="000C4950"/>
    <w:rsid w:val="000D3312"/>
    <w:rsid w:val="000D6F6B"/>
    <w:rsid w:val="000E2CFE"/>
    <w:rsid w:val="000E5288"/>
    <w:rsid w:val="000E5CB7"/>
    <w:rsid w:val="000F08A4"/>
    <w:rsid w:val="001001E6"/>
    <w:rsid w:val="00106A48"/>
    <w:rsid w:val="001134E3"/>
    <w:rsid w:val="00115018"/>
    <w:rsid w:val="00115858"/>
    <w:rsid w:val="00123F02"/>
    <w:rsid w:val="001246AA"/>
    <w:rsid w:val="00132419"/>
    <w:rsid w:val="001371C3"/>
    <w:rsid w:val="00143D07"/>
    <w:rsid w:val="00152D04"/>
    <w:rsid w:val="001678DE"/>
    <w:rsid w:val="001720A5"/>
    <w:rsid w:val="00173884"/>
    <w:rsid w:val="0017423B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5131"/>
    <w:rsid w:val="001C68D1"/>
    <w:rsid w:val="001E17B3"/>
    <w:rsid w:val="001F759C"/>
    <w:rsid w:val="00201E36"/>
    <w:rsid w:val="002049B9"/>
    <w:rsid w:val="00213D3B"/>
    <w:rsid w:val="00220BD2"/>
    <w:rsid w:val="00227815"/>
    <w:rsid w:val="0023516E"/>
    <w:rsid w:val="002438CF"/>
    <w:rsid w:val="0024620D"/>
    <w:rsid w:val="002512D3"/>
    <w:rsid w:val="00252D3C"/>
    <w:rsid w:val="00256B7F"/>
    <w:rsid w:val="00257FEA"/>
    <w:rsid w:val="0026116C"/>
    <w:rsid w:val="00261BBD"/>
    <w:rsid w:val="00261F90"/>
    <w:rsid w:val="00263FC1"/>
    <w:rsid w:val="002640EE"/>
    <w:rsid w:val="002748FB"/>
    <w:rsid w:val="00280E5D"/>
    <w:rsid w:val="00292A34"/>
    <w:rsid w:val="002A36BE"/>
    <w:rsid w:val="002A5CAE"/>
    <w:rsid w:val="002B46D3"/>
    <w:rsid w:val="002C11EB"/>
    <w:rsid w:val="002C1EA6"/>
    <w:rsid w:val="002C383F"/>
    <w:rsid w:val="002C747D"/>
    <w:rsid w:val="002D3AEF"/>
    <w:rsid w:val="002D74FB"/>
    <w:rsid w:val="002D7B39"/>
    <w:rsid w:val="002E5980"/>
    <w:rsid w:val="002F3D8B"/>
    <w:rsid w:val="00305954"/>
    <w:rsid w:val="003166E3"/>
    <w:rsid w:val="00321267"/>
    <w:rsid w:val="00323E0D"/>
    <w:rsid w:val="00325B4F"/>
    <w:rsid w:val="00340BB3"/>
    <w:rsid w:val="0034217F"/>
    <w:rsid w:val="00345895"/>
    <w:rsid w:val="0034691B"/>
    <w:rsid w:val="00347EE6"/>
    <w:rsid w:val="0035229A"/>
    <w:rsid w:val="00364181"/>
    <w:rsid w:val="00372B24"/>
    <w:rsid w:val="0037702E"/>
    <w:rsid w:val="00385C76"/>
    <w:rsid w:val="003A1078"/>
    <w:rsid w:val="003B3F1A"/>
    <w:rsid w:val="003B5DAD"/>
    <w:rsid w:val="003D28B4"/>
    <w:rsid w:val="003D2A96"/>
    <w:rsid w:val="003D3B47"/>
    <w:rsid w:val="003E1447"/>
    <w:rsid w:val="004058F3"/>
    <w:rsid w:val="004105EF"/>
    <w:rsid w:val="0042025C"/>
    <w:rsid w:val="00422252"/>
    <w:rsid w:val="00423A9C"/>
    <w:rsid w:val="00430282"/>
    <w:rsid w:val="004355EB"/>
    <w:rsid w:val="00442AEF"/>
    <w:rsid w:val="0044589F"/>
    <w:rsid w:val="00445A4B"/>
    <w:rsid w:val="00445F15"/>
    <w:rsid w:val="0044729F"/>
    <w:rsid w:val="00447D7E"/>
    <w:rsid w:val="00457F1A"/>
    <w:rsid w:val="00462BAE"/>
    <w:rsid w:val="00465880"/>
    <w:rsid w:val="00467C22"/>
    <w:rsid w:val="004754D4"/>
    <w:rsid w:val="004777E8"/>
    <w:rsid w:val="004831EB"/>
    <w:rsid w:val="00483638"/>
    <w:rsid w:val="004861F3"/>
    <w:rsid w:val="00491F42"/>
    <w:rsid w:val="00494A43"/>
    <w:rsid w:val="004A3DE1"/>
    <w:rsid w:val="004A533E"/>
    <w:rsid w:val="004B3E4C"/>
    <w:rsid w:val="004B5929"/>
    <w:rsid w:val="004C30AA"/>
    <w:rsid w:val="004C7FDE"/>
    <w:rsid w:val="004E0ED1"/>
    <w:rsid w:val="004F1DFD"/>
    <w:rsid w:val="004F34FF"/>
    <w:rsid w:val="004F37CE"/>
    <w:rsid w:val="004F4202"/>
    <w:rsid w:val="004F73FB"/>
    <w:rsid w:val="00504346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7882"/>
    <w:rsid w:val="00577B34"/>
    <w:rsid w:val="005907BB"/>
    <w:rsid w:val="00591F3B"/>
    <w:rsid w:val="0059318D"/>
    <w:rsid w:val="00597383"/>
    <w:rsid w:val="005A3ED0"/>
    <w:rsid w:val="005B29AE"/>
    <w:rsid w:val="005B2A3E"/>
    <w:rsid w:val="005B5797"/>
    <w:rsid w:val="005B60AB"/>
    <w:rsid w:val="005C4FA8"/>
    <w:rsid w:val="005D0DE6"/>
    <w:rsid w:val="005E00BF"/>
    <w:rsid w:val="005E0DB6"/>
    <w:rsid w:val="005E6A8A"/>
    <w:rsid w:val="00600860"/>
    <w:rsid w:val="006017F0"/>
    <w:rsid w:val="00602D3F"/>
    <w:rsid w:val="006043F4"/>
    <w:rsid w:val="00605D8B"/>
    <w:rsid w:val="00640CA4"/>
    <w:rsid w:val="0064337A"/>
    <w:rsid w:val="006443AA"/>
    <w:rsid w:val="00646EB8"/>
    <w:rsid w:val="00651738"/>
    <w:rsid w:val="0065559B"/>
    <w:rsid w:val="00655DB2"/>
    <w:rsid w:val="00661AEE"/>
    <w:rsid w:val="0066593F"/>
    <w:rsid w:val="0069042F"/>
    <w:rsid w:val="00690E61"/>
    <w:rsid w:val="006929E7"/>
    <w:rsid w:val="00692A4F"/>
    <w:rsid w:val="006A399A"/>
    <w:rsid w:val="006D0D60"/>
    <w:rsid w:val="006D2717"/>
    <w:rsid w:val="006D61F5"/>
    <w:rsid w:val="006D73F4"/>
    <w:rsid w:val="006E198B"/>
    <w:rsid w:val="006F142B"/>
    <w:rsid w:val="006F466F"/>
    <w:rsid w:val="00705780"/>
    <w:rsid w:val="00706BC8"/>
    <w:rsid w:val="007115AB"/>
    <w:rsid w:val="00726CE9"/>
    <w:rsid w:val="00731717"/>
    <w:rsid w:val="00733D76"/>
    <w:rsid w:val="0073517E"/>
    <w:rsid w:val="00736FEA"/>
    <w:rsid w:val="007410E7"/>
    <w:rsid w:val="0074572A"/>
    <w:rsid w:val="00751751"/>
    <w:rsid w:val="007553C2"/>
    <w:rsid w:val="007729AA"/>
    <w:rsid w:val="0078101E"/>
    <w:rsid w:val="00786D0A"/>
    <w:rsid w:val="00790E1F"/>
    <w:rsid w:val="00792A33"/>
    <w:rsid w:val="007A3C72"/>
    <w:rsid w:val="007A623F"/>
    <w:rsid w:val="007A7FE4"/>
    <w:rsid w:val="007B02B6"/>
    <w:rsid w:val="007B1921"/>
    <w:rsid w:val="007C40F9"/>
    <w:rsid w:val="007C5EDC"/>
    <w:rsid w:val="007C6B68"/>
    <w:rsid w:val="007C714B"/>
    <w:rsid w:val="007D0904"/>
    <w:rsid w:val="007D2E4A"/>
    <w:rsid w:val="007D3EE5"/>
    <w:rsid w:val="007D735C"/>
    <w:rsid w:val="007D7CA6"/>
    <w:rsid w:val="007E02A0"/>
    <w:rsid w:val="007E529B"/>
    <w:rsid w:val="007F0984"/>
    <w:rsid w:val="007F33C5"/>
    <w:rsid w:val="007F45D0"/>
    <w:rsid w:val="007F591D"/>
    <w:rsid w:val="0080067F"/>
    <w:rsid w:val="00802361"/>
    <w:rsid w:val="00806093"/>
    <w:rsid w:val="00823387"/>
    <w:rsid w:val="00830F04"/>
    <w:rsid w:val="008318F5"/>
    <w:rsid w:val="0084218D"/>
    <w:rsid w:val="008472C4"/>
    <w:rsid w:val="00847B00"/>
    <w:rsid w:val="008502D7"/>
    <w:rsid w:val="0085342F"/>
    <w:rsid w:val="00881172"/>
    <w:rsid w:val="00891250"/>
    <w:rsid w:val="00895484"/>
    <w:rsid w:val="00897E18"/>
    <w:rsid w:val="008A2E39"/>
    <w:rsid w:val="008B42C5"/>
    <w:rsid w:val="008C1197"/>
    <w:rsid w:val="008C20E0"/>
    <w:rsid w:val="008D07AC"/>
    <w:rsid w:val="008D19E2"/>
    <w:rsid w:val="008D28E8"/>
    <w:rsid w:val="008E5026"/>
    <w:rsid w:val="008F136D"/>
    <w:rsid w:val="008F41CA"/>
    <w:rsid w:val="008F45A8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3330"/>
    <w:rsid w:val="00953991"/>
    <w:rsid w:val="00954FCE"/>
    <w:rsid w:val="009603ED"/>
    <w:rsid w:val="009642BC"/>
    <w:rsid w:val="00971FF5"/>
    <w:rsid w:val="00977814"/>
    <w:rsid w:val="009963FD"/>
    <w:rsid w:val="009A0E90"/>
    <w:rsid w:val="009A3490"/>
    <w:rsid w:val="009A5618"/>
    <w:rsid w:val="009B446F"/>
    <w:rsid w:val="009B5D3B"/>
    <w:rsid w:val="009D1FF3"/>
    <w:rsid w:val="009D2639"/>
    <w:rsid w:val="009E0687"/>
    <w:rsid w:val="009E0C0B"/>
    <w:rsid w:val="009F6866"/>
    <w:rsid w:val="00A0066E"/>
    <w:rsid w:val="00A022B6"/>
    <w:rsid w:val="00A044F0"/>
    <w:rsid w:val="00A077C8"/>
    <w:rsid w:val="00A07C96"/>
    <w:rsid w:val="00A10245"/>
    <w:rsid w:val="00A11095"/>
    <w:rsid w:val="00A169F8"/>
    <w:rsid w:val="00A2059F"/>
    <w:rsid w:val="00A21D27"/>
    <w:rsid w:val="00A269FA"/>
    <w:rsid w:val="00A27D57"/>
    <w:rsid w:val="00A36400"/>
    <w:rsid w:val="00A37E2D"/>
    <w:rsid w:val="00A42D60"/>
    <w:rsid w:val="00A44AF3"/>
    <w:rsid w:val="00A573BE"/>
    <w:rsid w:val="00A61B55"/>
    <w:rsid w:val="00A66625"/>
    <w:rsid w:val="00A713AF"/>
    <w:rsid w:val="00A71B48"/>
    <w:rsid w:val="00A84225"/>
    <w:rsid w:val="00A94849"/>
    <w:rsid w:val="00AA0FC7"/>
    <w:rsid w:val="00AA319A"/>
    <w:rsid w:val="00AA7483"/>
    <w:rsid w:val="00AB0791"/>
    <w:rsid w:val="00AB397A"/>
    <w:rsid w:val="00AC6EDA"/>
    <w:rsid w:val="00AE6669"/>
    <w:rsid w:val="00AE7820"/>
    <w:rsid w:val="00AF09D9"/>
    <w:rsid w:val="00AF4C5D"/>
    <w:rsid w:val="00B073CB"/>
    <w:rsid w:val="00B22116"/>
    <w:rsid w:val="00B2408D"/>
    <w:rsid w:val="00B42CF1"/>
    <w:rsid w:val="00B5172E"/>
    <w:rsid w:val="00B5520F"/>
    <w:rsid w:val="00B619CD"/>
    <w:rsid w:val="00B65C1C"/>
    <w:rsid w:val="00B67125"/>
    <w:rsid w:val="00B70476"/>
    <w:rsid w:val="00B73B10"/>
    <w:rsid w:val="00B828B0"/>
    <w:rsid w:val="00B91317"/>
    <w:rsid w:val="00B9141D"/>
    <w:rsid w:val="00B91A95"/>
    <w:rsid w:val="00BA6EF0"/>
    <w:rsid w:val="00BB702A"/>
    <w:rsid w:val="00BC0A2B"/>
    <w:rsid w:val="00BC23D4"/>
    <w:rsid w:val="00BD2988"/>
    <w:rsid w:val="00BD7076"/>
    <w:rsid w:val="00BE38F3"/>
    <w:rsid w:val="00BF3B29"/>
    <w:rsid w:val="00C1220C"/>
    <w:rsid w:val="00C12537"/>
    <w:rsid w:val="00C144E2"/>
    <w:rsid w:val="00C15303"/>
    <w:rsid w:val="00C15894"/>
    <w:rsid w:val="00C319F1"/>
    <w:rsid w:val="00C47F7A"/>
    <w:rsid w:val="00C616C1"/>
    <w:rsid w:val="00C634B1"/>
    <w:rsid w:val="00C63764"/>
    <w:rsid w:val="00C63926"/>
    <w:rsid w:val="00C81C7F"/>
    <w:rsid w:val="00C836F6"/>
    <w:rsid w:val="00C912A6"/>
    <w:rsid w:val="00CA166A"/>
    <w:rsid w:val="00CA70F3"/>
    <w:rsid w:val="00CB26ED"/>
    <w:rsid w:val="00CB4AD2"/>
    <w:rsid w:val="00CB5356"/>
    <w:rsid w:val="00CC05B2"/>
    <w:rsid w:val="00CC189C"/>
    <w:rsid w:val="00CC365D"/>
    <w:rsid w:val="00CD28E2"/>
    <w:rsid w:val="00CD2C2F"/>
    <w:rsid w:val="00CE0633"/>
    <w:rsid w:val="00CF1252"/>
    <w:rsid w:val="00CF4BFB"/>
    <w:rsid w:val="00D1091D"/>
    <w:rsid w:val="00D3311A"/>
    <w:rsid w:val="00D33C8E"/>
    <w:rsid w:val="00D357AD"/>
    <w:rsid w:val="00D4329D"/>
    <w:rsid w:val="00D4399A"/>
    <w:rsid w:val="00D43F80"/>
    <w:rsid w:val="00D46B9C"/>
    <w:rsid w:val="00D75FCD"/>
    <w:rsid w:val="00D77392"/>
    <w:rsid w:val="00D808E0"/>
    <w:rsid w:val="00DA2F0E"/>
    <w:rsid w:val="00DA451D"/>
    <w:rsid w:val="00DB7B63"/>
    <w:rsid w:val="00DC1D2D"/>
    <w:rsid w:val="00DC268B"/>
    <w:rsid w:val="00DC2C85"/>
    <w:rsid w:val="00DC3EF9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15D2B"/>
    <w:rsid w:val="00E41179"/>
    <w:rsid w:val="00E41882"/>
    <w:rsid w:val="00E55E85"/>
    <w:rsid w:val="00E5763D"/>
    <w:rsid w:val="00E617F9"/>
    <w:rsid w:val="00E664A8"/>
    <w:rsid w:val="00E83A04"/>
    <w:rsid w:val="00E84141"/>
    <w:rsid w:val="00E854D0"/>
    <w:rsid w:val="00E86B34"/>
    <w:rsid w:val="00E9139D"/>
    <w:rsid w:val="00E92DAD"/>
    <w:rsid w:val="00E977B5"/>
    <w:rsid w:val="00E97D60"/>
    <w:rsid w:val="00EA40C5"/>
    <w:rsid w:val="00EA6449"/>
    <w:rsid w:val="00EA6C9D"/>
    <w:rsid w:val="00EA78D2"/>
    <w:rsid w:val="00EB35D8"/>
    <w:rsid w:val="00EB4DA9"/>
    <w:rsid w:val="00EB4DC7"/>
    <w:rsid w:val="00EC3DC8"/>
    <w:rsid w:val="00EC4190"/>
    <w:rsid w:val="00ED019B"/>
    <w:rsid w:val="00ED0E23"/>
    <w:rsid w:val="00ED5490"/>
    <w:rsid w:val="00ED6901"/>
    <w:rsid w:val="00ED6CB1"/>
    <w:rsid w:val="00EE0AA7"/>
    <w:rsid w:val="00EF13B3"/>
    <w:rsid w:val="00EF3214"/>
    <w:rsid w:val="00EF45E0"/>
    <w:rsid w:val="00F0383E"/>
    <w:rsid w:val="00F047D4"/>
    <w:rsid w:val="00F21A71"/>
    <w:rsid w:val="00F21AD0"/>
    <w:rsid w:val="00F24C98"/>
    <w:rsid w:val="00F26970"/>
    <w:rsid w:val="00F27C17"/>
    <w:rsid w:val="00F33F37"/>
    <w:rsid w:val="00F56BD3"/>
    <w:rsid w:val="00F630E3"/>
    <w:rsid w:val="00F7265B"/>
    <w:rsid w:val="00F7474A"/>
    <w:rsid w:val="00F774D0"/>
    <w:rsid w:val="00F80F5F"/>
    <w:rsid w:val="00F811F9"/>
    <w:rsid w:val="00F848F5"/>
    <w:rsid w:val="00F85AB5"/>
    <w:rsid w:val="00F906EF"/>
    <w:rsid w:val="00F94D3B"/>
    <w:rsid w:val="00FA5134"/>
    <w:rsid w:val="00FB01BD"/>
    <w:rsid w:val="00FB32F7"/>
    <w:rsid w:val="00FC0D16"/>
    <w:rsid w:val="00FC3519"/>
    <w:rsid w:val="00FC476A"/>
    <w:rsid w:val="00FD18E2"/>
    <w:rsid w:val="00FE18E6"/>
    <w:rsid w:val="00FE23CB"/>
    <w:rsid w:val="00FE6AE7"/>
    <w:rsid w:val="00FF5E34"/>
    <w:rsid w:val="15828CC3"/>
    <w:rsid w:val="5B856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D6A9E3D1-FC62-4BAE-A687-BDAD361C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30282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E69C2-D7B9-4257-8794-EDF76884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ac8432ae-bd75-4e87-b3ae-2052e9413f78"/>
    <ds:schemaRef ds:uri="http://purl.org/dc/terms/"/>
    <ds:schemaRef ds:uri="http://schemas.openxmlformats.org/package/2006/metadata/core-properties"/>
    <ds:schemaRef ds:uri="f5bdacc0-3e79-4235-8e6f-6497e7013d5e"/>
  </ds:schemaRefs>
</ds:datastoreItem>
</file>

<file path=customXml/itemProps4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Daň.dotx</Template>
  <TotalTime>2</TotalTime>
  <Pages>5</Pages>
  <Words>1736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12405</CharactersWithSpaces>
  <SharedDoc>false</SharedDoc>
  <HLinks>
    <vt:vector size="18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  <vt:variant>
        <vt:i4>3801112</vt:i4>
      </vt:variant>
      <vt:variant>
        <vt:i4>0</vt:i4>
      </vt:variant>
      <vt:variant>
        <vt:i4>0</vt:i4>
      </vt:variant>
      <vt:variant>
        <vt:i4>5</vt:i4>
      </vt:variant>
      <vt:variant>
        <vt:lpwstr>mailto:verejneobstaravanie@bpmk.sk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valika</dc:creator>
  <cp:keywords/>
  <cp:lastModifiedBy>Mgr. Ladislav Gomboš</cp:lastModifiedBy>
  <cp:revision>4</cp:revision>
  <cp:lastPrinted>2022-04-08T15:23:00Z</cp:lastPrinted>
  <dcterms:created xsi:type="dcterms:W3CDTF">2022-07-27T13:33:00Z</dcterms:created>
  <dcterms:modified xsi:type="dcterms:W3CDTF">2022-07-27T13:34:00Z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