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98E" w:rsidRPr="008F66ED" w:rsidRDefault="004F298E" w:rsidP="004F298E">
      <w:pPr>
        <w:rPr>
          <w:b/>
          <w:sz w:val="22"/>
          <w:szCs w:val="22"/>
        </w:rPr>
      </w:pPr>
      <w:r>
        <w:rPr>
          <w:b/>
          <w:sz w:val="22"/>
          <w:szCs w:val="22"/>
        </w:rPr>
        <w:t>OPIS PREDMETU ZÁKAZKY</w:t>
      </w:r>
    </w:p>
    <w:p w:rsidR="004F298E" w:rsidRDefault="004F298E" w:rsidP="004F298E">
      <w:pPr>
        <w:pStyle w:val="Default"/>
        <w:jc w:val="both"/>
        <w:rPr>
          <w:b/>
          <w:i/>
          <w:sz w:val="22"/>
          <w:szCs w:val="22"/>
        </w:rPr>
      </w:pPr>
    </w:p>
    <w:p w:rsidR="004F298E" w:rsidRDefault="00181A69" w:rsidP="004F298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Predmetom zákazky sú</w:t>
      </w:r>
      <w:r w:rsidR="004F298E" w:rsidRPr="008F66ED">
        <w:rPr>
          <w:sz w:val="22"/>
          <w:szCs w:val="22"/>
        </w:rPr>
        <w:t>:</w:t>
      </w:r>
      <w:r w:rsidR="004F298E">
        <w:rPr>
          <w:b/>
          <w:i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Ultrazvukové sonografické prístroje najvyššej kategórie pre </w:t>
      </w:r>
      <w:proofErr w:type="spellStart"/>
      <w:r>
        <w:rPr>
          <w:b/>
          <w:bCs/>
          <w:sz w:val="22"/>
          <w:szCs w:val="22"/>
        </w:rPr>
        <w:t>Neonatológiu</w:t>
      </w:r>
      <w:proofErr w:type="spellEnd"/>
      <w:r>
        <w:rPr>
          <w:b/>
          <w:bCs/>
          <w:sz w:val="22"/>
          <w:szCs w:val="22"/>
        </w:rPr>
        <w:t xml:space="preserve"> a Gynekológiu vrátane súvisiacich služieb</w:t>
      </w:r>
      <w:r w:rsidR="004F298E" w:rsidRPr="0047648E">
        <w:rPr>
          <w:b/>
          <w:bCs/>
          <w:sz w:val="22"/>
          <w:szCs w:val="22"/>
        </w:rPr>
        <w:t xml:space="preserve"> </w:t>
      </w:r>
      <w:r w:rsidR="004F298E" w:rsidRPr="0047648E">
        <w:rPr>
          <w:bCs/>
          <w:sz w:val="22"/>
          <w:szCs w:val="22"/>
        </w:rPr>
        <w:t>pre</w:t>
      </w:r>
      <w:r w:rsidR="004F298E" w:rsidRPr="0047648E">
        <w:rPr>
          <w:snapToGrid w:val="0"/>
          <w:sz w:val="22"/>
          <w:szCs w:val="22"/>
        </w:rPr>
        <w:t xml:space="preserve">  potreby </w:t>
      </w:r>
      <w:proofErr w:type="spellStart"/>
      <w:r>
        <w:rPr>
          <w:snapToGrid w:val="0"/>
          <w:sz w:val="22"/>
          <w:szCs w:val="22"/>
        </w:rPr>
        <w:t>Neonatologickej</w:t>
      </w:r>
      <w:proofErr w:type="spellEnd"/>
      <w:r>
        <w:rPr>
          <w:snapToGrid w:val="0"/>
          <w:sz w:val="22"/>
          <w:szCs w:val="22"/>
        </w:rPr>
        <w:t xml:space="preserve"> kliniky</w:t>
      </w:r>
      <w:r w:rsidR="004F298E">
        <w:rPr>
          <w:snapToGrid w:val="0"/>
          <w:sz w:val="22"/>
          <w:szCs w:val="22"/>
        </w:rPr>
        <w:t xml:space="preserve"> SZU</w:t>
      </w:r>
      <w:r>
        <w:rPr>
          <w:snapToGrid w:val="0"/>
          <w:sz w:val="22"/>
          <w:szCs w:val="22"/>
        </w:rPr>
        <w:t xml:space="preserve"> a II. </w:t>
      </w:r>
      <w:proofErr w:type="spellStart"/>
      <w:r>
        <w:rPr>
          <w:snapToGrid w:val="0"/>
          <w:sz w:val="22"/>
          <w:szCs w:val="22"/>
        </w:rPr>
        <w:t>Gynekologicko-pôrodnickej</w:t>
      </w:r>
      <w:proofErr w:type="spellEnd"/>
      <w:r>
        <w:rPr>
          <w:snapToGrid w:val="0"/>
          <w:sz w:val="22"/>
          <w:szCs w:val="22"/>
        </w:rPr>
        <w:t xml:space="preserve"> kliniky SZU</w:t>
      </w:r>
      <w:r w:rsidR="004F298E">
        <w:rPr>
          <w:snapToGrid w:val="0"/>
          <w:sz w:val="22"/>
          <w:szCs w:val="22"/>
        </w:rPr>
        <w:t xml:space="preserve"> </w:t>
      </w:r>
      <w:proofErr w:type="spellStart"/>
      <w:r w:rsidR="004F298E">
        <w:rPr>
          <w:snapToGrid w:val="0"/>
          <w:sz w:val="22"/>
          <w:szCs w:val="22"/>
        </w:rPr>
        <w:t>FNsP</w:t>
      </w:r>
      <w:proofErr w:type="spellEnd"/>
      <w:r w:rsidR="004F298E">
        <w:rPr>
          <w:snapToGrid w:val="0"/>
          <w:sz w:val="22"/>
          <w:szCs w:val="22"/>
        </w:rPr>
        <w:t xml:space="preserve"> F.D. </w:t>
      </w:r>
      <w:proofErr w:type="spellStart"/>
      <w:r w:rsidR="004F298E">
        <w:rPr>
          <w:snapToGrid w:val="0"/>
          <w:sz w:val="22"/>
          <w:szCs w:val="22"/>
        </w:rPr>
        <w:t>Roosevelta</w:t>
      </w:r>
      <w:proofErr w:type="spellEnd"/>
      <w:r w:rsidR="004F298E" w:rsidRPr="0047648E">
        <w:rPr>
          <w:snapToGrid w:val="0"/>
          <w:sz w:val="22"/>
          <w:szCs w:val="22"/>
        </w:rPr>
        <w:t xml:space="preserve"> Banská Bystrica</w:t>
      </w:r>
      <w:r w:rsidR="00C97535">
        <w:rPr>
          <w:snapToGrid w:val="0"/>
          <w:sz w:val="22"/>
          <w:szCs w:val="22"/>
        </w:rPr>
        <w:t xml:space="preserve">, </w:t>
      </w:r>
    </w:p>
    <w:p w:rsidR="004F298E" w:rsidRPr="007B24BB" w:rsidRDefault="004F298E" w:rsidP="004F298E">
      <w:pPr>
        <w:rPr>
          <w:sz w:val="22"/>
          <w:szCs w:val="22"/>
        </w:rPr>
      </w:pPr>
    </w:p>
    <w:p w:rsidR="004F298E" w:rsidRDefault="00181A69" w:rsidP="004F298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Predmet zákazky je rozdelený na dve časti:</w:t>
      </w:r>
    </w:p>
    <w:p w:rsidR="00181A69" w:rsidRDefault="00181A69" w:rsidP="004F298E">
      <w:pPr>
        <w:pStyle w:val="Default"/>
        <w:jc w:val="both"/>
        <w:rPr>
          <w:sz w:val="22"/>
          <w:szCs w:val="22"/>
        </w:rPr>
      </w:pPr>
      <w:r w:rsidRPr="00181A69">
        <w:rPr>
          <w:b/>
          <w:sz w:val="22"/>
          <w:szCs w:val="22"/>
        </w:rPr>
        <w:t>Časť č.1</w:t>
      </w:r>
      <w:r>
        <w:rPr>
          <w:sz w:val="22"/>
          <w:szCs w:val="22"/>
        </w:rPr>
        <w:t xml:space="preserve">: Ultrazvukový sonografický prístroj najvyššej kategórie pre </w:t>
      </w:r>
      <w:proofErr w:type="spellStart"/>
      <w:r>
        <w:rPr>
          <w:sz w:val="22"/>
          <w:szCs w:val="22"/>
        </w:rPr>
        <w:t>Neonatológiu</w:t>
      </w:r>
      <w:proofErr w:type="spellEnd"/>
      <w:r>
        <w:rPr>
          <w:sz w:val="22"/>
          <w:szCs w:val="22"/>
        </w:rPr>
        <w:t xml:space="preserve"> vrátane súvisiacich služieb</w:t>
      </w:r>
    </w:p>
    <w:p w:rsidR="00181A69" w:rsidRDefault="00181A69" w:rsidP="004F298E">
      <w:pPr>
        <w:pStyle w:val="Default"/>
        <w:jc w:val="both"/>
        <w:rPr>
          <w:noProof/>
          <w:color w:val="auto"/>
          <w:sz w:val="22"/>
          <w:szCs w:val="22"/>
        </w:rPr>
      </w:pPr>
      <w:r w:rsidRPr="00181A69">
        <w:rPr>
          <w:b/>
          <w:sz w:val="22"/>
          <w:szCs w:val="22"/>
        </w:rPr>
        <w:t>Časť č.2:</w:t>
      </w:r>
      <w:r>
        <w:rPr>
          <w:sz w:val="22"/>
          <w:szCs w:val="22"/>
        </w:rPr>
        <w:t xml:space="preserve"> Ultrazvukový sonografický prístroj najvyššej kategórie pre Gynekológiu vrátane súvisiacich služieb</w:t>
      </w:r>
    </w:p>
    <w:p w:rsidR="004F298E" w:rsidRDefault="004F298E" w:rsidP="004F298E">
      <w:pPr>
        <w:tabs>
          <w:tab w:val="left" w:pos="851"/>
        </w:tabs>
        <w:autoSpaceDE w:val="0"/>
        <w:autoSpaceDN w:val="0"/>
        <w:rPr>
          <w:sz w:val="22"/>
        </w:rPr>
      </w:pPr>
    </w:p>
    <w:p w:rsidR="005E028F" w:rsidRPr="005E028F" w:rsidRDefault="005E028F" w:rsidP="004F298E">
      <w:pPr>
        <w:tabs>
          <w:tab w:val="left" w:pos="851"/>
        </w:tabs>
        <w:autoSpaceDE w:val="0"/>
        <w:autoSpaceDN w:val="0"/>
        <w:rPr>
          <w:b/>
          <w:sz w:val="22"/>
        </w:rPr>
      </w:pPr>
      <w:r w:rsidRPr="005E028F">
        <w:rPr>
          <w:b/>
          <w:sz w:val="22"/>
        </w:rPr>
        <w:t>ČASŤ č.1</w:t>
      </w:r>
    </w:p>
    <w:p w:rsidR="005E028F" w:rsidRDefault="005E028F" w:rsidP="004F298E">
      <w:pPr>
        <w:tabs>
          <w:tab w:val="left" w:pos="851"/>
        </w:tabs>
        <w:autoSpaceDE w:val="0"/>
        <w:autoSpaceDN w:val="0"/>
        <w:rPr>
          <w:sz w:val="22"/>
        </w:rPr>
      </w:pPr>
    </w:p>
    <w:p w:rsidR="00C97535" w:rsidRPr="002D52D1" w:rsidRDefault="00C97535" w:rsidP="00C97535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>
        <w:rPr>
          <w:sz w:val="22"/>
        </w:rPr>
        <w:t>Prístrojová</w:t>
      </w:r>
      <w:r w:rsidRPr="002D52D1">
        <w:rPr>
          <w:sz w:val="22"/>
        </w:rPr>
        <w:t xml:space="preserve"> technika musí byť nová, nepoužívaná, </w:t>
      </w:r>
      <w:proofErr w:type="spellStart"/>
      <w:r w:rsidRPr="002D52D1">
        <w:rPr>
          <w:sz w:val="22"/>
        </w:rPr>
        <w:t>nerepasovaná</w:t>
      </w:r>
      <w:proofErr w:type="spellEnd"/>
      <w:r w:rsidRPr="002D52D1">
        <w:rPr>
          <w:sz w:val="22"/>
        </w:rPr>
        <w:t>, v originálnom balení s minimálnymi technicko-medicínskymi a funkčnými parametrami uvedenými verejným obstarávateľom.</w:t>
      </w:r>
    </w:p>
    <w:p w:rsidR="004F298E" w:rsidRDefault="004F298E" w:rsidP="004F298E">
      <w:pPr>
        <w:tabs>
          <w:tab w:val="left" w:pos="851"/>
        </w:tabs>
        <w:autoSpaceDE w:val="0"/>
        <w:autoSpaceDN w:val="0"/>
        <w:jc w:val="both"/>
        <w:rPr>
          <w:sz w:val="22"/>
        </w:rPr>
      </w:pPr>
    </w:p>
    <w:p w:rsidR="004F298E" w:rsidRDefault="004F298E" w:rsidP="004F298E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>
        <w:rPr>
          <w:sz w:val="22"/>
        </w:rPr>
        <w:t>Požadujeme dodanie prístrojovej techniky, ktorá je schválená na dovoz a predaj v Slovenskej republike resp. v rámci Európskej únie a bude vyhovovať platným medzinárodným normám, STN, všeobecne záväzným právnym predpisom a ktorá má pridelený platný ŠUKL kód.</w:t>
      </w:r>
    </w:p>
    <w:p w:rsidR="004F298E" w:rsidRDefault="004F298E" w:rsidP="004F298E">
      <w:pPr>
        <w:tabs>
          <w:tab w:val="left" w:pos="851"/>
        </w:tabs>
        <w:autoSpaceDE w:val="0"/>
        <w:autoSpaceDN w:val="0"/>
        <w:jc w:val="both"/>
        <w:rPr>
          <w:sz w:val="22"/>
        </w:rPr>
      </w:pPr>
    </w:p>
    <w:p w:rsidR="004F298E" w:rsidRDefault="004F298E" w:rsidP="004F298E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>
        <w:rPr>
          <w:sz w:val="22"/>
        </w:rPr>
        <w:t>Ponúkaná prístrojová technika musí</w:t>
      </w:r>
      <w:r w:rsidRPr="00AE3AAA">
        <w:rPr>
          <w:sz w:val="22"/>
        </w:rPr>
        <w:t xml:space="preserve"> spĺňať zadefinovanú technickú špecifikáciu. Verejný obstarávateľ umožňuje</w:t>
      </w:r>
      <w:r>
        <w:rPr>
          <w:sz w:val="22"/>
        </w:rPr>
        <w:t xml:space="preserve"> ak by v špecifikácii</w:t>
      </w:r>
      <w:r w:rsidRPr="00AE3AAA">
        <w:rPr>
          <w:sz w:val="22"/>
        </w:rPr>
        <w:t xml:space="preserve"> predmetu zákazk</w:t>
      </w:r>
      <w:r>
        <w:rPr>
          <w:sz w:val="22"/>
        </w:rPr>
        <w:t>y,</w:t>
      </w:r>
      <w:r w:rsidRPr="00AE3AAA">
        <w:rPr>
          <w:sz w:val="22"/>
        </w:rPr>
        <w:t xml:space="preserve"> súhrn niektorých z uvedených parametrov alebo r</w:t>
      </w:r>
      <w:r>
        <w:rPr>
          <w:sz w:val="22"/>
        </w:rPr>
        <w:t>ozpätie parametrov identifikoval</w:t>
      </w:r>
      <w:r w:rsidRPr="00AE3AAA">
        <w:rPr>
          <w:sz w:val="22"/>
        </w:rPr>
        <w:t xml:space="preserve"> výrobok konkrétneho výrobcu,</w:t>
      </w:r>
      <w:r>
        <w:rPr>
          <w:sz w:val="22"/>
        </w:rPr>
        <w:t xml:space="preserve"> možnosť</w:t>
      </w:r>
      <w:r w:rsidRPr="00AE3AAA">
        <w:rPr>
          <w:sz w:val="22"/>
        </w:rPr>
        <w:t xml:space="preserve"> predložiť v ponuke ekvivalent pod podmienkou, že také zariadenie bude spĺňať požiadavky na úžitkové, prevádzkové a funkčné charakteristiky, ktoré sú nevyhnutné na zabezpečenie účelu</w:t>
      </w:r>
      <w:r>
        <w:rPr>
          <w:sz w:val="22"/>
        </w:rPr>
        <w:t>, na ktoré je zariadenie</w:t>
      </w:r>
      <w:r w:rsidRPr="00AE3AAA">
        <w:rPr>
          <w:sz w:val="22"/>
        </w:rPr>
        <w:t xml:space="preserve"> určené. Dôkazné bremeno identifikácie výrobku konkrétneho výrobcu a splnenie úžitkovej, prevádzkovej a funkčnej charak</w:t>
      </w:r>
      <w:r>
        <w:rPr>
          <w:sz w:val="22"/>
        </w:rPr>
        <w:t>teristiky je na strane záujemcu</w:t>
      </w:r>
      <w:r w:rsidRPr="00AE3AAA">
        <w:rPr>
          <w:sz w:val="22"/>
        </w:rPr>
        <w:t>.</w:t>
      </w:r>
    </w:p>
    <w:p w:rsidR="004F298E" w:rsidRPr="001D1D00" w:rsidRDefault="004F298E" w:rsidP="004F298E">
      <w:pPr>
        <w:jc w:val="both"/>
        <w:outlineLvl w:val="0"/>
        <w:rPr>
          <w:sz w:val="12"/>
          <w:szCs w:val="12"/>
        </w:rPr>
      </w:pPr>
    </w:p>
    <w:p w:rsidR="004F298E" w:rsidRPr="00AE3AAA" w:rsidRDefault="004F298E" w:rsidP="004F298E">
      <w:pPr>
        <w:spacing w:before="120"/>
        <w:rPr>
          <w:color w:val="000000"/>
          <w:sz w:val="22"/>
        </w:rPr>
      </w:pPr>
      <w:r w:rsidRPr="00AE3AAA">
        <w:rPr>
          <w:color w:val="000000"/>
          <w:sz w:val="22"/>
        </w:rPr>
        <w:t>Súčasťou predmetu zákazky je:</w:t>
      </w:r>
    </w:p>
    <w:p w:rsidR="004F298E" w:rsidRPr="00AE3AAA" w:rsidRDefault="004F298E" w:rsidP="004F298E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dodanie</w:t>
      </w:r>
      <w:r w:rsidRPr="00AE3AA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prístrojovej techniky na určené miesto</w:t>
      </w:r>
      <w:r w:rsidRPr="00AE3AAA">
        <w:rPr>
          <w:rFonts w:ascii="Times New Roman" w:hAnsi="Times New Roman"/>
          <w:sz w:val="22"/>
          <w:szCs w:val="22"/>
        </w:rPr>
        <w:t xml:space="preserve">, </w:t>
      </w:r>
    </w:p>
    <w:p w:rsidR="004F298E" w:rsidRPr="00AE3AAA" w:rsidRDefault="004F298E" w:rsidP="004F298E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 xml:space="preserve">inštalácia, </w:t>
      </w:r>
    </w:p>
    <w:p w:rsidR="004F298E" w:rsidRPr="00AE3AAA" w:rsidRDefault="004F298E" w:rsidP="004F298E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 xml:space="preserve">funkčná skúška, </w:t>
      </w:r>
    </w:p>
    <w:p w:rsidR="004F298E" w:rsidRPr="00AE3AAA" w:rsidRDefault="004F298E" w:rsidP="004F298E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 xml:space="preserve">protokolárne prevzatie a odovzdanie </w:t>
      </w:r>
      <w:r>
        <w:rPr>
          <w:rFonts w:ascii="Times New Roman" w:hAnsi="Times New Roman"/>
          <w:sz w:val="22"/>
          <w:szCs w:val="22"/>
        </w:rPr>
        <w:t>prístrojovej techniky</w:t>
      </w:r>
      <w:r w:rsidRPr="00AE3AAA">
        <w:rPr>
          <w:rFonts w:ascii="Times New Roman" w:hAnsi="Times New Roman"/>
          <w:sz w:val="22"/>
          <w:szCs w:val="22"/>
        </w:rPr>
        <w:t>,</w:t>
      </w:r>
    </w:p>
    <w:p w:rsidR="004F298E" w:rsidRPr="00AE3AAA" w:rsidRDefault="004F298E" w:rsidP="004F298E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odovzdanie dokumentácie,</w:t>
      </w:r>
    </w:p>
    <w:p w:rsidR="004F298E" w:rsidRPr="00AE3AAA" w:rsidRDefault="004F298E" w:rsidP="004F298E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odborné </w:t>
      </w:r>
      <w:r w:rsidRPr="00AE3AAA">
        <w:rPr>
          <w:rFonts w:ascii="Times New Roman" w:hAnsi="Times New Roman"/>
          <w:sz w:val="22"/>
          <w:szCs w:val="22"/>
        </w:rPr>
        <w:t xml:space="preserve">zaškolenie obsluhy, </w:t>
      </w:r>
    </w:p>
    <w:p w:rsidR="004F298E" w:rsidRPr="008F66ED" w:rsidRDefault="004F298E" w:rsidP="004F298E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jc w:val="both"/>
        <w:outlineLvl w:val="0"/>
        <w:rPr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plná</w:t>
      </w:r>
      <w:r>
        <w:rPr>
          <w:rFonts w:ascii="Times New Roman" w:hAnsi="Times New Roman"/>
          <w:sz w:val="22"/>
          <w:szCs w:val="22"/>
        </w:rPr>
        <w:t xml:space="preserve"> autorizovaná</w:t>
      </w:r>
      <w:r w:rsidRPr="00AE3AAA">
        <w:rPr>
          <w:rFonts w:ascii="Times New Roman" w:hAnsi="Times New Roman"/>
          <w:sz w:val="22"/>
          <w:szCs w:val="22"/>
        </w:rPr>
        <w:t xml:space="preserve"> servi</w:t>
      </w:r>
      <w:r w:rsidR="00181A69">
        <w:rPr>
          <w:rFonts w:ascii="Times New Roman" w:hAnsi="Times New Roman"/>
          <w:sz w:val="22"/>
          <w:szCs w:val="22"/>
        </w:rPr>
        <w:t>sná podpora po dobu minimálne 36</w:t>
      </w:r>
      <w:r w:rsidRPr="00AE3AAA">
        <w:rPr>
          <w:rFonts w:ascii="Times New Roman" w:hAnsi="Times New Roman"/>
          <w:sz w:val="22"/>
          <w:szCs w:val="22"/>
        </w:rPr>
        <w:t xml:space="preserve"> mesiacov </w:t>
      </w:r>
      <w:r>
        <w:rPr>
          <w:rFonts w:ascii="Times New Roman" w:hAnsi="Times New Roman"/>
          <w:sz w:val="22"/>
          <w:szCs w:val="22"/>
        </w:rPr>
        <w:t xml:space="preserve">vrátane povinných preventívnych prehliadok a technických kontrol, ktoré sú stanovené právnymi </w:t>
      </w:r>
      <w:r w:rsidR="00FF6177">
        <w:rPr>
          <w:rFonts w:ascii="Times New Roman" w:hAnsi="Times New Roman"/>
          <w:sz w:val="22"/>
          <w:szCs w:val="22"/>
        </w:rPr>
        <w:t>predpismi a výrobcom na ponúkanú</w:t>
      </w:r>
      <w:r>
        <w:rPr>
          <w:rFonts w:ascii="Times New Roman" w:hAnsi="Times New Roman"/>
          <w:sz w:val="22"/>
          <w:szCs w:val="22"/>
        </w:rPr>
        <w:t xml:space="preserve"> </w:t>
      </w:r>
      <w:r w:rsidR="00FF6177">
        <w:rPr>
          <w:rFonts w:ascii="Times New Roman" w:hAnsi="Times New Roman"/>
          <w:sz w:val="22"/>
          <w:szCs w:val="22"/>
        </w:rPr>
        <w:t>prístrojovú techniku</w:t>
      </w:r>
    </w:p>
    <w:p w:rsidR="00D350F2" w:rsidRDefault="00D350F2" w:rsidP="004F298E">
      <w:pPr>
        <w:pStyle w:val="Bezriadkovania"/>
        <w:jc w:val="both"/>
        <w:rPr>
          <w:sz w:val="22"/>
          <w:szCs w:val="22"/>
        </w:rPr>
      </w:pPr>
    </w:p>
    <w:p w:rsidR="004F298E" w:rsidRPr="00BC0E6F" w:rsidRDefault="004F298E" w:rsidP="004F298E">
      <w:pPr>
        <w:pStyle w:val="Bezriadkovania"/>
        <w:jc w:val="both"/>
        <w:rPr>
          <w:b/>
          <w:snapToGrid w:val="0"/>
          <w:sz w:val="22"/>
          <w:szCs w:val="22"/>
        </w:rPr>
      </w:pPr>
      <w:r>
        <w:rPr>
          <w:sz w:val="22"/>
          <w:szCs w:val="22"/>
        </w:rPr>
        <w:t>Záujemca</w:t>
      </w:r>
      <w:r w:rsidRPr="00BC0E6F">
        <w:rPr>
          <w:sz w:val="22"/>
          <w:szCs w:val="22"/>
        </w:rPr>
        <w:t xml:space="preserve"> garantuje funkčnosť </w:t>
      </w:r>
      <w:r>
        <w:rPr>
          <w:sz w:val="22"/>
          <w:szCs w:val="22"/>
        </w:rPr>
        <w:t>prístrojovej techniky</w:t>
      </w:r>
      <w:r w:rsidRPr="00BC0E6F">
        <w:rPr>
          <w:sz w:val="22"/>
          <w:szCs w:val="22"/>
        </w:rPr>
        <w:t xml:space="preserve"> tým, že dodá a necení všetky komponen</w:t>
      </w:r>
      <w:r>
        <w:rPr>
          <w:sz w:val="22"/>
          <w:szCs w:val="22"/>
        </w:rPr>
        <w:t>ty, ktoré sú súčasťou prístrojovej techniky</w:t>
      </w:r>
      <w:r w:rsidRPr="00BC0E6F">
        <w:rPr>
          <w:sz w:val="22"/>
          <w:szCs w:val="22"/>
        </w:rPr>
        <w:t xml:space="preserve"> vrátane tých, ktoré nie sú špecifikované v opise predmetu zákazky a ktoré priamo či nepriamo súvisia s funkčnosťou </w:t>
      </w:r>
      <w:r>
        <w:rPr>
          <w:sz w:val="22"/>
          <w:szCs w:val="22"/>
        </w:rPr>
        <w:t>prístrojovej techniky</w:t>
      </w:r>
      <w:r w:rsidRPr="00BC0E6F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Verejný obstarávateľ si vyhradzuje právo na odskúšanie ponúkanej prístrojovej techniky za účelom overenia požadovanej technickej a funkčnej špecifikácie. </w:t>
      </w:r>
      <w:r w:rsidRPr="00BC0E6F">
        <w:rPr>
          <w:sz w:val="22"/>
          <w:szCs w:val="22"/>
        </w:rPr>
        <w:t xml:space="preserve">Cenovú ponuku bude tvoriť cena za všetky činnosti súvisiace s dodaním, inštaláciou, servisom </w:t>
      </w:r>
      <w:r>
        <w:rPr>
          <w:sz w:val="22"/>
          <w:szCs w:val="22"/>
        </w:rPr>
        <w:t xml:space="preserve">prístrojovej techniky </w:t>
      </w:r>
      <w:r w:rsidRPr="00BC0E6F">
        <w:rPr>
          <w:sz w:val="22"/>
          <w:szCs w:val="22"/>
        </w:rPr>
        <w:t xml:space="preserve">a to v rozsahu, ktorý zodpovedá plnej funkčnosti </w:t>
      </w:r>
      <w:r>
        <w:rPr>
          <w:sz w:val="22"/>
          <w:szCs w:val="22"/>
        </w:rPr>
        <w:t>prístrojovej techniky</w:t>
      </w:r>
      <w:r w:rsidRPr="00BC0E6F">
        <w:rPr>
          <w:sz w:val="22"/>
          <w:szCs w:val="22"/>
        </w:rPr>
        <w:t>.</w:t>
      </w:r>
    </w:p>
    <w:p w:rsidR="001E71E5" w:rsidRDefault="001E71E5" w:rsidP="004F298E">
      <w:pPr>
        <w:rPr>
          <w:b/>
          <w:bCs/>
          <w:i/>
          <w:iCs/>
          <w:sz w:val="22"/>
          <w:szCs w:val="22"/>
        </w:rPr>
      </w:pPr>
    </w:p>
    <w:p w:rsidR="001E71E5" w:rsidRDefault="001E71E5" w:rsidP="004F298E">
      <w:pPr>
        <w:rPr>
          <w:b/>
          <w:bCs/>
          <w:i/>
          <w:iCs/>
          <w:sz w:val="22"/>
          <w:szCs w:val="22"/>
        </w:rPr>
      </w:pPr>
    </w:p>
    <w:p w:rsidR="00D350F2" w:rsidRDefault="00D350F2" w:rsidP="004F298E">
      <w:pPr>
        <w:rPr>
          <w:b/>
          <w:bCs/>
          <w:i/>
          <w:iCs/>
          <w:sz w:val="22"/>
          <w:szCs w:val="22"/>
        </w:rPr>
      </w:pPr>
    </w:p>
    <w:p w:rsidR="00D350F2" w:rsidRDefault="00D350F2" w:rsidP="004F298E">
      <w:pPr>
        <w:rPr>
          <w:b/>
          <w:bCs/>
          <w:i/>
          <w:iCs/>
          <w:sz w:val="22"/>
          <w:szCs w:val="22"/>
        </w:rPr>
      </w:pPr>
    </w:p>
    <w:p w:rsidR="00D350F2" w:rsidRDefault="00D350F2" w:rsidP="004F298E">
      <w:pPr>
        <w:rPr>
          <w:b/>
          <w:bCs/>
          <w:i/>
          <w:iCs/>
          <w:sz w:val="22"/>
          <w:szCs w:val="22"/>
        </w:rPr>
      </w:pPr>
    </w:p>
    <w:p w:rsidR="00D350F2" w:rsidRDefault="00D350F2" w:rsidP="004F298E">
      <w:pPr>
        <w:rPr>
          <w:b/>
          <w:bCs/>
          <w:i/>
          <w:iCs/>
          <w:sz w:val="22"/>
          <w:szCs w:val="22"/>
        </w:rPr>
      </w:pPr>
    </w:p>
    <w:p w:rsidR="00D350F2" w:rsidRDefault="00D350F2" w:rsidP="004F298E">
      <w:pPr>
        <w:rPr>
          <w:b/>
          <w:bCs/>
          <w:i/>
          <w:iCs/>
          <w:sz w:val="22"/>
          <w:szCs w:val="22"/>
        </w:rPr>
      </w:pPr>
    </w:p>
    <w:p w:rsidR="00D350F2" w:rsidRDefault="00D350F2" w:rsidP="004F298E">
      <w:pPr>
        <w:rPr>
          <w:b/>
          <w:bCs/>
          <w:i/>
          <w:iCs/>
          <w:sz w:val="22"/>
          <w:szCs w:val="22"/>
        </w:rPr>
      </w:pPr>
    </w:p>
    <w:p w:rsidR="001E71E5" w:rsidRDefault="004F298E" w:rsidP="004F298E">
      <w:pPr>
        <w:rPr>
          <w:bCs/>
          <w:iCs/>
          <w:sz w:val="22"/>
          <w:szCs w:val="22"/>
        </w:rPr>
      </w:pPr>
      <w:r w:rsidRPr="00B5101F">
        <w:rPr>
          <w:bCs/>
          <w:iCs/>
          <w:sz w:val="22"/>
          <w:szCs w:val="22"/>
        </w:rPr>
        <w:lastRenderedPageBreak/>
        <w:t xml:space="preserve">Požadované minimálne technicko-medicínske a funkčné parametre </w:t>
      </w:r>
      <w:r>
        <w:rPr>
          <w:bCs/>
          <w:iCs/>
          <w:sz w:val="22"/>
          <w:szCs w:val="22"/>
        </w:rPr>
        <w:t>zariadenia</w:t>
      </w:r>
    </w:p>
    <w:p w:rsidR="00C97535" w:rsidRPr="00B5101F" w:rsidRDefault="00C97535" w:rsidP="004F298E">
      <w:pPr>
        <w:rPr>
          <w:bCs/>
          <w:iCs/>
          <w:sz w:val="22"/>
          <w:szCs w:val="22"/>
        </w:rPr>
      </w:pPr>
    </w:p>
    <w:tbl>
      <w:tblPr>
        <w:tblW w:w="7680" w:type="dxa"/>
        <w:tblInd w:w="54" w:type="dxa"/>
        <w:tblCellMar>
          <w:left w:w="70" w:type="dxa"/>
          <w:right w:w="70" w:type="dxa"/>
        </w:tblCellMar>
        <w:tblLook w:val="04A0"/>
      </w:tblPr>
      <w:tblGrid>
        <w:gridCol w:w="960"/>
        <w:gridCol w:w="1920"/>
        <w:gridCol w:w="2880"/>
        <w:gridCol w:w="1920"/>
      </w:tblGrid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082E54">
              <w:rPr>
                <w:b/>
                <w:bCs/>
                <w:color w:val="000000"/>
                <w:sz w:val="22"/>
                <w:szCs w:val="22"/>
                <w:lang w:eastAsia="sk-SK"/>
              </w:rPr>
              <w:t>P.č</w:t>
            </w:r>
            <w:proofErr w:type="spellEnd"/>
            <w:r w:rsidRPr="00082E54">
              <w:rPr>
                <w:b/>
                <w:bCs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82E54" w:rsidRPr="00082E54" w:rsidRDefault="00082E54" w:rsidP="00082E5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Ultrazvukový sonografický prístroj najvyššej kategórie pre </w:t>
            </w:r>
            <w:proofErr w:type="spellStart"/>
            <w:r w:rsidRPr="00082E54">
              <w:rPr>
                <w:b/>
                <w:bCs/>
                <w:color w:val="000000"/>
                <w:sz w:val="22"/>
                <w:szCs w:val="22"/>
                <w:lang w:eastAsia="sk-SK"/>
              </w:rPr>
              <w:t>Neonatológiu</w:t>
            </w:r>
            <w:proofErr w:type="spellEnd"/>
            <w:r w:rsidRPr="00082E54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 vrátane súvisiacich služieb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2E54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Požadovaný parameter </w:t>
            </w:r>
            <w:proofErr w:type="spellStart"/>
            <w:r w:rsidRPr="00082E54">
              <w:rPr>
                <w:b/>
                <w:bCs/>
                <w:color w:val="000000"/>
                <w:sz w:val="20"/>
                <w:szCs w:val="20"/>
                <w:lang w:eastAsia="sk-SK"/>
              </w:rPr>
              <w:t>FNsP</w:t>
            </w:r>
            <w:proofErr w:type="spellEnd"/>
            <w:r w:rsidRPr="00082E54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FDR BB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82E54" w:rsidRPr="00082E54" w:rsidRDefault="00082E54" w:rsidP="00082E5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82E54" w:rsidRPr="00082E54" w:rsidRDefault="00082E54" w:rsidP="00082E5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82E54" w:rsidRPr="00082E54" w:rsidRDefault="00082E54" w:rsidP="00082E54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82E54" w:rsidRPr="00082E54" w:rsidRDefault="00082E54" w:rsidP="00082E5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82E54" w:rsidRPr="00082E54" w:rsidRDefault="00082E54" w:rsidP="00082E5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82E54" w:rsidRPr="00082E54" w:rsidRDefault="00082E54" w:rsidP="00082E54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82E54" w:rsidRPr="00082E54" w:rsidRDefault="00082E54" w:rsidP="00082E5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82E54" w:rsidRPr="00082E54" w:rsidRDefault="00082E54" w:rsidP="00082E5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82E54" w:rsidRPr="00082E54" w:rsidRDefault="00082E54" w:rsidP="00082E54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b/>
                <w:bCs/>
                <w:color w:val="000000"/>
                <w:sz w:val="22"/>
                <w:szCs w:val="22"/>
                <w:lang w:eastAsia="sk-SK"/>
              </w:rPr>
              <w:t>Typ zariadenia: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82E54" w:rsidRPr="00082E54" w:rsidTr="00082E54">
        <w:trPr>
          <w:trHeight w:val="300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54" w:rsidRPr="00082E54" w:rsidRDefault="00082E54" w:rsidP="00082E5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b/>
                <w:bCs/>
                <w:color w:val="000000"/>
                <w:sz w:val="22"/>
                <w:szCs w:val="22"/>
                <w:lang w:eastAsia="sk-SK"/>
              </w:rPr>
              <w:t>Výrobca: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82E54" w:rsidRPr="00082E54" w:rsidTr="00082E54">
        <w:trPr>
          <w:trHeight w:val="300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54" w:rsidRPr="00082E54" w:rsidRDefault="00082E54" w:rsidP="00082E5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57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b/>
                <w:bCs/>
                <w:color w:val="000000"/>
                <w:sz w:val="22"/>
                <w:szCs w:val="22"/>
                <w:lang w:eastAsia="sk-SK"/>
              </w:rPr>
              <w:t>ŠUKL kód: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82E54" w:rsidRPr="00082E54" w:rsidTr="00082E54">
        <w:trPr>
          <w:trHeight w:val="300"/>
        </w:trPr>
        <w:tc>
          <w:tcPr>
            <w:tcW w:w="5760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54" w:rsidRPr="00082E54" w:rsidRDefault="00082E54" w:rsidP="00082E5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576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b/>
                <w:bCs/>
                <w:color w:val="000000"/>
                <w:sz w:val="22"/>
                <w:szCs w:val="22"/>
                <w:lang w:eastAsia="sk-SK"/>
              </w:rPr>
              <w:t>Trieda zdravotníckej pomôcky: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82E54" w:rsidRPr="00082E54" w:rsidTr="00082E54">
        <w:trPr>
          <w:trHeight w:val="300"/>
        </w:trPr>
        <w:tc>
          <w:tcPr>
            <w:tcW w:w="5760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54" w:rsidRPr="00082E54" w:rsidRDefault="00082E54" w:rsidP="00082E5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576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Prístrojová technika musí byť nová, nepoužívaná, </w:t>
            </w:r>
            <w:proofErr w:type="spellStart"/>
            <w:r w:rsidRPr="00082E54">
              <w:rPr>
                <w:b/>
                <w:bCs/>
                <w:color w:val="000000"/>
                <w:sz w:val="22"/>
                <w:szCs w:val="22"/>
                <w:lang w:eastAsia="sk-SK"/>
              </w:rPr>
              <w:t>nerepasovaná</w:t>
            </w:r>
            <w:proofErr w:type="spellEnd"/>
            <w:r w:rsidRPr="00082E54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 v originálnom balení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</w:tr>
      <w:tr w:rsidR="00082E54" w:rsidRPr="00082E54" w:rsidTr="00082E54">
        <w:trPr>
          <w:trHeight w:val="300"/>
        </w:trPr>
        <w:tc>
          <w:tcPr>
            <w:tcW w:w="576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6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82E54" w:rsidRPr="00082E54" w:rsidRDefault="00082E54" w:rsidP="00082E5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b/>
                <w:bCs/>
                <w:color w:val="000000"/>
                <w:sz w:val="22"/>
                <w:szCs w:val="22"/>
                <w:lang w:eastAsia="sk-SK"/>
              </w:rPr>
              <w:t>Technická špecifikácia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82E54" w:rsidRPr="00082E54" w:rsidRDefault="00082E54" w:rsidP="00082E5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82E54" w:rsidRPr="00082E54" w:rsidRDefault="00082E54" w:rsidP="00082E5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 1.1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t>Uhlopriečka obrazovky QLED, OLED, LED monitora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t>min. 22”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 1.2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t>Dynamický rozsah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t>min. 320 dB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 1.3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t>Frekvenčný rozsah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t>min. 1 až 22 MHz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 1.4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t>Maximálna zobrazovacia hĺbka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min. 400 mm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 1.5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Veľkosť vzorky merania rýchlosti toku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min. 0,5 až 20 mm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 1.6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Interný HDD s kapacitou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min. 1 TB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 1.7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Ovládanie pomocou </w:t>
            </w:r>
            <w:proofErr w:type="spellStart"/>
            <w:r w:rsidRPr="00082E54">
              <w:rPr>
                <w:sz w:val="22"/>
                <w:szCs w:val="22"/>
                <w:lang w:eastAsia="sk-SK"/>
              </w:rPr>
              <w:t>trackballu</w:t>
            </w:r>
            <w:proofErr w:type="spellEnd"/>
            <w:r w:rsidRPr="00082E54">
              <w:rPr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 1.8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USB porty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min. 4  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 1.9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t>Výškovo nastaviteľný pult obsluhy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 1.10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t>HDMI alebo VGA alebo DVI výstup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 1.11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Počet portov pre zapojenie sond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min. 4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 1.12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Monitor na flexibilnom ramene, ktoré má minimálne 3 kĺbové uchytenia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 1.13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Flexibilné rameno umožňuje rotáciu monitora v rozsahu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min. 180°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 1.14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Súčasťou prístroja je integrovaný ohrievač gélu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 1.15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Prístroj umožňuje prevádzku na integrovanú batériu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min. 30 minút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 1.16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Súčasťou prístroja je integrovaná farebná </w:t>
            </w:r>
            <w:proofErr w:type="spellStart"/>
            <w:r w:rsidRPr="00082E54">
              <w:rPr>
                <w:sz w:val="22"/>
                <w:szCs w:val="22"/>
                <w:lang w:eastAsia="sk-SK"/>
              </w:rPr>
              <w:t>termotlačiareň</w:t>
            </w:r>
            <w:proofErr w:type="spellEnd"/>
            <w:r w:rsidRPr="00082E54">
              <w:rPr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082E54">
              <w:rPr>
                <w:b/>
                <w:bCs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6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:rsidR="00082E54" w:rsidRPr="00082E54" w:rsidRDefault="00082E54" w:rsidP="00082E54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082E54">
              <w:rPr>
                <w:b/>
                <w:bCs/>
                <w:sz w:val="22"/>
                <w:szCs w:val="22"/>
                <w:lang w:eastAsia="sk-SK"/>
              </w:rPr>
              <w:t>Pracovné režimy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82E54" w:rsidRPr="00082E54" w:rsidRDefault="00082E54" w:rsidP="00082E54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6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082E54" w:rsidRPr="00082E54" w:rsidRDefault="00082E54" w:rsidP="00082E54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 2.1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Technológia na potlačenie šumu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 2.2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082E54">
              <w:rPr>
                <w:color w:val="000000"/>
                <w:sz w:val="22"/>
                <w:szCs w:val="22"/>
                <w:lang w:eastAsia="sk-SK"/>
              </w:rPr>
              <w:t>B-mód</w:t>
            </w:r>
            <w:proofErr w:type="spellEnd"/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 s možnosťou automatickej optimalizácie 2D obrazu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 2.3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Automatická elektronická </w:t>
            </w:r>
            <w:proofErr w:type="spellStart"/>
            <w:r w:rsidRPr="00082E54">
              <w:rPr>
                <w:color w:val="000000"/>
                <w:sz w:val="22"/>
                <w:szCs w:val="22"/>
                <w:lang w:eastAsia="sk-SK"/>
              </w:rPr>
              <w:t>fokusácia</w:t>
            </w:r>
            <w:proofErr w:type="spellEnd"/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 v celom skenovanom rozsahu - zobrazenie bez nutnosti nastavovať </w:t>
            </w:r>
            <w:proofErr w:type="spellStart"/>
            <w:r w:rsidRPr="00082E54">
              <w:rPr>
                <w:color w:val="000000"/>
                <w:sz w:val="22"/>
                <w:szCs w:val="22"/>
                <w:lang w:eastAsia="sk-SK"/>
              </w:rPr>
              <w:t>fokusačný</w:t>
            </w:r>
            <w:proofErr w:type="spellEnd"/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 bod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 2.4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Automatická korekcia rýchlosti šírenia </w:t>
            </w:r>
            <w:proofErr w:type="spellStart"/>
            <w:r w:rsidRPr="00082E54">
              <w:rPr>
                <w:color w:val="000000"/>
                <w:sz w:val="22"/>
                <w:szCs w:val="22"/>
                <w:lang w:eastAsia="sk-SK"/>
              </w:rPr>
              <w:t>usg</w:t>
            </w:r>
            <w:proofErr w:type="spellEnd"/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 vlnenia v závislosti od </w:t>
            </w:r>
            <w:proofErr w:type="spellStart"/>
            <w:r w:rsidRPr="00082E54">
              <w:rPr>
                <w:color w:val="000000"/>
                <w:sz w:val="22"/>
                <w:szCs w:val="22"/>
                <w:lang w:eastAsia="sk-SK"/>
              </w:rPr>
              <w:t>echogenity</w:t>
            </w:r>
            <w:proofErr w:type="spellEnd"/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 skenovaného tkaniva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 2.5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Anatomický </w:t>
            </w:r>
            <w:proofErr w:type="spellStart"/>
            <w:r w:rsidRPr="00082E54">
              <w:rPr>
                <w:color w:val="000000"/>
                <w:sz w:val="22"/>
                <w:szCs w:val="22"/>
                <w:lang w:eastAsia="sk-SK"/>
              </w:rPr>
              <w:t>M-mód</w:t>
            </w:r>
            <w:proofErr w:type="spellEnd"/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 s rekonštrukciou po zmrazení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 2.6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t>Farebné mapovanie prietokov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 2.7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Záznam </w:t>
            </w:r>
            <w:proofErr w:type="spellStart"/>
            <w:r w:rsidRPr="00082E54">
              <w:rPr>
                <w:color w:val="000000"/>
                <w:sz w:val="22"/>
                <w:szCs w:val="22"/>
                <w:lang w:eastAsia="sk-SK"/>
              </w:rPr>
              <w:t>dopplerovského</w:t>
            </w:r>
            <w:proofErr w:type="spellEnd"/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 signálu z dvoch miest súčasne v reálnom čase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 2.8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Energetický </w:t>
            </w:r>
            <w:proofErr w:type="spellStart"/>
            <w:r w:rsidRPr="00082E54">
              <w:rPr>
                <w:color w:val="000000"/>
                <w:sz w:val="22"/>
                <w:szCs w:val="22"/>
                <w:lang w:eastAsia="sk-SK"/>
              </w:rPr>
              <w:t>doppler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 2.9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Spektrálny PW </w:t>
            </w:r>
            <w:proofErr w:type="spellStart"/>
            <w:r w:rsidRPr="00082E54">
              <w:rPr>
                <w:color w:val="000000"/>
                <w:sz w:val="22"/>
                <w:szCs w:val="22"/>
                <w:lang w:eastAsia="sk-SK"/>
              </w:rPr>
              <w:t>doppler</w:t>
            </w:r>
            <w:proofErr w:type="spellEnd"/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 s možnosťou  optimalizácie PW krivky, base </w:t>
            </w:r>
            <w:proofErr w:type="spellStart"/>
            <w:r w:rsidRPr="00082E54">
              <w:rPr>
                <w:color w:val="000000"/>
                <w:sz w:val="22"/>
                <w:szCs w:val="22"/>
                <w:lang w:eastAsia="sk-SK"/>
              </w:rPr>
              <w:t>line</w:t>
            </w:r>
            <w:proofErr w:type="spellEnd"/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, korekčného uhla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 2.10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Automatické trasovanie </w:t>
            </w:r>
            <w:proofErr w:type="spellStart"/>
            <w:r w:rsidRPr="00082E54">
              <w:rPr>
                <w:color w:val="000000"/>
                <w:sz w:val="22"/>
                <w:szCs w:val="22"/>
                <w:lang w:eastAsia="sk-SK"/>
              </w:rPr>
              <w:t>dopplerovskej</w:t>
            </w:r>
            <w:proofErr w:type="spellEnd"/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 krivky v reálnom čase s výpočtom PI a RI indexov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 2.11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Kontinuálny CW </w:t>
            </w:r>
            <w:proofErr w:type="spellStart"/>
            <w:r w:rsidRPr="00082E54">
              <w:rPr>
                <w:color w:val="000000"/>
                <w:sz w:val="22"/>
                <w:szCs w:val="22"/>
                <w:lang w:eastAsia="sk-SK"/>
              </w:rPr>
              <w:t>doppler</w:t>
            </w:r>
            <w:proofErr w:type="spellEnd"/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 na všetkých dodaných sondách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 2.12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Tkanivový </w:t>
            </w:r>
            <w:proofErr w:type="spellStart"/>
            <w:r w:rsidRPr="00082E54">
              <w:rPr>
                <w:color w:val="000000"/>
                <w:sz w:val="22"/>
                <w:szCs w:val="22"/>
                <w:lang w:eastAsia="sk-SK"/>
              </w:rPr>
              <w:t>doppler</w:t>
            </w:r>
            <w:proofErr w:type="spellEnd"/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 (TDI)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 2.13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Možnosť </w:t>
            </w:r>
            <w:proofErr w:type="spellStart"/>
            <w:r w:rsidRPr="00082E54">
              <w:rPr>
                <w:color w:val="000000"/>
                <w:sz w:val="22"/>
                <w:szCs w:val="22"/>
                <w:lang w:eastAsia="sk-SK"/>
              </w:rPr>
              <w:t>elastografie</w:t>
            </w:r>
            <w:proofErr w:type="spellEnd"/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 typu </w:t>
            </w:r>
            <w:proofErr w:type="spellStart"/>
            <w:r w:rsidRPr="00082E54">
              <w:rPr>
                <w:color w:val="000000"/>
                <w:sz w:val="22"/>
                <w:szCs w:val="22"/>
                <w:lang w:eastAsia="sk-SK"/>
              </w:rPr>
              <w:t>shear</w:t>
            </w:r>
            <w:proofErr w:type="spellEnd"/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082E54">
              <w:rPr>
                <w:color w:val="000000"/>
                <w:sz w:val="22"/>
                <w:szCs w:val="22"/>
                <w:lang w:eastAsia="sk-SK"/>
              </w:rPr>
              <w:t>wave</w:t>
            </w:r>
            <w:proofErr w:type="spellEnd"/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 bodová (</w:t>
            </w:r>
            <w:proofErr w:type="spellStart"/>
            <w:r w:rsidRPr="00082E54">
              <w:rPr>
                <w:color w:val="000000"/>
                <w:sz w:val="22"/>
                <w:szCs w:val="22"/>
                <w:lang w:eastAsia="sk-SK"/>
              </w:rPr>
              <w:t>pSWE</w:t>
            </w:r>
            <w:proofErr w:type="spellEnd"/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) umožňujúca kvantitatívnu analýzu v m/s v </w:t>
            </w:r>
            <w:proofErr w:type="spellStart"/>
            <w:r w:rsidRPr="00082E54">
              <w:rPr>
                <w:color w:val="000000"/>
                <w:sz w:val="22"/>
                <w:szCs w:val="22"/>
                <w:lang w:eastAsia="sk-SK"/>
              </w:rPr>
              <w:t>B-móde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 2.14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Možnosť </w:t>
            </w:r>
            <w:proofErr w:type="spellStart"/>
            <w:r w:rsidRPr="00082E54">
              <w:rPr>
                <w:color w:val="000000"/>
                <w:sz w:val="22"/>
                <w:szCs w:val="22"/>
                <w:lang w:eastAsia="sk-SK"/>
              </w:rPr>
              <w:t>elastografie</w:t>
            </w:r>
            <w:proofErr w:type="spellEnd"/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 typu </w:t>
            </w:r>
            <w:proofErr w:type="spellStart"/>
            <w:r w:rsidRPr="00082E54">
              <w:rPr>
                <w:color w:val="000000"/>
                <w:sz w:val="22"/>
                <w:szCs w:val="22"/>
                <w:lang w:eastAsia="sk-SK"/>
              </w:rPr>
              <w:t>shear</w:t>
            </w:r>
            <w:proofErr w:type="spellEnd"/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082E54">
              <w:rPr>
                <w:color w:val="000000"/>
                <w:sz w:val="22"/>
                <w:szCs w:val="22"/>
                <w:lang w:eastAsia="sk-SK"/>
              </w:rPr>
              <w:t>wave</w:t>
            </w:r>
            <w:proofErr w:type="spellEnd"/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 v 2D zobrazení (2D SWE) umožňujúca kvantitatívnu analýzu v kPa s farebným  </w:t>
            </w:r>
            <w:proofErr w:type="spellStart"/>
            <w:r w:rsidRPr="00082E54">
              <w:rPr>
                <w:color w:val="000000"/>
                <w:sz w:val="22"/>
                <w:szCs w:val="22"/>
                <w:lang w:eastAsia="sk-SK"/>
              </w:rPr>
              <w:t>elastogramom</w:t>
            </w:r>
            <w:proofErr w:type="spellEnd"/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 v </w:t>
            </w:r>
            <w:proofErr w:type="spellStart"/>
            <w:r w:rsidRPr="00082E54">
              <w:rPr>
                <w:color w:val="000000"/>
                <w:sz w:val="22"/>
                <w:szCs w:val="22"/>
                <w:lang w:eastAsia="sk-SK"/>
              </w:rPr>
              <w:t>B-móde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 2.15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082E54">
              <w:rPr>
                <w:color w:val="000000"/>
                <w:sz w:val="22"/>
                <w:szCs w:val="22"/>
                <w:lang w:eastAsia="sk-SK"/>
              </w:rPr>
              <w:t>Zoom</w:t>
            </w:r>
            <w:proofErr w:type="spellEnd"/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 na živom i na zmrazenom obraze a HD </w:t>
            </w:r>
            <w:proofErr w:type="spellStart"/>
            <w:r w:rsidRPr="00082E54">
              <w:rPr>
                <w:color w:val="000000"/>
                <w:sz w:val="22"/>
                <w:szCs w:val="22"/>
                <w:lang w:eastAsia="sk-SK"/>
              </w:rPr>
              <w:t>zoom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min. 16x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 2.16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Možnosť </w:t>
            </w:r>
            <w:proofErr w:type="spellStart"/>
            <w:r w:rsidRPr="00082E54">
              <w:rPr>
                <w:color w:val="000000"/>
                <w:sz w:val="22"/>
                <w:szCs w:val="22"/>
                <w:lang w:eastAsia="sk-SK"/>
              </w:rPr>
              <w:t>Shearwave</w:t>
            </w:r>
            <w:proofErr w:type="spellEnd"/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082E54">
              <w:rPr>
                <w:color w:val="000000"/>
                <w:sz w:val="22"/>
                <w:szCs w:val="22"/>
                <w:lang w:eastAsia="sk-SK"/>
              </w:rPr>
              <w:t>elastografie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 2.17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Možnosť kombinovanej </w:t>
            </w:r>
            <w:proofErr w:type="spellStart"/>
            <w:r w:rsidRPr="00082E54">
              <w:rPr>
                <w:color w:val="000000"/>
                <w:sz w:val="22"/>
                <w:szCs w:val="22"/>
                <w:lang w:eastAsia="sk-SK"/>
              </w:rPr>
              <w:t>elastografie</w:t>
            </w:r>
            <w:proofErr w:type="spellEnd"/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 typu </w:t>
            </w:r>
            <w:proofErr w:type="spellStart"/>
            <w:r w:rsidRPr="00082E54">
              <w:rPr>
                <w:color w:val="000000"/>
                <w:sz w:val="22"/>
                <w:szCs w:val="22"/>
                <w:lang w:eastAsia="sk-SK"/>
              </w:rPr>
              <w:t>strain</w:t>
            </w:r>
            <w:proofErr w:type="spellEnd"/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 a </w:t>
            </w:r>
            <w:proofErr w:type="spellStart"/>
            <w:r w:rsidRPr="00082E54">
              <w:rPr>
                <w:color w:val="000000"/>
                <w:sz w:val="22"/>
                <w:szCs w:val="22"/>
                <w:lang w:eastAsia="sk-SK"/>
              </w:rPr>
              <w:t>shear</w:t>
            </w:r>
            <w:proofErr w:type="spellEnd"/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082E54">
              <w:rPr>
                <w:color w:val="000000"/>
                <w:sz w:val="22"/>
                <w:szCs w:val="22"/>
                <w:lang w:eastAsia="sk-SK"/>
              </w:rPr>
              <w:t>wave</w:t>
            </w:r>
            <w:proofErr w:type="spellEnd"/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 v </w:t>
            </w:r>
            <w:proofErr w:type="spellStart"/>
            <w:r w:rsidRPr="00082E54">
              <w:rPr>
                <w:color w:val="000000"/>
                <w:sz w:val="22"/>
                <w:szCs w:val="22"/>
                <w:lang w:eastAsia="sk-SK"/>
              </w:rPr>
              <w:t>real</w:t>
            </w:r>
            <w:proofErr w:type="spellEnd"/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082E54">
              <w:rPr>
                <w:color w:val="000000"/>
                <w:sz w:val="22"/>
                <w:szCs w:val="22"/>
                <w:lang w:eastAsia="sk-SK"/>
              </w:rPr>
              <w:t>time</w:t>
            </w:r>
            <w:proofErr w:type="spellEnd"/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 móde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 2.18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082E54">
              <w:rPr>
                <w:color w:val="000000"/>
                <w:sz w:val="22"/>
                <w:szCs w:val="22"/>
                <w:lang w:eastAsia="sk-SK"/>
              </w:rPr>
              <w:t>Dual</w:t>
            </w:r>
            <w:proofErr w:type="spellEnd"/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082E54">
              <w:rPr>
                <w:color w:val="000000"/>
                <w:sz w:val="22"/>
                <w:szCs w:val="22"/>
                <w:lang w:eastAsia="sk-SK"/>
              </w:rPr>
              <w:t>Live</w:t>
            </w:r>
            <w:proofErr w:type="spellEnd"/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 zobrazovací mód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 2.19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Zobrazenie </w:t>
            </w:r>
            <w:proofErr w:type="spellStart"/>
            <w:r w:rsidRPr="00082E54">
              <w:rPr>
                <w:color w:val="000000"/>
                <w:sz w:val="22"/>
                <w:szCs w:val="22"/>
                <w:lang w:eastAsia="sk-SK"/>
              </w:rPr>
              <w:t>B-módu</w:t>
            </w:r>
            <w:proofErr w:type="spellEnd"/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 a simultánne CFM módu súčasne v reálnom čase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 2.20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t>Simultánne módy zobrazenia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 2.21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082E54">
              <w:rPr>
                <w:color w:val="000000"/>
                <w:sz w:val="22"/>
                <w:szCs w:val="22"/>
                <w:lang w:eastAsia="sk-SK"/>
              </w:rPr>
              <w:t>Vysokocitlivé</w:t>
            </w:r>
            <w:proofErr w:type="spellEnd"/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 mapovanie prietokov založené na </w:t>
            </w:r>
            <w:proofErr w:type="spellStart"/>
            <w:r w:rsidRPr="00082E54">
              <w:rPr>
                <w:color w:val="000000"/>
                <w:sz w:val="22"/>
                <w:szCs w:val="22"/>
                <w:lang w:eastAsia="sk-SK"/>
              </w:rPr>
              <w:t>nedopplerovskom</w:t>
            </w:r>
            <w:proofErr w:type="spellEnd"/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 princípe - uhlovo nezávislé, bez vplyvu na obrazovú frekvenciu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 2.22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082E54">
              <w:rPr>
                <w:color w:val="000000"/>
                <w:sz w:val="22"/>
                <w:szCs w:val="22"/>
                <w:lang w:eastAsia="sk-SK"/>
              </w:rPr>
              <w:t>Trapezoidný</w:t>
            </w:r>
            <w:proofErr w:type="spellEnd"/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 mód ako štandard pri lineárnych sondách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082E54">
              <w:rPr>
                <w:b/>
                <w:bCs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6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082E54" w:rsidRPr="00082E54" w:rsidRDefault="00082E54" w:rsidP="00082E5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Meranie, softvér a vyhodnocovanie 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82E54" w:rsidRPr="00082E54" w:rsidRDefault="00082E54" w:rsidP="00082E54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6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082E54" w:rsidRPr="00082E54" w:rsidRDefault="00082E54" w:rsidP="00082E5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 3.1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Softvér pre meranie dĺžok, plôch, objemov a rýchlostí, </w:t>
            </w:r>
            <w:proofErr w:type="spellStart"/>
            <w:r w:rsidRPr="00082E54">
              <w:rPr>
                <w:sz w:val="22"/>
                <w:szCs w:val="22"/>
                <w:lang w:eastAsia="sk-SK"/>
              </w:rPr>
              <w:t>Simpson</w:t>
            </w:r>
            <w:proofErr w:type="spellEnd"/>
            <w:r w:rsidRPr="00082E54">
              <w:rPr>
                <w:sz w:val="22"/>
                <w:szCs w:val="22"/>
                <w:lang w:eastAsia="sk-SK"/>
              </w:rPr>
              <w:t>, PISA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 3.2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Možnosť fúzie obrazu s CT/MRI na lineárnej a </w:t>
            </w:r>
            <w:proofErr w:type="spellStart"/>
            <w:r w:rsidRPr="00082E54">
              <w:rPr>
                <w:sz w:val="22"/>
                <w:szCs w:val="22"/>
                <w:lang w:eastAsia="sk-SK"/>
              </w:rPr>
              <w:t>mikrokonvexnej</w:t>
            </w:r>
            <w:proofErr w:type="spellEnd"/>
            <w:r w:rsidRPr="00082E54">
              <w:rPr>
                <w:sz w:val="22"/>
                <w:szCs w:val="22"/>
                <w:lang w:eastAsia="sk-SK"/>
              </w:rPr>
              <w:t xml:space="preserve"> sonde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 3.3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Softvér pre meranie </w:t>
            </w:r>
            <w:proofErr w:type="spellStart"/>
            <w:r w:rsidRPr="00082E54">
              <w:rPr>
                <w:sz w:val="22"/>
                <w:szCs w:val="22"/>
                <w:lang w:eastAsia="sk-SK"/>
              </w:rPr>
              <w:t>endotelialnej</w:t>
            </w:r>
            <w:proofErr w:type="spellEnd"/>
            <w:r w:rsidRPr="00082E54">
              <w:rPr>
                <w:sz w:val="22"/>
                <w:szCs w:val="22"/>
                <w:lang w:eastAsia="sk-SK"/>
              </w:rPr>
              <w:t xml:space="preserve"> dysfunkcie pre včasné hodnotenie aterosklerózy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 3.4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Možnosť automatickej korekcie pohybu tela pri fúzii obrazu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 3.5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Databáza s vyhľadávaním podľa referenčných dát - podľa mena, RČ, diagnózy, dátumu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 3.6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Možnosť kontrastného vyšetrenia s 3D rekonštrukciou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 3.7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Ukladanie obrázkov a slučiek vo forme surových dát s možnosťou dodatočnej úpravy obraz. Parametrov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 3.8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Export obrázkov a slučiek vo formáte *.</w:t>
            </w:r>
            <w:proofErr w:type="spellStart"/>
            <w:r w:rsidRPr="00082E54">
              <w:rPr>
                <w:sz w:val="22"/>
                <w:szCs w:val="22"/>
                <w:lang w:eastAsia="sk-SK"/>
              </w:rPr>
              <w:t>jpg</w:t>
            </w:r>
            <w:proofErr w:type="spellEnd"/>
            <w:r w:rsidRPr="00082E54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082E54">
              <w:rPr>
                <w:sz w:val="22"/>
                <w:szCs w:val="22"/>
                <w:lang w:eastAsia="sk-SK"/>
              </w:rPr>
              <w:t>alebo*jpeg</w:t>
            </w:r>
            <w:proofErr w:type="spellEnd"/>
            <w:r w:rsidRPr="00082E54">
              <w:rPr>
                <w:sz w:val="22"/>
                <w:szCs w:val="22"/>
                <w:lang w:eastAsia="sk-SK"/>
              </w:rPr>
              <w:t xml:space="preserve"> alebo *</w:t>
            </w:r>
            <w:proofErr w:type="spellStart"/>
            <w:r w:rsidRPr="00082E54">
              <w:rPr>
                <w:sz w:val="22"/>
                <w:szCs w:val="22"/>
                <w:lang w:eastAsia="sk-SK"/>
              </w:rPr>
              <w:t>bmp</w:t>
            </w:r>
            <w:proofErr w:type="spellEnd"/>
            <w:r w:rsidRPr="00082E54">
              <w:rPr>
                <w:sz w:val="22"/>
                <w:szCs w:val="22"/>
                <w:lang w:eastAsia="sk-SK"/>
              </w:rPr>
              <w:t xml:space="preserve"> a *.</w:t>
            </w:r>
            <w:proofErr w:type="spellStart"/>
            <w:r w:rsidRPr="00082E54">
              <w:rPr>
                <w:sz w:val="22"/>
                <w:szCs w:val="22"/>
                <w:lang w:eastAsia="sk-SK"/>
              </w:rPr>
              <w:t>avi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 3.9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Možnosť Softvéru pre automat. meranie </w:t>
            </w:r>
            <w:proofErr w:type="spellStart"/>
            <w:r w:rsidRPr="00082E54">
              <w:rPr>
                <w:sz w:val="22"/>
                <w:szCs w:val="22"/>
                <w:lang w:eastAsia="sk-SK"/>
              </w:rPr>
              <w:t>karotickej</w:t>
            </w:r>
            <w:proofErr w:type="spellEnd"/>
            <w:r w:rsidRPr="00082E54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082E54">
              <w:rPr>
                <w:sz w:val="22"/>
                <w:szCs w:val="22"/>
                <w:lang w:eastAsia="sk-SK"/>
              </w:rPr>
              <w:t>intimy</w:t>
            </w:r>
            <w:proofErr w:type="spellEnd"/>
            <w:r w:rsidRPr="00082E54">
              <w:rPr>
                <w:sz w:val="22"/>
                <w:szCs w:val="22"/>
                <w:lang w:eastAsia="sk-SK"/>
              </w:rPr>
              <w:t xml:space="preserve"> a </w:t>
            </w:r>
            <w:proofErr w:type="spellStart"/>
            <w:r w:rsidRPr="00082E54">
              <w:rPr>
                <w:sz w:val="22"/>
                <w:szCs w:val="22"/>
                <w:lang w:eastAsia="sk-SK"/>
              </w:rPr>
              <w:t>médie</w:t>
            </w:r>
            <w:proofErr w:type="spellEnd"/>
            <w:r w:rsidRPr="00082E54">
              <w:rPr>
                <w:sz w:val="22"/>
                <w:szCs w:val="22"/>
                <w:lang w:eastAsia="sk-SK"/>
              </w:rPr>
              <w:t xml:space="preserve"> (IMT), </w:t>
            </w:r>
            <w:proofErr w:type="spellStart"/>
            <w:r w:rsidRPr="00082E54">
              <w:rPr>
                <w:sz w:val="22"/>
                <w:szCs w:val="22"/>
                <w:lang w:eastAsia="sk-SK"/>
              </w:rPr>
              <w:t>real</w:t>
            </w:r>
            <w:proofErr w:type="spellEnd"/>
            <w:r w:rsidRPr="00082E54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082E54">
              <w:rPr>
                <w:sz w:val="22"/>
                <w:szCs w:val="22"/>
                <w:lang w:eastAsia="sk-SK"/>
              </w:rPr>
              <w:t>time</w:t>
            </w:r>
            <w:proofErr w:type="spellEnd"/>
            <w:r w:rsidRPr="00082E54">
              <w:rPr>
                <w:sz w:val="22"/>
                <w:szCs w:val="22"/>
                <w:lang w:eastAsia="sk-SK"/>
              </w:rPr>
              <w:t xml:space="preserve"> trasovanie cievnej steny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 3.10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Možnosť Softvéru pre automatickú navigáciu pri cielenej </w:t>
            </w:r>
            <w:proofErr w:type="spellStart"/>
            <w:r w:rsidRPr="00082E54">
              <w:rPr>
                <w:sz w:val="22"/>
                <w:szCs w:val="22"/>
                <w:lang w:eastAsia="sk-SK"/>
              </w:rPr>
              <w:t>biopsii</w:t>
            </w:r>
            <w:proofErr w:type="spellEnd"/>
            <w:r w:rsidRPr="00082E54">
              <w:rPr>
                <w:sz w:val="22"/>
                <w:szCs w:val="22"/>
                <w:lang w:eastAsia="sk-SK"/>
              </w:rPr>
              <w:t xml:space="preserve"> podľa </w:t>
            </w:r>
            <w:proofErr w:type="spellStart"/>
            <w:r w:rsidRPr="00082E54">
              <w:rPr>
                <w:sz w:val="22"/>
                <w:szCs w:val="22"/>
                <w:lang w:eastAsia="sk-SK"/>
              </w:rPr>
              <w:t>fúzovaných</w:t>
            </w:r>
            <w:proofErr w:type="spellEnd"/>
            <w:r w:rsidRPr="00082E54">
              <w:rPr>
                <w:sz w:val="22"/>
                <w:szCs w:val="22"/>
                <w:lang w:eastAsia="sk-SK"/>
              </w:rPr>
              <w:t xml:space="preserve"> USG a CT/MR obrazov s </w:t>
            </w:r>
            <w:proofErr w:type="spellStart"/>
            <w:r w:rsidRPr="00082E54">
              <w:rPr>
                <w:sz w:val="22"/>
                <w:szCs w:val="22"/>
                <w:lang w:eastAsia="sk-SK"/>
              </w:rPr>
              <w:t>live</w:t>
            </w:r>
            <w:proofErr w:type="spellEnd"/>
            <w:r w:rsidRPr="00082E54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082E54">
              <w:rPr>
                <w:sz w:val="22"/>
                <w:szCs w:val="22"/>
                <w:lang w:eastAsia="sk-SK"/>
              </w:rPr>
              <w:t>trackingom</w:t>
            </w:r>
            <w:proofErr w:type="spellEnd"/>
            <w:r w:rsidRPr="00082E54">
              <w:rPr>
                <w:sz w:val="22"/>
                <w:szCs w:val="22"/>
                <w:lang w:eastAsia="sk-SK"/>
              </w:rPr>
              <w:t xml:space="preserve"> ihly v oboch obrazoch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 3.11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Možnosť kompenzácie rýchlosti šírenia sa </w:t>
            </w:r>
            <w:proofErr w:type="spellStart"/>
            <w:r w:rsidRPr="00082E54">
              <w:rPr>
                <w:sz w:val="22"/>
                <w:szCs w:val="22"/>
                <w:lang w:eastAsia="sk-SK"/>
              </w:rPr>
              <w:t>usg</w:t>
            </w:r>
            <w:proofErr w:type="spellEnd"/>
            <w:r w:rsidRPr="00082E54">
              <w:rPr>
                <w:sz w:val="22"/>
                <w:szCs w:val="22"/>
                <w:lang w:eastAsia="sk-SK"/>
              </w:rPr>
              <w:t xml:space="preserve"> vlny v rôznych typoch tkaniva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 3.12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Záznamy umožňujú dodatočnú zmenu </w:t>
            </w:r>
            <w:proofErr w:type="spellStart"/>
            <w:r w:rsidRPr="00082E54">
              <w:rPr>
                <w:sz w:val="22"/>
                <w:szCs w:val="22"/>
                <w:lang w:eastAsia="sk-SK"/>
              </w:rPr>
              <w:t>zoomu</w:t>
            </w:r>
            <w:proofErr w:type="spellEnd"/>
            <w:r w:rsidRPr="00082E54">
              <w:rPr>
                <w:sz w:val="22"/>
                <w:szCs w:val="22"/>
                <w:lang w:eastAsia="sk-SK"/>
              </w:rPr>
              <w:t xml:space="preserve">, korekčného uhla, dynamického rozsahu, kvantitatívnu analýzu pre </w:t>
            </w:r>
            <w:proofErr w:type="spellStart"/>
            <w:r w:rsidRPr="00082E54">
              <w:rPr>
                <w:sz w:val="22"/>
                <w:szCs w:val="22"/>
                <w:lang w:eastAsia="sk-SK"/>
              </w:rPr>
              <w:t>dopplerovské</w:t>
            </w:r>
            <w:proofErr w:type="spellEnd"/>
            <w:r w:rsidRPr="00082E54">
              <w:rPr>
                <w:sz w:val="22"/>
                <w:szCs w:val="22"/>
                <w:lang w:eastAsia="sk-SK"/>
              </w:rPr>
              <w:t xml:space="preserve"> merania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 3.13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Programovateľné kalkulácie a reporty pre </w:t>
            </w:r>
            <w:proofErr w:type="spellStart"/>
            <w:r w:rsidRPr="00082E54">
              <w:rPr>
                <w:sz w:val="22"/>
                <w:szCs w:val="22"/>
                <w:lang w:eastAsia="sk-SK"/>
              </w:rPr>
              <w:t>neonatológiu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 3.14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Ukazovateľ počtu už prevedených meraní pre každý parameter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 3.15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Užívateľsky jednoducho </w:t>
            </w:r>
            <w:proofErr w:type="spellStart"/>
            <w:r w:rsidRPr="00082E54">
              <w:rPr>
                <w:sz w:val="22"/>
                <w:szCs w:val="22"/>
                <w:lang w:eastAsia="sk-SK"/>
              </w:rPr>
              <w:t>vytvárateľné</w:t>
            </w:r>
            <w:proofErr w:type="spellEnd"/>
            <w:r w:rsidRPr="00082E54">
              <w:rPr>
                <w:sz w:val="22"/>
                <w:szCs w:val="22"/>
                <w:lang w:eastAsia="sk-SK"/>
              </w:rPr>
              <w:t xml:space="preserve"> a modifikovateľné prednastavenia (</w:t>
            </w:r>
            <w:proofErr w:type="spellStart"/>
            <w:r w:rsidRPr="00082E54">
              <w:rPr>
                <w:sz w:val="22"/>
                <w:szCs w:val="22"/>
                <w:lang w:eastAsia="sk-SK"/>
              </w:rPr>
              <w:t>presety</w:t>
            </w:r>
            <w:proofErr w:type="spellEnd"/>
            <w:r w:rsidRPr="00082E54">
              <w:rPr>
                <w:sz w:val="22"/>
                <w:szCs w:val="22"/>
                <w:lang w:eastAsia="sk-SK"/>
              </w:rPr>
              <w:t xml:space="preserve">)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lastRenderedPageBreak/>
              <w:t xml:space="preserve"> 3.16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Komunikácia s nemocničným PACS prostredníctvom zasielania dát vo formáte 3.0. DICOM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082E54">
              <w:rPr>
                <w:b/>
                <w:bCs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6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082E54" w:rsidRPr="00082E54" w:rsidRDefault="00082E54" w:rsidP="00082E54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082E54">
              <w:rPr>
                <w:b/>
                <w:bCs/>
                <w:sz w:val="22"/>
                <w:szCs w:val="22"/>
                <w:lang w:eastAsia="sk-SK"/>
              </w:rPr>
              <w:t>Sondy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82E54" w:rsidRPr="00082E54" w:rsidRDefault="00082E54" w:rsidP="00082E54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6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082E54" w:rsidRPr="00082E54" w:rsidRDefault="00082E54" w:rsidP="00082E54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 4.1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082E54">
              <w:rPr>
                <w:sz w:val="22"/>
                <w:szCs w:val="22"/>
                <w:lang w:eastAsia="sk-SK"/>
              </w:rPr>
              <w:t>Neonatálna</w:t>
            </w:r>
            <w:proofErr w:type="spellEnd"/>
            <w:r w:rsidRPr="00082E54">
              <w:rPr>
                <w:sz w:val="22"/>
                <w:szCs w:val="22"/>
                <w:lang w:eastAsia="sk-SK"/>
              </w:rPr>
              <w:t xml:space="preserve"> kardiologická sonda s frekvenčným rozsahom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min. 4 - 12 MHz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 4.2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082E54">
              <w:rPr>
                <w:sz w:val="22"/>
                <w:szCs w:val="22"/>
                <w:lang w:eastAsia="sk-SK"/>
              </w:rPr>
              <w:t>Mikrokonvexná</w:t>
            </w:r>
            <w:proofErr w:type="spellEnd"/>
            <w:r w:rsidRPr="00082E54">
              <w:rPr>
                <w:sz w:val="22"/>
                <w:szCs w:val="22"/>
                <w:lang w:eastAsia="sk-SK"/>
              </w:rPr>
              <w:t xml:space="preserve"> sonda pre novorodencov s frekvenčným rozsahom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min. 4 - 8 MHz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 4.3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Lineárna sonda pre novorodencov určená pre vyšetrenie malých častí s frekvenčným rozsahom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min. 5 - 18 MHz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 4.4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Detská kardiologická sonda s frekvenčným rozsahom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min. 3 - 8 MHz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 4.5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Lineárna sonda pre novorodencov typu "</w:t>
            </w:r>
            <w:proofErr w:type="spellStart"/>
            <w:r w:rsidRPr="00082E54">
              <w:rPr>
                <w:sz w:val="22"/>
                <w:szCs w:val="22"/>
                <w:lang w:eastAsia="sk-SK"/>
              </w:rPr>
              <w:t>hockey</w:t>
            </w:r>
            <w:proofErr w:type="spellEnd"/>
            <w:r w:rsidRPr="00082E54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082E54">
              <w:rPr>
                <w:sz w:val="22"/>
                <w:szCs w:val="22"/>
                <w:lang w:eastAsia="sk-SK"/>
              </w:rPr>
              <w:t>stick</w:t>
            </w:r>
            <w:proofErr w:type="spellEnd"/>
            <w:r w:rsidRPr="00082E54">
              <w:rPr>
                <w:sz w:val="22"/>
                <w:szCs w:val="22"/>
                <w:lang w:eastAsia="sk-SK"/>
              </w:rPr>
              <w:t>" s frekvenčným rozsahom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min. 5 - 15 MHz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 4.6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Vysokofrekvenčná lineárna sonda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min. 2 - 22 MHz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082E54">
              <w:rPr>
                <w:b/>
                <w:bCs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6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082E54" w:rsidRPr="00082E54" w:rsidRDefault="00082E54" w:rsidP="00082E54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082E54">
              <w:rPr>
                <w:b/>
                <w:bCs/>
                <w:sz w:val="22"/>
                <w:szCs w:val="22"/>
                <w:lang w:eastAsia="sk-SK"/>
              </w:rPr>
              <w:t>Školenie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82E54" w:rsidRPr="00082E54" w:rsidRDefault="00082E54" w:rsidP="00082E54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6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082E54" w:rsidRPr="00082E54" w:rsidRDefault="00082E54" w:rsidP="00082E54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 5.1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E54" w:rsidRPr="00082E54" w:rsidRDefault="00FD1099" w:rsidP="00082E54">
            <w:pPr>
              <w:rPr>
                <w:sz w:val="22"/>
                <w:szCs w:val="22"/>
                <w:lang w:eastAsia="sk-SK"/>
              </w:rPr>
            </w:pPr>
            <w:r>
              <w:rPr>
                <w:sz w:val="22"/>
                <w:szCs w:val="22"/>
                <w:lang w:eastAsia="sk-SK"/>
              </w:rPr>
              <w:t>Edukačné zaškolenie</w:t>
            </w:r>
            <w:r w:rsidR="00082E54" w:rsidRPr="00082E54">
              <w:rPr>
                <w:sz w:val="22"/>
                <w:szCs w:val="22"/>
                <w:lang w:eastAsia="sk-SK"/>
              </w:rPr>
              <w:t xml:space="preserve"> bude realizovaný certifikovaným aplikačným špecialistom pre zaškolenie personálu v slovenskom alebo českom jazyku alebo anglickom jazyku so simultánnym prekladom, ktoré prebehne v minimálnom rozsahu 21 hodín počas troch vyšetrovacích dní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b/>
                <w:bCs/>
                <w:color w:val="000000"/>
                <w:sz w:val="22"/>
                <w:szCs w:val="22"/>
                <w:lang w:eastAsia="sk-SK"/>
              </w:rPr>
              <w:t>6</w:t>
            </w:r>
          </w:p>
        </w:tc>
        <w:tc>
          <w:tcPr>
            <w:tcW w:w="6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82E54" w:rsidRPr="00082E54" w:rsidRDefault="00082E54" w:rsidP="00082E5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b/>
                <w:bCs/>
                <w:color w:val="000000"/>
                <w:sz w:val="22"/>
                <w:szCs w:val="22"/>
                <w:lang w:eastAsia="sk-SK"/>
              </w:rPr>
              <w:t>Plná autorizovaná servisná podpora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82E54" w:rsidRPr="00082E54" w:rsidRDefault="00082E54" w:rsidP="00082E5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82E54" w:rsidRPr="00082E54" w:rsidRDefault="00082E54" w:rsidP="00082E5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 6.1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Záručná doba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t>min. 36 mesiacov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 6.2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t>Vykonávanie plnej servisnej podpory autorizovaným technikom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 6.3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t>Doba odozvy od nahlásenia poruchy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t>max. do 12 hodín od písomného nahlásenia poruchy v rámci pracovných dní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 6.4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t>Nástup servisného technika na opravu na mieste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t>max. do 24 hodín od písomného nahlásenia poruchy v rámci pracovných dní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 6.5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t>Doba na odstránenie poruchy bez použitia náhradných dielov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t>max. do 24 hodín od nástupu servisného technika na opravu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 6.6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Doba na odstránenie poruchy s použitím </w:t>
            </w:r>
            <w:r w:rsidRPr="00082E54">
              <w:rPr>
                <w:color w:val="000000"/>
                <w:sz w:val="22"/>
                <w:szCs w:val="22"/>
                <w:lang w:eastAsia="sk-SK"/>
              </w:rPr>
              <w:lastRenderedPageBreak/>
              <w:t xml:space="preserve">originálnych náhradných dielov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lastRenderedPageBreak/>
              <w:t xml:space="preserve">max. do 72 hodín </w:t>
            </w:r>
            <w:r w:rsidRPr="00082E54">
              <w:rPr>
                <w:color w:val="000000"/>
                <w:sz w:val="22"/>
                <w:szCs w:val="22"/>
                <w:lang w:eastAsia="sk-SK"/>
              </w:rPr>
              <w:lastRenderedPageBreak/>
              <w:t>od nástupu servisného technika na opravu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 6.7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Vykonávanie pravidelných technických kontrol a preventívnych prehliadok min 1x ročne bezplatne počas celej záručnej doby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 6.8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  <w:r w:rsidRPr="00082E54">
              <w:rPr>
                <w:sz w:val="22"/>
                <w:szCs w:val="22"/>
                <w:lang w:eastAsia="sk-SK"/>
              </w:rPr>
              <w:t xml:space="preserve">Profylaktická kontrola bude vykonávaná v dohodnutých dňoch v mesiaci v prípade poruchy v deň odstraňovania poruchy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54" w:rsidRPr="00082E54" w:rsidRDefault="00082E54" w:rsidP="00082E5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 6.9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Bezplatná preventívna prehliadka a bezplatné odstránenie všetkých zistených </w:t>
            </w:r>
            <w:proofErr w:type="spellStart"/>
            <w:r w:rsidRPr="00082E54">
              <w:rPr>
                <w:color w:val="000000"/>
                <w:sz w:val="22"/>
                <w:szCs w:val="22"/>
                <w:lang w:eastAsia="sk-SK"/>
              </w:rPr>
              <w:t>vád</w:t>
            </w:r>
            <w:proofErr w:type="spellEnd"/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 a nedostatkov najviac 14 dní pred uplynutím plnej autorizovanej servisnej podpory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 6.10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t>V plnej autorizovanej servisnej podpore sú zahrnuté všetky práce (servisné hodiny) a dojazdy servisných technikov dodávateľa do miesta inštalácie zariadenia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 6.11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Softwarové aktualizácie predpísané výrobcom zariadenia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t xml:space="preserve"> 6.12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t>Služba na diaľku – pripojenie k zariadeniu na diaľku, ak to prístrojová technika umožňuje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E54" w:rsidRPr="00082E54" w:rsidRDefault="00082E54" w:rsidP="00082E5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082E54">
              <w:rPr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082E54" w:rsidRPr="00082E54" w:rsidTr="00082E5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54" w:rsidRPr="00082E54" w:rsidRDefault="00082E54" w:rsidP="00082E5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4F298E" w:rsidRDefault="004F298E" w:rsidP="004F298E">
      <w:pPr>
        <w:rPr>
          <w:b/>
          <w:bCs/>
          <w:i/>
          <w:iCs/>
          <w:color w:val="000000"/>
          <w:sz w:val="22"/>
          <w:szCs w:val="22"/>
        </w:rPr>
      </w:pPr>
    </w:p>
    <w:p w:rsidR="00181A69" w:rsidRDefault="00181A69" w:rsidP="004F298E">
      <w:pPr>
        <w:pStyle w:val="Bezriadkovania"/>
        <w:rPr>
          <w:sz w:val="22"/>
          <w:szCs w:val="22"/>
        </w:rPr>
      </w:pPr>
    </w:p>
    <w:p w:rsidR="00B164D1" w:rsidRDefault="00B164D1" w:rsidP="00B164D1">
      <w:pPr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Obchodné meno uchádzača: 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uchádzač)</w:t>
      </w:r>
    </w:p>
    <w:p w:rsidR="00B164D1" w:rsidRDefault="00B164D1" w:rsidP="00B164D1">
      <w:pPr>
        <w:rPr>
          <w:bCs/>
          <w:i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Sídlo alebo miesto podnikania uchádzača: ........................................ </w:t>
      </w:r>
      <w:r>
        <w:rPr>
          <w:bCs/>
          <w:i/>
          <w:iCs/>
          <w:color w:val="000000"/>
          <w:sz w:val="22"/>
        </w:rPr>
        <w:t>(doplní uchádzač)</w:t>
      </w:r>
    </w:p>
    <w:p w:rsidR="00B164D1" w:rsidRDefault="00B164D1" w:rsidP="00B164D1">
      <w:pPr>
        <w:rPr>
          <w:b/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IČO uchádzača: ..................................................................................</w:t>
      </w:r>
      <w:r>
        <w:rPr>
          <w:bCs/>
          <w:i/>
          <w:iCs/>
          <w:color w:val="000000"/>
          <w:sz w:val="22"/>
        </w:rPr>
        <w:t>(doplní uchádzač)</w:t>
      </w:r>
    </w:p>
    <w:p w:rsidR="00B164D1" w:rsidRDefault="00B164D1" w:rsidP="00B164D1">
      <w:pPr>
        <w:pStyle w:val="tl1"/>
        <w:numPr>
          <w:ilvl w:val="0"/>
          <w:numId w:val="0"/>
        </w:numPr>
        <w:jc w:val="left"/>
        <w:rPr>
          <w:rFonts w:ascii="Arial Narrow" w:hAnsi="Arial Narrow" w:cs="Arial"/>
          <w:b/>
          <w:sz w:val="22"/>
          <w:szCs w:val="22"/>
        </w:rPr>
      </w:pPr>
    </w:p>
    <w:p w:rsidR="00B164D1" w:rsidRDefault="00B164D1" w:rsidP="00B164D1">
      <w:pPr>
        <w:pStyle w:val="tl1"/>
        <w:numPr>
          <w:ilvl w:val="0"/>
          <w:numId w:val="0"/>
        </w:numPr>
        <w:jc w:val="left"/>
        <w:rPr>
          <w:rFonts w:ascii="Arial Narrow" w:hAnsi="Arial Narrow" w:cs="Arial"/>
          <w:b/>
          <w:sz w:val="22"/>
          <w:szCs w:val="22"/>
        </w:rPr>
      </w:pPr>
    </w:p>
    <w:p w:rsidR="00B164D1" w:rsidRDefault="00B164D1" w:rsidP="00B164D1">
      <w:pPr>
        <w:pStyle w:val="tl1"/>
        <w:numPr>
          <w:ilvl w:val="0"/>
          <w:numId w:val="0"/>
        </w:numPr>
        <w:jc w:val="left"/>
        <w:rPr>
          <w:rFonts w:ascii="Arial Narrow" w:hAnsi="Arial Narrow" w:cs="Arial"/>
          <w:b/>
          <w:sz w:val="22"/>
          <w:szCs w:val="22"/>
        </w:rPr>
      </w:pPr>
    </w:p>
    <w:p w:rsidR="00B164D1" w:rsidRDefault="00B164D1" w:rsidP="00B164D1">
      <w:pPr>
        <w:rPr>
          <w:bCs/>
          <w:i/>
          <w:iCs/>
          <w:color w:val="000000"/>
          <w:sz w:val="22"/>
        </w:rPr>
      </w:pPr>
      <w:r>
        <w:rPr>
          <w:rFonts w:eastAsia="Calibri"/>
          <w:sz w:val="22"/>
        </w:rPr>
        <w:t xml:space="preserve">V.........................................., dňa ..........................      </w:t>
      </w:r>
    </w:p>
    <w:p w:rsidR="00B164D1" w:rsidRDefault="00B164D1" w:rsidP="00B164D1">
      <w:pPr>
        <w:rPr>
          <w:bCs/>
          <w:i/>
          <w:iCs/>
          <w:color w:val="000000"/>
          <w:sz w:val="22"/>
        </w:rPr>
      </w:pPr>
    </w:p>
    <w:p w:rsidR="00B164D1" w:rsidRDefault="00B164D1" w:rsidP="00B164D1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...........................................................................</w:t>
      </w:r>
    </w:p>
    <w:p w:rsidR="00B164D1" w:rsidRDefault="00B164D1" w:rsidP="00B164D1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B164D1" w:rsidRDefault="00B164D1" w:rsidP="00B164D1">
      <w:pPr>
        <w:jc w:val="right"/>
        <w:rPr>
          <w:bCs/>
          <w:i/>
          <w:iCs/>
          <w:noProof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uchádzača</w:t>
      </w:r>
      <w:r>
        <w:rPr>
          <w:bCs/>
          <w:i/>
          <w:iCs/>
          <w:noProof/>
          <w:color w:val="000000"/>
          <w:sz w:val="22"/>
        </w:rPr>
        <w:t xml:space="preserve">  </w:t>
      </w:r>
    </w:p>
    <w:p w:rsidR="00B164D1" w:rsidRPr="00E81615" w:rsidRDefault="00B164D1" w:rsidP="00B164D1">
      <w:pPr>
        <w:pStyle w:val="Bezriadkovania"/>
        <w:rPr>
          <w:sz w:val="22"/>
          <w:szCs w:val="22"/>
        </w:rPr>
      </w:pPr>
    </w:p>
    <w:p w:rsidR="004F7A96" w:rsidRPr="00C97535" w:rsidRDefault="004F7A96" w:rsidP="00B164D1">
      <w:pPr>
        <w:pStyle w:val="Bezriadkovania"/>
        <w:rPr>
          <w:sz w:val="22"/>
          <w:szCs w:val="22"/>
        </w:rPr>
      </w:pPr>
    </w:p>
    <w:sectPr w:rsidR="004F7A96" w:rsidRPr="00C97535" w:rsidSect="001B6B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4D0" w:rsidRDefault="00B034D0" w:rsidP="006F5F5B">
      <w:r>
        <w:separator/>
      </w:r>
    </w:p>
  </w:endnote>
  <w:endnote w:type="continuationSeparator" w:id="0">
    <w:p w:rsidR="00B034D0" w:rsidRDefault="00B034D0" w:rsidP="006F5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45251"/>
      <w:docPartObj>
        <w:docPartGallery w:val="Page Numbers (Bottom of Page)"/>
        <w:docPartUnique/>
      </w:docPartObj>
    </w:sdtPr>
    <w:sdtContent>
      <w:p w:rsidR="00181A69" w:rsidRDefault="00117468">
        <w:pPr>
          <w:pStyle w:val="Pta"/>
          <w:jc w:val="right"/>
        </w:pPr>
        <w:r w:rsidRPr="006F5F5B">
          <w:rPr>
            <w:sz w:val="20"/>
            <w:szCs w:val="20"/>
          </w:rPr>
          <w:fldChar w:fldCharType="begin"/>
        </w:r>
        <w:r w:rsidR="00181A69" w:rsidRPr="006F5F5B">
          <w:rPr>
            <w:sz w:val="20"/>
            <w:szCs w:val="20"/>
          </w:rPr>
          <w:instrText xml:space="preserve"> PAGE   \* MERGEFORMAT </w:instrText>
        </w:r>
        <w:r w:rsidRPr="006F5F5B">
          <w:rPr>
            <w:sz w:val="20"/>
            <w:szCs w:val="20"/>
          </w:rPr>
          <w:fldChar w:fldCharType="separate"/>
        </w:r>
        <w:r w:rsidR="00B164D1">
          <w:rPr>
            <w:noProof/>
            <w:sz w:val="20"/>
            <w:szCs w:val="20"/>
          </w:rPr>
          <w:t>6</w:t>
        </w:r>
        <w:r w:rsidRPr="006F5F5B">
          <w:rPr>
            <w:sz w:val="20"/>
            <w:szCs w:val="20"/>
          </w:rPr>
          <w:fldChar w:fldCharType="end"/>
        </w:r>
      </w:p>
    </w:sdtContent>
  </w:sdt>
  <w:p w:rsidR="00181A69" w:rsidRDefault="00181A69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4D0" w:rsidRDefault="00B034D0" w:rsidP="006F5F5B">
      <w:r>
        <w:separator/>
      </w:r>
    </w:p>
  </w:footnote>
  <w:footnote w:type="continuationSeparator" w:id="0">
    <w:p w:rsidR="00B034D0" w:rsidRDefault="00B034D0" w:rsidP="006F5F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4D1" w:rsidRDefault="00B164D1" w:rsidP="00B164D1">
    <w:pPr>
      <w:pStyle w:val="Hlavika"/>
      <w:jc w:val="right"/>
    </w:pPr>
    <w:r>
      <w:t>Príloha č.3 kúpnej zmluvy pre časť č.1 – Opis predmetu zákazky</w:t>
    </w:r>
  </w:p>
  <w:p w:rsidR="00B164D1" w:rsidRDefault="00B164D1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F13EDD"/>
    <w:multiLevelType w:val="hybridMultilevel"/>
    <w:tmpl w:val="48CE7180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87A97"/>
    <w:multiLevelType w:val="hybridMultilevel"/>
    <w:tmpl w:val="746E1DD8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DC67B3"/>
    <w:multiLevelType w:val="hybridMultilevel"/>
    <w:tmpl w:val="F7425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B4D2E"/>
    <w:multiLevelType w:val="hybridMultilevel"/>
    <w:tmpl w:val="31DEA1A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7F7D2E"/>
    <w:multiLevelType w:val="hybridMultilevel"/>
    <w:tmpl w:val="364AFB72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C5B04"/>
    <w:multiLevelType w:val="hybridMultilevel"/>
    <w:tmpl w:val="CBA28F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13139"/>
    <w:multiLevelType w:val="hybridMultilevel"/>
    <w:tmpl w:val="4FE227B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5B70D9"/>
    <w:multiLevelType w:val="hybridMultilevel"/>
    <w:tmpl w:val="15D86B98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66DC0"/>
    <w:multiLevelType w:val="hybridMultilevel"/>
    <w:tmpl w:val="481E07F6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5F1B22"/>
    <w:multiLevelType w:val="hybridMultilevel"/>
    <w:tmpl w:val="5F8E2C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13">
    <w:nsid w:val="43833C7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B3D268E"/>
    <w:multiLevelType w:val="hybridMultilevel"/>
    <w:tmpl w:val="AE08DCE0"/>
    <w:lvl w:ilvl="0" w:tplc="3490DD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0882B0D"/>
    <w:multiLevelType w:val="hybridMultilevel"/>
    <w:tmpl w:val="BA92F0DC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5D402034"/>
    <w:multiLevelType w:val="hybridMultilevel"/>
    <w:tmpl w:val="AD4490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18">
    <w:nsid w:val="5FDA6C6D"/>
    <w:multiLevelType w:val="hybridMultilevel"/>
    <w:tmpl w:val="071E6584"/>
    <w:lvl w:ilvl="0" w:tplc="C2CA5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6314BD"/>
    <w:multiLevelType w:val="hybridMultilevel"/>
    <w:tmpl w:val="78049F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242998"/>
    <w:multiLevelType w:val="multilevel"/>
    <w:tmpl w:val="7FAEDC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715B76D2"/>
    <w:multiLevelType w:val="hybridMultilevel"/>
    <w:tmpl w:val="DECE384A"/>
    <w:lvl w:ilvl="0" w:tplc="27A8E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D4BB8"/>
    <w:multiLevelType w:val="hybridMultilevel"/>
    <w:tmpl w:val="0E065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8F0C26"/>
    <w:multiLevelType w:val="hybridMultilevel"/>
    <w:tmpl w:val="A3C42348"/>
    <w:lvl w:ilvl="0" w:tplc="53A8AE9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7AB3937"/>
    <w:multiLevelType w:val="hybridMultilevel"/>
    <w:tmpl w:val="E1D0949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BB34FBD"/>
    <w:multiLevelType w:val="hybridMultilevel"/>
    <w:tmpl w:val="8AE8918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DAC0B4F"/>
    <w:multiLevelType w:val="hybridMultilevel"/>
    <w:tmpl w:val="B848400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EE735CD"/>
    <w:multiLevelType w:val="hybridMultilevel"/>
    <w:tmpl w:val="ACB2C9A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3"/>
  </w:num>
  <w:num w:numId="5">
    <w:abstractNumId w:val="27"/>
  </w:num>
  <w:num w:numId="6">
    <w:abstractNumId w:val="19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5"/>
  </w:num>
  <w:num w:numId="10">
    <w:abstractNumId w:val="25"/>
  </w:num>
  <w:num w:numId="11">
    <w:abstractNumId w:val="14"/>
  </w:num>
  <w:num w:numId="12">
    <w:abstractNumId w:val="8"/>
  </w:num>
  <w:num w:numId="13">
    <w:abstractNumId w:val="9"/>
  </w:num>
  <w:num w:numId="14">
    <w:abstractNumId w:val="3"/>
  </w:num>
  <w:num w:numId="15">
    <w:abstractNumId w:val="21"/>
  </w:num>
  <w:num w:numId="16">
    <w:abstractNumId w:val="18"/>
  </w:num>
  <w:num w:numId="17">
    <w:abstractNumId w:val="1"/>
  </w:num>
  <w:num w:numId="18">
    <w:abstractNumId w:val="5"/>
  </w:num>
  <w:num w:numId="19">
    <w:abstractNumId w:val="22"/>
  </w:num>
  <w:num w:numId="20">
    <w:abstractNumId w:val="26"/>
  </w:num>
  <w:num w:numId="21">
    <w:abstractNumId w:val="4"/>
  </w:num>
  <w:num w:numId="22">
    <w:abstractNumId w:val="24"/>
  </w:num>
  <w:num w:numId="23">
    <w:abstractNumId w:val="16"/>
  </w:num>
  <w:num w:numId="24">
    <w:abstractNumId w:val="23"/>
  </w:num>
  <w:num w:numId="25">
    <w:abstractNumId w:val="6"/>
  </w:num>
  <w:num w:numId="26">
    <w:abstractNumId w:val="10"/>
  </w:num>
  <w:num w:numId="27">
    <w:abstractNumId w:val="7"/>
  </w:num>
  <w:num w:numId="28">
    <w:abstractNumId w:val="20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98E"/>
    <w:rsid w:val="00003215"/>
    <w:rsid w:val="00071843"/>
    <w:rsid w:val="00074F5C"/>
    <w:rsid w:val="00082E54"/>
    <w:rsid w:val="000C5775"/>
    <w:rsid w:val="000F3F8C"/>
    <w:rsid w:val="0011540F"/>
    <w:rsid w:val="00117468"/>
    <w:rsid w:val="00121A4C"/>
    <w:rsid w:val="00137F23"/>
    <w:rsid w:val="00152EA6"/>
    <w:rsid w:val="00181A69"/>
    <w:rsid w:val="0019385F"/>
    <w:rsid w:val="001B6BB9"/>
    <w:rsid w:val="001E71E5"/>
    <w:rsid w:val="0021591E"/>
    <w:rsid w:val="0022143F"/>
    <w:rsid w:val="00247352"/>
    <w:rsid w:val="00262883"/>
    <w:rsid w:val="00292682"/>
    <w:rsid w:val="002E7534"/>
    <w:rsid w:val="002F4D1C"/>
    <w:rsid w:val="00324983"/>
    <w:rsid w:val="003257D5"/>
    <w:rsid w:val="00333751"/>
    <w:rsid w:val="0036300D"/>
    <w:rsid w:val="00383245"/>
    <w:rsid w:val="00415DD9"/>
    <w:rsid w:val="00446FEE"/>
    <w:rsid w:val="004545D9"/>
    <w:rsid w:val="00483A0F"/>
    <w:rsid w:val="00490951"/>
    <w:rsid w:val="004A3546"/>
    <w:rsid w:val="004B5605"/>
    <w:rsid w:val="004C1981"/>
    <w:rsid w:val="004F298E"/>
    <w:rsid w:val="004F7A96"/>
    <w:rsid w:val="0050573C"/>
    <w:rsid w:val="00532198"/>
    <w:rsid w:val="00567EFD"/>
    <w:rsid w:val="00570B7D"/>
    <w:rsid w:val="00593A88"/>
    <w:rsid w:val="005D1ACC"/>
    <w:rsid w:val="005E028F"/>
    <w:rsid w:val="006D1D85"/>
    <w:rsid w:val="006E7B2F"/>
    <w:rsid w:val="006F5F5B"/>
    <w:rsid w:val="0078658E"/>
    <w:rsid w:val="00803708"/>
    <w:rsid w:val="0085268A"/>
    <w:rsid w:val="00866383"/>
    <w:rsid w:val="00884EC0"/>
    <w:rsid w:val="00885776"/>
    <w:rsid w:val="008904F1"/>
    <w:rsid w:val="00896C64"/>
    <w:rsid w:val="008D0F11"/>
    <w:rsid w:val="008E5C61"/>
    <w:rsid w:val="00922F37"/>
    <w:rsid w:val="009325B1"/>
    <w:rsid w:val="00962705"/>
    <w:rsid w:val="00993F3B"/>
    <w:rsid w:val="009A767A"/>
    <w:rsid w:val="009D160E"/>
    <w:rsid w:val="009D1E5D"/>
    <w:rsid w:val="00A20CB1"/>
    <w:rsid w:val="00A23C6E"/>
    <w:rsid w:val="00A955AB"/>
    <w:rsid w:val="00AE552C"/>
    <w:rsid w:val="00B034D0"/>
    <w:rsid w:val="00B164D1"/>
    <w:rsid w:val="00B22A40"/>
    <w:rsid w:val="00B4548B"/>
    <w:rsid w:val="00BD4F9C"/>
    <w:rsid w:val="00BE2443"/>
    <w:rsid w:val="00C21A90"/>
    <w:rsid w:val="00C270ED"/>
    <w:rsid w:val="00C27399"/>
    <w:rsid w:val="00C43194"/>
    <w:rsid w:val="00C652F4"/>
    <w:rsid w:val="00C91146"/>
    <w:rsid w:val="00C955F2"/>
    <w:rsid w:val="00C97535"/>
    <w:rsid w:val="00CF6580"/>
    <w:rsid w:val="00D00ECC"/>
    <w:rsid w:val="00D350F2"/>
    <w:rsid w:val="00D84EFC"/>
    <w:rsid w:val="00D908F8"/>
    <w:rsid w:val="00DA35EF"/>
    <w:rsid w:val="00E5731B"/>
    <w:rsid w:val="00EF08AA"/>
    <w:rsid w:val="00F24E67"/>
    <w:rsid w:val="00F34D6E"/>
    <w:rsid w:val="00F868B5"/>
    <w:rsid w:val="00FB5F05"/>
    <w:rsid w:val="00FD1099"/>
    <w:rsid w:val="00FD402C"/>
    <w:rsid w:val="00FD7ADE"/>
    <w:rsid w:val="00FF1354"/>
    <w:rsid w:val="00FF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footer" w:uiPriority="99"/>
    <w:lsdException w:name="caption" w:qFormat="1"/>
    <w:lsdException w:name="List Number 2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F298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F298E"/>
    <w:pPr>
      <w:keepNext/>
      <w:outlineLvl w:val="2"/>
    </w:pPr>
    <w:rPr>
      <w:rFonts w:ascii="Calibri" w:hAnsi="Calibri"/>
      <w:i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1B6BB9"/>
    <w:pPr>
      <w:ind w:left="708"/>
    </w:pPr>
  </w:style>
  <w:style w:type="paragraph" w:styleId="slovanzoznam2">
    <w:name w:val="List Number 2"/>
    <w:basedOn w:val="Normlny"/>
    <w:uiPriority w:val="99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uiPriority w:val="99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uiPriority w:val="99"/>
    <w:rsid w:val="001B6BB9"/>
    <w:rPr>
      <w:sz w:val="20"/>
    </w:rPr>
  </w:style>
  <w:style w:type="paragraph" w:customStyle="1" w:styleId="smsStyleT1">
    <w:name w:val="smsStyleT1"/>
    <w:basedOn w:val="Normlny"/>
    <w:autoRedefine/>
    <w:uiPriority w:val="99"/>
    <w:rsid w:val="006E7B2F"/>
    <w:rPr>
      <w:b/>
    </w:rPr>
  </w:style>
  <w:style w:type="paragraph" w:customStyle="1" w:styleId="smsStyleTR">
    <w:name w:val="smsStyleTR"/>
    <w:basedOn w:val="Normlny"/>
    <w:uiPriority w:val="99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3Char">
    <w:name w:val="Nadpis 3 Char"/>
    <w:basedOn w:val="Predvolenpsmoodseku"/>
    <w:link w:val="Nadpis3"/>
    <w:uiPriority w:val="99"/>
    <w:rsid w:val="004F298E"/>
    <w:rPr>
      <w:rFonts w:ascii="Calibri" w:hAnsi="Calibri"/>
      <w:i/>
      <w:sz w:val="16"/>
      <w:szCs w:val="16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locked/>
    <w:rsid w:val="004F298E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4F298E"/>
    <w:rPr>
      <w:rFonts w:ascii="Arial" w:hAnsi="Arial" w:cs="Arial"/>
      <w:b/>
      <w:bCs/>
      <w:i/>
      <w:iCs/>
      <w:noProof/>
      <w:sz w:val="28"/>
      <w:szCs w:val="28"/>
      <w:lang w:eastAsia="cs-CZ"/>
    </w:rPr>
  </w:style>
  <w:style w:type="table" w:styleId="Mriekatabuky">
    <w:name w:val="Table Grid"/>
    <w:basedOn w:val="Normlnatabuka"/>
    <w:uiPriority w:val="59"/>
    <w:rsid w:val="004F2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rsid w:val="004F29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4F298E"/>
    <w:rPr>
      <w:rFonts w:ascii="Tahoma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F298E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298E"/>
    <w:rPr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4F298E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4F298E"/>
    <w:pPr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F298E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4F298E"/>
    <w:pPr>
      <w:ind w:left="60"/>
    </w:pPr>
    <w:rPr>
      <w:bCs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F298E"/>
    <w:rPr>
      <w:bCs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4F298E"/>
    <w:pPr>
      <w:ind w:left="60"/>
      <w:jc w:val="both"/>
    </w:pPr>
    <w:rPr>
      <w:b/>
      <w:bCs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F298E"/>
    <w:rPr>
      <w:b/>
      <w:bCs/>
      <w:sz w:val="24"/>
      <w:szCs w:val="24"/>
    </w:rPr>
  </w:style>
  <w:style w:type="paragraph" w:customStyle="1" w:styleId="tl1">
    <w:name w:val="Štýl1"/>
    <w:basedOn w:val="Normlny"/>
    <w:rsid w:val="004F298E"/>
    <w:pPr>
      <w:numPr>
        <w:ilvl w:val="3"/>
        <w:numId w:val="3"/>
      </w:numPr>
      <w:jc w:val="center"/>
    </w:pPr>
    <w:rPr>
      <w:rFonts w:ascii="Tahoma" w:eastAsia="MS Mincho" w:hAnsi="Tahoma"/>
      <w:sz w:val="18"/>
      <w:lang w:eastAsia="sk-SK"/>
    </w:rPr>
  </w:style>
  <w:style w:type="character" w:customStyle="1" w:styleId="CharChar">
    <w:name w:val="Char Char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customStyle="1" w:styleId="Bentext">
    <w:name w:val="Bežný text"/>
    <w:basedOn w:val="Normlny"/>
    <w:uiPriority w:val="99"/>
    <w:rsid w:val="004F298E"/>
    <w:pPr>
      <w:keepLines/>
      <w:ind w:firstLine="567"/>
      <w:jc w:val="both"/>
    </w:pPr>
    <w:rPr>
      <w:szCs w:val="20"/>
      <w:lang w:eastAsia="sk-SK"/>
    </w:rPr>
  </w:style>
  <w:style w:type="character" w:customStyle="1" w:styleId="CharChar1">
    <w:name w:val="Char Char1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4F298E"/>
    <w:pPr>
      <w:ind w:left="720"/>
      <w:contextualSpacing/>
    </w:p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4F298E"/>
    <w:rPr>
      <w:sz w:val="24"/>
      <w:szCs w:val="24"/>
      <w:lang w:eastAsia="cs-CZ"/>
    </w:rPr>
  </w:style>
  <w:style w:type="paragraph" w:customStyle="1" w:styleId="Bezriadkovania1">
    <w:name w:val="Bez riadkovania1"/>
    <w:uiPriority w:val="1"/>
    <w:qFormat/>
    <w:rsid w:val="004F298E"/>
    <w:pPr>
      <w:suppressAutoHyphens/>
    </w:pPr>
    <w:rPr>
      <w:lang w:eastAsia="en-US"/>
    </w:rPr>
  </w:style>
  <w:style w:type="character" w:customStyle="1" w:styleId="street">
    <w:name w:val="street"/>
    <w:basedOn w:val="Predvolenpsmoodseku"/>
    <w:rsid w:val="004F298E"/>
  </w:style>
  <w:style w:type="character" w:styleId="Zvraznenie">
    <w:name w:val="Emphasis"/>
    <w:basedOn w:val="Predvolenpsmoodseku"/>
    <w:uiPriority w:val="20"/>
    <w:qFormat/>
    <w:rsid w:val="004F298E"/>
    <w:rPr>
      <w:b/>
      <w:bCs/>
      <w:i w:val="0"/>
      <w:iCs w:val="0"/>
    </w:rPr>
  </w:style>
  <w:style w:type="character" w:customStyle="1" w:styleId="st1">
    <w:name w:val="st1"/>
    <w:basedOn w:val="Predvolenpsmoodseku"/>
    <w:rsid w:val="004F298E"/>
  </w:style>
  <w:style w:type="character" w:styleId="Siln">
    <w:name w:val="Strong"/>
    <w:basedOn w:val="Predvolenpsmoodseku"/>
    <w:uiPriority w:val="22"/>
    <w:qFormat/>
    <w:rsid w:val="004F298E"/>
    <w:rPr>
      <w:b/>
      <w:bCs/>
    </w:rPr>
  </w:style>
  <w:style w:type="paragraph" w:customStyle="1" w:styleId="Default">
    <w:name w:val="Default"/>
    <w:rsid w:val="004F298E"/>
    <w:pPr>
      <w:autoSpaceDE w:val="0"/>
      <w:autoSpaceDN w:val="0"/>
      <w:adjustRightInd w:val="0"/>
    </w:pPr>
    <w:rPr>
      <w:rFonts w:eastAsia="PMingLiU"/>
      <w:color w:val="000000"/>
      <w:sz w:val="24"/>
      <w:szCs w:val="24"/>
    </w:rPr>
  </w:style>
  <w:style w:type="paragraph" w:styleId="Podtitul">
    <w:name w:val="Subtitle"/>
    <w:basedOn w:val="Normlny"/>
    <w:next w:val="Normlny"/>
    <w:link w:val="PodtitulChar"/>
    <w:qFormat/>
    <w:rsid w:val="004F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rsid w:val="004F298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cs-CZ"/>
    </w:rPr>
  </w:style>
  <w:style w:type="paragraph" w:styleId="Bezriadkovania">
    <w:name w:val="No Spacing"/>
    <w:uiPriority w:val="1"/>
    <w:qFormat/>
    <w:rsid w:val="004F298E"/>
    <w:rPr>
      <w:rFonts w:eastAsia="MS Mincho"/>
      <w:sz w:val="24"/>
      <w:szCs w:val="24"/>
      <w:lang w:eastAsia="cs-CZ"/>
    </w:rPr>
  </w:style>
  <w:style w:type="character" w:styleId="PouitHypertextovPrepojenie">
    <w:name w:val="FollowedHyperlink"/>
    <w:basedOn w:val="Predvolenpsmoodseku"/>
    <w:uiPriority w:val="99"/>
    <w:unhideWhenUsed/>
    <w:rsid w:val="0011540F"/>
    <w:rPr>
      <w:color w:val="800080"/>
      <w:u w:val="single"/>
    </w:rPr>
  </w:style>
  <w:style w:type="paragraph" w:customStyle="1" w:styleId="xl63">
    <w:name w:val="xl6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64">
    <w:name w:val="xl6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5">
    <w:name w:val="xl6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6">
    <w:name w:val="xl66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7">
    <w:name w:val="xl67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8">
    <w:name w:val="xl6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9">
    <w:name w:val="xl6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0">
    <w:name w:val="xl7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1">
    <w:name w:val="xl7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2">
    <w:name w:val="xl7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3">
    <w:name w:val="xl7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4">
    <w:name w:val="xl7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5">
    <w:name w:val="xl7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6">
    <w:name w:val="xl76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7">
    <w:name w:val="xl77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8">
    <w:name w:val="xl7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9">
    <w:name w:val="xl7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0">
    <w:name w:val="xl80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1">
    <w:name w:val="xl81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2">
    <w:name w:val="xl82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3">
    <w:name w:val="xl8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4">
    <w:name w:val="xl8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5">
    <w:name w:val="xl85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6">
    <w:name w:val="xl8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7">
    <w:name w:val="xl8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8">
    <w:name w:val="xl8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9">
    <w:name w:val="xl89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0">
    <w:name w:val="xl9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1">
    <w:name w:val="xl9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2">
    <w:name w:val="xl9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3">
    <w:name w:val="xl9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4">
    <w:name w:val="xl9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5">
    <w:name w:val="xl9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6">
    <w:name w:val="xl96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7">
    <w:name w:val="xl97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8">
    <w:name w:val="xl9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9">
    <w:name w:val="xl9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0">
    <w:name w:val="xl100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2">
    <w:name w:val="xl10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3">
    <w:name w:val="xl10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4">
    <w:name w:val="xl10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5">
    <w:name w:val="xl10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6">
    <w:name w:val="xl10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7">
    <w:name w:val="xl10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8">
    <w:name w:val="xl10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2">
    <w:name w:val="xl11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7">
    <w:name w:val="xl117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8">
    <w:name w:val="xl118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9">
    <w:name w:val="xl11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0">
    <w:name w:val="xl120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1">
    <w:name w:val="xl121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23">
    <w:name w:val="xl123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4">
    <w:name w:val="xl124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5">
    <w:name w:val="xl12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6">
    <w:name w:val="xl126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7">
    <w:name w:val="xl127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8">
    <w:name w:val="xl12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sk-SK"/>
    </w:rPr>
  </w:style>
  <w:style w:type="paragraph" w:customStyle="1" w:styleId="xl129">
    <w:name w:val="xl12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0">
    <w:name w:val="xl130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sk-SK"/>
    </w:rPr>
  </w:style>
  <w:style w:type="paragraph" w:customStyle="1" w:styleId="xl131">
    <w:name w:val="xl131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2">
    <w:name w:val="xl132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3">
    <w:name w:val="xl13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4">
    <w:name w:val="xl13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5">
    <w:name w:val="xl135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6">
    <w:name w:val="xl136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7">
    <w:name w:val="xl137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8">
    <w:name w:val="xl13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9">
    <w:name w:val="xl13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0">
    <w:name w:val="xl14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1">
    <w:name w:val="xl141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2">
    <w:name w:val="xl142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3">
    <w:name w:val="xl143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4">
    <w:name w:val="xl144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5">
    <w:name w:val="xl14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1563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49</cp:revision>
  <cp:lastPrinted>2022-05-26T10:03:00Z</cp:lastPrinted>
  <dcterms:created xsi:type="dcterms:W3CDTF">2021-10-14T05:28:00Z</dcterms:created>
  <dcterms:modified xsi:type="dcterms:W3CDTF">2022-08-01T11:36:00Z</dcterms:modified>
</cp:coreProperties>
</file>