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E50" w:rsidRDefault="005E0E50" w:rsidP="0004196D">
      <w:pPr>
        <w:pStyle w:val="Nadpis2"/>
        <w:pBdr>
          <w:top w:val="single" w:sz="4" w:space="1" w:color="auto"/>
          <w:left w:val="single" w:sz="4" w:space="4" w:color="auto"/>
          <w:bottom w:val="single" w:sz="4" w:space="1" w:color="auto"/>
          <w:right w:val="single" w:sz="4" w:space="4" w:color="auto"/>
        </w:pBdr>
        <w:shd w:val="pct20" w:color="auto" w:fill="auto"/>
        <w:tabs>
          <w:tab w:val="left" w:pos="142"/>
        </w:tabs>
        <w:jc w:val="center"/>
        <w:rPr>
          <w:b/>
          <w:i/>
          <w:iCs/>
          <w:color w:val="800000"/>
          <w:sz w:val="32"/>
          <w:szCs w:val="32"/>
        </w:rPr>
      </w:pPr>
      <w:r>
        <w:rPr>
          <w:b/>
          <w:i/>
          <w:iCs/>
          <w:color w:val="800000"/>
          <w:sz w:val="32"/>
          <w:szCs w:val="32"/>
        </w:rPr>
        <w:t>Zmluva o dielo ÚEZ č</w:t>
      </w:r>
      <w:r w:rsidRPr="007A62AF">
        <w:rPr>
          <w:b/>
          <w:i/>
          <w:iCs/>
          <w:color w:val="800000"/>
          <w:sz w:val="32"/>
          <w:szCs w:val="32"/>
        </w:rPr>
        <w:t xml:space="preserve">. </w:t>
      </w:r>
      <w:r w:rsidRPr="007A62AF">
        <w:rPr>
          <w:b/>
          <w:iCs/>
          <w:color w:val="800000"/>
          <w:sz w:val="32"/>
          <w:szCs w:val="32"/>
        </w:rPr>
        <w:t>........./</w:t>
      </w:r>
      <w:r w:rsidRPr="001472FB">
        <w:rPr>
          <w:b/>
          <w:iCs/>
          <w:color w:val="800000"/>
          <w:sz w:val="32"/>
          <w:szCs w:val="32"/>
        </w:rPr>
        <w:t>20</w:t>
      </w:r>
      <w:r>
        <w:rPr>
          <w:b/>
          <w:iCs/>
          <w:color w:val="800000"/>
          <w:sz w:val="32"/>
          <w:szCs w:val="32"/>
        </w:rPr>
        <w:t>22</w:t>
      </w:r>
    </w:p>
    <w:p w:rsidR="005E0E50" w:rsidRDefault="005E0E50" w:rsidP="005E0E50">
      <w:pPr>
        <w:pStyle w:val="Nadpis2"/>
        <w:pBdr>
          <w:top w:val="single" w:sz="4" w:space="1" w:color="auto"/>
          <w:left w:val="single" w:sz="4" w:space="4" w:color="auto"/>
          <w:bottom w:val="single" w:sz="4" w:space="1" w:color="auto"/>
          <w:right w:val="single" w:sz="4" w:space="4" w:color="auto"/>
        </w:pBdr>
        <w:shd w:val="pct20" w:color="auto" w:fill="auto"/>
        <w:jc w:val="center"/>
        <w:rPr>
          <w:bCs/>
          <w:iCs/>
          <w:color w:val="800000"/>
        </w:rPr>
      </w:pPr>
      <w:r>
        <w:rPr>
          <w:bCs/>
          <w:iCs/>
          <w:color w:val="800000"/>
        </w:rPr>
        <w:t>uzatvorená podľa § 536 a nasl. zákona č. 513/1991 Zb. Obchodného  zákonníka v platnom znení (ďalej len „</w:t>
      </w:r>
      <w:r>
        <w:rPr>
          <w:bCs/>
          <w:i/>
          <w:iCs/>
          <w:color w:val="800000"/>
        </w:rPr>
        <w:t>Zmluva</w:t>
      </w:r>
      <w:r>
        <w:rPr>
          <w:bCs/>
          <w:iCs/>
          <w:color w:val="800000"/>
        </w:rPr>
        <w:t>“)</w:t>
      </w:r>
    </w:p>
    <w:p w:rsidR="005E0E50" w:rsidRDefault="005E0E50" w:rsidP="005E0E50"/>
    <w:p w:rsidR="005E0E50" w:rsidRDefault="005E0E50" w:rsidP="005E0E50">
      <w:pPr>
        <w:pStyle w:val="Nadpis2"/>
        <w:jc w:val="center"/>
        <w:rPr>
          <w:b/>
          <w:iCs/>
          <w:color w:val="800000"/>
        </w:rPr>
      </w:pPr>
      <w:r>
        <w:rPr>
          <w:b/>
          <w:iCs/>
          <w:color w:val="800000"/>
        </w:rPr>
        <w:t>Čl. I – Zmluvné strany</w:t>
      </w:r>
    </w:p>
    <w:p w:rsidR="005E0E50" w:rsidRDefault="005E0E50" w:rsidP="005E0E50">
      <w:pPr>
        <w:pStyle w:val="Pta"/>
        <w:tabs>
          <w:tab w:val="left" w:pos="708"/>
        </w:tabs>
        <w:rPr>
          <w:color w:val="000080"/>
          <w:lang w:eastAsia="en-US"/>
        </w:rPr>
      </w:pPr>
    </w:p>
    <w:p w:rsidR="005E0E50" w:rsidRDefault="005E0E50" w:rsidP="005E0E50">
      <w:pPr>
        <w:jc w:val="both"/>
        <w:rPr>
          <w:b/>
          <w:bCs/>
          <w:color w:val="000080"/>
        </w:rPr>
      </w:pPr>
      <w:r>
        <w:rPr>
          <w:b/>
          <w:bCs/>
          <w:color w:val="000080"/>
        </w:rPr>
        <w:t>Objednávateľ:</w:t>
      </w:r>
      <w:r>
        <w:rPr>
          <w:b/>
          <w:bCs/>
          <w:color w:val="000080"/>
        </w:rPr>
        <w:tab/>
      </w:r>
      <w:r>
        <w:rPr>
          <w:b/>
          <w:bCs/>
          <w:color w:val="000080"/>
        </w:rPr>
        <w:tab/>
        <w:t>Mestská časť Bratislava–Nové Mesto</w:t>
      </w:r>
    </w:p>
    <w:p w:rsidR="005E0E50" w:rsidRDefault="005E0E50" w:rsidP="005E0E50">
      <w:pPr>
        <w:jc w:val="both"/>
        <w:rPr>
          <w:color w:val="000080"/>
        </w:rPr>
      </w:pPr>
      <w:r>
        <w:rPr>
          <w:color w:val="000080"/>
        </w:rPr>
        <w:t xml:space="preserve">so sídlom: </w:t>
      </w:r>
      <w:r>
        <w:rPr>
          <w:color w:val="000080"/>
        </w:rPr>
        <w:tab/>
      </w:r>
      <w:r>
        <w:rPr>
          <w:color w:val="000080"/>
        </w:rPr>
        <w:tab/>
      </w:r>
      <w:r>
        <w:rPr>
          <w:color w:val="000080"/>
        </w:rPr>
        <w:tab/>
        <w:t xml:space="preserve">Junácka č. 1, 832 91 Bratislava      </w:t>
      </w:r>
    </w:p>
    <w:p w:rsidR="005E0E50" w:rsidRDefault="005E0E50" w:rsidP="005E0E50">
      <w:pPr>
        <w:jc w:val="both"/>
        <w:rPr>
          <w:color w:val="000080"/>
        </w:rPr>
      </w:pPr>
      <w:r>
        <w:rPr>
          <w:color w:val="000080"/>
        </w:rPr>
        <w:t>zastúpený:</w:t>
      </w:r>
      <w:r>
        <w:rPr>
          <w:color w:val="000080"/>
        </w:rPr>
        <w:tab/>
      </w:r>
      <w:r>
        <w:rPr>
          <w:color w:val="000080"/>
        </w:rPr>
        <w:tab/>
      </w:r>
      <w:r>
        <w:rPr>
          <w:color w:val="000080"/>
        </w:rPr>
        <w:tab/>
        <w:t>Mgr. Rudolfom Kusým, starostom</w:t>
      </w:r>
    </w:p>
    <w:p w:rsidR="005E0E50" w:rsidRDefault="005E0E50" w:rsidP="005E0E50">
      <w:pPr>
        <w:tabs>
          <w:tab w:val="left" w:pos="2127"/>
        </w:tabs>
        <w:jc w:val="both"/>
        <w:rPr>
          <w:color w:val="000080"/>
        </w:rPr>
      </w:pPr>
      <w:r>
        <w:rPr>
          <w:color w:val="000080"/>
        </w:rPr>
        <w:t>IČO:                                       00 603 317</w:t>
      </w:r>
    </w:p>
    <w:p w:rsidR="005E0E50" w:rsidRDefault="005E0E50" w:rsidP="005E0E50">
      <w:pPr>
        <w:tabs>
          <w:tab w:val="left" w:pos="2127"/>
        </w:tabs>
        <w:jc w:val="both"/>
        <w:rPr>
          <w:color w:val="000080"/>
        </w:rPr>
      </w:pPr>
      <w:r>
        <w:rPr>
          <w:color w:val="000080"/>
        </w:rPr>
        <w:t>DIČ:</w:t>
      </w:r>
      <w:r>
        <w:rPr>
          <w:color w:val="000080"/>
        </w:rPr>
        <w:tab/>
      </w:r>
      <w:r>
        <w:rPr>
          <w:color w:val="000080"/>
        </w:rPr>
        <w:tab/>
        <w:t>2020887385</w:t>
      </w:r>
    </w:p>
    <w:p w:rsidR="005E0E50" w:rsidRDefault="005E0E50" w:rsidP="005E0E50">
      <w:pPr>
        <w:tabs>
          <w:tab w:val="left" w:pos="2127"/>
        </w:tabs>
        <w:jc w:val="both"/>
        <w:rPr>
          <w:color w:val="000080"/>
        </w:rPr>
      </w:pPr>
      <w:r>
        <w:rPr>
          <w:color w:val="000080"/>
        </w:rPr>
        <w:t>bankové spojenie:</w:t>
      </w:r>
      <w:r>
        <w:rPr>
          <w:color w:val="000080"/>
        </w:rPr>
        <w:tab/>
      </w:r>
      <w:r>
        <w:rPr>
          <w:color w:val="000080"/>
        </w:rPr>
        <w:tab/>
      </w:r>
      <w:r>
        <w:rPr>
          <w:rStyle w:val="ra"/>
          <w:color w:val="000080"/>
        </w:rPr>
        <w:t>Prima banka Slovensko, a.s.</w:t>
      </w:r>
    </w:p>
    <w:p w:rsidR="005E0E50" w:rsidRDefault="005E0E50" w:rsidP="005E0E50">
      <w:pPr>
        <w:tabs>
          <w:tab w:val="left" w:pos="2127"/>
        </w:tabs>
        <w:jc w:val="both"/>
        <w:rPr>
          <w:color w:val="000080"/>
        </w:rPr>
      </w:pPr>
      <w:r>
        <w:rPr>
          <w:color w:val="000080"/>
        </w:rPr>
        <w:t>číslo účtu:</w:t>
      </w:r>
      <w:r>
        <w:rPr>
          <w:color w:val="000080"/>
        </w:rPr>
        <w:tab/>
      </w:r>
      <w:r>
        <w:rPr>
          <w:color w:val="000080"/>
        </w:rPr>
        <w:tab/>
        <w:t>IBAN SK08 5600 0000 0018 0034 7007</w:t>
      </w:r>
    </w:p>
    <w:p w:rsidR="005E0E50" w:rsidRDefault="005E0E50" w:rsidP="005E0E50">
      <w:pPr>
        <w:pStyle w:val="Nadpis3"/>
        <w:rPr>
          <w:b w:val="0"/>
          <w:color w:val="000080"/>
          <w:sz w:val="24"/>
          <w:szCs w:val="24"/>
        </w:rPr>
      </w:pPr>
    </w:p>
    <w:p w:rsidR="005E0E50" w:rsidRDefault="005E0E50" w:rsidP="005E0E50">
      <w:pPr>
        <w:pStyle w:val="Nadpis3"/>
        <w:rPr>
          <w:b w:val="0"/>
          <w:color w:val="000080"/>
          <w:sz w:val="24"/>
          <w:szCs w:val="24"/>
        </w:rPr>
      </w:pPr>
      <w:r>
        <w:rPr>
          <w:b w:val="0"/>
          <w:color w:val="000080"/>
          <w:sz w:val="24"/>
          <w:szCs w:val="24"/>
        </w:rPr>
        <w:t>(ďalej v texte ako „</w:t>
      </w:r>
      <w:r>
        <w:rPr>
          <w:b w:val="0"/>
          <w:i/>
          <w:color w:val="0000FF"/>
          <w:sz w:val="24"/>
          <w:szCs w:val="24"/>
        </w:rPr>
        <w:t>objednávateľ</w:t>
      </w:r>
      <w:r>
        <w:rPr>
          <w:b w:val="0"/>
          <w:color w:val="000080"/>
          <w:sz w:val="24"/>
          <w:szCs w:val="24"/>
        </w:rPr>
        <w:t>“)</w:t>
      </w:r>
    </w:p>
    <w:p w:rsidR="005E0E50" w:rsidRDefault="005E0E50" w:rsidP="005E0E50">
      <w:pPr>
        <w:pStyle w:val="Nadpis3"/>
        <w:rPr>
          <w:b w:val="0"/>
          <w:bCs w:val="0"/>
          <w:sz w:val="24"/>
          <w:szCs w:val="24"/>
        </w:rPr>
      </w:pPr>
    </w:p>
    <w:p w:rsidR="005E0E50" w:rsidRDefault="005E0E50" w:rsidP="005E0E50">
      <w:pPr>
        <w:pStyle w:val="Nadpis3"/>
        <w:rPr>
          <w:color w:val="000080"/>
          <w:sz w:val="24"/>
          <w:szCs w:val="24"/>
        </w:rPr>
      </w:pPr>
      <w:r>
        <w:rPr>
          <w:color w:val="000080"/>
          <w:sz w:val="24"/>
          <w:szCs w:val="24"/>
        </w:rPr>
        <w:t xml:space="preserve">                                                    </w:t>
      </w:r>
    </w:p>
    <w:p w:rsidR="005A1325" w:rsidRPr="007A62AF" w:rsidRDefault="005A1325" w:rsidP="005A1325">
      <w:pPr>
        <w:ind w:left="-284" w:firstLine="284"/>
        <w:rPr>
          <w:b/>
          <w:color w:val="000080"/>
        </w:rPr>
      </w:pPr>
      <w:r w:rsidRPr="007A62AF">
        <w:rPr>
          <w:b/>
          <w:iCs/>
          <w:color w:val="000080"/>
        </w:rPr>
        <w:t>Zhotoviteľ:</w:t>
      </w:r>
      <w:r w:rsidRPr="007A62AF">
        <w:rPr>
          <w:b/>
          <w:iCs/>
          <w:color w:val="000080"/>
        </w:rPr>
        <w:tab/>
      </w:r>
      <w:r w:rsidRPr="007A62AF">
        <w:rPr>
          <w:b/>
          <w:iCs/>
          <w:color w:val="000080"/>
        </w:rPr>
        <w:tab/>
      </w:r>
      <w:r w:rsidRPr="007A62AF">
        <w:rPr>
          <w:b/>
          <w:iCs/>
          <w:color w:val="000080"/>
        </w:rPr>
        <w:tab/>
        <w:t xml:space="preserve">       ..........................................................................................                                                                                            </w:t>
      </w:r>
    </w:p>
    <w:p w:rsidR="005A1325" w:rsidRPr="007A62AF" w:rsidRDefault="005A1325" w:rsidP="005A1325">
      <w:pPr>
        <w:pStyle w:val="Nadpis3"/>
        <w:ind w:left="-284" w:firstLine="284"/>
        <w:jc w:val="left"/>
        <w:rPr>
          <w:b w:val="0"/>
          <w:color w:val="000080"/>
          <w:sz w:val="24"/>
          <w:szCs w:val="24"/>
        </w:rPr>
      </w:pPr>
      <w:r w:rsidRPr="007A62AF">
        <w:rPr>
          <w:b w:val="0"/>
          <w:color w:val="000080"/>
          <w:sz w:val="24"/>
          <w:szCs w:val="24"/>
        </w:rPr>
        <w:t xml:space="preserve">so sídlom/s miestom podnikania:  </w:t>
      </w:r>
      <w:r w:rsidRPr="007A62AF">
        <w:rPr>
          <w:b w:val="0"/>
          <w:iCs/>
          <w:color w:val="000080"/>
        </w:rPr>
        <w:t xml:space="preserve">.............................................................................  </w:t>
      </w:r>
    </w:p>
    <w:p w:rsidR="005A1325" w:rsidRPr="007A62AF" w:rsidRDefault="005A1325" w:rsidP="005A1325">
      <w:pPr>
        <w:pStyle w:val="Nadpis3"/>
        <w:ind w:left="-284" w:firstLine="284"/>
        <w:jc w:val="left"/>
        <w:rPr>
          <w:b w:val="0"/>
          <w:color w:val="000080"/>
          <w:sz w:val="24"/>
          <w:szCs w:val="24"/>
        </w:rPr>
      </w:pPr>
      <w:r w:rsidRPr="007A62AF">
        <w:rPr>
          <w:b w:val="0"/>
          <w:color w:val="000080"/>
          <w:sz w:val="24"/>
          <w:szCs w:val="24"/>
        </w:rPr>
        <w:t>zapísaný v:</w:t>
      </w:r>
      <w:r w:rsidRPr="007A62AF">
        <w:rPr>
          <w:b w:val="0"/>
          <w:color w:val="000080"/>
          <w:sz w:val="24"/>
          <w:szCs w:val="24"/>
        </w:rPr>
        <w:tab/>
      </w:r>
      <w:r w:rsidRPr="007A62AF">
        <w:rPr>
          <w:b w:val="0"/>
          <w:color w:val="000080"/>
          <w:sz w:val="24"/>
          <w:szCs w:val="24"/>
        </w:rPr>
        <w:tab/>
      </w:r>
      <w:r w:rsidRPr="007A62AF">
        <w:rPr>
          <w:b w:val="0"/>
          <w:color w:val="000080"/>
          <w:sz w:val="24"/>
          <w:szCs w:val="24"/>
        </w:rPr>
        <w:tab/>
        <w:t xml:space="preserve">       </w:t>
      </w:r>
      <w:r w:rsidRPr="007A62AF">
        <w:rPr>
          <w:b w:val="0"/>
          <w:iCs/>
          <w:color w:val="000080"/>
        </w:rPr>
        <w:t xml:space="preserve">............................................................................. </w:t>
      </w:r>
    </w:p>
    <w:p w:rsidR="005A1325" w:rsidRPr="007A62AF" w:rsidRDefault="005A1325" w:rsidP="005A1325">
      <w:pPr>
        <w:pStyle w:val="Nadpis3"/>
        <w:ind w:left="-284" w:firstLine="284"/>
        <w:jc w:val="left"/>
        <w:rPr>
          <w:b w:val="0"/>
          <w:color w:val="000080"/>
          <w:sz w:val="24"/>
          <w:szCs w:val="24"/>
        </w:rPr>
      </w:pPr>
      <w:r w:rsidRPr="007A62AF">
        <w:rPr>
          <w:b w:val="0"/>
          <w:color w:val="000080"/>
          <w:sz w:val="24"/>
          <w:szCs w:val="24"/>
        </w:rPr>
        <w:t xml:space="preserve">zastúpený:  </w:t>
      </w:r>
      <w:r w:rsidRPr="007A62AF">
        <w:rPr>
          <w:b w:val="0"/>
          <w:color w:val="000080"/>
          <w:sz w:val="24"/>
          <w:szCs w:val="24"/>
        </w:rPr>
        <w:tab/>
      </w:r>
      <w:r w:rsidRPr="007A62AF">
        <w:rPr>
          <w:b w:val="0"/>
          <w:color w:val="000080"/>
          <w:sz w:val="24"/>
          <w:szCs w:val="24"/>
        </w:rPr>
        <w:tab/>
      </w:r>
      <w:r w:rsidRPr="007A62AF">
        <w:rPr>
          <w:b w:val="0"/>
          <w:color w:val="000080"/>
          <w:sz w:val="24"/>
          <w:szCs w:val="24"/>
        </w:rPr>
        <w:tab/>
        <w:t xml:space="preserve">       </w:t>
      </w:r>
      <w:r w:rsidRPr="007A62AF">
        <w:rPr>
          <w:b w:val="0"/>
          <w:iCs/>
          <w:color w:val="000080"/>
        </w:rPr>
        <w:t>.............................................................................</w:t>
      </w:r>
    </w:p>
    <w:p w:rsidR="005A1325" w:rsidRPr="007A62AF" w:rsidRDefault="005A1325" w:rsidP="005A1325">
      <w:pPr>
        <w:pStyle w:val="Nadpis3"/>
        <w:ind w:left="-284" w:firstLine="284"/>
        <w:jc w:val="left"/>
        <w:rPr>
          <w:b w:val="0"/>
          <w:color w:val="000080"/>
          <w:sz w:val="24"/>
          <w:szCs w:val="24"/>
        </w:rPr>
      </w:pPr>
      <w:r w:rsidRPr="007A62AF">
        <w:rPr>
          <w:b w:val="0"/>
          <w:color w:val="000080"/>
          <w:sz w:val="24"/>
          <w:szCs w:val="24"/>
        </w:rPr>
        <w:t xml:space="preserve">vo veciach zmluvných: </w:t>
      </w:r>
      <w:r w:rsidRPr="007A62AF">
        <w:rPr>
          <w:b w:val="0"/>
          <w:color w:val="000080"/>
          <w:sz w:val="24"/>
          <w:szCs w:val="24"/>
        </w:rPr>
        <w:tab/>
        <w:t xml:space="preserve">       </w:t>
      </w:r>
      <w:r w:rsidRPr="007A62AF">
        <w:rPr>
          <w:b w:val="0"/>
          <w:iCs/>
          <w:color w:val="000080"/>
        </w:rPr>
        <w:t>.............................................................................</w:t>
      </w:r>
    </w:p>
    <w:p w:rsidR="005A1325" w:rsidRPr="007A62AF" w:rsidRDefault="005A1325" w:rsidP="005A1325">
      <w:pPr>
        <w:pStyle w:val="Nadpis3"/>
        <w:ind w:left="-284" w:firstLine="284"/>
        <w:jc w:val="left"/>
        <w:rPr>
          <w:b w:val="0"/>
          <w:color w:val="000080"/>
          <w:sz w:val="24"/>
          <w:szCs w:val="24"/>
        </w:rPr>
      </w:pPr>
      <w:r w:rsidRPr="007A62AF">
        <w:rPr>
          <w:b w:val="0"/>
          <w:color w:val="000080"/>
          <w:sz w:val="24"/>
          <w:szCs w:val="24"/>
        </w:rPr>
        <w:t>vo veciach technických:</w:t>
      </w:r>
      <w:r w:rsidRPr="007A62AF">
        <w:rPr>
          <w:b w:val="0"/>
          <w:color w:val="000080"/>
          <w:sz w:val="24"/>
          <w:szCs w:val="24"/>
        </w:rPr>
        <w:tab/>
        <w:t xml:space="preserve">       </w:t>
      </w:r>
      <w:r w:rsidRPr="007A62AF">
        <w:rPr>
          <w:b w:val="0"/>
          <w:iCs/>
          <w:color w:val="000080"/>
        </w:rPr>
        <w:t xml:space="preserve">............................................................................. </w:t>
      </w:r>
    </w:p>
    <w:p w:rsidR="005A1325" w:rsidRPr="007A62AF" w:rsidRDefault="005A1325" w:rsidP="005A1325">
      <w:pPr>
        <w:ind w:left="-284" w:firstLine="284"/>
        <w:rPr>
          <w:color w:val="000080"/>
        </w:rPr>
      </w:pPr>
      <w:r w:rsidRPr="007A62AF">
        <w:rPr>
          <w:color w:val="000080"/>
        </w:rPr>
        <w:t xml:space="preserve">bankové spojenie: </w:t>
      </w:r>
      <w:r w:rsidRPr="007A62AF">
        <w:rPr>
          <w:color w:val="000080"/>
        </w:rPr>
        <w:tab/>
      </w:r>
      <w:r w:rsidRPr="007A62AF">
        <w:rPr>
          <w:color w:val="000080"/>
        </w:rPr>
        <w:tab/>
        <w:t xml:space="preserve">       </w:t>
      </w:r>
      <w:r w:rsidRPr="007A62AF">
        <w:rPr>
          <w:b/>
          <w:iCs/>
          <w:color w:val="000080"/>
        </w:rPr>
        <w:t>..........................................................................................</w:t>
      </w:r>
    </w:p>
    <w:p w:rsidR="005A1325" w:rsidRPr="007A62AF" w:rsidRDefault="005A1325" w:rsidP="005A1325">
      <w:pPr>
        <w:ind w:left="-284" w:firstLine="284"/>
        <w:rPr>
          <w:color w:val="000080"/>
        </w:rPr>
      </w:pPr>
      <w:r w:rsidRPr="007A62AF">
        <w:rPr>
          <w:color w:val="000080"/>
        </w:rPr>
        <w:t xml:space="preserve">číslo účtu: </w:t>
      </w:r>
      <w:r w:rsidRPr="007A62AF">
        <w:rPr>
          <w:color w:val="000080"/>
        </w:rPr>
        <w:tab/>
      </w:r>
      <w:r w:rsidRPr="007A62AF">
        <w:rPr>
          <w:color w:val="000080"/>
        </w:rPr>
        <w:tab/>
      </w:r>
      <w:r w:rsidRPr="007A62AF">
        <w:rPr>
          <w:color w:val="000080"/>
        </w:rPr>
        <w:tab/>
        <w:t xml:space="preserve">       </w:t>
      </w:r>
      <w:r w:rsidRPr="007A62AF">
        <w:rPr>
          <w:b/>
          <w:iCs/>
          <w:color w:val="000080"/>
        </w:rPr>
        <w:t>..........................................................................................</w:t>
      </w:r>
    </w:p>
    <w:p w:rsidR="005A1325" w:rsidRPr="007A62AF" w:rsidRDefault="005A1325" w:rsidP="005A1325">
      <w:pPr>
        <w:ind w:left="-284" w:firstLine="284"/>
        <w:rPr>
          <w:rStyle w:val="ra"/>
        </w:rPr>
      </w:pPr>
      <w:r w:rsidRPr="007A62AF">
        <w:rPr>
          <w:color w:val="000080"/>
        </w:rPr>
        <w:t xml:space="preserve">IČO:                            </w:t>
      </w:r>
      <w:r w:rsidRPr="007A62AF">
        <w:rPr>
          <w:color w:val="000080"/>
        </w:rPr>
        <w:tab/>
        <w:t xml:space="preserve">       </w:t>
      </w:r>
      <w:r w:rsidRPr="007A62AF">
        <w:rPr>
          <w:b/>
          <w:iCs/>
          <w:color w:val="000080"/>
        </w:rPr>
        <w:t>..........................................................................................</w:t>
      </w:r>
    </w:p>
    <w:p w:rsidR="005A1325" w:rsidRPr="007A62AF" w:rsidRDefault="005A1325" w:rsidP="005A1325">
      <w:pPr>
        <w:ind w:left="-284" w:firstLine="284"/>
      </w:pPr>
      <w:r w:rsidRPr="007A62AF">
        <w:rPr>
          <w:color w:val="000080"/>
        </w:rPr>
        <w:t>DIČ:</w:t>
      </w:r>
      <w:r w:rsidRPr="007A62AF">
        <w:rPr>
          <w:color w:val="000080"/>
        </w:rPr>
        <w:tab/>
      </w:r>
      <w:r w:rsidRPr="007A62AF">
        <w:rPr>
          <w:color w:val="000080"/>
        </w:rPr>
        <w:tab/>
      </w:r>
      <w:r w:rsidRPr="007A62AF">
        <w:rPr>
          <w:color w:val="000080"/>
        </w:rPr>
        <w:tab/>
      </w:r>
      <w:r w:rsidRPr="007A62AF">
        <w:rPr>
          <w:color w:val="000080"/>
        </w:rPr>
        <w:tab/>
        <w:t xml:space="preserve">       </w:t>
      </w:r>
      <w:r w:rsidRPr="007A62AF">
        <w:rPr>
          <w:b/>
          <w:iCs/>
          <w:color w:val="000080"/>
        </w:rPr>
        <w:t xml:space="preserve">......................................................................................... </w:t>
      </w:r>
    </w:p>
    <w:p w:rsidR="005A1325" w:rsidRPr="007A62AF" w:rsidRDefault="005A1325" w:rsidP="005A1325">
      <w:pPr>
        <w:rPr>
          <w:i/>
          <w:iCs/>
          <w:color w:val="000080"/>
        </w:rPr>
      </w:pPr>
      <w:r w:rsidRPr="007A62AF">
        <w:rPr>
          <w:color w:val="000080"/>
        </w:rPr>
        <w:t xml:space="preserve">IČDPH:                         </w:t>
      </w:r>
      <w:r w:rsidRPr="007A62AF">
        <w:rPr>
          <w:color w:val="000080"/>
        </w:rPr>
        <w:tab/>
        <w:t xml:space="preserve">       </w:t>
      </w:r>
      <w:r w:rsidRPr="007A62AF">
        <w:rPr>
          <w:b/>
          <w:iCs/>
          <w:color w:val="000080"/>
        </w:rPr>
        <w:t>...........................................................</w:t>
      </w:r>
      <w:r w:rsidR="002064EE" w:rsidRPr="007A62AF">
        <w:rPr>
          <w:b/>
          <w:iCs/>
          <w:color w:val="000080"/>
        </w:rPr>
        <w:t>..............................</w:t>
      </w:r>
    </w:p>
    <w:p w:rsidR="005A1325" w:rsidRPr="007A62AF" w:rsidRDefault="005A1325" w:rsidP="005A1325">
      <w:pPr>
        <w:pStyle w:val="Nadpis3"/>
        <w:jc w:val="left"/>
        <w:rPr>
          <w:b w:val="0"/>
          <w:color w:val="000080"/>
          <w:sz w:val="24"/>
          <w:szCs w:val="24"/>
        </w:rPr>
      </w:pPr>
    </w:p>
    <w:p w:rsidR="005A1325" w:rsidRPr="007A62AF" w:rsidRDefault="005A1325" w:rsidP="005A1325">
      <w:pPr>
        <w:pStyle w:val="Nadpis3"/>
        <w:rPr>
          <w:b w:val="0"/>
          <w:color w:val="000080"/>
          <w:sz w:val="24"/>
          <w:szCs w:val="24"/>
        </w:rPr>
      </w:pPr>
      <w:r w:rsidRPr="007A62AF">
        <w:rPr>
          <w:b w:val="0"/>
          <w:color w:val="000080"/>
          <w:sz w:val="24"/>
          <w:szCs w:val="24"/>
        </w:rPr>
        <w:t>(ďalej v texte ako „</w:t>
      </w:r>
      <w:r w:rsidRPr="007A62AF">
        <w:rPr>
          <w:b w:val="0"/>
          <w:i/>
          <w:color w:val="0000FF"/>
          <w:sz w:val="24"/>
          <w:szCs w:val="24"/>
        </w:rPr>
        <w:t>zhotoviteľ</w:t>
      </w:r>
      <w:r w:rsidRPr="007A62AF">
        <w:rPr>
          <w:b w:val="0"/>
          <w:color w:val="000080"/>
          <w:sz w:val="24"/>
          <w:szCs w:val="24"/>
        </w:rPr>
        <w:t>“)</w:t>
      </w:r>
    </w:p>
    <w:p w:rsidR="005A1325" w:rsidRPr="007A62AF" w:rsidRDefault="005A1325" w:rsidP="005A1325">
      <w:r w:rsidRPr="007A62AF">
        <w:t>(</w:t>
      </w:r>
      <w:r w:rsidRPr="007A62AF">
        <w:rPr>
          <w:color w:val="333399"/>
        </w:rPr>
        <w:t>ďalej spolu v texte objednávateľ a zhotoviteľ aj ako „</w:t>
      </w:r>
      <w:r w:rsidRPr="007A62AF">
        <w:rPr>
          <w:i/>
          <w:color w:val="0000FF"/>
        </w:rPr>
        <w:t>zmluvné strany</w:t>
      </w:r>
      <w:r w:rsidRPr="007A62AF">
        <w:t>“)</w:t>
      </w:r>
    </w:p>
    <w:p w:rsidR="005E0E50" w:rsidRPr="007A62AF" w:rsidRDefault="005E0E50" w:rsidP="005A1325">
      <w:pPr>
        <w:ind w:left="-284" w:firstLine="284"/>
        <w:rPr>
          <w:color w:val="333399"/>
        </w:rPr>
      </w:pPr>
    </w:p>
    <w:p w:rsidR="006242B8" w:rsidRPr="006242B8" w:rsidRDefault="005E0E50" w:rsidP="006242B8">
      <w:pPr>
        <w:jc w:val="both"/>
        <w:rPr>
          <w:rFonts w:eastAsia="Calibri"/>
          <w:color w:val="000080"/>
          <w:lang w:eastAsia="en-US"/>
        </w:rPr>
      </w:pPr>
      <w:r w:rsidRPr="007A62AF">
        <w:rPr>
          <w:color w:val="000080"/>
        </w:rPr>
        <w:t xml:space="preserve">Dňa ... bola zo strany objednávateľa vystupujúceho v právnom postavení verejného obstarávateľa podľa zákona č. 343/2015 Z.z. o verejnom obstarávaní a o zmene a doplnení niektorých zákonov (ďalej aj </w:t>
      </w:r>
      <w:r w:rsidRPr="007A62AF">
        <w:rPr>
          <w:i/>
          <w:color w:val="000080"/>
        </w:rPr>
        <w:t>„zákon o verejnom obstarávaní“</w:t>
      </w:r>
      <w:r w:rsidRPr="007A62AF">
        <w:rPr>
          <w:color w:val="000080"/>
        </w:rPr>
        <w:t xml:space="preserve">) vyhlásená súťaž na obstaranie zákazky – stavebné práce: </w:t>
      </w:r>
      <w:r w:rsidRPr="007A62AF">
        <w:rPr>
          <w:b/>
          <w:color w:val="000080"/>
        </w:rPr>
        <w:t>„</w:t>
      </w:r>
      <w:r w:rsidR="00D77D9F" w:rsidRPr="007A62AF">
        <w:rPr>
          <w:rFonts w:eastAsia="Calibri"/>
          <w:b/>
          <w:color w:val="000080"/>
          <w:lang w:eastAsia="en-US"/>
        </w:rPr>
        <w:t>.................</w:t>
      </w:r>
      <w:r w:rsidR="006242B8" w:rsidRPr="007A62AF">
        <w:rPr>
          <w:rFonts w:eastAsia="Calibri"/>
          <w:b/>
          <w:color w:val="000080"/>
          <w:lang w:eastAsia="en-US"/>
        </w:rPr>
        <w:t>“,</w:t>
      </w:r>
      <w:r w:rsidR="006242B8" w:rsidRPr="007A62AF">
        <w:rPr>
          <w:rFonts w:ascii="Calibri" w:eastAsia="Calibri" w:hAnsi="Calibri"/>
          <w:color w:val="000080"/>
          <w:sz w:val="22"/>
          <w:szCs w:val="22"/>
          <w:lang w:eastAsia="en-US"/>
        </w:rPr>
        <w:t xml:space="preserve"> </w:t>
      </w:r>
      <w:r w:rsidR="006242B8" w:rsidRPr="007A62AF">
        <w:rPr>
          <w:rFonts w:eastAsia="Calibri"/>
          <w:color w:val="000080"/>
          <w:lang w:eastAsia="en-US"/>
        </w:rPr>
        <w:t xml:space="preserve">ktorej výzva bola uverejnená dňa ....... vo Vestníku verejného obstarávania č. ....... pod označením ....... (ďalej aj ako </w:t>
      </w:r>
      <w:r w:rsidR="006242B8" w:rsidRPr="007A62AF">
        <w:rPr>
          <w:rFonts w:eastAsia="Calibri"/>
          <w:b/>
          <w:color w:val="000080"/>
          <w:lang w:eastAsia="en-US"/>
        </w:rPr>
        <w:t>„súťaž“</w:t>
      </w:r>
      <w:r w:rsidR="006242B8" w:rsidRPr="007A62AF">
        <w:rPr>
          <w:rFonts w:eastAsia="Calibri"/>
          <w:color w:val="000080"/>
          <w:lang w:eastAsia="en-US"/>
        </w:rPr>
        <w:t>). Ponuka zhotoviteľa predložená do súťaže bola na základe podmienok a kritérií súťaže vyhodnotená ako úspešná a objednávateľ túto</w:t>
      </w:r>
      <w:r w:rsidR="006242B8" w:rsidRPr="006242B8">
        <w:rPr>
          <w:rFonts w:eastAsia="Calibri"/>
          <w:color w:val="000080"/>
          <w:lang w:eastAsia="en-US"/>
        </w:rPr>
        <w:t xml:space="preserve"> ponuku zhotoviteľa prijal.</w:t>
      </w:r>
    </w:p>
    <w:p w:rsidR="006242B8" w:rsidRPr="006242B8" w:rsidRDefault="006242B8" w:rsidP="006242B8">
      <w:pPr>
        <w:jc w:val="both"/>
        <w:rPr>
          <w:rFonts w:ascii="Calibri" w:eastAsia="Calibri" w:hAnsi="Calibri"/>
          <w:sz w:val="22"/>
          <w:szCs w:val="22"/>
          <w:lang w:eastAsia="en-US"/>
        </w:rPr>
      </w:pPr>
    </w:p>
    <w:p w:rsidR="005E0E50" w:rsidRPr="005E0E50" w:rsidRDefault="005E0E50" w:rsidP="005E0E50">
      <w:pPr>
        <w:rPr>
          <w:color w:val="333399"/>
        </w:rPr>
      </w:pPr>
    </w:p>
    <w:p w:rsidR="00920F0D" w:rsidRDefault="00920F0D" w:rsidP="00A618DA">
      <w:pPr>
        <w:pStyle w:val="Nadpis2"/>
        <w:jc w:val="center"/>
        <w:rPr>
          <w:b/>
          <w:iCs/>
          <w:color w:val="800000"/>
        </w:rPr>
      </w:pPr>
    </w:p>
    <w:p w:rsidR="00D87D4C" w:rsidRPr="00B94E70" w:rsidRDefault="00D87D4C" w:rsidP="00A618DA">
      <w:pPr>
        <w:pStyle w:val="Nadpis2"/>
        <w:jc w:val="center"/>
        <w:rPr>
          <w:b/>
          <w:iCs/>
          <w:color w:val="800000"/>
        </w:rPr>
      </w:pPr>
      <w:r w:rsidRPr="00B94E70">
        <w:rPr>
          <w:b/>
          <w:iCs/>
          <w:color w:val="800000"/>
        </w:rPr>
        <w:t xml:space="preserve">ČI. II – Predmet Zmluvy </w:t>
      </w:r>
    </w:p>
    <w:p w:rsidR="00D87D4C" w:rsidRPr="00B94E70" w:rsidRDefault="00D87D4C" w:rsidP="00A618DA">
      <w:pPr>
        <w:rPr>
          <w:color w:val="000080"/>
        </w:rPr>
      </w:pPr>
    </w:p>
    <w:p w:rsidR="00334976" w:rsidRDefault="00D87D4C" w:rsidP="00A618DA">
      <w:pPr>
        <w:numPr>
          <w:ilvl w:val="0"/>
          <w:numId w:val="1"/>
        </w:numPr>
        <w:tabs>
          <w:tab w:val="clear" w:pos="720"/>
        </w:tabs>
        <w:ind w:left="540" w:hanging="540"/>
        <w:jc w:val="both"/>
        <w:rPr>
          <w:color w:val="000080"/>
        </w:rPr>
      </w:pPr>
      <w:r w:rsidRPr="00B94E70">
        <w:rPr>
          <w:color w:val="000080"/>
        </w:rPr>
        <w:t xml:space="preserve">Zhotoviteľ sa zaväzuje vykonať </w:t>
      </w:r>
      <w:r w:rsidR="00D909A7">
        <w:rPr>
          <w:color w:val="000080"/>
        </w:rPr>
        <w:t xml:space="preserve">riadne a včas </w:t>
      </w:r>
      <w:r w:rsidRPr="00B94E70">
        <w:rPr>
          <w:color w:val="000080"/>
        </w:rPr>
        <w:t>pre objednávateľa, s odbornou starostlivosťou, na svoje náklady a nebezpečenstvo, dielo</w:t>
      </w:r>
      <w:r w:rsidR="00EC1462">
        <w:rPr>
          <w:color w:val="000080"/>
        </w:rPr>
        <w:t xml:space="preserve"> s názvom</w:t>
      </w:r>
      <w:r w:rsidRPr="00B94E70">
        <w:rPr>
          <w:color w:val="000080"/>
        </w:rPr>
        <w:t xml:space="preserve">: </w:t>
      </w:r>
    </w:p>
    <w:p w:rsidR="006242B8" w:rsidRDefault="000F50F0" w:rsidP="006242B8">
      <w:pPr>
        <w:ind w:left="540"/>
        <w:jc w:val="center"/>
        <w:rPr>
          <w:color w:val="0000FF"/>
        </w:rPr>
      </w:pPr>
      <w:r w:rsidRPr="000F50F0">
        <w:rPr>
          <w:rStyle w:val="Siln"/>
          <w:b w:val="0"/>
          <w:color w:val="000080"/>
        </w:rPr>
        <w:t>„</w:t>
      </w:r>
      <w:r w:rsidR="00DF6C3C" w:rsidRPr="00F85038">
        <w:rPr>
          <w:b/>
        </w:rPr>
        <w:t>Vyregulovanie a úprava rozdeľovača pre úsporu na päte objektu</w:t>
      </w:r>
      <w:r w:rsidR="00DF6C3C">
        <w:rPr>
          <w:b/>
        </w:rPr>
        <w:t xml:space="preserve"> ZŠ Česká</w:t>
      </w:r>
      <w:r w:rsidR="006242B8" w:rsidRPr="000F50F0">
        <w:rPr>
          <w:rFonts w:eastAsia="Calibri"/>
          <w:b/>
          <w:color w:val="000080"/>
          <w:lang w:eastAsia="en-US"/>
        </w:rPr>
        <w:t>“</w:t>
      </w:r>
    </w:p>
    <w:p w:rsidR="00D909A7" w:rsidRPr="00942171" w:rsidRDefault="00D87D4C" w:rsidP="00C80662">
      <w:pPr>
        <w:ind w:left="540"/>
        <w:rPr>
          <w:color w:val="000000"/>
        </w:rPr>
      </w:pPr>
      <w:r w:rsidRPr="0049339E">
        <w:rPr>
          <w:color w:val="0000FF"/>
        </w:rPr>
        <w:t>v</w:t>
      </w:r>
      <w:r w:rsidR="00334976" w:rsidRPr="00942171">
        <w:rPr>
          <w:color w:val="000080"/>
        </w:rPr>
        <w:t> </w:t>
      </w:r>
      <w:r w:rsidRPr="00942171">
        <w:rPr>
          <w:color w:val="000080"/>
        </w:rPr>
        <w:t>rozsahu</w:t>
      </w:r>
      <w:r w:rsidR="00334976" w:rsidRPr="00942171">
        <w:rPr>
          <w:color w:val="000080"/>
        </w:rPr>
        <w:t>, kvalite</w:t>
      </w:r>
      <w:r w:rsidR="00C80662" w:rsidRPr="00942171">
        <w:rPr>
          <w:color w:val="000080"/>
        </w:rPr>
        <w:t xml:space="preserve"> a</w:t>
      </w:r>
      <w:r w:rsidR="00334976" w:rsidRPr="00942171">
        <w:rPr>
          <w:color w:val="000080"/>
        </w:rPr>
        <w:t xml:space="preserve"> v súlade podľa</w:t>
      </w:r>
      <w:r w:rsidR="00D909A7" w:rsidRPr="00942171">
        <w:rPr>
          <w:color w:val="000080"/>
        </w:rPr>
        <w:t>:</w:t>
      </w:r>
    </w:p>
    <w:p w:rsidR="00C12E99" w:rsidRDefault="0001611E" w:rsidP="0001611E">
      <w:pPr>
        <w:ind w:left="1080" w:hanging="540"/>
        <w:jc w:val="both"/>
        <w:rPr>
          <w:color w:val="000080"/>
        </w:rPr>
      </w:pPr>
      <w:r w:rsidRPr="0001611E">
        <w:rPr>
          <w:b/>
          <w:color w:val="000080"/>
        </w:rPr>
        <w:lastRenderedPageBreak/>
        <w:t>1.1</w:t>
      </w:r>
      <w:r>
        <w:rPr>
          <w:b/>
          <w:color w:val="000080"/>
        </w:rPr>
        <w:t>.</w:t>
      </w:r>
      <w:r>
        <w:rPr>
          <w:b/>
          <w:color w:val="000080"/>
        </w:rPr>
        <w:tab/>
      </w:r>
      <w:r w:rsidR="000F50F0">
        <w:rPr>
          <w:b/>
          <w:color w:val="000080"/>
        </w:rPr>
        <w:t>návrhu</w:t>
      </w:r>
      <w:r w:rsidR="006242B8">
        <w:rPr>
          <w:b/>
          <w:color w:val="000080"/>
        </w:rPr>
        <w:t xml:space="preserve"> pre realizáciu diela v rozsahu objekt</w:t>
      </w:r>
      <w:r w:rsidR="00953914">
        <w:rPr>
          <w:b/>
          <w:color w:val="000080"/>
        </w:rPr>
        <w:t xml:space="preserve">u </w:t>
      </w:r>
      <w:r w:rsidR="00291DBE">
        <w:rPr>
          <w:b/>
        </w:rPr>
        <w:t>ZŠ Česká</w:t>
      </w:r>
      <w:r w:rsidR="00031F3D">
        <w:rPr>
          <w:color w:val="000080"/>
        </w:rPr>
        <w:t>, ktor</w:t>
      </w:r>
      <w:r w:rsidR="00EC1462">
        <w:rPr>
          <w:color w:val="000080"/>
        </w:rPr>
        <w:t>ej</w:t>
      </w:r>
      <w:r w:rsidR="00031F3D">
        <w:rPr>
          <w:color w:val="000080"/>
        </w:rPr>
        <w:t xml:space="preserve"> súčasťou je aj výkaz výmer</w:t>
      </w:r>
      <w:r w:rsidR="00334976" w:rsidRPr="00942171">
        <w:rPr>
          <w:color w:val="000080"/>
        </w:rPr>
        <w:t xml:space="preserve"> (ďalej len „</w:t>
      </w:r>
      <w:r w:rsidR="00334976" w:rsidRPr="00942171">
        <w:rPr>
          <w:i/>
          <w:color w:val="0000FF"/>
        </w:rPr>
        <w:t>PD</w:t>
      </w:r>
      <w:r w:rsidR="00334976" w:rsidRPr="00942171">
        <w:rPr>
          <w:color w:val="000080"/>
        </w:rPr>
        <w:t>“), k</w:t>
      </w:r>
      <w:r w:rsidR="00EC1462">
        <w:rPr>
          <w:color w:val="000080"/>
        </w:rPr>
        <w:t xml:space="preserve">torú odovzdá objednávateľ zhotoviteľovi najneskôr v lehote do 3 dní odo dňa </w:t>
      </w:r>
      <w:r w:rsidR="004A5E0A">
        <w:rPr>
          <w:color w:val="000080"/>
        </w:rPr>
        <w:t>účinnosti</w:t>
      </w:r>
      <w:r w:rsidR="005D4DC3">
        <w:rPr>
          <w:color w:val="000080"/>
        </w:rPr>
        <w:t xml:space="preserve"> tejto Z</w:t>
      </w:r>
      <w:r w:rsidR="00EC1462">
        <w:rPr>
          <w:color w:val="000080"/>
        </w:rPr>
        <w:t>mluvy</w:t>
      </w:r>
      <w:r w:rsidR="007B0328">
        <w:rPr>
          <w:color w:val="000080"/>
        </w:rPr>
        <w:t>.</w:t>
      </w:r>
    </w:p>
    <w:p w:rsidR="00DF25A7" w:rsidRDefault="0001611E" w:rsidP="0001611E">
      <w:pPr>
        <w:ind w:left="1080" w:hanging="540"/>
        <w:jc w:val="both"/>
        <w:rPr>
          <w:color w:val="000080"/>
        </w:rPr>
      </w:pPr>
      <w:r w:rsidRPr="0001611E">
        <w:rPr>
          <w:b/>
          <w:color w:val="000080"/>
        </w:rPr>
        <w:t>1.2</w:t>
      </w:r>
      <w:r>
        <w:rPr>
          <w:b/>
          <w:color w:val="000080"/>
        </w:rPr>
        <w:t xml:space="preserve">. </w:t>
      </w:r>
      <w:r>
        <w:rPr>
          <w:b/>
          <w:color w:val="000080"/>
        </w:rPr>
        <w:tab/>
      </w:r>
      <w:r w:rsidR="00062762">
        <w:rPr>
          <w:b/>
          <w:color w:val="000080"/>
        </w:rPr>
        <w:t>rozpočtu</w:t>
      </w:r>
      <w:r w:rsidR="00031F3D">
        <w:rPr>
          <w:b/>
          <w:color w:val="000080"/>
        </w:rPr>
        <w:t xml:space="preserve"> zhotoviteľa </w:t>
      </w:r>
      <w:r w:rsidR="00031F3D">
        <w:rPr>
          <w:color w:val="000080"/>
        </w:rPr>
        <w:t>predloženého</w:t>
      </w:r>
      <w:r w:rsidR="008E5621">
        <w:rPr>
          <w:color w:val="000080"/>
        </w:rPr>
        <w:t xml:space="preserve"> </w:t>
      </w:r>
      <w:r w:rsidR="00031F3D">
        <w:rPr>
          <w:color w:val="000080"/>
        </w:rPr>
        <w:t>do verejného obstarávania</w:t>
      </w:r>
      <w:r w:rsidR="008B5F9C">
        <w:rPr>
          <w:color w:val="000080"/>
        </w:rPr>
        <w:t xml:space="preserve"> obje</w:t>
      </w:r>
      <w:r w:rsidR="005D4DC3">
        <w:rPr>
          <w:color w:val="000080"/>
        </w:rPr>
        <w:t>dnávateľa na uzatvorenie tejto Z</w:t>
      </w:r>
      <w:r w:rsidR="008B5F9C">
        <w:rPr>
          <w:color w:val="000080"/>
        </w:rPr>
        <w:t>mluvy</w:t>
      </w:r>
      <w:r w:rsidR="00D87D4C" w:rsidRPr="00942171">
        <w:rPr>
          <w:color w:val="000080"/>
        </w:rPr>
        <w:t xml:space="preserve">, ktorý tvorí </w:t>
      </w:r>
      <w:r w:rsidR="00D87D4C" w:rsidRPr="00942171">
        <w:rPr>
          <w:b/>
          <w:color w:val="3366FF"/>
        </w:rPr>
        <w:t xml:space="preserve">prílohu č. </w:t>
      </w:r>
      <w:r w:rsidR="009F4F95">
        <w:rPr>
          <w:b/>
          <w:color w:val="3366FF"/>
        </w:rPr>
        <w:t>1</w:t>
      </w:r>
      <w:r w:rsidR="00D87D4C" w:rsidRPr="00942171">
        <w:rPr>
          <w:color w:val="000080"/>
        </w:rPr>
        <w:t xml:space="preserve"> </w:t>
      </w:r>
      <w:r w:rsidR="00C96F1B">
        <w:rPr>
          <w:color w:val="000080"/>
        </w:rPr>
        <w:t>(ďalej len „</w:t>
      </w:r>
      <w:r w:rsidR="00C96F1B" w:rsidRPr="00BD194F">
        <w:rPr>
          <w:i/>
          <w:color w:val="0000FF"/>
        </w:rPr>
        <w:t>rozpočet</w:t>
      </w:r>
      <w:r w:rsidR="00C96F1B">
        <w:rPr>
          <w:color w:val="000080"/>
        </w:rPr>
        <w:t>“)</w:t>
      </w:r>
      <w:r w:rsidR="00D87D4C" w:rsidRPr="00942171">
        <w:rPr>
          <w:color w:val="000080"/>
        </w:rPr>
        <w:t>,</w:t>
      </w:r>
    </w:p>
    <w:p w:rsidR="00CC4867" w:rsidRDefault="00CC4867" w:rsidP="0001611E">
      <w:pPr>
        <w:ind w:left="1080" w:hanging="540"/>
        <w:jc w:val="both"/>
        <w:rPr>
          <w:color w:val="000080"/>
        </w:rPr>
      </w:pPr>
      <w:r>
        <w:rPr>
          <w:b/>
          <w:color w:val="000080"/>
        </w:rPr>
        <w:t xml:space="preserve">1.3.  </w:t>
      </w:r>
      <w:r w:rsidRPr="00942171">
        <w:rPr>
          <w:b/>
          <w:color w:val="000080"/>
        </w:rPr>
        <w:t>podmienok verejného obstarávania</w:t>
      </w:r>
      <w:r w:rsidRPr="00942171">
        <w:rPr>
          <w:color w:val="000080"/>
        </w:rPr>
        <w:t xml:space="preserve"> (súťažných podkladov)</w:t>
      </w:r>
      <w:r>
        <w:rPr>
          <w:color w:val="000080"/>
        </w:rPr>
        <w:t xml:space="preserve">, </w:t>
      </w:r>
      <w:r w:rsidRPr="00007E91">
        <w:rPr>
          <w:color w:val="000080"/>
        </w:rPr>
        <w:t>na základe ktorých bolo realizované verejné obstarávanie objednávateľa na realizáciu diela</w:t>
      </w:r>
      <w:r w:rsidRPr="00942171">
        <w:rPr>
          <w:color w:val="000080"/>
        </w:rPr>
        <w:t>,</w:t>
      </w:r>
    </w:p>
    <w:p w:rsidR="00D87D4C" w:rsidRDefault="00CC4867" w:rsidP="00291DBE">
      <w:pPr>
        <w:jc w:val="both"/>
        <w:rPr>
          <w:color w:val="000080"/>
        </w:rPr>
      </w:pPr>
      <w:r>
        <w:rPr>
          <w:b/>
          <w:color w:val="000080"/>
        </w:rPr>
        <w:t xml:space="preserve">         1.4.   </w:t>
      </w:r>
      <w:r w:rsidRPr="00CC4867">
        <w:rPr>
          <w:rFonts w:eastAsia="Calibri"/>
          <w:color w:val="000080"/>
          <w:lang w:eastAsia="en-US"/>
        </w:rPr>
        <w:t xml:space="preserve">článku III tejto Zmluvy – </w:t>
      </w:r>
      <w:r w:rsidRPr="00CC4867">
        <w:rPr>
          <w:rFonts w:eastAsia="Calibri"/>
          <w:b/>
          <w:color w:val="000080"/>
          <w:lang w:eastAsia="en-US"/>
        </w:rPr>
        <w:t>termínov plnenia</w:t>
      </w:r>
      <w:r w:rsidRPr="00CC4867">
        <w:rPr>
          <w:rFonts w:eastAsia="Calibri"/>
          <w:color w:val="000080"/>
          <w:lang w:eastAsia="en-US"/>
        </w:rPr>
        <w:t xml:space="preserve">, </w:t>
      </w:r>
    </w:p>
    <w:p w:rsidR="00763616" w:rsidRPr="00B94E70" w:rsidRDefault="00763616" w:rsidP="00B042AB">
      <w:pPr>
        <w:ind w:left="1080" w:hanging="540"/>
        <w:jc w:val="both"/>
        <w:rPr>
          <w:color w:val="000080"/>
        </w:rPr>
      </w:pPr>
    </w:p>
    <w:p w:rsidR="00D87D4C" w:rsidRPr="00B94E70" w:rsidRDefault="00D87D4C" w:rsidP="00942171">
      <w:pPr>
        <w:numPr>
          <w:ilvl w:val="0"/>
          <w:numId w:val="1"/>
        </w:numPr>
        <w:tabs>
          <w:tab w:val="clear" w:pos="720"/>
        </w:tabs>
        <w:ind w:left="540" w:hanging="540"/>
        <w:jc w:val="both"/>
        <w:rPr>
          <w:color w:val="000080"/>
        </w:rPr>
      </w:pPr>
      <w:r w:rsidRPr="00B94E70">
        <w:rPr>
          <w:color w:val="000080"/>
        </w:rPr>
        <w:t xml:space="preserve">Zhotoviteľ sa zaväzuje, že všetky práce </w:t>
      </w:r>
      <w:r w:rsidR="00736A6C">
        <w:rPr>
          <w:color w:val="000080"/>
        </w:rPr>
        <w:t xml:space="preserve">na diele </w:t>
      </w:r>
      <w:r w:rsidRPr="00B94E70">
        <w:rPr>
          <w:color w:val="000080"/>
        </w:rPr>
        <w:t xml:space="preserve">vykoná plne v súlade s platnou legislatívou, predpismi a rozhodnutiami týkajúcimi sa prác v čase ich realizácie a príslušnými STN. </w:t>
      </w:r>
    </w:p>
    <w:p w:rsidR="00435C4A" w:rsidRPr="00B94E70" w:rsidRDefault="00D87D4C" w:rsidP="00435C4A">
      <w:pPr>
        <w:pStyle w:val="Zkladntext"/>
        <w:spacing w:line="240" w:lineRule="auto"/>
        <w:ind w:left="540" w:hanging="540"/>
        <w:jc w:val="both"/>
        <w:rPr>
          <w:b/>
          <w:color w:val="000080"/>
        </w:rPr>
      </w:pPr>
      <w:r w:rsidRPr="00B94E70">
        <w:rPr>
          <w:b/>
          <w:color w:val="000080"/>
        </w:rPr>
        <w:t>3.</w:t>
      </w:r>
      <w:r w:rsidRPr="00B94E70">
        <w:rPr>
          <w:b/>
          <w:color w:val="000080"/>
        </w:rPr>
        <w:tab/>
      </w:r>
      <w:r w:rsidRPr="005308FD">
        <w:rPr>
          <w:color w:val="000080"/>
        </w:rPr>
        <w:t xml:space="preserve">Rozsah diela a jeho </w:t>
      </w:r>
      <w:r w:rsidR="00B50D62" w:rsidRPr="005308FD">
        <w:rPr>
          <w:color w:val="000080"/>
        </w:rPr>
        <w:t xml:space="preserve">presná </w:t>
      </w:r>
      <w:r w:rsidRPr="005308FD">
        <w:rPr>
          <w:color w:val="000080"/>
        </w:rPr>
        <w:t>špecifikácia sú stanovené v</w:t>
      </w:r>
      <w:r w:rsidR="00953914">
        <w:rPr>
          <w:color w:val="000080"/>
        </w:rPr>
        <w:t> </w:t>
      </w:r>
      <w:r w:rsidRPr="005308FD">
        <w:rPr>
          <w:color w:val="000080"/>
        </w:rPr>
        <w:t>PD</w:t>
      </w:r>
      <w:r w:rsidR="00953914">
        <w:rPr>
          <w:color w:val="000080"/>
        </w:rPr>
        <w:t xml:space="preserve"> a V/V</w:t>
      </w:r>
      <w:r w:rsidRPr="005308FD">
        <w:rPr>
          <w:color w:val="000080"/>
        </w:rPr>
        <w:t>, ktor</w:t>
      </w:r>
      <w:r w:rsidR="00F77CC4" w:rsidRPr="005308FD">
        <w:rPr>
          <w:color w:val="000080"/>
        </w:rPr>
        <w:t>á</w:t>
      </w:r>
      <w:r w:rsidRPr="005308FD">
        <w:rPr>
          <w:color w:val="000080"/>
        </w:rPr>
        <w:t xml:space="preserve"> bol</w:t>
      </w:r>
      <w:r w:rsidR="00F77CC4" w:rsidRPr="005308FD">
        <w:rPr>
          <w:color w:val="000080"/>
        </w:rPr>
        <w:t>a</w:t>
      </w:r>
      <w:r w:rsidRPr="005308FD">
        <w:rPr>
          <w:color w:val="000080"/>
        </w:rPr>
        <w:t xml:space="preserve"> vypracovan</w:t>
      </w:r>
      <w:r w:rsidR="00F77CC4" w:rsidRPr="005308FD">
        <w:rPr>
          <w:color w:val="000080"/>
        </w:rPr>
        <w:t>á</w:t>
      </w:r>
      <w:r w:rsidRPr="005308FD">
        <w:rPr>
          <w:color w:val="000080"/>
        </w:rPr>
        <w:t xml:space="preserve"> na základe požiadaviek objednávateľa, informácií, ako aj miestnej obhliadky. Zhotoviteľ podpisom tejto Zmluvy potvrdzuje, že sa v plnom rozsahu oboznámil s rozsahom a povahou predmetu tejto Zmluvy, s PD, s podmienkami verejného obstarávania</w:t>
      </w:r>
      <w:r w:rsidR="00736962">
        <w:rPr>
          <w:color w:val="000080"/>
        </w:rPr>
        <w:t xml:space="preserve"> objednávateľa</w:t>
      </w:r>
      <w:r w:rsidRPr="005308FD">
        <w:rPr>
          <w:color w:val="000080"/>
        </w:rPr>
        <w:t xml:space="preserve"> (súťažnými podkladmi), ako aj s ďalšími východiskovými podkladmi podľa tejto Zmluvy. Zhotoviteľovi sú známe technické, kvalitatívne a iné podmienky potrebné k zhotoveniu diela. Všetky úkony potrebné k zhotoveniu diela sú predmetom činnosti zhotoviteľa. Zhotoviteľ vyhlasuje, že je oprávnený a odborne spôsobilý vykonávať dielo podľa tejto Zmluvy, pričom disponuje takými kapacitami a odbornými znalosťami, ktoré sú k vykonaniu diela potrebné.</w:t>
      </w:r>
      <w:r w:rsidRPr="00B94E70">
        <w:rPr>
          <w:b/>
          <w:color w:val="000080"/>
        </w:rPr>
        <w:t xml:space="preserve"> </w:t>
      </w:r>
    </w:p>
    <w:p w:rsidR="00D87D4C" w:rsidRDefault="00D87D4C" w:rsidP="00A618DA">
      <w:pPr>
        <w:ind w:left="540" w:hanging="540"/>
        <w:jc w:val="both"/>
        <w:rPr>
          <w:color w:val="000080"/>
        </w:rPr>
      </w:pPr>
      <w:r w:rsidRPr="00B94E70">
        <w:rPr>
          <w:b/>
          <w:color w:val="000080"/>
        </w:rPr>
        <w:t>4.</w:t>
      </w:r>
      <w:r w:rsidRPr="00B94E70">
        <w:rPr>
          <w:color w:val="000080"/>
        </w:rPr>
        <w:tab/>
        <w:t xml:space="preserve">Objednávateľ, dielo vykonané riadne, včas, bez vád a nedorobkov, v súlade s platnými právnymi predpismi a v súlade s touto Zmluvou, resp. vykonané v súlade s písomnými dohodami zmluvných strán, prevezme a zaplatí </w:t>
      </w:r>
      <w:r w:rsidR="00B50D62">
        <w:rPr>
          <w:color w:val="000080"/>
        </w:rPr>
        <w:t xml:space="preserve">zaň </w:t>
      </w:r>
      <w:r w:rsidRPr="00B94E70">
        <w:rPr>
          <w:color w:val="000080"/>
        </w:rPr>
        <w:t>zhotoviteľovi dohodnutú cenu. Zmluvné strany rozumejú, že objednávateľ nemá povinnosť prevziať a ani neprevezme dielo, ktoré by vykazovalo akékoľvek vady, nedorobky, a to ani v prípade, ak nebránia užívaniu diela.</w:t>
      </w:r>
    </w:p>
    <w:p w:rsidR="00435C4A" w:rsidRDefault="00435C4A" w:rsidP="00435C4A">
      <w:pPr>
        <w:ind w:left="539" w:hanging="539"/>
        <w:jc w:val="both"/>
        <w:rPr>
          <w:color w:val="000080"/>
        </w:rPr>
      </w:pPr>
      <w:r w:rsidRPr="005713B0">
        <w:rPr>
          <w:b/>
          <w:color w:val="000080"/>
        </w:rPr>
        <w:t>5.</w:t>
      </w:r>
      <w:r w:rsidRPr="00435C4A">
        <w:rPr>
          <w:sz w:val="22"/>
          <w:szCs w:val="22"/>
        </w:rPr>
        <w:t xml:space="preserve"> </w:t>
      </w:r>
      <w:r>
        <w:rPr>
          <w:sz w:val="22"/>
          <w:szCs w:val="22"/>
        </w:rPr>
        <w:tab/>
      </w:r>
      <w:r w:rsidRPr="00560ED0">
        <w:rPr>
          <w:color w:val="000080"/>
        </w:rPr>
        <w:t xml:space="preserve">Zhotoviteľ sa zaväzuje na vlastné náklady zabezpečiť </w:t>
      </w:r>
      <w:r w:rsidRPr="002A49B6">
        <w:rPr>
          <w:b/>
          <w:color w:val="000080"/>
        </w:rPr>
        <w:t>koordinátora stavby pre bezpečnosť a ochranu zdravia pri práci</w:t>
      </w:r>
      <w:r w:rsidRPr="00560ED0">
        <w:rPr>
          <w:color w:val="000080"/>
        </w:rPr>
        <w:t xml:space="preserve"> podľa platných právnych predpisov, a to až do odovzdania a prevzatia diela.</w:t>
      </w:r>
    </w:p>
    <w:p w:rsidR="001E2C51" w:rsidRDefault="001E2C51" w:rsidP="001E2C51">
      <w:pPr>
        <w:ind w:left="539" w:hanging="539"/>
        <w:jc w:val="both"/>
        <w:rPr>
          <w:color w:val="000080"/>
        </w:rPr>
      </w:pPr>
      <w:r w:rsidRPr="001E2C51">
        <w:rPr>
          <w:b/>
          <w:color w:val="000080"/>
        </w:rPr>
        <w:t>6.</w:t>
      </w:r>
      <w:r w:rsidRPr="001E2C51">
        <w:rPr>
          <w:color w:val="000080"/>
        </w:rPr>
        <w:tab/>
        <w:t>Zhotoviteľ podpisom tejto Zmluvy prehlasuje, že sa podrobne oboznámil s miestom plnenia diela a s existujúcim stavom na základe miestnej obhliadky, pričom pri vypracovaní svojej ponuky do verejného obstarávania (rozpočtu zhotoviteľa) vychádzal aj z takto zistených skutočností.</w:t>
      </w:r>
    </w:p>
    <w:p w:rsidR="002A49B6" w:rsidRPr="005713B0" w:rsidRDefault="002A49B6" w:rsidP="002A49B6">
      <w:pPr>
        <w:autoSpaceDE w:val="0"/>
        <w:autoSpaceDN w:val="0"/>
        <w:adjustRightInd w:val="0"/>
        <w:ind w:left="567" w:hanging="567"/>
        <w:rPr>
          <w:rFonts w:eastAsia="Calibri"/>
          <w:color w:val="000080"/>
          <w:lang w:eastAsia="en-US"/>
        </w:rPr>
      </w:pPr>
      <w:r w:rsidRPr="005713B0">
        <w:rPr>
          <w:b/>
          <w:color w:val="000080"/>
        </w:rPr>
        <w:t>7.</w:t>
      </w:r>
      <w:r w:rsidRPr="005713B0">
        <w:rPr>
          <w:color w:val="000080"/>
        </w:rPr>
        <w:t xml:space="preserve">      Dielo</w:t>
      </w:r>
      <w:r w:rsidRPr="005713B0">
        <w:rPr>
          <w:rFonts w:eastAsia="Calibri"/>
          <w:color w:val="000080"/>
          <w:lang w:eastAsia="en-US"/>
        </w:rPr>
        <w:t xml:space="preserve"> bude financované z vlastných zdrojov objednávateľa </w:t>
      </w:r>
      <w:r w:rsidR="000D5015">
        <w:rPr>
          <w:rFonts w:eastAsia="Calibri"/>
          <w:color w:val="000080"/>
          <w:lang w:eastAsia="en-US"/>
        </w:rPr>
        <w:t>.</w:t>
      </w:r>
    </w:p>
    <w:p w:rsidR="001E2C51" w:rsidRPr="00435C4A" w:rsidRDefault="001E2C51" w:rsidP="00435C4A">
      <w:pPr>
        <w:ind w:left="539" w:hanging="539"/>
        <w:jc w:val="both"/>
        <w:rPr>
          <w:color w:val="000080"/>
        </w:rPr>
      </w:pPr>
    </w:p>
    <w:p w:rsidR="00D87D4C" w:rsidRDefault="00D87D4C" w:rsidP="0004196D">
      <w:pPr>
        <w:pStyle w:val="Nadpis2"/>
        <w:jc w:val="center"/>
        <w:rPr>
          <w:b/>
          <w:color w:val="800000"/>
        </w:rPr>
      </w:pPr>
      <w:r w:rsidRPr="00971C8A">
        <w:rPr>
          <w:b/>
          <w:color w:val="800000"/>
        </w:rPr>
        <w:t>Čl. III – Termín plnenia</w:t>
      </w:r>
    </w:p>
    <w:p w:rsidR="0004196D" w:rsidRPr="0004196D" w:rsidRDefault="0004196D" w:rsidP="0004196D"/>
    <w:p w:rsidR="0004196D" w:rsidRDefault="001E2C51" w:rsidP="00BC2A4C">
      <w:pPr>
        <w:tabs>
          <w:tab w:val="left" w:pos="5580"/>
        </w:tabs>
        <w:ind w:left="851" w:hanging="851"/>
      </w:pPr>
      <w:r>
        <w:rPr>
          <w:b/>
          <w:color w:val="000080"/>
        </w:rPr>
        <w:t>1</w:t>
      </w:r>
      <w:r w:rsidRPr="00B94E70">
        <w:rPr>
          <w:b/>
          <w:color w:val="000080"/>
        </w:rPr>
        <w:t>.</w:t>
      </w:r>
      <w:r>
        <w:rPr>
          <w:b/>
          <w:color w:val="000080"/>
        </w:rPr>
        <w:t xml:space="preserve">      </w:t>
      </w:r>
      <w:r w:rsidR="0004196D" w:rsidRPr="0004196D">
        <w:rPr>
          <w:color w:val="000080"/>
        </w:rPr>
        <w:t>Zhotoviteľ je povinný pri plnení povinností podľa tejto Zmluvy dodržať nasledovné termíny:</w:t>
      </w:r>
    </w:p>
    <w:p w:rsidR="00D87D4C" w:rsidRPr="004518D3" w:rsidRDefault="0004196D" w:rsidP="0004196D">
      <w:pPr>
        <w:tabs>
          <w:tab w:val="left" w:pos="5580"/>
        </w:tabs>
        <w:rPr>
          <w:color w:val="000080"/>
        </w:rPr>
      </w:pPr>
      <w:r>
        <w:rPr>
          <w:b/>
          <w:color w:val="000080"/>
        </w:rPr>
        <w:t xml:space="preserve">         </w:t>
      </w:r>
      <w:r w:rsidR="00D87D4C" w:rsidRPr="004518D3">
        <w:rPr>
          <w:b/>
          <w:color w:val="000080"/>
        </w:rPr>
        <w:t>1.1.</w:t>
      </w:r>
      <w:r>
        <w:rPr>
          <w:b/>
          <w:color w:val="000080"/>
        </w:rPr>
        <w:t xml:space="preserve"> </w:t>
      </w:r>
      <w:r w:rsidR="00D87D4C" w:rsidRPr="004518D3">
        <w:rPr>
          <w:color w:val="000080"/>
        </w:rPr>
        <w:t>Termín odovzdan</w:t>
      </w:r>
      <w:r w:rsidR="00D40DCE">
        <w:rPr>
          <w:color w:val="000080"/>
        </w:rPr>
        <w:t xml:space="preserve">ia / prevzatia staveniska:     </w:t>
      </w:r>
      <w:r>
        <w:rPr>
          <w:color w:val="000080"/>
        </w:rPr>
        <w:t xml:space="preserve">  </w:t>
      </w:r>
      <w:r w:rsidR="00D87D4C" w:rsidRPr="004518D3">
        <w:rPr>
          <w:b/>
          <w:color w:val="000080"/>
        </w:rPr>
        <w:t xml:space="preserve">do </w:t>
      </w:r>
      <w:r w:rsidR="00E74376">
        <w:rPr>
          <w:b/>
          <w:color w:val="000080"/>
        </w:rPr>
        <w:t>5</w:t>
      </w:r>
      <w:r w:rsidR="00D87D4C" w:rsidRPr="004518D3">
        <w:rPr>
          <w:b/>
          <w:color w:val="000080"/>
        </w:rPr>
        <w:t xml:space="preserve"> dní po účinnosti Zmluvy</w:t>
      </w:r>
    </w:p>
    <w:p w:rsidR="00D87D4C" w:rsidRPr="004518D3" w:rsidRDefault="00D87D4C" w:rsidP="00D40DCE">
      <w:pPr>
        <w:tabs>
          <w:tab w:val="left" w:pos="5040"/>
        </w:tabs>
        <w:ind w:left="1080" w:hanging="540"/>
        <w:rPr>
          <w:color w:val="000080"/>
        </w:rPr>
      </w:pPr>
      <w:r w:rsidRPr="004518D3">
        <w:rPr>
          <w:b/>
          <w:color w:val="000080"/>
        </w:rPr>
        <w:t>1.2.</w:t>
      </w:r>
      <w:r w:rsidRPr="004518D3">
        <w:rPr>
          <w:color w:val="000080"/>
        </w:rPr>
        <w:tab/>
        <w:t xml:space="preserve">Termín začatia prác:            </w:t>
      </w:r>
      <w:r w:rsidRPr="004518D3">
        <w:rPr>
          <w:color w:val="000080"/>
        </w:rPr>
        <w:tab/>
      </w:r>
      <w:r w:rsidR="0001611E" w:rsidRPr="004518D3">
        <w:rPr>
          <w:color w:val="000080"/>
        </w:rPr>
        <w:t xml:space="preserve">       </w:t>
      </w:r>
      <w:r w:rsidRPr="004518D3">
        <w:rPr>
          <w:b/>
          <w:color w:val="000080"/>
        </w:rPr>
        <w:t>do</w:t>
      </w:r>
      <w:r w:rsidR="00D40DCE">
        <w:rPr>
          <w:b/>
          <w:color w:val="000080"/>
        </w:rPr>
        <w:t xml:space="preserve"> </w:t>
      </w:r>
      <w:r w:rsidR="009B0F28" w:rsidRPr="004518D3">
        <w:rPr>
          <w:b/>
          <w:color w:val="000080"/>
        </w:rPr>
        <w:t>5</w:t>
      </w:r>
      <w:r w:rsidR="005D1C2E" w:rsidRPr="004518D3">
        <w:rPr>
          <w:b/>
          <w:color w:val="000080"/>
        </w:rPr>
        <w:t xml:space="preserve"> </w:t>
      </w:r>
      <w:r w:rsidRPr="004518D3">
        <w:rPr>
          <w:b/>
          <w:color w:val="000080"/>
        </w:rPr>
        <w:t>dní od prevzatia</w:t>
      </w:r>
      <w:r w:rsidR="00D40DCE">
        <w:rPr>
          <w:b/>
          <w:color w:val="000080"/>
        </w:rPr>
        <w:t xml:space="preserve"> </w:t>
      </w:r>
      <w:r w:rsidRPr="004518D3">
        <w:rPr>
          <w:b/>
          <w:color w:val="000080"/>
        </w:rPr>
        <w:t>staveniska</w:t>
      </w:r>
      <w:r w:rsidRPr="004518D3">
        <w:rPr>
          <w:color w:val="000080"/>
        </w:rPr>
        <w:t xml:space="preserve">                                                                                       </w:t>
      </w:r>
    </w:p>
    <w:p w:rsidR="00D87D4C" w:rsidRPr="004518D3" w:rsidRDefault="00D87D4C" w:rsidP="0001611E">
      <w:pPr>
        <w:tabs>
          <w:tab w:val="left" w:pos="5040"/>
        </w:tabs>
        <w:ind w:left="1080" w:hanging="540"/>
        <w:jc w:val="both"/>
        <w:rPr>
          <w:color w:val="000080"/>
        </w:rPr>
      </w:pPr>
      <w:r w:rsidRPr="004518D3">
        <w:rPr>
          <w:b/>
          <w:color w:val="000080"/>
        </w:rPr>
        <w:t>1.3.</w:t>
      </w:r>
      <w:r w:rsidRPr="004518D3">
        <w:rPr>
          <w:color w:val="000080"/>
        </w:rPr>
        <w:tab/>
        <w:t xml:space="preserve">Termín ukončenia prác:  </w:t>
      </w:r>
      <w:r w:rsidRPr="004518D3">
        <w:rPr>
          <w:color w:val="000080"/>
        </w:rPr>
        <w:tab/>
      </w:r>
      <w:r w:rsidR="00D40DCE">
        <w:rPr>
          <w:color w:val="000080"/>
        </w:rPr>
        <w:t xml:space="preserve">       </w:t>
      </w:r>
      <w:r w:rsidR="003033DF" w:rsidRPr="004518D3">
        <w:rPr>
          <w:b/>
          <w:color w:val="000080"/>
        </w:rPr>
        <w:t xml:space="preserve">do </w:t>
      </w:r>
      <w:r w:rsidR="00291DBE">
        <w:rPr>
          <w:b/>
          <w:color w:val="000080"/>
        </w:rPr>
        <w:t>3</w:t>
      </w:r>
      <w:r w:rsidR="00264E55">
        <w:rPr>
          <w:b/>
          <w:color w:val="000080"/>
        </w:rPr>
        <w:t>0 dní</w:t>
      </w:r>
      <w:r w:rsidRPr="004518D3">
        <w:rPr>
          <w:b/>
          <w:color w:val="000080"/>
        </w:rPr>
        <w:t xml:space="preserve"> od začatia prác</w:t>
      </w:r>
    </w:p>
    <w:p w:rsidR="00D87D4C" w:rsidRPr="00DA24F0" w:rsidRDefault="00D87D4C" w:rsidP="0001611E">
      <w:pPr>
        <w:tabs>
          <w:tab w:val="left" w:pos="5040"/>
        </w:tabs>
        <w:ind w:left="1080" w:hanging="540"/>
        <w:jc w:val="both"/>
        <w:rPr>
          <w:b/>
          <w:color w:val="000080"/>
        </w:rPr>
      </w:pPr>
      <w:r w:rsidRPr="00DA24F0">
        <w:rPr>
          <w:b/>
          <w:color w:val="000080"/>
        </w:rPr>
        <w:t>1.4.</w:t>
      </w:r>
      <w:r w:rsidR="00802719" w:rsidRPr="00DA24F0">
        <w:rPr>
          <w:color w:val="000080"/>
        </w:rPr>
        <w:tab/>
      </w:r>
      <w:r w:rsidRPr="00DA24F0">
        <w:rPr>
          <w:color w:val="000080"/>
        </w:rPr>
        <w:t xml:space="preserve">Termín odovzdania diela: </w:t>
      </w:r>
      <w:r w:rsidRPr="00DA24F0">
        <w:rPr>
          <w:color w:val="000080"/>
        </w:rPr>
        <w:tab/>
      </w:r>
      <w:r w:rsidR="00D40DCE">
        <w:rPr>
          <w:color w:val="000080"/>
        </w:rPr>
        <w:t xml:space="preserve">       </w:t>
      </w:r>
      <w:r w:rsidR="00C8412E" w:rsidRPr="00DA24F0">
        <w:rPr>
          <w:b/>
          <w:color w:val="000080"/>
        </w:rPr>
        <w:t xml:space="preserve">do </w:t>
      </w:r>
      <w:r w:rsidR="009B0F28" w:rsidRPr="00DA24F0">
        <w:rPr>
          <w:b/>
          <w:color w:val="000080"/>
        </w:rPr>
        <w:t>5</w:t>
      </w:r>
      <w:r w:rsidR="00C8412E" w:rsidRPr="00DA24F0">
        <w:rPr>
          <w:b/>
          <w:color w:val="000080"/>
        </w:rPr>
        <w:t xml:space="preserve"> dní od ukončenia prác</w:t>
      </w:r>
    </w:p>
    <w:p w:rsidR="00E74376" w:rsidRPr="00DA24F0" w:rsidRDefault="00E74376" w:rsidP="00E74376">
      <w:pPr>
        <w:jc w:val="both"/>
        <w:rPr>
          <w:color w:val="000080"/>
        </w:rPr>
      </w:pPr>
      <w:r w:rsidRPr="00DA24F0">
        <w:rPr>
          <w:rFonts w:eastAsia="Calibri"/>
          <w:color w:val="000080"/>
          <w:lang w:eastAsia="en-US"/>
        </w:rPr>
        <w:t xml:space="preserve">                     (ďalej ako </w:t>
      </w:r>
      <w:r w:rsidRPr="00DA24F0">
        <w:rPr>
          <w:rFonts w:eastAsia="Calibri"/>
          <w:b/>
          <w:color w:val="000080"/>
          <w:lang w:eastAsia="en-US"/>
        </w:rPr>
        <w:t>„termíny plnenia“</w:t>
      </w:r>
      <w:r w:rsidRPr="00DA24F0">
        <w:rPr>
          <w:rFonts w:eastAsia="Calibri"/>
          <w:color w:val="000080"/>
          <w:lang w:eastAsia="en-US"/>
        </w:rPr>
        <w:t>).</w:t>
      </w:r>
    </w:p>
    <w:p w:rsidR="007D3707" w:rsidRPr="00DA24F0" w:rsidRDefault="007D3707" w:rsidP="00BC2A4C">
      <w:pPr>
        <w:ind w:left="851" w:hanging="851"/>
        <w:jc w:val="both"/>
        <w:rPr>
          <w:rFonts w:eastAsia="Calibri"/>
          <w:color w:val="000080"/>
          <w:lang w:eastAsia="en-US"/>
        </w:rPr>
      </w:pPr>
      <w:r w:rsidRPr="00370361">
        <w:rPr>
          <w:rFonts w:eastAsia="Calibri"/>
          <w:b/>
          <w:color w:val="000080"/>
          <w:lang w:eastAsia="en-US"/>
        </w:rPr>
        <w:t>2.</w:t>
      </w:r>
      <w:r w:rsidRPr="00DA24F0">
        <w:rPr>
          <w:rFonts w:eastAsia="Calibri"/>
          <w:color w:val="000080"/>
          <w:lang w:eastAsia="en-US"/>
        </w:rPr>
        <w:tab/>
        <w:t>Zhotoviteľ bude mať nárok na predĺženie termínov plnenia podľa bodu 1. tohto článku Zmluvy pokiaľ oneskorenie s plnením predmetu zmluvy bude spôsobené niektorou z nasledovných udalostí:</w:t>
      </w:r>
    </w:p>
    <w:p w:rsidR="007D3707" w:rsidRPr="00DA24F0" w:rsidRDefault="00370361" w:rsidP="00370361">
      <w:pPr>
        <w:ind w:left="1134" w:hanging="1134"/>
        <w:jc w:val="both"/>
        <w:rPr>
          <w:rFonts w:eastAsia="Calibri"/>
          <w:color w:val="000080"/>
          <w:lang w:eastAsia="en-US"/>
        </w:rPr>
      </w:pPr>
      <w:r>
        <w:rPr>
          <w:rFonts w:eastAsia="Calibri"/>
          <w:color w:val="000080"/>
          <w:lang w:eastAsia="en-US"/>
        </w:rPr>
        <w:t xml:space="preserve">         </w:t>
      </w:r>
      <w:r w:rsidRPr="00370361">
        <w:rPr>
          <w:rFonts w:eastAsia="Calibri"/>
          <w:b/>
          <w:color w:val="000080"/>
          <w:lang w:eastAsia="en-US"/>
        </w:rPr>
        <w:t>2.1.</w:t>
      </w:r>
      <w:r>
        <w:rPr>
          <w:rFonts w:eastAsia="Calibri"/>
          <w:color w:val="000080"/>
          <w:lang w:eastAsia="en-US"/>
        </w:rPr>
        <w:t xml:space="preserve"> </w:t>
      </w:r>
      <w:r w:rsidR="007D3707" w:rsidRPr="00DA24F0">
        <w:rPr>
          <w:rFonts w:eastAsia="Calibri"/>
          <w:color w:val="000080"/>
          <w:lang w:eastAsia="en-US"/>
        </w:rPr>
        <w:t xml:space="preserve">omeškanie, obmedzenie alebo iná príčina, za ktorú nesie zodpovednosť </w:t>
      </w:r>
      <w:r>
        <w:rPr>
          <w:rFonts w:eastAsia="Calibri"/>
          <w:color w:val="000080"/>
          <w:lang w:eastAsia="en-US"/>
        </w:rPr>
        <w:t xml:space="preserve">    </w:t>
      </w:r>
      <w:r w:rsidR="007D3707" w:rsidRPr="00DA24F0">
        <w:rPr>
          <w:rFonts w:eastAsia="Calibri"/>
          <w:color w:val="000080"/>
          <w:lang w:eastAsia="en-US"/>
        </w:rPr>
        <w:t>objednávateľ, ktorá je priamou príčinou omeškania zhotoviteľa;</w:t>
      </w:r>
    </w:p>
    <w:p w:rsidR="007D3707" w:rsidRPr="00DA24F0" w:rsidRDefault="007D3707" w:rsidP="00370361">
      <w:pPr>
        <w:tabs>
          <w:tab w:val="left" w:pos="1134"/>
        </w:tabs>
        <w:ind w:left="567"/>
        <w:jc w:val="both"/>
        <w:rPr>
          <w:rFonts w:eastAsia="Calibri"/>
          <w:color w:val="000080"/>
          <w:lang w:eastAsia="en-US"/>
        </w:rPr>
      </w:pPr>
      <w:r w:rsidRPr="00370361">
        <w:rPr>
          <w:rFonts w:eastAsia="Calibri"/>
          <w:b/>
          <w:color w:val="000080"/>
          <w:lang w:eastAsia="en-US"/>
        </w:rPr>
        <w:lastRenderedPageBreak/>
        <w:t>2.2.</w:t>
      </w:r>
      <w:r w:rsidRPr="00DA24F0">
        <w:rPr>
          <w:rFonts w:eastAsia="Calibri"/>
          <w:color w:val="000080"/>
          <w:lang w:eastAsia="en-US"/>
        </w:rPr>
        <w:tab/>
        <w:t>dôvody vyššej moci podľa článku XVII Zmluvy;</w:t>
      </w:r>
    </w:p>
    <w:p w:rsidR="007D3707" w:rsidRPr="00DA24F0" w:rsidRDefault="007D3707" w:rsidP="00BC2A4C">
      <w:pPr>
        <w:ind w:left="1134" w:hanging="567"/>
        <w:jc w:val="both"/>
        <w:rPr>
          <w:rFonts w:eastAsia="Calibri"/>
          <w:color w:val="000080"/>
          <w:lang w:eastAsia="en-US"/>
        </w:rPr>
      </w:pPr>
      <w:r w:rsidRPr="00370361">
        <w:rPr>
          <w:rFonts w:eastAsia="Calibri"/>
          <w:b/>
          <w:color w:val="000080"/>
          <w:lang w:eastAsia="en-US"/>
        </w:rPr>
        <w:t>2.3.</w:t>
      </w:r>
      <w:r w:rsidR="001E7FDD">
        <w:rPr>
          <w:rFonts w:eastAsia="Calibri"/>
          <w:color w:val="000080"/>
          <w:lang w:eastAsia="en-US"/>
        </w:rPr>
        <w:t xml:space="preserve">   </w:t>
      </w:r>
      <w:r w:rsidRPr="00DA24F0">
        <w:rPr>
          <w:rFonts w:eastAsia="Calibri"/>
          <w:color w:val="000080"/>
          <w:lang w:eastAsia="en-US"/>
        </w:rPr>
        <w:t>pokyn objednávateľa, pokiaľ je takýto pokyn priamou príčinou omeškania a na túto skutočnosť bol objednávateľ zo strany zhotoviteľa vopred upozornený;</w:t>
      </w:r>
    </w:p>
    <w:p w:rsidR="007D3707" w:rsidRPr="00DA24F0" w:rsidRDefault="007D3707" w:rsidP="00BC2A4C">
      <w:pPr>
        <w:ind w:left="1134" w:hanging="567"/>
        <w:jc w:val="both"/>
        <w:rPr>
          <w:rFonts w:eastAsia="Calibri"/>
          <w:color w:val="000080"/>
          <w:lang w:eastAsia="en-US"/>
        </w:rPr>
      </w:pPr>
      <w:r w:rsidRPr="00370361">
        <w:rPr>
          <w:rFonts w:eastAsia="Calibri"/>
          <w:b/>
          <w:color w:val="000080"/>
          <w:lang w:eastAsia="en-US"/>
        </w:rPr>
        <w:t>2.4.</w:t>
      </w:r>
      <w:r w:rsidR="001E7FDD">
        <w:rPr>
          <w:rFonts w:eastAsia="Calibri"/>
          <w:color w:val="000080"/>
          <w:lang w:eastAsia="en-US"/>
        </w:rPr>
        <w:t xml:space="preserve">    </w:t>
      </w:r>
      <w:r w:rsidRPr="00DA24F0">
        <w:rPr>
          <w:rFonts w:eastAsia="Calibri"/>
          <w:color w:val="000080"/>
          <w:lang w:eastAsia="en-US"/>
        </w:rPr>
        <w:t>vydanie alebo nevydanie rozhodnutia, nekonanie alebo konanie orgánu verejnej správy, ktoré bráni zhotoviteľovi vo vykonávaní diela, alebo ktoré je predpokladom vykonávania diela, ak vznik alebo trvanie takejto prekážky nebol spôsobený konaním alebo opomenutím zhotoviteľa.</w:t>
      </w:r>
    </w:p>
    <w:p w:rsidR="007D3707" w:rsidRPr="00DA24F0" w:rsidRDefault="007D3707" w:rsidP="00156C8E">
      <w:pPr>
        <w:ind w:left="709" w:hanging="709"/>
        <w:jc w:val="both"/>
        <w:rPr>
          <w:rFonts w:eastAsia="Calibri"/>
          <w:color w:val="000080"/>
          <w:lang w:eastAsia="en-US"/>
        </w:rPr>
      </w:pPr>
      <w:r w:rsidRPr="00370361">
        <w:rPr>
          <w:rFonts w:eastAsia="Calibri"/>
          <w:b/>
          <w:color w:val="000080"/>
          <w:lang w:eastAsia="en-US"/>
        </w:rPr>
        <w:t>3.</w:t>
      </w:r>
      <w:r w:rsidRPr="00DA24F0">
        <w:rPr>
          <w:rFonts w:eastAsia="Calibri"/>
          <w:color w:val="000080"/>
          <w:lang w:eastAsia="en-US"/>
        </w:rPr>
        <w:tab/>
        <w:t>Ak nastane niektorá z udalostí uvedených v odseku 2. body 2.1. až 2.4. tohto článku Zmluvy, ktorá je priamou príčinou omeškania zhotoviteľa, je zhotoviteľ povinný najneskôr do 24 hodín odkedy sa dozvie o vzniku udalosti, vždy písomne, rovnako e</w:t>
      </w:r>
      <w:r w:rsidR="00DA24F0" w:rsidRPr="00DA24F0">
        <w:rPr>
          <w:rFonts w:eastAsia="Calibri"/>
          <w:color w:val="000080"/>
          <w:lang w:eastAsia="en-US"/>
        </w:rPr>
        <w:t>-</w:t>
      </w:r>
      <w:r w:rsidRPr="00DA24F0">
        <w:rPr>
          <w:rFonts w:eastAsia="Calibri"/>
          <w:color w:val="000080"/>
          <w:lang w:eastAsia="en-US"/>
        </w:rPr>
        <w:t xml:space="preserve">mailom </w:t>
      </w:r>
      <w:r w:rsidR="00DA24F0" w:rsidRPr="00DA24F0">
        <w:rPr>
          <w:rFonts w:eastAsia="Calibri"/>
          <w:color w:val="000080"/>
          <w:lang w:eastAsia="en-US"/>
        </w:rPr>
        <w:t>(</w:t>
      </w:r>
      <w:hyperlink r:id="rId8" w:history="1">
        <w:r w:rsidR="001C25F4" w:rsidRPr="00A51450">
          <w:rPr>
            <w:rStyle w:val="Hypertextovprepojenie"/>
            <w:rFonts w:eastAsia="Calibri"/>
          </w:rPr>
          <w:t>dezider.fackovec@banm.sk</w:t>
        </w:r>
        <w:r w:rsidR="001C25F4" w:rsidRPr="00A51450">
          <w:rPr>
            <w:rStyle w:val="Hypertextovprepojenie"/>
            <w:rFonts w:eastAsia="Calibri"/>
            <w:lang w:eastAsia="en-US"/>
          </w:rPr>
          <w:t>;</w:t>
        </w:r>
      </w:hyperlink>
      <w:r w:rsidR="001C25F4">
        <w:rPr>
          <w:rFonts w:eastAsia="Calibri"/>
          <w:color w:val="000080"/>
          <w:lang w:eastAsia="en-US"/>
        </w:rPr>
        <w:t xml:space="preserve"> k</w:t>
      </w:r>
      <w:r w:rsidR="00E35B5F">
        <w:rPr>
          <w:rFonts w:eastAsia="Calibri"/>
          <w:color w:val="000080"/>
          <w:lang w:eastAsia="en-US"/>
        </w:rPr>
        <w:t>ó</w:t>
      </w:r>
      <w:r w:rsidR="001C25F4">
        <w:rPr>
          <w:rFonts w:eastAsia="Calibri"/>
          <w:color w:val="000080"/>
          <w:lang w:eastAsia="en-US"/>
        </w:rPr>
        <w:t>piu na</w:t>
      </w:r>
      <w:r w:rsidR="001C25F4" w:rsidRPr="001C25F4">
        <w:t xml:space="preserve"> </w:t>
      </w:r>
      <w:hyperlink r:id="rId9" w:history="1">
        <w:r w:rsidR="001C25F4" w:rsidRPr="0010029C">
          <w:rPr>
            <w:rStyle w:val="Hypertextovprepojenie"/>
            <w:rFonts w:eastAsia="Calibri"/>
            <w:lang w:eastAsia="en-US"/>
          </w:rPr>
          <w:t>investicne@banm.sk</w:t>
        </w:r>
      </w:hyperlink>
      <w:r w:rsidR="001C25F4" w:rsidRPr="009941D2">
        <w:rPr>
          <w:rFonts w:eastAsia="Calibri"/>
          <w:color w:val="000080"/>
          <w:lang w:eastAsia="en-US"/>
        </w:rPr>
        <w:t>,</w:t>
      </w:r>
      <w:r w:rsidR="001C25F4">
        <w:rPr>
          <w:rFonts w:eastAsia="Calibri"/>
          <w:color w:val="000080"/>
          <w:lang w:eastAsia="en-US"/>
        </w:rPr>
        <w:t>)</w:t>
      </w:r>
      <w:r w:rsidRPr="00DA24F0">
        <w:rPr>
          <w:rFonts w:eastAsia="Calibri"/>
          <w:color w:val="000080"/>
          <w:lang w:eastAsia="en-US"/>
        </w:rPr>
        <w:t>, ako aj ústnou formou /aj telefonicky/, informovať objednávateľa o vzniku takejto udalosti a jej vplyvu na predĺženie lehoty na odovzdanie diela a zároveň jej vplyvu na predĺženie lehôt uvedených v harmonograme prác spolu s uvedením predpokladaného časového rozsahu predĺženia. Uvedené ustanovenie sa týka aj akéhokoľvek plánovaného odklonu od harmonogramu prác, pričom objednávateľ je povinný o skutočnosti zakladajúcej odklonenie od prác informovať objednávateľa najneskôr do 24 hodín od naplánovania odklonu. Zhotoviteľ je povinný preukázať, že omeškanie bolo vyvolané udalosťami podľa odseku 2. body 2.1. až 2.4. tohto článku Zmluvy, na ktoré sa odvoláva, inak je v omeškaní. V prípade porušenia tohto ustanovenia má objednávateľ právo, za každé aj jednotlivé porušenie (neoznámenie včas, alebo nepreukázanie príčinnej súvislosti medzi udalosťou a omeškaním), na úhradu zmluvnej pokuty vo výške 1.000,- €. Zaplatenie zmluvnej pokuty sa nedotýka nároku na náhradu škody.</w:t>
      </w:r>
    </w:p>
    <w:p w:rsidR="008A315E" w:rsidRPr="00DA24F0" w:rsidRDefault="00B455E9" w:rsidP="00156C8E">
      <w:pPr>
        <w:ind w:left="709" w:hanging="709"/>
        <w:jc w:val="both"/>
        <w:rPr>
          <w:rFonts w:eastAsia="Calibri"/>
          <w:color w:val="000080"/>
          <w:lang w:eastAsia="en-US"/>
        </w:rPr>
      </w:pPr>
      <w:r w:rsidRPr="00DA24F0">
        <w:rPr>
          <w:b/>
          <w:color w:val="000080"/>
        </w:rPr>
        <w:t>4.</w:t>
      </w:r>
      <w:r w:rsidRPr="00DA24F0">
        <w:rPr>
          <w:b/>
          <w:color w:val="000080"/>
        </w:rPr>
        <w:tab/>
      </w:r>
      <w:r w:rsidR="00D87D4C" w:rsidRPr="00DA24F0">
        <w:rPr>
          <w:color w:val="000080"/>
        </w:rPr>
        <w:t>Dielo podľa tejto Zmluvy bude v čase odo dňa začatia prác, do ukončenia prác, podľa ods. 1</w:t>
      </w:r>
      <w:r w:rsidR="00F53679" w:rsidRPr="00DA24F0">
        <w:rPr>
          <w:color w:val="000080"/>
        </w:rPr>
        <w:t>.</w:t>
      </w:r>
      <w:r w:rsidR="007D3707" w:rsidRPr="00DA24F0">
        <w:rPr>
          <w:color w:val="000080"/>
        </w:rPr>
        <w:t xml:space="preserve"> bod 1.2. a 1.4</w:t>
      </w:r>
      <w:r w:rsidR="00D87D4C" w:rsidRPr="00DA24F0">
        <w:rPr>
          <w:color w:val="000080"/>
        </w:rPr>
        <w:t xml:space="preserve">., vykonávané v termínoch podľa </w:t>
      </w:r>
      <w:r w:rsidR="00D87D4C" w:rsidRPr="00DA24F0">
        <w:rPr>
          <w:b/>
          <w:color w:val="000080"/>
        </w:rPr>
        <w:t>harmonogramu prác</w:t>
      </w:r>
      <w:r w:rsidR="00D87D4C" w:rsidRPr="00DA24F0">
        <w:rPr>
          <w:color w:val="000080"/>
        </w:rPr>
        <w:t xml:space="preserve">, ktorý </w:t>
      </w:r>
      <w:r w:rsidR="00835DBC" w:rsidRPr="00DA24F0">
        <w:rPr>
          <w:color w:val="000080"/>
        </w:rPr>
        <w:t xml:space="preserve">predloží zhotoviteľ objednávateľovi v lehote do 5 pracovných dní od </w:t>
      </w:r>
      <w:r w:rsidR="00F53679" w:rsidRPr="00DA24F0">
        <w:rPr>
          <w:color w:val="000080"/>
        </w:rPr>
        <w:t xml:space="preserve">účinnosti </w:t>
      </w:r>
      <w:r w:rsidR="00EF37F5" w:rsidRPr="00DA24F0">
        <w:rPr>
          <w:color w:val="000080"/>
        </w:rPr>
        <w:t>tejto Z</w:t>
      </w:r>
      <w:r w:rsidR="00835DBC" w:rsidRPr="00DA24F0">
        <w:rPr>
          <w:color w:val="000080"/>
        </w:rPr>
        <w:t>mluvy</w:t>
      </w:r>
      <w:r w:rsidR="00D87D4C" w:rsidRPr="00DA24F0">
        <w:rPr>
          <w:color w:val="000080"/>
        </w:rPr>
        <w:t xml:space="preserve">. </w:t>
      </w:r>
      <w:r w:rsidR="008A315E" w:rsidRPr="00DA24F0">
        <w:rPr>
          <w:rFonts w:eastAsia="Calibri"/>
          <w:color w:val="000080"/>
          <w:lang w:eastAsia="en-US"/>
        </w:rPr>
        <w:t>Dielo podľa tejto Zmluvy bude zhotoviteľom dokončené a objednávateľovi odovzdané v termíne dojednanom v ods. 1., bode 1.5. tohto článku; pokiaľ nedôjde k okolnostiam na základe ktorých môže dôjsť k odovzdaniu diela v neskoršom čase (napr. z dôvodu oprávneného pozastavenia stavby a pod.).</w:t>
      </w:r>
    </w:p>
    <w:p w:rsidR="008A315E" w:rsidRPr="00DA24F0" w:rsidRDefault="008A315E" w:rsidP="00156C8E">
      <w:pPr>
        <w:ind w:left="709" w:hanging="709"/>
        <w:jc w:val="both"/>
        <w:rPr>
          <w:rFonts w:eastAsia="Calibri"/>
          <w:color w:val="000080"/>
          <w:lang w:eastAsia="en-US"/>
        </w:rPr>
      </w:pPr>
      <w:r w:rsidRPr="00370361">
        <w:rPr>
          <w:rFonts w:eastAsia="Calibri"/>
          <w:b/>
          <w:color w:val="000080"/>
          <w:lang w:eastAsia="en-US"/>
        </w:rPr>
        <w:t>5.</w:t>
      </w:r>
      <w:r w:rsidRPr="00DA24F0">
        <w:rPr>
          <w:rFonts w:eastAsia="Calibri"/>
          <w:color w:val="000080"/>
          <w:lang w:eastAsia="en-US"/>
        </w:rPr>
        <w:tab/>
        <w:t>V prípade, ak sa počas realizácie diela vyskytnú akékoľvek prekážky (s výnimkou tých, ktoré by mohol spôsobiť objednávateľ), ktoré by prípadne mohli mať za následok posunutie ktoréhokoľvek termínu zhotovenia diela alebo jeho časti v zmysle tejto Zmluvy, zhotoviteľ sa zaväzuje vykonať všetky možné a dostupné opatrenia na odstránenie hrozby omeškania na vlastné náklady bez nároku ich uplatnenia voči objednávateľovi. Zhotoviteľ sa zaväzuje najmä nie však výlučne navýšiť kapacity svojich pracovníkov bez akéhokoľvek obmedzenia a obstarať s tým súvisiace mechanizmy za účelom realizácie diela. Po odpadnutí prekážky je zhotoviteľ povinný ihneď ako to bude možné, plynule pokračovať vo vykonávaní diela tak, aby bolo dokončené v najkratšom možnom čase.</w:t>
      </w:r>
    </w:p>
    <w:p w:rsidR="008A315E" w:rsidRPr="00DA24F0" w:rsidRDefault="008A315E" w:rsidP="00156C8E">
      <w:pPr>
        <w:ind w:left="709" w:hanging="709"/>
        <w:jc w:val="both"/>
        <w:rPr>
          <w:rFonts w:eastAsia="Calibri"/>
          <w:color w:val="000080"/>
          <w:lang w:eastAsia="en-US"/>
        </w:rPr>
      </w:pPr>
      <w:r w:rsidRPr="00370361">
        <w:rPr>
          <w:rFonts w:eastAsia="Calibri"/>
          <w:b/>
          <w:color w:val="000080"/>
          <w:lang w:eastAsia="en-US"/>
        </w:rPr>
        <w:t>6.</w:t>
      </w:r>
      <w:r w:rsidRPr="00DA24F0">
        <w:rPr>
          <w:rFonts w:eastAsia="Calibri"/>
          <w:color w:val="000080"/>
          <w:lang w:eastAsia="en-US"/>
        </w:rPr>
        <w:tab/>
        <w:t>Ak posledný deň lehoty alebo termínu určeného pre plnenie povinností uvedených v tejto Zmluve pripadne na sobotu, nedeľu, alebo iný deň pracovného voľna alebo pracovného pokoja, zhotoviteľ je povinný uloženú povinnosť splniť v najbližší pracovný deň nasledujúci po dni pracovného voľna alebo pracovného pokoja; v prípade ak posledný deň lehoty alebo termínu na odovzdanie diela podľa tejto Zmluvy pripadne na sobotu, nedeľu, alebo iný deň pracovného voľna alebo pracovného pokoja, zhotoviteľ je povinný dielo riadne zhotovené odovzdať v najbližší pracovný deň nasledujúci po dni pracovného voľna alebo pracovného pokoja.</w:t>
      </w:r>
    </w:p>
    <w:p w:rsidR="008A315E" w:rsidRPr="00DA24F0" w:rsidRDefault="008A315E" w:rsidP="00156C8E">
      <w:pPr>
        <w:ind w:left="567" w:hanging="567"/>
        <w:jc w:val="both"/>
        <w:rPr>
          <w:rFonts w:eastAsia="Calibri"/>
          <w:color w:val="000080"/>
          <w:lang w:eastAsia="en-US"/>
        </w:rPr>
      </w:pPr>
      <w:r w:rsidRPr="00370361">
        <w:rPr>
          <w:rFonts w:eastAsia="Calibri"/>
          <w:b/>
          <w:color w:val="000080"/>
          <w:lang w:eastAsia="en-US"/>
        </w:rPr>
        <w:t>7.</w:t>
      </w:r>
      <w:r w:rsidRPr="00DA24F0">
        <w:rPr>
          <w:rFonts w:eastAsia="Calibri"/>
          <w:color w:val="000080"/>
          <w:lang w:eastAsia="en-US"/>
        </w:rPr>
        <w:tab/>
        <w:t xml:space="preserve">Ak by v priebehu realizácie diela došlo k rozporom medzi objednávateľom a zhotoviteľom, nesmie dôjsť k zastaveniu, oneskoreniu alebo inému ovplyvneniu prác zhotoviteľom; okrem prípadov uvedených v ust. § 551 ods. 1 Obchodného zákonníka a § 552 ods. 1 Obchodného zákonníka. </w:t>
      </w:r>
    </w:p>
    <w:p w:rsidR="008A315E" w:rsidRPr="00DA24F0" w:rsidRDefault="008A315E" w:rsidP="00156C8E">
      <w:pPr>
        <w:ind w:left="567" w:hanging="567"/>
        <w:jc w:val="both"/>
        <w:rPr>
          <w:rFonts w:eastAsia="Calibri"/>
          <w:color w:val="000080"/>
          <w:lang w:eastAsia="en-US"/>
        </w:rPr>
      </w:pPr>
      <w:r w:rsidRPr="00370361">
        <w:rPr>
          <w:rFonts w:eastAsia="Calibri"/>
          <w:b/>
          <w:color w:val="000080"/>
          <w:lang w:eastAsia="en-US"/>
        </w:rPr>
        <w:t>8.</w:t>
      </w:r>
      <w:r w:rsidRPr="00DA24F0">
        <w:rPr>
          <w:rFonts w:eastAsia="Calibri"/>
          <w:color w:val="000080"/>
          <w:lang w:eastAsia="en-US"/>
        </w:rPr>
        <w:tab/>
        <w:t xml:space="preserve">Zhotoviteľ je povinný všetky technologické postupy v rámci výstavby vopred prekonzultovať s objednávateľom, a to vždy v dostatočnom čase ich realizáciou (t.j. napr. pred objednávkou tovarov, prác a pod.) v zmysle harmonogramu prác. </w:t>
      </w:r>
    </w:p>
    <w:p w:rsidR="008A315E" w:rsidRPr="00DA24F0" w:rsidRDefault="008A315E" w:rsidP="008A315E">
      <w:pPr>
        <w:jc w:val="both"/>
        <w:rPr>
          <w:rFonts w:eastAsia="Calibri"/>
          <w:color w:val="000080"/>
          <w:lang w:eastAsia="en-US"/>
        </w:rPr>
      </w:pPr>
    </w:p>
    <w:p w:rsidR="006A1823" w:rsidRPr="00DA24F0" w:rsidRDefault="006A1823" w:rsidP="00A618DA">
      <w:pPr>
        <w:pStyle w:val="Nadpis2"/>
        <w:jc w:val="center"/>
        <w:rPr>
          <w:b/>
          <w:iCs/>
          <w:color w:val="000080"/>
        </w:rPr>
      </w:pPr>
    </w:p>
    <w:p w:rsidR="00D87D4C" w:rsidRPr="00B94E70" w:rsidRDefault="00D87D4C" w:rsidP="00A618DA">
      <w:pPr>
        <w:pStyle w:val="Nadpis2"/>
        <w:jc w:val="center"/>
        <w:rPr>
          <w:b/>
          <w:iCs/>
          <w:color w:val="800000"/>
        </w:rPr>
      </w:pPr>
      <w:r w:rsidRPr="006F03AA">
        <w:rPr>
          <w:b/>
          <w:iCs/>
          <w:color w:val="800000"/>
        </w:rPr>
        <w:t>Čl. IV – Miesto vykonania predmetu Zmluvy</w:t>
      </w:r>
    </w:p>
    <w:p w:rsidR="00D87D4C" w:rsidRPr="00B94E70" w:rsidRDefault="00D87D4C" w:rsidP="00A618DA">
      <w:pPr>
        <w:rPr>
          <w:color w:val="000080"/>
        </w:rPr>
      </w:pPr>
    </w:p>
    <w:p w:rsidR="004739B0" w:rsidRDefault="00235F79" w:rsidP="004739B0">
      <w:pPr>
        <w:ind w:left="540"/>
        <w:jc w:val="both"/>
        <w:rPr>
          <w:color w:val="000080"/>
        </w:rPr>
      </w:pPr>
      <w:r w:rsidRPr="002363F7">
        <w:rPr>
          <w:color w:val="000080"/>
        </w:rPr>
        <w:t xml:space="preserve">Miestom vykonania diela je </w:t>
      </w:r>
      <w:r w:rsidR="003F3782">
        <w:rPr>
          <w:color w:val="000080"/>
        </w:rPr>
        <w:t xml:space="preserve"> v </w:t>
      </w:r>
      <w:r w:rsidR="003F3782" w:rsidRPr="005024CB">
        <w:rPr>
          <w:b/>
          <w:color w:val="000080"/>
        </w:rPr>
        <w:t xml:space="preserve">areáli ZŠ </w:t>
      </w:r>
      <w:r w:rsidR="007C6AA6">
        <w:rPr>
          <w:b/>
          <w:color w:val="000080"/>
        </w:rPr>
        <w:t>Česká 10</w:t>
      </w:r>
      <w:r w:rsidR="003F3782">
        <w:rPr>
          <w:rFonts w:cs="Calibri"/>
        </w:rPr>
        <w:t xml:space="preserve">, </w:t>
      </w:r>
      <w:r>
        <w:rPr>
          <w:b/>
          <w:color w:val="000080"/>
        </w:rPr>
        <w:t xml:space="preserve"> v</w:t>
      </w:r>
      <w:r w:rsidRPr="0095099C">
        <w:rPr>
          <w:b/>
          <w:color w:val="000080"/>
        </w:rPr>
        <w:t xml:space="preserve"> Bratislave </w:t>
      </w:r>
      <w:r w:rsidRPr="002363F7">
        <w:rPr>
          <w:color w:val="000080"/>
        </w:rPr>
        <w:t xml:space="preserve">, </w:t>
      </w:r>
      <w:r w:rsidR="004739B0">
        <w:rPr>
          <w:color w:val="000080"/>
        </w:rPr>
        <w:t xml:space="preserve">pričom predmetný areál sa nachádza </w:t>
      </w:r>
      <w:r w:rsidR="004739B0" w:rsidRPr="00C97D90">
        <w:rPr>
          <w:color w:val="000080"/>
        </w:rPr>
        <w:t>na pozemk</w:t>
      </w:r>
      <w:r w:rsidR="004739B0">
        <w:rPr>
          <w:color w:val="000080"/>
        </w:rPr>
        <w:t>u</w:t>
      </w:r>
      <w:r w:rsidR="004739B0" w:rsidRPr="00C97D90">
        <w:rPr>
          <w:color w:val="000080"/>
        </w:rPr>
        <w:t xml:space="preserve"> </w:t>
      </w:r>
      <w:r w:rsidR="004739B0">
        <w:rPr>
          <w:color w:val="000080"/>
        </w:rPr>
        <w:t xml:space="preserve">- </w:t>
      </w:r>
      <w:r w:rsidR="004739B0" w:rsidRPr="003008BE">
        <w:rPr>
          <w:color w:val="000080"/>
        </w:rPr>
        <w:t xml:space="preserve">parcela registra </w:t>
      </w:r>
      <w:r w:rsidR="004739B0">
        <w:rPr>
          <w:color w:val="000080"/>
        </w:rPr>
        <w:t>“</w:t>
      </w:r>
      <w:r w:rsidR="004739B0" w:rsidRPr="003008BE">
        <w:rPr>
          <w:color w:val="000080"/>
        </w:rPr>
        <w:t>C“ č</w:t>
      </w:r>
      <w:r w:rsidR="003F3782">
        <w:rPr>
          <w:color w:val="000080"/>
        </w:rPr>
        <w:t>.</w:t>
      </w:r>
      <w:r w:rsidR="003F3782">
        <w:rPr>
          <w:rFonts w:cs="Calibri"/>
        </w:rPr>
        <w:t>1</w:t>
      </w:r>
      <w:r w:rsidR="007C6AA6">
        <w:rPr>
          <w:rFonts w:cs="Calibri"/>
        </w:rPr>
        <w:t>1312</w:t>
      </w:r>
      <w:r w:rsidR="003F3782">
        <w:rPr>
          <w:rFonts w:cs="Calibri"/>
        </w:rPr>
        <w:t>/</w:t>
      </w:r>
      <w:r w:rsidR="007C6AA6">
        <w:rPr>
          <w:rFonts w:cs="Calibri"/>
        </w:rPr>
        <w:t>2</w:t>
      </w:r>
      <w:r w:rsidR="004739B0" w:rsidRPr="003008BE">
        <w:rPr>
          <w:color w:val="000080"/>
        </w:rPr>
        <w:t xml:space="preserve">– Zastavané plochy a nádvoria o výmere </w:t>
      </w:r>
      <w:r w:rsidR="007C6AA6">
        <w:t>3262</w:t>
      </w:r>
      <w:r w:rsidR="005024CB">
        <w:rPr>
          <w:b/>
          <w:color w:val="000080"/>
        </w:rPr>
        <w:t xml:space="preserve"> </w:t>
      </w:r>
      <w:r w:rsidR="004739B0" w:rsidRPr="003008BE">
        <w:rPr>
          <w:color w:val="000080"/>
        </w:rPr>
        <w:t>m</w:t>
      </w:r>
      <w:r w:rsidR="004739B0" w:rsidRPr="003008BE">
        <w:rPr>
          <w:color w:val="000080"/>
          <w:vertAlign w:val="superscript"/>
        </w:rPr>
        <w:t>2</w:t>
      </w:r>
      <w:r w:rsidR="004739B0" w:rsidRPr="003008BE">
        <w:rPr>
          <w:color w:val="000080"/>
        </w:rPr>
        <w:t>, zapísan</w:t>
      </w:r>
      <w:r w:rsidR="004739B0">
        <w:rPr>
          <w:color w:val="000080"/>
        </w:rPr>
        <w:t>ý</w:t>
      </w:r>
      <w:r w:rsidR="004739B0" w:rsidRPr="003008BE">
        <w:rPr>
          <w:color w:val="000080"/>
        </w:rPr>
        <w:t xml:space="preserve"> na liste vlastníctva č.</w:t>
      </w:r>
      <w:r w:rsidR="004739B0">
        <w:rPr>
          <w:color w:val="000080"/>
        </w:rPr>
        <w:t xml:space="preserve"> </w:t>
      </w:r>
      <w:r w:rsidR="005024CB">
        <w:rPr>
          <w:color w:val="000080"/>
        </w:rPr>
        <w:t>3749</w:t>
      </w:r>
      <w:r w:rsidR="004739B0" w:rsidRPr="003008BE">
        <w:rPr>
          <w:color w:val="000080"/>
        </w:rPr>
        <w:t xml:space="preserve"> vedenom na Okresnom úrade Bratislava, katastrálny odbor, k. ú. Nové Mesto, okres Bratislava III, obec BA - m. č. Nové Mesto</w:t>
      </w:r>
      <w:r w:rsidR="004739B0">
        <w:rPr>
          <w:color w:val="000080"/>
        </w:rPr>
        <w:t>, vo výlučnom vlastníctve objednávateľa (ďalej len „</w:t>
      </w:r>
      <w:r w:rsidR="004739B0" w:rsidRPr="003008BE">
        <w:rPr>
          <w:i/>
          <w:color w:val="0000FF"/>
        </w:rPr>
        <w:t>miesto plnenia</w:t>
      </w:r>
      <w:r w:rsidR="004739B0">
        <w:rPr>
          <w:color w:val="000080"/>
        </w:rPr>
        <w:t>“)</w:t>
      </w:r>
    </w:p>
    <w:p w:rsidR="004739B0" w:rsidRDefault="004739B0" w:rsidP="004739B0">
      <w:pPr>
        <w:ind w:left="540"/>
        <w:jc w:val="both"/>
        <w:rPr>
          <w:color w:val="000080"/>
        </w:rPr>
      </w:pPr>
    </w:p>
    <w:p w:rsidR="00D87D4C" w:rsidRDefault="00D87D4C" w:rsidP="004739B0">
      <w:pPr>
        <w:ind w:left="360"/>
        <w:jc w:val="both"/>
        <w:rPr>
          <w:color w:val="000080"/>
        </w:rPr>
      </w:pPr>
    </w:p>
    <w:p w:rsidR="00D87D4C" w:rsidRPr="00B94E70" w:rsidRDefault="00D87D4C" w:rsidP="00A618DA">
      <w:pPr>
        <w:pStyle w:val="Nadpis2"/>
        <w:jc w:val="center"/>
        <w:rPr>
          <w:b/>
          <w:iCs/>
          <w:color w:val="800000"/>
        </w:rPr>
      </w:pPr>
      <w:r w:rsidRPr="00B94E70">
        <w:rPr>
          <w:b/>
          <w:iCs/>
          <w:color w:val="800000"/>
        </w:rPr>
        <w:t>Čl. V – Cena diela</w:t>
      </w:r>
    </w:p>
    <w:p w:rsidR="00D87D4C" w:rsidRPr="00B94E70" w:rsidRDefault="00D87D4C" w:rsidP="00A618DA">
      <w:pPr>
        <w:rPr>
          <w:color w:val="000080"/>
        </w:rPr>
      </w:pPr>
    </w:p>
    <w:p w:rsidR="00D87D4C" w:rsidRDefault="00D87D4C" w:rsidP="00A618DA">
      <w:pPr>
        <w:ind w:left="540" w:hanging="540"/>
        <w:jc w:val="both"/>
        <w:rPr>
          <w:color w:val="000080"/>
        </w:rPr>
      </w:pPr>
      <w:r w:rsidRPr="00B94E70">
        <w:rPr>
          <w:b/>
          <w:color w:val="000080"/>
        </w:rPr>
        <w:t>1.</w:t>
      </w:r>
      <w:r w:rsidRPr="00B94E70">
        <w:rPr>
          <w:b/>
          <w:color w:val="000080"/>
        </w:rPr>
        <w:tab/>
      </w:r>
      <w:r w:rsidRPr="007A62AF">
        <w:rPr>
          <w:color w:val="000080"/>
        </w:rPr>
        <w:t xml:space="preserve">Za zhotovenie diela, ktoré je predmetom tejto Zmluvy, zaplatí objednávateľ zhotoviteľovi </w:t>
      </w:r>
      <w:r w:rsidRPr="007A62AF">
        <w:rPr>
          <w:b/>
          <w:color w:val="000080"/>
        </w:rPr>
        <w:t>pevne</w:t>
      </w:r>
      <w:r w:rsidRPr="007A62AF">
        <w:rPr>
          <w:b/>
          <w:i/>
          <w:iCs/>
          <w:color w:val="000080"/>
        </w:rPr>
        <w:t xml:space="preserve"> </w:t>
      </w:r>
      <w:r w:rsidRPr="007A62AF">
        <w:rPr>
          <w:b/>
          <w:iCs/>
          <w:color w:val="000080"/>
        </w:rPr>
        <w:t>dojednanú cenu</w:t>
      </w:r>
      <w:r w:rsidRPr="007A62AF">
        <w:rPr>
          <w:color w:val="000080"/>
        </w:rPr>
        <w:t xml:space="preserve"> za dielo vo výške </w:t>
      </w:r>
      <w:r w:rsidRPr="007A62AF">
        <w:rPr>
          <w:b/>
          <w:color w:val="000080"/>
        </w:rPr>
        <w:t>...............</w:t>
      </w:r>
      <w:r w:rsidR="00ED5E5F" w:rsidRPr="007A62AF">
        <w:rPr>
          <w:b/>
          <w:color w:val="000080"/>
        </w:rPr>
        <w:t>...................</w:t>
      </w:r>
      <w:r w:rsidRPr="007A62AF">
        <w:rPr>
          <w:b/>
          <w:color w:val="000080"/>
        </w:rPr>
        <w:t xml:space="preserve"> </w:t>
      </w:r>
      <w:r w:rsidR="00383F9A" w:rsidRPr="007A62AF">
        <w:rPr>
          <w:b/>
          <w:color w:val="000080"/>
        </w:rPr>
        <w:t>€</w:t>
      </w:r>
      <w:r w:rsidRPr="007A62AF">
        <w:rPr>
          <w:b/>
          <w:color w:val="000080"/>
        </w:rPr>
        <w:t xml:space="preserve"> bez DPH</w:t>
      </w:r>
      <w:r w:rsidRPr="007A62AF">
        <w:rPr>
          <w:color w:val="000080"/>
        </w:rPr>
        <w:t xml:space="preserve"> (slovom .........................................................................................</w:t>
      </w:r>
      <w:r w:rsidR="00ED5E5F" w:rsidRPr="007A62AF">
        <w:rPr>
          <w:color w:val="000080"/>
        </w:rPr>
        <w:t xml:space="preserve">.. </w:t>
      </w:r>
      <w:r w:rsidRPr="007A62AF">
        <w:rPr>
          <w:color w:val="000080"/>
        </w:rPr>
        <w:t>EUR</w:t>
      </w:r>
      <w:r w:rsidR="00383F9A" w:rsidRPr="007A62AF">
        <w:rPr>
          <w:color w:val="000080"/>
        </w:rPr>
        <w:t xml:space="preserve"> a ....................... centov)</w:t>
      </w:r>
      <w:r w:rsidRPr="007A62AF">
        <w:rPr>
          <w:color w:val="000080"/>
        </w:rPr>
        <w:t>), t.j. ...............</w:t>
      </w:r>
      <w:r w:rsidR="00ED5E5F" w:rsidRPr="007A62AF">
        <w:rPr>
          <w:color w:val="000080"/>
        </w:rPr>
        <w:t>......</w:t>
      </w:r>
      <w:r w:rsidRPr="007A62AF">
        <w:rPr>
          <w:color w:val="000080"/>
        </w:rPr>
        <w:t xml:space="preserve"> </w:t>
      </w:r>
      <w:r w:rsidR="00837040" w:rsidRPr="007A62AF">
        <w:rPr>
          <w:color w:val="000080"/>
        </w:rPr>
        <w:t>€</w:t>
      </w:r>
      <w:r w:rsidRPr="007A62AF">
        <w:rPr>
          <w:color w:val="000080"/>
        </w:rPr>
        <w:t xml:space="preserve"> vrátane príslušnej DPH (slovom ...................................</w:t>
      </w:r>
      <w:r w:rsidR="00ED5E5F" w:rsidRPr="007A62AF">
        <w:rPr>
          <w:color w:val="000080"/>
        </w:rPr>
        <w:t>.................</w:t>
      </w:r>
      <w:r w:rsidRPr="007A62AF">
        <w:rPr>
          <w:color w:val="000080"/>
        </w:rPr>
        <w:t xml:space="preserve"> EUR</w:t>
      </w:r>
      <w:r w:rsidR="00837040" w:rsidRPr="007A62AF">
        <w:rPr>
          <w:color w:val="000080"/>
        </w:rPr>
        <w:t xml:space="preserve"> a ...................... centov</w:t>
      </w:r>
      <w:r w:rsidRPr="007A62AF">
        <w:rPr>
          <w:color w:val="000080"/>
        </w:rPr>
        <w:t>).</w:t>
      </w:r>
    </w:p>
    <w:p w:rsidR="00837040" w:rsidRPr="00B94E70" w:rsidRDefault="00837040" w:rsidP="00A618DA">
      <w:pPr>
        <w:ind w:left="540" w:hanging="540"/>
        <w:jc w:val="both"/>
        <w:rPr>
          <w:color w:val="000080"/>
        </w:rPr>
      </w:pPr>
      <w:r>
        <w:rPr>
          <w:color w:val="000080"/>
        </w:rPr>
        <w:t xml:space="preserve">         (ďalej ako </w:t>
      </w:r>
      <w:r w:rsidRPr="00837040">
        <w:rPr>
          <w:b/>
          <w:color w:val="000080"/>
        </w:rPr>
        <w:t>„cena diela“</w:t>
      </w:r>
      <w:r>
        <w:rPr>
          <w:color w:val="000080"/>
        </w:rPr>
        <w:t xml:space="preserve"> alebo </w:t>
      </w:r>
      <w:r w:rsidRPr="00837040">
        <w:rPr>
          <w:b/>
          <w:color w:val="000080"/>
        </w:rPr>
        <w:t>„cena za dielo“</w:t>
      </w:r>
      <w:r w:rsidRPr="00837040">
        <w:rPr>
          <w:color w:val="000080"/>
        </w:rPr>
        <w:t>).</w:t>
      </w:r>
    </w:p>
    <w:p w:rsidR="00D87D4C" w:rsidRPr="00837040" w:rsidRDefault="00D87D4C" w:rsidP="0001611E">
      <w:pPr>
        <w:ind w:left="1080" w:hanging="540"/>
        <w:jc w:val="both"/>
        <w:rPr>
          <w:color w:val="000080"/>
        </w:rPr>
      </w:pPr>
      <w:r w:rsidRPr="00B94E70">
        <w:rPr>
          <w:b/>
          <w:color w:val="000080"/>
        </w:rPr>
        <w:t>1.1.</w:t>
      </w:r>
      <w:r w:rsidRPr="00B94E70">
        <w:rPr>
          <w:color w:val="000080"/>
        </w:rPr>
        <w:tab/>
        <w:t xml:space="preserve">V súlade so </w:t>
      </w:r>
      <w:r w:rsidR="00837040">
        <w:rPr>
          <w:color w:val="000080"/>
        </w:rPr>
        <w:t xml:space="preserve">zákonom </w:t>
      </w:r>
      <w:r w:rsidRPr="00B94E70">
        <w:rPr>
          <w:color w:val="000080"/>
        </w:rPr>
        <w:t>č. 18/1996 Z.z.</w:t>
      </w:r>
      <w:r w:rsidR="00837040">
        <w:rPr>
          <w:color w:val="000080"/>
        </w:rPr>
        <w:t xml:space="preserve"> o cenách</w:t>
      </w:r>
      <w:r w:rsidRPr="00B94E70">
        <w:rPr>
          <w:color w:val="000080"/>
        </w:rPr>
        <w:t xml:space="preserve"> je cena stanovená ako </w:t>
      </w:r>
      <w:r w:rsidRPr="00B94E70">
        <w:rPr>
          <w:b/>
          <w:bCs/>
          <w:color w:val="000080"/>
        </w:rPr>
        <w:t>pevná</w:t>
      </w:r>
      <w:r w:rsidRPr="00B94E70">
        <w:rPr>
          <w:color w:val="000080"/>
        </w:rPr>
        <w:t xml:space="preserve"> a pre daný r</w:t>
      </w:r>
      <w:r w:rsidR="00837040">
        <w:rPr>
          <w:color w:val="000080"/>
        </w:rPr>
        <w:t>ozsah diela nebude nikdy menená,</w:t>
      </w:r>
      <w:r w:rsidRPr="00B94E70">
        <w:rPr>
          <w:color w:val="000080"/>
        </w:rPr>
        <w:t xml:space="preserve"> </w:t>
      </w:r>
      <w:r w:rsidR="00837040" w:rsidRPr="00837040">
        <w:rPr>
          <w:color w:val="000080"/>
        </w:rPr>
        <w:t>s výnimkou situácie podľa odseku 5 tohto článku.</w:t>
      </w:r>
    </w:p>
    <w:p w:rsidR="003331E1" w:rsidRPr="00B94E70" w:rsidRDefault="00D87D4C" w:rsidP="0001611E">
      <w:pPr>
        <w:ind w:left="1080" w:hanging="540"/>
        <w:jc w:val="both"/>
        <w:rPr>
          <w:color w:val="000080"/>
        </w:rPr>
      </w:pPr>
      <w:r w:rsidRPr="00B94E70">
        <w:rPr>
          <w:b/>
          <w:color w:val="000080"/>
        </w:rPr>
        <w:t>1.2.</w:t>
      </w:r>
      <w:r w:rsidRPr="00B94E70">
        <w:rPr>
          <w:color w:val="000080"/>
        </w:rPr>
        <w:tab/>
        <w:t>Cena dojednaná zmluvnými stranami vychádza z cenovej ponuky zhotoviteľa – priloženého rozpočtu</w:t>
      </w:r>
      <w:r w:rsidR="00502DA3">
        <w:rPr>
          <w:color w:val="000080"/>
        </w:rPr>
        <w:t xml:space="preserve"> zaokrúhleného na </w:t>
      </w:r>
      <w:r w:rsidR="00E44BA0" w:rsidRPr="00DB250B">
        <w:rPr>
          <w:b/>
          <w:color w:val="000080"/>
        </w:rPr>
        <w:t>dve desatinné miesta</w:t>
      </w:r>
      <w:r w:rsidR="00E44BA0">
        <w:rPr>
          <w:b/>
          <w:color w:val="000080"/>
        </w:rPr>
        <w:t xml:space="preserve"> </w:t>
      </w:r>
      <w:r w:rsidR="00E44BA0" w:rsidRPr="003D4164">
        <w:rPr>
          <w:color w:val="000080"/>
        </w:rPr>
        <w:t>(</w:t>
      </w:r>
      <w:r w:rsidR="00E44BA0">
        <w:rPr>
          <w:color w:val="000080"/>
        </w:rPr>
        <w:t>p</w:t>
      </w:r>
      <w:r w:rsidR="00E44BA0" w:rsidRPr="003D4164">
        <w:rPr>
          <w:color w:val="000080"/>
        </w:rPr>
        <w:t>ri stanovovaní celkovej ceny položky je nutné prenásobiť množstvo jednotkovou cenou a zároveň hodnotu zaokrúhliť na</w:t>
      </w:r>
      <w:r w:rsidR="00E44BA0">
        <w:rPr>
          <w:color w:val="000080"/>
        </w:rPr>
        <w:t xml:space="preserve"> </w:t>
      </w:r>
      <w:r w:rsidR="00502DA3">
        <w:rPr>
          <w:color w:val="000080"/>
        </w:rPr>
        <w:t>2 desatinné miesta</w:t>
      </w:r>
      <w:r w:rsidR="00E44BA0">
        <w:rPr>
          <w:color w:val="000080"/>
        </w:rPr>
        <w:t>)</w:t>
      </w:r>
      <w:r w:rsidRPr="00B94E70">
        <w:rPr>
          <w:color w:val="000080"/>
        </w:rPr>
        <w:t xml:space="preserve">, ktorý tvorí </w:t>
      </w:r>
      <w:r w:rsidRPr="00B94E70">
        <w:rPr>
          <w:b/>
          <w:color w:val="3366FF"/>
        </w:rPr>
        <w:t xml:space="preserve">prílohu č. </w:t>
      </w:r>
      <w:r w:rsidR="00A30DF5">
        <w:rPr>
          <w:b/>
          <w:color w:val="3366FF"/>
        </w:rPr>
        <w:t>1</w:t>
      </w:r>
      <w:r w:rsidRPr="00B94E70">
        <w:rPr>
          <w:color w:val="000080"/>
        </w:rPr>
        <w:t xml:space="preserve"> tejto Zmluvy, a ktorá je kompletná.</w:t>
      </w:r>
      <w:r w:rsidR="004C6292" w:rsidRPr="00B94E70">
        <w:t xml:space="preserve"> </w:t>
      </w:r>
      <w:r w:rsidR="004C6292" w:rsidRPr="00B94E70">
        <w:rPr>
          <w:color w:val="000080"/>
        </w:rPr>
        <w:t>Za správnosť kalkulácie</w:t>
      </w:r>
      <w:r w:rsidR="00E1382C">
        <w:rPr>
          <w:color w:val="000080"/>
        </w:rPr>
        <w:t xml:space="preserve"> rozpočtu</w:t>
      </w:r>
      <w:r w:rsidR="004C6292" w:rsidRPr="00B94E70">
        <w:rPr>
          <w:color w:val="000080"/>
        </w:rPr>
        <w:t xml:space="preserve"> zodpovedá zhotoviteľ. Zmluvné strany sa </w:t>
      </w:r>
      <w:r w:rsidR="00AC02E4" w:rsidRPr="00B94E70">
        <w:rPr>
          <w:color w:val="000080"/>
        </w:rPr>
        <w:t xml:space="preserve">výslovne </w:t>
      </w:r>
      <w:r w:rsidR="004C6292" w:rsidRPr="00B94E70">
        <w:rPr>
          <w:color w:val="000080"/>
        </w:rPr>
        <w:t>dohodli na aplikácii ustanovenia § 547 ods. 1 Obchodného zákonníka v platnom znení, t.j. jednostranné dodatočné zvýšenie ceny zhotoviteľom nie je možné a cena je pevná.</w:t>
      </w:r>
      <w:r w:rsidR="00BE287C" w:rsidRPr="00B94E70">
        <w:rPr>
          <w:color w:val="000080"/>
        </w:rPr>
        <w:t xml:space="preserve"> T</w:t>
      </w:r>
      <w:r w:rsidR="003331E1" w:rsidRPr="00B94E70">
        <w:rPr>
          <w:color w:val="000080"/>
        </w:rPr>
        <w:t xml:space="preserve">akto určená dohodnutá cena za dielo je reálna, pokrýva všetky náklady spojené so splnením záväzkov podľa </w:t>
      </w:r>
      <w:r w:rsidR="00E1382C">
        <w:rPr>
          <w:color w:val="000080"/>
        </w:rPr>
        <w:t>tejto Zmluvy</w:t>
      </w:r>
      <w:r w:rsidR="00E1382C" w:rsidRPr="00B94E70">
        <w:rPr>
          <w:color w:val="000080"/>
        </w:rPr>
        <w:t xml:space="preserve"> </w:t>
      </w:r>
      <w:r w:rsidR="003331E1" w:rsidRPr="00B94E70">
        <w:rPr>
          <w:color w:val="000080"/>
        </w:rPr>
        <w:t>a zhotoviteľ nemá nárok na zvýšenie ceny, ktorý vyplynie ako dôsledok chýb alebo zanedbania povinností pri príprave súťažnej ponuky</w:t>
      </w:r>
      <w:r w:rsidR="00356317">
        <w:rPr>
          <w:color w:val="000080"/>
        </w:rPr>
        <w:t xml:space="preserve"> do verejného obstarávania</w:t>
      </w:r>
      <w:r w:rsidR="003331E1" w:rsidRPr="00B94E70">
        <w:rPr>
          <w:color w:val="000080"/>
        </w:rPr>
        <w:t>. Takto vzniknuté dodatočné náklady znáša zhotoviteľ.</w:t>
      </w:r>
    </w:p>
    <w:p w:rsidR="00466009" w:rsidRPr="00B94E70" w:rsidRDefault="00D87D4C" w:rsidP="00466009">
      <w:pPr>
        <w:ind w:left="540" w:hanging="540"/>
        <w:jc w:val="both"/>
        <w:rPr>
          <w:color w:val="000080"/>
        </w:rPr>
      </w:pPr>
      <w:r w:rsidRPr="00B94E70">
        <w:rPr>
          <w:b/>
          <w:color w:val="000080"/>
        </w:rPr>
        <w:t>2.</w:t>
      </w:r>
      <w:r w:rsidRPr="00B94E70">
        <w:rPr>
          <w:color w:val="000080"/>
        </w:rPr>
        <w:tab/>
      </w:r>
      <w:r w:rsidR="00466009" w:rsidRPr="00B94E70">
        <w:rPr>
          <w:color w:val="000080"/>
        </w:rPr>
        <w:t xml:space="preserve">V cene sú zahrnuté všetky náklady potrebné na zhotovenie diela podľa tejto Zmluvy. Zhotoviteľ nie je oprávnený účtovať objednávateľovi žiadne iné finančné čiastky, ako sú dojednané v tejto Zmluve. </w:t>
      </w:r>
    </w:p>
    <w:p w:rsidR="00466009" w:rsidRPr="00EA7A81" w:rsidRDefault="00466009" w:rsidP="00466009">
      <w:pPr>
        <w:ind w:left="540" w:hanging="540"/>
        <w:jc w:val="both"/>
        <w:rPr>
          <w:color w:val="000080"/>
        </w:rPr>
      </w:pPr>
      <w:r w:rsidRPr="00B94E70">
        <w:rPr>
          <w:b/>
          <w:color w:val="000080"/>
        </w:rPr>
        <w:t>3.</w:t>
      </w:r>
      <w:r w:rsidRPr="00B94E70">
        <w:rPr>
          <w:color w:val="000080"/>
        </w:rPr>
        <w:tab/>
        <w:t>Nárok zhotoviteľa na zaplatenie ceny za dielo vzniká riadnym, včasným, bez vád a </w:t>
      </w:r>
      <w:r w:rsidRPr="00EA7A81">
        <w:rPr>
          <w:color w:val="000080"/>
        </w:rPr>
        <w:t>nedorobkov, vykonaním diela, ktoré bude overené úspešným vykonaním skúšok a jeho prevzatím objednávateľom</w:t>
      </w:r>
      <w:r>
        <w:rPr>
          <w:color w:val="000080"/>
        </w:rPr>
        <w:t xml:space="preserve"> na základe písomného Protokolu o odovzdaní a prevzatí</w:t>
      </w:r>
      <w:r w:rsidRPr="00EA7A81">
        <w:rPr>
          <w:color w:val="000080"/>
        </w:rPr>
        <w:t>, pokiaľ nie je v tejto Zmluve dojednané inak.</w:t>
      </w:r>
    </w:p>
    <w:p w:rsidR="00466009" w:rsidRDefault="00466009" w:rsidP="00466009">
      <w:pPr>
        <w:pStyle w:val="Bezmezer"/>
        <w:ind w:left="540" w:hanging="540"/>
        <w:rPr>
          <w:rFonts w:ascii="Times New Roman" w:hAnsi="Times New Roman"/>
          <w:color w:val="000080"/>
          <w:sz w:val="24"/>
          <w:szCs w:val="24"/>
          <w:lang w:val="sk-SK"/>
        </w:rPr>
      </w:pPr>
      <w:r w:rsidRPr="00EA7A81">
        <w:rPr>
          <w:rFonts w:ascii="Times New Roman" w:hAnsi="Times New Roman"/>
          <w:b/>
          <w:color w:val="000080"/>
          <w:sz w:val="24"/>
          <w:szCs w:val="24"/>
          <w:lang w:val="sk-SK"/>
        </w:rPr>
        <w:t>4.</w:t>
      </w:r>
      <w:r w:rsidRPr="00EA7A81">
        <w:rPr>
          <w:rFonts w:ascii="Times New Roman" w:hAnsi="Times New Roman"/>
          <w:color w:val="000080"/>
          <w:sz w:val="24"/>
          <w:szCs w:val="24"/>
          <w:lang w:val="sk-SK"/>
        </w:rPr>
        <w:tab/>
        <w:t>V dohodnutej cene</w:t>
      </w:r>
      <w:r w:rsidRPr="00392902">
        <w:rPr>
          <w:rFonts w:ascii="Times New Roman" w:hAnsi="Times New Roman"/>
          <w:color w:val="000080"/>
          <w:sz w:val="24"/>
          <w:szCs w:val="24"/>
          <w:lang w:val="sk-SK"/>
        </w:rPr>
        <w:t xml:space="preserve"> sú zahrnuté všetky práce a dodávky vrátane vedľajších, pomocných a doplnkových výkonov a zariadenie staveniska, ktoré patrí k úplnému a bezchybnému vykonaniu predmetu diela.</w:t>
      </w:r>
    </w:p>
    <w:p w:rsidR="00466009" w:rsidRPr="00392902" w:rsidRDefault="00466009" w:rsidP="00466009">
      <w:pPr>
        <w:pStyle w:val="Bezmezer"/>
        <w:ind w:left="540" w:hanging="540"/>
        <w:rPr>
          <w:rFonts w:ascii="Times New Roman" w:hAnsi="Times New Roman"/>
          <w:color w:val="000080"/>
          <w:sz w:val="24"/>
          <w:szCs w:val="24"/>
          <w:lang w:val="sk-SK"/>
        </w:rPr>
      </w:pPr>
      <w:r w:rsidRPr="0006398E">
        <w:rPr>
          <w:rFonts w:ascii="Times New Roman" w:hAnsi="Times New Roman"/>
          <w:b/>
          <w:color w:val="000080"/>
          <w:sz w:val="24"/>
          <w:szCs w:val="24"/>
          <w:lang w:val="sk-SK"/>
        </w:rPr>
        <w:t>5.</w:t>
      </w:r>
      <w:r w:rsidRPr="0006398E">
        <w:rPr>
          <w:rFonts w:ascii="Times New Roman" w:hAnsi="Times New Roman"/>
          <w:color w:val="000080"/>
          <w:sz w:val="24"/>
          <w:szCs w:val="24"/>
          <w:lang w:val="sk-SK"/>
        </w:rPr>
        <w:tab/>
        <w:t>Vlastníkom zhotovovaného diela je objednávateľ. Pre vylúčenie akýchkoľvek pochybností objednávateľ sa stáva vlastníkom akéhokoľvek materiálu a technológie jeho zapracovaním do diela, bez ohľadu na skutočnosť, či je alebo nie je možné tieto materiály a technológie oddeliť bez znehodnotenia diela.</w:t>
      </w:r>
      <w:r w:rsidRPr="00392902">
        <w:rPr>
          <w:rFonts w:ascii="Times New Roman" w:hAnsi="Times New Roman"/>
          <w:color w:val="000080"/>
          <w:sz w:val="24"/>
          <w:szCs w:val="24"/>
        </w:rPr>
        <w:t xml:space="preserve"> </w:t>
      </w:r>
    </w:p>
    <w:p w:rsidR="0064524E" w:rsidRDefault="0064524E" w:rsidP="00466009">
      <w:pPr>
        <w:ind w:left="540" w:hanging="540"/>
        <w:jc w:val="both"/>
        <w:rPr>
          <w:rFonts w:eastAsia="Calibri"/>
          <w:color w:val="000080"/>
          <w:lang w:eastAsia="en-US"/>
        </w:rPr>
      </w:pPr>
    </w:p>
    <w:p w:rsidR="0064524E" w:rsidRPr="0064524E" w:rsidRDefault="0064524E" w:rsidP="0064524E">
      <w:pPr>
        <w:ind w:left="567" w:hanging="426"/>
        <w:jc w:val="both"/>
        <w:rPr>
          <w:rFonts w:eastAsia="Calibri"/>
          <w:color w:val="000080"/>
          <w:lang w:eastAsia="en-US"/>
        </w:rPr>
      </w:pPr>
    </w:p>
    <w:p w:rsidR="00D87D4C" w:rsidRPr="00B94E70" w:rsidRDefault="00D87D4C" w:rsidP="002A66E3">
      <w:pPr>
        <w:pStyle w:val="Nadpis2"/>
        <w:jc w:val="center"/>
        <w:rPr>
          <w:b/>
          <w:iCs/>
          <w:color w:val="800000"/>
        </w:rPr>
      </w:pPr>
      <w:r w:rsidRPr="00B94E70">
        <w:rPr>
          <w:b/>
          <w:iCs/>
          <w:color w:val="800000"/>
        </w:rPr>
        <w:t>Čl. VI – Financovanie, fakturácia a platenie</w:t>
      </w:r>
    </w:p>
    <w:p w:rsidR="00D87D4C" w:rsidRPr="00B94E70" w:rsidRDefault="00D87D4C" w:rsidP="00A618DA">
      <w:pPr>
        <w:rPr>
          <w:color w:val="000080"/>
        </w:rPr>
      </w:pPr>
    </w:p>
    <w:p w:rsidR="00D87D4C" w:rsidRPr="00392902" w:rsidRDefault="00D87D4C" w:rsidP="00A618DA">
      <w:pPr>
        <w:pStyle w:val="Zarkazkladnhotextu"/>
        <w:spacing w:after="0"/>
        <w:ind w:left="540" w:hanging="540"/>
        <w:jc w:val="both"/>
        <w:rPr>
          <w:color w:val="000080"/>
        </w:rPr>
      </w:pPr>
      <w:r w:rsidRPr="00392902">
        <w:rPr>
          <w:b/>
          <w:color w:val="000080"/>
        </w:rPr>
        <w:t>1.</w:t>
      </w:r>
      <w:r w:rsidRPr="00392902">
        <w:rPr>
          <w:color w:val="000080"/>
        </w:rPr>
        <w:tab/>
        <w:t>Objednávateľ zaplatí zhotoviteľovi za riadne a včas zhotovené dielo dojednanú cenu</w:t>
      </w:r>
      <w:r w:rsidR="002A4D25" w:rsidRPr="00392902">
        <w:rPr>
          <w:color w:val="000080"/>
        </w:rPr>
        <w:t>, spôsobom a v lehotách nižšie uvedených</w:t>
      </w:r>
      <w:r w:rsidRPr="00392902">
        <w:rPr>
          <w:color w:val="000080"/>
        </w:rPr>
        <w:t>.</w:t>
      </w:r>
      <w:r w:rsidR="00C46895" w:rsidRPr="00392902">
        <w:rPr>
          <w:color w:val="000080"/>
        </w:rPr>
        <w:t xml:space="preserve"> </w:t>
      </w:r>
    </w:p>
    <w:p w:rsidR="004D0137" w:rsidRPr="00F37CFC" w:rsidRDefault="00D87D4C" w:rsidP="00A618DA">
      <w:pPr>
        <w:pStyle w:val="Zarkazkladnhotextu"/>
        <w:spacing w:after="0"/>
        <w:ind w:left="540" w:hanging="540"/>
        <w:jc w:val="both"/>
        <w:rPr>
          <w:color w:val="000080"/>
        </w:rPr>
      </w:pPr>
      <w:r w:rsidRPr="00F37CFC">
        <w:rPr>
          <w:b/>
          <w:color w:val="000080"/>
        </w:rPr>
        <w:t>2.</w:t>
      </w:r>
      <w:r w:rsidRPr="00F37CFC">
        <w:rPr>
          <w:b/>
          <w:color w:val="000080"/>
        </w:rPr>
        <w:tab/>
      </w:r>
      <w:r w:rsidR="0032544F" w:rsidRPr="00F37CFC">
        <w:rPr>
          <w:color w:val="000080"/>
        </w:rPr>
        <w:t xml:space="preserve">Zmluvné strany sa dohodli, že objednávateľ bude platiť dojednanú cenu za dielo </w:t>
      </w:r>
      <w:r w:rsidR="005024CB" w:rsidRPr="00F37CFC">
        <w:rPr>
          <w:color w:val="000080"/>
        </w:rPr>
        <w:t>jednorazovo</w:t>
      </w:r>
      <w:r w:rsidR="0032544F" w:rsidRPr="00F37CFC">
        <w:rPr>
          <w:color w:val="000080"/>
        </w:rPr>
        <w:t xml:space="preserve">, na základe výkazu skutočne zrealizovaných prác a dodávok zhotoviteľa, odsúhlasených a podpísaných objednávateľom, resp. osobou na to v Zmluve oprávnenou (ďalej len </w:t>
      </w:r>
      <w:r w:rsidR="0032544F" w:rsidRPr="00F37CFC">
        <w:rPr>
          <w:b/>
          <w:color w:val="000080"/>
        </w:rPr>
        <w:t>„výkaz prác“</w:t>
      </w:r>
      <w:r w:rsidR="0032544F" w:rsidRPr="00F37CFC">
        <w:rPr>
          <w:color w:val="000080"/>
        </w:rPr>
        <w:t xml:space="preserve">), a to na základe </w:t>
      </w:r>
      <w:r w:rsidR="0035429B" w:rsidRPr="00F37CFC">
        <w:rPr>
          <w:color w:val="000080"/>
        </w:rPr>
        <w:t>fak</w:t>
      </w:r>
      <w:r w:rsidR="0032544F" w:rsidRPr="00F37CFC">
        <w:rPr>
          <w:color w:val="000080"/>
        </w:rPr>
        <w:t>túr</w:t>
      </w:r>
      <w:r w:rsidR="0035429B" w:rsidRPr="00F37CFC">
        <w:rPr>
          <w:color w:val="000080"/>
        </w:rPr>
        <w:t>y</w:t>
      </w:r>
      <w:r w:rsidR="0032544F" w:rsidRPr="00F37CFC">
        <w:rPr>
          <w:color w:val="000080"/>
        </w:rPr>
        <w:t>, ktor</w:t>
      </w:r>
      <w:r w:rsidR="0035429B" w:rsidRPr="00F37CFC">
        <w:rPr>
          <w:color w:val="000080"/>
        </w:rPr>
        <w:t>ú</w:t>
      </w:r>
      <w:r w:rsidR="0032544F" w:rsidRPr="00F37CFC">
        <w:rPr>
          <w:color w:val="000080"/>
        </w:rPr>
        <w:t xml:space="preserve"> vystaví zhotoviteľ v súlade s príslušnými predpismi platnými v čase vystavenia. Výkaz prác bude v časti jednotlivých cien položiek zaokrúhlený na dve desatinné miesta (eurocenty).</w:t>
      </w:r>
      <w:r w:rsidR="00977589" w:rsidRPr="00F37CFC">
        <w:rPr>
          <w:color w:val="000080"/>
        </w:rPr>
        <w:t>.</w:t>
      </w:r>
    </w:p>
    <w:p w:rsidR="00977589" w:rsidRPr="00F37CFC" w:rsidRDefault="004D0137" w:rsidP="00A618DA">
      <w:pPr>
        <w:pStyle w:val="Zarkazkladnhotextu"/>
        <w:spacing w:after="0"/>
        <w:ind w:left="540" w:hanging="540"/>
        <w:jc w:val="both"/>
        <w:rPr>
          <w:color w:val="000080"/>
        </w:rPr>
      </w:pPr>
      <w:r w:rsidRPr="00F37CFC">
        <w:rPr>
          <w:b/>
          <w:color w:val="000080"/>
        </w:rPr>
        <w:t>3.</w:t>
      </w:r>
      <w:r w:rsidRPr="00F37CFC">
        <w:rPr>
          <w:color w:val="000080"/>
        </w:rPr>
        <w:tab/>
        <w:t xml:space="preserve">Osoba </w:t>
      </w:r>
      <w:r w:rsidR="0032544F" w:rsidRPr="00F37CFC">
        <w:rPr>
          <w:color w:val="000080"/>
        </w:rPr>
        <w:t>poverená</w:t>
      </w:r>
      <w:r w:rsidRPr="00F37CFC">
        <w:rPr>
          <w:color w:val="000080"/>
        </w:rPr>
        <w:t xml:space="preserve"> objednávateľom vykoná kontrolu správnosti výkazu prác, a vráti ho zhotoviteľovi parafovaný do 6 dní od jeho predloženia. V súlade s potvrdeným, podpísaným výkazom prác zo strany objednávateľa, vystaví zhotoviteľ faktúru. Ako podklad k fakturácii sa použije tento výkaz prác. Súpis odpracovaných hodín podľa stavebného denníka nemôže slúžiť ako podklad k fakturácii a faktúra vystavená iba na tomto podklade bude zhotoviteľovi vrátená ako neoprávnená. V prípade, keď objednávateľ s niektorými položkami výkazu prác nebude súhlasiť, vyznačí ich a dohodne sa so zhotoviteľom tak, aby tento mohol fakturovať aspoň položky nesporné v dohodnutej miere. </w:t>
      </w:r>
      <w:r w:rsidR="009941D2" w:rsidRPr="00F37CFC">
        <w:rPr>
          <w:color w:val="000080"/>
        </w:rPr>
        <w:t>Ak nedôjde celkovo k dohode, tak sporné položky budú riešené v rámci ďalšej faktúry, pokiaľ nebudú objednávateľom celkom oprávnene odmietnuté</w:t>
      </w:r>
      <w:r w:rsidR="0035429B" w:rsidRPr="00F37CFC">
        <w:rPr>
          <w:color w:val="000080"/>
        </w:rPr>
        <w:t>.</w:t>
      </w:r>
    </w:p>
    <w:p w:rsidR="009941D2" w:rsidRPr="00F37CFC" w:rsidRDefault="008C7670" w:rsidP="009941D2">
      <w:pPr>
        <w:ind w:left="567" w:hanging="567"/>
        <w:jc w:val="both"/>
        <w:rPr>
          <w:rFonts w:eastAsia="Calibri"/>
          <w:color w:val="000080"/>
          <w:lang w:eastAsia="en-US"/>
        </w:rPr>
      </w:pPr>
      <w:r w:rsidRPr="00F37CFC">
        <w:rPr>
          <w:b/>
          <w:color w:val="000080"/>
        </w:rPr>
        <w:t>4</w:t>
      </w:r>
      <w:r w:rsidR="00213A6A" w:rsidRPr="00F37CFC">
        <w:rPr>
          <w:b/>
          <w:color w:val="000080"/>
        </w:rPr>
        <w:t>.</w:t>
      </w:r>
      <w:r w:rsidR="009941D2" w:rsidRPr="00F37CFC">
        <w:rPr>
          <w:color w:val="000080"/>
        </w:rPr>
        <w:t xml:space="preserve">   </w:t>
      </w:r>
      <w:r w:rsidR="00156C8E" w:rsidRPr="00F37CFC">
        <w:rPr>
          <w:color w:val="000080"/>
        </w:rPr>
        <w:t xml:space="preserve">    </w:t>
      </w:r>
      <w:r w:rsidR="009941D2" w:rsidRPr="00F37CFC">
        <w:rPr>
          <w:rFonts w:eastAsia="Calibri"/>
          <w:color w:val="000080"/>
          <w:lang w:eastAsia="en-US"/>
        </w:rPr>
        <w:t>Zmluvné strany sa dohodli, že faktúr</w:t>
      </w:r>
      <w:r w:rsidR="005024CB" w:rsidRPr="00F37CFC">
        <w:rPr>
          <w:rFonts w:eastAsia="Calibri"/>
          <w:color w:val="000080"/>
          <w:lang w:eastAsia="en-US"/>
        </w:rPr>
        <w:t>u</w:t>
      </w:r>
      <w:r w:rsidR="009941D2" w:rsidRPr="00F37CFC">
        <w:rPr>
          <w:rFonts w:eastAsia="Calibri"/>
          <w:color w:val="000080"/>
          <w:lang w:eastAsia="en-US"/>
        </w:rPr>
        <w:t xml:space="preserve"> za dielo je zhotoviteľ oprávnený vystaviť najskôr po odsúhlasení a podpísaní vyššie uvedeného výkazu prác, pričom zhotoviteľ je povinný vystaviť faktúru za dodávku týchto prác do 15 dní odo dňa odsúhlasenia a podpísania vyššie uvedeného výkazu</w:t>
      </w:r>
      <w:r w:rsidR="005024CB" w:rsidRPr="00F37CFC">
        <w:rPr>
          <w:rFonts w:eastAsia="Calibri"/>
          <w:color w:val="000080"/>
          <w:lang w:eastAsia="en-US"/>
        </w:rPr>
        <w:t xml:space="preserve"> prác. </w:t>
      </w:r>
      <w:r w:rsidR="0035429B" w:rsidRPr="00F37CFC">
        <w:rPr>
          <w:rFonts w:eastAsia="Calibri"/>
          <w:color w:val="000080"/>
          <w:lang w:eastAsia="en-US"/>
        </w:rPr>
        <w:t>F</w:t>
      </w:r>
      <w:r w:rsidR="009941D2" w:rsidRPr="00F37CFC">
        <w:rPr>
          <w:rFonts w:eastAsia="Calibri"/>
          <w:color w:val="000080"/>
          <w:lang w:eastAsia="en-US"/>
        </w:rPr>
        <w:t xml:space="preserve">aktúru, je zhotoviteľ povinný doručiť objednávateľovi okrem tlačenej formy v počte </w:t>
      </w:r>
      <w:r w:rsidR="006B6F2D" w:rsidRPr="00F37CFC">
        <w:rPr>
          <w:rFonts w:eastAsia="Calibri"/>
          <w:color w:val="000080"/>
          <w:lang w:eastAsia="en-US"/>
        </w:rPr>
        <w:t>2</w:t>
      </w:r>
      <w:r w:rsidR="009941D2" w:rsidRPr="00F37CFC">
        <w:rPr>
          <w:rFonts w:eastAsia="Calibri"/>
          <w:color w:val="000080"/>
          <w:lang w:eastAsia="en-US"/>
        </w:rPr>
        <w:t xml:space="preserve"> ks, aj v elektronickej podobe v programe Excel na e-mail: </w:t>
      </w:r>
      <w:hyperlink r:id="rId10" w:history="1">
        <w:r w:rsidR="009941D2" w:rsidRPr="00F37CFC">
          <w:rPr>
            <w:rStyle w:val="Hypertextovprepojenie"/>
            <w:rFonts w:eastAsia="Calibri"/>
          </w:rPr>
          <w:t>podatelna@banm.sk</w:t>
        </w:r>
      </w:hyperlink>
      <w:r w:rsidR="009941D2" w:rsidRPr="00F37CFC">
        <w:rPr>
          <w:rFonts w:eastAsia="Calibri"/>
          <w:color w:val="000080"/>
          <w:lang w:eastAsia="en-US"/>
        </w:rPr>
        <w:t xml:space="preserve">, ako aj na e-mail </w:t>
      </w:r>
      <w:hyperlink r:id="rId11" w:history="1">
        <w:r w:rsidR="00FB090C" w:rsidRPr="00F37CFC">
          <w:rPr>
            <w:rStyle w:val="Hypertextovprepojenie"/>
            <w:rFonts w:eastAsia="Calibri"/>
            <w:lang w:eastAsia="en-US"/>
          </w:rPr>
          <w:t>investicne@banm.sk</w:t>
        </w:r>
      </w:hyperlink>
      <w:r w:rsidR="009941D2" w:rsidRPr="00F37CFC">
        <w:rPr>
          <w:rFonts w:eastAsia="Calibri"/>
          <w:color w:val="000080"/>
          <w:lang w:eastAsia="en-US"/>
        </w:rPr>
        <w:t xml:space="preserve">, spolu so všetkými prílohami v tejto Zmluve uvedenými, ako aj s fotodokumentáciou zrealizovaných prác a zabudovaných materiálov. V prípade veľkého objemu dát objednávateľ akceptuje aj uloženie dát na úložisko s následným mailovým oznámením na vyššie uvedený e-mail. V zmysle uvedeného je zhotoviteľ povinný ku faktúre priložiť a to v závislosti od rozsahu a druhu realizovaných prác všetky prislúchajúce podklady v zmysle tejto Zmluvy, a to najmä: </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zápisnice, rozbory, protokoly a osvedčenia o vykonaných skúškach;</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vyhlásenia o zhode použitých výrobkov;</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1x kópiu stavebného denníka v rozsahu fakturovaného obdobia a zrealizovaných prác a zabudovaných materiálov;</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certifikáty výrobkov, ktoré podliehajú povinnej certifikácií;</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záručné listy;</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 xml:space="preserve">manuály na servis a obsluhu; </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osvedčenie o akosti a kompletnosti;</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výsledky skúšok, certifikáty, osvedčenia o vykonaných skúškach použitých materiálov a výrobkov;</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doklady o spôsobe likvidácie odpadov (vážne lístky, evidenčné listy odpadov, hlásenia o vzniku odpadu);</w:t>
      </w:r>
    </w:p>
    <w:p w:rsidR="009941D2" w:rsidRPr="00F37CFC" w:rsidRDefault="009941D2" w:rsidP="009941D2">
      <w:pPr>
        <w:ind w:left="567" w:hanging="567"/>
        <w:jc w:val="both"/>
        <w:rPr>
          <w:rFonts w:eastAsia="Calibri"/>
          <w:color w:val="000080"/>
          <w:lang w:eastAsia="en-US"/>
        </w:rPr>
      </w:pPr>
      <w:r w:rsidRPr="00F37CFC">
        <w:rPr>
          <w:rFonts w:eastAsia="Calibri"/>
          <w:color w:val="000080"/>
          <w:lang w:eastAsia="en-US"/>
        </w:rPr>
        <w:t>-</w:t>
      </w:r>
      <w:r w:rsidRPr="00F37CFC">
        <w:rPr>
          <w:rFonts w:eastAsia="Calibri"/>
          <w:color w:val="000080"/>
          <w:lang w:eastAsia="en-US"/>
        </w:rPr>
        <w:tab/>
        <w:t>ako aj príslušnú fotodokumentáciu k fakturovanej čiastke;</w:t>
      </w:r>
    </w:p>
    <w:p w:rsidR="008C7670" w:rsidRPr="00F37CFC" w:rsidRDefault="00125D8A" w:rsidP="009941D2">
      <w:pPr>
        <w:pStyle w:val="Zarkazkladnhotextu2"/>
        <w:spacing w:after="0" w:line="240" w:lineRule="auto"/>
        <w:ind w:left="567" w:hanging="567"/>
        <w:jc w:val="both"/>
        <w:rPr>
          <w:color w:val="000080"/>
        </w:rPr>
      </w:pPr>
      <w:r w:rsidRPr="00F37CFC">
        <w:rPr>
          <w:rFonts w:eastAsia="Calibri"/>
          <w:color w:val="000080"/>
          <w:lang w:eastAsia="en-US"/>
        </w:rPr>
        <w:t xml:space="preserve">         </w:t>
      </w:r>
      <w:r w:rsidR="009941D2" w:rsidRPr="00F37CFC">
        <w:rPr>
          <w:rFonts w:eastAsia="Calibri"/>
          <w:color w:val="000080"/>
          <w:lang w:eastAsia="en-US"/>
        </w:rPr>
        <w:t>a to ku všetkým prácam, materiálom, službám a pod. dodaným v zmysle odsúhlaseného a podpísaného toho ktorého konkrétneho výkazu prác.</w:t>
      </w:r>
      <w:r w:rsidR="00356317" w:rsidRPr="00F37CFC">
        <w:rPr>
          <w:color w:val="000080"/>
        </w:rPr>
        <w:t xml:space="preserve"> </w:t>
      </w:r>
    </w:p>
    <w:p w:rsidR="00D87D4C" w:rsidRPr="00F37CFC" w:rsidRDefault="00285F68" w:rsidP="00A618DA">
      <w:pPr>
        <w:pStyle w:val="Zarkazkladnhotextu2"/>
        <w:spacing w:after="0" w:line="240" w:lineRule="auto"/>
        <w:ind w:left="540" w:hanging="540"/>
        <w:jc w:val="both"/>
        <w:rPr>
          <w:color w:val="000080"/>
        </w:rPr>
      </w:pPr>
      <w:r w:rsidRPr="00F37CFC">
        <w:rPr>
          <w:b/>
          <w:color w:val="000080"/>
        </w:rPr>
        <w:t>5</w:t>
      </w:r>
      <w:r w:rsidR="00A62031" w:rsidRPr="00F37CFC">
        <w:rPr>
          <w:b/>
          <w:color w:val="000080"/>
        </w:rPr>
        <w:t>.</w:t>
      </w:r>
      <w:r w:rsidR="008C7670" w:rsidRPr="00F37CFC">
        <w:rPr>
          <w:color w:val="000080"/>
        </w:rPr>
        <w:tab/>
      </w:r>
      <w:r w:rsidR="00977589" w:rsidRPr="00F37CFC">
        <w:rPr>
          <w:color w:val="000080"/>
        </w:rPr>
        <w:t xml:space="preserve">Zmluvné strany si dohodli splatnosť faktúry 30 dní odo dňa jej doručenia objednávateľovi. </w:t>
      </w:r>
      <w:r w:rsidR="00356317" w:rsidRPr="00F37CFC">
        <w:rPr>
          <w:color w:val="000080"/>
        </w:rPr>
        <w:t xml:space="preserve">Faktúra musí okrem bežných náležitostí a príloh, obsahovať aj vyúčtovanie celého rozsahu prác tvoriacich predmet tejto Zmluvy, a to na základe súpisov prác. </w:t>
      </w:r>
    </w:p>
    <w:p w:rsidR="00D87D4C" w:rsidRPr="00F37CFC" w:rsidRDefault="00285F68" w:rsidP="00A618DA">
      <w:pPr>
        <w:pStyle w:val="Zarkazkladnhotextu2"/>
        <w:spacing w:after="0" w:line="240" w:lineRule="auto"/>
        <w:ind w:left="540" w:hanging="540"/>
        <w:jc w:val="both"/>
        <w:rPr>
          <w:color w:val="000080"/>
        </w:rPr>
      </w:pPr>
      <w:r w:rsidRPr="00F37CFC">
        <w:rPr>
          <w:b/>
          <w:color w:val="000080"/>
        </w:rPr>
        <w:t>6</w:t>
      </w:r>
      <w:r w:rsidR="00D87D4C" w:rsidRPr="00F37CFC">
        <w:rPr>
          <w:b/>
          <w:color w:val="000080"/>
        </w:rPr>
        <w:t>.</w:t>
      </w:r>
      <w:r w:rsidR="00D87D4C" w:rsidRPr="00F37CFC">
        <w:rPr>
          <w:color w:val="000080"/>
        </w:rPr>
        <w:tab/>
        <w:t>Zaplatením faktúry sa rozumie odpísanie finančných prostriedkov z účtu objednávateľa.</w:t>
      </w:r>
    </w:p>
    <w:p w:rsidR="00D87D4C" w:rsidRPr="00F37CFC" w:rsidRDefault="00285F68" w:rsidP="00A618DA">
      <w:pPr>
        <w:ind w:left="540" w:hanging="540"/>
        <w:jc w:val="both"/>
        <w:rPr>
          <w:color w:val="000080"/>
        </w:rPr>
      </w:pPr>
      <w:r w:rsidRPr="00F37CFC">
        <w:rPr>
          <w:b/>
          <w:color w:val="000080"/>
        </w:rPr>
        <w:t>7</w:t>
      </w:r>
      <w:r w:rsidR="00D87D4C" w:rsidRPr="00F37CFC">
        <w:rPr>
          <w:b/>
          <w:color w:val="000080"/>
        </w:rPr>
        <w:t>.</w:t>
      </w:r>
      <w:r w:rsidR="00D87D4C" w:rsidRPr="00F37CFC">
        <w:rPr>
          <w:b/>
          <w:bCs/>
          <w:color w:val="000080"/>
        </w:rPr>
        <w:tab/>
      </w:r>
      <w:r w:rsidR="00D87D4C" w:rsidRPr="00F37CFC">
        <w:rPr>
          <w:color w:val="000080"/>
        </w:rPr>
        <w:t>V prípade vrátenia faktúry</w:t>
      </w:r>
      <w:r w:rsidR="00213A6A" w:rsidRPr="00F37CFC">
        <w:rPr>
          <w:color w:val="000080"/>
        </w:rPr>
        <w:t xml:space="preserve"> zhotoviteľa objednávateľom,</w:t>
      </w:r>
      <w:r w:rsidR="00D87D4C" w:rsidRPr="00F37CFC">
        <w:rPr>
          <w:color w:val="000080"/>
        </w:rPr>
        <w:t xml:space="preserve"> pre chybné vyúčtovanie ceny alebo nesprávne uvedenie iných podstatných údajov podľa zákona</w:t>
      </w:r>
      <w:r w:rsidR="00835876" w:rsidRPr="00F37CFC">
        <w:rPr>
          <w:color w:val="000080"/>
        </w:rPr>
        <w:t xml:space="preserve">, resp. v prípade absencie príloh </w:t>
      </w:r>
      <w:r w:rsidR="008C7670" w:rsidRPr="00F37CFC">
        <w:rPr>
          <w:color w:val="000080"/>
        </w:rPr>
        <w:t xml:space="preserve">faktúry </w:t>
      </w:r>
      <w:r w:rsidR="00835876" w:rsidRPr="00F37CFC">
        <w:rPr>
          <w:color w:val="000080"/>
        </w:rPr>
        <w:t xml:space="preserve">v zmysle tejto </w:t>
      </w:r>
      <w:r w:rsidR="00C26DDA" w:rsidRPr="00F37CFC">
        <w:rPr>
          <w:color w:val="000080"/>
        </w:rPr>
        <w:t>Z</w:t>
      </w:r>
      <w:r w:rsidR="00835876" w:rsidRPr="00F37CFC">
        <w:rPr>
          <w:color w:val="000080"/>
        </w:rPr>
        <w:t>mluvy</w:t>
      </w:r>
      <w:r w:rsidR="00D87D4C" w:rsidRPr="00F37CFC">
        <w:rPr>
          <w:color w:val="000080"/>
        </w:rPr>
        <w:t xml:space="preserve">, túto je povinný zhotoviteľ </w:t>
      </w:r>
      <w:r w:rsidR="00835876" w:rsidRPr="00F37CFC">
        <w:rPr>
          <w:color w:val="000080"/>
        </w:rPr>
        <w:t xml:space="preserve">opraviť </w:t>
      </w:r>
      <w:r w:rsidR="00D87D4C" w:rsidRPr="00F37CFC">
        <w:rPr>
          <w:color w:val="000080"/>
        </w:rPr>
        <w:t>v čo najkratšom možnom termíne. Počas tohto obdobia nie je objednávateľ s platbou v omeškaní; nová lehota splatnosti začne plynúť dňom doručenia opravenej faktúry.</w:t>
      </w:r>
    </w:p>
    <w:p w:rsidR="00D87D4C" w:rsidRPr="00B94E70" w:rsidRDefault="00285F68" w:rsidP="00A618DA">
      <w:pPr>
        <w:ind w:left="540" w:hanging="540"/>
        <w:jc w:val="both"/>
        <w:rPr>
          <w:b/>
          <w:bCs/>
          <w:color w:val="000080"/>
        </w:rPr>
      </w:pPr>
      <w:r w:rsidRPr="00F37CFC">
        <w:rPr>
          <w:b/>
          <w:color w:val="000080"/>
        </w:rPr>
        <w:t>8</w:t>
      </w:r>
      <w:r w:rsidR="00D87D4C" w:rsidRPr="00F37CFC">
        <w:rPr>
          <w:b/>
          <w:color w:val="000080"/>
        </w:rPr>
        <w:t>.</w:t>
      </w:r>
      <w:r w:rsidR="00D87D4C" w:rsidRPr="00F37CFC">
        <w:rPr>
          <w:color w:val="000080"/>
        </w:rPr>
        <w:tab/>
        <w:t>Žiadna zo zmluvných strán nie je oprávnená postúpiť prípadné pohľadávky voči druhej strane tretej osobe, bez predchádzajúceho písomného súhlasu druhej strany, pod následkom neplatnosti takéhoto úkonu. Obsah tejto Zmluvy sa nesmie stať akýmkoľvek zabezpečovacím prostriedkom druhej zmluvnej strany.</w:t>
      </w:r>
      <w:bookmarkStart w:id="0" w:name="_GoBack"/>
      <w:bookmarkEnd w:id="0"/>
      <w:r w:rsidR="00D87D4C" w:rsidRPr="00B94E70">
        <w:rPr>
          <w:b/>
          <w:bCs/>
          <w:color w:val="000080"/>
        </w:rPr>
        <w:t xml:space="preserve"> </w:t>
      </w:r>
    </w:p>
    <w:p w:rsidR="00E93BF8" w:rsidRDefault="00E93BF8" w:rsidP="00A618DA">
      <w:pPr>
        <w:pStyle w:val="Nadpis2"/>
        <w:keepNext w:val="0"/>
        <w:rPr>
          <w:rFonts w:ascii="Arial" w:hAnsi="Arial" w:cs="Arial"/>
          <w:sz w:val="20"/>
        </w:rPr>
      </w:pPr>
    </w:p>
    <w:p w:rsidR="00FB090C" w:rsidRDefault="00FB090C" w:rsidP="00A618DA">
      <w:pPr>
        <w:pStyle w:val="Nadpis2"/>
        <w:jc w:val="center"/>
        <w:rPr>
          <w:b/>
          <w:iCs/>
          <w:color w:val="800000"/>
        </w:rPr>
      </w:pPr>
    </w:p>
    <w:p w:rsidR="00D87D4C" w:rsidRPr="00B94E70" w:rsidRDefault="00D87D4C" w:rsidP="00A618DA">
      <w:pPr>
        <w:pStyle w:val="Nadpis2"/>
        <w:jc w:val="center"/>
        <w:rPr>
          <w:b/>
          <w:iCs/>
          <w:color w:val="800000"/>
        </w:rPr>
      </w:pPr>
      <w:r w:rsidRPr="00B94E70">
        <w:rPr>
          <w:b/>
          <w:iCs/>
          <w:color w:val="800000"/>
        </w:rPr>
        <w:t>Čl. VII – Stavenisko</w:t>
      </w:r>
    </w:p>
    <w:p w:rsidR="00D87D4C" w:rsidRPr="00B94E70" w:rsidRDefault="00D87D4C" w:rsidP="00A618DA">
      <w:pPr>
        <w:jc w:val="both"/>
        <w:rPr>
          <w:color w:val="000080"/>
        </w:rPr>
      </w:pPr>
    </w:p>
    <w:p w:rsidR="00835876" w:rsidRPr="00392902" w:rsidRDefault="00D87D4C" w:rsidP="00A618DA">
      <w:pPr>
        <w:ind w:left="540" w:hanging="540"/>
        <w:jc w:val="both"/>
        <w:rPr>
          <w:color w:val="000080"/>
        </w:rPr>
      </w:pPr>
      <w:r w:rsidRPr="00B94E70">
        <w:rPr>
          <w:b/>
          <w:color w:val="000080"/>
        </w:rPr>
        <w:t>1.</w:t>
      </w:r>
      <w:r w:rsidRPr="00B94E70">
        <w:rPr>
          <w:color w:val="000080"/>
        </w:rPr>
        <w:tab/>
        <w:t>Stavenisko, odovzdá objednávateľ zhotoviteľovi k prevzatiu v termíne v súlade s čl. III tejto Zmluvy, o čom zmluvné strany spíšu „</w:t>
      </w:r>
      <w:r w:rsidR="00A62031">
        <w:rPr>
          <w:i/>
          <w:color w:val="0000FF"/>
        </w:rPr>
        <w:t>Protokol o prevzatí staveniska</w:t>
      </w:r>
      <w:r w:rsidRPr="00B94E70">
        <w:rPr>
          <w:bCs/>
          <w:i/>
          <w:iCs/>
          <w:color w:val="000080"/>
        </w:rPr>
        <w:t>“</w:t>
      </w:r>
      <w:r w:rsidRPr="00B94E70">
        <w:rPr>
          <w:color w:val="000080"/>
        </w:rPr>
        <w:t xml:space="preserve">; pričom zhotoviteľ je povinný stavenisko od objednávateľa prevziať v určený deň. </w:t>
      </w:r>
      <w:r w:rsidRPr="00392902">
        <w:rPr>
          <w:color w:val="000080"/>
        </w:rPr>
        <w:t>Súčasťou tohto protokolu bude aj fotodokumentácia stavu staveniska.</w:t>
      </w:r>
    </w:p>
    <w:p w:rsidR="007E2B32" w:rsidRDefault="00835876" w:rsidP="007E2B32">
      <w:pPr>
        <w:ind w:left="540" w:hanging="540"/>
        <w:jc w:val="both"/>
        <w:rPr>
          <w:color w:val="000080"/>
        </w:rPr>
      </w:pPr>
      <w:r w:rsidRPr="00392902">
        <w:rPr>
          <w:b/>
          <w:color w:val="000080"/>
        </w:rPr>
        <w:t>2.</w:t>
      </w:r>
      <w:r w:rsidRPr="00392902">
        <w:rPr>
          <w:color w:val="000080"/>
        </w:rPr>
        <w:tab/>
        <w:t>Zhotoviteľ je povinný zoznámiť sa po prevzatí staveniska s rozmiestnením a trasou prípadných podzemných vedení na stavenisku</w:t>
      </w:r>
      <w:r w:rsidR="00502DA3">
        <w:rPr>
          <w:color w:val="000080"/>
        </w:rPr>
        <w:t xml:space="preserve"> a inžinierskych sietí</w:t>
      </w:r>
      <w:r w:rsidRPr="00392902">
        <w:rPr>
          <w:color w:val="000080"/>
        </w:rPr>
        <w:t>, verejnou zeleňou a inými cudzími objektmi a dbať na to, aby v priebehu realizácie  diela nedošlo k ich poškodeniu</w:t>
      </w:r>
      <w:r w:rsidR="00F05A9A">
        <w:rPr>
          <w:color w:val="000080"/>
        </w:rPr>
        <w:t>.</w:t>
      </w:r>
    </w:p>
    <w:p w:rsidR="00F05A9A" w:rsidRPr="00F05A9A" w:rsidRDefault="00F05A9A" w:rsidP="00F05A9A">
      <w:pPr>
        <w:ind w:left="567" w:hanging="567"/>
        <w:jc w:val="both"/>
        <w:rPr>
          <w:color w:val="000080"/>
        </w:rPr>
      </w:pPr>
      <w:r w:rsidRPr="00F05A9A">
        <w:rPr>
          <w:b/>
          <w:color w:val="000080"/>
        </w:rPr>
        <w:t>3.</w:t>
      </w:r>
      <w:r>
        <w:rPr>
          <w:color w:val="000080"/>
        </w:rPr>
        <w:t xml:space="preserve">    </w:t>
      </w:r>
      <w:r w:rsidR="00D40DCE">
        <w:rPr>
          <w:color w:val="000080"/>
        </w:rPr>
        <w:t xml:space="preserve"> </w:t>
      </w:r>
      <w:r w:rsidRPr="00FC62DC">
        <w:rPr>
          <w:rFonts w:eastAsia="Calibri"/>
          <w:color w:val="000080"/>
          <w:sz w:val="22"/>
          <w:szCs w:val="22"/>
          <w:lang w:eastAsia="en-US"/>
        </w:rPr>
        <w:t>Zhotoviteľ sa zaväzuje pred začatím stavebných prác na diele zabezpečiť skutočné vytýčenie     inžinierskych sietí v  miestach výkopov v hĺbke nad 300 mm.</w:t>
      </w:r>
    </w:p>
    <w:p w:rsidR="00835876" w:rsidRPr="00392902" w:rsidRDefault="00F05A9A" w:rsidP="00A618DA">
      <w:pPr>
        <w:ind w:left="540" w:hanging="540"/>
        <w:jc w:val="both"/>
        <w:rPr>
          <w:color w:val="000080"/>
        </w:rPr>
      </w:pPr>
      <w:r>
        <w:rPr>
          <w:b/>
          <w:color w:val="000080"/>
        </w:rPr>
        <w:t>4</w:t>
      </w:r>
      <w:r w:rsidR="00835876" w:rsidRPr="00392902">
        <w:rPr>
          <w:b/>
          <w:color w:val="000080"/>
        </w:rPr>
        <w:t>.</w:t>
      </w:r>
      <w:r w:rsidR="00835876" w:rsidRPr="00392902">
        <w:rPr>
          <w:color w:val="000080"/>
        </w:rPr>
        <w:tab/>
      </w:r>
      <w:r w:rsidR="00216EB4" w:rsidRPr="00392902">
        <w:rPr>
          <w:color w:val="000080"/>
        </w:rPr>
        <w:t>Zhotoviteľ je povinný na stavenisku zachovávať čistotu a poriadok, robiť denný poriadok pracoviska, v súlade s</w:t>
      </w:r>
      <w:r w:rsidR="00A816F5">
        <w:rPr>
          <w:color w:val="000080"/>
        </w:rPr>
        <w:t>o</w:t>
      </w:r>
      <w:r w:rsidR="00216EB4" w:rsidRPr="00392902">
        <w:rPr>
          <w:color w:val="000080"/>
        </w:rPr>
        <w:t xml:space="preserve"> zákonom o odpadoch odstraňovať na svoje náklady a bez omeškania odpady vzniknuté jeho činnosťou.</w:t>
      </w:r>
      <w:r w:rsidR="00216EB4">
        <w:rPr>
          <w:color w:val="000080"/>
        </w:rPr>
        <w:t xml:space="preserve"> </w:t>
      </w:r>
      <w:r w:rsidR="00835876" w:rsidRPr="00392902">
        <w:rPr>
          <w:color w:val="000080"/>
        </w:rPr>
        <w:t xml:space="preserve">Pokiaľ dôjde činnosťou zhotoviteľa k znečisteniu </w:t>
      </w:r>
      <w:r w:rsidR="006F03AA">
        <w:rPr>
          <w:color w:val="000080"/>
        </w:rPr>
        <w:t>priľahlých komunikácii a plôch</w:t>
      </w:r>
      <w:r w:rsidR="00835876" w:rsidRPr="00392902">
        <w:rPr>
          <w:color w:val="000080"/>
        </w:rPr>
        <w:t xml:space="preserve">, </w:t>
      </w:r>
      <w:r w:rsidR="00D94E23">
        <w:rPr>
          <w:color w:val="000080"/>
        </w:rPr>
        <w:t xml:space="preserve">a to i mimo areálových či iných plôch, </w:t>
      </w:r>
      <w:r w:rsidR="00835876" w:rsidRPr="00392902">
        <w:rPr>
          <w:color w:val="000080"/>
        </w:rPr>
        <w:t>je zhotoviteľ povinný tieto na svoje náklady neodkladne vyčistiť</w:t>
      </w:r>
      <w:r w:rsidR="006004AF">
        <w:rPr>
          <w:color w:val="000080"/>
        </w:rPr>
        <w:t>, ako aj tieto kropiť, aby sa zamedzilo prašnosti; pričom uvedené opatrenie na zamedzenie prašnosti sa použije na celé stavenisko</w:t>
      </w:r>
      <w:r w:rsidR="00835876" w:rsidRPr="00392902">
        <w:rPr>
          <w:color w:val="000080"/>
        </w:rPr>
        <w:t xml:space="preserve">. </w:t>
      </w:r>
      <w:r w:rsidR="00216EB4" w:rsidRPr="00392902">
        <w:rPr>
          <w:color w:val="000080"/>
        </w:rPr>
        <w:t>Ak poruší zhotoviteľ povinnosť podľa tohto bodu, a napriek upozorneniu objednávateľa v stavebnom denníku neporiadok v lehote určenej objednávateľom neodstráni</w:t>
      </w:r>
      <w:r w:rsidR="006004AF" w:rsidRPr="006004AF">
        <w:rPr>
          <w:color w:val="000080"/>
        </w:rPr>
        <w:t xml:space="preserve"> </w:t>
      </w:r>
      <w:r w:rsidR="006004AF">
        <w:rPr>
          <w:color w:val="000080"/>
        </w:rPr>
        <w:t>resp. nezamedzí prašnosti</w:t>
      </w:r>
      <w:r w:rsidR="00216EB4" w:rsidRPr="00392902">
        <w:rPr>
          <w:color w:val="000080"/>
        </w:rPr>
        <w:t>, je objednávateľ oprávnený po predchádzajúcom upozornení urobiť poriadok</w:t>
      </w:r>
      <w:r w:rsidR="006004AF">
        <w:rPr>
          <w:color w:val="000080"/>
        </w:rPr>
        <w:t>,</w:t>
      </w:r>
      <w:r w:rsidR="00216EB4" w:rsidRPr="00392902">
        <w:rPr>
          <w:color w:val="000080"/>
        </w:rPr>
        <w:t xml:space="preserve"> </w:t>
      </w:r>
      <w:r w:rsidR="006004AF">
        <w:rPr>
          <w:color w:val="000080"/>
        </w:rPr>
        <w:t>ako aj zabezpečiť kropenie na zamedzenie prašnosti</w:t>
      </w:r>
      <w:r w:rsidR="006004AF" w:rsidRPr="00392902">
        <w:rPr>
          <w:color w:val="000080"/>
        </w:rPr>
        <w:t xml:space="preserve"> </w:t>
      </w:r>
      <w:r w:rsidR="00216EB4" w:rsidRPr="00392902">
        <w:rPr>
          <w:color w:val="000080"/>
        </w:rPr>
        <w:t>na náklady zhotoviteľa.</w:t>
      </w:r>
    </w:p>
    <w:p w:rsidR="00546E9D" w:rsidRPr="00B94E70" w:rsidRDefault="00F05A9A" w:rsidP="00A618DA">
      <w:pPr>
        <w:ind w:left="540" w:hanging="540"/>
        <w:jc w:val="both"/>
        <w:rPr>
          <w:color w:val="000080"/>
        </w:rPr>
      </w:pPr>
      <w:r>
        <w:rPr>
          <w:b/>
          <w:color w:val="000080"/>
        </w:rPr>
        <w:t>5</w:t>
      </w:r>
      <w:r w:rsidR="00835876" w:rsidRPr="00392902">
        <w:rPr>
          <w:b/>
          <w:color w:val="000080"/>
        </w:rPr>
        <w:t>.</w:t>
      </w:r>
      <w:r w:rsidR="00835876" w:rsidRPr="00392902">
        <w:rPr>
          <w:color w:val="000080"/>
        </w:rPr>
        <w:tab/>
        <w:t>Zhotoviteľ sa ďalej zaväzuje nenarušiť trvalý a bezpečný príchod a príjazd k objektom v blízkosti staveniska a to počas celej doby výstavby.</w:t>
      </w:r>
    </w:p>
    <w:p w:rsidR="00D87D4C" w:rsidRPr="004518D3" w:rsidRDefault="00F05A9A" w:rsidP="00A618DA">
      <w:pPr>
        <w:ind w:left="540" w:hanging="540"/>
        <w:jc w:val="both"/>
        <w:rPr>
          <w:color w:val="000080"/>
        </w:rPr>
      </w:pPr>
      <w:r>
        <w:rPr>
          <w:b/>
          <w:color w:val="000080"/>
        </w:rPr>
        <w:t>6</w:t>
      </w:r>
      <w:r w:rsidR="00D87D4C" w:rsidRPr="00B94E70">
        <w:rPr>
          <w:b/>
          <w:color w:val="000080"/>
        </w:rPr>
        <w:t>.</w:t>
      </w:r>
      <w:r w:rsidR="00D87D4C" w:rsidRPr="00B94E70">
        <w:rPr>
          <w:color w:val="000080"/>
        </w:rPr>
        <w:t xml:space="preserve"> </w:t>
      </w:r>
      <w:r w:rsidR="00D87D4C" w:rsidRPr="00B94E70">
        <w:rPr>
          <w:color w:val="000080"/>
        </w:rPr>
        <w:tab/>
        <w:t>Objednávateľ</w:t>
      </w:r>
      <w:r w:rsidR="006F1322">
        <w:rPr>
          <w:color w:val="000080"/>
        </w:rPr>
        <w:t xml:space="preserve"> bude mať na stavenisku </w:t>
      </w:r>
      <w:r w:rsidR="00D87D4C" w:rsidRPr="00B94E70">
        <w:rPr>
          <w:color w:val="000080"/>
        </w:rPr>
        <w:t xml:space="preserve">technický dozor a autorský dozor, čo berie zhotoviteľ na vedomie. Kedykoľvek v priebehu realizácie diela bude prostredníctvom neho najmä sledovať, či práce sú vykonávané podľa zmluvných podmienok, technických noriem a iných právnych </w:t>
      </w:r>
      <w:r w:rsidR="00D87D4C" w:rsidRPr="004518D3">
        <w:rPr>
          <w:color w:val="000080"/>
        </w:rPr>
        <w:t>predpisov.</w:t>
      </w:r>
    </w:p>
    <w:p w:rsidR="00D87D4C" w:rsidRPr="004518D3" w:rsidRDefault="00D87D4C" w:rsidP="00A618DA">
      <w:pPr>
        <w:ind w:left="540"/>
        <w:jc w:val="both"/>
        <w:rPr>
          <w:color w:val="000080"/>
        </w:rPr>
      </w:pPr>
      <w:r w:rsidRPr="004518D3">
        <w:rPr>
          <w:i/>
          <w:iCs/>
          <w:color w:val="000080"/>
        </w:rPr>
        <w:t xml:space="preserve">● </w:t>
      </w:r>
      <w:r w:rsidR="005E2C5B">
        <w:rPr>
          <w:i/>
          <w:iCs/>
          <w:color w:val="000080"/>
        </w:rPr>
        <w:t>T</w:t>
      </w:r>
      <w:r w:rsidRPr="004518D3">
        <w:rPr>
          <w:i/>
          <w:color w:val="000080"/>
        </w:rPr>
        <w:t>echnický</w:t>
      </w:r>
      <w:r w:rsidRPr="004518D3">
        <w:rPr>
          <w:color w:val="000080"/>
        </w:rPr>
        <w:t xml:space="preserve"> </w:t>
      </w:r>
      <w:r w:rsidRPr="0041786A">
        <w:rPr>
          <w:i/>
          <w:color w:val="000080"/>
        </w:rPr>
        <w:t>dozor</w:t>
      </w:r>
      <w:r w:rsidRPr="004518D3">
        <w:rPr>
          <w:color w:val="000080"/>
        </w:rPr>
        <w:t xml:space="preserve"> objednávateľa budú vykonávať</w:t>
      </w:r>
      <w:r w:rsidRPr="001B27E6">
        <w:rPr>
          <w:color w:val="000080"/>
        </w:rPr>
        <w:t>:</w:t>
      </w:r>
      <w:r w:rsidR="001B27E6" w:rsidRPr="001B27E6">
        <w:rPr>
          <w:color w:val="000080"/>
        </w:rPr>
        <w:t xml:space="preserve"> </w:t>
      </w:r>
      <w:r w:rsidR="005024CB">
        <w:rPr>
          <w:color w:val="000080"/>
        </w:rPr>
        <w:t>Ing.</w:t>
      </w:r>
      <w:r w:rsidR="005B2C9F">
        <w:rPr>
          <w:color w:val="000080"/>
        </w:rPr>
        <w:t xml:space="preserve"> </w:t>
      </w:r>
      <w:r w:rsidR="005024CB">
        <w:rPr>
          <w:color w:val="000080"/>
        </w:rPr>
        <w:t>Dezider Fačkovec</w:t>
      </w:r>
      <w:r w:rsidR="005B2C9F">
        <w:rPr>
          <w:color w:val="000080"/>
        </w:rPr>
        <w:t xml:space="preserve"> </w:t>
      </w:r>
      <w:r w:rsidR="001B27E6">
        <w:rPr>
          <w:color w:val="000080"/>
        </w:rPr>
        <w:t xml:space="preserve"> a</w:t>
      </w:r>
      <w:r w:rsidR="006E4E08" w:rsidRPr="004518D3">
        <w:rPr>
          <w:color w:val="000080"/>
        </w:rPr>
        <w:t>ko aj ďalšie osoby určené objednávateľom, ktoré písomne oznámi zhotoviteľovi vopred.</w:t>
      </w:r>
    </w:p>
    <w:p w:rsidR="00D87D4C" w:rsidRPr="00B94E70" w:rsidRDefault="00F05A9A" w:rsidP="00A618DA">
      <w:pPr>
        <w:ind w:left="540" w:hanging="540"/>
        <w:jc w:val="both"/>
        <w:rPr>
          <w:color w:val="000080"/>
        </w:rPr>
      </w:pPr>
      <w:r>
        <w:rPr>
          <w:b/>
          <w:color w:val="000080"/>
        </w:rPr>
        <w:t>7</w:t>
      </w:r>
      <w:r w:rsidR="00D87D4C" w:rsidRPr="004518D3">
        <w:rPr>
          <w:b/>
          <w:color w:val="000080"/>
        </w:rPr>
        <w:t>.</w:t>
      </w:r>
      <w:r w:rsidR="00D87D4C" w:rsidRPr="004518D3">
        <w:rPr>
          <w:color w:val="000080"/>
        </w:rPr>
        <w:tab/>
        <w:t>Zhotoviteľ je povinný zabezpečiť účasť svojich pracovníkov na preverovaní svojich dodávok a prá</w:t>
      </w:r>
      <w:r w:rsidR="006F1322">
        <w:rPr>
          <w:color w:val="000080"/>
        </w:rPr>
        <w:t xml:space="preserve">c, ktoré bude vykonávať </w:t>
      </w:r>
      <w:r w:rsidR="00D87D4C" w:rsidRPr="004518D3">
        <w:rPr>
          <w:color w:val="000080"/>
        </w:rPr>
        <w:t>technický dozor a autorský dozor</w:t>
      </w:r>
      <w:r w:rsidR="00D87D4C" w:rsidRPr="00B94E70">
        <w:rPr>
          <w:color w:val="000080"/>
        </w:rPr>
        <w:t xml:space="preserve"> a robiť okamžité opatrenia na odstránenie vytknutých závad. Zhotoviteľ zabezpečí na stavenisku svojho stavbyvedúceho, ktoré</w:t>
      </w:r>
      <w:r w:rsidR="00FD4877">
        <w:rPr>
          <w:color w:val="000080"/>
        </w:rPr>
        <w:t>ho</w:t>
      </w:r>
      <w:r w:rsidR="00D87D4C" w:rsidRPr="00B94E70">
        <w:rPr>
          <w:color w:val="000080"/>
        </w:rPr>
        <w:t xml:space="preserve"> meno oznámi písomne objednávateľovi najneskôr v deň prevzatia staveniska.</w:t>
      </w:r>
    </w:p>
    <w:p w:rsidR="00D87D4C" w:rsidRPr="00B94E70" w:rsidRDefault="00F05A9A" w:rsidP="00A618DA">
      <w:pPr>
        <w:ind w:left="540" w:hanging="540"/>
        <w:jc w:val="both"/>
        <w:rPr>
          <w:color w:val="000080"/>
        </w:rPr>
      </w:pPr>
      <w:r>
        <w:rPr>
          <w:b/>
          <w:color w:val="000080"/>
        </w:rPr>
        <w:t>8</w:t>
      </w:r>
      <w:r w:rsidR="00D87D4C" w:rsidRPr="006F03AA">
        <w:rPr>
          <w:b/>
          <w:color w:val="000080"/>
        </w:rPr>
        <w:t>.</w:t>
      </w:r>
      <w:r w:rsidR="00D87D4C" w:rsidRPr="00B94E70">
        <w:rPr>
          <w:color w:val="000080"/>
        </w:rPr>
        <w:tab/>
        <w:t xml:space="preserve">Zhotoviteľ zabezpečí pri realizácii prác za každých okolností prísnu disciplínu a poriadok medzi svojimi pracovníkmi a pracovníkmi všetkých svojich subdodávateľov. </w:t>
      </w:r>
    </w:p>
    <w:p w:rsidR="00D87D4C" w:rsidRPr="00B94E70" w:rsidRDefault="00F05A9A" w:rsidP="00A618DA">
      <w:pPr>
        <w:ind w:left="540" w:hanging="540"/>
        <w:jc w:val="both"/>
        <w:rPr>
          <w:color w:val="000080"/>
        </w:rPr>
      </w:pPr>
      <w:r>
        <w:rPr>
          <w:b/>
          <w:color w:val="000080"/>
        </w:rPr>
        <w:t>9</w:t>
      </w:r>
      <w:r w:rsidR="00D87D4C" w:rsidRPr="00B94E70">
        <w:rPr>
          <w:b/>
          <w:color w:val="000080"/>
        </w:rPr>
        <w:t>.</w:t>
      </w:r>
      <w:r w:rsidR="00D87D4C" w:rsidRPr="00B94E70">
        <w:rPr>
          <w:color w:val="000080"/>
        </w:rPr>
        <w:tab/>
        <w:t>Zhotoviteľ vylúči zo staveniska všetky osoby, proti ktorým bude mať objednávateľ odôvodnené námietky. Uvedené námietky sa môžu týkať nedodržiavania pokynov a postupov na stavenisku, nedbanlivosti, nekompetentnosti, nedostatku zručnosti alebo pracovitosti, porušovania bezpečnostných pravidiel alebo pravidiel a pokynov týkajúcich sa dôvernosti a ďalších nedostatkov. Vylúčenie takýchto pracovníkov zo staveniska sa vykoná tak, aby tým objednávateľovi nevznikli žiadne náklady.</w:t>
      </w:r>
    </w:p>
    <w:p w:rsidR="00D87D4C" w:rsidRDefault="00F05A9A" w:rsidP="00A618DA">
      <w:pPr>
        <w:ind w:left="540" w:hanging="540"/>
        <w:jc w:val="both"/>
        <w:rPr>
          <w:color w:val="000080"/>
        </w:rPr>
      </w:pPr>
      <w:r>
        <w:rPr>
          <w:b/>
          <w:color w:val="000080"/>
        </w:rPr>
        <w:t>10</w:t>
      </w:r>
      <w:r w:rsidR="00D87D4C" w:rsidRPr="00B94E70">
        <w:rPr>
          <w:b/>
          <w:color w:val="000080"/>
        </w:rPr>
        <w:t>.</w:t>
      </w:r>
      <w:r w:rsidR="00D87D4C" w:rsidRPr="00B94E70">
        <w:rPr>
          <w:color w:val="000080"/>
        </w:rPr>
        <w:tab/>
        <w:t>Pri realizácii prác je zhotoviteľ povinný dodržiavať všetky platné právne predpisy týkajúce sa najmä bezpečnosti a ochrany zdravia pri práci a požiarnej ochrany</w:t>
      </w:r>
      <w:r w:rsidR="00E124DE" w:rsidRPr="00B94E70">
        <w:rPr>
          <w:color w:val="000080"/>
        </w:rPr>
        <w:t xml:space="preserve"> a nakladaní s odpadmi</w:t>
      </w:r>
      <w:r w:rsidR="00D87D4C" w:rsidRPr="00B94E70">
        <w:rPr>
          <w:color w:val="000080"/>
        </w:rPr>
        <w:t>. Zhotoviteľ je zodpovedný za informovanie svojich zamestnancov o bezpečnostných a požiarnych predpisoch a za ich školenie a vybavenie.</w:t>
      </w:r>
    </w:p>
    <w:p w:rsidR="00F05A9A" w:rsidRPr="00B94E70" w:rsidRDefault="00F05A9A" w:rsidP="004049BC">
      <w:pPr>
        <w:tabs>
          <w:tab w:val="left" w:pos="567"/>
        </w:tabs>
        <w:ind w:left="567" w:hanging="567"/>
        <w:jc w:val="both"/>
        <w:rPr>
          <w:color w:val="000080"/>
        </w:rPr>
      </w:pPr>
      <w:r w:rsidRPr="00ED5E82">
        <w:rPr>
          <w:rFonts w:eastAsia="Calibri"/>
          <w:b/>
          <w:color w:val="000080"/>
          <w:lang w:eastAsia="en-US"/>
        </w:rPr>
        <w:t>11.</w:t>
      </w:r>
      <w:r>
        <w:rPr>
          <w:rFonts w:ascii="Calibri" w:eastAsia="Calibri" w:hAnsi="Calibri"/>
          <w:sz w:val="22"/>
          <w:szCs w:val="22"/>
          <w:lang w:eastAsia="en-US"/>
        </w:rPr>
        <w:t xml:space="preserve"> </w:t>
      </w:r>
      <w:r w:rsidR="00ED5E82">
        <w:rPr>
          <w:rFonts w:ascii="Calibri" w:eastAsia="Calibri" w:hAnsi="Calibri"/>
          <w:sz w:val="22"/>
          <w:szCs w:val="22"/>
          <w:lang w:eastAsia="en-US"/>
        </w:rPr>
        <w:t xml:space="preserve"> </w:t>
      </w:r>
      <w:r w:rsidRPr="00ED5E82">
        <w:rPr>
          <w:rFonts w:eastAsia="Calibri"/>
          <w:color w:val="000080"/>
          <w:lang w:eastAsia="en-US"/>
        </w:rPr>
        <w:t xml:space="preserve">Zhotoviteľ je povinný stavenisko ku dňu odovzdania diela vyčistiť a odovzdať v prevádzkyschopnom stave o čom spíšu zmluvné strany protokol. Súčasťou tohto protokolu bude aj príslušná fotodokumentácia stavu staveniska. </w:t>
      </w:r>
    </w:p>
    <w:p w:rsidR="00562BEE" w:rsidRDefault="009C6702" w:rsidP="00562BEE">
      <w:pPr>
        <w:ind w:left="540" w:hanging="540"/>
        <w:jc w:val="both"/>
        <w:rPr>
          <w:color w:val="000080"/>
        </w:rPr>
      </w:pPr>
      <w:r>
        <w:rPr>
          <w:b/>
          <w:color w:val="000080"/>
        </w:rPr>
        <w:t>1</w:t>
      </w:r>
      <w:r w:rsidR="00ED5E82">
        <w:rPr>
          <w:b/>
          <w:color w:val="000080"/>
        </w:rPr>
        <w:t>2</w:t>
      </w:r>
      <w:r w:rsidR="00D87D4C" w:rsidRPr="00B94E70">
        <w:rPr>
          <w:b/>
          <w:color w:val="000080"/>
        </w:rPr>
        <w:t>.</w:t>
      </w:r>
      <w:r w:rsidR="00D87D4C" w:rsidRPr="00B94E70">
        <w:rPr>
          <w:color w:val="000080"/>
        </w:rPr>
        <w:tab/>
      </w:r>
      <w:r w:rsidR="00562BEE" w:rsidRPr="009C43DC">
        <w:rPr>
          <w:color w:val="000080"/>
        </w:rPr>
        <w:t xml:space="preserve">Zhotoviteľ sa zaväzuje uhradiť sumu skutočného odberu elektrickej energie a vody, skutočne odobratej podľa vyúčtovania. Pred zahájením odberu el. energie, vody, spíše zhotoviteľ s poskytovateľom médií </w:t>
      </w:r>
      <w:r w:rsidR="00562BEE" w:rsidRPr="007A62AF">
        <w:rPr>
          <w:color w:val="000080"/>
        </w:rPr>
        <w:t>(</w:t>
      </w:r>
      <w:r w:rsidR="00FB090C" w:rsidRPr="007A62AF">
        <w:rPr>
          <w:color w:val="000080"/>
        </w:rPr>
        <w:t>...................</w:t>
      </w:r>
      <w:r w:rsidR="00562BEE" w:rsidRPr="007A62AF">
        <w:rPr>
          <w:color w:val="000080"/>
        </w:rPr>
        <w:t xml:space="preserve">, Bratislava) </w:t>
      </w:r>
      <w:r w:rsidR="00562BEE" w:rsidRPr="007A62AF">
        <w:rPr>
          <w:i/>
          <w:color w:val="000080"/>
        </w:rPr>
        <w:t>protokol</w:t>
      </w:r>
      <w:r w:rsidR="00562BEE" w:rsidRPr="007A62AF">
        <w:rPr>
          <w:color w:val="000080"/>
        </w:rPr>
        <w:t>, v ktorom uvedú počiatočný stav samostatných meračov el. energie a vody. Po odovzdaní staveniska spíše zhotoviteľ s poskytovateľom médií (</w:t>
      </w:r>
      <w:r w:rsidR="00FB090C" w:rsidRPr="007A62AF">
        <w:rPr>
          <w:color w:val="000080"/>
        </w:rPr>
        <w:t>.....................</w:t>
      </w:r>
      <w:r w:rsidR="00562BEE" w:rsidRPr="007A62AF">
        <w:rPr>
          <w:color w:val="000080"/>
        </w:rPr>
        <w:t xml:space="preserve">) </w:t>
      </w:r>
      <w:r w:rsidR="00562BEE" w:rsidRPr="007A62AF">
        <w:rPr>
          <w:i/>
          <w:color w:val="000080"/>
        </w:rPr>
        <w:t>protokol</w:t>
      </w:r>
      <w:r w:rsidR="00562BEE" w:rsidRPr="007A62AF">
        <w:rPr>
          <w:color w:val="000080"/>
        </w:rPr>
        <w:t xml:space="preserve"> s uvedením konečného stavu meračov samostatných meračov el. energie</w:t>
      </w:r>
      <w:r w:rsidR="00562BEE" w:rsidRPr="009C43DC">
        <w:rPr>
          <w:color w:val="000080"/>
        </w:rPr>
        <w:t xml:space="preserve"> a</w:t>
      </w:r>
      <w:r w:rsidR="00562BEE">
        <w:rPr>
          <w:color w:val="000080"/>
        </w:rPr>
        <w:t> </w:t>
      </w:r>
      <w:r w:rsidR="00562BEE" w:rsidRPr="009C43DC">
        <w:rPr>
          <w:color w:val="000080"/>
        </w:rPr>
        <w:t>vody</w:t>
      </w:r>
      <w:r w:rsidR="00562BEE">
        <w:rPr>
          <w:color w:val="000080"/>
        </w:rPr>
        <w:t>.</w:t>
      </w:r>
    </w:p>
    <w:p w:rsidR="006B003E" w:rsidRDefault="006B003E" w:rsidP="006B003E">
      <w:pPr>
        <w:ind w:left="540" w:hanging="540"/>
        <w:jc w:val="both"/>
        <w:rPr>
          <w:color w:val="000080"/>
        </w:rPr>
      </w:pPr>
      <w:r>
        <w:rPr>
          <w:b/>
          <w:color w:val="000080"/>
        </w:rPr>
        <w:t>1</w:t>
      </w:r>
      <w:r w:rsidR="00ED5E82">
        <w:rPr>
          <w:b/>
          <w:color w:val="000080"/>
        </w:rPr>
        <w:t>3</w:t>
      </w:r>
      <w:r>
        <w:rPr>
          <w:b/>
          <w:color w:val="000080"/>
        </w:rPr>
        <w:t>.</w:t>
      </w:r>
      <w:r>
        <w:rPr>
          <w:color w:val="000080"/>
        </w:rPr>
        <w:tab/>
        <w:t xml:space="preserve">Zhotoviteľ berie na vedomie, že dielo sa realizuje v areáli </w:t>
      </w:r>
      <w:r w:rsidR="000C59D1" w:rsidRPr="00960FA9">
        <w:rPr>
          <w:b/>
          <w:bCs/>
          <w:color w:val="000080"/>
        </w:rPr>
        <w:t xml:space="preserve">ZŠ </w:t>
      </w:r>
      <w:r w:rsidR="006013C9">
        <w:rPr>
          <w:b/>
          <w:bCs/>
          <w:color w:val="000080"/>
        </w:rPr>
        <w:t>Česká 10</w:t>
      </w:r>
      <w:r w:rsidRPr="00960FA9">
        <w:rPr>
          <w:color w:val="000080"/>
        </w:rPr>
        <w:t>,</w:t>
      </w:r>
      <w:r>
        <w:rPr>
          <w:color w:val="000080"/>
        </w:rPr>
        <w:t xml:space="preserve"> kde je vysoká frekvencia pohybu detí, pričom je povinný v plnom rozsahu zabezpečiť stavenisko tak, aby zodpovedalo všetkým bezpečnostným predpisom a za uvedené nesie plnú </w:t>
      </w:r>
      <w:r w:rsidRPr="00E7691E">
        <w:rPr>
          <w:color w:val="000080"/>
        </w:rPr>
        <w:t>zodpovednosť.</w:t>
      </w:r>
    </w:p>
    <w:p w:rsidR="006B003E" w:rsidRDefault="006B003E" w:rsidP="00562BEE">
      <w:pPr>
        <w:ind w:left="540" w:hanging="540"/>
        <w:jc w:val="both"/>
        <w:rPr>
          <w:color w:val="000080"/>
        </w:rPr>
      </w:pPr>
      <w:r>
        <w:rPr>
          <w:b/>
          <w:color w:val="000080"/>
        </w:rPr>
        <w:t>1</w:t>
      </w:r>
      <w:r w:rsidR="00ED5E82">
        <w:rPr>
          <w:b/>
          <w:color w:val="000080"/>
        </w:rPr>
        <w:t>4</w:t>
      </w:r>
      <w:r>
        <w:rPr>
          <w:b/>
          <w:color w:val="000080"/>
        </w:rPr>
        <w:t>.</w:t>
      </w:r>
      <w:r>
        <w:rPr>
          <w:color w:val="000080"/>
        </w:rPr>
        <w:tab/>
      </w:r>
      <w:r w:rsidRPr="00654E47">
        <w:rPr>
          <w:color w:val="000080"/>
        </w:rPr>
        <w:t xml:space="preserve">Zhotoviteľ sa zaväzuje pred začatím prác na diele skoordinovať práce tak, aby nenarúšal prevádzku </w:t>
      </w:r>
      <w:r w:rsidR="005B2C9F">
        <w:rPr>
          <w:color w:val="000080"/>
        </w:rPr>
        <w:t>ZŠ a MŠ</w:t>
      </w:r>
    </w:p>
    <w:p w:rsidR="00ED5E82" w:rsidRPr="00ED5E82" w:rsidRDefault="00ED5E82" w:rsidP="00562BEE">
      <w:pPr>
        <w:ind w:left="540" w:hanging="540"/>
        <w:jc w:val="both"/>
        <w:rPr>
          <w:color w:val="000080"/>
        </w:rPr>
      </w:pPr>
      <w:r>
        <w:rPr>
          <w:b/>
          <w:color w:val="000080"/>
        </w:rPr>
        <w:t xml:space="preserve">15.  </w:t>
      </w:r>
      <w:r w:rsidRPr="00ED5E82">
        <w:rPr>
          <w:color w:val="000080"/>
        </w:rPr>
        <w:t>Zhotoviteľ sa zaväzuje počas večernej a nočnej doby vylúčiť prevádzku ťažkých stavebných strojov a nákladných vozidiel (ich prevádzku sústrediť v rozmedzí od 7.00 hod. do 18.00 hod.).</w:t>
      </w:r>
    </w:p>
    <w:p w:rsidR="00D87D4C" w:rsidRPr="00B94E70" w:rsidRDefault="00ED5E82" w:rsidP="00562BEE">
      <w:pPr>
        <w:ind w:left="540" w:hanging="540"/>
        <w:jc w:val="both"/>
        <w:rPr>
          <w:color w:val="000080"/>
        </w:rPr>
      </w:pPr>
      <w:r>
        <w:rPr>
          <w:b/>
          <w:color w:val="000080"/>
        </w:rPr>
        <w:t>16.</w:t>
      </w:r>
      <w:r w:rsidR="00562BEE">
        <w:rPr>
          <w:color w:val="000080"/>
        </w:rPr>
        <w:t xml:space="preserve">  </w:t>
      </w:r>
      <w:r w:rsidR="00D87D4C" w:rsidRPr="00B94E70">
        <w:rPr>
          <w:color w:val="000080"/>
        </w:rPr>
        <w:t>Pred zahájením prác zhotoviteľ zabezpečí fotodokumentáciu skutkového stavu terénu a dotknutých objektov v mieste celej stavby diela, na vlastné náklady. Táto dokumentácia bude súčasťou dokumentácie k prevzatiu diela objednávateľom.</w:t>
      </w:r>
    </w:p>
    <w:p w:rsidR="008D5BCA" w:rsidRDefault="008D5BCA" w:rsidP="006004AF">
      <w:pPr>
        <w:ind w:left="540" w:hanging="540"/>
        <w:jc w:val="both"/>
        <w:rPr>
          <w:color w:val="000080"/>
        </w:rPr>
      </w:pPr>
      <w:r>
        <w:rPr>
          <w:b/>
          <w:color w:val="000080"/>
        </w:rPr>
        <w:t>1</w:t>
      </w:r>
      <w:r w:rsidR="00ED5E82">
        <w:rPr>
          <w:b/>
          <w:color w:val="000080"/>
        </w:rPr>
        <w:t>7</w:t>
      </w:r>
      <w:r>
        <w:rPr>
          <w:b/>
          <w:color w:val="000080"/>
        </w:rPr>
        <w:t>.</w:t>
      </w:r>
      <w:r>
        <w:rPr>
          <w:b/>
          <w:color w:val="000080"/>
        </w:rPr>
        <w:tab/>
      </w:r>
      <w:r w:rsidRPr="00E7691E">
        <w:rPr>
          <w:color w:val="000080"/>
        </w:rPr>
        <w:t xml:space="preserve">Zhotoviteľ je povinný vytvoriť objednávateľovi na vykonávanie kontroly primerané podmienky na </w:t>
      </w:r>
      <w:r w:rsidRPr="00E7691E">
        <w:rPr>
          <w:color w:val="000080"/>
          <w:spacing w:val="-2"/>
        </w:rPr>
        <w:t>stavenisku, poskytnúť mu potrebnú súčinnosť a byť prítomný pri vykonávaní kontroly.</w:t>
      </w:r>
    </w:p>
    <w:p w:rsidR="00D87D4C" w:rsidRPr="00B94E70" w:rsidRDefault="00D87D4C" w:rsidP="00A618DA">
      <w:pPr>
        <w:pStyle w:val="Nadpis2"/>
        <w:jc w:val="center"/>
        <w:rPr>
          <w:b/>
          <w:iCs/>
          <w:color w:val="800000"/>
        </w:rPr>
      </w:pPr>
      <w:r w:rsidRPr="00B94E70">
        <w:rPr>
          <w:b/>
          <w:iCs/>
          <w:color w:val="800000"/>
        </w:rPr>
        <w:t>Čl. VIII – Stavebný denník</w:t>
      </w:r>
    </w:p>
    <w:p w:rsidR="00D87D4C" w:rsidRPr="00B94E70" w:rsidRDefault="00D87D4C" w:rsidP="00A618DA">
      <w:pPr>
        <w:rPr>
          <w:color w:val="000080"/>
        </w:rPr>
      </w:pPr>
    </w:p>
    <w:p w:rsidR="00D87D4C" w:rsidRPr="00B94E70" w:rsidRDefault="00D87D4C" w:rsidP="00A618DA">
      <w:pPr>
        <w:ind w:left="540" w:hanging="540"/>
        <w:jc w:val="both"/>
        <w:rPr>
          <w:color w:val="000080"/>
        </w:rPr>
      </w:pPr>
      <w:r w:rsidRPr="00B94E70">
        <w:rPr>
          <w:b/>
          <w:color w:val="000080"/>
        </w:rPr>
        <w:t>1.</w:t>
      </w:r>
      <w:r w:rsidRPr="00B94E70">
        <w:rPr>
          <w:color w:val="000080"/>
        </w:rPr>
        <w:tab/>
        <w:t>Zhotoviteľ (stavbyvedúci zhotoviteľa) je povinný viesť odo dňa prevzatia staveniska o prácach, ktoré vykonáva, stavebný denník s minimálne dvomi kópiami, z ktorých je jedna pre objednávateľa.</w:t>
      </w:r>
    </w:p>
    <w:p w:rsidR="00D87D4C" w:rsidRPr="00B94E70" w:rsidRDefault="00D87D4C" w:rsidP="00A618DA">
      <w:pPr>
        <w:ind w:left="540" w:hanging="540"/>
        <w:jc w:val="both"/>
        <w:rPr>
          <w:color w:val="000080"/>
        </w:rPr>
      </w:pPr>
      <w:r w:rsidRPr="00B94E70">
        <w:rPr>
          <w:b/>
          <w:color w:val="000080"/>
        </w:rPr>
        <w:t>2.</w:t>
      </w:r>
      <w:r w:rsidRPr="00B94E70">
        <w:rPr>
          <w:color w:val="000080"/>
        </w:rPr>
        <w:tab/>
        <w:t>Povinnosť viesť stavebný denník sa končí odovzdaním a prevzatím diela zo strany objednávateľa, ako celku.</w:t>
      </w:r>
    </w:p>
    <w:p w:rsidR="00D87D4C" w:rsidRPr="00B94E70" w:rsidRDefault="00D87D4C" w:rsidP="00A618DA">
      <w:pPr>
        <w:ind w:left="540" w:hanging="540"/>
        <w:jc w:val="both"/>
        <w:rPr>
          <w:color w:val="000080"/>
        </w:rPr>
      </w:pPr>
      <w:r w:rsidRPr="00B94E70">
        <w:rPr>
          <w:b/>
          <w:color w:val="000080"/>
        </w:rPr>
        <w:t>3.</w:t>
      </w:r>
      <w:r w:rsidRPr="00B94E70">
        <w:rPr>
          <w:color w:val="000080"/>
        </w:rPr>
        <w:tab/>
        <w:t xml:space="preserve">K zápisom v stavebnom denníku sa budú obidve zmluvné strany vyjadrovať do </w:t>
      </w:r>
      <w:r w:rsidR="00F95866">
        <w:rPr>
          <w:color w:val="000080"/>
        </w:rPr>
        <w:t>3</w:t>
      </w:r>
      <w:r w:rsidRPr="00B94E70">
        <w:rPr>
          <w:color w:val="000080"/>
        </w:rPr>
        <w:t xml:space="preserve"> pracovných dní od vykonania zápisu druhou zmluvnou stranou.</w:t>
      </w:r>
    </w:p>
    <w:p w:rsidR="006354EE" w:rsidRDefault="00D87D4C" w:rsidP="00A618DA">
      <w:pPr>
        <w:pStyle w:val="Nadpis2"/>
        <w:ind w:left="540" w:hanging="540"/>
        <w:rPr>
          <w:bCs/>
          <w:iCs/>
          <w:color w:val="000080"/>
        </w:rPr>
      </w:pPr>
      <w:r w:rsidRPr="00B94E70">
        <w:rPr>
          <w:b/>
          <w:bCs/>
          <w:iCs/>
          <w:color w:val="000080"/>
        </w:rPr>
        <w:t>4.</w:t>
      </w:r>
      <w:r w:rsidRPr="00B94E70">
        <w:rPr>
          <w:b/>
          <w:bCs/>
          <w:i/>
          <w:iCs/>
          <w:color w:val="000080"/>
        </w:rPr>
        <w:tab/>
      </w:r>
      <w:r w:rsidRPr="00B94E70">
        <w:rPr>
          <w:bCs/>
          <w:iCs/>
          <w:color w:val="000080"/>
        </w:rPr>
        <w:t>Stavebný denník bude počas realizácie prác uložený u</w:t>
      </w:r>
      <w:r w:rsidR="00C762D7">
        <w:rPr>
          <w:bCs/>
          <w:iCs/>
          <w:color w:val="000080"/>
        </w:rPr>
        <w:t> </w:t>
      </w:r>
      <w:r w:rsidRPr="00B94E70">
        <w:rPr>
          <w:bCs/>
          <w:iCs/>
          <w:color w:val="000080"/>
        </w:rPr>
        <w:t>stavbyvedúceho</w:t>
      </w:r>
      <w:r w:rsidR="00C762D7">
        <w:rPr>
          <w:bCs/>
          <w:iCs/>
          <w:color w:val="000080"/>
        </w:rPr>
        <w:t xml:space="preserve"> na stavenisku</w:t>
      </w:r>
      <w:r w:rsidRPr="00B94E70">
        <w:rPr>
          <w:bCs/>
          <w:iCs/>
          <w:color w:val="000080"/>
        </w:rPr>
        <w:t>. Objednávateľ má právo denne na jednu kópiu zápisov zo Stavebného denníka, ktoré odovzdá zhotoviteľ, resp. stavbyvedúci zhotoviteľa, stavebn</w:t>
      </w:r>
      <w:r w:rsidR="006354EE" w:rsidRPr="00B94E70">
        <w:rPr>
          <w:bCs/>
          <w:iCs/>
          <w:color w:val="000080"/>
        </w:rPr>
        <w:t>o-technickému do</w:t>
      </w:r>
      <w:r w:rsidRPr="00B94E70">
        <w:rPr>
          <w:bCs/>
          <w:iCs/>
          <w:color w:val="000080"/>
        </w:rPr>
        <w:t>zoru objednávateľa.</w:t>
      </w:r>
    </w:p>
    <w:p w:rsidR="00D7621E" w:rsidRPr="00D7621E" w:rsidRDefault="00D7621E" w:rsidP="00D7621E">
      <w:pPr>
        <w:ind w:left="540" w:hanging="540"/>
        <w:jc w:val="both"/>
        <w:rPr>
          <w:color w:val="000080"/>
        </w:rPr>
      </w:pPr>
      <w:r w:rsidRPr="00D7621E">
        <w:rPr>
          <w:b/>
          <w:color w:val="000080"/>
        </w:rPr>
        <w:t>5.</w:t>
      </w:r>
      <w:r w:rsidRPr="00D7621E">
        <w:rPr>
          <w:color w:val="000080"/>
        </w:rPr>
        <w:t xml:space="preserve"> </w:t>
      </w:r>
      <w:r w:rsidRPr="00D7621E">
        <w:rPr>
          <w:color w:val="000080"/>
        </w:rPr>
        <w:tab/>
        <w:t>Stavebný denník bude obsahovať najmä: dátum, údaje o počasí, údaje o pracovnej dobe, pracovníci a ich počty, mechanizm</w:t>
      </w:r>
      <w:r w:rsidR="00C21A6B">
        <w:rPr>
          <w:color w:val="000080"/>
        </w:rPr>
        <w:t>y, časový postup prác na stavbe</w:t>
      </w:r>
      <w:r w:rsidR="00561284" w:rsidRPr="00DB250B">
        <w:rPr>
          <w:color w:val="000080"/>
        </w:rPr>
        <w:t>, výkaz výmer dodávok, stavebných prác podľa objektov</w:t>
      </w:r>
      <w:r w:rsidR="008E1314" w:rsidRPr="007A62AF">
        <w:rPr>
          <w:color w:val="000080"/>
        </w:rPr>
        <w:t>,</w:t>
      </w:r>
      <w:r w:rsidR="001B3049" w:rsidRPr="007A62AF">
        <w:rPr>
          <w:color w:val="000080"/>
        </w:rPr>
        <w:t xml:space="preserve"> </w:t>
      </w:r>
      <w:r w:rsidR="00E15352" w:rsidRPr="007A62AF">
        <w:rPr>
          <w:color w:val="000080"/>
        </w:rPr>
        <w:t xml:space="preserve">každý </w:t>
      </w:r>
      <w:r w:rsidR="0094372C" w:rsidRPr="007A62AF">
        <w:rPr>
          <w:color w:val="000080"/>
        </w:rPr>
        <w:t>od</w:t>
      </w:r>
      <w:r w:rsidR="00E15352" w:rsidRPr="007A62AF">
        <w:rPr>
          <w:color w:val="000080"/>
        </w:rPr>
        <w:t>voz odpadov zo staveniska oprávnenej osobe</w:t>
      </w:r>
      <w:r w:rsidRPr="007A62AF">
        <w:rPr>
          <w:color w:val="000080"/>
        </w:rPr>
        <w:t>. Taktiež prerušenie prác s</w:t>
      </w:r>
      <w:r w:rsidRPr="00D7621E">
        <w:rPr>
          <w:color w:val="000080"/>
        </w:rPr>
        <w:t xml:space="preserve"> odôvodnením, záznamy o okolnostiach, ktoré majú vplyv na postup prác, záznamy o vykonaných skúškach, zmeny a odchýlky vykonávaných prác od schválenej PD, zápisy o dohodách zhotoviteľa s objednávateľom a projektantom, požiadavky oprávnených osôb na odstránenie nedostatkov, škody na stavbe, zoznam príloh a dokladov </w:t>
      </w:r>
      <w:r>
        <w:rPr>
          <w:color w:val="000080"/>
        </w:rPr>
        <w:t>stavebného denníka</w:t>
      </w:r>
      <w:r w:rsidRPr="00D7621E">
        <w:rPr>
          <w:color w:val="000080"/>
        </w:rPr>
        <w:t>.</w:t>
      </w:r>
    </w:p>
    <w:p w:rsidR="00D87D4C" w:rsidRDefault="00D87D4C" w:rsidP="00A618DA">
      <w:pPr>
        <w:pStyle w:val="Pta"/>
        <w:tabs>
          <w:tab w:val="left" w:pos="708"/>
        </w:tabs>
        <w:rPr>
          <w:color w:val="000080"/>
          <w:lang w:eastAsia="en-US"/>
        </w:rPr>
      </w:pPr>
    </w:p>
    <w:p w:rsidR="001B3049" w:rsidRDefault="001B3049" w:rsidP="00A618DA">
      <w:pPr>
        <w:pStyle w:val="Pta"/>
        <w:tabs>
          <w:tab w:val="left" w:pos="708"/>
        </w:tabs>
        <w:rPr>
          <w:color w:val="000080"/>
          <w:lang w:eastAsia="en-US"/>
        </w:rPr>
      </w:pPr>
    </w:p>
    <w:p w:rsidR="00D87D4C" w:rsidRPr="00B94E70" w:rsidRDefault="00D87D4C" w:rsidP="00A618DA">
      <w:pPr>
        <w:pStyle w:val="Nadpis2"/>
        <w:jc w:val="center"/>
        <w:rPr>
          <w:b/>
          <w:iCs/>
          <w:color w:val="800000"/>
        </w:rPr>
      </w:pPr>
      <w:r w:rsidRPr="00B94E70">
        <w:rPr>
          <w:b/>
          <w:iCs/>
          <w:color w:val="800000"/>
        </w:rPr>
        <w:t>Čl. IX – Projektová dokumentácia</w:t>
      </w:r>
    </w:p>
    <w:p w:rsidR="00D87D4C" w:rsidRPr="00B94E70" w:rsidRDefault="00D87D4C" w:rsidP="00A618DA">
      <w:pPr>
        <w:rPr>
          <w:color w:val="000080"/>
        </w:rPr>
      </w:pPr>
    </w:p>
    <w:p w:rsidR="00D87D4C" w:rsidRPr="00B94E70" w:rsidRDefault="00D87D4C" w:rsidP="00A618DA">
      <w:pPr>
        <w:numPr>
          <w:ilvl w:val="0"/>
          <w:numId w:val="7"/>
        </w:numPr>
        <w:tabs>
          <w:tab w:val="clear" w:pos="480"/>
        </w:tabs>
        <w:ind w:left="540" w:hanging="540"/>
        <w:jc w:val="both"/>
        <w:rPr>
          <w:color w:val="000080"/>
        </w:rPr>
      </w:pPr>
      <w:r w:rsidRPr="00B94E70">
        <w:rPr>
          <w:color w:val="000080"/>
        </w:rPr>
        <w:t xml:space="preserve">Po skončení prác </w:t>
      </w:r>
      <w:r w:rsidR="00B9104F">
        <w:rPr>
          <w:color w:val="000080"/>
        </w:rPr>
        <w:t>objednávateľ</w:t>
      </w:r>
      <w:r w:rsidRPr="00B94E70">
        <w:rPr>
          <w:color w:val="000080"/>
        </w:rPr>
        <w:t xml:space="preserve"> zabezpečí spracovanie a overenie kompletnej projektovej dokumentácie skutočného vyhotovenia stavby/diela.</w:t>
      </w:r>
    </w:p>
    <w:p w:rsidR="00D87D4C" w:rsidRDefault="00D87D4C" w:rsidP="00FD5C65">
      <w:pPr>
        <w:widowControl w:val="0"/>
        <w:numPr>
          <w:ilvl w:val="0"/>
          <w:numId w:val="7"/>
        </w:numPr>
        <w:tabs>
          <w:tab w:val="clear" w:pos="480"/>
        </w:tabs>
        <w:adjustRightInd w:val="0"/>
        <w:ind w:left="540" w:hanging="540"/>
        <w:jc w:val="both"/>
        <w:rPr>
          <w:color w:val="000080"/>
        </w:rPr>
      </w:pPr>
      <w:r w:rsidRPr="00B94E70">
        <w:rPr>
          <w:color w:val="000080"/>
        </w:rPr>
        <w:t>Pokiaľ nie je uvedené, alebo dohodnuté inak, pod pojmom „kompletný“ sa rozumie taký rozsah projektovej dokumentácie, ktorý postačuje na opísanie vykonaných prác a prijatého technického riešenia, a ktorým sa zabezpečí aktualizácia tej časti jestvujúcej projektovej dokumentácie, ktorá bola vykonanými prácami dotknutá.</w:t>
      </w:r>
    </w:p>
    <w:p w:rsidR="00005A8C" w:rsidRDefault="00005A8C" w:rsidP="00005A8C">
      <w:pPr>
        <w:widowControl w:val="0"/>
        <w:adjustRightInd w:val="0"/>
        <w:ind w:left="540"/>
        <w:jc w:val="both"/>
        <w:rPr>
          <w:color w:val="000080"/>
        </w:rPr>
      </w:pPr>
    </w:p>
    <w:p w:rsidR="00D87D4C" w:rsidRPr="00B94E70" w:rsidRDefault="004518D3" w:rsidP="00A618DA">
      <w:pPr>
        <w:pStyle w:val="Nadpis2"/>
        <w:jc w:val="center"/>
        <w:rPr>
          <w:b/>
          <w:iCs/>
          <w:color w:val="800000"/>
        </w:rPr>
      </w:pPr>
      <w:r>
        <w:rPr>
          <w:b/>
          <w:iCs/>
          <w:color w:val="800000"/>
        </w:rPr>
        <w:br/>
      </w:r>
      <w:r w:rsidR="00D87D4C" w:rsidRPr="00B94E70">
        <w:rPr>
          <w:b/>
          <w:iCs/>
          <w:color w:val="800000"/>
        </w:rPr>
        <w:t>Čl. X – Odovzdanie a prevzatie diela</w:t>
      </w:r>
    </w:p>
    <w:p w:rsidR="00D87D4C" w:rsidRPr="00B94E70" w:rsidRDefault="00D87D4C" w:rsidP="00A618DA">
      <w:pPr>
        <w:rPr>
          <w:color w:val="000080"/>
        </w:rPr>
      </w:pPr>
    </w:p>
    <w:p w:rsidR="00ED5E82" w:rsidRPr="00ED5E82" w:rsidRDefault="00D87D4C" w:rsidP="0079685A">
      <w:pPr>
        <w:numPr>
          <w:ilvl w:val="0"/>
          <w:numId w:val="35"/>
        </w:numPr>
        <w:ind w:left="567" w:hanging="567"/>
        <w:jc w:val="both"/>
        <w:rPr>
          <w:color w:val="000080"/>
        </w:rPr>
      </w:pPr>
      <w:r w:rsidRPr="00ED5E82">
        <w:rPr>
          <w:color w:val="000080"/>
        </w:rPr>
        <w:t>Zhotoviteľ diela najneskôr 4 pracovné dni pred ukončením prác vopred oznámi objednávateľovi, že práce na diele sú pripravené k odovzdaniu a prevzatiu.</w:t>
      </w:r>
      <w:r w:rsidR="00ED5E82" w:rsidRPr="00ED5E82">
        <w:rPr>
          <w:b/>
        </w:rPr>
        <w:t xml:space="preserve"> </w:t>
      </w:r>
      <w:r w:rsidR="00ED5E82" w:rsidRPr="00ED5E82">
        <w:rPr>
          <w:b/>
          <w:color w:val="000080"/>
        </w:rPr>
        <w:t>Spolu s oznámením zhotoviteľ zároveň zašle objednávateľovi súpis vykonaných prác spolu prislúchajúcimi dokladmi v zmysle tejto Zmluvy, ako aj predpokladanú čiastku, ktorá bude fakturovaná v konečnej faktúre.</w:t>
      </w:r>
    </w:p>
    <w:p w:rsidR="00D87D4C" w:rsidRPr="00B94E70" w:rsidRDefault="00D87D4C" w:rsidP="0079685A">
      <w:pPr>
        <w:numPr>
          <w:ilvl w:val="0"/>
          <w:numId w:val="35"/>
        </w:numPr>
        <w:ind w:left="567" w:hanging="567"/>
        <w:jc w:val="both"/>
        <w:rPr>
          <w:color w:val="000080"/>
        </w:rPr>
      </w:pPr>
      <w:r w:rsidRPr="00B94E70">
        <w:rPr>
          <w:color w:val="000080"/>
        </w:rPr>
        <w:t>Splnenie dodávky diela:</w:t>
      </w:r>
    </w:p>
    <w:p w:rsidR="00D87D4C" w:rsidRPr="00B94E70" w:rsidRDefault="00D87D4C" w:rsidP="0079685A">
      <w:pPr>
        <w:numPr>
          <w:ilvl w:val="1"/>
          <w:numId w:val="35"/>
        </w:numPr>
        <w:jc w:val="both"/>
        <w:rPr>
          <w:color w:val="000080"/>
        </w:rPr>
      </w:pPr>
      <w:r w:rsidRPr="00B94E70">
        <w:rPr>
          <w:color w:val="000080"/>
        </w:rPr>
        <w:t>povinnosť dodať je splnená riadnym a včasným vykonaním zmluvne objednanej dodávky diela,</w:t>
      </w:r>
    </w:p>
    <w:p w:rsidR="00D87D4C" w:rsidRDefault="00D87D4C" w:rsidP="0079685A">
      <w:pPr>
        <w:numPr>
          <w:ilvl w:val="1"/>
          <w:numId w:val="35"/>
        </w:numPr>
        <w:jc w:val="both"/>
        <w:rPr>
          <w:color w:val="000080"/>
        </w:rPr>
      </w:pPr>
      <w:r w:rsidRPr="00B94E70">
        <w:rPr>
          <w:color w:val="000080"/>
        </w:rPr>
        <w:t>povinnosť prevziať je splnená vyhlásením objednávateľa v </w:t>
      </w:r>
      <w:r w:rsidR="00202387">
        <w:rPr>
          <w:color w:val="000080"/>
        </w:rPr>
        <w:t>protokole</w:t>
      </w:r>
      <w:r w:rsidR="00202387" w:rsidRPr="00B94E70">
        <w:rPr>
          <w:color w:val="000080"/>
        </w:rPr>
        <w:t xml:space="preserve"> </w:t>
      </w:r>
      <w:r w:rsidRPr="00B94E70">
        <w:rPr>
          <w:color w:val="000080"/>
        </w:rPr>
        <w:t>o</w:t>
      </w:r>
      <w:r w:rsidR="00202387">
        <w:rPr>
          <w:color w:val="000080"/>
        </w:rPr>
        <w:t xml:space="preserve"> odovzdaní a </w:t>
      </w:r>
      <w:r w:rsidRPr="00B94E70">
        <w:rPr>
          <w:color w:val="000080"/>
        </w:rPr>
        <w:t>prevzatí, že dodávku diela preberá.</w:t>
      </w:r>
    </w:p>
    <w:p w:rsidR="00D87D4C" w:rsidRPr="00B94E70" w:rsidRDefault="00D87D4C" w:rsidP="0079685A">
      <w:pPr>
        <w:numPr>
          <w:ilvl w:val="0"/>
          <w:numId w:val="35"/>
        </w:numPr>
        <w:ind w:left="567" w:hanging="567"/>
        <w:jc w:val="both"/>
        <w:rPr>
          <w:color w:val="000080"/>
        </w:rPr>
      </w:pPr>
      <w:r w:rsidRPr="00B94E70">
        <w:rPr>
          <w:color w:val="000080"/>
        </w:rPr>
        <w:t>O prevzatí diela spíšu zmluvné strany „</w:t>
      </w:r>
      <w:r w:rsidRPr="00B94E70">
        <w:rPr>
          <w:i/>
          <w:color w:val="0000FF"/>
        </w:rPr>
        <w:t>Protokol o odovzdaní a</w:t>
      </w:r>
      <w:r w:rsidR="00ED5E82">
        <w:rPr>
          <w:i/>
          <w:color w:val="0000FF"/>
        </w:rPr>
        <w:t> </w:t>
      </w:r>
      <w:r w:rsidRPr="00B94E70">
        <w:rPr>
          <w:i/>
          <w:color w:val="0000FF"/>
        </w:rPr>
        <w:t>prevzatí</w:t>
      </w:r>
      <w:r w:rsidR="00ED5E82">
        <w:rPr>
          <w:i/>
          <w:color w:val="0000FF"/>
        </w:rPr>
        <w:t xml:space="preserve"> diela</w:t>
      </w:r>
      <w:r w:rsidR="00CB300C">
        <w:rPr>
          <w:color w:val="000080"/>
        </w:rPr>
        <w:t xml:space="preserve">“, ktorý </w:t>
      </w:r>
      <w:r w:rsidRPr="00B94E70">
        <w:rPr>
          <w:color w:val="000080"/>
        </w:rPr>
        <w:t>bude obsahovať najmä zhodnotenie akosti vykonaných prác, stanovisko zhotoviteľa a objednávateľa, ako i vyhlásenie objednávateľa, že odovzdané dielo preberá</w:t>
      </w:r>
      <w:r w:rsidR="00CB300C">
        <w:rPr>
          <w:color w:val="000080"/>
        </w:rPr>
        <w:t xml:space="preserve"> a tiež prípadné vady, ktoré má dielo v zmysle ods.</w:t>
      </w:r>
      <w:r w:rsidR="00DE299C">
        <w:rPr>
          <w:color w:val="000080"/>
        </w:rPr>
        <w:t xml:space="preserve"> </w:t>
      </w:r>
      <w:r w:rsidR="00CB300C">
        <w:rPr>
          <w:color w:val="000080"/>
        </w:rPr>
        <w:t xml:space="preserve">4 článku XIII Zmluvy. </w:t>
      </w:r>
    </w:p>
    <w:p w:rsidR="00D87D4C" w:rsidRPr="00B94E70" w:rsidRDefault="00D87D4C" w:rsidP="0079685A">
      <w:pPr>
        <w:numPr>
          <w:ilvl w:val="0"/>
          <w:numId w:val="35"/>
        </w:numPr>
        <w:ind w:left="567" w:hanging="567"/>
        <w:jc w:val="both"/>
        <w:rPr>
          <w:color w:val="000080"/>
        </w:rPr>
      </w:pPr>
      <w:r w:rsidRPr="00B94E70">
        <w:rPr>
          <w:color w:val="000080"/>
        </w:rPr>
        <w:t xml:space="preserve">Vlastníkom zhotovovaného diela je objednávateľ, </w:t>
      </w:r>
      <w:r w:rsidR="00CB300C">
        <w:rPr>
          <w:color w:val="000080"/>
        </w:rPr>
        <w:t>zhotoviteľ znáša nebezpečenstvo</w:t>
      </w:r>
      <w:r w:rsidR="0079685A">
        <w:rPr>
          <w:color w:val="000080"/>
        </w:rPr>
        <w:t xml:space="preserve"> </w:t>
      </w:r>
      <w:r w:rsidRPr="00B94E70">
        <w:rPr>
          <w:color w:val="000080"/>
        </w:rPr>
        <w:t xml:space="preserve">škody </w:t>
      </w:r>
      <w:r w:rsidR="00CB300C">
        <w:rPr>
          <w:color w:val="000080"/>
        </w:rPr>
        <w:t xml:space="preserve">   </w:t>
      </w:r>
      <w:r w:rsidRPr="00B94E70">
        <w:rPr>
          <w:color w:val="000080"/>
        </w:rPr>
        <w:t xml:space="preserve">na zhotovovanej veci až do momentu podpísania Protokolu o odovzdaní a prevzatí diela. </w:t>
      </w:r>
    </w:p>
    <w:p w:rsidR="00D87D4C" w:rsidRPr="00F063B6" w:rsidRDefault="00D87D4C" w:rsidP="0079685A">
      <w:pPr>
        <w:numPr>
          <w:ilvl w:val="0"/>
          <w:numId w:val="35"/>
        </w:numPr>
        <w:ind w:left="567" w:hanging="567"/>
        <w:jc w:val="both"/>
        <w:rPr>
          <w:color w:val="000080"/>
        </w:rPr>
      </w:pPr>
      <w:r w:rsidRPr="00B94E70">
        <w:rPr>
          <w:color w:val="000080"/>
        </w:rPr>
        <w:t xml:space="preserve">Zhotoviteľ dodá objednávateľovi najneskôr 4 dni pred odovzdaním diela všetku náležitú </w:t>
      </w:r>
      <w:r w:rsidRPr="00F063B6">
        <w:rPr>
          <w:color w:val="000080"/>
        </w:rPr>
        <w:t>dokumentáciu k odovzdaniu a</w:t>
      </w:r>
      <w:r w:rsidR="00DE299C">
        <w:rPr>
          <w:color w:val="000080"/>
        </w:rPr>
        <w:t> </w:t>
      </w:r>
      <w:r w:rsidRPr="00F063B6">
        <w:rPr>
          <w:color w:val="000080"/>
        </w:rPr>
        <w:t>prevzatiu</w:t>
      </w:r>
      <w:r w:rsidR="00DE299C">
        <w:rPr>
          <w:color w:val="000080"/>
        </w:rPr>
        <w:t xml:space="preserve"> a užívaniu</w:t>
      </w:r>
      <w:r w:rsidRPr="00F063B6">
        <w:rPr>
          <w:color w:val="000080"/>
        </w:rPr>
        <w:t xml:space="preserve"> dokončeného diela</w:t>
      </w:r>
      <w:r w:rsidR="006304F7">
        <w:rPr>
          <w:color w:val="000080"/>
        </w:rPr>
        <w:t>, všetku potrebnú dokumentáciu ku kolaudácii diela a pod. (uvedené je v plnom rozsahu zahrnuté v cene diela) najmä nie však výlučne v rozsahu</w:t>
      </w:r>
      <w:r w:rsidRPr="00F063B6">
        <w:rPr>
          <w:color w:val="000080"/>
        </w:rPr>
        <w:t>:</w:t>
      </w:r>
    </w:p>
    <w:p w:rsidR="00D87D4C" w:rsidRPr="0009439B" w:rsidRDefault="005E1488" w:rsidP="00465199">
      <w:pPr>
        <w:numPr>
          <w:ilvl w:val="0"/>
          <w:numId w:val="12"/>
        </w:numPr>
        <w:ind w:left="720" w:hanging="180"/>
        <w:jc w:val="both"/>
        <w:rPr>
          <w:color w:val="000080"/>
        </w:rPr>
      </w:pPr>
      <w:r w:rsidRPr="005E1488">
        <w:rPr>
          <w:color w:val="000080"/>
        </w:rPr>
        <w:t>2</w:t>
      </w:r>
      <w:r w:rsidR="0009439B" w:rsidRPr="005E1488">
        <w:rPr>
          <w:color w:val="000080"/>
        </w:rPr>
        <w:t xml:space="preserve"> x projekt</w:t>
      </w:r>
      <w:r w:rsidR="0009439B" w:rsidRPr="005E1488">
        <w:rPr>
          <w:color w:val="FF0000"/>
        </w:rPr>
        <w:t xml:space="preserve"> </w:t>
      </w:r>
      <w:r w:rsidR="0009439B" w:rsidRPr="0009439B">
        <w:rPr>
          <w:color w:val="000080"/>
        </w:rPr>
        <w:t>skutočného vyhotovenia stavby a výrobnú dokumentáciu v papierovej forme a 2 digitálne na CD (vo formáte PDF a DWG)</w:t>
      </w:r>
      <w:r w:rsidR="00D87D4C" w:rsidRPr="0009439B">
        <w:rPr>
          <w:color w:val="000080"/>
        </w:rPr>
        <w:t>;</w:t>
      </w:r>
    </w:p>
    <w:p w:rsidR="00DE299C" w:rsidRDefault="00DE299C" w:rsidP="00DE299C">
      <w:pPr>
        <w:numPr>
          <w:ilvl w:val="0"/>
          <w:numId w:val="12"/>
        </w:numPr>
        <w:ind w:left="720" w:hanging="180"/>
        <w:jc w:val="both"/>
        <w:rPr>
          <w:color w:val="000080"/>
        </w:rPr>
      </w:pPr>
      <w:r>
        <w:rPr>
          <w:color w:val="000080"/>
        </w:rPr>
        <w:t xml:space="preserve">zápisnice, protokoly, certifikáty, </w:t>
      </w:r>
      <w:r w:rsidRPr="00F063B6">
        <w:rPr>
          <w:color w:val="000080"/>
        </w:rPr>
        <w:t>osvedčenia o vykonaných skúškach</w:t>
      </w:r>
      <w:r w:rsidRPr="00465199">
        <w:rPr>
          <w:color w:val="000080"/>
        </w:rPr>
        <w:t xml:space="preserve"> </w:t>
      </w:r>
      <w:r w:rsidRPr="00DB250B">
        <w:rPr>
          <w:color w:val="000080"/>
        </w:rPr>
        <w:t>použitých materiálov a výrobkov</w:t>
      </w:r>
      <w:r w:rsidRPr="00F063B6">
        <w:rPr>
          <w:color w:val="000080"/>
        </w:rPr>
        <w:t>;</w:t>
      </w:r>
    </w:p>
    <w:p w:rsidR="00D87D4C" w:rsidRDefault="00D87D4C" w:rsidP="00A618DA">
      <w:pPr>
        <w:numPr>
          <w:ilvl w:val="0"/>
          <w:numId w:val="12"/>
        </w:numPr>
        <w:ind w:left="900"/>
        <w:jc w:val="both"/>
        <w:rPr>
          <w:color w:val="000080"/>
        </w:rPr>
      </w:pPr>
      <w:r w:rsidRPr="00F44314">
        <w:rPr>
          <w:color w:val="000080"/>
        </w:rPr>
        <w:t>vyhlásenia o zhode použitých výrobkov;</w:t>
      </w:r>
    </w:p>
    <w:p w:rsidR="00D87D4C" w:rsidRPr="00F44314" w:rsidRDefault="00D87D4C" w:rsidP="00A618DA">
      <w:pPr>
        <w:numPr>
          <w:ilvl w:val="0"/>
          <w:numId w:val="12"/>
        </w:numPr>
        <w:ind w:left="900"/>
        <w:jc w:val="both"/>
        <w:rPr>
          <w:color w:val="000080"/>
        </w:rPr>
      </w:pPr>
      <w:r w:rsidRPr="00F44314">
        <w:rPr>
          <w:color w:val="000080"/>
        </w:rPr>
        <w:t>1x kópiu stavebného denníka;</w:t>
      </w:r>
    </w:p>
    <w:p w:rsidR="00D87D4C" w:rsidRPr="00B94E70" w:rsidRDefault="00D87D4C" w:rsidP="00A618DA">
      <w:pPr>
        <w:numPr>
          <w:ilvl w:val="0"/>
          <w:numId w:val="12"/>
        </w:numPr>
        <w:ind w:left="900"/>
        <w:jc w:val="both"/>
        <w:rPr>
          <w:color w:val="000080"/>
        </w:rPr>
      </w:pPr>
      <w:r w:rsidRPr="00B94E70">
        <w:rPr>
          <w:color w:val="000080"/>
        </w:rPr>
        <w:t>certifikáty výrobkov, ktoré podliehajú povinnej certifikácií;</w:t>
      </w:r>
    </w:p>
    <w:p w:rsidR="00D87D4C" w:rsidRPr="00B94E70" w:rsidRDefault="00D87D4C" w:rsidP="00A618DA">
      <w:pPr>
        <w:numPr>
          <w:ilvl w:val="0"/>
          <w:numId w:val="12"/>
        </w:numPr>
        <w:ind w:left="900"/>
        <w:jc w:val="both"/>
        <w:rPr>
          <w:color w:val="000080"/>
        </w:rPr>
      </w:pPr>
      <w:r w:rsidRPr="00B94E70">
        <w:rPr>
          <w:color w:val="000080"/>
        </w:rPr>
        <w:t>záručné listy;</w:t>
      </w:r>
    </w:p>
    <w:p w:rsidR="006354EE" w:rsidRPr="00F44314" w:rsidRDefault="00D87D4C" w:rsidP="00A618DA">
      <w:pPr>
        <w:numPr>
          <w:ilvl w:val="0"/>
          <w:numId w:val="12"/>
        </w:numPr>
        <w:ind w:left="900"/>
        <w:jc w:val="both"/>
        <w:rPr>
          <w:color w:val="000080"/>
        </w:rPr>
      </w:pPr>
      <w:r w:rsidRPr="00F44314">
        <w:rPr>
          <w:color w:val="000080"/>
        </w:rPr>
        <w:t>manuály na servis a</w:t>
      </w:r>
      <w:r w:rsidR="006E7B01">
        <w:rPr>
          <w:color w:val="000080"/>
        </w:rPr>
        <w:t> </w:t>
      </w:r>
      <w:r w:rsidRPr="00F44314">
        <w:rPr>
          <w:color w:val="000080"/>
        </w:rPr>
        <w:t>obsluhu</w:t>
      </w:r>
      <w:r w:rsidR="006E7B01">
        <w:rPr>
          <w:color w:val="000080"/>
        </w:rPr>
        <w:t>;</w:t>
      </w:r>
      <w:r w:rsidR="006354EE" w:rsidRPr="00F44314">
        <w:rPr>
          <w:color w:val="000080"/>
        </w:rPr>
        <w:t xml:space="preserve"> </w:t>
      </w:r>
    </w:p>
    <w:p w:rsidR="00D87D4C" w:rsidRPr="007A62AF" w:rsidRDefault="008E1314" w:rsidP="00465199">
      <w:pPr>
        <w:numPr>
          <w:ilvl w:val="0"/>
          <w:numId w:val="12"/>
        </w:numPr>
        <w:ind w:left="720" w:hanging="180"/>
        <w:jc w:val="both"/>
        <w:rPr>
          <w:color w:val="000080"/>
        </w:rPr>
      </w:pPr>
      <w:r>
        <w:rPr>
          <w:color w:val="000080"/>
        </w:rPr>
        <w:t xml:space="preserve">  </w:t>
      </w:r>
      <w:r w:rsidR="00F44314" w:rsidRPr="007A62AF">
        <w:rPr>
          <w:color w:val="000080"/>
        </w:rPr>
        <w:t>d</w:t>
      </w:r>
      <w:r w:rsidR="006354EE" w:rsidRPr="007A62AF">
        <w:rPr>
          <w:color w:val="000080"/>
        </w:rPr>
        <w:t xml:space="preserve">oklady o spôsobe </w:t>
      </w:r>
      <w:r w:rsidR="00E15352" w:rsidRPr="007A62AF">
        <w:rPr>
          <w:color w:val="000080"/>
        </w:rPr>
        <w:t xml:space="preserve">nakladania s </w:t>
      </w:r>
      <w:r w:rsidR="006354EE" w:rsidRPr="007A62AF">
        <w:rPr>
          <w:color w:val="000080"/>
        </w:rPr>
        <w:t>odpad</w:t>
      </w:r>
      <w:r w:rsidR="00E15352" w:rsidRPr="007A62AF">
        <w:rPr>
          <w:color w:val="000080"/>
        </w:rPr>
        <w:t>mi</w:t>
      </w:r>
      <w:r w:rsidR="00465199" w:rsidRPr="007A62AF">
        <w:rPr>
          <w:color w:val="000080"/>
        </w:rPr>
        <w:t xml:space="preserve"> (vážne lístky, </w:t>
      </w:r>
      <w:r w:rsidR="00465199" w:rsidRPr="007A62AF">
        <w:rPr>
          <w:bCs/>
          <w:color w:val="000080"/>
        </w:rPr>
        <w:t xml:space="preserve">evidenčné listy odpadov, </w:t>
      </w:r>
      <w:r w:rsidR="00E15352" w:rsidRPr="007A62AF">
        <w:rPr>
          <w:bCs/>
          <w:color w:val="000080"/>
        </w:rPr>
        <w:t>o</w:t>
      </w:r>
      <w:r w:rsidR="00465199" w:rsidRPr="007A62AF">
        <w:rPr>
          <w:bCs/>
          <w:color w:val="000080"/>
        </w:rPr>
        <w:t>hlásenia o vzniku odpadu</w:t>
      </w:r>
      <w:r w:rsidR="00465199" w:rsidRPr="007A62AF">
        <w:rPr>
          <w:color w:val="000080"/>
        </w:rPr>
        <w:t>)</w:t>
      </w:r>
      <w:r w:rsidR="006E7B01" w:rsidRPr="007A62AF">
        <w:rPr>
          <w:color w:val="000080"/>
        </w:rPr>
        <w:t>;</w:t>
      </w:r>
      <w:r w:rsidR="00E15352" w:rsidRPr="007A62AF">
        <w:rPr>
          <w:color w:val="000080"/>
        </w:rPr>
        <w:t xml:space="preserve"> v prípade, že tak vykonával priebežne podľa </w:t>
      </w:r>
      <w:r w:rsidR="001949A3" w:rsidRPr="007A62AF">
        <w:rPr>
          <w:color w:val="000080"/>
        </w:rPr>
        <w:t>bodu 1.22 Č</w:t>
      </w:r>
      <w:r w:rsidR="00E15352" w:rsidRPr="007A62AF">
        <w:rPr>
          <w:color w:val="000080"/>
        </w:rPr>
        <w:t>l. XI P</w:t>
      </w:r>
      <w:r w:rsidR="005B2C9F" w:rsidRPr="007A62AF">
        <w:rPr>
          <w:color w:val="000080"/>
        </w:rPr>
        <w:t>r</w:t>
      </w:r>
      <w:r w:rsidR="00E15352" w:rsidRPr="007A62AF">
        <w:rPr>
          <w:color w:val="000080"/>
        </w:rPr>
        <w:t>áva povinnosti zmluvných strán, odovzdá pred odovzdaním diela kópiu Ohlásenia vzniku odpadu a nakladaní s ním;</w:t>
      </w:r>
    </w:p>
    <w:p w:rsidR="00465199" w:rsidRPr="007A62AF" w:rsidRDefault="00465199" w:rsidP="00465199">
      <w:pPr>
        <w:numPr>
          <w:ilvl w:val="0"/>
          <w:numId w:val="12"/>
        </w:numPr>
        <w:ind w:left="900"/>
        <w:jc w:val="both"/>
        <w:rPr>
          <w:color w:val="000080"/>
        </w:rPr>
      </w:pPr>
      <w:r w:rsidRPr="007A62AF">
        <w:rPr>
          <w:color w:val="000080"/>
        </w:rPr>
        <w:t xml:space="preserve">osvedčenie o akosti a kompletnosti, </w:t>
      </w:r>
    </w:p>
    <w:p w:rsidR="00465199" w:rsidRDefault="00465199" w:rsidP="00465199">
      <w:pPr>
        <w:numPr>
          <w:ilvl w:val="0"/>
          <w:numId w:val="12"/>
        </w:numPr>
        <w:ind w:left="900"/>
        <w:jc w:val="both"/>
        <w:rPr>
          <w:color w:val="000080"/>
        </w:rPr>
      </w:pPr>
      <w:r>
        <w:rPr>
          <w:color w:val="000080"/>
        </w:rPr>
        <w:t>revízne správy</w:t>
      </w:r>
      <w:r w:rsidR="00952E51">
        <w:rPr>
          <w:color w:val="000080"/>
        </w:rPr>
        <w:t>;</w:t>
      </w:r>
    </w:p>
    <w:p w:rsidR="00952E51" w:rsidRDefault="00952E51" w:rsidP="00465199">
      <w:pPr>
        <w:numPr>
          <w:ilvl w:val="0"/>
          <w:numId w:val="12"/>
        </w:numPr>
        <w:ind w:left="900"/>
        <w:jc w:val="both"/>
        <w:rPr>
          <w:color w:val="000080"/>
        </w:rPr>
      </w:pPr>
      <w:r>
        <w:rPr>
          <w:color w:val="000080"/>
        </w:rPr>
        <w:t>fotodokumentácia</w:t>
      </w:r>
      <w:r w:rsidR="00B9104F">
        <w:rPr>
          <w:color w:val="000080"/>
        </w:rPr>
        <w:t>;</w:t>
      </w:r>
    </w:p>
    <w:p w:rsidR="006354EE" w:rsidRPr="00F44314" w:rsidRDefault="00F44314" w:rsidP="00A618DA">
      <w:pPr>
        <w:ind w:left="540"/>
        <w:jc w:val="both"/>
        <w:rPr>
          <w:color w:val="000080"/>
        </w:rPr>
      </w:pPr>
      <w:r w:rsidRPr="00B17DC1">
        <w:rPr>
          <w:color w:val="000080"/>
        </w:rPr>
        <w:t>b</w:t>
      </w:r>
      <w:r w:rsidR="006354EE" w:rsidRPr="00B17DC1">
        <w:rPr>
          <w:color w:val="000080"/>
        </w:rPr>
        <w:t xml:space="preserve">ez vyššie zadefinovaných dokladov nie je možné považovať dielo za dokončené a prevziať ho. </w:t>
      </w:r>
      <w:r w:rsidRPr="00B17DC1">
        <w:rPr>
          <w:color w:val="000080"/>
        </w:rPr>
        <w:t>Z uvedeného vyplýva</w:t>
      </w:r>
      <w:r w:rsidR="006354EE" w:rsidRPr="00B17DC1">
        <w:rPr>
          <w:color w:val="000080"/>
        </w:rPr>
        <w:t>, že chýbajúce doklady, až do doby ich predloženia, sú považované za vadu, ktorá bráni užívaniu diela</w:t>
      </w:r>
    </w:p>
    <w:p w:rsidR="00A703B0" w:rsidRDefault="00D87D4C" w:rsidP="00A618DA">
      <w:pPr>
        <w:ind w:left="540" w:hanging="540"/>
        <w:jc w:val="both"/>
        <w:rPr>
          <w:color w:val="000080"/>
        </w:rPr>
      </w:pPr>
      <w:r w:rsidRPr="00F44314">
        <w:rPr>
          <w:b/>
          <w:color w:val="000080"/>
        </w:rPr>
        <w:t>6.</w:t>
      </w:r>
      <w:r w:rsidRPr="00F44314">
        <w:rPr>
          <w:color w:val="000080"/>
        </w:rPr>
        <w:tab/>
        <w:t xml:space="preserve">Zhotoviteľ je povinný vyzvať </w:t>
      </w:r>
      <w:r w:rsidR="004C73F8">
        <w:rPr>
          <w:color w:val="000080"/>
        </w:rPr>
        <w:t>t</w:t>
      </w:r>
      <w:r w:rsidR="00C762D7">
        <w:rPr>
          <w:color w:val="000080"/>
        </w:rPr>
        <w:t xml:space="preserve">echnický dozor </w:t>
      </w:r>
      <w:r w:rsidRPr="00F44314">
        <w:rPr>
          <w:color w:val="000080"/>
        </w:rPr>
        <w:t xml:space="preserve">objednávateľa na </w:t>
      </w:r>
      <w:r w:rsidRPr="00F44314">
        <w:rPr>
          <w:iCs/>
          <w:color w:val="000080"/>
        </w:rPr>
        <w:t>kontrolu  prác, ktoré v ďalšom</w:t>
      </w:r>
      <w:r w:rsidRPr="00B94E70">
        <w:rPr>
          <w:iCs/>
          <w:color w:val="000080"/>
        </w:rPr>
        <w:t xml:space="preserve"> pracovnom postupe budú zakryté</w:t>
      </w:r>
      <w:r w:rsidRPr="00B94E70">
        <w:rPr>
          <w:color w:val="000080"/>
        </w:rPr>
        <w:t xml:space="preserve"> alebo sa stanú</w:t>
      </w:r>
      <w:r w:rsidRPr="00B94E70">
        <w:rPr>
          <w:color w:val="000080"/>
          <w:vertAlign w:val="superscript"/>
        </w:rPr>
        <w:t xml:space="preserve"> </w:t>
      </w:r>
      <w:r w:rsidRPr="00B94E70">
        <w:rPr>
          <w:color w:val="000080"/>
        </w:rPr>
        <w:t xml:space="preserve">neprístupnými, a to 3 dni pred ich zakrytím; v prípade porušenia tohto dojednania má objednávateľ právo vykonať prípadnú previerku na náklady a ťarchu </w:t>
      </w:r>
      <w:r w:rsidRPr="00B17DC1">
        <w:rPr>
          <w:color w:val="000080"/>
        </w:rPr>
        <w:t>zhotoviteľa.</w:t>
      </w:r>
      <w:r w:rsidR="006354EE" w:rsidRPr="00B17DC1">
        <w:rPr>
          <w:color w:val="000080"/>
        </w:rPr>
        <w:t xml:space="preserve"> </w:t>
      </w:r>
      <w:r w:rsidR="00A20E56" w:rsidRPr="00B17DC1">
        <w:rPr>
          <w:color w:val="000080"/>
        </w:rPr>
        <w:t>V prípade zakrytých prác je zhotoviteľ povinný pred ich zakrytím vyhotoviť fotodokumentáciu a túto priložiť k jednotlivým faktúram a súpisom prác.</w:t>
      </w:r>
    </w:p>
    <w:p w:rsidR="00005A8C" w:rsidRDefault="00D87D4C" w:rsidP="00A618DA">
      <w:pPr>
        <w:ind w:left="540" w:hanging="540"/>
        <w:jc w:val="both"/>
        <w:rPr>
          <w:color w:val="000080"/>
        </w:rPr>
      </w:pPr>
      <w:r w:rsidRPr="00B94E70">
        <w:rPr>
          <w:b/>
          <w:color w:val="000080"/>
        </w:rPr>
        <w:t>7.</w:t>
      </w:r>
      <w:r w:rsidRPr="00B94E70">
        <w:rPr>
          <w:b/>
          <w:bCs/>
          <w:color w:val="000080"/>
        </w:rPr>
        <w:tab/>
      </w:r>
      <w:r w:rsidRPr="00B94E70">
        <w:rPr>
          <w:color w:val="000080"/>
        </w:rPr>
        <w:t>Objednávateľ si vyhradzuje právo vykonať</w:t>
      </w:r>
      <w:r w:rsidRPr="00B94E70">
        <w:rPr>
          <w:i/>
          <w:iCs/>
          <w:color w:val="000080"/>
        </w:rPr>
        <w:t xml:space="preserve"> </w:t>
      </w:r>
      <w:r w:rsidRPr="00B94E70">
        <w:rPr>
          <w:iCs/>
          <w:color w:val="000080"/>
        </w:rPr>
        <w:t>previerky</w:t>
      </w:r>
      <w:r w:rsidRPr="00B94E70">
        <w:rPr>
          <w:b/>
          <w:bCs/>
          <w:color w:val="000080"/>
        </w:rPr>
        <w:t xml:space="preserve"> </w:t>
      </w:r>
      <w:r w:rsidRPr="00B94E70">
        <w:rPr>
          <w:color w:val="000080"/>
        </w:rPr>
        <w:t>pri dokončení diela (ďalej len „</w:t>
      </w:r>
      <w:r w:rsidRPr="00B94E70">
        <w:rPr>
          <w:i/>
          <w:color w:val="0000FF"/>
        </w:rPr>
        <w:t>previerky</w:t>
      </w:r>
      <w:r w:rsidRPr="00B94E70">
        <w:rPr>
          <w:color w:val="000080"/>
        </w:rPr>
        <w:t>“) za účelom overenia riadneho ukončenia diela v súlade s podmienkami tejto Zmluvy. Ak dielo ako celok alebo akákoľvek jeho časť neprejde previerkami, potom bude zhotoviteľ povinný promptne odstrániť všetky vady alebo iné nedostatky, v dôsledku ktorých dielo neprešlo previerkami a objednávateľ môže odmietnuť prevziať dielo. Ak sa  previerkami nezistí žiadna vada diela a dôjde kvôli vykonávaniu previerok diela objednávateľom k odloženiu prevzatia diela, zhotoviteľ nie je v omeškaní s odovzdaním diela.</w:t>
      </w:r>
    </w:p>
    <w:p w:rsidR="00054631" w:rsidRPr="00B94E70" w:rsidRDefault="00054631" w:rsidP="00A618DA">
      <w:pPr>
        <w:ind w:left="540" w:hanging="540"/>
        <w:jc w:val="both"/>
        <w:rPr>
          <w:b/>
          <w:bCs/>
          <w:color w:val="000080"/>
        </w:rPr>
      </w:pPr>
    </w:p>
    <w:p w:rsidR="00D87D4C" w:rsidRPr="00B94E70" w:rsidRDefault="00D87D4C" w:rsidP="00A618DA">
      <w:pPr>
        <w:jc w:val="center"/>
        <w:rPr>
          <w:b/>
          <w:bCs/>
          <w:color w:val="800000"/>
        </w:rPr>
      </w:pPr>
      <w:r w:rsidRPr="00B94E70">
        <w:rPr>
          <w:b/>
          <w:bCs/>
          <w:color w:val="800000"/>
        </w:rPr>
        <w:t>Čl. XI -   Práva a povinnosti zmluvných strán</w:t>
      </w:r>
    </w:p>
    <w:p w:rsidR="00D87D4C" w:rsidRPr="00B94E70" w:rsidRDefault="00D87D4C" w:rsidP="00A618DA">
      <w:pPr>
        <w:rPr>
          <w:b/>
          <w:bCs/>
          <w:color w:val="000080"/>
        </w:rPr>
      </w:pPr>
    </w:p>
    <w:p w:rsidR="00D87D4C" w:rsidRPr="00B94E70" w:rsidRDefault="00D87D4C" w:rsidP="00A618DA">
      <w:pPr>
        <w:ind w:left="540" w:hanging="540"/>
        <w:rPr>
          <w:iCs/>
          <w:color w:val="000080"/>
        </w:rPr>
      </w:pPr>
      <w:r w:rsidRPr="00B94E70">
        <w:rPr>
          <w:b/>
          <w:iCs/>
          <w:color w:val="000080"/>
        </w:rPr>
        <w:t>1.</w:t>
      </w:r>
      <w:r w:rsidRPr="00B94E70">
        <w:rPr>
          <w:iCs/>
          <w:color w:val="000080"/>
        </w:rPr>
        <w:tab/>
      </w:r>
      <w:r w:rsidRPr="00B94E70">
        <w:rPr>
          <w:i/>
          <w:iCs/>
          <w:color w:val="000080"/>
        </w:rPr>
        <w:t>Zhotoviteľ</w:t>
      </w:r>
      <w:r w:rsidRPr="00B94E70">
        <w:rPr>
          <w:iCs/>
          <w:color w:val="000080"/>
        </w:rPr>
        <w:t xml:space="preserve"> </w:t>
      </w:r>
    </w:p>
    <w:p w:rsidR="00D87D4C" w:rsidRPr="00B94E70" w:rsidRDefault="00D87D4C" w:rsidP="006E7B01">
      <w:pPr>
        <w:ind w:left="1080" w:hanging="540"/>
        <w:jc w:val="both"/>
        <w:rPr>
          <w:color w:val="000080"/>
        </w:rPr>
      </w:pPr>
      <w:r w:rsidRPr="00B94E70">
        <w:rPr>
          <w:b/>
          <w:color w:val="000080"/>
        </w:rPr>
        <w:t>1.1</w:t>
      </w:r>
      <w:r w:rsidRPr="00B94E70">
        <w:rPr>
          <w:color w:val="000080"/>
        </w:rPr>
        <w:tab/>
        <w:t>Zhotoviteľ je povinný vykonať dielo riadne, včas, bez vád a nedorobkov na svoje náklady, na svoje nebezpečenstvo a v dojednanom termíne vykonania diela ho odovzdať objednávateľovi.</w:t>
      </w:r>
    </w:p>
    <w:p w:rsidR="0009439B" w:rsidRDefault="00D87D4C" w:rsidP="00D867F5">
      <w:pPr>
        <w:ind w:left="1080" w:hanging="540"/>
        <w:jc w:val="both"/>
        <w:rPr>
          <w:color w:val="000080"/>
        </w:rPr>
      </w:pPr>
      <w:r w:rsidRPr="00B94E70">
        <w:rPr>
          <w:b/>
          <w:color w:val="000080"/>
        </w:rPr>
        <w:t>1.2.</w:t>
      </w:r>
      <w:r w:rsidRPr="00B94E70">
        <w:rPr>
          <w:color w:val="000080"/>
        </w:rPr>
        <w:tab/>
      </w:r>
      <w:r w:rsidR="00D867F5" w:rsidRPr="00DB250B">
        <w:rPr>
          <w:color w:val="000080"/>
        </w:rPr>
        <w:t xml:space="preserve">Zhotoviteľ diela </w:t>
      </w:r>
      <w:r w:rsidR="00D867F5" w:rsidRPr="0018469F">
        <w:rPr>
          <w:b/>
          <w:color w:val="000080"/>
        </w:rPr>
        <w:t>môže</w:t>
      </w:r>
      <w:r w:rsidR="00D867F5" w:rsidRPr="00DB250B">
        <w:rPr>
          <w:color w:val="000080"/>
        </w:rPr>
        <w:t xml:space="preserve"> poveriť vykonaním</w:t>
      </w:r>
      <w:r w:rsidR="00D867F5">
        <w:rPr>
          <w:color w:val="000080"/>
        </w:rPr>
        <w:t xml:space="preserve"> diela</w:t>
      </w:r>
      <w:r w:rsidR="00D867F5" w:rsidRPr="00DB250B">
        <w:rPr>
          <w:color w:val="000080"/>
        </w:rPr>
        <w:t xml:space="preserve"> inú osobu</w:t>
      </w:r>
      <w:r w:rsidR="00D867F5">
        <w:rPr>
          <w:color w:val="000080"/>
        </w:rPr>
        <w:t xml:space="preserve"> (subdodávateľa)</w:t>
      </w:r>
      <w:r w:rsidR="00D867F5" w:rsidRPr="00251A96">
        <w:rPr>
          <w:color w:val="000080"/>
        </w:rPr>
        <w:t>, pričom v zmysle ust. § 41 ods. 1 písm. b) zákona</w:t>
      </w:r>
      <w:r w:rsidR="00D867F5">
        <w:rPr>
          <w:color w:val="000080"/>
        </w:rPr>
        <w:t xml:space="preserve"> č. 343/2015 Z.z.</w:t>
      </w:r>
      <w:r w:rsidR="00D867F5" w:rsidRPr="00251A96">
        <w:rPr>
          <w:color w:val="000080"/>
        </w:rPr>
        <w:t xml:space="preserve"> o verejnom obstarávaní</w:t>
      </w:r>
      <w:r w:rsidR="00D867F5">
        <w:rPr>
          <w:color w:val="000080"/>
        </w:rPr>
        <w:t xml:space="preserve"> v znení neskorších predpisov (ďalej v texte ako „</w:t>
      </w:r>
      <w:r w:rsidR="00D867F5" w:rsidRPr="0018469F">
        <w:rPr>
          <w:i/>
          <w:color w:val="0000FF"/>
        </w:rPr>
        <w:t>zákon o VO</w:t>
      </w:r>
      <w:r w:rsidR="00D867F5">
        <w:rPr>
          <w:color w:val="000080"/>
        </w:rPr>
        <w:t>“)</w:t>
      </w:r>
      <w:r w:rsidR="00D867F5" w:rsidRPr="00251A96">
        <w:rPr>
          <w:color w:val="000080"/>
        </w:rPr>
        <w:t xml:space="preserve"> je zhotoviteľ oprávnený vykonať práce na diele prostredníctvom subdodávateľa, ktorý spĺňa podmienky týkajúce sa osobného postavenia a neexistujú u neho dôvody na vylúčenie podľa § 40 ods. 6 písm. a) až h) a ods. 7 zákona o</w:t>
      </w:r>
      <w:r w:rsidR="00D867F5">
        <w:rPr>
          <w:color w:val="000080"/>
        </w:rPr>
        <w:t> VO (ďalej len „</w:t>
      </w:r>
      <w:r w:rsidR="00D867F5" w:rsidRPr="00947880">
        <w:rPr>
          <w:i/>
          <w:color w:val="0000FF"/>
        </w:rPr>
        <w:t>podmienky</w:t>
      </w:r>
      <w:r w:rsidR="00D867F5">
        <w:rPr>
          <w:color w:val="000080"/>
        </w:rPr>
        <w:t>“)</w:t>
      </w:r>
      <w:r w:rsidR="00D867F5" w:rsidRPr="00251A96">
        <w:rPr>
          <w:color w:val="000080"/>
        </w:rPr>
        <w:t>.</w:t>
      </w:r>
    </w:p>
    <w:p w:rsidR="00D867F5" w:rsidRDefault="0009439B" w:rsidP="009D18F1">
      <w:pPr>
        <w:ind w:left="1080" w:hanging="513"/>
        <w:jc w:val="both"/>
        <w:rPr>
          <w:color w:val="000080"/>
        </w:rPr>
      </w:pPr>
      <w:r w:rsidRPr="0009439B">
        <w:rPr>
          <w:b/>
          <w:color w:val="000080"/>
        </w:rPr>
        <w:t>1.3.</w:t>
      </w:r>
      <w:r w:rsidR="00D867F5" w:rsidRPr="0009439B">
        <w:rPr>
          <w:b/>
          <w:color w:val="000080"/>
        </w:rPr>
        <w:t xml:space="preserve"> </w:t>
      </w:r>
      <w:r>
        <w:rPr>
          <w:b/>
          <w:color w:val="000080"/>
        </w:rPr>
        <w:t xml:space="preserve"> </w:t>
      </w:r>
      <w:r w:rsidR="00D867F5" w:rsidRPr="00CE401C">
        <w:rPr>
          <w:color w:val="000080"/>
        </w:rPr>
        <w:t>Zhotoviteľ v súlade s ust. § 41 ods. 3 zákona o </w:t>
      </w:r>
      <w:r w:rsidR="00D867F5">
        <w:rPr>
          <w:color w:val="000080"/>
        </w:rPr>
        <w:t>VO</w:t>
      </w:r>
      <w:r w:rsidR="00D867F5" w:rsidRPr="00CE401C">
        <w:rPr>
          <w:color w:val="000080"/>
        </w:rPr>
        <w:t xml:space="preserve"> uvádza</w:t>
      </w:r>
      <w:r w:rsidR="00D867F5">
        <w:rPr>
          <w:color w:val="000080"/>
        </w:rPr>
        <w:t>,</w:t>
      </w:r>
      <w:r w:rsidR="00D867F5" w:rsidRPr="00CE401C">
        <w:rPr>
          <w:color w:val="000080"/>
        </w:rPr>
        <w:t xml:space="preserve"> </w:t>
      </w:r>
      <w:r w:rsidR="00D867F5">
        <w:rPr>
          <w:color w:val="000080"/>
        </w:rPr>
        <w:t xml:space="preserve">v prípade využitia subdodávateľov na vykonanie diela (údaje sa  neuvádzajú o dodávateľovi tovaru) </w:t>
      </w:r>
    </w:p>
    <w:p w:rsidR="00F4362C" w:rsidRDefault="00D867F5" w:rsidP="00D867F5">
      <w:pPr>
        <w:ind w:left="1440" w:hanging="360"/>
        <w:jc w:val="both"/>
        <w:rPr>
          <w:color w:val="000080"/>
        </w:rPr>
      </w:pPr>
      <w:r>
        <w:rPr>
          <w:color w:val="000080"/>
        </w:rPr>
        <w:t xml:space="preserve">• </w:t>
      </w:r>
      <w:r>
        <w:rPr>
          <w:color w:val="000080"/>
        </w:rPr>
        <w:tab/>
      </w:r>
      <w:r w:rsidRPr="00CE401C">
        <w:rPr>
          <w:color w:val="000080"/>
        </w:rPr>
        <w:t>údaje o všetkých známych subdodávateľoch</w:t>
      </w:r>
      <w:r w:rsidR="0009439B">
        <w:rPr>
          <w:color w:val="000080"/>
        </w:rPr>
        <w:t>:</w:t>
      </w:r>
    </w:p>
    <w:p w:rsidR="00D867F5" w:rsidRPr="007A62AF" w:rsidRDefault="00F4362C" w:rsidP="00F4362C">
      <w:pPr>
        <w:ind w:left="1440" w:hanging="24"/>
        <w:jc w:val="both"/>
        <w:rPr>
          <w:color w:val="000080"/>
        </w:rPr>
      </w:pPr>
      <w:r w:rsidRPr="007A62AF">
        <w:rPr>
          <w:color w:val="000080"/>
        </w:rPr>
        <w:t xml:space="preserve">............................................................................. </w:t>
      </w:r>
      <w:r w:rsidR="008A4B71" w:rsidRPr="007A62AF">
        <w:rPr>
          <w:color w:val="000080"/>
        </w:rPr>
        <w:t>.</w:t>
      </w:r>
      <w:r w:rsidR="00D867F5" w:rsidRPr="007A62AF">
        <w:rPr>
          <w:color w:val="000080"/>
        </w:rPr>
        <w:t xml:space="preserve"> </w:t>
      </w:r>
    </w:p>
    <w:p w:rsidR="00D867F5" w:rsidRPr="007A62AF" w:rsidRDefault="00D867F5" w:rsidP="00D867F5">
      <w:pPr>
        <w:ind w:left="1440" w:hanging="360"/>
        <w:jc w:val="both"/>
        <w:rPr>
          <w:color w:val="000080"/>
        </w:rPr>
      </w:pPr>
      <w:r w:rsidRPr="007A62AF">
        <w:rPr>
          <w:color w:val="000080"/>
        </w:rPr>
        <w:t xml:space="preserve">• </w:t>
      </w:r>
      <w:r w:rsidRPr="007A62AF">
        <w:rPr>
          <w:color w:val="000080"/>
        </w:rPr>
        <w:tab/>
        <w:t>údaje o osobách oprávnených konať za subdodávateľa v rozsahu - meno a priezvisko, adresa pobytu, dátum narodenia</w:t>
      </w:r>
      <w:r w:rsidR="0009439B" w:rsidRPr="007A62AF">
        <w:rPr>
          <w:color w:val="000080"/>
        </w:rPr>
        <w:t>:</w:t>
      </w:r>
      <w:r w:rsidRPr="007A62AF">
        <w:rPr>
          <w:color w:val="000080"/>
        </w:rPr>
        <w:t xml:space="preserve"> </w:t>
      </w:r>
    </w:p>
    <w:p w:rsidR="000E3828" w:rsidRPr="007A62AF" w:rsidRDefault="00D867F5" w:rsidP="000E3828">
      <w:pPr>
        <w:ind w:left="1440" w:hanging="24"/>
        <w:jc w:val="both"/>
        <w:rPr>
          <w:color w:val="000080"/>
        </w:rPr>
      </w:pPr>
      <w:r w:rsidRPr="007A62AF">
        <w:rPr>
          <w:color w:val="000080"/>
        </w:rPr>
        <w:t>.............................................................................</w:t>
      </w:r>
      <w:r w:rsidR="00F4362C" w:rsidRPr="007A62AF">
        <w:rPr>
          <w:color w:val="000080"/>
        </w:rPr>
        <w:t xml:space="preserve"> </w:t>
      </w:r>
      <w:r w:rsidRPr="007A62AF">
        <w:rPr>
          <w:color w:val="000080"/>
        </w:rPr>
        <w:t>.</w:t>
      </w:r>
      <w:r w:rsidR="000E3828" w:rsidRPr="007A62AF">
        <w:rPr>
          <w:color w:val="000080"/>
        </w:rPr>
        <w:t xml:space="preserve">  </w:t>
      </w:r>
    </w:p>
    <w:p w:rsidR="00C103ED" w:rsidRDefault="000E3828" w:rsidP="009D18F1">
      <w:pPr>
        <w:tabs>
          <w:tab w:val="left" w:pos="567"/>
          <w:tab w:val="left" w:pos="851"/>
          <w:tab w:val="left" w:pos="1276"/>
        </w:tabs>
        <w:ind w:left="1134" w:hanging="1134"/>
        <w:jc w:val="both"/>
        <w:rPr>
          <w:color w:val="000080"/>
        </w:rPr>
      </w:pPr>
      <w:r w:rsidRPr="007A62AF">
        <w:rPr>
          <w:color w:val="000080"/>
        </w:rPr>
        <w:t xml:space="preserve">         </w:t>
      </w:r>
      <w:r w:rsidRPr="007A62AF">
        <w:rPr>
          <w:b/>
          <w:color w:val="000080"/>
        </w:rPr>
        <w:t xml:space="preserve">1.4.  </w:t>
      </w:r>
      <w:r w:rsidR="009D18F1" w:rsidRPr="007A62AF">
        <w:rPr>
          <w:b/>
          <w:color w:val="000080"/>
        </w:rPr>
        <w:t xml:space="preserve"> </w:t>
      </w:r>
      <w:r w:rsidR="00D867F5" w:rsidRPr="007A62AF">
        <w:rPr>
          <w:color w:val="000080"/>
        </w:rPr>
        <w:t>V súlade</w:t>
      </w:r>
      <w:r w:rsidR="00D867F5" w:rsidRPr="00CE401C">
        <w:rPr>
          <w:color w:val="000080"/>
        </w:rPr>
        <w:t xml:space="preserve"> s ust. §41 ods. 4</w:t>
      </w:r>
      <w:r w:rsidR="00D867F5">
        <w:rPr>
          <w:color w:val="000080"/>
        </w:rPr>
        <w:t xml:space="preserve"> zákona o VO</w:t>
      </w:r>
      <w:r w:rsidR="00D867F5" w:rsidRPr="00CE401C">
        <w:rPr>
          <w:color w:val="000080"/>
        </w:rPr>
        <w:t xml:space="preserve"> sa zároveň zhotoviteľ zaväzuje oznámiť bezodkladne akúkoľvek zmenu údajov o</w:t>
      </w:r>
      <w:r w:rsidR="00D867F5">
        <w:rPr>
          <w:color w:val="000080"/>
        </w:rPr>
        <w:t> </w:t>
      </w:r>
      <w:r w:rsidR="00D867F5" w:rsidRPr="00CE401C">
        <w:rPr>
          <w:color w:val="000080"/>
        </w:rPr>
        <w:t>subdodávateľoch</w:t>
      </w:r>
      <w:r w:rsidR="00D867F5">
        <w:rPr>
          <w:color w:val="000080"/>
        </w:rPr>
        <w:t xml:space="preserve"> (v prípade, ak ich využije) podľa predchádzajúceho </w:t>
      </w:r>
      <w:r w:rsidR="00C103ED">
        <w:rPr>
          <w:color w:val="000080"/>
        </w:rPr>
        <w:t>bodu</w:t>
      </w:r>
      <w:r w:rsidR="00D867F5">
        <w:rPr>
          <w:color w:val="000080"/>
        </w:rPr>
        <w:t>, ako aj</w:t>
      </w:r>
      <w:r w:rsidR="00D867F5" w:rsidRPr="00CE401C">
        <w:rPr>
          <w:color w:val="000080"/>
        </w:rPr>
        <w:t xml:space="preserve"> </w:t>
      </w:r>
      <w:r w:rsidR="00D867F5" w:rsidRPr="0018469F">
        <w:rPr>
          <w:color w:val="000080"/>
        </w:rPr>
        <w:t>údaj, či noví subdodávatelia spĺňajú podmienky určené v tomto bode Zmluvy</w:t>
      </w:r>
      <w:r w:rsidR="00D867F5" w:rsidRPr="00CE401C">
        <w:rPr>
          <w:color w:val="000080"/>
        </w:rPr>
        <w:t>; a to najneskôr v deň zmeny subdodávateľa p</w:t>
      </w:r>
      <w:r w:rsidR="00C103ED">
        <w:rPr>
          <w:color w:val="000080"/>
        </w:rPr>
        <w:t>ísomne.</w:t>
      </w:r>
      <w:r w:rsidR="00C55D43">
        <w:rPr>
          <w:color w:val="000080"/>
        </w:rPr>
        <w:t xml:space="preserve"> </w:t>
      </w:r>
      <w:r w:rsidR="00D867F5">
        <w:rPr>
          <w:color w:val="000080"/>
        </w:rPr>
        <w:t>V prípade, ak subdodávateľ nespĺňa podmienky, je zhotoviteľ povinný, najneskôr do 5 pracovných dní doručiť objednávateľovi písomne návrh nového subdodávateľa.</w:t>
      </w:r>
    </w:p>
    <w:p w:rsidR="00D867F5" w:rsidRDefault="00C103ED" w:rsidP="009D18F1">
      <w:pPr>
        <w:tabs>
          <w:tab w:val="left" w:pos="567"/>
        </w:tabs>
        <w:ind w:left="1134" w:hanging="1134"/>
        <w:jc w:val="both"/>
        <w:rPr>
          <w:color w:val="000080"/>
        </w:rPr>
      </w:pPr>
      <w:r>
        <w:rPr>
          <w:color w:val="000080"/>
        </w:rPr>
        <w:t xml:space="preserve">         </w:t>
      </w:r>
      <w:r w:rsidRPr="00C103ED">
        <w:rPr>
          <w:b/>
          <w:color w:val="000080"/>
        </w:rPr>
        <w:t>1.5.</w:t>
      </w:r>
      <w:r>
        <w:rPr>
          <w:b/>
          <w:color w:val="000080"/>
        </w:rPr>
        <w:t xml:space="preserve">  </w:t>
      </w:r>
      <w:r w:rsidR="009D18F1">
        <w:rPr>
          <w:b/>
          <w:color w:val="000080"/>
        </w:rPr>
        <w:t xml:space="preserve"> </w:t>
      </w:r>
      <w:r w:rsidR="00D867F5" w:rsidRPr="00DB250B">
        <w:rPr>
          <w:color w:val="000080"/>
        </w:rPr>
        <w:t>Pri vykonávaní diela inou osobou má zhotoviteľ zodpovednosť, akoby dielo vykonával sám. Objednávateľ má právo vyjadrovať sa k navrhovaným subdodávateľom a v prípade, že s niektorým(-i) navrhovaným(-i) subdodávateľom (-mi) nesúhlasí, má právo to zaznačiť v </w:t>
      </w:r>
      <w:r w:rsidR="00D867F5">
        <w:rPr>
          <w:color w:val="000080"/>
        </w:rPr>
        <w:t>s</w:t>
      </w:r>
      <w:r w:rsidR="00D867F5" w:rsidRPr="00DB250B">
        <w:rPr>
          <w:color w:val="000080"/>
        </w:rPr>
        <w:t>tavebnom denníku a zhotoviteľ má povinnosť sa k takejto námietke vyjadriť kvalifikovaným spôsobom. Zhotoviteľ je povinný viesť zoznam subdodávateľov s presným určením vykonávaných prác.</w:t>
      </w:r>
    </w:p>
    <w:p w:rsidR="009D18F1" w:rsidRPr="009D18F1" w:rsidRDefault="009D18F1" w:rsidP="009D18F1">
      <w:pPr>
        <w:tabs>
          <w:tab w:val="left" w:pos="1418"/>
        </w:tabs>
        <w:ind w:left="1134" w:hanging="1134"/>
        <w:jc w:val="both"/>
        <w:rPr>
          <w:rFonts w:eastAsia="Calibri"/>
          <w:color w:val="000080"/>
          <w:lang w:eastAsia="en-US"/>
        </w:rPr>
      </w:pPr>
      <w:r>
        <w:rPr>
          <w:rFonts w:eastAsia="Calibri"/>
          <w:b/>
          <w:color w:val="000080"/>
          <w:lang w:eastAsia="en-US"/>
        </w:rPr>
        <w:t xml:space="preserve">        </w:t>
      </w:r>
      <w:r w:rsidRPr="009D18F1">
        <w:rPr>
          <w:rFonts w:eastAsia="Calibri"/>
          <w:b/>
          <w:color w:val="000080"/>
          <w:lang w:eastAsia="en-US"/>
        </w:rPr>
        <w:t>1.6.</w:t>
      </w:r>
      <w:r>
        <w:rPr>
          <w:rFonts w:eastAsia="Calibri"/>
          <w:b/>
          <w:color w:val="000080"/>
          <w:lang w:eastAsia="en-US"/>
        </w:rPr>
        <w:t xml:space="preserve">   </w:t>
      </w:r>
      <w:r w:rsidRPr="009D18F1">
        <w:rPr>
          <w:rFonts w:eastAsia="Calibri"/>
          <w:color w:val="000080"/>
          <w:lang w:eastAsia="en-US"/>
        </w:rPr>
        <w:t xml:space="preserve">Zhotoviteľ sa zaväzuje, že výkon vybraných odborných činností v rámci </w:t>
      </w:r>
      <w:r>
        <w:rPr>
          <w:rFonts w:eastAsia="Calibri"/>
          <w:color w:val="000080"/>
          <w:lang w:eastAsia="en-US"/>
        </w:rPr>
        <w:t xml:space="preserve"> </w:t>
      </w:r>
      <w:r w:rsidRPr="009D18F1">
        <w:rPr>
          <w:rFonts w:eastAsia="Calibri"/>
          <w:color w:val="000080"/>
          <w:lang w:eastAsia="en-US"/>
        </w:rPr>
        <w:t xml:space="preserve">plnenia tejto Zmluvy bude vykonávať výlučne prostredníctvom expertov, prostredníctvom ktorých preukazoval splnenie podmienok účasti technickej spôsobilosti vo verejnom obstarávaní, ktorého výsledkom je táto Zmluva. </w:t>
      </w:r>
    </w:p>
    <w:p w:rsidR="009D18F1" w:rsidRPr="009D18F1" w:rsidRDefault="009D18F1" w:rsidP="009D18F1">
      <w:pPr>
        <w:ind w:left="1134" w:hanging="1134"/>
        <w:jc w:val="both"/>
        <w:rPr>
          <w:rFonts w:eastAsia="Calibri"/>
          <w:color w:val="000080"/>
          <w:lang w:eastAsia="en-US"/>
        </w:rPr>
      </w:pPr>
      <w:r>
        <w:rPr>
          <w:rFonts w:eastAsia="Calibri"/>
          <w:b/>
          <w:color w:val="000080"/>
          <w:lang w:eastAsia="en-US"/>
        </w:rPr>
        <w:t xml:space="preserve">        </w:t>
      </w:r>
      <w:r w:rsidRPr="009D18F1">
        <w:rPr>
          <w:rFonts w:eastAsia="Calibri"/>
          <w:b/>
          <w:color w:val="000080"/>
          <w:lang w:eastAsia="en-US"/>
        </w:rPr>
        <w:t>1.7.</w:t>
      </w:r>
      <w:r w:rsidRPr="009D18F1">
        <w:rPr>
          <w:rFonts w:eastAsia="Calibri"/>
          <w:color w:val="000080"/>
          <w:lang w:eastAsia="en-US"/>
        </w:rPr>
        <w:tab/>
        <w:t xml:space="preserve">V prípade, ak chce zhotoviteľ nahradiť niektorého z expertov, takéto nahradenie je možné výlučne so súhlasom objednávateľa. Objednávateľ takýto súhlas bezdôvodne neodoprie, avšak platí, že novo navrhovaný expert musí spĺňať rovnakú odbornú spôsobilosť, ako je spôsobilosť, ktorej splnenie preukazoval expert, ktorý sa nahrádza. Spôsobilosť nového experta zhotoviteľ preukazuje spôsobom, akým preukazoval v súťaži, ktorej výsledkom je táto Zmluva i spôsobilosť experta, ktorého chce zhotoviteľ nahradiť. </w:t>
      </w:r>
    </w:p>
    <w:p w:rsidR="009D18F1" w:rsidRPr="009D18F1" w:rsidRDefault="009D18F1" w:rsidP="00C55D43">
      <w:pPr>
        <w:tabs>
          <w:tab w:val="left" w:pos="851"/>
          <w:tab w:val="left" w:pos="1134"/>
        </w:tabs>
        <w:ind w:left="1134" w:hanging="708"/>
        <w:jc w:val="both"/>
        <w:rPr>
          <w:rFonts w:eastAsia="Calibri"/>
          <w:color w:val="000080"/>
          <w:lang w:eastAsia="en-US"/>
        </w:rPr>
      </w:pPr>
      <w:r w:rsidRPr="009D18F1">
        <w:rPr>
          <w:rFonts w:eastAsia="Calibri"/>
          <w:b/>
          <w:color w:val="000080"/>
          <w:lang w:eastAsia="en-US"/>
        </w:rPr>
        <w:t>1.8.</w:t>
      </w:r>
      <w:r>
        <w:rPr>
          <w:rFonts w:eastAsia="Calibri"/>
          <w:b/>
          <w:color w:val="000080"/>
          <w:lang w:eastAsia="en-US"/>
        </w:rPr>
        <w:t xml:space="preserve">  </w:t>
      </w:r>
      <w:r w:rsidR="00C55D43">
        <w:rPr>
          <w:rFonts w:eastAsia="Calibri"/>
          <w:b/>
          <w:color w:val="000080"/>
          <w:lang w:eastAsia="en-US"/>
        </w:rPr>
        <w:t xml:space="preserve">  </w:t>
      </w:r>
      <w:r w:rsidRPr="009D18F1">
        <w:rPr>
          <w:rFonts w:eastAsia="Calibri"/>
          <w:color w:val="000080"/>
          <w:lang w:eastAsia="en-US"/>
        </w:rPr>
        <w:t xml:space="preserve">Ak má byť ktorýkoľvek expert dočasne krátkodobo neprítomný počas plnenia </w:t>
      </w:r>
      <w:r>
        <w:rPr>
          <w:rFonts w:eastAsia="Calibri"/>
          <w:color w:val="000080"/>
          <w:lang w:eastAsia="en-US"/>
        </w:rPr>
        <w:t xml:space="preserve">  </w:t>
      </w:r>
      <w:r w:rsidRPr="009D18F1">
        <w:rPr>
          <w:rFonts w:eastAsia="Calibri"/>
          <w:color w:val="000080"/>
          <w:lang w:eastAsia="en-US"/>
        </w:rPr>
        <w:t>tejto Zmluvy, musí pred svojou neprítomnosťou vymenovať vhodnú náhradnú osobu (za podmienky predchádzajúceho súhlasu objednávateľa) a objednávateľ musí byť vopred informovaný o tejto skutočnosti, o dobe neprítomnosti a o náhradnom zástupcovi experta. Pre účely tejto Zmluvy bude mať zástupca experta rovnaké právomoci ako sú dané osobe danému expertovi.</w:t>
      </w:r>
    </w:p>
    <w:p w:rsidR="009D18F1" w:rsidRPr="009D18F1" w:rsidRDefault="009D18F1" w:rsidP="00C55D43">
      <w:pPr>
        <w:ind w:left="1134" w:hanging="708"/>
        <w:jc w:val="both"/>
        <w:rPr>
          <w:rFonts w:eastAsia="Calibri"/>
          <w:color w:val="000080"/>
          <w:lang w:eastAsia="en-US"/>
        </w:rPr>
      </w:pPr>
      <w:r w:rsidRPr="009D18F1">
        <w:rPr>
          <w:rFonts w:eastAsia="Calibri"/>
          <w:b/>
          <w:color w:val="000080"/>
          <w:lang w:eastAsia="en-US"/>
        </w:rPr>
        <w:t>1.9.</w:t>
      </w:r>
      <w:r w:rsidR="00C55D43">
        <w:rPr>
          <w:rFonts w:eastAsia="Calibri"/>
          <w:color w:val="000080"/>
          <w:lang w:eastAsia="en-US"/>
        </w:rPr>
        <w:t xml:space="preserve">   </w:t>
      </w:r>
      <w:r w:rsidRPr="009D18F1">
        <w:rPr>
          <w:rFonts w:eastAsia="Calibri"/>
          <w:color w:val="000080"/>
          <w:lang w:eastAsia="en-US"/>
        </w:rPr>
        <w:t>Porušenie ktoréhokoľvek ustanovenia uvedeného v bodoch 1.2 až 1.8 tohto článku Zmluvy sa považuje za podstatné porušenie Zmluvy, s možnosťou odstúpenia od Zmluvy, pričom v prípade jeho porušenia má objednávateľ možnosť na úhradu zmluvnej pokuty voči zhotoviteľovi vo výške 1.000,- € za každé aj jednotlivé porušenie; ustanovenia o náhrade škody týmto nie sú dotknuté.</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1.10.</w:t>
      </w:r>
      <w:r w:rsidRPr="009D18F1">
        <w:rPr>
          <w:rFonts w:eastAsia="Calibri"/>
          <w:color w:val="000080"/>
          <w:lang w:eastAsia="en-US"/>
        </w:rPr>
        <w:tab/>
        <w:t>Zhotoviteľ je povinný nahradiť akékoľvek pokuty uložené štátnymi orgánmi v dôsledku vád a/alebo porušení právnych predpisov zistených pri zhotovení diela alebo v jeho dôsledku.</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1.11.</w:t>
      </w:r>
      <w:r w:rsidRPr="009D18F1">
        <w:rPr>
          <w:rFonts w:eastAsia="Calibri"/>
          <w:color w:val="000080"/>
          <w:lang w:eastAsia="en-US"/>
        </w:rPr>
        <w:tab/>
        <w:t xml:space="preserve">Zhotoviteľ, najneskôr v deň začatia prác /vykonávania diela/ určí zodpovedného a kompetentného zástupcu, ktorý bude trvalo riadiť práce na stavenisku. </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1.12.</w:t>
      </w:r>
      <w:r w:rsidRPr="009D18F1">
        <w:rPr>
          <w:rFonts w:eastAsia="Calibri"/>
          <w:color w:val="000080"/>
          <w:lang w:eastAsia="en-US"/>
        </w:rPr>
        <w:tab/>
        <w:t>Zhotoviteľ je povinný pred nástupom na realizáciu prác podľa tejto Zmluvy zabezpečiť pre svojich pracovníkov absolvovanie vstupných školení a testov z OPP a BOZP platných v Slovenskej republike, o čom predloží objednávateľovi doklad, a to najneskôr v deň začatia prác. Zhotoviteľ v plnom rozsahu zodpovedá za požiarnu ochranu diela a bezpečnosť pri práci a bezpečnosť technických zariadení pri realizácii stavebných prác v súlade s ustanoveniami prísl. právnych predpisov.</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1.13.</w:t>
      </w:r>
      <w:r w:rsidRPr="009D18F1">
        <w:rPr>
          <w:rFonts w:eastAsia="Calibri"/>
          <w:color w:val="000080"/>
          <w:lang w:eastAsia="en-US"/>
        </w:rPr>
        <w:tab/>
        <w:t>Zhotoviteľ môže stavbu zabezpečovať len prostredníctvom zamestnancov, resp. tretích osôb, ktorí majú požadovanú kvalifikáciu, ktorí vykonávajú potrebné práce podľa zmluvne dohodnutých podmienok a v primeranom čase.</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1.14.</w:t>
      </w:r>
      <w:r w:rsidR="006F1322">
        <w:rPr>
          <w:rFonts w:eastAsia="Calibri"/>
          <w:color w:val="000080"/>
          <w:lang w:eastAsia="en-US"/>
        </w:rPr>
        <w:tab/>
        <w:t xml:space="preserve">Zhotoviteľ predloží </w:t>
      </w:r>
      <w:r w:rsidRPr="009D18F1">
        <w:rPr>
          <w:rFonts w:eastAsia="Calibri"/>
          <w:color w:val="000080"/>
          <w:lang w:eastAsia="en-US"/>
        </w:rPr>
        <w:t>technickému dozoru objednávateľa zoznam technikov, resp. zoznam pracovníkov, ktorí sa budú podieľať na realizácii tohto diela a zaväzuje sa, že uvedení pracovníci budú rešpektovať pokyny zástupcu objednávateľa. V prípade nerešpektovania zá</w:t>
      </w:r>
      <w:r w:rsidR="006F1322">
        <w:rPr>
          <w:rFonts w:eastAsia="Calibri"/>
          <w:color w:val="000080"/>
          <w:lang w:eastAsia="en-US"/>
        </w:rPr>
        <w:t xml:space="preserve">stupcu objednávateľa má </w:t>
      </w:r>
      <w:r w:rsidRPr="009D18F1">
        <w:rPr>
          <w:rFonts w:eastAsia="Calibri"/>
          <w:color w:val="000080"/>
          <w:lang w:eastAsia="en-US"/>
        </w:rPr>
        <w:t>technický dozor objednávateľa právo zakázať vstup príslušným pracovníkom zhotoviteľa na stavenisko a zhotoviteľ je povinný tento zákaz rešpektovať.</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1.15.</w:t>
      </w:r>
      <w:r w:rsidRPr="009D18F1">
        <w:rPr>
          <w:rFonts w:eastAsia="Calibri"/>
          <w:color w:val="000080"/>
          <w:lang w:eastAsia="en-US"/>
        </w:rPr>
        <w:tab/>
        <w:t>Stroje, zariadenia, konštrukcie a materiál (t.</w:t>
      </w:r>
      <w:r w:rsidR="00C55D43">
        <w:rPr>
          <w:rFonts w:eastAsia="Calibri"/>
          <w:color w:val="000080"/>
          <w:lang w:eastAsia="en-US"/>
        </w:rPr>
        <w:t xml:space="preserve"> </w:t>
      </w:r>
      <w:r w:rsidRPr="009D18F1">
        <w:rPr>
          <w:rFonts w:eastAsia="Calibri"/>
          <w:color w:val="000080"/>
          <w:lang w:eastAsia="en-US"/>
        </w:rPr>
        <w:t>j. všetky veci, ktoré sú potrebné na vykonanie diela) dodá zhotoviteľ na svoje náklady a nebezpečenstvo. Zhotoviteľ zabezpečí na svoje náklady ich dopravu a skladovanie vrátane presunu zo skladu na stavenisko (montážne pracovisko).</w:t>
      </w:r>
    </w:p>
    <w:p w:rsidR="009D18F1" w:rsidRPr="009D18F1" w:rsidRDefault="009D18F1" w:rsidP="00C55D43">
      <w:pPr>
        <w:ind w:left="1134" w:hanging="708"/>
        <w:jc w:val="both"/>
        <w:rPr>
          <w:rFonts w:eastAsia="Calibri"/>
          <w:color w:val="000080"/>
          <w:lang w:eastAsia="en-US"/>
        </w:rPr>
      </w:pPr>
      <w:r w:rsidRPr="00C55D43">
        <w:rPr>
          <w:rFonts w:eastAsia="Calibri"/>
          <w:b/>
          <w:color w:val="000080"/>
          <w:lang w:eastAsia="en-US"/>
        </w:rPr>
        <w:t>1.16.</w:t>
      </w:r>
      <w:r w:rsidRPr="009D18F1">
        <w:rPr>
          <w:rFonts w:eastAsia="Calibri"/>
          <w:color w:val="000080"/>
          <w:lang w:eastAsia="en-US"/>
        </w:rPr>
        <w:tab/>
        <w:t>Zhotoviteľom použité stavebné materiály, výrobky, konštrukcie a zariadenia musia mať také vlastnosti, aby pri predpokladanej životnosti stavby a bežnej údržbe spĺňali okrem platných STN a EN a iných nadväzných predpisov aj vysoké estetické nároky určené projektom stavby/diela. Zhotoviteľ sa zaväzuje počas realizácie diela zabezpečovať kontrolné skúšky použitých materiálov ako aj stavebných častí diela podľa platných STN a EN. Ak materiály, alebo stavebné časti pochádzajú od výrobcu, ktorý podlieha permanentnému dohľadu, alebo kontrole zodpovedajúcej štátnej skúšobne, objednávateľ môže po dohode so zhotoviteľom od skúšok upustiť za podmienky, že zhotoviteľ predloží potvrdenie o kvalite priamo od výrobcu. Všetok materiál, časti, komponenty a zariadenia použité na stavbu diela budú (i) nové, (ii) takého typu a na taký účel, na ktorý majú byť používané podľa požiadaviek tejto Zmluvy, (iii) najlepšej kvality a stupňa medzi podobnými typmi, bez vád a chýb. Objednávateľ si vyhradzuje právo určiť výrobcov určitých materiálov, komponentov a zariadenia, avšak za predpokladu prístupnosti takých materiálov, komponentov a zariadenia a ich cenovej úrovni zodpovedajúcej podmienkam tejto Zmluvy. Práce, ktoré nie sú v súlade s týmito požiadavkami, vrátane neschválených a riadne neautorizovaných náhrad, môžu byť považované za vadné.</w:t>
      </w:r>
    </w:p>
    <w:p w:rsidR="009D18F1" w:rsidRPr="009D18F1" w:rsidRDefault="009D18F1" w:rsidP="0071591D">
      <w:pPr>
        <w:ind w:left="1134" w:hanging="708"/>
        <w:jc w:val="both"/>
        <w:rPr>
          <w:rFonts w:eastAsia="Calibri"/>
          <w:color w:val="000080"/>
          <w:lang w:eastAsia="en-US"/>
        </w:rPr>
      </w:pPr>
      <w:r w:rsidRPr="00C55D43">
        <w:rPr>
          <w:rFonts w:eastAsia="Calibri"/>
          <w:b/>
          <w:color w:val="000080"/>
          <w:lang w:eastAsia="en-US"/>
        </w:rPr>
        <w:t>1.17.</w:t>
      </w:r>
      <w:r w:rsidRPr="009D18F1">
        <w:rPr>
          <w:rFonts w:eastAsia="Calibri"/>
          <w:color w:val="000080"/>
          <w:lang w:eastAsia="en-US"/>
        </w:rPr>
        <w:tab/>
        <w:t>Zhotoviteľ je povinný predložiť a nechať schváliť v dostatočnom časovom predstihu /pred montážou, resp. zhotovením/ písomne poverenou osobou Objednávateľa vzorky zo všetkých vizuálne vnímateľných do</w:t>
      </w:r>
      <w:r w:rsidR="0071591D">
        <w:rPr>
          <w:rFonts w:eastAsia="Calibri"/>
          <w:color w:val="000080"/>
          <w:lang w:eastAsia="en-US"/>
        </w:rPr>
        <w:t xml:space="preserve"> diela zabudovaných materiálov,</w:t>
      </w:r>
      <w:r w:rsidRPr="009D18F1">
        <w:rPr>
          <w:rFonts w:eastAsia="Calibri"/>
          <w:color w:val="000080"/>
          <w:lang w:eastAsia="en-US"/>
        </w:rPr>
        <w:t xml:space="preserve"> komponentov</w:t>
      </w:r>
      <w:r w:rsidR="0071591D">
        <w:rPr>
          <w:rFonts w:eastAsia="Calibri"/>
          <w:color w:val="000080"/>
          <w:lang w:eastAsia="en-US"/>
        </w:rPr>
        <w:t>, mobiliáru</w:t>
      </w:r>
      <w:r w:rsidRPr="009D18F1">
        <w:rPr>
          <w:rFonts w:eastAsia="Calibri"/>
          <w:color w:val="000080"/>
          <w:lang w:eastAsia="en-US"/>
        </w:rPr>
        <w:t xml:space="preserve"> a vizuálne vzorky </w:t>
      </w:r>
      <w:r w:rsidR="00C55D43">
        <w:rPr>
          <w:rFonts w:eastAsia="Calibri"/>
          <w:color w:val="000080"/>
          <w:lang w:eastAsia="en-US"/>
        </w:rPr>
        <w:t>povrchov</w:t>
      </w:r>
      <w:r w:rsidRPr="009D18F1">
        <w:rPr>
          <w:rFonts w:eastAsia="Calibri"/>
          <w:color w:val="000080"/>
          <w:lang w:eastAsia="en-US"/>
        </w:rPr>
        <w:t xml:space="preserve"> a stavebného </w:t>
      </w:r>
      <w:r w:rsidR="00C55D43">
        <w:rPr>
          <w:rFonts w:eastAsia="Calibri"/>
          <w:color w:val="000080"/>
          <w:lang w:eastAsia="en-US"/>
        </w:rPr>
        <w:t xml:space="preserve">materiálu. </w:t>
      </w:r>
      <w:r w:rsidRPr="009D18F1">
        <w:rPr>
          <w:rFonts w:eastAsia="Calibri"/>
          <w:color w:val="000080"/>
          <w:lang w:eastAsia="en-US"/>
        </w:rPr>
        <w:t xml:space="preserve">V prípade, ak zhotoviteľ nepredloží na schválenie, resp. použije objednávateľom oprávnene neschválené materiály, komponenty, </w:t>
      </w:r>
      <w:r w:rsidR="0071591D">
        <w:rPr>
          <w:rFonts w:eastAsia="Calibri"/>
          <w:color w:val="000080"/>
          <w:lang w:eastAsia="en-US"/>
        </w:rPr>
        <w:t xml:space="preserve">mobiliár </w:t>
      </w:r>
      <w:r w:rsidRPr="009D18F1">
        <w:rPr>
          <w:rFonts w:eastAsia="Calibri"/>
          <w:color w:val="000080"/>
          <w:lang w:eastAsia="en-US"/>
        </w:rPr>
        <w:t xml:space="preserve">(ďalej ako </w:t>
      </w:r>
      <w:r w:rsidRPr="009D18F1">
        <w:rPr>
          <w:rFonts w:eastAsia="Calibri"/>
          <w:b/>
          <w:color w:val="000080"/>
          <w:lang w:eastAsia="en-US"/>
        </w:rPr>
        <w:t>„prvky“</w:t>
      </w:r>
      <w:r w:rsidRPr="009D18F1">
        <w:rPr>
          <w:rFonts w:eastAsia="Calibri"/>
          <w:color w:val="000080"/>
          <w:lang w:eastAsia="en-US"/>
        </w:rPr>
        <w:t xml:space="preserve">) v zmysle tohto bodu Zmluvy, objednávateľ je oprávnený dielo, resp. jeho časť neprevziať a zhotoviteľ je povinný tieto prvky bezodkladne, v prípade, ak s nimi objednávateľ nebude súhlasiť, vymeniť / nahradiť; pričom v prípade, ak príde zo strany zhotoviteľa k omeškaniu, objednávateľ je oprávnený uplatniť sankcie určené v tejto Zmluve.  </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1.18.</w:t>
      </w:r>
      <w:r w:rsidRPr="009D18F1">
        <w:rPr>
          <w:rFonts w:eastAsia="Calibri"/>
          <w:color w:val="000080"/>
          <w:lang w:eastAsia="en-US"/>
        </w:rPr>
        <w:tab/>
        <w:t>Pri vykonávaní diela postupuje zhotoviteľ samostatne, pričom je viazaný pokynmi objednávateľa. Zhotoviteľ je povinný s odbornou starostlivosťou skúmať, či pokyny mu dané objednávateľom sú vhodné k vykonaniu diela. V prípade, ak zhotoviteľ bez zbytočného odkladu neupozorní objednávateľa na nevhodnosť týchto pokynov, zodpovedá za vady diela, ktoré boli týmito pokynmi spôsobené. V prípade, ak bude objednávateľ písomne trvať na svojich pokynoch napriek skutočnosti, že bol na dôvod ich nevhodnosti zhotoviteľom upozornený, nezodpovedá zhotoviteľ za vady diela priamo spôsobené nevhodnosťou týchto pokynov.</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1.19.</w:t>
      </w:r>
      <w:r w:rsidRPr="009D18F1">
        <w:rPr>
          <w:rFonts w:eastAsia="Calibri"/>
          <w:color w:val="000080"/>
          <w:lang w:eastAsia="en-US"/>
        </w:rPr>
        <w:tab/>
        <w:t xml:space="preserve">Zhotoviteľ je povinný vynaložiť odbornú starostlivosť na zistenie skrytých prekážok, ktoré sa týkajú miesta, kde má byť dielo vykonávané. V prípade, že zistí takéto prekážky a tieto prekážky znemožňujú vykonanie diela riadnym spôsobom, je povinný bez akéhokoľvek odkladu na to upozorniť objednávateľa a navrhnúť mu primeranú zmenu diela. V prípade, ak zhotoviteľ porušil svoju povinnosť tieto prekážky zistiť, má objednávateľ právo na náhradu škody, ktorá mu tým vznikla, inak nemá žiadna zo zmluvných strán na náhradu škody nárok. Ak zhotoviteľ zistí na stavenisku také prekážky, ktoré mu bránia zhotoviť dielo riadne a včas, je povinný ihneď takéto prekážky oznámiť objednávateľovi a ak sa nedajú odstrániť, navrhnúť objednávateľovi iné vhodné riešenie. Zhotoviteľ je povinný skontrolovať všetky plány a technické podklady a písomne upozorniť objednávateľa na ich nekompletnosť alebo nedokonalosť. </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1.20.</w:t>
      </w:r>
      <w:r w:rsidRPr="009D18F1">
        <w:rPr>
          <w:rFonts w:eastAsia="Calibri"/>
          <w:color w:val="000080"/>
          <w:lang w:eastAsia="en-US"/>
        </w:rPr>
        <w:tab/>
        <w:t>Zhotoviteľ poskytne zástupcom objednávateľa úplný a nerušený prístup na stavenisko a ku všetkej dokumentácii súvisiacej s realizáciou diela.</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1.21.</w:t>
      </w:r>
      <w:r w:rsidRPr="009D18F1">
        <w:rPr>
          <w:rFonts w:eastAsia="Calibri"/>
          <w:color w:val="000080"/>
          <w:lang w:eastAsia="en-US"/>
        </w:rPr>
        <w:tab/>
        <w:t>Zhotoviteľ vyhlasuje, že má uzatvorené poistenie majetku a zodpovednosti za škodu spôsobenú tretím osobám v súvislosti s jeho činnosťou a prevádzkou minimálne na poistnú sumu vo výške ceny za dielo. Tieto poistenia sa zhotoviteľ zaväzuje udržiavať v platnosti po celý čas platnosti a účinnosti tejto Zmluvy. Zhotoviteľ je povinný uvedené poistenia preukázať objednávateľovi na jeho požiadanie bezodkladne; v prípade porušenia tohto dojednania má právo objednávateľ od tejto Zmluvy odstúpiť a zároveň právo požadovať zmluvnú pokutu vo výške 500,- € za každé aj jednotlivé porušenie; ustanovenie o náhrade škody týmto nie je dotknuté.</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1.22.</w:t>
      </w:r>
      <w:r w:rsidRPr="009D18F1">
        <w:rPr>
          <w:rFonts w:eastAsia="Calibri"/>
          <w:color w:val="000080"/>
          <w:lang w:eastAsia="en-US"/>
        </w:rPr>
        <w:tab/>
      </w:r>
      <w:r w:rsidRPr="007A62AF">
        <w:rPr>
          <w:rFonts w:eastAsia="Calibri"/>
          <w:color w:val="000080"/>
          <w:lang w:eastAsia="en-US"/>
        </w:rPr>
        <w:t>Zhotoviteľ zodpovedá za čistotu a poriadok na mieste zhotovovania diela, stavenisku a je povinný na vlastné náklady odstrániť odpady, ktoré vznikli v dôsledku jeho činnosti; príslušné doklady</w:t>
      </w:r>
      <w:r w:rsidR="0059571D" w:rsidRPr="007A62AF">
        <w:rPr>
          <w:rFonts w:eastAsia="Calibri"/>
          <w:color w:val="000080"/>
          <w:lang w:eastAsia="en-US"/>
        </w:rPr>
        <w:t xml:space="preserve"> (vážne lístky odpadov, evidenčné listy odpadov)</w:t>
      </w:r>
      <w:r w:rsidRPr="007A62AF">
        <w:rPr>
          <w:rFonts w:eastAsia="Calibri"/>
          <w:color w:val="000080"/>
          <w:lang w:eastAsia="en-US"/>
        </w:rPr>
        <w:t xml:space="preserve"> o naložení s odpadom je povinný odovzdať objednávateľovi v rámci príslušných čiastkových faktúr</w:t>
      </w:r>
      <w:r w:rsidR="0059571D" w:rsidRPr="007A62AF">
        <w:rPr>
          <w:rFonts w:eastAsia="Calibri"/>
          <w:color w:val="000080"/>
          <w:lang w:eastAsia="en-US"/>
        </w:rPr>
        <w:t xml:space="preserve"> alebo pri každom odvoze</w:t>
      </w:r>
      <w:r w:rsidR="001D1283" w:rsidRPr="007A62AF">
        <w:rPr>
          <w:rFonts w:eastAsia="Calibri"/>
          <w:color w:val="000080"/>
          <w:lang w:eastAsia="en-US"/>
        </w:rPr>
        <w:t xml:space="preserve"> resp. inom spôsobe nakladania</w:t>
      </w:r>
      <w:r w:rsidR="0059571D" w:rsidRPr="007A62AF">
        <w:rPr>
          <w:rFonts w:eastAsia="Calibri"/>
          <w:color w:val="000080"/>
          <w:lang w:eastAsia="en-US"/>
        </w:rPr>
        <w:t xml:space="preserve"> odpadu zo</w:t>
      </w:r>
      <w:r w:rsidR="001D1283" w:rsidRPr="007A62AF">
        <w:rPr>
          <w:rFonts w:eastAsia="Calibri"/>
          <w:color w:val="000080"/>
          <w:lang w:eastAsia="en-US"/>
        </w:rPr>
        <w:t>/ na</w:t>
      </w:r>
      <w:r w:rsidR="0059571D" w:rsidRPr="007A62AF">
        <w:rPr>
          <w:rFonts w:eastAsia="Calibri"/>
          <w:color w:val="000080"/>
          <w:lang w:eastAsia="en-US"/>
        </w:rPr>
        <w:t xml:space="preserve"> staveniska</w:t>
      </w:r>
      <w:r w:rsidRPr="007A62AF">
        <w:rPr>
          <w:rFonts w:eastAsia="Calibri"/>
          <w:color w:val="000080"/>
          <w:lang w:eastAsia="en-US"/>
        </w:rPr>
        <w:t>. Zhotoviteľ sa zaväzuje všetku ním spôsobenú sutinu, odpadový a obalový materiál sám priebežne odstraňovať minimálne raz za týždeň</w:t>
      </w:r>
      <w:r w:rsidR="00F901D7" w:rsidRPr="007A62AF">
        <w:rPr>
          <w:rFonts w:eastAsia="Calibri"/>
          <w:color w:val="000080"/>
          <w:lang w:eastAsia="en-US"/>
        </w:rPr>
        <w:t>, ak má súhlas resp. registráciu podľa zákona o odpadoch alebo subdodávateľsky, za podmienok, že subdodávateľ disponuje súhlasom alebo registráciou podľa zákona o</w:t>
      </w:r>
      <w:r w:rsidR="001D1283" w:rsidRPr="007A62AF">
        <w:rPr>
          <w:rFonts w:eastAsia="Calibri"/>
          <w:color w:val="000080"/>
          <w:lang w:eastAsia="en-US"/>
        </w:rPr>
        <w:t> </w:t>
      </w:r>
      <w:r w:rsidR="00F901D7" w:rsidRPr="007A62AF">
        <w:rPr>
          <w:rFonts w:eastAsia="Calibri"/>
          <w:color w:val="000080"/>
          <w:lang w:eastAsia="en-US"/>
        </w:rPr>
        <w:t>odpadoch</w:t>
      </w:r>
      <w:r w:rsidR="001D1283" w:rsidRPr="007A62AF">
        <w:rPr>
          <w:rFonts w:eastAsia="Calibri"/>
          <w:color w:val="000080"/>
          <w:lang w:eastAsia="en-US"/>
        </w:rPr>
        <w:t xml:space="preserve"> a najneskôr na tretí pracovný deň odovzdať/ zaslať evidenčný list odpadu objednávateľovi</w:t>
      </w:r>
      <w:r w:rsidR="00014E82" w:rsidRPr="007A62AF">
        <w:rPr>
          <w:rFonts w:eastAsia="Calibri"/>
          <w:color w:val="000080"/>
          <w:lang w:eastAsia="en-US"/>
        </w:rPr>
        <w:t>.</w:t>
      </w:r>
      <w:r w:rsidR="001D1283" w:rsidRPr="007A62AF">
        <w:rPr>
          <w:rFonts w:eastAsia="Calibri"/>
          <w:color w:val="000080"/>
          <w:lang w:eastAsia="en-US"/>
        </w:rPr>
        <w:t xml:space="preserve"> </w:t>
      </w:r>
      <w:r w:rsidR="00F901D7" w:rsidRPr="007A62AF">
        <w:rPr>
          <w:rFonts w:eastAsia="Calibri"/>
          <w:color w:val="000080"/>
          <w:lang w:eastAsia="en-US"/>
        </w:rPr>
        <w:t xml:space="preserve"> </w:t>
      </w:r>
      <w:r w:rsidRPr="007A62AF">
        <w:rPr>
          <w:rFonts w:eastAsia="Calibri"/>
          <w:color w:val="000080"/>
          <w:lang w:eastAsia="en-US"/>
        </w:rPr>
        <w:t>Zhotoviteľ je povinný uvoľniť</w:t>
      </w:r>
      <w:r w:rsidRPr="009D18F1">
        <w:rPr>
          <w:rFonts w:eastAsia="Calibri"/>
          <w:color w:val="000080"/>
          <w:lang w:eastAsia="en-US"/>
        </w:rPr>
        <w:t xml:space="preserve"> stavenisko (od všetkých strojov, zariadení, nákladných vozidiel a iných predmetov, ktoré nie sú súčasťou diela a patria zhotoviteľovi alebo tretím osobám) v lehote do 10 dní od podpisu Protokolu o odovzdaní a prevzatí diela. V prípade porušenia tejto lehoty je zhotoviteľ povinný zaplatiť zmluvnú pokutu vo výške 0,05 % z ceny za dielo za každý deň omeškania; zaplatením zmluvnej pokuty nie je dotknutý nárok na náhradu škody.</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1.23.</w:t>
      </w:r>
      <w:r w:rsidRPr="009D18F1">
        <w:rPr>
          <w:rFonts w:eastAsia="Calibri"/>
          <w:color w:val="000080"/>
          <w:lang w:eastAsia="en-US"/>
        </w:rPr>
        <w:tab/>
        <w:t>Stráženie stavby, vrátane svojich zariadení a materiálov si po dobu výstavby zabezpečuje zhotoviteľ na vlastné náklady.</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1.24.</w:t>
      </w:r>
      <w:r w:rsidRPr="009D18F1">
        <w:rPr>
          <w:rFonts w:eastAsia="Calibri"/>
          <w:color w:val="000080"/>
          <w:lang w:eastAsia="en-US"/>
        </w:rPr>
        <w:tab/>
        <w:t>Zodpovedný pracovník zhotoviteľa poverený rozhodovaním o všetkých záležitostiach spojených s realizáciou diela, je povinný sa zúčastniť 1 x týždenne, a v prípade potreby i v kratšom intervale, kontrolnej porady o priebehu stave</w:t>
      </w:r>
      <w:r w:rsidR="006F1322">
        <w:rPr>
          <w:rFonts w:eastAsia="Calibri"/>
          <w:color w:val="000080"/>
          <w:lang w:eastAsia="en-US"/>
        </w:rPr>
        <w:t xml:space="preserve">bných prác, ktorú zvolá </w:t>
      </w:r>
      <w:r w:rsidRPr="009D18F1">
        <w:rPr>
          <w:rFonts w:eastAsia="Calibri"/>
          <w:color w:val="000080"/>
          <w:lang w:eastAsia="en-US"/>
        </w:rPr>
        <w:t>technický dozor objednávateľa.</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1.25.</w:t>
      </w:r>
      <w:r w:rsidRPr="009D18F1">
        <w:rPr>
          <w:rFonts w:eastAsia="Calibri"/>
          <w:color w:val="000080"/>
          <w:lang w:eastAsia="en-US"/>
        </w:rPr>
        <w:tab/>
        <w:t>Zhotoviteľ je povinný na vlastné náklady zabezpečiť všetky povinnosti pôvodcu odpadu, najmä odber vzoriek a analýzu jeho vlastností a zloženia kvalifikovanou osobou a následné zabezpečenie zaradenia odpadu podľa Katalógu odpadov zákona o odpadoch v prípade vzniku nebezpečného odpadu. Ďalšie nakladanie s prípadným nebezpečným odpadom zabezpečí ďalej na vlastné náklady objednávateľ.</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1.26.</w:t>
      </w:r>
      <w:r w:rsidRPr="009D18F1">
        <w:rPr>
          <w:rFonts w:eastAsia="Calibri"/>
          <w:color w:val="000080"/>
          <w:lang w:eastAsia="en-US"/>
        </w:rPr>
        <w:tab/>
        <w:t>Zhotoviteľ sa zaväzuje vykonávať pravidelné čistenie komunikácií pri výjazdoch vozidiel zo stavby ako aj kropenie a čistenie komunikácií, chodníkov a verejných priestranstiev k priľahlej stavbe, ako aj zabezpečiť opatrenia na obmedzovanie prašnosti na stavenisku, spočívajúce v opakovanom kropení staveniska a prebiehajúcich prípadných prác na stavenisku, a to počas celej realizácie diela vždy bezodkladne po znečistení, do termínu odovzdania diela v zmysle čl. III. tejto Zmluvy.</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1.27.</w:t>
      </w:r>
      <w:r w:rsidRPr="009D18F1">
        <w:rPr>
          <w:rFonts w:eastAsia="Calibri"/>
          <w:color w:val="000080"/>
          <w:lang w:eastAsia="en-US"/>
        </w:rPr>
        <w:tab/>
        <w:t>Zhotoviteľ sa zaväzuje pri všetkých stavebných prácach, ktorými bude dotknutá zeleň dodržiavať Všeobecne záväzné nariadenie objednávateľa č. 3/1996 o starostlivosti o zeleň, ako aj dodržiavanie STN 83 70 10 – Ochrana prírody. Ošetrovanie, udržiavanie a ochrana stromovej vegetácie, a to najmä v rozsahu:</w:t>
      </w:r>
    </w:p>
    <w:p w:rsidR="009D18F1" w:rsidRPr="009D18F1" w:rsidRDefault="009D18F1" w:rsidP="0071591D">
      <w:pPr>
        <w:ind w:left="1134" w:hanging="283"/>
        <w:jc w:val="both"/>
        <w:rPr>
          <w:rFonts w:eastAsia="Calibri"/>
          <w:color w:val="000080"/>
          <w:lang w:eastAsia="en-US"/>
        </w:rPr>
      </w:pPr>
      <w:r w:rsidRPr="009D18F1">
        <w:rPr>
          <w:rFonts w:eastAsia="Calibri"/>
          <w:color w:val="000080"/>
          <w:lang w:eastAsia="en-US"/>
        </w:rPr>
        <w:t>-</w:t>
      </w:r>
      <w:r w:rsidRPr="009D18F1">
        <w:rPr>
          <w:rFonts w:eastAsia="Calibri"/>
          <w:color w:val="000080"/>
          <w:lang w:eastAsia="en-US"/>
        </w:rPr>
        <w:tab/>
        <w:t>koruny drevín chrániť pred poškodením vyväzovaním a odborným orezom konárov,</w:t>
      </w:r>
    </w:p>
    <w:p w:rsidR="009D18F1" w:rsidRPr="009D18F1" w:rsidRDefault="009D18F1" w:rsidP="0071591D">
      <w:pPr>
        <w:ind w:left="1134" w:hanging="283"/>
        <w:jc w:val="both"/>
        <w:rPr>
          <w:rFonts w:eastAsia="Calibri"/>
          <w:color w:val="000080"/>
          <w:lang w:eastAsia="en-US"/>
        </w:rPr>
      </w:pPr>
      <w:r w:rsidRPr="009D18F1">
        <w:rPr>
          <w:rFonts w:eastAsia="Calibri"/>
          <w:color w:val="000080"/>
          <w:lang w:eastAsia="en-US"/>
        </w:rPr>
        <w:t>-</w:t>
      </w:r>
      <w:r w:rsidRPr="009D18F1">
        <w:rPr>
          <w:rFonts w:eastAsia="Calibri"/>
          <w:color w:val="000080"/>
          <w:lang w:eastAsia="en-US"/>
        </w:rPr>
        <w:tab/>
        <w:t>kmene drevín chrániť debnením,</w:t>
      </w:r>
    </w:p>
    <w:p w:rsidR="009D18F1" w:rsidRPr="009D18F1" w:rsidRDefault="009D18F1" w:rsidP="0071591D">
      <w:pPr>
        <w:ind w:left="1134" w:hanging="283"/>
        <w:jc w:val="both"/>
        <w:rPr>
          <w:rFonts w:eastAsia="Calibri"/>
          <w:color w:val="000080"/>
          <w:lang w:eastAsia="en-US"/>
        </w:rPr>
      </w:pPr>
      <w:r w:rsidRPr="009D18F1">
        <w:rPr>
          <w:rFonts w:eastAsia="Calibri"/>
          <w:color w:val="000080"/>
          <w:lang w:eastAsia="en-US"/>
        </w:rPr>
        <w:t>-</w:t>
      </w:r>
      <w:r w:rsidRPr="009D18F1">
        <w:rPr>
          <w:rFonts w:eastAsia="Calibri"/>
          <w:color w:val="000080"/>
          <w:lang w:eastAsia="en-US"/>
        </w:rPr>
        <w:tab/>
        <w:t>koreňovú sústavu chrániť podkopávaním a ručným hĺbením výkopov vo vzdialenosti min. 2,5 metra od päty kmeňa, pričom sa nesmú prerušiť korene hrubšie ako 3 cm (v nevyhnutých prípadoch je možné korene prerušiť rezom, pričom sa rezné miesta ošetria),</w:t>
      </w:r>
    </w:p>
    <w:p w:rsidR="009D18F1" w:rsidRPr="009D18F1" w:rsidRDefault="009D18F1" w:rsidP="0071591D">
      <w:pPr>
        <w:ind w:left="1134" w:hanging="283"/>
        <w:jc w:val="both"/>
        <w:rPr>
          <w:rFonts w:eastAsia="Calibri"/>
          <w:color w:val="000080"/>
          <w:lang w:eastAsia="en-US"/>
        </w:rPr>
      </w:pPr>
      <w:r w:rsidRPr="009D18F1">
        <w:rPr>
          <w:rFonts w:eastAsia="Calibri"/>
          <w:color w:val="000080"/>
          <w:lang w:eastAsia="en-US"/>
        </w:rPr>
        <w:t>-</w:t>
      </w:r>
      <w:r w:rsidRPr="009D18F1">
        <w:rPr>
          <w:rFonts w:eastAsia="Calibri"/>
          <w:color w:val="000080"/>
          <w:lang w:eastAsia="en-US"/>
        </w:rPr>
        <w:tab/>
        <w:t>neskladovať v okolí koreňového priestoru návažku zeminy, stavebného odpadu alebo stavebného materiálu, pričom po odkrytí koreňovej sústavy drevín je nutné vykonať bez prieťahov opatrenia zamedzujúce usychaniu koreňov – zakrytie, zaliatie.</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1.28.</w:t>
      </w:r>
      <w:r w:rsidRPr="009D18F1">
        <w:rPr>
          <w:rFonts w:eastAsia="Calibri"/>
          <w:color w:val="000080"/>
          <w:lang w:eastAsia="en-US"/>
        </w:rPr>
        <w:tab/>
        <w:t>Zhotoviteľ sa zaväzuje nastaviť harmonogram prác tak, aby nedošlo k poškodeniu novovysadených drevín, teda prednostne po ukončení všetkých stavebných prác. V prípade, že časovo a termínovo nie je možné toto zabezpečiť, je povinný novovysadené dreviny chrániť v zmysle STN 83 70 10 – Ochrana prírody - Ošetrovanie, udržiavanie a ochrana stromovej vegetácie.</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1.29.</w:t>
      </w:r>
      <w:r w:rsidRPr="009D18F1">
        <w:rPr>
          <w:rFonts w:eastAsia="Calibri"/>
          <w:color w:val="000080"/>
          <w:lang w:eastAsia="en-US"/>
        </w:rPr>
        <w:tab/>
        <w:t>Zhotoviteľ sa zaväzuje výkopovú zeminu počas výstavby monitorovať na prítomnosť nebezpečných látok a v prípade zistenia ich prítomnosti, zeminu dekontaminovať.</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1.30.</w:t>
      </w:r>
      <w:r w:rsidRPr="009D18F1">
        <w:rPr>
          <w:rFonts w:eastAsia="Calibri"/>
          <w:color w:val="000080"/>
          <w:lang w:eastAsia="en-US"/>
        </w:rPr>
        <w:tab/>
        <w:t>Zhotoviteľ sa zaväzuje pri výrube drevín zabezpečiť, aby likvidácia drevnej hmoty, vznikajúca odstraňovaním zelene z plochy riešeného územia bola realizovaná odvozom a aby nedochádzalo k páleniu a drveniu na zriadenom stavenisku.</w:t>
      </w:r>
    </w:p>
    <w:p w:rsidR="009D18F1" w:rsidRPr="009D18F1" w:rsidRDefault="009D18F1" w:rsidP="0071591D">
      <w:pPr>
        <w:ind w:left="1134" w:hanging="708"/>
        <w:jc w:val="both"/>
        <w:rPr>
          <w:rFonts w:eastAsia="Calibri"/>
          <w:color w:val="000080"/>
          <w:lang w:eastAsia="en-US"/>
        </w:rPr>
      </w:pPr>
      <w:r w:rsidRPr="0071591D">
        <w:rPr>
          <w:rFonts w:eastAsia="Calibri"/>
          <w:b/>
          <w:color w:val="000080"/>
          <w:lang w:eastAsia="en-US"/>
        </w:rPr>
        <w:t>1.31.</w:t>
      </w:r>
      <w:r w:rsidRPr="009D18F1">
        <w:rPr>
          <w:rFonts w:eastAsia="Calibri"/>
          <w:color w:val="000080"/>
          <w:lang w:eastAsia="en-US"/>
        </w:rPr>
        <w:tab/>
        <w:t>Zhotoviteľ sa zaväzuje zabezpečiť, aby zeleň bola odstraňovaná primeraným spôsobom a primeranými prostriedkami (ručne, resp. malou mechanizáciou).</w:t>
      </w:r>
    </w:p>
    <w:p w:rsidR="009D18F1" w:rsidRPr="009D18F1" w:rsidRDefault="009D18F1" w:rsidP="001E5025">
      <w:pPr>
        <w:ind w:left="1134" w:hanging="708"/>
        <w:jc w:val="both"/>
        <w:rPr>
          <w:rFonts w:eastAsia="Calibri"/>
          <w:color w:val="000080"/>
          <w:lang w:eastAsia="en-US"/>
        </w:rPr>
      </w:pPr>
      <w:r w:rsidRPr="0071591D">
        <w:rPr>
          <w:rFonts w:eastAsia="Calibri"/>
          <w:b/>
          <w:color w:val="000080"/>
          <w:lang w:eastAsia="en-US"/>
        </w:rPr>
        <w:t>1.32.</w:t>
      </w:r>
      <w:r w:rsidRPr="009D18F1">
        <w:rPr>
          <w:rFonts w:eastAsia="Calibri"/>
          <w:color w:val="000080"/>
          <w:lang w:eastAsia="en-US"/>
        </w:rPr>
        <w:tab/>
        <w:t>Zhotoviteľ vrátane jeho subdodávateľov sa zaväzuje, že umožní výkon kontroly/auditu zo strany oprávnených osôb na výkon kontroly/auditu v zmysle pr</w:t>
      </w:r>
      <w:r w:rsidR="001E5025">
        <w:rPr>
          <w:rFonts w:eastAsia="Calibri"/>
          <w:color w:val="000080"/>
          <w:lang w:eastAsia="en-US"/>
        </w:rPr>
        <w:t xml:space="preserve">íslušných právnych predpisov SR, </w:t>
      </w:r>
      <w:r w:rsidRPr="009D18F1">
        <w:rPr>
          <w:rFonts w:eastAsia="Calibri"/>
          <w:color w:val="000080"/>
          <w:lang w:eastAsia="en-US"/>
        </w:rPr>
        <w:t xml:space="preserve">zákona o finančnej kontrole a audite, súvisiaceho s dodávaným tovarom, službami a stavebnými prácami kedykoľvek počas platnosti a účinnosti Zmluvy, a to oprávnenými osobami na výkon tejto kontroly/auditu a poskytne im všetku potrebnú súčinnosť. </w:t>
      </w:r>
    </w:p>
    <w:p w:rsidR="009D18F1" w:rsidRPr="009D18F1" w:rsidRDefault="009D18F1" w:rsidP="001E5025">
      <w:pPr>
        <w:ind w:left="1134" w:hanging="708"/>
        <w:jc w:val="both"/>
        <w:rPr>
          <w:rFonts w:eastAsia="Calibri"/>
          <w:color w:val="000080"/>
          <w:lang w:eastAsia="en-US"/>
        </w:rPr>
      </w:pPr>
      <w:r w:rsidRPr="001E5025">
        <w:rPr>
          <w:rFonts w:eastAsia="Calibri"/>
          <w:b/>
          <w:color w:val="000080"/>
          <w:lang w:eastAsia="en-US"/>
        </w:rPr>
        <w:t>1.3</w:t>
      </w:r>
      <w:r w:rsidR="000D5015">
        <w:rPr>
          <w:rFonts w:eastAsia="Calibri"/>
          <w:b/>
          <w:color w:val="000080"/>
          <w:lang w:eastAsia="en-US"/>
        </w:rPr>
        <w:t>3</w:t>
      </w:r>
      <w:r w:rsidRPr="001E5025">
        <w:rPr>
          <w:rFonts w:eastAsia="Calibri"/>
          <w:b/>
          <w:color w:val="000080"/>
          <w:lang w:eastAsia="en-US"/>
        </w:rPr>
        <w:t>.</w:t>
      </w:r>
      <w:r w:rsidRPr="009D18F1">
        <w:rPr>
          <w:rFonts w:eastAsia="Calibri"/>
          <w:color w:val="000080"/>
          <w:lang w:eastAsia="en-US"/>
        </w:rPr>
        <w:tab/>
        <w:t xml:space="preserve">V prípade, že bude potrebné zabezpečiť akýkoľvek súhlas/akceptáciu/povolenie od akéhokoľvek orgánu prípadne tretej osoby za účelom realizácie diela, je povinnosťou zhotoviteľa ho zabezpečiť na vlastné náklady. </w:t>
      </w:r>
    </w:p>
    <w:p w:rsidR="009D18F1" w:rsidRDefault="009D18F1" w:rsidP="001E5025">
      <w:pPr>
        <w:ind w:left="1134" w:hanging="708"/>
        <w:jc w:val="both"/>
        <w:rPr>
          <w:rFonts w:eastAsia="Calibri"/>
          <w:color w:val="000080"/>
          <w:lang w:eastAsia="en-US"/>
        </w:rPr>
      </w:pPr>
      <w:r w:rsidRPr="001E5025">
        <w:rPr>
          <w:rFonts w:eastAsia="Calibri"/>
          <w:b/>
          <w:color w:val="000080"/>
          <w:lang w:eastAsia="en-US"/>
        </w:rPr>
        <w:t>1.3</w:t>
      </w:r>
      <w:r w:rsidR="000D5015">
        <w:rPr>
          <w:rFonts w:eastAsia="Calibri"/>
          <w:b/>
          <w:color w:val="000080"/>
          <w:lang w:eastAsia="en-US"/>
        </w:rPr>
        <w:t>4</w:t>
      </w:r>
      <w:r w:rsidRPr="001E5025">
        <w:rPr>
          <w:rFonts w:eastAsia="Calibri"/>
          <w:b/>
          <w:color w:val="000080"/>
          <w:lang w:eastAsia="en-US"/>
        </w:rPr>
        <w:t>.</w:t>
      </w:r>
      <w:r w:rsidRPr="009D18F1">
        <w:rPr>
          <w:rFonts w:eastAsia="Calibri"/>
          <w:color w:val="000080"/>
          <w:lang w:eastAsia="en-US"/>
        </w:rPr>
        <w:tab/>
        <w:t>Zhotoviteľ ako aj subdodávatelia, ak sa na nich taká zákonná povinnosť vzťahuje, sú v súlade s § 4 zákona č. 315/2016 Z. z. o registri partnerov verejného sektora a o zmene a doplnení niektorých zákonov povinní byť zapísaní v registri partnerov verejného sektora aspoň po dobu trvania Zmluvy, pričom za splnenie povinnosti subdodávateľov podľa tohto bodu zodpovedá objednávateľovi zhotoviteľ.</w:t>
      </w:r>
    </w:p>
    <w:p w:rsidR="001E5025" w:rsidRPr="009D18F1" w:rsidRDefault="001E5025" w:rsidP="001E5025">
      <w:pPr>
        <w:ind w:left="1134" w:hanging="708"/>
        <w:jc w:val="both"/>
        <w:rPr>
          <w:rFonts w:eastAsia="Calibri"/>
          <w:color w:val="000080"/>
          <w:lang w:eastAsia="en-US"/>
        </w:rPr>
      </w:pPr>
    </w:p>
    <w:p w:rsidR="00D87D4C" w:rsidRPr="00B94E70" w:rsidRDefault="00D87D4C" w:rsidP="00A618DA">
      <w:pPr>
        <w:ind w:left="540" w:hanging="540"/>
        <w:jc w:val="both"/>
        <w:rPr>
          <w:iCs/>
          <w:color w:val="000080"/>
        </w:rPr>
      </w:pPr>
      <w:r w:rsidRPr="00B94E70">
        <w:rPr>
          <w:b/>
          <w:iCs/>
          <w:color w:val="000080"/>
        </w:rPr>
        <w:t>2.</w:t>
      </w:r>
      <w:r w:rsidRPr="00B94E70">
        <w:rPr>
          <w:iCs/>
          <w:color w:val="000080"/>
        </w:rPr>
        <w:tab/>
      </w:r>
      <w:r w:rsidRPr="00B94E70">
        <w:rPr>
          <w:i/>
          <w:iCs/>
          <w:color w:val="000080"/>
        </w:rPr>
        <w:t>Objednávateľ</w:t>
      </w:r>
    </w:p>
    <w:p w:rsidR="00D87D4C" w:rsidRPr="00B94E70" w:rsidRDefault="00D87D4C" w:rsidP="009D50DD">
      <w:pPr>
        <w:ind w:left="1080" w:hanging="540"/>
        <w:jc w:val="both"/>
        <w:rPr>
          <w:color w:val="000080"/>
        </w:rPr>
      </w:pPr>
      <w:r w:rsidRPr="00B94E70">
        <w:rPr>
          <w:b/>
          <w:color w:val="000080"/>
        </w:rPr>
        <w:t>2.1.</w:t>
      </w:r>
      <w:r w:rsidRPr="00B94E70">
        <w:rPr>
          <w:color w:val="000080"/>
        </w:rPr>
        <w:tab/>
        <w:t xml:space="preserve">Objednávateľ je oprávnený kedykoľvek vykonať kontrolu vykonávania diela. V prípade, ak objednávateľ zistí, že zhotoviteľ pri vykonávaní diela porušuje svoje povinnosti, je zhotoviteľ povinný bez akéhokoľvek odkladu odstrániť závady (chyby, nedostatky, nedorobky a pod.) na diele a vykonávať ďalej dielo riadne. Ak tak zhotoviteľ neurobí do 7 pracovných  dní, má objednávateľ právo od Zmluvy odstúpiť. </w:t>
      </w:r>
    </w:p>
    <w:p w:rsidR="00D87D4C" w:rsidRPr="00B94E70" w:rsidRDefault="00D87D4C" w:rsidP="009D50DD">
      <w:pPr>
        <w:ind w:left="1080" w:hanging="540"/>
        <w:jc w:val="both"/>
        <w:rPr>
          <w:color w:val="000080"/>
        </w:rPr>
      </w:pPr>
      <w:r w:rsidRPr="00B94E70">
        <w:rPr>
          <w:b/>
          <w:color w:val="000080"/>
        </w:rPr>
        <w:t>2.2.</w:t>
      </w:r>
      <w:r w:rsidRPr="00B94E70">
        <w:rPr>
          <w:color w:val="000080"/>
        </w:rPr>
        <w:tab/>
        <w:t xml:space="preserve">Objednávateľ je oprávnený podať námietky proti pracovníkom zhotoviteľa, s ktorých prácou nie je spokojný. </w:t>
      </w:r>
    </w:p>
    <w:p w:rsidR="00D87D4C" w:rsidRPr="00B94E70" w:rsidRDefault="00D87D4C" w:rsidP="009D50DD">
      <w:pPr>
        <w:ind w:left="1080" w:hanging="540"/>
        <w:jc w:val="both"/>
        <w:rPr>
          <w:color w:val="000080"/>
        </w:rPr>
      </w:pPr>
      <w:r w:rsidRPr="00B94E70">
        <w:rPr>
          <w:b/>
          <w:color w:val="000080"/>
        </w:rPr>
        <w:t>2.3.</w:t>
      </w:r>
      <w:r w:rsidR="006F1322">
        <w:rPr>
          <w:color w:val="000080"/>
        </w:rPr>
        <w:tab/>
        <w:t>T</w:t>
      </w:r>
      <w:r w:rsidRPr="00B94E70">
        <w:rPr>
          <w:color w:val="000080"/>
        </w:rPr>
        <w:t>echnický dozor objednávateľa, resp. iné objednávateľom poverené osoby sú oprávnené dať pracovníkom zhotoviteľa príkaz prerušiť prácu, ak je ohrozená bezpečnosť uskutočňovanej stavby/diela, život alebo zdravie pracujúcich na stavbe, dielo nie je vykonávané v požadovanej kvalite alebo hrozia iné vážne škody a zodpovedný pracovník zhotoviteľa nie je dosiahnuteľný.</w:t>
      </w:r>
    </w:p>
    <w:p w:rsidR="00D87D4C" w:rsidRDefault="00D87D4C" w:rsidP="00A618DA">
      <w:pPr>
        <w:jc w:val="both"/>
        <w:rPr>
          <w:color w:val="000080"/>
        </w:rPr>
      </w:pPr>
    </w:p>
    <w:p w:rsidR="00D87D4C" w:rsidRPr="00B94E70" w:rsidRDefault="00D87D4C" w:rsidP="00A618DA">
      <w:pPr>
        <w:tabs>
          <w:tab w:val="left" w:pos="5220"/>
        </w:tabs>
        <w:jc w:val="center"/>
        <w:rPr>
          <w:b/>
          <w:bCs/>
          <w:color w:val="800000"/>
        </w:rPr>
      </w:pPr>
      <w:r w:rsidRPr="00B94E70">
        <w:rPr>
          <w:b/>
          <w:bCs/>
          <w:color w:val="800000"/>
        </w:rPr>
        <w:t>Čl. XII - Životné prostredie</w:t>
      </w:r>
    </w:p>
    <w:p w:rsidR="00D87D4C" w:rsidRPr="00B94E70" w:rsidRDefault="00D87D4C" w:rsidP="00A618DA">
      <w:pPr>
        <w:tabs>
          <w:tab w:val="left" w:pos="5220"/>
        </w:tabs>
        <w:jc w:val="both"/>
        <w:rPr>
          <w:color w:val="800000"/>
        </w:rPr>
      </w:pPr>
    </w:p>
    <w:p w:rsidR="00D87D4C" w:rsidRPr="00B94E70" w:rsidRDefault="00D87D4C" w:rsidP="00A618DA">
      <w:pPr>
        <w:ind w:left="540" w:hanging="540"/>
        <w:jc w:val="both"/>
        <w:rPr>
          <w:color w:val="000080"/>
        </w:rPr>
      </w:pPr>
      <w:r w:rsidRPr="00B94E70">
        <w:rPr>
          <w:b/>
          <w:color w:val="000080"/>
        </w:rPr>
        <w:t>1.</w:t>
      </w:r>
      <w:r w:rsidRPr="00B94E70">
        <w:rPr>
          <w:color w:val="000080"/>
        </w:rPr>
        <w:tab/>
        <w:t>Pre účely platnej legislatívy v oblasti životného prostredia sa predpokladá, že zhotoviteľ kontroluje a spravuje stavenisko.</w:t>
      </w:r>
    </w:p>
    <w:p w:rsidR="00D87D4C" w:rsidRDefault="00D87D4C" w:rsidP="002D2942">
      <w:pPr>
        <w:ind w:left="540" w:hanging="540"/>
        <w:jc w:val="both"/>
        <w:rPr>
          <w:color w:val="000080"/>
        </w:rPr>
      </w:pPr>
      <w:r w:rsidRPr="00B94E70">
        <w:rPr>
          <w:b/>
          <w:color w:val="000080"/>
        </w:rPr>
        <w:t>2.</w:t>
      </w:r>
      <w:r w:rsidRPr="00B94E70">
        <w:rPr>
          <w:color w:val="000080"/>
        </w:rPr>
        <w:tab/>
        <w:t>Za účelom vyhnutia sa akýmkoľvek pochybnostiam, zhotoviteľ je zodpovedný za akékoľvek nedostatky z hľadiska predpisov životného prostredia, ktoré sa týkajú diela, staveniska a jeho okolia, a to tak počas vykonávania diela ako aj po jeho ukončení, ak nedostatky zapríčinil.</w:t>
      </w:r>
      <w:r w:rsidR="001E5025">
        <w:rPr>
          <w:color w:val="000080"/>
        </w:rPr>
        <w:t xml:space="preserve"> </w:t>
      </w:r>
      <w:r w:rsidR="002D2942" w:rsidRPr="00DB250B">
        <w:rPr>
          <w:color w:val="000080"/>
        </w:rPr>
        <w:t>V prípade nedostatkov zapríčinených zhotoviteľom, ktoré vedú ku škode na životnom prostredí, má objednávateľ právo na náhradu škody a súčasne uhradenie nákladov na asanáciu škôd voči zhotoviteľovi.</w:t>
      </w:r>
    </w:p>
    <w:p w:rsidR="00005A8C" w:rsidRDefault="00005A8C" w:rsidP="002D2942">
      <w:pPr>
        <w:ind w:left="540" w:hanging="540"/>
        <w:jc w:val="both"/>
        <w:rPr>
          <w:color w:val="000080"/>
        </w:rPr>
      </w:pPr>
    </w:p>
    <w:p w:rsidR="00054631" w:rsidRDefault="00054631" w:rsidP="002D2942">
      <w:pPr>
        <w:ind w:left="540" w:hanging="540"/>
        <w:jc w:val="both"/>
        <w:rPr>
          <w:color w:val="000080"/>
        </w:rPr>
      </w:pPr>
    </w:p>
    <w:p w:rsidR="00014E82" w:rsidRDefault="00014E82" w:rsidP="002D2942">
      <w:pPr>
        <w:ind w:left="540" w:hanging="540"/>
        <w:jc w:val="both"/>
        <w:rPr>
          <w:color w:val="000080"/>
        </w:rPr>
      </w:pPr>
    </w:p>
    <w:p w:rsidR="00014E82" w:rsidRDefault="00014E82" w:rsidP="002D2942">
      <w:pPr>
        <w:ind w:left="540" w:hanging="540"/>
        <w:jc w:val="both"/>
        <w:rPr>
          <w:color w:val="000080"/>
        </w:rPr>
      </w:pPr>
    </w:p>
    <w:p w:rsidR="00014E82" w:rsidRDefault="00014E82" w:rsidP="002D2942">
      <w:pPr>
        <w:ind w:left="540" w:hanging="540"/>
        <w:jc w:val="both"/>
        <w:rPr>
          <w:color w:val="000080"/>
        </w:rPr>
      </w:pPr>
    </w:p>
    <w:p w:rsidR="00D87D4C" w:rsidRPr="00B94E70" w:rsidRDefault="00D87D4C" w:rsidP="00A618DA">
      <w:pPr>
        <w:jc w:val="center"/>
        <w:rPr>
          <w:b/>
          <w:bCs/>
          <w:color w:val="800000"/>
        </w:rPr>
      </w:pPr>
      <w:r w:rsidRPr="00B94E70">
        <w:rPr>
          <w:b/>
          <w:bCs/>
          <w:color w:val="800000"/>
        </w:rPr>
        <w:t>Čl. XIII- Záručná doba zodpovednosť za vady a</w:t>
      </w:r>
      <w:r w:rsidR="00F063B6">
        <w:rPr>
          <w:b/>
          <w:bCs/>
          <w:color w:val="800000"/>
        </w:rPr>
        <w:t> finančná zábezpeka</w:t>
      </w:r>
      <w:r w:rsidR="001A3F96">
        <w:rPr>
          <w:b/>
          <w:bCs/>
          <w:color w:val="800000"/>
        </w:rPr>
        <w:t>/banková záruka</w:t>
      </w:r>
    </w:p>
    <w:p w:rsidR="00D87D4C" w:rsidRPr="001D5313" w:rsidRDefault="00D87D4C" w:rsidP="00A618DA">
      <w:pPr>
        <w:pStyle w:val="Nadpis4"/>
        <w:rPr>
          <w:color w:val="000080"/>
          <w:sz w:val="24"/>
          <w:szCs w:val="24"/>
        </w:rPr>
      </w:pPr>
      <w:r w:rsidRPr="001D5313">
        <w:rPr>
          <w:color w:val="000080"/>
          <w:sz w:val="24"/>
          <w:szCs w:val="24"/>
        </w:rPr>
        <w:t xml:space="preserve"> </w:t>
      </w:r>
    </w:p>
    <w:p w:rsidR="001D5313" w:rsidRPr="001D5313" w:rsidRDefault="001D5313" w:rsidP="001D5313">
      <w:pPr>
        <w:ind w:left="567" w:hanging="567"/>
        <w:jc w:val="both"/>
        <w:rPr>
          <w:rFonts w:eastAsia="Calibri"/>
          <w:color w:val="000080"/>
          <w:lang w:eastAsia="en-US"/>
        </w:rPr>
      </w:pPr>
      <w:r w:rsidRPr="001D5313">
        <w:rPr>
          <w:rFonts w:eastAsia="Calibri"/>
          <w:b/>
          <w:color w:val="000080"/>
          <w:lang w:eastAsia="en-US"/>
        </w:rPr>
        <w:t>1.</w:t>
      </w:r>
      <w:r>
        <w:rPr>
          <w:rFonts w:eastAsia="Calibri"/>
          <w:color w:val="000080"/>
          <w:lang w:eastAsia="en-US"/>
        </w:rPr>
        <w:t xml:space="preserve">   </w:t>
      </w:r>
      <w:r w:rsidRPr="001D5313">
        <w:rPr>
          <w:rFonts w:eastAsia="Calibri"/>
          <w:color w:val="000080"/>
          <w:lang w:eastAsia="en-US"/>
        </w:rPr>
        <w:t>Zhotoviteľ bude pri realizácii diela postupovať s odbornou starostlivosťou čo najšetrnejšie, najmä tak, aby nedošlo k poškodeniu podklad</w:t>
      </w:r>
      <w:r w:rsidR="006D2C4E">
        <w:rPr>
          <w:rFonts w:eastAsia="Calibri"/>
          <w:color w:val="000080"/>
          <w:lang w:eastAsia="en-US"/>
        </w:rPr>
        <w:t>ov</w:t>
      </w:r>
      <w:r w:rsidRPr="001D5313">
        <w:rPr>
          <w:rFonts w:eastAsia="Calibri"/>
          <w:color w:val="000080"/>
          <w:lang w:eastAsia="en-US"/>
        </w:rPr>
        <w:t xml:space="preserve">ých vrstiev existujúcej stavby. Prípadné škody vzniknuté z tohto dôvodu budú opravené zhotoviteľom na jeho náklady bezodkladne, najneskôr však v lehote 10 dní od ich zapríčinenia. </w:t>
      </w:r>
    </w:p>
    <w:p w:rsidR="001D5313" w:rsidRPr="001D5313" w:rsidRDefault="001D5313" w:rsidP="001D5313">
      <w:pPr>
        <w:ind w:left="567" w:hanging="567"/>
        <w:jc w:val="both"/>
        <w:rPr>
          <w:rFonts w:eastAsia="Calibri"/>
          <w:color w:val="000080"/>
          <w:lang w:eastAsia="en-US"/>
        </w:rPr>
      </w:pPr>
      <w:r w:rsidRPr="001D5313">
        <w:rPr>
          <w:rFonts w:eastAsia="Calibri"/>
          <w:b/>
          <w:color w:val="000080"/>
          <w:lang w:eastAsia="en-US"/>
        </w:rPr>
        <w:t>2.</w:t>
      </w:r>
      <w:r w:rsidRPr="001D5313">
        <w:rPr>
          <w:rFonts w:eastAsia="Calibri"/>
          <w:color w:val="000080"/>
          <w:lang w:eastAsia="en-US"/>
        </w:rPr>
        <w:tab/>
        <w:t>Zhotoviteľ ručí za to, že dielo, ako aj všetky použité materiály, výrobky, zariadenia a technologické časti budú mať v dobe jeho odovzdania / prevzatia zmluvne dohodnuté vlastnosti, že zodpovedajú technickým normám a predpisom, že počas záručnej doby bude mať dielo vlastnosti dohodnuté v tejto zmluve, a že nemá nedostatky, ktoré by rušili alebo znižovali hodnotu a schopnosť jeho používania k obvyklým alebo v Zmluve predpokladaným účelom.</w:t>
      </w:r>
    </w:p>
    <w:p w:rsidR="001D5313" w:rsidRPr="001D5313" w:rsidRDefault="001D5313" w:rsidP="001D5313">
      <w:pPr>
        <w:ind w:left="567" w:hanging="567"/>
        <w:jc w:val="both"/>
        <w:rPr>
          <w:rFonts w:eastAsia="Calibri"/>
          <w:color w:val="000080"/>
          <w:lang w:eastAsia="en-US"/>
        </w:rPr>
      </w:pPr>
      <w:r w:rsidRPr="001D5313">
        <w:rPr>
          <w:rFonts w:eastAsia="Calibri"/>
          <w:b/>
          <w:color w:val="000080"/>
          <w:lang w:eastAsia="en-US"/>
        </w:rPr>
        <w:t>3.</w:t>
      </w:r>
      <w:r w:rsidRPr="001D5313">
        <w:rPr>
          <w:rFonts w:eastAsia="Calibri"/>
          <w:color w:val="000080"/>
          <w:lang w:eastAsia="en-US"/>
        </w:rPr>
        <w:tab/>
        <w:t xml:space="preserve">Záručná doba na dielo je 60 mesiacov a začína plynúť odo dňa podpísania Protokolu o odovzdaní a prevzatí diela oboma zmluvnými stranami. V prípade materiálov, výrobkov, zariadení tvoriacich dielo, ako aj technologických častí, na ktoré poskytuje ich výrobca osobitnú záruku odlišnú ako uvedené v predchádzajúcej vete tohto ustanovenia, platí záručná doba v dĺžke uvedenej výrobcom týchto výrobkov, minimálne však 24 mesiacov (ďalej v texte ako </w:t>
      </w:r>
      <w:r w:rsidRPr="001D5313">
        <w:rPr>
          <w:rFonts w:eastAsia="Calibri"/>
          <w:b/>
          <w:color w:val="000080"/>
          <w:lang w:eastAsia="en-US"/>
        </w:rPr>
        <w:t>„záručná doba“</w:t>
      </w:r>
      <w:r w:rsidRPr="001D5313">
        <w:rPr>
          <w:rFonts w:eastAsia="Calibri"/>
          <w:color w:val="000080"/>
          <w:lang w:eastAsia="en-US"/>
        </w:rPr>
        <w:t>); pokiaľ však bude výrobca poskytovať na uvedené záruku nad 24 mesiacov, o uvedenom zhotoviteľ písomne informuje objednávateľa.</w:t>
      </w:r>
    </w:p>
    <w:p w:rsidR="001D5313" w:rsidRPr="001D5313" w:rsidRDefault="001D5313" w:rsidP="001D5313">
      <w:pPr>
        <w:ind w:left="567" w:hanging="567"/>
        <w:jc w:val="both"/>
        <w:rPr>
          <w:rFonts w:eastAsia="Calibri"/>
          <w:color w:val="000080"/>
          <w:lang w:eastAsia="en-US"/>
        </w:rPr>
      </w:pPr>
      <w:r w:rsidRPr="001D5313">
        <w:rPr>
          <w:rFonts w:eastAsia="Calibri"/>
          <w:b/>
          <w:color w:val="000080"/>
          <w:lang w:eastAsia="en-US"/>
        </w:rPr>
        <w:t>4.</w:t>
      </w:r>
      <w:r>
        <w:rPr>
          <w:rFonts w:eastAsia="Calibri"/>
          <w:b/>
          <w:color w:val="000080"/>
          <w:lang w:eastAsia="en-US"/>
        </w:rPr>
        <w:t xml:space="preserve">     </w:t>
      </w:r>
      <w:r w:rsidRPr="001D5313">
        <w:rPr>
          <w:rFonts w:eastAsia="Calibri"/>
          <w:color w:val="000080"/>
          <w:lang w:eastAsia="en-US"/>
        </w:rPr>
        <w:t>V prípade zistenia vád pri preberaní diela objednávateľ nie je povinný dielo prevziať, pričom o zistených vadách spíšu strany zápisnicu, v ktorej uvedú spôsob a lehotu odstránenia vád. K protokolárnemu odovzdaniu a prevzatiu diela dôjde následne až po riadnom a včasnom odstránení vád na náklady zhotoviteľa, pričom až do doby odstránenia vytknutých vád je zhotoviteľ v omeškaní s odovzdaním diela riadne a včas. Zhotoviteľ po odstránení vytknutých vád oznámi objednávateľovi na e-mailovú adresu kontaktnej osoby, že práce na diele sú pripravené k odovzdaniu a prevzatiu, pričom zmluvné strany následne dohodnú termín odovzdania a prevzatia diela s určením lehoty protokolárneho odovzdania a prevzatia najneskôr do 7 pracovných dní odo dňa odstránenia vytknutých vád. V prípade, ak objednávateľ napriek zisteniu vád pri preberaní diela dielo prevezme, sú zmluvné strany povinné v Protokole o odovzdaní a prevzatí diela zistené vady vrátane spôsobu a lehoty odstránenia zistených vád uviesť.</w:t>
      </w:r>
    </w:p>
    <w:p w:rsidR="001D5313" w:rsidRPr="001D5313" w:rsidRDefault="001D5313" w:rsidP="00050826">
      <w:pPr>
        <w:ind w:left="567" w:hanging="567"/>
        <w:jc w:val="both"/>
        <w:rPr>
          <w:rFonts w:eastAsia="Calibri"/>
          <w:color w:val="000080"/>
          <w:lang w:eastAsia="en-US"/>
        </w:rPr>
      </w:pPr>
      <w:r w:rsidRPr="001D5313">
        <w:rPr>
          <w:rFonts w:eastAsia="Calibri"/>
          <w:b/>
          <w:color w:val="000080"/>
          <w:lang w:eastAsia="en-US"/>
        </w:rPr>
        <w:t>5.</w:t>
      </w:r>
      <w:r w:rsidR="00050826">
        <w:rPr>
          <w:rFonts w:eastAsia="Calibri"/>
          <w:color w:val="000080"/>
          <w:lang w:eastAsia="en-US"/>
        </w:rPr>
        <w:t xml:space="preserve">   </w:t>
      </w:r>
      <w:r w:rsidRPr="001D5313">
        <w:rPr>
          <w:rFonts w:eastAsia="Calibri"/>
          <w:color w:val="000080"/>
          <w:lang w:eastAsia="en-US"/>
        </w:rPr>
        <w:t>Počas trvania tejto Zmluvy a počas záručnej doby odstráni zhotoviteľ na žiadosť objednávateľa akékoľvek vytknuté vady diela, resp. chyby na diele, a to aj v prípade, ak dielo ešte nebude prevzaté, prípadne ukončené. Uvedené dojednanie sa vzťahuje na práce, alebo materiál potrebný na odstránenie vád, nedostatkov alebo opomenutia pri prácach (vrátane chýb, zanedbania alebo nedodržania zákonných požiadaviek, nariadení alebo povolení v dôsledku nedostatočne vykonaného dozoru). Všetky zákonné nároky objednávateľa z vád diela, zostávajú nedotknuté dojednaním v predchádzajúcej vete.</w:t>
      </w:r>
    </w:p>
    <w:p w:rsidR="001D5313" w:rsidRPr="001D5313" w:rsidRDefault="001D5313" w:rsidP="00050826">
      <w:pPr>
        <w:tabs>
          <w:tab w:val="left" w:pos="567"/>
        </w:tabs>
        <w:ind w:left="567" w:hanging="567"/>
        <w:jc w:val="both"/>
        <w:rPr>
          <w:rFonts w:eastAsia="Calibri"/>
          <w:color w:val="000080"/>
          <w:lang w:eastAsia="en-US"/>
        </w:rPr>
      </w:pPr>
      <w:r w:rsidRPr="001D5313">
        <w:rPr>
          <w:rFonts w:eastAsia="Calibri"/>
          <w:b/>
          <w:color w:val="000080"/>
          <w:lang w:eastAsia="en-US"/>
        </w:rPr>
        <w:t>6.</w:t>
      </w:r>
      <w:r w:rsidR="00050826">
        <w:rPr>
          <w:rFonts w:eastAsia="Calibri"/>
          <w:color w:val="000080"/>
          <w:lang w:eastAsia="en-US"/>
        </w:rPr>
        <w:t xml:space="preserve">     </w:t>
      </w:r>
      <w:r w:rsidRPr="001D5313">
        <w:rPr>
          <w:rFonts w:eastAsia="Calibri"/>
          <w:color w:val="000080"/>
          <w:lang w:eastAsia="en-US"/>
        </w:rPr>
        <w:t>Na žiadosť objednávateľa je zhotoviteľ povinný bez zbytočného odkladu vady svojej dodávky odstrániť, i keď neuznáva, že za vady zodpovedá. V sporných prípadoch nesie náklady až do rozhodnutia o reklamácii zhotoviteľ.</w:t>
      </w:r>
    </w:p>
    <w:p w:rsidR="001D5313" w:rsidRPr="001D5313" w:rsidRDefault="001D5313" w:rsidP="00050826">
      <w:pPr>
        <w:ind w:left="567" w:hanging="567"/>
        <w:jc w:val="both"/>
        <w:rPr>
          <w:rFonts w:eastAsia="Calibri"/>
          <w:color w:val="000080"/>
          <w:lang w:eastAsia="en-US"/>
        </w:rPr>
      </w:pPr>
      <w:r w:rsidRPr="001D5313">
        <w:rPr>
          <w:rFonts w:eastAsia="Calibri"/>
          <w:b/>
          <w:color w:val="000080"/>
          <w:lang w:eastAsia="en-US"/>
        </w:rPr>
        <w:t>7.</w:t>
      </w:r>
      <w:r w:rsidR="00050826">
        <w:rPr>
          <w:rFonts w:eastAsia="Calibri"/>
          <w:color w:val="000080"/>
          <w:lang w:eastAsia="en-US"/>
        </w:rPr>
        <w:t xml:space="preserve">     </w:t>
      </w:r>
      <w:r w:rsidRPr="001D5313">
        <w:rPr>
          <w:rFonts w:eastAsia="Calibri"/>
          <w:color w:val="000080"/>
          <w:lang w:eastAsia="en-US"/>
        </w:rPr>
        <w:t>Oznámenie vád (reklamácia) diela musí byť vykonané len písomne, inak je neplatné. Musí obsahovať označenie vady, miesto, kde sa vada nachádza a popis, ako sa vada prejavuje. Skryté vady, t.j. vady, ktoré objednávateľ nemohol zistiť pri prevzatí diela a vyskytnú sa v záručnej dobe, je objednávateľ povinný reklamovať u zhotoviteľa písomne.</w:t>
      </w:r>
    </w:p>
    <w:p w:rsidR="001D5313" w:rsidRPr="001D5313" w:rsidRDefault="001D5313" w:rsidP="00050826">
      <w:pPr>
        <w:ind w:left="567" w:hanging="567"/>
        <w:jc w:val="both"/>
        <w:rPr>
          <w:rFonts w:eastAsia="Calibri"/>
          <w:color w:val="000080"/>
          <w:lang w:eastAsia="en-US"/>
        </w:rPr>
      </w:pPr>
      <w:r w:rsidRPr="001D5313">
        <w:rPr>
          <w:rFonts w:eastAsia="Calibri"/>
          <w:b/>
          <w:color w:val="000080"/>
          <w:lang w:eastAsia="en-US"/>
        </w:rPr>
        <w:t>8.</w:t>
      </w:r>
      <w:r w:rsidRPr="001D5313">
        <w:rPr>
          <w:rFonts w:eastAsia="Calibri"/>
          <w:color w:val="000080"/>
          <w:lang w:eastAsia="en-US"/>
        </w:rPr>
        <w:tab/>
        <w:t>Zhotoviteľ sa zaväzuje odstraňovať všetky vady zo záruky bezodkladne max. 48 hodín od doručenia písomného oznámenia objednávateľom. Zmluvné strany sa môžu v  odôvodnených prípadoch dohodnúť aj na inej lehote, potrebnej na odstránenie vád. Havarijné stavy je povinný zhotoviteľ odstrániť obratom po ich nahlásení objednávateľom (postačí aj mailom). Právo určenia, či ide o vadu,  alebo havarijný stav, má objednávateľ.</w:t>
      </w:r>
    </w:p>
    <w:p w:rsidR="001D5313" w:rsidRPr="001D5313" w:rsidRDefault="001D5313" w:rsidP="00050826">
      <w:pPr>
        <w:tabs>
          <w:tab w:val="left" w:pos="142"/>
        </w:tabs>
        <w:ind w:left="567" w:hanging="567"/>
        <w:jc w:val="both"/>
        <w:rPr>
          <w:rFonts w:eastAsia="Calibri"/>
          <w:color w:val="000080"/>
          <w:lang w:eastAsia="en-US"/>
        </w:rPr>
      </w:pPr>
      <w:r w:rsidRPr="001D5313">
        <w:rPr>
          <w:rFonts w:eastAsia="Calibri"/>
          <w:b/>
          <w:color w:val="000080"/>
          <w:lang w:eastAsia="en-US"/>
        </w:rPr>
        <w:t>9.</w:t>
      </w:r>
      <w:r w:rsidR="00050826">
        <w:rPr>
          <w:rFonts w:eastAsia="Calibri"/>
          <w:color w:val="000080"/>
          <w:lang w:eastAsia="en-US"/>
        </w:rPr>
        <w:t xml:space="preserve">   </w:t>
      </w:r>
      <w:r w:rsidRPr="001D5313">
        <w:rPr>
          <w:rFonts w:eastAsia="Calibri"/>
          <w:color w:val="000080"/>
          <w:lang w:eastAsia="en-US"/>
        </w:rPr>
        <w:t xml:space="preserve">V prípade, že zhotoviteľ v priebehu 21 dní vadu neodstráni, alebo ak obratom neodstráni havarijný stav, ktorého dôsledkom môže dôjsť k poškodeniu majetku, má objednávateľ právo vadu odstrániť pomocou iného dodávateľa. Náklady na takéto odstránenie vady znáša zhotoviteľ a čiastka použitá na zabezpečenie odstránenia vady bude objednávateľom použitá </w:t>
      </w:r>
    </w:p>
    <w:p w:rsidR="001D5313" w:rsidRPr="001D5313" w:rsidRDefault="001D5313" w:rsidP="00050826">
      <w:pPr>
        <w:ind w:left="567" w:hanging="567"/>
        <w:jc w:val="both"/>
        <w:rPr>
          <w:rFonts w:eastAsia="Calibri"/>
          <w:color w:val="000080"/>
          <w:lang w:eastAsia="en-US"/>
        </w:rPr>
      </w:pPr>
      <w:r w:rsidRPr="001D5313">
        <w:rPr>
          <w:rFonts w:eastAsia="Calibri"/>
          <w:color w:val="000080"/>
          <w:lang w:eastAsia="en-US"/>
        </w:rPr>
        <w:t xml:space="preserve"> </w:t>
      </w:r>
      <w:r w:rsidRPr="001D5313">
        <w:rPr>
          <w:rFonts w:eastAsia="Calibri"/>
          <w:color w:val="000080"/>
          <w:lang w:eastAsia="en-US"/>
        </w:rPr>
        <w:tab/>
        <w:t>a) buď z finančnej zábezpeky zloženej zo strany zhotoviteľa na osobitne zriadený samostatný účet objednávateľa (bezúročne) zriadený v Prima banke Slovensko, a.s</w:t>
      </w:r>
      <w:r w:rsidRPr="007A62AF">
        <w:rPr>
          <w:rFonts w:eastAsia="Calibri"/>
          <w:color w:val="000080"/>
          <w:lang w:eastAsia="en-US"/>
        </w:rPr>
        <w:t>. , č. účtu: SK356000000001800349037, za účelom prijímania finančných zábezpek, ak si</w:t>
      </w:r>
      <w:r w:rsidRPr="001D5313">
        <w:rPr>
          <w:rFonts w:eastAsia="Calibri"/>
          <w:color w:val="000080"/>
          <w:lang w:eastAsia="en-US"/>
        </w:rPr>
        <w:t xml:space="preserve"> zhotoviteľ vyberie túto možnosť, resp.</w:t>
      </w:r>
    </w:p>
    <w:p w:rsidR="001D5313" w:rsidRPr="001D5313" w:rsidRDefault="001D5313" w:rsidP="00050826">
      <w:pPr>
        <w:ind w:left="567" w:hanging="567"/>
        <w:jc w:val="both"/>
        <w:rPr>
          <w:rFonts w:eastAsia="Calibri"/>
          <w:color w:val="000080"/>
          <w:lang w:eastAsia="en-US"/>
        </w:rPr>
      </w:pPr>
      <w:r w:rsidRPr="001D5313">
        <w:rPr>
          <w:rFonts w:eastAsia="Calibri"/>
          <w:color w:val="000080"/>
          <w:lang w:eastAsia="en-US"/>
        </w:rPr>
        <w:t xml:space="preserve"> </w:t>
      </w:r>
      <w:r w:rsidRPr="001D5313">
        <w:rPr>
          <w:rFonts w:eastAsia="Calibri"/>
          <w:color w:val="000080"/>
          <w:lang w:eastAsia="en-US"/>
        </w:rPr>
        <w:tab/>
        <w:t>b) v prípade, ak zhotoviteľ poskytne namiesto finančnej zábezpeky bankovú záruku v zmysle bodu 11. tohto článku Zmluvy, tak z tejto poskytnutej bankovej záruky.</w:t>
      </w:r>
    </w:p>
    <w:p w:rsidR="001D5313" w:rsidRPr="001D5313" w:rsidRDefault="001D5313" w:rsidP="00050826">
      <w:pPr>
        <w:ind w:left="567" w:hanging="567"/>
        <w:jc w:val="both"/>
        <w:rPr>
          <w:rFonts w:eastAsia="Calibri"/>
          <w:color w:val="000080"/>
          <w:lang w:eastAsia="en-US"/>
        </w:rPr>
      </w:pPr>
      <w:r w:rsidRPr="001D5313">
        <w:rPr>
          <w:rFonts w:eastAsia="Calibri"/>
          <w:b/>
          <w:color w:val="000080"/>
          <w:lang w:eastAsia="en-US"/>
        </w:rPr>
        <w:t>10.</w:t>
      </w:r>
      <w:r w:rsidR="00050826">
        <w:rPr>
          <w:rFonts w:eastAsia="Calibri"/>
          <w:color w:val="000080"/>
          <w:lang w:eastAsia="en-US"/>
        </w:rPr>
        <w:t xml:space="preserve">   </w:t>
      </w:r>
      <w:r w:rsidRPr="001D5313">
        <w:rPr>
          <w:rFonts w:eastAsia="Calibri"/>
          <w:color w:val="000080"/>
          <w:lang w:eastAsia="en-US"/>
        </w:rPr>
        <w:t xml:space="preserve">Zmluvné strany sa dohodli, že zhotoviteľ je v lehote 5 dní odo dňa účinnosti tejto Zmluvy povinný zložiť </w:t>
      </w:r>
      <w:r w:rsidRPr="001D5313">
        <w:rPr>
          <w:rFonts w:eastAsia="Calibri"/>
          <w:b/>
          <w:color w:val="000080"/>
          <w:lang w:eastAsia="en-US"/>
        </w:rPr>
        <w:t>finančnú zábezpeku</w:t>
      </w:r>
      <w:r w:rsidRPr="001D5313">
        <w:rPr>
          <w:rFonts w:eastAsia="Calibri"/>
          <w:color w:val="000080"/>
          <w:lang w:eastAsia="en-US"/>
        </w:rPr>
        <w:t xml:space="preserve"> na vyššie uvedený účet objednávateľa s uvedením variabilného symbolu – čísla tejto Zmluvy (zložením sa rozumie deň pripísania príslušnej sumy na účet objednávateľa), a to vo výške 5 % celkovej ceny za dielo dojednanej v tejto Zmluve vrátane DPH, pričom finančná zábezpeka bude zhotoviteľom poskytnutá počas celej doby trvania tejto Zmluvy a na dobu 60 mesiacov odo dňa prevzatia diela objednávateľom (podpísania protokolu o prevzatí diela) za účelom zabezpečenia prípadných akýchkoľvek vád, chýb, prípadne nedorobkov diela (ďalej v texte aj ako </w:t>
      </w:r>
      <w:r w:rsidRPr="001D5313">
        <w:rPr>
          <w:rFonts w:eastAsia="Calibri"/>
          <w:b/>
          <w:color w:val="000080"/>
          <w:lang w:eastAsia="en-US"/>
        </w:rPr>
        <w:t>„vady diela“</w:t>
      </w:r>
      <w:r w:rsidRPr="001D5313">
        <w:rPr>
          <w:rFonts w:eastAsia="Calibri"/>
          <w:color w:val="000080"/>
          <w:lang w:eastAsia="en-US"/>
        </w:rPr>
        <w:t xml:space="preserve">), ako aj na úhradu prípadných náhrad škôd, zmluvných pokút a pod. v zmysle tejto Zmluvy. Podkladom pre použitie finančnej zábezpeky zo strany objednávateľa bude najmä: </w:t>
      </w:r>
    </w:p>
    <w:p w:rsidR="001D5313" w:rsidRPr="001D5313" w:rsidRDefault="00050826" w:rsidP="00050826">
      <w:pPr>
        <w:ind w:left="567"/>
        <w:jc w:val="both"/>
        <w:rPr>
          <w:rFonts w:eastAsia="Calibri"/>
          <w:color w:val="000080"/>
          <w:lang w:eastAsia="en-US"/>
        </w:rPr>
      </w:pPr>
      <w:r>
        <w:rPr>
          <w:rFonts w:eastAsia="Calibri"/>
          <w:color w:val="000080"/>
          <w:lang w:eastAsia="en-US"/>
        </w:rPr>
        <w:t xml:space="preserve">      </w:t>
      </w:r>
      <w:r w:rsidR="001D5313" w:rsidRPr="001D5313">
        <w:rPr>
          <w:rFonts w:eastAsia="Calibri"/>
          <w:color w:val="000080"/>
          <w:lang w:eastAsia="en-US"/>
        </w:rPr>
        <w:t>-</w:t>
      </w:r>
      <w:r w:rsidR="001D5313" w:rsidRPr="001D5313">
        <w:rPr>
          <w:rFonts w:eastAsia="Calibri"/>
          <w:color w:val="000080"/>
          <w:lang w:eastAsia="en-US"/>
        </w:rPr>
        <w:tab/>
        <w:t>písomné uplatnenie nákladov na odstránenie vád objednávateľom v prípade, že zhotoviteľ vady neodstráni v spôsobom a v lehote uvedenej v tomto článku,</w:t>
      </w:r>
    </w:p>
    <w:p w:rsidR="001D5313" w:rsidRPr="001D5313" w:rsidRDefault="00050826" w:rsidP="00050826">
      <w:pPr>
        <w:ind w:left="567" w:hanging="567"/>
        <w:jc w:val="both"/>
        <w:rPr>
          <w:rFonts w:eastAsia="Calibri"/>
          <w:color w:val="000080"/>
          <w:lang w:eastAsia="en-US"/>
        </w:rPr>
      </w:pPr>
      <w:r>
        <w:rPr>
          <w:rFonts w:eastAsia="Calibri"/>
          <w:color w:val="000080"/>
          <w:lang w:eastAsia="en-US"/>
        </w:rPr>
        <w:t xml:space="preserve">      </w:t>
      </w:r>
      <w:r w:rsidR="001D5313" w:rsidRPr="001D5313">
        <w:rPr>
          <w:rFonts w:eastAsia="Calibri"/>
          <w:color w:val="000080"/>
          <w:lang w:eastAsia="en-US"/>
        </w:rPr>
        <w:t>-</w:t>
      </w:r>
      <w:r w:rsidR="001D5313" w:rsidRPr="001D5313">
        <w:rPr>
          <w:rFonts w:eastAsia="Calibri"/>
          <w:color w:val="000080"/>
          <w:lang w:eastAsia="en-US"/>
        </w:rPr>
        <w:tab/>
        <w:t>doklad o odoslaní písomného uplatnenia nákladov z vád diela – t.j. podací lístok potvrdený poštou o odoslaní zásielky objednávateľom na adresu sídla/miesta podnikania zhotoviteľa uvedenú v záhlaví tejto Zmluvy,</w:t>
      </w:r>
    </w:p>
    <w:p w:rsidR="001D5313" w:rsidRPr="001D5313" w:rsidRDefault="00050826" w:rsidP="00050826">
      <w:pPr>
        <w:ind w:left="567" w:hanging="567"/>
        <w:jc w:val="both"/>
        <w:rPr>
          <w:rFonts w:eastAsia="Calibri"/>
          <w:color w:val="000080"/>
          <w:lang w:eastAsia="en-US"/>
        </w:rPr>
      </w:pPr>
      <w:r>
        <w:rPr>
          <w:rFonts w:eastAsia="Calibri"/>
          <w:color w:val="000080"/>
          <w:lang w:eastAsia="en-US"/>
        </w:rPr>
        <w:t xml:space="preserve">      </w:t>
      </w:r>
      <w:r w:rsidR="001D5313" w:rsidRPr="001D5313">
        <w:rPr>
          <w:rFonts w:eastAsia="Calibri"/>
          <w:color w:val="000080"/>
          <w:lang w:eastAsia="en-US"/>
        </w:rPr>
        <w:t>-</w:t>
      </w:r>
      <w:r w:rsidR="001D5313" w:rsidRPr="001D5313">
        <w:rPr>
          <w:rFonts w:eastAsia="Calibri"/>
          <w:color w:val="000080"/>
          <w:lang w:eastAsia="en-US"/>
        </w:rPr>
        <w:tab/>
        <w:t>ak vadu odstránila objednávateľovi tretia osoba, faktúry vystavené treťou osobou  objednávateľovi</w:t>
      </w:r>
    </w:p>
    <w:p w:rsidR="001D5313" w:rsidRPr="001D5313" w:rsidRDefault="00050826" w:rsidP="00050826">
      <w:pPr>
        <w:ind w:left="567" w:hanging="567"/>
        <w:jc w:val="both"/>
        <w:rPr>
          <w:rFonts w:eastAsia="Calibri"/>
          <w:color w:val="000080"/>
          <w:lang w:eastAsia="en-US"/>
        </w:rPr>
      </w:pPr>
      <w:r>
        <w:rPr>
          <w:rFonts w:eastAsia="Calibri"/>
          <w:color w:val="000080"/>
          <w:lang w:eastAsia="en-US"/>
        </w:rPr>
        <w:t xml:space="preserve">      </w:t>
      </w:r>
      <w:r w:rsidR="001D5313" w:rsidRPr="001D5313">
        <w:rPr>
          <w:rFonts w:eastAsia="Calibri"/>
          <w:color w:val="000080"/>
          <w:lang w:eastAsia="en-US"/>
        </w:rPr>
        <w:t>-</w:t>
      </w:r>
      <w:r w:rsidR="001D5313" w:rsidRPr="001D5313">
        <w:rPr>
          <w:rFonts w:eastAsia="Calibri"/>
          <w:color w:val="000080"/>
          <w:lang w:eastAsia="en-US"/>
        </w:rPr>
        <w:tab/>
        <w:t>písomné oznámenie o uplatnení škody, resp. zmluvnej pokuty v zmysle tejto Zmluvy, resp. inej sankcie.</w:t>
      </w:r>
    </w:p>
    <w:p w:rsidR="001D5313" w:rsidRPr="001D5313" w:rsidRDefault="001D5313" w:rsidP="00050826">
      <w:pPr>
        <w:ind w:left="567"/>
        <w:jc w:val="both"/>
        <w:rPr>
          <w:rFonts w:eastAsia="Calibri"/>
          <w:color w:val="000080"/>
          <w:lang w:eastAsia="en-US"/>
        </w:rPr>
      </w:pPr>
      <w:r w:rsidRPr="001D5313">
        <w:rPr>
          <w:rFonts w:eastAsia="Calibri"/>
          <w:color w:val="000080"/>
          <w:lang w:eastAsia="en-US"/>
        </w:rPr>
        <w:t>Objednávateľ je oprávnený použiť zloženú finančnú zábezpeku aj na úhradu zmluvných pokút, náhrady prípadných vzniknutých škôd, ako aj škôd voči tretím osobám, resp. aj na úhradu zmluvných pokút v súvislosti s nedodržaním stanovených termínov zo strany zhotoviteľa, prípadne nezrealizovaním udržiavacích prác vôbec, resp. len čiastočne, t.j. všetkých povinností v zmysle tejto Zmluvy.</w:t>
      </w:r>
    </w:p>
    <w:p w:rsidR="001D5313" w:rsidRPr="001D5313" w:rsidRDefault="001D5313" w:rsidP="00050826">
      <w:pPr>
        <w:ind w:left="567"/>
        <w:jc w:val="both"/>
        <w:rPr>
          <w:rFonts w:eastAsia="Calibri"/>
          <w:color w:val="000080"/>
          <w:lang w:eastAsia="en-US"/>
        </w:rPr>
      </w:pPr>
      <w:r w:rsidRPr="001D5313">
        <w:rPr>
          <w:rFonts w:eastAsia="Calibri"/>
          <w:color w:val="000080"/>
          <w:lang w:eastAsia="en-US"/>
        </w:rPr>
        <w:t>Zmluvné strany sa dohodli, že v prípade, ak zhotoviteľ nezloží finančnú zábezpeku v lehote uvedenej v tomto bode, objednávateľ neodovzdá zhotoviteľovi stavenisko v lehote dohodnutej v tejto Zmluve a zároveň má objednávateľ právo /možnosť/ od tejto Zmluvy v plnom rozsahu odstúpiť, ako aj právo /možnosť/ požadovať od zhotoviteľa zaplatenie zmluvnej pokuty vo výške v akej mala byť finančná zábezpeka zložená a zhotoviteľ má povinnosť takto objednávateľom požadovanú zmluvnú pokutu uhradiť spôsobom podľa čl. VI. tejto Zmluvy.</w:t>
      </w:r>
    </w:p>
    <w:p w:rsidR="001D5313" w:rsidRPr="001D5313" w:rsidRDefault="001D5313" w:rsidP="00050826">
      <w:pPr>
        <w:ind w:left="567"/>
        <w:jc w:val="both"/>
        <w:rPr>
          <w:rFonts w:eastAsia="Calibri"/>
          <w:color w:val="000080"/>
          <w:lang w:eastAsia="en-US"/>
        </w:rPr>
      </w:pPr>
      <w:r w:rsidRPr="001D5313">
        <w:rPr>
          <w:rFonts w:eastAsia="Calibri"/>
          <w:color w:val="000080"/>
          <w:lang w:eastAsia="en-US"/>
        </w:rPr>
        <w:t xml:space="preserve">Objednávateľ uvoľní zhotoviteľom poskytnutú finančnú zábezpeku na účet zhotoviteľa uvedený v záhlaví tejto zmluvy, po uplynutí dohodnutej záručnej doby, avšak výlučne až na základe písomnej výzvy zhotoviteľa o jej uvoľnenie doručenej objednávateľovi v súlade s touto Zmluvou a zároveň až po uplatnení všetkých prípadných platných nárokov objednávateľa vyplývajúcich z tejto Zmluvy.  </w:t>
      </w:r>
    </w:p>
    <w:p w:rsidR="001D5313" w:rsidRPr="001D5313" w:rsidRDefault="001D5313" w:rsidP="00050826">
      <w:pPr>
        <w:ind w:left="567" w:hanging="567"/>
        <w:jc w:val="both"/>
        <w:rPr>
          <w:rFonts w:eastAsia="Calibri"/>
          <w:color w:val="000080"/>
          <w:lang w:eastAsia="en-US"/>
        </w:rPr>
      </w:pPr>
      <w:r w:rsidRPr="001D5313">
        <w:rPr>
          <w:rFonts w:eastAsia="Calibri"/>
          <w:b/>
          <w:color w:val="000080"/>
          <w:lang w:eastAsia="en-US"/>
        </w:rPr>
        <w:t>11.</w:t>
      </w:r>
      <w:r w:rsidR="00050826">
        <w:rPr>
          <w:rFonts w:eastAsia="Calibri"/>
          <w:b/>
          <w:color w:val="000080"/>
          <w:lang w:eastAsia="en-US"/>
        </w:rPr>
        <w:t xml:space="preserve">   </w:t>
      </w:r>
      <w:r w:rsidRPr="001D5313">
        <w:rPr>
          <w:rFonts w:eastAsia="Calibri"/>
          <w:color w:val="000080"/>
          <w:lang w:eastAsia="en-US"/>
        </w:rPr>
        <w:t xml:space="preserve">Finančnú zábezpeku v zmysle odseku 10. tohto článku Zmluvy je možné nahradiť neodvolateľnou </w:t>
      </w:r>
      <w:r w:rsidRPr="001D5313">
        <w:rPr>
          <w:rFonts w:eastAsia="Calibri"/>
          <w:b/>
          <w:color w:val="000080"/>
          <w:lang w:eastAsia="en-US"/>
        </w:rPr>
        <w:t>bankovou zárukou</w:t>
      </w:r>
      <w:r w:rsidRPr="001D5313">
        <w:rPr>
          <w:rFonts w:eastAsia="Calibri"/>
          <w:color w:val="000080"/>
          <w:lang w:eastAsia="en-US"/>
        </w:rPr>
        <w:t xml:space="preserve"> /písomným vyhlásením banky v záručnej listine/ v zmysle ust. § 313 a nasl. Obchodného zákonníka; pričom ustanovenia odseku 10. tohto článku Zmluvy sa použijú na bankovú záruku primerane. Zhotoviteľ je oprávnený na účely nahradenia finančnej zábezpeky pre účely krytia nárokov objednávateľa voči zhotoviteľovi podľa tejto Zmluvy zriadiť bankovú záruku  /doručiť písomné vyhlásenie banky – záručnú listinu/ vo výške finančnej zábezpeky, ktorú nahrádza, a ktorá bude vyhovovať nižšie stanoveným požiadavkám (ďalej aj ako </w:t>
      </w:r>
      <w:r w:rsidRPr="001D5313">
        <w:rPr>
          <w:rFonts w:eastAsia="Calibri"/>
          <w:b/>
          <w:color w:val="000080"/>
          <w:lang w:eastAsia="en-US"/>
        </w:rPr>
        <w:t>„Banková záruka“</w:t>
      </w:r>
      <w:r w:rsidRPr="001D5313">
        <w:rPr>
          <w:rFonts w:eastAsia="Calibri"/>
          <w:color w:val="000080"/>
          <w:lang w:eastAsia="en-US"/>
        </w:rPr>
        <w:t xml:space="preserve">). Z Bankovej záruky musí vyplývať záväzok banky, ktorá vystavila Bankovú záruku, že na prvé písomné požiadanie / výzvu/ objednávateľa, ako veriteľa, uvoľní v prospech bankového účtu objednávateľa uvedeného v záhlaví tejto zmluvy, akúkoľvek čiastku, ktorú Objednávateľ prehlási za splatnú podľa alebo na základe tejto Zmluvy, najviac však do výšky Bankovej záruky. Banková záruka musí byť poskytnutá /platná a vymáhateľná/ počas celej doby trvania tejto Zmluvy a na dobu 60 mesiacov odo dňa prevzatia diela objednávateľom (podpísania protokolu o prevzatí diela). Objednávateľ je oprávnený čerpať Bankovú záruku na akúkoľvek splatnú čiastku, ktorá objednávateľovi vznikne z tejto Zmluvy alebo v súvislosti s ňou (vrátane čiastok splatných z dôvodu porušenia resp. nedodržania tejto Zmluvy zo strany zhotoviteľa). V prípade čerpania Bankovej záruky o tom objednávateľ zhotoviteľa bezodkladne informuje. </w:t>
      </w:r>
    </w:p>
    <w:p w:rsidR="001D5313" w:rsidRPr="001D5313" w:rsidRDefault="001D5313" w:rsidP="006D1C39">
      <w:pPr>
        <w:ind w:left="567" w:hanging="567"/>
        <w:jc w:val="both"/>
        <w:rPr>
          <w:rFonts w:eastAsia="Calibri"/>
          <w:color w:val="000080"/>
          <w:lang w:eastAsia="en-US"/>
        </w:rPr>
      </w:pPr>
      <w:r w:rsidRPr="001D5313">
        <w:rPr>
          <w:rFonts w:eastAsia="Calibri"/>
          <w:b/>
          <w:color w:val="000080"/>
          <w:lang w:eastAsia="en-US"/>
        </w:rPr>
        <w:t>12.</w:t>
      </w:r>
      <w:r w:rsidR="00050826">
        <w:rPr>
          <w:rFonts w:eastAsia="Calibri"/>
          <w:color w:val="000080"/>
          <w:lang w:eastAsia="en-US"/>
        </w:rPr>
        <w:t xml:space="preserve">  </w:t>
      </w:r>
      <w:r w:rsidRPr="001D5313">
        <w:rPr>
          <w:rFonts w:eastAsia="Calibri"/>
          <w:color w:val="000080"/>
          <w:lang w:eastAsia="en-US"/>
        </w:rPr>
        <w:t>V prípade výskytu akýchkoľvek vád diela má objednávateľ právo zvoliť si z nasledujúcich nárokov:</w:t>
      </w:r>
    </w:p>
    <w:p w:rsidR="001D5313" w:rsidRPr="001D5313" w:rsidRDefault="00050826" w:rsidP="00050826">
      <w:pPr>
        <w:ind w:left="567"/>
        <w:jc w:val="both"/>
        <w:rPr>
          <w:rFonts w:eastAsia="Calibri"/>
          <w:color w:val="000080"/>
          <w:lang w:eastAsia="en-US"/>
        </w:rPr>
      </w:pPr>
      <w:r>
        <w:rPr>
          <w:rFonts w:eastAsia="Calibri"/>
          <w:color w:val="000080"/>
          <w:lang w:eastAsia="en-US"/>
        </w:rPr>
        <w:t xml:space="preserve">a)   </w:t>
      </w:r>
      <w:r w:rsidR="001D5313" w:rsidRPr="001D5313">
        <w:rPr>
          <w:rFonts w:eastAsia="Calibri"/>
          <w:color w:val="000080"/>
          <w:lang w:eastAsia="en-US"/>
        </w:rPr>
        <w:t>požadovať primeranú zľavu z ceny za dielo;</w:t>
      </w:r>
    </w:p>
    <w:p w:rsidR="001D5313" w:rsidRPr="001D5313" w:rsidRDefault="001D5313" w:rsidP="00050826">
      <w:pPr>
        <w:ind w:left="567"/>
        <w:jc w:val="both"/>
        <w:rPr>
          <w:rFonts w:eastAsia="Calibri"/>
          <w:color w:val="000080"/>
          <w:lang w:eastAsia="en-US"/>
        </w:rPr>
      </w:pPr>
      <w:r w:rsidRPr="001D5313">
        <w:rPr>
          <w:rFonts w:eastAsia="Calibri"/>
          <w:color w:val="000080"/>
          <w:lang w:eastAsia="en-US"/>
        </w:rPr>
        <w:t>b)</w:t>
      </w:r>
      <w:r w:rsidR="00050826">
        <w:rPr>
          <w:rFonts w:eastAsia="Calibri"/>
          <w:color w:val="000080"/>
          <w:lang w:eastAsia="en-US"/>
        </w:rPr>
        <w:t xml:space="preserve">  </w:t>
      </w:r>
      <w:r w:rsidRPr="001D5313">
        <w:rPr>
          <w:rFonts w:eastAsia="Calibri"/>
          <w:color w:val="000080"/>
          <w:lang w:eastAsia="en-US"/>
        </w:rPr>
        <w:t>požadovať bezplatné prevedenie opravy diela, resp. dodanie chýbajúcich častí, výmeny častí diela a pod.;</w:t>
      </w:r>
    </w:p>
    <w:p w:rsidR="001D5313" w:rsidRPr="001D5313" w:rsidRDefault="00050826" w:rsidP="00050826">
      <w:pPr>
        <w:ind w:left="567"/>
        <w:jc w:val="both"/>
        <w:rPr>
          <w:rFonts w:eastAsia="Calibri"/>
          <w:color w:val="000080"/>
          <w:lang w:eastAsia="en-US"/>
        </w:rPr>
      </w:pPr>
      <w:r>
        <w:rPr>
          <w:rFonts w:eastAsia="Calibri"/>
          <w:color w:val="000080"/>
          <w:lang w:eastAsia="en-US"/>
        </w:rPr>
        <w:t xml:space="preserve">c)   </w:t>
      </w:r>
      <w:r w:rsidR="001D5313" w:rsidRPr="001D5313">
        <w:rPr>
          <w:rFonts w:eastAsia="Calibri"/>
          <w:color w:val="000080"/>
          <w:lang w:eastAsia="en-US"/>
        </w:rPr>
        <w:t xml:space="preserve">odstúpiť od Zmluvy; </w:t>
      </w:r>
    </w:p>
    <w:p w:rsidR="001D5313" w:rsidRPr="001D5313" w:rsidRDefault="00050826" w:rsidP="00050826">
      <w:pPr>
        <w:ind w:left="567"/>
        <w:jc w:val="both"/>
        <w:rPr>
          <w:rFonts w:eastAsia="Calibri"/>
          <w:color w:val="000080"/>
          <w:lang w:eastAsia="en-US"/>
        </w:rPr>
      </w:pPr>
      <w:r>
        <w:rPr>
          <w:rFonts w:eastAsia="Calibri"/>
          <w:color w:val="000080"/>
          <w:lang w:eastAsia="en-US"/>
        </w:rPr>
        <w:t xml:space="preserve">d)   </w:t>
      </w:r>
      <w:r w:rsidR="001D5313" w:rsidRPr="001D5313">
        <w:rPr>
          <w:rFonts w:eastAsia="Calibri"/>
          <w:color w:val="000080"/>
          <w:lang w:eastAsia="en-US"/>
        </w:rPr>
        <w:t>iné práva podľa zákona, resp. podľa tejto Zmluvy;</w:t>
      </w:r>
    </w:p>
    <w:p w:rsidR="001D5313" w:rsidRPr="001D5313" w:rsidRDefault="001D5313" w:rsidP="00050826">
      <w:pPr>
        <w:ind w:left="567"/>
        <w:jc w:val="both"/>
        <w:rPr>
          <w:rFonts w:eastAsia="Calibri"/>
          <w:color w:val="000080"/>
          <w:lang w:eastAsia="en-US"/>
        </w:rPr>
      </w:pPr>
      <w:r w:rsidRPr="001D5313">
        <w:rPr>
          <w:rFonts w:eastAsia="Calibri"/>
          <w:color w:val="000080"/>
          <w:lang w:eastAsia="en-US"/>
        </w:rPr>
        <w:t xml:space="preserve">Objednávateľ prednostne uplatní nárok a), alebo b), pokiaľ to bude pre neho účelné. </w:t>
      </w:r>
    </w:p>
    <w:p w:rsidR="001D5313" w:rsidRDefault="001D5313" w:rsidP="00050826">
      <w:pPr>
        <w:ind w:left="567"/>
        <w:jc w:val="both"/>
        <w:rPr>
          <w:rFonts w:eastAsia="Calibri"/>
          <w:color w:val="000080"/>
          <w:lang w:eastAsia="en-US"/>
        </w:rPr>
      </w:pPr>
      <w:r w:rsidRPr="001D5313">
        <w:rPr>
          <w:rFonts w:eastAsia="Calibri"/>
          <w:color w:val="000080"/>
          <w:lang w:eastAsia="en-US"/>
        </w:rPr>
        <w:t>Uplatnením si niektorých z vyššie uvedených nárokov nezaniká právo objednávateľa na náhradu škody, ktorá mu v súvislosti s vadou diela vznikla.</w:t>
      </w:r>
    </w:p>
    <w:p w:rsidR="00306C37" w:rsidRPr="001D5313" w:rsidRDefault="00306C37" w:rsidP="00050826">
      <w:pPr>
        <w:ind w:left="567"/>
        <w:jc w:val="both"/>
        <w:rPr>
          <w:rFonts w:eastAsia="Calibri"/>
          <w:color w:val="000080"/>
          <w:lang w:eastAsia="en-US"/>
        </w:rPr>
      </w:pPr>
    </w:p>
    <w:p w:rsidR="001A3718" w:rsidRDefault="001A3718" w:rsidP="00050826">
      <w:pPr>
        <w:pStyle w:val="Nadpis7"/>
        <w:spacing w:line="240" w:lineRule="auto"/>
        <w:ind w:left="567"/>
        <w:jc w:val="center"/>
        <w:rPr>
          <w:iCs/>
          <w:color w:val="800000"/>
          <w:u w:val="none"/>
        </w:rPr>
      </w:pPr>
    </w:p>
    <w:p w:rsidR="00D87D4C" w:rsidRPr="00B94E70" w:rsidRDefault="00D87D4C" w:rsidP="00A618DA">
      <w:pPr>
        <w:pStyle w:val="Nadpis7"/>
        <w:spacing w:line="240" w:lineRule="auto"/>
        <w:jc w:val="center"/>
        <w:rPr>
          <w:iCs/>
          <w:color w:val="800000"/>
          <w:u w:val="none"/>
        </w:rPr>
      </w:pPr>
      <w:r w:rsidRPr="00B94E70">
        <w:rPr>
          <w:iCs/>
          <w:color w:val="800000"/>
          <w:u w:val="none"/>
        </w:rPr>
        <w:t>Čl. XIV – Doručovanie</w:t>
      </w:r>
    </w:p>
    <w:p w:rsidR="00D87D4C" w:rsidRPr="00B94E70" w:rsidRDefault="00D87D4C" w:rsidP="00A618DA">
      <w:pPr>
        <w:rPr>
          <w:color w:val="000080"/>
        </w:rPr>
      </w:pPr>
    </w:p>
    <w:p w:rsidR="00D87D4C" w:rsidRPr="00B94E70" w:rsidRDefault="00D87D4C" w:rsidP="00A618DA">
      <w:pPr>
        <w:numPr>
          <w:ilvl w:val="0"/>
          <w:numId w:val="5"/>
        </w:numPr>
        <w:tabs>
          <w:tab w:val="clear" w:pos="360"/>
        </w:tabs>
        <w:ind w:left="540" w:hanging="540"/>
        <w:jc w:val="both"/>
        <w:rPr>
          <w:color w:val="000080"/>
        </w:rPr>
      </w:pPr>
      <w:r w:rsidRPr="00B94E70">
        <w:rPr>
          <w:color w:val="000080"/>
        </w:rPr>
        <w:t>Akékoľvek oznámenie alebo iný dokument, ktorý má byť doručený podľa tejto Zmluvy, ak táto Zmluva neustanovuje inak, bude vyhotovený písomne a môže byť doručený osobne, alebo doporučenou poštou</w:t>
      </w:r>
      <w:r w:rsidR="007F5835">
        <w:rPr>
          <w:color w:val="000080"/>
        </w:rPr>
        <w:t>, doporučenou poštou</w:t>
      </w:r>
      <w:r w:rsidR="001270EB">
        <w:rPr>
          <w:color w:val="000080"/>
        </w:rPr>
        <w:t xml:space="preserve"> s doručenkou</w:t>
      </w:r>
      <w:r w:rsidRPr="00B94E70">
        <w:rPr>
          <w:color w:val="000080"/>
        </w:rPr>
        <w:t>, na adresu, uvedenú v</w:t>
      </w:r>
      <w:r w:rsidR="001270EB">
        <w:rPr>
          <w:color w:val="000080"/>
        </w:rPr>
        <w:t xml:space="preserve"> záhlaví </w:t>
      </w:r>
      <w:r w:rsidRPr="00B94E70">
        <w:rPr>
          <w:color w:val="000080"/>
        </w:rPr>
        <w:t>tejto Zmluv</w:t>
      </w:r>
      <w:r w:rsidR="001270EB">
        <w:rPr>
          <w:color w:val="000080"/>
        </w:rPr>
        <w:t>y</w:t>
      </w:r>
      <w:r w:rsidRPr="00B94E70">
        <w:rPr>
          <w:color w:val="000080"/>
        </w:rPr>
        <w:t xml:space="preserve"> alebo na inú adresu, oznámenú </w:t>
      </w:r>
      <w:r w:rsidR="001270EB">
        <w:rPr>
          <w:color w:val="000080"/>
        </w:rPr>
        <w:t xml:space="preserve">písomne </w:t>
      </w:r>
      <w:r w:rsidRPr="00B94E70">
        <w:rPr>
          <w:color w:val="000080"/>
        </w:rPr>
        <w:t>druhej</w:t>
      </w:r>
      <w:r w:rsidR="001270EB">
        <w:rPr>
          <w:color w:val="000080"/>
        </w:rPr>
        <w:t xml:space="preserve"> zmluvnej</w:t>
      </w:r>
      <w:r w:rsidRPr="00B94E70">
        <w:rPr>
          <w:color w:val="000080"/>
        </w:rPr>
        <w:t xml:space="preserve"> strane v súlade s týmto článkom.</w:t>
      </w:r>
    </w:p>
    <w:p w:rsidR="00D87D4C" w:rsidRPr="00B94E70" w:rsidRDefault="00D87D4C" w:rsidP="00A618DA">
      <w:pPr>
        <w:numPr>
          <w:ilvl w:val="0"/>
          <w:numId w:val="5"/>
        </w:numPr>
        <w:tabs>
          <w:tab w:val="clear" w:pos="360"/>
        </w:tabs>
        <w:ind w:left="540" w:hanging="540"/>
        <w:jc w:val="both"/>
        <w:rPr>
          <w:color w:val="000080"/>
        </w:rPr>
      </w:pPr>
      <w:r w:rsidRPr="00B94E70">
        <w:rPr>
          <w:color w:val="000080"/>
        </w:rPr>
        <w:t xml:space="preserve">Akékoľvek oznámenie alebo iný dokument bude považovaný za doručený, ak sa nepreukáže niečo iné: </w:t>
      </w:r>
    </w:p>
    <w:p w:rsidR="00D87D4C" w:rsidRPr="00B94E70" w:rsidRDefault="00D87D4C" w:rsidP="00A618DA">
      <w:pPr>
        <w:numPr>
          <w:ilvl w:val="0"/>
          <w:numId w:val="3"/>
        </w:numPr>
        <w:tabs>
          <w:tab w:val="clear" w:pos="840"/>
        </w:tabs>
        <w:ind w:left="1248" w:hanging="708"/>
        <w:jc w:val="both"/>
        <w:rPr>
          <w:color w:val="000080"/>
        </w:rPr>
      </w:pPr>
      <w:r w:rsidRPr="00B94E70">
        <w:rPr>
          <w:color w:val="000080"/>
        </w:rPr>
        <w:t xml:space="preserve">pri osobnom doručení v okamihu doručenia, </w:t>
      </w:r>
    </w:p>
    <w:p w:rsidR="007F5835" w:rsidRDefault="00D87D4C" w:rsidP="00A618DA">
      <w:pPr>
        <w:numPr>
          <w:ilvl w:val="0"/>
          <w:numId w:val="3"/>
        </w:numPr>
        <w:tabs>
          <w:tab w:val="clear" w:pos="840"/>
        </w:tabs>
        <w:ind w:left="720" w:hanging="180"/>
        <w:jc w:val="both"/>
        <w:rPr>
          <w:color w:val="000080"/>
        </w:rPr>
      </w:pPr>
      <w:r w:rsidRPr="00B94E70">
        <w:rPr>
          <w:color w:val="000080"/>
        </w:rPr>
        <w:t>pri odoslaní doporučenou poštou s doručenkou v deň, ktorý je uvedený na doručenke ako deň doručenia, prípadne v deň, keď sa zásielka vráti ako nedoručená</w:t>
      </w:r>
    </w:p>
    <w:p w:rsidR="006D1C39" w:rsidRPr="006D1C39" w:rsidRDefault="006D1C39" w:rsidP="006D1C39">
      <w:pPr>
        <w:ind w:left="567" w:hanging="567"/>
        <w:jc w:val="both"/>
        <w:rPr>
          <w:color w:val="000080"/>
        </w:rPr>
      </w:pPr>
      <w:r w:rsidRPr="006D1C39">
        <w:rPr>
          <w:b/>
          <w:color w:val="000080"/>
        </w:rPr>
        <w:t>3.</w:t>
      </w:r>
      <w:r w:rsidRPr="006D1C39">
        <w:rPr>
          <w:color w:val="000080"/>
        </w:rPr>
        <w:tab/>
        <w:t>V prípade doručovania e-mailom je každá zmluvná strana povinná doručenie e-mailu potvrdiť na e-mailovú adresu, z ktorej jej bol e-mail doručený. Pokiaľ zmluvná strana, ktorej bol e-mail doručený jeho prijatie nepotvrdí do 24 hodín v pracovných dňoch od preukázateľného odoslania e-mailu druhou zmluvnou stranou, má sa za to, že e-mail bol riadne doručený.</w:t>
      </w:r>
    </w:p>
    <w:p w:rsidR="006D1C39" w:rsidRPr="006D1C39" w:rsidRDefault="006D1C39" w:rsidP="006D1C39">
      <w:pPr>
        <w:ind w:left="567"/>
        <w:jc w:val="both"/>
        <w:rPr>
          <w:color w:val="000080"/>
        </w:rPr>
      </w:pPr>
    </w:p>
    <w:p w:rsidR="00D87D4C" w:rsidRDefault="00D87D4C" w:rsidP="00A618DA">
      <w:pPr>
        <w:pStyle w:val="Nadpis4"/>
        <w:rPr>
          <w:b/>
          <w:bCs/>
          <w:color w:val="000080"/>
          <w:sz w:val="24"/>
          <w:szCs w:val="24"/>
        </w:rPr>
      </w:pPr>
    </w:p>
    <w:p w:rsidR="00D87D4C" w:rsidRPr="00B94E70" w:rsidRDefault="00D87D4C" w:rsidP="00A618DA">
      <w:pPr>
        <w:pStyle w:val="Nadpis4"/>
        <w:rPr>
          <w:b/>
          <w:bCs/>
          <w:color w:val="800000"/>
          <w:sz w:val="24"/>
          <w:szCs w:val="24"/>
        </w:rPr>
      </w:pPr>
      <w:r w:rsidRPr="00B94E70">
        <w:rPr>
          <w:b/>
          <w:bCs/>
          <w:color w:val="800000"/>
          <w:sz w:val="24"/>
          <w:szCs w:val="24"/>
        </w:rPr>
        <w:t>Čl.  XV – Predčasné ukončenie Zmluvy, Odstúpenie od Zmluvy</w:t>
      </w:r>
    </w:p>
    <w:p w:rsidR="00D87D4C" w:rsidRPr="00B94E70" w:rsidRDefault="00D87D4C" w:rsidP="00A618DA">
      <w:pPr>
        <w:jc w:val="center"/>
        <w:rPr>
          <w:color w:val="000080"/>
        </w:rPr>
      </w:pPr>
    </w:p>
    <w:p w:rsidR="00D87D4C" w:rsidRPr="00B94E70" w:rsidRDefault="00D87D4C" w:rsidP="00A618DA">
      <w:pPr>
        <w:ind w:left="540" w:hanging="540"/>
        <w:jc w:val="both"/>
        <w:rPr>
          <w:color w:val="000080"/>
        </w:rPr>
      </w:pPr>
      <w:r w:rsidRPr="00B94E70">
        <w:rPr>
          <w:b/>
          <w:color w:val="000080"/>
        </w:rPr>
        <w:t>1.</w:t>
      </w:r>
      <w:r w:rsidRPr="00B94E70">
        <w:rPr>
          <w:color w:val="000080"/>
        </w:rPr>
        <w:tab/>
        <w:t>Táto Zmluva môže byť predčasne ukončená z nasledujúcich dôvodov:</w:t>
      </w:r>
    </w:p>
    <w:p w:rsidR="006D1C39" w:rsidRDefault="006D1C39" w:rsidP="006D1C39">
      <w:pPr>
        <w:overflowPunct w:val="0"/>
        <w:autoSpaceDE w:val="0"/>
        <w:autoSpaceDN w:val="0"/>
        <w:adjustRightInd w:val="0"/>
        <w:jc w:val="both"/>
        <w:rPr>
          <w:color w:val="000080"/>
        </w:rPr>
      </w:pPr>
      <w:r>
        <w:rPr>
          <w:color w:val="000080"/>
        </w:rPr>
        <w:t xml:space="preserve">         -  </w:t>
      </w:r>
      <w:r w:rsidR="00D87D4C" w:rsidRPr="00B94E70">
        <w:rPr>
          <w:color w:val="000080"/>
        </w:rPr>
        <w:t>odstúpením od Zmluvy</w:t>
      </w:r>
      <w:r w:rsidR="00503FC2">
        <w:rPr>
          <w:color w:val="000080"/>
        </w:rPr>
        <w:t>,</w:t>
      </w:r>
      <w:r w:rsidR="00D87D4C" w:rsidRPr="00B94E70">
        <w:rPr>
          <w:color w:val="000080"/>
        </w:rPr>
        <w:t xml:space="preserve"> </w:t>
      </w:r>
    </w:p>
    <w:p w:rsidR="00D87D4C" w:rsidRPr="00B94E70" w:rsidRDefault="006D1C39" w:rsidP="006D1C39">
      <w:pPr>
        <w:overflowPunct w:val="0"/>
        <w:autoSpaceDE w:val="0"/>
        <w:autoSpaceDN w:val="0"/>
        <w:adjustRightInd w:val="0"/>
        <w:jc w:val="both"/>
        <w:rPr>
          <w:color w:val="000080"/>
        </w:rPr>
      </w:pPr>
      <w:r>
        <w:rPr>
          <w:color w:val="000080"/>
        </w:rPr>
        <w:t xml:space="preserve">         -  </w:t>
      </w:r>
      <w:r w:rsidR="00D87D4C" w:rsidRPr="00B94E70">
        <w:rPr>
          <w:color w:val="000080"/>
        </w:rPr>
        <w:t xml:space="preserve">písomnou dohodou zmluvných strán </w:t>
      </w:r>
    </w:p>
    <w:p w:rsidR="00D87D4C" w:rsidRPr="00B94E70" w:rsidRDefault="00D87D4C" w:rsidP="00A618DA">
      <w:pPr>
        <w:ind w:left="540" w:hanging="540"/>
        <w:jc w:val="both"/>
        <w:rPr>
          <w:color w:val="000080"/>
        </w:rPr>
      </w:pPr>
      <w:r w:rsidRPr="00B94E70">
        <w:rPr>
          <w:color w:val="000080"/>
        </w:rPr>
        <w:t xml:space="preserve"> </w:t>
      </w:r>
      <w:r w:rsidRPr="00B94E70">
        <w:rPr>
          <w:color w:val="000080"/>
        </w:rPr>
        <w:tab/>
        <w:t>; inak Zmluva končí splnením všetkých záväzkov podľa Zmluvy stranami.</w:t>
      </w:r>
    </w:p>
    <w:p w:rsidR="00D87D4C" w:rsidRPr="00B94E70" w:rsidRDefault="00D87D4C" w:rsidP="00A618DA">
      <w:pPr>
        <w:ind w:left="540" w:hanging="540"/>
        <w:jc w:val="both"/>
        <w:rPr>
          <w:color w:val="000080"/>
        </w:rPr>
      </w:pPr>
      <w:r w:rsidRPr="00B94E70">
        <w:rPr>
          <w:b/>
          <w:color w:val="000080"/>
        </w:rPr>
        <w:t>2.</w:t>
      </w:r>
      <w:r w:rsidRPr="00B94E70">
        <w:rPr>
          <w:color w:val="000080"/>
        </w:rPr>
        <w:tab/>
        <w:t>Každá zo zmluvných strán má právo od Zmluvy</w:t>
      </w:r>
      <w:r w:rsidRPr="00B94E70">
        <w:rPr>
          <w:i/>
          <w:iCs/>
          <w:color w:val="000080"/>
        </w:rPr>
        <w:t xml:space="preserve"> odstúpiť</w:t>
      </w:r>
      <w:r w:rsidRPr="00B94E70">
        <w:rPr>
          <w:color w:val="000080"/>
        </w:rPr>
        <w:t xml:space="preserve"> v prípade, ak tak určuje táto Zmluva, alebo pri podstatnom porušení Zmluvy a to </w:t>
      </w:r>
      <w:r w:rsidRPr="00B94E70">
        <w:rPr>
          <w:iCs/>
          <w:color w:val="000080"/>
        </w:rPr>
        <w:t>písomným oznámením druhej strane o odstúpení od Zmluvy</w:t>
      </w:r>
      <w:r w:rsidRPr="00B94E70">
        <w:rPr>
          <w:color w:val="000080"/>
        </w:rPr>
        <w:t>, v prípade výskytu ktorejkoľvek zo skutočností oprávňujúcej príslušnú stranu na odstúpenie od Zmluvy.</w:t>
      </w:r>
    </w:p>
    <w:p w:rsidR="00D87D4C" w:rsidRPr="00B94E70" w:rsidRDefault="00D87D4C" w:rsidP="00320665">
      <w:pPr>
        <w:ind w:left="1080" w:hanging="540"/>
        <w:jc w:val="both"/>
        <w:rPr>
          <w:color w:val="000080"/>
        </w:rPr>
      </w:pPr>
      <w:r w:rsidRPr="00B94E70">
        <w:rPr>
          <w:b/>
          <w:color w:val="000080"/>
        </w:rPr>
        <w:t>2.1.</w:t>
      </w:r>
      <w:r w:rsidRPr="00B94E70">
        <w:rPr>
          <w:color w:val="000080"/>
        </w:rPr>
        <w:tab/>
        <w:t xml:space="preserve">Odstúpením od Zmluvy zanikajú všetky práva a povinnosti zmluvných strán vyplývajúce z tejto Zmluvy, </w:t>
      </w:r>
      <w:r w:rsidRPr="00B94E70">
        <w:rPr>
          <w:iCs/>
          <w:color w:val="000080"/>
        </w:rPr>
        <w:t>od momentu odstúpenia</w:t>
      </w:r>
      <w:r w:rsidRPr="00B94E70">
        <w:rPr>
          <w:color w:val="000080"/>
        </w:rPr>
        <w:t>, okrem nárokov na náhradu škody, nárokov na zmluvné alebo zákonné sankcie a nárokov vyplývajúcich z ustanovení o poskytovaní záruky a zodpovednosti za vady tej časti diela, ktorá bola do odstúpenia zrealizovaná. Účinky odstúpenia od Zmluvy nastanú ku dňu doručenia oznámenia o odstúpení druhej zmluvnej strane.</w:t>
      </w:r>
    </w:p>
    <w:p w:rsidR="00D87D4C" w:rsidRPr="00B94E70" w:rsidRDefault="00D87D4C" w:rsidP="00320665">
      <w:pPr>
        <w:ind w:left="1080" w:hanging="540"/>
        <w:jc w:val="both"/>
        <w:rPr>
          <w:color w:val="000080"/>
        </w:rPr>
      </w:pPr>
      <w:r w:rsidRPr="00B94E70">
        <w:rPr>
          <w:b/>
          <w:color w:val="000080"/>
        </w:rPr>
        <w:t>2. 2.</w:t>
      </w:r>
      <w:r w:rsidRPr="00B94E70">
        <w:rPr>
          <w:color w:val="000080"/>
        </w:rPr>
        <w:tab/>
      </w:r>
      <w:r w:rsidRPr="00B94E70">
        <w:rPr>
          <w:iCs/>
          <w:color w:val="000080"/>
        </w:rPr>
        <w:t>Za podstatné porušenie Zmluvy</w:t>
      </w:r>
      <w:r w:rsidRPr="00B94E70">
        <w:rPr>
          <w:color w:val="000080"/>
        </w:rPr>
        <w:t xml:space="preserve"> </w:t>
      </w:r>
      <w:r w:rsidRPr="00B94E70">
        <w:rPr>
          <w:iCs/>
          <w:color w:val="000080"/>
        </w:rPr>
        <w:t>sa považuje:</w:t>
      </w:r>
      <w:r w:rsidRPr="00B94E70">
        <w:rPr>
          <w:color w:val="000080"/>
        </w:rPr>
        <w:t xml:space="preserve"> </w:t>
      </w:r>
      <w:r w:rsidRPr="00B94E70">
        <w:rPr>
          <w:color w:val="000080"/>
        </w:rPr>
        <w:tab/>
      </w:r>
    </w:p>
    <w:p w:rsidR="00D87D4C" w:rsidRPr="00B94E70" w:rsidRDefault="006D1C39" w:rsidP="00320665">
      <w:pPr>
        <w:numPr>
          <w:ilvl w:val="0"/>
          <w:numId w:val="9"/>
        </w:numPr>
        <w:tabs>
          <w:tab w:val="clear" w:pos="1146"/>
        </w:tabs>
        <w:overflowPunct w:val="0"/>
        <w:autoSpaceDE w:val="0"/>
        <w:autoSpaceDN w:val="0"/>
        <w:adjustRightInd w:val="0"/>
        <w:ind w:left="1440"/>
        <w:jc w:val="both"/>
        <w:rPr>
          <w:color w:val="000080"/>
        </w:rPr>
      </w:pPr>
      <w:r>
        <w:rPr>
          <w:color w:val="000080"/>
        </w:rPr>
        <w:t>o</w:t>
      </w:r>
      <w:r w:rsidR="00D87D4C" w:rsidRPr="00B94E70">
        <w:rPr>
          <w:color w:val="000080"/>
        </w:rPr>
        <w:t xml:space="preserve">meškanie zhotoviteľa s časovým harmonogramom o viac ako 14 dní; </w:t>
      </w:r>
    </w:p>
    <w:p w:rsidR="00D87D4C" w:rsidRPr="00B94E70" w:rsidRDefault="006D1C39" w:rsidP="00320665">
      <w:pPr>
        <w:numPr>
          <w:ilvl w:val="0"/>
          <w:numId w:val="9"/>
        </w:numPr>
        <w:tabs>
          <w:tab w:val="clear" w:pos="1146"/>
        </w:tabs>
        <w:overflowPunct w:val="0"/>
        <w:autoSpaceDE w:val="0"/>
        <w:autoSpaceDN w:val="0"/>
        <w:adjustRightInd w:val="0"/>
        <w:ind w:left="1440"/>
        <w:jc w:val="both"/>
        <w:rPr>
          <w:color w:val="000080"/>
        </w:rPr>
      </w:pPr>
      <w:r>
        <w:rPr>
          <w:color w:val="000080"/>
        </w:rPr>
        <w:t>n</w:t>
      </w:r>
      <w:r w:rsidR="00D87D4C" w:rsidRPr="00B94E70">
        <w:rPr>
          <w:color w:val="000080"/>
        </w:rPr>
        <w:t>ezačatie prác na stavbe v dohodnutom termíne;</w:t>
      </w:r>
    </w:p>
    <w:p w:rsidR="0033397A" w:rsidRDefault="006D1C39" w:rsidP="00320665">
      <w:pPr>
        <w:numPr>
          <w:ilvl w:val="0"/>
          <w:numId w:val="9"/>
        </w:numPr>
        <w:tabs>
          <w:tab w:val="clear" w:pos="1146"/>
        </w:tabs>
        <w:overflowPunct w:val="0"/>
        <w:autoSpaceDE w:val="0"/>
        <w:autoSpaceDN w:val="0"/>
        <w:adjustRightInd w:val="0"/>
        <w:ind w:left="1440"/>
        <w:jc w:val="both"/>
        <w:rPr>
          <w:color w:val="000080"/>
        </w:rPr>
      </w:pPr>
      <w:r>
        <w:rPr>
          <w:color w:val="000080"/>
        </w:rPr>
        <w:t>o</w:t>
      </w:r>
      <w:r w:rsidR="00D87D4C" w:rsidRPr="00B94E70">
        <w:rPr>
          <w:color w:val="000080"/>
        </w:rPr>
        <w:t>meškanie zhotoviteľa s odovzdaním diela o viac ako 30 dní;</w:t>
      </w:r>
    </w:p>
    <w:p w:rsidR="0033397A"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omeškanie s termínom ukončenia prác o viac ako 15 dní;</w:t>
      </w:r>
    </w:p>
    <w:p w:rsidR="00D87D4C" w:rsidRPr="00B94E70"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D87D4C" w:rsidRPr="00B94E70">
        <w:rPr>
          <w:color w:val="000080"/>
        </w:rPr>
        <w:t>k zhotoviteľ bude vykonávať stavebné práce v rozpore s podmienkami dohodnutými v Zmluve alebo technologickými postupmi určenými platnými normami;</w:t>
      </w:r>
    </w:p>
    <w:p w:rsidR="00D87D4C" w:rsidRPr="00B94E70"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D87D4C" w:rsidRPr="00B94E70">
        <w:rPr>
          <w:color w:val="000080"/>
        </w:rPr>
        <w:t>k zhotoviteľ bude postupovať pri výkone práce tak, že to bude nasvedčovať tomu, že zmluvný termín dokončenia diela, pre okolnosti na jeho strane, nebude dodržaný;</w:t>
      </w:r>
    </w:p>
    <w:p w:rsidR="00D87D4C" w:rsidRPr="00B94E70"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D87D4C" w:rsidRPr="00B94E70">
        <w:rPr>
          <w:color w:val="000080"/>
        </w:rPr>
        <w:t>k objednávateľ neposkytne spolupôsobenie dohodnuté v tejto Zmluve pri zhotovovaní diela a toto nesplnenie zmarí u zhotoviteľa možnosť vykonať dielo;</w:t>
      </w:r>
    </w:p>
    <w:p w:rsidR="00D87D4C" w:rsidRPr="00B94E70"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D87D4C" w:rsidRPr="00B94E70">
        <w:rPr>
          <w:color w:val="000080"/>
        </w:rPr>
        <w:t>k objednávateľ v rozpore s touto Zmluvou do 30 dní neprevezme ponúknuté a riadne dokončené dielo zhotoviteľom, alebo ani neurobí opatrenia nasvedčujúce ochote objednávateľa dielo prevziať;</w:t>
      </w:r>
    </w:p>
    <w:p w:rsidR="00D87D4C" w:rsidRPr="00B94E70"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D87D4C" w:rsidRPr="00B94E70">
        <w:rPr>
          <w:color w:val="000080"/>
        </w:rPr>
        <w:t>k táto Zmluva spája s určitým porušením Zmluvy, právo tej – ktorej strany od Zmluvy odstúpiť;</w:t>
      </w:r>
    </w:p>
    <w:p w:rsidR="00D87D4C" w:rsidRPr="00B17DC1"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z</w:t>
      </w:r>
      <w:r w:rsidR="00D87D4C" w:rsidRPr="00B94E70">
        <w:rPr>
          <w:color w:val="000080"/>
        </w:rPr>
        <w:t>istenie porušenia povinností zhotoviteľa majúcich za následok nesprávne zhotovovanie diela počas realizácie diela (t.j. výskyt väčšieho počtu nedostatkov diela</w:t>
      </w:r>
      <w:r w:rsidR="006575FE">
        <w:rPr>
          <w:color w:val="000080"/>
        </w:rPr>
        <w:t xml:space="preserve"> /aspoň 3/</w:t>
      </w:r>
      <w:r w:rsidR="00D87D4C" w:rsidRPr="00B94E70">
        <w:rPr>
          <w:color w:val="000080"/>
        </w:rPr>
        <w:t xml:space="preserve">, resp. výskyt podstatných vád diela, ktoré zhotoviteľ neodstráni v primeranej </w:t>
      </w:r>
      <w:r w:rsidR="00D87D4C" w:rsidRPr="00B17DC1">
        <w:rPr>
          <w:color w:val="000080"/>
        </w:rPr>
        <w:t xml:space="preserve">lehote napriek upozorneniu </w:t>
      </w:r>
      <w:r w:rsidR="006D2C4E">
        <w:rPr>
          <w:color w:val="000080"/>
        </w:rPr>
        <w:t>technick</w:t>
      </w:r>
      <w:r w:rsidR="00D87D4C" w:rsidRPr="00B17DC1">
        <w:rPr>
          <w:color w:val="000080"/>
        </w:rPr>
        <w:t>ého dozoru);</w:t>
      </w:r>
    </w:p>
    <w:p w:rsidR="00D87D4C" w:rsidRPr="00B17DC1"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o</w:t>
      </w:r>
      <w:r w:rsidR="00D87D4C" w:rsidRPr="00B17DC1">
        <w:rPr>
          <w:color w:val="000080"/>
        </w:rPr>
        <w:t xml:space="preserve">meškanie objednávateľa s platením oprávnene vystavených faktúr o viac ako </w:t>
      </w:r>
      <w:r w:rsidR="006575FE">
        <w:rPr>
          <w:color w:val="000080"/>
        </w:rPr>
        <w:t>3</w:t>
      </w:r>
      <w:r w:rsidR="00D87D4C" w:rsidRPr="00B17DC1">
        <w:rPr>
          <w:color w:val="000080"/>
        </w:rPr>
        <w:t>0 dní;</w:t>
      </w:r>
    </w:p>
    <w:p w:rsidR="00D87D4C"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v</w:t>
      </w:r>
      <w:r w:rsidR="00D87D4C" w:rsidRPr="00B17DC1">
        <w:rPr>
          <w:color w:val="000080"/>
        </w:rPr>
        <w:t>yhlásenie konkurzu na majetok zhotoviteľa</w:t>
      </w:r>
      <w:r w:rsidR="000142A7">
        <w:rPr>
          <w:color w:val="000080"/>
        </w:rPr>
        <w:t>;</w:t>
      </w:r>
    </w:p>
    <w:p w:rsidR="00AF54A5"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0142A7" w:rsidRPr="00B17DC1">
        <w:rPr>
          <w:color w:val="000080"/>
        </w:rPr>
        <w:t xml:space="preserve">k zhotoviteľ použije iné materiály ako tie, ktorých použitie nebolo odsúhlasené </w:t>
      </w:r>
      <w:r w:rsidR="006D2C4E">
        <w:rPr>
          <w:color w:val="000080"/>
        </w:rPr>
        <w:t>t</w:t>
      </w:r>
      <w:r w:rsidR="000142A7" w:rsidRPr="00B17DC1">
        <w:rPr>
          <w:color w:val="000080"/>
        </w:rPr>
        <w:t>echnickým  dozorom, objednávateľom</w:t>
      </w:r>
      <w:r w:rsidR="007F5835">
        <w:rPr>
          <w:color w:val="000080"/>
        </w:rPr>
        <w:t>, architektom / autorským dozorom</w:t>
      </w:r>
      <w:r w:rsidR="00AF54A5" w:rsidRPr="00B17DC1">
        <w:rPr>
          <w:color w:val="000080"/>
        </w:rPr>
        <w:t xml:space="preserve">, </w:t>
      </w:r>
    </w:p>
    <w:p w:rsidR="000142A7" w:rsidRDefault="00AF54A5" w:rsidP="00320665">
      <w:pPr>
        <w:numPr>
          <w:ilvl w:val="0"/>
          <w:numId w:val="9"/>
        </w:numPr>
        <w:tabs>
          <w:tab w:val="clear" w:pos="1146"/>
        </w:tabs>
        <w:overflowPunct w:val="0"/>
        <w:autoSpaceDE w:val="0"/>
        <w:autoSpaceDN w:val="0"/>
        <w:adjustRightInd w:val="0"/>
        <w:ind w:left="1440"/>
        <w:jc w:val="both"/>
        <w:rPr>
          <w:color w:val="000080"/>
        </w:rPr>
      </w:pPr>
      <w:r w:rsidRPr="00B17DC1">
        <w:rPr>
          <w:color w:val="000080"/>
        </w:rPr>
        <w:t>zhotoviteľ nepoistí dielo</w:t>
      </w:r>
      <w:r w:rsidR="00E360CA">
        <w:rPr>
          <w:color w:val="000080"/>
        </w:rPr>
        <w:t>, ako aj zodpovednosť za škodu spôsobenú voči tretím osobám</w:t>
      </w:r>
      <w:r w:rsidR="00E360CA" w:rsidRPr="00DB250B">
        <w:rPr>
          <w:color w:val="000080"/>
        </w:rPr>
        <w:t xml:space="preserve"> podľa podmienok dohodnutých v tejto Zmluve, </w:t>
      </w:r>
      <w:r w:rsidR="00EF37F5">
        <w:rPr>
          <w:color w:val="000080"/>
        </w:rPr>
        <w:t>a neudržuje poistné Z</w:t>
      </w:r>
      <w:r w:rsidR="00E360CA">
        <w:rPr>
          <w:color w:val="000080"/>
        </w:rPr>
        <w:t>mluvy v platnosti</w:t>
      </w:r>
      <w:r w:rsidRPr="00B17DC1">
        <w:rPr>
          <w:color w:val="000080"/>
        </w:rPr>
        <w:t>, prí</w:t>
      </w:r>
      <w:r>
        <w:rPr>
          <w:color w:val="000080"/>
        </w:rPr>
        <w:t>padne neplatí dohodnuté poistné</w:t>
      </w:r>
      <w:r w:rsidR="000142A7">
        <w:rPr>
          <w:color w:val="000080"/>
        </w:rPr>
        <w:t>;</w:t>
      </w:r>
    </w:p>
    <w:p w:rsidR="000142A7"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0142A7" w:rsidRPr="00B17DC1">
        <w:rPr>
          <w:color w:val="000080"/>
        </w:rPr>
        <w:t xml:space="preserve">k počas realizácie diela dôjde k poškodeniu diela alebo jeho časti, k poškodeniu alebo strate materiálov alebo technologického zariadenia a zhotoviteľ ich </w:t>
      </w:r>
      <w:r w:rsidR="000142A7" w:rsidRPr="00B17DC1">
        <w:rPr>
          <w:b/>
          <w:color w:val="000080"/>
        </w:rPr>
        <w:t>nenahradí</w:t>
      </w:r>
      <w:r w:rsidR="000142A7" w:rsidRPr="00B17DC1">
        <w:rPr>
          <w:color w:val="000080"/>
        </w:rPr>
        <w:t xml:space="preserve"> na vlastné náklady a nezabezpečí, aby dielo vyhovovalo podmienkam tejto </w:t>
      </w:r>
      <w:r w:rsidR="005D4DC3">
        <w:rPr>
          <w:color w:val="000080"/>
        </w:rPr>
        <w:t>Z</w:t>
      </w:r>
      <w:r w:rsidR="000142A7" w:rsidRPr="00B17DC1">
        <w:rPr>
          <w:color w:val="000080"/>
        </w:rPr>
        <w:t>mluvy</w:t>
      </w:r>
      <w:r w:rsidR="000142A7">
        <w:rPr>
          <w:color w:val="000080"/>
        </w:rPr>
        <w:t>;</w:t>
      </w:r>
    </w:p>
    <w:p w:rsidR="000142A7"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a</w:t>
      </w:r>
      <w:r w:rsidR="000142A7" w:rsidRPr="00B17DC1">
        <w:rPr>
          <w:color w:val="000080"/>
        </w:rPr>
        <w:t xml:space="preserve">k zhotoviteľ bez súhlasu objednávateľa postúpi práva a záväzky z tejto </w:t>
      </w:r>
      <w:r w:rsidR="005D4DC3">
        <w:rPr>
          <w:color w:val="000080"/>
        </w:rPr>
        <w:t>Z</w:t>
      </w:r>
      <w:r w:rsidR="000142A7" w:rsidRPr="00B17DC1">
        <w:rPr>
          <w:color w:val="000080"/>
        </w:rPr>
        <w:t>mluvy na tretiu osobu</w:t>
      </w:r>
      <w:r w:rsidR="000142A7">
        <w:rPr>
          <w:color w:val="000080"/>
        </w:rPr>
        <w:t>;</w:t>
      </w:r>
    </w:p>
    <w:p w:rsidR="000142A7"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v</w:t>
      </w:r>
      <w:r w:rsidR="000142A7" w:rsidRPr="00B17DC1">
        <w:rPr>
          <w:color w:val="000080"/>
        </w:rPr>
        <w:t>ykonanie akejkoľvek zmeny diela bez súhlasu objednávateľa</w:t>
      </w:r>
      <w:r w:rsidR="000142A7">
        <w:rPr>
          <w:color w:val="000080"/>
        </w:rPr>
        <w:t>;</w:t>
      </w:r>
    </w:p>
    <w:p w:rsidR="000142A7" w:rsidRPr="000142A7" w:rsidRDefault="0033397A" w:rsidP="00320665">
      <w:pPr>
        <w:numPr>
          <w:ilvl w:val="0"/>
          <w:numId w:val="9"/>
        </w:numPr>
        <w:tabs>
          <w:tab w:val="clear" w:pos="1146"/>
        </w:tabs>
        <w:overflowPunct w:val="0"/>
        <w:autoSpaceDE w:val="0"/>
        <w:autoSpaceDN w:val="0"/>
        <w:adjustRightInd w:val="0"/>
        <w:ind w:left="1440"/>
        <w:jc w:val="both"/>
        <w:rPr>
          <w:color w:val="000080"/>
        </w:rPr>
      </w:pPr>
      <w:r>
        <w:rPr>
          <w:bCs/>
          <w:color w:val="000080"/>
        </w:rPr>
        <w:t>p</w:t>
      </w:r>
      <w:r w:rsidR="000142A7" w:rsidRPr="00B17DC1">
        <w:rPr>
          <w:bCs/>
          <w:color w:val="000080"/>
        </w:rPr>
        <w:t xml:space="preserve">reukázané porušenie právnych predpisov SR a ES v rámci realizácie diela súvisiacich s činnosťou </w:t>
      </w:r>
      <w:r>
        <w:rPr>
          <w:bCs/>
          <w:color w:val="000080"/>
        </w:rPr>
        <w:t>z</w:t>
      </w:r>
      <w:r w:rsidR="000142A7" w:rsidRPr="00B17DC1">
        <w:rPr>
          <w:bCs/>
          <w:color w:val="000080"/>
        </w:rPr>
        <w:t>hotoviteľa</w:t>
      </w:r>
      <w:r w:rsidR="000142A7">
        <w:rPr>
          <w:bCs/>
          <w:color w:val="000080"/>
        </w:rPr>
        <w:t>;</w:t>
      </w:r>
    </w:p>
    <w:p w:rsidR="000142A7" w:rsidRPr="0033397A" w:rsidRDefault="0033397A" w:rsidP="00320665">
      <w:pPr>
        <w:numPr>
          <w:ilvl w:val="0"/>
          <w:numId w:val="9"/>
        </w:numPr>
        <w:tabs>
          <w:tab w:val="clear" w:pos="1146"/>
        </w:tabs>
        <w:overflowPunct w:val="0"/>
        <w:autoSpaceDE w:val="0"/>
        <w:autoSpaceDN w:val="0"/>
        <w:adjustRightInd w:val="0"/>
        <w:ind w:left="1440"/>
        <w:jc w:val="both"/>
        <w:rPr>
          <w:color w:val="000080"/>
        </w:rPr>
      </w:pPr>
      <w:r>
        <w:rPr>
          <w:bCs/>
          <w:color w:val="000080"/>
        </w:rPr>
        <w:t>p</w:t>
      </w:r>
      <w:r w:rsidR="000142A7" w:rsidRPr="00B17DC1">
        <w:rPr>
          <w:bCs/>
          <w:color w:val="000080"/>
        </w:rPr>
        <w:t xml:space="preserve">oskytnutie nepravdivých alebo zavádzajúcich informácií, resp. neposkytnutie informácií v súlade s podmienkami tejto </w:t>
      </w:r>
      <w:r w:rsidR="005D4DC3">
        <w:rPr>
          <w:bCs/>
          <w:color w:val="000080"/>
        </w:rPr>
        <w:t>Z</w:t>
      </w:r>
      <w:r w:rsidR="000142A7" w:rsidRPr="00B17DC1">
        <w:rPr>
          <w:bCs/>
          <w:color w:val="000080"/>
        </w:rPr>
        <w:t>mluvy zo strany zhotoviteľa</w:t>
      </w:r>
      <w:r w:rsidR="000142A7">
        <w:rPr>
          <w:bCs/>
          <w:color w:val="000080"/>
        </w:rPr>
        <w:t>.</w:t>
      </w:r>
    </w:p>
    <w:p w:rsidR="0033397A" w:rsidRDefault="0033397A" w:rsidP="00320665">
      <w:pPr>
        <w:numPr>
          <w:ilvl w:val="0"/>
          <w:numId w:val="9"/>
        </w:numPr>
        <w:tabs>
          <w:tab w:val="clear" w:pos="1146"/>
        </w:tabs>
        <w:overflowPunct w:val="0"/>
        <w:autoSpaceDE w:val="0"/>
        <w:autoSpaceDN w:val="0"/>
        <w:adjustRightInd w:val="0"/>
        <w:ind w:left="1440"/>
        <w:jc w:val="both"/>
        <w:rPr>
          <w:color w:val="000080"/>
        </w:rPr>
      </w:pPr>
      <w:r>
        <w:rPr>
          <w:color w:val="000080"/>
        </w:rPr>
        <w:t>Nezloženie finančnej zábezpeky alebo nepredloženie bankovej záruky v termínoch a za podmienok uvedených v čl. V</w:t>
      </w:r>
      <w:r w:rsidR="001B25E7">
        <w:rPr>
          <w:color w:val="000080"/>
        </w:rPr>
        <w:t>III. Zmluvy;</w:t>
      </w:r>
    </w:p>
    <w:p w:rsidR="001B25E7" w:rsidRPr="001B25E7" w:rsidRDefault="001B25E7" w:rsidP="00320665">
      <w:pPr>
        <w:numPr>
          <w:ilvl w:val="0"/>
          <w:numId w:val="9"/>
        </w:numPr>
        <w:tabs>
          <w:tab w:val="clear" w:pos="1146"/>
        </w:tabs>
        <w:overflowPunct w:val="0"/>
        <w:autoSpaceDE w:val="0"/>
        <w:autoSpaceDN w:val="0"/>
        <w:adjustRightInd w:val="0"/>
        <w:ind w:left="1440"/>
        <w:jc w:val="both"/>
        <w:rPr>
          <w:color w:val="000080"/>
        </w:rPr>
      </w:pPr>
      <w:r w:rsidRPr="001B25E7">
        <w:rPr>
          <w:color w:val="000080"/>
        </w:rPr>
        <w:t>Zhotoviteľ a subdodávatelia, ak sa na nich taká zákonná povinnosť vzťahuje, nie sú v súlade s § 4 zákona č. 315/2016 Z. z. o registri partnerov verejného sektora a o zmene a doplnení niektorých zákonov zapísaní v registri partnerov verejného sektora aspoň po dobu trvania zmluvy.</w:t>
      </w:r>
    </w:p>
    <w:p w:rsidR="00D87D4C" w:rsidRPr="00B94E70" w:rsidRDefault="00D87D4C" w:rsidP="00320665">
      <w:pPr>
        <w:ind w:left="1080" w:hanging="540"/>
        <w:jc w:val="both"/>
        <w:rPr>
          <w:color w:val="000080"/>
        </w:rPr>
      </w:pPr>
      <w:r w:rsidRPr="00B94E70">
        <w:rPr>
          <w:b/>
          <w:color w:val="000080"/>
        </w:rPr>
        <w:t>2.3.</w:t>
      </w:r>
      <w:r w:rsidRPr="00B94E70">
        <w:rPr>
          <w:color w:val="000080"/>
        </w:rPr>
        <w:tab/>
      </w:r>
      <w:r w:rsidRPr="00B94E70">
        <w:rPr>
          <w:iCs/>
          <w:color w:val="000080"/>
        </w:rPr>
        <w:t>Účinky odstúpenia od Zmluvy sú nasledujúce</w:t>
      </w:r>
      <w:r w:rsidRPr="00B94E70">
        <w:rPr>
          <w:color w:val="000080"/>
        </w:rPr>
        <w:t>:</w:t>
      </w:r>
    </w:p>
    <w:p w:rsidR="00D87D4C" w:rsidRPr="00B94E70" w:rsidRDefault="00320665" w:rsidP="00320665">
      <w:pPr>
        <w:numPr>
          <w:ilvl w:val="0"/>
          <w:numId w:val="10"/>
        </w:numPr>
        <w:tabs>
          <w:tab w:val="clear" w:pos="360"/>
        </w:tabs>
        <w:overflowPunct w:val="0"/>
        <w:autoSpaceDE w:val="0"/>
        <w:autoSpaceDN w:val="0"/>
        <w:adjustRightInd w:val="0"/>
        <w:ind w:left="1440"/>
        <w:jc w:val="both"/>
        <w:rPr>
          <w:color w:val="000080"/>
        </w:rPr>
      </w:pPr>
      <w:r>
        <w:rPr>
          <w:color w:val="000080"/>
        </w:rPr>
        <w:t xml:space="preserve"> </w:t>
      </w:r>
      <w:r w:rsidR="00D87D4C" w:rsidRPr="00B94E70">
        <w:rPr>
          <w:color w:val="000080"/>
        </w:rPr>
        <w:t>práva a povinnosti strán vzniknuté do okamihu nadobudnutia účinnosti odstúpenia od Zmluvy naďalej trvajú;</w:t>
      </w:r>
    </w:p>
    <w:p w:rsidR="00D87D4C" w:rsidRPr="00B94E70" w:rsidRDefault="00320665" w:rsidP="00320665">
      <w:pPr>
        <w:numPr>
          <w:ilvl w:val="0"/>
          <w:numId w:val="10"/>
        </w:numPr>
        <w:tabs>
          <w:tab w:val="clear" w:pos="360"/>
        </w:tabs>
        <w:overflowPunct w:val="0"/>
        <w:autoSpaceDE w:val="0"/>
        <w:autoSpaceDN w:val="0"/>
        <w:adjustRightInd w:val="0"/>
        <w:ind w:left="1440"/>
        <w:jc w:val="both"/>
        <w:rPr>
          <w:color w:val="000080"/>
        </w:rPr>
      </w:pPr>
      <w:r>
        <w:rPr>
          <w:color w:val="000080"/>
        </w:rPr>
        <w:t xml:space="preserve"> </w:t>
      </w:r>
      <w:r w:rsidR="00D87D4C" w:rsidRPr="00B94E70">
        <w:rPr>
          <w:color w:val="000080"/>
        </w:rPr>
        <w:t xml:space="preserve">ďalšie práva a povinnosti strán už nevznikajú a </w:t>
      </w:r>
    </w:p>
    <w:p w:rsidR="00D87D4C" w:rsidRPr="00B94E70" w:rsidRDefault="00320665" w:rsidP="00320665">
      <w:pPr>
        <w:numPr>
          <w:ilvl w:val="0"/>
          <w:numId w:val="10"/>
        </w:numPr>
        <w:tabs>
          <w:tab w:val="clear" w:pos="360"/>
        </w:tabs>
        <w:overflowPunct w:val="0"/>
        <w:autoSpaceDE w:val="0"/>
        <w:autoSpaceDN w:val="0"/>
        <w:adjustRightInd w:val="0"/>
        <w:ind w:left="1440"/>
        <w:jc w:val="both"/>
        <w:rPr>
          <w:color w:val="000080"/>
        </w:rPr>
      </w:pPr>
      <w:r>
        <w:rPr>
          <w:color w:val="000080"/>
        </w:rPr>
        <w:t xml:space="preserve"> </w:t>
      </w:r>
      <w:r w:rsidR="00D87D4C" w:rsidRPr="00B94E70">
        <w:rPr>
          <w:color w:val="000080"/>
        </w:rPr>
        <w:t>všetky zabezpečovacie prostriedky poskytnuté zhotoviteľom objednávateľovi na základe tejto Zmluvy trvajú až do splnenia všetkých povinností zhotoviteľa zo Zmluvy.</w:t>
      </w:r>
    </w:p>
    <w:p w:rsidR="00D87D4C" w:rsidRPr="00B94E70" w:rsidRDefault="00D87D4C" w:rsidP="00A618DA">
      <w:pPr>
        <w:ind w:left="540" w:hanging="540"/>
        <w:jc w:val="both"/>
        <w:rPr>
          <w:color w:val="000080"/>
        </w:rPr>
      </w:pPr>
      <w:r w:rsidRPr="00B94E70">
        <w:rPr>
          <w:b/>
          <w:color w:val="000080"/>
        </w:rPr>
        <w:t>3.</w:t>
      </w:r>
      <w:r w:rsidRPr="00B94E70">
        <w:rPr>
          <w:color w:val="000080"/>
        </w:rPr>
        <w:tab/>
        <w:t xml:space="preserve">Po predčasnom ukončení Zmluvy je zhotoviteľ povinný vyhotoviť </w:t>
      </w:r>
      <w:r w:rsidRPr="001B25E7">
        <w:rPr>
          <w:b/>
          <w:color w:val="000080"/>
        </w:rPr>
        <w:t>„</w:t>
      </w:r>
      <w:r w:rsidRPr="001B25E7">
        <w:rPr>
          <w:b/>
          <w:iCs/>
          <w:color w:val="000080"/>
        </w:rPr>
        <w:t>finančné vysporiadanie</w:t>
      </w:r>
      <w:r w:rsidRPr="001B25E7">
        <w:rPr>
          <w:b/>
          <w:color w:val="000080"/>
        </w:rPr>
        <w:t>“</w:t>
      </w:r>
      <w:r w:rsidRPr="00B94E70">
        <w:rPr>
          <w:color w:val="000080"/>
        </w:rPr>
        <w:t xml:space="preserve"> tejto Zmluvy. Finančné vysporiadanie sa stanoví vo výške pohľadávok, na ktoré majú strany nárok. Práce a dodávky realizované ku dňu odstúpenia od Zmluvy sa vyúčtujú podľa </w:t>
      </w:r>
      <w:r w:rsidR="001B25E7">
        <w:rPr>
          <w:color w:val="000080"/>
        </w:rPr>
        <w:t>ceny za dielo a rozpočtu,</w:t>
      </w:r>
      <w:r w:rsidRPr="00B94E70">
        <w:rPr>
          <w:color w:val="000080"/>
        </w:rPr>
        <w:t xml:space="preserve"> </w:t>
      </w:r>
      <w:r w:rsidR="001B25E7">
        <w:rPr>
          <w:color w:val="000080"/>
        </w:rPr>
        <w:t>ktorý tvorí prílohu č.1, v preukázateľnom rozsahu.</w:t>
      </w:r>
    </w:p>
    <w:p w:rsidR="00D87D4C" w:rsidRPr="00B94E70" w:rsidRDefault="00D87D4C" w:rsidP="00A618DA">
      <w:pPr>
        <w:ind w:left="540" w:hanging="540"/>
        <w:jc w:val="both"/>
        <w:rPr>
          <w:color w:val="000080"/>
        </w:rPr>
      </w:pPr>
      <w:r w:rsidRPr="00B94E70">
        <w:rPr>
          <w:b/>
          <w:color w:val="000080"/>
        </w:rPr>
        <w:t>4.</w:t>
      </w:r>
      <w:r w:rsidRPr="00B94E70">
        <w:rPr>
          <w:color w:val="000080"/>
        </w:rPr>
        <w:tab/>
        <w:t xml:space="preserve">V prípade odstúpenia objednávateľa od tejto Zmluvy má objednávateľ v dôsledku podstatného porušenia tejto Zmluvy nárok na zaplatenie </w:t>
      </w:r>
      <w:r w:rsidRPr="00B94E70">
        <w:rPr>
          <w:iCs/>
          <w:color w:val="000080"/>
        </w:rPr>
        <w:t>zmluvnej pokuty vo výške 5 % z ceny diela</w:t>
      </w:r>
      <w:r w:rsidRPr="00B94E70">
        <w:rPr>
          <w:color w:val="000080"/>
        </w:rPr>
        <w:t xml:space="preserve"> bez DPH. Zaplatením zmluvnej pokuty nie je dotknutý nárok na náhradu škody.</w:t>
      </w:r>
    </w:p>
    <w:p w:rsidR="00D87D4C" w:rsidRDefault="00D87D4C" w:rsidP="00A618DA">
      <w:pPr>
        <w:ind w:left="540" w:hanging="540"/>
        <w:jc w:val="both"/>
        <w:rPr>
          <w:color w:val="000080"/>
        </w:rPr>
      </w:pPr>
      <w:r w:rsidRPr="00B94E70">
        <w:rPr>
          <w:b/>
          <w:color w:val="000080"/>
        </w:rPr>
        <w:t>5.</w:t>
      </w:r>
      <w:r w:rsidRPr="00B94E70">
        <w:rPr>
          <w:color w:val="000080"/>
        </w:rPr>
        <w:tab/>
        <w:t xml:space="preserve">V prípade odstúpenia od Zmluvy je zhotoviteľ povinný v lehote 7 dní od doručenia oznámenia o odstúpení od Zmluvy uvoľniť dielo pre objednávateľa a po uplynutí tejto lehoty sa nesmie zdržiavať na pozemku a diele objednávateľa. V tejto lehote je taktiež povinný dodržať všetky ustanovenia tejto Zmluvy týkajúce sa staveniska. </w:t>
      </w:r>
    </w:p>
    <w:p w:rsidR="00306C37" w:rsidRPr="00B94E70" w:rsidRDefault="00306C37" w:rsidP="00A618DA">
      <w:pPr>
        <w:ind w:left="540" w:hanging="540"/>
        <w:jc w:val="both"/>
        <w:rPr>
          <w:color w:val="000080"/>
        </w:rPr>
      </w:pPr>
    </w:p>
    <w:p w:rsidR="00D87D4C" w:rsidRDefault="00D87D4C" w:rsidP="00A618DA">
      <w:pPr>
        <w:rPr>
          <w:color w:val="000080"/>
        </w:rPr>
      </w:pPr>
    </w:p>
    <w:p w:rsidR="00D87D4C" w:rsidRPr="00B94E70" w:rsidRDefault="00D87D4C" w:rsidP="00A618DA">
      <w:pPr>
        <w:pStyle w:val="Nadpis4"/>
        <w:rPr>
          <w:b/>
          <w:bCs/>
          <w:color w:val="800000"/>
          <w:sz w:val="24"/>
          <w:szCs w:val="24"/>
        </w:rPr>
      </w:pPr>
      <w:r w:rsidRPr="00B94E70">
        <w:rPr>
          <w:b/>
          <w:bCs/>
          <w:color w:val="800000"/>
          <w:sz w:val="24"/>
          <w:szCs w:val="24"/>
        </w:rPr>
        <w:t xml:space="preserve">Čl. XVI -  Sankcie </w:t>
      </w:r>
    </w:p>
    <w:p w:rsidR="00D87D4C" w:rsidRPr="00B94E70" w:rsidRDefault="00D87D4C" w:rsidP="00A618DA">
      <w:pPr>
        <w:rPr>
          <w:color w:val="000080"/>
        </w:rPr>
      </w:pPr>
    </w:p>
    <w:p w:rsidR="00D87D4C" w:rsidRDefault="00D87D4C" w:rsidP="00A618DA">
      <w:pPr>
        <w:numPr>
          <w:ilvl w:val="0"/>
          <w:numId w:val="6"/>
        </w:numPr>
        <w:tabs>
          <w:tab w:val="clear" w:pos="450"/>
        </w:tabs>
        <w:ind w:left="540" w:hanging="540"/>
        <w:jc w:val="both"/>
        <w:rPr>
          <w:color w:val="000080"/>
        </w:rPr>
      </w:pPr>
      <w:r w:rsidRPr="00B94E70">
        <w:rPr>
          <w:color w:val="000080"/>
        </w:rPr>
        <w:t>V prípade omeškania s odovzdaním diela</w:t>
      </w:r>
      <w:r w:rsidR="00E360CA">
        <w:rPr>
          <w:color w:val="000080"/>
        </w:rPr>
        <w:t>,</w:t>
      </w:r>
      <w:r w:rsidR="00E360CA" w:rsidRPr="00E360CA">
        <w:rPr>
          <w:color w:val="000080"/>
        </w:rPr>
        <w:t xml:space="preserve"> </w:t>
      </w:r>
      <w:r w:rsidR="00E360CA" w:rsidRPr="00DB250B">
        <w:rPr>
          <w:color w:val="000080"/>
        </w:rPr>
        <w:t xml:space="preserve">ako aj v prípade omeškania zhotoviteľa s dodržiavaním harmonogramu prác, </w:t>
      </w:r>
      <w:r w:rsidR="009349C4">
        <w:rPr>
          <w:color w:val="000080"/>
        </w:rPr>
        <w:t xml:space="preserve">má objednávateľ právo </w:t>
      </w:r>
      <w:r w:rsidR="00BD5DC5">
        <w:rPr>
          <w:color w:val="000080"/>
        </w:rPr>
        <w:t>požadovať od zhotoviteľa zaplatenie</w:t>
      </w:r>
      <w:r w:rsidRPr="00B94E70">
        <w:rPr>
          <w:color w:val="000080"/>
        </w:rPr>
        <w:t xml:space="preserve"> zmluvn</w:t>
      </w:r>
      <w:r w:rsidR="00BD5DC5">
        <w:rPr>
          <w:color w:val="000080"/>
        </w:rPr>
        <w:t>ej</w:t>
      </w:r>
      <w:r w:rsidRPr="00B94E70">
        <w:rPr>
          <w:color w:val="000080"/>
        </w:rPr>
        <w:t xml:space="preserve"> pokut</w:t>
      </w:r>
      <w:r w:rsidR="00BD5DC5">
        <w:rPr>
          <w:color w:val="000080"/>
        </w:rPr>
        <w:t>y</w:t>
      </w:r>
      <w:r w:rsidRPr="00B94E70">
        <w:rPr>
          <w:color w:val="000080"/>
        </w:rPr>
        <w:t xml:space="preserve"> vo výš</w:t>
      </w:r>
      <w:r w:rsidR="009349C4">
        <w:rPr>
          <w:color w:val="000080"/>
        </w:rPr>
        <w:t xml:space="preserve">ke 0,05 % z celkovej ceny za dielo vrátane </w:t>
      </w:r>
      <w:r w:rsidRPr="00B94E70">
        <w:rPr>
          <w:color w:val="000080"/>
        </w:rPr>
        <w:t xml:space="preserve">DPH za každý deň omeškania, avšak len do lehoty max. 10 dní omeškania. V prípade, ak zhotoviteľ prekročí aj túto lehotu 10 dní omeškania, </w:t>
      </w:r>
      <w:r w:rsidR="00BD5DC5">
        <w:rPr>
          <w:color w:val="000080"/>
        </w:rPr>
        <w:t>má objednávateľ právo požadovať od zhotoviteľa zaplatenie</w:t>
      </w:r>
      <w:r w:rsidRPr="00B94E70">
        <w:rPr>
          <w:color w:val="000080"/>
        </w:rPr>
        <w:t xml:space="preserve"> zmluvn</w:t>
      </w:r>
      <w:r w:rsidR="00BD5DC5">
        <w:rPr>
          <w:color w:val="000080"/>
        </w:rPr>
        <w:t>ej</w:t>
      </w:r>
      <w:r w:rsidRPr="00B94E70">
        <w:rPr>
          <w:color w:val="000080"/>
        </w:rPr>
        <w:t xml:space="preserve"> pokut</w:t>
      </w:r>
      <w:r w:rsidR="00BD5DC5">
        <w:rPr>
          <w:color w:val="000080"/>
        </w:rPr>
        <w:t>y</w:t>
      </w:r>
      <w:r w:rsidRPr="00B94E70">
        <w:rPr>
          <w:color w:val="000080"/>
        </w:rPr>
        <w:t xml:space="preserve"> vo výške 2 % z celkovej ceny </w:t>
      </w:r>
      <w:r w:rsidR="009349C4">
        <w:rPr>
          <w:color w:val="000080"/>
        </w:rPr>
        <w:t>za dielo vrátane</w:t>
      </w:r>
      <w:r w:rsidRPr="00B94E70">
        <w:rPr>
          <w:color w:val="000080"/>
        </w:rPr>
        <w:t xml:space="preserve"> DPH za každý deň omeškania.</w:t>
      </w:r>
      <w:r w:rsidRPr="00B94E70">
        <w:rPr>
          <w:i/>
          <w:iCs/>
          <w:color w:val="000080"/>
        </w:rPr>
        <w:t xml:space="preserve"> </w:t>
      </w:r>
      <w:r w:rsidRPr="00B94E70">
        <w:rPr>
          <w:color w:val="000080"/>
        </w:rPr>
        <w:t>Uhradením zmluvnej pokuty nezaniká objednávateľovi právo na náhradu škody vzniknutej z titulu omeškania.</w:t>
      </w:r>
    </w:p>
    <w:p w:rsidR="009349C4" w:rsidRPr="00D61993" w:rsidRDefault="009349C4" w:rsidP="00A618DA">
      <w:pPr>
        <w:numPr>
          <w:ilvl w:val="0"/>
          <w:numId w:val="6"/>
        </w:numPr>
        <w:tabs>
          <w:tab w:val="clear" w:pos="450"/>
        </w:tabs>
        <w:ind w:left="540" w:hanging="540"/>
        <w:jc w:val="both"/>
        <w:rPr>
          <w:color w:val="000080"/>
        </w:rPr>
      </w:pPr>
      <w:r>
        <w:rPr>
          <w:color w:val="000080"/>
        </w:rPr>
        <w:t>Zmluvné pokuty neuvedené v ods. 1 tohto článku Zmluvy sú</w:t>
      </w:r>
      <w:r w:rsidR="00D61993">
        <w:rPr>
          <w:color w:val="000080"/>
        </w:rPr>
        <w:t xml:space="preserve"> </w:t>
      </w:r>
      <w:r>
        <w:rPr>
          <w:color w:val="000080"/>
        </w:rPr>
        <w:t>upravené v osobitných ustanoveniach</w:t>
      </w:r>
      <w:r w:rsidR="00D61993">
        <w:rPr>
          <w:color w:val="000080"/>
        </w:rPr>
        <w:t xml:space="preserve"> tejto Zmluvy</w:t>
      </w:r>
      <w:r w:rsidR="00D61993" w:rsidRPr="00D61993">
        <w:rPr>
          <w:color w:val="000080"/>
        </w:rPr>
        <w:t>(čl. XI bod 1.9, 1.21, 1.22, 1.32, čl. XV bod 4.).</w:t>
      </w:r>
    </w:p>
    <w:p w:rsidR="00D87D4C" w:rsidRPr="00FC62DC" w:rsidRDefault="00306C37" w:rsidP="00380B8E">
      <w:pPr>
        <w:numPr>
          <w:ilvl w:val="0"/>
          <w:numId w:val="6"/>
        </w:numPr>
        <w:tabs>
          <w:tab w:val="clear" w:pos="450"/>
          <w:tab w:val="num" w:pos="142"/>
        </w:tabs>
        <w:jc w:val="both"/>
        <w:rPr>
          <w:color w:val="000080"/>
        </w:rPr>
      </w:pPr>
      <w:r w:rsidRPr="00FC62DC">
        <w:rPr>
          <w:color w:val="000080"/>
        </w:rPr>
        <w:t xml:space="preserve"> </w:t>
      </w:r>
      <w:r w:rsidR="00D87D4C" w:rsidRPr="00FC62DC">
        <w:rPr>
          <w:color w:val="000080"/>
        </w:rPr>
        <w:t xml:space="preserve">Ak objednávateľ nezaplatí faktúru v dohodnutom termíne, je povinný zaplatiť úrok </w:t>
      </w:r>
      <w:r w:rsidRPr="00FC62DC">
        <w:rPr>
          <w:color w:val="000080"/>
        </w:rPr>
        <w:t xml:space="preserve">    </w:t>
      </w:r>
      <w:r w:rsidR="00D87D4C" w:rsidRPr="00FC62DC">
        <w:rPr>
          <w:color w:val="000080"/>
        </w:rPr>
        <w:t>z omeškania stanovený zákonom.</w:t>
      </w:r>
    </w:p>
    <w:p w:rsidR="00FE6966" w:rsidRDefault="00FE6966" w:rsidP="00A618DA">
      <w:pPr>
        <w:jc w:val="both"/>
        <w:rPr>
          <w:color w:val="000080"/>
        </w:rPr>
      </w:pPr>
    </w:p>
    <w:p w:rsidR="00FE6966" w:rsidRPr="00306C37" w:rsidRDefault="00306C37" w:rsidP="00FE6966">
      <w:pPr>
        <w:jc w:val="both"/>
        <w:rPr>
          <w:rFonts w:eastAsia="Calibri"/>
          <w:b/>
          <w:color w:val="800000"/>
          <w:lang w:eastAsia="en-US"/>
        </w:rPr>
      </w:pPr>
      <w:r>
        <w:rPr>
          <w:rFonts w:eastAsia="Calibri"/>
          <w:b/>
          <w:color w:val="800000"/>
          <w:lang w:eastAsia="en-US"/>
        </w:rPr>
        <w:t xml:space="preserve">                                                     </w:t>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sidR="008712A7">
        <w:rPr>
          <w:rFonts w:eastAsia="Calibri"/>
          <w:b/>
          <w:color w:val="800000"/>
          <w:lang w:eastAsia="en-US"/>
        </w:rPr>
        <w:tab/>
      </w:r>
      <w:r>
        <w:rPr>
          <w:rFonts w:eastAsia="Calibri"/>
          <w:b/>
          <w:color w:val="800000"/>
          <w:lang w:eastAsia="en-US"/>
        </w:rPr>
        <w:t xml:space="preserve"> </w:t>
      </w:r>
      <w:r w:rsidR="00FE6966" w:rsidRPr="00306C37">
        <w:rPr>
          <w:rFonts w:eastAsia="Calibri"/>
          <w:b/>
          <w:color w:val="800000"/>
          <w:lang w:eastAsia="en-US"/>
        </w:rPr>
        <w:t xml:space="preserve">Čl. XVII - Vyššia moc </w:t>
      </w:r>
    </w:p>
    <w:p w:rsidR="00FE6966" w:rsidRPr="00306C37" w:rsidRDefault="00FE6966" w:rsidP="00FE6966">
      <w:pPr>
        <w:jc w:val="both"/>
        <w:rPr>
          <w:rFonts w:eastAsia="Calibri"/>
          <w:color w:val="000080"/>
          <w:lang w:eastAsia="en-US"/>
        </w:rPr>
      </w:pPr>
    </w:p>
    <w:p w:rsidR="00FE6966" w:rsidRPr="00306C37" w:rsidRDefault="00FE6966" w:rsidP="00306C37">
      <w:pPr>
        <w:ind w:left="567" w:hanging="567"/>
        <w:jc w:val="both"/>
        <w:rPr>
          <w:rFonts w:eastAsia="Calibri"/>
          <w:color w:val="000080"/>
          <w:lang w:eastAsia="en-US"/>
        </w:rPr>
      </w:pPr>
      <w:r w:rsidRPr="00306C37">
        <w:rPr>
          <w:rFonts w:eastAsia="Calibri"/>
          <w:b/>
          <w:color w:val="000080"/>
          <w:lang w:eastAsia="en-US"/>
        </w:rPr>
        <w:t>1.</w:t>
      </w:r>
      <w:r w:rsidR="00306C37">
        <w:rPr>
          <w:rFonts w:eastAsia="Calibri"/>
          <w:b/>
          <w:color w:val="000080"/>
          <w:lang w:eastAsia="en-US"/>
        </w:rPr>
        <w:t xml:space="preserve">    </w:t>
      </w:r>
      <w:r w:rsidRPr="00306C37">
        <w:rPr>
          <w:rFonts w:eastAsia="Calibri"/>
          <w:color w:val="000080"/>
          <w:lang w:eastAsia="en-US"/>
        </w:rPr>
        <w:t>Zmluvné strany sa dohodli, že budú oslobodené od zodpovednosti za nesplnenie predmetu tejto zmluvy, pokiaľ takéto nesplnenie bude preukázateľne zavinené pôsobením vyššej moci. Vyššou mocou zmluvné strany rozumejú také udalosti, ktoré zmluvné strany nemohli za normálnych okolností predvídať a ktorým nemohli pri použití obvyklých prostriedkov a opatrení zabrániť (živelné pohromy, vojna, štrajk, a pod.). O začatí ako i pominutí pôsobenia vyššej moci sú zmluvné strany povinné vzájomne sa bez zbytočného odkladu písomne informovať. Oslobodenie od zodpovednosti za nesplnenie predmetu tejto zmluvy trvá po dobu pôsobenia vyššej moci.</w:t>
      </w:r>
    </w:p>
    <w:p w:rsidR="00FE6966" w:rsidRPr="00306C37" w:rsidRDefault="00FE6966" w:rsidP="00245A9D">
      <w:pPr>
        <w:ind w:left="567" w:hanging="567"/>
        <w:jc w:val="both"/>
        <w:rPr>
          <w:rFonts w:eastAsia="Calibri"/>
          <w:color w:val="000080"/>
          <w:lang w:eastAsia="en-US"/>
        </w:rPr>
      </w:pPr>
      <w:r w:rsidRPr="00306C37">
        <w:rPr>
          <w:rFonts w:eastAsia="Calibri"/>
          <w:b/>
          <w:color w:val="000080"/>
          <w:lang w:eastAsia="en-US"/>
        </w:rPr>
        <w:t>2.</w:t>
      </w:r>
      <w:r w:rsidR="00306C37">
        <w:rPr>
          <w:rFonts w:eastAsia="Calibri"/>
          <w:b/>
          <w:color w:val="000080"/>
          <w:lang w:eastAsia="en-US"/>
        </w:rPr>
        <w:t xml:space="preserve">   </w:t>
      </w:r>
      <w:r w:rsidR="00245A9D">
        <w:rPr>
          <w:rFonts w:eastAsia="Calibri"/>
          <w:b/>
          <w:color w:val="000080"/>
          <w:lang w:eastAsia="en-US"/>
        </w:rPr>
        <w:t xml:space="preserve"> </w:t>
      </w:r>
      <w:r w:rsidRPr="00306C37">
        <w:rPr>
          <w:rFonts w:eastAsia="Calibri"/>
          <w:color w:val="000080"/>
          <w:lang w:eastAsia="en-US"/>
        </w:rPr>
        <w:t>Ak sa zmluvné strany nedohodnú inak, dohodnuté zmluvné termíny sa predlžujú o trvanie vyššej moci a o dobu nevyhnutnú na odstránenie jej priamych následkov. Po uplynutí tejto doby sa zmluvné strany dohodnú na ďalšom postupe.</w:t>
      </w:r>
    </w:p>
    <w:p w:rsidR="00FE6966" w:rsidRPr="00306C37" w:rsidRDefault="00FE6966" w:rsidP="00245A9D">
      <w:pPr>
        <w:ind w:left="567" w:hanging="567"/>
        <w:jc w:val="both"/>
        <w:rPr>
          <w:rFonts w:eastAsia="Calibri"/>
          <w:color w:val="000080"/>
          <w:lang w:eastAsia="en-US"/>
        </w:rPr>
      </w:pPr>
      <w:r w:rsidRPr="00306C37">
        <w:rPr>
          <w:rFonts w:eastAsia="Calibri"/>
          <w:b/>
          <w:color w:val="000080"/>
          <w:lang w:eastAsia="en-US"/>
        </w:rPr>
        <w:t>3.</w:t>
      </w:r>
      <w:r w:rsidR="00306C37">
        <w:rPr>
          <w:rFonts w:eastAsia="Calibri"/>
          <w:b/>
          <w:color w:val="000080"/>
          <w:lang w:eastAsia="en-US"/>
        </w:rPr>
        <w:t xml:space="preserve">  </w:t>
      </w:r>
      <w:r w:rsidR="00245A9D">
        <w:rPr>
          <w:rFonts w:eastAsia="Calibri"/>
          <w:b/>
          <w:color w:val="000080"/>
          <w:lang w:eastAsia="en-US"/>
        </w:rPr>
        <w:t xml:space="preserve">  </w:t>
      </w:r>
      <w:r w:rsidRPr="00306C37">
        <w:rPr>
          <w:rFonts w:eastAsia="Calibri"/>
          <w:color w:val="000080"/>
          <w:lang w:eastAsia="en-US"/>
        </w:rPr>
        <w:t>V prípade prerušenia prác z dôvodu zavedenia takých protipandemických opatrení v súvislosti s vírusovým ochorením COVID-19 ústrednými orgánmi štátnej správy SR, ktoré by mohli mať za následok pozastavenie realizácie stavebných prác, je zhotoviteľ povinný objednávateľovi prerušenie prác na stavbe preukázať a písomne vplyv protipandemických opatrení na realizáciu stavebných prác zdôvodniť.</w:t>
      </w:r>
    </w:p>
    <w:p w:rsidR="00FE6966" w:rsidRPr="00306C37" w:rsidRDefault="00FE6966" w:rsidP="00245A9D">
      <w:pPr>
        <w:ind w:left="567"/>
        <w:jc w:val="both"/>
        <w:rPr>
          <w:rFonts w:eastAsia="Calibri"/>
          <w:color w:val="000080"/>
          <w:lang w:eastAsia="en-US"/>
        </w:rPr>
      </w:pPr>
    </w:p>
    <w:p w:rsidR="00E53663" w:rsidRDefault="00E53663" w:rsidP="00A618DA">
      <w:pPr>
        <w:jc w:val="both"/>
        <w:rPr>
          <w:color w:val="000080"/>
        </w:rPr>
      </w:pPr>
    </w:p>
    <w:p w:rsidR="00D87D4C" w:rsidRPr="004518D3" w:rsidRDefault="00D87D4C" w:rsidP="00A618DA">
      <w:pPr>
        <w:pStyle w:val="Nadpis4"/>
        <w:rPr>
          <w:b/>
          <w:bCs/>
          <w:color w:val="800000"/>
          <w:sz w:val="24"/>
          <w:szCs w:val="24"/>
        </w:rPr>
      </w:pPr>
      <w:r w:rsidRPr="004518D3">
        <w:rPr>
          <w:b/>
          <w:bCs/>
          <w:color w:val="800000"/>
          <w:sz w:val="24"/>
          <w:szCs w:val="24"/>
        </w:rPr>
        <w:t>Čl. XVII -  Záverečné ustanovenia</w:t>
      </w:r>
    </w:p>
    <w:p w:rsidR="00D87D4C" w:rsidRPr="00B94E70" w:rsidRDefault="00D87D4C" w:rsidP="00A618DA">
      <w:pPr>
        <w:rPr>
          <w:color w:val="000080"/>
        </w:rPr>
      </w:pPr>
    </w:p>
    <w:p w:rsidR="00D87D4C" w:rsidRDefault="00D87D4C" w:rsidP="00FE6966">
      <w:pPr>
        <w:ind w:left="567" w:hanging="567"/>
        <w:jc w:val="both"/>
        <w:rPr>
          <w:color w:val="000080"/>
        </w:rPr>
      </w:pPr>
      <w:r w:rsidRPr="00B94E70">
        <w:rPr>
          <w:b/>
          <w:color w:val="000080"/>
        </w:rPr>
        <w:t>1.</w:t>
      </w:r>
      <w:r w:rsidRPr="00B94E70">
        <w:rPr>
          <w:color w:val="000080"/>
        </w:rPr>
        <w:tab/>
      </w:r>
      <w:r w:rsidRPr="00D63C2A">
        <w:rPr>
          <w:color w:val="000080"/>
        </w:rPr>
        <w:t>Táto Zmluva nadobúda platnosť dňom podpisu oboma zmluvnými stranami a</w:t>
      </w:r>
      <w:r w:rsidR="00FE6966">
        <w:rPr>
          <w:color w:val="000080"/>
        </w:rPr>
        <w:t> súčasne až</w:t>
      </w:r>
      <w:r w:rsidRPr="00D63C2A">
        <w:rPr>
          <w:color w:val="000080"/>
        </w:rPr>
        <w:t xml:space="preserve"> </w:t>
      </w:r>
      <w:r w:rsidRPr="00FE6966">
        <w:rPr>
          <w:color w:val="000080"/>
        </w:rPr>
        <w:t xml:space="preserve">dňom nasledujúcim po dni jej zverejnenia </w:t>
      </w:r>
      <w:r w:rsidR="00FE6966" w:rsidRPr="00FE6966">
        <w:rPr>
          <w:rFonts w:eastAsia="Calibri"/>
          <w:color w:val="000080"/>
          <w:lang w:eastAsia="en-US"/>
        </w:rPr>
        <w:t>podľa ustanovenia § 5a zákona č. 211/2000 Z. z. o slobodnom prístupe k informáciám a o zmene a doplnení niektorých zákonov (zákon o slobode informácií) v znení neskorších predpisov a v súlade s ustanovením § 47a ods. 1  zákona č. 40/1964 Zb. Občiansky zákonník v znení neskorších predpisov.</w:t>
      </w:r>
    </w:p>
    <w:p w:rsidR="00C552B9" w:rsidRPr="00D63C2A" w:rsidRDefault="00C552B9" w:rsidP="00A618DA">
      <w:pPr>
        <w:ind w:left="540" w:hanging="540"/>
        <w:jc w:val="both"/>
        <w:rPr>
          <w:color w:val="000080"/>
        </w:rPr>
      </w:pPr>
      <w:r>
        <w:rPr>
          <w:b/>
          <w:color w:val="000080"/>
        </w:rPr>
        <w:t>2.</w:t>
      </w:r>
      <w:r>
        <w:rPr>
          <w:color w:val="000080"/>
        </w:rPr>
        <w:tab/>
      </w:r>
      <w:r w:rsidRPr="009C0582">
        <w:rPr>
          <w:color w:val="000080"/>
        </w:rPr>
        <w:t>Dodatky k tejto Zmluve je možné uzatvoriť výlučne v súlade s ust. § 18 zákona o verejnom obstarávaní v platnom znení.</w:t>
      </w:r>
    </w:p>
    <w:p w:rsidR="00D87D4C" w:rsidRPr="00B94E70" w:rsidRDefault="00C552B9" w:rsidP="00A618DA">
      <w:pPr>
        <w:ind w:left="540" w:hanging="540"/>
        <w:jc w:val="both"/>
        <w:rPr>
          <w:color w:val="000080"/>
        </w:rPr>
      </w:pPr>
      <w:r>
        <w:rPr>
          <w:b/>
          <w:color w:val="000080"/>
        </w:rPr>
        <w:t>3</w:t>
      </w:r>
      <w:r w:rsidR="00D87D4C" w:rsidRPr="00D63C2A">
        <w:rPr>
          <w:b/>
          <w:color w:val="000080"/>
        </w:rPr>
        <w:t>.</w:t>
      </w:r>
      <w:r w:rsidR="00D87D4C" w:rsidRPr="00D63C2A">
        <w:rPr>
          <w:color w:val="000080"/>
        </w:rPr>
        <w:tab/>
        <w:t>Všetky právne vzťahy, ktoré sú založené touto Zmluvou sa riadia výlučne slovenským právnym poriadkom. Pokiaľ nie je v tejto Zmluve uvedené inak, spravujú sa práva a</w:t>
      </w:r>
      <w:r w:rsidR="00D87D4C" w:rsidRPr="00B94E70">
        <w:rPr>
          <w:color w:val="000080"/>
        </w:rPr>
        <w:t xml:space="preserve"> povinnosti zmluvných strán podľa príslušných ustanovení slovenského Obchodného zákonníka č. 513/1991 Zb. v platnom znení a ďalšími slovenskými všeobecne záväznými právnymi predpismi.</w:t>
      </w:r>
    </w:p>
    <w:p w:rsidR="00D87D4C" w:rsidRPr="00B94E70" w:rsidRDefault="00036186" w:rsidP="00A618DA">
      <w:pPr>
        <w:ind w:left="540" w:hanging="540"/>
        <w:jc w:val="both"/>
        <w:rPr>
          <w:color w:val="000080"/>
        </w:rPr>
      </w:pPr>
      <w:r>
        <w:rPr>
          <w:b/>
          <w:color w:val="000080"/>
        </w:rPr>
        <w:t>4</w:t>
      </w:r>
      <w:r w:rsidR="00D87D4C" w:rsidRPr="00B94E70">
        <w:rPr>
          <w:b/>
          <w:color w:val="000080"/>
        </w:rPr>
        <w:t>.</w:t>
      </w:r>
      <w:r w:rsidR="00D87D4C" w:rsidRPr="00B94E70">
        <w:rPr>
          <w:color w:val="000080"/>
        </w:rPr>
        <w:tab/>
        <w:t>Ak ktorékoľvek ustanovenie Zmluvy je alebo sa stane neplatným či nevykonateľným, jeho neplatnosť alebo nevykonateľnosť neohrozí platnosť ktoréhokoľvek iného ustanovenia Zmluvy. Strany súhlasia s t</w:t>
      </w:r>
      <w:r w:rsidR="00B01F30">
        <w:rPr>
          <w:color w:val="000080"/>
        </w:rPr>
        <w:t>ý</w:t>
      </w:r>
      <w:r w:rsidR="00D87D4C" w:rsidRPr="00B94E70">
        <w:rPr>
          <w:color w:val="000080"/>
        </w:rPr>
        <w:t xml:space="preserve">m, že vykonajú všetky kroky potrebné k dosiahnutiu rovnakého výsledku, ktorý zamýšľalo neplatné alebo nevykonateľné  ustanovenie. </w:t>
      </w:r>
    </w:p>
    <w:p w:rsidR="00E378D4" w:rsidRPr="00B94E70" w:rsidRDefault="00036186" w:rsidP="00A618DA">
      <w:pPr>
        <w:autoSpaceDE w:val="0"/>
        <w:autoSpaceDN w:val="0"/>
        <w:adjustRightInd w:val="0"/>
        <w:ind w:left="540" w:hanging="540"/>
        <w:jc w:val="both"/>
        <w:rPr>
          <w:color w:val="000080"/>
        </w:rPr>
      </w:pPr>
      <w:r>
        <w:rPr>
          <w:b/>
          <w:color w:val="000080"/>
        </w:rPr>
        <w:t>5</w:t>
      </w:r>
      <w:r w:rsidR="00D87D4C" w:rsidRPr="00B94E70">
        <w:rPr>
          <w:b/>
          <w:color w:val="000080"/>
        </w:rPr>
        <w:t>.</w:t>
      </w:r>
      <w:r w:rsidR="005D1C2E" w:rsidRPr="00B94E70">
        <w:rPr>
          <w:color w:val="000080"/>
        </w:rPr>
        <w:t xml:space="preserve">  </w:t>
      </w:r>
      <w:r w:rsidR="00D909A7">
        <w:rPr>
          <w:color w:val="000080"/>
        </w:rPr>
        <w:tab/>
      </w:r>
      <w:r w:rsidR="00D87D4C" w:rsidRPr="00B94E70">
        <w:rPr>
          <w:color w:val="000080"/>
        </w:rPr>
        <w:t>Táto Zmluva je vyhotovená v</w:t>
      </w:r>
      <w:r w:rsidR="00506517">
        <w:rPr>
          <w:color w:val="000080"/>
        </w:rPr>
        <w:t> </w:t>
      </w:r>
      <w:r w:rsidR="00C552B9">
        <w:rPr>
          <w:color w:val="000080"/>
        </w:rPr>
        <w:t>piatich</w:t>
      </w:r>
      <w:r w:rsidR="00506517">
        <w:rPr>
          <w:color w:val="000080"/>
        </w:rPr>
        <w:t xml:space="preserve"> (</w:t>
      </w:r>
      <w:r w:rsidR="00C552B9">
        <w:rPr>
          <w:color w:val="000080"/>
        </w:rPr>
        <w:t>5</w:t>
      </w:r>
      <w:r w:rsidR="00506517">
        <w:rPr>
          <w:color w:val="000080"/>
        </w:rPr>
        <w:t>)</w:t>
      </w:r>
      <w:r w:rsidR="00962F40" w:rsidRPr="00B94E70">
        <w:rPr>
          <w:color w:val="000080"/>
        </w:rPr>
        <w:t xml:space="preserve"> </w:t>
      </w:r>
      <w:r w:rsidR="00D87D4C" w:rsidRPr="00B94E70">
        <w:rPr>
          <w:color w:val="000080"/>
        </w:rPr>
        <w:t xml:space="preserve">vyhotoveniach, </w:t>
      </w:r>
      <w:r w:rsidR="005D1C2E" w:rsidRPr="00B94E70">
        <w:rPr>
          <w:color w:val="000080"/>
        </w:rPr>
        <w:t xml:space="preserve">z ktorých </w:t>
      </w:r>
      <w:r w:rsidR="00C552B9">
        <w:rPr>
          <w:color w:val="000080"/>
        </w:rPr>
        <w:t>štyri</w:t>
      </w:r>
      <w:r w:rsidR="00506517">
        <w:rPr>
          <w:color w:val="000080"/>
        </w:rPr>
        <w:t xml:space="preserve"> (</w:t>
      </w:r>
      <w:r w:rsidR="00C552B9">
        <w:rPr>
          <w:color w:val="000080"/>
        </w:rPr>
        <w:t>4</w:t>
      </w:r>
      <w:r w:rsidR="00506517">
        <w:rPr>
          <w:color w:val="000080"/>
        </w:rPr>
        <w:t>)</w:t>
      </w:r>
      <w:r w:rsidR="009A0F8F">
        <w:rPr>
          <w:color w:val="000080"/>
        </w:rPr>
        <w:t xml:space="preserve"> </w:t>
      </w:r>
      <w:r w:rsidR="00133D53">
        <w:rPr>
          <w:color w:val="000080"/>
        </w:rPr>
        <w:t>vyhotovenia</w:t>
      </w:r>
      <w:r w:rsidR="00B057FB" w:rsidRPr="00B94E70">
        <w:rPr>
          <w:color w:val="000080"/>
        </w:rPr>
        <w:t xml:space="preserve"> </w:t>
      </w:r>
      <w:r w:rsidR="00E378D4" w:rsidRPr="00B94E70">
        <w:rPr>
          <w:color w:val="000080"/>
        </w:rPr>
        <w:t>obdrží objednávateľ a</w:t>
      </w:r>
      <w:r w:rsidR="00506517">
        <w:rPr>
          <w:color w:val="000080"/>
        </w:rPr>
        <w:t> </w:t>
      </w:r>
      <w:r w:rsidR="00962F40">
        <w:rPr>
          <w:color w:val="000080"/>
        </w:rPr>
        <w:t>jedno</w:t>
      </w:r>
      <w:r w:rsidR="00506517">
        <w:rPr>
          <w:color w:val="000080"/>
        </w:rPr>
        <w:t xml:space="preserve"> (1)</w:t>
      </w:r>
      <w:r w:rsidR="00962F40" w:rsidRPr="00B94E70">
        <w:rPr>
          <w:color w:val="000080"/>
        </w:rPr>
        <w:t xml:space="preserve"> </w:t>
      </w:r>
      <w:r w:rsidR="00E378D4" w:rsidRPr="00B94E70">
        <w:rPr>
          <w:color w:val="000080"/>
        </w:rPr>
        <w:t>vyhotoveni</w:t>
      </w:r>
      <w:r w:rsidR="00962F40">
        <w:rPr>
          <w:color w:val="000080"/>
        </w:rPr>
        <w:t>e</w:t>
      </w:r>
      <w:r w:rsidR="00E378D4" w:rsidRPr="00B94E70">
        <w:rPr>
          <w:color w:val="000080"/>
        </w:rPr>
        <w:t xml:space="preserve"> obdrží zhotoviteľ.</w:t>
      </w:r>
    </w:p>
    <w:p w:rsidR="00D87D4C" w:rsidRPr="00B94E70" w:rsidRDefault="00036186" w:rsidP="00A618DA">
      <w:pPr>
        <w:ind w:left="540" w:hanging="540"/>
        <w:jc w:val="both"/>
        <w:rPr>
          <w:color w:val="000080"/>
        </w:rPr>
      </w:pPr>
      <w:r>
        <w:rPr>
          <w:b/>
          <w:color w:val="000080"/>
        </w:rPr>
        <w:t>6</w:t>
      </w:r>
      <w:r w:rsidR="00D87D4C" w:rsidRPr="00B94E70">
        <w:rPr>
          <w:b/>
          <w:color w:val="000080"/>
        </w:rPr>
        <w:t>.</w:t>
      </w:r>
      <w:r w:rsidR="00D87D4C" w:rsidRPr="00B94E70">
        <w:rPr>
          <w:b/>
          <w:bCs/>
          <w:color w:val="000080"/>
        </w:rPr>
        <w:tab/>
      </w:r>
      <w:r w:rsidR="00D87D4C" w:rsidRPr="00B94E70">
        <w:rPr>
          <w:color w:val="000080"/>
        </w:rPr>
        <w:t>Všetky podmienky, ustanovenia a povinnosti vyplývajúce zo Zmluvy a jej príloh sú pre strany i ich prípadných zákonných nástupcov záväzné.</w:t>
      </w:r>
    </w:p>
    <w:p w:rsidR="00D87D4C" w:rsidRPr="00B94E70" w:rsidRDefault="00036186" w:rsidP="00A618DA">
      <w:pPr>
        <w:ind w:left="540" w:hanging="540"/>
        <w:jc w:val="both"/>
        <w:rPr>
          <w:color w:val="000080"/>
        </w:rPr>
      </w:pPr>
      <w:r>
        <w:rPr>
          <w:b/>
          <w:color w:val="000080"/>
        </w:rPr>
        <w:t>7</w:t>
      </w:r>
      <w:r w:rsidR="00D87D4C" w:rsidRPr="00B94E70">
        <w:rPr>
          <w:b/>
          <w:color w:val="000080"/>
        </w:rPr>
        <w:t>.</w:t>
      </w:r>
      <w:r w:rsidR="00D87D4C" w:rsidRPr="00B94E70">
        <w:rPr>
          <w:color w:val="000080"/>
        </w:rPr>
        <w:tab/>
        <w:t>Zmluvné strany na znak súhlasu s obsahom tejto Zmluvy ako prejav ich slobodnej a vážnej vôle, túto vlastnoručne podpisujú.</w:t>
      </w:r>
    </w:p>
    <w:p w:rsidR="00515B52" w:rsidRDefault="00515B52" w:rsidP="00A618DA">
      <w:pPr>
        <w:ind w:left="540" w:hanging="540"/>
        <w:jc w:val="both"/>
        <w:rPr>
          <w:color w:val="000080"/>
        </w:rPr>
      </w:pPr>
    </w:p>
    <w:p w:rsidR="005308FD" w:rsidRDefault="005308FD" w:rsidP="00A618DA">
      <w:pPr>
        <w:ind w:left="540" w:hanging="540"/>
        <w:jc w:val="both"/>
        <w:rPr>
          <w:color w:val="000080"/>
        </w:rPr>
      </w:pPr>
    </w:p>
    <w:p w:rsidR="00F4362C" w:rsidRDefault="00F4362C" w:rsidP="00A618DA">
      <w:pPr>
        <w:ind w:left="540" w:hanging="540"/>
        <w:jc w:val="both"/>
        <w:rPr>
          <w:color w:val="000080"/>
        </w:rPr>
      </w:pPr>
    </w:p>
    <w:p w:rsidR="00F4362C" w:rsidRPr="00B94E70" w:rsidRDefault="00F4362C" w:rsidP="00A618DA">
      <w:pPr>
        <w:ind w:left="540" w:hanging="540"/>
        <w:jc w:val="both"/>
        <w:rPr>
          <w:color w:val="000080"/>
        </w:rPr>
      </w:pPr>
    </w:p>
    <w:p w:rsidR="00D87D4C" w:rsidRDefault="004752B7" w:rsidP="00A618DA">
      <w:pPr>
        <w:pStyle w:val="Nadpis3"/>
        <w:rPr>
          <w:b w:val="0"/>
          <w:bCs w:val="0"/>
          <w:color w:val="000080"/>
          <w:sz w:val="24"/>
          <w:szCs w:val="24"/>
        </w:rPr>
      </w:pPr>
      <w:r>
        <w:rPr>
          <w:b w:val="0"/>
          <w:color w:val="000080"/>
          <w:sz w:val="24"/>
          <w:szCs w:val="24"/>
        </w:rPr>
        <w:t>v</w:t>
      </w:r>
      <w:r w:rsidR="005308FD">
        <w:rPr>
          <w:b w:val="0"/>
          <w:color w:val="000080"/>
          <w:sz w:val="24"/>
          <w:szCs w:val="24"/>
        </w:rPr>
        <w:t> </w:t>
      </w:r>
      <w:r w:rsidR="00D87D4C" w:rsidRPr="005308FD">
        <w:rPr>
          <w:b w:val="0"/>
          <w:color w:val="000080"/>
          <w:sz w:val="24"/>
          <w:szCs w:val="24"/>
        </w:rPr>
        <w:t>Bratislave</w:t>
      </w:r>
      <w:r w:rsidR="005308FD">
        <w:rPr>
          <w:b w:val="0"/>
          <w:color w:val="000080"/>
          <w:sz w:val="24"/>
          <w:szCs w:val="24"/>
        </w:rPr>
        <w:t>,</w:t>
      </w:r>
      <w:r w:rsidR="00D87D4C" w:rsidRPr="005308FD">
        <w:rPr>
          <w:b w:val="0"/>
          <w:color w:val="000080"/>
          <w:sz w:val="24"/>
          <w:szCs w:val="24"/>
        </w:rPr>
        <w:t xml:space="preserve"> dňa  ..................                                           </w:t>
      </w:r>
      <w:r w:rsidR="005308FD">
        <w:rPr>
          <w:b w:val="0"/>
          <w:color w:val="000080"/>
          <w:sz w:val="24"/>
          <w:szCs w:val="24"/>
        </w:rPr>
        <w:t xml:space="preserve">  </w:t>
      </w:r>
      <w:r>
        <w:rPr>
          <w:b w:val="0"/>
          <w:color w:val="000080"/>
          <w:sz w:val="24"/>
          <w:szCs w:val="24"/>
        </w:rPr>
        <w:t>v</w:t>
      </w:r>
      <w:r w:rsidR="00D87D4C" w:rsidRPr="005308FD">
        <w:rPr>
          <w:b w:val="0"/>
          <w:color w:val="000080"/>
          <w:sz w:val="24"/>
          <w:szCs w:val="24"/>
        </w:rPr>
        <w:t> </w:t>
      </w:r>
      <w:r w:rsidR="00320665" w:rsidRPr="005308FD">
        <w:rPr>
          <w:b w:val="0"/>
          <w:color w:val="000080"/>
          <w:sz w:val="24"/>
          <w:szCs w:val="24"/>
        </w:rPr>
        <w:t>...................</w:t>
      </w:r>
      <w:r w:rsidR="005308FD">
        <w:rPr>
          <w:b w:val="0"/>
          <w:color w:val="000080"/>
          <w:sz w:val="24"/>
          <w:szCs w:val="24"/>
        </w:rPr>
        <w:t>,</w:t>
      </w:r>
      <w:r w:rsidR="00D87D4C" w:rsidRPr="005308FD">
        <w:rPr>
          <w:b w:val="0"/>
          <w:color w:val="000080"/>
          <w:sz w:val="24"/>
          <w:szCs w:val="24"/>
        </w:rPr>
        <w:t xml:space="preserve"> dňa </w:t>
      </w:r>
      <w:r w:rsidR="00D87D4C" w:rsidRPr="005308FD">
        <w:rPr>
          <w:b w:val="0"/>
          <w:bCs w:val="0"/>
          <w:color w:val="000080"/>
          <w:sz w:val="24"/>
          <w:szCs w:val="24"/>
        </w:rPr>
        <w:t xml:space="preserve"> .................</w:t>
      </w:r>
      <w:r w:rsidR="005308FD">
        <w:rPr>
          <w:b w:val="0"/>
          <w:bCs w:val="0"/>
          <w:color w:val="000080"/>
          <w:sz w:val="24"/>
          <w:szCs w:val="24"/>
        </w:rPr>
        <w:t>.</w:t>
      </w:r>
    </w:p>
    <w:p w:rsidR="00005A8C" w:rsidRPr="00005A8C" w:rsidRDefault="00005A8C" w:rsidP="00005A8C"/>
    <w:p w:rsidR="00D87D4C" w:rsidRDefault="00D87D4C" w:rsidP="00005A8C">
      <w:pPr>
        <w:rPr>
          <w:color w:val="000080"/>
        </w:rPr>
      </w:pPr>
      <w:r w:rsidRPr="00B94E70">
        <w:rPr>
          <w:b/>
          <w:bCs/>
          <w:color w:val="000080"/>
        </w:rPr>
        <w:t>Objednávateľ:                                                                    Zhotoviteľ:</w:t>
      </w:r>
      <w:r w:rsidRPr="00B94E70">
        <w:rPr>
          <w:color w:val="000080"/>
        </w:rPr>
        <w:t xml:space="preserve"> </w:t>
      </w:r>
    </w:p>
    <w:p w:rsidR="00F4362C" w:rsidRDefault="00F4362C" w:rsidP="00A618DA">
      <w:pPr>
        <w:ind w:left="420"/>
        <w:rPr>
          <w:color w:val="000080"/>
        </w:rPr>
      </w:pPr>
    </w:p>
    <w:p w:rsidR="00F4362C" w:rsidRDefault="00F4362C" w:rsidP="00A618DA">
      <w:pPr>
        <w:ind w:left="420"/>
        <w:rPr>
          <w:color w:val="000080"/>
        </w:rPr>
      </w:pPr>
    </w:p>
    <w:p w:rsidR="005308FD" w:rsidRPr="00B94E70" w:rsidRDefault="005308FD" w:rsidP="00A618DA">
      <w:pPr>
        <w:ind w:left="420"/>
        <w:rPr>
          <w:color w:val="000080"/>
        </w:rPr>
      </w:pPr>
    </w:p>
    <w:p w:rsidR="00424EC1" w:rsidRPr="00B94E70" w:rsidRDefault="00424EC1" w:rsidP="00A618DA">
      <w:pPr>
        <w:ind w:left="420"/>
        <w:rPr>
          <w:color w:val="000080"/>
        </w:rPr>
      </w:pPr>
    </w:p>
    <w:p w:rsidR="004752B7" w:rsidRPr="004752B7" w:rsidRDefault="004752B7" w:rsidP="004752B7">
      <w:pPr>
        <w:jc w:val="both"/>
        <w:rPr>
          <w:rFonts w:eastAsia="Calibri"/>
          <w:color w:val="000080"/>
          <w:sz w:val="22"/>
          <w:szCs w:val="22"/>
          <w:lang w:eastAsia="en-US"/>
        </w:rPr>
      </w:pPr>
      <w:r w:rsidRPr="004752B7">
        <w:rPr>
          <w:rFonts w:eastAsia="Calibri"/>
          <w:color w:val="000080"/>
          <w:sz w:val="22"/>
          <w:szCs w:val="22"/>
          <w:lang w:eastAsia="en-US"/>
        </w:rPr>
        <w:t>_________________________</w:t>
      </w:r>
      <w:r w:rsidRPr="004752B7">
        <w:rPr>
          <w:rFonts w:eastAsia="Calibri"/>
          <w:color w:val="000080"/>
          <w:sz w:val="22"/>
          <w:szCs w:val="22"/>
          <w:lang w:eastAsia="en-US"/>
        </w:rPr>
        <w:tab/>
      </w:r>
      <w:r w:rsidRPr="004752B7">
        <w:rPr>
          <w:rFonts w:eastAsia="Calibri"/>
          <w:color w:val="000080"/>
          <w:sz w:val="22"/>
          <w:szCs w:val="22"/>
          <w:lang w:eastAsia="en-US"/>
        </w:rPr>
        <w:tab/>
      </w:r>
      <w:r w:rsidRPr="004752B7">
        <w:rPr>
          <w:rFonts w:eastAsia="Calibri"/>
          <w:color w:val="000080"/>
          <w:sz w:val="22"/>
          <w:szCs w:val="22"/>
          <w:lang w:eastAsia="en-US"/>
        </w:rPr>
        <w:tab/>
        <w:t xml:space="preserve">          </w:t>
      </w:r>
      <w:r>
        <w:rPr>
          <w:rFonts w:eastAsia="Calibri"/>
          <w:color w:val="000080"/>
          <w:sz w:val="22"/>
          <w:szCs w:val="22"/>
          <w:lang w:eastAsia="en-US"/>
        </w:rPr>
        <w:t xml:space="preserve">          </w:t>
      </w:r>
      <w:r w:rsidRPr="004752B7">
        <w:rPr>
          <w:rFonts w:eastAsia="Calibri"/>
          <w:color w:val="000080"/>
          <w:sz w:val="22"/>
          <w:szCs w:val="22"/>
          <w:lang w:eastAsia="en-US"/>
        </w:rPr>
        <w:t xml:space="preserve"> ____________________________</w:t>
      </w:r>
    </w:p>
    <w:p w:rsidR="004752B7" w:rsidRPr="004752B7" w:rsidRDefault="004752B7" w:rsidP="004752B7">
      <w:pPr>
        <w:jc w:val="both"/>
        <w:rPr>
          <w:rFonts w:eastAsia="Calibri"/>
          <w:color w:val="000080"/>
          <w:lang w:eastAsia="en-US"/>
        </w:rPr>
      </w:pPr>
      <w:r w:rsidRPr="004752B7">
        <w:rPr>
          <w:rFonts w:eastAsia="Calibri"/>
          <w:color w:val="000080"/>
          <w:lang w:eastAsia="en-US"/>
        </w:rPr>
        <w:t xml:space="preserve">       Mgr. Rudolf Kusý                                   </w:t>
      </w:r>
      <w:r w:rsidRPr="004752B7">
        <w:rPr>
          <w:rFonts w:eastAsia="Calibri"/>
          <w:color w:val="000080"/>
          <w:lang w:eastAsia="en-US"/>
        </w:rPr>
        <w:tab/>
      </w:r>
      <w:r w:rsidRPr="004752B7">
        <w:rPr>
          <w:rFonts w:eastAsia="Calibri"/>
          <w:color w:val="000080"/>
          <w:lang w:eastAsia="en-US"/>
        </w:rPr>
        <w:tab/>
      </w:r>
      <w:r>
        <w:rPr>
          <w:rFonts w:eastAsia="Calibri"/>
          <w:color w:val="000080"/>
          <w:lang w:eastAsia="en-US"/>
        </w:rPr>
        <w:t xml:space="preserve">      </w:t>
      </w:r>
      <w:r w:rsidRPr="004752B7">
        <w:rPr>
          <w:rFonts w:eastAsia="Calibri"/>
          <w:color w:val="000080"/>
          <w:lang w:eastAsia="en-US"/>
        </w:rPr>
        <w:t xml:space="preserve">        konateľ</w:t>
      </w:r>
    </w:p>
    <w:p w:rsidR="004752B7" w:rsidRPr="004752B7" w:rsidRDefault="004752B7" w:rsidP="004752B7">
      <w:pPr>
        <w:jc w:val="both"/>
        <w:rPr>
          <w:rFonts w:eastAsia="Calibri"/>
          <w:color w:val="000080"/>
          <w:lang w:eastAsia="en-US"/>
        </w:rPr>
      </w:pPr>
      <w:r w:rsidRPr="004752B7">
        <w:rPr>
          <w:rFonts w:eastAsia="Calibri"/>
          <w:color w:val="000080"/>
          <w:lang w:eastAsia="en-US"/>
        </w:rPr>
        <w:t xml:space="preserve">            s t a r o s t a</w:t>
      </w:r>
      <w:r w:rsidRPr="004752B7">
        <w:rPr>
          <w:rFonts w:eastAsia="Calibri"/>
          <w:color w:val="000080"/>
          <w:lang w:eastAsia="en-US"/>
        </w:rPr>
        <w:tab/>
      </w:r>
      <w:r w:rsidRPr="004752B7">
        <w:rPr>
          <w:rFonts w:eastAsia="Calibri"/>
          <w:color w:val="000080"/>
          <w:lang w:eastAsia="en-US"/>
        </w:rPr>
        <w:tab/>
      </w:r>
      <w:r w:rsidRPr="004752B7">
        <w:rPr>
          <w:rFonts w:eastAsia="Calibri"/>
          <w:color w:val="000080"/>
          <w:lang w:eastAsia="en-US"/>
        </w:rPr>
        <w:tab/>
      </w:r>
      <w:r w:rsidRPr="004752B7">
        <w:rPr>
          <w:rFonts w:eastAsia="Calibri"/>
          <w:color w:val="000080"/>
          <w:lang w:eastAsia="en-US"/>
        </w:rPr>
        <w:tab/>
      </w:r>
      <w:r w:rsidRPr="004752B7">
        <w:rPr>
          <w:rFonts w:eastAsia="Calibri"/>
          <w:color w:val="000080"/>
          <w:lang w:eastAsia="en-US"/>
        </w:rPr>
        <w:tab/>
      </w:r>
      <w:r w:rsidRPr="004752B7">
        <w:rPr>
          <w:rFonts w:eastAsia="Calibri"/>
          <w:color w:val="000080"/>
          <w:lang w:eastAsia="en-US"/>
        </w:rPr>
        <w:tab/>
        <w:t xml:space="preserve">         </w:t>
      </w:r>
    </w:p>
    <w:p w:rsidR="004752B7" w:rsidRPr="004752B7" w:rsidRDefault="004752B7" w:rsidP="004752B7">
      <w:pPr>
        <w:jc w:val="both"/>
        <w:rPr>
          <w:rFonts w:eastAsia="Calibri"/>
          <w:color w:val="000080"/>
          <w:sz w:val="22"/>
          <w:szCs w:val="22"/>
          <w:lang w:eastAsia="en-US"/>
        </w:rPr>
      </w:pPr>
    </w:p>
    <w:p w:rsidR="00905329" w:rsidRPr="004752B7" w:rsidRDefault="00905329" w:rsidP="004752B7">
      <w:pPr>
        <w:rPr>
          <w:color w:val="000080"/>
          <w:sz w:val="22"/>
          <w:szCs w:val="22"/>
        </w:rPr>
      </w:pPr>
    </w:p>
    <w:sectPr w:rsidR="00905329" w:rsidRPr="004752B7" w:rsidSect="007A62AF">
      <w:headerReference w:type="default" r:id="rId12"/>
      <w:footerReference w:type="even" r:id="rId13"/>
      <w:footerReference w:type="default" r:id="rId14"/>
      <w:pgSz w:w="11906" w:h="16838" w:code="9"/>
      <w:pgMar w:top="1418" w:right="127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5F6" w:rsidRDefault="008835F6">
      <w:r>
        <w:separator/>
      </w:r>
    </w:p>
  </w:endnote>
  <w:endnote w:type="continuationSeparator" w:id="0">
    <w:p w:rsidR="008835F6" w:rsidRDefault="0088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E8E" w:rsidRDefault="005A1E8E" w:rsidP="00FD3F66">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5A1E8E" w:rsidRDefault="005A1E8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E8E" w:rsidRPr="004518D3" w:rsidRDefault="005A1E8E" w:rsidP="004518D3">
    <w:pPr>
      <w:pStyle w:val="Pta"/>
      <w:framePr w:wrap="around" w:vAnchor="text" w:hAnchor="margin" w:xAlign="center" w:y="1"/>
      <w:jc w:val="center"/>
      <w:rPr>
        <w:rStyle w:val="slostrany"/>
        <w:sz w:val="16"/>
        <w:szCs w:val="16"/>
      </w:rPr>
    </w:pPr>
    <w:r w:rsidRPr="004518D3">
      <w:rPr>
        <w:rStyle w:val="slostrany"/>
        <w:sz w:val="16"/>
        <w:szCs w:val="16"/>
      </w:rPr>
      <w:t xml:space="preserve">- </w:t>
    </w:r>
    <w:r w:rsidRPr="004518D3">
      <w:rPr>
        <w:rStyle w:val="slostrany"/>
        <w:sz w:val="16"/>
        <w:szCs w:val="16"/>
      </w:rPr>
      <w:fldChar w:fldCharType="begin"/>
    </w:r>
    <w:r w:rsidRPr="004518D3">
      <w:rPr>
        <w:rStyle w:val="slostrany"/>
        <w:sz w:val="16"/>
        <w:szCs w:val="16"/>
      </w:rPr>
      <w:instrText xml:space="preserve"> PAGE </w:instrText>
    </w:r>
    <w:r w:rsidRPr="004518D3">
      <w:rPr>
        <w:rStyle w:val="slostrany"/>
        <w:sz w:val="16"/>
        <w:szCs w:val="16"/>
      </w:rPr>
      <w:fldChar w:fldCharType="separate"/>
    </w:r>
    <w:r w:rsidR="00F37CFC">
      <w:rPr>
        <w:rStyle w:val="slostrany"/>
        <w:noProof/>
        <w:sz w:val="16"/>
        <w:szCs w:val="16"/>
      </w:rPr>
      <w:t>3</w:t>
    </w:r>
    <w:r w:rsidRPr="004518D3">
      <w:rPr>
        <w:rStyle w:val="slostrany"/>
        <w:sz w:val="16"/>
        <w:szCs w:val="16"/>
      </w:rPr>
      <w:fldChar w:fldCharType="end"/>
    </w:r>
    <w:r w:rsidRPr="004518D3">
      <w:rPr>
        <w:rStyle w:val="slostrany"/>
        <w:sz w:val="16"/>
        <w:szCs w:val="16"/>
      </w:rPr>
      <w:t xml:space="preserve"> -</w:t>
    </w:r>
  </w:p>
  <w:p w:rsidR="005A1E8E" w:rsidRDefault="005A1E8E" w:rsidP="004518D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5F6" w:rsidRDefault="008835F6">
      <w:r>
        <w:separator/>
      </w:r>
    </w:p>
  </w:footnote>
  <w:footnote w:type="continuationSeparator" w:id="0">
    <w:p w:rsidR="008835F6" w:rsidRDefault="00883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FC0" w:rsidRDefault="00CF7FC0" w:rsidP="00CF7FC0">
    <w:pPr>
      <w:ind w:left="540"/>
      <w:jc w:val="center"/>
      <w:rPr>
        <w:color w:val="0000FF"/>
      </w:rPr>
    </w:pPr>
    <w:r w:rsidRPr="000F50F0">
      <w:rPr>
        <w:rStyle w:val="Siln"/>
        <w:b w:val="0"/>
        <w:color w:val="000080"/>
      </w:rPr>
      <w:t>„</w:t>
    </w:r>
    <w:r w:rsidR="00291DBE" w:rsidRPr="00F85038">
      <w:rPr>
        <w:b/>
      </w:rPr>
      <w:t>Vyregulovanie a úprava rozdeľovača pre úsporu na päte objektu</w:t>
    </w:r>
    <w:r w:rsidR="00291DBE">
      <w:rPr>
        <w:b/>
      </w:rPr>
      <w:t xml:space="preserve"> ZŠ Česká</w:t>
    </w:r>
    <w:r w:rsidRPr="000F50F0">
      <w:rPr>
        <w:rFonts w:eastAsia="Calibri"/>
        <w:b/>
        <w:color w:val="000080"/>
        <w:lang w:eastAsia="en-US"/>
      </w:rPr>
      <w:t>“</w:t>
    </w:r>
  </w:p>
  <w:p w:rsidR="00CF7FC0" w:rsidRDefault="00CF7FC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3CBF"/>
    <w:multiLevelType w:val="singleLevel"/>
    <w:tmpl w:val="BFDCE23E"/>
    <w:lvl w:ilvl="0">
      <w:start w:val="1"/>
      <w:numFmt w:val="decimal"/>
      <w:lvlText w:val="%1."/>
      <w:lvlJc w:val="left"/>
      <w:pPr>
        <w:tabs>
          <w:tab w:val="num" w:pos="360"/>
        </w:tabs>
        <w:ind w:left="360" w:hanging="360"/>
      </w:pPr>
      <w:rPr>
        <w:rFonts w:ascii="Times New Roman" w:hAnsi="Times New Roman" w:cs="Times New Roman"/>
        <w:b/>
      </w:rPr>
    </w:lvl>
  </w:abstractNum>
  <w:abstractNum w:abstractNumId="1" w15:restartNumberingAfterBreak="0">
    <w:nsid w:val="06AD4299"/>
    <w:multiLevelType w:val="multilevel"/>
    <w:tmpl w:val="7CD44786"/>
    <w:lvl w:ilvl="0">
      <w:start w:val="8"/>
      <w:numFmt w:val="decimal"/>
      <w:lvlText w:val="3.%1."/>
      <w:lvlJc w:val="left"/>
      <w:pPr>
        <w:tabs>
          <w:tab w:val="num" w:pos="360"/>
        </w:tabs>
        <w:ind w:left="360" w:hanging="360"/>
      </w:pPr>
      <w:rPr>
        <w:rFonts w:hint="default"/>
        <w:b w:val="0"/>
        <w:i w:val="0"/>
        <w:strike w:val="0"/>
        <w:dstrike w:val="0"/>
        <w:sz w:val="18"/>
        <w:szCs w:val="18"/>
        <w:u w:val="none"/>
        <w:effect w:val="none"/>
      </w:rPr>
    </w:lvl>
    <w:lvl w:ilvl="1">
      <w:start w:val="1"/>
      <w:numFmt w:val="decimal"/>
      <w:lvlText w:val="4.%2."/>
      <w:lvlJc w:val="left"/>
      <w:pPr>
        <w:tabs>
          <w:tab w:val="num" w:pos="0"/>
        </w:tabs>
        <w:ind w:left="360" w:hanging="360"/>
      </w:pPr>
      <w:rPr>
        <w:rFonts w:hint="default"/>
        <w:b w:val="0"/>
        <w:i w:val="0"/>
        <w:strike w:val="0"/>
        <w:dstrike w:val="0"/>
        <w:sz w:val="18"/>
        <w:szCs w:val="18"/>
        <w:u w:val="none"/>
        <w:effect w:val="none"/>
      </w:rPr>
    </w:lvl>
    <w:lvl w:ilvl="2">
      <w:start w:val="1"/>
      <w:numFmt w:val="ordinal"/>
      <w:lvlText w:val="5.6.%3"/>
      <w:lvlJc w:val="right"/>
      <w:pPr>
        <w:tabs>
          <w:tab w:val="num" w:pos="1004"/>
        </w:tabs>
        <w:ind w:left="1004"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1825792"/>
    <w:multiLevelType w:val="hybridMultilevel"/>
    <w:tmpl w:val="A82C3D5A"/>
    <w:lvl w:ilvl="0" w:tplc="2E9EDFF8">
      <w:start w:val="1"/>
      <w:numFmt w:val="lowerLetter"/>
      <w:lvlText w:val="%1)"/>
      <w:lvlJc w:val="left"/>
      <w:pPr>
        <w:tabs>
          <w:tab w:val="num" w:pos="360"/>
        </w:tabs>
        <w:ind w:left="360" w:hanging="360"/>
      </w:pPr>
      <w:rPr>
        <w:rFonts w:ascii="Times New Roman" w:hAnsi="Times New Roman" w:cs="Times New Roman"/>
        <w:color w:val="000080"/>
      </w:rPr>
    </w:lvl>
    <w:lvl w:ilvl="1" w:tplc="041B0019">
      <w:start w:val="1"/>
      <w:numFmt w:val="decimal"/>
      <w:lvlText w:val="%2."/>
      <w:lvlJc w:val="left"/>
      <w:pPr>
        <w:tabs>
          <w:tab w:val="num" w:pos="1440"/>
        </w:tabs>
        <w:ind w:left="1440" w:hanging="360"/>
      </w:pPr>
      <w:rPr>
        <w:rFonts w:ascii="Times New Roman" w:hAnsi="Times New Roman" w:cs="Times New Roman"/>
      </w:rPr>
    </w:lvl>
    <w:lvl w:ilvl="2" w:tplc="041B001B">
      <w:start w:val="1"/>
      <w:numFmt w:val="decimal"/>
      <w:lvlText w:val="%3."/>
      <w:lvlJc w:val="left"/>
      <w:pPr>
        <w:tabs>
          <w:tab w:val="num" w:pos="2160"/>
        </w:tabs>
        <w:ind w:left="2160" w:hanging="36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decimal"/>
      <w:lvlText w:val="%5."/>
      <w:lvlJc w:val="left"/>
      <w:pPr>
        <w:tabs>
          <w:tab w:val="num" w:pos="3600"/>
        </w:tabs>
        <w:ind w:left="3600" w:hanging="360"/>
      </w:pPr>
      <w:rPr>
        <w:rFonts w:ascii="Times New Roman" w:hAnsi="Times New Roman" w:cs="Times New Roman"/>
      </w:rPr>
    </w:lvl>
    <w:lvl w:ilvl="5" w:tplc="041B001B">
      <w:start w:val="1"/>
      <w:numFmt w:val="decimal"/>
      <w:lvlText w:val="%6."/>
      <w:lvlJc w:val="left"/>
      <w:pPr>
        <w:tabs>
          <w:tab w:val="num" w:pos="4320"/>
        </w:tabs>
        <w:ind w:left="4320" w:hanging="36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decimal"/>
      <w:lvlText w:val="%8."/>
      <w:lvlJc w:val="left"/>
      <w:pPr>
        <w:tabs>
          <w:tab w:val="num" w:pos="5760"/>
        </w:tabs>
        <w:ind w:left="5760" w:hanging="360"/>
      </w:pPr>
      <w:rPr>
        <w:rFonts w:ascii="Times New Roman" w:hAnsi="Times New Roman" w:cs="Times New Roman"/>
      </w:rPr>
    </w:lvl>
    <w:lvl w:ilvl="8" w:tplc="041B001B">
      <w:start w:val="1"/>
      <w:numFmt w:val="decimal"/>
      <w:lvlText w:val="%9."/>
      <w:lvlJc w:val="left"/>
      <w:pPr>
        <w:tabs>
          <w:tab w:val="num" w:pos="6480"/>
        </w:tabs>
        <w:ind w:left="6480" w:hanging="360"/>
      </w:pPr>
      <w:rPr>
        <w:rFonts w:ascii="Times New Roman" w:hAnsi="Times New Roman" w:cs="Times New Roman"/>
      </w:rPr>
    </w:lvl>
  </w:abstractNum>
  <w:abstractNum w:abstractNumId="3" w15:restartNumberingAfterBreak="0">
    <w:nsid w:val="16282E7D"/>
    <w:multiLevelType w:val="singleLevel"/>
    <w:tmpl w:val="62F484B2"/>
    <w:lvl w:ilvl="0">
      <w:start w:val="1"/>
      <w:numFmt w:val="decimal"/>
      <w:lvlText w:val="%1."/>
      <w:lvlJc w:val="left"/>
      <w:pPr>
        <w:tabs>
          <w:tab w:val="num" w:pos="704"/>
        </w:tabs>
        <w:ind w:left="704" w:hanging="420"/>
      </w:pPr>
      <w:rPr>
        <w:rFonts w:ascii="Times New Roman" w:hAnsi="Times New Roman" w:cs="Times New Roman"/>
        <w:b/>
        <w:color w:val="000080"/>
      </w:rPr>
    </w:lvl>
  </w:abstractNum>
  <w:abstractNum w:abstractNumId="4" w15:restartNumberingAfterBreak="0">
    <w:nsid w:val="16D22744"/>
    <w:multiLevelType w:val="hybridMultilevel"/>
    <w:tmpl w:val="509A9C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A2775"/>
    <w:multiLevelType w:val="hybridMultilevel"/>
    <w:tmpl w:val="C2E668BE"/>
    <w:lvl w:ilvl="0" w:tplc="31C6BFC6">
      <w:start w:val="1"/>
      <w:numFmt w:val="bullet"/>
      <w:lvlText w:val="-"/>
      <w:lvlJc w:val="left"/>
      <w:pPr>
        <w:tabs>
          <w:tab w:val="num" w:pos="1440"/>
        </w:tabs>
        <w:ind w:left="1440" w:hanging="360"/>
      </w:pPr>
      <w:rPr>
        <w:rFonts w:ascii="Times New Roman" w:eastAsia="Times New Roman" w:hAnsi="Times New Roman" w:cs="Times New Roman" w:hint="default"/>
      </w:rPr>
    </w:lvl>
    <w:lvl w:ilvl="1" w:tplc="041B0003" w:tentative="1">
      <w:start w:val="1"/>
      <w:numFmt w:val="bullet"/>
      <w:lvlText w:val="o"/>
      <w:lvlJc w:val="left"/>
      <w:pPr>
        <w:tabs>
          <w:tab w:val="num" w:pos="2160"/>
        </w:tabs>
        <w:ind w:left="2160" w:hanging="360"/>
      </w:pPr>
      <w:rPr>
        <w:rFonts w:ascii="Courier New" w:hAnsi="Courier New" w:cs="Courier New" w:hint="default"/>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cs="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cs="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2EF6EAD"/>
    <w:multiLevelType w:val="multilevel"/>
    <w:tmpl w:val="D9A4FE1E"/>
    <w:lvl w:ilvl="0">
      <w:start w:val="8"/>
      <w:numFmt w:val="decimal"/>
      <w:lvlText w:val="3.%1."/>
      <w:lvlJc w:val="left"/>
      <w:pPr>
        <w:tabs>
          <w:tab w:val="num" w:pos="360"/>
        </w:tabs>
        <w:ind w:left="360" w:hanging="360"/>
      </w:pPr>
      <w:rPr>
        <w:rFonts w:hint="default"/>
        <w:b w:val="0"/>
        <w:i w:val="0"/>
        <w:strike w:val="0"/>
        <w:dstrike w:val="0"/>
        <w:sz w:val="18"/>
        <w:szCs w:val="18"/>
        <w:u w:val="none"/>
        <w:effect w:val="none"/>
      </w:rPr>
    </w:lvl>
    <w:lvl w:ilvl="1">
      <w:start w:val="1"/>
      <w:numFmt w:val="decimal"/>
      <w:lvlText w:val="6.%2."/>
      <w:lvlJc w:val="left"/>
      <w:pPr>
        <w:tabs>
          <w:tab w:val="num" w:pos="0"/>
        </w:tabs>
        <w:ind w:left="360" w:hanging="360"/>
      </w:pPr>
      <w:rPr>
        <w:rFonts w:ascii="Arial" w:hAnsi="Arial" w:cs="Arial" w:hint="default"/>
        <w:b w:val="0"/>
        <w:i w:val="0"/>
        <w:strike w:val="0"/>
        <w:dstrike w:val="0"/>
        <w:sz w:val="18"/>
        <w:szCs w:val="18"/>
        <w:u w:val="none"/>
        <w:effect w:val="none"/>
      </w:rPr>
    </w:lvl>
    <w:lvl w:ilvl="2">
      <w:start w:val="1"/>
      <w:numFmt w:val="ordinal"/>
      <w:lvlText w:val="5.6.%3"/>
      <w:lvlJc w:val="right"/>
      <w:pPr>
        <w:tabs>
          <w:tab w:val="num" w:pos="1571"/>
        </w:tabs>
        <w:ind w:left="1571" w:hanging="720"/>
      </w:pPr>
      <w:rPr>
        <w:rFonts w:hint="default"/>
        <w:b w:val="0"/>
        <w:i w:val="0"/>
        <w:strike w:val="0"/>
        <w:dstrike w:val="0"/>
        <w:sz w:val="18"/>
        <w:szCs w:val="18"/>
        <w:u w:val="none"/>
        <w:effect w:val="no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74D7971"/>
    <w:multiLevelType w:val="hybridMultilevel"/>
    <w:tmpl w:val="BB76372A"/>
    <w:lvl w:ilvl="0" w:tplc="A552EB70">
      <w:start w:val="6"/>
      <w:numFmt w:val="bullet"/>
      <w:lvlText w:val="-"/>
      <w:lvlJc w:val="left"/>
      <w:pPr>
        <w:tabs>
          <w:tab w:val="num" w:pos="720"/>
        </w:tabs>
        <w:ind w:left="720" w:hanging="360"/>
      </w:pPr>
      <w:rPr>
        <w:rFonts w:ascii="Times New Roman" w:eastAsia="Times New Roman" w:hAnsi="Times New Roman" w:cs="Times New Roman" w:hint="default"/>
        <w:color w:val="auto"/>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EF609D"/>
    <w:multiLevelType w:val="hybridMultilevel"/>
    <w:tmpl w:val="3F96C75E"/>
    <w:lvl w:ilvl="0" w:tplc="E342F338">
      <w:start w:val="1"/>
      <w:numFmt w:val="decimal"/>
      <w:lvlText w:val="7.7.%1."/>
      <w:lvlJc w:val="right"/>
      <w:pPr>
        <w:tabs>
          <w:tab w:val="num" w:pos="0"/>
        </w:tabs>
        <w:ind w:left="1429" w:hanging="363"/>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9" w15:restartNumberingAfterBreak="0">
    <w:nsid w:val="2D6423BB"/>
    <w:multiLevelType w:val="singleLevel"/>
    <w:tmpl w:val="F0B04A2E"/>
    <w:lvl w:ilvl="0">
      <w:start w:val="1"/>
      <w:numFmt w:val="bullet"/>
      <w:lvlText w:val="-"/>
      <w:lvlJc w:val="left"/>
      <w:pPr>
        <w:tabs>
          <w:tab w:val="num" w:pos="840"/>
        </w:tabs>
        <w:ind w:left="840" w:hanging="360"/>
      </w:pPr>
    </w:lvl>
  </w:abstractNum>
  <w:abstractNum w:abstractNumId="10" w15:restartNumberingAfterBreak="0">
    <w:nsid w:val="2F6334BE"/>
    <w:multiLevelType w:val="hybridMultilevel"/>
    <w:tmpl w:val="5714ED72"/>
    <w:lvl w:ilvl="0" w:tplc="041B0001">
      <w:start w:val="1"/>
      <w:numFmt w:val="bullet"/>
      <w:lvlText w:val=""/>
      <w:lvlJc w:val="left"/>
      <w:pPr>
        <w:tabs>
          <w:tab w:val="num" w:pos="720"/>
        </w:tabs>
        <w:ind w:left="720" w:hanging="360"/>
      </w:pPr>
      <w:rPr>
        <w:rFonts w:ascii="Symbol" w:hAnsi="Symbol" w:hint="default"/>
      </w:rPr>
    </w:lvl>
    <w:lvl w:ilvl="1" w:tplc="041B0003">
      <w:start w:val="1"/>
      <w:numFmt w:val="decimal"/>
      <w:lvlText w:val="%2."/>
      <w:lvlJc w:val="left"/>
      <w:pPr>
        <w:tabs>
          <w:tab w:val="num" w:pos="1440"/>
        </w:tabs>
        <w:ind w:left="1440" w:hanging="360"/>
      </w:pPr>
      <w:rPr>
        <w:rFonts w:ascii="Times New Roman" w:hAnsi="Times New Roman" w:cs="Times New Roman"/>
      </w:rPr>
    </w:lvl>
    <w:lvl w:ilvl="2" w:tplc="041B0005">
      <w:start w:val="1"/>
      <w:numFmt w:val="decimal"/>
      <w:lvlText w:val="%3."/>
      <w:lvlJc w:val="left"/>
      <w:pPr>
        <w:tabs>
          <w:tab w:val="num" w:pos="2160"/>
        </w:tabs>
        <w:ind w:left="2160" w:hanging="360"/>
      </w:pPr>
      <w:rPr>
        <w:rFonts w:ascii="Times New Roman" w:hAnsi="Times New Roman" w:cs="Times New Roman"/>
      </w:rPr>
    </w:lvl>
    <w:lvl w:ilvl="3" w:tplc="041B0001">
      <w:start w:val="1"/>
      <w:numFmt w:val="decimal"/>
      <w:lvlText w:val="%4."/>
      <w:lvlJc w:val="left"/>
      <w:pPr>
        <w:tabs>
          <w:tab w:val="num" w:pos="2880"/>
        </w:tabs>
        <w:ind w:left="2880" w:hanging="360"/>
      </w:pPr>
      <w:rPr>
        <w:rFonts w:ascii="Times New Roman" w:hAnsi="Times New Roman" w:cs="Times New Roman"/>
      </w:rPr>
    </w:lvl>
    <w:lvl w:ilvl="4" w:tplc="041B0003">
      <w:start w:val="1"/>
      <w:numFmt w:val="decimal"/>
      <w:lvlText w:val="%5."/>
      <w:lvlJc w:val="left"/>
      <w:pPr>
        <w:tabs>
          <w:tab w:val="num" w:pos="3600"/>
        </w:tabs>
        <w:ind w:left="3600" w:hanging="360"/>
      </w:pPr>
      <w:rPr>
        <w:rFonts w:ascii="Times New Roman" w:hAnsi="Times New Roman" w:cs="Times New Roman"/>
      </w:rPr>
    </w:lvl>
    <w:lvl w:ilvl="5" w:tplc="041B0005">
      <w:start w:val="1"/>
      <w:numFmt w:val="decimal"/>
      <w:lvlText w:val="%6."/>
      <w:lvlJc w:val="left"/>
      <w:pPr>
        <w:tabs>
          <w:tab w:val="num" w:pos="4320"/>
        </w:tabs>
        <w:ind w:left="4320" w:hanging="360"/>
      </w:pPr>
      <w:rPr>
        <w:rFonts w:ascii="Times New Roman" w:hAnsi="Times New Roman" w:cs="Times New Roman"/>
      </w:rPr>
    </w:lvl>
    <w:lvl w:ilvl="6" w:tplc="041B0001">
      <w:start w:val="1"/>
      <w:numFmt w:val="decimal"/>
      <w:lvlText w:val="%7."/>
      <w:lvlJc w:val="left"/>
      <w:pPr>
        <w:tabs>
          <w:tab w:val="num" w:pos="5040"/>
        </w:tabs>
        <w:ind w:left="5040" w:hanging="360"/>
      </w:pPr>
      <w:rPr>
        <w:rFonts w:ascii="Times New Roman" w:hAnsi="Times New Roman" w:cs="Times New Roman"/>
      </w:rPr>
    </w:lvl>
    <w:lvl w:ilvl="7" w:tplc="041B0003">
      <w:start w:val="1"/>
      <w:numFmt w:val="decimal"/>
      <w:lvlText w:val="%8."/>
      <w:lvlJc w:val="left"/>
      <w:pPr>
        <w:tabs>
          <w:tab w:val="num" w:pos="5760"/>
        </w:tabs>
        <w:ind w:left="5760" w:hanging="360"/>
      </w:pPr>
      <w:rPr>
        <w:rFonts w:ascii="Times New Roman" w:hAnsi="Times New Roman" w:cs="Times New Roman"/>
      </w:rPr>
    </w:lvl>
    <w:lvl w:ilvl="8" w:tplc="041B0005">
      <w:start w:val="1"/>
      <w:numFmt w:val="decimal"/>
      <w:lvlText w:val="%9."/>
      <w:lvlJc w:val="left"/>
      <w:pPr>
        <w:tabs>
          <w:tab w:val="num" w:pos="6480"/>
        </w:tabs>
        <w:ind w:left="6480" w:hanging="360"/>
      </w:pPr>
      <w:rPr>
        <w:rFonts w:ascii="Times New Roman" w:hAnsi="Times New Roman" w:cs="Times New Roman"/>
      </w:rPr>
    </w:lvl>
  </w:abstractNum>
  <w:abstractNum w:abstractNumId="11" w15:restartNumberingAfterBreak="0">
    <w:nsid w:val="30C70B8B"/>
    <w:multiLevelType w:val="hybridMultilevel"/>
    <w:tmpl w:val="F04AE15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1">
      <w:start w:val="1"/>
      <w:numFmt w:val="bullet"/>
      <w:lvlText w:val=""/>
      <w:lvlJc w:val="left"/>
      <w:pPr>
        <w:tabs>
          <w:tab w:val="num" w:pos="2160"/>
        </w:tabs>
        <w:ind w:left="2160" w:hanging="360"/>
      </w:pPr>
      <w:rPr>
        <w:rFonts w:ascii="Symbol" w:hAnsi="Symbol" w:hint="default"/>
      </w:rPr>
    </w:lvl>
    <w:lvl w:ilvl="3" w:tplc="04050003">
      <w:start w:val="1"/>
      <w:numFmt w:val="bullet"/>
      <w:lvlText w:val="o"/>
      <w:lvlJc w:val="left"/>
      <w:pPr>
        <w:tabs>
          <w:tab w:val="num" w:pos="2880"/>
        </w:tabs>
        <w:ind w:left="2880" w:hanging="360"/>
      </w:pPr>
      <w:rPr>
        <w:rFonts w:ascii="Courier New" w:hAnsi="Courier New" w:cs="Courier New"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5D09F4"/>
    <w:multiLevelType w:val="singleLevel"/>
    <w:tmpl w:val="7F72C454"/>
    <w:lvl w:ilvl="0">
      <w:start w:val="1"/>
      <w:numFmt w:val="decimal"/>
      <w:lvlText w:val="%1."/>
      <w:lvlJc w:val="left"/>
      <w:pPr>
        <w:tabs>
          <w:tab w:val="num" w:pos="480"/>
        </w:tabs>
        <w:ind w:left="480" w:hanging="480"/>
      </w:pPr>
      <w:rPr>
        <w:rFonts w:ascii="Times New Roman" w:hAnsi="Times New Roman" w:cs="Times New Roman"/>
        <w:b/>
      </w:rPr>
    </w:lvl>
  </w:abstractNum>
  <w:abstractNum w:abstractNumId="13" w15:restartNumberingAfterBreak="0">
    <w:nsid w:val="37AF7038"/>
    <w:multiLevelType w:val="hybridMultilevel"/>
    <w:tmpl w:val="E7D2F578"/>
    <w:lvl w:ilvl="0" w:tplc="7B248BEE">
      <w:start w:val="3"/>
      <w:numFmt w:val="bullet"/>
      <w:lvlText w:val="-"/>
      <w:lvlJc w:val="left"/>
      <w:pPr>
        <w:tabs>
          <w:tab w:val="num" w:pos="1070"/>
        </w:tabs>
        <w:ind w:left="1070" w:hanging="360"/>
      </w:pPr>
      <w:rPr>
        <w:rFonts w:ascii="Arial" w:eastAsia="Times New Roman" w:hAnsi="Arial" w:hint="default"/>
      </w:rPr>
    </w:lvl>
    <w:lvl w:ilvl="1" w:tplc="041B0003" w:tentative="1">
      <w:start w:val="1"/>
      <w:numFmt w:val="bullet"/>
      <w:lvlText w:val="o"/>
      <w:lvlJc w:val="left"/>
      <w:pPr>
        <w:tabs>
          <w:tab w:val="num" w:pos="1500"/>
        </w:tabs>
        <w:ind w:left="1500" w:hanging="360"/>
      </w:pPr>
      <w:rPr>
        <w:rFonts w:ascii="Courier New" w:hAnsi="Courier New" w:hint="default"/>
      </w:rPr>
    </w:lvl>
    <w:lvl w:ilvl="2" w:tplc="041B0005" w:tentative="1">
      <w:start w:val="1"/>
      <w:numFmt w:val="bullet"/>
      <w:lvlText w:val=""/>
      <w:lvlJc w:val="left"/>
      <w:pPr>
        <w:tabs>
          <w:tab w:val="num" w:pos="2220"/>
        </w:tabs>
        <w:ind w:left="2220" w:hanging="360"/>
      </w:pPr>
      <w:rPr>
        <w:rFonts w:ascii="Wingdings" w:hAnsi="Wingdings" w:hint="default"/>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39EA7476"/>
    <w:multiLevelType w:val="hybridMultilevel"/>
    <w:tmpl w:val="24461AE4"/>
    <w:lvl w:ilvl="0" w:tplc="CA4C5CE6">
      <w:start w:val="8"/>
      <w:numFmt w:val="decimal"/>
      <w:lvlText w:val="%1."/>
      <w:lvlJc w:val="left"/>
      <w:pPr>
        <w:tabs>
          <w:tab w:val="num" w:pos="1065"/>
        </w:tabs>
        <w:ind w:left="1065" w:hanging="705"/>
      </w:pPr>
      <w:rPr>
        <w:rFonts w:cs="Times New Roman" w:hint="default"/>
        <w:b/>
      </w:rPr>
    </w:lvl>
    <w:lvl w:ilvl="1" w:tplc="F30EF79E">
      <w:start w:val="1"/>
      <w:numFmt w:val="lowerLetter"/>
      <w:lvlText w:val="%2)"/>
      <w:lvlJc w:val="left"/>
      <w:pPr>
        <w:tabs>
          <w:tab w:val="num" w:pos="1440"/>
        </w:tabs>
        <w:ind w:left="1440" w:hanging="360"/>
      </w:pPr>
      <w:rPr>
        <w:rFonts w:cs="Times New Roman" w:hint="default"/>
        <w:b/>
      </w:rPr>
    </w:lvl>
    <w:lvl w:ilvl="2" w:tplc="92F8B694">
      <w:start w:val="8"/>
      <w:numFmt w:val="bullet"/>
      <w:lvlText w:val=""/>
      <w:lvlJc w:val="left"/>
      <w:pPr>
        <w:tabs>
          <w:tab w:val="num" w:pos="2340"/>
        </w:tabs>
        <w:ind w:left="2340" w:hanging="360"/>
      </w:pPr>
      <w:rPr>
        <w:rFonts w:ascii="Symbol" w:hAnsi="Symbol" w:hint="default"/>
      </w:rPr>
    </w:lvl>
    <w:lvl w:ilvl="3" w:tplc="75D03834">
      <w:start w:val="3"/>
      <w:numFmt w:val="bullet"/>
      <w:lvlText w:val="-"/>
      <w:lvlJc w:val="left"/>
      <w:pPr>
        <w:tabs>
          <w:tab w:val="num" w:pos="2880"/>
        </w:tabs>
        <w:ind w:left="2880" w:hanging="360"/>
      </w:pPr>
      <w:rPr>
        <w:rFonts w:ascii="Times New Roman" w:eastAsia="Times New Roman" w:hAnsi="Times New Roman" w:hint="default"/>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D3E2750"/>
    <w:multiLevelType w:val="hybridMultilevel"/>
    <w:tmpl w:val="0680A81E"/>
    <w:lvl w:ilvl="0" w:tplc="041B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DD7AFD"/>
    <w:multiLevelType w:val="hybridMultilevel"/>
    <w:tmpl w:val="1598BC5C"/>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A14D15"/>
    <w:multiLevelType w:val="hybridMultilevel"/>
    <w:tmpl w:val="BB36AC88"/>
    <w:lvl w:ilvl="0" w:tplc="0405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1">
      <w:start w:val="1"/>
      <w:numFmt w:val="bullet"/>
      <w:lvlText w:val=""/>
      <w:lvlJc w:val="left"/>
      <w:pPr>
        <w:tabs>
          <w:tab w:val="num" w:pos="2160"/>
        </w:tabs>
        <w:ind w:left="2160" w:hanging="360"/>
      </w:pPr>
      <w:rPr>
        <w:rFonts w:ascii="Symbol" w:hAnsi="Symbol" w:hint="default"/>
      </w:rPr>
    </w:lvl>
    <w:lvl w:ilvl="3" w:tplc="04050003">
      <w:start w:val="1"/>
      <w:numFmt w:val="bullet"/>
      <w:lvlText w:val="o"/>
      <w:lvlJc w:val="left"/>
      <w:pPr>
        <w:tabs>
          <w:tab w:val="num" w:pos="2880"/>
        </w:tabs>
        <w:ind w:left="2880" w:hanging="360"/>
      </w:pPr>
      <w:rPr>
        <w:rFonts w:ascii="Courier New" w:hAnsi="Courier New" w:cs="Courier New"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EA4FE3"/>
    <w:multiLevelType w:val="hybridMultilevel"/>
    <w:tmpl w:val="DD40994A"/>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1">
      <w:start w:val="1"/>
      <w:numFmt w:val="bullet"/>
      <w:lvlText w:val=""/>
      <w:lvlJc w:val="left"/>
      <w:pPr>
        <w:tabs>
          <w:tab w:val="num" w:pos="2160"/>
        </w:tabs>
        <w:ind w:left="2160" w:hanging="360"/>
      </w:pPr>
      <w:rPr>
        <w:rFonts w:ascii="Symbol" w:hAnsi="Symbol" w:hint="default"/>
      </w:rPr>
    </w:lvl>
    <w:lvl w:ilvl="3" w:tplc="041B0003">
      <w:start w:val="1"/>
      <w:numFmt w:val="bullet"/>
      <w:lvlText w:val="o"/>
      <w:lvlJc w:val="left"/>
      <w:pPr>
        <w:tabs>
          <w:tab w:val="num" w:pos="2880"/>
        </w:tabs>
        <w:ind w:left="2880" w:hanging="360"/>
      </w:pPr>
      <w:rPr>
        <w:rFonts w:ascii="Courier New" w:hAnsi="Courier New" w:cs="Courier New" w:hint="default"/>
      </w:rPr>
    </w:lvl>
    <w:lvl w:ilvl="4" w:tplc="041B0001">
      <w:start w:val="1"/>
      <w:numFmt w:val="bullet"/>
      <w:lvlText w:val=""/>
      <w:lvlJc w:val="left"/>
      <w:pPr>
        <w:tabs>
          <w:tab w:val="num" w:pos="3600"/>
        </w:tabs>
        <w:ind w:left="3600" w:hanging="360"/>
      </w:pPr>
      <w:rPr>
        <w:rFonts w:ascii="Symbol" w:hAnsi="Symbol"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1956AF"/>
    <w:multiLevelType w:val="hybridMultilevel"/>
    <w:tmpl w:val="39863A9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D608E8E">
      <w:start w:val="1"/>
      <w:numFmt w:val="decimal"/>
      <w:lvlText w:val="%3."/>
      <w:lvlJc w:val="left"/>
      <w:pPr>
        <w:tabs>
          <w:tab w:val="num" w:pos="2160"/>
        </w:tabs>
        <w:ind w:left="2160" w:hanging="360"/>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FA2BA4"/>
    <w:multiLevelType w:val="singleLevel"/>
    <w:tmpl w:val="D15088A0"/>
    <w:lvl w:ilvl="0">
      <w:numFmt w:val="bullet"/>
      <w:lvlText w:val="-"/>
      <w:lvlJc w:val="left"/>
      <w:pPr>
        <w:tabs>
          <w:tab w:val="num" w:pos="360"/>
        </w:tabs>
        <w:ind w:left="360" w:hanging="360"/>
      </w:pPr>
      <w:rPr>
        <w:rFonts w:hint="default"/>
      </w:rPr>
    </w:lvl>
  </w:abstractNum>
  <w:abstractNum w:abstractNumId="21" w15:restartNumberingAfterBreak="0">
    <w:nsid w:val="4B676650"/>
    <w:multiLevelType w:val="hybridMultilevel"/>
    <w:tmpl w:val="F94EDED2"/>
    <w:lvl w:ilvl="0" w:tplc="A55A0BAA">
      <w:start w:val="1"/>
      <w:numFmt w:val="decimal"/>
      <w:lvlText w:val="%1."/>
      <w:lvlJc w:val="left"/>
      <w:pPr>
        <w:tabs>
          <w:tab w:val="num" w:pos="720"/>
        </w:tabs>
        <w:ind w:left="720" w:hanging="360"/>
      </w:pPr>
      <w:rPr>
        <w:rFonts w:ascii="Times New Roman" w:eastAsia="Times New Roman" w:hAnsi="Times New Roman" w:cs="Times New Roman"/>
        <w:b/>
      </w:rPr>
    </w:lvl>
    <w:lvl w:ilvl="1" w:tplc="041B0019">
      <w:start w:val="1"/>
      <w:numFmt w:val="lowerLetter"/>
      <w:lvlText w:val="%2."/>
      <w:lvlJc w:val="left"/>
      <w:pPr>
        <w:tabs>
          <w:tab w:val="num" w:pos="1440"/>
        </w:tabs>
        <w:ind w:left="1440" w:hanging="360"/>
      </w:pPr>
      <w:rPr>
        <w:rFonts w:ascii="Times New Roman" w:hAnsi="Times New Roman" w:cs="Times New Roman"/>
      </w:rPr>
    </w:lvl>
    <w:lvl w:ilvl="2" w:tplc="041B001B">
      <w:start w:val="1"/>
      <w:numFmt w:val="decimal"/>
      <w:lvlText w:val="%3."/>
      <w:lvlJc w:val="left"/>
      <w:pPr>
        <w:tabs>
          <w:tab w:val="num" w:pos="2160"/>
        </w:tabs>
        <w:ind w:left="2160" w:hanging="360"/>
      </w:pPr>
      <w:rPr>
        <w:rFonts w:ascii="Times New Roman" w:hAnsi="Times New Roman" w:cs="Times New Roman"/>
      </w:rPr>
    </w:lvl>
    <w:lvl w:ilvl="3" w:tplc="041B000F">
      <w:start w:val="1"/>
      <w:numFmt w:val="decimal"/>
      <w:lvlText w:val="%4."/>
      <w:lvlJc w:val="left"/>
      <w:pPr>
        <w:tabs>
          <w:tab w:val="num" w:pos="2880"/>
        </w:tabs>
        <w:ind w:left="2880" w:hanging="360"/>
      </w:pPr>
      <w:rPr>
        <w:rFonts w:ascii="Times New Roman" w:hAnsi="Times New Roman" w:cs="Times New Roman"/>
      </w:rPr>
    </w:lvl>
    <w:lvl w:ilvl="4" w:tplc="041B0019">
      <w:start w:val="1"/>
      <w:numFmt w:val="decimal"/>
      <w:lvlText w:val="%5."/>
      <w:lvlJc w:val="left"/>
      <w:pPr>
        <w:tabs>
          <w:tab w:val="num" w:pos="3600"/>
        </w:tabs>
        <w:ind w:left="3600" w:hanging="360"/>
      </w:pPr>
      <w:rPr>
        <w:rFonts w:ascii="Times New Roman" w:hAnsi="Times New Roman" w:cs="Times New Roman"/>
      </w:rPr>
    </w:lvl>
    <w:lvl w:ilvl="5" w:tplc="041B001B">
      <w:start w:val="1"/>
      <w:numFmt w:val="decimal"/>
      <w:lvlText w:val="%6."/>
      <w:lvlJc w:val="left"/>
      <w:pPr>
        <w:tabs>
          <w:tab w:val="num" w:pos="4320"/>
        </w:tabs>
        <w:ind w:left="4320" w:hanging="360"/>
      </w:pPr>
      <w:rPr>
        <w:rFonts w:ascii="Times New Roman" w:hAnsi="Times New Roman" w:cs="Times New Roman"/>
      </w:rPr>
    </w:lvl>
    <w:lvl w:ilvl="6" w:tplc="041B000F">
      <w:start w:val="1"/>
      <w:numFmt w:val="decimal"/>
      <w:lvlText w:val="%7."/>
      <w:lvlJc w:val="left"/>
      <w:pPr>
        <w:tabs>
          <w:tab w:val="num" w:pos="5040"/>
        </w:tabs>
        <w:ind w:left="5040" w:hanging="360"/>
      </w:pPr>
      <w:rPr>
        <w:rFonts w:ascii="Times New Roman" w:hAnsi="Times New Roman" w:cs="Times New Roman"/>
      </w:rPr>
    </w:lvl>
    <w:lvl w:ilvl="7" w:tplc="041B0019">
      <w:start w:val="1"/>
      <w:numFmt w:val="decimal"/>
      <w:lvlText w:val="%8."/>
      <w:lvlJc w:val="left"/>
      <w:pPr>
        <w:tabs>
          <w:tab w:val="num" w:pos="5760"/>
        </w:tabs>
        <w:ind w:left="5760" w:hanging="360"/>
      </w:pPr>
      <w:rPr>
        <w:rFonts w:ascii="Times New Roman" w:hAnsi="Times New Roman" w:cs="Times New Roman"/>
      </w:rPr>
    </w:lvl>
    <w:lvl w:ilvl="8" w:tplc="041B001B">
      <w:start w:val="1"/>
      <w:numFmt w:val="decimal"/>
      <w:lvlText w:val="%9."/>
      <w:lvlJc w:val="left"/>
      <w:pPr>
        <w:tabs>
          <w:tab w:val="num" w:pos="6480"/>
        </w:tabs>
        <w:ind w:left="6480" w:hanging="360"/>
      </w:pPr>
      <w:rPr>
        <w:rFonts w:ascii="Times New Roman" w:hAnsi="Times New Roman" w:cs="Times New Roman"/>
      </w:rPr>
    </w:lvl>
  </w:abstractNum>
  <w:abstractNum w:abstractNumId="22" w15:restartNumberingAfterBreak="0">
    <w:nsid w:val="56D62843"/>
    <w:multiLevelType w:val="hybridMultilevel"/>
    <w:tmpl w:val="FB126324"/>
    <w:lvl w:ilvl="0" w:tplc="E462193A">
      <w:start w:val="1"/>
      <w:numFmt w:val="decimal"/>
      <w:lvlText w:val="%1."/>
      <w:lvlJc w:val="left"/>
      <w:pPr>
        <w:ind w:left="720" w:hanging="360"/>
      </w:pPr>
      <w:rPr>
        <w:b/>
      </w:rPr>
    </w:lvl>
    <w:lvl w:ilvl="1" w:tplc="A11C4036">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7D37054"/>
    <w:multiLevelType w:val="hybridMultilevel"/>
    <w:tmpl w:val="51D244C0"/>
    <w:lvl w:ilvl="0" w:tplc="FFFFFFFF">
      <w:numFmt w:val="bullet"/>
      <w:lvlText w:val="-"/>
      <w:lvlJc w:val="left"/>
      <w:pPr>
        <w:tabs>
          <w:tab w:val="num" w:pos="936"/>
        </w:tabs>
        <w:ind w:left="936" w:hanging="360"/>
      </w:pPr>
      <w:rPr>
        <w:rFonts w:hint="default"/>
      </w:rPr>
    </w:lvl>
    <w:lvl w:ilvl="1" w:tplc="FFFFFFFF" w:tentative="1">
      <w:start w:val="1"/>
      <w:numFmt w:val="bullet"/>
      <w:lvlText w:val="o"/>
      <w:lvlJc w:val="left"/>
      <w:pPr>
        <w:tabs>
          <w:tab w:val="num" w:pos="2016"/>
        </w:tabs>
        <w:ind w:left="2016" w:hanging="360"/>
      </w:pPr>
      <w:rPr>
        <w:rFonts w:ascii="Courier New" w:hAnsi="Courier New" w:hint="default"/>
      </w:rPr>
    </w:lvl>
    <w:lvl w:ilvl="2" w:tplc="FFFFFFFF" w:tentative="1">
      <w:start w:val="1"/>
      <w:numFmt w:val="bullet"/>
      <w:lvlText w:val=""/>
      <w:lvlJc w:val="left"/>
      <w:pPr>
        <w:tabs>
          <w:tab w:val="num" w:pos="2736"/>
        </w:tabs>
        <w:ind w:left="2736" w:hanging="360"/>
      </w:pPr>
      <w:rPr>
        <w:rFonts w:ascii="Wingdings" w:hAnsi="Wingdings" w:hint="default"/>
      </w:rPr>
    </w:lvl>
    <w:lvl w:ilvl="3" w:tplc="FFFFFFFF" w:tentative="1">
      <w:start w:val="1"/>
      <w:numFmt w:val="bullet"/>
      <w:lvlText w:val=""/>
      <w:lvlJc w:val="left"/>
      <w:pPr>
        <w:tabs>
          <w:tab w:val="num" w:pos="3456"/>
        </w:tabs>
        <w:ind w:left="3456" w:hanging="360"/>
      </w:pPr>
      <w:rPr>
        <w:rFonts w:ascii="Symbol" w:hAnsi="Symbol" w:hint="default"/>
      </w:rPr>
    </w:lvl>
    <w:lvl w:ilvl="4" w:tplc="FFFFFFFF" w:tentative="1">
      <w:start w:val="1"/>
      <w:numFmt w:val="bullet"/>
      <w:lvlText w:val="o"/>
      <w:lvlJc w:val="left"/>
      <w:pPr>
        <w:tabs>
          <w:tab w:val="num" w:pos="4176"/>
        </w:tabs>
        <w:ind w:left="4176" w:hanging="360"/>
      </w:pPr>
      <w:rPr>
        <w:rFonts w:ascii="Courier New" w:hAnsi="Courier New" w:hint="default"/>
      </w:rPr>
    </w:lvl>
    <w:lvl w:ilvl="5" w:tplc="FFFFFFFF" w:tentative="1">
      <w:start w:val="1"/>
      <w:numFmt w:val="bullet"/>
      <w:lvlText w:val=""/>
      <w:lvlJc w:val="left"/>
      <w:pPr>
        <w:tabs>
          <w:tab w:val="num" w:pos="4896"/>
        </w:tabs>
        <w:ind w:left="4896" w:hanging="360"/>
      </w:pPr>
      <w:rPr>
        <w:rFonts w:ascii="Wingdings" w:hAnsi="Wingdings" w:hint="default"/>
      </w:rPr>
    </w:lvl>
    <w:lvl w:ilvl="6" w:tplc="FFFFFFFF" w:tentative="1">
      <w:start w:val="1"/>
      <w:numFmt w:val="bullet"/>
      <w:lvlText w:val=""/>
      <w:lvlJc w:val="left"/>
      <w:pPr>
        <w:tabs>
          <w:tab w:val="num" w:pos="5616"/>
        </w:tabs>
        <w:ind w:left="5616" w:hanging="360"/>
      </w:pPr>
      <w:rPr>
        <w:rFonts w:ascii="Symbol" w:hAnsi="Symbol" w:hint="default"/>
      </w:rPr>
    </w:lvl>
    <w:lvl w:ilvl="7" w:tplc="FFFFFFFF" w:tentative="1">
      <w:start w:val="1"/>
      <w:numFmt w:val="bullet"/>
      <w:lvlText w:val="o"/>
      <w:lvlJc w:val="left"/>
      <w:pPr>
        <w:tabs>
          <w:tab w:val="num" w:pos="6336"/>
        </w:tabs>
        <w:ind w:left="6336" w:hanging="360"/>
      </w:pPr>
      <w:rPr>
        <w:rFonts w:ascii="Courier New" w:hAnsi="Courier New" w:hint="default"/>
      </w:rPr>
    </w:lvl>
    <w:lvl w:ilvl="8" w:tplc="FFFFFFFF" w:tentative="1">
      <w:start w:val="1"/>
      <w:numFmt w:val="bullet"/>
      <w:lvlText w:val=""/>
      <w:lvlJc w:val="left"/>
      <w:pPr>
        <w:tabs>
          <w:tab w:val="num" w:pos="7056"/>
        </w:tabs>
        <w:ind w:left="7056" w:hanging="360"/>
      </w:pPr>
      <w:rPr>
        <w:rFonts w:ascii="Wingdings" w:hAnsi="Wingdings" w:hint="default"/>
      </w:rPr>
    </w:lvl>
  </w:abstractNum>
  <w:abstractNum w:abstractNumId="24" w15:restartNumberingAfterBreak="0">
    <w:nsid w:val="5B12172D"/>
    <w:multiLevelType w:val="multilevel"/>
    <w:tmpl w:val="77B606B8"/>
    <w:lvl w:ilvl="0">
      <w:start w:val="1"/>
      <w:numFmt w:val="decimal"/>
      <w:lvlText w:val="3.%1."/>
      <w:lvlJc w:val="left"/>
      <w:pPr>
        <w:tabs>
          <w:tab w:val="num" w:pos="360"/>
        </w:tabs>
        <w:ind w:left="360" w:hanging="360"/>
      </w:pPr>
      <w:rPr>
        <w:rFonts w:hint="default"/>
        <w:b w:val="0"/>
        <w:i w:val="0"/>
        <w:strike w:val="0"/>
        <w:dstrike w:val="0"/>
        <w:sz w:val="18"/>
        <w:szCs w:val="18"/>
        <w:u w:val="none"/>
        <w:effect w:val="none"/>
      </w:rPr>
    </w:lvl>
    <w:lvl w:ilvl="1">
      <w:start w:val="1"/>
      <w:numFmt w:val="decimal"/>
      <w:lvlText w:val="3.%2."/>
      <w:lvlJc w:val="left"/>
      <w:pPr>
        <w:tabs>
          <w:tab w:val="num" w:pos="0"/>
        </w:tabs>
        <w:ind w:left="360" w:hanging="360"/>
      </w:pPr>
      <w:rPr>
        <w:rFonts w:hint="default"/>
        <w:b w:val="0"/>
        <w:i w:val="0"/>
        <w:strike w:val="0"/>
        <w:dstrike w:val="0"/>
        <w:sz w:val="18"/>
        <w:szCs w:val="18"/>
        <w:u w:val="none"/>
        <w:effect w:val="none"/>
      </w:rPr>
    </w:lvl>
    <w:lvl w:ilvl="2">
      <w:start w:val="1"/>
      <w:numFmt w:val="ordinal"/>
      <w:lvlText w:val="5.6.%3"/>
      <w:lvlJc w:val="right"/>
      <w:pPr>
        <w:tabs>
          <w:tab w:val="num" w:pos="1004"/>
        </w:tabs>
        <w:ind w:left="1004"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C78221C"/>
    <w:multiLevelType w:val="multilevel"/>
    <w:tmpl w:val="1F2EAEAC"/>
    <w:lvl w:ilvl="0">
      <w:start w:val="4"/>
      <w:numFmt w:val="decimal"/>
      <w:lvlText w:val="3.%1."/>
      <w:lvlJc w:val="left"/>
      <w:pPr>
        <w:tabs>
          <w:tab w:val="num" w:pos="0"/>
        </w:tabs>
        <w:ind w:left="360" w:hanging="360"/>
      </w:pPr>
      <w:rPr>
        <w:rFonts w:hint="default"/>
        <w:b w:val="0"/>
        <w:i w:val="0"/>
        <w:strike w:val="0"/>
        <w:dstrike w:val="0"/>
        <w:sz w:val="18"/>
        <w:szCs w:val="18"/>
        <w:u w:val="none"/>
        <w:effect w:val="none"/>
      </w:rPr>
    </w:lvl>
    <w:lvl w:ilvl="1">
      <w:start w:val="3"/>
      <w:numFmt w:val="decimal"/>
      <w:lvlText w:val="3.%2."/>
      <w:lvlJc w:val="left"/>
      <w:pPr>
        <w:tabs>
          <w:tab w:val="num" w:pos="360"/>
        </w:tabs>
        <w:ind w:left="360" w:hanging="360"/>
      </w:pPr>
      <w:rPr>
        <w:rFonts w:hint="default"/>
        <w:b w:val="0"/>
        <w:i w:val="0"/>
        <w:strike w:val="0"/>
        <w:dstrike w:val="0"/>
        <w:sz w:val="18"/>
        <w:szCs w:val="18"/>
        <w:u w:val="none"/>
        <w:effect w:val="none"/>
      </w:rPr>
    </w:lvl>
    <w:lvl w:ilvl="2">
      <w:start w:val="1"/>
      <w:numFmt w:val="ordinal"/>
      <w:lvlText w:val="5.6.%3"/>
      <w:lvlJc w:val="right"/>
      <w:pPr>
        <w:tabs>
          <w:tab w:val="num" w:pos="1004"/>
        </w:tabs>
        <w:ind w:left="1004"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1263B17"/>
    <w:multiLevelType w:val="hybridMultilevel"/>
    <w:tmpl w:val="2D72DF6C"/>
    <w:lvl w:ilvl="0" w:tplc="D7825138">
      <w:start w:val="7"/>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6BB13017"/>
    <w:multiLevelType w:val="hybridMultilevel"/>
    <w:tmpl w:val="48427F58"/>
    <w:lvl w:ilvl="0" w:tplc="516AB0E0">
      <w:start w:val="1"/>
      <w:numFmt w:val="lowerLetter"/>
      <w:lvlText w:val="%1)"/>
      <w:lvlJc w:val="left"/>
      <w:pPr>
        <w:tabs>
          <w:tab w:val="num" w:pos="1146"/>
        </w:tabs>
        <w:ind w:left="1146" w:hanging="360"/>
      </w:pPr>
      <w:rPr>
        <w:rFonts w:ascii="Times New Roman" w:hAnsi="Times New Roman" w:cs="Times New Roman"/>
        <w:color w:val="000080"/>
      </w:rPr>
    </w:lvl>
    <w:lvl w:ilvl="1" w:tplc="041B0019">
      <w:start w:val="1"/>
      <w:numFmt w:val="decimal"/>
      <w:lvlText w:val="%2."/>
      <w:lvlJc w:val="left"/>
      <w:pPr>
        <w:tabs>
          <w:tab w:val="num" w:pos="1866"/>
        </w:tabs>
        <w:ind w:left="1866" w:hanging="360"/>
      </w:pPr>
      <w:rPr>
        <w:rFonts w:ascii="Times New Roman" w:hAnsi="Times New Roman" w:cs="Times New Roman"/>
      </w:rPr>
    </w:lvl>
    <w:lvl w:ilvl="2" w:tplc="041B001B">
      <w:start w:val="1"/>
      <w:numFmt w:val="decimal"/>
      <w:lvlText w:val="%3."/>
      <w:lvlJc w:val="left"/>
      <w:pPr>
        <w:tabs>
          <w:tab w:val="num" w:pos="2586"/>
        </w:tabs>
        <w:ind w:left="2586" w:hanging="360"/>
      </w:pPr>
      <w:rPr>
        <w:rFonts w:ascii="Times New Roman" w:hAnsi="Times New Roman" w:cs="Times New Roman"/>
      </w:rPr>
    </w:lvl>
    <w:lvl w:ilvl="3" w:tplc="041B000F">
      <w:start w:val="1"/>
      <w:numFmt w:val="decimal"/>
      <w:lvlText w:val="%4."/>
      <w:lvlJc w:val="left"/>
      <w:pPr>
        <w:tabs>
          <w:tab w:val="num" w:pos="3306"/>
        </w:tabs>
        <w:ind w:left="3306" w:hanging="360"/>
      </w:pPr>
      <w:rPr>
        <w:rFonts w:ascii="Times New Roman" w:hAnsi="Times New Roman" w:cs="Times New Roman"/>
      </w:rPr>
    </w:lvl>
    <w:lvl w:ilvl="4" w:tplc="041B0019">
      <w:start w:val="1"/>
      <w:numFmt w:val="decimal"/>
      <w:lvlText w:val="%5."/>
      <w:lvlJc w:val="left"/>
      <w:pPr>
        <w:tabs>
          <w:tab w:val="num" w:pos="4026"/>
        </w:tabs>
        <w:ind w:left="4026" w:hanging="360"/>
      </w:pPr>
      <w:rPr>
        <w:rFonts w:ascii="Times New Roman" w:hAnsi="Times New Roman" w:cs="Times New Roman"/>
      </w:rPr>
    </w:lvl>
    <w:lvl w:ilvl="5" w:tplc="041B001B">
      <w:start w:val="1"/>
      <w:numFmt w:val="decimal"/>
      <w:lvlText w:val="%6."/>
      <w:lvlJc w:val="left"/>
      <w:pPr>
        <w:tabs>
          <w:tab w:val="num" w:pos="4746"/>
        </w:tabs>
        <w:ind w:left="4746" w:hanging="360"/>
      </w:pPr>
      <w:rPr>
        <w:rFonts w:ascii="Times New Roman" w:hAnsi="Times New Roman" w:cs="Times New Roman"/>
      </w:rPr>
    </w:lvl>
    <w:lvl w:ilvl="6" w:tplc="041B000F">
      <w:start w:val="1"/>
      <w:numFmt w:val="decimal"/>
      <w:lvlText w:val="%7."/>
      <w:lvlJc w:val="left"/>
      <w:pPr>
        <w:tabs>
          <w:tab w:val="num" w:pos="5466"/>
        </w:tabs>
        <w:ind w:left="5466" w:hanging="360"/>
      </w:pPr>
      <w:rPr>
        <w:rFonts w:ascii="Times New Roman" w:hAnsi="Times New Roman" w:cs="Times New Roman"/>
      </w:rPr>
    </w:lvl>
    <w:lvl w:ilvl="7" w:tplc="041B0019">
      <w:start w:val="1"/>
      <w:numFmt w:val="decimal"/>
      <w:lvlText w:val="%8."/>
      <w:lvlJc w:val="left"/>
      <w:pPr>
        <w:tabs>
          <w:tab w:val="num" w:pos="6186"/>
        </w:tabs>
        <w:ind w:left="6186" w:hanging="360"/>
      </w:pPr>
      <w:rPr>
        <w:rFonts w:ascii="Times New Roman" w:hAnsi="Times New Roman" w:cs="Times New Roman"/>
      </w:rPr>
    </w:lvl>
    <w:lvl w:ilvl="8" w:tplc="041B001B">
      <w:start w:val="1"/>
      <w:numFmt w:val="decimal"/>
      <w:lvlText w:val="%9."/>
      <w:lvlJc w:val="left"/>
      <w:pPr>
        <w:tabs>
          <w:tab w:val="num" w:pos="6906"/>
        </w:tabs>
        <w:ind w:left="6906" w:hanging="360"/>
      </w:pPr>
      <w:rPr>
        <w:rFonts w:ascii="Times New Roman" w:hAnsi="Times New Roman" w:cs="Times New Roman"/>
      </w:rPr>
    </w:lvl>
  </w:abstractNum>
  <w:abstractNum w:abstractNumId="28" w15:restartNumberingAfterBreak="0">
    <w:nsid w:val="6BE87907"/>
    <w:multiLevelType w:val="hybridMultilevel"/>
    <w:tmpl w:val="99D61F9E"/>
    <w:lvl w:ilvl="0" w:tplc="B2A04E76">
      <w:start w:val="7"/>
      <w:numFmt w:val="decimal"/>
      <w:lvlText w:val="%1."/>
      <w:lvlJc w:val="left"/>
      <w:pPr>
        <w:tabs>
          <w:tab w:val="num" w:pos="720"/>
        </w:tabs>
        <w:ind w:left="720" w:hanging="360"/>
      </w:pPr>
      <w:rPr>
        <w:rFonts w:hint="default"/>
        <w:b/>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9" w15:restartNumberingAfterBreak="0">
    <w:nsid w:val="6D2577D1"/>
    <w:multiLevelType w:val="hybridMultilevel"/>
    <w:tmpl w:val="F89E6AD6"/>
    <w:lvl w:ilvl="0" w:tplc="8EA4CA80">
      <w:start w:val="1"/>
      <w:numFmt w:val="decimal"/>
      <w:lvlText w:val="2.1.%1"/>
      <w:lvlJc w:val="right"/>
      <w:pPr>
        <w:tabs>
          <w:tab w:val="num" w:pos="0"/>
        </w:tabs>
        <w:ind w:left="1353"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D4D6ACC"/>
    <w:multiLevelType w:val="multilevel"/>
    <w:tmpl w:val="49B869E0"/>
    <w:lvl w:ilvl="0">
      <w:start w:val="1"/>
      <w:numFmt w:val="decimal"/>
      <w:lvlText w:val="%1."/>
      <w:lvlJc w:val="left"/>
      <w:pPr>
        <w:tabs>
          <w:tab w:val="num" w:pos="720"/>
        </w:tabs>
        <w:ind w:left="720" w:hanging="360"/>
      </w:pPr>
      <w:rPr>
        <w:rFonts w:ascii="Times New Roman" w:hAnsi="Times New Roman" w:cs="Times New Roman"/>
        <w:b/>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31" w15:restartNumberingAfterBreak="0">
    <w:nsid w:val="6DDA1C55"/>
    <w:multiLevelType w:val="hybridMultilevel"/>
    <w:tmpl w:val="AD202610"/>
    <w:lvl w:ilvl="0" w:tplc="4C98B26E">
      <w:start w:val="1"/>
      <w:numFmt w:val="decimal"/>
      <w:lvlText w:val="%1."/>
      <w:lvlJc w:val="left"/>
      <w:pPr>
        <w:tabs>
          <w:tab w:val="num" w:pos="720"/>
        </w:tabs>
        <w:ind w:left="720" w:hanging="360"/>
      </w:pPr>
      <w:rPr>
        <w:rFonts w:ascii="Times New Roman" w:hAnsi="Times New Roman" w:cs="Times New Roman" w:hint="default"/>
        <w:b/>
      </w:rPr>
    </w:lvl>
    <w:lvl w:ilvl="1" w:tplc="FFFFFFFF">
      <w:start w:val="1"/>
      <w:numFmt w:val="decimal"/>
      <w:lvlText w:val="%2."/>
      <w:lvlJc w:val="left"/>
      <w:pPr>
        <w:tabs>
          <w:tab w:val="num" w:pos="1440"/>
        </w:tabs>
        <w:ind w:left="1440" w:hanging="360"/>
      </w:pPr>
      <w:rPr>
        <w:rFonts w:ascii="Times New Roman" w:hAnsi="Times New Roman" w:cs="Times New Roman"/>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32" w15:restartNumberingAfterBreak="0">
    <w:nsid w:val="7B4C628B"/>
    <w:multiLevelType w:val="singleLevel"/>
    <w:tmpl w:val="66CC2808"/>
    <w:lvl w:ilvl="0">
      <w:start w:val="1"/>
      <w:numFmt w:val="decimal"/>
      <w:lvlText w:val="%1."/>
      <w:lvlJc w:val="left"/>
      <w:pPr>
        <w:tabs>
          <w:tab w:val="num" w:pos="450"/>
        </w:tabs>
        <w:ind w:left="450" w:hanging="450"/>
      </w:pPr>
      <w:rPr>
        <w:rFonts w:ascii="Times New Roman" w:hAnsi="Times New Roman" w:cs="Times New Roman"/>
        <w:b/>
      </w:rPr>
    </w:lvl>
  </w:abstractNum>
  <w:num w:numId="1">
    <w:abstractNumId w:val="31"/>
  </w:num>
  <w:num w:numId="2">
    <w:abstractNumId w:val="3"/>
  </w:num>
  <w:num w:numId="3">
    <w:abstractNumId w:val="9"/>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num>
  <w:num w:numId="6">
    <w:abstractNumId w:val="32"/>
    <w:lvlOverride w:ilvl="0">
      <w:startOverride w:val="1"/>
    </w:lvlOverride>
  </w:num>
  <w:num w:numId="7">
    <w:abstractNumId w:val="12"/>
    <w:lvlOverride w:ilvl="0">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3"/>
  </w:num>
  <w:num w:numId="13">
    <w:abstractNumId w:val="4"/>
  </w:num>
  <w:num w:numId="14">
    <w:abstractNumId w:val="19"/>
  </w:num>
  <w:num w:numId="15">
    <w:abstractNumId w:val="11"/>
  </w:num>
  <w:num w:numId="16">
    <w:abstractNumId w:val="16"/>
  </w:num>
  <w:num w:numId="17">
    <w:abstractNumId w:val="18"/>
  </w:num>
  <w:num w:numId="18">
    <w:abstractNumId w:val="7"/>
  </w:num>
  <w:num w:numId="19">
    <w:abstractNumId w:val="15"/>
  </w:num>
  <w:num w:numId="20">
    <w:abstractNumId w:val="17"/>
  </w:num>
  <w:num w:numId="21">
    <w:abstractNumId w:val="29"/>
  </w:num>
  <w:num w:numId="22">
    <w:abstractNumId w:val="24"/>
  </w:num>
  <w:num w:numId="23">
    <w:abstractNumId w:val="20"/>
  </w:num>
  <w:num w:numId="24">
    <w:abstractNumId w:val="25"/>
  </w:num>
  <w:num w:numId="25">
    <w:abstractNumId w:val="1"/>
  </w:num>
  <w:num w:numId="26">
    <w:abstractNumId w:val="23"/>
  </w:num>
  <w:num w:numId="27">
    <w:abstractNumId w:val="6"/>
  </w:num>
  <w:num w:numId="28">
    <w:abstractNumId w:val="8"/>
  </w:num>
  <w:num w:numId="29">
    <w:abstractNumId w:val="26"/>
  </w:num>
  <w:num w:numId="30">
    <w:abstractNumId w:val="30"/>
  </w:num>
  <w:num w:numId="31">
    <w:abstractNumId w:val="31"/>
  </w:num>
  <w:num w:numId="32">
    <w:abstractNumId w:val="28"/>
  </w:num>
  <w:num w:numId="33">
    <w:abstractNumId w:val="5"/>
  </w:num>
  <w:num w:numId="34">
    <w:abstractNumId w:val="2"/>
  </w:num>
  <w:num w:numId="35">
    <w:abstractNumId w:val="22"/>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D4C"/>
    <w:rsid w:val="00002C72"/>
    <w:rsid w:val="00005A8C"/>
    <w:rsid w:val="00006971"/>
    <w:rsid w:val="00006C38"/>
    <w:rsid w:val="000142A7"/>
    <w:rsid w:val="00014E82"/>
    <w:rsid w:val="000154DE"/>
    <w:rsid w:val="0001611E"/>
    <w:rsid w:val="00031F3D"/>
    <w:rsid w:val="00036186"/>
    <w:rsid w:val="00037A55"/>
    <w:rsid w:val="00041322"/>
    <w:rsid w:val="0004196D"/>
    <w:rsid w:val="00050826"/>
    <w:rsid w:val="00054631"/>
    <w:rsid w:val="0005474B"/>
    <w:rsid w:val="00055EBD"/>
    <w:rsid w:val="00062762"/>
    <w:rsid w:val="0006413F"/>
    <w:rsid w:val="00065B5E"/>
    <w:rsid w:val="000701F9"/>
    <w:rsid w:val="000768C2"/>
    <w:rsid w:val="00083E39"/>
    <w:rsid w:val="00087E47"/>
    <w:rsid w:val="00091041"/>
    <w:rsid w:val="00093577"/>
    <w:rsid w:val="0009439B"/>
    <w:rsid w:val="00095F7A"/>
    <w:rsid w:val="000A08BC"/>
    <w:rsid w:val="000B54D3"/>
    <w:rsid w:val="000B71FB"/>
    <w:rsid w:val="000C3096"/>
    <w:rsid w:val="000C3D9F"/>
    <w:rsid w:val="000C50EE"/>
    <w:rsid w:val="000C59D1"/>
    <w:rsid w:val="000C5B18"/>
    <w:rsid w:val="000C6821"/>
    <w:rsid w:val="000D18BD"/>
    <w:rsid w:val="000D5015"/>
    <w:rsid w:val="000D6971"/>
    <w:rsid w:val="000E3828"/>
    <w:rsid w:val="000F50F0"/>
    <w:rsid w:val="00102067"/>
    <w:rsid w:val="00110183"/>
    <w:rsid w:val="00125D8A"/>
    <w:rsid w:val="001270EB"/>
    <w:rsid w:val="00133D53"/>
    <w:rsid w:val="00140865"/>
    <w:rsid w:val="00140F04"/>
    <w:rsid w:val="00146AC0"/>
    <w:rsid w:val="00147972"/>
    <w:rsid w:val="00147E51"/>
    <w:rsid w:val="00153328"/>
    <w:rsid w:val="00153720"/>
    <w:rsid w:val="00156C8E"/>
    <w:rsid w:val="0016198B"/>
    <w:rsid w:val="00174447"/>
    <w:rsid w:val="00176837"/>
    <w:rsid w:val="00185F39"/>
    <w:rsid w:val="00193E24"/>
    <w:rsid w:val="001949A3"/>
    <w:rsid w:val="001A3718"/>
    <w:rsid w:val="001A3F96"/>
    <w:rsid w:val="001B0B91"/>
    <w:rsid w:val="001B25E7"/>
    <w:rsid w:val="001B27E6"/>
    <w:rsid w:val="001B3049"/>
    <w:rsid w:val="001C25F4"/>
    <w:rsid w:val="001C2E56"/>
    <w:rsid w:val="001D1283"/>
    <w:rsid w:val="001D1B1E"/>
    <w:rsid w:val="001D5313"/>
    <w:rsid w:val="001D5A4D"/>
    <w:rsid w:val="001E2C51"/>
    <w:rsid w:val="001E5025"/>
    <w:rsid w:val="001E7FDD"/>
    <w:rsid w:val="001F6D84"/>
    <w:rsid w:val="00202387"/>
    <w:rsid w:val="002064EE"/>
    <w:rsid w:val="00213A6A"/>
    <w:rsid w:val="00216EB4"/>
    <w:rsid w:val="00224DEA"/>
    <w:rsid w:val="00235F79"/>
    <w:rsid w:val="002363F7"/>
    <w:rsid w:val="00245A9D"/>
    <w:rsid w:val="00256E99"/>
    <w:rsid w:val="00264E55"/>
    <w:rsid w:val="00271575"/>
    <w:rsid w:val="00285F68"/>
    <w:rsid w:val="00291DBE"/>
    <w:rsid w:val="002924B7"/>
    <w:rsid w:val="00295A9A"/>
    <w:rsid w:val="00296967"/>
    <w:rsid w:val="002A0302"/>
    <w:rsid w:val="002A49B6"/>
    <w:rsid w:val="002A4D25"/>
    <w:rsid w:val="002A5915"/>
    <w:rsid w:val="002A66E3"/>
    <w:rsid w:val="002B2ABF"/>
    <w:rsid w:val="002B3A27"/>
    <w:rsid w:val="002C2F1B"/>
    <w:rsid w:val="002C3558"/>
    <w:rsid w:val="002C3923"/>
    <w:rsid w:val="002D1BC1"/>
    <w:rsid w:val="002D2942"/>
    <w:rsid w:val="002E2B3C"/>
    <w:rsid w:val="002E541B"/>
    <w:rsid w:val="002E5707"/>
    <w:rsid w:val="002F781E"/>
    <w:rsid w:val="0030163F"/>
    <w:rsid w:val="003033DF"/>
    <w:rsid w:val="00306C37"/>
    <w:rsid w:val="00310D10"/>
    <w:rsid w:val="00315899"/>
    <w:rsid w:val="00320665"/>
    <w:rsid w:val="0032544F"/>
    <w:rsid w:val="00330B56"/>
    <w:rsid w:val="003331E1"/>
    <w:rsid w:val="0033397A"/>
    <w:rsid w:val="00334976"/>
    <w:rsid w:val="00334B1C"/>
    <w:rsid w:val="0035429B"/>
    <w:rsid w:val="0035584E"/>
    <w:rsid w:val="00356317"/>
    <w:rsid w:val="00362084"/>
    <w:rsid w:val="00370361"/>
    <w:rsid w:val="00372CA0"/>
    <w:rsid w:val="00373941"/>
    <w:rsid w:val="00380B8E"/>
    <w:rsid w:val="0038128B"/>
    <w:rsid w:val="00383D9A"/>
    <w:rsid w:val="00383F9A"/>
    <w:rsid w:val="00392902"/>
    <w:rsid w:val="0039618F"/>
    <w:rsid w:val="0039664F"/>
    <w:rsid w:val="003C6477"/>
    <w:rsid w:val="003D718A"/>
    <w:rsid w:val="003E1420"/>
    <w:rsid w:val="003E1F88"/>
    <w:rsid w:val="003E6D1C"/>
    <w:rsid w:val="003F3782"/>
    <w:rsid w:val="0040235E"/>
    <w:rsid w:val="004049BC"/>
    <w:rsid w:val="00404B61"/>
    <w:rsid w:val="00414EBF"/>
    <w:rsid w:val="00416607"/>
    <w:rsid w:val="0041786A"/>
    <w:rsid w:val="00424EC1"/>
    <w:rsid w:val="00426DE6"/>
    <w:rsid w:val="00432BB0"/>
    <w:rsid w:val="00435C4A"/>
    <w:rsid w:val="00441B89"/>
    <w:rsid w:val="004518D3"/>
    <w:rsid w:val="00465199"/>
    <w:rsid w:val="00466009"/>
    <w:rsid w:val="004739B0"/>
    <w:rsid w:val="004752B7"/>
    <w:rsid w:val="0049339E"/>
    <w:rsid w:val="004A349E"/>
    <w:rsid w:val="004A4F32"/>
    <w:rsid w:val="004A5E0A"/>
    <w:rsid w:val="004B1D53"/>
    <w:rsid w:val="004C6292"/>
    <w:rsid w:val="004C6A9A"/>
    <w:rsid w:val="004C73F8"/>
    <w:rsid w:val="004D0137"/>
    <w:rsid w:val="004D2AE8"/>
    <w:rsid w:val="004D6BD7"/>
    <w:rsid w:val="004E2CB2"/>
    <w:rsid w:val="004F5AAB"/>
    <w:rsid w:val="004F6C53"/>
    <w:rsid w:val="0050161F"/>
    <w:rsid w:val="005024CB"/>
    <w:rsid w:val="00502DA3"/>
    <w:rsid w:val="00503FC2"/>
    <w:rsid w:val="00506517"/>
    <w:rsid w:val="00507C9C"/>
    <w:rsid w:val="005117A9"/>
    <w:rsid w:val="00511BF6"/>
    <w:rsid w:val="00515B52"/>
    <w:rsid w:val="00520824"/>
    <w:rsid w:val="005264DB"/>
    <w:rsid w:val="0052713F"/>
    <w:rsid w:val="005308FD"/>
    <w:rsid w:val="005377D6"/>
    <w:rsid w:val="0054167C"/>
    <w:rsid w:val="00546E9D"/>
    <w:rsid w:val="00552B19"/>
    <w:rsid w:val="0055699A"/>
    <w:rsid w:val="00560408"/>
    <w:rsid w:val="00560ED0"/>
    <w:rsid w:val="00561284"/>
    <w:rsid w:val="00562558"/>
    <w:rsid w:val="00562BEE"/>
    <w:rsid w:val="00564324"/>
    <w:rsid w:val="00564E39"/>
    <w:rsid w:val="0056534E"/>
    <w:rsid w:val="0056758D"/>
    <w:rsid w:val="005713B0"/>
    <w:rsid w:val="00571530"/>
    <w:rsid w:val="00581B3A"/>
    <w:rsid w:val="00586C92"/>
    <w:rsid w:val="00586E7A"/>
    <w:rsid w:val="0059571D"/>
    <w:rsid w:val="0059584C"/>
    <w:rsid w:val="005A00CA"/>
    <w:rsid w:val="005A1325"/>
    <w:rsid w:val="005A1E8E"/>
    <w:rsid w:val="005A217B"/>
    <w:rsid w:val="005A35DF"/>
    <w:rsid w:val="005B1EC4"/>
    <w:rsid w:val="005B2C9F"/>
    <w:rsid w:val="005B34D9"/>
    <w:rsid w:val="005C243D"/>
    <w:rsid w:val="005C635A"/>
    <w:rsid w:val="005C65B8"/>
    <w:rsid w:val="005D1C2E"/>
    <w:rsid w:val="005D4DC3"/>
    <w:rsid w:val="005E0E50"/>
    <w:rsid w:val="005E1488"/>
    <w:rsid w:val="005E2C5B"/>
    <w:rsid w:val="006004AF"/>
    <w:rsid w:val="006013C9"/>
    <w:rsid w:val="006014F2"/>
    <w:rsid w:val="00611C84"/>
    <w:rsid w:val="006242B8"/>
    <w:rsid w:val="006304F7"/>
    <w:rsid w:val="00630CEE"/>
    <w:rsid w:val="006318A3"/>
    <w:rsid w:val="006354EE"/>
    <w:rsid w:val="0064524E"/>
    <w:rsid w:val="0065215C"/>
    <w:rsid w:val="00652940"/>
    <w:rsid w:val="00654E47"/>
    <w:rsid w:val="006575FE"/>
    <w:rsid w:val="00665185"/>
    <w:rsid w:val="00666DB7"/>
    <w:rsid w:val="006A0AAA"/>
    <w:rsid w:val="006A1823"/>
    <w:rsid w:val="006B003E"/>
    <w:rsid w:val="006B3DDF"/>
    <w:rsid w:val="006B6F2D"/>
    <w:rsid w:val="006B7516"/>
    <w:rsid w:val="006B7E42"/>
    <w:rsid w:val="006C21D8"/>
    <w:rsid w:val="006D1C39"/>
    <w:rsid w:val="006D2C4E"/>
    <w:rsid w:val="006E38AA"/>
    <w:rsid w:val="006E4E08"/>
    <w:rsid w:val="006E7B01"/>
    <w:rsid w:val="006F0275"/>
    <w:rsid w:val="006F03AA"/>
    <w:rsid w:val="006F1322"/>
    <w:rsid w:val="006F53E3"/>
    <w:rsid w:val="0071234F"/>
    <w:rsid w:val="0071591D"/>
    <w:rsid w:val="00722D65"/>
    <w:rsid w:val="0073137C"/>
    <w:rsid w:val="00736962"/>
    <w:rsid w:val="00736A6C"/>
    <w:rsid w:val="007413CB"/>
    <w:rsid w:val="00744C6C"/>
    <w:rsid w:val="0075777F"/>
    <w:rsid w:val="00763616"/>
    <w:rsid w:val="007669EE"/>
    <w:rsid w:val="00773F01"/>
    <w:rsid w:val="00776E04"/>
    <w:rsid w:val="007841DB"/>
    <w:rsid w:val="0079158F"/>
    <w:rsid w:val="00793CCE"/>
    <w:rsid w:val="0079525C"/>
    <w:rsid w:val="0079685A"/>
    <w:rsid w:val="007A62AF"/>
    <w:rsid w:val="007B0328"/>
    <w:rsid w:val="007B2176"/>
    <w:rsid w:val="007B62EA"/>
    <w:rsid w:val="007C48A2"/>
    <w:rsid w:val="007C6831"/>
    <w:rsid w:val="007C6AA6"/>
    <w:rsid w:val="007D0828"/>
    <w:rsid w:val="007D3707"/>
    <w:rsid w:val="007D4B22"/>
    <w:rsid w:val="007E18A1"/>
    <w:rsid w:val="007E1D9D"/>
    <w:rsid w:val="007E2B32"/>
    <w:rsid w:val="007E72A3"/>
    <w:rsid w:val="007F246A"/>
    <w:rsid w:val="007F39AD"/>
    <w:rsid w:val="007F407A"/>
    <w:rsid w:val="007F579A"/>
    <w:rsid w:val="007F5835"/>
    <w:rsid w:val="00802719"/>
    <w:rsid w:val="00830C6B"/>
    <w:rsid w:val="00835876"/>
    <w:rsid w:val="00835DBC"/>
    <w:rsid w:val="00837040"/>
    <w:rsid w:val="00837DAA"/>
    <w:rsid w:val="00853A95"/>
    <w:rsid w:val="008669E7"/>
    <w:rsid w:val="00867967"/>
    <w:rsid w:val="00867E31"/>
    <w:rsid w:val="008712A7"/>
    <w:rsid w:val="0088098B"/>
    <w:rsid w:val="008835F6"/>
    <w:rsid w:val="008851AB"/>
    <w:rsid w:val="008875DA"/>
    <w:rsid w:val="0089472F"/>
    <w:rsid w:val="00897E69"/>
    <w:rsid w:val="008A315E"/>
    <w:rsid w:val="008A4B71"/>
    <w:rsid w:val="008B203E"/>
    <w:rsid w:val="008B5F9C"/>
    <w:rsid w:val="008C0461"/>
    <w:rsid w:val="008C2A88"/>
    <w:rsid w:val="008C7670"/>
    <w:rsid w:val="008D3688"/>
    <w:rsid w:val="008D5BCA"/>
    <w:rsid w:val="008E1314"/>
    <w:rsid w:val="008E5621"/>
    <w:rsid w:val="008E5A76"/>
    <w:rsid w:val="008F2104"/>
    <w:rsid w:val="008F6310"/>
    <w:rsid w:val="00905329"/>
    <w:rsid w:val="00907F5C"/>
    <w:rsid w:val="00916043"/>
    <w:rsid w:val="00920F0D"/>
    <w:rsid w:val="009349C4"/>
    <w:rsid w:val="00936CE0"/>
    <w:rsid w:val="00942171"/>
    <w:rsid w:val="0094372C"/>
    <w:rsid w:val="0095099C"/>
    <w:rsid w:val="00952E51"/>
    <w:rsid w:val="00953914"/>
    <w:rsid w:val="00960FA9"/>
    <w:rsid w:val="009612F6"/>
    <w:rsid w:val="00962F40"/>
    <w:rsid w:val="00971C8A"/>
    <w:rsid w:val="00977589"/>
    <w:rsid w:val="009846AF"/>
    <w:rsid w:val="009852F6"/>
    <w:rsid w:val="00987557"/>
    <w:rsid w:val="0099194D"/>
    <w:rsid w:val="009941D2"/>
    <w:rsid w:val="0099429C"/>
    <w:rsid w:val="009A0F8F"/>
    <w:rsid w:val="009A478E"/>
    <w:rsid w:val="009B0F28"/>
    <w:rsid w:val="009B26FF"/>
    <w:rsid w:val="009C10F9"/>
    <w:rsid w:val="009C6702"/>
    <w:rsid w:val="009D18F1"/>
    <w:rsid w:val="009D50DD"/>
    <w:rsid w:val="009D5169"/>
    <w:rsid w:val="009D668C"/>
    <w:rsid w:val="009E1D18"/>
    <w:rsid w:val="009F4F95"/>
    <w:rsid w:val="00A15686"/>
    <w:rsid w:val="00A20E56"/>
    <w:rsid w:val="00A21F87"/>
    <w:rsid w:val="00A22315"/>
    <w:rsid w:val="00A24697"/>
    <w:rsid w:val="00A30DF5"/>
    <w:rsid w:val="00A40BD5"/>
    <w:rsid w:val="00A618DA"/>
    <w:rsid w:val="00A62031"/>
    <w:rsid w:val="00A703B0"/>
    <w:rsid w:val="00A7045D"/>
    <w:rsid w:val="00A736A2"/>
    <w:rsid w:val="00A73A87"/>
    <w:rsid w:val="00A745C7"/>
    <w:rsid w:val="00A816F5"/>
    <w:rsid w:val="00A91B6E"/>
    <w:rsid w:val="00A97980"/>
    <w:rsid w:val="00AA067E"/>
    <w:rsid w:val="00AA1046"/>
    <w:rsid w:val="00AA2595"/>
    <w:rsid w:val="00AA464B"/>
    <w:rsid w:val="00AA639C"/>
    <w:rsid w:val="00AC02E4"/>
    <w:rsid w:val="00AC60DA"/>
    <w:rsid w:val="00AD0D76"/>
    <w:rsid w:val="00AD67BB"/>
    <w:rsid w:val="00AE0B76"/>
    <w:rsid w:val="00AE3496"/>
    <w:rsid w:val="00AF54A5"/>
    <w:rsid w:val="00AF6A3F"/>
    <w:rsid w:val="00B01F30"/>
    <w:rsid w:val="00B042AB"/>
    <w:rsid w:val="00B057FB"/>
    <w:rsid w:val="00B17DC1"/>
    <w:rsid w:val="00B263D7"/>
    <w:rsid w:val="00B278AC"/>
    <w:rsid w:val="00B34FC0"/>
    <w:rsid w:val="00B368E4"/>
    <w:rsid w:val="00B40ADC"/>
    <w:rsid w:val="00B455E9"/>
    <w:rsid w:val="00B47592"/>
    <w:rsid w:val="00B50D62"/>
    <w:rsid w:val="00B51096"/>
    <w:rsid w:val="00B515D5"/>
    <w:rsid w:val="00B5486A"/>
    <w:rsid w:val="00B56F00"/>
    <w:rsid w:val="00B61E62"/>
    <w:rsid w:val="00B715A0"/>
    <w:rsid w:val="00B72FC6"/>
    <w:rsid w:val="00B8195F"/>
    <w:rsid w:val="00B85592"/>
    <w:rsid w:val="00B9104F"/>
    <w:rsid w:val="00B94646"/>
    <w:rsid w:val="00B94E70"/>
    <w:rsid w:val="00B97380"/>
    <w:rsid w:val="00BA3B4C"/>
    <w:rsid w:val="00BA7296"/>
    <w:rsid w:val="00BA7D52"/>
    <w:rsid w:val="00BB1FBA"/>
    <w:rsid w:val="00BC2A4C"/>
    <w:rsid w:val="00BC52AD"/>
    <w:rsid w:val="00BC6F31"/>
    <w:rsid w:val="00BD194F"/>
    <w:rsid w:val="00BD2357"/>
    <w:rsid w:val="00BD5DC5"/>
    <w:rsid w:val="00BE287C"/>
    <w:rsid w:val="00BE3D7F"/>
    <w:rsid w:val="00C0599D"/>
    <w:rsid w:val="00C103ED"/>
    <w:rsid w:val="00C108D4"/>
    <w:rsid w:val="00C12E99"/>
    <w:rsid w:val="00C21A6B"/>
    <w:rsid w:val="00C24170"/>
    <w:rsid w:val="00C26DDA"/>
    <w:rsid w:val="00C36F41"/>
    <w:rsid w:val="00C46895"/>
    <w:rsid w:val="00C54B5E"/>
    <w:rsid w:val="00C552B9"/>
    <w:rsid w:val="00C558FE"/>
    <w:rsid w:val="00C55D43"/>
    <w:rsid w:val="00C61297"/>
    <w:rsid w:val="00C724E7"/>
    <w:rsid w:val="00C762D7"/>
    <w:rsid w:val="00C77105"/>
    <w:rsid w:val="00C80662"/>
    <w:rsid w:val="00C8412E"/>
    <w:rsid w:val="00C84C6E"/>
    <w:rsid w:val="00C85F44"/>
    <w:rsid w:val="00C878D0"/>
    <w:rsid w:val="00C9475D"/>
    <w:rsid w:val="00C95393"/>
    <w:rsid w:val="00C96F1B"/>
    <w:rsid w:val="00CB300C"/>
    <w:rsid w:val="00CB311B"/>
    <w:rsid w:val="00CC4867"/>
    <w:rsid w:val="00CD5850"/>
    <w:rsid w:val="00CE0259"/>
    <w:rsid w:val="00CE3956"/>
    <w:rsid w:val="00CF5D02"/>
    <w:rsid w:val="00CF62C7"/>
    <w:rsid w:val="00CF7FC0"/>
    <w:rsid w:val="00D109B9"/>
    <w:rsid w:val="00D15543"/>
    <w:rsid w:val="00D20993"/>
    <w:rsid w:val="00D25CE7"/>
    <w:rsid w:val="00D34BB5"/>
    <w:rsid w:val="00D36256"/>
    <w:rsid w:val="00D40DCE"/>
    <w:rsid w:val="00D42D6C"/>
    <w:rsid w:val="00D526EC"/>
    <w:rsid w:val="00D60830"/>
    <w:rsid w:val="00D61993"/>
    <w:rsid w:val="00D63C2A"/>
    <w:rsid w:val="00D66E74"/>
    <w:rsid w:val="00D7621E"/>
    <w:rsid w:val="00D77D9F"/>
    <w:rsid w:val="00D83F69"/>
    <w:rsid w:val="00D867F5"/>
    <w:rsid w:val="00D87D4C"/>
    <w:rsid w:val="00D909A7"/>
    <w:rsid w:val="00D91F2E"/>
    <w:rsid w:val="00D94E23"/>
    <w:rsid w:val="00DA24F0"/>
    <w:rsid w:val="00DC2607"/>
    <w:rsid w:val="00DC3DAC"/>
    <w:rsid w:val="00DC5A97"/>
    <w:rsid w:val="00DC6D65"/>
    <w:rsid w:val="00DD6FEF"/>
    <w:rsid w:val="00DE15E5"/>
    <w:rsid w:val="00DE299C"/>
    <w:rsid w:val="00DF14B3"/>
    <w:rsid w:val="00DF25A7"/>
    <w:rsid w:val="00DF6C3C"/>
    <w:rsid w:val="00E01AEA"/>
    <w:rsid w:val="00E02331"/>
    <w:rsid w:val="00E02E40"/>
    <w:rsid w:val="00E118EB"/>
    <w:rsid w:val="00E124DE"/>
    <w:rsid w:val="00E1382C"/>
    <w:rsid w:val="00E15352"/>
    <w:rsid w:val="00E20775"/>
    <w:rsid w:val="00E21F65"/>
    <w:rsid w:val="00E23858"/>
    <w:rsid w:val="00E35B5F"/>
    <w:rsid w:val="00E360CA"/>
    <w:rsid w:val="00E378D4"/>
    <w:rsid w:val="00E446CA"/>
    <w:rsid w:val="00E44BA0"/>
    <w:rsid w:val="00E5091D"/>
    <w:rsid w:val="00E53663"/>
    <w:rsid w:val="00E5369E"/>
    <w:rsid w:val="00E56D44"/>
    <w:rsid w:val="00E574BA"/>
    <w:rsid w:val="00E65F99"/>
    <w:rsid w:val="00E72913"/>
    <w:rsid w:val="00E74376"/>
    <w:rsid w:val="00E81F7F"/>
    <w:rsid w:val="00E93BF8"/>
    <w:rsid w:val="00EA795F"/>
    <w:rsid w:val="00EB6A79"/>
    <w:rsid w:val="00EC1462"/>
    <w:rsid w:val="00ED5E5F"/>
    <w:rsid w:val="00ED5E82"/>
    <w:rsid w:val="00ED7DEB"/>
    <w:rsid w:val="00EF37F5"/>
    <w:rsid w:val="00F05A9A"/>
    <w:rsid w:val="00F063B6"/>
    <w:rsid w:val="00F101E6"/>
    <w:rsid w:val="00F11F06"/>
    <w:rsid w:val="00F204B3"/>
    <w:rsid w:val="00F21CE5"/>
    <w:rsid w:val="00F23C44"/>
    <w:rsid w:val="00F31D75"/>
    <w:rsid w:val="00F33569"/>
    <w:rsid w:val="00F35510"/>
    <w:rsid w:val="00F37CFC"/>
    <w:rsid w:val="00F4216E"/>
    <w:rsid w:val="00F4362C"/>
    <w:rsid w:val="00F44314"/>
    <w:rsid w:val="00F53679"/>
    <w:rsid w:val="00F57211"/>
    <w:rsid w:val="00F57E3A"/>
    <w:rsid w:val="00F73E76"/>
    <w:rsid w:val="00F77CC4"/>
    <w:rsid w:val="00F84316"/>
    <w:rsid w:val="00F901D7"/>
    <w:rsid w:val="00F95184"/>
    <w:rsid w:val="00F95866"/>
    <w:rsid w:val="00FB090C"/>
    <w:rsid w:val="00FC25B7"/>
    <w:rsid w:val="00FC62DC"/>
    <w:rsid w:val="00FD1183"/>
    <w:rsid w:val="00FD3F66"/>
    <w:rsid w:val="00FD4877"/>
    <w:rsid w:val="00FD5C65"/>
    <w:rsid w:val="00FD6C02"/>
    <w:rsid w:val="00FE18D5"/>
    <w:rsid w:val="00FE6966"/>
    <w:rsid w:val="00FE699D"/>
    <w:rsid w:val="00FF1BD9"/>
    <w:rsid w:val="00FF1C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6B9426-6D7B-4DE4-9921-5DC769C65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87D4C"/>
    <w:rPr>
      <w:sz w:val="24"/>
      <w:szCs w:val="24"/>
    </w:rPr>
  </w:style>
  <w:style w:type="paragraph" w:styleId="Nadpis2">
    <w:name w:val="heading 2"/>
    <w:basedOn w:val="Normlny"/>
    <w:next w:val="Normlny"/>
    <w:link w:val="Nadpis2Char"/>
    <w:qFormat/>
    <w:rsid w:val="00D87D4C"/>
    <w:pPr>
      <w:keepNext/>
      <w:jc w:val="both"/>
      <w:outlineLvl w:val="1"/>
    </w:pPr>
  </w:style>
  <w:style w:type="paragraph" w:styleId="Nadpis3">
    <w:name w:val="heading 3"/>
    <w:basedOn w:val="Normlny"/>
    <w:next w:val="Normlny"/>
    <w:link w:val="Nadpis3Char"/>
    <w:qFormat/>
    <w:rsid w:val="00D87D4C"/>
    <w:pPr>
      <w:keepNext/>
      <w:jc w:val="both"/>
      <w:outlineLvl w:val="2"/>
    </w:pPr>
    <w:rPr>
      <w:b/>
      <w:bCs/>
      <w:sz w:val="28"/>
      <w:szCs w:val="28"/>
    </w:rPr>
  </w:style>
  <w:style w:type="paragraph" w:styleId="Nadpis4">
    <w:name w:val="heading 4"/>
    <w:basedOn w:val="Normlny"/>
    <w:next w:val="Normlny"/>
    <w:link w:val="Nadpis4Char"/>
    <w:qFormat/>
    <w:rsid w:val="00D87D4C"/>
    <w:pPr>
      <w:keepNext/>
      <w:jc w:val="center"/>
      <w:outlineLvl w:val="3"/>
    </w:pPr>
    <w:rPr>
      <w:sz w:val="28"/>
      <w:szCs w:val="28"/>
    </w:rPr>
  </w:style>
  <w:style w:type="paragraph" w:styleId="Nadpis7">
    <w:name w:val="heading 7"/>
    <w:basedOn w:val="Normlny"/>
    <w:next w:val="Normlny"/>
    <w:link w:val="Nadpis7Char"/>
    <w:qFormat/>
    <w:rsid w:val="00D87D4C"/>
    <w:pPr>
      <w:keepNext/>
      <w:spacing w:line="360" w:lineRule="auto"/>
      <w:jc w:val="both"/>
      <w:outlineLvl w:val="6"/>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rsid w:val="00D87D4C"/>
    <w:pPr>
      <w:tabs>
        <w:tab w:val="center" w:pos="4536"/>
        <w:tab w:val="right" w:pos="9072"/>
      </w:tabs>
    </w:pPr>
  </w:style>
  <w:style w:type="paragraph" w:styleId="Zkladntext">
    <w:name w:val="Body Text"/>
    <w:basedOn w:val="Normlny"/>
    <w:rsid w:val="00D87D4C"/>
    <w:pPr>
      <w:suppressAutoHyphens/>
      <w:overflowPunct w:val="0"/>
      <w:autoSpaceDE w:val="0"/>
      <w:autoSpaceDN w:val="0"/>
      <w:adjustRightInd w:val="0"/>
      <w:spacing w:line="276" w:lineRule="auto"/>
      <w:textAlignment w:val="baseline"/>
    </w:pPr>
    <w:rPr>
      <w:szCs w:val="20"/>
    </w:rPr>
  </w:style>
  <w:style w:type="character" w:styleId="Hypertextovprepojenie">
    <w:name w:val="Hyperlink"/>
    <w:rsid w:val="00D87D4C"/>
    <w:rPr>
      <w:rFonts w:cs="Times New Roman"/>
      <w:color w:val="0000FF"/>
      <w:u w:val="single"/>
    </w:rPr>
  </w:style>
  <w:style w:type="paragraph" w:styleId="Zarkazkladnhotextu2">
    <w:name w:val="Body Text Indent 2"/>
    <w:basedOn w:val="Normlny"/>
    <w:rsid w:val="00D87D4C"/>
    <w:pPr>
      <w:spacing w:after="120" w:line="480" w:lineRule="auto"/>
      <w:ind w:left="283"/>
    </w:pPr>
  </w:style>
  <w:style w:type="character" w:customStyle="1" w:styleId="Nadpis2Char">
    <w:name w:val="Nadpis 2 Char"/>
    <w:link w:val="Nadpis2"/>
    <w:locked/>
    <w:rsid w:val="00D87D4C"/>
    <w:rPr>
      <w:sz w:val="24"/>
      <w:szCs w:val="24"/>
      <w:lang w:val="sk-SK" w:eastAsia="sk-SK" w:bidi="ar-SA"/>
    </w:rPr>
  </w:style>
  <w:style w:type="character" w:customStyle="1" w:styleId="Nadpis3Char">
    <w:name w:val="Nadpis 3 Char"/>
    <w:link w:val="Nadpis3"/>
    <w:locked/>
    <w:rsid w:val="00D87D4C"/>
    <w:rPr>
      <w:b/>
      <w:bCs/>
      <w:sz w:val="28"/>
      <w:szCs w:val="28"/>
      <w:lang w:val="sk-SK" w:eastAsia="sk-SK" w:bidi="ar-SA"/>
    </w:rPr>
  </w:style>
  <w:style w:type="character" w:customStyle="1" w:styleId="Nadpis4Char">
    <w:name w:val="Nadpis 4 Char"/>
    <w:link w:val="Nadpis4"/>
    <w:locked/>
    <w:rsid w:val="00D87D4C"/>
    <w:rPr>
      <w:sz w:val="28"/>
      <w:szCs w:val="28"/>
      <w:lang w:val="sk-SK" w:eastAsia="sk-SK" w:bidi="ar-SA"/>
    </w:rPr>
  </w:style>
  <w:style w:type="character" w:customStyle="1" w:styleId="Nadpis7Char">
    <w:name w:val="Nadpis 7 Char"/>
    <w:link w:val="Nadpis7"/>
    <w:locked/>
    <w:rsid w:val="00D87D4C"/>
    <w:rPr>
      <w:b/>
      <w:bCs/>
      <w:sz w:val="24"/>
      <w:szCs w:val="24"/>
      <w:u w:val="single"/>
      <w:lang w:val="sk-SK" w:eastAsia="sk-SK" w:bidi="ar-SA"/>
    </w:rPr>
  </w:style>
  <w:style w:type="character" w:customStyle="1" w:styleId="PtaChar">
    <w:name w:val="Päta Char"/>
    <w:link w:val="Pta"/>
    <w:uiPriority w:val="99"/>
    <w:locked/>
    <w:rsid w:val="00D87D4C"/>
    <w:rPr>
      <w:sz w:val="24"/>
      <w:szCs w:val="24"/>
      <w:lang w:val="sk-SK" w:eastAsia="sk-SK" w:bidi="ar-SA"/>
    </w:rPr>
  </w:style>
  <w:style w:type="paragraph" w:styleId="Zarkazkladnhotextu">
    <w:name w:val="Body Text Indent"/>
    <w:basedOn w:val="Normlny"/>
    <w:link w:val="ZarkazkladnhotextuChar"/>
    <w:rsid w:val="00D87D4C"/>
    <w:pPr>
      <w:spacing w:after="120"/>
      <w:ind w:left="283"/>
    </w:pPr>
  </w:style>
  <w:style w:type="character" w:customStyle="1" w:styleId="ZarkazkladnhotextuChar">
    <w:name w:val="Zarážka základného textu Char"/>
    <w:link w:val="Zarkazkladnhotextu"/>
    <w:locked/>
    <w:rsid w:val="00D87D4C"/>
    <w:rPr>
      <w:sz w:val="24"/>
      <w:szCs w:val="24"/>
      <w:lang w:val="sk-SK" w:eastAsia="sk-SK" w:bidi="ar-SA"/>
    </w:rPr>
  </w:style>
  <w:style w:type="character" w:customStyle="1" w:styleId="ra">
    <w:name w:val="ra"/>
    <w:rsid w:val="00D87D4C"/>
    <w:rPr>
      <w:rFonts w:ascii="Times New Roman" w:hAnsi="Times New Roman" w:cs="Times New Roman"/>
    </w:rPr>
  </w:style>
  <w:style w:type="paragraph" w:styleId="Textbubliny">
    <w:name w:val="Balloon Text"/>
    <w:basedOn w:val="Normlny"/>
    <w:semiHidden/>
    <w:rsid w:val="00B715A0"/>
    <w:rPr>
      <w:rFonts w:ascii="Tahoma" w:hAnsi="Tahoma" w:cs="Tahoma"/>
      <w:sz w:val="16"/>
      <w:szCs w:val="16"/>
    </w:rPr>
  </w:style>
  <w:style w:type="character" w:styleId="Odkaznakomentr">
    <w:name w:val="annotation reference"/>
    <w:semiHidden/>
    <w:rsid w:val="003033DF"/>
    <w:rPr>
      <w:sz w:val="16"/>
      <w:szCs w:val="16"/>
    </w:rPr>
  </w:style>
  <w:style w:type="paragraph" w:styleId="Textkomentra">
    <w:name w:val="annotation text"/>
    <w:basedOn w:val="Normlny"/>
    <w:semiHidden/>
    <w:rsid w:val="003033DF"/>
    <w:rPr>
      <w:sz w:val="20"/>
      <w:szCs w:val="20"/>
    </w:rPr>
  </w:style>
  <w:style w:type="paragraph" w:styleId="Predmetkomentra">
    <w:name w:val="annotation subject"/>
    <w:basedOn w:val="Textkomentra"/>
    <w:next w:val="Textkomentra"/>
    <w:semiHidden/>
    <w:rsid w:val="003033DF"/>
    <w:rPr>
      <w:b/>
      <w:bCs/>
    </w:rPr>
  </w:style>
  <w:style w:type="paragraph" w:customStyle="1" w:styleId="Bezmezer">
    <w:name w:val="Bez mezer"/>
    <w:qFormat/>
    <w:rsid w:val="00546E9D"/>
    <w:pPr>
      <w:jc w:val="both"/>
    </w:pPr>
    <w:rPr>
      <w:rFonts w:ascii="Book Antiqua" w:hAnsi="Book Antiqua"/>
      <w:sz w:val="22"/>
      <w:lang w:val="cs-CZ" w:eastAsia="cs-CZ"/>
    </w:rPr>
  </w:style>
  <w:style w:type="paragraph" w:customStyle="1" w:styleId="CharChar1CharCharCharChar1">
    <w:name w:val="Char Char1 Char Char Char Char1"/>
    <w:basedOn w:val="Normlny"/>
    <w:rsid w:val="002B3A27"/>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1CharCharCharCharCharCharCharChar">
    <w:name w:val="Char Char1 Char Char Char Char Char Char Char Char"/>
    <w:basedOn w:val="Normlny"/>
    <w:rsid w:val="00F57E3A"/>
    <w:pPr>
      <w:spacing w:after="160" w:line="240" w:lineRule="exact"/>
    </w:pPr>
    <w:rPr>
      <w:rFonts w:ascii="Tahoma" w:hAnsi="Tahoma" w:cs="Tahoma"/>
      <w:sz w:val="20"/>
      <w:szCs w:val="20"/>
      <w:lang w:eastAsia="en-US"/>
    </w:rPr>
  </w:style>
  <w:style w:type="character" w:styleId="slostrany">
    <w:name w:val="page number"/>
    <w:basedOn w:val="Predvolenpsmoodseku"/>
    <w:rsid w:val="005B1EC4"/>
  </w:style>
  <w:style w:type="paragraph" w:styleId="Hlavika">
    <w:name w:val="header"/>
    <w:basedOn w:val="Normlny"/>
    <w:link w:val="HlavikaChar"/>
    <w:uiPriority w:val="99"/>
    <w:rsid w:val="004518D3"/>
    <w:pPr>
      <w:tabs>
        <w:tab w:val="center" w:pos="4536"/>
        <w:tab w:val="right" w:pos="9072"/>
      </w:tabs>
    </w:pPr>
  </w:style>
  <w:style w:type="character" w:styleId="Siln">
    <w:name w:val="Strong"/>
    <w:uiPriority w:val="22"/>
    <w:qFormat/>
    <w:rsid w:val="006242B8"/>
    <w:rPr>
      <w:b/>
      <w:bCs/>
    </w:rPr>
  </w:style>
  <w:style w:type="paragraph" w:styleId="Revzia">
    <w:name w:val="Revision"/>
    <w:hidden/>
    <w:uiPriority w:val="99"/>
    <w:semiHidden/>
    <w:rsid w:val="001D1283"/>
    <w:rPr>
      <w:sz w:val="24"/>
      <w:szCs w:val="24"/>
    </w:rPr>
  </w:style>
  <w:style w:type="character" w:customStyle="1" w:styleId="HlavikaChar">
    <w:name w:val="Hlavička Char"/>
    <w:basedOn w:val="Predvolenpsmoodseku"/>
    <w:link w:val="Hlavika"/>
    <w:uiPriority w:val="99"/>
    <w:rsid w:val="007A62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20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zider.fackovec@banm.sk;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vesticne@banm.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datelna@banm.sk" TargetMode="External"/><Relationship Id="rId4" Type="http://schemas.openxmlformats.org/officeDocument/2006/relationships/settings" Target="settings.xml"/><Relationship Id="rId9" Type="http://schemas.openxmlformats.org/officeDocument/2006/relationships/hyperlink" Target="mailto:investicne@banm.sk" TargetMode="Externa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46920-887F-449C-8B84-BFF564D9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9010</Words>
  <Characters>56858</Characters>
  <Application>Microsoft Office Word</Application>
  <DocSecurity>4</DocSecurity>
  <Lines>473</Lines>
  <Paragraphs>131</Paragraphs>
  <ScaleCrop>false</ScaleCrop>
  <HeadingPairs>
    <vt:vector size="2" baseType="variant">
      <vt:variant>
        <vt:lpstr>Názov</vt:lpstr>
      </vt:variant>
      <vt:variant>
        <vt:i4>1</vt:i4>
      </vt:variant>
    </vt:vector>
  </HeadingPairs>
  <TitlesOfParts>
    <vt:vector size="1" baseType="lpstr">
      <vt:lpstr>Zmluva o dielo č</vt:lpstr>
    </vt:vector>
  </TitlesOfParts>
  <Company>MUBNM</Company>
  <LinksUpToDate>false</LinksUpToDate>
  <CharactersWithSpaces>65737</CharactersWithSpaces>
  <SharedDoc>false</SharedDoc>
  <HLinks>
    <vt:vector size="30" baseType="variant">
      <vt:variant>
        <vt:i4>6422575</vt:i4>
      </vt:variant>
      <vt:variant>
        <vt:i4>12</vt:i4>
      </vt:variant>
      <vt:variant>
        <vt:i4>0</vt:i4>
      </vt:variant>
      <vt:variant>
        <vt:i4>5</vt:i4>
      </vt:variant>
      <vt:variant>
        <vt:lpwstr>http://www.banm.sk/</vt:lpwstr>
      </vt:variant>
      <vt:variant>
        <vt:lpwstr/>
      </vt:variant>
      <vt:variant>
        <vt:i4>6422542</vt:i4>
      </vt:variant>
      <vt:variant>
        <vt:i4>9</vt:i4>
      </vt:variant>
      <vt:variant>
        <vt:i4>0</vt:i4>
      </vt:variant>
      <vt:variant>
        <vt:i4>5</vt:i4>
      </vt:variant>
      <vt:variant>
        <vt:lpwstr>mailto:bronislava.hostacna@banm.sk</vt:lpwstr>
      </vt:variant>
      <vt:variant>
        <vt:lpwstr/>
      </vt:variant>
      <vt:variant>
        <vt:i4>4587632</vt:i4>
      </vt:variant>
      <vt:variant>
        <vt:i4>6</vt:i4>
      </vt:variant>
      <vt:variant>
        <vt:i4>0</vt:i4>
      </vt:variant>
      <vt:variant>
        <vt:i4>5</vt:i4>
      </vt:variant>
      <vt:variant>
        <vt:lpwstr>mailto:podatelna@banm.sk</vt:lpwstr>
      </vt:variant>
      <vt:variant>
        <vt:lpwstr/>
      </vt:variant>
      <vt:variant>
        <vt:i4>2162751</vt:i4>
      </vt:variant>
      <vt:variant>
        <vt:i4>3</vt:i4>
      </vt:variant>
      <vt:variant>
        <vt:i4>0</vt:i4>
      </vt:variant>
      <vt:variant>
        <vt:i4>5</vt:i4>
      </vt:variant>
      <vt:variant>
        <vt:lpwstr>http://datacube.statistics.sk/</vt:lpwstr>
      </vt:variant>
      <vt:variant>
        <vt:lpwstr>!/view/sk/VBD_INTERN/sp0102ms/v_sp0102ms_00_00_00_sk</vt:lpwstr>
      </vt:variant>
      <vt:variant>
        <vt:i4>2162751</vt:i4>
      </vt:variant>
      <vt:variant>
        <vt:i4>0</vt:i4>
      </vt:variant>
      <vt:variant>
        <vt:i4>0</vt:i4>
      </vt:variant>
      <vt:variant>
        <vt:i4>5</vt:i4>
      </vt:variant>
      <vt:variant>
        <vt:lpwstr>http://datacube.statistics.sk/</vt:lpwstr>
      </vt:variant>
      <vt:variant>
        <vt:lpwstr>!/view/sk/VBD_INTERN/sp0102ms/v_sp0102ms_00_00_00_sk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 č</dc:title>
  <dc:subject/>
  <dc:creator>moravcova</dc:creator>
  <cp:keywords/>
  <dc:description/>
  <cp:lastModifiedBy>dezider DF. fackovec</cp:lastModifiedBy>
  <cp:revision>2</cp:revision>
  <cp:lastPrinted>2022-03-28T11:11:00Z</cp:lastPrinted>
  <dcterms:created xsi:type="dcterms:W3CDTF">2022-07-29T09:23:00Z</dcterms:created>
  <dcterms:modified xsi:type="dcterms:W3CDTF">2022-07-29T09:23:00Z</dcterms:modified>
</cp:coreProperties>
</file>