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FE86" w14:textId="24A2C1EA" w:rsidR="001E69A7" w:rsidRPr="001E69A7" w:rsidRDefault="001E69A7">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56BC4C77" w14:textId="7ADC711C" w:rsidR="008962AA" w:rsidRPr="00590024" w:rsidRDefault="008962AA" w:rsidP="008962AA">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w:t>
      </w:r>
      <w:r w:rsidR="000646ED">
        <w:rPr>
          <w:rFonts w:ascii="Arial" w:hAnsi="Arial" w:cs="Arial"/>
          <w:noProof/>
          <w:sz w:val="20"/>
          <w:szCs w:val="20"/>
          <w:lang w:eastAsia="en-US" w:bidi="en-US"/>
        </w:rPr>
        <w:t xml:space="preserve">z 27. apríla 2016 </w:t>
      </w:r>
      <w:r w:rsidRPr="00590024">
        <w:rPr>
          <w:rFonts w:ascii="Arial" w:hAnsi="Arial" w:cs="Arial"/>
          <w:noProof/>
          <w:sz w:val="20"/>
          <w:szCs w:val="20"/>
          <w:lang w:eastAsia="en-US" w:bidi="en-US"/>
        </w:rPr>
        <w:t xml:space="preserve">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0646ED">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0646ED">
        <w:rPr>
          <w:rFonts w:ascii="Arial" w:hAnsi="Arial" w:cs="Arial"/>
          <w:noProof/>
          <w:sz w:val="20"/>
          <w:szCs w:val="20"/>
        </w:rPr>
        <w:t xml:space="preserve"> a o zmene a doplnení niektorých zákonov v znení neskorších predpisov</w:t>
      </w:r>
      <w:r>
        <w:rPr>
          <w:rFonts w:ascii="Arial" w:hAnsi="Arial" w:cs="Arial"/>
          <w:noProof/>
          <w:sz w:val="20"/>
          <w:szCs w:val="20"/>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8962AA" w:rsidRPr="00590024" w14:paraId="13AB0DC5" w14:textId="77777777" w:rsidTr="009A2422">
        <w:trPr>
          <w:trHeight w:hRule="exact" w:val="245"/>
          <w:jc w:val="center"/>
        </w:trPr>
        <w:tc>
          <w:tcPr>
            <w:tcW w:w="2491" w:type="dxa"/>
            <w:shd w:val="clear" w:color="auto" w:fill="FFFFFF"/>
          </w:tcPr>
          <w:p w14:paraId="10CE5D0E" w14:textId="77777777" w:rsidR="008962AA" w:rsidRPr="00590024" w:rsidRDefault="008962AA" w:rsidP="009A2422">
            <w:pPr>
              <w:rPr>
                <w:rFonts w:ascii="Arial" w:hAnsi="Arial" w:cs="Arial"/>
                <w:noProof/>
                <w:sz w:val="20"/>
                <w:szCs w:val="20"/>
              </w:rPr>
            </w:pPr>
          </w:p>
        </w:tc>
        <w:tc>
          <w:tcPr>
            <w:tcW w:w="6629" w:type="dxa"/>
            <w:shd w:val="clear" w:color="auto" w:fill="FFFFFF"/>
            <w:vAlign w:val="bottom"/>
          </w:tcPr>
          <w:p w14:paraId="57D4A42C" w14:textId="77777777" w:rsidR="008962AA" w:rsidRPr="00590024" w:rsidRDefault="008962AA" w:rsidP="009A2422">
            <w:pPr>
              <w:pStyle w:val="In0"/>
              <w:shd w:val="clear" w:color="auto" w:fill="auto"/>
              <w:spacing w:after="0" w:line="240" w:lineRule="auto"/>
              <w:ind w:left="1620"/>
              <w:rPr>
                <w:rFonts w:ascii="Arial" w:hAnsi="Arial" w:cs="Arial"/>
                <w:noProof/>
                <w:sz w:val="20"/>
                <w:szCs w:val="20"/>
              </w:rPr>
            </w:pPr>
            <w:bookmarkStart w:id="24"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4"/>
          </w:p>
        </w:tc>
      </w:tr>
    </w:tbl>
    <w:p w14:paraId="243BF39E" w14:textId="77777777" w:rsidR="008962AA" w:rsidRPr="00590024" w:rsidRDefault="008962AA" w:rsidP="008962AA">
      <w:pPr>
        <w:spacing w:after="179" w:line="1" w:lineRule="exact"/>
        <w:rPr>
          <w:rFonts w:ascii="Arial" w:hAnsi="Arial" w:cs="Arial"/>
          <w:noProof/>
          <w:sz w:val="20"/>
          <w:szCs w:val="20"/>
        </w:rPr>
      </w:pPr>
    </w:p>
    <w:p w14:paraId="2AFDBEF4" w14:textId="77777777" w:rsidR="008962AA" w:rsidRPr="00590024" w:rsidRDefault="008962AA" w:rsidP="008962AA">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63936636" w14:textId="77777777" w:rsidR="008962AA" w:rsidRPr="00590024" w:rsidRDefault="008962AA" w:rsidP="008962AA">
      <w:pPr>
        <w:pStyle w:val="Zkladntext1"/>
        <w:shd w:val="clear" w:color="auto" w:fill="auto"/>
        <w:spacing w:after="0"/>
        <w:jc w:val="both"/>
        <w:rPr>
          <w:rFonts w:ascii="Arial" w:hAnsi="Arial" w:cs="Arial"/>
          <w:b/>
          <w:bCs/>
          <w:noProof/>
        </w:rPr>
      </w:pPr>
    </w:p>
    <w:p w14:paraId="28C52213"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B9016E"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789A3A" w14:textId="77777777" w:rsidR="008962AA" w:rsidRPr="00590024" w:rsidRDefault="008962AA" w:rsidP="008962AA">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C15E91"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43559CB2" w14:textId="77777777" w:rsidR="008962AA" w:rsidRPr="00590024" w:rsidRDefault="008962AA" w:rsidP="008962AA">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6691F19" w14:textId="77777777" w:rsidR="008962AA" w:rsidRPr="00590024" w:rsidRDefault="008962AA" w:rsidP="008962AA">
      <w:pPr>
        <w:pStyle w:val="Nzovtabuky0"/>
        <w:shd w:val="clear" w:color="auto" w:fill="auto"/>
        <w:spacing w:line="271" w:lineRule="auto"/>
        <w:rPr>
          <w:rFonts w:ascii="Arial" w:hAnsi="Arial" w:cs="Arial"/>
          <w:noProof/>
          <w:sz w:val="20"/>
          <w:szCs w:val="20"/>
        </w:rPr>
      </w:pPr>
    </w:p>
    <w:p w14:paraId="49DAD208" w14:textId="77777777" w:rsidR="008962AA" w:rsidRDefault="008962AA" w:rsidP="008962AA">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6AB84F7A" w14:textId="77777777" w:rsidR="008962AA" w:rsidRDefault="008962AA" w:rsidP="008962AA">
      <w:pPr>
        <w:pStyle w:val="Nzovtabuky0"/>
        <w:shd w:val="clear" w:color="auto" w:fill="auto"/>
        <w:spacing w:line="271" w:lineRule="auto"/>
        <w:rPr>
          <w:rFonts w:ascii="Arial" w:hAnsi="Arial" w:cs="Arial"/>
          <w:noProof/>
          <w:sz w:val="20"/>
          <w:szCs w:val="20"/>
        </w:rPr>
      </w:pPr>
    </w:p>
    <w:p w14:paraId="3BCDDB9B"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636E8C71"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230EC1AA"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08285ED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0FCB2DE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00ACE1EB" w14:textId="75EC3A80" w:rsidR="008962AA" w:rsidRPr="00590024" w:rsidRDefault="008962AA" w:rsidP="00AF6F52">
      <w:pPr>
        <w:pStyle w:val="In0"/>
        <w:shd w:val="clear" w:color="auto" w:fill="auto"/>
        <w:spacing w:after="280" w:line="240" w:lineRule="auto"/>
        <w:ind w:left="2832" w:hanging="2832"/>
        <w:jc w:val="both"/>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w:t>
      </w:r>
      <w:r w:rsidR="000646ED">
        <w:rPr>
          <w:rFonts w:ascii="Arial" w:hAnsi="Arial" w:cs="Arial"/>
          <w:noProof/>
          <w:sz w:val="20"/>
          <w:szCs w:val="20"/>
        </w:rPr>
        <w:t xml:space="preserve"> </w:t>
      </w:r>
      <w:r w:rsidRPr="00590024">
        <w:rPr>
          <w:rFonts w:ascii="Arial" w:hAnsi="Arial" w:cs="Arial"/>
          <w:noProof/>
          <w:sz w:val="20"/>
          <w:szCs w:val="20"/>
        </w:rPr>
        <w:t xml:space="preserve">3 Obchodného zákonníka, ktorej jediným zakladateľom je Slovenská republika, v ktorej mene koná Ministerstvo </w:t>
      </w:r>
      <w:r w:rsidR="000646ED">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363B68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w:t>
      </w:r>
    </w:p>
    <w:p w14:paraId="235E682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77CEA951" w14:textId="77777777" w:rsidR="008962AA" w:rsidRPr="00590024" w:rsidRDefault="008962AA" w:rsidP="008962AA">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4E4280B9"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6F0AD96E" w14:textId="3BFF3DD7" w:rsidR="009936AB" w:rsidRPr="009936AB" w:rsidRDefault="008962AA" w:rsidP="009936AB">
      <w:pPr>
        <w:pStyle w:val="Nadpis3"/>
        <w:tabs>
          <w:tab w:val="clear" w:pos="540"/>
          <w:tab w:val="num" w:pos="0"/>
        </w:tabs>
        <w:rPr>
          <w:rFonts w:cs="Arial"/>
          <w:bCs/>
          <w:szCs w:val="20"/>
        </w:rPr>
      </w:pPr>
      <w:r w:rsidRPr="00590024">
        <w:rPr>
          <w:rFonts w:cs="Arial"/>
          <w:b/>
          <w:bCs/>
          <w:noProof/>
          <w:szCs w:val="20"/>
        </w:rPr>
        <w:t>Účel spracúvania osobných údajov:</w:t>
      </w:r>
      <w:r w:rsidRPr="00590024">
        <w:rPr>
          <w:rFonts w:cs="Arial"/>
          <w:noProof/>
          <w:szCs w:val="20"/>
        </w:rPr>
        <w:t xml:space="preserve"> </w:t>
      </w:r>
      <w:r w:rsidRPr="009936AB">
        <w:rPr>
          <w:rFonts w:cs="Arial"/>
          <w:noProof/>
          <w:szCs w:val="20"/>
        </w:rPr>
        <w:t xml:space="preserve">na účely </w:t>
      </w:r>
      <w:r w:rsidRPr="009936AB">
        <w:rPr>
          <w:rFonts w:cs="Arial"/>
          <w:szCs w:val="20"/>
        </w:rPr>
        <w:t xml:space="preserve">spracúvania osobných údajov fyzických osôb a konateľov právnických osôb,  ktorí sa ako uchádzači  obchodnej verejnej  súťaže zúčastnili súťaže o najvýhodnejší návrh na uzavretie </w:t>
      </w:r>
      <w:r w:rsidR="009936AB" w:rsidRPr="009936AB">
        <w:rPr>
          <w:rFonts w:cs="Arial"/>
          <w:szCs w:val="20"/>
        </w:rPr>
        <w:t>Zmluvy o budúcej zmluve o užívaní verejných prístavov</w:t>
      </w:r>
      <w:r w:rsidRPr="009936AB">
        <w:rPr>
          <w:rFonts w:cs="Arial"/>
          <w:szCs w:val="20"/>
        </w:rPr>
        <w:t xml:space="preserve">, predmetom ktorej bude </w:t>
      </w:r>
      <w:r w:rsidR="009936AB" w:rsidRPr="0009062E">
        <w:rPr>
          <w:rFonts w:cs="Arial"/>
          <w:bCs/>
          <w:szCs w:val="20"/>
        </w:rPr>
        <w:t xml:space="preserve">umiestnenie Plávajúceho zariadenia a jeho prevádzkovanie na prístavnej polohe OPBA </w:t>
      </w:r>
      <w:r w:rsidR="00117FF7">
        <w:rPr>
          <w:rFonts w:cs="Arial"/>
          <w:bCs/>
          <w:szCs w:val="20"/>
        </w:rPr>
        <w:t>24</w:t>
      </w:r>
      <w:r w:rsidR="009936AB" w:rsidRPr="0009062E">
        <w:rPr>
          <w:rFonts w:cs="Arial"/>
          <w:bCs/>
          <w:szCs w:val="20"/>
        </w:rPr>
        <w:t>.</w:t>
      </w:r>
    </w:p>
    <w:p w14:paraId="685117D7" w14:textId="0E444421" w:rsidR="008962AA" w:rsidRDefault="008962AA" w:rsidP="008962AA">
      <w:pPr>
        <w:pStyle w:val="Nadpis3"/>
        <w:tabs>
          <w:tab w:val="clear" w:pos="540"/>
          <w:tab w:val="num" w:pos="0"/>
        </w:tabs>
        <w:rPr>
          <w:rFonts w:eastAsia="Arial" w:cs="Arial"/>
          <w:bCs/>
          <w:szCs w:val="20"/>
        </w:rPr>
      </w:pPr>
    </w:p>
    <w:p w14:paraId="0A0C7CC2" w14:textId="77777777" w:rsidR="008962AA" w:rsidRPr="00590024" w:rsidRDefault="008962AA" w:rsidP="008962AA">
      <w:pPr>
        <w:pStyle w:val="Nadpis3"/>
        <w:tabs>
          <w:tab w:val="clear" w:pos="540"/>
          <w:tab w:val="num" w:pos="0"/>
        </w:tabs>
        <w:rPr>
          <w:rFonts w:cs="Arial"/>
          <w:szCs w:val="20"/>
          <w:lang w:eastAsia="en-US"/>
        </w:rPr>
      </w:pPr>
    </w:p>
    <w:p w14:paraId="1C1AD64D" w14:textId="779CCEF2" w:rsidR="008962AA" w:rsidRPr="00590024" w:rsidRDefault="008962AA" w:rsidP="008962AA">
      <w:pPr>
        <w:pStyle w:val="Nadpis2"/>
        <w:rPr>
          <w:rFonts w:cs="Arial"/>
          <w:sz w:val="20"/>
          <w:szCs w:val="20"/>
        </w:rPr>
      </w:pPr>
      <w:r w:rsidRPr="00590024">
        <w:rPr>
          <w:rFonts w:cs="Arial"/>
          <w:sz w:val="20"/>
          <w:szCs w:val="20"/>
        </w:rPr>
        <w:t>Právny základ: v súlade s ustanoveniami § 281 – § 288 Obchodn</w:t>
      </w:r>
      <w:r w:rsidR="00D0142B">
        <w:rPr>
          <w:rFonts w:cs="Arial"/>
          <w:sz w:val="20"/>
          <w:szCs w:val="20"/>
        </w:rPr>
        <w:t>ého</w:t>
      </w:r>
      <w:r w:rsidRPr="00590024">
        <w:rPr>
          <w:rFonts w:cs="Arial"/>
          <w:sz w:val="20"/>
          <w:szCs w:val="20"/>
        </w:rPr>
        <w:t xml:space="preserve"> zákonník</w:t>
      </w:r>
      <w:r w:rsidR="00D0142B">
        <w:rPr>
          <w:rFonts w:cs="Arial"/>
          <w:sz w:val="20"/>
          <w:szCs w:val="20"/>
        </w:rPr>
        <w:t>a</w:t>
      </w:r>
      <w:r w:rsidRPr="00590024">
        <w:rPr>
          <w:rFonts w:cs="Arial"/>
          <w:sz w:val="20"/>
          <w:szCs w:val="20"/>
        </w:rPr>
        <w:t xml:space="preserve"> </w:t>
      </w:r>
    </w:p>
    <w:p w14:paraId="4C9C07D0" w14:textId="77777777" w:rsidR="008962AA" w:rsidRPr="00590024" w:rsidRDefault="008962AA" w:rsidP="008962AA">
      <w:pPr>
        <w:rPr>
          <w:rFonts w:ascii="Arial" w:hAnsi="Arial" w:cs="Arial"/>
          <w:sz w:val="20"/>
          <w:szCs w:val="20"/>
          <w:lang w:eastAsia="en-US"/>
        </w:rPr>
      </w:pPr>
    </w:p>
    <w:p w14:paraId="18E4871D" w14:textId="4AF221C5"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w:t>
      </w:r>
      <w:r>
        <w:rPr>
          <w:rFonts w:ascii="Arial" w:hAnsi="Arial" w:cs="Arial"/>
          <w:noProof/>
          <w:lang w:eastAsia="en-US" w:bidi="en-US"/>
        </w:rPr>
        <w:t xml:space="preserve"> </w:t>
      </w:r>
      <w:r w:rsidRPr="00590024">
        <w:rPr>
          <w:rFonts w:ascii="Arial" w:hAnsi="Arial" w:cs="Arial"/>
          <w:noProof/>
          <w:lang w:eastAsia="en-US" w:bidi="en-US"/>
        </w:rPr>
        <w:t xml:space="preserve">obchodnej </w:t>
      </w:r>
      <w:r>
        <w:rPr>
          <w:rFonts w:ascii="Arial" w:hAnsi="Arial" w:cs="Arial"/>
          <w:noProof/>
          <w:lang w:eastAsia="en-US" w:bidi="en-US"/>
        </w:rPr>
        <w:t xml:space="preserve">verejnej </w:t>
      </w:r>
      <w:r w:rsidRPr="00590024">
        <w:rPr>
          <w:rFonts w:ascii="Arial" w:hAnsi="Arial" w:cs="Arial"/>
          <w:noProof/>
          <w:lang w:eastAsia="en-US" w:bidi="en-US"/>
        </w:rPr>
        <w:t>súťaže</w:t>
      </w:r>
      <w:r w:rsidRPr="00590024">
        <w:rPr>
          <w:rFonts w:ascii="Arial" w:hAnsi="Arial" w:cs="Arial"/>
          <w:noProof/>
        </w:rPr>
        <w:t>.</w:t>
      </w:r>
    </w:p>
    <w:p w14:paraId="12202121"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75A3AE4D" w14:textId="77777777" w:rsidR="008962AA" w:rsidRPr="00590024" w:rsidRDefault="008962AA" w:rsidP="008962AA">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2362AC79" w14:textId="77777777" w:rsidR="008962AA" w:rsidRPr="00590024" w:rsidRDefault="008962AA" w:rsidP="008962AA">
      <w:pPr>
        <w:pStyle w:val="Zkladntext1"/>
        <w:shd w:val="clear" w:color="auto" w:fill="auto"/>
        <w:spacing w:after="0" w:line="240" w:lineRule="auto"/>
        <w:jc w:val="center"/>
        <w:rPr>
          <w:rFonts w:ascii="Arial" w:hAnsi="Arial" w:cs="Arial"/>
          <w:noProof/>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1B7F5209" w14:textId="77777777" w:rsidR="008962AA" w:rsidRPr="00590024" w:rsidRDefault="008962AA" w:rsidP="008962AA">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7E7ADFF5"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4AEEBF27" w14:textId="77777777" w:rsidR="008962AA" w:rsidRPr="00590024" w:rsidRDefault="008962AA" w:rsidP="008962AA">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44280C77" w14:textId="2CE97B25" w:rsidR="008962AA" w:rsidRPr="00590024" w:rsidRDefault="008962AA" w:rsidP="008962AA">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D0142B">
        <w:rPr>
          <w:rFonts w:ascii="Arial" w:hAnsi="Arial" w:cs="Arial"/>
          <w:noProof/>
          <w:lang w:eastAsia="en-US" w:bidi="en-US"/>
        </w:rPr>
        <w:t>ia</w:t>
      </w:r>
      <w:r w:rsidRPr="00590024">
        <w:rPr>
          <w:rFonts w:ascii="Arial" w:hAnsi="Arial" w:cs="Arial"/>
          <w:noProof/>
          <w:lang w:eastAsia="en-US" w:bidi="en-US"/>
        </w:rPr>
        <w:t xml:space="preserve"> prevádzkovate</w:t>
      </w:r>
      <w:r w:rsidR="00D0142B">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4F730E24" w14:textId="77777777" w:rsidR="008962AA" w:rsidRPr="00590024" w:rsidRDefault="008962AA" w:rsidP="008962AA">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BF25DE9"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6C097D85" w14:textId="77777777" w:rsidR="008962AA" w:rsidRPr="00590024" w:rsidRDefault="008962AA" w:rsidP="008962AA">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43215B44"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71B71498" w14:textId="77777777" w:rsidR="008962AA" w:rsidRPr="00590024" w:rsidRDefault="008962AA" w:rsidP="008962AA">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179E03B5" w14:textId="73E4CECB"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D0142B">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2400ED3B"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5299A5EE"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B7F8FD2" w14:textId="77777777" w:rsidR="008962AA" w:rsidRPr="00590024" w:rsidRDefault="008962AA" w:rsidP="008962AA">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7BD6EDE" w14:textId="77777777" w:rsidR="008962AA"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5952ECA0"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5D4C95E2"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E1EDE2F" w14:textId="77777777" w:rsidR="008962AA" w:rsidRPr="00590024" w:rsidRDefault="008962AA" w:rsidP="008962AA">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613E9E2B"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11" w:history="1">
        <w:r w:rsidRPr="00590024">
          <w:rPr>
            <w:rFonts w:ascii="Arial" w:hAnsi="Arial" w:cs="Arial"/>
            <w:noProof/>
          </w:rPr>
          <w:t xml:space="preserve"> https://dataprotection.gov.sk/uoou/</w:t>
        </w:r>
      </w:hyperlink>
      <w:r w:rsidRPr="00590024">
        <w:rPr>
          <w:rFonts w:ascii="Arial" w:hAnsi="Arial" w:cs="Arial"/>
          <w:noProof/>
        </w:rPr>
        <w:t>.</w:t>
      </w:r>
    </w:p>
    <w:p w14:paraId="47C4AE80" w14:textId="77777777" w:rsidR="008962AA" w:rsidRDefault="008962AA" w:rsidP="008962AA">
      <w:pPr>
        <w:pStyle w:val="Zkladntext1"/>
        <w:shd w:val="clear" w:color="auto" w:fill="auto"/>
        <w:spacing w:after="240" w:line="276" w:lineRule="auto"/>
        <w:jc w:val="both"/>
        <w:rPr>
          <w:rFonts w:ascii="Arial" w:hAnsi="Arial" w:cs="Arial"/>
          <w:noProof/>
        </w:rPr>
      </w:pPr>
    </w:p>
    <w:p w14:paraId="5F674648" w14:textId="77777777" w:rsidR="008962AA" w:rsidRPr="00590024" w:rsidRDefault="008962AA" w:rsidP="008962AA">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18001392" w14:textId="77777777" w:rsidR="008962AA" w:rsidRPr="00590024" w:rsidRDefault="008962AA" w:rsidP="008962AA">
      <w:pPr>
        <w:pStyle w:val="Zkladntext1"/>
        <w:shd w:val="clear" w:color="auto" w:fill="auto"/>
        <w:spacing w:after="0" w:line="276" w:lineRule="auto"/>
        <w:jc w:val="center"/>
        <w:rPr>
          <w:rFonts w:ascii="Arial" w:hAnsi="Arial" w:cs="Arial"/>
          <w:noProof/>
        </w:rPr>
      </w:pPr>
      <w:r w:rsidRPr="00590024">
        <w:rPr>
          <w:rFonts w:ascii="Arial" w:hAnsi="Arial" w:cs="Arial"/>
          <w:b/>
          <w:bCs/>
          <w:noProof/>
        </w:rPr>
        <w:lastRenderedPageBreak/>
        <w:t>Článok 4</w:t>
      </w:r>
    </w:p>
    <w:p w14:paraId="55FB9297" w14:textId="77777777" w:rsidR="008962AA" w:rsidRPr="00590024" w:rsidRDefault="008962AA" w:rsidP="008962AA">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2F33A0CB" w14:textId="34186819" w:rsidR="008962AA" w:rsidRDefault="008962AA" w:rsidP="008962AA">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13AFC51A" w14:textId="2BDE2AB9" w:rsidR="00E33A59" w:rsidRDefault="00E33A59" w:rsidP="00E33A59">
      <w:pPr>
        <w:pStyle w:val="Normlny1"/>
        <w:spacing w:before="120" w:after="120" w:line="276" w:lineRule="auto"/>
        <w:jc w:val="both"/>
        <w:rPr>
          <w:rFonts w:ascii="Arial" w:hAnsi="Arial" w:cs="Arial"/>
          <w:sz w:val="20"/>
          <w:szCs w:val="20"/>
        </w:rPr>
      </w:pPr>
      <w:r w:rsidRPr="00AF6F52">
        <w:rPr>
          <w:rFonts w:ascii="Arial" w:hAnsi="Arial" w:cs="Arial"/>
          <w:sz w:val="20"/>
          <w:szCs w:val="20"/>
        </w:rPr>
        <w:t>Prevádzkovateľ</w:t>
      </w:r>
      <w:r w:rsidR="00D0142B" w:rsidRPr="00AF6F52">
        <w:rPr>
          <w:rFonts w:ascii="Arial" w:hAnsi="Arial" w:cs="Arial"/>
          <w:sz w:val="20"/>
          <w:szCs w:val="20"/>
        </w:rPr>
        <w:t xml:space="preserve"> zároveň oznamuje príslušným dotknutým osobám, že podrobné informácie o právach dotknutých osôb a spracúvaní osobných údajov u Prevádzkovateľa sú dostupné na webovej adrese </w:t>
      </w:r>
      <w:r w:rsidR="006E084C">
        <w:rPr>
          <w:rFonts w:ascii="Arial" w:hAnsi="Arial" w:cs="Arial"/>
          <w:sz w:val="20"/>
          <w:szCs w:val="20"/>
        </w:rPr>
        <w:t>p</w:t>
      </w:r>
      <w:r w:rsidRPr="00AF6F52">
        <w:rPr>
          <w:rFonts w:ascii="Arial" w:hAnsi="Arial" w:cs="Arial"/>
          <w:sz w:val="20"/>
          <w:szCs w:val="20"/>
        </w:rPr>
        <w:t xml:space="preserve">revádzkovateľa. </w:t>
      </w:r>
    </w:p>
    <w:p w14:paraId="275E4F04" w14:textId="2EAC32CF" w:rsidR="00D0142B" w:rsidRPr="00AF6F52" w:rsidRDefault="00E33A59" w:rsidP="00AF6F52">
      <w:pPr>
        <w:pStyle w:val="Normlny1"/>
        <w:spacing w:before="120" w:after="120" w:line="276" w:lineRule="auto"/>
        <w:jc w:val="both"/>
        <w:rPr>
          <w:rFonts w:ascii="Arial" w:hAnsi="Arial" w:cs="Arial"/>
        </w:rPr>
      </w:pPr>
      <w:r w:rsidRPr="00AF6F52">
        <w:rPr>
          <w:rFonts w:ascii="Arial" w:hAnsi="Arial" w:cs="Arial"/>
          <w:sz w:val="20"/>
          <w:szCs w:val="20"/>
        </w:rPr>
        <w:t xml:space="preserve">Kontaktné údaje zodpovednej osoby </w:t>
      </w:r>
      <w:r>
        <w:rPr>
          <w:rFonts w:ascii="Arial" w:hAnsi="Arial" w:cs="Arial"/>
          <w:sz w:val="20"/>
          <w:szCs w:val="20"/>
        </w:rPr>
        <w:t>prevádzkovateľa</w:t>
      </w:r>
      <w:r w:rsidRPr="00AF6F52">
        <w:rPr>
          <w:rFonts w:ascii="Arial" w:hAnsi="Arial" w:cs="Arial"/>
          <w:sz w:val="20"/>
          <w:szCs w:val="20"/>
        </w:rPr>
        <w:t xml:space="preserve">: </w:t>
      </w:r>
      <w:hyperlink r:id="rId12" w:history="1">
        <w:r w:rsidRPr="00AF6F52">
          <w:rPr>
            <w:rStyle w:val="Hypertextovprepojenie"/>
            <w:rFonts w:ascii="Arial" w:hAnsi="Arial" w:cs="Arial"/>
            <w:color w:val="auto"/>
            <w:sz w:val="20"/>
            <w:szCs w:val="20"/>
          </w:rPr>
          <w:t>gdpr@vpas.sk</w:t>
        </w:r>
      </w:hyperlink>
      <w:r w:rsidRPr="00AF6F52">
        <w:rPr>
          <w:rFonts w:ascii="Arial" w:hAnsi="Arial" w:cs="Arial"/>
          <w:color w:val="auto"/>
          <w:sz w:val="20"/>
          <w:szCs w:val="20"/>
        </w:rPr>
        <w:t>.</w:t>
      </w:r>
    </w:p>
    <w:p w14:paraId="08ECBB40" w14:textId="066A56A5" w:rsidR="00D0142B" w:rsidRPr="00590024" w:rsidRDefault="008962AA" w:rsidP="008962AA">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723243A1" w14:textId="066A56A5" w:rsidR="008962AA" w:rsidRPr="00590024" w:rsidRDefault="008962AA" w:rsidP="008962AA">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bookmarkEnd w:id="16"/>
    <w:bookmarkEnd w:id="17"/>
    <w:bookmarkEnd w:id="18"/>
    <w:bookmarkEnd w:id="19"/>
    <w:bookmarkEnd w:id="4"/>
    <w:bookmarkEnd w:id="5"/>
    <w:bookmarkEnd w:id="6"/>
    <w:bookmarkEnd w:id="7"/>
    <w:bookmarkEnd w:id="8"/>
    <w:bookmarkEnd w:id="9"/>
    <w:bookmarkEnd w:id="10"/>
    <w:bookmarkEnd w:id="11"/>
    <w:bookmarkEnd w:id="12"/>
    <w:bookmarkEnd w:id="13"/>
    <w:bookmarkEnd w:id="14"/>
    <w:bookmarkEnd w:id="15"/>
    <w:p w14:paraId="218F553B" w14:textId="0B62D722" w:rsidR="00383275" w:rsidRPr="001E69A7" w:rsidRDefault="00772B30" w:rsidP="001E69A7">
      <w:pPr>
        <w:jc w:val="both"/>
        <w:rPr>
          <w:rFonts w:ascii="Arial" w:hAnsi="Arial"/>
          <w:b/>
          <w:i/>
          <w:iCs/>
          <w:color w:val="808080"/>
          <w:sz w:val="22"/>
          <w:szCs w:val="40"/>
        </w:rPr>
      </w:pPr>
      <w:r>
        <w:tab/>
      </w:r>
    </w:p>
    <w:sectPr w:rsidR="00383275" w:rsidRPr="001E69A7" w:rsidSect="00767962">
      <w:footerReference w:type="even" r:id="rId13"/>
      <w:footerReference w:type="default" r:id="rId14"/>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AA5F4" w14:textId="77777777" w:rsidR="004D4F27" w:rsidRDefault="004D4F27">
      <w:r>
        <w:separator/>
      </w:r>
    </w:p>
  </w:endnote>
  <w:endnote w:type="continuationSeparator" w:id="0">
    <w:p w14:paraId="4B72D700" w14:textId="77777777" w:rsidR="004D4F27" w:rsidRDefault="004D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4DAD2CB6"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E69A7">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A606D" w14:textId="77777777" w:rsidR="004D4F27" w:rsidRDefault="004D4F27">
      <w:r>
        <w:separator/>
      </w:r>
    </w:p>
  </w:footnote>
  <w:footnote w:type="continuationSeparator" w:id="0">
    <w:p w14:paraId="393ECF2C" w14:textId="77777777" w:rsidR="004D4F27" w:rsidRDefault="004D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493571490">
    <w:abstractNumId w:val="7"/>
  </w:num>
  <w:num w:numId="2" w16cid:durableId="132337767">
    <w:abstractNumId w:val="40"/>
  </w:num>
  <w:num w:numId="3" w16cid:durableId="571084258">
    <w:abstractNumId w:val="42"/>
  </w:num>
  <w:num w:numId="4" w16cid:durableId="604768231">
    <w:abstractNumId w:val="31"/>
  </w:num>
  <w:num w:numId="5" w16cid:durableId="778138819">
    <w:abstractNumId w:val="32"/>
  </w:num>
  <w:num w:numId="6" w16cid:durableId="663507659">
    <w:abstractNumId w:val="22"/>
  </w:num>
  <w:num w:numId="7" w16cid:durableId="375198977">
    <w:abstractNumId w:val="41"/>
  </w:num>
  <w:num w:numId="8" w16cid:durableId="199896757">
    <w:abstractNumId w:val="27"/>
  </w:num>
  <w:num w:numId="9" w16cid:durableId="1416902506">
    <w:abstractNumId w:val="36"/>
  </w:num>
  <w:num w:numId="10" w16cid:durableId="1798065427">
    <w:abstractNumId w:val="34"/>
  </w:num>
  <w:num w:numId="11" w16cid:durableId="237253092">
    <w:abstractNumId w:val="24"/>
  </w:num>
  <w:num w:numId="12" w16cid:durableId="1736732915">
    <w:abstractNumId w:val="6"/>
  </w:num>
  <w:num w:numId="13" w16cid:durableId="88818001">
    <w:abstractNumId w:val="37"/>
  </w:num>
  <w:num w:numId="14" w16cid:durableId="102699169">
    <w:abstractNumId w:val="30"/>
  </w:num>
  <w:num w:numId="15" w16cid:durableId="1495535448">
    <w:abstractNumId w:val="20"/>
  </w:num>
  <w:num w:numId="16" w16cid:durableId="1431468893">
    <w:abstractNumId w:val="0"/>
  </w:num>
  <w:num w:numId="17" w16cid:durableId="992414628">
    <w:abstractNumId w:val="1"/>
  </w:num>
  <w:num w:numId="18" w16cid:durableId="1988584763">
    <w:abstractNumId w:val="14"/>
  </w:num>
  <w:num w:numId="19" w16cid:durableId="1188519604">
    <w:abstractNumId w:val="13"/>
  </w:num>
  <w:num w:numId="20" w16cid:durableId="1509363879">
    <w:abstractNumId w:val="15"/>
  </w:num>
  <w:num w:numId="21" w16cid:durableId="450325438">
    <w:abstractNumId w:val="21"/>
  </w:num>
  <w:num w:numId="22" w16cid:durableId="259026727">
    <w:abstractNumId w:val="29"/>
  </w:num>
  <w:num w:numId="23" w16cid:durableId="276109296">
    <w:abstractNumId w:val="3"/>
  </w:num>
  <w:num w:numId="24" w16cid:durableId="605967417">
    <w:abstractNumId w:val="9"/>
  </w:num>
  <w:num w:numId="25" w16cid:durableId="1851945350">
    <w:abstractNumId w:val="39"/>
  </w:num>
  <w:num w:numId="26" w16cid:durableId="1502622351">
    <w:abstractNumId w:val="17"/>
  </w:num>
  <w:num w:numId="27" w16cid:durableId="283736066">
    <w:abstractNumId w:val="38"/>
  </w:num>
  <w:num w:numId="28" w16cid:durableId="458689771">
    <w:abstractNumId w:val="35"/>
  </w:num>
  <w:num w:numId="29" w16cid:durableId="394011171">
    <w:abstractNumId w:val="23"/>
  </w:num>
  <w:num w:numId="30" w16cid:durableId="583993282">
    <w:abstractNumId w:val="2"/>
  </w:num>
  <w:num w:numId="31" w16cid:durableId="1829201727">
    <w:abstractNumId w:val="25"/>
  </w:num>
  <w:num w:numId="32" w16cid:durableId="1153065476">
    <w:abstractNumId w:val="11"/>
  </w:num>
  <w:num w:numId="33" w16cid:durableId="509297372">
    <w:abstractNumId w:val="5"/>
  </w:num>
  <w:num w:numId="34" w16cid:durableId="2031176289">
    <w:abstractNumId w:val="19"/>
  </w:num>
  <w:num w:numId="35" w16cid:durableId="1598058198">
    <w:abstractNumId w:val="26"/>
  </w:num>
  <w:num w:numId="36" w16cid:durableId="14332856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8404055">
    <w:abstractNumId w:val="10"/>
  </w:num>
  <w:num w:numId="38" w16cid:durableId="19041770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67742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8543670">
    <w:abstractNumId w:val="16"/>
  </w:num>
  <w:num w:numId="41" w16cid:durableId="601692896">
    <w:abstractNumId w:val="12"/>
  </w:num>
  <w:num w:numId="42" w16cid:durableId="975601069">
    <w:abstractNumId w:val="28"/>
  </w:num>
  <w:num w:numId="43" w16cid:durableId="1963269867">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E1E03"/>
    <w:rsid w:val="000E2FDE"/>
    <w:rsid w:val="000E3F76"/>
    <w:rsid w:val="000E40B1"/>
    <w:rsid w:val="000E79B5"/>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17FF7"/>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E69A7"/>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4533"/>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84A"/>
    <w:rsid w:val="00C95DC1"/>
    <w:rsid w:val="00C975F4"/>
    <w:rsid w:val="00CA038F"/>
    <w:rsid w:val="00CA1A4C"/>
    <w:rsid w:val="00CA1C86"/>
    <w:rsid w:val="00CA20A8"/>
    <w:rsid w:val="00CA49E8"/>
    <w:rsid w:val="00CA5405"/>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7952"/>
    <w:rsid w:val="00FF7A21"/>
    <w:rsid w:val="2BF70CA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pr@vpas.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protection.gov.sk/uoo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7D16A-9E6F-4168-9F95-C6D19E6600E7}"/>
</file>

<file path=customXml/itemProps2.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3.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6241</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2022-05-30T11:57:00Z</dcterms:created>
  <dcterms:modified xsi:type="dcterms:W3CDTF">2022-06-29T07:22:00Z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