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7F599C" w14:textId="77777777" w:rsidR="00C12BB9" w:rsidRDefault="00C12BB9">
      <w:pPr>
        <w:jc w:val="both"/>
        <w:rPr>
          <w:szCs w:val="24"/>
        </w:rPr>
      </w:pPr>
    </w:p>
    <w:p w14:paraId="459D834C" w14:textId="77777777" w:rsidR="00C12BB9" w:rsidRDefault="00C12BB9">
      <w:pPr>
        <w:jc w:val="both"/>
        <w:rPr>
          <w:szCs w:val="24"/>
        </w:rPr>
      </w:pPr>
    </w:p>
    <w:p w14:paraId="46C2DB57" w14:textId="77777777" w:rsidR="00C12BB9" w:rsidRDefault="00C12BB9">
      <w:pPr>
        <w:jc w:val="both"/>
        <w:rPr>
          <w:szCs w:val="24"/>
        </w:rPr>
      </w:pPr>
    </w:p>
    <w:p w14:paraId="3C65858D" w14:textId="77777777" w:rsidR="00C12BB9" w:rsidRDefault="00C12BB9">
      <w:pPr>
        <w:jc w:val="both"/>
        <w:rPr>
          <w:szCs w:val="24"/>
        </w:rPr>
      </w:pPr>
    </w:p>
    <w:p w14:paraId="1DC1501C" w14:textId="3B2CCA1C" w:rsidR="00C12BB9" w:rsidRDefault="00F301F5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14:paraId="1C2B0C81" w14:textId="77777777" w:rsidR="00C12BB9" w:rsidRDefault="00C12BB9">
      <w:pPr>
        <w:ind w:right="-90"/>
        <w:jc w:val="both"/>
        <w:rPr>
          <w:szCs w:val="24"/>
        </w:rPr>
      </w:pPr>
    </w:p>
    <w:p w14:paraId="3A8B6B88" w14:textId="77777777" w:rsidR="000177BB" w:rsidRPr="007B2971" w:rsidRDefault="000177BB" w:rsidP="007B2971">
      <w:pPr>
        <w:jc w:val="right"/>
        <w:rPr>
          <w:b/>
          <w:sz w:val="48"/>
        </w:rPr>
      </w:pPr>
    </w:p>
    <w:p w14:paraId="659D3CC3" w14:textId="0D897E9B" w:rsidR="007A6034" w:rsidRPr="00F301F5" w:rsidRDefault="00F301F5" w:rsidP="007B2971">
      <w:pPr>
        <w:ind w:firstLine="3"/>
        <w:jc w:val="right"/>
        <w:rPr>
          <w:rFonts w:cs="Arial"/>
          <w:b/>
          <w:caps/>
          <w:sz w:val="48"/>
          <w:szCs w:val="48"/>
        </w:rPr>
      </w:pPr>
      <w:r w:rsidRPr="00F301F5">
        <w:rPr>
          <w:b/>
          <w:sz w:val="72"/>
          <w:szCs w:val="24"/>
        </w:rPr>
        <w:t>"Cyklotrasa 13"</w:t>
      </w:r>
    </w:p>
    <w:p w14:paraId="5C30FE26" w14:textId="70DDD8D7" w:rsidR="007A6034" w:rsidRPr="00EC7296" w:rsidRDefault="00F301F5" w:rsidP="007B2971">
      <w:pPr>
        <w:ind w:firstLine="3"/>
        <w:jc w:val="right"/>
        <w:rPr>
          <w:rFonts w:cs="Arial"/>
          <w:b/>
          <w:caps/>
          <w:sz w:val="40"/>
          <w:szCs w:val="40"/>
        </w:rPr>
      </w:pPr>
      <w:r w:rsidRPr="00F301F5">
        <w:rPr>
          <w:rFonts w:cs="Arial"/>
          <w:b/>
          <w:caps/>
          <w:sz w:val="40"/>
          <w:szCs w:val="40"/>
        </w:rPr>
        <w:t xml:space="preserve">"Rusovská cesta </w:t>
      </w:r>
      <w:r>
        <w:rPr>
          <w:rFonts w:cs="Arial"/>
          <w:b/>
          <w:caps/>
          <w:sz w:val="40"/>
          <w:szCs w:val="40"/>
        </w:rPr>
        <w:t>–</w:t>
      </w:r>
      <w:r w:rsidRPr="00F301F5">
        <w:rPr>
          <w:rFonts w:cs="Arial"/>
          <w:b/>
          <w:caps/>
          <w:sz w:val="40"/>
          <w:szCs w:val="40"/>
        </w:rPr>
        <w:t xml:space="preserve"> Černyševského - lávka Einsteinova"</w:t>
      </w:r>
    </w:p>
    <w:p w14:paraId="5E92D490" w14:textId="5483566C" w:rsidR="00C12BB9" w:rsidRDefault="00C12BB9" w:rsidP="007B2971">
      <w:pPr>
        <w:pStyle w:val="Zkladntext31"/>
        <w:jc w:val="right"/>
        <w:rPr>
          <w:sz w:val="40"/>
        </w:rPr>
      </w:pPr>
    </w:p>
    <w:p w14:paraId="4D974281" w14:textId="77777777" w:rsidR="00F301F5" w:rsidRPr="00EC7296" w:rsidRDefault="00F301F5" w:rsidP="007B2971">
      <w:pPr>
        <w:pStyle w:val="Zkladntext31"/>
        <w:jc w:val="right"/>
        <w:rPr>
          <w:sz w:val="40"/>
        </w:rPr>
      </w:pPr>
    </w:p>
    <w:p w14:paraId="2DC40868" w14:textId="77777777" w:rsidR="00F301F5" w:rsidRDefault="00F301F5" w:rsidP="007B2971">
      <w:pPr>
        <w:jc w:val="right"/>
        <w:rPr>
          <w:b/>
          <w:sz w:val="28"/>
        </w:rPr>
      </w:pPr>
      <w:r w:rsidRPr="00F301F5">
        <w:rPr>
          <w:b/>
          <w:sz w:val="28"/>
        </w:rPr>
        <w:t>Projekt na stavebné povolenie</w:t>
      </w:r>
    </w:p>
    <w:p w14:paraId="6BB71A28" w14:textId="7CDC62B7" w:rsidR="00C12BB9" w:rsidRPr="00EC7296" w:rsidRDefault="00C12BB9" w:rsidP="007B2971">
      <w:pPr>
        <w:jc w:val="right"/>
        <w:rPr>
          <w:b/>
          <w:sz w:val="48"/>
        </w:rPr>
      </w:pPr>
      <w:r w:rsidRPr="00EC7296">
        <w:rPr>
          <w:b/>
          <w:sz w:val="48"/>
        </w:rPr>
        <w:t>Technická správa</w:t>
      </w:r>
    </w:p>
    <w:p w14:paraId="6A7373BA" w14:textId="77777777" w:rsidR="00C12BB9" w:rsidRPr="00EC7296" w:rsidRDefault="00C12BB9">
      <w:pPr>
        <w:jc w:val="center"/>
        <w:rPr>
          <w:b/>
          <w:sz w:val="48"/>
        </w:rPr>
      </w:pPr>
    </w:p>
    <w:p w14:paraId="6A2BA8DE" w14:textId="77777777" w:rsidR="00C12BB9" w:rsidRPr="00EC7296" w:rsidRDefault="00C12BB9">
      <w:pPr>
        <w:jc w:val="center"/>
        <w:rPr>
          <w:b/>
          <w:szCs w:val="24"/>
        </w:rPr>
      </w:pPr>
    </w:p>
    <w:p w14:paraId="6368AEAD" w14:textId="77777777" w:rsidR="00110DE8" w:rsidRDefault="00110DE8">
      <w:pPr>
        <w:jc w:val="center"/>
        <w:rPr>
          <w:color w:val="FFFFFF"/>
          <w:szCs w:val="24"/>
        </w:rPr>
      </w:pPr>
    </w:p>
    <w:p w14:paraId="420213B1" w14:textId="77777777" w:rsidR="00CD1C0F" w:rsidRDefault="00CD1C0F">
      <w:pPr>
        <w:jc w:val="center"/>
        <w:rPr>
          <w:color w:val="FFFFFF"/>
          <w:szCs w:val="24"/>
        </w:rPr>
      </w:pPr>
    </w:p>
    <w:p w14:paraId="64BA35E8" w14:textId="77777777" w:rsidR="00CD1C0F" w:rsidRPr="00EC7296" w:rsidRDefault="00CD1C0F">
      <w:pPr>
        <w:jc w:val="center"/>
        <w:rPr>
          <w:color w:val="FFFFFF"/>
          <w:szCs w:val="24"/>
        </w:rPr>
      </w:pPr>
    </w:p>
    <w:p w14:paraId="56B2DF7E" w14:textId="77777777" w:rsidR="00110DE8" w:rsidRPr="00EC7296" w:rsidRDefault="00110DE8">
      <w:pPr>
        <w:jc w:val="center"/>
        <w:rPr>
          <w:color w:val="FFFFFF"/>
          <w:szCs w:val="24"/>
        </w:rPr>
      </w:pPr>
    </w:p>
    <w:p w14:paraId="2734D94A" w14:textId="77777777" w:rsidR="00C12BB9" w:rsidRPr="00EC7296" w:rsidRDefault="00C12BB9">
      <w:pPr>
        <w:jc w:val="center"/>
        <w:rPr>
          <w:color w:val="FFFFFF"/>
          <w:szCs w:val="24"/>
        </w:rPr>
      </w:pPr>
      <w:bookmarkStart w:id="0" w:name="_1012136631"/>
    </w:p>
    <w:p w14:paraId="3180B0AB" w14:textId="77777777" w:rsidR="00C12BB9" w:rsidRPr="00EC7296" w:rsidRDefault="00C12BB9">
      <w:pPr>
        <w:jc w:val="center"/>
        <w:rPr>
          <w:color w:val="FFFFFF"/>
          <w:szCs w:val="24"/>
        </w:rPr>
      </w:pPr>
    </w:p>
    <w:p w14:paraId="31066038" w14:textId="2803D8FA" w:rsidR="007B2971" w:rsidRPr="00EC7296" w:rsidRDefault="007B2971" w:rsidP="007B2971">
      <w:pPr>
        <w:jc w:val="both"/>
        <w:rPr>
          <w:b/>
          <w:szCs w:val="24"/>
        </w:rPr>
      </w:pPr>
      <w:r w:rsidRPr="00EC7296">
        <w:rPr>
          <w:b/>
          <w:szCs w:val="24"/>
        </w:rPr>
        <w:t>Objednávateľ:</w:t>
      </w:r>
      <w:r w:rsidRPr="00EC7296">
        <w:rPr>
          <w:b/>
          <w:szCs w:val="24"/>
        </w:rPr>
        <w:tab/>
      </w:r>
      <w:r w:rsidRPr="00EC7296">
        <w:rPr>
          <w:b/>
          <w:szCs w:val="24"/>
        </w:rPr>
        <w:tab/>
      </w:r>
      <w:r w:rsidRPr="00EC7296">
        <w:rPr>
          <w:b/>
          <w:szCs w:val="24"/>
        </w:rPr>
        <w:tab/>
      </w:r>
      <w:r w:rsidRPr="00EC7296">
        <w:rPr>
          <w:b/>
          <w:szCs w:val="24"/>
        </w:rPr>
        <w:tab/>
      </w:r>
      <w:r w:rsidRPr="00EC7296">
        <w:rPr>
          <w:b/>
          <w:szCs w:val="24"/>
        </w:rPr>
        <w:tab/>
      </w:r>
      <w:r w:rsidR="00F301F5" w:rsidRPr="00F301F5">
        <w:rPr>
          <w:b/>
          <w:lang w:eastAsia="cs-CZ"/>
        </w:rPr>
        <w:t xml:space="preserve">Mestská časť Bratislava </w:t>
      </w:r>
      <w:r w:rsidR="00F301F5">
        <w:rPr>
          <w:b/>
          <w:lang w:eastAsia="cs-CZ"/>
        </w:rPr>
        <w:t>–</w:t>
      </w:r>
      <w:r w:rsidR="00F301F5" w:rsidRPr="00F301F5">
        <w:rPr>
          <w:b/>
          <w:lang w:eastAsia="cs-CZ"/>
        </w:rPr>
        <w:t xml:space="preserve"> Petržalka,</w:t>
      </w:r>
    </w:p>
    <w:p w14:paraId="5CA624DA" w14:textId="77777777" w:rsidR="007B2971" w:rsidRPr="00EC7296" w:rsidRDefault="007B2971" w:rsidP="007B2971">
      <w:pPr>
        <w:jc w:val="right"/>
      </w:pPr>
    </w:p>
    <w:p w14:paraId="6CE0973C" w14:textId="77777777" w:rsidR="007B2971" w:rsidRPr="00EC7296" w:rsidRDefault="007B2971" w:rsidP="007B2971">
      <w:pPr>
        <w:jc w:val="right"/>
        <w:rPr>
          <w:rFonts w:cs="Arial"/>
          <w:noProof/>
          <w:szCs w:val="24"/>
        </w:rPr>
      </w:pPr>
    </w:p>
    <w:p w14:paraId="7F16C30B" w14:textId="77777777" w:rsidR="007B2971" w:rsidRPr="00EC7296" w:rsidRDefault="007B2971" w:rsidP="007B2971">
      <w:pPr>
        <w:jc w:val="right"/>
        <w:rPr>
          <w:rFonts w:cs="Arial"/>
          <w:noProof/>
          <w:szCs w:val="24"/>
        </w:rPr>
      </w:pPr>
    </w:p>
    <w:p w14:paraId="27456CB7" w14:textId="77777777" w:rsidR="007B2971" w:rsidRPr="00EC7296" w:rsidRDefault="007B2971" w:rsidP="007B2971">
      <w:pPr>
        <w:jc w:val="right"/>
        <w:rPr>
          <w:rFonts w:cs="Arial"/>
          <w:noProof/>
          <w:szCs w:val="24"/>
        </w:rPr>
      </w:pPr>
    </w:p>
    <w:p w14:paraId="2D687BBA" w14:textId="77777777" w:rsidR="007B2971" w:rsidRPr="00EC7296" w:rsidRDefault="007B2971" w:rsidP="007B2971">
      <w:pPr>
        <w:jc w:val="right"/>
        <w:rPr>
          <w:rFonts w:cs="Arial"/>
          <w:noProof/>
          <w:szCs w:val="24"/>
        </w:rPr>
      </w:pPr>
    </w:p>
    <w:p w14:paraId="1C5F60D8" w14:textId="77777777" w:rsidR="007B2971" w:rsidRPr="00EC7296" w:rsidRDefault="007B2971" w:rsidP="007B2971">
      <w:pPr>
        <w:jc w:val="right"/>
        <w:rPr>
          <w:rFonts w:cs="Arial"/>
          <w:noProof/>
          <w:szCs w:val="24"/>
        </w:rPr>
      </w:pPr>
    </w:p>
    <w:p w14:paraId="121302E2" w14:textId="77777777" w:rsidR="007B2971" w:rsidRPr="00EC7296" w:rsidRDefault="007B2971" w:rsidP="007B2971">
      <w:pPr>
        <w:jc w:val="right"/>
        <w:rPr>
          <w:rFonts w:cs="Arial"/>
          <w:noProof/>
          <w:szCs w:val="24"/>
        </w:rPr>
      </w:pPr>
    </w:p>
    <w:p w14:paraId="7E62455B" w14:textId="681059A1" w:rsidR="007B2971" w:rsidRDefault="007B2971" w:rsidP="007B2971">
      <w:pPr>
        <w:jc w:val="right"/>
        <w:rPr>
          <w:rFonts w:cs="Arial"/>
          <w:noProof/>
          <w:szCs w:val="24"/>
        </w:rPr>
      </w:pPr>
    </w:p>
    <w:p w14:paraId="564B5D0A" w14:textId="243D2386" w:rsidR="00F301F5" w:rsidRDefault="00F301F5" w:rsidP="007B2971">
      <w:pPr>
        <w:jc w:val="right"/>
        <w:rPr>
          <w:rFonts w:cs="Arial"/>
          <w:noProof/>
          <w:szCs w:val="24"/>
        </w:rPr>
      </w:pPr>
    </w:p>
    <w:p w14:paraId="58888BD1" w14:textId="77777777" w:rsidR="00F301F5" w:rsidRPr="00EC7296" w:rsidRDefault="00F301F5" w:rsidP="007B2971">
      <w:pPr>
        <w:jc w:val="right"/>
        <w:rPr>
          <w:rFonts w:cs="Arial"/>
          <w:noProof/>
          <w:szCs w:val="24"/>
        </w:rPr>
      </w:pPr>
    </w:p>
    <w:p w14:paraId="1B0BA92D" w14:textId="77777777" w:rsidR="007B2971" w:rsidRPr="00EC7296" w:rsidRDefault="007B2971" w:rsidP="007B2971">
      <w:pPr>
        <w:jc w:val="right"/>
        <w:rPr>
          <w:rFonts w:cs="Arial"/>
          <w:noProof/>
          <w:szCs w:val="24"/>
        </w:rPr>
      </w:pPr>
    </w:p>
    <w:p w14:paraId="2965D33B" w14:textId="77777777" w:rsidR="007B2971" w:rsidRPr="00EC7296" w:rsidRDefault="007B2971" w:rsidP="007B2971">
      <w:pPr>
        <w:jc w:val="right"/>
        <w:rPr>
          <w:rFonts w:cs="Arial"/>
          <w:noProof/>
          <w:szCs w:val="24"/>
        </w:rPr>
      </w:pPr>
    </w:p>
    <w:p w14:paraId="42653488" w14:textId="77777777" w:rsidR="007B2971" w:rsidRPr="00EC7296" w:rsidRDefault="007B2971" w:rsidP="007B2971">
      <w:pPr>
        <w:jc w:val="both"/>
        <w:rPr>
          <w:szCs w:val="24"/>
        </w:rPr>
      </w:pPr>
      <w:r w:rsidRPr="00EC7296">
        <w:rPr>
          <w:szCs w:val="24"/>
        </w:rPr>
        <w:t>Spracovateľ:</w:t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  <w:t>VA-project s.r.o.</w:t>
      </w:r>
    </w:p>
    <w:p w14:paraId="3F9D24CA" w14:textId="77777777" w:rsidR="007B2971" w:rsidRPr="00EC7296" w:rsidRDefault="007B2971" w:rsidP="007B2971">
      <w:pPr>
        <w:jc w:val="both"/>
        <w:rPr>
          <w:szCs w:val="24"/>
        </w:rPr>
      </w:pPr>
      <w:r w:rsidRPr="00EC7296">
        <w:rPr>
          <w:szCs w:val="24"/>
        </w:rPr>
        <w:t>Zodpovedný projektant:</w:t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  <w:t xml:space="preserve">     Ing. Andrej Vachaja</w:t>
      </w:r>
    </w:p>
    <w:p w14:paraId="0A993BFE" w14:textId="7EA0F0D8" w:rsidR="00CD1C0F" w:rsidRPr="00EC7296" w:rsidRDefault="00CD1C0F" w:rsidP="00CD1C0F">
      <w:pPr>
        <w:jc w:val="both"/>
        <w:rPr>
          <w:szCs w:val="24"/>
        </w:rPr>
      </w:pPr>
      <w:r w:rsidRPr="00EC7296">
        <w:rPr>
          <w:szCs w:val="24"/>
        </w:rPr>
        <w:t>Dátum:</w:t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="00F301F5">
        <w:rPr>
          <w:szCs w:val="24"/>
        </w:rPr>
        <w:t>November</w:t>
      </w:r>
      <w:r w:rsidR="00FC2090">
        <w:rPr>
          <w:szCs w:val="24"/>
        </w:rPr>
        <w:t xml:space="preserve"> 2021</w:t>
      </w:r>
    </w:p>
    <w:p w14:paraId="339F3440" w14:textId="240B7EE8" w:rsidR="00CD1C0F" w:rsidRPr="00EC7296" w:rsidRDefault="00CD1C0F" w:rsidP="00CD1C0F">
      <w:pPr>
        <w:jc w:val="both"/>
        <w:rPr>
          <w:szCs w:val="24"/>
        </w:rPr>
      </w:pPr>
      <w:r w:rsidRPr="00EC7296">
        <w:rPr>
          <w:szCs w:val="24"/>
        </w:rPr>
        <w:t>Archívne číslo</w:t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="00FC2090">
        <w:rPr>
          <w:szCs w:val="24"/>
        </w:rPr>
        <w:t>2021-</w:t>
      </w:r>
      <w:r w:rsidR="00F301F5">
        <w:rPr>
          <w:szCs w:val="24"/>
        </w:rPr>
        <w:t>099</w:t>
      </w:r>
    </w:p>
    <w:p w14:paraId="7DA43ED5" w14:textId="6BEFA8F4" w:rsidR="00051F5C" w:rsidRDefault="00051F5C">
      <w:pPr>
        <w:jc w:val="both"/>
        <w:rPr>
          <w:szCs w:val="24"/>
        </w:rPr>
      </w:pPr>
    </w:p>
    <w:p w14:paraId="64318AD4" w14:textId="77777777" w:rsidR="00FC6DA7" w:rsidRPr="00EC7296" w:rsidRDefault="00FC6DA7">
      <w:pPr>
        <w:jc w:val="both"/>
        <w:rPr>
          <w:szCs w:val="24"/>
        </w:rPr>
      </w:pPr>
    </w:p>
    <w:p w14:paraId="2F7CD617" w14:textId="77777777" w:rsidR="00C12BB9" w:rsidRPr="00EC7296" w:rsidRDefault="00C12BB9">
      <w:pPr>
        <w:jc w:val="both"/>
        <w:rPr>
          <w:b/>
          <w:szCs w:val="24"/>
        </w:rPr>
        <w:sectPr w:rsidR="00C12BB9" w:rsidRPr="00EC7296">
          <w:headerReference w:type="default" r:id="rId8"/>
          <w:footerReference w:type="default" r:id="rId9"/>
          <w:pgSz w:w="11906" w:h="16838"/>
          <w:pgMar w:top="1537" w:right="1418" w:bottom="1418" w:left="1418" w:header="993" w:footer="851" w:gutter="0"/>
          <w:cols w:space="708"/>
          <w:docGrid w:linePitch="360"/>
        </w:sectPr>
      </w:pPr>
      <w:r w:rsidRPr="00EC7296">
        <w:rPr>
          <w:b/>
          <w:szCs w:val="24"/>
        </w:rPr>
        <w:lastRenderedPageBreak/>
        <w:t>Obsah</w:t>
      </w:r>
    </w:p>
    <w:p w14:paraId="60AD1921" w14:textId="657C8416" w:rsidR="00EF08EC" w:rsidRDefault="005B15E3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323116">
        <w:rPr>
          <w:rStyle w:val="Nzovknihy"/>
          <w:b w:val="0"/>
        </w:rPr>
        <w:fldChar w:fldCharType="begin"/>
      </w:r>
      <w:r w:rsidR="00C12BB9" w:rsidRPr="00323116">
        <w:rPr>
          <w:rStyle w:val="Nzovknihy"/>
          <w:b w:val="0"/>
        </w:rPr>
        <w:instrText xml:space="preserve"> TOC </w:instrText>
      </w:r>
      <w:r w:rsidRPr="00323116">
        <w:rPr>
          <w:rStyle w:val="Nzovknihy"/>
          <w:b w:val="0"/>
        </w:rPr>
        <w:fldChar w:fldCharType="separate"/>
      </w:r>
      <w:r w:rsidR="00EF08EC" w:rsidRPr="002A4E63">
        <w:rPr>
          <w:bCs/>
          <w:noProof/>
        </w:rPr>
        <w:t>1</w:t>
      </w:r>
      <w:r w:rsidR="00EF08EC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 w:rsidR="00EF08EC">
        <w:rPr>
          <w:noProof/>
        </w:rPr>
        <w:t>Identifikačné údaje stavby a investora</w:t>
      </w:r>
      <w:r w:rsidR="00EF08EC">
        <w:rPr>
          <w:noProof/>
        </w:rPr>
        <w:tab/>
      </w:r>
      <w:r w:rsidR="00EF08EC">
        <w:rPr>
          <w:noProof/>
        </w:rPr>
        <w:fldChar w:fldCharType="begin"/>
      </w:r>
      <w:r w:rsidR="00EF08EC">
        <w:rPr>
          <w:noProof/>
        </w:rPr>
        <w:instrText xml:space="preserve"> PAGEREF _Toc93321619 \h </w:instrText>
      </w:r>
      <w:r w:rsidR="00EF08EC">
        <w:rPr>
          <w:noProof/>
        </w:rPr>
      </w:r>
      <w:r w:rsidR="00EF08EC">
        <w:rPr>
          <w:noProof/>
        </w:rPr>
        <w:fldChar w:fldCharType="separate"/>
      </w:r>
      <w:r w:rsidR="00736D3A">
        <w:rPr>
          <w:noProof/>
        </w:rPr>
        <w:t>3</w:t>
      </w:r>
      <w:r w:rsidR="00EF08EC">
        <w:rPr>
          <w:noProof/>
        </w:rPr>
        <w:fldChar w:fldCharType="end"/>
      </w:r>
    </w:p>
    <w:p w14:paraId="6BA9FD39" w14:textId="704974D2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_Toc93321620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3</w:t>
      </w:r>
      <w:r>
        <w:rPr>
          <w:noProof/>
        </w:rPr>
        <w:fldChar w:fldCharType="end"/>
      </w:r>
    </w:p>
    <w:p w14:paraId="736465AC" w14:textId="02BDF2AA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Širšie vzťahy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_Toc93321621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3</w:t>
      </w:r>
      <w:r>
        <w:rPr>
          <w:noProof/>
        </w:rPr>
        <w:fldChar w:fldCharType="end"/>
      </w:r>
    </w:p>
    <w:p w14:paraId="6D9D5BF6" w14:textId="13D3C5F3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Dopravné riešenie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_Toc93321622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3</w:t>
      </w:r>
      <w:r>
        <w:rPr>
          <w:noProof/>
        </w:rPr>
        <w:fldChar w:fldCharType="end"/>
      </w:r>
    </w:p>
    <w:p w14:paraId="48DDDC89" w14:textId="2A08FF2B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Pešia doprava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_Toc93321623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3</w:t>
      </w:r>
      <w:r>
        <w:rPr>
          <w:noProof/>
        </w:rPr>
        <w:fldChar w:fldCharType="end"/>
      </w:r>
    </w:p>
    <w:p w14:paraId="02624A77" w14:textId="315FDB87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6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Záber plôch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_Toc93321624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3</w:t>
      </w:r>
      <w:r>
        <w:rPr>
          <w:noProof/>
        </w:rPr>
        <w:fldChar w:fldCharType="end"/>
      </w:r>
    </w:p>
    <w:p w14:paraId="0FCF70C7" w14:textId="4B7379EA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7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Dopravné riešenie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_Toc93321625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4</w:t>
      </w:r>
      <w:r>
        <w:rPr>
          <w:noProof/>
        </w:rPr>
        <w:fldChar w:fldCharType="end"/>
      </w:r>
    </w:p>
    <w:p w14:paraId="242648F4" w14:textId="5CA9A101" w:rsidR="00EF08EC" w:rsidRDefault="00EF08EC">
      <w:pPr>
        <w:pStyle w:val="Obsah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 w:rsidRPr="002A4E63">
        <w:rPr>
          <w:bCs/>
          <w:iCs/>
          <w:noProof/>
        </w:rPr>
        <w:t>7.1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  <w:tab/>
      </w:r>
      <w:r>
        <w:rPr>
          <w:noProof/>
        </w:rPr>
        <w:t>Smerové vedenie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_Toc93321626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4</w:t>
      </w:r>
      <w:r>
        <w:rPr>
          <w:noProof/>
        </w:rPr>
        <w:fldChar w:fldCharType="end"/>
      </w:r>
    </w:p>
    <w:p w14:paraId="6BC98E22" w14:textId="7A1BF713" w:rsidR="00EF08EC" w:rsidRDefault="00EF08EC">
      <w:pPr>
        <w:pStyle w:val="Obsah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 w:rsidRPr="002A4E63">
        <w:rPr>
          <w:bCs/>
          <w:iCs/>
          <w:noProof/>
        </w:rPr>
        <w:t>7.2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  <w:tab/>
      </w:r>
      <w:r>
        <w:rPr>
          <w:noProof/>
        </w:rPr>
        <w:t>Šírkové vedenie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_Toc93321627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4</w:t>
      </w:r>
      <w:r>
        <w:rPr>
          <w:noProof/>
        </w:rPr>
        <w:fldChar w:fldCharType="end"/>
      </w:r>
    </w:p>
    <w:p w14:paraId="2E5E91DC" w14:textId="181F2425" w:rsidR="00EF08EC" w:rsidRDefault="00EF08EC">
      <w:pPr>
        <w:pStyle w:val="Obsah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 w:rsidRPr="002A4E63">
        <w:rPr>
          <w:bCs/>
          <w:iCs/>
          <w:noProof/>
        </w:rPr>
        <w:t>7.3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  <w:tab/>
      </w:r>
      <w:r>
        <w:rPr>
          <w:noProof/>
        </w:rPr>
        <w:t>Výškové vedenie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_Toc93321628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4</w:t>
      </w:r>
      <w:r>
        <w:rPr>
          <w:noProof/>
        </w:rPr>
        <w:fldChar w:fldCharType="end"/>
      </w:r>
    </w:p>
    <w:p w14:paraId="7D0E60C9" w14:textId="71E05DF6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8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Technické riešenie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_Toc93321629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4</w:t>
      </w:r>
      <w:r>
        <w:rPr>
          <w:noProof/>
        </w:rPr>
        <w:fldChar w:fldCharType="end"/>
      </w:r>
    </w:p>
    <w:p w14:paraId="2BA4043E" w14:textId="50E36330" w:rsidR="00EF08EC" w:rsidRDefault="00EF08EC">
      <w:pPr>
        <w:pStyle w:val="Obsah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 w:rsidRPr="002A4E63">
        <w:rPr>
          <w:bCs/>
          <w:iCs/>
          <w:noProof/>
        </w:rPr>
        <w:t>8.1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  <w:tab/>
      </w:r>
      <w:r>
        <w:rPr>
          <w:noProof/>
        </w:rPr>
        <w:t>Chodník typ CH BD 2 – TL 502-2020: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_Toc93321630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5</w:t>
      </w:r>
      <w:r>
        <w:rPr>
          <w:noProof/>
        </w:rPr>
        <w:fldChar w:fldCharType="end"/>
      </w:r>
    </w:p>
    <w:p w14:paraId="4E4396DD" w14:textId="2928A069" w:rsidR="00EF08EC" w:rsidRDefault="00EF08EC">
      <w:pPr>
        <w:pStyle w:val="Obsah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 w:rsidRPr="002A4E63">
        <w:rPr>
          <w:bCs/>
          <w:iCs/>
          <w:noProof/>
        </w:rPr>
        <w:t>8.2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  <w:tab/>
      </w:r>
      <w:r>
        <w:rPr>
          <w:noProof/>
        </w:rPr>
        <w:t>Chodník typ CH A1 – TL 503-2020: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_Toc93321631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5</w:t>
      </w:r>
      <w:r>
        <w:rPr>
          <w:noProof/>
        </w:rPr>
        <w:fldChar w:fldCharType="end"/>
      </w:r>
    </w:p>
    <w:p w14:paraId="11FF7C0C" w14:textId="5C51B46C" w:rsidR="00EF08EC" w:rsidRDefault="00EF08EC">
      <w:pPr>
        <w:pStyle w:val="Obsah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 w:rsidRPr="002A4E63">
        <w:rPr>
          <w:bCs/>
          <w:iCs/>
          <w:noProof/>
        </w:rPr>
        <w:t>8.3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  <w:tab/>
      </w:r>
      <w:r>
        <w:rPr>
          <w:noProof/>
        </w:rPr>
        <w:t>Chodník typ CH A1 – obrusná vrstva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_Toc93321632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5</w:t>
      </w:r>
      <w:r>
        <w:rPr>
          <w:noProof/>
        </w:rPr>
        <w:fldChar w:fldCharType="end"/>
      </w:r>
    </w:p>
    <w:p w14:paraId="11469115" w14:textId="61C4F7FD" w:rsidR="00EF08EC" w:rsidRDefault="00EF08EC">
      <w:pPr>
        <w:pStyle w:val="Obsah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 w:rsidRPr="002A4E63">
        <w:rPr>
          <w:bCs/>
          <w:iCs/>
          <w:noProof/>
        </w:rPr>
        <w:t>8.4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  <w:tab/>
      </w:r>
      <w:r>
        <w:rPr>
          <w:noProof/>
        </w:rPr>
        <w:t>Odvodnenie plôch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_Toc93321633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5</w:t>
      </w:r>
      <w:r>
        <w:rPr>
          <w:noProof/>
        </w:rPr>
        <w:fldChar w:fldCharType="end"/>
      </w:r>
    </w:p>
    <w:p w14:paraId="5B38995C" w14:textId="0113C94F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9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Záber plôch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_Toc93321634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5</w:t>
      </w:r>
      <w:r>
        <w:rPr>
          <w:noProof/>
        </w:rPr>
        <w:fldChar w:fldCharType="end"/>
      </w:r>
    </w:p>
    <w:p w14:paraId="25604A3F" w14:textId="00A9F712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10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Organizácia dopravy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_Toc93321635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6</w:t>
      </w:r>
      <w:r>
        <w:rPr>
          <w:noProof/>
        </w:rPr>
        <w:fldChar w:fldCharType="end"/>
      </w:r>
    </w:p>
    <w:p w14:paraId="7A0D14F8" w14:textId="02412C03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11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Búracie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_Toc93321636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6</w:t>
      </w:r>
      <w:r>
        <w:rPr>
          <w:noProof/>
        </w:rPr>
        <w:fldChar w:fldCharType="end"/>
      </w:r>
    </w:p>
    <w:p w14:paraId="62EA763D" w14:textId="1664D6C0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12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Zemné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_Toc93321637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7</w:t>
      </w:r>
      <w:r>
        <w:rPr>
          <w:noProof/>
        </w:rPr>
        <w:fldChar w:fldCharType="end"/>
      </w:r>
    </w:p>
    <w:p w14:paraId="57C6DDA5" w14:textId="52422DEF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13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Vplyv na životné prostredie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_Toc93321638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7</w:t>
      </w:r>
      <w:r>
        <w:rPr>
          <w:noProof/>
        </w:rPr>
        <w:fldChar w:fldCharType="end"/>
      </w:r>
    </w:p>
    <w:p w14:paraId="0331FAD5" w14:textId="3CFB975D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14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Podmienky realizácie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_Toc93321639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7</w:t>
      </w:r>
      <w:r>
        <w:rPr>
          <w:noProof/>
        </w:rPr>
        <w:fldChar w:fldCharType="end"/>
      </w:r>
    </w:p>
    <w:p w14:paraId="2F706278" w14:textId="37F97171" w:rsidR="00EF08EC" w:rsidRDefault="00EF08EC">
      <w:pPr>
        <w:pStyle w:val="Obsah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 w:rsidRPr="002A4E63">
        <w:rPr>
          <w:bCs/>
          <w:iCs/>
          <w:noProof/>
        </w:rPr>
        <w:t>14.1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  <w:tab/>
      </w:r>
      <w:r>
        <w:rPr>
          <w:noProof/>
        </w:rPr>
        <w:t>Hlavné zásady postupu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_Toc93321640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7</w:t>
      </w:r>
      <w:r>
        <w:rPr>
          <w:noProof/>
        </w:rPr>
        <w:fldChar w:fldCharType="end"/>
      </w:r>
    </w:p>
    <w:p w14:paraId="057E6C11" w14:textId="4B56393B" w:rsidR="00EF08EC" w:rsidRDefault="00EF08EC">
      <w:pPr>
        <w:pStyle w:val="Obsah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</w:pPr>
      <w:r w:rsidRPr="002A4E63">
        <w:rPr>
          <w:bCs/>
          <w:iCs/>
          <w:noProof/>
        </w:rPr>
        <w:t>14.2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k-SK"/>
        </w:rPr>
        <w:tab/>
      </w:r>
      <w:r>
        <w:rPr>
          <w:noProof/>
        </w:rPr>
        <w:t>Použitie materiálov a konštrukcií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_Toc93321641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7</w:t>
      </w:r>
      <w:r>
        <w:rPr>
          <w:noProof/>
        </w:rPr>
        <w:fldChar w:fldCharType="end"/>
      </w:r>
    </w:p>
    <w:p w14:paraId="5E0483D1" w14:textId="0295BF9F" w:rsidR="00EF08EC" w:rsidRDefault="00EF08EC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 w:rsidRPr="002A4E63">
        <w:rPr>
          <w:bCs/>
          <w:noProof/>
        </w:rPr>
        <w:t>15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  <w:tab/>
      </w:r>
      <w:r>
        <w:rPr>
          <w:noProof/>
        </w:rPr>
        <w:t>Bezpečnosť pri práci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_Toc93321642 \h </w:instrText>
      </w:r>
      <w:r>
        <w:rPr>
          <w:noProof/>
        </w:rPr>
      </w:r>
      <w:r>
        <w:rPr>
          <w:noProof/>
        </w:rPr>
        <w:fldChar w:fldCharType="separate"/>
      </w:r>
      <w:r w:rsidR="00736D3A">
        <w:rPr>
          <w:noProof/>
        </w:rPr>
        <w:t>8</w:t>
      </w:r>
      <w:r>
        <w:rPr>
          <w:noProof/>
        </w:rPr>
        <w:fldChar w:fldCharType="end"/>
      </w:r>
    </w:p>
    <w:p w14:paraId="1886E196" w14:textId="6E41D93E" w:rsidR="00C12BB9" w:rsidRPr="00323116" w:rsidRDefault="005B15E3">
      <w:pPr>
        <w:pStyle w:val="Obsah1"/>
        <w:tabs>
          <w:tab w:val="right" w:leader="dot" w:pos="9070"/>
        </w:tabs>
        <w:rPr>
          <w:rStyle w:val="Nzovknihy"/>
          <w:b w:val="0"/>
        </w:rPr>
        <w:sectPr w:rsidR="00C12BB9" w:rsidRPr="00323116">
          <w:type w:val="continuous"/>
          <w:pgSz w:w="11906" w:h="16838"/>
          <w:pgMar w:top="1537" w:right="1418" w:bottom="1418" w:left="1418" w:header="993" w:footer="851" w:gutter="0"/>
          <w:cols w:space="708"/>
          <w:docGrid w:linePitch="360"/>
        </w:sectPr>
      </w:pPr>
      <w:r w:rsidRPr="00323116">
        <w:rPr>
          <w:rStyle w:val="Nzovknihy"/>
          <w:b w:val="0"/>
        </w:rPr>
        <w:fldChar w:fldCharType="end"/>
      </w:r>
    </w:p>
    <w:p w14:paraId="09890246" w14:textId="77777777" w:rsidR="00CD49FC" w:rsidRPr="00EC7296" w:rsidRDefault="00CD49FC" w:rsidP="00CD49FC"/>
    <w:p w14:paraId="6828F58B" w14:textId="77777777" w:rsidR="007B2971" w:rsidRPr="00EC7296" w:rsidRDefault="007B2971" w:rsidP="007B2971">
      <w:pPr>
        <w:pStyle w:val="Nadpis1"/>
        <w:numPr>
          <w:ilvl w:val="0"/>
          <w:numId w:val="0"/>
        </w:numPr>
        <w:ind w:left="431"/>
      </w:pPr>
    </w:p>
    <w:p w14:paraId="0660C598" w14:textId="77777777" w:rsidR="007B2971" w:rsidRPr="00EC7296" w:rsidRDefault="007B2971" w:rsidP="007B2971"/>
    <w:p w14:paraId="49890181" w14:textId="77777777" w:rsidR="007B2971" w:rsidRPr="00EC7296" w:rsidRDefault="007B2971" w:rsidP="007B2971"/>
    <w:p w14:paraId="280B8EED" w14:textId="77777777" w:rsidR="007B2971" w:rsidRPr="00EC7296" w:rsidRDefault="007B2971" w:rsidP="007B2971"/>
    <w:p w14:paraId="5E76E480" w14:textId="07C3E192" w:rsidR="007B2971" w:rsidRDefault="007B2971" w:rsidP="007B2971"/>
    <w:p w14:paraId="00B157E3" w14:textId="59759FEA" w:rsidR="004933FC" w:rsidRDefault="004933FC" w:rsidP="007B2971"/>
    <w:p w14:paraId="1084B604" w14:textId="4E478168" w:rsidR="004933FC" w:rsidRDefault="004933FC" w:rsidP="007B2971"/>
    <w:p w14:paraId="50B43F14" w14:textId="2DE4BFB4" w:rsidR="004933FC" w:rsidRDefault="004933FC" w:rsidP="007B2971"/>
    <w:p w14:paraId="3B9B2346" w14:textId="77777777" w:rsidR="004933FC" w:rsidRPr="00EC7296" w:rsidRDefault="004933FC" w:rsidP="007B2971"/>
    <w:p w14:paraId="1228EA81" w14:textId="77777777" w:rsidR="007B2971" w:rsidRPr="00EC7296" w:rsidRDefault="007B2971" w:rsidP="007B2971"/>
    <w:p w14:paraId="46B90ED6" w14:textId="77777777" w:rsidR="007B2971" w:rsidRPr="00EC7296" w:rsidRDefault="007B2971" w:rsidP="007B2971"/>
    <w:p w14:paraId="7CA13ADD" w14:textId="77777777" w:rsidR="007B2971" w:rsidRPr="00EC7296" w:rsidRDefault="007B2971" w:rsidP="007B2971"/>
    <w:p w14:paraId="505C19EF" w14:textId="77777777" w:rsidR="00110DE8" w:rsidRPr="00EC7296" w:rsidRDefault="00110DE8" w:rsidP="007B2971"/>
    <w:p w14:paraId="785BC428" w14:textId="77777777" w:rsidR="007B2971" w:rsidRPr="00EC7296" w:rsidRDefault="007B2971" w:rsidP="007B2971"/>
    <w:p w14:paraId="738126AB" w14:textId="77777777" w:rsidR="007B2971" w:rsidRPr="00EC7296" w:rsidRDefault="007B2971" w:rsidP="007B2971"/>
    <w:p w14:paraId="3CB55CF1" w14:textId="77777777" w:rsidR="007B2971" w:rsidRPr="00EC7296" w:rsidRDefault="007B2971" w:rsidP="007B2971"/>
    <w:p w14:paraId="14BB55E8" w14:textId="77777777" w:rsidR="00C12BB9" w:rsidRPr="00EC7296" w:rsidRDefault="00C12BB9" w:rsidP="00216238">
      <w:pPr>
        <w:pStyle w:val="Nadpis1"/>
      </w:pPr>
      <w:bookmarkStart w:id="1" w:name="_Toc93321619"/>
      <w:r w:rsidRPr="00EC7296">
        <w:lastRenderedPageBreak/>
        <w:t>Identifikačné údaje stavby a investora</w:t>
      </w:r>
      <w:bookmarkEnd w:id="1"/>
    </w:p>
    <w:p w14:paraId="71DB5C47" w14:textId="4DDE0F47" w:rsidR="00CD1C0F" w:rsidRPr="00CD1C0F" w:rsidRDefault="00C12BB9" w:rsidP="00707F4B">
      <w:pPr>
        <w:ind w:left="2832" w:hanging="2832"/>
        <w:jc w:val="both"/>
        <w:rPr>
          <w:szCs w:val="24"/>
        </w:rPr>
      </w:pPr>
      <w:r w:rsidRPr="00EC7296">
        <w:rPr>
          <w:szCs w:val="24"/>
        </w:rPr>
        <w:t>Názov stavby :</w:t>
      </w:r>
      <w:r w:rsidRPr="00EC7296">
        <w:rPr>
          <w:szCs w:val="24"/>
        </w:rPr>
        <w:tab/>
      </w:r>
      <w:r w:rsidR="00F301F5" w:rsidRPr="00F301F5">
        <w:rPr>
          <w:szCs w:val="24"/>
        </w:rPr>
        <w:t>Cyklotrasa 13</w:t>
      </w:r>
      <w:r w:rsidR="0031120C" w:rsidRPr="0031120C">
        <w:rPr>
          <w:szCs w:val="24"/>
        </w:rPr>
        <w:t xml:space="preserve">, </w:t>
      </w:r>
    </w:p>
    <w:p w14:paraId="6D3FE821" w14:textId="77777777" w:rsidR="00C12BB9" w:rsidRPr="00EC7296" w:rsidRDefault="00C12BB9">
      <w:pPr>
        <w:jc w:val="both"/>
        <w:rPr>
          <w:szCs w:val="24"/>
        </w:rPr>
      </w:pPr>
      <w:r w:rsidRPr="00EC7296">
        <w:rPr>
          <w:szCs w:val="24"/>
        </w:rPr>
        <w:t>Objekt:</w:t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  <w:t xml:space="preserve">spevnené plochy </w:t>
      </w:r>
    </w:p>
    <w:p w14:paraId="47B920CA" w14:textId="28365846" w:rsidR="00C12BB9" w:rsidRPr="00EC7296" w:rsidRDefault="00C12BB9">
      <w:pPr>
        <w:ind w:left="2832" w:hanging="2832"/>
        <w:jc w:val="both"/>
        <w:rPr>
          <w:szCs w:val="24"/>
        </w:rPr>
      </w:pPr>
      <w:r w:rsidRPr="00EC7296">
        <w:rPr>
          <w:szCs w:val="24"/>
        </w:rPr>
        <w:t>Miesto stavby:</w:t>
      </w:r>
      <w:r w:rsidRPr="00EC7296">
        <w:rPr>
          <w:szCs w:val="24"/>
        </w:rPr>
        <w:tab/>
      </w:r>
      <w:r w:rsidR="00F301F5" w:rsidRPr="00F301F5">
        <w:rPr>
          <w:szCs w:val="24"/>
        </w:rPr>
        <w:t>Rusovská cesta - Černyševského - lávka Einsteinova</w:t>
      </w:r>
    </w:p>
    <w:p w14:paraId="242BC751" w14:textId="58191A6C" w:rsidR="00C12BB9" w:rsidRPr="00EC7296" w:rsidRDefault="00F20089">
      <w:pPr>
        <w:jc w:val="both"/>
        <w:rPr>
          <w:szCs w:val="24"/>
        </w:rPr>
      </w:pPr>
      <w:r w:rsidRPr="00EC7296">
        <w:rPr>
          <w:szCs w:val="24"/>
        </w:rPr>
        <w:t>Okres:</w:t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="00F301F5">
        <w:rPr>
          <w:szCs w:val="24"/>
        </w:rPr>
        <w:t>Bratislava</w:t>
      </w:r>
      <w:r w:rsidR="00222571">
        <w:rPr>
          <w:szCs w:val="24"/>
        </w:rPr>
        <w:tab/>
      </w:r>
      <w:r w:rsidR="00392FF5" w:rsidRPr="00EC7296">
        <w:rPr>
          <w:szCs w:val="24"/>
        </w:rPr>
        <w:t>.</w:t>
      </w:r>
    </w:p>
    <w:p w14:paraId="3E8A3169" w14:textId="2696E121" w:rsidR="00C12BB9" w:rsidRPr="00EC7296" w:rsidRDefault="00392FF5">
      <w:pPr>
        <w:jc w:val="both"/>
        <w:rPr>
          <w:szCs w:val="24"/>
        </w:rPr>
      </w:pPr>
      <w:r w:rsidRPr="00EC7296">
        <w:rPr>
          <w:szCs w:val="24"/>
        </w:rPr>
        <w:t>Obec:</w:t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="00F301F5">
        <w:rPr>
          <w:szCs w:val="24"/>
        </w:rPr>
        <w:t>Bratislava</w:t>
      </w:r>
    </w:p>
    <w:p w14:paraId="569671D1" w14:textId="6C3D349F" w:rsidR="00C12BB9" w:rsidRPr="00EC7296" w:rsidRDefault="00C12BB9" w:rsidP="00F301F5">
      <w:pPr>
        <w:ind w:left="2832" w:hanging="2832"/>
        <w:jc w:val="both"/>
        <w:rPr>
          <w:szCs w:val="24"/>
        </w:rPr>
      </w:pPr>
      <w:r w:rsidRPr="00EC7296">
        <w:rPr>
          <w:szCs w:val="24"/>
        </w:rPr>
        <w:t xml:space="preserve">Investor </w:t>
      </w:r>
      <w:r w:rsidRPr="00EC7296">
        <w:rPr>
          <w:szCs w:val="24"/>
        </w:rPr>
        <w:tab/>
      </w:r>
      <w:r w:rsidR="00F301F5" w:rsidRPr="00F301F5">
        <w:rPr>
          <w:szCs w:val="24"/>
        </w:rPr>
        <w:t>Mestská časť Bratislava - Petržalka, Kutlíkova 17, 852 12 Bratislava</w:t>
      </w:r>
    </w:p>
    <w:p w14:paraId="2A0A7F82" w14:textId="3E06035C" w:rsidR="00813F3E" w:rsidRPr="00813F3E" w:rsidRDefault="00C12BB9" w:rsidP="00813F3E">
      <w:pPr>
        <w:jc w:val="both"/>
        <w:rPr>
          <w:szCs w:val="24"/>
        </w:rPr>
      </w:pPr>
      <w:r w:rsidRPr="00EC7296">
        <w:rPr>
          <w:szCs w:val="24"/>
        </w:rPr>
        <w:t>Stupeň:</w:t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Pr="00EC7296">
        <w:rPr>
          <w:szCs w:val="24"/>
        </w:rPr>
        <w:tab/>
      </w:r>
      <w:r w:rsidR="00F301F5" w:rsidRPr="00F301F5">
        <w:rPr>
          <w:szCs w:val="24"/>
        </w:rPr>
        <w:t>Projekt na stavebné povolenie</w:t>
      </w:r>
    </w:p>
    <w:p w14:paraId="6499559C" w14:textId="6FCA7717" w:rsidR="000177BB" w:rsidRPr="00EC7296" w:rsidRDefault="000177BB" w:rsidP="000177BB">
      <w:pPr>
        <w:jc w:val="both"/>
        <w:rPr>
          <w:szCs w:val="24"/>
        </w:rPr>
      </w:pPr>
    </w:p>
    <w:p w14:paraId="69763715" w14:textId="77777777" w:rsidR="00C12BB9" w:rsidRPr="00EC7296" w:rsidRDefault="00C12BB9" w:rsidP="00216238">
      <w:pPr>
        <w:pStyle w:val="Nadpis1"/>
      </w:pPr>
      <w:bookmarkStart w:id="2" w:name="_Toc93321620"/>
      <w:r w:rsidRPr="00EC7296">
        <w:t>Podklady</w:t>
      </w:r>
      <w:bookmarkEnd w:id="2"/>
    </w:p>
    <w:p w14:paraId="772C12AB" w14:textId="77777777" w:rsidR="00C12BB9" w:rsidRPr="00EC7296" w:rsidRDefault="00C12BB9">
      <w:pPr>
        <w:numPr>
          <w:ilvl w:val="0"/>
          <w:numId w:val="6"/>
        </w:numPr>
        <w:suppressAutoHyphens w:val="0"/>
        <w:jc w:val="both"/>
      </w:pPr>
      <w:r w:rsidRPr="00EC7296">
        <w:t>situácia súčasného stavu</w:t>
      </w:r>
    </w:p>
    <w:p w14:paraId="70D5157E" w14:textId="77777777" w:rsidR="00C12BB9" w:rsidRPr="00EC7296" w:rsidRDefault="00C12BB9">
      <w:pPr>
        <w:numPr>
          <w:ilvl w:val="0"/>
          <w:numId w:val="6"/>
        </w:numPr>
        <w:suppressAutoHyphens w:val="0"/>
        <w:jc w:val="both"/>
      </w:pPr>
      <w:r w:rsidRPr="00EC7296">
        <w:t>obhliadka terénu</w:t>
      </w:r>
    </w:p>
    <w:p w14:paraId="39A667DA" w14:textId="77777777" w:rsidR="00C12BB9" w:rsidRPr="00EC7296" w:rsidRDefault="00C12BB9">
      <w:pPr>
        <w:numPr>
          <w:ilvl w:val="0"/>
          <w:numId w:val="6"/>
        </w:numPr>
        <w:suppressAutoHyphens w:val="0"/>
        <w:jc w:val="both"/>
      </w:pPr>
      <w:r w:rsidRPr="00EC7296">
        <w:t>príslušné normy a predpisy</w:t>
      </w:r>
    </w:p>
    <w:p w14:paraId="3FEAF162" w14:textId="77777777" w:rsidR="00C12BB9" w:rsidRPr="00EC7296" w:rsidRDefault="00C12BB9">
      <w:pPr>
        <w:suppressAutoHyphens w:val="0"/>
        <w:ind w:left="360"/>
        <w:jc w:val="both"/>
      </w:pPr>
    </w:p>
    <w:p w14:paraId="333B189D" w14:textId="77777777" w:rsidR="00C12BB9" w:rsidRPr="00EC7296" w:rsidRDefault="00C12BB9" w:rsidP="00216238">
      <w:pPr>
        <w:pStyle w:val="Nadpis1"/>
      </w:pPr>
      <w:bookmarkStart w:id="3" w:name="_Toc93321621"/>
      <w:r w:rsidRPr="00EC7296">
        <w:t>Širšie vzťahy</w:t>
      </w:r>
      <w:bookmarkEnd w:id="3"/>
    </w:p>
    <w:p w14:paraId="7D2C1AF8" w14:textId="150674D3" w:rsidR="00D1599D" w:rsidRDefault="000177BB" w:rsidP="00D1599D">
      <w:pPr>
        <w:ind w:firstLine="432"/>
        <w:jc w:val="both"/>
      </w:pPr>
      <w:r w:rsidRPr="00EC7296">
        <w:t>Predmetom tejto stavby je</w:t>
      </w:r>
      <w:r w:rsidR="00110DE8" w:rsidRPr="00EC7296">
        <w:t xml:space="preserve"> </w:t>
      </w:r>
      <w:r w:rsidR="00FC6DA7">
        <w:t>návrh</w:t>
      </w:r>
      <w:r w:rsidR="007C4CB0">
        <w:t xml:space="preserve"> cyklotr</w:t>
      </w:r>
      <w:r w:rsidR="00F301F5">
        <w:t xml:space="preserve">asy v spojení </w:t>
      </w:r>
      <w:r w:rsidR="00070E0C">
        <w:t>existujúcich</w:t>
      </w:r>
      <w:r w:rsidR="00F301F5">
        <w:t xml:space="preserve"> cyklotrás. Cyklotrasa bude spájať cyklotrasu pri Chorvátskom ramene a nadjazd nad Einsteinovou </w:t>
      </w:r>
      <w:r w:rsidR="00070E0C">
        <w:t>ulicu</w:t>
      </w:r>
      <w:r w:rsidR="00F301F5">
        <w:t>.</w:t>
      </w:r>
      <w:r w:rsidR="007C4CB0">
        <w:t xml:space="preserve"> V danom </w:t>
      </w:r>
      <w:r w:rsidR="00FC6DA7">
        <w:t>mieste</w:t>
      </w:r>
      <w:r w:rsidR="007C4CB0">
        <w:t xml:space="preserve"> nie sú vedené cyklotrasy a týmto </w:t>
      </w:r>
      <w:r w:rsidR="00FC6DA7">
        <w:t>návrhom</w:t>
      </w:r>
      <w:r w:rsidR="007C4CB0">
        <w:t xml:space="preserve"> sa umožní lepšia orientácia pre cyklistov.</w:t>
      </w:r>
      <w:r w:rsidR="0097738A">
        <w:t xml:space="preserve"> </w:t>
      </w:r>
    </w:p>
    <w:p w14:paraId="2013976E" w14:textId="77777777" w:rsidR="00C12BB9" w:rsidRPr="00EC7296" w:rsidRDefault="00C12BB9" w:rsidP="00D1599D">
      <w:pPr>
        <w:pStyle w:val="Nadpis1"/>
      </w:pPr>
      <w:bookmarkStart w:id="4" w:name="_Toc93321622"/>
      <w:r w:rsidRPr="00EC7296">
        <w:t>Dopravné riešenie</w:t>
      </w:r>
      <w:bookmarkEnd w:id="4"/>
    </w:p>
    <w:p w14:paraId="2AA509D7" w14:textId="1E14DEEA" w:rsidR="00110DE8" w:rsidRDefault="00C12BB9" w:rsidP="00C56443">
      <w:pPr>
        <w:ind w:firstLine="431"/>
        <w:jc w:val="both"/>
      </w:pPr>
      <w:r w:rsidRPr="00EC7296">
        <w:t>Dokumentácia rieši</w:t>
      </w:r>
      <w:r w:rsidR="00F20089" w:rsidRPr="00EC7296">
        <w:t xml:space="preserve"> </w:t>
      </w:r>
      <w:r w:rsidR="007C4CB0">
        <w:t xml:space="preserve">trasovanie na </w:t>
      </w:r>
      <w:r w:rsidR="00F301F5">
        <w:t>cyklotrasy 13 na</w:t>
      </w:r>
      <w:r w:rsidR="00165D77">
        <w:t xml:space="preserve"> </w:t>
      </w:r>
      <w:r w:rsidR="00FC6DA7">
        <w:t>existujúcich</w:t>
      </w:r>
      <w:r w:rsidR="007C4CB0">
        <w:t xml:space="preserve"> </w:t>
      </w:r>
      <w:r w:rsidR="00F301F5">
        <w:t>plochách</w:t>
      </w:r>
      <w:r w:rsidR="007C4CB0">
        <w:t xml:space="preserve"> a ich rekonštrukciu </w:t>
      </w:r>
      <w:r w:rsidR="00FC6DA7">
        <w:t>tak</w:t>
      </w:r>
      <w:r w:rsidR="007C4CB0">
        <w:t xml:space="preserve"> by cyklisti a rezidenti </w:t>
      </w:r>
      <w:r w:rsidR="00FC6DA7">
        <w:t>mohli</w:t>
      </w:r>
      <w:r w:rsidR="007C4CB0">
        <w:t xml:space="preserve"> bezpečne jazdiť po komunikáciách. </w:t>
      </w:r>
      <w:r w:rsidR="00FC6DA7">
        <w:t>Minimálna</w:t>
      </w:r>
      <w:r w:rsidR="007C4CB0">
        <w:t xml:space="preserve"> šírka je 3,0m s úpravou vozovky rozšírením alebo úpravou povrchu</w:t>
      </w:r>
    </w:p>
    <w:p w14:paraId="18773D66" w14:textId="77777777" w:rsidR="00C12BB9" w:rsidRPr="00EC7296" w:rsidRDefault="00C12BB9" w:rsidP="00C83026">
      <w:pPr>
        <w:ind w:firstLine="432"/>
        <w:jc w:val="both"/>
        <w:rPr>
          <w:sz w:val="22"/>
          <w:szCs w:val="22"/>
        </w:rPr>
      </w:pPr>
    </w:p>
    <w:p w14:paraId="317B1FB0" w14:textId="77777777" w:rsidR="00C12BB9" w:rsidRPr="00EC7296" w:rsidRDefault="00C12BB9" w:rsidP="00216238">
      <w:pPr>
        <w:pStyle w:val="Nadpis1"/>
      </w:pPr>
      <w:bookmarkStart w:id="5" w:name="_Toc93321623"/>
      <w:r w:rsidRPr="00EC7296">
        <w:t>Pešia doprava</w:t>
      </w:r>
      <w:bookmarkEnd w:id="5"/>
      <w:r w:rsidRPr="00EC7296">
        <w:t xml:space="preserve"> </w:t>
      </w:r>
    </w:p>
    <w:p w14:paraId="5B7B6E2A" w14:textId="3DB90A4F" w:rsidR="007C4CB0" w:rsidRPr="00EC7296" w:rsidRDefault="00732C97" w:rsidP="007C4CB0">
      <w:pPr>
        <w:ind w:firstLine="432"/>
        <w:jc w:val="both"/>
      </w:pPr>
      <w:r w:rsidRPr="00EC7296">
        <w:t>Pešia</w:t>
      </w:r>
      <w:r w:rsidR="00C12BB9" w:rsidRPr="00EC7296">
        <w:t xml:space="preserve"> tras</w:t>
      </w:r>
      <w:r w:rsidR="007C4CB0">
        <w:t xml:space="preserve">y sú po </w:t>
      </w:r>
      <w:r w:rsidR="00FC6DA7">
        <w:t>existujúcej</w:t>
      </w:r>
      <w:r w:rsidR="007C4CB0">
        <w:t xml:space="preserve"> </w:t>
      </w:r>
      <w:r w:rsidR="00F301F5">
        <w:t>ploche s </w:t>
      </w:r>
      <w:r w:rsidR="00070E0C">
        <w:t>bezbariérovou</w:t>
      </w:r>
      <w:r w:rsidR="00F301F5">
        <w:t xml:space="preserve"> úpravou a úpravou pre nevidiacich</w:t>
      </w:r>
      <w:r w:rsidR="007C4CB0">
        <w:t>.</w:t>
      </w:r>
    </w:p>
    <w:p w14:paraId="50BEC771" w14:textId="77777777" w:rsidR="00C12BB9" w:rsidRPr="00EC7296" w:rsidRDefault="00C12BB9">
      <w:pPr>
        <w:jc w:val="both"/>
        <w:rPr>
          <w:b/>
          <w:sz w:val="22"/>
          <w:szCs w:val="22"/>
        </w:rPr>
      </w:pPr>
    </w:p>
    <w:p w14:paraId="01DE3DDE" w14:textId="1A743B62" w:rsidR="001151EF" w:rsidRDefault="001151EF" w:rsidP="00216238">
      <w:pPr>
        <w:pStyle w:val="Nadpis1"/>
      </w:pPr>
      <w:bookmarkStart w:id="6" w:name="_Toc93321624"/>
      <w:r>
        <w:t>Záber plôch</w:t>
      </w:r>
      <w:bookmarkEnd w:id="6"/>
    </w:p>
    <w:p w14:paraId="176A9A63" w14:textId="38D02325" w:rsidR="001151EF" w:rsidRPr="009C414D" w:rsidRDefault="001151EF" w:rsidP="00165D77">
      <w:pPr>
        <w:ind w:firstLine="432"/>
        <w:rPr>
          <w:rFonts w:cs="Arial"/>
          <w:szCs w:val="24"/>
        </w:rPr>
      </w:pPr>
      <w:r>
        <w:t xml:space="preserve">V rámci cyklotrás príde k  záberom na </w:t>
      </w:r>
      <w:r w:rsidR="009C414D">
        <w:t>jednotlivých</w:t>
      </w:r>
      <w:r>
        <w:t xml:space="preserve"> </w:t>
      </w:r>
      <w:r w:rsidR="009C414D">
        <w:t>parcelách</w:t>
      </w:r>
      <w:r w:rsidR="00165D77">
        <w:t xml:space="preserve"> ktoré sú vo </w:t>
      </w:r>
      <w:r w:rsidR="00070E0C">
        <w:t>vlastníctve</w:t>
      </w:r>
      <w:r w:rsidR="00165D77">
        <w:t xml:space="preserve"> </w:t>
      </w:r>
      <w:r w:rsidR="00070E0C">
        <w:t>mestskej</w:t>
      </w:r>
      <w:r w:rsidR="00165D77">
        <w:t xml:space="preserve"> časti a mesta Bratislava.</w:t>
      </w:r>
    </w:p>
    <w:p w14:paraId="6E80263D" w14:textId="4902F388" w:rsidR="009C414D" w:rsidRDefault="009C414D" w:rsidP="009C414D">
      <w:pPr>
        <w:ind w:firstLine="432"/>
        <w:jc w:val="both"/>
      </w:pPr>
      <w:r>
        <w:t xml:space="preserve">Všetky dotknuté pozemky sú vo vlastníctve </w:t>
      </w:r>
      <w:r w:rsidR="00165D77">
        <w:t xml:space="preserve"> mesta</w:t>
      </w:r>
    </w:p>
    <w:p w14:paraId="1512E59D" w14:textId="3212C525" w:rsidR="001151EF" w:rsidRDefault="001151EF" w:rsidP="009C414D">
      <w:pPr>
        <w:ind w:firstLine="432"/>
        <w:jc w:val="both"/>
      </w:pPr>
    </w:p>
    <w:p w14:paraId="1521F263" w14:textId="7A170076" w:rsidR="00070E0C" w:rsidRDefault="00070E0C" w:rsidP="009C414D">
      <w:pPr>
        <w:ind w:firstLine="432"/>
        <w:jc w:val="both"/>
      </w:pPr>
    </w:p>
    <w:p w14:paraId="5F79984A" w14:textId="6BD0E333" w:rsidR="00070E0C" w:rsidRDefault="00070E0C" w:rsidP="009C414D">
      <w:pPr>
        <w:ind w:firstLine="432"/>
        <w:jc w:val="both"/>
      </w:pPr>
    </w:p>
    <w:p w14:paraId="47A90A6C" w14:textId="7F697F69" w:rsidR="00070E0C" w:rsidRDefault="00070E0C" w:rsidP="009C414D">
      <w:pPr>
        <w:ind w:firstLine="432"/>
        <w:jc w:val="both"/>
      </w:pPr>
    </w:p>
    <w:p w14:paraId="0D49D922" w14:textId="77777777" w:rsidR="00070E0C" w:rsidRPr="001151EF" w:rsidRDefault="00070E0C" w:rsidP="009C414D">
      <w:pPr>
        <w:ind w:firstLine="432"/>
        <w:jc w:val="both"/>
      </w:pPr>
    </w:p>
    <w:p w14:paraId="41F60BF3" w14:textId="7E0E3398" w:rsidR="00C12BB9" w:rsidRPr="00EC7296" w:rsidRDefault="004F76FC" w:rsidP="00216238">
      <w:pPr>
        <w:pStyle w:val="Nadpis1"/>
      </w:pPr>
      <w:bookmarkStart w:id="7" w:name="_Toc93321625"/>
      <w:r>
        <w:lastRenderedPageBreak/>
        <w:t>Dopravné</w:t>
      </w:r>
      <w:r w:rsidR="004E765B" w:rsidRPr="00EC7296">
        <w:t xml:space="preserve"> riešenie</w:t>
      </w:r>
      <w:bookmarkEnd w:id="7"/>
    </w:p>
    <w:p w14:paraId="4D76C5D6" w14:textId="167D8F68" w:rsidR="00115ACB" w:rsidRDefault="00D1599D" w:rsidP="00B62C38">
      <w:pPr>
        <w:ind w:firstLine="708"/>
        <w:jc w:val="both"/>
      </w:pPr>
      <w:r>
        <w:t xml:space="preserve">Návrh </w:t>
      </w:r>
      <w:r w:rsidR="00115ACB">
        <w:t>trasovani</w:t>
      </w:r>
      <w:r w:rsidR="00165D77">
        <w:t xml:space="preserve">a cyklotrasy je po spevnených plochách. V rámci </w:t>
      </w:r>
      <w:r w:rsidR="00070E0C">
        <w:t>návrhu</w:t>
      </w:r>
      <w:r w:rsidR="00165D77">
        <w:t xml:space="preserve"> sú </w:t>
      </w:r>
      <w:r w:rsidR="00070E0C">
        <w:t>navrhnuté</w:t>
      </w:r>
      <w:r w:rsidR="00165D77">
        <w:t xml:space="preserve"> nové rozšírenia a opravy </w:t>
      </w:r>
      <w:r w:rsidR="00070E0C">
        <w:t>pôvodných</w:t>
      </w:r>
      <w:r w:rsidR="00165D77">
        <w:t xml:space="preserve"> povrchov</w:t>
      </w:r>
      <w:r w:rsidR="00115ACB">
        <w:t xml:space="preserve">. V rámci úprav sa povrch zjednotí </w:t>
      </w:r>
      <w:r w:rsidR="00FC6DA7">
        <w:t>obrusnú</w:t>
      </w:r>
      <w:r w:rsidR="00115ACB">
        <w:t xml:space="preserve"> vrstvou tak aby bola jazda plynulá bez </w:t>
      </w:r>
      <w:r w:rsidR="00FC6DA7">
        <w:t>nerovnosti</w:t>
      </w:r>
      <w:r w:rsidR="00115ACB">
        <w:t xml:space="preserve"> a výtlkov.</w:t>
      </w:r>
    </w:p>
    <w:p w14:paraId="1AE337C9" w14:textId="77777777" w:rsidR="00115ACB" w:rsidRDefault="00115ACB" w:rsidP="00B62C38">
      <w:pPr>
        <w:ind w:firstLine="708"/>
        <w:jc w:val="both"/>
      </w:pPr>
    </w:p>
    <w:p w14:paraId="17353136" w14:textId="22F6971E" w:rsidR="00C83026" w:rsidRDefault="00165D77" w:rsidP="00B62C38">
      <w:pPr>
        <w:ind w:firstLine="708"/>
        <w:jc w:val="both"/>
      </w:pPr>
      <w:r>
        <w:t>C</w:t>
      </w:r>
      <w:r w:rsidR="00115ACB">
        <w:t>elkovo</w:t>
      </w:r>
      <w:r w:rsidR="00C56443">
        <w:t xml:space="preserve"> </w:t>
      </w:r>
      <w:r w:rsidR="00115ACB">
        <w:t xml:space="preserve">je </w:t>
      </w:r>
      <w:r w:rsidR="00FC6DA7">
        <w:t>navrhnut</w:t>
      </w:r>
      <w:r>
        <w:t xml:space="preserve">á trasa s dĺžkou </w:t>
      </w:r>
      <w:r w:rsidRPr="00165D77">
        <w:t>1,028 29</w:t>
      </w:r>
      <w:r>
        <w:t xml:space="preserve"> km</w:t>
      </w:r>
    </w:p>
    <w:p w14:paraId="6910153D" w14:textId="2CFE65CB" w:rsidR="00D44CAC" w:rsidRDefault="00D44CAC" w:rsidP="00B62C38">
      <w:pPr>
        <w:ind w:firstLine="708"/>
        <w:jc w:val="both"/>
      </w:pPr>
      <w:r>
        <w:t>Km 0,000 00 – km 0,025 00</w:t>
      </w:r>
      <w:r>
        <w:tab/>
        <w:t xml:space="preserve">trasa vedie po </w:t>
      </w:r>
      <w:r w:rsidR="00070E0C">
        <w:t>komunikácii</w:t>
      </w:r>
    </w:p>
    <w:p w14:paraId="4B282D8A" w14:textId="648A541F" w:rsidR="00D44CAC" w:rsidRDefault="00D44CAC" w:rsidP="00D44CAC">
      <w:pPr>
        <w:ind w:left="4248" w:hanging="3540"/>
        <w:jc w:val="both"/>
      </w:pPr>
      <w:r>
        <w:t>Km 0,025 00 – km 0,050 00</w:t>
      </w:r>
      <w:r>
        <w:tab/>
        <w:t xml:space="preserve">nepriame ľavé odbočenie, spoločný priestor </w:t>
      </w:r>
      <w:r w:rsidR="00070E0C">
        <w:t>chodcov</w:t>
      </w:r>
      <w:r>
        <w:t xml:space="preserve"> a cyklistov</w:t>
      </w:r>
    </w:p>
    <w:p w14:paraId="508661E7" w14:textId="3A74AEA2" w:rsidR="00D44CAC" w:rsidRDefault="00D44CAC" w:rsidP="00D44CAC">
      <w:pPr>
        <w:ind w:left="4248" w:hanging="3540"/>
        <w:jc w:val="both"/>
      </w:pPr>
      <w:r>
        <w:t>Km 0,050 00 – km 0,330 00</w:t>
      </w:r>
      <w:r>
        <w:tab/>
        <w:t xml:space="preserve">spoločný priestor </w:t>
      </w:r>
      <w:r w:rsidR="00070E0C">
        <w:t>chodcov</w:t>
      </w:r>
      <w:r>
        <w:t xml:space="preserve"> a cyklistov nakoľko je </w:t>
      </w:r>
      <w:r w:rsidR="00070E0C">
        <w:t>široký</w:t>
      </w:r>
      <w:r>
        <w:t xml:space="preserve"> chodník a vozovka je vo veľkej miere využívaná na </w:t>
      </w:r>
      <w:r w:rsidR="00070E0C">
        <w:t>obsluhu</w:t>
      </w:r>
      <w:r>
        <w:t xml:space="preserve"> parkovania</w:t>
      </w:r>
    </w:p>
    <w:p w14:paraId="12C78CBB" w14:textId="20E1C76D" w:rsidR="00D44CAC" w:rsidRDefault="00D44CAC" w:rsidP="00D44CAC">
      <w:pPr>
        <w:ind w:left="4248" w:hanging="3540"/>
        <w:jc w:val="both"/>
      </w:pPr>
      <w:r>
        <w:t>Km 0,330 00 – km 0,515 80</w:t>
      </w:r>
      <w:r>
        <w:tab/>
        <w:t>samostatná cyklotrasa s </w:t>
      </w:r>
      <w:r w:rsidR="00070E0C">
        <w:t>priechodmi</w:t>
      </w:r>
      <w:r>
        <w:t xml:space="preserve"> pre cyklistov. </w:t>
      </w:r>
      <w:r w:rsidR="00070E0C">
        <w:t>V rámci</w:t>
      </w:r>
      <w:r>
        <w:t xml:space="preserve"> </w:t>
      </w:r>
      <w:r w:rsidR="00070E0C">
        <w:t>priechodov</w:t>
      </w:r>
      <w:r>
        <w:t xml:space="preserve"> sú opravené aj priechody pre chodcov</w:t>
      </w:r>
    </w:p>
    <w:p w14:paraId="79C9F9EB" w14:textId="046714CA" w:rsidR="003835D0" w:rsidRDefault="00D44CAC" w:rsidP="00D44CAC">
      <w:pPr>
        <w:ind w:left="4248" w:hanging="3540"/>
        <w:jc w:val="both"/>
      </w:pPr>
      <w:r>
        <w:t xml:space="preserve">Km 0,515 80 – </w:t>
      </w:r>
      <w:r w:rsidR="003835D0">
        <w:t>km 0,547 00</w:t>
      </w:r>
      <w:r w:rsidR="003835D0">
        <w:tab/>
        <w:t xml:space="preserve">spoločný priestor </w:t>
      </w:r>
      <w:r w:rsidR="00070E0C">
        <w:t>chodcov</w:t>
      </w:r>
      <w:r w:rsidR="003835D0">
        <w:t xml:space="preserve"> a cyklistov nakoľko je </w:t>
      </w:r>
      <w:r w:rsidR="00070E0C">
        <w:t>široký</w:t>
      </w:r>
      <w:r w:rsidR="003835D0">
        <w:t xml:space="preserve"> chodník a vozovka je vo veľkej miere využívaná na </w:t>
      </w:r>
      <w:r w:rsidR="00070E0C">
        <w:t>obsluhu</w:t>
      </w:r>
      <w:r w:rsidR="003835D0">
        <w:t xml:space="preserve"> parkovania</w:t>
      </w:r>
    </w:p>
    <w:p w14:paraId="0DD77FC8" w14:textId="5EC6BDC2" w:rsidR="00D44CAC" w:rsidRDefault="00D44CAC" w:rsidP="00D44CAC">
      <w:pPr>
        <w:ind w:left="4248" w:hanging="3540"/>
        <w:jc w:val="both"/>
      </w:pPr>
      <w:r>
        <w:t xml:space="preserve">km </w:t>
      </w:r>
      <w:r w:rsidR="003835D0">
        <w:t>0,547 00 – km 0,890 00</w:t>
      </w:r>
      <w:r w:rsidR="003835D0">
        <w:tab/>
        <w:t>samostatná cyklotrasa s </w:t>
      </w:r>
      <w:r w:rsidR="00070E0C">
        <w:t>priechodmi</w:t>
      </w:r>
      <w:r w:rsidR="003835D0">
        <w:t xml:space="preserve"> pre cyklistov a chodcov. oddelený </w:t>
      </w:r>
      <w:r w:rsidR="00070E0C">
        <w:t>výstražným</w:t>
      </w:r>
      <w:r w:rsidR="003835D0">
        <w:t xml:space="preserve"> a </w:t>
      </w:r>
      <w:r w:rsidR="00070E0C">
        <w:t>vodiacim</w:t>
      </w:r>
      <w:r w:rsidR="003835D0">
        <w:t xml:space="preserve"> pásom.</w:t>
      </w:r>
    </w:p>
    <w:p w14:paraId="1241ED74" w14:textId="6E020C5B" w:rsidR="003835D0" w:rsidRDefault="003835D0" w:rsidP="003835D0">
      <w:pPr>
        <w:ind w:left="4248" w:hanging="3540"/>
        <w:jc w:val="both"/>
      </w:pPr>
      <w:r>
        <w:t>Km 0,890 00 – km 0,990 00</w:t>
      </w:r>
      <w:r>
        <w:tab/>
        <w:t xml:space="preserve">spoločný priestor </w:t>
      </w:r>
      <w:r w:rsidR="00070E0C">
        <w:t>chodcov</w:t>
      </w:r>
      <w:r>
        <w:t xml:space="preserve"> a cyklistov nakoľko je vedenie cyklotrasy cez námestie, celé </w:t>
      </w:r>
      <w:r w:rsidR="00070E0C">
        <w:t>námestie</w:t>
      </w:r>
      <w:r>
        <w:t xml:space="preserve"> je vyznačené ako spoločný </w:t>
      </w:r>
      <w:r w:rsidR="00070E0C">
        <w:t>priestor</w:t>
      </w:r>
    </w:p>
    <w:p w14:paraId="0EE6366C" w14:textId="42246068" w:rsidR="003835D0" w:rsidRDefault="003835D0" w:rsidP="003835D0">
      <w:pPr>
        <w:ind w:left="4248" w:hanging="3540"/>
        <w:jc w:val="both"/>
      </w:pPr>
      <w:r>
        <w:t xml:space="preserve">Km 0,990 00 – km </w:t>
      </w:r>
      <w:r w:rsidRPr="00165D77">
        <w:t>1,028 29</w:t>
      </w:r>
      <w:r>
        <w:tab/>
        <w:t>samostatná cyklotrasa s napojením n</w:t>
      </w:r>
      <w:r w:rsidR="00070E0C">
        <w:t>a</w:t>
      </w:r>
      <w:r>
        <w:t xml:space="preserve"> </w:t>
      </w:r>
      <w:r w:rsidR="00070E0C">
        <w:t>existujúcu</w:t>
      </w:r>
      <w:r>
        <w:t xml:space="preserve"> </w:t>
      </w:r>
      <w:r w:rsidR="00070E0C">
        <w:t>cyklotrasu</w:t>
      </w:r>
    </w:p>
    <w:p w14:paraId="5720319F" w14:textId="4E66B31C" w:rsidR="00D44CAC" w:rsidRDefault="00D44CAC" w:rsidP="00D44CAC">
      <w:pPr>
        <w:ind w:left="4248" w:hanging="3540"/>
        <w:jc w:val="both"/>
      </w:pPr>
    </w:p>
    <w:p w14:paraId="16D88990" w14:textId="77777777" w:rsidR="00C83026" w:rsidRPr="00EC7296" w:rsidRDefault="00C83026" w:rsidP="000953A0">
      <w:pPr>
        <w:pStyle w:val="Nadpis2"/>
      </w:pPr>
      <w:bookmarkStart w:id="8" w:name="_Toc93321626"/>
      <w:r w:rsidRPr="00EC7296">
        <w:t>Smerové vedenie</w:t>
      </w:r>
      <w:bookmarkEnd w:id="8"/>
    </w:p>
    <w:p w14:paraId="44F3F4FC" w14:textId="6488587C" w:rsidR="00843BD2" w:rsidRPr="00EC7296" w:rsidRDefault="00C83026" w:rsidP="004F76FC">
      <w:pPr>
        <w:ind w:firstLine="708"/>
        <w:jc w:val="both"/>
      </w:pPr>
      <w:r w:rsidRPr="00EC7296">
        <w:t>Smerové vedenie</w:t>
      </w:r>
      <w:r w:rsidR="004F76FC">
        <w:t xml:space="preserve"> komu</w:t>
      </w:r>
      <w:r w:rsidR="00FC6DA7">
        <w:t>n</w:t>
      </w:r>
      <w:r w:rsidR="004F76FC">
        <w:t xml:space="preserve">ikácií je prispôsobené </w:t>
      </w:r>
      <w:r w:rsidR="00FC6DA7">
        <w:t>existujúcemu</w:t>
      </w:r>
      <w:r w:rsidR="004F76FC">
        <w:t xml:space="preserve"> stavu a majetko </w:t>
      </w:r>
      <w:r w:rsidR="00FC6DA7">
        <w:t>právnym</w:t>
      </w:r>
      <w:r w:rsidR="004F76FC">
        <w:t xml:space="preserve"> </w:t>
      </w:r>
      <w:r w:rsidR="00FC6DA7">
        <w:t>požiadavkám</w:t>
      </w:r>
      <w:r w:rsidR="004F76FC">
        <w:t>. Všetky komunikácie sú na pozemku vo vlastníctve mesta.</w:t>
      </w:r>
    </w:p>
    <w:p w14:paraId="786D7CEB" w14:textId="429F7E1B" w:rsidR="00C83026" w:rsidRPr="00EC7296" w:rsidRDefault="00C83026" w:rsidP="000953A0">
      <w:pPr>
        <w:pStyle w:val="Nadpis2"/>
      </w:pPr>
      <w:bookmarkStart w:id="9" w:name="_Toc93321627"/>
      <w:r w:rsidRPr="00EC7296">
        <w:t>Šírkové vedenie</w:t>
      </w:r>
      <w:bookmarkEnd w:id="9"/>
    </w:p>
    <w:p w14:paraId="60290702" w14:textId="09CE3F5B" w:rsidR="00843BD2" w:rsidRDefault="00F40C7A" w:rsidP="00216238">
      <w:pPr>
        <w:ind w:firstLine="708"/>
        <w:jc w:val="both"/>
      </w:pPr>
      <w:r w:rsidRPr="00EC7296">
        <w:t>Šírk</w:t>
      </w:r>
      <w:r w:rsidR="00B62C38" w:rsidRPr="00EC7296">
        <w:t xml:space="preserve">ové vedenie </w:t>
      </w:r>
      <w:r w:rsidR="00110DE8" w:rsidRPr="00EC7296">
        <w:t xml:space="preserve">je </w:t>
      </w:r>
      <w:r w:rsidR="004933FC">
        <w:t>navrhnuté</w:t>
      </w:r>
      <w:r w:rsidR="00AE0BEB">
        <w:t xml:space="preserve"> </w:t>
      </w:r>
      <w:r w:rsidR="004F76FC">
        <w:t>v </w:t>
      </w:r>
      <w:r w:rsidR="00FC6DA7">
        <w:t>minimálne</w:t>
      </w:r>
      <w:r w:rsidR="004F76FC">
        <w:t xml:space="preserve"> </w:t>
      </w:r>
      <w:r w:rsidR="00FC6DA7">
        <w:t>šírke</w:t>
      </w:r>
      <w:r w:rsidR="004F76FC">
        <w:t xml:space="preserve"> 3,0m ale úpravy plôch sú </w:t>
      </w:r>
      <w:r w:rsidR="00FC6DA7">
        <w:t>navrhnuté</w:t>
      </w:r>
      <w:r w:rsidR="004F76FC">
        <w:t xml:space="preserve"> tak aby bola celá plocha vozovky na vla</w:t>
      </w:r>
      <w:r w:rsidR="00FC6DA7">
        <w:t>stnom</w:t>
      </w:r>
      <w:r w:rsidR="004F76FC">
        <w:t xml:space="preserve"> pozemku upravená.</w:t>
      </w:r>
    </w:p>
    <w:p w14:paraId="07A42EFD" w14:textId="77777777" w:rsidR="00C83026" w:rsidRPr="00EC7296" w:rsidRDefault="00C83026" w:rsidP="007A6034">
      <w:pPr>
        <w:ind w:firstLine="708"/>
        <w:jc w:val="both"/>
      </w:pPr>
    </w:p>
    <w:p w14:paraId="40AB466C" w14:textId="77777777" w:rsidR="00C83026" w:rsidRPr="00EC7296" w:rsidRDefault="00C83026" w:rsidP="000953A0">
      <w:pPr>
        <w:pStyle w:val="Nadpis2"/>
      </w:pPr>
      <w:bookmarkStart w:id="10" w:name="_Toc93321628"/>
      <w:r w:rsidRPr="00EC7296">
        <w:t>Výškové vedenie</w:t>
      </w:r>
      <w:bookmarkEnd w:id="10"/>
    </w:p>
    <w:p w14:paraId="05B98504" w14:textId="144E905D" w:rsidR="00642876" w:rsidRDefault="00C83026" w:rsidP="00C83026">
      <w:pPr>
        <w:ind w:firstLine="708"/>
        <w:jc w:val="both"/>
      </w:pPr>
      <w:r w:rsidRPr="00EC7296">
        <w:t xml:space="preserve">Výškové </w:t>
      </w:r>
      <w:r w:rsidR="00F40C7A" w:rsidRPr="00EC7296">
        <w:t>vedenie</w:t>
      </w:r>
      <w:r w:rsidRPr="00EC7296">
        <w:t xml:space="preserve"> </w:t>
      </w:r>
      <w:r w:rsidR="004F76FC">
        <w:t xml:space="preserve">je </w:t>
      </w:r>
      <w:r w:rsidR="00FC6DA7">
        <w:t>prispôsobené</w:t>
      </w:r>
      <w:r w:rsidR="004F76FC">
        <w:t xml:space="preserve"> morfológii územia tak aby neboli veľké násypy a výkopy.</w:t>
      </w:r>
      <w:r w:rsidRPr="00EC7296">
        <w:t xml:space="preserve"> </w:t>
      </w:r>
      <w:r w:rsidR="00165D77">
        <w:t xml:space="preserve">Na konci trasy je navrhnuté </w:t>
      </w:r>
      <w:r w:rsidR="00070E0C">
        <w:t>napojenie</w:t>
      </w:r>
      <w:r w:rsidR="00165D77">
        <w:t xml:space="preserve"> na </w:t>
      </w:r>
      <w:r w:rsidR="00070E0C">
        <w:t>existujúcu</w:t>
      </w:r>
      <w:r w:rsidR="00165D77">
        <w:t xml:space="preserve"> cyklotrasu. </w:t>
      </w:r>
      <w:r w:rsidR="00070E0C">
        <w:t>Pozdĺžny</w:t>
      </w:r>
      <w:r w:rsidR="00165D77">
        <w:t xml:space="preserve"> sklon je  8% na dĺžke 32,3m </w:t>
      </w:r>
    </w:p>
    <w:p w14:paraId="617B7611" w14:textId="586D4822" w:rsidR="004F76FC" w:rsidRDefault="004F76FC" w:rsidP="00C83026">
      <w:pPr>
        <w:ind w:firstLine="708"/>
        <w:jc w:val="both"/>
      </w:pPr>
    </w:p>
    <w:p w14:paraId="16F4B756" w14:textId="77777777" w:rsidR="004F76FC" w:rsidRPr="00EC7296" w:rsidRDefault="004F76FC" w:rsidP="004F76FC">
      <w:pPr>
        <w:pStyle w:val="Nadpis1"/>
      </w:pPr>
      <w:bookmarkStart w:id="11" w:name="_Toc93321629"/>
      <w:r w:rsidRPr="00EC7296">
        <w:t>Technické riešenie</w:t>
      </w:r>
      <w:bookmarkEnd w:id="11"/>
    </w:p>
    <w:p w14:paraId="73753802" w14:textId="66544551" w:rsidR="004F76FC" w:rsidRDefault="000F5B9A" w:rsidP="00C83026">
      <w:pPr>
        <w:ind w:firstLine="708"/>
        <w:jc w:val="both"/>
      </w:pPr>
      <w:r>
        <w:t xml:space="preserve">V rámci rekonštrukcie sú použité </w:t>
      </w:r>
      <w:r w:rsidR="007A65D7">
        <w:t>3</w:t>
      </w:r>
      <w:r>
        <w:t xml:space="preserve"> rôzne úpravy </w:t>
      </w:r>
      <w:r w:rsidR="007A65D7">
        <w:t>konštrukcie</w:t>
      </w:r>
    </w:p>
    <w:p w14:paraId="59C8C9B0" w14:textId="08ACDF9C" w:rsidR="007A65D7" w:rsidRDefault="007A65D7" w:rsidP="000F5B9A">
      <w:pPr>
        <w:jc w:val="both"/>
        <w:rPr>
          <w:rFonts w:cs="Arial"/>
          <w:szCs w:val="24"/>
        </w:rPr>
      </w:pPr>
      <w:r w:rsidRPr="00A82798">
        <w:t xml:space="preserve">typ CH BD 2 </w:t>
      </w:r>
      <w:r w:rsidR="004C328D">
        <w:rPr>
          <w:rFonts w:cs="Arial"/>
          <w:szCs w:val="24"/>
        </w:rPr>
        <w:t xml:space="preserve">– </w:t>
      </w:r>
      <w:r w:rsidR="00070E0C">
        <w:rPr>
          <w:rFonts w:cs="Arial"/>
          <w:szCs w:val="24"/>
        </w:rPr>
        <w:t>navrhovaná</w:t>
      </w:r>
      <w:r>
        <w:rPr>
          <w:rFonts w:cs="Arial"/>
          <w:szCs w:val="24"/>
        </w:rPr>
        <w:t xml:space="preserve"> </w:t>
      </w:r>
      <w:r w:rsidR="00070E0C">
        <w:rPr>
          <w:rFonts w:cs="Arial"/>
          <w:szCs w:val="24"/>
        </w:rPr>
        <w:t>úprava</w:t>
      </w:r>
      <w:r>
        <w:rPr>
          <w:rFonts w:cs="Arial"/>
          <w:szCs w:val="24"/>
        </w:rPr>
        <w:t xml:space="preserve"> pod dlažbou pre </w:t>
      </w:r>
      <w:r w:rsidR="00070E0C">
        <w:rPr>
          <w:rFonts w:cs="Arial"/>
          <w:szCs w:val="24"/>
        </w:rPr>
        <w:t>nevidiacich</w:t>
      </w:r>
      <w:r>
        <w:rPr>
          <w:rFonts w:cs="Arial"/>
          <w:szCs w:val="24"/>
        </w:rPr>
        <w:t xml:space="preserve"> a slabozrakých. Použitá dlažba farebnosťou musí byť kontrastná voči povrchu.</w:t>
      </w:r>
    </w:p>
    <w:p w14:paraId="06D20AC4" w14:textId="77777777" w:rsidR="007A65D7" w:rsidRDefault="007A65D7" w:rsidP="000F5B9A">
      <w:pPr>
        <w:jc w:val="both"/>
        <w:rPr>
          <w:rFonts w:cs="Arial"/>
          <w:szCs w:val="24"/>
        </w:rPr>
      </w:pPr>
    </w:p>
    <w:p w14:paraId="274C5416" w14:textId="2566C8C0" w:rsidR="000F5B9A" w:rsidRDefault="007A65D7" w:rsidP="000F5B9A">
      <w:pPr>
        <w:jc w:val="both"/>
        <w:rPr>
          <w:rFonts w:cs="Arial"/>
          <w:szCs w:val="24"/>
        </w:rPr>
      </w:pPr>
      <w:r w:rsidRPr="00A82798">
        <w:lastRenderedPageBreak/>
        <w:t xml:space="preserve">typ CH A1 </w:t>
      </w:r>
      <w:r>
        <w:t>–</w:t>
      </w:r>
      <w:r w:rsidRPr="00A82798">
        <w:t xml:space="preserve"> TL 503-2020</w:t>
      </w:r>
      <w:r>
        <w:t xml:space="preserve"> – </w:t>
      </w:r>
      <w:r>
        <w:rPr>
          <w:rFonts w:cs="Arial"/>
          <w:szCs w:val="24"/>
        </w:rPr>
        <w:t xml:space="preserve">v prípade rozšírenie trasy do zelene je navrhovaná kompletná </w:t>
      </w:r>
      <w:r w:rsidR="00070E0C">
        <w:rPr>
          <w:rFonts w:cs="Arial"/>
          <w:szCs w:val="24"/>
        </w:rPr>
        <w:t>konštrukcia</w:t>
      </w:r>
      <w:r>
        <w:rPr>
          <w:rFonts w:cs="Arial"/>
          <w:szCs w:val="24"/>
        </w:rPr>
        <w:t xml:space="preserve"> plochy, túto ploche je navrhovaná využiť aj v miestach kde je navrhnuté kompletné odstránenie pôvodnej plochy</w:t>
      </w:r>
    </w:p>
    <w:p w14:paraId="6BC72739" w14:textId="5238AB0B" w:rsidR="000F5B9A" w:rsidRDefault="000F5B9A" w:rsidP="000F5B9A">
      <w:pPr>
        <w:jc w:val="both"/>
        <w:rPr>
          <w:rFonts w:cs="Arial"/>
          <w:szCs w:val="24"/>
        </w:rPr>
      </w:pPr>
    </w:p>
    <w:p w14:paraId="6DB4C7FE" w14:textId="1DE6C127" w:rsidR="007A65D7" w:rsidRDefault="007A65D7" w:rsidP="007A65D7">
      <w:pPr>
        <w:jc w:val="both"/>
        <w:rPr>
          <w:rFonts w:cs="Arial"/>
          <w:szCs w:val="24"/>
        </w:rPr>
      </w:pPr>
      <w:r w:rsidRPr="00A82798">
        <w:t xml:space="preserve">typ CH </w:t>
      </w:r>
      <w:r w:rsidRPr="007A65D7">
        <w:t xml:space="preserve">1 - obrusná vrstva </w:t>
      </w:r>
      <w:r>
        <w:t xml:space="preserve">– </w:t>
      </w:r>
      <w:r>
        <w:rPr>
          <w:rFonts w:cs="Arial"/>
          <w:szCs w:val="24"/>
        </w:rPr>
        <w:t xml:space="preserve">v prípade úpravy konštrukcie </w:t>
      </w:r>
      <w:r w:rsidR="00070E0C">
        <w:rPr>
          <w:rFonts w:cs="Arial"/>
          <w:szCs w:val="24"/>
        </w:rPr>
        <w:t>obrusnej</w:t>
      </w:r>
      <w:r>
        <w:rPr>
          <w:rFonts w:cs="Arial"/>
          <w:szCs w:val="24"/>
        </w:rPr>
        <w:t xml:space="preserve"> vrstvy </w:t>
      </w:r>
    </w:p>
    <w:p w14:paraId="35AD8488" w14:textId="77777777" w:rsidR="004C328D" w:rsidRPr="000F5B9A" w:rsidRDefault="004C328D" w:rsidP="000F5B9A">
      <w:pPr>
        <w:jc w:val="both"/>
        <w:rPr>
          <w:rFonts w:cs="Arial"/>
          <w:szCs w:val="24"/>
        </w:rPr>
      </w:pPr>
    </w:p>
    <w:p w14:paraId="305B7CDF" w14:textId="77777777" w:rsidR="003835D0" w:rsidRPr="00A82798" w:rsidRDefault="003835D0" w:rsidP="003835D0">
      <w:pPr>
        <w:pStyle w:val="Nadpis2"/>
      </w:pPr>
      <w:bookmarkStart w:id="12" w:name="_Toc93321630"/>
      <w:r w:rsidRPr="00A82798">
        <w:t xml:space="preserve">Chodník typ CH BD 2 </w:t>
      </w:r>
      <w:r>
        <w:t>–</w:t>
      </w:r>
      <w:r w:rsidRPr="00A82798">
        <w:t xml:space="preserve"> TL 502-2020:</w:t>
      </w:r>
      <w:bookmarkEnd w:id="12"/>
      <w:r w:rsidRPr="00A82798">
        <w:t xml:space="preserve">  </w:t>
      </w:r>
    </w:p>
    <w:p w14:paraId="40D23A4C" w14:textId="688C636C" w:rsidR="003835D0" w:rsidRPr="00A82798" w:rsidRDefault="003835D0" w:rsidP="003835D0">
      <w:pPr>
        <w:numPr>
          <w:ilvl w:val="0"/>
          <w:numId w:val="42"/>
        </w:numPr>
      </w:pPr>
      <w:r w:rsidRPr="00A82798">
        <w:t xml:space="preserve">·betónová dlažba </w:t>
      </w:r>
      <w:r w:rsidRPr="00A82798">
        <w:tab/>
      </w:r>
      <w:r w:rsidRPr="00A82798">
        <w:tab/>
      </w:r>
      <w:r w:rsidRPr="00A82798">
        <w:tab/>
        <w:t>STN 73 6131-1</w:t>
      </w:r>
      <w:r w:rsidRPr="00A82798">
        <w:tab/>
        <w:t>DL</w:t>
      </w:r>
      <w:r w:rsidRPr="00A82798">
        <w:tab/>
      </w:r>
      <w:r>
        <w:tab/>
      </w:r>
      <w:r w:rsidRPr="00A82798">
        <w:t>min 60mm</w:t>
      </w:r>
    </w:p>
    <w:p w14:paraId="5C1353CB" w14:textId="34A99380" w:rsidR="003835D0" w:rsidRPr="00A82798" w:rsidRDefault="003835D0" w:rsidP="003835D0">
      <w:pPr>
        <w:numPr>
          <w:ilvl w:val="0"/>
          <w:numId w:val="42"/>
        </w:numPr>
      </w:pPr>
      <w:r w:rsidRPr="00A82798">
        <w:t>·Lôžko pod dlažbu</w:t>
      </w:r>
      <w:r w:rsidRPr="00A82798">
        <w:tab/>
      </w:r>
      <w:r w:rsidRPr="00A82798">
        <w:tab/>
      </w:r>
      <w:r w:rsidRPr="00A82798">
        <w:tab/>
        <w:t>STN EN 13242</w:t>
      </w:r>
      <w:r w:rsidRPr="00A82798">
        <w:tab/>
        <w:t>L4/80</w:t>
      </w:r>
      <w:r w:rsidRPr="00A82798">
        <w:tab/>
      </w:r>
      <w:r>
        <w:tab/>
      </w:r>
      <w:r w:rsidRPr="00A82798">
        <w:t>30mm</w:t>
      </w:r>
    </w:p>
    <w:p w14:paraId="6C8278F2" w14:textId="58AF7A13" w:rsidR="003835D0" w:rsidRPr="00A82798" w:rsidRDefault="003835D0" w:rsidP="003835D0">
      <w:pPr>
        <w:numPr>
          <w:ilvl w:val="0"/>
          <w:numId w:val="42"/>
        </w:numPr>
      </w:pPr>
      <w:r w:rsidRPr="00A82798">
        <w:t>·cementom stmelená zrnitá zmes</w:t>
      </w:r>
      <w:r>
        <w:t xml:space="preserve"> </w:t>
      </w:r>
      <w:r w:rsidRPr="00A82798">
        <w:t xml:space="preserve">STN 73 6124-1 </w:t>
      </w:r>
      <w:r w:rsidRPr="00A82798">
        <w:tab/>
        <w:t>CBGM C 5/6</w:t>
      </w:r>
      <w:r w:rsidRPr="00A82798">
        <w:tab/>
        <w:t>120mm</w:t>
      </w:r>
    </w:p>
    <w:p w14:paraId="6466D2D3" w14:textId="15CF9C65" w:rsidR="003835D0" w:rsidRPr="00A82798" w:rsidRDefault="003835D0" w:rsidP="003835D0">
      <w:pPr>
        <w:numPr>
          <w:ilvl w:val="0"/>
          <w:numId w:val="42"/>
        </w:numPr>
      </w:pPr>
      <w:r w:rsidRPr="00A82798">
        <w:t>·Nestmelená vrstva zo štrkodrvy</w:t>
      </w:r>
      <w:r w:rsidRPr="00A82798">
        <w:tab/>
        <w:t xml:space="preserve">STN 73 6126 </w:t>
      </w:r>
      <w:r w:rsidRPr="00A82798">
        <w:tab/>
        <w:t>Um ŠD 0/31,5 Gc100mm</w:t>
      </w:r>
    </w:p>
    <w:p w14:paraId="57B2CCAE" w14:textId="77777777" w:rsidR="003835D0" w:rsidRDefault="003835D0" w:rsidP="003835D0">
      <w:pPr>
        <w:numPr>
          <w:ilvl w:val="0"/>
          <w:numId w:val="42"/>
        </w:numPr>
      </w:pPr>
      <w:r w:rsidRPr="00A82798">
        <w:t xml:space="preserve">spolu </w:t>
      </w:r>
      <w:r w:rsidRPr="00A82798">
        <w:tab/>
      </w:r>
      <w:r w:rsidRPr="00A82798">
        <w:tab/>
      </w:r>
      <w:r w:rsidRPr="00A82798">
        <w:tab/>
      </w:r>
      <w:r w:rsidRPr="00A82798">
        <w:tab/>
      </w:r>
      <w:r w:rsidRPr="00A82798">
        <w:tab/>
      </w:r>
      <w:r w:rsidRPr="00A82798">
        <w:tab/>
      </w:r>
      <w:r w:rsidRPr="00A82798">
        <w:tab/>
      </w:r>
      <w:r w:rsidRPr="00A82798">
        <w:tab/>
      </w:r>
      <w:r w:rsidRPr="00A82798">
        <w:tab/>
        <w:t>min 310mm</w:t>
      </w:r>
    </w:p>
    <w:p w14:paraId="523088EF" w14:textId="77777777" w:rsidR="003835D0" w:rsidRPr="00A82798" w:rsidRDefault="003835D0" w:rsidP="003835D0">
      <w:pPr>
        <w:pStyle w:val="Nadpis2"/>
      </w:pPr>
      <w:bookmarkStart w:id="13" w:name="_Toc93321631"/>
      <w:r w:rsidRPr="00A82798">
        <w:t xml:space="preserve">Chodník typ CH A1 </w:t>
      </w:r>
      <w:r>
        <w:t>–</w:t>
      </w:r>
      <w:r w:rsidRPr="00A82798">
        <w:t xml:space="preserve"> TL 503-2020:</w:t>
      </w:r>
      <w:bookmarkEnd w:id="13"/>
      <w:r w:rsidRPr="00A82798">
        <w:t xml:space="preserve">  </w:t>
      </w:r>
    </w:p>
    <w:p w14:paraId="2B0213A4" w14:textId="2563BAC2" w:rsidR="003835D0" w:rsidRPr="00A82798" w:rsidRDefault="003835D0" w:rsidP="003835D0">
      <w:pPr>
        <w:numPr>
          <w:ilvl w:val="0"/>
          <w:numId w:val="42"/>
        </w:numPr>
      </w:pPr>
      <w:r w:rsidRPr="00A82798">
        <w:t>·liaty asfalt</w:t>
      </w:r>
      <w:r w:rsidRPr="00A82798">
        <w:tab/>
        <w:t xml:space="preserve"> </w:t>
      </w:r>
      <w:r w:rsidRPr="00A82798">
        <w:tab/>
      </w:r>
      <w:r w:rsidRPr="00A82798">
        <w:tab/>
      </w:r>
      <w:r w:rsidRPr="00A82798">
        <w:tab/>
        <w:t>STN  EN 13108-6</w:t>
      </w:r>
      <w:r w:rsidRPr="00A82798">
        <w:tab/>
        <w:t>MAB</w:t>
      </w:r>
      <w:r w:rsidRPr="00A82798">
        <w:tab/>
      </w:r>
      <w:r w:rsidRPr="00A82798">
        <w:tab/>
        <w:t>40mm</w:t>
      </w:r>
    </w:p>
    <w:p w14:paraId="09B83F37" w14:textId="7E006177" w:rsidR="003835D0" w:rsidRPr="00A82798" w:rsidRDefault="003835D0" w:rsidP="003835D0">
      <w:pPr>
        <w:numPr>
          <w:ilvl w:val="0"/>
          <w:numId w:val="42"/>
        </w:numPr>
      </w:pPr>
      <w:r w:rsidRPr="00A82798">
        <w:t>·Betón C16/20 XF 2 (SK) - CI 0,4</w:t>
      </w:r>
      <w:r w:rsidRPr="00A82798">
        <w:tab/>
        <w:t>STN EN 206+A1</w:t>
      </w:r>
      <w:r w:rsidRPr="00A82798">
        <w:tab/>
        <w:t>C16/20</w:t>
      </w:r>
      <w:r w:rsidRPr="00A82798">
        <w:tab/>
        <w:t>100mm</w:t>
      </w:r>
    </w:p>
    <w:p w14:paraId="7C5DE324" w14:textId="6FA80CE3" w:rsidR="003835D0" w:rsidRPr="00A82798" w:rsidRDefault="003835D0" w:rsidP="003835D0">
      <w:pPr>
        <w:numPr>
          <w:ilvl w:val="0"/>
          <w:numId w:val="42"/>
        </w:numPr>
      </w:pPr>
      <w:r w:rsidRPr="00A82798">
        <w:t>·Nestmelená vrstva zo štrkodrvy</w:t>
      </w:r>
      <w:r w:rsidRPr="00A82798">
        <w:tab/>
        <w:t xml:space="preserve">STN 73 6126 </w:t>
      </w:r>
      <w:r>
        <w:t xml:space="preserve"> </w:t>
      </w:r>
      <w:r w:rsidRPr="00A82798">
        <w:t>Um ŠD 0/31,5 Gc</w:t>
      </w:r>
      <w:r w:rsidRPr="00A82798">
        <w:tab/>
        <w:t>150mm</w:t>
      </w:r>
    </w:p>
    <w:p w14:paraId="13EECDBF" w14:textId="601BFE84" w:rsidR="004C328D" w:rsidRDefault="003835D0" w:rsidP="003835D0">
      <w:pPr>
        <w:numPr>
          <w:ilvl w:val="0"/>
          <w:numId w:val="42"/>
        </w:numPr>
      </w:pPr>
      <w:r w:rsidRPr="00A82798">
        <w:t xml:space="preserve">spolu </w:t>
      </w:r>
      <w:r w:rsidRPr="00A82798">
        <w:tab/>
      </w:r>
      <w:r w:rsidRPr="00A82798">
        <w:tab/>
      </w:r>
      <w:r w:rsidRPr="00A82798">
        <w:tab/>
      </w:r>
      <w:r w:rsidRPr="00A82798">
        <w:tab/>
      </w:r>
      <w:r w:rsidRPr="00A82798">
        <w:tab/>
      </w:r>
      <w:r w:rsidRPr="00A82798">
        <w:tab/>
      </w:r>
      <w:r w:rsidRPr="00A82798">
        <w:tab/>
      </w:r>
      <w:r>
        <w:tab/>
      </w:r>
      <w:r>
        <w:tab/>
      </w:r>
      <w:r>
        <w:tab/>
      </w:r>
      <w:r w:rsidRPr="00A82798">
        <w:t>290mm</w:t>
      </w:r>
    </w:p>
    <w:p w14:paraId="22ABC0E6" w14:textId="0F61A2B8" w:rsidR="007A65D7" w:rsidRPr="007A65D7" w:rsidRDefault="007A65D7" w:rsidP="007A65D7">
      <w:pPr>
        <w:pStyle w:val="Nadpis2"/>
      </w:pPr>
      <w:bookmarkStart w:id="14" w:name="_Toc93321632"/>
      <w:r w:rsidRPr="00A82798">
        <w:t xml:space="preserve">Chodník typ CH </w:t>
      </w:r>
      <w:r w:rsidR="00D3507A">
        <w:t>A</w:t>
      </w:r>
      <w:r w:rsidRPr="007A65D7">
        <w:t xml:space="preserve">1 </w:t>
      </w:r>
      <w:r w:rsidR="00D3507A">
        <w:t>–</w:t>
      </w:r>
      <w:r w:rsidRPr="007A65D7">
        <w:t xml:space="preserve"> obrusná vrstva</w:t>
      </w:r>
      <w:bookmarkEnd w:id="14"/>
      <w:r w:rsidRPr="007A65D7">
        <w:t xml:space="preserve"> </w:t>
      </w:r>
    </w:p>
    <w:p w14:paraId="4E3DC16B" w14:textId="77777777" w:rsidR="007A65D7" w:rsidRPr="00A82798" w:rsidRDefault="007A65D7" w:rsidP="007A65D7">
      <w:pPr>
        <w:numPr>
          <w:ilvl w:val="0"/>
          <w:numId w:val="42"/>
        </w:numPr>
      </w:pPr>
      <w:r w:rsidRPr="00A82798">
        <w:t>·liaty asfalt</w:t>
      </w:r>
      <w:r w:rsidRPr="00A82798">
        <w:tab/>
        <w:t xml:space="preserve"> </w:t>
      </w:r>
      <w:r w:rsidRPr="00A82798">
        <w:tab/>
      </w:r>
      <w:r w:rsidRPr="00A82798">
        <w:tab/>
      </w:r>
      <w:r w:rsidRPr="00A82798">
        <w:tab/>
        <w:t>STN  EN 13108-6</w:t>
      </w:r>
      <w:r w:rsidRPr="00A82798">
        <w:tab/>
        <w:t>MAB</w:t>
      </w:r>
      <w:r w:rsidRPr="00A82798">
        <w:tab/>
      </w:r>
      <w:r w:rsidRPr="00A82798">
        <w:tab/>
        <w:t>40mm</w:t>
      </w:r>
    </w:p>
    <w:p w14:paraId="349EB226" w14:textId="67A9C0FE" w:rsidR="00A81A58" w:rsidRPr="00D8422C" w:rsidRDefault="00A81A58" w:rsidP="00986A46">
      <w:pPr>
        <w:pStyle w:val="Nadpis2"/>
      </w:pPr>
      <w:bookmarkStart w:id="15" w:name="_Toc42393078"/>
      <w:bookmarkStart w:id="16" w:name="_Toc138691367"/>
      <w:bookmarkStart w:id="17" w:name="_Toc149495183"/>
      <w:bookmarkStart w:id="18" w:name="_Toc334523343"/>
      <w:bookmarkStart w:id="19" w:name="_Toc93321633"/>
      <w:r w:rsidRPr="00D8422C">
        <w:t xml:space="preserve">Odvodnenie </w:t>
      </w:r>
      <w:r w:rsidR="007A65D7">
        <w:t>plôch</w:t>
      </w:r>
      <w:bookmarkEnd w:id="19"/>
    </w:p>
    <w:p w14:paraId="6E15C35F" w14:textId="18E5B22C" w:rsidR="00D1599D" w:rsidRDefault="00D1599D" w:rsidP="00D1599D">
      <w:pPr>
        <w:ind w:firstLine="576"/>
        <w:jc w:val="both"/>
      </w:pPr>
      <w:r w:rsidRPr="00D8422C">
        <w:t>Odvodenie</w:t>
      </w:r>
      <w:r w:rsidR="00A81A58">
        <w:t xml:space="preserve"> je priečnym sklonom </w:t>
      </w:r>
      <w:r w:rsidR="00986A46">
        <w:t>a </w:t>
      </w:r>
      <w:r w:rsidR="00FC6DA7">
        <w:t>pozdĺžnym</w:t>
      </w:r>
      <w:r w:rsidR="00986A46">
        <w:t xml:space="preserve"> </w:t>
      </w:r>
      <w:r w:rsidR="00A81A58">
        <w:t>do</w:t>
      </w:r>
      <w:r w:rsidR="00986A46">
        <w:t xml:space="preserve"> </w:t>
      </w:r>
      <w:r w:rsidR="00FC6DA7">
        <w:t>zelene</w:t>
      </w:r>
      <w:r w:rsidR="002F1DA0">
        <w:t>.</w:t>
      </w:r>
    </w:p>
    <w:p w14:paraId="49ABCBAC" w14:textId="0EA06A6D" w:rsidR="006074AC" w:rsidRDefault="006074AC" w:rsidP="00216238">
      <w:pPr>
        <w:pStyle w:val="Nadpis1"/>
      </w:pPr>
      <w:bookmarkStart w:id="20" w:name="_Toc93321634"/>
      <w:bookmarkEnd w:id="15"/>
      <w:bookmarkEnd w:id="16"/>
      <w:bookmarkEnd w:id="17"/>
      <w:bookmarkEnd w:id="18"/>
      <w:r>
        <w:t>Záber plôch</w:t>
      </w:r>
      <w:bookmarkEnd w:id="20"/>
    </w:p>
    <w:p w14:paraId="3B1FA11A" w14:textId="6D703D82" w:rsidR="006074AC" w:rsidRDefault="006074AC" w:rsidP="006074AC">
      <w:pPr>
        <w:ind w:firstLine="432"/>
        <w:jc w:val="both"/>
      </w:pPr>
      <w:r>
        <w:t>V rámci cyklotrasy sú navrhnuté úpravy na plochách ktoré ležia na pozemkoch. Celkovo je dotknutých 32 parcelných čísiel, výstavbou alebo dopravným značením.</w:t>
      </w:r>
    </w:p>
    <w:p w14:paraId="75DA9BBA" w14:textId="77777777" w:rsidR="006074AC" w:rsidRDefault="006074AC" w:rsidP="006074AC"/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000"/>
        <w:gridCol w:w="2180"/>
        <w:gridCol w:w="3820"/>
      </w:tblGrid>
      <w:tr w:rsidR="006074AC" w:rsidRPr="006074AC" w14:paraId="3029A898" w14:textId="77777777" w:rsidTr="006074AC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3518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DA85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par. Č.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0373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vlastník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123E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popis úprav na trase</w:t>
            </w:r>
          </w:p>
        </w:tc>
      </w:tr>
      <w:tr w:rsidR="006074AC" w:rsidRPr="006074AC" w14:paraId="69728D74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A16A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4350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4690/12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2BCD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4C35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</w:t>
            </w:r>
          </w:p>
        </w:tc>
      </w:tr>
      <w:tr w:rsidR="006074AC" w:rsidRPr="006074AC" w14:paraId="7D71ADB0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9340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DE9D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4690/43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D0C6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2E6C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vodorovné značenie</w:t>
            </w:r>
          </w:p>
        </w:tc>
      </w:tr>
      <w:tr w:rsidR="006074AC" w:rsidRPr="006074AC" w14:paraId="23D1CBB5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2B95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A34F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4620/4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DFAD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9862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vodorovné značenie</w:t>
            </w:r>
          </w:p>
        </w:tc>
      </w:tr>
      <w:tr w:rsidR="006074AC" w:rsidRPr="006074AC" w14:paraId="7B22D4CC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AC01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869E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3696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F481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4EE771B9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9172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754B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4669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7E89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38C3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21C21160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9ABA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A73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4642/2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B40E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7D71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4A67E781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41A1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885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5D0D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A7D9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</w:t>
            </w:r>
          </w:p>
        </w:tc>
      </w:tr>
      <w:tr w:rsidR="006074AC" w:rsidRPr="006074AC" w14:paraId="6F880BE6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1822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82C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4632/1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EF80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C7DC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</w:t>
            </w:r>
          </w:p>
        </w:tc>
      </w:tr>
      <w:tr w:rsidR="006074AC" w:rsidRPr="006074AC" w14:paraId="04734BCA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739C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07A8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4630/1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85A8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5EC3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6BCABB1A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3BE7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FD9C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4630/1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2AB5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1DEB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2FCB1BDE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C2AA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D51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4580/1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AB52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4C11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2652CD4D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D883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CA4A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4580/4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7BA2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CE5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07789DC1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D9D0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EE68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4580/5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F08F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838E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486FB339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AD4F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9261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4562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758B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3B54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6EAE0932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63E8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78BA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4561/1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28F2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CF0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42199959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B236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lastRenderedPageBreak/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7C9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4560/1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5E75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91C8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vodorovné značenie</w:t>
            </w:r>
          </w:p>
        </w:tc>
      </w:tr>
      <w:tr w:rsidR="006074AC" w:rsidRPr="006074AC" w14:paraId="1E474016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B030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1EDE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4497/3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0730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7C6D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13DE2FA3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4158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8D08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4497/1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515D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0E2A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345F0A77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338A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1F3C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4497/15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FC11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E5A8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vodorovné značenie</w:t>
            </w:r>
          </w:p>
        </w:tc>
      </w:tr>
      <w:tr w:rsidR="006074AC" w:rsidRPr="006074AC" w14:paraId="7D0A1139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460E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6439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4497/12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B014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D325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vodorovné značenie</w:t>
            </w:r>
          </w:p>
        </w:tc>
      </w:tr>
      <w:tr w:rsidR="006074AC" w:rsidRPr="006074AC" w14:paraId="4C01334D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AF4C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A630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4582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6663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D3FB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4BF761FD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F91F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0689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7B4D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2864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331F0B0B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02B2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5410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4497/9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A4C8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649F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493E76C9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7252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9F03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4497/10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0D28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93EC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7422C3B4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E3BE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F15B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4614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D0F3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F084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606929D2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C2BA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60F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4423/14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C643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CCB6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6BB0E334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56F9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67B1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4497/8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FE51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3D92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6160883D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2192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DC99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4427/1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851D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97D4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1E569E29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7F79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33B3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4423/3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45B3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BE8B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zvislé dopravné značenie</w:t>
            </w:r>
          </w:p>
        </w:tc>
      </w:tr>
      <w:tr w:rsidR="006074AC" w:rsidRPr="006074AC" w14:paraId="408D1E35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3F31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32C2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4428/10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355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FD8E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zvislé dopravné značenie</w:t>
            </w:r>
          </w:p>
        </w:tc>
      </w:tr>
      <w:tr w:rsidR="006074AC" w:rsidRPr="006074AC" w14:paraId="21D9736E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A722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6897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3603/10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4D42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Hl. m. SR 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D191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  <w:tr w:rsidR="006074AC" w:rsidRPr="006074AC" w14:paraId="4F74A9DF" w14:textId="77777777" w:rsidTr="006074A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0EF1" w14:textId="77777777" w:rsidR="006074AC" w:rsidRPr="006074AC" w:rsidRDefault="006074AC" w:rsidP="006074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EE12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1114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FD0E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Slovenská republika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FE18" w14:textId="77777777" w:rsidR="006074AC" w:rsidRPr="006074AC" w:rsidRDefault="006074AC" w:rsidP="006074A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6074A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stavebné úpravy a vodorovné značenie</w:t>
            </w:r>
          </w:p>
        </w:tc>
      </w:tr>
    </w:tbl>
    <w:p w14:paraId="0A8685BB" w14:textId="77777777" w:rsidR="006074AC" w:rsidRPr="006074AC" w:rsidRDefault="006074AC" w:rsidP="006074AC"/>
    <w:p w14:paraId="66F2CA5D" w14:textId="402E4221" w:rsidR="00C12BB9" w:rsidRPr="00EC7296" w:rsidRDefault="00C12BB9" w:rsidP="00216238">
      <w:pPr>
        <w:pStyle w:val="Nadpis1"/>
      </w:pPr>
      <w:bookmarkStart w:id="21" w:name="_Toc93321635"/>
      <w:r w:rsidRPr="00EC7296">
        <w:t>Organizácia dopravy</w:t>
      </w:r>
      <w:bookmarkEnd w:id="21"/>
    </w:p>
    <w:p w14:paraId="0B4A330C" w14:textId="704142E1" w:rsidR="00C12BB9" w:rsidRPr="00EC7296" w:rsidRDefault="00C12BB9">
      <w:pPr>
        <w:pStyle w:val="Zarkazkladnhotextu21"/>
        <w:jc w:val="both"/>
        <w:rPr>
          <w:szCs w:val="24"/>
        </w:rPr>
      </w:pPr>
      <w:r w:rsidRPr="00EC7296">
        <w:rPr>
          <w:szCs w:val="24"/>
        </w:rPr>
        <w:t xml:space="preserve">Vodorovné a  zvislé trvalé dopravné značenie je navrhnuté v samostatných prílohách a je potrebné po vyjadrení polície prerokovať a odsúhlasiť </w:t>
      </w:r>
      <w:r w:rsidR="00070E0C">
        <w:rPr>
          <w:szCs w:val="24"/>
        </w:rPr>
        <w:t>v OK MG hl. m. SR Bratislava</w:t>
      </w:r>
      <w:r w:rsidRPr="00EC7296">
        <w:rPr>
          <w:szCs w:val="24"/>
        </w:rPr>
        <w:t>.</w:t>
      </w:r>
    </w:p>
    <w:p w14:paraId="3894FDFF" w14:textId="473C9778" w:rsidR="00C12BB9" w:rsidRDefault="00FC6DA7">
      <w:pPr>
        <w:pStyle w:val="Zarkazkladnhotextu"/>
        <w:spacing w:line="240" w:lineRule="auto"/>
        <w:rPr>
          <w:szCs w:val="24"/>
        </w:rPr>
      </w:pPr>
      <w:r>
        <w:rPr>
          <w:szCs w:val="24"/>
        </w:rPr>
        <w:t>Prenosné</w:t>
      </w:r>
      <w:r w:rsidR="00C12BB9" w:rsidRPr="00EC7296">
        <w:rPr>
          <w:szCs w:val="24"/>
        </w:rPr>
        <w:t xml:space="preserve"> dopravné značenie bude prerokované a</w:t>
      </w:r>
      <w:r w:rsidR="00070E0C">
        <w:rPr>
          <w:szCs w:val="24"/>
        </w:rPr>
        <w:t> </w:t>
      </w:r>
      <w:r w:rsidR="00C12BB9" w:rsidRPr="00EC7296">
        <w:rPr>
          <w:szCs w:val="24"/>
        </w:rPr>
        <w:t>odsúhlasené</w:t>
      </w:r>
      <w:r w:rsidR="00070E0C">
        <w:rPr>
          <w:szCs w:val="24"/>
        </w:rPr>
        <w:t xml:space="preserve"> 30 dní pred realizáciou stavby.</w:t>
      </w:r>
      <w:r w:rsidR="00EF08EC">
        <w:rPr>
          <w:szCs w:val="24"/>
        </w:rPr>
        <w:t xml:space="preserve"> Prenosné dopravné značenie bude spracované podľa postupu výstavby a umiestnenia stavebného dvora pre jednotlivé časti. Predpoklad výstavby je na tri časti tak aby boli minimalizované presuny hmôt a materiálov.</w:t>
      </w:r>
    </w:p>
    <w:p w14:paraId="633B2566" w14:textId="52C87E29" w:rsidR="00986A46" w:rsidRDefault="00986A46">
      <w:pPr>
        <w:pStyle w:val="Zarkazkladnhotextu"/>
        <w:spacing w:line="240" w:lineRule="auto"/>
        <w:rPr>
          <w:szCs w:val="24"/>
        </w:rPr>
      </w:pPr>
      <w:r>
        <w:rPr>
          <w:szCs w:val="24"/>
        </w:rPr>
        <w:t>Vyznačenie cyklotrás</w:t>
      </w:r>
    </w:p>
    <w:p w14:paraId="709CCF39" w14:textId="76BF60D2" w:rsidR="00986A46" w:rsidRPr="00EC7296" w:rsidRDefault="00986A46">
      <w:pPr>
        <w:pStyle w:val="Zarkazkladnhotextu"/>
        <w:spacing w:line="240" w:lineRule="auto"/>
        <w:rPr>
          <w:szCs w:val="24"/>
        </w:rPr>
      </w:pPr>
      <w:r>
        <w:rPr>
          <w:szCs w:val="24"/>
        </w:rPr>
        <w:t xml:space="preserve">V rámci </w:t>
      </w:r>
      <w:r w:rsidR="00FC6DA7">
        <w:rPr>
          <w:szCs w:val="24"/>
        </w:rPr>
        <w:t>návrhu</w:t>
      </w:r>
      <w:r>
        <w:rPr>
          <w:szCs w:val="24"/>
        </w:rPr>
        <w:t xml:space="preserve"> sú použité prvky pre </w:t>
      </w:r>
      <w:r w:rsidR="00FC6DA7">
        <w:rPr>
          <w:szCs w:val="24"/>
        </w:rPr>
        <w:t>cyklistov</w:t>
      </w:r>
      <w:r>
        <w:rPr>
          <w:szCs w:val="24"/>
        </w:rPr>
        <w:t>. V </w:t>
      </w:r>
      <w:r w:rsidR="00FC6DA7">
        <w:rPr>
          <w:szCs w:val="24"/>
        </w:rPr>
        <w:t>rámci</w:t>
      </w:r>
      <w:r>
        <w:rPr>
          <w:szCs w:val="24"/>
        </w:rPr>
        <w:t xml:space="preserve"> vodorovného značenia budú v </w:t>
      </w:r>
      <w:r w:rsidR="00FC6DA7">
        <w:rPr>
          <w:szCs w:val="24"/>
        </w:rPr>
        <w:t>križovatkových</w:t>
      </w:r>
      <w:r>
        <w:rPr>
          <w:szCs w:val="24"/>
        </w:rPr>
        <w:t xml:space="preserve"> úsekoch nastriekané farbou </w:t>
      </w:r>
      <w:r w:rsidR="00FC6DA7">
        <w:rPr>
          <w:szCs w:val="24"/>
        </w:rPr>
        <w:t>cyklopiktogrami</w:t>
      </w:r>
      <w:r>
        <w:rPr>
          <w:szCs w:val="24"/>
        </w:rPr>
        <w:t xml:space="preserve">. </w:t>
      </w:r>
    </w:p>
    <w:p w14:paraId="46E0E0AD" w14:textId="77777777" w:rsidR="00C12BB9" w:rsidRPr="00EC7296" w:rsidRDefault="00C12BB9">
      <w:pPr>
        <w:pStyle w:val="Zarkazkladnhotextu21"/>
        <w:jc w:val="both"/>
        <w:rPr>
          <w:szCs w:val="24"/>
        </w:rPr>
      </w:pPr>
    </w:p>
    <w:p w14:paraId="3C1819CD" w14:textId="77777777" w:rsidR="00C12BB9" w:rsidRPr="00EC7296" w:rsidRDefault="00C12BB9" w:rsidP="00216238">
      <w:pPr>
        <w:pStyle w:val="Nadpis1"/>
      </w:pPr>
      <w:bookmarkStart w:id="22" w:name="_Toc93321636"/>
      <w:r w:rsidRPr="00EC7296">
        <w:t>Búracie práce</w:t>
      </w:r>
      <w:bookmarkEnd w:id="22"/>
    </w:p>
    <w:p w14:paraId="0F5BB7DF" w14:textId="77777777" w:rsidR="00110DE8" w:rsidRPr="00EC7296" w:rsidRDefault="00110DE8" w:rsidP="00110DE8">
      <w:pPr>
        <w:ind w:firstLine="708"/>
        <w:jc w:val="both"/>
        <w:rPr>
          <w:color w:val="000000"/>
          <w:szCs w:val="24"/>
        </w:rPr>
      </w:pPr>
      <w:r w:rsidRPr="00EC7296">
        <w:rPr>
          <w:color w:val="000000"/>
          <w:szCs w:val="24"/>
        </w:rPr>
        <w:t>V rámci búracích prác budú realizované  práce v zmysle príslušnej prílohy a nasledovné činnosti:</w:t>
      </w:r>
    </w:p>
    <w:p w14:paraId="4CA99A29" w14:textId="1D06A10B" w:rsidR="00110DE8" w:rsidRPr="00EC7296" w:rsidRDefault="00110DE8" w:rsidP="00110DE8">
      <w:pPr>
        <w:numPr>
          <w:ilvl w:val="0"/>
          <w:numId w:val="2"/>
        </w:numPr>
        <w:jc w:val="both"/>
        <w:rPr>
          <w:color w:val="000000"/>
          <w:szCs w:val="24"/>
        </w:rPr>
      </w:pPr>
      <w:r w:rsidRPr="00EC7296">
        <w:rPr>
          <w:color w:val="000000"/>
          <w:szCs w:val="24"/>
        </w:rPr>
        <w:t>Výkop zeminy</w:t>
      </w:r>
      <w:r w:rsidRPr="00EC7296">
        <w:rPr>
          <w:color w:val="000000"/>
          <w:szCs w:val="24"/>
        </w:rPr>
        <w:tab/>
      </w:r>
      <w:r w:rsidRPr="00EC7296">
        <w:rPr>
          <w:color w:val="000000"/>
          <w:szCs w:val="24"/>
        </w:rPr>
        <w:tab/>
      </w:r>
      <w:r w:rsidRPr="00EC7296">
        <w:rPr>
          <w:color w:val="000000"/>
          <w:szCs w:val="24"/>
        </w:rPr>
        <w:tab/>
        <w:t>17 05 06</w:t>
      </w:r>
      <w:r w:rsidR="00E13EF5">
        <w:rPr>
          <w:color w:val="000000"/>
          <w:szCs w:val="24"/>
        </w:rPr>
        <w:tab/>
        <w:t xml:space="preserve"> bude </w:t>
      </w:r>
      <w:r w:rsidR="009C414D">
        <w:rPr>
          <w:color w:val="000000"/>
          <w:szCs w:val="24"/>
        </w:rPr>
        <w:t>použitá</w:t>
      </w:r>
      <w:r w:rsidR="00E13EF5">
        <w:rPr>
          <w:color w:val="000000"/>
          <w:szCs w:val="24"/>
        </w:rPr>
        <w:t xml:space="preserve"> na úpravy terénu v okolí cyklotrás</w:t>
      </w:r>
    </w:p>
    <w:p w14:paraId="51156528" w14:textId="77777777" w:rsidR="009C414D" w:rsidRDefault="00110DE8" w:rsidP="00110DE8">
      <w:pPr>
        <w:numPr>
          <w:ilvl w:val="0"/>
          <w:numId w:val="2"/>
        </w:numPr>
        <w:jc w:val="both"/>
        <w:rPr>
          <w:color w:val="000000"/>
          <w:szCs w:val="24"/>
        </w:rPr>
      </w:pPr>
      <w:r w:rsidRPr="00EC7296">
        <w:rPr>
          <w:color w:val="000000"/>
          <w:szCs w:val="24"/>
        </w:rPr>
        <w:t>bitúmenové zmesi</w:t>
      </w:r>
      <w:r w:rsidRPr="00EC7296">
        <w:rPr>
          <w:color w:val="000000"/>
          <w:szCs w:val="24"/>
        </w:rPr>
        <w:tab/>
      </w:r>
      <w:r w:rsidRPr="00EC7296">
        <w:rPr>
          <w:color w:val="000000"/>
          <w:szCs w:val="24"/>
        </w:rPr>
        <w:tab/>
        <w:t>17 03 01</w:t>
      </w:r>
      <w:r w:rsidR="00E13EF5">
        <w:rPr>
          <w:color w:val="000000"/>
          <w:szCs w:val="24"/>
        </w:rPr>
        <w:tab/>
        <w:t>frézovanie bude použité do po</w:t>
      </w:r>
      <w:r w:rsidR="009C414D">
        <w:rPr>
          <w:color w:val="000000"/>
          <w:szCs w:val="24"/>
        </w:rPr>
        <w:t>dkladu</w:t>
      </w:r>
    </w:p>
    <w:p w14:paraId="218C00EC" w14:textId="4B748B6B" w:rsidR="00110DE8" w:rsidRPr="00EC7296" w:rsidRDefault="00E13EF5" w:rsidP="009C414D">
      <w:pPr>
        <w:ind w:left="4608" w:firstLine="34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ako náhrada za </w:t>
      </w:r>
      <w:r w:rsidR="009C414D">
        <w:rPr>
          <w:color w:val="000000"/>
          <w:szCs w:val="24"/>
        </w:rPr>
        <w:t>štrkodrvu</w:t>
      </w:r>
    </w:p>
    <w:p w14:paraId="6A63D869" w14:textId="77777777" w:rsidR="009C414D" w:rsidRDefault="00110DE8" w:rsidP="00110DE8">
      <w:pPr>
        <w:numPr>
          <w:ilvl w:val="0"/>
          <w:numId w:val="2"/>
        </w:numPr>
        <w:jc w:val="both"/>
        <w:rPr>
          <w:color w:val="000000"/>
          <w:szCs w:val="24"/>
        </w:rPr>
      </w:pPr>
      <w:r w:rsidRPr="00EC7296">
        <w:rPr>
          <w:color w:val="000000"/>
          <w:szCs w:val="24"/>
        </w:rPr>
        <w:t>betón</w:t>
      </w:r>
      <w:r w:rsidRPr="00EC7296">
        <w:rPr>
          <w:color w:val="000000"/>
          <w:szCs w:val="24"/>
        </w:rPr>
        <w:tab/>
      </w:r>
      <w:r w:rsidRPr="00EC7296">
        <w:rPr>
          <w:color w:val="000000"/>
          <w:szCs w:val="24"/>
        </w:rPr>
        <w:tab/>
      </w:r>
      <w:r w:rsidRPr="00EC7296">
        <w:rPr>
          <w:color w:val="000000"/>
          <w:szCs w:val="24"/>
        </w:rPr>
        <w:tab/>
      </w:r>
      <w:r w:rsidRPr="00EC7296">
        <w:rPr>
          <w:color w:val="000000"/>
          <w:szCs w:val="24"/>
        </w:rPr>
        <w:tab/>
        <w:t>17 01 01</w:t>
      </w:r>
      <w:r w:rsidR="00E13EF5">
        <w:rPr>
          <w:color w:val="000000"/>
          <w:szCs w:val="24"/>
        </w:rPr>
        <w:tab/>
        <w:t xml:space="preserve">po rozdrvení sa použije do podkladu </w:t>
      </w:r>
    </w:p>
    <w:p w14:paraId="130C120A" w14:textId="59E61296" w:rsidR="00110DE8" w:rsidRPr="00EC7296" w:rsidRDefault="00E13EF5" w:rsidP="009C414D">
      <w:pPr>
        <w:ind w:left="4608" w:firstLine="34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ako náhrada za </w:t>
      </w:r>
      <w:r w:rsidR="009C414D">
        <w:rPr>
          <w:color w:val="000000"/>
          <w:szCs w:val="24"/>
        </w:rPr>
        <w:t>štrkodrvu</w:t>
      </w:r>
    </w:p>
    <w:p w14:paraId="7EA533E2" w14:textId="16320807" w:rsidR="00110DE8" w:rsidRPr="00EC7296" w:rsidRDefault="00110DE8" w:rsidP="00110DE8">
      <w:pPr>
        <w:ind w:firstLine="360"/>
        <w:jc w:val="both"/>
        <w:rPr>
          <w:szCs w:val="24"/>
        </w:rPr>
      </w:pPr>
      <w:r w:rsidRPr="00EC7296">
        <w:rPr>
          <w:szCs w:val="24"/>
        </w:rPr>
        <w:t xml:space="preserve">Odstránený humus bude </w:t>
      </w:r>
      <w:r w:rsidR="00E13EF5">
        <w:rPr>
          <w:szCs w:val="24"/>
        </w:rPr>
        <w:t>následne použitý na finálnu úpravu v okolí cyklotrás</w:t>
      </w:r>
      <w:r w:rsidRPr="00EC7296">
        <w:rPr>
          <w:szCs w:val="24"/>
        </w:rPr>
        <w:t xml:space="preserve"> v rámci zahumusovania a dokončovacích prác. </w:t>
      </w:r>
    </w:p>
    <w:p w14:paraId="22C456D8" w14:textId="77777777" w:rsidR="00C12BB9" w:rsidRPr="00EC7296" w:rsidRDefault="00C12BB9">
      <w:pPr>
        <w:jc w:val="both"/>
        <w:rPr>
          <w:szCs w:val="24"/>
        </w:rPr>
      </w:pPr>
    </w:p>
    <w:p w14:paraId="61446C1E" w14:textId="77777777" w:rsidR="007B5B6B" w:rsidRPr="00EC7296" w:rsidRDefault="007B5B6B" w:rsidP="00216238">
      <w:pPr>
        <w:pStyle w:val="Nadpis1"/>
      </w:pPr>
      <w:bookmarkStart w:id="23" w:name="_Toc404258317"/>
      <w:bookmarkStart w:id="24" w:name="_Toc404943572"/>
      <w:bookmarkStart w:id="25" w:name="_Toc93321637"/>
      <w:r w:rsidRPr="00EC7296">
        <w:lastRenderedPageBreak/>
        <w:t>Zemné práce</w:t>
      </w:r>
      <w:bookmarkEnd w:id="23"/>
      <w:bookmarkEnd w:id="24"/>
      <w:bookmarkEnd w:id="25"/>
    </w:p>
    <w:p w14:paraId="18F497F6" w14:textId="77777777" w:rsidR="007B5B6B" w:rsidRPr="00EC7296" w:rsidRDefault="007B5B6B" w:rsidP="007B5B6B">
      <w:pPr>
        <w:jc w:val="both"/>
      </w:pPr>
      <w:r w:rsidRPr="00EC7296">
        <w:tab/>
        <w:t>Zemné práce zahrnujú:</w:t>
      </w:r>
    </w:p>
    <w:p w14:paraId="7A7682C5" w14:textId="77777777" w:rsidR="007B5B6B" w:rsidRPr="00EC7296" w:rsidRDefault="007B5B6B" w:rsidP="00C430A7">
      <w:pPr>
        <w:pStyle w:val="odrka"/>
        <w:numPr>
          <w:ilvl w:val="0"/>
          <w:numId w:val="15"/>
        </w:numPr>
        <w:rPr>
          <w:rFonts w:cs="Times New Roman"/>
        </w:rPr>
      </w:pPr>
      <w:r w:rsidRPr="00EC7296">
        <w:rPr>
          <w:rFonts w:cs="Times New Roman"/>
        </w:rPr>
        <w:t>odvoz skládkového materiálu na dohodnutú skládku</w:t>
      </w:r>
    </w:p>
    <w:p w14:paraId="2F83A791" w14:textId="6F59D037" w:rsidR="00AF4C0E" w:rsidRPr="00EC7296" w:rsidRDefault="00AF4C0E" w:rsidP="00C430A7">
      <w:pPr>
        <w:pStyle w:val="odrka"/>
        <w:numPr>
          <w:ilvl w:val="0"/>
          <w:numId w:val="15"/>
        </w:numPr>
        <w:rPr>
          <w:rFonts w:cs="Times New Roman"/>
        </w:rPr>
      </w:pPr>
      <w:r w:rsidRPr="00EC7296">
        <w:rPr>
          <w:rFonts w:cs="Times New Roman"/>
        </w:rPr>
        <w:t xml:space="preserve">Podložie pod </w:t>
      </w:r>
      <w:r w:rsidR="00986A46">
        <w:rPr>
          <w:rFonts w:cs="Times New Roman"/>
        </w:rPr>
        <w:t>vozovky</w:t>
      </w:r>
      <w:r w:rsidRPr="00EC7296">
        <w:rPr>
          <w:rFonts w:cs="Times New Roman"/>
        </w:rPr>
        <w:t xml:space="preserve"> upravené na Edef,2 min. </w:t>
      </w:r>
      <w:r w:rsidR="00070E0C">
        <w:rPr>
          <w:rFonts w:cs="Times New Roman"/>
        </w:rPr>
        <w:t>45</w:t>
      </w:r>
      <w:r w:rsidRPr="00EC7296">
        <w:rPr>
          <w:rFonts w:cs="Times New Roman"/>
        </w:rPr>
        <w:t xml:space="preserve"> MPa. </w:t>
      </w:r>
    </w:p>
    <w:p w14:paraId="32FDF4DE" w14:textId="77777777" w:rsidR="007B5B6B" w:rsidRPr="00EC7296" w:rsidRDefault="007B5B6B" w:rsidP="00216238">
      <w:pPr>
        <w:pStyle w:val="Nadpis1"/>
      </w:pPr>
      <w:bookmarkStart w:id="26" w:name="_Toc404258318"/>
      <w:bookmarkStart w:id="27" w:name="_Toc404943573"/>
      <w:bookmarkStart w:id="28" w:name="_Toc93321638"/>
      <w:r w:rsidRPr="00EC7296">
        <w:t>Vplyv na životné prostredie</w:t>
      </w:r>
      <w:bookmarkEnd w:id="26"/>
      <w:bookmarkEnd w:id="27"/>
      <w:bookmarkEnd w:id="28"/>
    </w:p>
    <w:p w14:paraId="53A7B0F4" w14:textId="77777777" w:rsidR="007B5B6B" w:rsidRPr="00EC7296" w:rsidRDefault="007B5B6B" w:rsidP="007B5B6B">
      <w:pPr>
        <w:pStyle w:val="Zarkazkladnhotextu21"/>
        <w:jc w:val="both"/>
        <w:rPr>
          <w:szCs w:val="24"/>
        </w:rPr>
      </w:pPr>
      <w:r w:rsidRPr="00EC7296">
        <w:rPr>
          <w:szCs w:val="24"/>
        </w:rPr>
        <w:t>Vzhľadom na druh a rozsah prác je vplyv stavby na životné prostredie minimálny.</w:t>
      </w:r>
    </w:p>
    <w:p w14:paraId="633C6558" w14:textId="77777777" w:rsidR="007B5B6B" w:rsidRPr="00EC7296" w:rsidRDefault="007B5B6B" w:rsidP="007B5B6B">
      <w:pPr>
        <w:pStyle w:val="Zarkazkladnhotextu21"/>
        <w:jc w:val="both"/>
        <w:rPr>
          <w:szCs w:val="24"/>
        </w:rPr>
      </w:pPr>
      <w:r w:rsidRPr="00EC7296">
        <w:rPr>
          <w:szCs w:val="24"/>
        </w:rPr>
        <w:t>Počas výstavby môže prísť k lokálnemu a časovo obmedzenému zhoršeniu podmienok, ktoré však môže byť časovo limitované stavebným povolením.</w:t>
      </w:r>
    </w:p>
    <w:p w14:paraId="1F08BF9B" w14:textId="06A72463" w:rsidR="007B5B6B" w:rsidRDefault="007B5B6B" w:rsidP="007B5B6B">
      <w:pPr>
        <w:pStyle w:val="Zarkazkladnhotextu21"/>
        <w:jc w:val="both"/>
        <w:rPr>
          <w:szCs w:val="24"/>
        </w:rPr>
      </w:pPr>
      <w:r w:rsidRPr="00EC7296">
        <w:rPr>
          <w:szCs w:val="24"/>
        </w:rPr>
        <w:t>Na stavbe budú vytvorené podmienky pre očistenie stavebných mechanizmov a vozidiel pred výjazdom na verejné komunikácie.</w:t>
      </w:r>
    </w:p>
    <w:p w14:paraId="552B98DE" w14:textId="77777777" w:rsidR="00AC1420" w:rsidRPr="00EC7296" w:rsidRDefault="00AC1420" w:rsidP="007B5B6B">
      <w:pPr>
        <w:pStyle w:val="Zarkazkladnhotextu21"/>
        <w:jc w:val="both"/>
        <w:rPr>
          <w:szCs w:val="24"/>
        </w:rPr>
      </w:pPr>
    </w:p>
    <w:p w14:paraId="22A58568" w14:textId="09C3132A" w:rsidR="007B5B6B" w:rsidRDefault="007B5B6B" w:rsidP="00216238">
      <w:pPr>
        <w:pStyle w:val="Nadpis1"/>
      </w:pPr>
      <w:bookmarkStart w:id="29" w:name="_Toc404258319"/>
      <w:bookmarkStart w:id="30" w:name="_Toc404943574"/>
      <w:bookmarkStart w:id="31" w:name="_Toc93321639"/>
      <w:r w:rsidRPr="00EC7296">
        <w:t>Podmienky realizácie</w:t>
      </w:r>
      <w:bookmarkEnd w:id="29"/>
      <w:bookmarkEnd w:id="30"/>
      <w:bookmarkEnd w:id="31"/>
    </w:p>
    <w:p w14:paraId="42FBA69F" w14:textId="77777777" w:rsidR="007B5B6B" w:rsidRPr="00EC7296" w:rsidRDefault="007B5B6B" w:rsidP="000953A0">
      <w:pPr>
        <w:pStyle w:val="Nadpis2"/>
      </w:pPr>
      <w:bookmarkStart w:id="32" w:name="_Toc404258321"/>
      <w:bookmarkStart w:id="33" w:name="_Toc404943576"/>
      <w:bookmarkStart w:id="34" w:name="_Toc93321640"/>
      <w:r w:rsidRPr="00EC7296">
        <w:t>Hlavné zásady postupu výstavby</w:t>
      </w:r>
      <w:bookmarkEnd w:id="32"/>
      <w:bookmarkEnd w:id="33"/>
      <w:bookmarkEnd w:id="34"/>
    </w:p>
    <w:p w14:paraId="4B33F24F" w14:textId="77777777" w:rsidR="007B5B6B" w:rsidRPr="00EC7296" w:rsidRDefault="007B5B6B" w:rsidP="007B5B6B">
      <w:pPr>
        <w:tabs>
          <w:tab w:val="left" w:pos="1418"/>
          <w:tab w:val="left" w:pos="4820"/>
          <w:tab w:val="right" w:pos="6804"/>
        </w:tabs>
        <w:ind w:firstLine="709"/>
        <w:jc w:val="both"/>
      </w:pPr>
      <w:r w:rsidRPr="00EC7296">
        <w:t>V rámci stavebného dvora budú vytvorené podmienky pre očistenie všetkých vozidiel od nečistôt pred vjazdom na verejnú komunikačnú sieť.</w:t>
      </w:r>
    </w:p>
    <w:p w14:paraId="22E3A4A8" w14:textId="77777777" w:rsidR="007B5B6B" w:rsidRPr="00EC7296" w:rsidRDefault="007B5B6B" w:rsidP="007B5B6B">
      <w:pPr>
        <w:tabs>
          <w:tab w:val="left" w:pos="1418"/>
          <w:tab w:val="left" w:pos="4820"/>
          <w:tab w:val="right" w:pos="6804"/>
        </w:tabs>
        <w:ind w:firstLine="709"/>
        <w:jc w:val="both"/>
      </w:pPr>
      <w:r w:rsidRPr="00EC7296">
        <w:t>Pred začatím prác na objekte je nutné vytýčiť všetky inžinierske siete ich správcami a  v prípade ich preložiek je  spôsob a miesto preloženia a zabezpečenie ich ochrany konzultovať s príslušnými správcami sietí.</w:t>
      </w:r>
    </w:p>
    <w:p w14:paraId="12308059" w14:textId="77777777" w:rsidR="007B5B6B" w:rsidRPr="00EC7296" w:rsidRDefault="007B5B6B" w:rsidP="000953A0">
      <w:pPr>
        <w:pStyle w:val="Nadpis2"/>
      </w:pPr>
      <w:bookmarkStart w:id="35" w:name="_Toc404258322"/>
      <w:bookmarkStart w:id="36" w:name="_Toc404943577"/>
      <w:bookmarkStart w:id="37" w:name="_Toc93321641"/>
      <w:r w:rsidRPr="00EC7296">
        <w:t>Použitie materiálov a</w:t>
      </w:r>
      <w:r w:rsidR="00110DE8" w:rsidRPr="00EC7296">
        <w:t> </w:t>
      </w:r>
      <w:r w:rsidRPr="00EC7296">
        <w:t>konštrukcií</w:t>
      </w:r>
      <w:bookmarkEnd w:id="35"/>
      <w:bookmarkEnd w:id="36"/>
      <w:bookmarkEnd w:id="37"/>
    </w:p>
    <w:p w14:paraId="69B89C76" w14:textId="2F826312" w:rsidR="00110DE8" w:rsidRPr="00EC7296" w:rsidRDefault="00110DE8" w:rsidP="00110DE8">
      <w:pPr>
        <w:jc w:val="both"/>
        <w:rPr>
          <w:b/>
          <w:color w:val="000000"/>
        </w:rPr>
      </w:pPr>
      <w:r w:rsidRPr="00EC7296">
        <w:rPr>
          <w:b/>
          <w:color w:val="000000"/>
        </w:rPr>
        <w:t xml:space="preserve">Pláň </w:t>
      </w:r>
      <w:r w:rsidR="00986A46">
        <w:rPr>
          <w:b/>
          <w:color w:val="000000"/>
        </w:rPr>
        <w:t>vozovky</w:t>
      </w:r>
    </w:p>
    <w:p w14:paraId="6A575BAB" w14:textId="77777777" w:rsidR="00110DE8" w:rsidRPr="00EC7296" w:rsidRDefault="00110DE8" w:rsidP="00110DE8">
      <w:pPr>
        <w:ind w:left="705"/>
        <w:jc w:val="both"/>
        <w:rPr>
          <w:color w:val="000000"/>
        </w:rPr>
      </w:pPr>
      <w:r w:rsidRPr="00EC7296">
        <w:rPr>
          <w:color w:val="000000"/>
        </w:rPr>
        <w:t>Podložie zhutniť v zmysle správy inžniersko-geologického prieskumu a upraviť na požadovaný tvar. Nerovnosti pod štvormetrovou latou nesmú presiahnuť 20mm. Upraviť na E</w:t>
      </w:r>
      <w:r w:rsidRPr="00EC7296">
        <w:rPr>
          <w:color w:val="000000"/>
          <w:vertAlign w:val="subscript"/>
        </w:rPr>
        <w:t>n,S</w:t>
      </w:r>
      <w:r w:rsidRPr="00EC7296">
        <w:rPr>
          <w:color w:val="000000"/>
        </w:rPr>
        <w:t>=60 MPa,.</w:t>
      </w:r>
    </w:p>
    <w:p w14:paraId="3464922D" w14:textId="77777777" w:rsidR="00110DE8" w:rsidRPr="00EC7296" w:rsidRDefault="00110DE8" w:rsidP="00110DE8">
      <w:pPr>
        <w:jc w:val="both"/>
      </w:pPr>
      <w:r w:rsidRPr="00EC7296">
        <w:rPr>
          <w:b/>
        </w:rPr>
        <w:t xml:space="preserve">Podsypná vrstva </w:t>
      </w:r>
      <w:r w:rsidRPr="00EC7296">
        <w:t xml:space="preserve">zo štrkodrvy, </w:t>
      </w:r>
    </w:p>
    <w:p w14:paraId="1148A723" w14:textId="77777777" w:rsidR="00110DE8" w:rsidRPr="00EC7296" w:rsidRDefault="00110DE8" w:rsidP="00110DE8">
      <w:pPr>
        <w:ind w:left="705"/>
        <w:jc w:val="both"/>
      </w:pPr>
      <w:r w:rsidRPr="00EC7296">
        <w:t>Zhotovenie ochrannej protimrazovej a drenážnej vrstvy zo štrkopiesku frakcie 16/32 bez prímesi humusu v predpísanom sklone. Materiál musí byť mrazuvzdorný a odolný voči drteniu pri zhutňovaní v zmysle platných STN. Zhutniť na I</w:t>
      </w:r>
      <w:r w:rsidRPr="00EC7296">
        <w:rPr>
          <w:vertAlign w:val="subscript"/>
        </w:rPr>
        <w:t xml:space="preserve">D </w:t>
      </w:r>
      <w:r w:rsidRPr="00EC7296">
        <w:t>= 0,9. Nerovnosti pod štvormetrovou latou nesmú presiahnuť 20mm.</w:t>
      </w:r>
    </w:p>
    <w:p w14:paraId="6790A158" w14:textId="0E4DE670" w:rsidR="00110DE8" w:rsidRPr="00EC7296" w:rsidRDefault="00110DE8" w:rsidP="00110DE8">
      <w:pPr>
        <w:ind w:left="709" w:hanging="709"/>
        <w:jc w:val="both"/>
        <w:rPr>
          <w:szCs w:val="24"/>
        </w:rPr>
      </w:pPr>
      <w:r w:rsidRPr="00EC7296">
        <w:rPr>
          <w:b/>
          <w:szCs w:val="24"/>
        </w:rPr>
        <w:t>Štrkodrva</w:t>
      </w:r>
      <w:r w:rsidRPr="00EC7296">
        <w:rPr>
          <w:szCs w:val="24"/>
        </w:rPr>
        <w:t>. Materiál musí byť mrazuvzdorný a odolný voči drteniu pri zhutňovaní v zmysle platných STN. Zhutniť na I</w:t>
      </w:r>
      <w:r w:rsidRPr="00EC7296">
        <w:rPr>
          <w:szCs w:val="24"/>
          <w:vertAlign w:val="subscript"/>
        </w:rPr>
        <w:t xml:space="preserve">D </w:t>
      </w:r>
      <w:r w:rsidRPr="00EC7296">
        <w:rPr>
          <w:szCs w:val="24"/>
        </w:rPr>
        <w:t>= 0,8. Nerovnosti pod dvojmetrovou latou nesmú presiahnuť 5 mm.</w:t>
      </w:r>
    </w:p>
    <w:p w14:paraId="4BB29B44" w14:textId="77777777" w:rsidR="00110DE8" w:rsidRPr="00EC7296" w:rsidRDefault="00110DE8" w:rsidP="00110DE8">
      <w:pPr>
        <w:ind w:left="709" w:hanging="709"/>
        <w:jc w:val="both"/>
        <w:rPr>
          <w:bCs/>
          <w:szCs w:val="24"/>
        </w:rPr>
      </w:pPr>
      <w:r w:rsidRPr="00EC7296">
        <w:rPr>
          <w:b/>
          <w:szCs w:val="24"/>
        </w:rPr>
        <w:t xml:space="preserve">Odhumusovanie </w:t>
      </w:r>
      <w:r w:rsidRPr="00EC7296">
        <w:rPr>
          <w:bCs/>
          <w:szCs w:val="24"/>
        </w:rPr>
        <w:t>-  zobratie vrstvy hr.0,20m a uloženie na dočasnú skládku pre následné použitie</w:t>
      </w:r>
    </w:p>
    <w:p w14:paraId="1DFB6921" w14:textId="77777777" w:rsidR="00110DE8" w:rsidRPr="00EC7296" w:rsidRDefault="00110DE8" w:rsidP="00110DE8">
      <w:pPr>
        <w:ind w:left="709" w:hanging="709"/>
        <w:jc w:val="both"/>
        <w:rPr>
          <w:bCs/>
          <w:szCs w:val="24"/>
        </w:rPr>
      </w:pPr>
      <w:r w:rsidRPr="00EC7296">
        <w:rPr>
          <w:b/>
          <w:szCs w:val="24"/>
        </w:rPr>
        <w:t xml:space="preserve">Násyp </w:t>
      </w:r>
      <w:r w:rsidRPr="00EC7296">
        <w:rPr>
          <w:bCs/>
          <w:szCs w:val="24"/>
        </w:rPr>
        <w:t>– násyp zriaďovať po vrstvách v max hrúbke do 0,40m s priebežným zhutňovaním na prepísané hodnoty zhutnenia.</w:t>
      </w:r>
    </w:p>
    <w:p w14:paraId="50FCE044" w14:textId="77777777" w:rsidR="00110DE8" w:rsidRPr="00EC7296" w:rsidRDefault="00110DE8" w:rsidP="00110DE8">
      <w:pPr>
        <w:ind w:left="709" w:hanging="709"/>
        <w:jc w:val="both"/>
        <w:rPr>
          <w:szCs w:val="24"/>
        </w:rPr>
      </w:pPr>
      <w:r w:rsidRPr="00EC7296">
        <w:rPr>
          <w:b/>
          <w:szCs w:val="24"/>
        </w:rPr>
        <w:t>Ostatné vonkajšie práce</w:t>
      </w:r>
      <w:r w:rsidRPr="00EC7296">
        <w:rPr>
          <w:szCs w:val="24"/>
        </w:rPr>
        <w:t xml:space="preserve"> - rozprestretie humusu, hr. 20 cm</w:t>
      </w:r>
    </w:p>
    <w:p w14:paraId="10348346" w14:textId="77777777" w:rsidR="00110DE8" w:rsidRPr="00EC7296" w:rsidRDefault="00110DE8" w:rsidP="00110DE8">
      <w:pPr>
        <w:pStyle w:val="Zarkazkladnhotextu21"/>
        <w:ind w:left="709" w:hanging="1"/>
        <w:jc w:val="both"/>
        <w:rPr>
          <w:szCs w:val="24"/>
        </w:rPr>
      </w:pPr>
      <w:r w:rsidRPr="00EC7296">
        <w:rPr>
          <w:szCs w:val="24"/>
        </w:rPr>
        <w:t>Humus ako podklad pre zelené plochy doviesť, vyložiť, rozprestrieť a jemne zarovnať.</w:t>
      </w:r>
    </w:p>
    <w:bookmarkEnd w:id="0"/>
    <w:p w14:paraId="656CEAD0" w14:textId="05F49FF0" w:rsidR="00C12BB9" w:rsidRDefault="00C12BB9">
      <w:pPr>
        <w:jc w:val="both"/>
      </w:pPr>
    </w:p>
    <w:p w14:paraId="20E2592D" w14:textId="77777777" w:rsidR="006074AC" w:rsidRPr="006074AC" w:rsidRDefault="006074AC" w:rsidP="006074AC">
      <w:pPr>
        <w:pStyle w:val="Nadpis1"/>
      </w:pPr>
      <w:bookmarkStart w:id="38" w:name="_Toc93321642"/>
      <w:r w:rsidRPr="006074AC">
        <w:lastRenderedPageBreak/>
        <w:t>Bezpečnosť pri práci</w:t>
      </w:r>
      <w:bookmarkEnd w:id="38"/>
    </w:p>
    <w:p w14:paraId="7454090D" w14:textId="7BDA2993" w:rsidR="006074AC" w:rsidRPr="006074AC" w:rsidRDefault="006074AC" w:rsidP="006074AC">
      <w:pPr>
        <w:tabs>
          <w:tab w:val="left" w:pos="1418"/>
          <w:tab w:val="left" w:pos="4820"/>
          <w:tab w:val="right" w:pos="6804"/>
        </w:tabs>
        <w:ind w:firstLine="709"/>
        <w:jc w:val="both"/>
      </w:pPr>
      <w:r w:rsidRPr="006074AC">
        <w:t>Počas realizácie stavby je potrebné dôsledne dodržiavať všetky bezpečnostné predpisy</w:t>
      </w:r>
      <w:r>
        <w:t xml:space="preserve"> </w:t>
      </w:r>
      <w:r w:rsidRPr="006074AC">
        <w:t>týkajúce sa ochrany zdravia pri práci. Bezpečnosť a ochranu zdravia pri práci je povinný</w:t>
      </w:r>
      <w:r>
        <w:t xml:space="preserve"> </w:t>
      </w:r>
      <w:r w:rsidRPr="006074AC">
        <w:t>zaistiť zhotoviteľ stavby.</w:t>
      </w:r>
    </w:p>
    <w:p w14:paraId="3FF0A7D9" w14:textId="12CB0212" w:rsidR="006074AC" w:rsidRPr="006074AC" w:rsidRDefault="006074AC" w:rsidP="006074AC">
      <w:pPr>
        <w:tabs>
          <w:tab w:val="left" w:pos="1418"/>
          <w:tab w:val="left" w:pos="4820"/>
          <w:tab w:val="right" w:pos="6804"/>
        </w:tabs>
        <w:ind w:firstLine="709"/>
        <w:jc w:val="both"/>
      </w:pPr>
      <w:r w:rsidRPr="006074AC">
        <w:t>Mimoriadnu pozornosť je potrebné venovať všetkým prácam v blízkosti podzemných a</w:t>
      </w:r>
      <w:r>
        <w:t xml:space="preserve"> </w:t>
      </w:r>
      <w:r w:rsidRPr="006074AC">
        <w:t>nadzemných vedení, a tým predísť ich poškodeniu, resp. ublíženiu pracovníkov na zdraví.</w:t>
      </w:r>
    </w:p>
    <w:p w14:paraId="0E63F96A" w14:textId="77777777" w:rsidR="006074AC" w:rsidRPr="006074AC" w:rsidRDefault="006074AC" w:rsidP="006074AC">
      <w:pPr>
        <w:tabs>
          <w:tab w:val="left" w:pos="1418"/>
          <w:tab w:val="left" w:pos="4820"/>
          <w:tab w:val="right" w:pos="6804"/>
        </w:tabs>
        <w:ind w:firstLine="709"/>
        <w:jc w:val="both"/>
      </w:pPr>
      <w:r w:rsidRPr="006074AC">
        <w:t>Všetky prekážky treba označiť a za zníženej viditeľnosti osvetliť.</w:t>
      </w:r>
    </w:p>
    <w:p w14:paraId="2E292E56" w14:textId="77777777" w:rsidR="006074AC" w:rsidRDefault="006074AC" w:rsidP="006074AC">
      <w:pPr>
        <w:tabs>
          <w:tab w:val="left" w:pos="1418"/>
          <w:tab w:val="left" w:pos="4820"/>
          <w:tab w:val="right" w:pos="6804"/>
        </w:tabs>
        <w:ind w:firstLine="709"/>
        <w:jc w:val="both"/>
      </w:pPr>
      <w:r w:rsidRPr="006074AC">
        <w:t>Z bezpečnostných predpisov treba dodržiavať všetky platné predpisy v investičnej výstavbe,</w:t>
      </w:r>
      <w:r>
        <w:t xml:space="preserve"> </w:t>
      </w:r>
      <w:r w:rsidRPr="006074AC">
        <w:t>a to najmä Nariadenie vlády SR č. 396/2006 Z. z. o minimálnych bezpečnostných</w:t>
      </w:r>
      <w:r>
        <w:t xml:space="preserve"> </w:t>
      </w:r>
      <w:r w:rsidRPr="006074AC">
        <w:t>a zdravotných požiadavkách na stavenisko a Vyhlášku Slovenského úradu bezpečnosti</w:t>
      </w:r>
      <w:r>
        <w:t xml:space="preserve"> </w:t>
      </w:r>
      <w:r w:rsidRPr="006074AC">
        <w:t>práce a Slovenského banského úradu č. 374/1990 Z. z. o bezpečnosti práce a</w:t>
      </w:r>
      <w:r>
        <w:t> </w:t>
      </w:r>
      <w:r w:rsidRPr="006074AC">
        <w:t>technických</w:t>
      </w:r>
      <w:r>
        <w:t xml:space="preserve"> </w:t>
      </w:r>
      <w:r w:rsidRPr="006074AC">
        <w:t>zariadení pri stavebných prácach.</w:t>
      </w:r>
      <w:r>
        <w:t xml:space="preserve"> </w:t>
      </w:r>
    </w:p>
    <w:p w14:paraId="3D105ACF" w14:textId="77777777" w:rsidR="006074AC" w:rsidRDefault="006074AC" w:rsidP="006074AC">
      <w:pPr>
        <w:tabs>
          <w:tab w:val="left" w:pos="1418"/>
          <w:tab w:val="left" w:pos="4820"/>
          <w:tab w:val="right" w:pos="6804"/>
        </w:tabs>
        <w:ind w:firstLine="709"/>
        <w:jc w:val="both"/>
      </w:pPr>
    </w:p>
    <w:p w14:paraId="1D38EF88" w14:textId="7CE3751A" w:rsidR="006074AC" w:rsidRPr="006074AC" w:rsidRDefault="006074AC" w:rsidP="006074AC">
      <w:pPr>
        <w:tabs>
          <w:tab w:val="left" w:pos="1418"/>
          <w:tab w:val="left" w:pos="4820"/>
          <w:tab w:val="right" w:pos="6804"/>
        </w:tabs>
        <w:ind w:firstLine="709"/>
        <w:jc w:val="both"/>
        <w:rPr>
          <w:u w:val="single"/>
        </w:rPr>
      </w:pPr>
      <w:r w:rsidRPr="006074AC">
        <w:rPr>
          <w:u w:val="single"/>
        </w:rPr>
        <w:t>Ďalej je nutné dodržiavať nasledovné zákony a nariadenia :</w:t>
      </w:r>
    </w:p>
    <w:p w14:paraId="155C76A0" w14:textId="77777777" w:rsidR="006074AC" w:rsidRPr="006074AC" w:rsidRDefault="006074AC" w:rsidP="006074AC">
      <w:pPr>
        <w:pStyle w:val="Zarkazkladnhotextu21"/>
        <w:numPr>
          <w:ilvl w:val="0"/>
          <w:numId w:val="45"/>
        </w:numPr>
        <w:jc w:val="both"/>
        <w:rPr>
          <w:szCs w:val="24"/>
        </w:rPr>
      </w:pPr>
      <w:r w:rsidRPr="006074AC">
        <w:rPr>
          <w:szCs w:val="24"/>
        </w:rPr>
        <w:t>Zákon 538/2005 Z. z. o zdravotnej starostlivosti</w:t>
      </w:r>
    </w:p>
    <w:p w14:paraId="173F98A4" w14:textId="77777777" w:rsidR="006074AC" w:rsidRPr="006074AC" w:rsidRDefault="006074AC" w:rsidP="006074AC">
      <w:pPr>
        <w:pStyle w:val="Zarkazkladnhotextu21"/>
        <w:numPr>
          <w:ilvl w:val="0"/>
          <w:numId w:val="45"/>
        </w:numPr>
        <w:jc w:val="both"/>
        <w:rPr>
          <w:szCs w:val="24"/>
        </w:rPr>
      </w:pPr>
      <w:r w:rsidRPr="006074AC">
        <w:rPr>
          <w:szCs w:val="24"/>
        </w:rPr>
        <w:t>Zákon 309/2007 Z. z. o bezpečnosti a ochrane zdravia pri práci (zmenil a doplnil zákon</w:t>
      </w:r>
    </w:p>
    <w:p w14:paraId="158A6261" w14:textId="146F4D62" w:rsidR="006074AC" w:rsidRPr="00EF08EC" w:rsidRDefault="006074AC" w:rsidP="00A62988">
      <w:pPr>
        <w:pStyle w:val="Zarkazkladnhotextu21"/>
        <w:numPr>
          <w:ilvl w:val="0"/>
          <w:numId w:val="45"/>
        </w:numPr>
        <w:jc w:val="both"/>
        <w:rPr>
          <w:szCs w:val="24"/>
        </w:rPr>
      </w:pPr>
      <w:r w:rsidRPr="00EF08EC">
        <w:rPr>
          <w:szCs w:val="24"/>
        </w:rPr>
        <w:t>124/2006 Z. z.)Zákon 125/2006 Z. z. o inšpekcii práce (dopĺňa sa zákonom 462/2007 Z. z. o</w:t>
      </w:r>
      <w:r w:rsidR="00EF08EC" w:rsidRPr="00EF08EC">
        <w:rPr>
          <w:szCs w:val="24"/>
        </w:rPr>
        <w:t> </w:t>
      </w:r>
      <w:r w:rsidRPr="00EF08EC">
        <w:rPr>
          <w:szCs w:val="24"/>
        </w:rPr>
        <w:t>organizácií</w:t>
      </w:r>
      <w:r w:rsidR="00EF08EC" w:rsidRPr="00EF08EC">
        <w:rPr>
          <w:szCs w:val="24"/>
        </w:rPr>
        <w:t xml:space="preserve"> </w:t>
      </w:r>
      <w:r w:rsidRPr="00EF08EC">
        <w:rPr>
          <w:szCs w:val="24"/>
        </w:rPr>
        <w:t>pracovného času v doprave)</w:t>
      </w:r>
    </w:p>
    <w:p w14:paraId="31DED1AE" w14:textId="06A33315" w:rsidR="006074AC" w:rsidRPr="00EF08EC" w:rsidRDefault="006074AC" w:rsidP="001902F9">
      <w:pPr>
        <w:pStyle w:val="Zarkazkladnhotextu21"/>
        <w:numPr>
          <w:ilvl w:val="0"/>
          <w:numId w:val="45"/>
        </w:numPr>
        <w:jc w:val="both"/>
        <w:rPr>
          <w:szCs w:val="24"/>
        </w:rPr>
      </w:pPr>
      <w:r w:rsidRPr="00EF08EC">
        <w:rPr>
          <w:szCs w:val="24"/>
        </w:rPr>
        <w:t>Zákon 132/2010 Z. z., ktorým sa dopĺňa zákon 355/2007 Z. z. o ochrane, podpore a</w:t>
      </w:r>
      <w:r w:rsidR="00EF08EC">
        <w:rPr>
          <w:szCs w:val="24"/>
        </w:rPr>
        <w:t> </w:t>
      </w:r>
      <w:r w:rsidRPr="00EF08EC">
        <w:rPr>
          <w:szCs w:val="24"/>
        </w:rPr>
        <w:t>rozvoji</w:t>
      </w:r>
      <w:r w:rsidR="00EF08EC">
        <w:rPr>
          <w:szCs w:val="24"/>
        </w:rPr>
        <w:t xml:space="preserve"> </w:t>
      </w:r>
      <w:r w:rsidRPr="00EF08EC">
        <w:rPr>
          <w:szCs w:val="24"/>
        </w:rPr>
        <w:t>verejného zdravia</w:t>
      </w:r>
    </w:p>
    <w:p w14:paraId="5289A578" w14:textId="6397381B" w:rsidR="006074AC" w:rsidRPr="00EF08EC" w:rsidRDefault="006074AC" w:rsidP="00A3073E">
      <w:pPr>
        <w:pStyle w:val="Zarkazkladnhotextu21"/>
        <w:numPr>
          <w:ilvl w:val="0"/>
          <w:numId w:val="45"/>
        </w:numPr>
        <w:jc w:val="both"/>
        <w:rPr>
          <w:szCs w:val="24"/>
        </w:rPr>
      </w:pPr>
      <w:r w:rsidRPr="00EF08EC">
        <w:rPr>
          <w:szCs w:val="24"/>
        </w:rPr>
        <w:t>Nariadenie vlády SR č. 281/2006 Z. z. o minimálnych bezpečnostných a</w:t>
      </w:r>
      <w:r w:rsidR="00EF08EC">
        <w:rPr>
          <w:szCs w:val="24"/>
        </w:rPr>
        <w:t> </w:t>
      </w:r>
      <w:r w:rsidRPr="00EF08EC">
        <w:rPr>
          <w:szCs w:val="24"/>
        </w:rPr>
        <w:t>zdravotných</w:t>
      </w:r>
      <w:r w:rsidR="00EF08EC">
        <w:rPr>
          <w:szCs w:val="24"/>
        </w:rPr>
        <w:t xml:space="preserve"> </w:t>
      </w:r>
      <w:r w:rsidRPr="00EF08EC">
        <w:rPr>
          <w:szCs w:val="24"/>
        </w:rPr>
        <w:t>požiadavkách pri ručnej manipulácií s bremenami.</w:t>
      </w:r>
    </w:p>
    <w:p w14:paraId="11569C0D" w14:textId="34AD9958" w:rsidR="006074AC" w:rsidRPr="00EF08EC" w:rsidRDefault="006074AC" w:rsidP="006668F4">
      <w:pPr>
        <w:pStyle w:val="Zarkazkladnhotextu21"/>
        <w:numPr>
          <w:ilvl w:val="0"/>
          <w:numId w:val="45"/>
        </w:numPr>
        <w:jc w:val="both"/>
        <w:rPr>
          <w:szCs w:val="24"/>
        </w:rPr>
      </w:pPr>
      <w:r w:rsidRPr="00EF08EC">
        <w:rPr>
          <w:szCs w:val="24"/>
        </w:rPr>
        <w:t>Nariadenie vlády SR č. 391/2006 Z. z. o minimálnych bezpečnostných a</w:t>
      </w:r>
      <w:r w:rsidR="00EF08EC">
        <w:rPr>
          <w:szCs w:val="24"/>
        </w:rPr>
        <w:t> </w:t>
      </w:r>
      <w:r w:rsidRPr="00EF08EC">
        <w:rPr>
          <w:szCs w:val="24"/>
        </w:rPr>
        <w:t>zdravotných</w:t>
      </w:r>
      <w:r w:rsidR="00EF08EC">
        <w:rPr>
          <w:szCs w:val="24"/>
        </w:rPr>
        <w:t xml:space="preserve"> </w:t>
      </w:r>
      <w:r w:rsidRPr="00EF08EC">
        <w:rPr>
          <w:szCs w:val="24"/>
        </w:rPr>
        <w:t>požiadavkách na pracovisko.</w:t>
      </w:r>
    </w:p>
    <w:p w14:paraId="14A86978" w14:textId="577822F1" w:rsidR="006074AC" w:rsidRPr="00EF08EC" w:rsidRDefault="006074AC" w:rsidP="001410AB">
      <w:pPr>
        <w:pStyle w:val="Zarkazkladnhotextu21"/>
        <w:numPr>
          <w:ilvl w:val="0"/>
          <w:numId w:val="45"/>
        </w:numPr>
        <w:jc w:val="both"/>
        <w:rPr>
          <w:szCs w:val="24"/>
        </w:rPr>
      </w:pPr>
      <w:r w:rsidRPr="00EF08EC">
        <w:rPr>
          <w:szCs w:val="24"/>
        </w:rPr>
        <w:t>Nariadenie vlády SR č. 392/2006 Z. z. o minimálnych bezpečnostných a</w:t>
      </w:r>
      <w:r w:rsidR="00EF08EC">
        <w:rPr>
          <w:szCs w:val="24"/>
        </w:rPr>
        <w:t> </w:t>
      </w:r>
      <w:r w:rsidRPr="00EF08EC">
        <w:rPr>
          <w:szCs w:val="24"/>
        </w:rPr>
        <w:t>zdravotných</w:t>
      </w:r>
      <w:r w:rsidR="00EF08EC">
        <w:rPr>
          <w:szCs w:val="24"/>
        </w:rPr>
        <w:t xml:space="preserve"> </w:t>
      </w:r>
      <w:r w:rsidR="00EF08EC">
        <w:rPr>
          <w:szCs w:val="24"/>
        </w:rPr>
        <w:tab/>
      </w:r>
      <w:r w:rsidRPr="00EF08EC">
        <w:rPr>
          <w:szCs w:val="24"/>
        </w:rPr>
        <w:t>požiadavkách pri používaní pracovných prostriedkov.</w:t>
      </w:r>
    </w:p>
    <w:sectPr w:rsidR="006074AC" w:rsidRPr="00EF08EC" w:rsidSect="002162EE">
      <w:type w:val="continuous"/>
      <w:pgSz w:w="11906" w:h="16838"/>
      <w:pgMar w:top="1537" w:right="1418" w:bottom="1418" w:left="1418" w:header="993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E3B1F" w14:textId="77777777" w:rsidR="00F81146" w:rsidRDefault="00F81146">
      <w:r>
        <w:separator/>
      </w:r>
    </w:p>
  </w:endnote>
  <w:endnote w:type="continuationSeparator" w:id="0">
    <w:p w14:paraId="392C8B7E" w14:textId="77777777" w:rsidR="00F81146" w:rsidRDefault="00F8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F0FD" w14:textId="77777777" w:rsidR="00EC59EC" w:rsidRDefault="00EC59EC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C63E609" w14:textId="77777777" w:rsidR="00EC59EC" w:rsidRDefault="00EC59E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CEBD" w14:textId="77777777" w:rsidR="00F81146" w:rsidRDefault="00F81146">
      <w:r>
        <w:separator/>
      </w:r>
    </w:p>
  </w:footnote>
  <w:footnote w:type="continuationSeparator" w:id="0">
    <w:p w14:paraId="4DEDC273" w14:textId="77777777" w:rsidR="00F81146" w:rsidRDefault="00F81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8861E" w14:textId="77777777" w:rsidR="00F301F5" w:rsidRPr="00F301F5" w:rsidRDefault="00F301F5" w:rsidP="00F301F5">
    <w:pPr>
      <w:pStyle w:val="Hlavika"/>
      <w:jc w:val="right"/>
      <w:rPr>
        <w:sz w:val="16"/>
        <w:szCs w:val="16"/>
      </w:rPr>
    </w:pPr>
    <w:r w:rsidRPr="00F301F5">
      <w:rPr>
        <w:sz w:val="16"/>
        <w:szCs w:val="16"/>
      </w:rPr>
      <w:t>Cyklotrasa 13"</w:t>
    </w:r>
  </w:p>
  <w:p w14:paraId="261E1E44" w14:textId="77777777" w:rsidR="00F301F5" w:rsidRPr="00F301F5" w:rsidRDefault="00F301F5" w:rsidP="00F301F5">
    <w:pPr>
      <w:pStyle w:val="Hlavika"/>
      <w:jc w:val="right"/>
      <w:rPr>
        <w:sz w:val="16"/>
        <w:szCs w:val="16"/>
      </w:rPr>
    </w:pPr>
    <w:r w:rsidRPr="00F301F5">
      <w:rPr>
        <w:sz w:val="16"/>
        <w:szCs w:val="16"/>
      </w:rPr>
      <w:t>"Rusovská cesta – Černyševského - lávka Einsteinova"</w:t>
    </w:r>
  </w:p>
  <w:p w14:paraId="6DAECED9" w14:textId="77777777" w:rsidR="00F301F5" w:rsidRPr="00F301F5" w:rsidRDefault="00F301F5" w:rsidP="00F301F5">
    <w:pPr>
      <w:pStyle w:val="Hlavika"/>
      <w:jc w:val="right"/>
      <w:rPr>
        <w:sz w:val="16"/>
        <w:szCs w:val="16"/>
      </w:rPr>
    </w:pPr>
    <w:r w:rsidRPr="00F301F5">
      <w:rPr>
        <w:sz w:val="16"/>
        <w:szCs w:val="16"/>
      </w:rPr>
      <w:t>Projekt na stavebné povolenie</w:t>
    </w:r>
  </w:p>
  <w:p w14:paraId="66425410" w14:textId="77777777" w:rsidR="00F301F5" w:rsidRPr="00F301F5" w:rsidRDefault="00F301F5" w:rsidP="00F301F5">
    <w:pPr>
      <w:pStyle w:val="Hlavika"/>
      <w:jc w:val="right"/>
      <w:rPr>
        <w:sz w:val="16"/>
        <w:szCs w:val="16"/>
      </w:rPr>
    </w:pPr>
    <w:r w:rsidRPr="00F301F5">
      <w:rPr>
        <w:sz w:val="16"/>
        <w:szCs w:val="16"/>
      </w:rPr>
      <w:t>Technická správa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/>
        <w:b/>
        <w:i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13D3BD9"/>
    <w:multiLevelType w:val="hybridMultilevel"/>
    <w:tmpl w:val="660EBF0A"/>
    <w:lvl w:ilvl="0" w:tplc="041B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2802689"/>
    <w:multiLevelType w:val="hybridMultilevel"/>
    <w:tmpl w:val="F0BE52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23C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E667A"/>
    <w:multiLevelType w:val="singleLevel"/>
    <w:tmpl w:val="7862D63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9" w15:restartNumberingAfterBreak="0">
    <w:nsid w:val="0C4E4A19"/>
    <w:multiLevelType w:val="hybridMultilevel"/>
    <w:tmpl w:val="E6C4879E"/>
    <w:lvl w:ilvl="0" w:tplc="36DACE18">
      <w:start w:val="1"/>
      <w:numFmt w:val="bullet"/>
      <w:lvlText w:val=""/>
      <w:lvlJc w:val="left"/>
      <w:pPr>
        <w:tabs>
          <w:tab w:val="num" w:pos="2942"/>
        </w:tabs>
        <w:ind w:left="2922" w:hanging="34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10" w15:restartNumberingAfterBreak="0">
    <w:nsid w:val="0C9B3E7C"/>
    <w:multiLevelType w:val="hybridMultilevel"/>
    <w:tmpl w:val="3A064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665DA"/>
    <w:multiLevelType w:val="hybridMultilevel"/>
    <w:tmpl w:val="53928AD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974A4"/>
    <w:multiLevelType w:val="hybridMultilevel"/>
    <w:tmpl w:val="2C68F7D8"/>
    <w:lvl w:ilvl="0" w:tplc="041B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3" w15:restartNumberingAfterBreak="0">
    <w:nsid w:val="1C9D5D05"/>
    <w:multiLevelType w:val="hybridMultilevel"/>
    <w:tmpl w:val="8BDAA188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3A10C02"/>
    <w:multiLevelType w:val="multilevel"/>
    <w:tmpl w:val="A078C41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 w:hint="default"/>
        <w:b/>
        <w:bCs/>
        <w:i/>
        <w:iCs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24231773"/>
    <w:multiLevelType w:val="singleLevel"/>
    <w:tmpl w:val="7862D63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6" w15:restartNumberingAfterBreak="0">
    <w:nsid w:val="25DF0CE6"/>
    <w:multiLevelType w:val="hybridMultilevel"/>
    <w:tmpl w:val="0FBAC51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79547BA"/>
    <w:multiLevelType w:val="hybridMultilevel"/>
    <w:tmpl w:val="E24ACAA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AEB3FCB"/>
    <w:multiLevelType w:val="hybridMultilevel"/>
    <w:tmpl w:val="3AEA844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C24E0A"/>
    <w:multiLevelType w:val="hybridMultilevel"/>
    <w:tmpl w:val="4BDA5680"/>
    <w:lvl w:ilvl="0" w:tplc="041B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98" w:hanging="360"/>
      </w:pPr>
      <w:rPr>
        <w:rFonts w:ascii="Wingdings" w:hAnsi="Wingdings" w:hint="default"/>
      </w:rPr>
    </w:lvl>
  </w:abstractNum>
  <w:abstractNum w:abstractNumId="20" w15:restartNumberingAfterBreak="0">
    <w:nsid w:val="328377F3"/>
    <w:multiLevelType w:val="hybridMultilevel"/>
    <w:tmpl w:val="D6D8DBCA"/>
    <w:lvl w:ilvl="0" w:tplc="041B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29833FE"/>
    <w:multiLevelType w:val="hybridMultilevel"/>
    <w:tmpl w:val="CC22F1B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52049A3"/>
    <w:multiLevelType w:val="hybridMultilevel"/>
    <w:tmpl w:val="859AFC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B411B3"/>
    <w:multiLevelType w:val="hybridMultilevel"/>
    <w:tmpl w:val="7C52B190"/>
    <w:lvl w:ilvl="0" w:tplc="041B0015">
      <w:start w:val="1"/>
      <w:numFmt w:val="upperLetter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E0E3072"/>
    <w:multiLevelType w:val="hybridMultilevel"/>
    <w:tmpl w:val="82CA05AC"/>
    <w:lvl w:ilvl="0" w:tplc="041B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5" w15:restartNumberingAfterBreak="0">
    <w:nsid w:val="58EB0339"/>
    <w:multiLevelType w:val="hybridMultilevel"/>
    <w:tmpl w:val="6ABAC6C6"/>
    <w:lvl w:ilvl="0" w:tplc="FAF675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EB0638"/>
    <w:multiLevelType w:val="hybridMultilevel"/>
    <w:tmpl w:val="0BC4C0BA"/>
    <w:lvl w:ilvl="0" w:tplc="CEDEB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C43010"/>
    <w:multiLevelType w:val="hybridMultilevel"/>
    <w:tmpl w:val="1FC2C9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33232"/>
    <w:multiLevelType w:val="hybridMultilevel"/>
    <w:tmpl w:val="59626BBC"/>
    <w:lvl w:ilvl="0" w:tplc="85F68D5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54679"/>
    <w:multiLevelType w:val="hybridMultilevel"/>
    <w:tmpl w:val="829CFF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C39D6"/>
    <w:multiLevelType w:val="hybridMultilevel"/>
    <w:tmpl w:val="56A6A166"/>
    <w:lvl w:ilvl="0" w:tplc="202696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72EE0"/>
    <w:multiLevelType w:val="hybridMultilevel"/>
    <w:tmpl w:val="29F4EE3E"/>
    <w:lvl w:ilvl="0" w:tplc="CAB876CA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A9E8A980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6F42204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44A6EFA4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24BA69A0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B0AA1766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07CCEB2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12E8A972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1DF0CBBA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2" w15:restartNumberingAfterBreak="0">
    <w:nsid w:val="7BB646C3"/>
    <w:multiLevelType w:val="hybridMultilevel"/>
    <w:tmpl w:val="F118D9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AF20B4"/>
    <w:multiLevelType w:val="hybridMultilevel"/>
    <w:tmpl w:val="B510A774"/>
    <w:lvl w:ilvl="0" w:tplc="041B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31"/>
  </w:num>
  <w:num w:numId="8">
    <w:abstractNumId w:val="8"/>
  </w:num>
  <w:num w:numId="9">
    <w:abstractNumId w:val="15"/>
  </w:num>
  <w:num w:numId="10">
    <w:abstractNumId w:val="11"/>
  </w:num>
  <w:num w:numId="11">
    <w:abstractNumId w:val="9"/>
  </w:num>
  <w:num w:numId="12">
    <w:abstractNumId w:val="32"/>
  </w:num>
  <w:num w:numId="13">
    <w:abstractNumId w:val="27"/>
  </w:num>
  <w:num w:numId="14">
    <w:abstractNumId w:val="13"/>
  </w:num>
  <w:num w:numId="15">
    <w:abstractNumId w:val="21"/>
  </w:num>
  <w:num w:numId="16">
    <w:abstractNumId w:val="30"/>
  </w:num>
  <w:num w:numId="17">
    <w:abstractNumId w:val="28"/>
  </w:num>
  <w:num w:numId="18">
    <w:abstractNumId w:val="14"/>
  </w:num>
  <w:num w:numId="19">
    <w:abstractNumId w:val="24"/>
  </w:num>
  <w:num w:numId="20">
    <w:abstractNumId w:val="7"/>
  </w:num>
  <w:num w:numId="21">
    <w:abstractNumId w:val="19"/>
  </w:num>
  <w:num w:numId="22">
    <w:abstractNumId w:val="33"/>
  </w:num>
  <w:num w:numId="23">
    <w:abstractNumId w:val="22"/>
  </w:num>
  <w:num w:numId="24">
    <w:abstractNumId w:val="12"/>
  </w:num>
  <w:num w:numId="25">
    <w:abstractNumId w:val="29"/>
  </w:num>
  <w:num w:numId="26">
    <w:abstractNumId w:val="18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20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6"/>
  </w:num>
  <w:num w:numId="36">
    <w:abstractNumId w:val="25"/>
  </w:num>
  <w:num w:numId="37">
    <w:abstractNumId w:val="26"/>
  </w:num>
  <w:num w:numId="38">
    <w:abstractNumId w:val="23"/>
  </w:num>
  <w:num w:numId="39">
    <w:abstractNumId w:val="14"/>
  </w:num>
  <w:num w:numId="40">
    <w:abstractNumId w:val="14"/>
  </w:num>
  <w:num w:numId="41">
    <w:abstractNumId w:val="6"/>
  </w:num>
  <w:num w:numId="42">
    <w:abstractNumId w:val="10"/>
  </w:num>
  <w:num w:numId="43">
    <w:abstractNumId w:val="14"/>
  </w:num>
  <w:num w:numId="44">
    <w:abstractNumId w:val="14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6D"/>
    <w:rsid w:val="00007037"/>
    <w:rsid w:val="00010B07"/>
    <w:rsid w:val="00012742"/>
    <w:rsid w:val="000177BB"/>
    <w:rsid w:val="00051F5C"/>
    <w:rsid w:val="00070E0C"/>
    <w:rsid w:val="00091248"/>
    <w:rsid w:val="000953A0"/>
    <w:rsid w:val="000F567E"/>
    <w:rsid w:val="000F5B9A"/>
    <w:rsid w:val="00106358"/>
    <w:rsid w:val="00110DE8"/>
    <w:rsid w:val="001151EF"/>
    <w:rsid w:val="00115ACB"/>
    <w:rsid w:val="00125831"/>
    <w:rsid w:val="00165D77"/>
    <w:rsid w:val="00195EC9"/>
    <w:rsid w:val="002012A2"/>
    <w:rsid w:val="002018AD"/>
    <w:rsid w:val="00216238"/>
    <w:rsid w:val="002162EE"/>
    <w:rsid w:val="00222571"/>
    <w:rsid w:val="00283EF4"/>
    <w:rsid w:val="00284702"/>
    <w:rsid w:val="002856FF"/>
    <w:rsid w:val="002927C7"/>
    <w:rsid w:val="002B5D91"/>
    <w:rsid w:val="002C0FFA"/>
    <w:rsid w:val="002D630B"/>
    <w:rsid w:val="002F1DA0"/>
    <w:rsid w:val="0031120C"/>
    <w:rsid w:val="00323116"/>
    <w:rsid w:val="00327875"/>
    <w:rsid w:val="00364F59"/>
    <w:rsid w:val="003835D0"/>
    <w:rsid w:val="00383B66"/>
    <w:rsid w:val="00392FF5"/>
    <w:rsid w:val="003D5762"/>
    <w:rsid w:val="003D694F"/>
    <w:rsid w:val="003E5617"/>
    <w:rsid w:val="003E7E53"/>
    <w:rsid w:val="003F5331"/>
    <w:rsid w:val="00413A81"/>
    <w:rsid w:val="0043793F"/>
    <w:rsid w:val="004501FC"/>
    <w:rsid w:val="004933FC"/>
    <w:rsid w:val="004C328D"/>
    <w:rsid w:val="004E5CC9"/>
    <w:rsid w:val="004E730A"/>
    <w:rsid w:val="004E765B"/>
    <w:rsid w:val="004F76FC"/>
    <w:rsid w:val="00510C6D"/>
    <w:rsid w:val="005726FE"/>
    <w:rsid w:val="00591CD9"/>
    <w:rsid w:val="005A0662"/>
    <w:rsid w:val="005A0C96"/>
    <w:rsid w:val="005B15E3"/>
    <w:rsid w:val="005C35BD"/>
    <w:rsid w:val="0060659D"/>
    <w:rsid w:val="006074AC"/>
    <w:rsid w:val="00613CD4"/>
    <w:rsid w:val="00635D57"/>
    <w:rsid w:val="00642876"/>
    <w:rsid w:val="00647AFE"/>
    <w:rsid w:val="00691DCC"/>
    <w:rsid w:val="00697A01"/>
    <w:rsid w:val="00707F4B"/>
    <w:rsid w:val="0072328B"/>
    <w:rsid w:val="0073174C"/>
    <w:rsid w:val="00732C97"/>
    <w:rsid w:val="00736D3A"/>
    <w:rsid w:val="00742B50"/>
    <w:rsid w:val="00745DFF"/>
    <w:rsid w:val="00752219"/>
    <w:rsid w:val="00756681"/>
    <w:rsid w:val="00762A1E"/>
    <w:rsid w:val="00792BEA"/>
    <w:rsid w:val="00794CE0"/>
    <w:rsid w:val="007A6034"/>
    <w:rsid w:val="007A65D7"/>
    <w:rsid w:val="007B2971"/>
    <w:rsid w:val="007B5B6B"/>
    <w:rsid w:val="007C452C"/>
    <w:rsid w:val="007C4CB0"/>
    <w:rsid w:val="0080089C"/>
    <w:rsid w:val="00813F3E"/>
    <w:rsid w:val="00843BD2"/>
    <w:rsid w:val="00845122"/>
    <w:rsid w:val="008F6493"/>
    <w:rsid w:val="00902D78"/>
    <w:rsid w:val="009039BE"/>
    <w:rsid w:val="0095258C"/>
    <w:rsid w:val="00964373"/>
    <w:rsid w:val="00970B43"/>
    <w:rsid w:val="0097738A"/>
    <w:rsid w:val="00986A46"/>
    <w:rsid w:val="009B0267"/>
    <w:rsid w:val="009B1BD1"/>
    <w:rsid w:val="009B20BD"/>
    <w:rsid w:val="009C414D"/>
    <w:rsid w:val="009F155C"/>
    <w:rsid w:val="00A0435D"/>
    <w:rsid w:val="00A14BDC"/>
    <w:rsid w:val="00A50200"/>
    <w:rsid w:val="00A723C9"/>
    <w:rsid w:val="00A81A58"/>
    <w:rsid w:val="00AA31C3"/>
    <w:rsid w:val="00AA3EBC"/>
    <w:rsid w:val="00AC1420"/>
    <w:rsid w:val="00AD7233"/>
    <w:rsid w:val="00AE0BEB"/>
    <w:rsid w:val="00AF4C0E"/>
    <w:rsid w:val="00B62C38"/>
    <w:rsid w:val="00C03FD8"/>
    <w:rsid w:val="00C12BB9"/>
    <w:rsid w:val="00C430A7"/>
    <w:rsid w:val="00C56443"/>
    <w:rsid w:val="00C7282E"/>
    <w:rsid w:val="00C741D3"/>
    <w:rsid w:val="00C76318"/>
    <w:rsid w:val="00C83026"/>
    <w:rsid w:val="00CD1C0F"/>
    <w:rsid w:val="00CD49FC"/>
    <w:rsid w:val="00D1599D"/>
    <w:rsid w:val="00D3507A"/>
    <w:rsid w:val="00D44CAC"/>
    <w:rsid w:val="00D463A6"/>
    <w:rsid w:val="00D576EC"/>
    <w:rsid w:val="00DC4A80"/>
    <w:rsid w:val="00E13EF5"/>
    <w:rsid w:val="00E512C5"/>
    <w:rsid w:val="00E606E6"/>
    <w:rsid w:val="00E625F9"/>
    <w:rsid w:val="00EB1E0A"/>
    <w:rsid w:val="00EC59EC"/>
    <w:rsid w:val="00EC7296"/>
    <w:rsid w:val="00EF08EC"/>
    <w:rsid w:val="00F10061"/>
    <w:rsid w:val="00F13B55"/>
    <w:rsid w:val="00F17FF1"/>
    <w:rsid w:val="00F20089"/>
    <w:rsid w:val="00F301F5"/>
    <w:rsid w:val="00F40C7A"/>
    <w:rsid w:val="00F81146"/>
    <w:rsid w:val="00F838B0"/>
    <w:rsid w:val="00FC2090"/>
    <w:rsid w:val="00FC6DA7"/>
    <w:rsid w:val="00FC6E0F"/>
    <w:rsid w:val="00FF08D0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33396B"/>
  <w15:docId w15:val="{72B07B68-A312-48CB-B292-CE34BFC0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162EE"/>
    <w:pPr>
      <w:suppressAutoHyphens/>
    </w:pPr>
    <w:rPr>
      <w:rFonts w:ascii="Arial" w:hAnsi="Arial"/>
      <w:sz w:val="24"/>
      <w:lang w:eastAsia="ar-SA"/>
    </w:rPr>
  </w:style>
  <w:style w:type="paragraph" w:styleId="Nadpis1">
    <w:name w:val="heading 1"/>
    <w:basedOn w:val="Normlny"/>
    <w:next w:val="Normlny"/>
    <w:link w:val="Nadpis1Char"/>
    <w:qFormat/>
    <w:rsid w:val="00216238"/>
    <w:pPr>
      <w:keepNext/>
      <w:numPr>
        <w:numId w:val="18"/>
      </w:numPr>
      <w:spacing w:before="120" w:line="360" w:lineRule="auto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uiPriority w:val="99"/>
    <w:qFormat/>
    <w:rsid w:val="000953A0"/>
    <w:pPr>
      <w:keepNext/>
      <w:numPr>
        <w:ilvl w:val="1"/>
        <w:numId w:val="18"/>
      </w:numPr>
      <w:spacing w:before="120" w:line="360" w:lineRule="auto"/>
      <w:jc w:val="both"/>
      <w:outlineLvl w:val="1"/>
    </w:pPr>
    <w:rPr>
      <w:b/>
      <w:i/>
    </w:rPr>
  </w:style>
  <w:style w:type="paragraph" w:styleId="Nadpis3">
    <w:name w:val="heading 3"/>
    <w:basedOn w:val="Normlny"/>
    <w:next w:val="Normlny"/>
    <w:qFormat/>
    <w:rsid w:val="002162EE"/>
    <w:pPr>
      <w:keepNext/>
      <w:numPr>
        <w:ilvl w:val="2"/>
        <w:numId w:val="18"/>
      </w:numPr>
      <w:spacing w:line="360" w:lineRule="auto"/>
      <w:jc w:val="both"/>
      <w:outlineLvl w:val="2"/>
    </w:pPr>
  </w:style>
  <w:style w:type="paragraph" w:styleId="Nadpis4">
    <w:name w:val="heading 4"/>
    <w:basedOn w:val="Normlny"/>
    <w:next w:val="Normlny"/>
    <w:qFormat/>
    <w:rsid w:val="002162EE"/>
    <w:pPr>
      <w:keepNext/>
      <w:numPr>
        <w:ilvl w:val="3"/>
        <w:numId w:val="18"/>
      </w:numPr>
      <w:spacing w:line="360" w:lineRule="auto"/>
      <w:outlineLvl w:val="3"/>
    </w:pPr>
    <w:rPr>
      <w:b/>
      <w:sz w:val="28"/>
    </w:rPr>
  </w:style>
  <w:style w:type="paragraph" w:styleId="Nadpis5">
    <w:name w:val="heading 5"/>
    <w:basedOn w:val="Normlny"/>
    <w:next w:val="Normlny"/>
    <w:qFormat/>
    <w:rsid w:val="002162EE"/>
    <w:pPr>
      <w:numPr>
        <w:ilvl w:val="4"/>
        <w:numId w:val="18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y"/>
    <w:next w:val="Normlny"/>
    <w:qFormat/>
    <w:rsid w:val="002162EE"/>
    <w:pPr>
      <w:numPr>
        <w:ilvl w:val="5"/>
        <w:numId w:val="18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y"/>
    <w:next w:val="Normlny"/>
    <w:qFormat/>
    <w:rsid w:val="002162EE"/>
    <w:pPr>
      <w:numPr>
        <w:ilvl w:val="6"/>
        <w:numId w:val="18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qFormat/>
    <w:rsid w:val="002162EE"/>
    <w:pPr>
      <w:numPr>
        <w:ilvl w:val="7"/>
        <w:numId w:val="18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qFormat/>
    <w:rsid w:val="002162EE"/>
    <w:pPr>
      <w:numPr>
        <w:ilvl w:val="8"/>
        <w:numId w:val="18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2162EE"/>
    <w:rPr>
      <w:rFonts w:ascii="Arial" w:hAnsi="Arial"/>
      <w:b/>
      <w:i w:val="0"/>
      <w:sz w:val="28"/>
    </w:rPr>
  </w:style>
  <w:style w:type="character" w:customStyle="1" w:styleId="WW8Num1z1">
    <w:name w:val="WW8Num1z1"/>
    <w:rsid w:val="002162EE"/>
    <w:rPr>
      <w:rFonts w:ascii="Arial" w:hAnsi="Arial"/>
      <w:b/>
      <w:i/>
      <w:sz w:val="24"/>
    </w:rPr>
  </w:style>
  <w:style w:type="character" w:customStyle="1" w:styleId="WW8Num1z2">
    <w:name w:val="WW8Num1z2"/>
    <w:rsid w:val="002162EE"/>
    <w:rPr>
      <w:rFonts w:cs="Times New Roman"/>
    </w:rPr>
  </w:style>
  <w:style w:type="character" w:customStyle="1" w:styleId="WW8Num2z0">
    <w:name w:val="WW8Num2z0"/>
    <w:rsid w:val="002162EE"/>
    <w:rPr>
      <w:rFonts w:ascii="Wingdings" w:hAnsi="Wingdings"/>
    </w:rPr>
  </w:style>
  <w:style w:type="character" w:customStyle="1" w:styleId="WW8Num2z1">
    <w:name w:val="WW8Num2z1"/>
    <w:rsid w:val="002162EE"/>
    <w:rPr>
      <w:rFonts w:ascii="Arial" w:hAnsi="Arial"/>
      <w:b/>
      <w:i/>
      <w:sz w:val="24"/>
    </w:rPr>
  </w:style>
  <w:style w:type="character" w:customStyle="1" w:styleId="WW8Num3z0">
    <w:name w:val="WW8Num3z0"/>
    <w:rsid w:val="002162EE"/>
    <w:rPr>
      <w:rFonts w:ascii="Wingdings" w:hAnsi="Wingdings"/>
    </w:rPr>
  </w:style>
  <w:style w:type="character" w:customStyle="1" w:styleId="WW8Num4z0">
    <w:name w:val="WW8Num4z0"/>
    <w:rsid w:val="002162EE"/>
    <w:rPr>
      <w:rFonts w:ascii="Wingdings" w:hAnsi="Wingdings"/>
    </w:rPr>
  </w:style>
  <w:style w:type="character" w:customStyle="1" w:styleId="WW8Num5z0">
    <w:name w:val="WW8Num5z0"/>
    <w:rsid w:val="002162EE"/>
    <w:rPr>
      <w:rFonts w:ascii="Symbol" w:hAnsi="Symbol"/>
    </w:rPr>
  </w:style>
  <w:style w:type="character" w:customStyle="1" w:styleId="WW8Num6z0">
    <w:name w:val="WW8Num6z0"/>
    <w:rsid w:val="002162EE"/>
    <w:rPr>
      <w:rFonts w:ascii="Symbol" w:hAnsi="Symbol"/>
    </w:rPr>
  </w:style>
  <w:style w:type="character" w:customStyle="1" w:styleId="WW8Num7z0">
    <w:name w:val="WW8Num7z0"/>
    <w:rsid w:val="002162EE"/>
    <w:rPr>
      <w:rFonts w:ascii="Times New Roman" w:hAnsi="Times New Roman"/>
    </w:rPr>
  </w:style>
  <w:style w:type="character" w:customStyle="1" w:styleId="WW8Num9z0">
    <w:name w:val="WW8Num9z0"/>
    <w:rsid w:val="002162EE"/>
    <w:rPr>
      <w:rFonts w:ascii="Symbol" w:hAnsi="Symbol"/>
    </w:rPr>
  </w:style>
  <w:style w:type="character" w:customStyle="1" w:styleId="WW8Num10z0">
    <w:name w:val="WW8Num10z0"/>
    <w:rsid w:val="002162EE"/>
    <w:rPr>
      <w:rFonts w:ascii="Symbol" w:hAnsi="Symbol"/>
    </w:rPr>
  </w:style>
  <w:style w:type="character" w:customStyle="1" w:styleId="Predvolenpsmoodseku2">
    <w:name w:val="Predvolené písmo odseku2"/>
    <w:rsid w:val="002162EE"/>
  </w:style>
  <w:style w:type="character" w:customStyle="1" w:styleId="WW8Num4z1">
    <w:name w:val="WW8Num4z1"/>
    <w:rsid w:val="002162EE"/>
    <w:rPr>
      <w:rFonts w:cs="Times New Roman"/>
      <w:b/>
      <w:bCs/>
      <w:color w:val="auto"/>
    </w:rPr>
  </w:style>
  <w:style w:type="character" w:customStyle="1" w:styleId="WW8Num4z3">
    <w:name w:val="WW8Num4z3"/>
    <w:rsid w:val="002162EE"/>
    <w:rPr>
      <w:rFonts w:ascii="Symbol" w:hAnsi="Symbol"/>
    </w:rPr>
  </w:style>
  <w:style w:type="character" w:customStyle="1" w:styleId="WW8Num4z4">
    <w:name w:val="WW8Num4z4"/>
    <w:rsid w:val="002162EE"/>
    <w:rPr>
      <w:rFonts w:ascii="Courier New" w:hAnsi="Courier New"/>
    </w:rPr>
  </w:style>
  <w:style w:type="character" w:customStyle="1" w:styleId="WW8Num8z0">
    <w:name w:val="WW8Num8z0"/>
    <w:rsid w:val="002162EE"/>
    <w:rPr>
      <w:rFonts w:ascii="Symbol" w:hAnsi="Symbol"/>
    </w:rPr>
  </w:style>
  <w:style w:type="character" w:customStyle="1" w:styleId="WW8Num8z1">
    <w:name w:val="WW8Num8z1"/>
    <w:rsid w:val="002162EE"/>
    <w:rPr>
      <w:rFonts w:ascii="Courier New" w:hAnsi="Courier New"/>
    </w:rPr>
  </w:style>
  <w:style w:type="character" w:customStyle="1" w:styleId="WW8Num8z2">
    <w:name w:val="WW8Num8z2"/>
    <w:rsid w:val="002162EE"/>
    <w:rPr>
      <w:rFonts w:ascii="Wingdings" w:hAnsi="Wingdings"/>
    </w:rPr>
  </w:style>
  <w:style w:type="character" w:customStyle="1" w:styleId="WW8Num9z1">
    <w:name w:val="WW8Num9z1"/>
    <w:rsid w:val="002162EE"/>
    <w:rPr>
      <w:rFonts w:ascii="Courier New" w:hAnsi="Courier New" w:cs="Courier New"/>
    </w:rPr>
  </w:style>
  <w:style w:type="character" w:customStyle="1" w:styleId="WW8Num9z2">
    <w:name w:val="WW8Num9z2"/>
    <w:rsid w:val="002162EE"/>
    <w:rPr>
      <w:rFonts w:ascii="Wingdings" w:hAnsi="Wingdings"/>
    </w:rPr>
  </w:style>
  <w:style w:type="character" w:customStyle="1" w:styleId="WW8Num10z1">
    <w:name w:val="WW8Num10z1"/>
    <w:rsid w:val="002162EE"/>
    <w:rPr>
      <w:rFonts w:ascii="Courier New" w:hAnsi="Courier New"/>
    </w:rPr>
  </w:style>
  <w:style w:type="character" w:customStyle="1" w:styleId="WW8Num10z2">
    <w:name w:val="WW8Num10z2"/>
    <w:rsid w:val="002162EE"/>
    <w:rPr>
      <w:rFonts w:ascii="Wingdings" w:hAnsi="Wingdings"/>
    </w:rPr>
  </w:style>
  <w:style w:type="character" w:customStyle="1" w:styleId="WW8Num11z0">
    <w:name w:val="WW8Num11z0"/>
    <w:rsid w:val="002162EE"/>
    <w:rPr>
      <w:rFonts w:ascii="Arial" w:hAnsi="Arial" w:cs="Times New Roman"/>
      <w:b/>
      <w:i w:val="0"/>
      <w:sz w:val="28"/>
    </w:rPr>
  </w:style>
  <w:style w:type="character" w:customStyle="1" w:styleId="WW8Num11z1">
    <w:name w:val="WW8Num11z1"/>
    <w:rsid w:val="002162EE"/>
    <w:rPr>
      <w:rFonts w:ascii="Arial" w:hAnsi="Arial" w:cs="Times New Roman"/>
      <w:b/>
      <w:i/>
      <w:sz w:val="24"/>
    </w:rPr>
  </w:style>
  <w:style w:type="character" w:customStyle="1" w:styleId="WW8Num11z2">
    <w:name w:val="WW8Num11z2"/>
    <w:rsid w:val="002162EE"/>
    <w:rPr>
      <w:rFonts w:cs="Times New Roman"/>
    </w:rPr>
  </w:style>
  <w:style w:type="character" w:customStyle="1" w:styleId="WW8Num12z0">
    <w:name w:val="WW8Num12z0"/>
    <w:rsid w:val="002162EE"/>
    <w:rPr>
      <w:rFonts w:ascii="Times New Roman" w:hAnsi="Times New Roman"/>
    </w:rPr>
  </w:style>
  <w:style w:type="character" w:customStyle="1" w:styleId="WW8Num13z0">
    <w:name w:val="WW8Num13z0"/>
    <w:rsid w:val="002162EE"/>
    <w:rPr>
      <w:rFonts w:ascii="Symbol" w:hAnsi="Symbol"/>
    </w:rPr>
  </w:style>
  <w:style w:type="character" w:customStyle="1" w:styleId="WW8Num13z1">
    <w:name w:val="WW8Num13z1"/>
    <w:rsid w:val="002162EE"/>
    <w:rPr>
      <w:rFonts w:ascii="Courier New" w:hAnsi="Courier New"/>
    </w:rPr>
  </w:style>
  <w:style w:type="character" w:customStyle="1" w:styleId="WW8Num13z2">
    <w:name w:val="WW8Num13z2"/>
    <w:rsid w:val="002162EE"/>
    <w:rPr>
      <w:rFonts w:ascii="Wingdings" w:hAnsi="Wingdings"/>
    </w:rPr>
  </w:style>
  <w:style w:type="character" w:customStyle="1" w:styleId="WW8Num14z0">
    <w:name w:val="WW8Num14z0"/>
    <w:rsid w:val="002162EE"/>
    <w:rPr>
      <w:rFonts w:ascii="Symbol" w:hAnsi="Symbol"/>
    </w:rPr>
  </w:style>
  <w:style w:type="character" w:customStyle="1" w:styleId="WW8Num14z1">
    <w:name w:val="WW8Num14z1"/>
    <w:rsid w:val="002162EE"/>
    <w:rPr>
      <w:rFonts w:ascii="Courier New" w:hAnsi="Courier New"/>
    </w:rPr>
  </w:style>
  <w:style w:type="character" w:customStyle="1" w:styleId="WW8Num14z2">
    <w:name w:val="WW8Num14z2"/>
    <w:rsid w:val="002162EE"/>
    <w:rPr>
      <w:rFonts w:ascii="Wingdings" w:hAnsi="Wingdings"/>
    </w:rPr>
  </w:style>
  <w:style w:type="character" w:customStyle="1" w:styleId="Predvolenpsmoodseku1">
    <w:name w:val="Predvolené písmo odseku1"/>
    <w:rsid w:val="002162EE"/>
  </w:style>
  <w:style w:type="character" w:styleId="slostrany">
    <w:name w:val="page number"/>
    <w:rsid w:val="002162EE"/>
    <w:rPr>
      <w:rFonts w:cs="Times New Roman"/>
    </w:rPr>
  </w:style>
  <w:style w:type="character" w:styleId="Hypertextovprepojenie">
    <w:name w:val="Hyperlink"/>
    <w:rsid w:val="002162EE"/>
    <w:rPr>
      <w:rFonts w:cs="Times New Roman"/>
      <w:color w:val="0000FF"/>
      <w:u w:val="single"/>
    </w:rPr>
  </w:style>
  <w:style w:type="character" w:styleId="PouitHypertextovPrepojenie">
    <w:name w:val="FollowedHyperlink"/>
    <w:rsid w:val="002162EE"/>
    <w:rPr>
      <w:rFonts w:cs="Times New Roman"/>
      <w:color w:val="800080"/>
      <w:u w:val="single"/>
    </w:rPr>
  </w:style>
  <w:style w:type="character" w:customStyle="1" w:styleId="Symbolypreslovanie">
    <w:name w:val="Symboly pre číslovanie"/>
    <w:rsid w:val="002162EE"/>
  </w:style>
  <w:style w:type="paragraph" w:customStyle="1" w:styleId="Nadpis">
    <w:name w:val="Nadpis"/>
    <w:basedOn w:val="Normlny"/>
    <w:next w:val="Zkladntext"/>
    <w:rsid w:val="002162EE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Zkladntext">
    <w:name w:val="Body Text"/>
    <w:basedOn w:val="Normlny"/>
    <w:rsid w:val="002162EE"/>
    <w:pPr>
      <w:spacing w:line="360" w:lineRule="auto"/>
      <w:jc w:val="both"/>
    </w:pPr>
  </w:style>
  <w:style w:type="paragraph" w:styleId="Zoznam">
    <w:name w:val="List"/>
    <w:basedOn w:val="Zkladntext"/>
    <w:rsid w:val="002162EE"/>
    <w:rPr>
      <w:rFonts w:cs="Mangal"/>
    </w:rPr>
  </w:style>
  <w:style w:type="paragraph" w:customStyle="1" w:styleId="Popisok">
    <w:name w:val="Popisok"/>
    <w:basedOn w:val="Normlny"/>
    <w:rsid w:val="002162E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lny"/>
    <w:rsid w:val="002162EE"/>
    <w:pPr>
      <w:suppressLineNumbers/>
    </w:pPr>
    <w:rPr>
      <w:rFonts w:cs="Mangal"/>
    </w:rPr>
  </w:style>
  <w:style w:type="paragraph" w:styleId="Pta">
    <w:name w:val="footer"/>
    <w:basedOn w:val="Normlny"/>
    <w:link w:val="PtaChar"/>
    <w:uiPriority w:val="99"/>
    <w:rsid w:val="002162EE"/>
    <w:pPr>
      <w:tabs>
        <w:tab w:val="center" w:pos="4536"/>
        <w:tab w:val="right" w:pos="9072"/>
      </w:tabs>
    </w:pPr>
  </w:style>
  <w:style w:type="paragraph" w:styleId="Zarkazkladnhotextu">
    <w:name w:val="Body Text Indent"/>
    <w:basedOn w:val="Normlny"/>
    <w:rsid w:val="002162EE"/>
    <w:pPr>
      <w:spacing w:line="360" w:lineRule="auto"/>
      <w:ind w:firstLine="708"/>
      <w:jc w:val="both"/>
    </w:pPr>
  </w:style>
  <w:style w:type="paragraph" w:customStyle="1" w:styleId="Zkladntext21">
    <w:name w:val="Základný text 21"/>
    <w:basedOn w:val="Normlny"/>
    <w:rsid w:val="002162EE"/>
    <w:pPr>
      <w:spacing w:line="360" w:lineRule="auto"/>
      <w:jc w:val="both"/>
    </w:pPr>
    <w:rPr>
      <w:b/>
    </w:rPr>
  </w:style>
  <w:style w:type="paragraph" w:styleId="Hlavika">
    <w:name w:val="header"/>
    <w:basedOn w:val="Normlny"/>
    <w:link w:val="HlavikaChar"/>
    <w:uiPriority w:val="99"/>
    <w:rsid w:val="002162EE"/>
    <w:pPr>
      <w:tabs>
        <w:tab w:val="center" w:pos="4536"/>
        <w:tab w:val="right" w:pos="9072"/>
      </w:tabs>
    </w:pPr>
  </w:style>
  <w:style w:type="paragraph" w:styleId="Nzov">
    <w:name w:val="Title"/>
    <w:basedOn w:val="Normlny"/>
    <w:next w:val="Podtitul"/>
    <w:qFormat/>
    <w:rsid w:val="002162EE"/>
    <w:pPr>
      <w:spacing w:line="360" w:lineRule="auto"/>
      <w:jc w:val="center"/>
    </w:pPr>
    <w:rPr>
      <w:b/>
      <w:sz w:val="40"/>
    </w:rPr>
  </w:style>
  <w:style w:type="paragraph" w:styleId="Podtitul">
    <w:name w:val="Subtitle"/>
    <w:basedOn w:val="Nadpis"/>
    <w:next w:val="Zkladntext"/>
    <w:qFormat/>
    <w:rsid w:val="002162EE"/>
    <w:pPr>
      <w:jc w:val="center"/>
    </w:pPr>
    <w:rPr>
      <w:i/>
      <w:iCs/>
    </w:rPr>
  </w:style>
  <w:style w:type="paragraph" w:customStyle="1" w:styleId="BodyTextIndent21">
    <w:name w:val="Body Text Indent 21"/>
    <w:basedOn w:val="Normlny"/>
    <w:rsid w:val="002162EE"/>
    <w:pPr>
      <w:ind w:firstLine="708"/>
      <w:jc w:val="both"/>
    </w:pPr>
  </w:style>
  <w:style w:type="paragraph" w:customStyle="1" w:styleId="Zarkazkladnhotextu22">
    <w:name w:val="Zarážka základného textu 22"/>
    <w:basedOn w:val="Normlny"/>
    <w:rsid w:val="002162EE"/>
    <w:pPr>
      <w:ind w:firstLine="708"/>
    </w:pPr>
  </w:style>
  <w:style w:type="paragraph" w:styleId="Obsah1">
    <w:name w:val="toc 1"/>
    <w:basedOn w:val="Normlny"/>
    <w:next w:val="Normlny"/>
    <w:uiPriority w:val="39"/>
    <w:rsid w:val="002162EE"/>
    <w:pPr>
      <w:spacing w:before="120" w:after="120"/>
    </w:pPr>
    <w:rPr>
      <w:rFonts w:ascii="Times New Roman" w:hAnsi="Times New Roman"/>
      <w:b/>
      <w:caps/>
      <w:sz w:val="20"/>
    </w:rPr>
  </w:style>
  <w:style w:type="paragraph" w:styleId="Obsah2">
    <w:name w:val="toc 2"/>
    <w:basedOn w:val="Normlny"/>
    <w:next w:val="Normlny"/>
    <w:uiPriority w:val="39"/>
    <w:rsid w:val="002162EE"/>
    <w:pPr>
      <w:ind w:left="240"/>
    </w:pPr>
    <w:rPr>
      <w:rFonts w:ascii="Times New Roman" w:hAnsi="Times New Roman"/>
      <w:smallCaps/>
      <w:sz w:val="20"/>
    </w:rPr>
  </w:style>
  <w:style w:type="paragraph" w:styleId="Obsah3">
    <w:name w:val="toc 3"/>
    <w:basedOn w:val="Normlny"/>
    <w:next w:val="Normlny"/>
    <w:uiPriority w:val="39"/>
    <w:rsid w:val="002162EE"/>
    <w:pPr>
      <w:ind w:left="480"/>
    </w:pPr>
    <w:rPr>
      <w:rFonts w:ascii="Times New Roman" w:hAnsi="Times New Roman"/>
      <w:i/>
      <w:sz w:val="20"/>
    </w:rPr>
  </w:style>
  <w:style w:type="paragraph" w:styleId="Obsah4">
    <w:name w:val="toc 4"/>
    <w:basedOn w:val="Normlny"/>
    <w:next w:val="Normlny"/>
    <w:rsid w:val="002162EE"/>
    <w:pPr>
      <w:ind w:left="720"/>
    </w:pPr>
    <w:rPr>
      <w:rFonts w:ascii="Times New Roman" w:hAnsi="Times New Roman"/>
      <w:sz w:val="18"/>
    </w:rPr>
  </w:style>
  <w:style w:type="paragraph" w:styleId="Obsah5">
    <w:name w:val="toc 5"/>
    <w:basedOn w:val="Normlny"/>
    <w:next w:val="Normlny"/>
    <w:rsid w:val="002162EE"/>
    <w:pPr>
      <w:ind w:left="960"/>
    </w:pPr>
    <w:rPr>
      <w:rFonts w:ascii="Times New Roman" w:hAnsi="Times New Roman"/>
      <w:sz w:val="18"/>
    </w:rPr>
  </w:style>
  <w:style w:type="paragraph" w:styleId="Obsah6">
    <w:name w:val="toc 6"/>
    <w:basedOn w:val="Normlny"/>
    <w:next w:val="Normlny"/>
    <w:rsid w:val="002162EE"/>
    <w:pPr>
      <w:ind w:left="1200"/>
    </w:pPr>
    <w:rPr>
      <w:rFonts w:ascii="Times New Roman" w:hAnsi="Times New Roman"/>
      <w:sz w:val="18"/>
    </w:rPr>
  </w:style>
  <w:style w:type="paragraph" w:styleId="Obsah7">
    <w:name w:val="toc 7"/>
    <w:basedOn w:val="Normlny"/>
    <w:next w:val="Normlny"/>
    <w:rsid w:val="002162EE"/>
    <w:pPr>
      <w:ind w:left="1440"/>
    </w:pPr>
    <w:rPr>
      <w:rFonts w:ascii="Times New Roman" w:hAnsi="Times New Roman"/>
      <w:sz w:val="18"/>
    </w:rPr>
  </w:style>
  <w:style w:type="paragraph" w:styleId="Obsah8">
    <w:name w:val="toc 8"/>
    <w:basedOn w:val="Normlny"/>
    <w:next w:val="Normlny"/>
    <w:rsid w:val="002162EE"/>
    <w:pPr>
      <w:ind w:left="1680"/>
    </w:pPr>
    <w:rPr>
      <w:rFonts w:ascii="Times New Roman" w:hAnsi="Times New Roman"/>
      <w:sz w:val="18"/>
    </w:rPr>
  </w:style>
  <w:style w:type="paragraph" w:styleId="Obsah9">
    <w:name w:val="toc 9"/>
    <w:basedOn w:val="Normlny"/>
    <w:next w:val="Normlny"/>
    <w:rsid w:val="002162EE"/>
    <w:pPr>
      <w:ind w:left="1920"/>
    </w:pPr>
    <w:rPr>
      <w:rFonts w:ascii="Times New Roman" w:hAnsi="Times New Roman"/>
      <w:sz w:val="18"/>
    </w:rPr>
  </w:style>
  <w:style w:type="paragraph" w:customStyle="1" w:styleId="Zarkazkladnhotextu31">
    <w:name w:val="Zarážka základného textu 31"/>
    <w:basedOn w:val="Normlny"/>
    <w:rsid w:val="002162EE"/>
    <w:pPr>
      <w:ind w:left="709" w:hanging="709"/>
      <w:jc w:val="both"/>
    </w:pPr>
  </w:style>
  <w:style w:type="paragraph" w:customStyle="1" w:styleId="Zkladntext32">
    <w:name w:val="Základný text 32"/>
    <w:basedOn w:val="Normlny"/>
    <w:rsid w:val="002162EE"/>
    <w:pPr>
      <w:jc w:val="center"/>
    </w:pPr>
    <w:rPr>
      <w:b/>
      <w:sz w:val="44"/>
    </w:rPr>
  </w:style>
  <w:style w:type="paragraph" w:customStyle="1" w:styleId="Odsekzoznamu1">
    <w:name w:val="Odsek zoznamu1"/>
    <w:basedOn w:val="Normlny"/>
    <w:rsid w:val="002162EE"/>
    <w:pPr>
      <w:ind w:left="720"/>
    </w:pPr>
  </w:style>
  <w:style w:type="paragraph" w:styleId="Textbubliny">
    <w:name w:val="Balloon Text"/>
    <w:basedOn w:val="Normlny"/>
    <w:rsid w:val="002162EE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lny"/>
    <w:rsid w:val="002162EE"/>
    <w:pPr>
      <w:ind w:left="720"/>
    </w:pPr>
    <w:rPr>
      <w:rFonts w:cs="Arial"/>
      <w:szCs w:val="24"/>
    </w:rPr>
  </w:style>
  <w:style w:type="paragraph" w:customStyle="1" w:styleId="odrka">
    <w:name w:val="odrážka"/>
    <w:basedOn w:val="Normlny"/>
    <w:rsid w:val="002162EE"/>
    <w:pPr>
      <w:tabs>
        <w:tab w:val="num" w:pos="720"/>
      </w:tabs>
      <w:ind w:left="720" w:hanging="360"/>
    </w:pPr>
    <w:rPr>
      <w:rFonts w:cs="Arial"/>
      <w:szCs w:val="24"/>
    </w:rPr>
  </w:style>
  <w:style w:type="paragraph" w:customStyle="1" w:styleId="Zarkazkladnhotextu21">
    <w:name w:val="Zarážka základného textu 21"/>
    <w:basedOn w:val="Normlny"/>
    <w:rsid w:val="002162EE"/>
    <w:pPr>
      <w:ind w:firstLine="708"/>
    </w:pPr>
  </w:style>
  <w:style w:type="paragraph" w:customStyle="1" w:styleId="Zkladntext31">
    <w:name w:val="Základný text 31"/>
    <w:basedOn w:val="Normlny"/>
    <w:rsid w:val="002162EE"/>
    <w:pPr>
      <w:jc w:val="center"/>
    </w:pPr>
    <w:rPr>
      <w:b/>
      <w:sz w:val="44"/>
    </w:rPr>
  </w:style>
  <w:style w:type="paragraph" w:customStyle="1" w:styleId="Obsah10">
    <w:name w:val="Obsah 10"/>
    <w:basedOn w:val="Index"/>
    <w:rsid w:val="002162EE"/>
    <w:pPr>
      <w:tabs>
        <w:tab w:val="right" w:leader="dot" w:pos="7091"/>
      </w:tabs>
      <w:ind w:left="2547"/>
    </w:pPr>
  </w:style>
  <w:style w:type="paragraph" w:customStyle="1" w:styleId="Obsahrmca">
    <w:name w:val="Obsah rámca"/>
    <w:basedOn w:val="Zkladntext"/>
    <w:rsid w:val="002162EE"/>
  </w:style>
  <w:style w:type="paragraph" w:styleId="Zkladntext2">
    <w:name w:val="Body Text 2"/>
    <w:basedOn w:val="Normlny"/>
    <w:link w:val="Zkladntext2Char"/>
    <w:rsid w:val="004E765B"/>
    <w:pPr>
      <w:spacing w:after="120" w:line="480" w:lineRule="auto"/>
    </w:pPr>
  </w:style>
  <w:style w:type="character" w:customStyle="1" w:styleId="Zkladntext2Char">
    <w:name w:val="Základný text 2 Char"/>
    <w:link w:val="Zkladntext2"/>
    <w:rsid w:val="004E765B"/>
    <w:rPr>
      <w:rFonts w:ascii="Arial" w:hAnsi="Arial"/>
      <w:sz w:val="24"/>
      <w:lang w:eastAsia="ar-SA"/>
    </w:rPr>
  </w:style>
  <w:style w:type="paragraph" w:styleId="Zarkazkladnhotextu2">
    <w:name w:val="Body Text Indent 2"/>
    <w:basedOn w:val="Normlny"/>
    <w:link w:val="Zarkazkladnhotextu2Char"/>
    <w:rsid w:val="004E765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4E765B"/>
    <w:rPr>
      <w:rFonts w:ascii="Arial" w:hAnsi="Arial"/>
      <w:sz w:val="24"/>
      <w:lang w:eastAsia="ar-SA"/>
    </w:rPr>
  </w:style>
  <w:style w:type="paragraph" w:styleId="Odsekzoznamu">
    <w:name w:val="List Paragraph"/>
    <w:basedOn w:val="Normlny"/>
    <w:uiPriority w:val="34"/>
    <w:qFormat/>
    <w:rsid w:val="004E765B"/>
    <w:pPr>
      <w:suppressAutoHyphens w:val="0"/>
      <w:ind w:left="720"/>
      <w:contextualSpacing/>
    </w:pPr>
    <w:rPr>
      <w:rFonts w:ascii="Times New Roman" w:hAnsi="Times New Roman"/>
      <w:sz w:val="20"/>
      <w:lang w:eastAsia="cs-CZ"/>
    </w:rPr>
  </w:style>
  <w:style w:type="paragraph" w:customStyle="1" w:styleId="Default">
    <w:name w:val="Default"/>
    <w:rsid w:val="000177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link w:val="Nadpis2"/>
    <w:uiPriority w:val="99"/>
    <w:rsid w:val="000953A0"/>
    <w:rPr>
      <w:rFonts w:ascii="Arial" w:hAnsi="Arial"/>
      <w:b/>
      <w:i/>
      <w:sz w:val="24"/>
      <w:lang w:eastAsia="ar-SA"/>
    </w:rPr>
  </w:style>
  <w:style w:type="character" w:styleId="Nzovknihy">
    <w:name w:val="Book Title"/>
    <w:uiPriority w:val="33"/>
    <w:qFormat/>
    <w:rsid w:val="00091248"/>
    <w:rPr>
      <w:rFonts w:ascii="Arial" w:hAnsi="Arial" w:cs="Arial"/>
    </w:rPr>
  </w:style>
  <w:style w:type="character" w:customStyle="1" w:styleId="HlavikaChar">
    <w:name w:val="Hlavička Char"/>
    <w:link w:val="Hlavika"/>
    <w:uiPriority w:val="99"/>
    <w:rsid w:val="00EC59EC"/>
    <w:rPr>
      <w:rFonts w:ascii="Arial" w:hAnsi="Arial"/>
      <w:sz w:val="24"/>
      <w:lang w:eastAsia="ar-SA"/>
    </w:rPr>
  </w:style>
  <w:style w:type="character" w:customStyle="1" w:styleId="PtaChar">
    <w:name w:val="Päta Char"/>
    <w:link w:val="Pta"/>
    <w:uiPriority w:val="99"/>
    <w:rsid w:val="00EC59EC"/>
    <w:rPr>
      <w:rFonts w:ascii="Arial" w:hAnsi="Arial"/>
      <w:sz w:val="24"/>
      <w:lang w:eastAsia="ar-SA"/>
    </w:rPr>
  </w:style>
  <w:style w:type="paragraph" w:styleId="Normlnysozarkami">
    <w:name w:val="Normal Indent"/>
    <w:basedOn w:val="Normlny"/>
    <w:uiPriority w:val="99"/>
    <w:rsid w:val="00D1599D"/>
    <w:pPr>
      <w:suppressAutoHyphens w:val="0"/>
      <w:ind w:left="708"/>
      <w:jc w:val="both"/>
    </w:pPr>
    <w:rPr>
      <w:rFonts w:cs="Arial"/>
      <w:sz w:val="20"/>
      <w:lang w:eastAsia="sk-SK"/>
    </w:rPr>
  </w:style>
  <w:style w:type="character" w:customStyle="1" w:styleId="Nadpis1Char">
    <w:name w:val="Nadpis 1 Char"/>
    <w:link w:val="Nadpis1"/>
    <w:rsid w:val="00D1599D"/>
    <w:rPr>
      <w:rFonts w:ascii="Arial" w:hAnsi="Arial"/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97F0A-5077-4449-AAF9-2DE633DAE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8</Pages>
  <Words>1920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bartoš bytovka</vt:lpstr>
    </vt:vector>
  </TitlesOfParts>
  <Company/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bartoš bytovka</dc:title>
  <dc:subject>tech_spr</dc:subject>
  <dc:creator>Ing.Milan Skýva</dc:creator>
  <cp:keywords/>
  <cp:lastModifiedBy>Andrej Vachaja</cp:lastModifiedBy>
  <cp:revision>11</cp:revision>
  <cp:lastPrinted>2022-01-17T13:44:00Z</cp:lastPrinted>
  <dcterms:created xsi:type="dcterms:W3CDTF">2021-11-03T10:10:00Z</dcterms:created>
  <dcterms:modified xsi:type="dcterms:W3CDTF">2022-01-17T13:54:00Z</dcterms:modified>
</cp:coreProperties>
</file>