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1002B4" w14:paraId="653102D6" w14:textId="77777777" w:rsidTr="4CA99360">
        <w:tc>
          <w:tcPr>
            <w:tcW w:w="4746" w:type="dxa"/>
          </w:tcPr>
          <w:p w14:paraId="6734E495" w14:textId="77777777" w:rsidR="0038329E" w:rsidRPr="008C28AD" w:rsidRDefault="0038329E">
            <w:pPr>
              <w:rPr>
                <w:sz w:val="22"/>
                <w:szCs w:val="22"/>
                <w:lang w:val="en-US" w:eastAsia="en-US"/>
              </w:rPr>
            </w:pPr>
            <w:bookmarkStart w:id="0" w:name="_Hlk121989531"/>
          </w:p>
        </w:tc>
        <w:tc>
          <w:tcPr>
            <w:tcW w:w="4552" w:type="dxa"/>
          </w:tcPr>
          <w:p w14:paraId="73322136" w14:textId="77777777" w:rsidR="0038329E" w:rsidRPr="00B5734F" w:rsidRDefault="0038329E">
            <w:pPr>
              <w:rPr>
                <w:sz w:val="22"/>
                <w:szCs w:val="22"/>
                <w:lang w:val="en-GB" w:eastAsia="en-US"/>
              </w:rPr>
            </w:pPr>
          </w:p>
        </w:tc>
      </w:tr>
      <w:tr w:rsidR="00F16242" w:rsidRPr="00D251EB" w14:paraId="0037ECEF" w14:textId="77777777" w:rsidTr="4CA99360">
        <w:trPr>
          <w:trHeight w:val="878"/>
        </w:trPr>
        <w:tc>
          <w:tcPr>
            <w:tcW w:w="4746" w:type="dxa"/>
            <w:vAlign w:val="center"/>
          </w:tcPr>
          <w:p w14:paraId="2446AD13" w14:textId="77777777"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552"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4CA99360">
        <w:tc>
          <w:tcPr>
            <w:tcW w:w="4746" w:type="dxa"/>
          </w:tcPr>
          <w:p w14:paraId="7C8933C9" w14:textId="77777777" w:rsidR="0038329E" w:rsidRPr="00B5734F" w:rsidRDefault="0038329E">
            <w:pPr>
              <w:rPr>
                <w:sz w:val="22"/>
                <w:szCs w:val="22"/>
                <w:lang w:eastAsia="en-US"/>
              </w:rPr>
            </w:pPr>
          </w:p>
        </w:tc>
        <w:tc>
          <w:tcPr>
            <w:tcW w:w="4552" w:type="dxa"/>
          </w:tcPr>
          <w:p w14:paraId="3694913F" w14:textId="77777777" w:rsidR="0038329E" w:rsidRPr="00B5734F" w:rsidRDefault="0038329E">
            <w:pPr>
              <w:rPr>
                <w:sz w:val="22"/>
                <w:szCs w:val="22"/>
                <w:lang w:val="en-GB" w:eastAsia="en-US"/>
              </w:rPr>
            </w:pPr>
          </w:p>
        </w:tc>
      </w:tr>
      <w:tr w:rsidR="00F16242" w:rsidRPr="001002B4" w14:paraId="7A47E3F3" w14:textId="77777777" w:rsidTr="4CA99360">
        <w:tc>
          <w:tcPr>
            <w:tcW w:w="4746"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552"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entered into pursuant to Section 269(2) of Act No. 513/1991 Coll. Commercial Code, as amended</w:t>
            </w:r>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4CA99360">
        <w:tc>
          <w:tcPr>
            <w:tcW w:w="4746" w:type="dxa"/>
          </w:tcPr>
          <w:p w14:paraId="3300E11B" w14:textId="77777777" w:rsidR="0038329E" w:rsidRPr="00B5734F" w:rsidRDefault="0038329E">
            <w:pPr>
              <w:rPr>
                <w:sz w:val="22"/>
                <w:szCs w:val="22"/>
                <w:lang w:eastAsia="en-US"/>
              </w:rPr>
            </w:pPr>
          </w:p>
        </w:tc>
        <w:tc>
          <w:tcPr>
            <w:tcW w:w="4552" w:type="dxa"/>
          </w:tcPr>
          <w:p w14:paraId="43C89E27" w14:textId="77777777" w:rsidR="0038329E" w:rsidRPr="00B5734F" w:rsidRDefault="0038329E">
            <w:pPr>
              <w:rPr>
                <w:sz w:val="22"/>
                <w:szCs w:val="22"/>
                <w:lang w:val="en-GB" w:eastAsia="en-US"/>
              </w:rPr>
            </w:pPr>
          </w:p>
        </w:tc>
      </w:tr>
      <w:tr w:rsidR="00F16242" w:rsidRPr="001002B4" w14:paraId="5A9F7F28" w14:textId="77777777" w:rsidTr="4CA99360">
        <w:trPr>
          <w:trHeight w:val="358"/>
        </w:trPr>
        <w:tc>
          <w:tcPr>
            <w:tcW w:w="4746"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552"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4CA99360">
        <w:tc>
          <w:tcPr>
            <w:tcW w:w="4746" w:type="dxa"/>
          </w:tcPr>
          <w:p w14:paraId="33DE1A8B" w14:textId="77777777" w:rsidR="0038329E" w:rsidRPr="00B5734F" w:rsidRDefault="0038329E">
            <w:pPr>
              <w:rPr>
                <w:sz w:val="22"/>
                <w:szCs w:val="22"/>
                <w:lang w:eastAsia="en-US"/>
              </w:rPr>
            </w:pPr>
          </w:p>
        </w:tc>
        <w:tc>
          <w:tcPr>
            <w:tcW w:w="4552" w:type="dxa"/>
          </w:tcPr>
          <w:p w14:paraId="6AAD0762" w14:textId="77777777" w:rsidR="0038329E" w:rsidRPr="00B5734F" w:rsidRDefault="0038329E">
            <w:pPr>
              <w:rPr>
                <w:sz w:val="22"/>
                <w:szCs w:val="22"/>
                <w:lang w:val="en-GB" w:eastAsia="en-US"/>
              </w:rPr>
            </w:pPr>
          </w:p>
        </w:tc>
      </w:tr>
      <w:tr w:rsidR="00F16242" w:rsidRPr="001002B4" w14:paraId="06362909" w14:textId="77777777" w:rsidTr="4CA99360">
        <w:tc>
          <w:tcPr>
            <w:tcW w:w="4746"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552"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4CA99360">
        <w:tc>
          <w:tcPr>
            <w:tcW w:w="4746"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552" w:type="dxa"/>
          </w:tcPr>
          <w:p w14:paraId="7BB11D35" w14:textId="77777777" w:rsidR="0038329E" w:rsidRPr="00B5734F" w:rsidRDefault="0038329E">
            <w:pPr>
              <w:jc w:val="both"/>
              <w:rPr>
                <w:sz w:val="22"/>
                <w:szCs w:val="22"/>
                <w:lang w:val="en-GB" w:eastAsia="en-US"/>
              </w:rPr>
            </w:pPr>
            <w:r w:rsidRPr="00B5734F">
              <w:rPr>
                <w:sz w:val="22"/>
                <w:szCs w:val="22"/>
                <w:lang w:val="en-GB" w:eastAsia="en-US"/>
              </w:rPr>
              <w:t xml:space="preserve">Name: </w:t>
            </w:r>
            <w:proofErr w:type="spellStart"/>
            <w:r w:rsidRPr="00B5734F">
              <w:rPr>
                <w:sz w:val="22"/>
                <w:szCs w:val="22"/>
                <w:lang w:val="en-GB" w:eastAsia="en-US"/>
              </w:rPr>
              <w:t>Odvoz</w:t>
            </w:r>
            <w:proofErr w:type="spellEnd"/>
            <w:r w:rsidRPr="00B5734F">
              <w:rPr>
                <w:sz w:val="22"/>
                <w:szCs w:val="22"/>
                <w:lang w:val="en-GB" w:eastAsia="en-US"/>
              </w:rPr>
              <w:t xml:space="preserve"> a </w:t>
            </w:r>
            <w:proofErr w:type="spellStart"/>
            <w:r w:rsidRPr="00B5734F">
              <w:rPr>
                <w:sz w:val="22"/>
                <w:szCs w:val="22"/>
                <w:lang w:val="en-GB" w:eastAsia="en-US"/>
              </w:rPr>
              <w:t>likvidácia</w:t>
            </w:r>
            <w:proofErr w:type="spellEnd"/>
            <w:r w:rsidRPr="00B5734F">
              <w:rPr>
                <w:sz w:val="22"/>
                <w:szCs w:val="22"/>
                <w:lang w:val="en-GB" w:eastAsia="en-US"/>
              </w:rPr>
              <w:t xml:space="preserve"> </w:t>
            </w:r>
            <w:proofErr w:type="spellStart"/>
            <w:r w:rsidRPr="00B5734F">
              <w:rPr>
                <w:sz w:val="22"/>
                <w:szCs w:val="22"/>
                <w:lang w:val="en-GB" w:eastAsia="en-US"/>
              </w:rPr>
              <w:t>odpadu</w:t>
            </w:r>
            <w:proofErr w:type="spellEnd"/>
            <w:r w:rsidRPr="00B5734F">
              <w:rPr>
                <w:sz w:val="22"/>
                <w:szCs w:val="22"/>
                <w:lang w:val="en-GB" w:eastAsia="en-US"/>
              </w:rPr>
              <w:t xml:space="preserve"> </w:t>
            </w:r>
            <w:proofErr w:type="spellStart"/>
            <w:r w:rsidRPr="00B5734F">
              <w:rPr>
                <w:sz w:val="22"/>
                <w:szCs w:val="22"/>
                <w:lang w:val="en-GB" w:eastAsia="en-US"/>
              </w:rPr>
              <w:t>a.s.</w:t>
            </w:r>
            <w:proofErr w:type="spellEnd"/>
            <w:r w:rsidRPr="00B5734F">
              <w:rPr>
                <w:sz w:val="22"/>
                <w:szCs w:val="22"/>
                <w:lang w:val="en-GB" w:eastAsia="en-US"/>
              </w:rPr>
              <w:t xml:space="preserve"> v </w:t>
            </w:r>
            <w:proofErr w:type="spellStart"/>
            <w:r w:rsidRPr="00B5734F">
              <w:rPr>
                <w:sz w:val="22"/>
                <w:szCs w:val="22"/>
                <w:lang w:val="en-GB" w:eastAsia="en-US"/>
              </w:rPr>
              <w:t>skratke</w:t>
            </w:r>
            <w:proofErr w:type="spellEnd"/>
            <w:r w:rsidRPr="00B5734F">
              <w:rPr>
                <w:sz w:val="22"/>
                <w:szCs w:val="22"/>
                <w:lang w:val="en-GB" w:eastAsia="en-US"/>
              </w:rPr>
              <w:t xml:space="preserve">: OLO </w:t>
            </w:r>
            <w:proofErr w:type="spellStart"/>
            <w:r w:rsidRPr="00B5734F">
              <w:rPr>
                <w:sz w:val="22"/>
                <w:szCs w:val="22"/>
                <w:lang w:val="en-GB" w:eastAsia="en-US"/>
              </w:rPr>
              <w:t>a.s.</w:t>
            </w:r>
            <w:proofErr w:type="spellEnd"/>
            <w:r w:rsidRPr="00B5734F">
              <w:rPr>
                <w:sz w:val="22"/>
                <w:szCs w:val="22"/>
                <w:lang w:val="en-GB" w:eastAsia="en-US"/>
              </w:rPr>
              <w:t xml:space="preserve"> </w:t>
            </w:r>
          </w:p>
        </w:tc>
      </w:tr>
      <w:tr w:rsidR="00F16242" w:rsidRPr="001002B4" w14:paraId="10E2D2F5" w14:textId="77777777" w:rsidTr="4CA99360">
        <w:tc>
          <w:tcPr>
            <w:tcW w:w="4746" w:type="dxa"/>
          </w:tcPr>
          <w:p w14:paraId="0F43BFE9" w14:textId="77777777" w:rsidR="0038329E" w:rsidRPr="00B5734F" w:rsidRDefault="0038329E">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552"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00F16242" w:rsidRPr="001002B4" w14:paraId="0465391B" w14:textId="77777777" w:rsidTr="4CA99360">
        <w:tc>
          <w:tcPr>
            <w:tcW w:w="4746" w:type="dxa"/>
          </w:tcPr>
          <w:p w14:paraId="68C3CB55" w14:textId="77777777" w:rsidR="0038329E" w:rsidRPr="00B5734F" w:rsidRDefault="0038329E">
            <w:pPr>
              <w:jc w:val="both"/>
              <w:rPr>
                <w:sz w:val="22"/>
                <w:szCs w:val="22"/>
                <w:lang w:eastAsia="en-US"/>
              </w:rPr>
            </w:pPr>
            <w:r w:rsidRPr="00B5734F">
              <w:rPr>
                <w:sz w:val="22"/>
                <w:szCs w:val="22"/>
                <w:lang w:eastAsia="en-US"/>
              </w:rPr>
              <w:t>Zapísaný: Obchodný register Okresného súdu Bratislava I, oddiel: Sa, vložka č.: 482/B</w:t>
            </w:r>
          </w:p>
        </w:tc>
        <w:tc>
          <w:tcPr>
            <w:tcW w:w="4552" w:type="dxa"/>
          </w:tcPr>
          <w:p w14:paraId="3A5C5CE9" w14:textId="77777777" w:rsidR="0038329E" w:rsidRPr="00B5734F" w:rsidRDefault="0038329E">
            <w:pPr>
              <w:jc w:val="both"/>
              <w:rPr>
                <w:sz w:val="22"/>
                <w:szCs w:val="22"/>
                <w:lang w:val="en-GB" w:eastAsia="en-US"/>
              </w:rPr>
            </w:pPr>
            <w:r w:rsidRPr="00B5734F">
              <w:rPr>
                <w:sz w:val="22"/>
                <w:szCs w:val="22"/>
                <w:lang w:val="en-GB" w:eastAsia="en-US"/>
              </w:rPr>
              <w:t>Registration: Commercial Registry of the District Court Bratislava I, section: Sa, entry no.: 482/B</w:t>
            </w:r>
          </w:p>
        </w:tc>
      </w:tr>
      <w:tr w:rsidR="00F16242" w:rsidRPr="001002B4" w14:paraId="3B841557" w14:textId="77777777" w:rsidTr="4CA99360">
        <w:tc>
          <w:tcPr>
            <w:tcW w:w="4746" w:type="dxa"/>
          </w:tcPr>
          <w:p w14:paraId="3A4C67D9" w14:textId="77777777" w:rsidR="0038329E" w:rsidRPr="00B5734F" w:rsidRDefault="0038329E">
            <w:pPr>
              <w:jc w:val="both"/>
              <w:rPr>
                <w:sz w:val="22"/>
                <w:szCs w:val="22"/>
                <w:lang w:eastAsia="en-US"/>
              </w:rPr>
            </w:pPr>
            <w:r w:rsidRPr="00B5734F">
              <w:rPr>
                <w:sz w:val="22"/>
                <w:szCs w:val="22"/>
                <w:lang w:eastAsia="en-US"/>
              </w:rPr>
              <w:t xml:space="preserve">Zastúpený: Ing. Mgr. Ivan </w:t>
            </w:r>
            <w:proofErr w:type="spellStart"/>
            <w:r w:rsidRPr="00B5734F">
              <w:rPr>
                <w:sz w:val="22"/>
                <w:szCs w:val="22"/>
                <w:lang w:eastAsia="en-US"/>
              </w:rPr>
              <w:t>Sokáč</w:t>
            </w:r>
            <w:proofErr w:type="spellEnd"/>
            <w:r w:rsidRPr="00B5734F">
              <w:rPr>
                <w:sz w:val="22"/>
                <w:szCs w:val="22"/>
                <w:lang w:eastAsia="en-US"/>
              </w:rPr>
              <w:t xml:space="preserve"> , PhD., MBA, Ing. Andrej Rutkovský a</w:t>
            </w:r>
            <w:r w:rsidRPr="00B5734F">
              <w:rPr>
                <w:sz w:val="22"/>
                <w:szCs w:val="22"/>
              </w:rPr>
              <w:t xml:space="preserve"> </w:t>
            </w:r>
            <w:r w:rsidRPr="00B5734F">
              <w:rPr>
                <w:sz w:val="22"/>
                <w:szCs w:val="22"/>
                <w:lang w:eastAsia="en-US"/>
              </w:rPr>
              <w:t xml:space="preserve">Ing. Vladimír Lukáč, predseda a členovia predstavenstva </w:t>
            </w:r>
          </w:p>
        </w:tc>
        <w:tc>
          <w:tcPr>
            <w:tcW w:w="4552" w:type="dxa"/>
          </w:tcPr>
          <w:p w14:paraId="2038BBA9" w14:textId="77777777"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 xml:space="preserve">Ing. Mgr. Ivan </w:t>
            </w:r>
            <w:proofErr w:type="spellStart"/>
            <w:r w:rsidRPr="00B5734F">
              <w:rPr>
                <w:sz w:val="22"/>
                <w:szCs w:val="22"/>
                <w:lang w:eastAsia="en-US"/>
              </w:rPr>
              <w:t>Sokáč</w:t>
            </w:r>
            <w:proofErr w:type="spellEnd"/>
            <w:r w:rsidRPr="00B5734F">
              <w:rPr>
                <w:sz w:val="22"/>
                <w:szCs w:val="22"/>
                <w:lang w:eastAsia="en-US"/>
              </w:rPr>
              <w:t xml:space="preserve"> , PhD., MBA, Ing. Andrej Rutkovský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4CA99360">
        <w:tc>
          <w:tcPr>
            <w:tcW w:w="4746"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552"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4CA99360">
        <w:tc>
          <w:tcPr>
            <w:tcW w:w="4746"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552"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4CA99360">
        <w:tc>
          <w:tcPr>
            <w:tcW w:w="4746"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552"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4CA99360">
        <w:tc>
          <w:tcPr>
            <w:tcW w:w="4746"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552"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4CA99360">
        <w:tc>
          <w:tcPr>
            <w:tcW w:w="4746"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552"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4CA99360">
        <w:tc>
          <w:tcPr>
            <w:tcW w:w="4746" w:type="dxa"/>
          </w:tcPr>
          <w:p w14:paraId="446A7BFA" w14:textId="77777777" w:rsidR="0038329E" w:rsidRPr="00B5734F" w:rsidRDefault="0038329E">
            <w:pPr>
              <w:jc w:val="both"/>
              <w:rPr>
                <w:sz w:val="22"/>
                <w:szCs w:val="22"/>
                <w:lang w:eastAsia="en-US"/>
              </w:rPr>
            </w:pPr>
          </w:p>
        </w:tc>
        <w:tc>
          <w:tcPr>
            <w:tcW w:w="4552"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4CA99360">
        <w:tc>
          <w:tcPr>
            <w:tcW w:w="4746"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552"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4CA99360">
        <w:tc>
          <w:tcPr>
            <w:tcW w:w="4746" w:type="dxa"/>
          </w:tcPr>
          <w:p w14:paraId="5D0D352F" w14:textId="77777777" w:rsidR="0038329E" w:rsidRPr="00B5734F" w:rsidRDefault="0038329E">
            <w:pPr>
              <w:rPr>
                <w:sz w:val="22"/>
                <w:szCs w:val="22"/>
                <w:lang w:eastAsia="en-US"/>
              </w:rPr>
            </w:pPr>
          </w:p>
        </w:tc>
        <w:tc>
          <w:tcPr>
            <w:tcW w:w="4552" w:type="dxa"/>
          </w:tcPr>
          <w:p w14:paraId="5EBE3AE4" w14:textId="77777777" w:rsidR="0038329E" w:rsidRPr="00B5734F" w:rsidRDefault="0038329E">
            <w:pPr>
              <w:rPr>
                <w:sz w:val="22"/>
                <w:szCs w:val="22"/>
                <w:lang w:val="en-GB" w:eastAsia="en-US"/>
              </w:rPr>
            </w:pPr>
          </w:p>
        </w:tc>
      </w:tr>
      <w:tr w:rsidR="00F16242" w:rsidRPr="001002B4" w14:paraId="5CFDF80E" w14:textId="77777777" w:rsidTr="4CA99360">
        <w:tc>
          <w:tcPr>
            <w:tcW w:w="4746"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552"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4CA99360">
        <w:tc>
          <w:tcPr>
            <w:tcW w:w="4746" w:type="dxa"/>
          </w:tcPr>
          <w:p w14:paraId="16221472" w14:textId="77777777" w:rsidR="0038329E" w:rsidRPr="00B5734F" w:rsidRDefault="0038329E">
            <w:pPr>
              <w:rPr>
                <w:sz w:val="22"/>
                <w:szCs w:val="22"/>
                <w:lang w:val="en-US" w:eastAsia="en-US"/>
              </w:rPr>
            </w:pPr>
            <w:proofErr w:type="spellStart"/>
            <w:r w:rsidRPr="00B5734F">
              <w:rPr>
                <w:sz w:val="22"/>
                <w:szCs w:val="22"/>
                <w:lang w:eastAsia="en-US"/>
              </w:rPr>
              <w:t>Name</w:t>
            </w:r>
            <w:proofErr w:type="spellEnd"/>
            <w:r w:rsidRPr="00B5734F">
              <w:rPr>
                <w:sz w:val="22"/>
                <w:szCs w:val="22"/>
                <w:lang w:eastAsia="en-US"/>
              </w:rPr>
              <w:t xml:space="preserve">: </w:t>
            </w:r>
            <w:r w:rsidRPr="00B5734F">
              <w:rPr>
                <w:sz w:val="22"/>
                <w:szCs w:val="22"/>
                <w:highlight w:val="yellow"/>
                <w:lang w:eastAsia="en-US"/>
              </w:rPr>
              <w:t>[...]</w:t>
            </w:r>
          </w:p>
        </w:tc>
        <w:tc>
          <w:tcPr>
            <w:tcW w:w="4552"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4CA99360">
        <w:tc>
          <w:tcPr>
            <w:tcW w:w="4746"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552"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4CA99360">
        <w:tc>
          <w:tcPr>
            <w:tcW w:w="4746"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552"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4CA99360">
        <w:tc>
          <w:tcPr>
            <w:tcW w:w="4746"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552"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4CA99360">
        <w:tc>
          <w:tcPr>
            <w:tcW w:w="4746"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552"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4CA99360">
        <w:tc>
          <w:tcPr>
            <w:tcW w:w="4746"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552"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4CA99360">
        <w:tc>
          <w:tcPr>
            <w:tcW w:w="4746"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552"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4CA99360">
        <w:tc>
          <w:tcPr>
            <w:tcW w:w="4746"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552"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4CA99360">
        <w:tc>
          <w:tcPr>
            <w:tcW w:w="4746"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552"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4CA99360">
        <w:tc>
          <w:tcPr>
            <w:tcW w:w="4746" w:type="dxa"/>
          </w:tcPr>
          <w:p w14:paraId="11DF94F8" w14:textId="77777777" w:rsidR="0038329E" w:rsidRPr="00B5734F" w:rsidRDefault="0038329E">
            <w:pPr>
              <w:rPr>
                <w:sz w:val="22"/>
                <w:szCs w:val="22"/>
                <w:lang w:eastAsia="en-US"/>
              </w:rPr>
            </w:pPr>
          </w:p>
        </w:tc>
        <w:tc>
          <w:tcPr>
            <w:tcW w:w="4552" w:type="dxa"/>
          </w:tcPr>
          <w:p w14:paraId="496298EA" w14:textId="77777777" w:rsidR="0038329E" w:rsidRPr="00B5734F" w:rsidRDefault="0038329E">
            <w:pPr>
              <w:rPr>
                <w:sz w:val="22"/>
                <w:szCs w:val="22"/>
                <w:lang w:val="en-GB" w:eastAsia="en-US"/>
              </w:rPr>
            </w:pPr>
          </w:p>
        </w:tc>
      </w:tr>
      <w:tr w:rsidR="00F16242" w:rsidRPr="001002B4" w14:paraId="1DADFEB9" w14:textId="77777777" w:rsidTr="4CA99360">
        <w:tc>
          <w:tcPr>
            <w:tcW w:w="4746"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552"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4CA99360">
        <w:tc>
          <w:tcPr>
            <w:tcW w:w="4746"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552"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4CA99360">
        <w:tc>
          <w:tcPr>
            <w:tcW w:w="4746" w:type="dxa"/>
          </w:tcPr>
          <w:p w14:paraId="66C843AC" w14:textId="77777777" w:rsidR="0038329E" w:rsidRPr="00B5734F" w:rsidRDefault="0038329E">
            <w:pPr>
              <w:rPr>
                <w:sz w:val="22"/>
                <w:szCs w:val="22"/>
                <w:lang w:eastAsia="en-US"/>
              </w:rPr>
            </w:pPr>
          </w:p>
        </w:tc>
        <w:tc>
          <w:tcPr>
            <w:tcW w:w="4552" w:type="dxa"/>
          </w:tcPr>
          <w:p w14:paraId="2BD8FE85" w14:textId="77777777" w:rsidR="0038329E" w:rsidRPr="00B5734F" w:rsidRDefault="0038329E">
            <w:pPr>
              <w:rPr>
                <w:sz w:val="22"/>
                <w:szCs w:val="22"/>
                <w:lang w:val="en-GB" w:eastAsia="en-US"/>
              </w:rPr>
            </w:pPr>
          </w:p>
        </w:tc>
      </w:tr>
      <w:tr w:rsidR="00F16242" w:rsidRPr="001002B4" w14:paraId="08C550FC" w14:textId="77777777" w:rsidTr="4CA99360">
        <w:tc>
          <w:tcPr>
            <w:tcW w:w="4746" w:type="dxa"/>
          </w:tcPr>
          <w:p w14:paraId="73D385C1" w14:textId="77777777" w:rsidR="0038329E" w:rsidRPr="00B5734F" w:rsidRDefault="0038329E">
            <w:pPr>
              <w:rPr>
                <w:sz w:val="22"/>
                <w:szCs w:val="22"/>
                <w:lang w:eastAsia="en-US"/>
              </w:rPr>
            </w:pPr>
          </w:p>
        </w:tc>
        <w:tc>
          <w:tcPr>
            <w:tcW w:w="4552" w:type="dxa"/>
          </w:tcPr>
          <w:p w14:paraId="14BF44F6" w14:textId="77777777" w:rsidR="0038329E" w:rsidRPr="00B5734F" w:rsidRDefault="0038329E">
            <w:pPr>
              <w:rPr>
                <w:sz w:val="22"/>
                <w:szCs w:val="22"/>
                <w:lang w:val="en-GB" w:eastAsia="en-US"/>
              </w:rPr>
            </w:pPr>
          </w:p>
        </w:tc>
      </w:tr>
      <w:tr w:rsidR="00F16242" w:rsidRPr="001002B4" w14:paraId="142314AC" w14:textId="77777777" w:rsidTr="4CA99360">
        <w:trPr>
          <w:trHeight w:val="322"/>
        </w:trPr>
        <w:tc>
          <w:tcPr>
            <w:tcW w:w="4746"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552"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4CA99360">
        <w:trPr>
          <w:trHeight w:val="864"/>
        </w:trPr>
        <w:tc>
          <w:tcPr>
            <w:tcW w:w="4746"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552"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4CA99360">
        <w:trPr>
          <w:trHeight w:val="864"/>
        </w:trPr>
        <w:tc>
          <w:tcPr>
            <w:tcW w:w="4746" w:type="dxa"/>
          </w:tcPr>
          <w:p w14:paraId="7648E8AA" w14:textId="77777777" w:rsidR="0038329E" w:rsidRPr="00B5734F" w:rsidRDefault="0038329E" w:rsidP="00695BDE">
            <w:pPr>
              <w:numPr>
                <w:ilvl w:val="2"/>
                <w:numId w:val="16"/>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552"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4CA99360">
        <w:trPr>
          <w:trHeight w:val="2703"/>
        </w:trPr>
        <w:tc>
          <w:tcPr>
            <w:tcW w:w="4746" w:type="dxa"/>
          </w:tcPr>
          <w:p w14:paraId="3478ADDC" w14:textId="79B2E7CA" w:rsidR="0038329E" w:rsidRPr="00DF6827" w:rsidRDefault="0038329E" w:rsidP="00695BDE">
            <w:pPr>
              <w:numPr>
                <w:ilvl w:val="2"/>
                <w:numId w:val="16"/>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552"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4CA99360">
        <w:trPr>
          <w:trHeight w:val="866"/>
        </w:trPr>
        <w:tc>
          <w:tcPr>
            <w:tcW w:w="4746" w:type="dxa"/>
          </w:tcPr>
          <w:p w14:paraId="7E441C0C" w14:textId="6D36D8B1" w:rsidR="00DF6827" w:rsidRPr="00453AA0" w:rsidRDefault="00DF6827" w:rsidP="00695BDE">
            <w:pPr>
              <w:numPr>
                <w:ilvl w:val="2"/>
                <w:numId w:val="16"/>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552"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4CA99360">
        <w:trPr>
          <w:trHeight w:val="866"/>
        </w:trPr>
        <w:tc>
          <w:tcPr>
            <w:tcW w:w="4746" w:type="dxa"/>
          </w:tcPr>
          <w:p w14:paraId="6CC7DDFF" w14:textId="7F431A0E" w:rsidR="00FC5818" w:rsidRDefault="00FC5818" w:rsidP="00695BDE">
            <w:pPr>
              <w:numPr>
                <w:ilvl w:val="2"/>
                <w:numId w:val="16"/>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552"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and its Annexes</w:t>
            </w:r>
            <w:r>
              <w:rPr>
                <w:sz w:val="22"/>
                <w:szCs w:val="22"/>
                <w:lang w:val="en-GB" w:eastAsia="en-US"/>
              </w:rPr>
              <w:t>;</w:t>
            </w:r>
          </w:p>
          <w:p w14:paraId="1DF23CF1" w14:textId="66B26932" w:rsidR="00FC5818" w:rsidRDefault="00FC5818" w:rsidP="00935B8C">
            <w:pPr>
              <w:suppressAutoHyphens w:val="0"/>
              <w:contextualSpacing/>
              <w:jc w:val="both"/>
              <w:rPr>
                <w:sz w:val="22"/>
                <w:szCs w:val="22"/>
                <w:lang w:val="en-GB" w:eastAsia="en-US"/>
              </w:rPr>
            </w:pPr>
          </w:p>
        </w:tc>
      </w:tr>
      <w:tr w:rsidR="00FC5818" w:rsidRPr="001002B4" w14:paraId="0C198371" w14:textId="77777777" w:rsidTr="4CA99360">
        <w:trPr>
          <w:trHeight w:val="866"/>
        </w:trPr>
        <w:tc>
          <w:tcPr>
            <w:tcW w:w="4746" w:type="dxa"/>
          </w:tcPr>
          <w:p w14:paraId="595A864D" w14:textId="059A4450" w:rsidR="00FC5818" w:rsidRDefault="00FC5818" w:rsidP="001E055C">
            <w:pPr>
              <w:numPr>
                <w:ilvl w:val="2"/>
                <w:numId w:val="16"/>
              </w:numPr>
              <w:suppressAutoHyphens w:val="0"/>
              <w:contextualSpacing/>
              <w:jc w:val="both"/>
              <w:rPr>
                <w:sz w:val="22"/>
                <w:szCs w:val="22"/>
              </w:rPr>
            </w:pPr>
            <w:r>
              <w:rPr>
                <w:sz w:val="22"/>
                <w:szCs w:val="22"/>
              </w:rPr>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552"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4CA99360">
        <w:trPr>
          <w:trHeight w:val="866"/>
        </w:trPr>
        <w:tc>
          <w:tcPr>
            <w:tcW w:w="4746" w:type="dxa"/>
          </w:tcPr>
          <w:p w14:paraId="2DE54F25" w14:textId="50204683" w:rsidR="00FC5818" w:rsidRDefault="00FC5818" w:rsidP="001E055C">
            <w:pPr>
              <w:numPr>
                <w:ilvl w:val="2"/>
                <w:numId w:val="16"/>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552"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evice installed on 1 vehicle forming part of the Customer's Fleet</w:t>
            </w:r>
            <w:r>
              <w:rPr>
                <w:sz w:val="22"/>
                <w:szCs w:val="22"/>
                <w:lang w:val="en-GB" w:eastAsia="en-US"/>
              </w:rPr>
              <w:t>;</w:t>
            </w:r>
          </w:p>
        </w:tc>
      </w:tr>
      <w:tr w:rsidR="00FC5818" w:rsidRPr="001002B4" w14:paraId="698AF1FD" w14:textId="77777777" w:rsidTr="4CA99360">
        <w:trPr>
          <w:trHeight w:val="866"/>
        </w:trPr>
        <w:tc>
          <w:tcPr>
            <w:tcW w:w="4746" w:type="dxa"/>
          </w:tcPr>
          <w:p w14:paraId="54A4DB2D" w14:textId="1C97FCEE" w:rsidR="00FC5818" w:rsidRDefault="00FC5818" w:rsidP="001E055C">
            <w:pPr>
              <w:numPr>
                <w:ilvl w:val="2"/>
                <w:numId w:val="16"/>
              </w:numPr>
              <w:suppressAutoHyphens w:val="0"/>
              <w:contextualSpacing/>
              <w:jc w:val="both"/>
              <w:rPr>
                <w:sz w:val="22"/>
                <w:szCs w:val="22"/>
              </w:rPr>
            </w:pPr>
            <w:r>
              <w:rPr>
                <w:sz w:val="22"/>
                <w:szCs w:val="22"/>
              </w:rPr>
              <w:t>„</w:t>
            </w:r>
            <w:r>
              <w:rPr>
                <w:b/>
                <w:bCs/>
                <w:sz w:val="22"/>
                <w:szCs w:val="22"/>
              </w:rPr>
              <w:t>Harmonogram</w:t>
            </w:r>
            <w:r>
              <w:rPr>
                <w:sz w:val="22"/>
                <w:szCs w:val="22"/>
              </w:rPr>
              <w:t xml:space="preserve">“ znamená časový harmonogram </w:t>
            </w:r>
            <w:r w:rsidRPr="00437EE2">
              <w:rPr>
                <w:sz w:val="22"/>
                <w:szCs w:val="22"/>
                <w:highlight w:val="yellow"/>
              </w:rPr>
              <w:t>[realizácie vybraných Služieb IT riešení]</w:t>
            </w:r>
            <w:r>
              <w:rPr>
                <w:sz w:val="22"/>
                <w:szCs w:val="22"/>
                <w:lang w:eastAsia="en-US"/>
              </w:rPr>
              <w:t>, ktorý tvorí Prílohu č. 5 tejto Zmluvy;</w:t>
            </w:r>
          </w:p>
        </w:tc>
        <w:tc>
          <w:tcPr>
            <w:tcW w:w="4552" w:type="dxa"/>
          </w:tcPr>
          <w:p w14:paraId="537924F0" w14:textId="66AD9496"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Schedule</w:t>
            </w:r>
            <w:r w:rsidRPr="0017741E">
              <w:rPr>
                <w:sz w:val="22"/>
                <w:szCs w:val="22"/>
                <w:lang w:val="en-GB" w:eastAsia="en-US"/>
              </w:rPr>
              <w:t xml:space="preserve">" means the timetable </w:t>
            </w:r>
            <w:r w:rsidRPr="00935B8C">
              <w:rPr>
                <w:sz w:val="22"/>
                <w:szCs w:val="22"/>
                <w:highlight w:val="yellow"/>
                <w:lang w:val="en-GB" w:eastAsia="en-US"/>
              </w:rPr>
              <w:t>[for the implementation of the selected IT Solution Services]</w:t>
            </w:r>
            <w:r w:rsidRPr="0017741E">
              <w:rPr>
                <w:sz w:val="22"/>
                <w:szCs w:val="22"/>
                <w:lang w:val="en-GB" w:eastAsia="en-US"/>
              </w:rPr>
              <w:t xml:space="preserve"> forming </w:t>
            </w:r>
            <w:r>
              <w:rPr>
                <w:sz w:val="22"/>
                <w:szCs w:val="22"/>
                <w:lang w:val="en-GB" w:eastAsia="en-US"/>
              </w:rPr>
              <w:t xml:space="preserve">Annex </w:t>
            </w:r>
            <w:r w:rsidRPr="0017741E">
              <w:rPr>
                <w:sz w:val="22"/>
                <w:szCs w:val="22"/>
                <w:lang w:val="en-GB" w:eastAsia="en-US"/>
              </w:rPr>
              <w:t>5 to this Agreement</w:t>
            </w:r>
            <w:r>
              <w:rPr>
                <w:sz w:val="22"/>
                <w:szCs w:val="22"/>
                <w:lang w:val="en-GB" w:eastAsia="en-US"/>
              </w:rPr>
              <w:t>;</w:t>
            </w:r>
          </w:p>
        </w:tc>
      </w:tr>
      <w:tr w:rsidR="00FC5818" w:rsidRPr="001002B4" w14:paraId="7AA903CE" w14:textId="77777777" w:rsidTr="4CA99360">
        <w:trPr>
          <w:trHeight w:val="866"/>
        </w:trPr>
        <w:tc>
          <w:tcPr>
            <w:tcW w:w="4746" w:type="dxa"/>
          </w:tcPr>
          <w:p w14:paraId="5C80585D" w14:textId="27E135B7" w:rsidR="00FC5818" w:rsidRDefault="00FC5818" w:rsidP="001E055C">
            <w:pPr>
              <w:numPr>
                <w:ilvl w:val="2"/>
                <w:numId w:val="16"/>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 xml:space="preserve">Zmenovej </w:t>
            </w:r>
            <w:r w:rsidRPr="2ACED7EB">
              <w:rPr>
                <w:sz w:val="22"/>
                <w:szCs w:val="22"/>
              </w:rPr>
              <w:lastRenderedPageBreak/>
              <w:t>Služby, spĺňajúca požiadavky podľa tejto Zmluvy;</w:t>
            </w:r>
          </w:p>
        </w:tc>
        <w:tc>
          <w:tcPr>
            <w:tcW w:w="4552"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xml:space="preserve">, meeting </w:t>
            </w:r>
            <w:r w:rsidRPr="00B5734F">
              <w:rPr>
                <w:sz w:val="22"/>
                <w:szCs w:val="22"/>
                <w:lang w:val="en-GB" w:eastAsia="en-US"/>
              </w:rPr>
              <w:lastRenderedPageBreak/>
              <w:t>the requirements under this Agreement;</w:t>
            </w:r>
          </w:p>
        </w:tc>
      </w:tr>
      <w:tr w:rsidR="00233B18" w:rsidRPr="001002B4" w14:paraId="3CF81675" w14:textId="77777777" w:rsidTr="4CA99360">
        <w:trPr>
          <w:trHeight w:val="866"/>
        </w:trPr>
        <w:tc>
          <w:tcPr>
            <w:tcW w:w="4746" w:type="dxa"/>
          </w:tcPr>
          <w:p w14:paraId="143444E9" w14:textId="3AAEFBE8" w:rsidR="00233B18" w:rsidRDefault="00233B18" w:rsidP="001E055C">
            <w:pPr>
              <w:numPr>
                <w:ilvl w:val="2"/>
                <w:numId w:val="16"/>
              </w:numPr>
              <w:suppressAutoHyphens w:val="0"/>
              <w:contextualSpacing/>
              <w:jc w:val="both"/>
              <w:rPr>
                <w:sz w:val="22"/>
                <w:szCs w:val="22"/>
              </w:rPr>
            </w:pPr>
            <w:r>
              <w:rPr>
                <w:bCs/>
                <w:sz w:val="22"/>
                <w:szCs w:val="22"/>
              </w:rPr>
              <w:lastRenderedPageBreak/>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552"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4CA99360">
        <w:trPr>
          <w:trHeight w:val="576"/>
        </w:trPr>
        <w:tc>
          <w:tcPr>
            <w:tcW w:w="4746" w:type="dxa"/>
          </w:tcPr>
          <w:p w14:paraId="20CF9AD4" w14:textId="419FC52D" w:rsidR="004A5856" w:rsidRPr="00935B8C" w:rsidRDefault="00233B18" w:rsidP="001E055C">
            <w:pPr>
              <w:numPr>
                <w:ilvl w:val="2"/>
                <w:numId w:val="16"/>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w:t>
            </w:r>
            <w:proofErr w:type="spellStart"/>
            <w:r>
              <w:rPr>
                <w:bCs/>
                <w:sz w:val="22"/>
                <w:szCs w:val="22"/>
              </w:rPr>
              <w:t>t.j</w:t>
            </w:r>
            <w:proofErr w:type="spellEnd"/>
            <w:r>
              <w:rPr>
                <w:bCs/>
                <w:sz w:val="22"/>
                <w:szCs w:val="22"/>
              </w:rPr>
              <w:t>.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552"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4CA99360">
        <w:trPr>
          <w:trHeight w:val="576"/>
        </w:trPr>
        <w:tc>
          <w:tcPr>
            <w:tcW w:w="4746" w:type="dxa"/>
          </w:tcPr>
          <w:p w14:paraId="106E218E" w14:textId="1B7C23F4" w:rsidR="00233B18" w:rsidRPr="001703C4" w:rsidRDefault="00561C4A" w:rsidP="001E055C">
            <w:pPr>
              <w:numPr>
                <w:ilvl w:val="2"/>
                <w:numId w:val="16"/>
              </w:numPr>
              <w:suppressAutoHyphens w:val="0"/>
              <w:contextualSpacing/>
              <w:jc w:val="both"/>
              <w:rPr>
                <w:bCs/>
                <w:sz w:val="22"/>
                <w:szCs w:val="22"/>
              </w:rPr>
            </w:pPr>
            <w:r w:rsidRPr="00B5734F">
              <w:rPr>
                <w:bCs/>
                <w:sz w:val="22"/>
                <w:szCs w:val="22"/>
              </w:rPr>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552"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4CA99360">
        <w:trPr>
          <w:trHeight w:val="576"/>
        </w:trPr>
        <w:tc>
          <w:tcPr>
            <w:tcW w:w="4746" w:type="dxa"/>
          </w:tcPr>
          <w:p w14:paraId="7103DF2B" w14:textId="6ABF123B" w:rsidR="00233B18" w:rsidRPr="001703C4" w:rsidRDefault="00561C4A" w:rsidP="001E055C">
            <w:pPr>
              <w:numPr>
                <w:ilvl w:val="2"/>
                <w:numId w:val="16"/>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552"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4CA99360">
        <w:trPr>
          <w:trHeight w:val="576"/>
        </w:trPr>
        <w:tc>
          <w:tcPr>
            <w:tcW w:w="4746" w:type="dxa"/>
          </w:tcPr>
          <w:p w14:paraId="03C6E9B1" w14:textId="6B0C8147" w:rsidR="00233B18" w:rsidRPr="001703C4" w:rsidRDefault="00561C4A" w:rsidP="001E055C">
            <w:pPr>
              <w:numPr>
                <w:ilvl w:val="2"/>
                <w:numId w:val="16"/>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552"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4CA99360">
        <w:trPr>
          <w:trHeight w:val="853"/>
        </w:trPr>
        <w:tc>
          <w:tcPr>
            <w:tcW w:w="4746" w:type="dxa"/>
          </w:tcPr>
          <w:p w14:paraId="08220BEB" w14:textId="039F737E" w:rsidR="00625E51" w:rsidRDefault="00582453" w:rsidP="001E055C">
            <w:pPr>
              <w:numPr>
                <w:ilvl w:val="2"/>
                <w:numId w:val="16"/>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xml:space="preserve">. Odkazy v tejto Zmluve na „Platformu“ sa budú primerane vzťahovať aj na Moduly a Funkcionality, ibaže je z povahy konkrétneho použitia odkazu zrejmé, že sa odkaz na </w:t>
            </w:r>
            <w:proofErr w:type="spellStart"/>
            <w:r>
              <w:rPr>
                <w:rFonts w:eastAsiaTheme="minorHAnsi"/>
                <w:color w:val="000000"/>
                <w:sz w:val="22"/>
                <w:szCs w:val="22"/>
              </w:rPr>
              <w:t>ne</w:t>
            </w:r>
            <w:proofErr w:type="spellEnd"/>
            <w:r>
              <w:rPr>
                <w:rFonts w:eastAsiaTheme="minorHAnsi"/>
                <w:color w:val="000000"/>
                <w:sz w:val="22"/>
                <w:szCs w:val="22"/>
              </w:rPr>
              <w:t xml:space="preserv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552"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lastRenderedPageBreak/>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w:t>
            </w:r>
            <w:r w:rsidR="00582453" w:rsidRPr="00582453">
              <w:rPr>
                <w:sz w:val="22"/>
                <w:szCs w:val="22"/>
                <w:lang w:val="en-GB" w:eastAsia="en-US"/>
              </w:rPr>
              <w:lastRenderedPageBreak/>
              <w:t xml:space="preserve">reference is not intended to </w:t>
            </w:r>
            <w:r>
              <w:rPr>
                <w:sz w:val="22"/>
                <w:szCs w:val="22"/>
                <w:lang w:val="en-GB" w:eastAsia="en-US"/>
              </w:rPr>
              <w:t>cover them;</w:t>
            </w:r>
          </w:p>
        </w:tc>
      </w:tr>
      <w:tr w:rsidR="00AF7569" w:rsidRPr="001002B4" w14:paraId="7FB06B2A" w14:textId="77777777" w:rsidTr="4CA99360">
        <w:trPr>
          <w:trHeight w:val="853"/>
        </w:trPr>
        <w:tc>
          <w:tcPr>
            <w:tcW w:w="4746" w:type="dxa"/>
          </w:tcPr>
          <w:p w14:paraId="6912BF50" w14:textId="4075C280" w:rsidR="00AF7569" w:rsidRPr="001703C4" w:rsidRDefault="00AF7569" w:rsidP="001E055C">
            <w:pPr>
              <w:numPr>
                <w:ilvl w:val="2"/>
                <w:numId w:val="16"/>
              </w:numPr>
              <w:suppressAutoHyphens w:val="0"/>
              <w:contextualSpacing/>
              <w:jc w:val="both"/>
              <w:rPr>
                <w:rFonts w:eastAsiaTheme="minorHAnsi"/>
                <w:color w:val="000000"/>
                <w:sz w:val="22"/>
                <w:szCs w:val="22"/>
              </w:rPr>
            </w:pPr>
            <w:r w:rsidRPr="001703C4">
              <w:rPr>
                <w:rFonts w:eastAsiaTheme="minorHAnsi"/>
                <w:color w:val="000000"/>
                <w:sz w:val="22"/>
                <w:szCs w:val="22"/>
              </w:rPr>
              <w:lastRenderedPageBreak/>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552"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4CA99360">
        <w:trPr>
          <w:trHeight w:val="2113"/>
        </w:trPr>
        <w:tc>
          <w:tcPr>
            <w:tcW w:w="4746" w:type="dxa"/>
          </w:tcPr>
          <w:p w14:paraId="7FE43137" w14:textId="54866AE7" w:rsidR="0038329E" w:rsidRPr="00B5734F" w:rsidRDefault="00AF7569" w:rsidP="001E055C">
            <w:pPr>
              <w:numPr>
                <w:ilvl w:val="2"/>
                <w:numId w:val="16"/>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552"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4CA99360">
        <w:trPr>
          <w:trHeight w:val="2113"/>
        </w:trPr>
        <w:tc>
          <w:tcPr>
            <w:tcW w:w="4746" w:type="dxa"/>
          </w:tcPr>
          <w:p w14:paraId="46E20826" w14:textId="40349A85" w:rsidR="00AF7569" w:rsidRPr="2ACED7EB" w:rsidDel="00561C4A" w:rsidRDefault="00AF7569" w:rsidP="001E055C">
            <w:pPr>
              <w:numPr>
                <w:ilvl w:val="2"/>
                <w:numId w:val="16"/>
              </w:numPr>
              <w:suppressAutoHyphens w:val="0"/>
              <w:contextualSpacing/>
              <w:jc w:val="both"/>
              <w:rPr>
                <w:rFonts w:eastAsiaTheme="minorEastAsia"/>
                <w:color w:val="000000" w:themeColor="text1"/>
                <w:sz w:val="22"/>
                <w:szCs w:val="22"/>
              </w:rPr>
            </w:pPr>
            <w:r w:rsidRPr="2ACED7EB">
              <w:rPr>
                <w:color w:val="000000" w:themeColor="text1"/>
                <w:sz w:val="22"/>
                <w:szCs w:val="22"/>
              </w:rPr>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552"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4CA99360">
        <w:trPr>
          <w:trHeight w:val="2837"/>
        </w:trPr>
        <w:tc>
          <w:tcPr>
            <w:tcW w:w="4746" w:type="dxa"/>
          </w:tcPr>
          <w:p w14:paraId="4931EF6D" w14:textId="3C02E8B1" w:rsidR="0038329E" w:rsidRPr="00B5734F" w:rsidRDefault="00AF7569" w:rsidP="001E055C">
            <w:pPr>
              <w:numPr>
                <w:ilvl w:val="2"/>
                <w:numId w:val="16"/>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552"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00AF7569" w:rsidRPr="001002B4" w14:paraId="5B907627" w14:textId="77777777" w:rsidTr="4CA99360">
        <w:trPr>
          <w:trHeight w:val="2836"/>
        </w:trPr>
        <w:tc>
          <w:tcPr>
            <w:tcW w:w="4746" w:type="dxa"/>
          </w:tcPr>
          <w:p w14:paraId="4A21B875" w14:textId="1B3026E6" w:rsidR="00AF7569" w:rsidRPr="001703C4" w:rsidRDefault="00AF7569" w:rsidP="001E055C">
            <w:pPr>
              <w:numPr>
                <w:ilvl w:val="2"/>
                <w:numId w:val="16"/>
              </w:numPr>
              <w:suppressAutoHyphens w:val="0"/>
              <w:contextualSpacing/>
              <w:jc w:val="both"/>
              <w:rPr>
                <w:rFonts w:eastAsiaTheme="minorEastAsia"/>
                <w:color w:val="000000"/>
                <w:sz w:val="22"/>
                <w:szCs w:val="22"/>
              </w:rPr>
            </w:pPr>
            <w:r>
              <w:rPr>
                <w:rFonts w:eastAsiaTheme="minorEastAsia"/>
                <w:color w:val="000000"/>
                <w:sz w:val="22"/>
                <w:szCs w:val="22"/>
              </w:rPr>
              <w:lastRenderedPageBreak/>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552"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00F16242" w:rsidRPr="001002B4" w14:paraId="14806918" w14:textId="77777777" w:rsidTr="4CA99360">
        <w:trPr>
          <w:trHeight w:val="864"/>
        </w:trPr>
        <w:tc>
          <w:tcPr>
            <w:tcW w:w="4746" w:type="dxa"/>
          </w:tcPr>
          <w:p w14:paraId="7CD6A202" w14:textId="5B360F18" w:rsidR="004A5856" w:rsidRDefault="00EB3823" w:rsidP="001E055C">
            <w:pPr>
              <w:numPr>
                <w:ilvl w:val="2"/>
                <w:numId w:val="16"/>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552"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4CA99360">
        <w:trPr>
          <w:trHeight w:val="864"/>
        </w:trPr>
        <w:tc>
          <w:tcPr>
            <w:tcW w:w="4746" w:type="dxa"/>
          </w:tcPr>
          <w:p w14:paraId="00923308" w14:textId="3B7DCC67" w:rsidR="00EB3823" w:rsidRDefault="00EB3823" w:rsidP="001E055C">
            <w:pPr>
              <w:numPr>
                <w:ilvl w:val="2"/>
                <w:numId w:val="16"/>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podmienkami a pravidlami podľa časti „5.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552"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accordance with the terms and 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00EB3823" w:rsidRPr="001002B4" w14:paraId="3594B5E0" w14:textId="77777777" w:rsidTr="4CA99360">
        <w:trPr>
          <w:trHeight w:val="864"/>
        </w:trPr>
        <w:tc>
          <w:tcPr>
            <w:tcW w:w="4746" w:type="dxa"/>
          </w:tcPr>
          <w:p w14:paraId="0303D723" w14:textId="5DC81138" w:rsidR="00EB3823" w:rsidRPr="54C0C624" w:rsidRDefault="00EB3823" w:rsidP="001E055C">
            <w:pPr>
              <w:numPr>
                <w:ilvl w:val="2"/>
                <w:numId w:val="16"/>
              </w:numPr>
              <w:suppressAutoHyphens w:val="0"/>
              <w:contextualSpacing/>
              <w:jc w:val="both"/>
              <w:rPr>
                <w:rFonts w:eastAsiaTheme="minorEastAsia"/>
                <w:color w:val="000000" w:themeColor="text1"/>
                <w:sz w:val="22"/>
                <w:szCs w:val="22"/>
              </w:rPr>
            </w:pPr>
            <w:r w:rsidRPr="00EE775C">
              <w:rPr>
                <w:b/>
                <w:color w:val="000000" w:themeColor="text1"/>
                <w:sz w:val="22"/>
                <w:szCs w:val="22"/>
              </w:rPr>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proofErr w:type="spellStart"/>
            <w:r>
              <w:rPr>
                <w:color w:val="000000" w:themeColor="text1"/>
                <w:sz w:val="22"/>
                <w:szCs w:val="22"/>
              </w:rPr>
              <w:t>ktor</w:t>
            </w:r>
            <w:proofErr w:type="spellEnd"/>
            <w:r w:rsidR="002E25CB">
              <w:rPr>
                <w:color w:val="000000" w:themeColor="text1"/>
                <w:sz w:val="22"/>
                <w:szCs w:val="22"/>
              </w:rPr>
              <w:t>=</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552"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4CA99360">
        <w:trPr>
          <w:trHeight w:val="864"/>
        </w:trPr>
        <w:tc>
          <w:tcPr>
            <w:tcW w:w="4746" w:type="dxa"/>
          </w:tcPr>
          <w:p w14:paraId="480D31AD" w14:textId="66B52314" w:rsidR="00EB3823" w:rsidRPr="00EE775C" w:rsidRDefault="00EB3823" w:rsidP="6A820185">
            <w:pPr>
              <w:numPr>
                <w:ilvl w:val="2"/>
                <w:numId w:val="16"/>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xml:space="preserve">“ znamená súbor v celkovom predpokladom rozsahu 200 vozidiel v rámci zvozovej techniky Objednávateľa, ktorými sa rozumejú všetky aktuálne či budúce vozidlá Objednávateľa, ktorých zoznam aktuálny k dátumu účinnosti tejto Zmluvy, tvorí Prílohu č. 2 k tejto Zmluve; pre odstránenie pochybností sa uvádza, že 200 vozidiel </w:t>
            </w:r>
            <w:r w:rsidRPr="6A820185">
              <w:rPr>
                <w:color w:val="000000" w:themeColor="text1"/>
                <w:sz w:val="22"/>
                <w:szCs w:val="22"/>
              </w:rPr>
              <w:lastRenderedPageBreak/>
              <w:t>predstavuje rámec, ktorý nemusí byť k času vstupu tejto Zmluvy do účinnosti plne naplnený a môže byť počas jej účinnosti dopĺňaný;</w:t>
            </w:r>
          </w:p>
        </w:tc>
        <w:tc>
          <w:tcPr>
            <w:tcW w:w="4552" w:type="dxa"/>
          </w:tcPr>
          <w:p w14:paraId="3D379436" w14:textId="4E0F9E31"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lastRenderedPageBreak/>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 xml:space="preserve">of an anticipated total of 200 vehicles within the Customer's collection </w:t>
            </w:r>
            <w:r>
              <w:rPr>
                <w:sz w:val="22"/>
                <w:szCs w:val="22"/>
                <w:lang w:val="en-GB" w:eastAsia="en-US"/>
              </w:rPr>
              <w:t xml:space="preserve">vehicle </w:t>
            </w:r>
            <w:r w:rsidRPr="00EB3823">
              <w:rPr>
                <w:sz w:val="22"/>
                <w:szCs w:val="22"/>
                <w:lang w:val="en-GB" w:eastAsia="en-US"/>
              </w:rPr>
              <w:t xml:space="preserve">equipment, which shall mean all of the Customer's current or future vehicles,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 xml:space="preserve">2 hereto; for the avoidance of doubt, it is stated that the 200 vehicles represent a </w:t>
            </w:r>
            <w:r w:rsidRPr="00EB3823">
              <w:rPr>
                <w:sz w:val="22"/>
                <w:szCs w:val="22"/>
                <w:lang w:val="en-GB" w:eastAsia="en-US"/>
              </w:rPr>
              <w:lastRenderedPageBreak/>
              <w:t xml:space="preserve">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4CA99360">
        <w:trPr>
          <w:trHeight w:val="881"/>
        </w:trPr>
        <w:tc>
          <w:tcPr>
            <w:tcW w:w="4746" w:type="dxa"/>
          </w:tcPr>
          <w:p w14:paraId="1D4C6D73" w14:textId="5AA1E39C" w:rsidR="00EB3823" w:rsidRPr="00453AA0" w:rsidRDefault="00EB3823" w:rsidP="001E055C">
            <w:pPr>
              <w:numPr>
                <w:ilvl w:val="2"/>
                <w:numId w:val="16"/>
              </w:numPr>
              <w:suppressAutoHyphens w:val="0"/>
              <w:contextualSpacing/>
              <w:jc w:val="both"/>
              <w:rPr>
                <w:color w:val="000000"/>
                <w:sz w:val="22"/>
                <w:szCs w:val="22"/>
              </w:rPr>
            </w:pPr>
            <w:r w:rsidRPr="54C0C624">
              <w:rPr>
                <w:color w:val="000000" w:themeColor="text1"/>
                <w:sz w:val="22"/>
                <w:szCs w:val="22"/>
              </w:rPr>
              <w:lastRenderedPageBreak/>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552"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4CA99360">
        <w:trPr>
          <w:trHeight w:val="864"/>
        </w:trPr>
        <w:tc>
          <w:tcPr>
            <w:tcW w:w="4746" w:type="dxa"/>
          </w:tcPr>
          <w:p w14:paraId="00DD42FB" w14:textId="77777777" w:rsidR="0038329E" w:rsidRPr="00B5734F" w:rsidRDefault="0038329E" w:rsidP="001E055C">
            <w:pPr>
              <w:numPr>
                <w:ilvl w:val="2"/>
                <w:numId w:val="16"/>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552"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4CA99360">
        <w:tc>
          <w:tcPr>
            <w:tcW w:w="4746" w:type="dxa"/>
          </w:tcPr>
          <w:p w14:paraId="1E586F2E" w14:textId="77777777" w:rsidR="0038329E" w:rsidRPr="00B5734F" w:rsidRDefault="0038329E">
            <w:pPr>
              <w:suppressAutoHyphens w:val="0"/>
              <w:ind w:left="432"/>
              <w:contextualSpacing/>
              <w:jc w:val="both"/>
              <w:rPr>
                <w:sz w:val="22"/>
                <w:szCs w:val="22"/>
              </w:rPr>
            </w:pPr>
          </w:p>
        </w:tc>
        <w:tc>
          <w:tcPr>
            <w:tcW w:w="4552"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4CA99360">
        <w:tc>
          <w:tcPr>
            <w:tcW w:w="4746" w:type="dxa"/>
          </w:tcPr>
          <w:p w14:paraId="735EBDEE" w14:textId="77777777" w:rsidR="0038329E" w:rsidRPr="00B5734F" w:rsidRDefault="0038329E">
            <w:pPr>
              <w:suppressAutoHyphens w:val="0"/>
              <w:ind w:left="360"/>
              <w:contextualSpacing/>
              <w:rPr>
                <w:b/>
                <w:bCs/>
                <w:sz w:val="22"/>
                <w:szCs w:val="22"/>
                <w:lang w:eastAsia="en-US"/>
              </w:rPr>
            </w:pPr>
          </w:p>
        </w:tc>
        <w:tc>
          <w:tcPr>
            <w:tcW w:w="4552" w:type="dxa"/>
          </w:tcPr>
          <w:p w14:paraId="14A93A7E" w14:textId="77777777" w:rsidR="0038329E" w:rsidRPr="00B5734F" w:rsidRDefault="0038329E">
            <w:pPr>
              <w:suppressAutoHyphens w:val="0"/>
              <w:ind w:left="483"/>
              <w:contextualSpacing/>
              <w:rPr>
                <w:b/>
                <w:bCs/>
                <w:sz w:val="22"/>
                <w:szCs w:val="22"/>
                <w:lang w:val="en-GB" w:eastAsia="en-US"/>
              </w:rPr>
            </w:pPr>
          </w:p>
        </w:tc>
      </w:tr>
      <w:tr w:rsidR="00F16242" w:rsidRPr="001002B4" w14:paraId="29ACA6B5" w14:textId="77777777" w:rsidTr="4CA99360">
        <w:trPr>
          <w:trHeight w:val="623"/>
        </w:trPr>
        <w:tc>
          <w:tcPr>
            <w:tcW w:w="4746"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552"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4CA99360">
        <w:trPr>
          <w:trHeight w:val="2228"/>
        </w:trPr>
        <w:tc>
          <w:tcPr>
            <w:tcW w:w="4746"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552"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 xml:space="preserve">nnexes, </w:t>
            </w:r>
            <w:r w:rsidRPr="006A73FC">
              <w:rPr>
                <w:sz w:val="22"/>
                <w:szCs w:val="22"/>
                <w:lang w:val="en-GB" w:eastAsia="en-US"/>
              </w:rPr>
              <w:t>in particular,</w:t>
            </w:r>
            <w:r w:rsidRPr="00B5734F">
              <w:rPr>
                <w:sz w:val="22"/>
                <w:szCs w:val="22"/>
                <w:lang w:val="en-GB" w:eastAsia="en-US"/>
              </w:rPr>
              <w:t xml:space="preserve"> without limitation, the following services, activities and actions:</w:t>
            </w:r>
          </w:p>
        </w:tc>
      </w:tr>
      <w:tr w:rsidR="00F16242" w:rsidRPr="001002B4" w14:paraId="27D3D788" w14:textId="77777777" w:rsidTr="4CA99360">
        <w:trPr>
          <w:trHeight w:val="1570"/>
        </w:trPr>
        <w:tc>
          <w:tcPr>
            <w:tcW w:w="4746"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552"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evices, all in accordance with the Scope of Work, the Service Level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4CA99360">
        <w:tc>
          <w:tcPr>
            <w:tcW w:w="4746"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552"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 xml:space="preserve">el </w:t>
            </w:r>
            <w:r>
              <w:rPr>
                <w:sz w:val="22"/>
                <w:szCs w:val="22"/>
                <w:lang w:val="en-GB" w:eastAsia="en-US"/>
              </w:rPr>
              <w:lastRenderedPageBreak/>
              <w:t>(hereinafter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4CA99360">
        <w:trPr>
          <w:trHeight w:val="896"/>
        </w:trPr>
        <w:tc>
          <w:tcPr>
            <w:tcW w:w="4746"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lastRenderedPageBreak/>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552"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4CA99360">
        <w:tc>
          <w:tcPr>
            <w:tcW w:w="4746"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552"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4CA99360">
        <w:trPr>
          <w:trHeight w:val="4840"/>
        </w:trPr>
        <w:tc>
          <w:tcPr>
            <w:tcW w:w="4746"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552"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4CA99360">
        <w:trPr>
          <w:trHeight w:val="3831"/>
        </w:trPr>
        <w:tc>
          <w:tcPr>
            <w:tcW w:w="4746"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552"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4CA99360">
        <w:tc>
          <w:tcPr>
            <w:tcW w:w="4746"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552"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4CA99360">
        <w:tc>
          <w:tcPr>
            <w:tcW w:w="4746"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w:t>
            </w:r>
            <w:r w:rsidR="00676A14" w:rsidRPr="00853CE8">
              <w:rPr>
                <w:sz w:val="22"/>
                <w:szCs w:val="22"/>
                <w:lang w:eastAsia="en-US"/>
              </w:rPr>
              <w:lastRenderedPageBreak/>
              <w:t xml:space="preserve">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552"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lastRenderedPageBreak/>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xml:space="preserve">. In such a case, the Parties have </w:t>
            </w:r>
            <w:r w:rsidRPr="4CA99360">
              <w:rPr>
                <w:sz w:val="22"/>
                <w:szCs w:val="22"/>
                <w:lang w:val="en-GB" w:eastAsia="en-US"/>
              </w:rPr>
              <w:lastRenderedPageBreak/>
              <w:t>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4CA99360">
        <w:tc>
          <w:tcPr>
            <w:tcW w:w="4746"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lastRenderedPageBreak/>
              <w:t xml:space="preserve">Pre naplnenie podmienok podľa bodov 3.1.5. a 3.1.6 tohto článku Zmluvy, Objednávateľ 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552"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t>Agreement</w:t>
            </w:r>
            <w:r w:rsidRPr="00AC6090">
              <w:rPr>
                <w:sz w:val="22"/>
                <w:szCs w:val="22"/>
                <w:lang w:val="en-GB" w:eastAsia="en-US"/>
              </w:rPr>
              <w:t xml:space="preserve">, the Customer shall send to the Provider an Individual Order issued on the basis of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4CA99360">
        <w:tc>
          <w:tcPr>
            <w:tcW w:w="4746"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552"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4CA99360">
        <w:trPr>
          <w:trHeight w:val="4957"/>
        </w:trPr>
        <w:tc>
          <w:tcPr>
            <w:tcW w:w="4746"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lastRenderedPageBreak/>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552"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4CA99360">
        <w:trPr>
          <w:trHeight w:val="5948"/>
        </w:trPr>
        <w:tc>
          <w:tcPr>
            <w:tcW w:w="4746"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552"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calendar </w:t>
            </w:r>
            <w:r w:rsidRPr="00317634">
              <w:rPr>
                <w:sz w:val="22"/>
                <w:szCs w:val="22"/>
                <w:lang w:val="en-GB" w:eastAsia="en-US"/>
              </w:rPr>
              <w:t xml:space="preserve"> day</w:t>
            </w:r>
            <w:r w:rsidR="00AF4C3A" w:rsidRPr="00317634">
              <w:rPr>
                <w:sz w:val="22"/>
                <w:szCs w:val="22"/>
                <w:lang w:val="en-GB" w:eastAsia="en-US"/>
              </w:rPr>
              <w:t>s</w:t>
            </w:r>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4CA99360">
        <w:tc>
          <w:tcPr>
            <w:tcW w:w="4746" w:type="dxa"/>
          </w:tcPr>
          <w:p w14:paraId="6CE5EF9F" w14:textId="0F736625" w:rsidR="008F1521" w:rsidRPr="008F1521"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w:t>
            </w:r>
            <w:r w:rsidRPr="54C0C624">
              <w:rPr>
                <w:sz w:val="22"/>
                <w:szCs w:val="22"/>
                <w:lang w:eastAsia="en-US"/>
              </w:rPr>
              <w:lastRenderedPageBreak/>
              <w:t xml:space="preserve">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552"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lastRenderedPageBreak/>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xml:space="preserve">. The IT Solution Services shall also include all performances that are related to the performance of the IT Solution Services in accordance with the Relevant Laws, applicable decrees, directives and </w:t>
            </w:r>
            <w:r w:rsidRPr="002C1DAB">
              <w:rPr>
                <w:sz w:val="22"/>
                <w:szCs w:val="22"/>
                <w:lang w:val="en-GB" w:eastAsia="en-US"/>
              </w:rPr>
              <w:lastRenderedPageBreak/>
              <w:t>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4CA99360">
        <w:tc>
          <w:tcPr>
            <w:tcW w:w="4746"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lastRenderedPageBreak/>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552"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under the Agreement to issue Individual Orders for Additional Services or Change Services. The Parties expressly agree that the Provider shall not be entitled to damages, lost profits or other financial claims in the event of a failure to issue an Individual Order under this Agreement.</w:t>
            </w:r>
          </w:p>
        </w:tc>
      </w:tr>
      <w:tr w:rsidR="00ED3D38" w:rsidRPr="001002B4" w14:paraId="6F75E3FF" w14:textId="77777777" w:rsidTr="4CA99360">
        <w:tc>
          <w:tcPr>
            <w:tcW w:w="4746"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predmetu 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552"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 xml:space="preserve">is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4CA99360">
        <w:tc>
          <w:tcPr>
            <w:tcW w:w="4746" w:type="dxa"/>
          </w:tcPr>
          <w:p w14:paraId="1C9121C9" w14:textId="77777777" w:rsidR="0038329E" w:rsidRPr="00DC6D14" w:rsidRDefault="0038329E">
            <w:pPr>
              <w:suppressAutoHyphens w:val="0"/>
              <w:ind w:left="452"/>
              <w:contextualSpacing/>
              <w:jc w:val="both"/>
              <w:rPr>
                <w:sz w:val="22"/>
                <w:szCs w:val="22"/>
                <w:lang w:eastAsia="en-US"/>
              </w:rPr>
            </w:pPr>
          </w:p>
        </w:tc>
        <w:tc>
          <w:tcPr>
            <w:tcW w:w="4552"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4CA99360">
        <w:tc>
          <w:tcPr>
            <w:tcW w:w="4746" w:type="dxa"/>
          </w:tcPr>
          <w:p w14:paraId="592A6595" w14:textId="77777777" w:rsidR="0038329E" w:rsidRPr="00DC6D14" w:rsidRDefault="0038329E">
            <w:pPr>
              <w:rPr>
                <w:sz w:val="22"/>
                <w:szCs w:val="22"/>
                <w:lang w:eastAsia="en-US"/>
              </w:rPr>
            </w:pPr>
          </w:p>
        </w:tc>
        <w:tc>
          <w:tcPr>
            <w:tcW w:w="4552" w:type="dxa"/>
          </w:tcPr>
          <w:p w14:paraId="4A87E32A" w14:textId="77777777" w:rsidR="0038329E" w:rsidRPr="00955E3C" w:rsidRDefault="0038329E">
            <w:pPr>
              <w:rPr>
                <w:sz w:val="22"/>
                <w:szCs w:val="22"/>
                <w:lang w:eastAsia="en-US"/>
              </w:rPr>
            </w:pPr>
          </w:p>
        </w:tc>
      </w:tr>
      <w:tr w:rsidR="00F16242" w:rsidRPr="001002B4" w14:paraId="32263BD5" w14:textId="77777777" w:rsidTr="4CA99360">
        <w:trPr>
          <w:trHeight w:val="667"/>
        </w:trPr>
        <w:tc>
          <w:tcPr>
            <w:tcW w:w="4746"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552"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4CA99360">
        <w:trPr>
          <w:trHeight w:val="862"/>
        </w:trPr>
        <w:tc>
          <w:tcPr>
            <w:tcW w:w="4746"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552"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4CA99360">
        <w:trPr>
          <w:trHeight w:val="1302"/>
        </w:trPr>
        <w:tc>
          <w:tcPr>
            <w:tcW w:w="4746"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552"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4CA99360">
        <w:tc>
          <w:tcPr>
            <w:tcW w:w="4746"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552"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Customer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4CA99360">
        <w:trPr>
          <w:trHeight w:val="1852"/>
        </w:trPr>
        <w:tc>
          <w:tcPr>
            <w:tcW w:w="4746"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lastRenderedPageBreak/>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552"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4CA99360">
        <w:trPr>
          <w:trHeight w:val="2415"/>
        </w:trPr>
        <w:tc>
          <w:tcPr>
            <w:tcW w:w="4746"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552"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The Parties undertake to provide each other with the necessary cooperation in the performance of their obligations under this Agreement and to inform each other in a timely manner of all facts necessary for their cooperation under this Agreement, in particular to notify each other of all changes and important circumstances relating to the performance of the Agreement.</w:t>
            </w:r>
          </w:p>
        </w:tc>
      </w:tr>
      <w:tr w:rsidR="00F16242" w:rsidRPr="001002B4" w14:paraId="7CBE4100" w14:textId="77777777" w:rsidTr="4CA99360">
        <w:trPr>
          <w:trHeight w:val="3115"/>
        </w:trPr>
        <w:tc>
          <w:tcPr>
            <w:tcW w:w="4746" w:type="dxa"/>
          </w:tcPr>
          <w:p w14:paraId="445BF43A" w14:textId="037524A7" w:rsidR="00381BE6" w:rsidRDefault="0038329E">
            <w:pPr>
              <w:numPr>
                <w:ilvl w:val="1"/>
                <w:numId w:val="1"/>
              </w:numPr>
              <w:suppressAutoHyphens w:val="0"/>
              <w:contextualSpacing/>
              <w:jc w:val="both"/>
              <w:rPr>
                <w:sz w:val="22"/>
                <w:szCs w:val="22"/>
              </w:rPr>
            </w:pPr>
            <w:r w:rsidRPr="342E7CCB">
              <w:rPr>
                <w:sz w:val="22"/>
                <w:szCs w:val="22"/>
              </w:rPr>
              <w:t xml:space="preserve">V prípade </w:t>
            </w:r>
            <w:r w:rsidR="00EA2252">
              <w:rPr>
                <w:sz w:val="22"/>
                <w:szCs w:val="22"/>
              </w:rPr>
              <w:t xml:space="preserve">vád plnenia </w:t>
            </w:r>
            <w:r w:rsidR="00381BE6">
              <w:rPr>
                <w:sz w:val="22"/>
                <w:szCs w:val="22"/>
              </w:rPr>
              <w:t xml:space="preserve">Služieb IT riešení podľa bodu 3.1. tejto Zmluvy </w:t>
            </w:r>
            <w:r w:rsidRPr="342E7CCB">
              <w:rPr>
                <w:sz w:val="22"/>
                <w:szCs w:val="22"/>
              </w:rPr>
              <w:t xml:space="preserve">má </w:t>
            </w:r>
            <w:r w:rsidR="00381BE6">
              <w:rPr>
                <w:sz w:val="22"/>
                <w:szCs w:val="22"/>
              </w:rPr>
              <w:t xml:space="preserve">za </w:t>
            </w:r>
            <w:r w:rsidR="00500090">
              <w:rPr>
                <w:sz w:val="22"/>
                <w:szCs w:val="22"/>
              </w:rPr>
              <w:t xml:space="preserve">pravidiel a </w:t>
            </w:r>
            <w:r w:rsidR="00381BE6">
              <w:rPr>
                <w:sz w:val="22"/>
                <w:szCs w:val="22"/>
              </w:rPr>
              <w:t xml:space="preserve">podmienok podľa tohto bodu </w:t>
            </w:r>
            <w:r w:rsidRPr="342E7CCB">
              <w:rPr>
                <w:sz w:val="22"/>
                <w:szCs w:val="22"/>
              </w:rPr>
              <w:t xml:space="preserve">Objednávateľ právo požadovať a Poskytovateľ povinnosť </w:t>
            </w:r>
            <w:r w:rsidR="00381BE6">
              <w:rPr>
                <w:sz w:val="22"/>
                <w:szCs w:val="22"/>
              </w:rPr>
              <w:t>zaplatiť príslušnú zmluvnú pokutu</w:t>
            </w:r>
            <w:r w:rsidR="00500090">
              <w:rPr>
                <w:sz w:val="22"/>
                <w:szCs w:val="22"/>
              </w:rPr>
              <w:t xml:space="preserve"> nasledovne:</w:t>
            </w:r>
          </w:p>
          <w:p w14:paraId="1DE1DF1A" w14:textId="5EDD0F3A" w:rsidR="00500090" w:rsidRDefault="00500090" w:rsidP="00500090">
            <w:pPr>
              <w:suppressAutoHyphens w:val="0"/>
              <w:ind w:left="1017"/>
              <w:contextualSpacing/>
              <w:jc w:val="both"/>
              <w:rPr>
                <w:sz w:val="22"/>
                <w:szCs w:val="22"/>
              </w:rPr>
            </w:pPr>
          </w:p>
          <w:p w14:paraId="619DFD4F" w14:textId="6DC6D804" w:rsidR="00500090" w:rsidRDefault="00500090" w:rsidP="00500090">
            <w:pPr>
              <w:suppressAutoHyphens w:val="0"/>
              <w:ind w:left="1017"/>
              <w:contextualSpacing/>
              <w:jc w:val="both"/>
              <w:rPr>
                <w:sz w:val="22"/>
                <w:szCs w:val="22"/>
              </w:rPr>
            </w:pPr>
          </w:p>
          <w:p w14:paraId="443601E4" w14:textId="21A4DF99" w:rsidR="00381BE6" w:rsidRDefault="00381BE6" w:rsidP="00381BE6">
            <w:pPr>
              <w:numPr>
                <w:ilvl w:val="2"/>
                <w:numId w:val="1"/>
              </w:numPr>
              <w:suppressAutoHyphens w:val="0"/>
              <w:ind w:left="1017" w:hanging="567"/>
              <w:contextualSpacing/>
              <w:jc w:val="both"/>
              <w:rPr>
                <w:sz w:val="22"/>
                <w:szCs w:val="22"/>
              </w:rPr>
            </w:pPr>
            <w:r>
              <w:rPr>
                <w:sz w:val="22"/>
                <w:szCs w:val="22"/>
              </w:rPr>
              <w:t xml:space="preserve">v prípade </w:t>
            </w:r>
            <w:r w:rsidR="005C5244">
              <w:rPr>
                <w:sz w:val="22"/>
                <w:szCs w:val="22"/>
              </w:rPr>
              <w:t xml:space="preserve">omeškania s poskytnutím Implementačných Služieb v súlade s termínmi ukončenia podľa Harmonogramu je Objednávateľ oprávnený od Poskytovateľa požadovať </w:t>
            </w:r>
            <w:r w:rsidR="00B2106B">
              <w:rPr>
                <w:sz w:val="22"/>
                <w:szCs w:val="22"/>
              </w:rPr>
              <w:t xml:space="preserve">uhradenie zmluvnej pokuty </w:t>
            </w:r>
            <w:r w:rsidR="005C5244">
              <w:rPr>
                <w:sz w:val="22"/>
                <w:szCs w:val="22"/>
              </w:rPr>
              <w:t xml:space="preserve">vo výške </w:t>
            </w:r>
            <w:r w:rsidR="00AF4C3A">
              <w:rPr>
                <w:sz w:val="22"/>
                <w:szCs w:val="22"/>
              </w:rPr>
              <w:t>10</w:t>
            </w:r>
            <w:r w:rsidR="005C5244">
              <w:rPr>
                <w:sz w:val="22"/>
                <w:szCs w:val="22"/>
              </w:rPr>
              <w:t>% z ceny uvedenej v</w:t>
            </w:r>
            <w:r w:rsidR="00500090">
              <w:rPr>
                <w:sz w:val="22"/>
                <w:szCs w:val="22"/>
              </w:rPr>
              <w:t xml:space="preserve"> Prílohe č. 3 tejto Zmluvy </w:t>
            </w:r>
            <w:r w:rsidR="005C5244">
              <w:rPr>
                <w:sz w:val="22"/>
                <w:szCs w:val="22"/>
              </w:rPr>
              <w:t>pre implementáciu daného Modulu, Funkcionality alebo požiadavky, a to za každý aj začatý deň omeškania s ukončením implementácie;</w:t>
            </w:r>
            <w:r>
              <w:rPr>
                <w:sz w:val="22"/>
                <w:szCs w:val="22"/>
              </w:rPr>
              <w:t xml:space="preserve"> </w:t>
            </w:r>
          </w:p>
          <w:p w14:paraId="7F161E8B" w14:textId="22A2C57B" w:rsidR="00500090" w:rsidRDefault="00500090" w:rsidP="00500090">
            <w:pPr>
              <w:suppressAutoHyphens w:val="0"/>
              <w:ind w:left="1017"/>
              <w:contextualSpacing/>
              <w:jc w:val="both"/>
              <w:rPr>
                <w:sz w:val="22"/>
                <w:szCs w:val="22"/>
              </w:rPr>
            </w:pPr>
          </w:p>
          <w:p w14:paraId="597EC4EB" w14:textId="5CCEB65C" w:rsidR="00500090" w:rsidRDefault="00500090" w:rsidP="00500090">
            <w:pPr>
              <w:suppressAutoHyphens w:val="0"/>
              <w:ind w:left="1017"/>
              <w:contextualSpacing/>
              <w:jc w:val="both"/>
              <w:rPr>
                <w:sz w:val="22"/>
                <w:szCs w:val="22"/>
              </w:rPr>
            </w:pPr>
          </w:p>
          <w:p w14:paraId="0136CEFA" w14:textId="77777777" w:rsidR="00CB35A3" w:rsidRDefault="00CB35A3" w:rsidP="00500090">
            <w:pPr>
              <w:suppressAutoHyphens w:val="0"/>
              <w:ind w:left="1017"/>
              <w:contextualSpacing/>
              <w:jc w:val="both"/>
              <w:rPr>
                <w:sz w:val="22"/>
                <w:szCs w:val="22"/>
              </w:rPr>
            </w:pPr>
          </w:p>
          <w:p w14:paraId="736FC4A1" w14:textId="4D22C4A7" w:rsidR="005C5244" w:rsidRDefault="005C5244" w:rsidP="00381BE6">
            <w:pPr>
              <w:numPr>
                <w:ilvl w:val="2"/>
                <w:numId w:val="1"/>
              </w:numPr>
              <w:suppressAutoHyphens w:val="0"/>
              <w:ind w:left="1017" w:hanging="567"/>
              <w:contextualSpacing/>
              <w:jc w:val="both"/>
              <w:rPr>
                <w:sz w:val="22"/>
                <w:szCs w:val="22"/>
              </w:rPr>
            </w:pPr>
            <w:r w:rsidRPr="006C7060">
              <w:rPr>
                <w:sz w:val="22"/>
                <w:szCs w:val="22"/>
              </w:rPr>
              <w:t xml:space="preserve">v prípade </w:t>
            </w:r>
            <w:r w:rsidR="00EA2252" w:rsidRPr="00935B8C">
              <w:rPr>
                <w:sz w:val="22"/>
                <w:szCs w:val="22"/>
              </w:rPr>
              <w:t xml:space="preserve">Objednávateľom zisteného a preukázaného nedodržania niektorej zo zmluvných povinností Poskytovateľa uvedených v </w:t>
            </w:r>
            <w:r w:rsidR="00EA2252" w:rsidRPr="006C7060">
              <w:rPr>
                <w:sz w:val="22"/>
                <w:szCs w:val="22"/>
                <w:lang w:eastAsia="en-US"/>
              </w:rPr>
              <w:t xml:space="preserve">časti „3.  </w:t>
            </w:r>
            <w:r w:rsidR="003F4911">
              <w:rPr>
                <w:sz w:val="22"/>
                <w:szCs w:val="22"/>
                <w:lang w:eastAsia="en-US"/>
              </w:rPr>
              <w:t>P</w:t>
            </w:r>
            <w:r w:rsidR="00EA2252">
              <w:rPr>
                <w:sz w:val="22"/>
                <w:szCs w:val="22"/>
                <w:lang w:eastAsia="en-US"/>
              </w:rPr>
              <w:t xml:space="preserve">revádzky </w:t>
            </w:r>
            <w:r w:rsidR="003F4911">
              <w:rPr>
                <w:sz w:val="22"/>
                <w:szCs w:val="22"/>
                <w:lang w:eastAsia="en-US"/>
              </w:rPr>
              <w:t>P</w:t>
            </w:r>
            <w:r w:rsidR="00EA2252">
              <w:rPr>
                <w:sz w:val="22"/>
                <w:szCs w:val="22"/>
                <w:lang w:eastAsia="en-US"/>
              </w:rPr>
              <w:t xml:space="preserve">latformy“ Úrovne poskytovaných služieb v priebehu poskytovania Prevádzkových Služieb je Objednávateľ oprávnený od Poskytovateľa požadovať </w:t>
            </w:r>
            <w:r w:rsidR="003C7DDD">
              <w:rPr>
                <w:sz w:val="22"/>
                <w:szCs w:val="22"/>
                <w:lang w:eastAsia="en-US"/>
              </w:rPr>
              <w:t>uhradenie zmluvnej pokuty</w:t>
            </w:r>
            <w:r w:rsidR="00EA2252">
              <w:rPr>
                <w:sz w:val="22"/>
                <w:szCs w:val="22"/>
                <w:lang w:eastAsia="en-US"/>
              </w:rPr>
              <w:t xml:space="preserve"> vo výške </w:t>
            </w:r>
            <w:r w:rsidR="00AF4C3A">
              <w:rPr>
                <w:sz w:val="22"/>
                <w:szCs w:val="22"/>
                <w:lang w:eastAsia="en-US"/>
              </w:rPr>
              <w:t>5</w:t>
            </w:r>
            <w:r w:rsidR="00EA2252">
              <w:rPr>
                <w:sz w:val="22"/>
                <w:szCs w:val="22"/>
                <w:lang w:eastAsia="en-US"/>
              </w:rPr>
              <w:t>% aktuálneho mesačného paušálu za už poskytované Prevádzkové Služby</w:t>
            </w:r>
            <w:r w:rsidR="006C7060">
              <w:rPr>
                <w:sz w:val="22"/>
                <w:szCs w:val="22"/>
                <w:lang w:eastAsia="en-US"/>
              </w:rPr>
              <w:t xml:space="preserve"> (</w:t>
            </w:r>
            <w:proofErr w:type="spellStart"/>
            <w:r w:rsidR="006C7060">
              <w:rPr>
                <w:sz w:val="22"/>
                <w:szCs w:val="22"/>
                <w:lang w:eastAsia="en-US"/>
              </w:rPr>
              <w:t>t.j</w:t>
            </w:r>
            <w:proofErr w:type="spellEnd"/>
            <w:r w:rsidR="006C7060">
              <w:rPr>
                <w:sz w:val="22"/>
                <w:szCs w:val="22"/>
                <w:lang w:eastAsia="en-US"/>
              </w:rPr>
              <w:t>. platba v paušálnej výške za prevádzku všetkých Funkcionalít implementovaných ku dňu oznámenia nedodržania povinnosti Poskytovateľovi</w:t>
            </w:r>
            <w:r w:rsidR="00823ABF">
              <w:rPr>
                <w:sz w:val="22"/>
                <w:szCs w:val="22"/>
                <w:lang w:eastAsia="en-US"/>
              </w:rPr>
              <w:t xml:space="preserve"> – Aktivované funkcionality </w:t>
            </w:r>
            <w:r w:rsidR="006C7060">
              <w:rPr>
                <w:sz w:val="22"/>
                <w:szCs w:val="22"/>
                <w:lang w:eastAsia="en-US"/>
              </w:rPr>
              <w:t xml:space="preserve">podľa </w:t>
            </w:r>
            <w:r w:rsidR="006C7060" w:rsidRPr="00823ABF">
              <w:rPr>
                <w:sz w:val="22"/>
                <w:szCs w:val="22"/>
                <w:lang w:eastAsia="en-US"/>
              </w:rPr>
              <w:t xml:space="preserve">bodu </w:t>
            </w:r>
            <w:r w:rsidR="00823ABF" w:rsidRPr="00935B8C">
              <w:rPr>
                <w:sz w:val="22"/>
                <w:szCs w:val="22"/>
                <w:lang w:eastAsia="en-US"/>
              </w:rPr>
              <w:t>5.1.2. tejto Zmluvy</w:t>
            </w:r>
            <w:r w:rsidR="006C7060" w:rsidRPr="00823ABF">
              <w:rPr>
                <w:sz w:val="22"/>
                <w:szCs w:val="22"/>
                <w:lang w:eastAsia="en-US"/>
              </w:rPr>
              <w:t>) za každý z</w:t>
            </w:r>
            <w:r w:rsidR="006C7060">
              <w:rPr>
                <w:sz w:val="22"/>
                <w:szCs w:val="22"/>
                <w:lang w:eastAsia="en-US"/>
              </w:rPr>
              <w:t xml:space="preserve">ačatý deň od oznámenia zistenej vady alebo </w:t>
            </w:r>
            <w:r w:rsidR="006C7060">
              <w:rPr>
                <w:sz w:val="22"/>
                <w:szCs w:val="22"/>
                <w:lang w:eastAsia="en-US"/>
              </w:rPr>
              <w:lastRenderedPageBreak/>
              <w:t>zisteného porušenia povinností Poskytovateľovi až do dňa akceptácie odstránenia vady alebo akceptácie nápravy v poskytovaní Prevádzkových Služieb Objednávateľom, a to aj opakovane</w:t>
            </w:r>
            <w:r w:rsidR="00823ABF">
              <w:rPr>
                <w:sz w:val="22"/>
                <w:szCs w:val="22"/>
                <w:lang w:eastAsia="en-US"/>
              </w:rPr>
              <w:t>;</w:t>
            </w:r>
          </w:p>
          <w:p w14:paraId="194EEA87" w14:textId="77777777" w:rsidR="00BE29CA" w:rsidRDefault="00BE29CA" w:rsidP="00BE29CA">
            <w:pPr>
              <w:suppressAutoHyphens w:val="0"/>
              <w:ind w:left="1017"/>
              <w:contextualSpacing/>
              <w:jc w:val="both"/>
              <w:rPr>
                <w:sz w:val="22"/>
                <w:szCs w:val="22"/>
                <w:lang w:eastAsia="en-US"/>
              </w:rPr>
            </w:pPr>
          </w:p>
          <w:p w14:paraId="158F21A3" w14:textId="77777777" w:rsidR="00BE29CA" w:rsidRDefault="00BE29CA" w:rsidP="001E055C">
            <w:pPr>
              <w:suppressAutoHyphens w:val="0"/>
              <w:ind w:left="1017"/>
              <w:contextualSpacing/>
              <w:jc w:val="both"/>
              <w:rPr>
                <w:sz w:val="22"/>
                <w:szCs w:val="22"/>
              </w:rPr>
            </w:pPr>
          </w:p>
          <w:p w14:paraId="3CCFE7D0" w14:textId="77777777" w:rsidR="00CB35A3" w:rsidRPr="00935B8C" w:rsidRDefault="00CB35A3" w:rsidP="00CB35A3">
            <w:pPr>
              <w:suppressAutoHyphens w:val="0"/>
              <w:ind w:left="1017"/>
              <w:contextualSpacing/>
              <w:jc w:val="both"/>
              <w:rPr>
                <w:sz w:val="22"/>
                <w:szCs w:val="22"/>
              </w:rPr>
            </w:pPr>
          </w:p>
          <w:p w14:paraId="3DFF565B" w14:textId="49DF0CDD" w:rsidR="006C7060" w:rsidRDefault="006C7060" w:rsidP="00381BE6">
            <w:pPr>
              <w:numPr>
                <w:ilvl w:val="2"/>
                <w:numId w:val="1"/>
              </w:numPr>
              <w:suppressAutoHyphens w:val="0"/>
              <w:ind w:left="1017" w:hanging="567"/>
              <w:contextualSpacing/>
              <w:jc w:val="both"/>
              <w:rPr>
                <w:sz w:val="22"/>
                <w:szCs w:val="22"/>
              </w:rPr>
            </w:pPr>
            <w:r w:rsidRPr="006C7060">
              <w:rPr>
                <w:sz w:val="22"/>
                <w:szCs w:val="22"/>
              </w:rPr>
              <w:t xml:space="preserve">v prípade </w:t>
            </w:r>
            <w:r w:rsidRPr="00EE775C">
              <w:rPr>
                <w:sz w:val="22"/>
                <w:szCs w:val="22"/>
              </w:rPr>
              <w:t xml:space="preserve">Objednávateľom zisteného a preukázaného nedodržania niektorej zo zmluvných povinností Poskytovateľa uvedených v </w:t>
            </w:r>
            <w:r w:rsidRPr="006C7060">
              <w:rPr>
                <w:sz w:val="22"/>
                <w:szCs w:val="22"/>
                <w:lang w:eastAsia="en-US"/>
              </w:rPr>
              <w:t>časti „</w:t>
            </w:r>
            <w:r>
              <w:rPr>
                <w:sz w:val="22"/>
                <w:szCs w:val="22"/>
                <w:lang w:eastAsia="en-US"/>
              </w:rPr>
              <w:t>4</w:t>
            </w:r>
            <w:r w:rsidRPr="006C7060">
              <w:rPr>
                <w:sz w:val="22"/>
                <w:szCs w:val="22"/>
                <w:lang w:eastAsia="en-US"/>
              </w:rPr>
              <w:t xml:space="preserve">. </w:t>
            </w:r>
            <w:r>
              <w:rPr>
                <w:sz w:val="22"/>
                <w:szCs w:val="22"/>
                <w:lang w:eastAsia="en-US"/>
              </w:rPr>
              <w:t xml:space="preserve">Podpora </w:t>
            </w:r>
            <w:r w:rsidR="00392DD1">
              <w:rPr>
                <w:sz w:val="22"/>
                <w:szCs w:val="22"/>
                <w:lang w:eastAsia="en-US"/>
              </w:rPr>
              <w:t>P</w:t>
            </w:r>
            <w:r>
              <w:rPr>
                <w:sz w:val="22"/>
                <w:szCs w:val="22"/>
                <w:lang w:eastAsia="en-US"/>
              </w:rPr>
              <w:t xml:space="preserve">latformy“ Úrovne poskytovaných služieb v priebehu poskytovania Podporných Služieb je Objednávateľ oprávnený od Poskytovateľa požadovať </w:t>
            </w:r>
            <w:r w:rsidR="00596549">
              <w:rPr>
                <w:sz w:val="22"/>
                <w:szCs w:val="22"/>
                <w:lang w:eastAsia="en-US"/>
              </w:rPr>
              <w:t>uhradenie zmluvnej pokuty</w:t>
            </w:r>
            <w:r>
              <w:rPr>
                <w:sz w:val="22"/>
                <w:szCs w:val="22"/>
                <w:lang w:eastAsia="en-US"/>
              </w:rPr>
              <w:t xml:space="preserve"> vo výške </w:t>
            </w:r>
            <w:r w:rsidR="00945176">
              <w:rPr>
                <w:sz w:val="22"/>
                <w:szCs w:val="22"/>
                <w:lang w:eastAsia="en-US"/>
              </w:rPr>
              <w:t>5</w:t>
            </w:r>
            <w:r>
              <w:rPr>
                <w:sz w:val="22"/>
                <w:szCs w:val="22"/>
                <w:lang w:eastAsia="en-US"/>
              </w:rPr>
              <w:t>% aktuálneho mesačného paušálu za už poskytované Prevádzkové Služby (</w:t>
            </w:r>
            <w:proofErr w:type="spellStart"/>
            <w:r>
              <w:rPr>
                <w:sz w:val="22"/>
                <w:szCs w:val="22"/>
                <w:lang w:eastAsia="en-US"/>
              </w:rPr>
              <w:t>t.j</w:t>
            </w:r>
            <w:proofErr w:type="spellEnd"/>
            <w:r>
              <w:rPr>
                <w:sz w:val="22"/>
                <w:szCs w:val="22"/>
                <w:lang w:eastAsia="en-US"/>
              </w:rPr>
              <w:t xml:space="preserve">. platba v paušálnej výške za prevádzku všetkých Funkcionalít implementovaných ku dňu oznámenia nedodržania povinnosti Poskytovateľovi </w:t>
            </w:r>
            <w:r w:rsidR="00D109CF">
              <w:rPr>
                <w:sz w:val="22"/>
                <w:szCs w:val="22"/>
                <w:lang w:eastAsia="en-US"/>
              </w:rPr>
              <w:t xml:space="preserve">– Aktivované funkcionality podľa </w:t>
            </w:r>
            <w:r w:rsidR="00D109CF" w:rsidRPr="00823ABF">
              <w:rPr>
                <w:sz w:val="22"/>
                <w:szCs w:val="22"/>
                <w:lang w:eastAsia="en-US"/>
              </w:rPr>
              <w:t xml:space="preserve">bodu </w:t>
            </w:r>
            <w:r w:rsidR="00D109CF" w:rsidRPr="001703C4">
              <w:rPr>
                <w:sz w:val="22"/>
                <w:szCs w:val="22"/>
                <w:lang w:eastAsia="en-US"/>
              </w:rPr>
              <w:t>5.1.2. tejto Zmluvy</w:t>
            </w:r>
            <w:r>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Pr>
                <w:sz w:val="22"/>
                <w:szCs w:val="22"/>
                <w:lang w:eastAsia="en-US"/>
              </w:rPr>
              <w:t xml:space="preserve">Podporných </w:t>
            </w:r>
            <w:r>
              <w:rPr>
                <w:sz w:val="22"/>
                <w:szCs w:val="22"/>
                <w:lang w:eastAsia="en-US"/>
              </w:rPr>
              <w:t xml:space="preserve"> Služieb Objednávateľom, a to aj opakovane;</w:t>
            </w:r>
          </w:p>
          <w:p w14:paraId="77DEAAA0" w14:textId="77777777" w:rsidR="00BE29CA" w:rsidRDefault="00BE29CA" w:rsidP="001E055C">
            <w:pPr>
              <w:suppressAutoHyphens w:val="0"/>
              <w:ind w:left="1017"/>
              <w:contextualSpacing/>
              <w:jc w:val="both"/>
              <w:rPr>
                <w:sz w:val="22"/>
                <w:szCs w:val="22"/>
              </w:rPr>
            </w:pPr>
          </w:p>
          <w:p w14:paraId="27D84749" w14:textId="5CAF9AEF" w:rsidR="006C7060" w:rsidRDefault="006C7060" w:rsidP="00381BE6">
            <w:pPr>
              <w:numPr>
                <w:ilvl w:val="2"/>
                <w:numId w:val="1"/>
              </w:numPr>
              <w:suppressAutoHyphens w:val="0"/>
              <w:ind w:left="1017" w:hanging="567"/>
              <w:contextualSpacing/>
              <w:jc w:val="both"/>
              <w:rPr>
                <w:sz w:val="22"/>
                <w:szCs w:val="22"/>
              </w:rPr>
            </w:pPr>
            <w:r>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Pr>
                <w:sz w:val="22"/>
                <w:szCs w:val="22"/>
              </w:rPr>
              <w:t xml:space="preserve">Incident </w:t>
            </w:r>
            <w:r>
              <w:rPr>
                <w:sz w:val="22"/>
                <w:szCs w:val="22"/>
              </w:rPr>
              <w:t xml:space="preserve">Manažmentu je Objednávateľ oprávnený od Poskytovateľa požadovať </w:t>
            </w:r>
            <w:r w:rsidR="00974B86">
              <w:rPr>
                <w:sz w:val="22"/>
                <w:szCs w:val="22"/>
              </w:rPr>
              <w:t xml:space="preserve">uhradenie zmluvnej pokuty </w:t>
            </w:r>
            <w:r>
              <w:rPr>
                <w:sz w:val="22"/>
                <w:szCs w:val="22"/>
              </w:rPr>
              <w:t xml:space="preserve"> vo výške:</w:t>
            </w:r>
          </w:p>
          <w:p w14:paraId="0FB0EABB" w14:textId="0CFD5E18" w:rsidR="006C7060" w:rsidRDefault="00945176" w:rsidP="006C7060">
            <w:pPr>
              <w:numPr>
                <w:ilvl w:val="3"/>
                <w:numId w:val="1"/>
              </w:numPr>
              <w:suppressAutoHyphens w:val="0"/>
              <w:ind w:left="1726" w:hanging="709"/>
              <w:contextualSpacing/>
              <w:jc w:val="both"/>
              <w:rPr>
                <w:sz w:val="22"/>
                <w:szCs w:val="22"/>
              </w:rPr>
            </w:pPr>
            <w:r>
              <w:rPr>
                <w:sz w:val="22"/>
                <w:szCs w:val="22"/>
              </w:rPr>
              <w:t>5</w:t>
            </w:r>
            <w:r w:rsidR="006C7060">
              <w:rPr>
                <w:sz w:val="22"/>
                <w:szCs w:val="22"/>
              </w:rPr>
              <w:t xml:space="preserve">% </w:t>
            </w:r>
            <w:r w:rsidR="002D3D03">
              <w:rPr>
                <w:sz w:val="22"/>
                <w:szCs w:val="22"/>
              </w:rPr>
              <w:t xml:space="preserve">aktuálneho mesačného paušálu za už poskytované </w:t>
            </w:r>
            <w:r w:rsidR="002D3D03">
              <w:rPr>
                <w:sz w:val="22"/>
                <w:szCs w:val="22"/>
                <w:lang w:eastAsia="en-US"/>
              </w:rPr>
              <w:t>Prevádzkové Služby (</w:t>
            </w:r>
            <w:proofErr w:type="spellStart"/>
            <w:r w:rsidR="002D3D03">
              <w:rPr>
                <w:sz w:val="22"/>
                <w:szCs w:val="22"/>
                <w:lang w:eastAsia="en-US"/>
              </w:rPr>
              <w:t>t.j</w:t>
            </w:r>
            <w:proofErr w:type="spellEnd"/>
            <w:r w:rsidR="002D3D03">
              <w:rPr>
                <w:sz w:val="22"/>
                <w:szCs w:val="22"/>
                <w:lang w:eastAsia="en-US"/>
              </w:rPr>
              <w:t>. platba v paušálnej výške za prevádzku všetkých Funkcionalít implementovaných ku dňu oznámenia nedodržania povinnosti Poskytovateľovi</w:t>
            </w:r>
            <w:r w:rsidR="00D109CF">
              <w:rPr>
                <w:sz w:val="22"/>
                <w:szCs w:val="22"/>
                <w:lang w:eastAsia="en-US"/>
              </w:rPr>
              <w:t xml:space="preserve"> – Aktivované funkcionality podľa </w:t>
            </w:r>
            <w:r w:rsidR="00D109CF" w:rsidRPr="00823ABF">
              <w:rPr>
                <w:sz w:val="22"/>
                <w:szCs w:val="22"/>
                <w:lang w:eastAsia="en-US"/>
              </w:rPr>
              <w:t xml:space="preserve">bodu </w:t>
            </w:r>
            <w:r w:rsidR="00D109CF" w:rsidRPr="001703C4">
              <w:rPr>
                <w:sz w:val="22"/>
                <w:szCs w:val="22"/>
                <w:lang w:eastAsia="en-US"/>
              </w:rPr>
              <w:t>5.1.2. tejto Zmluvy</w:t>
            </w:r>
            <w:r w:rsidR="002D3D03">
              <w:rPr>
                <w:sz w:val="22"/>
                <w:szCs w:val="22"/>
                <w:lang w:eastAsia="en-US"/>
              </w:rPr>
              <w:t>)</w:t>
            </w:r>
            <w:r w:rsidR="002D3D03">
              <w:rPr>
                <w:sz w:val="22"/>
                <w:szCs w:val="22"/>
              </w:rPr>
              <w:t xml:space="preserve"> za každú aj začatú hodinu omeškania, a to aj opakovane, </w:t>
            </w:r>
            <w:r w:rsidR="002D3D03">
              <w:rPr>
                <w:sz w:val="22"/>
                <w:szCs w:val="22"/>
              </w:rPr>
              <w:lastRenderedPageBreak/>
              <w:t xml:space="preserve">v prípade porušenia povinností pri riešení Požiadavky havarijnej priority podľa časti „5. Helpdesk“ </w:t>
            </w:r>
            <w:proofErr w:type="spellStart"/>
            <w:r w:rsidR="002D3D03">
              <w:rPr>
                <w:sz w:val="22"/>
                <w:szCs w:val="22"/>
                <w:lang w:eastAsia="en-US"/>
              </w:rPr>
              <w:t>podčasti</w:t>
            </w:r>
            <w:proofErr w:type="spellEnd"/>
            <w:r w:rsidR="002D3D03">
              <w:rPr>
                <w:sz w:val="22"/>
                <w:szCs w:val="22"/>
                <w:lang w:eastAsia="en-US"/>
              </w:rPr>
              <w:t xml:space="preserve"> „II. Priority Požiadaviek – a. Havarijná“</w:t>
            </w:r>
            <w:r w:rsidR="002D3D03">
              <w:rPr>
                <w:sz w:val="22"/>
                <w:szCs w:val="22"/>
              </w:rPr>
              <w:t xml:space="preserve"> Úrovne poskytovaných služieb;</w:t>
            </w:r>
          </w:p>
          <w:p w14:paraId="09981D30" w14:textId="46C0D40A" w:rsidR="00D109CF" w:rsidRDefault="00D109CF" w:rsidP="00D109CF">
            <w:pPr>
              <w:suppressAutoHyphens w:val="0"/>
              <w:ind w:left="1726"/>
              <w:contextualSpacing/>
              <w:jc w:val="both"/>
              <w:rPr>
                <w:sz w:val="22"/>
                <w:szCs w:val="22"/>
              </w:rPr>
            </w:pPr>
          </w:p>
          <w:p w14:paraId="6E936197" w14:textId="19576F8F" w:rsidR="00D109CF" w:rsidRDefault="00D109CF" w:rsidP="00D109CF">
            <w:pPr>
              <w:suppressAutoHyphens w:val="0"/>
              <w:ind w:left="1726"/>
              <w:contextualSpacing/>
              <w:jc w:val="both"/>
              <w:rPr>
                <w:sz w:val="22"/>
                <w:szCs w:val="22"/>
              </w:rPr>
            </w:pPr>
          </w:p>
          <w:p w14:paraId="4A5F83A3" w14:textId="47A87616" w:rsidR="00D109CF" w:rsidRDefault="00D109CF" w:rsidP="00D109CF">
            <w:pPr>
              <w:suppressAutoHyphens w:val="0"/>
              <w:ind w:left="1726"/>
              <w:contextualSpacing/>
              <w:jc w:val="both"/>
              <w:rPr>
                <w:sz w:val="22"/>
                <w:szCs w:val="22"/>
              </w:rPr>
            </w:pPr>
          </w:p>
          <w:p w14:paraId="689E24AD" w14:textId="6F0F7018" w:rsidR="002D3D03" w:rsidRDefault="00945176" w:rsidP="006C7060">
            <w:pPr>
              <w:numPr>
                <w:ilvl w:val="3"/>
                <w:numId w:val="1"/>
              </w:numPr>
              <w:suppressAutoHyphens w:val="0"/>
              <w:ind w:left="1726" w:hanging="709"/>
              <w:contextualSpacing/>
              <w:jc w:val="both"/>
              <w:rPr>
                <w:sz w:val="22"/>
                <w:szCs w:val="22"/>
              </w:rPr>
            </w:pPr>
            <w:r>
              <w:rPr>
                <w:sz w:val="22"/>
                <w:szCs w:val="22"/>
              </w:rPr>
              <w:t>5</w:t>
            </w:r>
            <w:r w:rsidR="002D3D03">
              <w:rPr>
                <w:sz w:val="22"/>
                <w:szCs w:val="22"/>
              </w:rPr>
              <w:t xml:space="preserve">% aktuálneho mesačného paušálu za už poskytované </w:t>
            </w:r>
            <w:r w:rsidR="002D3D03">
              <w:rPr>
                <w:sz w:val="22"/>
                <w:szCs w:val="22"/>
                <w:lang w:eastAsia="en-US"/>
              </w:rPr>
              <w:t>Prevádzkové Služby (</w:t>
            </w:r>
            <w:proofErr w:type="spellStart"/>
            <w:r w:rsidR="002D3D03">
              <w:rPr>
                <w:sz w:val="22"/>
                <w:szCs w:val="22"/>
                <w:lang w:eastAsia="en-US"/>
              </w:rPr>
              <w:t>t.j</w:t>
            </w:r>
            <w:proofErr w:type="spellEnd"/>
            <w:r w:rsidR="002D3D03">
              <w:rPr>
                <w:sz w:val="22"/>
                <w:szCs w:val="22"/>
                <w:lang w:eastAsia="en-US"/>
              </w:rPr>
              <w:t xml:space="preserve">. platba v paušálnej výške za prevádzku všetkých Funkcionalít implementovaných ku dňu oznámenia nedodržania povinnosti Poskytovateľovi </w:t>
            </w:r>
            <w:r w:rsidR="00D109CF">
              <w:rPr>
                <w:sz w:val="22"/>
                <w:szCs w:val="22"/>
                <w:lang w:eastAsia="en-US"/>
              </w:rPr>
              <w:t xml:space="preserve">– Aktivované funkcionality podľa </w:t>
            </w:r>
            <w:r w:rsidR="00D109CF" w:rsidRPr="00823ABF">
              <w:rPr>
                <w:sz w:val="22"/>
                <w:szCs w:val="22"/>
                <w:lang w:eastAsia="en-US"/>
              </w:rPr>
              <w:t xml:space="preserve">bodu </w:t>
            </w:r>
            <w:r w:rsidR="00D109CF" w:rsidRPr="001703C4">
              <w:rPr>
                <w:sz w:val="22"/>
                <w:szCs w:val="22"/>
                <w:lang w:eastAsia="en-US"/>
              </w:rPr>
              <w:t>5.1.2. tejto Zmluvy</w:t>
            </w:r>
            <w:r w:rsidR="002D3D03">
              <w:rPr>
                <w:sz w:val="22"/>
                <w:szCs w:val="22"/>
                <w:lang w:eastAsia="en-US"/>
              </w:rPr>
              <w:t>)</w:t>
            </w:r>
            <w:r w:rsidR="002D3D03">
              <w:rPr>
                <w:sz w:val="22"/>
                <w:szCs w:val="22"/>
              </w:rPr>
              <w:t xml:space="preserve"> za každý aj začatý deň omeškania, a to aj opakovane, v prípade porušenia povinností pri riešení Požiadavky urgentnej priority podľa časti „5. Helpdesk“ </w:t>
            </w:r>
            <w:proofErr w:type="spellStart"/>
            <w:r w:rsidR="002D3D03">
              <w:rPr>
                <w:sz w:val="22"/>
                <w:szCs w:val="22"/>
                <w:lang w:eastAsia="en-US"/>
              </w:rPr>
              <w:t>podčasti</w:t>
            </w:r>
            <w:proofErr w:type="spellEnd"/>
            <w:r w:rsidR="002D3D03">
              <w:rPr>
                <w:sz w:val="22"/>
                <w:szCs w:val="22"/>
                <w:lang w:eastAsia="en-US"/>
              </w:rPr>
              <w:t xml:space="preserve"> „II. Priority Požiadaviek – b. Urgentná“</w:t>
            </w:r>
            <w:r w:rsidR="002D3D03">
              <w:rPr>
                <w:sz w:val="22"/>
                <w:szCs w:val="22"/>
              </w:rPr>
              <w:t xml:space="preserve"> Úrovne poskytovaných služieb;</w:t>
            </w:r>
          </w:p>
          <w:p w14:paraId="2EF49447" w14:textId="719B1742" w:rsidR="00D109CF" w:rsidRDefault="00D109CF" w:rsidP="00D109CF">
            <w:pPr>
              <w:suppressAutoHyphens w:val="0"/>
              <w:ind w:left="1726"/>
              <w:contextualSpacing/>
              <w:jc w:val="both"/>
              <w:rPr>
                <w:sz w:val="22"/>
                <w:szCs w:val="22"/>
              </w:rPr>
            </w:pPr>
          </w:p>
          <w:p w14:paraId="6CF50F1A" w14:textId="77777777" w:rsidR="00D109CF" w:rsidRDefault="00D109CF" w:rsidP="00935B8C">
            <w:pPr>
              <w:suppressAutoHyphens w:val="0"/>
              <w:ind w:left="1726"/>
              <w:contextualSpacing/>
              <w:jc w:val="both"/>
              <w:rPr>
                <w:sz w:val="22"/>
                <w:szCs w:val="22"/>
              </w:rPr>
            </w:pPr>
          </w:p>
          <w:p w14:paraId="29CEC479" w14:textId="3E4C3D75" w:rsidR="002D3D03" w:rsidRDefault="00945176" w:rsidP="006C7060">
            <w:pPr>
              <w:numPr>
                <w:ilvl w:val="3"/>
                <w:numId w:val="1"/>
              </w:numPr>
              <w:suppressAutoHyphens w:val="0"/>
              <w:ind w:left="1726" w:hanging="709"/>
              <w:contextualSpacing/>
              <w:jc w:val="both"/>
              <w:rPr>
                <w:sz w:val="22"/>
                <w:szCs w:val="22"/>
              </w:rPr>
            </w:pPr>
            <w:r>
              <w:rPr>
                <w:sz w:val="22"/>
                <w:szCs w:val="22"/>
              </w:rPr>
              <w:t>5</w:t>
            </w:r>
            <w:r w:rsidR="002D3D03">
              <w:rPr>
                <w:sz w:val="22"/>
                <w:szCs w:val="22"/>
              </w:rPr>
              <w:t xml:space="preserve">% aktuálneho mesačného paušálu za už poskytované </w:t>
            </w:r>
            <w:r w:rsidR="002D3D03">
              <w:rPr>
                <w:sz w:val="22"/>
                <w:szCs w:val="22"/>
                <w:lang w:eastAsia="en-US"/>
              </w:rPr>
              <w:t>Prevádzkové Služby (</w:t>
            </w:r>
            <w:proofErr w:type="spellStart"/>
            <w:r w:rsidR="002D3D03">
              <w:rPr>
                <w:sz w:val="22"/>
                <w:szCs w:val="22"/>
                <w:lang w:eastAsia="en-US"/>
              </w:rPr>
              <w:t>t.j</w:t>
            </w:r>
            <w:proofErr w:type="spellEnd"/>
            <w:r w:rsidR="002D3D03">
              <w:rPr>
                <w:sz w:val="22"/>
                <w:szCs w:val="22"/>
                <w:lang w:eastAsia="en-US"/>
              </w:rPr>
              <w:t xml:space="preserve">. platba v paušálnej výške za prevádzku všetkých Funkcionalít implementovaných ku dňu oznámenia nedodržania povinnosti Poskytovateľovi </w:t>
            </w:r>
            <w:r w:rsidR="00D109CF">
              <w:rPr>
                <w:sz w:val="22"/>
                <w:szCs w:val="22"/>
                <w:lang w:eastAsia="en-US"/>
              </w:rPr>
              <w:t xml:space="preserve">– Aktivované funkcionality podľa </w:t>
            </w:r>
            <w:r w:rsidR="00D109CF" w:rsidRPr="00823ABF">
              <w:rPr>
                <w:sz w:val="22"/>
                <w:szCs w:val="22"/>
                <w:lang w:eastAsia="en-US"/>
              </w:rPr>
              <w:t xml:space="preserve">bodu </w:t>
            </w:r>
            <w:r w:rsidR="00D109CF" w:rsidRPr="001703C4">
              <w:rPr>
                <w:sz w:val="22"/>
                <w:szCs w:val="22"/>
                <w:lang w:eastAsia="en-US"/>
              </w:rPr>
              <w:t>5.1.2. tejto Zmluvy</w:t>
            </w:r>
            <w:r w:rsidR="002D3D03">
              <w:rPr>
                <w:sz w:val="22"/>
                <w:szCs w:val="22"/>
                <w:lang w:eastAsia="en-US"/>
              </w:rPr>
              <w:t>)</w:t>
            </w:r>
            <w:r w:rsidR="002D3D03">
              <w:rPr>
                <w:sz w:val="22"/>
                <w:szCs w:val="22"/>
              </w:rPr>
              <w:t xml:space="preserve"> za každý aj začatý deň omeškania, a to aj opakovane, v prípade porušenia povinností pri riešení Požiadavky štandardnej priority podľa časti „5. Helpdesk“ </w:t>
            </w:r>
            <w:proofErr w:type="spellStart"/>
            <w:r w:rsidR="002D3D03">
              <w:rPr>
                <w:sz w:val="22"/>
                <w:szCs w:val="22"/>
                <w:lang w:eastAsia="en-US"/>
              </w:rPr>
              <w:t>podčasti</w:t>
            </w:r>
            <w:proofErr w:type="spellEnd"/>
            <w:r w:rsidR="002D3D03">
              <w:rPr>
                <w:sz w:val="22"/>
                <w:szCs w:val="22"/>
                <w:lang w:eastAsia="en-US"/>
              </w:rPr>
              <w:t xml:space="preserve"> „II. Priority Požiadaviek – c. Štandardná“</w:t>
            </w:r>
            <w:r w:rsidR="002D3D03">
              <w:rPr>
                <w:sz w:val="22"/>
                <w:szCs w:val="22"/>
              </w:rPr>
              <w:t xml:space="preserve"> Úrovne poskytovaných služieb;</w:t>
            </w:r>
          </w:p>
          <w:p w14:paraId="5184BA98" w14:textId="77777777" w:rsidR="00D109CF" w:rsidRDefault="00D109CF" w:rsidP="00935B8C">
            <w:pPr>
              <w:suppressAutoHyphens w:val="0"/>
              <w:ind w:left="1017"/>
              <w:contextualSpacing/>
              <w:jc w:val="both"/>
              <w:rPr>
                <w:sz w:val="22"/>
                <w:szCs w:val="22"/>
              </w:rPr>
            </w:pPr>
          </w:p>
          <w:p w14:paraId="11C3A040" w14:textId="77777777" w:rsidR="00D109CF" w:rsidRDefault="00D109CF" w:rsidP="00935B8C">
            <w:pPr>
              <w:suppressAutoHyphens w:val="0"/>
              <w:ind w:left="1017"/>
              <w:contextualSpacing/>
              <w:jc w:val="both"/>
              <w:rPr>
                <w:sz w:val="22"/>
                <w:szCs w:val="22"/>
              </w:rPr>
            </w:pPr>
          </w:p>
          <w:p w14:paraId="41B5A469" w14:textId="24BB657B" w:rsidR="00D109CF" w:rsidRDefault="00D109CF" w:rsidP="00D109CF">
            <w:pPr>
              <w:suppressAutoHyphens w:val="0"/>
              <w:ind w:left="1017"/>
              <w:contextualSpacing/>
              <w:jc w:val="both"/>
              <w:rPr>
                <w:sz w:val="22"/>
                <w:szCs w:val="22"/>
              </w:rPr>
            </w:pPr>
          </w:p>
          <w:p w14:paraId="3B2D1D34" w14:textId="0DDE8B59" w:rsidR="00A031A6" w:rsidRDefault="00A031A6" w:rsidP="00A031A6">
            <w:pPr>
              <w:numPr>
                <w:ilvl w:val="2"/>
                <w:numId w:val="1"/>
              </w:numPr>
              <w:suppressAutoHyphens w:val="0"/>
              <w:ind w:left="1017" w:hanging="567"/>
              <w:contextualSpacing/>
              <w:jc w:val="both"/>
              <w:rPr>
                <w:sz w:val="22"/>
                <w:szCs w:val="22"/>
              </w:rPr>
            </w:pPr>
            <w:r>
              <w:rPr>
                <w:sz w:val="22"/>
                <w:szCs w:val="22"/>
              </w:rPr>
              <w:t xml:space="preserve">v prípade, ak adekvátne a dlhodobé riešenie, ku ktorému Strany dospeli v zmysle časti „5. Helpdesk“ </w:t>
            </w:r>
            <w:proofErr w:type="spellStart"/>
            <w:r>
              <w:rPr>
                <w:sz w:val="22"/>
                <w:szCs w:val="22"/>
                <w:lang w:eastAsia="en-US"/>
              </w:rPr>
              <w:t>podčasti</w:t>
            </w:r>
            <w:proofErr w:type="spellEnd"/>
            <w:r>
              <w:rPr>
                <w:sz w:val="22"/>
                <w:szCs w:val="22"/>
                <w:lang w:eastAsia="en-US"/>
              </w:rPr>
              <w:t xml:space="preserve"> „III. Druhy Požiadaviek a ich riešenie – b. Problém manažment“</w:t>
            </w:r>
            <w:r>
              <w:rPr>
                <w:sz w:val="22"/>
                <w:szCs w:val="22"/>
              </w:rPr>
              <w:t xml:space="preserve"> Úrovne </w:t>
            </w:r>
            <w:r>
              <w:rPr>
                <w:sz w:val="22"/>
                <w:szCs w:val="22"/>
              </w:rPr>
              <w:lastRenderedPageBreak/>
              <w:t xml:space="preserve">poskytovaných služieb nebude viesť k odstráneniu podstaty príčiny opakujúceho sa incidentu v zmysle podľa časti „6. Zmluvné pokuty a sankcie“ </w:t>
            </w:r>
            <w:proofErr w:type="spellStart"/>
            <w:r>
              <w:rPr>
                <w:sz w:val="22"/>
                <w:szCs w:val="22"/>
              </w:rPr>
              <w:t>podčasti</w:t>
            </w:r>
            <w:proofErr w:type="spellEnd"/>
            <w:r>
              <w:rPr>
                <w:sz w:val="22"/>
                <w:szCs w:val="22"/>
              </w:rPr>
              <w:t xml:space="preserve"> „V. Sankcie Probl</w:t>
            </w:r>
            <w:r w:rsidR="00E4239B">
              <w:rPr>
                <w:sz w:val="22"/>
                <w:szCs w:val="22"/>
              </w:rPr>
              <w:t>é</w:t>
            </w:r>
            <w:r>
              <w:rPr>
                <w:sz w:val="22"/>
                <w:szCs w:val="22"/>
              </w:rPr>
              <w:t xml:space="preserve">m </w:t>
            </w:r>
            <w:r w:rsidR="00DC0ACD">
              <w:rPr>
                <w:sz w:val="22"/>
                <w:szCs w:val="22"/>
              </w:rPr>
              <w:t>manažment</w:t>
            </w:r>
            <w:r>
              <w:rPr>
                <w:sz w:val="22"/>
                <w:szCs w:val="22"/>
              </w:rPr>
              <w:t>“</w:t>
            </w:r>
            <w:r w:rsidR="00932AA6">
              <w:rPr>
                <w:sz w:val="22"/>
                <w:szCs w:val="22"/>
              </w:rPr>
              <w:t xml:space="preserve"> Úrovne poskytovaných služieb v priebehu poskytovania Služieb Problém Manažmentu</w:t>
            </w:r>
            <w:r>
              <w:rPr>
                <w:sz w:val="22"/>
                <w:szCs w:val="22"/>
              </w:rPr>
              <w:t xml:space="preserve"> je Objednávateľ oprávnený požadovať od Poskytovateľa uhradenie zmluvnej pokuty vo výške </w:t>
            </w:r>
            <w:r w:rsidR="00EA4787">
              <w:rPr>
                <w:sz w:val="22"/>
                <w:szCs w:val="22"/>
              </w:rPr>
              <w:t>10</w:t>
            </w:r>
            <w:r>
              <w:rPr>
                <w:sz w:val="22"/>
                <w:szCs w:val="22"/>
              </w:rPr>
              <w:t xml:space="preserve">% aktuálneho mesačného paušálu za už poskytované Prevádzkové Služby </w:t>
            </w:r>
            <w:r>
              <w:rPr>
                <w:sz w:val="22"/>
                <w:szCs w:val="22"/>
                <w:lang w:eastAsia="en-US"/>
              </w:rPr>
              <w:t>(</w:t>
            </w:r>
            <w:proofErr w:type="spellStart"/>
            <w:r>
              <w:rPr>
                <w:sz w:val="22"/>
                <w:szCs w:val="22"/>
                <w:lang w:eastAsia="en-US"/>
              </w:rPr>
              <w:t>t.j</w:t>
            </w:r>
            <w:proofErr w:type="spellEnd"/>
            <w:r>
              <w:rPr>
                <w:sz w:val="22"/>
                <w:szCs w:val="22"/>
                <w:lang w:eastAsia="en-US"/>
              </w:rPr>
              <w:t xml:space="preserve">. platba v paušálnej výške za prevádzku všetkých Funkcionalít implementovaných ku dňu oznámenia nedodržania povinnosti Poskytovateľovi </w:t>
            </w:r>
            <w:r w:rsidR="00D109CF">
              <w:rPr>
                <w:sz w:val="22"/>
                <w:szCs w:val="22"/>
                <w:lang w:eastAsia="en-US"/>
              </w:rPr>
              <w:t xml:space="preserve">– Aktivované funkcionality podľa </w:t>
            </w:r>
            <w:r w:rsidR="00D109CF" w:rsidRPr="00823ABF">
              <w:rPr>
                <w:sz w:val="22"/>
                <w:szCs w:val="22"/>
                <w:lang w:eastAsia="en-US"/>
              </w:rPr>
              <w:t xml:space="preserve">bodu </w:t>
            </w:r>
            <w:r w:rsidR="00D109CF" w:rsidRPr="001703C4">
              <w:rPr>
                <w:sz w:val="22"/>
                <w:szCs w:val="22"/>
                <w:lang w:eastAsia="en-US"/>
              </w:rPr>
              <w:t>5.1.2. tejto Zmluvy</w:t>
            </w:r>
            <w:r>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Pr>
                <w:sz w:val="22"/>
                <w:szCs w:val="22"/>
              </w:rPr>
              <w:t>v prípade nedodržania harmonogramu implementácie zmenovej požiadavky</w:t>
            </w:r>
            <w:r w:rsidR="00932AA6">
              <w:rPr>
                <w:sz w:val="22"/>
                <w:szCs w:val="22"/>
              </w:rPr>
              <w:t xml:space="preserve"> podľa časti „5. Helpdesk“ </w:t>
            </w:r>
            <w:proofErr w:type="spellStart"/>
            <w:r w:rsidR="00932AA6">
              <w:rPr>
                <w:sz w:val="22"/>
                <w:szCs w:val="22"/>
              </w:rPr>
              <w:t>podčasti</w:t>
            </w:r>
            <w:proofErr w:type="spellEnd"/>
            <w:r w:rsidR="00932AA6">
              <w:rPr>
                <w:sz w:val="22"/>
                <w:szCs w:val="22"/>
              </w:rPr>
              <w:t xml:space="preserve"> „III. Druhy Požiadaviek a ich riešenie – c. Zmenové Služby“ Úrovne poskytovaných služieb </w:t>
            </w:r>
            <w:r w:rsidR="00932AA6" w:rsidRPr="00932AA6">
              <w:rPr>
                <w:sz w:val="22"/>
                <w:szCs w:val="22"/>
              </w:rPr>
              <w:t xml:space="preserve">v priebehu poskytovania Zmenových Služieb </w:t>
            </w:r>
            <w:r w:rsidR="00932AA6">
              <w:rPr>
                <w:sz w:val="22"/>
                <w:szCs w:val="22"/>
              </w:rPr>
              <w:t xml:space="preserve">je Objednávateľ oprávnený požadovať od Poskytovateľa uhradenie zmluvnej pokuty vo výške </w:t>
            </w:r>
            <w:r w:rsidR="00EF643D">
              <w:rPr>
                <w:sz w:val="22"/>
                <w:szCs w:val="22"/>
              </w:rPr>
              <w:t>10</w:t>
            </w:r>
            <w:r w:rsidR="00932AA6">
              <w:rPr>
                <w:sz w:val="22"/>
                <w:szCs w:val="22"/>
              </w:rPr>
              <w:t>% z ceny Individuálnej objednávky k danej Zmenovej Službe, a to za každý aj začatý deň omeškania;</w:t>
            </w:r>
          </w:p>
          <w:p w14:paraId="60A8D93C" w14:textId="1095FF21" w:rsidR="00932AA6" w:rsidRDefault="00932AA6" w:rsidP="00932AA6">
            <w:pPr>
              <w:numPr>
                <w:ilvl w:val="2"/>
                <w:numId w:val="1"/>
              </w:numPr>
              <w:suppressAutoHyphens w:val="0"/>
              <w:ind w:left="1017" w:hanging="567"/>
              <w:contextualSpacing/>
              <w:jc w:val="both"/>
              <w:rPr>
                <w:sz w:val="22"/>
                <w:szCs w:val="22"/>
              </w:rPr>
            </w:pPr>
            <w:r>
              <w:rPr>
                <w:sz w:val="22"/>
                <w:szCs w:val="22"/>
              </w:rPr>
              <w:t>pre prípad realizácie Dodatočných Služieb platí:</w:t>
            </w:r>
          </w:p>
          <w:p w14:paraId="08D270AA" w14:textId="7F7E680A" w:rsidR="00461D11" w:rsidRPr="00700CD3" w:rsidRDefault="00700CD3" w:rsidP="00700CD3">
            <w:pPr>
              <w:numPr>
                <w:ilvl w:val="3"/>
                <w:numId w:val="1"/>
              </w:numPr>
              <w:suppressAutoHyphens w:val="0"/>
              <w:ind w:hanging="709"/>
              <w:contextualSpacing/>
              <w:jc w:val="both"/>
              <w:rPr>
                <w:sz w:val="22"/>
                <w:szCs w:val="22"/>
              </w:rPr>
            </w:pPr>
            <w:r>
              <w:rPr>
                <w:sz w:val="22"/>
                <w:szCs w:val="22"/>
              </w:rPr>
              <w:t>v prípade zrušenia školenia zo strany Objednávateľa 1 (slovom: jeden) pracovný d</w:t>
            </w:r>
            <w:r w:rsidR="007849ED">
              <w:rPr>
                <w:sz w:val="22"/>
                <w:szCs w:val="22"/>
              </w:rPr>
              <w:t>eň</w:t>
            </w:r>
            <w:r>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096E4FE3" w14:textId="5C782D84" w:rsidR="00932AA6" w:rsidRDefault="00932AA6" w:rsidP="00D109CF">
            <w:pPr>
              <w:numPr>
                <w:ilvl w:val="3"/>
                <w:numId w:val="1"/>
              </w:numPr>
              <w:suppressAutoHyphens w:val="0"/>
              <w:ind w:hanging="709"/>
              <w:contextualSpacing/>
              <w:jc w:val="both"/>
              <w:rPr>
                <w:sz w:val="22"/>
                <w:szCs w:val="22"/>
              </w:rPr>
            </w:pPr>
            <w:r w:rsidRPr="4CA99360">
              <w:rPr>
                <w:sz w:val="22"/>
                <w:szCs w:val="22"/>
              </w:rPr>
              <w:t xml:space="preserve">v prípade zrušenia školenia zo strany Objednávateľa </w:t>
            </w:r>
            <w:r w:rsidR="005E3D1B" w:rsidRPr="4CA99360">
              <w:rPr>
                <w:sz w:val="22"/>
                <w:szCs w:val="22"/>
              </w:rPr>
              <w:t>5 (slovom: päť)</w:t>
            </w:r>
            <w:r w:rsidR="004A44B1" w:rsidRPr="4CA99360">
              <w:rPr>
                <w:sz w:val="22"/>
                <w:szCs w:val="22"/>
              </w:rPr>
              <w:t xml:space="preserve"> a men</w:t>
            </w:r>
            <w:r w:rsidR="009F0F08" w:rsidRPr="4CA99360">
              <w:rPr>
                <w:sz w:val="22"/>
                <w:szCs w:val="22"/>
              </w:rPr>
              <w:t>e</w:t>
            </w:r>
            <w:r w:rsidR="004A44B1" w:rsidRPr="4CA99360">
              <w:rPr>
                <w:sz w:val="22"/>
                <w:szCs w:val="22"/>
              </w:rPr>
              <w:t>j</w:t>
            </w:r>
            <w:r w:rsidR="005E3D1B" w:rsidRPr="4CA99360">
              <w:rPr>
                <w:sz w:val="22"/>
                <w:szCs w:val="22"/>
              </w:rPr>
              <w:t xml:space="preserve"> </w:t>
            </w:r>
            <w:r w:rsidRPr="4CA99360">
              <w:rPr>
                <w:sz w:val="22"/>
                <w:szCs w:val="22"/>
              </w:rPr>
              <w:t xml:space="preserve"> pracovných dní</w:t>
            </w:r>
            <w:r w:rsidR="004A44B1" w:rsidRPr="4CA99360">
              <w:rPr>
                <w:sz w:val="22"/>
                <w:szCs w:val="22"/>
              </w:rPr>
              <w:t>,</w:t>
            </w:r>
            <w:r w:rsidR="005739AF" w:rsidRPr="4CA99360">
              <w:rPr>
                <w:sz w:val="22"/>
                <w:szCs w:val="22"/>
              </w:rPr>
              <w:t xml:space="preserve"> nie však </w:t>
            </w:r>
            <w:r w:rsidR="006237F3" w:rsidRPr="4CA99360">
              <w:rPr>
                <w:sz w:val="22"/>
                <w:szCs w:val="22"/>
              </w:rPr>
              <w:t>menej</w:t>
            </w:r>
            <w:r w:rsidR="00D4133A" w:rsidRPr="4CA99360">
              <w:rPr>
                <w:sz w:val="22"/>
                <w:szCs w:val="22"/>
              </w:rPr>
              <w:t xml:space="preserve"> </w:t>
            </w:r>
            <w:r w:rsidR="00D4133A" w:rsidRPr="4CA99360">
              <w:rPr>
                <w:sz w:val="22"/>
                <w:szCs w:val="22"/>
              </w:rPr>
              <w:lastRenderedPageBreak/>
              <w:t>ako 1</w:t>
            </w:r>
            <w:r w:rsidR="004B6D88" w:rsidRPr="4CA99360">
              <w:rPr>
                <w:sz w:val="22"/>
                <w:szCs w:val="22"/>
              </w:rPr>
              <w:t xml:space="preserve"> (slovom: jeden)</w:t>
            </w:r>
            <w:r w:rsidR="00F2262A" w:rsidRPr="4CA99360">
              <w:rPr>
                <w:sz w:val="22"/>
                <w:szCs w:val="22"/>
              </w:rPr>
              <w:t xml:space="preserve"> pracovný deň</w:t>
            </w:r>
            <w:r w:rsidRPr="4CA99360">
              <w:rPr>
                <w:sz w:val="22"/>
                <w:szCs w:val="22"/>
              </w:rPr>
              <w:t xml:space="preserve"> pred dohodnutým termínom, Poskytovateľ </w:t>
            </w:r>
            <w:r w:rsidR="0066539A" w:rsidRPr="4CA99360">
              <w:rPr>
                <w:sz w:val="22"/>
                <w:szCs w:val="22"/>
              </w:rPr>
              <w:t xml:space="preserve">je oprávnený </w:t>
            </w:r>
            <w:r w:rsidRPr="4CA99360">
              <w:rPr>
                <w:sz w:val="22"/>
                <w:szCs w:val="22"/>
              </w:rPr>
              <w:t>požadovať</w:t>
            </w:r>
            <w:r w:rsidR="0066539A" w:rsidRPr="4CA99360">
              <w:rPr>
                <w:sz w:val="22"/>
                <w:szCs w:val="22"/>
              </w:rPr>
              <w:t xml:space="preserve"> od </w:t>
            </w:r>
            <w:r w:rsidR="00623B8B" w:rsidRPr="4CA99360">
              <w:rPr>
                <w:sz w:val="22"/>
                <w:szCs w:val="22"/>
              </w:rPr>
              <w:t xml:space="preserve"> Objednávateľa</w:t>
            </w:r>
            <w:r w:rsidRPr="4CA99360">
              <w:rPr>
                <w:sz w:val="22"/>
                <w:szCs w:val="22"/>
              </w:rPr>
              <w:t xml:space="preserve"> </w:t>
            </w:r>
            <w:r w:rsidR="00623B8B" w:rsidRPr="4CA99360">
              <w:rPr>
                <w:sz w:val="22"/>
                <w:szCs w:val="22"/>
              </w:rPr>
              <w:t xml:space="preserve">uhradenie zmluvnej pokuty </w:t>
            </w:r>
            <w:r w:rsidRPr="4CA99360">
              <w:rPr>
                <w:sz w:val="22"/>
                <w:szCs w:val="22"/>
              </w:rPr>
              <w:t>v</w:t>
            </w:r>
            <w:r w:rsidR="00BC5D0B" w:rsidRPr="4CA99360">
              <w:rPr>
                <w:sz w:val="22"/>
                <w:szCs w:val="22"/>
              </w:rPr>
              <w:t>o výške</w:t>
            </w:r>
            <w:r w:rsidRPr="4CA99360">
              <w:rPr>
                <w:sz w:val="22"/>
                <w:szCs w:val="22"/>
              </w:rPr>
              <w:t xml:space="preserve"> 50% dohodnutej sumy Individuálnej objednávky Dodatočnej Služby školenia a naviac Objednávateľ uhradí adekvátnu časť preukázateľných nákladov Poskytovateľa na prípravu školenia;</w:t>
            </w:r>
          </w:p>
          <w:p w14:paraId="256AC29B" w14:textId="77777777" w:rsidR="00EE4F9D" w:rsidRDefault="00EE4F9D" w:rsidP="00935B8C">
            <w:pPr>
              <w:suppressAutoHyphens w:val="0"/>
              <w:ind w:left="1728"/>
              <w:contextualSpacing/>
              <w:jc w:val="both"/>
              <w:rPr>
                <w:sz w:val="22"/>
                <w:szCs w:val="22"/>
              </w:rPr>
            </w:pPr>
          </w:p>
          <w:p w14:paraId="318ECD84" w14:textId="77777777" w:rsidR="00C60D70" w:rsidRDefault="00C60D70" w:rsidP="00935B8C">
            <w:pPr>
              <w:suppressAutoHyphens w:val="0"/>
              <w:ind w:left="1728"/>
              <w:contextualSpacing/>
              <w:jc w:val="both"/>
              <w:rPr>
                <w:sz w:val="22"/>
                <w:szCs w:val="22"/>
              </w:rPr>
            </w:pPr>
          </w:p>
          <w:p w14:paraId="66C0C2E4" w14:textId="52B87482" w:rsidR="00932AA6" w:rsidRDefault="00932AA6" w:rsidP="00935B8C">
            <w:pPr>
              <w:numPr>
                <w:ilvl w:val="3"/>
                <w:numId w:val="1"/>
              </w:numPr>
              <w:suppressAutoHyphens w:val="0"/>
              <w:ind w:hanging="709"/>
              <w:contextualSpacing/>
              <w:jc w:val="both"/>
              <w:rPr>
                <w:sz w:val="22"/>
                <w:szCs w:val="22"/>
              </w:rPr>
            </w:pPr>
            <w:r w:rsidRPr="4CA99360">
              <w:rPr>
                <w:sz w:val="22"/>
                <w:szCs w:val="22"/>
              </w:rPr>
              <w:t xml:space="preserve">pokiaľ zrušenie Dodatočnej Služby školenia zo strany Poskytovateľa prebehne viac ako 10 </w:t>
            </w:r>
            <w:r w:rsidR="001C6110" w:rsidRPr="4CA99360">
              <w:rPr>
                <w:sz w:val="22"/>
                <w:szCs w:val="22"/>
              </w:rPr>
              <w:t xml:space="preserve">(slovom: </w:t>
            </w:r>
            <w:r w:rsidR="001C6110" w:rsidRPr="4CA99360">
              <w:rPr>
                <w:i/>
                <w:iCs/>
                <w:sz w:val="22"/>
                <w:szCs w:val="22"/>
              </w:rPr>
              <w:t>desať</w:t>
            </w:r>
            <w:r w:rsidR="001C6110" w:rsidRPr="4CA99360">
              <w:rPr>
                <w:sz w:val="22"/>
                <w:szCs w:val="22"/>
              </w:rPr>
              <w:t>)</w:t>
            </w:r>
            <w:r w:rsidR="00344604" w:rsidRPr="4CA99360">
              <w:rPr>
                <w:sz w:val="22"/>
                <w:szCs w:val="22"/>
              </w:rPr>
              <w:t xml:space="preserve"> pracovných</w:t>
            </w:r>
            <w:r w:rsidR="001C6110" w:rsidRPr="4CA99360">
              <w:rPr>
                <w:sz w:val="22"/>
                <w:szCs w:val="22"/>
              </w:rPr>
              <w:t xml:space="preserve"> </w:t>
            </w:r>
            <w:r w:rsidRPr="4CA99360">
              <w:rPr>
                <w:sz w:val="22"/>
                <w:szCs w:val="22"/>
              </w:rPr>
              <w:t xml:space="preserve">dní pred termínom, </w:t>
            </w:r>
            <w:r w:rsidR="004904ED" w:rsidRPr="4CA99360">
              <w:rPr>
                <w:sz w:val="22"/>
                <w:szCs w:val="22"/>
              </w:rPr>
              <w:t>Objednávateľ</w:t>
            </w:r>
            <w:r w:rsidR="00EB2D62" w:rsidRPr="4CA99360">
              <w:rPr>
                <w:sz w:val="22"/>
                <w:szCs w:val="22"/>
              </w:rPr>
              <w:t xml:space="preserve"> </w:t>
            </w:r>
            <w:r w:rsidR="004904ED" w:rsidRPr="4CA99360">
              <w:rPr>
                <w:sz w:val="22"/>
                <w:szCs w:val="22"/>
              </w:rPr>
              <w:t>nie je oprávnený požadovať od Poskytovateľa uhradenie zmluvnej pokuty</w:t>
            </w:r>
            <w:r w:rsidRPr="4CA99360">
              <w:rPr>
                <w:sz w:val="22"/>
                <w:szCs w:val="22"/>
              </w:rPr>
              <w:t>, Poskytovateľ uhradí Objednávateľovi iba preukázateľné náklady na prípravu školenia;</w:t>
            </w:r>
          </w:p>
          <w:p w14:paraId="3E23338D" w14:textId="77777777" w:rsidR="00A905E4" w:rsidRDefault="00A905E4" w:rsidP="001608D2">
            <w:pPr>
              <w:suppressAutoHyphens w:val="0"/>
              <w:ind w:left="1728"/>
              <w:contextualSpacing/>
              <w:jc w:val="both"/>
              <w:rPr>
                <w:sz w:val="22"/>
                <w:szCs w:val="22"/>
              </w:rPr>
            </w:pPr>
          </w:p>
          <w:p w14:paraId="5AC60584" w14:textId="167B3F57" w:rsidR="00932AA6" w:rsidRDefault="00932AA6" w:rsidP="00935B8C">
            <w:pPr>
              <w:numPr>
                <w:ilvl w:val="3"/>
                <w:numId w:val="1"/>
              </w:numPr>
              <w:suppressAutoHyphens w:val="0"/>
              <w:ind w:hanging="709"/>
              <w:contextualSpacing/>
              <w:jc w:val="both"/>
              <w:rPr>
                <w:sz w:val="22"/>
                <w:szCs w:val="22"/>
              </w:rPr>
            </w:pPr>
            <w:r w:rsidRPr="4CA99360">
              <w:rPr>
                <w:sz w:val="22"/>
                <w:szCs w:val="22"/>
              </w:rPr>
              <w:t xml:space="preserve">v prípade zrušenia Dodatočnej Služby školenia zo strany Poskytovateľa </w:t>
            </w:r>
            <w:r w:rsidR="003D779B" w:rsidRPr="4CA99360">
              <w:rPr>
                <w:sz w:val="22"/>
                <w:szCs w:val="22"/>
              </w:rPr>
              <w:t xml:space="preserve">10 </w:t>
            </w:r>
            <w:r w:rsidR="00861259" w:rsidRPr="4CA99360">
              <w:rPr>
                <w:sz w:val="22"/>
                <w:szCs w:val="22"/>
              </w:rPr>
              <w:t xml:space="preserve">(slovom: </w:t>
            </w:r>
            <w:r w:rsidR="00861259" w:rsidRPr="4CA99360">
              <w:rPr>
                <w:i/>
                <w:iCs/>
                <w:sz w:val="22"/>
                <w:szCs w:val="22"/>
              </w:rPr>
              <w:t>desať</w:t>
            </w:r>
            <w:r w:rsidR="00861259" w:rsidRPr="4CA99360">
              <w:rPr>
                <w:sz w:val="22"/>
                <w:szCs w:val="22"/>
              </w:rPr>
              <w:t>)</w:t>
            </w:r>
            <w:r w:rsidR="00152C3B" w:rsidRPr="4CA99360">
              <w:rPr>
                <w:sz w:val="22"/>
                <w:szCs w:val="22"/>
              </w:rPr>
              <w:t xml:space="preserve"> </w:t>
            </w:r>
            <w:r w:rsidR="00861259" w:rsidRPr="4CA99360">
              <w:rPr>
                <w:sz w:val="22"/>
                <w:szCs w:val="22"/>
              </w:rPr>
              <w:t>alebo</w:t>
            </w:r>
            <w:r w:rsidR="003D779B" w:rsidRPr="4CA99360">
              <w:rPr>
                <w:sz w:val="22"/>
                <w:szCs w:val="22"/>
              </w:rPr>
              <w:t xml:space="preserve"> </w:t>
            </w:r>
            <w:r w:rsidRPr="4CA99360">
              <w:rPr>
                <w:sz w:val="22"/>
                <w:szCs w:val="22"/>
              </w:rPr>
              <w:t xml:space="preserve">menej ako 10 </w:t>
            </w:r>
            <w:r w:rsidR="0088728F" w:rsidRPr="4CA99360">
              <w:rPr>
                <w:sz w:val="22"/>
                <w:szCs w:val="22"/>
              </w:rPr>
              <w:t xml:space="preserve">(slovom: </w:t>
            </w:r>
            <w:r w:rsidR="0088728F" w:rsidRPr="4CA99360">
              <w:rPr>
                <w:i/>
                <w:iCs/>
                <w:sz w:val="22"/>
                <w:szCs w:val="22"/>
              </w:rPr>
              <w:t>desať</w:t>
            </w:r>
            <w:r w:rsidR="0088728F" w:rsidRPr="4CA99360">
              <w:rPr>
                <w:sz w:val="22"/>
                <w:szCs w:val="22"/>
              </w:rPr>
              <w:t xml:space="preserve">) </w:t>
            </w:r>
            <w:r w:rsidR="00242FC2" w:rsidRPr="4CA99360">
              <w:rPr>
                <w:sz w:val="22"/>
                <w:szCs w:val="22"/>
              </w:rPr>
              <w:t xml:space="preserve">pracovných </w:t>
            </w:r>
            <w:r w:rsidRPr="4CA99360">
              <w:rPr>
                <w:sz w:val="22"/>
                <w:szCs w:val="22"/>
              </w:rPr>
              <w:t xml:space="preserve">dní pred termínom, Objednávateľ </w:t>
            </w:r>
            <w:r w:rsidR="00C8729A" w:rsidRPr="4CA99360">
              <w:rPr>
                <w:sz w:val="22"/>
                <w:szCs w:val="22"/>
              </w:rPr>
              <w:t xml:space="preserve">je oprávnený </w:t>
            </w:r>
            <w:r w:rsidRPr="4CA99360">
              <w:rPr>
                <w:sz w:val="22"/>
                <w:szCs w:val="22"/>
              </w:rPr>
              <w:t>požadovať</w:t>
            </w:r>
            <w:r w:rsidR="002F2310" w:rsidRPr="4CA99360">
              <w:rPr>
                <w:sz w:val="22"/>
                <w:szCs w:val="22"/>
              </w:rPr>
              <w:t xml:space="preserve"> </w:t>
            </w:r>
            <w:r w:rsidR="00C8729A" w:rsidRPr="4CA99360">
              <w:rPr>
                <w:sz w:val="22"/>
                <w:szCs w:val="22"/>
              </w:rPr>
              <w:t>od Poskytovateľa</w:t>
            </w:r>
            <w:r w:rsidRPr="4CA99360">
              <w:rPr>
                <w:sz w:val="22"/>
                <w:szCs w:val="22"/>
              </w:rPr>
              <w:t xml:space="preserve"> </w:t>
            </w:r>
            <w:r w:rsidR="00C8729A" w:rsidRPr="4CA99360">
              <w:rPr>
                <w:sz w:val="22"/>
                <w:szCs w:val="22"/>
              </w:rPr>
              <w:t xml:space="preserve">uhradenie zmluvnej pokuty vo výške </w:t>
            </w:r>
            <w:r w:rsidRPr="4CA99360">
              <w:rPr>
                <w:sz w:val="22"/>
                <w:szCs w:val="22"/>
              </w:rPr>
              <w:t xml:space="preserve">50% dohodnutej sumy celého školenia   naviac Poskytovateľ uhradí  </w:t>
            </w:r>
            <w:r w:rsidR="0024025D" w:rsidRPr="4CA99360">
              <w:rPr>
                <w:sz w:val="22"/>
                <w:szCs w:val="22"/>
              </w:rPr>
              <w:t xml:space="preserve">preukázateľné náklady </w:t>
            </w:r>
            <w:r w:rsidR="00BA2A0E" w:rsidRPr="4CA99360">
              <w:rPr>
                <w:sz w:val="22"/>
                <w:szCs w:val="22"/>
              </w:rPr>
              <w:t>, ktoré</w:t>
            </w:r>
            <w:r w:rsidR="008A172C" w:rsidRPr="4CA99360">
              <w:rPr>
                <w:sz w:val="22"/>
                <w:szCs w:val="22"/>
              </w:rPr>
              <w:t xml:space="preserve"> Objednávateľovi v tejto </w:t>
            </w:r>
            <w:r w:rsidR="00384450" w:rsidRPr="4CA99360">
              <w:rPr>
                <w:sz w:val="22"/>
                <w:szCs w:val="22"/>
              </w:rPr>
              <w:t>súvislosti vznikli</w:t>
            </w:r>
            <w:r w:rsidRPr="4CA99360">
              <w:rPr>
                <w:sz w:val="22"/>
                <w:szCs w:val="22"/>
              </w:rPr>
              <w:t>;</w:t>
            </w:r>
          </w:p>
          <w:p w14:paraId="12DD2810" w14:textId="77777777" w:rsidR="00EE4F9D" w:rsidRDefault="00EE4F9D" w:rsidP="00935B8C">
            <w:pPr>
              <w:suppressAutoHyphens w:val="0"/>
              <w:ind w:left="1728"/>
              <w:contextualSpacing/>
              <w:jc w:val="both"/>
              <w:rPr>
                <w:sz w:val="22"/>
                <w:szCs w:val="22"/>
              </w:rPr>
            </w:pPr>
          </w:p>
          <w:p w14:paraId="43DA4472" w14:textId="6A2F5DC4" w:rsidR="00932AA6" w:rsidRPr="00935B8C" w:rsidRDefault="00932AA6" w:rsidP="00935B8C">
            <w:pPr>
              <w:numPr>
                <w:ilvl w:val="3"/>
                <w:numId w:val="1"/>
              </w:numPr>
              <w:suppressAutoHyphens w:val="0"/>
              <w:ind w:hanging="709"/>
              <w:contextualSpacing/>
              <w:jc w:val="both"/>
              <w:rPr>
                <w:sz w:val="22"/>
                <w:szCs w:val="22"/>
              </w:rPr>
            </w:pPr>
            <w:r w:rsidRPr="4CA99360">
              <w:rPr>
                <w:sz w:val="22"/>
                <w:szCs w:val="22"/>
              </w:rPr>
              <w:t xml:space="preserve">právo </w:t>
            </w:r>
            <w:r w:rsidR="00A96F6E" w:rsidRPr="4CA99360">
              <w:rPr>
                <w:sz w:val="22"/>
                <w:szCs w:val="22"/>
              </w:rPr>
              <w:t xml:space="preserve">Strán </w:t>
            </w:r>
            <w:r w:rsidR="00F31409" w:rsidRPr="4CA99360">
              <w:rPr>
                <w:sz w:val="22"/>
                <w:szCs w:val="22"/>
              </w:rPr>
              <w:t xml:space="preserve">požadovať </w:t>
            </w:r>
            <w:r w:rsidR="00A96F6E" w:rsidRPr="4CA99360">
              <w:rPr>
                <w:sz w:val="22"/>
                <w:szCs w:val="22"/>
              </w:rPr>
              <w:t xml:space="preserve">uhradenie </w:t>
            </w:r>
            <w:r w:rsidR="00956F9A" w:rsidRPr="4CA99360">
              <w:rPr>
                <w:sz w:val="22"/>
                <w:szCs w:val="22"/>
              </w:rPr>
              <w:t>zmluvn</w:t>
            </w:r>
            <w:r w:rsidR="00F31409" w:rsidRPr="4CA99360">
              <w:rPr>
                <w:sz w:val="22"/>
                <w:szCs w:val="22"/>
              </w:rPr>
              <w:t>ej</w:t>
            </w:r>
            <w:r w:rsidR="00956F9A" w:rsidRPr="4CA99360">
              <w:rPr>
                <w:sz w:val="22"/>
                <w:szCs w:val="22"/>
              </w:rPr>
              <w:t xml:space="preserve"> pokut</w:t>
            </w:r>
            <w:r w:rsidR="00F31409" w:rsidRPr="4CA99360">
              <w:rPr>
                <w:sz w:val="22"/>
                <w:szCs w:val="22"/>
              </w:rPr>
              <w:t>y</w:t>
            </w:r>
            <w:r w:rsidR="00956F9A" w:rsidRPr="4CA99360">
              <w:rPr>
                <w:sz w:val="22"/>
                <w:szCs w:val="22"/>
              </w:rPr>
              <w:t xml:space="preserve"> </w:t>
            </w:r>
            <w:r w:rsidRPr="4CA99360">
              <w:rPr>
                <w:sz w:val="22"/>
                <w:szCs w:val="22"/>
              </w:rPr>
              <w:t xml:space="preserve">podľa tohto </w:t>
            </w:r>
            <w:r w:rsidR="00EE4F9D" w:rsidRPr="4CA99360">
              <w:rPr>
                <w:sz w:val="22"/>
                <w:szCs w:val="22"/>
              </w:rPr>
              <w:t>bodu</w:t>
            </w:r>
            <w:r w:rsidRPr="4CA99360">
              <w:rPr>
                <w:sz w:val="22"/>
                <w:szCs w:val="22"/>
              </w:rPr>
              <w:t xml:space="preserve"> 4.6.7. Zmluvy nevzniká, ak došlo k zrušeniu v dôsledku neodvrátiteľnej udalosti (vyššia moc).</w:t>
            </w:r>
          </w:p>
          <w:p w14:paraId="567A7945" w14:textId="5E6F45AB" w:rsidR="0038329E" w:rsidRPr="00DC6D14" w:rsidRDefault="0038329E" w:rsidP="00935B8C">
            <w:pPr>
              <w:suppressAutoHyphens w:val="0"/>
              <w:ind w:left="1017"/>
              <w:contextualSpacing/>
              <w:jc w:val="both"/>
              <w:rPr>
                <w:sz w:val="22"/>
                <w:szCs w:val="22"/>
              </w:rPr>
            </w:pPr>
          </w:p>
        </w:tc>
        <w:tc>
          <w:tcPr>
            <w:tcW w:w="4552"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0976F6F9"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Contract 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4267F57F" w14:textId="33ED7604" w:rsidR="00500090" w:rsidRDefault="00823ABF" w:rsidP="00500090">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xml:space="preserve">) for each day commencing from the date of notification to the </w:t>
            </w:r>
            <w:r w:rsidRPr="00823ABF">
              <w:rPr>
                <w:sz w:val="22"/>
                <w:szCs w:val="22"/>
                <w:lang w:val="en-GB" w:eastAsia="en-US"/>
              </w:rPr>
              <w:lastRenderedPageBreak/>
              <w:t>Provider of the detected defect or detected breach of obligations until the date of acceptance of the remedy of the defect or acceptance of the remedy in the provision of the Operational Services by the Customer, including repeatedly</w:t>
            </w:r>
            <w:r>
              <w:rPr>
                <w:sz w:val="22"/>
                <w:szCs w:val="22"/>
                <w:lang w:val="en-GB" w:eastAsia="en-US"/>
              </w:rPr>
              <w:t>;</w:t>
            </w:r>
          </w:p>
          <w:p w14:paraId="7DA61EA2" w14:textId="77777777" w:rsidR="001A1B2E" w:rsidRDefault="001A1B2E" w:rsidP="001A1B2E">
            <w:pPr>
              <w:suppressAutoHyphens w:val="0"/>
              <w:contextualSpacing/>
              <w:jc w:val="both"/>
              <w:rPr>
                <w:sz w:val="22"/>
                <w:szCs w:val="22"/>
                <w:lang w:val="en-GB" w:eastAsia="en-US"/>
              </w:rPr>
            </w:pPr>
          </w:p>
          <w:p w14:paraId="2220DB19" w14:textId="77777777" w:rsidR="008A494A" w:rsidRDefault="008A494A" w:rsidP="001A1B2E">
            <w:pPr>
              <w:suppressAutoHyphens w:val="0"/>
              <w:contextualSpacing/>
              <w:jc w:val="both"/>
              <w:rPr>
                <w:sz w:val="22"/>
                <w:szCs w:val="22"/>
                <w:lang w:val="en-GB" w:eastAsia="en-US"/>
              </w:rPr>
            </w:pPr>
          </w:p>
          <w:p w14:paraId="51E0596A" w14:textId="37D53CD6" w:rsidR="00823ABF" w:rsidRDefault="00D109CF" w:rsidP="00500090">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Services, including repeatedly</w:t>
            </w:r>
            <w:r>
              <w:rPr>
                <w:sz w:val="22"/>
                <w:szCs w:val="22"/>
                <w:lang w:val="en-GB" w:eastAsia="en-US"/>
              </w:rPr>
              <w:t>;</w:t>
            </w:r>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in the course of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2A4C2764" w14:textId="0A8BBF3A" w:rsidR="00D109CF" w:rsidRDefault="00945176" w:rsidP="00D109CF">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 xml:space="preserve">ause 5.1.2. of </w:t>
            </w:r>
            <w:r w:rsidR="00D109CF" w:rsidRPr="00D109CF">
              <w:rPr>
                <w:sz w:val="22"/>
                <w:szCs w:val="22"/>
                <w:lang w:val="en-GB" w:eastAsia="en-US"/>
              </w:rPr>
              <w:lastRenderedPageBreak/>
              <w:t>this Agreement) for each and every commenced hour of delay, even repeatedly, in the event of a breach of the obligations to address the Emergency Priority Requirement pursuant to section "5. Helpdesk" subpart "II. Priority Requirements - a. Emergency" Service Level</w:t>
            </w:r>
            <w:r w:rsidR="00D109CF">
              <w:rPr>
                <w:sz w:val="22"/>
                <w:szCs w:val="22"/>
                <w:lang w:val="en-GB" w:eastAsia="en-US"/>
              </w:rPr>
              <w:t>;</w:t>
            </w:r>
          </w:p>
          <w:p w14:paraId="3C2DCA8E" w14:textId="2E33D39C" w:rsidR="00D109CF" w:rsidRDefault="00945176" w:rsidP="00D109CF">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lause 5.1.2. of this Agreement) for each and every day of delay, even repeatedly, in the event of a breach of the obligations to address the Urgent Priority Requirement pursuant to section "5. Helpdesk" subpart "II. Priority of Requests - b. Urgent" Service Level</w:t>
            </w:r>
            <w:r w:rsidR="00D109CF">
              <w:rPr>
                <w:sz w:val="22"/>
                <w:szCs w:val="22"/>
                <w:lang w:val="en-GB" w:eastAsia="en-US"/>
              </w:rPr>
              <w:t>;</w:t>
            </w:r>
          </w:p>
          <w:p w14:paraId="12B7AAD1" w14:textId="1549E2B6" w:rsidR="00D109CF" w:rsidRDefault="00945176" w:rsidP="00D109CF">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lause 5.1.2. of this Agreement) for each and every day of delay, even repeatedly, in the event of a breach of the obligations to address the Standard Priority Requirement pursuant to section "5. Helpdesk" subpart "II. Priority Requirements - c. Standard" Service Level</w:t>
            </w:r>
            <w:r w:rsidR="00D109CF">
              <w:rPr>
                <w:sz w:val="22"/>
                <w:szCs w:val="22"/>
                <w:lang w:val="en-GB" w:eastAsia="en-US"/>
              </w:rPr>
              <w:t>;</w:t>
            </w:r>
          </w:p>
          <w:p w14:paraId="36AE50FB" w14:textId="4E8B2E31" w:rsidR="00D109CF"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 xml:space="preserve">in the event that an adequate and long-term solution reached by the Parties pursuant to Section "5. Helpdesk" subpart "III. Types of Requests and their resolution - b. Problem </w:t>
            </w:r>
            <w:r w:rsidRPr="00EE4F9D">
              <w:rPr>
                <w:sz w:val="22"/>
                <w:szCs w:val="22"/>
                <w:lang w:val="en-GB" w:eastAsia="en-US"/>
              </w:rPr>
              <w:lastRenderedPageBreak/>
              <w:t xml:space="preserve">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day of delay</w:t>
            </w:r>
            <w:r>
              <w:rPr>
                <w:sz w:val="22"/>
                <w:szCs w:val="22"/>
                <w:lang w:val="en-GB" w:eastAsia="en-US"/>
              </w:rPr>
              <w:t>;</w:t>
            </w: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4DC68AE2" w14:textId="059F8084"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 xml:space="preserve">working days </w:t>
            </w:r>
            <w:r w:rsidRPr="4CA99360">
              <w:rPr>
                <w:sz w:val="22"/>
                <w:szCs w:val="22"/>
                <w:lang w:val="en-GB" w:eastAsia="en-US"/>
              </w:rPr>
              <w:lastRenderedPageBreak/>
              <w:t>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63AC45A9" w14:textId="7197FE67" w:rsidR="009E3E9B" w:rsidRDefault="009E3E9B" w:rsidP="009E3E9B">
            <w:pPr>
              <w:suppressAutoHyphens w:val="0"/>
              <w:contextualSpacing/>
              <w:jc w:val="both"/>
              <w:rPr>
                <w:sz w:val="22"/>
                <w:szCs w:val="22"/>
                <w:lang w:val="en-GB" w:eastAsia="en-US"/>
              </w:rPr>
            </w:pPr>
          </w:p>
          <w:p w14:paraId="7D028E86" w14:textId="77777777" w:rsidR="00CB35A3" w:rsidRDefault="00CB35A3" w:rsidP="009E3E9B">
            <w:pPr>
              <w:suppressAutoHyphens w:val="0"/>
              <w:contextualSpacing/>
              <w:jc w:val="both"/>
              <w:rPr>
                <w:sz w:val="22"/>
                <w:szCs w:val="22"/>
                <w:lang w:val="en-GB" w:eastAsia="en-US"/>
              </w:rPr>
            </w:pPr>
          </w:p>
          <w:p w14:paraId="237F2AD8" w14:textId="55CE97F1" w:rsidR="00CB35A3"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penalties</w:t>
            </w:r>
            <w:r w:rsidRPr="4CA99360">
              <w:rPr>
                <w:sz w:val="22"/>
                <w:szCs w:val="22"/>
                <w:lang w:val="en-GB" w:eastAsia="en-US"/>
              </w:rPr>
              <w:t>, the Provider shall only reimburse the Customer for the proven costs of the training preparation;</w:t>
            </w:r>
          </w:p>
          <w:p w14:paraId="1992F53F" w14:textId="77777777" w:rsidR="00CB35A3" w:rsidRPr="00CB35A3" w:rsidRDefault="00CB35A3" w:rsidP="00CB35A3">
            <w:pPr>
              <w:suppressAutoHyphens w:val="0"/>
              <w:contextualSpacing/>
              <w:jc w:val="both"/>
              <w:rPr>
                <w:sz w:val="22"/>
                <w:szCs w:val="22"/>
                <w:lang w:val="en-GB" w:eastAsia="en-US"/>
              </w:rPr>
            </w:pPr>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to</w:t>
            </w:r>
            <w:r w:rsidRPr="4CA99360">
              <w:rPr>
                <w:sz w:val="22"/>
                <w:szCs w:val="22"/>
                <w:lang w:val="en-GB" w:eastAsia="en-US"/>
              </w:rPr>
              <w:t xml:space="preserve">  demand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11B58185" w14:textId="77777777" w:rsidR="00A905E4" w:rsidRDefault="00A905E4" w:rsidP="001608D2">
            <w:pPr>
              <w:pStyle w:val="ListParagraph"/>
              <w:rPr>
                <w:sz w:val="22"/>
                <w:szCs w:val="22"/>
                <w:lang w:val="en-GB" w:eastAsia="en-US"/>
              </w:rPr>
            </w:pPr>
          </w:p>
          <w:p w14:paraId="003589C2" w14:textId="77777777" w:rsidR="00CB35A3" w:rsidRDefault="00CB35A3" w:rsidP="00CB35A3">
            <w:pPr>
              <w:pStyle w:val="ListParagraph"/>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4CA99360">
        <w:trPr>
          <w:trHeight w:val="787"/>
        </w:trPr>
        <w:tc>
          <w:tcPr>
            <w:tcW w:w="4746" w:type="dxa"/>
          </w:tcPr>
          <w:p w14:paraId="52B6B3ED" w14:textId="294B7E22" w:rsidR="00F244E9" w:rsidRPr="00F67E9E" w:rsidRDefault="00F244E9" w:rsidP="00F244E9">
            <w:pPr>
              <w:numPr>
                <w:ilvl w:val="1"/>
                <w:numId w:val="1"/>
              </w:numPr>
              <w:suppressAutoHyphens w:val="0"/>
              <w:contextualSpacing/>
              <w:jc w:val="both"/>
              <w:rPr>
                <w:sz w:val="22"/>
                <w:szCs w:val="22"/>
              </w:rPr>
            </w:pPr>
            <w:r w:rsidRPr="00F67E9E">
              <w:rPr>
                <w:sz w:val="22"/>
                <w:szCs w:val="22"/>
              </w:rPr>
              <w:lastRenderedPageBreak/>
              <w:t xml:space="preserve">Strany sa dohodli, že na platbu zmluvných pokút podľa bodu 4.6. tohto článku Zmluvy sa </w:t>
            </w:r>
            <w:r w:rsidRPr="00F67E9E">
              <w:rPr>
                <w:sz w:val="22"/>
                <w:szCs w:val="22"/>
              </w:rPr>
              <w:lastRenderedPageBreak/>
              <w:t xml:space="preserve">primerane uplatnia pravidlá uvedené v bodoch </w:t>
            </w:r>
            <w:r w:rsidR="00F67E9E" w:rsidRPr="00935B8C">
              <w:rPr>
                <w:sz w:val="22"/>
                <w:szCs w:val="22"/>
              </w:rPr>
              <w:t>5.18.</w:t>
            </w:r>
            <w:r w:rsidRPr="00935B8C">
              <w:rPr>
                <w:sz w:val="22"/>
                <w:szCs w:val="22"/>
              </w:rPr>
              <w:t xml:space="preserve"> až </w:t>
            </w:r>
            <w:r w:rsidR="00F67E9E" w:rsidRPr="00F67E9E">
              <w:rPr>
                <w:sz w:val="22"/>
                <w:szCs w:val="22"/>
              </w:rPr>
              <w:t>5.23.</w:t>
            </w:r>
            <w:r w:rsidRPr="00F67E9E">
              <w:rPr>
                <w:sz w:val="22"/>
                <w:szCs w:val="22"/>
              </w:rPr>
              <w:t xml:space="preserve"> tejto Zmluvy.</w:t>
            </w:r>
          </w:p>
          <w:p w14:paraId="52230468" w14:textId="77777777" w:rsidR="00F244E9" w:rsidRPr="00F67E9E" w:rsidRDefault="00F244E9" w:rsidP="00935B8C">
            <w:pPr>
              <w:suppressAutoHyphens w:val="0"/>
              <w:ind w:left="432"/>
              <w:contextualSpacing/>
              <w:jc w:val="both"/>
              <w:rPr>
                <w:sz w:val="22"/>
                <w:szCs w:val="22"/>
              </w:rPr>
            </w:pPr>
          </w:p>
        </w:tc>
        <w:tc>
          <w:tcPr>
            <w:tcW w:w="4552"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lastRenderedPageBreak/>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w:t>
            </w:r>
            <w:r w:rsidRPr="00F67E9E">
              <w:rPr>
                <w:sz w:val="22"/>
                <w:szCs w:val="22"/>
                <w:lang w:val="en-GB" w:eastAsia="en-US"/>
              </w:rPr>
              <w:lastRenderedPageBreak/>
              <w:t>of contractual penalties under Clause 4.6. of this Article of the Agreement.</w:t>
            </w:r>
          </w:p>
        </w:tc>
      </w:tr>
      <w:tr w:rsidR="00F244E9" w:rsidRPr="001002B4" w14:paraId="6146EB56" w14:textId="77777777" w:rsidTr="4CA99360">
        <w:trPr>
          <w:trHeight w:val="562"/>
        </w:trPr>
        <w:tc>
          <w:tcPr>
            <w:tcW w:w="4746" w:type="dxa"/>
          </w:tcPr>
          <w:p w14:paraId="1FACFF62" w14:textId="26838024" w:rsidR="00F244E9" w:rsidRPr="00F244E9" w:rsidRDefault="00F244E9" w:rsidP="00F244E9">
            <w:pPr>
              <w:numPr>
                <w:ilvl w:val="1"/>
                <w:numId w:val="1"/>
              </w:numPr>
              <w:suppressAutoHyphens w:val="0"/>
              <w:contextualSpacing/>
              <w:jc w:val="both"/>
              <w:rPr>
                <w:sz w:val="22"/>
                <w:szCs w:val="22"/>
              </w:rPr>
            </w:pPr>
            <w:r w:rsidRPr="00317634">
              <w:rPr>
                <w:sz w:val="22"/>
                <w:szCs w:val="22"/>
              </w:rPr>
              <w:lastRenderedPageBreak/>
              <w:t xml:space="preserve">Poskytovateľ sa zaväzuje, že začne s odstraňovaním  vád, ktoré </w:t>
            </w:r>
            <w:r w:rsidRPr="00317634">
              <w:rPr>
                <w:b/>
                <w:bCs/>
                <w:sz w:val="22"/>
                <w:szCs w:val="22"/>
              </w:rPr>
              <w:t>nie</w:t>
            </w:r>
            <w:r w:rsidRPr="00317634">
              <w:rPr>
                <w:sz w:val="22"/>
                <w:szCs w:val="22"/>
              </w:rPr>
              <w:t xml:space="preserve"> sú predmetom riešenia v Úrovni poskytovaných služieb a v bode 4.6. tohto článku Zmluvy najneskôr do 3 (slovom: </w:t>
            </w:r>
            <w:r w:rsidRPr="00317634">
              <w:rPr>
                <w:i/>
                <w:iCs/>
                <w:sz w:val="22"/>
                <w:szCs w:val="22"/>
              </w:rPr>
              <w:t>troch</w:t>
            </w:r>
            <w:r w:rsidRPr="00317634">
              <w:rPr>
                <w:sz w:val="22"/>
                <w:szCs w:val="22"/>
              </w:rPr>
              <w:t xml:space="preserve">) </w:t>
            </w:r>
            <w:r w:rsidR="00077232" w:rsidRPr="00317634">
              <w:rPr>
                <w:sz w:val="22"/>
                <w:szCs w:val="22"/>
              </w:rPr>
              <w:t>pracovn</w:t>
            </w:r>
            <w:r w:rsidR="006F7F96" w:rsidRPr="00317634">
              <w:rPr>
                <w:sz w:val="22"/>
                <w:szCs w:val="22"/>
              </w:rPr>
              <w:t>ých</w:t>
            </w:r>
            <w:r w:rsidR="00077232" w:rsidRPr="00317634">
              <w:rPr>
                <w:sz w:val="22"/>
                <w:szCs w:val="22"/>
              </w:rPr>
              <w:t xml:space="preserve"> </w:t>
            </w:r>
            <w:r w:rsidRPr="00317634">
              <w:rPr>
                <w:sz w:val="22"/>
                <w:szCs w:val="22"/>
              </w:rPr>
              <w:t>dní od uplatnenia reklamácie Objednávateľom</w:t>
            </w:r>
            <w:r w:rsidR="005C463E" w:rsidRPr="00317634">
              <w:rPr>
                <w:sz w:val="22"/>
                <w:szCs w:val="22"/>
              </w:rPr>
              <w:t xml:space="preserve"> </w:t>
            </w:r>
            <w:r w:rsidR="005C463E">
              <w:rPr>
                <w:sz w:val="22"/>
                <w:szCs w:val="22"/>
              </w:rPr>
              <w:t>prostredníctvom nástroja Helpdesk a</w:t>
            </w:r>
            <w:r w:rsidR="00D308AA">
              <w:rPr>
                <w:sz w:val="22"/>
                <w:szCs w:val="22"/>
              </w:rPr>
              <w:t> </w:t>
            </w:r>
            <w:r w:rsidR="005C463E">
              <w:rPr>
                <w:sz w:val="22"/>
                <w:szCs w:val="22"/>
              </w:rPr>
              <w:t>v</w:t>
            </w:r>
            <w:r w:rsidR="00D308AA">
              <w:rPr>
                <w:sz w:val="22"/>
                <w:szCs w:val="22"/>
              </w:rPr>
              <w:t> </w:t>
            </w:r>
            <w:r w:rsidR="005C463E">
              <w:rPr>
                <w:sz w:val="22"/>
                <w:szCs w:val="22"/>
              </w:rPr>
              <w:t>súlade s</w:t>
            </w:r>
            <w:r w:rsidR="00D308AA">
              <w:rPr>
                <w:sz w:val="22"/>
                <w:szCs w:val="22"/>
              </w:rPr>
              <w:t> </w:t>
            </w:r>
            <w:r w:rsidR="005C463E">
              <w:rPr>
                <w:sz w:val="22"/>
                <w:szCs w:val="22"/>
              </w:rPr>
              <w:t xml:space="preserve">príslušnými pravidlami podľa časti „5. Helpdesk“ </w:t>
            </w:r>
            <w:proofErr w:type="spellStart"/>
            <w:r w:rsidR="005C463E">
              <w:rPr>
                <w:sz w:val="22"/>
                <w:szCs w:val="22"/>
              </w:rPr>
              <w:t>podčasti</w:t>
            </w:r>
            <w:proofErr w:type="spellEnd"/>
            <w:r w:rsidR="005C463E">
              <w:rPr>
                <w:sz w:val="22"/>
                <w:szCs w:val="22"/>
              </w:rPr>
              <w:t xml:space="preserve"> „I. Nástroje pre komunikáciu“ Úrovne poskytovaných služieb</w:t>
            </w:r>
            <w:r w:rsidRPr="008D1AB5">
              <w:rPr>
                <w:sz w:val="22"/>
                <w:szCs w:val="22"/>
              </w:rPr>
              <w:t>,</w:t>
            </w:r>
            <w:r w:rsidRPr="342E7CCB">
              <w:rPr>
                <w:sz w:val="22"/>
                <w:szCs w:val="22"/>
              </w:rPr>
              <w:t xml:space="preserve"> a</w:t>
            </w:r>
            <w:r w:rsidR="00D308AA">
              <w:rPr>
                <w:sz w:val="22"/>
                <w:szCs w:val="22"/>
              </w:rPr>
              <w:t> </w:t>
            </w:r>
            <w:r w:rsidRPr="342E7CCB">
              <w:rPr>
                <w:sz w:val="22"/>
                <w:szCs w:val="22"/>
              </w:rPr>
              <w:t>že ich odstráni v</w:t>
            </w:r>
            <w:r w:rsidR="00D308AA">
              <w:rPr>
                <w:sz w:val="22"/>
                <w:szCs w:val="22"/>
              </w:rPr>
              <w:t> </w:t>
            </w:r>
            <w:r w:rsidRPr="342E7CCB">
              <w:rPr>
                <w:sz w:val="22"/>
                <w:szCs w:val="22"/>
              </w:rPr>
              <w:t xml:space="preserve">čo najkratšom čase, najneskôr však do 14 (slovom: </w:t>
            </w:r>
            <w:r w:rsidRPr="342E7CCB">
              <w:rPr>
                <w:i/>
                <w:iCs/>
                <w:sz w:val="22"/>
                <w:szCs w:val="22"/>
              </w:rPr>
              <w:t>štrnástich</w:t>
            </w:r>
            <w:r w:rsidRPr="342E7CCB">
              <w:rPr>
                <w:sz w:val="22"/>
                <w:szCs w:val="22"/>
              </w:rPr>
              <w:t>) dní odo dňa uplatnenia reklamácie. V</w:t>
            </w:r>
            <w:r w:rsidR="00D308AA">
              <w:rPr>
                <w:sz w:val="22"/>
                <w:szCs w:val="22"/>
              </w:rPr>
              <w:t> </w:t>
            </w:r>
            <w:r w:rsidRPr="342E7CCB">
              <w:rPr>
                <w:sz w:val="22"/>
                <w:szCs w:val="22"/>
              </w:rPr>
              <w:t xml:space="preserve">prípade požiadavky Poskytovateľa je možné si písomne dohodnúť aj dlhší termín odstraňovania týchto vád; </w:t>
            </w:r>
            <w:r>
              <w:rPr>
                <w:sz w:val="22"/>
                <w:szCs w:val="22"/>
              </w:rPr>
              <w:t xml:space="preserve">to </w:t>
            </w:r>
            <w:r w:rsidRPr="342E7CCB">
              <w:rPr>
                <w:sz w:val="22"/>
                <w:szCs w:val="22"/>
              </w:rPr>
              <w:t>je však podmienené objektívnymi príčinami spočívajúcimi v</w:t>
            </w:r>
            <w:r w:rsidR="00D308AA">
              <w:rPr>
                <w:sz w:val="22"/>
                <w:szCs w:val="22"/>
              </w:rPr>
              <w:t> </w:t>
            </w:r>
            <w:r w:rsidRPr="342E7CCB">
              <w:rPr>
                <w:sz w:val="22"/>
                <w:szCs w:val="22"/>
              </w:rPr>
              <w:t xml:space="preserve">nemožnosti odstránenia príslušnej vady </w:t>
            </w:r>
            <w:r w:rsidRPr="00C70016">
              <w:rPr>
                <w:sz w:val="22"/>
                <w:szCs w:val="22"/>
              </w:rPr>
              <w:t>predmetu Zmluvy a</w:t>
            </w:r>
            <w:r w:rsidR="00D308AA">
              <w:rPr>
                <w:sz w:val="22"/>
                <w:szCs w:val="22"/>
              </w:rPr>
              <w:t> </w:t>
            </w:r>
            <w:r w:rsidRPr="00C70016">
              <w:rPr>
                <w:sz w:val="22"/>
                <w:szCs w:val="22"/>
              </w:rPr>
              <w:t xml:space="preserve">súhlasom Objednávateľa. </w:t>
            </w:r>
            <w:r w:rsidRPr="00935B8C">
              <w:rPr>
                <w:sz w:val="22"/>
                <w:szCs w:val="22"/>
              </w:rPr>
              <w:t>Ak Objednávateľ v</w:t>
            </w:r>
            <w:r w:rsidR="00D308AA">
              <w:rPr>
                <w:sz w:val="22"/>
                <w:szCs w:val="22"/>
              </w:rPr>
              <w:t> </w:t>
            </w:r>
            <w:r w:rsidRPr="00935B8C">
              <w:rPr>
                <w:sz w:val="22"/>
                <w:szCs w:val="22"/>
              </w:rPr>
              <w:t>prípade nečinnosti Poskytovateľa odstráni vady sám alebo prostredníctvom tretej osoby, Poskytovateľ je povinný nahradiť Objednávateľovi všetky náklady, ktoré mu v</w:t>
            </w:r>
            <w:r w:rsidR="00D308AA">
              <w:rPr>
                <w:sz w:val="22"/>
                <w:szCs w:val="22"/>
              </w:rPr>
              <w:t> </w:t>
            </w:r>
            <w:r w:rsidRPr="00935B8C">
              <w:rPr>
                <w:sz w:val="22"/>
                <w:szCs w:val="22"/>
              </w:rPr>
              <w:t>tejto súvislosti vznikli.</w:t>
            </w:r>
          </w:p>
        </w:tc>
        <w:tc>
          <w:tcPr>
            <w:tcW w:w="4552"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period of time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4CA99360">
        <w:trPr>
          <w:trHeight w:val="787"/>
        </w:trPr>
        <w:tc>
          <w:tcPr>
            <w:tcW w:w="4746" w:type="dxa"/>
          </w:tcPr>
          <w:p w14:paraId="5B5E7A6F" w14:textId="48409752" w:rsidR="00F244E9" w:rsidRPr="00F244E9" w:rsidRDefault="00C70016" w:rsidP="00F244E9">
            <w:pPr>
              <w:numPr>
                <w:ilvl w:val="1"/>
                <w:numId w:val="1"/>
              </w:numPr>
              <w:suppressAutoHyphens w:val="0"/>
              <w:contextualSpacing/>
              <w:jc w:val="both"/>
              <w:rPr>
                <w:sz w:val="22"/>
                <w:szCs w:val="22"/>
              </w:rPr>
            </w:pPr>
            <w:r w:rsidRPr="342E7CCB">
              <w:rPr>
                <w:sz w:val="22"/>
                <w:szCs w:val="22"/>
              </w:rPr>
              <w:t xml:space="preserve">Objednávateľ sa zaväzuje, že prípadnú reklamáciu vady poskytnutých </w:t>
            </w:r>
            <w:r>
              <w:rPr>
                <w:sz w:val="22"/>
                <w:szCs w:val="22"/>
              </w:rPr>
              <w:t xml:space="preserve">Služieb IT riešení podľa bodu 3.1. tejto Zmluvy </w:t>
            </w:r>
            <w:r w:rsidRPr="342E7CCB">
              <w:rPr>
                <w:sz w:val="22"/>
                <w:szCs w:val="22"/>
              </w:rPr>
              <w:t xml:space="preserve">uplatní bez zbytočného odkladu po jej zistení </w:t>
            </w:r>
            <w:r>
              <w:rPr>
                <w:sz w:val="22"/>
                <w:szCs w:val="22"/>
              </w:rPr>
              <w:t>Poskytovateľovi prostredníctvom nástroja Helpdesk a</w:t>
            </w:r>
            <w:r w:rsidR="00D308AA">
              <w:rPr>
                <w:sz w:val="22"/>
                <w:szCs w:val="22"/>
              </w:rPr>
              <w:t> </w:t>
            </w:r>
            <w:r>
              <w:rPr>
                <w:sz w:val="22"/>
                <w:szCs w:val="22"/>
              </w:rPr>
              <w:t>v</w:t>
            </w:r>
            <w:r w:rsidR="00D308AA">
              <w:rPr>
                <w:sz w:val="22"/>
                <w:szCs w:val="22"/>
              </w:rPr>
              <w:t> </w:t>
            </w:r>
            <w:r>
              <w:rPr>
                <w:sz w:val="22"/>
                <w:szCs w:val="22"/>
              </w:rPr>
              <w:t>súlade s</w:t>
            </w:r>
            <w:r w:rsidR="00D308AA">
              <w:rPr>
                <w:sz w:val="22"/>
                <w:szCs w:val="22"/>
              </w:rPr>
              <w:t> </w:t>
            </w:r>
            <w:r>
              <w:rPr>
                <w:sz w:val="22"/>
                <w:szCs w:val="22"/>
              </w:rPr>
              <w:t xml:space="preserve">príslušnými pravidlami podľa časti „5. Helpdesk“ </w:t>
            </w:r>
            <w:proofErr w:type="spellStart"/>
            <w:r>
              <w:rPr>
                <w:sz w:val="22"/>
                <w:szCs w:val="22"/>
              </w:rPr>
              <w:t>podčasti</w:t>
            </w:r>
            <w:proofErr w:type="spellEnd"/>
            <w:r>
              <w:rPr>
                <w:sz w:val="22"/>
                <w:szCs w:val="22"/>
              </w:rPr>
              <w:t xml:space="preserve"> „I. Nástroje pre komunikáciu“ Úrovne poskytovaných služieb</w:t>
            </w:r>
            <w:r w:rsidRPr="342E7CCB">
              <w:rPr>
                <w:sz w:val="22"/>
                <w:szCs w:val="22"/>
              </w:rPr>
              <w:t>.</w:t>
            </w:r>
          </w:p>
        </w:tc>
        <w:tc>
          <w:tcPr>
            <w:tcW w:w="4552"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4CA99360">
        <w:trPr>
          <w:trHeight w:val="787"/>
        </w:trPr>
        <w:tc>
          <w:tcPr>
            <w:tcW w:w="4746" w:type="dxa"/>
          </w:tcPr>
          <w:p w14:paraId="6BAA22FA" w14:textId="65BEEBC5" w:rsidR="00F244E9" w:rsidRPr="00F244E9" w:rsidRDefault="00C70016" w:rsidP="00F244E9">
            <w:pPr>
              <w:numPr>
                <w:ilvl w:val="1"/>
                <w:numId w:val="1"/>
              </w:numPr>
              <w:suppressAutoHyphens w:val="0"/>
              <w:contextualSpacing/>
              <w:jc w:val="both"/>
              <w:rPr>
                <w:sz w:val="22"/>
                <w:szCs w:val="22"/>
              </w:rPr>
            </w:pPr>
            <w:r w:rsidRPr="00DC6D14">
              <w:rPr>
                <w:sz w:val="22"/>
                <w:szCs w:val="22"/>
              </w:rPr>
              <w:t>V</w:t>
            </w:r>
            <w:r w:rsidR="00D308AA">
              <w:rPr>
                <w:sz w:val="22"/>
                <w:szCs w:val="22"/>
              </w:rPr>
              <w:t> </w:t>
            </w:r>
            <w:r w:rsidRPr="00DC6D14">
              <w:rPr>
                <w:sz w:val="22"/>
                <w:szCs w:val="22"/>
              </w:rPr>
              <w:t>prípade, ak m</w:t>
            </w:r>
            <w:r>
              <w:rPr>
                <w:sz w:val="22"/>
                <w:szCs w:val="22"/>
              </w:rPr>
              <w:t>ajú Služby IT riešení podľa bodu 3.1. tejto Zmluvy</w:t>
            </w:r>
            <w:r w:rsidRPr="00DC6D14">
              <w:rPr>
                <w:sz w:val="22"/>
                <w:szCs w:val="22"/>
              </w:rPr>
              <w:t>, vrátane ich časti, podobu autorského diela podľa Autorského zákona (ďalej len „</w:t>
            </w:r>
            <w:r w:rsidRPr="00DC6D14">
              <w:rPr>
                <w:b/>
                <w:bCs/>
                <w:sz w:val="22"/>
                <w:szCs w:val="22"/>
              </w:rPr>
              <w:t>Autorské dielo</w:t>
            </w:r>
            <w:r w:rsidRPr="00DC6D14">
              <w:rPr>
                <w:sz w:val="22"/>
                <w:szCs w:val="22"/>
              </w:rPr>
              <w:t>“), Poskytovateľ udeľuje Objednávateľovi bezodplatne výhradnú, neobmedzenú (na dobu trvania autorských práv a</w:t>
            </w:r>
            <w:r w:rsidR="00D308AA">
              <w:rPr>
                <w:sz w:val="22"/>
                <w:szCs w:val="22"/>
              </w:rPr>
              <w:t> </w:t>
            </w:r>
            <w:r w:rsidRPr="00DC6D14">
              <w:rPr>
                <w:sz w:val="22"/>
                <w:szCs w:val="22"/>
              </w:rPr>
              <w:t xml:space="preserve">bez teritoriálneho obmedzenia) licenciu na všetky známe spôsoby použitia Autorského diela tak, aby Objednávateľ  </w:t>
            </w:r>
            <w:r w:rsidR="001F5189">
              <w:rPr>
                <w:sz w:val="22"/>
                <w:szCs w:val="22"/>
              </w:rPr>
              <w:t>bol oprávnený</w:t>
            </w:r>
            <w:r w:rsidR="001F5189" w:rsidRPr="00DC6D14">
              <w:rPr>
                <w:sz w:val="22"/>
                <w:szCs w:val="22"/>
              </w:rPr>
              <w:t xml:space="preserve"> </w:t>
            </w:r>
            <w:r w:rsidRPr="00DC6D14">
              <w:rPr>
                <w:sz w:val="22"/>
                <w:szCs w:val="22"/>
              </w:rPr>
              <w:t>Autorské dielo používať pre vlastnú potrebu, resp. na výkon svojej podnikateľskej činnosti, a</w:t>
            </w:r>
            <w:r w:rsidR="00D308AA">
              <w:rPr>
                <w:sz w:val="22"/>
                <w:szCs w:val="22"/>
              </w:rPr>
              <w:t> </w:t>
            </w:r>
            <w:r w:rsidRPr="00DC6D14">
              <w:rPr>
                <w:sz w:val="22"/>
                <w:szCs w:val="22"/>
              </w:rPr>
              <w:t>za týmto účelom ho v</w:t>
            </w:r>
            <w:r w:rsidR="00D308AA">
              <w:rPr>
                <w:sz w:val="22"/>
                <w:szCs w:val="22"/>
              </w:rPr>
              <w:t> </w:t>
            </w:r>
            <w:r w:rsidRPr="00DC6D14">
              <w:rPr>
                <w:sz w:val="22"/>
                <w:szCs w:val="22"/>
              </w:rPr>
              <w:t>odôvodnených prípadoch poskytovať aj tretím osobám, ako podklady pre plnenie ich úloh súvisiacich s</w:t>
            </w:r>
            <w:r w:rsidR="00D308AA">
              <w:rPr>
                <w:sz w:val="22"/>
                <w:szCs w:val="22"/>
              </w:rPr>
              <w:t> </w:t>
            </w:r>
            <w:r w:rsidRPr="00DC6D14">
              <w:rPr>
                <w:sz w:val="22"/>
                <w:szCs w:val="22"/>
              </w:rPr>
              <w:t>podnikateľskou činnosťou Objednávateľa</w:t>
            </w:r>
            <w:r w:rsidR="00F601E6">
              <w:rPr>
                <w:sz w:val="22"/>
                <w:szCs w:val="22"/>
              </w:rPr>
              <w:t xml:space="preserve">, </w:t>
            </w:r>
            <w:r w:rsidR="00D308AA">
              <w:rPr>
                <w:sz w:val="22"/>
                <w:szCs w:val="22"/>
              </w:rPr>
              <w:t xml:space="preserve">a to </w:t>
            </w:r>
            <w:r w:rsidR="00F601E6">
              <w:rPr>
                <w:sz w:val="22"/>
                <w:szCs w:val="22"/>
              </w:rPr>
              <w:t>počas trvania tejto Zmluvy</w:t>
            </w:r>
            <w:r w:rsidRPr="00DC6D14">
              <w:rPr>
                <w:sz w:val="22"/>
                <w:szCs w:val="22"/>
              </w:rPr>
              <w:t xml:space="preserve">. </w:t>
            </w:r>
            <w:r w:rsidRPr="00AA2573">
              <w:rPr>
                <w:sz w:val="22"/>
                <w:szCs w:val="22"/>
              </w:rPr>
              <w:t xml:space="preserve">Objednávateľ je oprávnený postúpiť licenciu podľa tohto bodu Zmluvy na použitie Autorského diela na tretie osoby a je </w:t>
            </w:r>
            <w:r w:rsidRPr="00AA2573">
              <w:rPr>
                <w:sz w:val="22"/>
                <w:szCs w:val="22"/>
              </w:rPr>
              <w:lastRenderedPageBreak/>
              <w:t>oprávnený udeliť sublicenciu v rozsahu licencie podľa tohto bodu Zmluvy</w:t>
            </w:r>
            <w:r w:rsidR="00F601E6">
              <w:rPr>
                <w:sz w:val="22"/>
                <w:szCs w:val="22"/>
              </w:rPr>
              <w:t xml:space="preserve">, </w:t>
            </w:r>
            <w:r w:rsidR="00D308AA">
              <w:rPr>
                <w:sz w:val="22"/>
                <w:szCs w:val="22"/>
              </w:rPr>
              <w:t xml:space="preserve">a to </w:t>
            </w:r>
            <w:r w:rsidR="00F601E6">
              <w:rPr>
                <w:sz w:val="22"/>
                <w:szCs w:val="22"/>
              </w:rPr>
              <w:t>počas trvania tejto Zmluvy</w:t>
            </w:r>
            <w:r w:rsidRPr="00AA2573">
              <w:rPr>
                <w:sz w:val="22"/>
                <w:szCs w:val="22"/>
              </w:rPr>
              <w:t>.</w:t>
            </w:r>
          </w:p>
        </w:tc>
        <w:tc>
          <w:tcPr>
            <w:tcW w:w="4552"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lastRenderedPageBreak/>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xml:space="preserve">. The Customer shall be entitled to assign the licence under this clause of the Agreement to </w:t>
            </w:r>
            <w:r w:rsidRPr="00DC6D14">
              <w:rPr>
                <w:sz w:val="22"/>
                <w:szCs w:val="22"/>
                <w:lang w:val="en-GB" w:eastAsia="en-US"/>
              </w:rPr>
              <w:lastRenderedPageBreak/>
              <w:t>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4CA99360">
        <w:trPr>
          <w:trHeight w:val="3826"/>
        </w:trPr>
        <w:tc>
          <w:tcPr>
            <w:tcW w:w="4746" w:type="dxa"/>
          </w:tcPr>
          <w:p w14:paraId="29D09F01" w14:textId="44FB94EE" w:rsidR="00A2656C" w:rsidRPr="00DC6D14" w:rsidRDefault="00C70016" w:rsidP="00A2656C">
            <w:pPr>
              <w:numPr>
                <w:ilvl w:val="1"/>
                <w:numId w:val="1"/>
              </w:numPr>
              <w:suppressAutoHyphens w:val="0"/>
              <w:contextualSpacing/>
              <w:jc w:val="both"/>
              <w:rPr>
                <w:sz w:val="22"/>
                <w:szCs w:val="22"/>
              </w:rPr>
            </w:pPr>
            <w:r w:rsidRPr="00393182">
              <w:rPr>
                <w:color w:val="000000"/>
                <w:sz w:val="22"/>
                <w:szCs w:val="22"/>
              </w:rPr>
              <w:lastRenderedPageBreak/>
              <w:t>Poskytovateľ vyhlasuje a zodpovedá za to, že k Autorskému dielu je oprávnený udeliť licenciu v rozsahu podľa bodu 4.</w:t>
            </w:r>
            <w:r>
              <w:rPr>
                <w:color w:val="000000"/>
                <w:sz w:val="22"/>
                <w:szCs w:val="22"/>
              </w:rPr>
              <w:t>10</w:t>
            </w:r>
            <w:r w:rsidRPr="00393182">
              <w:rPr>
                <w:color w:val="000000"/>
                <w:sz w:val="22"/>
                <w:szCs w:val="22"/>
              </w:rPr>
              <w:t>.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w:t>
            </w:r>
            <w:r>
              <w:rPr>
                <w:color w:val="000000"/>
                <w:sz w:val="22"/>
                <w:szCs w:val="22"/>
              </w:rPr>
              <w:t>10</w:t>
            </w:r>
            <w:r w:rsidRPr="00393182">
              <w:rPr>
                <w:color w:val="000000"/>
                <w:sz w:val="22"/>
                <w:szCs w:val="22"/>
              </w:rPr>
              <w:t>. tohto článku Zmluvy Objednávateľom a nahradením Objednávateľovi všetkej škody, ktorá mu v dôsledku uvedeného vznikla.</w:t>
            </w:r>
          </w:p>
        </w:tc>
        <w:tc>
          <w:tcPr>
            <w:tcW w:w="4552" w:type="dxa"/>
            <w:shd w:val="clear" w:color="auto" w:fill="auto"/>
          </w:tcPr>
          <w:p w14:paraId="4370A289" w14:textId="14F568B1" w:rsidR="0038329E" w:rsidRPr="00DC6D14" w:rsidRDefault="00C70016">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third party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rticle of the Agreement by the Customer, and by compensating the Customer for any damages incurred as a result of the foregoing.</w:t>
            </w:r>
          </w:p>
        </w:tc>
      </w:tr>
      <w:tr w:rsidR="00F16242" w:rsidRPr="001002B4" w14:paraId="247ECB45" w14:textId="77777777" w:rsidTr="4CA99360">
        <w:tc>
          <w:tcPr>
            <w:tcW w:w="4746" w:type="dxa"/>
          </w:tcPr>
          <w:p w14:paraId="1A3D9E59" w14:textId="6867CDEA" w:rsidR="0038329E" w:rsidRPr="00AF0438" w:rsidRDefault="00C70016">
            <w:pPr>
              <w:numPr>
                <w:ilvl w:val="1"/>
                <w:numId w:val="1"/>
              </w:numPr>
              <w:suppressAutoHyphens w:val="0"/>
              <w:contextualSpacing/>
              <w:jc w:val="both"/>
              <w:rPr>
                <w:sz w:val="22"/>
                <w:szCs w:val="22"/>
              </w:rPr>
            </w:pPr>
            <w:r w:rsidRPr="003A6858">
              <w:rPr>
                <w:color w:val="000000"/>
                <w:sz w:val="22"/>
                <w:szCs w:val="22"/>
              </w:rPr>
              <w:t xml:space="preserve">Databázy vytvorené počas platnosti </w:t>
            </w:r>
            <w:r>
              <w:rPr>
                <w:color w:val="000000"/>
                <w:sz w:val="22"/>
                <w:szCs w:val="22"/>
              </w:rPr>
              <w:t>Z</w:t>
            </w:r>
            <w:r w:rsidRPr="003A6858">
              <w:rPr>
                <w:color w:val="000000"/>
                <w:sz w:val="22"/>
                <w:szCs w:val="22"/>
              </w:rPr>
              <w:t xml:space="preserve">mluvy, ako aj databázy sprístupnené </w:t>
            </w:r>
            <w:r>
              <w:rPr>
                <w:color w:val="000000"/>
                <w:sz w:val="22"/>
                <w:szCs w:val="22"/>
              </w:rPr>
              <w:t>O</w:t>
            </w:r>
            <w:r w:rsidRPr="003A6858">
              <w:rPr>
                <w:color w:val="000000"/>
                <w:sz w:val="22"/>
                <w:szCs w:val="22"/>
              </w:rPr>
              <w:t xml:space="preserve">bjednávateľom </w:t>
            </w:r>
            <w:r>
              <w:rPr>
                <w:color w:val="000000"/>
                <w:sz w:val="22"/>
                <w:szCs w:val="22"/>
              </w:rPr>
              <w:t>Poskytovateľovi</w:t>
            </w:r>
            <w:r w:rsidR="00EA742D">
              <w:rPr>
                <w:color w:val="000000"/>
                <w:sz w:val="22"/>
                <w:szCs w:val="22"/>
              </w:rPr>
              <w:t>,</w:t>
            </w:r>
            <w:r w:rsidRPr="003A6858">
              <w:rPr>
                <w:color w:val="000000"/>
                <w:sz w:val="22"/>
                <w:szCs w:val="22"/>
              </w:rPr>
              <w:t xml:space="preserve"> na základe alebo v súvislosti s touto </w:t>
            </w:r>
            <w:r>
              <w:rPr>
                <w:color w:val="000000"/>
                <w:sz w:val="22"/>
                <w:szCs w:val="22"/>
              </w:rPr>
              <w:t>Z</w:t>
            </w:r>
            <w:r w:rsidRPr="003A6858">
              <w:rPr>
                <w:color w:val="000000"/>
                <w:sz w:val="22"/>
                <w:szCs w:val="22"/>
              </w:rPr>
              <w:t xml:space="preserve">mluvou, vrátane všetkých dát v nich obsiahnutých, sú vlastníctvom </w:t>
            </w:r>
            <w:r>
              <w:rPr>
                <w:color w:val="000000"/>
                <w:sz w:val="22"/>
                <w:szCs w:val="22"/>
              </w:rPr>
              <w:t>O</w:t>
            </w:r>
            <w:r w:rsidRPr="003A6858">
              <w:rPr>
                <w:color w:val="000000"/>
                <w:sz w:val="22"/>
                <w:szCs w:val="22"/>
              </w:rPr>
              <w:t xml:space="preserve">bjednávateľa a </w:t>
            </w:r>
            <w:r>
              <w:rPr>
                <w:color w:val="000000"/>
                <w:sz w:val="22"/>
                <w:szCs w:val="22"/>
              </w:rPr>
              <w:t>O</w:t>
            </w:r>
            <w:r w:rsidRPr="003A6858">
              <w:rPr>
                <w:color w:val="000000"/>
                <w:sz w:val="22"/>
                <w:szCs w:val="22"/>
              </w:rPr>
              <w:t>bjednávateľ k nim vykonáva, resp. bude vykonávať výhradné majetkové práva v zmysle Autorsk</w:t>
            </w:r>
            <w:r>
              <w:rPr>
                <w:color w:val="000000"/>
                <w:sz w:val="22"/>
                <w:szCs w:val="22"/>
              </w:rPr>
              <w:t>ého</w:t>
            </w:r>
            <w:r w:rsidRPr="003A6858">
              <w:rPr>
                <w:color w:val="000000"/>
                <w:sz w:val="22"/>
                <w:szCs w:val="22"/>
              </w:rPr>
              <w:t xml:space="preserve"> zákon</w:t>
            </w:r>
            <w:r>
              <w:rPr>
                <w:color w:val="000000"/>
                <w:sz w:val="22"/>
                <w:szCs w:val="22"/>
              </w:rPr>
              <w:t>a</w:t>
            </w:r>
            <w:r w:rsidRPr="003A6858">
              <w:rPr>
                <w:color w:val="000000"/>
                <w:sz w:val="22"/>
                <w:szCs w:val="22"/>
              </w:rPr>
              <w:t xml:space="preserve">. V prípade, ak by, bez ohľadu na dôvod, majetkové práva k databázam vykonával </w:t>
            </w:r>
            <w:r>
              <w:rPr>
                <w:color w:val="000000"/>
                <w:sz w:val="22"/>
                <w:szCs w:val="22"/>
              </w:rPr>
              <w:t>Poskytovateľ,</w:t>
            </w:r>
            <w:r w:rsidRPr="003A6858">
              <w:rPr>
                <w:color w:val="000000"/>
                <w:sz w:val="22"/>
                <w:szCs w:val="22"/>
              </w:rPr>
              <w:t xml:space="preserve"> </w:t>
            </w:r>
            <w:r>
              <w:rPr>
                <w:color w:val="000000"/>
                <w:sz w:val="22"/>
                <w:szCs w:val="22"/>
              </w:rPr>
              <w:t>Poskytovateľ</w:t>
            </w:r>
            <w:r w:rsidRPr="003A6858">
              <w:rPr>
                <w:color w:val="000000"/>
                <w:sz w:val="22"/>
                <w:szCs w:val="22"/>
              </w:rPr>
              <w:t xml:space="preserve"> sa zaväzuje bez zbytočného odkladu udeliť </w:t>
            </w:r>
            <w:r>
              <w:rPr>
                <w:color w:val="000000"/>
                <w:sz w:val="22"/>
                <w:szCs w:val="22"/>
              </w:rPr>
              <w:t>O</w:t>
            </w:r>
            <w:r w:rsidRPr="003A6858">
              <w:rPr>
                <w:color w:val="000000"/>
                <w:sz w:val="22"/>
                <w:szCs w:val="22"/>
              </w:rPr>
              <w:t xml:space="preserve">bjednávateľovi bezodplatnú, výhradnú a vecne, časovo a územne neobmedzenú licenciu podľa § 65 a </w:t>
            </w:r>
            <w:proofErr w:type="spellStart"/>
            <w:r w:rsidRPr="003A6858">
              <w:rPr>
                <w:color w:val="000000"/>
                <w:sz w:val="22"/>
                <w:szCs w:val="22"/>
              </w:rPr>
              <w:t>nasl</w:t>
            </w:r>
            <w:proofErr w:type="spellEnd"/>
            <w:r w:rsidRPr="003A6858">
              <w:rPr>
                <w:color w:val="000000"/>
                <w:sz w:val="22"/>
                <w:szCs w:val="22"/>
              </w:rPr>
              <w:t xml:space="preserve">. Autorského zákona na použitie databáz alebo ich častí, a to na všetky pri uzatváraní </w:t>
            </w:r>
            <w:r>
              <w:rPr>
                <w:color w:val="000000"/>
                <w:sz w:val="22"/>
                <w:szCs w:val="22"/>
              </w:rPr>
              <w:t>Z</w:t>
            </w:r>
            <w:r w:rsidRPr="003A6858">
              <w:rPr>
                <w:color w:val="000000"/>
                <w:sz w:val="22"/>
                <w:szCs w:val="22"/>
              </w:rPr>
              <w:t xml:space="preserve">mluvy známe spôsoby použitia, a vykonať všetky na to potrebné úkony. </w:t>
            </w:r>
            <w:r>
              <w:rPr>
                <w:color w:val="000000"/>
                <w:sz w:val="22"/>
                <w:szCs w:val="22"/>
              </w:rPr>
              <w:t>Poskytovateľ</w:t>
            </w:r>
            <w:r w:rsidRPr="003A6858">
              <w:rPr>
                <w:color w:val="000000"/>
                <w:sz w:val="22"/>
                <w:szCs w:val="22"/>
              </w:rPr>
              <w:t xml:space="preserve"> </w:t>
            </w:r>
            <w:r w:rsidR="0053670D">
              <w:rPr>
                <w:color w:val="000000"/>
                <w:sz w:val="22"/>
                <w:szCs w:val="22"/>
              </w:rPr>
              <w:t>nie je oprávnený</w:t>
            </w:r>
            <w:r w:rsidR="0053670D" w:rsidRPr="003A6858">
              <w:rPr>
                <w:color w:val="000000"/>
                <w:sz w:val="22"/>
                <w:szCs w:val="22"/>
              </w:rPr>
              <w:t xml:space="preserve"> </w:t>
            </w:r>
            <w:r w:rsidRPr="003A6858">
              <w:rPr>
                <w:color w:val="000000"/>
                <w:sz w:val="22"/>
                <w:szCs w:val="22"/>
              </w:rPr>
              <w:t xml:space="preserve">ďalej rozširovať a využívať tieto databázy bez súhlasu </w:t>
            </w:r>
            <w:r>
              <w:rPr>
                <w:color w:val="000000"/>
                <w:sz w:val="22"/>
                <w:szCs w:val="22"/>
              </w:rPr>
              <w:t>O</w:t>
            </w:r>
            <w:r w:rsidRPr="003A6858">
              <w:rPr>
                <w:color w:val="000000"/>
                <w:sz w:val="22"/>
                <w:szCs w:val="22"/>
              </w:rPr>
              <w:t xml:space="preserve">bjednávateľa počas, ani po ukončení tejto </w:t>
            </w:r>
            <w:r>
              <w:rPr>
                <w:color w:val="000000"/>
                <w:sz w:val="22"/>
                <w:szCs w:val="22"/>
              </w:rPr>
              <w:t>Z</w:t>
            </w:r>
            <w:r w:rsidRPr="003A6858">
              <w:rPr>
                <w:color w:val="000000"/>
                <w:sz w:val="22"/>
                <w:szCs w:val="22"/>
              </w:rPr>
              <w:t xml:space="preserve">mluvy. </w:t>
            </w:r>
            <w:r w:rsidR="00B27CBB">
              <w:rPr>
                <w:color w:val="000000"/>
                <w:sz w:val="22"/>
                <w:szCs w:val="22"/>
              </w:rPr>
              <w:t>V prípade porušenia tejto povinnosti</w:t>
            </w:r>
            <w:r w:rsidR="00AB4BE0">
              <w:rPr>
                <w:color w:val="000000"/>
                <w:sz w:val="22"/>
                <w:szCs w:val="22"/>
              </w:rPr>
              <w:t xml:space="preserve"> Poskytovateľom je </w:t>
            </w:r>
            <w:r w:rsidR="00AB4BE0">
              <w:rPr>
                <w:sz w:val="22"/>
                <w:szCs w:val="22"/>
              </w:rPr>
              <w:t xml:space="preserve">Objednávateľ oprávnený požadovať od Poskytovateľa uhradenie zmluvnej pokuty vo výške </w:t>
            </w:r>
            <w:r w:rsidR="00092B89">
              <w:rPr>
                <w:sz w:val="22"/>
                <w:szCs w:val="22"/>
              </w:rPr>
              <w:t>1</w:t>
            </w:r>
            <w:r w:rsidR="00186431">
              <w:rPr>
                <w:sz w:val="22"/>
                <w:szCs w:val="22"/>
              </w:rPr>
              <w:t>50</w:t>
            </w:r>
            <w:r w:rsidR="001D0F77">
              <w:rPr>
                <w:sz w:val="22"/>
                <w:szCs w:val="22"/>
              </w:rPr>
              <w:t> </w:t>
            </w:r>
            <w:r w:rsidR="00186431">
              <w:rPr>
                <w:sz w:val="22"/>
                <w:szCs w:val="22"/>
              </w:rPr>
              <w:t>000</w:t>
            </w:r>
            <w:r w:rsidR="001D0F77">
              <w:rPr>
                <w:sz w:val="22"/>
                <w:szCs w:val="22"/>
              </w:rPr>
              <w:t>,-</w:t>
            </w:r>
            <w:r w:rsidR="00186431">
              <w:rPr>
                <w:sz w:val="22"/>
                <w:szCs w:val="22"/>
              </w:rPr>
              <w:t xml:space="preserve"> </w:t>
            </w:r>
            <w:r w:rsidR="007A318D">
              <w:rPr>
                <w:sz w:val="22"/>
                <w:szCs w:val="22"/>
              </w:rPr>
              <w:t xml:space="preserve">EUR </w:t>
            </w:r>
            <w:r w:rsidR="00CF21D9">
              <w:rPr>
                <w:sz w:val="22"/>
                <w:szCs w:val="22"/>
              </w:rPr>
              <w:t xml:space="preserve"> za ka</w:t>
            </w:r>
            <w:r w:rsidR="00D12955">
              <w:rPr>
                <w:sz w:val="22"/>
                <w:szCs w:val="22"/>
              </w:rPr>
              <w:t xml:space="preserve">ždé </w:t>
            </w:r>
            <w:r w:rsidR="00CF21D9">
              <w:rPr>
                <w:sz w:val="22"/>
                <w:szCs w:val="22"/>
              </w:rPr>
              <w:t>jedno porušenie</w:t>
            </w:r>
            <w:r w:rsidR="00D12955">
              <w:rPr>
                <w:sz w:val="22"/>
                <w:szCs w:val="22"/>
              </w:rPr>
              <w:t xml:space="preserve"> </w:t>
            </w:r>
            <w:r w:rsidR="00D24380">
              <w:rPr>
                <w:sz w:val="22"/>
                <w:szCs w:val="22"/>
              </w:rPr>
              <w:t xml:space="preserve">a to </w:t>
            </w:r>
            <w:r w:rsidR="00D12955">
              <w:rPr>
                <w:sz w:val="22"/>
                <w:szCs w:val="22"/>
              </w:rPr>
              <w:t>aj opakovane.</w:t>
            </w:r>
            <w:r w:rsidR="00186431">
              <w:rPr>
                <w:sz w:val="22"/>
                <w:szCs w:val="22"/>
              </w:rPr>
              <w:t xml:space="preserve"> </w:t>
            </w:r>
            <w:r w:rsidR="007D5700">
              <w:rPr>
                <w:color w:val="000000"/>
                <w:sz w:val="22"/>
                <w:szCs w:val="22"/>
              </w:rPr>
              <w:t xml:space="preserve"> </w:t>
            </w:r>
            <w:r>
              <w:rPr>
                <w:color w:val="000000"/>
                <w:sz w:val="22"/>
                <w:szCs w:val="22"/>
              </w:rPr>
              <w:t>Poskytovateľ</w:t>
            </w:r>
            <w:r w:rsidRPr="003A6858">
              <w:rPr>
                <w:color w:val="000000"/>
                <w:sz w:val="22"/>
                <w:szCs w:val="22"/>
              </w:rPr>
              <w:t xml:space="preserve"> sa zaväzuje pri ukončení tejto </w:t>
            </w:r>
            <w:r>
              <w:rPr>
                <w:color w:val="000000"/>
                <w:sz w:val="22"/>
                <w:szCs w:val="22"/>
              </w:rPr>
              <w:t>Z</w:t>
            </w:r>
            <w:r w:rsidRPr="003A6858">
              <w:rPr>
                <w:color w:val="000000"/>
                <w:sz w:val="22"/>
                <w:szCs w:val="22"/>
              </w:rPr>
              <w:t xml:space="preserve">mluvy databázy odovzdať </w:t>
            </w:r>
            <w:r>
              <w:rPr>
                <w:color w:val="000000"/>
                <w:sz w:val="22"/>
                <w:szCs w:val="22"/>
              </w:rPr>
              <w:t>O</w:t>
            </w:r>
            <w:r w:rsidRPr="003A6858">
              <w:rPr>
                <w:color w:val="000000"/>
                <w:sz w:val="22"/>
                <w:szCs w:val="22"/>
              </w:rPr>
              <w:t xml:space="preserve">bjednávateľovi a vymazať všetky </w:t>
            </w:r>
            <w:r w:rsidRPr="003A6858">
              <w:rPr>
                <w:color w:val="000000"/>
                <w:sz w:val="22"/>
                <w:szCs w:val="22"/>
              </w:rPr>
              <w:lastRenderedPageBreak/>
              <w:t xml:space="preserve">ich kópie a zálohy, ktoré vyhotovil v súvislosti s plnením tejto </w:t>
            </w:r>
            <w:r>
              <w:rPr>
                <w:color w:val="000000"/>
                <w:sz w:val="22"/>
                <w:szCs w:val="22"/>
              </w:rPr>
              <w:t>Z</w:t>
            </w:r>
            <w:r w:rsidRPr="003A6858">
              <w:rPr>
                <w:color w:val="000000"/>
                <w:sz w:val="22"/>
                <w:szCs w:val="22"/>
              </w:rPr>
              <w:t>mluvy</w:t>
            </w:r>
            <w:r>
              <w:rPr>
                <w:color w:val="000000"/>
                <w:sz w:val="22"/>
                <w:szCs w:val="22"/>
              </w:rPr>
              <w:t>.</w:t>
            </w:r>
          </w:p>
          <w:p w14:paraId="615ADC5F" w14:textId="715372AE" w:rsidR="00AF0438" w:rsidRPr="00DC6D14" w:rsidRDefault="00D308AA">
            <w:pPr>
              <w:numPr>
                <w:ilvl w:val="1"/>
                <w:numId w:val="1"/>
              </w:numPr>
              <w:suppressAutoHyphens w:val="0"/>
              <w:contextualSpacing/>
              <w:jc w:val="both"/>
              <w:rPr>
                <w:sz w:val="22"/>
                <w:szCs w:val="22"/>
              </w:rPr>
            </w:pPr>
            <w:r>
              <w:rPr>
                <w:sz w:val="22"/>
                <w:szCs w:val="22"/>
              </w:rPr>
              <w:t>Strany</w:t>
            </w:r>
            <w:r w:rsidR="00D76DDE">
              <w:rPr>
                <w:sz w:val="22"/>
                <w:szCs w:val="22"/>
              </w:rPr>
              <w:t xml:space="preserve"> sa dohodli, že po ukončení tejto Zmluvy akýmkoľvek</w:t>
            </w:r>
            <w:r w:rsidR="0057601A">
              <w:rPr>
                <w:sz w:val="22"/>
                <w:szCs w:val="22"/>
              </w:rPr>
              <w:t xml:space="preserve"> spôsobom </w:t>
            </w:r>
            <w:r w:rsidR="00D76DDE">
              <w:rPr>
                <w:sz w:val="22"/>
                <w:szCs w:val="22"/>
              </w:rPr>
              <w:t>sa Poskytovateľ zaväzuje poskytnúť Objednávateľovi maximálnu súčinnosť</w:t>
            </w:r>
            <w:r w:rsidR="00187C48">
              <w:rPr>
                <w:sz w:val="22"/>
                <w:szCs w:val="22"/>
              </w:rPr>
              <w:t xml:space="preserve">, pričom </w:t>
            </w:r>
            <w:r w:rsidR="00B4317D">
              <w:rPr>
                <w:sz w:val="22"/>
                <w:szCs w:val="22"/>
              </w:rPr>
              <w:t xml:space="preserve">Objednávateľ </w:t>
            </w:r>
            <w:r w:rsidR="001E3E32">
              <w:rPr>
                <w:sz w:val="22"/>
                <w:szCs w:val="22"/>
              </w:rPr>
              <w:t>doručí</w:t>
            </w:r>
            <w:r w:rsidR="00B0095E">
              <w:rPr>
                <w:sz w:val="22"/>
                <w:szCs w:val="22"/>
              </w:rPr>
              <w:t xml:space="preserve"> </w:t>
            </w:r>
            <w:r w:rsidR="00107837">
              <w:rPr>
                <w:sz w:val="22"/>
                <w:szCs w:val="22"/>
              </w:rPr>
              <w:t>do tridsiatich (30) kalendárnych dní</w:t>
            </w:r>
            <w:r>
              <w:rPr>
                <w:sz w:val="22"/>
                <w:szCs w:val="22"/>
              </w:rPr>
              <w:t xml:space="preserve"> odo dňa ukončenia Zmluvy</w:t>
            </w:r>
            <w:r w:rsidR="00107837">
              <w:rPr>
                <w:sz w:val="22"/>
                <w:szCs w:val="22"/>
              </w:rPr>
              <w:t xml:space="preserve"> </w:t>
            </w:r>
            <w:r w:rsidR="00B0095E">
              <w:rPr>
                <w:sz w:val="22"/>
                <w:szCs w:val="22"/>
              </w:rPr>
              <w:t xml:space="preserve">Poskytovateľovi </w:t>
            </w:r>
            <w:r w:rsidR="000934F2">
              <w:rPr>
                <w:sz w:val="22"/>
                <w:szCs w:val="22"/>
              </w:rPr>
              <w:t xml:space="preserve">harmonogram </w:t>
            </w:r>
            <w:r w:rsidR="00B4317D">
              <w:rPr>
                <w:sz w:val="22"/>
                <w:szCs w:val="22"/>
              </w:rPr>
              <w:t xml:space="preserve"> </w:t>
            </w:r>
            <w:r w:rsidR="008F7634">
              <w:rPr>
                <w:sz w:val="22"/>
                <w:szCs w:val="22"/>
              </w:rPr>
              <w:t>odinštalovania</w:t>
            </w:r>
            <w:r w:rsidR="004F3AB9">
              <w:rPr>
                <w:sz w:val="22"/>
                <w:szCs w:val="22"/>
              </w:rPr>
              <w:t xml:space="preserve"> HW zariadení</w:t>
            </w:r>
            <w:r w:rsidR="00F34545">
              <w:rPr>
                <w:sz w:val="22"/>
                <w:szCs w:val="22"/>
              </w:rPr>
              <w:t xml:space="preserve"> a ukončenie poskytovania Služieb IT riešení</w:t>
            </w:r>
            <w:r w:rsidR="008B32DB">
              <w:rPr>
                <w:sz w:val="22"/>
                <w:szCs w:val="22"/>
              </w:rPr>
              <w:t xml:space="preserve">. </w:t>
            </w:r>
            <w:r w:rsidR="004F3AB9">
              <w:rPr>
                <w:sz w:val="22"/>
                <w:szCs w:val="22"/>
              </w:rPr>
              <w:t>Pre vylúčenie akýchkoľvek pochybností Poskytovateľ</w:t>
            </w:r>
            <w:r w:rsidR="00040841">
              <w:rPr>
                <w:sz w:val="22"/>
                <w:szCs w:val="22"/>
              </w:rPr>
              <w:t xml:space="preserve"> po ukončení tejto Zmluvy akýmkoľvek spôsobom</w:t>
            </w:r>
            <w:r w:rsidR="004F3AB9">
              <w:rPr>
                <w:sz w:val="22"/>
                <w:szCs w:val="22"/>
              </w:rPr>
              <w:t xml:space="preserve"> nie je oprávnen</w:t>
            </w:r>
            <w:r w:rsidR="007004B6">
              <w:rPr>
                <w:sz w:val="22"/>
                <w:szCs w:val="22"/>
              </w:rPr>
              <w:t>ý z vlastnej iniciatívy odinštalovať HW zariadenia</w:t>
            </w:r>
            <w:r w:rsidR="004169B6">
              <w:rPr>
                <w:sz w:val="22"/>
                <w:szCs w:val="22"/>
              </w:rPr>
              <w:t xml:space="preserve"> a ukončiť poskytovanie </w:t>
            </w:r>
            <w:r w:rsidR="00D9711E">
              <w:rPr>
                <w:sz w:val="22"/>
                <w:szCs w:val="22"/>
              </w:rPr>
              <w:t>Služieb IT riešení</w:t>
            </w:r>
            <w:r w:rsidR="004169B6">
              <w:rPr>
                <w:sz w:val="22"/>
                <w:szCs w:val="22"/>
              </w:rPr>
              <w:t>.</w:t>
            </w:r>
            <w:r w:rsidR="003C7AB4">
              <w:rPr>
                <w:sz w:val="22"/>
                <w:szCs w:val="22"/>
              </w:rPr>
              <w:t xml:space="preserve"> Poskytovateľ v rámci svojej súčinnosti sa zaväzuje zabezpečiť </w:t>
            </w:r>
            <w:r w:rsidR="007F2D34">
              <w:rPr>
                <w:sz w:val="22"/>
                <w:szCs w:val="22"/>
              </w:rPr>
              <w:t xml:space="preserve">plynulý priebeh prechodu </w:t>
            </w:r>
            <w:r w:rsidR="00A52B95">
              <w:rPr>
                <w:sz w:val="22"/>
                <w:szCs w:val="22"/>
              </w:rPr>
              <w:t>O</w:t>
            </w:r>
            <w:r w:rsidR="007F2D34">
              <w:rPr>
                <w:sz w:val="22"/>
                <w:szCs w:val="22"/>
              </w:rPr>
              <w:t xml:space="preserve">bjednávateľa na nového </w:t>
            </w:r>
            <w:r w:rsidR="00A52B95">
              <w:rPr>
                <w:sz w:val="22"/>
                <w:szCs w:val="22"/>
              </w:rPr>
              <w:t>P</w:t>
            </w:r>
            <w:r w:rsidR="007F2D34">
              <w:rPr>
                <w:sz w:val="22"/>
                <w:szCs w:val="22"/>
              </w:rPr>
              <w:t xml:space="preserve">oskytovateľa </w:t>
            </w:r>
            <w:r w:rsidR="00D9711E">
              <w:rPr>
                <w:sz w:val="22"/>
                <w:szCs w:val="22"/>
              </w:rPr>
              <w:t xml:space="preserve">pre obdobné </w:t>
            </w:r>
            <w:r w:rsidR="007F2D34">
              <w:rPr>
                <w:sz w:val="22"/>
                <w:szCs w:val="22"/>
              </w:rPr>
              <w:t>služ</w:t>
            </w:r>
            <w:r w:rsidR="00D9711E">
              <w:rPr>
                <w:sz w:val="22"/>
                <w:szCs w:val="22"/>
              </w:rPr>
              <w:t xml:space="preserve">by uvedené </w:t>
            </w:r>
            <w:r w:rsidR="000C6195">
              <w:rPr>
                <w:sz w:val="22"/>
                <w:szCs w:val="22"/>
              </w:rPr>
              <w:t>v tejto Zmluve</w:t>
            </w:r>
            <w:r w:rsidR="007F2D34">
              <w:rPr>
                <w:sz w:val="22"/>
                <w:szCs w:val="22"/>
              </w:rPr>
              <w:t xml:space="preserve">. </w:t>
            </w:r>
          </w:p>
        </w:tc>
        <w:tc>
          <w:tcPr>
            <w:tcW w:w="4552" w:type="dxa"/>
            <w:shd w:val="clear" w:color="auto" w:fill="auto"/>
          </w:tcPr>
          <w:p w14:paraId="410B3E5E" w14:textId="296373E6" w:rsidR="0038329E" w:rsidRDefault="00C70016">
            <w:pPr>
              <w:numPr>
                <w:ilvl w:val="1"/>
                <w:numId w:val="2"/>
              </w:numPr>
              <w:suppressAutoHyphens w:val="0"/>
              <w:contextualSpacing/>
              <w:jc w:val="both"/>
              <w:rPr>
                <w:sz w:val="22"/>
                <w:szCs w:val="22"/>
                <w:lang w:val="en-GB" w:eastAsia="en-US"/>
              </w:rPr>
            </w:pPr>
            <w:r w:rsidRPr="54C0C624">
              <w:rPr>
                <w:sz w:val="22"/>
                <w:szCs w:val="22"/>
                <w:lang w:val="en-GB" w:eastAsia="en-US"/>
              </w:rPr>
              <w:lastRenderedPageBreak/>
              <w:t>Databases created during the validity of the Agreement, as well as databases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 are performed by the Provider, the Provider undertakes to grant to the Customer a free, exclusive and materially</w:t>
            </w:r>
            <w:r w:rsidR="008616B0">
              <w:rPr>
                <w:sz w:val="22"/>
                <w:szCs w:val="22"/>
                <w:lang w:val="en-GB" w:eastAsia="en-US"/>
              </w:rPr>
              <w:t>,</w:t>
            </w:r>
            <w:r w:rsidRPr="54C0C624">
              <w:rPr>
                <w:sz w:val="22"/>
                <w:szCs w:val="22"/>
                <w:lang w:val="en-GB" w:eastAsia="en-US"/>
              </w:rPr>
              <w:t xml:space="preserve"> temporally and territorially unlimited licence without undue delay pursuant to Section 65 ate seq. of the Copyright Act for the use of databases or their parts, namely for all ways of using known at the time of concluding the Agreement, and to perform all the actions </w:t>
            </w:r>
            <w:r w:rsidR="008616B0" w:rsidRPr="54C0C624">
              <w:rPr>
                <w:sz w:val="22"/>
                <w:szCs w:val="22"/>
                <w:lang w:val="en-GB" w:eastAsia="en-US"/>
              </w:rPr>
              <w:t xml:space="preserve">necessary </w:t>
            </w:r>
            <w:r w:rsidRPr="54C0C624">
              <w:rPr>
                <w:sz w:val="22"/>
                <w:szCs w:val="22"/>
                <w:lang w:val="en-GB" w:eastAsia="en-US"/>
              </w:rPr>
              <w:t>for this.</w:t>
            </w:r>
            <w:r w:rsidR="008616B0">
              <w:rPr>
                <w:sz w:val="22"/>
                <w:szCs w:val="22"/>
                <w:lang w:val="en-GB" w:eastAsia="en-US"/>
              </w:rPr>
              <w:t xml:space="preserve"> </w:t>
            </w:r>
            <w:r w:rsidRPr="54C0C624">
              <w:rPr>
                <w:sz w:val="22"/>
                <w:szCs w:val="22"/>
                <w:lang w:val="en-GB" w:eastAsia="en-US"/>
              </w:rPr>
              <w:t xml:space="preserve">The Provider </w:t>
            </w:r>
            <w:r w:rsidR="00FA1F4A">
              <w:rPr>
                <w:sz w:val="22"/>
                <w:szCs w:val="22"/>
                <w:lang w:val="en-GB" w:eastAsia="en-US"/>
              </w:rPr>
              <w:t>is</w:t>
            </w:r>
            <w:r w:rsidRPr="54C0C624">
              <w:rPr>
                <w:sz w:val="22"/>
                <w:szCs w:val="22"/>
                <w:lang w:val="en-GB" w:eastAsia="en-US"/>
              </w:rPr>
              <w:t xml:space="preserve"> not </w:t>
            </w:r>
            <w:r w:rsidR="00FA1F4A">
              <w:rPr>
                <w:sz w:val="22"/>
                <w:szCs w:val="22"/>
                <w:lang w:val="en-GB" w:eastAsia="en-US"/>
              </w:rPr>
              <w:t xml:space="preserve">entitled </w:t>
            </w:r>
            <w:r w:rsidRPr="54C0C624">
              <w:rPr>
                <w:sz w:val="22"/>
                <w:szCs w:val="22"/>
                <w:lang w:val="en-GB" w:eastAsia="en-US"/>
              </w:rPr>
              <w:t xml:space="preserve">further distribute and use these databases without the consent of the Customer during or after the termination of the Agreement. </w:t>
            </w:r>
            <w:r w:rsidR="00270930">
              <w:rPr>
                <w:sz w:val="22"/>
                <w:szCs w:val="22"/>
                <w:lang w:val="en-GB" w:eastAsia="en-US"/>
              </w:rPr>
              <w:t>I</w:t>
            </w:r>
            <w:r w:rsidR="00270930" w:rsidRPr="00D109CF">
              <w:rPr>
                <w:sz w:val="22"/>
                <w:szCs w:val="22"/>
                <w:lang w:val="en-GB" w:eastAsia="en-US"/>
              </w:rPr>
              <w:t xml:space="preserve">n the event of </w:t>
            </w:r>
            <w:r w:rsidR="00F910D3">
              <w:rPr>
                <w:sz w:val="22"/>
                <w:szCs w:val="22"/>
                <w:lang w:val="en-GB" w:eastAsia="en-US"/>
              </w:rPr>
              <w:t>a</w:t>
            </w:r>
            <w:r w:rsidR="00270930" w:rsidRPr="00D109CF">
              <w:rPr>
                <w:sz w:val="22"/>
                <w:szCs w:val="22"/>
                <w:lang w:val="en-GB" w:eastAsia="en-US"/>
              </w:rPr>
              <w:t xml:space="preserve"> breach of th</w:t>
            </w:r>
            <w:r w:rsidR="00270930">
              <w:rPr>
                <w:sz w:val="22"/>
                <w:szCs w:val="22"/>
                <w:lang w:val="en-GB" w:eastAsia="en-US"/>
              </w:rPr>
              <w:t>is</w:t>
            </w:r>
            <w:r w:rsidR="00270930" w:rsidRPr="00D109CF">
              <w:rPr>
                <w:sz w:val="22"/>
                <w:szCs w:val="22"/>
                <w:lang w:val="en-GB" w:eastAsia="en-US"/>
              </w:rPr>
              <w:t xml:space="preserve"> obligation</w:t>
            </w:r>
            <w:r w:rsidR="00270930">
              <w:rPr>
                <w:sz w:val="22"/>
                <w:szCs w:val="22"/>
                <w:lang w:val="en-GB" w:eastAsia="en-US"/>
              </w:rPr>
              <w:t xml:space="preserve"> </w:t>
            </w:r>
            <w:r w:rsidR="00997A46">
              <w:rPr>
                <w:sz w:val="22"/>
                <w:szCs w:val="22"/>
                <w:lang w:val="en-GB" w:eastAsia="en-US"/>
              </w:rPr>
              <w:t xml:space="preserve">by the Provider, the Customer </w:t>
            </w:r>
            <w:r w:rsidR="00D3485F" w:rsidRPr="00EE4F9D">
              <w:rPr>
                <w:sz w:val="22"/>
                <w:szCs w:val="22"/>
                <w:lang w:val="en-GB" w:eastAsia="en-US"/>
              </w:rPr>
              <w:t xml:space="preserve"> is entitled to demand from the Provider the payment of a contractual penalty in the amount of </w:t>
            </w:r>
            <w:r w:rsidR="001D0F77">
              <w:rPr>
                <w:sz w:val="22"/>
                <w:szCs w:val="22"/>
                <w:lang w:val="en-GB" w:eastAsia="en-US"/>
              </w:rPr>
              <w:t xml:space="preserve">150 000,- </w:t>
            </w:r>
            <w:proofErr w:type="spellStart"/>
            <w:r w:rsidR="001D0F77">
              <w:rPr>
                <w:sz w:val="22"/>
                <w:szCs w:val="22"/>
                <w:lang w:val="en-GB" w:eastAsia="en-US"/>
              </w:rPr>
              <w:t>Eur</w:t>
            </w:r>
            <w:proofErr w:type="spellEnd"/>
            <w:r w:rsidR="00BC06DE" w:rsidRPr="00D109CF">
              <w:rPr>
                <w:sz w:val="22"/>
                <w:szCs w:val="22"/>
                <w:lang w:val="en-GB" w:eastAsia="en-US"/>
              </w:rPr>
              <w:t xml:space="preserve"> for each</w:t>
            </w:r>
            <w:r w:rsidR="00C67AE8">
              <w:rPr>
                <w:sz w:val="22"/>
                <w:szCs w:val="22"/>
                <w:lang w:val="en-GB" w:eastAsia="en-US"/>
              </w:rPr>
              <w:t xml:space="preserve"> breach of this obligation</w:t>
            </w:r>
            <w:r w:rsidR="00BC06DE" w:rsidRPr="00D109CF">
              <w:rPr>
                <w:sz w:val="22"/>
                <w:szCs w:val="22"/>
                <w:lang w:val="en-GB" w:eastAsia="en-US"/>
              </w:rPr>
              <w:t>, even repeatedly</w:t>
            </w:r>
            <w:r w:rsidR="00767F54">
              <w:rPr>
                <w:sz w:val="22"/>
                <w:szCs w:val="22"/>
                <w:lang w:val="en-GB" w:eastAsia="en-US"/>
              </w:rPr>
              <w:t>.</w:t>
            </w:r>
            <w:r w:rsidR="001D0F77">
              <w:rPr>
                <w:sz w:val="22"/>
                <w:szCs w:val="22"/>
                <w:lang w:val="en-GB" w:eastAsia="en-US"/>
              </w:rPr>
              <w:t xml:space="preserve"> </w:t>
            </w:r>
            <w:r w:rsidRPr="54C0C624">
              <w:rPr>
                <w:sz w:val="22"/>
                <w:szCs w:val="22"/>
                <w:lang w:val="en-GB" w:eastAsia="en-US"/>
              </w:rPr>
              <w:t xml:space="preserve">Upon </w:t>
            </w:r>
            <w:r w:rsidRPr="54C0C624">
              <w:rPr>
                <w:sz w:val="22"/>
                <w:szCs w:val="22"/>
                <w:lang w:val="en-GB" w:eastAsia="en-US"/>
              </w:rPr>
              <w:lastRenderedPageBreak/>
              <w:t>termination of this Agreement, the Provider undertakes to hand over the databases to the Customer and to delete all their copies and backups made in connection with the performance of this Agreement</w:t>
            </w:r>
            <w:r w:rsidR="00AF0438">
              <w:rPr>
                <w:sz w:val="22"/>
                <w:szCs w:val="22"/>
                <w:lang w:val="en-GB" w:eastAsia="en-US"/>
              </w:rPr>
              <w:t>.</w:t>
            </w:r>
          </w:p>
          <w:p w14:paraId="75C51335" w14:textId="67620D9A" w:rsidR="00AF0438" w:rsidRPr="00DC6D14" w:rsidRDefault="00302194">
            <w:pPr>
              <w:numPr>
                <w:ilvl w:val="1"/>
                <w:numId w:val="2"/>
              </w:numPr>
              <w:suppressAutoHyphens w:val="0"/>
              <w:contextualSpacing/>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4CA99360">
        <w:trPr>
          <w:trHeight w:val="4675"/>
        </w:trPr>
        <w:tc>
          <w:tcPr>
            <w:tcW w:w="4746" w:type="dxa"/>
          </w:tcPr>
          <w:p w14:paraId="1BF3AAF9" w14:textId="785DC610" w:rsidR="0038329E" w:rsidRDefault="008616B0">
            <w:pPr>
              <w:numPr>
                <w:ilvl w:val="1"/>
                <w:numId w:val="1"/>
              </w:numPr>
              <w:suppressAutoHyphens w:val="0"/>
              <w:ind w:hanging="552"/>
              <w:contextualSpacing/>
              <w:jc w:val="both"/>
              <w:rPr>
                <w:sz w:val="22"/>
                <w:szCs w:val="22"/>
              </w:rPr>
            </w:pPr>
            <w:r w:rsidRPr="54C0C624">
              <w:rPr>
                <w:sz w:val="22"/>
                <w:szCs w:val="22"/>
              </w:rPr>
              <w:lastRenderedPageBreak/>
              <w:t>Žiadna zo Strán nie je zodpovedná za nesplnenie povinností stanovených touto Zmluvou alebo za oneskorenie tohto plnenia, pokiaľ bolo spôsobené okolnosťami vylučujúcimi zodpovednosť (ďalej len „</w:t>
            </w:r>
            <w:r w:rsidRPr="54C0C624">
              <w:rPr>
                <w:b/>
                <w:bCs/>
                <w:sz w:val="22"/>
                <w:szCs w:val="22"/>
              </w:rPr>
              <w:t>Vyššia moc</w:t>
            </w:r>
            <w:r w:rsidRPr="54C0C624">
              <w:rPr>
                <w:sz w:val="22"/>
                <w:szCs w:val="22"/>
              </w:rPr>
              <w:t>“).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2F48E903" w14:textId="0DA20703" w:rsidR="00AF0438" w:rsidRPr="00DC6D14" w:rsidRDefault="00AF0438" w:rsidP="00AF0438">
            <w:pPr>
              <w:suppressAutoHyphens w:val="0"/>
              <w:ind w:left="-120"/>
              <w:contextualSpacing/>
              <w:jc w:val="both"/>
              <w:rPr>
                <w:sz w:val="22"/>
                <w:szCs w:val="22"/>
              </w:rPr>
            </w:pPr>
          </w:p>
        </w:tc>
        <w:tc>
          <w:tcPr>
            <w:tcW w:w="4552" w:type="dxa"/>
            <w:shd w:val="clear" w:color="auto" w:fill="auto"/>
          </w:tcPr>
          <w:p w14:paraId="1B1FF4DB" w14:textId="660FEBFE" w:rsidR="0038329E" w:rsidRPr="00DC6D14" w:rsidRDefault="008616B0">
            <w:pPr>
              <w:numPr>
                <w:ilvl w:val="1"/>
                <w:numId w:val="2"/>
              </w:numPr>
              <w:suppressAutoHyphens w:val="0"/>
              <w:ind w:hanging="508"/>
              <w:contextualSpacing/>
              <w:jc w:val="both"/>
              <w:rPr>
                <w:sz w:val="22"/>
                <w:szCs w:val="22"/>
                <w:lang w:val="en-GB" w:eastAsia="en-US"/>
              </w:rPr>
            </w:pPr>
            <w:r w:rsidRPr="54C0C624">
              <w:rPr>
                <w:sz w:val="22"/>
                <w:szCs w:val="22"/>
                <w:lang w:val="en-GB" w:eastAsia="en-US"/>
              </w:rPr>
              <w:t>Neither Party shall be liable for any failure to perform its obligations under this Agreement or for any delay in such performance if caused by circumstances excluding liability (hereinafter as "</w:t>
            </w:r>
            <w:r w:rsidRPr="54C0C624">
              <w:rPr>
                <w:b/>
                <w:bCs/>
                <w:sz w:val="22"/>
                <w:szCs w:val="22"/>
                <w:lang w:val="en-GB" w:eastAsia="en-US"/>
              </w:rPr>
              <w:t>Force Majeure</w:t>
            </w:r>
            <w:r w:rsidRPr="54C0C624">
              <w:rPr>
                <w:sz w:val="22"/>
                <w:szCs w:val="22"/>
                <w:lang w:val="en-GB" w:eastAsia="en-US"/>
              </w:rPr>
              <w:t>"). Force Majeure within the meaning of this Agreement shall be deemed to be extraordinary circumstances temporarily or permanently preventing the performance of the obligations set forth herein if they occurred after the conclusion of this Agreement independently of the will of the obligated Party and if such circumstances or their consequences could not have been averted by the obligated Party even if every effort that may be reasonably required in the given situation has been made.</w:t>
            </w:r>
          </w:p>
        </w:tc>
      </w:tr>
      <w:tr w:rsidR="00F16242" w:rsidRPr="001002B4" w14:paraId="24D750C8" w14:textId="77777777" w:rsidTr="4CA99360">
        <w:tc>
          <w:tcPr>
            <w:tcW w:w="4746" w:type="dxa"/>
          </w:tcPr>
          <w:p w14:paraId="3ADC061E" w14:textId="77777777" w:rsidR="0038329E" w:rsidRPr="00DC6D14" w:rsidRDefault="0038329E">
            <w:pPr>
              <w:suppressAutoHyphens w:val="0"/>
              <w:ind w:left="432"/>
              <w:contextualSpacing/>
              <w:rPr>
                <w:sz w:val="22"/>
                <w:szCs w:val="22"/>
              </w:rPr>
            </w:pPr>
          </w:p>
        </w:tc>
        <w:tc>
          <w:tcPr>
            <w:tcW w:w="4552" w:type="dxa"/>
          </w:tcPr>
          <w:p w14:paraId="25E387A3" w14:textId="77777777" w:rsidR="0038329E" w:rsidRPr="00DC6D14" w:rsidRDefault="0038329E">
            <w:pPr>
              <w:suppressAutoHyphens w:val="0"/>
              <w:ind w:left="432"/>
              <w:contextualSpacing/>
              <w:rPr>
                <w:sz w:val="22"/>
                <w:szCs w:val="22"/>
                <w:lang w:val="en-GB" w:eastAsia="en-US"/>
              </w:rPr>
            </w:pPr>
          </w:p>
        </w:tc>
      </w:tr>
      <w:tr w:rsidR="00F16242" w:rsidRPr="001002B4" w14:paraId="57F5726D" w14:textId="77777777" w:rsidTr="4CA99360">
        <w:tc>
          <w:tcPr>
            <w:tcW w:w="4746" w:type="dxa"/>
          </w:tcPr>
          <w:p w14:paraId="185E2999" w14:textId="77777777" w:rsidR="0038329E" w:rsidRDefault="0038329E">
            <w:pPr>
              <w:suppressAutoHyphens w:val="0"/>
              <w:contextualSpacing/>
              <w:rPr>
                <w:sz w:val="22"/>
                <w:szCs w:val="22"/>
              </w:rPr>
            </w:pPr>
          </w:p>
          <w:p w14:paraId="3C34F6D0" w14:textId="77777777" w:rsidR="00080E92" w:rsidRDefault="00080E92">
            <w:pPr>
              <w:suppressAutoHyphens w:val="0"/>
              <w:contextualSpacing/>
              <w:rPr>
                <w:sz w:val="22"/>
                <w:szCs w:val="22"/>
              </w:rPr>
            </w:pPr>
          </w:p>
          <w:p w14:paraId="4230CF4A" w14:textId="77777777" w:rsidR="00080E92" w:rsidRDefault="00080E92">
            <w:pPr>
              <w:suppressAutoHyphens w:val="0"/>
              <w:contextualSpacing/>
              <w:rPr>
                <w:sz w:val="22"/>
                <w:szCs w:val="22"/>
              </w:rPr>
            </w:pPr>
          </w:p>
          <w:p w14:paraId="792BEEB9" w14:textId="77777777" w:rsidR="00080E92" w:rsidRDefault="00080E92">
            <w:pPr>
              <w:suppressAutoHyphens w:val="0"/>
              <w:contextualSpacing/>
              <w:rPr>
                <w:sz w:val="22"/>
                <w:szCs w:val="22"/>
              </w:rPr>
            </w:pPr>
          </w:p>
          <w:p w14:paraId="7342D6F4" w14:textId="7EEA2F77" w:rsidR="00080E92" w:rsidRPr="00DC6D14" w:rsidRDefault="00080E92">
            <w:pPr>
              <w:suppressAutoHyphens w:val="0"/>
              <w:contextualSpacing/>
              <w:rPr>
                <w:sz w:val="22"/>
                <w:szCs w:val="22"/>
              </w:rPr>
            </w:pPr>
          </w:p>
        </w:tc>
        <w:tc>
          <w:tcPr>
            <w:tcW w:w="4552" w:type="dxa"/>
          </w:tcPr>
          <w:p w14:paraId="663D47B9" w14:textId="77777777" w:rsidR="0038329E" w:rsidRPr="00DC6D14" w:rsidRDefault="0038329E">
            <w:pPr>
              <w:suppressAutoHyphens w:val="0"/>
              <w:ind w:left="432"/>
              <w:contextualSpacing/>
              <w:rPr>
                <w:sz w:val="22"/>
                <w:szCs w:val="22"/>
                <w:lang w:val="en-GB" w:eastAsia="en-US"/>
              </w:rPr>
            </w:pPr>
          </w:p>
        </w:tc>
      </w:tr>
      <w:tr w:rsidR="00F16242" w:rsidRPr="001002B4" w14:paraId="546AA910" w14:textId="77777777" w:rsidTr="4CA99360">
        <w:trPr>
          <w:trHeight w:val="871"/>
        </w:trPr>
        <w:tc>
          <w:tcPr>
            <w:tcW w:w="4746" w:type="dxa"/>
            <w:shd w:val="clear" w:color="auto" w:fill="auto"/>
          </w:tcPr>
          <w:p w14:paraId="7E33A0DA" w14:textId="46CB7E83" w:rsidR="0038329E" w:rsidRPr="00DC6D14" w:rsidRDefault="0038329E">
            <w:pPr>
              <w:numPr>
                <w:ilvl w:val="0"/>
                <w:numId w:val="1"/>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552" w:type="dxa"/>
            <w:shd w:val="clear" w:color="auto" w:fill="auto"/>
          </w:tcPr>
          <w:p w14:paraId="1DAEC28F"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4CA99360">
        <w:trPr>
          <w:trHeight w:val="562"/>
        </w:trPr>
        <w:tc>
          <w:tcPr>
            <w:tcW w:w="4746" w:type="dxa"/>
          </w:tcPr>
          <w:p w14:paraId="45B7B15B" w14:textId="6D0F68F5" w:rsidR="00211B16" w:rsidRDefault="00211B16">
            <w:pPr>
              <w:numPr>
                <w:ilvl w:val="1"/>
                <w:numId w:val="1"/>
              </w:numPr>
              <w:suppressAutoHyphens w:val="0"/>
              <w:ind w:left="452"/>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935B8C">
            <w:pPr>
              <w:numPr>
                <w:ilvl w:val="2"/>
                <w:numId w:val="1"/>
              </w:numPr>
              <w:suppressAutoHyphens w:val="0"/>
              <w:ind w:left="1019" w:hanging="567"/>
              <w:contextualSpacing/>
              <w:jc w:val="both"/>
              <w:rPr>
                <w:sz w:val="22"/>
                <w:szCs w:val="22"/>
                <w:lang w:eastAsia="en-US"/>
              </w:rPr>
            </w:pPr>
            <w:r w:rsidRPr="002A4BEA">
              <w:rPr>
                <w:sz w:val="22"/>
                <w:szCs w:val="22"/>
                <w:lang w:eastAsia="en-US"/>
              </w:rPr>
              <w:lastRenderedPageBreak/>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525CEB7C" w14:textId="77777777" w:rsidR="00ED19BA" w:rsidRPr="00FC78C5" w:rsidRDefault="00ED19BA" w:rsidP="00935B8C">
            <w:pPr>
              <w:suppressAutoHyphens w:val="0"/>
              <w:ind w:left="1019"/>
              <w:contextualSpacing/>
              <w:jc w:val="both"/>
              <w:rPr>
                <w:sz w:val="22"/>
                <w:szCs w:val="22"/>
                <w:lang w:eastAsia="en-US"/>
              </w:rPr>
            </w:pPr>
          </w:p>
          <w:p w14:paraId="61E463C0" w14:textId="6378BF06" w:rsidR="00ED19BA" w:rsidRPr="00FC78C5" w:rsidRDefault="00ED19BA" w:rsidP="00ED19BA">
            <w:pPr>
              <w:suppressAutoHyphens w:val="0"/>
              <w:ind w:left="1019"/>
              <w:contextualSpacing/>
              <w:jc w:val="both"/>
              <w:rPr>
                <w:sz w:val="22"/>
                <w:szCs w:val="22"/>
                <w:lang w:eastAsia="en-US"/>
              </w:rPr>
            </w:pPr>
          </w:p>
          <w:p w14:paraId="2A453022" w14:textId="77777777" w:rsidR="00853CE8" w:rsidRPr="00FC78C5" w:rsidRDefault="00853CE8" w:rsidP="00935B8C">
            <w:pPr>
              <w:suppressAutoHyphens w:val="0"/>
              <w:ind w:left="1019"/>
              <w:contextualSpacing/>
              <w:jc w:val="both"/>
              <w:rPr>
                <w:sz w:val="22"/>
                <w:szCs w:val="22"/>
                <w:lang w:eastAsia="en-US"/>
              </w:rPr>
            </w:pPr>
          </w:p>
          <w:p w14:paraId="5D7B14C9" w14:textId="4DD5A056" w:rsidR="00AB5E4C" w:rsidRPr="00FC78C5" w:rsidRDefault="00ED19BA" w:rsidP="00ED19BA">
            <w:pPr>
              <w:numPr>
                <w:ilvl w:val="2"/>
                <w:numId w:val="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Aktivované 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t>výške uvedenej v Prílohe č. 3 tejto 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935B8C">
            <w:pPr>
              <w:numPr>
                <w:ilvl w:val="2"/>
                <w:numId w:val="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FC78C5" w:rsidRDefault="007E1E84" w:rsidP="00935B8C">
            <w:pPr>
              <w:numPr>
                <w:ilvl w:val="2"/>
                <w:numId w:val="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ED19BA">
            <w:pPr>
              <w:numPr>
                <w:ilvl w:val="2"/>
                <w:numId w:val="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FC78C5" w:rsidRDefault="00A26148" w:rsidP="00935B8C">
            <w:pPr>
              <w:suppressAutoHyphens w:val="0"/>
              <w:ind w:left="1019"/>
              <w:contextualSpacing/>
              <w:jc w:val="both"/>
              <w:rPr>
                <w:sz w:val="22"/>
                <w:szCs w:val="22"/>
                <w:lang w:eastAsia="en-US"/>
              </w:rPr>
            </w:pPr>
          </w:p>
          <w:p w14:paraId="23BAE5D6" w14:textId="48DD4DD9" w:rsidR="004C0DB0" w:rsidRPr="00D0238E" w:rsidRDefault="00041236" w:rsidP="007E1E84">
            <w:pPr>
              <w:numPr>
                <w:ilvl w:val="1"/>
                <w:numId w:val="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ListParagraph"/>
              <w:rPr>
                <w:sz w:val="22"/>
                <w:szCs w:val="22"/>
                <w:lang w:eastAsia="en-US"/>
              </w:rPr>
            </w:pPr>
          </w:p>
          <w:p w14:paraId="5C34F9BA" w14:textId="33FBAB9D" w:rsidR="007E1E84" w:rsidRDefault="0035239C" w:rsidP="007E1E84">
            <w:pPr>
              <w:numPr>
                <w:ilvl w:val="1"/>
                <w:numId w:val="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w:t>
            </w:r>
            <w:r w:rsidR="007E1E84" w:rsidRPr="00935B8C">
              <w:rPr>
                <w:sz w:val="22"/>
                <w:szCs w:val="22"/>
                <w:lang w:eastAsia="en-US"/>
              </w:rPr>
              <w:lastRenderedPageBreak/>
              <w:t xml:space="preserve">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7E1E84">
            <w:pPr>
              <w:numPr>
                <w:ilvl w:val="1"/>
                <w:numId w:val="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47F5546D" w14:textId="77777777" w:rsidR="00A617BA" w:rsidRPr="00A617BA" w:rsidRDefault="00A617BA" w:rsidP="00935B8C">
            <w:pPr>
              <w:suppressAutoHyphens w:val="0"/>
              <w:ind w:left="432"/>
              <w:contextualSpacing/>
              <w:jc w:val="both"/>
              <w:rPr>
                <w:sz w:val="22"/>
                <w:szCs w:val="22"/>
                <w:lang w:eastAsia="en-US"/>
              </w:rPr>
            </w:pPr>
          </w:p>
          <w:p w14:paraId="5B8E6A29" w14:textId="47FF8683" w:rsidR="007F1D00" w:rsidRPr="00935B8C" w:rsidRDefault="00B81BB8" w:rsidP="007E1E84">
            <w:pPr>
              <w:numPr>
                <w:ilvl w:val="1"/>
                <w:numId w:val="1"/>
              </w:numPr>
              <w:suppressAutoHyphens w:val="0"/>
              <w:contextualSpacing/>
              <w:jc w:val="both"/>
              <w:rPr>
                <w:sz w:val="22"/>
                <w:szCs w:val="22"/>
                <w:lang w:eastAsia="en-US"/>
              </w:rPr>
            </w:pPr>
            <w:r w:rsidRPr="00A617BA">
              <w:rPr>
                <w:sz w:val="22"/>
                <w:szCs w:val="22"/>
                <w:lang w:eastAsia="en-US"/>
              </w:rPr>
              <w:t xml:space="preserve">Pre vylúčenie pochybností Strany vyhlasujú, že čiastkové ceny za implementáciu či inštaláciu každého Prvku implementácie v príslušnej 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D9734E">
            <w:pPr>
              <w:numPr>
                <w:ilvl w:val="1"/>
                <w:numId w:val="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552" w:type="dxa"/>
          </w:tcPr>
          <w:p w14:paraId="164A04F0" w14:textId="1764A7B2" w:rsidR="0038329E" w:rsidRDefault="00ED19BA">
            <w:pPr>
              <w:numPr>
                <w:ilvl w:val="1"/>
                <w:numId w:val="2"/>
              </w:numPr>
              <w:suppressAutoHyphens w:val="0"/>
              <w:ind w:left="483" w:hanging="483"/>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ED19BA">
            <w:pPr>
              <w:numPr>
                <w:ilvl w:val="2"/>
                <w:numId w:val="2"/>
              </w:numPr>
              <w:suppressAutoHyphens w:val="0"/>
              <w:ind w:left="1092" w:hanging="567"/>
              <w:contextualSpacing/>
              <w:jc w:val="both"/>
              <w:rPr>
                <w:sz w:val="22"/>
                <w:szCs w:val="22"/>
                <w:lang w:val="en-GB" w:eastAsia="en-US"/>
              </w:rPr>
            </w:pPr>
            <w:r w:rsidRPr="00ED19BA">
              <w:rPr>
                <w:sz w:val="22"/>
                <w:szCs w:val="22"/>
                <w:lang w:val="en-GB" w:eastAsia="en-US"/>
              </w:rPr>
              <w:lastRenderedPageBreak/>
              <w:t xml:space="preserve">in relation to the Implementation Services, </w:t>
            </w:r>
            <w:r w:rsidR="00A26148">
              <w:rPr>
                <w:sz w:val="22"/>
                <w:szCs w:val="22"/>
                <w:lang w:val="en-GB" w:eastAsia="en-US"/>
              </w:rPr>
              <w:t xml:space="preserve">one-off  </w:t>
            </w:r>
            <w:r w:rsidRPr="00ED19BA">
              <w:rPr>
                <w:sz w:val="22"/>
                <w:szCs w:val="22"/>
                <w:lang w:val="en-GB" w:eastAsia="en-US"/>
              </w:rPr>
              <w:t xml:space="preserve">prices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687D65">
            <w:pPr>
              <w:numPr>
                <w:ilvl w:val="2"/>
                <w:numId w:val="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ED19BA">
            <w:pPr>
              <w:numPr>
                <w:ilvl w:val="2"/>
                <w:numId w:val="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3 to this Agreement</w:t>
            </w:r>
            <w:r>
              <w:rPr>
                <w:sz w:val="22"/>
                <w:szCs w:val="22"/>
                <w:lang w:val="en-GB" w:eastAsia="en-US"/>
              </w:rPr>
              <w:t>;</w:t>
            </w:r>
          </w:p>
          <w:p w14:paraId="17BE51FE" w14:textId="77777777" w:rsidR="00ED19BA" w:rsidRDefault="00ED19BA" w:rsidP="00ED19BA">
            <w:pPr>
              <w:numPr>
                <w:ilvl w:val="2"/>
                <w:numId w:val="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 3 to this Agreement and the actual number of hours of provision of the Additional Services</w:t>
            </w:r>
            <w:r>
              <w:rPr>
                <w:sz w:val="22"/>
                <w:szCs w:val="22"/>
                <w:lang w:val="en-GB" w:eastAsia="en-US"/>
              </w:rPr>
              <w:t>;</w:t>
            </w:r>
          </w:p>
          <w:p w14:paraId="2868D811" w14:textId="44FFEF0E" w:rsidR="00ED19BA" w:rsidRDefault="00ED19BA" w:rsidP="00ED19BA">
            <w:pPr>
              <w:numPr>
                <w:ilvl w:val="2"/>
                <w:numId w:val="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set out in Annex 3 to this Agreement and the actual number of hours of provision of the Change Services</w:t>
            </w:r>
            <w:r>
              <w:rPr>
                <w:sz w:val="22"/>
                <w:szCs w:val="22"/>
                <w:lang w:val="en-GB" w:eastAsia="en-US"/>
              </w:rPr>
              <w:t>;</w:t>
            </w:r>
          </w:p>
          <w:p w14:paraId="5048CA2B" w14:textId="4F9FBB28" w:rsidR="00ED19BA" w:rsidRDefault="00ED19BA" w:rsidP="00ED19BA">
            <w:pPr>
              <w:numPr>
                <w:ilvl w:val="1"/>
                <w:numId w:val="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ED19BA">
            <w:pPr>
              <w:numPr>
                <w:ilvl w:val="1"/>
                <w:numId w:val="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lastRenderedPageBreak/>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ED19BA">
            <w:pPr>
              <w:numPr>
                <w:ilvl w:val="1"/>
                <w:numId w:val="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the aggregate maximum financial limit of EUR 100 000,- excluding VAT during the validity and effectiveness of this </w:t>
            </w:r>
            <w:r>
              <w:rPr>
                <w:sz w:val="22"/>
                <w:szCs w:val="22"/>
                <w:lang w:val="en-GB" w:eastAsia="en-US"/>
              </w:rPr>
              <w:t>Agreement</w:t>
            </w:r>
            <w:r w:rsidRPr="00A617BA">
              <w:rPr>
                <w:sz w:val="22"/>
                <w:szCs w:val="22"/>
                <w:lang w:val="en-GB" w:eastAsia="en-US"/>
              </w:rPr>
              <w:t>.</w:t>
            </w:r>
          </w:p>
          <w:p w14:paraId="3EA42899" w14:textId="7D8FE106" w:rsidR="00A617BA" w:rsidRDefault="00A617BA" w:rsidP="00ED19BA">
            <w:pPr>
              <w:numPr>
                <w:ilvl w:val="1"/>
                <w:numId w:val="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declare that the partial </w:t>
            </w:r>
            <w:r>
              <w:rPr>
                <w:sz w:val="22"/>
                <w:szCs w:val="22"/>
                <w:lang w:val="en-GB" w:eastAsia="en-US"/>
              </w:rPr>
              <w:t xml:space="preserve">one-off </w:t>
            </w:r>
            <w:r w:rsidRPr="00A617BA">
              <w:rPr>
                <w:sz w:val="22"/>
                <w:szCs w:val="22"/>
                <w:lang w:val="en-GB" w:eastAsia="en-US"/>
              </w:rPr>
              <w:t xml:space="preserve"> prices for the implementation or installation of each 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935B8C">
            <w:pPr>
              <w:numPr>
                <w:ilvl w:val="1"/>
                <w:numId w:val="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4CA99360">
        <w:trPr>
          <w:trHeight w:val="905"/>
        </w:trPr>
        <w:tc>
          <w:tcPr>
            <w:tcW w:w="4746" w:type="dxa"/>
          </w:tcPr>
          <w:p w14:paraId="3DE9CEF8" w14:textId="4DC859EE" w:rsidR="009619C5" w:rsidRPr="006F1FC5" w:rsidRDefault="00A617BA">
            <w:pPr>
              <w:numPr>
                <w:ilvl w:val="1"/>
                <w:numId w:val="1"/>
              </w:numPr>
              <w:suppressAutoHyphens w:val="0"/>
              <w:ind w:left="452"/>
              <w:contextualSpacing/>
              <w:jc w:val="both"/>
              <w:rPr>
                <w:sz w:val="22"/>
                <w:szCs w:val="22"/>
                <w:lang w:eastAsia="en-US"/>
              </w:rPr>
            </w:pPr>
            <w:r w:rsidRPr="006F1FC5">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552" w:type="dxa"/>
          </w:tcPr>
          <w:p w14:paraId="4DB5E6AC" w14:textId="499A19AF" w:rsidR="009619C5" w:rsidRPr="006F1FC5" w:rsidRDefault="00A617BA">
            <w:pPr>
              <w:numPr>
                <w:ilvl w:val="1"/>
                <w:numId w:val="2"/>
              </w:numPr>
              <w:suppressAutoHyphens w:val="0"/>
              <w:ind w:left="483" w:hanging="483"/>
              <w:contextualSpacing/>
              <w:jc w:val="both"/>
              <w:rPr>
                <w:sz w:val="22"/>
                <w:szCs w:val="22"/>
                <w:lang w:val="en-GB" w:eastAsia="en-US"/>
              </w:rPr>
            </w:pPr>
            <w:r w:rsidRPr="006F1FC5">
              <w:rPr>
                <w:sz w:val="22"/>
                <w:szCs w:val="22"/>
                <w:lang w:val="en-GB" w:eastAsia="en-US"/>
              </w:rPr>
              <w:t>In the event that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4CA99360">
        <w:trPr>
          <w:trHeight w:val="2246"/>
        </w:trPr>
        <w:tc>
          <w:tcPr>
            <w:tcW w:w="4746" w:type="dxa"/>
          </w:tcPr>
          <w:p w14:paraId="025F2AD9" w14:textId="7BE1B704" w:rsidR="0038329E" w:rsidRPr="006F1FC5" w:rsidRDefault="00A617BA">
            <w:pPr>
              <w:numPr>
                <w:ilvl w:val="1"/>
                <w:numId w:val="1"/>
              </w:numPr>
              <w:suppressAutoHyphens w:val="0"/>
              <w:ind w:left="452"/>
              <w:contextualSpacing/>
              <w:jc w:val="both"/>
              <w:rPr>
                <w:sz w:val="22"/>
                <w:szCs w:val="22"/>
                <w:lang w:eastAsia="en-US"/>
              </w:rPr>
            </w:pPr>
            <w:r w:rsidRPr="006F1FC5">
              <w:rPr>
                <w:sz w:val="22"/>
                <w:szCs w:val="22"/>
                <w:lang w:eastAsia="en-US"/>
              </w:rPr>
              <w:lastRenderedPageBreak/>
              <w:t xml:space="preserve">Strany sa dohodli na vymedzení maximálneho predpokladaného počtu zavedených nových vozidiel do Vozového parku Objednávateľa, v nadväznosti na jeho rozšírenie alebo obmenu podľa bodu 5.7. tohto článku Zmluvy, počas doby trvania tejto Zmluvy vo výške </w:t>
            </w:r>
            <w:r w:rsidR="00BF5C5B" w:rsidRPr="006F1FC5">
              <w:rPr>
                <w:sz w:val="22"/>
                <w:szCs w:val="22"/>
                <w:lang w:eastAsia="en-US"/>
              </w:rPr>
              <w:t>80</w:t>
            </w:r>
            <w:r w:rsidRPr="006F1FC5">
              <w:rPr>
                <w:sz w:val="22"/>
                <w:szCs w:val="22"/>
                <w:lang w:eastAsia="en-US"/>
              </w:rPr>
              <w:t xml:space="preserve"> kusov LKW a </w:t>
            </w:r>
            <w:r w:rsidR="008B60A8" w:rsidRPr="006F1FC5">
              <w:rPr>
                <w:sz w:val="22"/>
                <w:szCs w:val="22"/>
                <w:lang w:eastAsia="en-US"/>
              </w:rPr>
              <w:t>15</w:t>
            </w:r>
            <w:r w:rsidR="00220323">
              <w:rPr>
                <w:sz w:val="22"/>
                <w:szCs w:val="22"/>
                <w:lang w:eastAsia="en-US"/>
              </w:rPr>
              <w:t xml:space="preserve"> </w:t>
            </w:r>
            <w:r w:rsidRPr="006F1FC5">
              <w:rPr>
                <w:sz w:val="22"/>
                <w:szCs w:val="22"/>
                <w:lang w:eastAsia="en-US"/>
              </w:rPr>
              <w:t xml:space="preserve">kusov PKW. Uvedené pritom predstavuje kvalifikovaný a zdôvodnený predpoklad Objednávateľa. </w:t>
            </w:r>
            <w:r w:rsidRPr="006F1FC5">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6F1FC5">
              <w:rPr>
                <w:sz w:val="22"/>
                <w:szCs w:val="22"/>
              </w:rPr>
              <w:t>5.7.</w:t>
            </w:r>
            <w:r w:rsidRPr="006F1FC5">
              <w:rPr>
                <w:sz w:val="22"/>
                <w:szCs w:val="22"/>
              </w:rPr>
              <w:t xml:space="preserve"> tohto článku Zmluvy.</w:t>
            </w:r>
          </w:p>
        </w:tc>
        <w:tc>
          <w:tcPr>
            <w:tcW w:w="4552" w:type="dxa"/>
          </w:tcPr>
          <w:p w14:paraId="17FB75E4" w14:textId="2ABFCB27" w:rsidR="0038329E" w:rsidRPr="006F1FC5" w:rsidRDefault="00A617BA">
            <w:pPr>
              <w:numPr>
                <w:ilvl w:val="1"/>
                <w:numId w:val="2"/>
              </w:numPr>
              <w:suppressAutoHyphens w:val="0"/>
              <w:ind w:left="483" w:hanging="483"/>
              <w:contextualSpacing/>
              <w:jc w:val="both"/>
              <w:rPr>
                <w:sz w:val="22"/>
                <w:szCs w:val="22"/>
                <w:lang w:val="en-GB" w:eastAsia="en-US"/>
              </w:rPr>
            </w:pPr>
            <w:r w:rsidRPr="006F1FC5">
              <w:rPr>
                <w:sz w:val="22"/>
                <w:szCs w:val="22"/>
                <w:lang w:val="en-GB" w:eastAsia="en-US"/>
              </w:rPr>
              <w:t xml:space="preserve">The Parties agree to define the maximum expected number of new vehicles to be introduced into the Customer's Fleet, following its expansion or renewal pursuant to Clause 5.7. of this Article of the Agreement, during the term of this Agreement in the amount of </w:t>
            </w:r>
            <w:r w:rsidR="00102650" w:rsidRPr="006F1FC5">
              <w:rPr>
                <w:sz w:val="22"/>
                <w:szCs w:val="22"/>
                <w:lang w:val="en-GB" w:eastAsia="en-US"/>
              </w:rPr>
              <w:t>80</w:t>
            </w:r>
            <w:r w:rsidR="00220323">
              <w:rPr>
                <w:sz w:val="22"/>
                <w:szCs w:val="22"/>
                <w:lang w:val="en-GB" w:eastAsia="en-US"/>
              </w:rPr>
              <w:t xml:space="preserve"> </w:t>
            </w:r>
            <w:r w:rsidRPr="006F1FC5">
              <w:rPr>
                <w:sz w:val="22"/>
                <w:szCs w:val="22"/>
                <w:lang w:val="en-GB" w:eastAsia="en-US"/>
              </w:rPr>
              <w:t xml:space="preserve">units of LKW and </w:t>
            </w:r>
            <w:r w:rsidR="00102650" w:rsidRPr="006F1FC5">
              <w:rPr>
                <w:sz w:val="22"/>
                <w:szCs w:val="22"/>
                <w:lang w:val="en-GB" w:eastAsia="en-US"/>
              </w:rPr>
              <w:t>15</w:t>
            </w:r>
            <w:r w:rsidRPr="006F1FC5">
              <w:rPr>
                <w:sz w:val="22"/>
                <w:szCs w:val="22"/>
                <w:lang w:val="en-GB" w:eastAsia="en-US"/>
              </w:rPr>
              <w:t xml:space="preserve"> units of PKW. The foregoing constitutes a qualified and reasonable </w:t>
            </w:r>
            <w:r w:rsidR="00893FE5" w:rsidRPr="006F1FC5">
              <w:rPr>
                <w:sz w:val="22"/>
                <w:szCs w:val="22"/>
                <w:lang w:val="en-GB" w:eastAsia="en-US"/>
              </w:rPr>
              <w:t>estimate</w:t>
            </w:r>
            <w:r w:rsidRPr="006F1FC5">
              <w:rPr>
                <w:sz w:val="22"/>
                <w:szCs w:val="22"/>
                <w:lang w:val="en-GB" w:eastAsia="en-US"/>
              </w:rPr>
              <w:t xml:space="preserve"> by the Customer. The Customer nevertheless </w:t>
            </w:r>
            <w:r w:rsidR="00893FE5" w:rsidRPr="006F1FC5">
              <w:rPr>
                <w:sz w:val="22"/>
                <w:szCs w:val="22"/>
                <w:lang w:val="en-GB" w:eastAsia="en-US"/>
              </w:rPr>
              <w:t xml:space="preserve">retains </w:t>
            </w:r>
            <w:r w:rsidRPr="006F1FC5">
              <w:rPr>
                <w:sz w:val="22"/>
                <w:szCs w:val="22"/>
                <w:lang w:val="en-GB" w:eastAsia="en-US"/>
              </w:rPr>
              <w:t xml:space="preserve">the right during the term of the </w:t>
            </w:r>
            <w:r w:rsidR="00893FE5" w:rsidRPr="006F1FC5">
              <w:rPr>
                <w:sz w:val="22"/>
                <w:szCs w:val="22"/>
                <w:lang w:val="en-GB" w:eastAsia="en-US"/>
              </w:rPr>
              <w:t xml:space="preserve">Agreement </w:t>
            </w:r>
            <w:r w:rsidRPr="006F1FC5">
              <w:rPr>
                <w:sz w:val="22"/>
                <w:szCs w:val="22"/>
                <w:lang w:val="en-GB" w:eastAsia="en-US"/>
              </w:rPr>
              <w:t xml:space="preserve">to unilaterally change the number of new vehicles introduced pursuant to the first sentence of this </w:t>
            </w:r>
            <w:r w:rsidR="00893FE5" w:rsidRPr="006F1FC5">
              <w:rPr>
                <w:sz w:val="22"/>
                <w:szCs w:val="22"/>
                <w:lang w:val="en-GB" w:eastAsia="en-US"/>
              </w:rPr>
              <w:t>c</w:t>
            </w:r>
            <w:r w:rsidRPr="006F1FC5">
              <w:rPr>
                <w:sz w:val="22"/>
                <w:szCs w:val="22"/>
                <w:lang w:val="en-GB" w:eastAsia="en-US"/>
              </w:rPr>
              <w:t>lause, according to its actual requirements, stating the reason, subject to the rule under</w:t>
            </w:r>
            <w:r w:rsidR="00893FE5" w:rsidRPr="006F1FC5">
              <w:rPr>
                <w:sz w:val="22"/>
                <w:szCs w:val="22"/>
                <w:lang w:val="en-GB" w:eastAsia="en-US"/>
              </w:rPr>
              <w:t xml:space="preserve"> C</w:t>
            </w:r>
            <w:r w:rsidRPr="006F1FC5">
              <w:rPr>
                <w:sz w:val="22"/>
                <w:szCs w:val="22"/>
                <w:lang w:val="en-GB" w:eastAsia="en-US"/>
              </w:rPr>
              <w:t xml:space="preserve">lause </w:t>
            </w:r>
            <w:r w:rsidR="00893FE5" w:rsidRPr="006F1FC5">
              <w:rPr>
                <w:sz w:val="22"/>
                <w:szCs w:val="22"/>
                <w:lang w:val="en-GB" w:eastAsia="en-US"/>
              </w:rPr>
              <w:t>5.7.</w:t>
            </w:r>
            <w:r w:rsidRPr="006F1FC5">
              <w:rPr>
                <w:sz w:val="22"/>
                <w:szCs w:val="22"/>
                <w:lang w:val="en-GB" w:eastAsia="en-US"/>
              </w:rPr>
              <w:t xml:space="preserve"> of this Article of the </w:t>
            </w:r>
            <w:r w:rsidR="00893FE5" w:rsidRPr="006F1FC5">
              <w:rPr>
                <w:sz w:val="22"/>
                <w:szCs w:val="22"/>
                <w:lang w:val="en-GB" w:eastAsia="en-US"/>
              </w:rPr>
              <w:t>Agreement</w:t>
            </w:r>
            <w:r w:rsidRPr="006F1FC5">
              <w:rPr>
                <w:sz w:val="22"/>
                <w:szCs w:val="22"/>
                <w:lang w:val="en-GB" w:eastAsia="en-US"/>
              </w:rPr>
              <w:t>.</w:t>
            </w:r>
          </w:p>
        </w:tc>
      </w:tr>
      <w:tr w:rsidR="00F16242" w:rsidRPr="001002B4" w14:paraId="73984BDB" w14:textId="77777777" w:rsidTr="4CA99360">
        <w:trPr>
          <w:trHeight w:val="1262"/>
        </w:trPr>
        <w:tc>
          <w:tcPr>
            <w:tcW w:w="4746" w:type="dxa"/>
          </w:tcPr>
          <w:p w14:paraId="354A975B" w14:textId="7659C670" w:rsidR="0038329E" w:rsidRPr="00DC6D14" w:rsidRDefault="00893FE5">
            <w:pPr>
              <w:numPr>
                <w:ilvl w:val="1"/>
                <w:numId w:val="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552" w:type="dxa"/>
          </w:tcPr>
          <w:p w14:paraId="099D537B" w14:textId="5E1305F2" w:rsidR="0038329E" w:rsidRPr="00893FE5" w:rsidRDefault="00893FE5" w:rsidP="00893FE5">
            <w:pPr>
              <w:numPr>
                <w:ilvl w:val="1"/>
                <w:numId w:val="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4CA99360">
        <w:trPr>
          <w:trHeight w:val="1125"/>
        </w:trPr>
        <w:tc>
          <w:tcPr>
            <w:tcW w:w="4746" w:type="dxa"/>
          </w:tcPr>
          <w:p w14:paraId="0C3A6E6C" w14:textId="600046B4" w:rsidR="00893FE5" w:rsidRPr="54C0C624" w:rsidRDefault="00893FE5">
            <w:pPr>
              <w:numPr>
                <w:ilvl w:val="1"/>
                <w:numId w:val="1"/>
              </w:numPr>
              <w:suppressAutoHyphens w:val="0"/>
              <w:ind w:left="452"/>
              <w:contextualSpacing/>
              <w:jc w:val="both"/>
              <w:rPr>
                <w:sz w:val="22"/>
                <w:szCs w:val="22"/>
                <w:lang w:eastAsia="en-US"/>
              </w:rPr>
            </w:pPr>
            <w:r w:rsidRPr="54C0C624">
              <w:rPr>
                <w:sz w:val="22"/>
                <w:szCs w:val="22"/>
                <w:lang w:eastAsia="en-US"/>
              </w:rPr>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552" w:type="dxa"/>
          </w:tcPr>
          <w:p w14:paraId="38AACD9F" w14:textId="235F16C1" w:rsidR="00893FE5" w:rsidRPr="00893FE5" w:rsidRDefault="00A73F4B">
            <w:pPr>
              <w:numPr>
                <w:ilvl w:val="1"/>
                <w:numId w:val="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the amount of which shall be calculated in accordance with the Applicable Legislation.</w:t>
            </w:r>
          </w:p>
        </w:tc>
      </w:tr>
      <w:tr w:rsidR="00F16242" w:rsidRPr="001002B4" w14:paraId="182A0555" w14:textId="77777777" w:rsidTr="4CA99360">
        <w:trPr>
          <w:trHeight w:val="1145"/>
        </w:trPr>
        <w:tc>
          <w:tcPr>
            <w:tcW w:w="4746" w:type="dxa"/>
          </w:tcPr>
          <w:p w14:paraId="7FC48F73" w14:textId="320EBE14" w:rsidR="0038329E" w:rsidRDefault="00A73F4B">
            <w:pPr>
              <w:numPr>
                <w:ilvl w:val="1"/>
                <w:numId w:val="1"/>
              </w:numPr>
              <w:suppressAutoHyphens w:val="0"/>
              <w:ind w:left="452"/>
              <w:contextualSpacing/>
              <w:jc w:val="both"/>
              <w:rPr>
                <w:sz w:val="22"/>
                <w:szCs w:val="22"/>
                <w:lang w:eastAsia="en-US"/>
              </w:rPr>
            </w:pPr>
            <w:r w:rsidRPr="54C0C624">
              <w:rPr>
                <w:sz w:val="22"/>
                <w:szCs w:val="22"/>
                <w:lang w:eastAsia="en-US"/>
              </w:rPr>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552" w:type="dxa"/>
          </w:tcPr>
          <w:p w14:paraId="15C42F4D" w14:textId="41AF1148" w:rsidR="00A73F4B" w:rsidRPr="00935B8C" w:rsidRDefault="00A73F4B">
            <w:pPr>
              <w:numPr>
                <w:ilvl w:val="1"/>
                <w:numId w:val="2"/>
              </w:numPr>
              <w:suppressAutoHyphens w:val="0"/>
              <w:ind w:left="483" w:hanging="483"/>
              <w:contextualSpacing/>
              <w:jc w:val="both"/>
              <w:rPr>
                <w:sz w:val="22"/>
                <w:szCs w:val="22"/>
                <w:lang w:val="en-GB" w:eastAsia="en-US"/>
              </w:rPr>
            </w:pPr>
            <w:r w:rsidRPr="00A73F4B">
              <w:rPr>
                <w:sz w:val="22"/>
                <w:szCs w:val="22"/>
                <w:lang w:val="en-GB" w:eastAsia="en-US"/>
              </w:rPr>
              <w:t xml:space="preserve">The Customer shall be obliged to pay the prices under this Article of the </w:t>
            </w:r>
            <w:r>
              <w:rPr>
                <w:sz w:val="22"/>
                <w:szCs w:val="22"/>
                <w:lang w:val="en-GB" w:eastAsia="en-US"/>
              </w:rPr>
              <w:t xml:space="preserve">Agreement </w:t>
            </w:r>
            <w:r w:rsidRPr="00A73F4B">
              <w:rPr>
                <w:sz w:val="22"/>
                <w:szCs w:val="22"/>
                <w:lang w:val="en-GB" w:eastAsia="en-US"/>
              </w:rPr>
              <w:t xml:space="preserve">on the basis of invoices prepared by the Provider and delivered by registered mail to the 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4CA99360">
        <w:trPr>
          <w:trHeight w:val="563"/>
        </w:trPr>
        <w:tc>
          <w:tcPr>
            <w:tcW w:w="4746" w:type="dxa"/>
          </w:tcPr>
          <w:p w14:paraId="3C4E4C49" w14:textId="77777777" w:rsidR="00A73F4B" w:rsidRDefault="00A73F4B" w:rsidP="00A73F4B">
            <w:pPr>
              <w:numPr>
                <w:ilvl w:val="2"/>
                <w:numId w:val="1"/>
              </w:numPr>
              <w:suppressAutoHyphens w:val="0"/>
              <w:ind w:left="1163" w:hanging="709"/>
              <w:contextualSpacing/>
              <w:jc w:val="both"/>
              <w:rPr>
                <w:sz w:val="22"/>
                <w:szCs w:val="22"/>
                <w:lang w:eastAsia="en-US"/>
              </w:rPr>
            </w:pPr>
            <w:r w:rsidRPr="00DC6D14">
              <w:rPr>
                <w:sz w:val="22"/>
                <w:szCs w:val="22"/>
                <w:lang w:eastAsia="en-US"/>
              </w:rPr>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A73F4B">
            <w:pPr>
              <w:numPr>
                <w:ilvl w:val="2"/>
                <w:numId w:val="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A73F4B">
            <w:pPr>
              <w:numPr>
                <w:ilvl w:val="2"/>
                <w:numId w:val="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ListParagraph"/>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935B8C">
            <w:pPr>
              <w:numPr>
                <w:ilvl w:val="2"/>
                <w:numId w:val="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552" w:type="dxa"/>
          </w:tcPr>
          <w:p w14:paraId="11C04E0F" w14:textId="791BF344" w:rsidR="00A73F4B" w:rsidRDefault="00A73F4B" w:rsidP="00A73F4B">
            <w:pPr>
              <w:numPr>
                <w:ilvl w:val="2"/>
                <w:numId w:val="2"/>
              </w:numPr>
              <w:suppressAutoHyphens w:val="0"/>
              <w:ind w:left="1238" w:hanging="709"/>
              <w:contextualSpacing/>
              <w:jc w:val="both"/>
              <w:rPr>
                <w:sz w:val="22"/>
                <w:szCs w:val="22"/>
                <w:lang w:val="en-GB" w:eastAsia="en-US"/>
              </w:rPr>
            </w:pPr>
            <w:r w:rsidRPr="00A73F4B">
              <w:rPr>
                <w:sz w:val="22"/>
                <w:szCs w:val="22"/>
                <w:lang w:val="en-GB" w:eastAsia="en-US"/>
              </w:rPr>
              <w:lastRenderedPageBreak/>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r>
              <w:rPr>
                <w:sz w:val="22"/>
                <w:szCs w:val="22"/>
                <w:lang w:val="en-GB" w:eastAsia="en-US"/>
              </w:rPr>
              <w:t>Agreement;</w:t>
            </w:r>
          </w:p>
          <w:p w14:paraId="4EA3D5F1" w14:textId="09A6730E" w:rsidR="00A73F4B" w:rsidRDefault="00A73F4B" w:rsidP="00A73F4B">
            <w:pPr>
              <w:numPr>
                <w:ilvl w:val="2"/>
                <w:numId w:val="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w:t>
            </w:r>
            <w:r w:rsidRPr="00A73F4B">
              <w:rPr>
                <w:sz w:val="22"/>
                <w:szCs w:val="22"/>
                <w:lang w:val="en-GB" w:eastAsia="en-US"/>
              </w:rPr>
              <w:lastRenderedPageBreak/>
              <w:t xml:space="preserve">Activated </w:t>
            </w:r>
            <w:r>
              <w:rPr>
                <w:sz w:val="22"/>
                <w:szCs w:val="22"/>
                <w:lang w:val="en-GB" w:eastAsia="en-US"/>
              </w:rPr>
              <w:t>F</w:t>
            </w:r>
            <w:r w:rsidRPr="00A73F4B">
              <w:rPr>
                <w:sz w:val="22"/>
                <w:szCs w:val="22"/>
                <w:lang w:val="en-GB" w:eastAsia="en-US"/>
              </w:rPr>
              <w:t>unctionalities, on a monthly basis</w:t>
            </w:r>
            <w:r>
              <w:rPr>
                <w:sz w:val="22"/>
                <w:szCs w:val="22"/>
                <w:lang w:val="en-GB" w:eastAsia="en-US"/>
              </w:rPr>
              <w:t>;</w:t>
            </w:r>
          </w:p>
          <w:p w14:paraId="502374B5" w14:textId="77777777" w:rsidR="00A73F4B" w:rsidRDefault="00A73F4B" w:rsidP="00A73F4B">
            <w:pPr>
              <w:numPr>
                <w:ilvl w:val="2"/>
                <w:numId w:val="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basis</w:t>
            </w:r>
            <w:r>
              <w:rPr>
                <w:sz w:val="22"/>
                <w:szCs w:val="22"/>
                <w:lang w:val="en-GB" w:eastAsia="en-US"/>
              </w:rPr>
              <w:t>;</w:t>
            </w:r>
          </w:p>
          <w:p w14:paraId="22BD482B" w14:textId="2AFE6D87" w:rsidR="00A73F4B" w:rsidRPr="00A73F4B" w:rsidRDefault="00A73F4B" w:rsidP="00935B8C">
            <w:pPr>
              <w:numPr>
                <w:ilvl w:val="2"/>
                <w:numId w:val="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r w:rsidR="005C3011" w:rsidRPr="00A73F4B">
              <w:rPr>
                <w:sz w:val="22"/>
                <w:szCs w:val="22"/>
                <w:lang w:val="en-GB" w:eastAsia="en-US"/>
              </w:rPr>
              <w:t>on a monthly basis</w:t>
            </w:r>
            <w:r>
              <w:rPr>
                <w:sz w:val="22"/>
                <w:szCs w:val="22"/>
                <w:lang w:val="en-GB" w:eastAsia="en-US"/>
              </w:rPr>
              <w:t>.</w:t>
            </w:r>
          </w:p>
        </w:tc>
      </w:tr>
      <w:tr w:rsidR="00F16242" w:rsidRPr="001002B4" w14:paraId="037ED88E" w14:textId="77777777" w:rsidTr="4CA99360">
        <w:trPr>
          <w:trHeight w:val="1552"/>
        </w:trPr>
        <w:tc>
          <w:tcPr>
            <w:tcW w:w="4746"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lastRenderedPageBreak/>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552"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and, in the case of Additional Services and/or Change Services, also a copy of one or more Individual Orders on the basis of which the Additional Services and/or Change Services in question have been provided.</w:t>
            </w:r>
          </w:p>
        </w:tc>
      </w:tr>
      <w:tr w:rsidR="00F16242" w:rsidRPr="001002B4" w14:paraId="4BB153D0" w14:textId="77777777" w:rsidTr="4CA99360">
        <w:trPr>
          <w:trHeight w:val="576"/>
        </w:trPr>
        <w:tc>
          <w:tcPr>
            <w:tcW w:w="4746" w:type="dxa"/>
          </w:tcPr>
          <w:p w14:paraId="5DB0DBA2" w14:textId="77777777" w:rsidR="0038329E" w:rsidRDefault="0038329E">
            <w:pPr>
              <w:numPr>
                <w:ilvl w:val="1"/>
                <w:numId w:val="1"/>
              </w:numPr>
              <w:suppressAutoHyphens w:val="0"/>
              <w:contextualSpacing/>
              <w:jc w:val="both"/>
              <w:rPr>
                <w:sz w:val="22"/>
                <w:szCs w:val="22"/>
              </w:rPr>
            </w:pPr>
            <w:r w:rsidRPr="00DC6D14">
              <w:rPr>
                <w:sz w:val="22"/>
                <w:szCs w:val="22"/>
                <w:lang w:eastAsia="en-US"/>
              </w:rPr>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pPr>
              <w:pStyle w:val="Default"/>
              <w:numPr>
                <w:ilvl w:val="2"/>
                <w:numId w:val="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 xml:space="preserve">zaslať faktúru aj v listinnej podobe. Vierohodnosť pôvodu, neporušenosť obsahu a čitateľnosť faktúry poslanej </w:t>
            </w:r>
            <w:r w:rsidRPr="00A311B0">
              <w:rPr>
                <w:rFonts w:ascii="Times New Roman" w:hAnsi="Times New Roman" w:cs="Times New Roman"/>
                <w:sz w:val="22"/>
                <w:szCs w:val="22"/>
              </w:rPr>
              <w:lastRenderedPageBreak/>
              <w:t>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pPr>
              <w:pStyle w:val="Default"/>
              <w:numPr>
                <w:ilvl w:val="2"/>
                <w:numId w:val="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9" w:history="1">
              <w:r w:rsidRPr="00C777BD">
                <w:rPr>
                  <w:rStyle w:val="Hyperlink"/>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pPr>
              <w:pStyle w:val="Default"/>
              <w:numPr>
                <w:ilvl w:val="2"/>
                <w:numId w:val="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pPr>
              <w:pStyle w:val="Default"/>
              <w:numPr>
                <w:ilvl w:val="2"/>
                <w:numId w:val="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pPr>
              <w:pStyle w:val="Default"/>
              <w:numPr>
                <w:ilvl w:val="2"/>
                <w:numId w:val="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pPr>
              <w:pStyle w:val="Default"/>
              <w:numPr>
                <w:ilvl w:val="2"/>
                <w:numId w:val="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w:t>
            </w:r>
            <w:r w:rsidR="0038329E" w:rsidRPr="00A311B0">
              <w:rPr>
                <w:rFonts w:ascii="Times New Roman" w:hAnsi="Times New Roman" w:cs="Times New Roman"/>
                <w:sz w:val="22"/>
                <w:szCs w:val="22"/>
              </w:rPr>
              <w:lastRenderedPageBreak/>
              <w:t xml:space="preserve">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pPr>
              <w:numPr>
                <w:ilvl w:val="1"/>
                <w:numId w:val="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552" w:type="dxa"/>
          </w:tcPr>
          <w:p w14:paraId="4EAC34B2" w14:textId="6F1B457A" w:rsidR="0038329E" w:rsidRDefault="0038329E">
            <w:pPr>
              <w:numPr>
                <w:ilvl w:val="1"/>
                <w:numId w:val="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pPr>
              <w:numPr>
                <w:ilvl w:val="2"/>
                <w:numId w:val="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r>
              <w:rPr>
                <w:sz w:val="22"/>
                <w:szCs w:val="22"/>
                <w:lang w:val="en-GB" w:eastAsia="en-US"/>
              </w:rPr>
              <w:t>E</w:t>
            </w:r>
            <w:r w:rsidRPr="0092321D">
              <w:rPr>
                <w:sz w:val="22"/>
                <w:szCs w:val="22"/>
                <w:lang w:val="en-GB" w:eastAsia="en-US"/>
              </w:rPr>
              <w:t xml:space="preserve">lectronic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w:t>
            </w:r>
            <w:r w:rsidRPr="0092321D">
              <w:rPr>
                <w:sz w:val="22"/>
                <w:szCs w:val="22"/>
                <w:lang w:val="en-GB" w:eastAsia="en-US"/>
              </w:rPr>
              <w:lastRenderedPageBreak/>
              <w:t xml:space="preserve">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Pr="0031201C" w:rsidRDefault="0038329E">
            <w:pPr>
              <w:numPr>
                <w:ilvl w:val="2"/>
                <w:numId w:val="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0" w:history="1">
              <w:r w:rsidRPr="0031201C">
                <w:rPr>
                  <w:rStyle w:val="Hyperlink"/>
                  <w:sz w:val="22"/>
                  <w:szCs w:val="22"/>
                  <w:lang w:val="en-GB" w:eastAsia="en-US"/>
                </w:rPr>
                <w:t>faktury@olo.sk</w:t>
              </w:r>
            </w:hyperlink>
            <w:r w:rsidRPr="0031201C">
              <w:rPr>
                <w:sz w:val="22"/>
                <w:szCs w:val="22"/>
                <w:lang w:val="en-GB" w:eastAsia="en-US"/>
              </w:rPr>
              <w:t>. Delivery of the Electronic invoice to the customer's e-mail address is considered to be a submission and delivery of a bill for delivery of performance to the Customer and e-mail address is considered to be an address for sending invoices in addition to the Customer's registered office.</w:t>
            </w:r>
          </w:p>
          <w:p w14:paraId="7DF12518" w14:textId="0BAA4FC3" w:rsidR="0038329E" w:rsidRDefault="0038329E">
            <w:pPr>
              <w:numPr>
                <w:ilvl w:val="2"/>
                <w:numId w:val="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r>
              <w:rPr>
                <w:sz w:val="22"/>
                <w:szCs w:val="22"/>
                <w:lang w:val="en-GB" w:eastAsia="en-US"/>
              </w:rPr>
              <w:t>E</w:t>
            </w:r>
            <w:r w:rsidRPr="0092321D">
              <w:rPr>
                <w:sz w:val="22"/>
                <w:szCs w:val="22"/>
                <w:lang w:val="en-GB" w:eastAsia="en-US"/>
              </w:rPr>
              <w:t>lectronic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pPr>
              <w:numPr>
                <w:ilvl w:val="2"/>
                <w:numId w:val="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the E</w:t>
            </w:r>
            <w:r w:rsidRPr="0092321D">
              <w:rPr>
                <w:sz w:val="22"/>
                <w:szCs w:val="22"/>
                <w:lang w:val="en-GB" w:eastAsia="en-US"/>
              </w:rPr>
              <w:t xml:space="preserve">lectronic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CBD1AA2" w14:textId="77777777" w:rsidR="0038329E" w:rsidRDefault="0038329E">
            <w:pPr>
              <w:numPr>
                <w:ilvl w:val="2"/>
                <w:numId w:val="2"/>
              </w:numPr>
              <w:suppressAutoHyphens w:val="0"/>
              <w:contextualSpacing/>
              <w:jc w:val="both"/>
              <w:rPr>
                <w:sz w:val="22"/>
                <w:szCs w:val="22"/>
                <w:lang w:val="en-GB" w:eastAsia="en-US"/>
              </w:rPr>
            </w:pPr>
            <w:r w:rsidRPr="0092321D">
              <w:rPr>
                <w:sz w:val="22"/>
                <w:szCs w:val="22"/>
                <w:lang w:val="en-GB" w:eastAsia="en-US"/>
              </w:rPr>
              <w:t xml:space="preserve">For the avoidance of doubt, </w:t>
            </w:r>
            <w:r>
              <w:rPr>
                <w:sz w:val="22"/>
                <w:szCs w:val="22"/>
                <w:lang w:val="en-GB" w:eastAsia="en-US"/>
              </w:rPr>
              <w:t>the E</w:t>
            </w:r>
            <w:r w:rsidRPr="0092321D">
              <w:rPr>
                <w:sz w:val="22"/>
                <w:szCs w:val="22"/>
                <w:lang w:val="en-GB" w:eastAsia="en-US"/>
              </w:rPr>
              <w:t xml:space="preserve">lectronic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ListParagraph"/>
              <w:rPr>
                <w:sz w:val="22"/>
                <w:szCs w:val="22"/>
                <w:lang w:val="en-GB" w:eastAsia="en-US"/>
              </w:rPr>
            </w:pPr>
          </w:p>
          <w:p w14:paraId="2C68CE66" w14:textId="4288D49A" w:rsidR="0038329E" w:rsidRDefault="0038329E">
            <w:pPr>
              <w:pStyle w:val="ListParagraph"/>
              <w:rPr>
                <w:sz w:val="22"/>
                <w:szCs w:val="22"/>
                <w:lang w:val="en-GB" w:eastAsia="en-US"/>
              </w:rPr>
            </w:pPr>
          </w:p>
          <w:p w14:paraId="1650F981" w14:textId="77777777" w:rsidR="005147C6" w:rsidRDefault="005147C6">
            <w:pPr>
              <w:pStyle w:val="ListParagraph"/>
              <w:rPr>
                <w:sz w:val="22"/>
                <w:szCs w:val="22"/>
                <w:lang w:val="en-GB" w:eastAsia="en-US"/>
              </w:rPr>
            </w:pPr>
          </w:p>
          <w:p w14:paraId="4BC2DD05" w14:textId="265D2C4C" w:rsidR="0038329E" w:rsidRDefault="00707DCD">
            <w:pPr>
              <w:numPr>
                <w:ilvl w:val="2"/>
                <w:numId w:val="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data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w:t>
            </w:r>
            <w:r w:rsidR="0038329E" w:rsidRPr="0092321D">
              <w:rPr>
                <w:sz w:val="22"/>
                <w:szCs w:val="22"/>
                <w:lang w:val="en-GB" w:eastAsia="en-US"/>
              </w:rPr>
              <w:lastRenderedPageBreak/>
              <w:t xml:space="preserve">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520CAF63" w14:textId="0512992F"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4CA99360">
        <w:trPr>
          <w:trHeight w:val="1407"/>
        </w:trPr>
        <w:tc>
          <w:tcPr>
            <w:tcW w:w="4746" w:type="dxa"/>
            <w:shd w:val="clear" w:color="auto" w:fill="auto"/>
          </w:tcPr>
          <w:p w14:paraId="6CE92D26" w14:textId="77777777" w:rsidR="0038329E" w:rsidRPr="00DC6D14" w:rsidRDefault="0038329E">
            <w:pPr>
              <w:numPr>
                <w:ilvl w:val="1"/>
                <w:numId w:val="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552" w:type="dxa"/>
          </w:tcPr>
          <w:p w14:paraId="4875FBCC" w14:textId="163F344A" w:rsidR="0038329E" w:rsidRPr="00DC6D14" w:rsidRDefault="004314ED">
            <w:pPr>
              <w:numPr>
                <w:ilvl w:val="1"/>
                <w:numId w:val="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4CA99360">
        <w:trPr>
          <w:trHeight w:val="2830"/>
        </w:trPr>
        <w:tc>
          <w:tcPr>
            <w:tcW w:w="4746" w:type="dxa"/>
          </w:tcPr>
          <w:p w14:paraId="2F4BB3A4" w14:textId="77777777" w:rsidR="0038329E" w:rsidRPr="00DC6D14" w:rsidRDefault="0038329E">
            <w:pPr>
              <w:numPr>
                <w:ilvl w:val="1"/>
                <w:numId w:val="1"/>
              </w:numPr>
              <w:suppressAutoHyphens w:val="0"/>
              <w:ind w:left="452" w:hanging="572"/>
              <w:contextualSpacing/>
              <w:jc w:val="both"/>
              <w:rPr>
                <w:sz w:val="22"/>
                <w:szCs w:val="22"/>
                <w:lang w:eastAsia="en-US"/>
              </w:rPr>
            </w:pPr>
            <w:r w:rsidRPr="54C0C624">
              <w:rPr>
                <w:sz w:val="22"/>
                <w:szCs w:val="22"/>
              </w:rPr>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552" w:type="dxa"/>
          </w:tcPr>
          <w:p w14:paraId="063769A2"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4CA99360">
        <w:trPr>
          <w:trHeight w:val="2119"/>
        </w:trPr>
        <w:tc>
          <w:tcPr>
            <w:tcW w:w="4746" w:type="dxa"/>
          </w:tcPr>
          <w:p w14:paraId="138B63A2" w14:textId="66DE9B2E" w:rsidR="0038329E" w:rsidRPr="00DC6D14" w:rsidRDefault="004314ED">
            <w:pPr>
              <w:numPr>
                <w:ilvl w:val="1"/>
                <w:numId w:val="1"/>
              </w:numPr>
              <w:suppressAutoHyphens w:val="0"/>
              <w:ind w:left="457" w:hanging="572"/>
              <w:contextualSpacing/>
              <w:jc w:val="both"/>
              <w:rPr>
                <w:sz w:val="22"/>
                <w:szCs w:val="22"/>
                <w:lang w:eastAsia="en-US"/>
              </w:rPr>
            </w:pPr>
            <w:r w:rsidRPr="54C0C624">
              <w:rPr>
                <w:sz w:val="22"/>
                <w:szCs w:val="22"/>
                <w:lang w:eastAsia="en-US"/>
              </w:rPr>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552" w:type="dxa"/>
          </w:tcPr>
          <w:p w14:paraId="6579FC7D" w14:textId="405D0D07" w:rsidR="0038329E" w:rsidRPr="00BC2E1D" w:rsidRDefault="004314ED">
            <w:pPr>
              <w:numPr>
                <w:ilvl w:val="1"/>
                <w:numId w:val="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4CA99360">
        <w:tc>
          <w:tcPr>
            <w:tcW w:w="4746" w:type="dxa"/>
          </w:tcPr>
          <w:p w14:paraId="5B1700D4" w14:textId="4464F313" w:rsidR="0038329E" w:rsidRPr="00306BE6" w:rsidRDefault="0038329E" w:rsidP="00306BE6">
            <w:pPr>
              <w:numPr>
                <w:ilvl w:val="1"/>
                <w:numId w:val="1"/>
              </w:numPr>
              <w:suppressAutoHyphens w:val="0"/>
              <w:ind w:left="457" w:hanging="572"/>
              <w:contextualSpacing/>
              <w:jc w:val="both"/>
              <w:rPr>
                <w:sz w:val="22"/>
                <w:szCs w:val="22"/>
                <w:lang w:eastAsia="en-US"/>
              </w:rPr>
            </w:pPr>
            <w:r w:rsidRPr="54C0C624">
              <w:rPr>
                <w:sz w:val="22"/>
                <w:szCs w:val="22"/>
                <w:lang w:eastAsia="en-US"/>
              </w:rPr>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552" w:type="dxa"/>
          </w:tcPr>
          <w:p w14:paraId="1C87B077" w14:textId="4C0D27D7" w:rsidR="0038329E" w:rsidRPr="004B60E9" w:rsidRDefault="004314ED">
            <w:pPr>
              <w:numPr>
                <w:ilvl w:val="1"/>
                <w:numId w:val="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 xml:space="preserve">150 000,- </w:t>
            </w:r>
            <w:proofErr w:type="spellStart"/>
            <w:r w:rsidR="007D5312" w:rsidRPr="00894253">
              <w:rPr>
                <w:sz w:val="22"/>
                <w:szCs w:val="22"/>
                <w:lang w:val="en-GB" w:eastAsia="en-US"/>
              </w:rPr>
              <w:t>Eur</w:t>
            </w:r>
            <w:proofErr w:type="spellEnd"/>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tc>
      </w:tr>
      <w:tr w:rsidR="00F16242" w:rsidRPr="001002B4" w14:paraId="627CD034" w14:textId="77777777" w:rsidTr="4CA99360">
        <w:tc>
          <w:tcPr>
            <w:tcW w:w="4746" w:type="dxa"/>
          </w:tcPr>
          <w:p w14:paraId="63A02A21" w14:textId="77777777" w:rsidR="0038329E" w:rsidRDefault="0038329E">
            <w:pPr>
              <w:numPr>
                <w:ilvl w:val="2"/>
                <w:numId w:val="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552" w:type="dxa"/>
          </w:tcPr>
          <w:p w14:paraId="127D0D88" w14:textId="3B48BC90" w:rsidR="0038329E" w:rsidRPr="004B60E9" w:rsidRDefault="004314ED">
            <w:pPr>
              <w:numPr>
                <w:ilvl w:val="2"/>
                <w:numId w:val="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4CA99360">
        <w:tc>
          <w:tcPr>
            <w:tcW w:w="4746" w:type="dxa"/>
          </w:tcPr>
          <w:p w14:paraId="694C44C3" w14:textId="7787869D" w:rsidR="00A74507" w:rsidRPr="00306BE6" w:rsidRDefault="0038329E" w:rsidP="00306BE6">
            <w:pPr>
              <w:numPr>
                <w:ilvl w:val="2"/>
                <w:numId w:val="1"/>
              </w:numPr>
              <w:suppressAutoHyphens w:val="0"/>
              <w:ind w:left="881" w:hanging="369"/>
              <w:contextualSpacing/>
              <w:jc w:val="both"/>
              <w:rPr>
                <w:sz w:val="22"/>
                <w:szCs w:val="22"/>
                <w:lang w:eastAsia="en-US"/>
              </w:rPr>
            </w:pPr>
            <w:r w:rsidRPr="004314ED">
              <w:rPr>
                <w:sz w:val="22"/>
                <w:szCs w:val="22"/>
                <w:lang w:eastAsia="en-US"/>
              </w:rPr>
              <w:t xml:space="preserve">Poskytovateľ porušil, alebo riadne a úplne nevykonal povinnosť predložiť Objednávateľovi písomnú žiadosť </w:t>
            </w:r>
            <w:r w:rsidRPr="004314ED">
              <w:rPr>
                <w:sz w:val="22"/>
                <w:szCs w:val="22"/>
                <w:lang w:eastAsia="en-US"/>
              </w:rPr>
              <w:lastRenderedPageBreak/>
              <w:t>o zmenu a/alebo doplnenie nového subdodávateľa podľa článku 11 tejto Zmluvy.</w:t>
            </w:r>
          </w:p>
        </w:tc>
        <w:tc>
          <w:tcPr>
            <w:tcW w:w="4552" w:type="dxa"/>
          </w:tcPr>
          <w:p w14:paraId="2DF6DFEE" w14:textId="2CB99C3F" w:rsidR="0038329E" w:rsidRPr="004314ED" w:rsidRDefault="0038329E">
            <w:pPr>
              <w:numPr>
                <w:ilvl w:val="2"/>
                <w:numId w:val="2"/>
              </w:numPr>
              <w:suppressAutoHyphens w:val="0"/>
              <w:contextualSpacing/>
              <w:jc w:val="both"/>
              <w:rPr>
                <w:sz w:val="22"/>
                <w:szCs w:val="22"/>
                <w:lang w:val="en-GB" w:eastAsia="en-US"/>
              </w:rPr>
            </w:pPr>
            <w:r w:rsidRPr="004314ED">
              <w:rPr>
                <w:sz w:val="22"/>
                <w:szCs w:val="22"/>
                <w:lang w:val="en-GB" w:eastAsia="en-US"/>
              </w:rPr>
              <w:lastRenderedPageBreak/>
              <w:t xml:space="preserve">the </w:t>
            </w:r>
            <w:r w:rsidR="004314ED" w:rsidRPr="004314ED">
              <w:rPr>
                <w:sz w:val="22"/>
                <w:szCs w:val="22"/>
                <w:lang w:val="en-GB" w:eastAsia="en-US"/>
              </w:rPr>
              <w:t xml:space="preserve">Provider has breached, or has failed to properly and fully perform, its obligation to submit to the Customer a </w:t>
            </w:r>
            <w:r w:rsidR="004314ED" w:rsidRPr="004314ED">
              <w:rPr>
                <w:sz w:val="22"/>
                <w:szCs w:val="22"/>
                <w:lang w:val="en-GB" w:eastAsia="en-US"/>
              </w:rPr>
              <w:lastRenderedPageBreak/>
              <w:t>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4CA99360">
        <w:tc>
          <w:tcPr>
            <w:tcW w:w="4746" w:type="dxa"/>
          </w:tcPr>
          <w:p w14:paraId="3A17886C" w14:textId="0F847600" w:rsidR="004314ED" w:rsidRPr="004314ED" w:rsidRDefault="004314ED" w:rsidP="00935B8C">
            <w:pPr>
              <w:numPr>
                <w:ilvl w:val="1"/>
                <w:numId w:val="1"/>
              </w:numPr>
              <w:suppressAutoHyphens w:val="0"/>
              <w:ind w:left="454" w:hanging="454"/>
              <w:contextualSpacing/>
              <w:jc w:val="both"/>
              <w:rPr>
                <w:sz w:val="22"/>
                <w:szCs w:val="22"/>
                <w:lang w:eastAsia="en-US"/>
              </w:rPr>
            </w:pPr>
            <w:r w:rsidRPr="004314ED">
              <w:rPr>
                <w:sz w:val="22"/>
                <w:szCs w:val="22"/>
              </w:rPr>
              <w:lastRenderedPageBreak/>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552" w:type="dxa"/>
          </w:tcPr>
          <w:p w14:paraId="33D95F51" w14:textId="67AF851C" w:rsidR="004314ED" w:rsidRPr="004314ED" w:rsidRDefault="004314ED" w:rsidP="00935B8C">
            <w:pPr>
              <w:numPr>
                <w:ilvl w:val="1"/>
                <w:numId w:val="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4CA99360">
        <w:tc>
          <w:tcPr>
            <w:tcW w:w="4746" w:type="dxa"/>
          </w:tcPr>
          <w:p w14:paraId="003C0899" w14:textId="53927C54" w:rsidR="004314ED" w:rsidRDefault="002B5CFF" w:rsidP="00935B8C">
            <w:pPr>
              <w:numPr>
                <w:ilvl w:val="1"/>
                <w:numId w:val="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552" w:type="dxa"/>
          </w:tcPr>
          <w:p w14:paraId="1A228577" w14:textId="35B897B4" w:rsidR="004314ED" w:rsidRPr="004314ED" w:rsidRDefault="002B5CFF" w:rsidP="00935B8C">
            <w:pPr>
              <w:numPr>
                <w:ilvl w:val="1"/>
                <w:numId w:val="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4CA99360">
        <w:tc>
          <w:tcPr>
            <w:tcW w:w="4746" w:type="dxa"/>
          </w:tcPr>
          <w:p w14:paraId="3B525971" w14:textId="05A0B188" w:rsidR="004314ED" w:rsidRDefault="002B5CFF" w:rsidP="00935B8C">
            <w:pPr>
              <w:numPr>
                <w:ilvl w:val="1"/>
                <w:numId w:val="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552" w:type="dxa"/>
          </w:tcPr>
          <w:p w14:paraId="613E13B3" w14:textId="00C7596B" w:rsidR="004314ED" w:rsidRPr="004314ED" w:rsidRDefault="002B5CFF" w:rsidP="00935B8C">
            <w:pPr>
              <w:numPr>
                <w:ilvl w:val="1"/>
                <w:numId w:val="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4CA99360">
        <w:tc>
          <w:tcPr>
            <w:tcW w:w="4746" w:type="dxa"/>
          </w:tcPr>
          <w:p w14:paraId="62EF712C" w14:textId="522E368D" w:rsidR="004314ED" w:rsidRDefault="002B5CFF" w:rsidP="00935B8C">
            <w:pPr>
              <w:numPr>
                <w:ilvl w:val="1"/>
                <w:numId w:val="1"/>
              </w:numPr>
              <w:suppressAutoHyphens w:val="0"/>
              <w:ind w:left="454" w:hanging="454"/>
              <w:contextualSpacing/>
              <w:jc w:val="both"/>
              <w:rPr>
                <w:sz w:val="22"/>
                <w:szCs w:val="22"/>
                <w:lang w:eastAsia="en-US"/>
              </w:rPr>
            </w:pPr>
            <w:r w:rsidRPr="004314ED">
              <w:rPr>
                <w:sz w:val="22"/>
                <w:szCs w:val="22"/>
              </w:rPr>
              <w:t>Zmluvnú pokutu možno uložiť i popri nároku uplatnenom z vád plnenia a nároku na náhradu škody alebo zmluvnej pokute zo Zmluvy uplatnenej z iného dôvodu</w:t>
            </w:r>
            <w:r>
              <w:rPr>
                <w:sz w:val="22"/>
                <w:szCs w:val="22"/>
              </w:rPr>
              <w:t>.</w:t>
            </w:r>
          </w:p>
        </w:tc>
        <w:tc>
          <w:tcPr>
            <w:tcW w:w="4552" w:type="dxa"/>
          </w:tcPr>
          <w:p w14:paraId="16D58293" w14:textId="1BA9F18B" w:rsidR="004314ED" w:rsidRPr="004314ED" w:rsidRDefault="002B5CFF" w:rsidP="00935B8C">
            <w:pPr>
              <w:numPr>
                <w:ilvl w:val="1"/>
                <w:numId w:val="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4CA99360">
        <w:tc>
          <w:tcPr>
            <w:tcW w:w="4746" w:type="dxa"/>
          </w:tcPr>
          <w:p w14:paraId="7A6DFA0A" w14:textId="17C800DB" w:rsidR="004314ED" w:rsidRDefault="002B5CFF" w:rsidP="00935B8C">
            <w:pPr>
              <w:numPr>
                <w:ilvl w:val="1"/>
                <w:numId w:val="1"/>
              </w:numPr>
              <w:suppressAutoHyphens w:val="0"/>
              <w:ind w:left="454" w:hanging="454"/>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552" w:type="dxa"/>
          </w:tcPr>
          <w:p w14:paraId="681E4133" w14:textId="7ABE1B62" w:rsidR="004314ED" w:rsidRPr="004314ED" w:rsidRDefault="002B5CFF" w:rsidP="00935B8C">
            <w:pPr>
              <w:numPr>
                <w:ilvl w:val="1"/>
                <w:numId w:val="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in excess of the contractual penalty and to withdrawal from the </w:t>
            </w:r>
            <w:r>
              <w:rPr>
                <w:sz w:val="22"/>
                <w:szCs w:val="22"/>
                <w:lang w:val="en-GB" w:eastAsia="en-US"/>
              </w:rPr>
              <w:t>Agreement.</w:t>
            </w:r>
          </w:p>
        </w:tc>
      </w:tr>
      <w:tr w:rsidR="004314ED" w:rsidRPr="001002B4" w14:paraId="2B3317E5" w14:textId="77777777" w:rsidTr="4CA99360">
        <w:tc>
          <w:tcPr>
            <w:tcW w:w="4746" w:type="dxa"/>
          </w:tcPr>
          <w:p w14:paraId="234B8BCF" w14:textId="3E473C5C" w:rsidR="004314ED" w:rsidRDefault="002B5CFF" w:rsidP="00935B8C">
            <w:pPr>
              <w:numPr>
                <w:ilvl w:val="1"/>
                <w:numId w:val="1"/>
              </w:numPr>
              <w:suppressAutoHyphens w:val="0"/>
              <w:ind w:left="454" w:hanging="454"/>
              <w:contextualSpacing/>
              <w:jc w:val="both"/>
              <w:rPr>
                <w:sz w:val="22"/>
                <w:szCs w:val="22"/>
                <w:lang w:eastAsia="en-US"/>
              </w:rPr>
            </w:pPr>
            <w:r w:rsidRPr="004314ED">
              <w:rPr>
                <w:sz w:val="22"/>
                <w:szCs w:val="22"/>
              </w:rPr>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Pr>
                <w:sz w:val="22"/>
                <w:szCs w:val="22"/>
              </w:rPr>
              <w:t>.</w:t>
            </w:r>
          </w:p>
        </w:tc>
        <w:tc>
          <w:tcPr>
            <w:tcW w:w="4552" w:type="dxa"/>
          </w:tcPr>
          <w:p w14:paraId="243F4B29" w14:textId="6A2D83AC" w:rsidR="004314ED" w:rsidRPr="004314ED" w:rsidRDefault="002B5CFF" w:rsidP="00935B8C">
            <w:pPr>
              <w:numPr>
                <w:ilvl w:val="1"/>
                <w:numId w:val="2"/>
              </w:numPr>
              <w:suppressAutoHyphens w:val="0"/>
              <w:ind w:left="529" w:hanging="529"/>
              <w:contextualSpacing/>
              <w:jc w:val="both"/>
              <w:rPr>
                <w:sz w:val="22"/>
                <w:szCs w:val="22"/>
                <w:lang w:val="en-GB" w:eastAsia="en-US"/>
              </w:rPr>
            </w:pPr>
            <w:r w:rsidRPr="002B5CFF">
              <w:rPr>
                <w:sz w:val="22"/>
                <w:szCs w:val="22"/>
                <w:lang w:val="en-GB" w:eastAsia="en-US"/>
              </w:rPr>
              <w:t>The payment of a contractual penalty or damages does not relieve the Provider of the obligation to deliver proper performance</w:t>
            </w:r>
            <w:r w:rsidR="00E34A69">
              <w:rPr>
                <w:sz w:val="22"/>
                <w:szCs w:val="22"/>
                <w:lang w:val="en-GB" w:eastAsia="en-US"/>
              </w:rPr>
              <w:t xml:space="preserve"> pursuant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as a result of the Provider's delay or the </w:t>
            </w:r>
            <w:r>
              <w:rPr>
                <w:sz w:val="22"/>
                <w:szCs w:val="22"/>
                <w:lang w:val="en-GB" w:eastAsia="en-US"/>
              </w:rPr>
              <w:t>Agreement</w:t>
            </w:r>
            <w:r w:rsidRPr="002B5CFF">
              <w:rPr>
                <w:sz w:val="22"/>
                <w:szCs w:val="22"/>
                <w:lang w:val="en-GB" w:eastAsia="en-US"/>
              </w:rPr>
              <w:t xml:space="preserve"> has otherwise terminated</w:t>
            </w:r>
            <w:r>
              <w:rPr>
                <w:sz w:val="22"/>
                <w:szCs w:val="22"/>
                <w:lang w:val="en-GB" w:eastAsia="en-US"/>
              </w:rPr>
              <w:t>.</w:t>
            </w:r>
          </w:p>
        </w:tc>
      </w:tr>
      <w:tr w:rsidR="00F16242" w:rsidRPr="001002B4" w14:paraId="24C95206" w14:textId="77777777" w:rsidTr="4CA99360">
        <w:tc>
          <w:tcPr>
            <w:tcW w:w="4746" w:type="dxa"/>
          </w:tcPr>
          <w:p w14:paraId="55758F89" w14:textId="77777777" w:rsidR="0038329E" w:rsidRPr="004314ED" w:rsidRDefault="0038329E" w:rsidP="00935B8C">
            <w:pPr>
              <w:suppressAutoHyphens w:val="0"/>
              <w:contextualSpacing/>
              <w:jc w:val="both"/>
              <w:rPr>
                <w:sz w:val="22"/>
                <w:szCs w:val="22"/>
                <w:lang w:eastAsia="en-US"/>
              </w:rPr>
            </w:pPr>
          </w:p>
        </w:tc>
        <w:tc>
          <w:tcPr>
            <w:tcW w:w="4552" w:type="dxa"/>
          </w:tcPr>
          <w:p w14:paraId="18F25C3D" w14:textId="77777777" w:rsidR="0038329E" w:rsidRPr="00935B8C" w:rsidRDefault="0038329E" w:rsidP="00935B8C">
            <w:pPr>
              <w:suppressAutoHyphens w:val="0"/>
              <w:contextualSpacing/>
              <w:jc w:val="both"/>
              <w:rPr>
                <w:lang w:val="en-GB"/>
              </w:rPr>
            </w:pPr>
          </w:p>
        </w:tc>
      </w:tr>
      <w:tr w:rsidR="00F16242" w:rsidRPr="001002B4" w14:paraId="27880CB7" w14:textId="77777777" w:rsidTr="4CA99360">
        <w:tc>
          <w:tcPr>
            <w:tcW w:w="4746" w:type="dxa"/>
          </w:tcPr>
          <w:p w14:paraId="5A5C7D0E" w14:textId="77777777" w:rsidR="0038329E" w:rsidRPr="00DC6D14" w:rsidRDefault="0038329E">
            <w:pPr>
              <w:rPr>
                <w:sz w:val="22"/>
                <w:szCs w:val="22"/>
                <w:lang w:eastAsia="en-US"/>
              </w:rPr>
            </w:pPr>
          </w:p>
        </w:tc>
        <w:tc>
          <w:tcPr>
            <w:tcW w:w="4552" w:type="dxa"/>
          </w:tcPr>
          <w:p w14:paraId="293669DD" w14:textId="77777777" w:rsidR="0038329E" w:rsidRPr="001261B3" w:rsidRDefault="0038329E">
            <w:pPr>
              <w:rPr>
                <w:sz w:val="22"/>
                <w:szCs w:val="22"/>
                <w:lang w:eastAsia="en-US"/>
              </w:rPr>
            </w:pPr>
          </w:p>
        </w:tc>
      </w:tr>
      <w:tr w:rsidR="00F16242" w:rsidRPr="001002B4" w14:paraId="21AE30D2" w14:textId="77777777" w:rsidTr="4CA99360">
        <w:trPr>
          <w:trHeight w:val="378"/>
        </w:trPr>
        <w:tc>
          <w:tcPr>
            <w:tcW w:w="4746" w:type="dxa"/>
          </w:tcPr>
          <w:p w14:paraId="295CA29F"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TRVANIE ZMLUVY</w:t>
            </w:r>
          </w:p>
        </w:tc>
        <w:tc>
          <w:tcPr>
            <w:tcW w:w="4552" w:type="dxa"/>
          </w:tcPr>
          <w:p w14:paraId="61D774F1"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4CA99360">
        <w:trPr>
          <w:trHeight w:val="2561"/>
        </w:trPr>
        <w:tc>
          <w:tcPr>
            <w:tcW w:w="4746" w:type="dxa"/>
          </w:tcPr>
          <w:p w14:paraId="106A3F8B" w14:textId="77777777" w:rsidR="00C313DE" w:rsidRDefault="0038329E">
            <w:pPr>
              <w:numPr>
                <w:ilvl w:val="1"/>
                <w:numId w:val="1"/>
              </w:numPr>
              <w:suppressAutoHyphens w:val="0"/>
              <w:contextualSpacing/>
              <w:jc w:val="both"/>
              <w:rPr>
                <w:sz w:val="22"/>
                <w:szCs w:val="22"/>
                <w:lang w:eastAsia="en-US"/>
              </w:rPr>
            </w:pPr>
            <w:r w:rsidRPr="342E7CCB">
              <w:rPr>
                <w:sz w:val="22"/>
                <w:szCs w:val="22"/>
              </w:rPr>
              <w:t>Strany uzatvárajú túto Zmluvu na dobu určitú</w:t>
            </w:r>
            <w:r w:rsidR="00C313DE">
              <w:rPr>
                <w:sz w:val="22"/>
                <w:szCs w:val="22"/>
              </w:rPr>
              <w:t>, a to nasledovne:</w:t>
            </w:r>
          </w:p>
          <w:p w14:paraId="0AE66F94" w14:textId="530840F4" w:rsidR="00C313DE" w:rsidRPr="00894253" w:rsidRDefault="00C313DE" w:rsidP="00C313DE">
            <w:pPr>
              <w:numPr>
                <w:ilvl w:val="2"/>
                <w:numId w:val="1"/>
              </w:numPr>
              <w:suppressAutoHyphens w:val="0"/>
              <w:ind w:left="1025" w:hanging="567"/>
              <w:contextualSpacing/>
              <w:jc w:val="both"/>
              <w:rPr>
                <w:sz w:val="22"/>
                <w:szCs w:val="22"/>
                <w:lang w:eastAsia="en-US"/>
              </w:rPr>
            </w:pPr>
            <w:r w:rsidRPr="00894253">
              <w:rPr>
                <w:sz w:val="22"/>
                <w:szCs w:val="22"/>
              </w:rPr>
              <w:t xml:space="preserve">v časti týkajúcej sa časti predmetu Zmluvy podľa bodu 3.1.1. tejto Zmluvy, na dobu do poskytnutia Implementačných Služieb, v každom prípade však na dobu najviac 2 (slovom: </w:t>
            </w:r>
            <w:r w:rsidRPr="00894253">
              <w:rPr>
                <w:i/>
                <w:iCs/>
                <w:sz w:val="22"/>
                <w:szCs w:val="22"/>
              </w:rPr>
              <w:t>dvoch</w:t>
            </w:r>
            <w:r w:rsidRPr="00894253">
              <w:rPr>
                <w:sz w:val="22"/>
                <w:szCs w:val="22"/>
              </w:rPr>
              <w:t>) rokov od dátumu účinnosti Zmluvy; a</w:t>
            </w:r>
          </w:p>
          <w:p w14:paraId="4C8139B1" w14:textId="77777777" w:rsidR="007B65DF" w:rsidRPr="00894253" w:rsidRDefault="007B65DF" w:rsidP="00935B8C">
            <w:pPr>
              <w:suppressAutoHyphens w:val="0"/>
              <w:ind w:left="1025"/>
              <w:contextualSpacing/>
              <w:jc w:val="both"/>
              <w:rPr>
                <w:sz w:val="22"/>
                <w:szCs w:val="22"/>
                <w:lang w:eastAsia="en-US"/>
              </w:rPr>
            </w:pPr>
          </w:p>
          <w:p w14:paraId="1D5D63AC" w14:textId="339BDA67" w:rsidR="00C313DE" w:rsidRPr="00894253" w:rsidRDefault="00C313DE" w:rsidP="00C313DE">
            <w:pPr>
              <w:numPr>
                <w:ilvl w:val="2"/>
                <w:numId w:val="1"/>
              </w:numPr>
              <w:suppressAutoHyphens w:val="0"/>
              <w:ind w:left="1025" w:hanging="567"/>
              <w:contextualSpacing/>
              <w:jc w:val="both"/>
              <w:rPr>
                <w:sz w:val="22"/>
                <w:szCs w:val="22"/>
                <w:lang w:eastAsia="en-US"/>
              </w:rPr>
            </w:pPr>
            <w:r w:rsidRPr="00894253">
              <w:rPr>
                <w:sz w:val="22"/>
                <w:szCs w:val="22"/>
              </w:rPr>
              <w:t xml:space="preserve">v ostatnej časti týkajúcej sa častí predmetu Zmluvy podľa bodov 3.1.2. až 3.1.6. tejto Zmluvy, na dobu v trvaní </w:t>
            </w:r>
            <w:r w:rsidR="005303C0" w:rsidRPr="00894253">
              <w:rPr>
                <w:sz w:val="22"/>
                <w:szCs w:val="22"/>
              </w:rPr>
              <w:t>5</w:t>
            </w:r>
            <w:r w:rsidRPr="00894253">
              <w:rPr>
                <w:sz w:val="22"/>
                <w:szCs w:val="22"/>
              </w:rPr>
              <w:t xml:space="preserve"> (slovom: </w:t>
            </w:r>
            <w:r w:rsidR="00134992" w:rsidRPr="00894253">
              <w:rPr>
                <w:i/>
                <w:iCs/>
                <w:sz w:val="22"/>
                <w:szCs w:val="22"/>
              </w:rPr>
              <w:t>päť</w:t>
            </w:r>
            <w:r w:rsidRPr="00894253">
              <w:rPr>
                <w:sz w:val="22"/>
                <w:szCs w:val="22"/>
              </w:rPr>
              <w:t xml:space="preserve">) rokov od dátumu účinnosti Zmluvy, s možnosťou predĺženia trvania tejto časti o ďalšie 2 (slovom: </w:t>
            </w:r>
            <w:r w:rsidRPr="00894253">
              <w:rPr>
                <w:i/>
                <w:iCs/>
                <w:sz w:val="22"/>
                <w:szCs w:val="22"/>
              </w:rPr>
              <w:t>dva</w:t>
            </w:r>
            <w:r w:rsidRPr="00894253">
              <w:rPr>
                <w:sz w:val="22"/>
                <w:szCs w:val="22"/>
              </w:rPr>
              <w:t>) roky</w:t>
            </w:r>
            <w:r w:rsidR="00DF0A09" w:rsidRPr="00894253">
              <w:rPr>
                <w:sz w:val="22"/>
                <w:szCs w:val="22"/>
              </w:rPr>
              <w:t xml:space="preserve"> formou uplatnenia opcie.</w:t>
            </w:r>
          </w:p>
          <w:p w14:paraId="5E61E635" w14:textId="77777777" w:rsidR="007B65DF" w:rsidRDefault="007B65DF" w:rsidP="00935B8C">
            <w:pPr>
              <w:pStyle w:val="ListParagraph"/>
              <w:rPr>
                <w:sz w:val="22"/>
                <w:szCs w:val="22"/>
                <w:lang w:eastAsia="en-US"/>
              </w:rPr>
            </w:pPr>
          </w:p>
          <w:p w14:paraId="3293B804" w14:textId="6F2159A3" w:rsidR="0038329E" w:rsidRPr="00DF0A09" w:rsidRDefault="00DF0A09" w:rsidP="00DF0A09">
            <w:pPr>
              <w:numPr>
                <w:ilvl w:val="1"/>
                <w:numId w:val="1"/>
              </w:numPr>
              <w:suppressAutoHyphens w:val="0"/>
              <w:contextualSpacing/>
              <w:jc w:val="both"/>
              <w:rPr>
                <w:sz w:val="22"/>
                <w:szCs w:val="22"/>
                <w:lang w:eastAsia="en-US"/>
              </w:rPr>
            </w:pPr>
            <w:r>
              <w:rPr>
                <w:sz w:val="22"/>
                <w:szCs w:val="22"/>
                <w:lang w:eastAsia="en-US"/>
              </w:rPr>
              <w:lastRenderedPageBreak/>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 ktorého je zjavná vôľa predĺžiť dobu trvania príslušnej časti tejto Zmluvy v súlade s podmienkami Zmluvy, s využitím poštovej služby potvrdenia doručenia oznámenia Poskytovateľovi. V prípade, že oznámenie podľa predchádzajúcej vety nebude Poskytovateľovi doručené v lehote podľa prvej vety tohto bodu, uplatní sa nevyvrátiteľná domnienka, že k uplatneniu opcie nedošlo.</w:t>
            </w:r>
          </w:p>
        </w:tc>
        <w:tc>
          <w:tcPr>
            <w:tcW w:w="4552" w:type="dxa"/>
          </w:tcPr>
          <w:p w14:paraId="134A4BC8" w14:textId="3C96C43D" w:rsidR="007B65DF" w:rsidRDefault="007B65DF">
            <w:pPr>
              <w:numPr>
                <w:ilvl w:val="1"/>
                <w:numId w:val="2"/>
              </w:numPr>
              <w:suppressAutoHyphens w:val="0"/>
              <w:contextualSpacing/>
              <w:jc w:val="both"/>
              <w:rPr>
                <w:sz w:val="22"/>
                <w:szCs w:val="22"/>
                <w:lang w:val="en-GB" w:eastAsia="en-US"/>
              </w:rPr>
            </w:pPr>
            <w:r w:rsidRPr="007B65DF">
              <w:rPr>
                <w:sz w:val="22"/>
                <w:szCs w:val="22"/>
                <w:lang w:val="en-GB" w:eastAsia="en-US"/>
              </w:rPr>
              <w:lastRenderedPageBreak/>
              <w:t>The Parties enter into this Agreement for a fixed term, as follows</w:t>
            </w:r>
            <w:r>
              <w:rPr>
                <w:sz w:val="22"/>
                <w:szCs w:val="22"/>
                <w:lang w:val="en-GB" w:eastAsia="en-US"/>
              </w:rPr>
              <w:t>:</w:t>
            </w:r>
          </w:p>
          <w:p w14:paraId="7EF32556" w14:textId="2EED1D31" w:rsidR="007B65DF" w:rsidRDefault="007B65DF" w:rsidP="007B65DF">
            <w:pPr>
              <w:numPr>
                <w:ilvl w:val="2"/>
                <w:numId w:val="2"/>
              </w:numPr>
              <w:suppressAutoHyphens w:val="0"/>
              <w:ind w:left="954" w:hanging="529"/>
              <w:contextualSpacing/>
              <w:jc w:val="both"/>
              <w:rPr>
                <w:sz w:val="22"/>
                <w:szCs w:val="22"/>
                <w:lang w:val="en-GB" w:eastAsia="en-US"/>
              </w:rPr>
            </w:pPr>
            <w:r w:rsidRPr="007B65DF">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935B8C">
              <w:rPr>
                <w:i/>
                <w:iCs/>
                <w:sz w:val="22"/>
                <w:szCs w:val="22"/>
                <w:lang w:val="en-GB" w:eastAsia="en-US"/>
              </w:rPr>
              <w:t>two</w:t>
            </w:r>
            <w:r w:rsidRPr="007B65DF">
              <w:rPr>
                <w:sz w:val="22"/>
                <w:szCs w:val="22"/>
                <w:lang w:val="en-GB" w:eastAsia="en-US"/>
              </w:rPr>
              <w:t>) years from the effective date of the Agreement; and</w:t>
            </w:r>
          </w:p>
          <w:p w14:paraId="5985ACA1" w14:textId="5F4A69C3" w:rsidR="007B65DF" w:rsidRDefault="007B65DF" w:rsidP="007B65DF">
            <w:pPr>
              <w:numPr>
                <w:ilvl w:val="2"/>
                <w:numId w:val="2"/>
              </w:numPr>
              <w:suppressAutoHyphens w:val="0"/>
              <w:ind w:left="954" w:hanging="529"/>
              <w:contextualSpacing/>
              <w:jc w:val="both"/>
              <w:rPr>
                <w:sz w:val="22"/>
                <w:szCs w:val="22"/>
                <w:lang w:val="en-GB" w:eastAsia="en-US"/>
              </w:rPr>
            </w:pPr>
            <w:r w:rsidRPr="007B65DF">
              <w:rPr>
                <w:sz w:val="22"/>
                <w:szCs w:val="22"/>
                <w:lang w:val="en-GB" w:eastAsia="en-US"/>
              </w:rPr>
              <w:t xml:space="preserve">in the remaining part concerning the parts of the subject matter of the Agreement pursuant to Clauses 3.1.2. to 3.1.6. of this Agreement, for a period of </w:t>
            </w:r>
            <w:r w:rsidR="00134992">
              <w:rPr>
                <w:sz w:val="22"/>
                <w:szCs w:val="22"/>
                <w:lang w:val="en-GB" w:eastAsia="en-US"/>
              </w:rPr>
              <w:t>5</w:t>
            </w:r>
            <w:r w:rsidRPr="007B65DF">
              <w:rPr>
                <w:sz w:val="22"/>
                <w:szCs w:val="22"/>
                <w:lang w:val="en-GB" w:eastAsia="en-US"/>
              </w:rPr>
              <w:t xml:space="preserve"> (</w:t>
            </w:r>
            <w:r w:rsidR="00134992">
              <w:rPr>
                <w:sz w:val="22"/>
                <w:szCs w:val="22"/>
                <w:lang w:val="en-GB" w:eastAsia="en-US"/>
              </w:rPr>
              <w:t>five</w:t>
            </w:r>
            <w:r w:rsidRPr="007B65DF">
              <w:rPr>
                <w:sz w:val="22"/>
                <w:szCs w:val="22"/>
                <w:lang w:val="en-GB" w:eastAsia="en-US"/>
              </w:rPr>
              <w:t>) years from the effective date of the Agreement, with the possibility of extending the duration of this part for a further 2 (two) years by exercising an option</w:t>
            </w:r>
            <w:r>
              <w:rPr>
                <w:sz w:val="22"/>
                <w:szCs w:val="22"/>
                <w:lang w:val="en-GB" w:eastAsia="en-US"/>
              </w:rPr>
              <w:t>.</w:t>
            </w:r>
          </w:p>
          <w:p w14:paraId="68072F1E" w14:textId="6D78C197" w:rsidR="0038329E" w:rsidRPr="007B65DF" w:rsidRDefault="007B65DF" w:rsidP="007B65DF">
            <w:pPr>
              <w:numPr>
                <w:ilvl w:val="1"/>
                <w:numId w:val="2"/>
              </w:numPr>
              <w:suppressAutoHyphens w:val="0"/>
              <w:contextualSpacing/>
              <w:jc w:val="both"/>
              <w:rPr>
                <w:sz w:val="22"/>
                <w:szCs w:val="22"/>
                <w:lang w:val="en-GB" w:eastAsia="en-US"/>
              </w:rPr>
            </w:pPr>
            <w:r w:rsidRPr="007B65DF">
              <w:rPr>
                <w:sz w:val="22"/>
                <w:szCs w:val="22"/>
                <w:lang w:val="en-GB" w:eastAsia="en-US"/>
              </w:rPr>
              <w:lastRenderedPageBreak/>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In the event that the notice pursuant to the preceding sentence is not received by the Provider within the time period specified in the first sentence of this clause, an irrebuttable presumption shall apply that the option has not been exercised</w:t>
            </w:r>
            <w:r>
              <w:rPr>
                <w:sz w:val="22"/>
                <w:szCs w:val="22"/>
                <w:lang w:val="en-GB" w:eastAsia="en-US"/>
              </w:rPr>
              <w:t>.</w:t>
            </w:r>
          </w:p>
        </w:tc>
      </w:tr>
      <w:tr w:rsidR="00F16242" w:rsidRPr="001002B4" w14:paraId="583A810E" w14:textId="77777777" w:rsidTr="4CA99360">
        <w:trPr>
          <w:trHeight w:val="282"/>
        </w:trPr>
        <w:tc>
          <w:tcPr>
            <w:tcW w:w="4746" w:type="dxa"/>
          </w:tcPr>
          <w:p w14:paraId="12AE82E0" w14:textId="77777777" w:rsidR="0038329E" w:rsidRPr="00DC6D14" w:rsidRDefault="0038329E">
            <w:pPr>
              <w:numPr>
                <w:ilvl w:val="1"/>
                <w:numId w:val="1"/>
              </w:numPr>
              <w:suppressAutoHyphens w:val="0"/>
              <w:contextualSpacing/>
              <w:jc w:val="both"/>
              <w:rPr>
                <w:sz w:val="22"/>
                <w:szCs w:val="22"/>
              </w:rPr>
            </w:pPr>
            <w:r w:rsidRPr="00DC6D14">
              <w:rPr>
                <w:sz w:val="22"/>
                <w:szCs w:val="22"/>
              </w:rPr>
              <w:lastRenderedPageBreak/>
              <w:t>Účinnosť tejto Zmluvy sa končí:</w:t>
            </w:r>
          </w:p>
        </w:tc>
        <w:tc>
          <w:tcPr>
            <w:tcW w:w="4552" w:type="dxa"/>
          </w:tcPr>
          <w:p w14:paraId="4BDF7FE6" w14:textId="77777777" w:rsidR="0038329E" w:rsidRPr="00A72067" w:rsidRDefault="0038329E">
            <w:pPr>
              <w:numPr>
                <w:ilvl w:val="1"/>
                <w:numId w:val="2"/>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4CA99360">
        <w:trPr>
          <w:trHeight w:val="3695"/>
        </w:trPr>
        <w:tc>
          <w:tcPr>
            <w:tcW w:w="4746" w:type="dxa"/>
          </w:tcPr>
          <w:p w14:paraId="5775E282" w14:textId="5C6D97E3" w:rsidR="0038329E" w:rsidRPr="00DC6D14" w:rsidRDefault="0038329E">
            <w:pPr>
              <w:numPr>
                <w:ilvl w:val="2"/>
                <w:numId w:val="1"/>
              </w:numPr>
              <w:suppressAutoHyphens w:val="0"/>
              <w:ind w:left="1027" w:hanging="567"/>
              <w:contextualSpacing/>
              <w:jc w:val="both"/>
              <w:rPr>
                <w:sz w:val="22"/>
                <w:szCs w:val="22"/>
              </w:rPr>
            </w:pPr>
            <w:r w:rsidRPr="342E7CCB">
              <w:rPr>
                <w:sz w:val="22"/>
                <w:szCs w:val="22"/>
              </w:rPr>
              <w:t>vo vzťahu k</w:t>
            </w:r>
            <w:r w:rsidR="00B2743F">
              <w:rPr>
                <w:sz w:val="22"/>
                <w:szCs w:val="22"/>
              </w:rPr>
              <w:t> 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 xml:space="preserve">y v zmysle bodu 6.1.1. tohto článku Zmluvy </w:t>
            </w:r>
            <w:r w:rsidRPr="342E7CCB">
              <w:rPr>
                <w:sz w:val="22"/>
                <w:szCs w:val="22"/>
              </w:rPr>
              <w:t>uzatvorená</w:t>
            </w:r>
            <w:r w:rsidR="00B2743F">
              <w:rPr>
                <w:sz w:val="22"/>
                <w:szCs w:val="22"/>
              </w:rPr>
              <w:t xml:space="preserve"> a vo vzťahu k časti Zmluvy týkajúcej sa predmetu Zmluvy podľa bodov 3.1.2. až 3.1.6. tejto Zmluvy, uplynutím doby, na ktorú bola táto časť Zmluvy v zmysle bodu 6.1.2. tohto článku Zmluvy uzatvorená alebo o ktorú bolo jej trvanie predĺžené uplatnením opcie v súlade s bodmi 6.1.2. a 6.2. tohto článku Zmluvy;</w:t>
            </w:r>
          </w:p>
        </w:tc>
        <w:tc>
          <w:tcPr>
            <w:tcW w:w="4552" w:type="dxa"/>
          </w:tcPr>
          <w:p w14:paraId="607F68B2" w14:textId="41247044"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4CA99360">
        <w:trPr>
          <w:trHeight w:val="841"/>
        </w:trPr>
        <w:tc>
          <w:tcPr>
            <w:tcW w:w="4746" w:type="dxa"/>
          </w:tcPr>
          <w:p w14:paraId="44302584" w14:textId="77777777" w:rsidR="0038329E" w:rsidRPr="00DC6D14" w:rsidRDefault="0038329E">
            <w:pPr>
              <w:numPr>
                <w:ilvl w:val="2"/>
                <w:numId w:val="1"/>
              </w:numPr>
              <w:suppressAutoHyphens w:val="0"/>
              <w:ind w:left="1027" w:hanging="567"/>
              <w:contextualSpacing/>
              <w:jc w:val="both"/>
              <w:rPr>
                <w:sz w:val="22"/>
                <w:szCs w:val="22"/>
              </w:rPr>
            </w:pPr>
            <w:r w:rsidRPr="00DC6D14">
              <w:rPr>
                <w:sz w:val="22"/>
                <w:szCs w:val="22"/>
              </w:rPr>
              <w:t>písomnou dohodou Strán o ukončení tejto Zmluvy ku dňu uvedenému v takejto dohode;</w:t>
            </w:r>
          </w:p>
        </w:tc>
        <w:tc>
          <w:tcPr>
            <w:tcW w:w="4552" w:type="dxa"/>
          </w:tcPr>
          <w:p w14:paraId="061C0DB3" w14:textId="2DF3AA0F"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4CA99360">
        <w:trPr>
          <w:trHeight w:val="853"/>
        </w:trPr>
        <w:tc>
          <w:tcPr>
            <w:tcW w:w="4746" w:type="dxa"/>
          </w:tcPr>
          <w:p w14:paraId="0D800CB3" w14:textId="7B1CA310" w:rsidR="0038329E" w:rsidRPr="00DC6D14" w:rsidRDefault="0038329E">
            <w:pPr>
              <w:numPr>
                <w:ilvl w:val="2"/>
                <w:numId w:val="1"/>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 6.</w:t>
            </w:r>
            <w:r w:rsidR="00B2743F" w:rsidRPr="00935B8C">
              <w:rPr>
                <w:sz w:val="22"/>
                <w:szCs w:val="22"/>
              </w:rPr>
              <w:t>5</w:t>
            </w:r>
            <w:r w:rsidRPr="005E2B87">
              <w:rPr>
                <w:sz w:val="22"/>
                <w:szCs w:val="22"/>
              </w:rPr>
              <w:t>.</w:t>
            </w:r>
            <w:r w:rsidRPr="00DC6D14">
              <w:rPr>
                <w:sz w:val="22"/>
                <w:szCs w:val="22"/>
              </w:rPr>
              <w:t xml:space="preserve"> tohto článku Zmluvy.</w:t>
            </w:r>
          </w:p>
        </w:tc>
        <w:tc>
          <w:tcPr>
            <w:tcW w:w="4552" w:type="dxa"/>
          </w:tcPr>
          <w:p w14:paraId="0473E3DB" w14:textId="3346B58A" w:rsidR="0038329E" w:rsidRPr="00A72067" w:rsidRDefault="0038329E">
            <w:pPr>
              <w:numPr>
                <w:ilvl w:val="2"/>
                <w:numId w:val="2"/>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4CA99360">
        <w:trPr>
          <w:trHeight w:val="838"/>
        </w:trPr>
        <w:tc>
          <w:tcPr>
            <w:tcW w:w="4746" w:type="dxa"/>
          </w:tcPr>
          <w:p w14:paraId="273D1331" w14:textId="77777777" w:rsidR="0038329E" w:rsidRPr="00E0371F" w:rsidRDefault="0038329E">
            <w:pPr>
              <w:numPr>
                <w:ilvl w:val="1"/>
                <w:numId w:val="1"/>
              </w:numPr>
              <w:suppressAutoHyphens w:val="0"/>
              <w:contextualSpacing/>
              <w:jc w:val="both"/>
              <w:rPr>
                <w:sz w:val="22"/>
                <w:szCs w:val="22"/>
              </w:rPr>
            </w:pPr>
            <w:r w:rsidRPr="00E0371F">
              <w:rPr>
                <w:sz w:val="22"/>
                <w:szCs w:val="22"/>
              </w:rPr>
              <w:t>Objednávateľ je oprávnený písomne odstúpiť od tejto Zmluvy z niektorého z nasledovných dôvodov:</w:t>
            </w:r>
          </w:p>
        </w:tc>
        <w:tc>
          <w:tcPr>
            <w:tcW w:w="4552" w:type="dxa"/>
          </w:tcPr>
          <w:p w14:paraId="6D1613D8" w14:textId="77777777" w:rsidR="0038329E" w:rsidRPr="00A72067" w:rsidRDefault="0038329E">
            <w:pPr>
              <w:numPr>
                <w:ilvl w:val="1"/>
                <w:numId w:val="2"/>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4CA99360">
        <w:trPr>
          <w:trHeight w:val="1285"/>
        </w:trPr>
        <w:tc>
          <w:tcPr>
            <w:tcW w:w="4746" w:type="dxa"/>
          </w:tcPr>
          <w:p w14:paraId="512080C9" w14:textId="3AAF320B" w:rsidR="0038329E" w:rsidRPr="00E0371F" w:rsidRDefault="0038329E">
            <w:pPr>
              <w:numPr>
                <w:ilvl w:val="2"/>
                <w:numId w:val="1"/>
              </w:numPr>
              <w:suppressAutoHyphens w:val="0"/>
              <w:ind w:left="1027" w:hanging="567"/>
              <w:contextualSpacing/>
              <w:jc w:val="both"/>
              <w:rPr>
                <w:sz w:val="22"/>
                <w:szCs w:val="22"/>
              </w:rPr>
            </w:pPr>
            <w:r w:rsidRPr="00E0371F">
              <w:rPr>
                <w:sz w:val="22"/>
                <w:szCs w:val="22"/>
              </w:rPr>
              <w:t xml:space="preserve">ak je Poskytovateľ v omeškaní s 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 xml:space="preserve">tejto Zmluvy o viac ako 14 (slovom: </w:t>
            </w:r>
            <w:r w:rsidRPr="00E0371F">
              <w:rPr>
                <w:i/>
                <w:iCs/>
                <w:sz w:val="22"/>
                <w:szCs w:val="22"/>
              </w:rPr>
              <w:t>štrnásť</w:t>
            </w:r>
            <w:r w:rsidRPr="00E0371F">
              <w:rPr>
                <w:sz w:val="22"/>
                <w:szCs w:val="22"/>
              </w:rPr>
              <w:t>) dní;</w:t>
            </w:r>
          </w:p>
        </w:tc>
        <w:tc>
          <w:tcPr>
            <w:tcW w:w="4552" w:type="dxa"/>
          </w:tcPr>
          <w:p w14:paraId="66F98991" w14:textId="4C9F527E"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4CA99360">
        <w:trPr>
          <w:trHeight w:val="2144"/>
        </w:trPr>
        <w:tc>
          <w:tcPr>
            <w:tcW w:w="4746" w:type="dxa"/>
          </w:tcPr>
          <w:p w14:paraId="68DB9385" w14:textId="77777777" w:rsidR="0038329E" w:rsidRPr="00DC6D14" w:rsidRDefault="0038329E">
            <w:pPr>
              <w:numPr>
                <w:ilvl w:val="2"/>
                <w:numId w:val="1"/>
              </w:numPr>
              <w:suppressAutoHyphens w:val="0"/>
              <w:ind w:left="1027" w:hanging="567"/>
              <w:contextualSpacing/>
              <w:jc w:val="both"/>
              <w:rPr>
                <w:sz w:val="22"/>
                <w:szCs w:val="22"/>
              </w:rPr>
            </w:pPr>
            <w:r w:rsidRPr="00DC6D14">
              <w:rPr>
                <w:sz w:val="22"/>
                <w:szCs w:val="22"/>
              </w:rPr>
              <w:lastRenderedPageBreak/>
              <w:t>voči Poskytovateľovi je začaté konanie o zrušení spoločnosti bez likvidácie alebo Poskytovateľ vstúpil do likvidácie</w:t>
            </w:r>
            <w:r>
              <w:rPr>
                <w:sz w:val="22"/>
                <w:szCs w:val="22"/>
              </w:rPr>
              <w:t>,</w:t>
            </w:r>
            <w:r w:rsidRPr="00DC6D14">
              <w:rPr>
                <w:sz w:val="22"/>
                <w:szCs w:val="22"/>
              </w:rPr>
              <w:t xml:space="preserve"> alebo je Poskytovateľ v úpadku a túto skutočnosť neoznámil písomne Objednávateľovi bez zbytočného odkladu odo dňa vzniku úpadku Poskytovateľa;</w:t>
            </w:r>
          </w:p>
        </w:tc>
        <w:tc>
          <w:tcPr>
            <w:tcW w:w="4552" w:type="dxa"/>
          </w:tcPr>
          <w:p w14:paraId="4AB7518C" w14:textId="6D3A25BB"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liquidation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4CA99360">
        <w:trPr>
          <w:trHeight w:val="843"/>
        </w:trPr>
        <w:tc>
          <w:tcPr>
            <w:tcW w:w="4746" w:type="dxa"/>
          </w:tcPr>
          <w:p w14:paraId="6C90F718" w14:textId="4CA7B5F7" w:rsidR="0038329E" w:rsidRPr="00DC6D14" w:rsidRDefault="0038329E">
            <w:pPr>
              <w:numPr>
                <w:ilvl w:val="2"/>
                <w:numId w:val="1"/>
              </w:numPr>
              <w:suppressAutoHyphens w:val="0"/>
              <w:ind w:left="1027" w:hanging="567"/>
              <w:contextualSpacing/>
              <w:jc w:val="both"/>
              <w:rPr>
                <w:sz w:val="22"/>
                <w:szCs w:val="22"/>
              </w:rPr>
            </w:pPr>
            <w:r w:rsidRPr="00FA72AF">
              <w:rPr>
                <w:sz w:val="22"/>
                <w:szCs w:val="22"/>
              </w:rPr>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 jeho povinností uvedenú v článku 4 tejto Zmluvy;</w:t>
            </w:r>
          </w:p>
        </w:tc>
        <w:tc>
          <w:tcPr>
            <w:tcW w:w="4552" w:type="dxa"/>
          </w:tcPr>
          <w:p w14:paraId="10643474" w14:textId="7A25CFEF"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4CA99360">
        <w:trPr>
          <w:trHeight w:val="572"/>
        </w:trPr>
        <w:tc>
          <w:tcPr>
            <w:tcW w:w="4746" w:type="dxa"/>
          </w:tcPr>
          <w:p w14:paraId="1420D2F7" w14:textId="77777777" w:rsidR="0038329E" w:rsidRPr="00DC6D14" w:rsidRDefault="0038329E">
            <w:pPr>
              <w:numPr>
                <w:ilvl w:val="2"/>
                <w:numId w:val="1"/>
              </w:numPr>
              <w:suppressAutoHyphens w:val="0"/>
              <w:ind w:left="1027" w:hanging="567"/>
              <w:contextualSpacing/>
              <w:jc w:val="both"/>
              <w:rPr>
                <w:sz w:val="22"/>
                <w:szCs w:val="22"/>
              </w:rPr>
            </w:pPr>
            <w:r w:rsidRPr="00DC6D14">
              <w:rPr>
                <w:sz w:val="22"/>
                <w:szCs w:val="22"/>
              </w:rPr>
              <w:t>uvedených v ustanovení § 19 Zákona o verejnom obstarávaní;</w:t>
            </w:r>
          </w:p>
        </w:tc>
        <w:tc>
          <w:tcPr>
            <w:tcW w:w="4552" w:type="dxa"/>
          </w:tcPr>
          <w:p w14:paraId="4A4A1416" w14:textId="77777777" w:rsidR="0038329E" w:rsidRPr="00A72067" w:rsidRDefault="0038329E">
            <w:pPr>
              <w:numPr>
                <w:ilvl w:val="2"/>
                <w:numId w:val="2"/>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4CA99360">
        <w:trPr>
          <w:trHeight w:val="572"/>
        </w:trPr>
        <w:tc>
          <w:tcPr>
            <w:tcW w:w="4746" w:type="dxa"/>
          </w:tcPr>
          <w:p w14:paraId="0555E498" w14:textId="0380096F" w:rsidR="005E2B87" w:rsidRPr="00DC6D14" w:rsidRDefault="005E2B87">
            <w:pPr>
              <w:numPr>
                <w:ilvl w:val="2"/>
                <w:numId w:val="1"/>
              </w:numPr>
              <w:suppressAutoHyphens w:val="0"/>
              <w:ind w:left="1027" w:hanging="567"/>
              <w:contextualSpacing/>
              <w:jc w:val="both"/>
              <w:rPr>
                <w:sz w:val="22"/>
                <w:szCs w:val="22"/>
              </w:rPr>
            </w:pPr>
            <w:r w:rsidRPr="00DC6D14">
              <w:rPr>
                <w:sz w:val="22"/>
                <w:szCs w:val="22"/>
              </w:rPr>
              <w:t xml:space="preserve">v 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552" w:type="dxa"/>
          </w:tcPr>
          <w:p w14:paraId="4B2F5570" w14:textId="68269B16" w:rsidR="005E2B87" w:rsidRPr="007C3D32" w:rsidRDefault="005E2B87">
            <w:pPr>
              <w:numPr>
                <w:ilvl w:val="2"/>
                <w:numId w:val="2"/>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4CA99360">
        <w:trPr>
          <w:trHeight w:val="1133"/>
        </w:trPr>
        <w:tc>
          <w:tcPr>
            <w:tcW w:w="4746" w:type="dxa"/>
          </w:tcPr>
          <w:p w14:paraId="545E9CBB" w14:textId="18DC2919" w:rsidR="0038329E" w:rsidRPr="005E2B87" w:rsidRDefault="0038329E" w:rsidP="005E2B87">
            <w:pPr>
              <w:numPr>
                <w:ilvl w:val="2"/>
                <w:numId w:val="1"/>
              </w:numPr>
              <w:suppressAutoHyphens w:val="0"/>
              <w:ind w:left="1027" w:hanging="567"/>
              <w:contextualSpacing/>
              <w:jc w:val="both"/>
              <w:rPr>
                <w:sz w:val="22"/>
                <w:szCs w:val="22"/>
              </w:rPr>
            </w:pPr>
            <w:r w:rsidRPr="005E2B87">
              <w:rPr>
                <w:sz w:val="22"/>
                <w:szCs w:val="22"/>
              </w:rPr>
              <w:t xml:space="preserve">Poskytovateľ závažným spôsobom poruší povinnosti bezpečnosti a ochrany zdravia pri práci, ochrany pred požiarmi, ochrany životného prostredia alebo interné smernice a pokyny </w:t>
            </w:r>
            <w:r w:rsidR="00B2743F" w:rsidRPr="005E2B87">
              <w:rPr>
                <w:sz w:val="22"/>
                <w:szCs w:val="22"/>
              </w:rPr>
              <w:t>O</w:t>
            </w:r>
            <w:r w:rsidRPr="005E2B87">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552" w:type="dxa"/>
          </w:tcPr>
          <w:p w14:paraId="12FE5D59" w14:textId="1DE2091A" w:rsidR="0038329E" w:rsidRPr="00850E3F" w:rsidRDefault="0038329E" w:rsidP="005E2B87">
            <w:pPr>
              <w:numPr>
                <w:ilvl w:val="2"/>
                <w:numId w:val="2"/>
              </w:numPr>
              <w:suppressAutoHyphens w:val="0"/>
              <w:contextualSpacing/>
              <w:jc w:val="both"/>
              <w:rPr>
                <w:sz w:val="22"/>
                <w:szCs w:val="22"/>
                <w:lang w:val="en-GB"/>
              </w:rPr>
            </w:pPr>
            <w:r w:rsidRPr="00850E3F">
              <w:rPr>
                <w:sz w:val="22"/>
                <w:szCs w:val="22"/>
                <w:lang w:val="en-GB"/>
              </w:rPr>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damage, with damage amounting to EUR 20.000</w:t>
            </w:r>
            <w:r w:rsidR="005E2B87">
              <w:rPr>
                <w:sz w:val="22"/>
                <w:szCs w:val="22"/>
                <w:lang w:val="en-GB"/>
              </w:rPr>
              <w:t>,-</w:t>
            </w:r>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4CA99360">
        <w:trPr>
          <w:trHeight w:val="568"/>
        </w:trPr>
        <w:tc>
          <w:tcPr>
            <w:tcW w:w="4746" w:type="dxa"/>
          </w:tcPr>
          <w:p w14:paraId="697973CF" w14:textId="77777777" w:rsidR="0038329E" w:rsidRPr="00DC6D14" w:rsidRDefault="0038329E">
            <w:pPr>
              <w:numPr>
                <w:ilvl w:val="2"/>
                <w:numId w:val="1"/>
              </w:numPr>
              <w:suppressAutoHyphens w:val="0"/>
              <w:ind w:left="1027" w:hanging="567"/>
              <w:contextualSpacing/>
              <w:jc w:val="both"/>
              <w:rPr>
                <w:sz w:val="22"/>
                <w:szCs w:val="22"/>
              </w:rPr>
            </w:pPr>
            <w:r w:rsidRPr="00DC6D14">
              <w:rPr>
                <w:sz w:val="22"/>
                <w:szCs w:val="22"/>
              </w:rPr>
              <w:t>z iných dôvodov stanovených Obchodným zákonníkom.</w:t>
            </w:r>
          </w:p>
        </w:tc>
        <w:tc>
          <w:tcPr>
            <w:tcW w:w="4552" w:type="dxa"/>
          </w:tcPr>
          <w:p w14:paraId="735CAB5B" w14:textId="77777777" w:rsidR="0038329E" w:rsidRPr="00850E3F" w:rsidRDefault="0038329E">
            <w:pPr>
              <w:numPr>
                <w:ilvl w:val="2"/>
                <w:numId w:val="2"/>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4CA99360">
        <w:tc>
          <w:tcPr>
            <w:tcW w:w="4746" w:type="dxa"/>
          </w:tcPr>
          <w:p w14:paraId="7925AB09" w14:textId="77777777" w:rsidR="0038329E" w:rsidRPr="00DC6D14" w:rsidRDefault="0038329E">
            <w:pPr>
              <w:numPr>
                <w:ilvl w:val="1"/>
                <w:numId w:val="1"/>
              </w:numPr>
              <w:suppressAutoHyphens w:val="0"/>
              <w:contextualSpacing/>
              <w:jc w:val="both"/>
              <w:rPr>
                <w:sz w:val="22"/>
                <w:szCs w:val="22"/>
              </w:rPr>
            </w:pPr>
            <w:r w:rsidRPr="00DC6D14">
              <w:rPr>
                <w:sz w:val="22"/>
                <w:szCs w:val="22"/>
              </w:rPr>
              <w:t>Poskytovateľ je oprávnený písomne odstúpiť od tejto Zmluvy z niektorého z nasledovných dôvodov:</w:t>
            </w:r>
          </w:p>
        </w:tc>
        <w:tc>
          <w:tcPr>
            <w:tcW w:w="4552" w:type="dxa"/>
          </w:tcPr>
          <w:p w14:paraId="351F6810" w14:textId="77777777" w:rsidR="0038329E" w:rsidRPr="007C3D32" w:rsidRDefault="0038329E">
            <w:pPr>
              <w:numPr>
                <w:ilvl w:val="1"/>
                <w:numId w:val="2"/>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4CA99360">
        <w:trPr>
          <w:trHeight w:val="1144"/>
        </w:trPr>
        <w:tc>
          <w:tcPr>
            <w:tcW w:w="4746" w:type="dxa"/>
          </w:tcPr>
          <w:p w14:paraId="3085E2D3" w14:textId="756112D8" w:rsidR="0038329E" w:rsidRPr="00DC6D14" w:rsidRDefault="0038329E">
            <w:pPr>
              <w:numPr>
                <w:ilvl w:val="2"/>
                <w:numId w:val="1"/>
              </w:numPr>
              <w:suppressAutoHyphens w:val="0"/>
              <w:ind w:left="1027" w:hanging="567"/>
              <w:contextualSpacing/>
              <w:jc w:val="both"/>
              <w:rPr>
                <w:sz w:val="22"/>
                <w:szCs w:val="22"/>
              </w:rPr>
            </w:pPr>
            <w:r w:rsidRPr="00DC6D14">
              <w:rPr>
                <w:sz w:val="22"/>
                <w:szCs w:val="22"/>
              </w:rPr>
              <w:t xml:space="preserve">Objednávateľ je v omeškaní s 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 xml:space="preserve">o viac ako 60 (slovom: </w:t>
            </w:r>
            <w:r w:rsidRPr="00DC6D14">
              <w:rPr>
                <w:i/>
                <w:iCs/>
                <w:sz w:val="22"/>
                <w:szCs w:val="22"/>
              </w:rPr>
              <w:t>šesťdesiat</w:t>
            </w:r>
            <w:r w:rsidRPr="00DC6D14">
              <w:rPr>
                <w:sz w:val="22"/>
                <w:szCs w:val="22"/>
              </w:rPr>
              <w:t>) dní</w:t>
            </w:r>
            <w:r>
              <w:rPr>
                <w:sz w:val="22"/>
                <w:szCs w:val="22"/>
              </w:rPr>
              <w:t>;</w:t>
            </w:r>
          </w:p>
        </w:tc>
        <w:tc>
          <w:tcPr>
            <w:tcW w:w="4552" w:type="dxa"/>
          </w:tcPr>
          <w:p w14:paraId="1B5B818F" w14:textId="30217AC0"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4CA99360">
        <w:trPr>
          <w:trHeight w:val="2393"/>
        </w:trPr>
        <w:tc>
          <w:tcPr>
            <w:tcW w:w="4746" w:type="dxa"/>
          </w:tcPr>
          <w:p w14:paraId="53BA1C83" w14:textId="77777777" w:rsidR="0038329E" w:rsidRPr="00DC6D14" w:rsidRDefault="0038329E">
            <w:pPr>
              <w:numPr>
                <w:ilvl w:val="2"/>
                <w:numId w:val="1"/>
              </w:numPr>
              <w:suppressAutoHyphens w:val="0"/>
              <w:ind w:left="1014" w:hanging="567"/>
              <w:contextualSpacing/>
              <w:jc w:val="both"/>
              <w:rPr>
                <w:sz w:val="22"/>
                <w:szCs w:val="22"/>
              </w:rPr>
            </w:pPr>
            <w:r w:rsidRPr="00DC6D14">
              <w:rPr>
                <w:sz w:val="22"/>
                <w:szCs w:val="22"/>
              </w:rPr>
              <w:t>voči Objednávateľovi je začaté konanie o zrušení spoločnosti bez likvidácie alebo Objednávateľ vstúpil do likvidácie alebo je Objednávateľ v úpadku a túto skutočnosť neoznámil písomne Poskytovateľovi bez zbytočného odkladu odo dňa vzniku úpadku Objednávateľa;</w:t>
            </w:r>
          </w:p>
        </w:tc>
        <w:tc>
          <w:tcPr>
            <w:tcW w:w="4552" w:type="dxa"/>
          </w:tcPr>
          <w:p w14:paraId="25E4BA3D" w14:textId="2EBE1973"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proceedings for the dissolution of the company without liquidation have been initiated against the Customer or the Customer has entered liquidation or the Customer is bankrupt and has not notified the Provider of this fact in writing without undue delay from the date of the occurrence of the Customer's bankruptcy</w:t>
            </w:r>
            <w:r w:rsidR="0038329E" w:rsidRPr="0017613A">
              <w:rPr>
                <w:sz w:val="22"/>
                <w:szCs w:val="22"/>
                <w:lang w:val="en-GB" w:eastAsia="en-US"/>
              </w:rPr>
              <w:t>;</w:t>
            </w:r>
          </w:p>
        </w:tc>
      </w:tr>
      <w:tr w:rsidR="00F16242" w:rsidRPr="001002B4" w14:paraId="03D16B20" w14:textId="77777777" w:rsidTr="4CA99360">
        <w:trPr>
          <w:trHeight w:val="583"/>
        </w:trPr>
        <w:tc>
          <w:tcPr>
            <w:tcW w:w="4746" w:type="dxa"/>
          </w:tcPr>
          <w:p w14:paraId="16140ACD" w14:textId="77777777" w:rsidR="0038329E" w:rsidRPr="00DC6D14" w:rsidRDefault="0038329E">
            <w:pPr>
              <w:numPr>
                <w:ilvl w:val="2"/>
                <w:numId w:val="1"/>
              </w:numPr>
              <w:suppressAutoHyphens w:val="0"/>
              <w:ind w:left="1014" w:hanging="567"/>
              <w:contextualSpacing/>
              <w:jc w:val="both"/>
              <w:rPr>
                <w:sz w:val="22"/>
                <w:szCs w:val="22"/>
              </w:rPr>
            </w:pPr>
            <w:r w:rsidRPr="00DC6D14">
              <w:rPr>
                <w:sz w:val="22"/>
                <w:szCs w:val="22"/>
              </w:rPr>
              <w:t>z iných dôvodov stanovených Obchodným zákonníkom.</w:t>
            </w:r>
          </w:p>
        </w:tc>
        <w:tc>
          <w:tcPr>
            <w:tcW w:w="4552" w:type="dxa"/>
          </w:tcPr>
          <w:p w14:paraId="19EF13A5" w14:textId="77777777" w:rsidR="0038329E" w:rsidRPr="00A72067" w:rsidRDefault="0038329E">
            <w:pPr>
              <w:numPr>
                <w:ilvl w:val="2"/>
                <w:numId w:val="2"/>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4CA99360">
        <w:trPr>
          <w:trHeight w:val="2123"/>
        </w:trPr>
        <w:tc>
          <w:tcPr>
            <w:tcW w:w="4746" w:type="dxa"/>
          </w:tcPr>
          <w:p w14:paraId="1407575C" w14:textId="77777777" w:rsidR="0038329E" w:rsidRPr="00DC6D14" w:rsidRDefault="0038329E">
            <w:pPr>
              <w:numPr>
                <w:ilvl w:val="1"/>
                <w:numId w:val="1"/>
              </w:numPr>
              <w:suppressAutoHyphens w:val="0"/>
              <w:contextualSpacing/>
              <w:jc w:val="both"/>
              <w:rPr>
                <w:sz w:val="22"/>
                <w:szCs w:val="22"/>
              </w:rPr>
            </w:pPr>
            <w:r w:rsidRPr="00DC6D14">
              <w:rPr>
                <w:sz w:val="22"/>
                <w:szCs w:val="22"/>
              </w:rPr>
              <w:lastRenderedPageBreak/>
              <w:t>Odstúpenie je účinné nasledujúci deň po jeho doručení druhej Strane a Zmluva zaniká dňom účinnosti písomného odstúpenia. Táto Zmluva zanikne a záväzkový vzťah ňou založený skončí o 24:00 hod. dňa, kedy uplynie lehota podľa predchádzajúcej vety tohto bodu.</w:t>
            </w:r>
          </w:p>
        </w:tc>
        <w:tc>
          <w:tcPr>
            <w:tcW w:w="4552" w:type="dxa"/>
          </w:tcPr>
          <w:p w14:paraId="78AF28C1" w14:textId="77777777" w:rsidR="0038329E" w:rsidRPr="00A72067" w:rsidRDefault="0038329E">
            <w:pPr>
              <w:numPr>
                <w:ilvl w:val="1"/>
                <w:numId w:val="2"/>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terminate and the obligation created hereby shall end at 24:00 hours on the date on which the period under the preceding sentence of this clause expires.</w:t>
            </w:r>
          </w:p>
        </w:tc>
      </w:tr>
      <w:tr w:rsidR="00F16242" w:rsidRPr="001002B4" w14:paraId="5B4AEF41" w14:textId="77777777" w:rsidTr="4CA99360">
        <w:trPr>
          <w:trHeight w:val="1678"/>
        </w:trPr>
        <w:tc>
          <w:tcPr>
            <w:tcW w:w="4746" w:type="dxa"/>
          </w:tcPr>
          <w:p w14:paraId="1A702FF0" w14:textId="0F33D72A" w:rsidR="0038329E" w:rsidRPr="00894253" w:rsidRDefault="0038329E">
            <w:pPr>
              <w:numPr>
                <w:ilvl w:val="1"/>
                <w:numId w:val="1"/>
              </w:numPr>
              <w:suppressAutoHyphens w:val="0"/>
              <w:contextualSpacing/>
              <w:jc w:val="both"/>
              <w:rPr>
                <w:sz w:val="22"/>
                <w:szCs w:val="22"/>
              </w:rPr>
            </w:pPr>
            <w:r w:rsidRPr="00894253">
              <w:rPr>
                <w:sz w:val="22"/>
                <w:szCs w:val="22"/>
              </w:rPr>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 činností podľa tejto Zmluvy.</w:t>
            </w:r>
          </w:p>
        </w:tc>
        <w:tc>
          <w:tcPr>
            <w:tcW w:w="4552" w:type="dxa"/>
          </w:tcPr>
          <w:p w14:paraId="5CEBC0A9" w14:textId="61A50DCB" w:rsidR="0038329E" w:rsidRPr="00A72067" w:rsidRDefault="005E2B87">
            <w:pPr>
              <w:numPr>
                <w:ilvl w:val="1"/>
                <w:numId w:val="2"/>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4CA99360">
        <w:trPr>
          <w:trHeight w:val="563"/>
        </w:trPr>
        <w:tc>
          <w:tcPr>
            <w:tcW w:w="4746" w:type="dxa"/>
          </w:tcPr>
          <w:p w14:paraId="64C984FA" w14:textId="77777777" w:rsidR="0038329E" w:rsidRPr="00894253" w:rsidRDefault="0038329E">
            <w:pPr>
              <w:numPr>
                <w:ilvl w:val="1"/>
                <w:numId w:val="1"/>
              </w:numPr>
              <w:suppressAutoHyphens w:val="0"/>
              <w:contextualSpacing/>
              <w:jc w:val="both"/>
              <w:rPr>
                <w:sz w:val="22"/>
                <w:szCs w:val="22"/>
              </w:rPr>
            </w:pPr>
            <w:r w:rsidRPr="00894253">
              <w:rPr>
                <w:sz w:val="22"/>
                <w:szCs w:val="22"/>
              </w:rPr>
              <w:t>Zánikom účinnosti tejto Zmluvy nie sú dotknuté:</w:t>
            </w:r>
          </w:p>
        </w:tc>
        <w:tc>
          <w:tcPr>
            <w:tcW w:w="4552" w:type="dxa"/>
          </w:tcPr>
          <w:p w14:paraId="21FF4809" w14:textId="77777777" w:rsidR="0038329E" w:rsidRPr="00A72067" w:rsidRDefault="0038329E">
            <w:pPr>
              <w:numPr>
                <w:ilvl w:val="1"/>
                <w:numId w:val="2"/>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4CA99360">
        <w:tc>
          <w:tcPr>
            <w:tcW w:w="4746" w:type="dxa"/>
            <w:shd w:val="clear" w:color="auto" w:fill="auto"/>
          </w:tcPr>
          <w:p w14:paraId="6669D7A5" w14:textId="158C0E23" w:rsidR="0038329E" w:rsidRPr="00DC6D14" w:rsidRDefault="0038329E">
            <w:pPr>
              <w:numPr>
                <w:ilvl w:val="2"/>
                <w:numId w:val="1"/>
              </w:numPr>
              <w:suppressAutoHyphens w:val="0"/>
              <w:ind w:left="1027" w:hanging="567"/>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 tých ustanovení Zmluvy, ktorých účinnosť podľa tejto Zmluvy a/alebo vzhľadom na ich povahu má trvať aj po ukončení účinnosti tejto Zmluvy;</w:t>
            </w:r>
          </w:p>
        </w:tc>
        <w:tc>
          <w:tcPr>
            <w:tcW w:w="4552" w:type="dxa"/>
          </w:tcPr>
          <w:p w14:paraId="0582B408" w14:textId="45E9D03A" w:rsidR="0038329E" w:rsidRPr="00A72067" w:rsidRDefault="0038329E">
            <w:pPr>
              <w:numPr>
                <w:ilvl w:val="2"/>
                <w:numId w:val="2"/>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 xml:space="preserve">10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4CA99360">
        <w:tc>
          <w:tcPr>
            <w:tcW w:w="4746" w:type="dxa"/>
          </w:tcPr>
          <w:p w14:paraId="1AF26441" w14:textId="77777777" w:rsidR="0038329E" w:rsidRPr="00DC6D14" w:rsidRDefault="0038329E">
            <w:pPr>
              <w:numPr>
                <w:ilvl w:val="2"/>
                <w:numId w:val="1"/>
              </w:numPr>
              <w:suppressAutoHyphens w:val="0"/>
              <w:ind w:left="1027" w:hanging="567"/>
              <w:contextualSpacing/>
              <w:jc w:val="both"/>
              <w:rPr>
                <w:sz w:val="22"/>
                <w:szCs w:val="22"/>
              </w:rPr>
            </w:pPr>
            <w:r w:rsidRPr="00DC6D14">
              <w:rPr>
                <w:sz w:val="22"/>
                <w:szCs w:val="22"/>
              </w:rPr>
              <w:t>nárok na zaplatenie zmluvnej pokuty a na náhradu škody spôsobenej porušením a/alebo nesplnením povinností Strany podľa tejto Zmluvy ako aj regresné nároky Objednávateľa.</w:t>
            </w:r>
          </w:p>
        </w:tc>
        <w:tc>
          <w:tcPr>
            <w:tcW w:w="4552" w:type="dxa"/>
          </w:tcPr>
          <w:p w14:paraId="5FFCD3B3" w14:textId="7B19F3FF" w:rsidR="0038329E" w:rsidRPr="00A72067" w:rsidRDefault="005E2B87">
            <w:pPr>
              <w:numPr>
                <w:ilvl w:val="2"/>
                <w:numId w:val="2"/>
              </w:numPr>
              <w:suppressAutoHyphens w:val="0"/>
              <w:contextualSpacing/>
              <w:jc w:val="both"/>
              <w:rPr>
                <w:sz w:val="22"/>
                <w:szCs w:val="22"/>
                <w:lang w:val="en-GB" w:eastAsia="en-US"/>
              </w:rPr>
            </w:pPr>
            <w:r w:rsidRPr="005E2B87">
              <w:rPr>
                <w:sz w:val="22"/>
                <w:szCs w:val="22"/>
                <w:lang w:val="en-GB" w:eastAsia="en-US"/>
              </w:rPr>
              <w:t xml:space="preserve">the right to payment of a contractual penalty and to compensation for damages caused by the breach and/or non-fulfilment of the Party's obligations under this </w:t>
            </w:r>
            <w:r>
              <w:rPr>
                <w:sz w:val="22"/>
                <w:szCs w:val="22"/>
                <w:lang w:val="en-GB" w:eastAsia="en-US"/>
              </w:rPr>
              <w:t xml:space="preserve">Agreement </w:t>
            </w:r>
            <w:r w:rsidRPr="005E2B87">
              <w:rPr>
                <w:sz w:val="22"/>
                <w:szCs w:val="22"/>
                <w:lang w:val="en-GB" w:eastAsia="en-US"/>
              </w:rPr>
              <w:t>, as well as the Customer's recourse claims</w:t>
            </w:r>
            <w:r w:rsidR="0038329E" w:rsidRPr="004167E4">
              <w:rPr>
                <w:sz w:val="22"/>
                <w:szCs w:val="22"/>
                <w:lang w:val="en-GB" w:eastAsia="en-US"/>
              </w:rPr>
              <w:t>.</w:t>
            </w:r>
          </w:p>
        </w:tc>
      </w:tr>
      <w:tr w:rsidR="00F16242" w:rsidRPr="001002B4" w14:paraId="0865BE25" w14:textId="77777777" w:rsidTr="4CA99360">
        <w:tc>
          <w:tcPr>
            <w:tcW w:w="4746" w:type="dxa"/>
          </w:tcPr>
          <w:p w14:paraId="530B67E8" w14:textId="77777777" w:rsidR="0038329E" w:rsidRPr="00DC6D14" w:rsidRDefault="0038329E">
            <w:pPr>
              <w:suppressAutoHyphens w:val="0"/>
              <w:ind w:left="360"/>
              <w:contextualSpacing/>
              <w:rPr>
                <w:b/>
                <w:bCs/>
                <w:sz w:val="22"/>
                <w:szCs w:val="22"/>
                <w:lang w:eastAsia="en-US"/>
              </w:rPr>
            </w:pPr>
          </w:p>
        </w:tc>
        <w:tc>
          <w:tcPr>
            <w:tcW w:w="4552"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4CA99360">
        <w:tc>
          <w:tcPr>
            <w:tcW w:w="4746" w:type="dxa"/>
          </w:tcPr>
          <w:p w14:paraId="423C58B3" w14:textId="77777777" w:rsidR="0038329E" w:rsidRPr="00DC6D14" w:rsidRDefault="0038329E">
            <w:pPr>
              <w:suppressAutoHyphens w:val="0"/>
              <w:contextualSpacing/>
              <w:rPr>
                <w:b/>
                <w:bCs/>
                <w:sz w:val="22"/>
                <w:szCs w:val="22"/>
                <w:lang w:eastAsia="en-US"/>
              </w:rPr>
            </w:pPr>
          </w:p>
        </w:tc>
        <w:tc>
          <w:tcPr>
            <w:tcW w:w="4552"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4CA99360">
        <w:tc>
          <w:tcPr>
            <w:tcW w:w="4746" w:type="dxa"/>
          </w:tcPr>
          <w:p w14:paraId="6F95E1B8" w14:textId="77777777" w:rsidR="0038329E" w:rsidRPr="00F31CA5" w:rsidRDefault="0038329E">
            <w:pPr>
              <w:numPr>
                <w:ilvl w:val="0"/>
                <w:numId w:val="1"/>
              </w:numPr>
              <w:suppressAutoHyphens w:val="0"/>
              <w:contextualSpacing/>
              <w:jc w:val="both"/>
              <w:rPr>
                <w:b/>
                <w:bCs/>
                <w:sz w:val="22"/>
                <w:szCs w:val="22"/>
                <w:lang w:eastAsia="en-US"/>
              </w:rPr>
            </w:pPr>
            <w:r>
              <w:rPr>
                <w:b/>
                <w:bCs/>
                <w:sz w:val="22"/>
                <w:szCs w:val="22"/>
                <w:lang w:eastAsia="en-US"/>
              </w:rPr>
              <w:t xml:space="preserve">TERMÍNY PLNENIA, ODOVZDANIE A PREVZATIE PLNENIA  </w:t>
            </w:r>
          </w:p>
        </w:tc>
        <w:tc>
          <w:tcPr>
            <w:tcW w:w="4552" w:type="dxa"/>
          </w:tcPr>
          <w:p w14:paraId="640138F7" w14:textId="77777777" w:rsidR="0038329E" w:rsidRPr="00F31CA5" w:rsidRDefault="0038329E">
            <w:pPr>
              <w:numPr>
                <w:ilvl w:val="0"/>
                <w:numId w:val="2"/>
              </w:numPr>
              <w:suppressAutoHyphens w:val="0"/>
              <w:ind w:left="483" w:hanging="483"/>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4CA99360">
        <w:tc>
          <w:tcPr>
            <w:tcW w:w="4746" w:type="dxa"/>
          </w:tcPr>
          <w:p w14:paraId="1B34BBD8" w14:textId="2DB2791F" w:rsidR="0038329E" w:rsidRPr="002644CC" w:rsidRDefault="0038329E">
            <w:pPr>
              <w:numPr>
                <w:ilvl w:val="1"/>
                <w:numId w:val="1"/>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 Zmluve alebo v jej prílohách, ak sa Strany nedohodnú inak.</w:t>
            </w:r>
          </w:p>
        </w:tc>
        <w:tc>
          <w:tcPr>
            <w:tcW w:w="4552" w:type="dxa"/>
          </w:tcPr>
          <w:p w14:paraId="51171746" w14:textId="0DFEC1D1" w:rsidR="0038329E" w:rsidRPr="00384AAF" w:rsidRDefault="005E2B87">
            <w:pPr>
              <w:numPr>
                <w:ilvl w:val="1"/>
                <w:numId w:val="2"/>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or its annexes, unless the Parties agree otherwise</w:t>
            </w:r>
            <w:r w:rsidR="0038329E" w:rsidRPr="00384AAF">
              <w:rPr>
                <w:sz w:val="22"/>
                <w:szCs w:val="22"/>
                <w:lang w:val="en-GB" w:eastAsia="en-US"/>
              </w:rPr>
              <w:t>.</w:t>
            </w:r>
          </w:p>
        </w:tc>
      </w:tr>
      <w:tr w:rsidR="00F16242" w:rsidRPr="001002B4" w14:paraId="2025D90E" w14:textId="77777777" w:rsidTr="4CA99360">
        <w:tc>
          <w:tcPr>
            <w:tcW w:w="4746" w:type="dxa"/>
          </w:tcPr>
          <w:p w14:paraId="5AA8ACD3" w14:textId="58FCA529" w:rsidR="0038329E" w:rsidRPr="00DA37F9" w:rsidRDefault="0038329E" w:rsidP="00DA37F9">
            <w:pPr>
              <w:numPr>
                <w:ilvl w:val="1"/>
                <w:numId w:val="1"/>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E2B87">
              <w:rPr>
                <w:sz w:val="22"/>
                <w:szCs w:val="22"/>
                <w:lang w:eastAsia="en-US"/>
              </w:rPr>
              <w:t> </w:t>
            </w:r>
            <w:r w:rsidRPr="23F70A33">
              <w:rPr>
                <w:sz w:val="22"/>
                <w:szCs w:val="22"/>
                <w:lang w:eastAsia="en-US"/>
              </w:rPr>
              <w:t>súlade s</w:t>
            </w:r>
            <w:r w:rsidR="005E2B87">
              <w:rPr>
                <w:sz w:val="22"/>
                <w:szCs w:val="22"/>
                <w:lang w:eastAsia="en-US"/>
              </w:rPr>
              <w:t> </w:t>
            </w:r>
            <w:r w:rsidR="00DA37F9">
              <w:rPr>
                <w:sz w:val="22"/>
                <w:szCs w:val="22"/>
                <w:lang w:eastAsia="en-US"/>
              </w:rPr>
              <w:t>Harmonogramom</w:t>
            </w:r>
            <w:r w:rsidRPr="23F70A33">
              <w:rPr>
                <w:sz w:val="22"/>
                <w:szCs w:val="22"/>
                <w:lang w:eastAsia="en-US"/>
              </w:rPr>
              <w:t>, v</w:t>
            </w:r>
            <w:r w:rsidR="005E2B87">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E2B87">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E2B87">
              <w:rPr>
                <w:sz w:val="22"/>
                <w:szCs w:val="22"/>
                <w:lang w:eastAsia="en-US"/>
              </w:rPr>
              <w:t> </w:t>
            </w:r>
            <w:r w:rsidRPr="23F70A33">
              <w:rPr>
                <w:sz w:val="22"/>
                <w:szCs w:val="22"/>
                <w:lang w:eastAsia="en-US"/>
              </w:rPr>
              <w:t>priebehu trvania tejto Zmluvy, a</w:t>
            </w:r>
            <w:r w:rsidR="005E2B87">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E2B87">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w:t>
            </w:r>
            <w:r w:rsidRPr="23F70A33">
              <w:rPr>
                <w:sz w:val="22"/>
                <w:szCs w:val="22"/>
                <w:lang w:eastAsia="en-US"/>
              </w:rPr>
              <w:lastRenderedPageBreak/>
              <w:t xml:space="preserve">potvrdení výsledku </w:t>
            </w:r>
            <w:r w:rsidRPr="00627338">
              <w:rPr>
                <w:sz w:val="22"/>
                <w:szCs w:val="22"/>
                <w:lang w:eastAsia="en-US"/>
              </w:rPr>
              <w:t>implementačnej analýzy Objednávateľom v</w:t>
            </w:r>
            <w:r w:rsidR="005E2B87" w:rsidRPr="00627338">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552" w:type="dxa"/>
          </w:tcPr>
          <w:p w14:paraId="13FB061A" w14:textId="46613DE3" w:rsidR="0038329E" w:rsidRPr="00384AAF" w:rsidRDefault="005E2B87">
            <w:pPr>
              <w:numPr>
                <w:ilvl w:val="1"/>
                <w:numId w:val="2"/>
              </w:numPr>
              <w:suppressAutoHyphens w:val="0"/>
              <w:contextualSpacing/>
              <w:jc w:val="both"/>
              <w:rPr>
                <w:sz w:val="22"/>
                <w:szCs w:val="22"/>
                <w:lang w:val="en-GB" w:eastAsia="en-US"/>
              </w:rPr>
            </w:pPr>
            <w:r w:rsidRPr="005E2B87">
              <w:rPr>
                <w:sz w:val="22"/>
                <w:szCs w:val="22"/>
                <w:lang w:val="en-GB" w:eastAsia="en-US"/>
              </w:rPr>
              <w:lastRenderedPageBreak/>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w:t>
            </w:r>
            <w:r w:rsidRPr="005E2B87">
              <w:rPr>
                <w:sz w:val="22"/>
                <w:szCs w:val="22"/>
                <w:lang w:val="en-GB" w:eastAsia="en-US"/>
              </w:rPr>
              <w:lastRenderedPageBreak/>
              <w:t xml:space="preserve">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4CA99360">
        <w:tc>
          <w:tcPr>
            <w:tcW w:w="4746" w:type="dxa"/>
          </w:tcPr>
          <w:p w14:paraId="4139B6D1" w14:textId="1B8FF65F" w:rsidR="005E2B87" w:rsidRPr="23F70A33" w:rsidRDefault="00627338" w:rsidP="00DA37F9">
            <w:pPr>
              <w:numPr>
                <w:ilvl w:val="1"/>
                <w:numId w:val="1"/>
              </w:numPr>
              <w:suppressAutoHyphens w:val="0"/>
              <w:contextualSpacing/>
              <w:jc w:val="both"/>
              <w:rPr>
                <w:sz w:val="22"/>
                <w:szCs w:val="22"/>
                <w:lang w:eastAsia="en-US"/>
              </w:rPr>
            </w:pPr>
            <w:r>
              <w:rPr>
                <w:sz w:val="22"/>
                <w:szCs w:val="22"/>
                <w:lang w:eastAsia="en-US"/>
              </w:rPr>
              <w:lastRenderedPageBreak/>
              <w:t xml:space="preserve">V 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 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 Zmluve v 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xml:space="preserve">) oznámiť Poskytovateľovi a 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552" w:type="dxa"/>
          </w:tcPr>
          <w:p w14:paraId="5E274604" w14:textId="2B935DC0" w:rsidR="005E2B87" w:rsidRDefault="00627338">
            <w:pPr>
              <w:numPr>
                <w:ilvl w:val="1"/>
                <w:numId w:val="2"/>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4CA99360">
        <w:tc>
          <w:tcPr>
            <w:tcW w:w="4746" w:type="dxa"/>
          </w:tcPr>
          <w:p w14:paraId="0B0B69D3" w14:textId="7CEB6A3B" w:rsidR="005E2B87" w:rsidRPr="23F70A33" w:rsidRDefault="00627338" w:rsidP="00DA37F9">
            <w:pPr>
              <w:numPr>
                <w:ilvl w:val="1"/>
                <w:numId w:val="1"/>
              </w:numPr>
              <w:suppressAutoHyphens w:val="0"/>
              <w:contextualSpacing/>
              <w:jc w:val="both"/>
              <w:rPr>
                <w:sz w:val="22"/>
                <w:szCs w:val="22"/>
                <w:lang w:eastAsia="en-US"/>
              </w:rPr>
            </w:pPr>
            <w:r w:rsidRPr="00427315">
              <w:rPr>
                <w:sz w:val="22"/>
                <w:szCs w:val="22"/>
                <w:lang w:eastAsia="en-US"/>
              </w:rPr>
              <w:t xml:space="preserve">Odovzdanie a prevzatie plnenia </w:t>
            </w:r>
            <w:r>
              <w:rPr>
                <w:sz w:val="22"/>
                <w:szCs w:val="22"/>
                <w:lang w:eastAsia="en-US"/>
              </w:rPr>
              <w:t xml:space="preserve">Služieb IT riešení podľa bodu 3.1. tejto Zmluvy </w:t>
            </w:r>
            <w:r w:rsidRPr="000A19E7">
              <w:rPr>
                <w:sz w:val="22"/>
                <w:szCs w:val="22"/>
                <w:lang w:eastAsia="en-US"/>
              </w:rPr>
              <w:t xml:space="preserve">potvrdia Strany v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 primeranom predstihu oznámiť </w:t>
            </w:r>
            <w:r w:rsidR="004C3D0A">
              <w:rPr>
                <w:sz w:val="22"/>
                <w:szCs w:val="22"/>
              </w:rPr>
              <w:t>O</w:t>
            </w:r>
            <w:r w:rsidRPr="000A19E7">
              <w:rPr>
                <w:sz w:val="22"/>
                <w:szCs w:val="22"/>
              </w:rPr>
              <w:t>bjednávateľovi presný termín a čas odovzdania plnenia</w:t>
            </w:r>
            <w:r>
              <w:rPr>
                <w:sz w:val="22"/>
                <w:szCs w:val="22"/>
              </w:rPr>
              <w:t>.</w:t>
            </w:r>
          </w:p>
        </w:tc>
        <w:tc>
          <w:tcPr>
            <w:tcW w:w="4552" w:type="dxa"/>
          </w:tcPr>
          <w:p w14:paraId="4FE77D1F" w14:textId="3F81B810" w:rsidR="005E2B87" w:rsidRDefault="00627338">
            <w:pPr>
              <w:numPr>
                <w:ilvl w:val="1"/>
                <w:numId w:val="2"/>
              </w:numPr>
              <w:suppressAutoHyphens w:val="0"/>
              <w:contextualSpacing/>
              <w:jc w:val="both"/>
              <w:rPr>
                <w:sz w:val="22"/>
                <w:szCs w:val="22"/>
                <w:lang w:val="en-GB" w:eastAsia="en-US"/>
              </w:rPr>
            </w:pPr>
            <w:r>
              <w:rPr>
                <w:sz w:val="22"/>
                <w:szCs w:val="22"/>
                <w:lang w:val="en-GB" w:eastAsia="en-US"/>
              </w:rPr>
              <w:t>T</w:t>
            </w:r>
            <w:r w:rsidRPr="00627338">
              <w:rPr>
                <w:sz w:val="22"/>
                <w:szCs w:val="22"/>
                <w:lang w:val="en-GB" w:eastAsia="en-US"/>
              </w:rPr>
              <w:t xml:space="preserve">he Parties shall confirm the handover and 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Annex 7 to this Agreement. The Provider is obliged to notify the Customer in reasonable time in advance of the exact date and time of handover of the performance</w:t>
            </w:r>
            <w:r>
              <w:rPr>
                <w:sz w:val="22"/>
                <w:szCs w:val="22"/>
                <w:lang w:val="en-GB" w:eastAsia="en-US"/>
              </w:rPr>
              <w:t>.</w:t>
            </w:r>
          </w:p>
        </w:tc>
      </w:tr>
      <w:tr w:rsidR="00627338" w:rsidRPr="001002B4" w14:paraId="60140E03" w14:textId="77777777" w:rsidTr="4CA99360">
        <w:tc>
          <w:tcPr>
            <w:tcW w:w="4746" w:type="dxa"/>
          </w:tcPr>
          <w:p w14:paraId="6A394E8B" w14:textId="04C1233C" w:rsidR="00627338" w:rsidRPr="00427315" w:rsidRDefault="00627338" w:rsidP="00DA37F9">
            <w:pPr>
              <w:numPr>
                <w:ilvl w:val="1"/>
                <w:numId w:val="1"/>
              </w:numPr>
              <w:suppressAutoHyphens w:val="0"/>
              <w:contextualSpacing/>
              <w:jc w:val="both"/>
              <w:rPr>
                <w:sz w:val="22"/>
                <w:szCs w:val="22"/>
                <w:lang w:eastAsia="en-US"/>
              </w:rPr>
            </w:pPr>
            <w:r>
              <w:rPr>
                <w:sz w:val="22"/>
                <w:szCs w:val="22"/>
                <w:lang w:eastAsia="en-US"/>
              </w:rPr>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 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552" w:type="dxa"/>
          </w:tcPr>
          <w:p w14:paraId="338713EC" w14:textId="554B6DAD" w:rsidR="00627338" w:rsidRDefault="00627338">
            <w:pPr>
              <w:numPr>
                <w:ilvl w:val="1"/>
                <w:numId w:val="2"/>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4CA99360">
        <w:tc>
          <w:tcPr>
            <w:tcW w:w="4746" w:type="dxa"/>
          </w:tcPr>
          <w:p w14:paraId="325DB410" w14:textId="2AB11979" w:rsidR="00627338" w:rsidRPr="00935B8C" w:rsidRDefault="00627338" w:rsidP="00627338">
            <w:pPr>
              <w:numPr>
                <w:ilvl w:val="1"/>
                <w:numId w:val="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552" w:type="dxa"/>
          </w:tcPr>
          <w:p w14:paraId="4FD1A73F" w14:textId="430419D2" w:rsidR="00627338" w:rsidRDefault="00627338">
            <w:pPr>
              <w:numPr>
                <w:ilvl w:val="1"/>
                <w:numId w:val="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4CA99360">
        <w:tc>
          <w:tcPr>
            <w:tcW w:w="4746" w:type="dxa"/>
          </w:tcPr>
          <w:p w14:paraId="0F460BDD" w14:textId="77777777" w:rsidR="0038329E" w:rsidRDefault="0038329E">
            <w:pPr>
              <w:suppressAutoHyphens w:val="0"/>
              <w:ind w:left="432"/>
              <w:contextualSpacing/>
              <w:jc w:val="both"/>
              <w:rPr>
                <w:sz w:val="22"/>
                <w:szCs w:val="22"/>
                <w:lang w:eastAsia="en-US"/>
              </w:rPr>
            </w:pPr>
          </w:p>
        </w:tc>
        <w:tc>
          <w:tcPr>
            <w:tcW w:w="4552"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4CA99360">
        <w:tc>
          <w:tcPr>
            <w:tcW w:w="4746" w:type="dxa"/>
          </w:tcPr>
          <w:p w14:paraId="6250A4DA" w14:textId="77777777" w:rsidR="0038329E" w:rsidRDefault="0038329E">
            <w:pPr>
              <w:suppressAutoHyphens w:val="0"/>
              <w:ind w:left="432"/>
              <w:contextualSpacing/>
              <w:jc w:val="both"/>
              <w:rPr>
                <w:sz w:val="22"/>
                <w:szCs w:val="22"/>
                <w:lang w:eastAsia="en-US"/>
              </w:rPr>
            </w:pPr>
          </w:p>
        </w:tc>
        <w:tc>
          <w:tcPr>
            <w:tcW w:w="4552"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4CA99360">
        <w:tc>
          <w:tcPr>
            <w:tcW w:w="4746" w:type="dxa"/>
          </w:tcPr>
          <w:p w14:paraId="03609C46"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OPRÁVNENÉ OSOBY</w:t>
            </w:r>
          </w:p>
        </w:tc>
        <w:tc>
          <w:tcPr>
            <w:tcW w:w="4552" w:type="dxa"/>
          </w:tcPr>
          <w:p w14:paraId="2C57D02B"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4CA99360">
        <w:tc>
          <w:tcPr>
            <w:tcW w:w="4746" w:type="dxa"/>
          </w:tcPr>
          <w:p w14:paraId="233DF59F" w14:textId="77777777" w:rsidR="0038329E" w:rsidRPr="00DC6D14" w:rsidRDefault="0038329E">
            <w:pPr>
              <w:contextualSpacing/>
              <w:rPr>
                <w:sz w:val="22"/>
                <w:szCs w:val="22"/>
                <w:lang w:eastAsia="en-US"/>
              </w:rPr>
            </w:pPr>
          </w:p>
        </w:tc>
        <w:tc>
          <w:tcPr>
            <w:tcW w:w="4552"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4CA99360">
        <w:trPr>
          <w:trHeight w:val="860"/>
        </w:trPr>
        <w:tc>
          <w:tcPr>
            <w:tcW w:w="4746" w:type="dxa"/>
          </w:tcPr>
          <w:p w14:paraId="6AB569B0" w14:textId="77777777" w:rsidR="0038329E" w:rsidRPr="00DC6D14" w:rsidRDefault="0038329E">
            <w:pPr>
              <w:numPr>
                <w:ilvl w:val="1"/>
                <w:numId w:val="1"/>
              </w:numPr>
              <w:suppressAutoHyphens w:val="0"/>
              <w:ind w:left="457"/>
              <w:contextualSpacing/>
              <w:jc w:val="both"/>
              <w:rPr>
                <w:color w:val="7030A0"/>
                <w:sz w:val="22"/>
                <w:szCs w:val="22"/>
                <w:lang w:eastAsia="en-US"/>
              </w:rPr>
            </w:pPr>
            <w:r w:rsidRPr="00DC6D14">
              <w:rPr>
                <w:sz w:val="22"/>
                <w:szCs w:val="22"/>
              </w:rPr>
              <w:t>Úkony spojené s plnením tejto Zmluvy sú okrem štatutárnych orgánov oprávnené vykonávať nasledovné osoby:</w:t>
            </w:r>
          </w:p>
        </w:tc>
        <w:tc>
          <w:tcPr>
            <w:tcW w:w="4552" w:type="dxa"/>
          </w:tcPr>
          <w:p w14:paraId="4CA480A5" w14:textId="77777777" w:rsidR="0038329E" w:rsidRPr="004167E4" w:rsidRDefault="0038329E">
            <w:pPr>
              <w:numPr>
                <w:ilvl w:val="1"/>
                <w:numId w:val="2"/>
              </w:numPr>
              <w:suppressAutoHyphens w:val="0"/>
              <w:ind w:left="483" w:hanging="483"/>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4CA99360">
        <w:trPr>
          <w:trHeight w:val="561"/>
        </w:trPr>
        <w:tc>
          <w:tcPr>
            <w:tcW w:w="4746" w:type="dxa"/>
          </w:tcPr>
          <w:p w14:paraId="2AA7D8B4" w14:textId="77777777" w:rsidR="0038329E" w:rsidRPr="00DC6D14" w:rsidRDefault="0038329E">
            <w:pPr>
              <w:numPr>
                <w:ilvl w:val="2"/>
                <w:numId w:val="1"/>
              </w:numPr>
              <w:suppressAutoHyphens w:val="0"/>
              <w:ind w:left="1027"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552" w:type="dxa"/>
          </w:tcPr>
          <w:p w14:paraId="04312924" w14:textId="77777777" w:rsidR="0038329E" w:rsidRPr="004167E4" w:rsidRDefault="0038329E">
            <w:pPr>
              <w:numPr>
                <w:ilvl w:val="2"/>
                <w:numId w:val="2"/>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4CA99360">
        <w:trPr>
          <w:trHeight w:val="568"/>
        </w:trPr>
        <w:tc>
          <w:tcPr>
            <w:tcW w:w="4746" w:type="dxa"/>
          </w:tcPr>
          <w:p w14:paraId="4DF1F8F2" w14:textId="77777777" w:rsidR="0038329E" w:rsidRPr="00DC6D14" w:rsidRDefault="0038329E">
            <w:pPr>
              <w:numPr>
                <w:ilvl w:val="2"/>
                <w:numId w:val="1"/>
              </w:numPr>
              <w:suppressAutoHyphens w:val="0"/>
              <w:ind w:left="1027" w:hanging="567"/>
              <w:contextualSpacing/>
              <w:jc w:val="both"/>
              <w:rPr>
                <w:sz w:val="22"/>
                <w:szCs w:val="22"/>
              </w:rPr>
            </w:pPr>
            <w:r w:rsidRPr="00DC6D14">
              <w:rPr>
                <w:sz w:val="22"/>
                <w:szCs w:val="22"/>
              </w:rPr>
              <w:lastRenderedPageBreak/>
              <w:t xml:space="preserve">za Poskytovateľa: </w:t>
            </w:r>
            <w:r w:rsidRPr="00DC6D14">
              <w:rPr>
                <w:sz w:val="22"/>
                <w:szCs w:val="22"/>
                <w:highlight w:val="yellow"/>
              </w:rPr>
              <w:t>[meno], [e-mail], [tel. kontakt]</w:t>
            </w:r>
          </w:p>
        </w:tc>
        <w:tc>
          <w:tcPr>
            <w:tcW w:w="4552" w:type="dxa"/>
          </w:tcPr>
          <w:p w14:paraId="56E83FA4" w14:textId="77777777" w:rsidR="0038329E" w:rsidRPr="004167E4" w:rsidRDefault="0038329E">
            <w:pPr>
              <w:numPr>
                <w:ilvl w:val="2"/>
                <w:numId w:val="2"/>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4CA99360">
        <w:trPr>
          <w:trHeight w:val="1838"/>
        </w:trPr>
        <w:tc>
          <w:tcPr>
            <w:tcW w:w="4746" w:type="dxa"/>
          </w:tcPr>
          <w:p w14:paraId="3E23D7FA" w14:textId="77777777" w:rsidR="0038329E" w:rsidRPr="00DC6D14" w:rsidRDefault="0038329E">
            <w:pPr>
              <w:numPr>
                <w:ilvl w:val="1"/>
                <w:numId w:val="1"/>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 úkony v súdnom, správnom, rozhodcovskom alebo inom konaní pred orgánmi verejnej moci sú oprávnené vykonávať výlučne štatutárne orgány Strán alebo osoby výslovne písomne splnomocnené Stranami.</w:t>
            </w:r>
          </w:p>
        </w:tc>
        <w:tc>
          <w:tcPr>
            <w:tcW w:w="4552" w:type="dxa"/>
          </w:tcPr>
          <w:p w14:paraId="00216B24" w14:textId="77777777" w:rsidR="0038329E" w:rsidRPr="004167E4" w:rsidRDefault="0038329E">
            <w:pPr>
              <w:numPr>
                <w:ilvl w:val="1"/>
                <w:numId w:val="2"/>
              </w:numPr>
              <w:suppressAutoHyphens w:val="0"/>
              <w:ind w:left="483" w:hanging="483"/>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4CA99360">
        <w:tc>
          <w:tcPr>
            <w:tcW w:w="4746" w:type="dxa"/>
          </w:tcPr>
          <w:p w14:paraId="38B7F455" w14:textId="77777777" w:rsidR="0038329E" w:rsidRPr="000616E8" w:rsidRDefault="0038329E">
            <w:pPr>
              <w:numPr>
                <w:ilvl w:val="1"/>
                <w:numId w:val="1"/>
              </w:numPr>
              <w:suppressAutoHyphens w:val="0"/>
              <w:contextualSpacing/>
              <w:jc w:val="both"/>
              <w:rPr>
                <w:sz w:val="22"/>
                <w:szCs w:val="22"/>
                <w:lang w:eastAsia="sk-SK"/>
              </w:rPr>
            </w:pPr>
            <w:r w:rsidRPr="00DC6D14">
              <w:rPr>
                <w:sz w:val="22"/>
                <w:szCs w:val="22"/>
                <w:lang w:eastAsia="sk-SK"/>
              </w:rPr>
              <w:t xml:space="preserve">Každá Strana je povinná bez zbytočného odkladu informovať druhú Stranu o obmedzeniach a/alebo zmenách oprávnenia osôb uvedených v 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 prípade týchto zmien </w:t>
            </w:r>
            <w:r w:rsidRPr="000616E8">
              <w:rPr>
                <w:sz w:val="22"/>
                <w:szCs w:val="22"/>
                <w:lang w:eastAsia="sk-SK"/>
              </w:rPr>
              <w:t xml:space="preserve">nie je potrebné uzatvárať dodatok k </w:t>
            </w:r>
            <w:r>
              <w:rPr>
                <w:sz w:val="22"/>
                <w:szCs w:val="22"/>
                <w:lang w:eastAsia="sk-SK"/>
              </w:rPr>
              <w:t>Z</w:t>
            </w:r>
            <w:r w:rsidRPr="000616E8">
              <w:rPr>
                <w:sz w:val="22"/>
                <w:szCs w:val="22"/>
                <w:lang w:eastAsia="sk-SK"/>
              </w:rPr>
              <w:t>mluve.</w:t>
            </w:r>
          </w:p>
        </w:tc>
        <w:tc>
          <w:tcPr>
            <w:tcW w:w="4552" w:type="dxa"/>
          </w:tcPr>
          <w:p w14:paraId="04253ADF" w14:textId="77777777" w:rsidR="0038329E" w:rsidRPr="004167E4" w:rsidRDefault="0038329E">
            <w:pPr>
              <w:numPr>
                <w:ilvl w:val="1"/>
                <w:numId w:val="2"/>
              </w:numPr>
              <w:suppressAutoHyphens w:val="0"/>
              <w:ind w:left="483" w:hanging="483"/>
              <w:contextualSpacing/>
              <w:jc w:val="both"/>
              <w:rPr>
                <w:sz w:val="22"/>
                <w:szCs w:val="22"/>
                <w:lang w:val="en-GB" w:eastAsia="en-US"/>
              </w:rPr>
            </w:pPr>
            <w:r w:rsidRPr="00C828F1">
              <w:rPr>
                <w:sz w:val="22"/>
                <w:szCs w:val="22"/>
                <w:lang w:val="en-GB" w:eastAsia="en-US"/>
              </w:rPr>
              <w:t xml:space="preserve">Each Party shall inform the other Party 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4CA99360">
        <w:tc>
          <w:tcPr>
            <w:tcW w:w="4746"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552"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4CA99360">
        <w:tc>
          <w:tcPr>
            <w:tcW w:w="4746"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552"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4CA99360">
        <w:trPr>
          <w:trHeight w:val="344"/>
        </w:trPr>
        <w:tc>
          <w:tcPr>
            <w:tcW w:w="4746" w:type="dxa"/>
          </w:tcPr>
          <w:p w14:paraId="55B1BDE3"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DORUČOVANIE</w:t>
            </w:r>
          </w:p>
        </w:tc>
        <w:tc>
          <w:tcPr>
            <w:tcW w:w="4552" w:type="dxa"/>
          </w:tcPr>
          <w:p w14:paraId="1ECE9937"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4CA99360">
        <w:trPr>
          <w:trHeight w:val="3694"/>
        </w:trPr>
        <w:tc>
          <w:tcPr>
            <w:tcW w:w="4746" w:type="dxa"/>
          </w:tcPr>
          <w:p w14:paraId="6CD03AFB" w14:textId="77777777"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nl-NL"/>
              </w:rPr>
              <w:t xml:space="preserve">Písomnosti v listinnej podobe týkajúce sa právnych vzťahov založených medzi Stranami touto Zmluvou sa doručujú doporučene prostredníctvom Slovenskej pošty, a.s. alebo iného doručovateľa doručením na adresu Strany uvedenú v záhlaví Zmluvy, ak nie je v tejto Zmluve uvedené inak. Ostatné písomnosti sa doručujú tiež prostredníctvom elektronickej pošty. Každá Strana je povinná oznámiť druhej Strane každú zmenu svojho sídla podľa zásad uvedených v tomto článku do 3 (slovom: </w:t>
            </w:r>
            <w:r w:rsidRPr="00DC6D14">
              <w:rPr>
                <w:i/>
                <w:iCs/>
                <w:sz w:val="22"/>
                <w:szCs w:val="22"/>
                <w:lang w:eastAsia="nl-NL"/>
              </w:rPr>
              <w:t>troch</w:t>
            </w:r>
            <w:r w:rsidRPr="00DC6D14">
              <w:rPr>
                <w:sz w:val="22"/>
                <w:szCs w:val="22"/>
                <w:lang w:eastAsia="nl-NL"/>
              </w:rPr>
              <w:t>) dní odo dňa zmeny sídla.</w:t>
            </w:r>
          </w:p>
        </w:tc>
        <w:tc>
          <w:tcPr>
            <w:tcW w:w="4552" w:type="dxa"/>
          </w:tcPr>
          <w:p w14:paraId="0B73B097" w14:textId="42E8742C" w:rsidR="0038329E" w:rsidRPr="00C828F1" w:rsidRDefault="0038329E">
            <w:pPr>
              <w:numPr>
                <w:ilvl w:val="1"/>
                <w:numId w:val="2"/>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4CA99360">
        <w:trPr>
          <w:trHeight w:val="2414"/>
        </w:trPr>
        <w:tc>
          <w:tcPr>
            <w:tcW w:w="4746" w:type="dxa"/>
          </w:tcPr>
          <w:p w14:paraId="6A6BD6B9" w14:textId="77777777" w:rsidR="0038329E" w:rsidRPr="00DC6D14" w:rsidRDefault="0038329E">
            <w:pPr>
              <w:numPr>
                <w:ilvl w:val="1"/>
                <w:numId w:val="1"/>
              </w:numPr>
              <w:suppressAutoHyphens w:val="0"/>
              <w:contextualSpacing/>
              <w:jc w:val="both"/>
              <w:rPr>
                <w:sz w:val="22"/>
                <w:szCs w:val="22"/>
                <w:lang w:eastAsia="nl-NL"/>
              </w:rPr>
            </w:pPr>
            <w:r w:rsidRPr="00DC6D14">
              <w:rPr>
                <w:sz w:val="22"/>
                <w:szCs w:val="22"/>
                <w:lang w:eastAsia="nl-NL"/>
              </w:rPr>
              <w:t xml:space="preserve">Ak Strana neprevezme písomnosť na adrese uvedenej v 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 to aj vtedy, ak sa adresát o tom nedozvie. Všetky právne účinky doručovaných písomností nastanú v tomto prípade dňom, ktorým sa písomnosť považuje za doručenú.</w:t>
            </w:r>
          </w:p>
        </w:tc>
        <w:tc>
          <w:tcPr>
            <w:tcW w:w="4552" w:type="dxa"/>
          </w:tcPr>
          <w:p w14:paraId="46196DD2" w14:textId="77777777" w:rsidR="0038329E" w:rsidRPr="00C828F1" w:rsidRDefault="0038329E">
            <w:pPr>
              <w:numPr>
                <w:ilvl w:val="1"/>
                <w:numId w:val="2"/>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4CA99360">
        <w:tc>
          <w:tcPr>
            <w:tcW w:w="4746" w:type="dxa"/>
          </w:tcPr>
          <w:p w14:paraId="2E1DE150" w14:textId="76D071A6" w:rsidR="0038329E" w:rsidRPr="00DC6D14" w:rsidRDefault="0038329E">
            <w:pPr>
              <w:numPr>
                <w:ilvl w:val="1"/>
                <w:numId w:val="1"/>
              </w:numPr>
              <w:suppressAutoHyphens w:val="0"/>
              <w:contextualSpacing/>
              <w:jc w:val="both"/>
              <w:rPr>
                <w:sz w:val="22"/>
                <w:szCs w:val="22"/>
                <w:lang w:eastAsia="nl-NL"/>
              </w:rPr>
            </w:pPr>
            <w:bookmarkStart w:id="7" w:name="_Hlk11672803"/>
            <w:r w:rsidRPr="00DC6D14">
              <w:rPr>
                <w:sz w:val="22"/>
                <w:szCs w:val="22"/>
                <w:lang w:eastAsia="nl-NL"/>
              </w:rPr>
              <w:t xml:space="preserve">V prípade doručovania prostredníctvom elektronickej pošty (e-mailom) sa písomnosť považuje za doručenú buď prijatím potvrdenia druhej Strany o 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552" w:type="dxa"/>
          </w:tcPr>
          <w:p w14:paraId="4B597EB2" w14:textId="7018DF31" w:rsidR="0038329E" w:rsidRPr="00C828F1" w:rsidRDefault="0038329E">
            <w:pPr>
              <w:numPr>
                <w:ilvl w:val="1"/>
                <w:numId w:val="2"/>
              </w:numPr>
              <w:suppressAutoHyphens w:val="0"/>
              <w:contextualSpacing/>
              <w:jc w:val="both"/>
              <w:rPr>
                <w:sz w:val="22"/>
                <w:szCs w:val="22"/>
                <w:lang w:val="en-GB" w:eastAsia="en-US"/>
              </w:rPr>
            </w:pPr>
            <w:r w:rsidRPr="00C828F1">
              <w:rPr>
                <w:sz w:val="22"/>
                <w:szCs w:val="22"/>
                <w:lang w:val="en-GB" w:eastAsia="en-US"/>
              </w:rPr>
              <w:t xml:space="preserve">In the case of service by electronic mail (e-mail), the document shall be deemed to have been delivered either upon receipt of the other Party's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4CA99360">
        <w:trPr>
          <w:trHeight w:val="2844"/>
        </w:trPr>
        <w:tc>
          <w:tcPr>
            <w:tcW w:w="4746" w:type="dxa"/>
          </w:tcPr>
          <w:p w14:paraId="15DD2931" w14:textId="77777777" w:rsidR="0038329E" w:rsidRPr="00DC6D14" w:rsidRDefault="0038329E">
            <w:pPr>
              <w:numPr>
                <w:ilvl w:val="1"/>
                <w:numId w:val="1"/>
              </w:numPr>
              <w:suppressAutoHyphens w:val="0"/>
              <w:contextualSpacing/>
              <w:jc w:val="both"/>
              <w:rPr>
                <w:sz w:val="22"/>
                <w:szCs w:val="22"/>
                <w:lang w:eastAsia="nl-NL"/>
              </w:rPr>
            </w:pPr>
            <w:r w:rsidRPr="00DC6D14">
              <w:rPr>
                <w:sz w:val="22"/>
                <w:szCs w:val="22"/>
                <w:lang w:eastAsia="nl-NL"/>
              </w:rPr>
              <w:lastRenderedPageBreak/>
              <w:t>Strany sa dohodli, že písomnosti obsahujúce právne úkony týkajúce sa ukončenia Zmluvy sa považujú za doručené len v prípade, že je písomnosť doručovaná prostredníctvom Slovenskej pošty, a.s. alebo iného doručovateľa, a to doručením písomnosti na adresu Strany uvedenú v záhlaví Zmluvy s využitím služby „Doručenka“ alebo rovnocennej zasielateľskej služby dokumentujúcej skutočné prijatie zásielky.</w:t>
            </w:r>
          </w:p>
        </w:tc>
        <w:tc>
          <w:tcPr>
            <w:tcW w:w="4552" w:type="dxa"/>
          </w:tcPr>
          <w:p w14:paraId="6081EDBA" w14:textId="77777777" w:rsidR="0038329E" w:rsidRPr="00C828F1" w:rsidRDefault="0038329E">
            <w:pPr>
              <w:numPr>
                <w:ilvl w:val="1"/>
                <w:numId w:val="2"/>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 specified in the header of the </w:t>
            </w:r>
            <w:r>
              <w:rPr>
                <w:sz w:val="22"/>
                <w:szCs w:val="22"/>
                <w:lang w:val="en-GB" w:eastAsia="en-US"/>
              </w:rPr>
              <w:t>Agreement</w:t>
            </w:r>
            <w:r w:rsidRPr="0072414D">
              <w:rPr>
                <w:sz w:val="22"/>
                <w:szCs w:val="22"/>
                <w:lang w:val="en-GB" w:eastAsia="en-US"/>
              </w:rPr>
              <w:t>, using the service "Delivery Note" or equivalent forwarding service documenting the actual receipt of the shipment.</w:t>
            </w:r>
          </w:p>
        </w:tc>
      </w:tr>
      <w:tr w:rsidR="00F16242" w:rsidRPr="001002B4" w14:paraId="251C4EFD" w14:textId="77777777" w:rsidTr="4CA99360">
        <w:tc>
          <w:tcPr>
            <w:tcW w:w="4746" w:type="dxa"/>
          </w:tcPr>
          <w:p w14:paraId="0CDD8F57" w14:textId="77777777" w:rsidR="0038329E" w:rsidRPr="00DC6D14" w:rsidRDefault="0038329E">
            <w:pPr>
              <w:suppressAutoHyphens w:val="0"/>
              <w:ind w:left="360"/>
              <w:contextualSpacing/>
              <w:rPr>
                <w:b/>
                <w:bCs/>
                <w:sz w:val="22"/>
                <w:szCs w:val="22"/>
                <w:lang w:eastAsia="en-US"/>
              </w:rPr>
            </w:pPr>
          </w:p>
        </w:tc>
        <w:tc>
          <w:tcPr>
            <w:tcW w:w="4552" w:type="dxa"/>
          </w:tcPr>
          <w:p w14:paraId="2AD0BE2B" w14:textId="77777777" w:rsidR="0038329E" w:rsidRPr="00C828F1" w:rsidRDefault="0038329E">
            <w:pPr>
              <w:suppressAutoHyphens w:val="0"/>
              <w:ind w:left="483"/>
              <w:contextualSpacing/>
              <w:rPr>
                <w:sz w:val="22"/>
                <w:szCs w:val="22"/>
                <w:lang w:val="en-GB" w:eastAsia="en-US"/>
              </w:rPr>
            </w:pPr>
          </w:p>
        </w:tc>
      </w:tr>
      <w:tr w:rsidR="00F16242" w:rsidRPr="001002B4" w14:paraId="6ECAAC36" w14:textId="77777777" w:rsidTr="4CA99360">
        <w:tc>
          <w:tcPr>
            <w:tcW w:w="4746" w:type="dxa"/>
          </w:tcPr>
          <w:p w14:paraId="052A4A11" w14:textId="77777777" w:rsidR="0038329E" w:rsidRDefault="0038329E">
            <w:pPr>
              <w:suppressAutoHyphens w:val="0"/>
              <w:ind w:left="360"/>
              <w:contextualSpacing/>
              <w:rPr>
                <w:b/>
                <w:bCs/>
                <w:sz w:val="22"/>
                <w:szCs w:val="22"/>
                <w:lang w:eastAsia="en-US"/>
              </w:rPr>
            </w:pPr>
          </w:p>
          <w:p w14:paraId="4A0F11CE" w14:textId="0C8FD6A6" w:rsidR="007D049E" w:rsidRPr="00DC6D14" w:rsidRDefault="007D049E">
            <w:pPr>
              <w:suppressAutoHyphens w:val="0"/>
              <w:ind w:left="360"/>
              <w:contextualSpacing/>
              <w:rPr>
                <w:b/>
                <w:bCs/>
                <w:sz w:val="22"/>
                <w:szCs w:val="22"/>
                <w:lang w:eastAsia="en-US"/>
              </w:rPr>
            </w:pPr>
          </w:p>
        </w:tc>
        <w:tc>
          <w:tcPr>
            <w:tcW w:w="4552"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4CA99360">
        <w:trPr>
          <w:trHeight w:val="326"/>
        </w:trPr>
        <w:tc>
          <w:tcPr>
            <w:tcW w:w="4746" w:type="dxa"/>
          </w:tcPr>
          <w:p w14:paraId="703D86DB"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DÔVERNOSŤ INFORMÁCIÍ</w:t>
            </w:r>
          </w:p>
        </w:tc>
        <w:tc>
          <w:tcPr>
            <w:tcW w:w="4552" w:type="dxa"/>
          </w:tcPr>
          <w:p w14:paraId="036B677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INFORMATION CONFIDENTIALITY</w:t>
            </w:r>
          </w:p>
        </w:tc>
      </w:tr>
      <w:tr w:rsidR="00F16242" w:rsidRPr="001002B4" w14:paraId="6D1ACE9E" w14:textId="77777777" w:rsidTr="4CA99360">
        <w:trPr>
          <w:trHeight w:val="1847"/>
        </w:trPr>
        <w:tc>
          <w:tcPr>
            <w:tcW w:w="4746" w:type="dxa"/>
          </w:tcPr>
          <w:p w14:paraId="72F0AF46" w14:textId="77777777" w:rsidR="0038329E" w:rsidRPr="00DC6D14" w:rsidRDefault="0038329E">
            <w:pPr>
              <w:numPr>
                <w:ilvl w:val="1"/>
                <w:numId w:val="1"/>
              </w:numPr>
              <w:suppressAutoHyphens w:val="0"/>
              <w:contextualSpacing/>
              <w:jc w:val="both"/>
              <w:rPr>
                <w:b/>
                <w:bCs/>
                <w:sz w:val="22"/>
                <w:szCs w:val="22"/>
                <w:lang w:eastAsia="en-US"/>
              </w:rPr>
            </w:pPr>
            <w:r w:rsidRPr="00DC6D14">
              <w:rPr>
                <w:rFonts w:eastAsia="Calibri"/>
                <w:sz w:val="22"/>
                <w:szCs w:val="22"/>
              </w:rPr>
              <w:t>Obidve Strany sú povinné zachovávať mlčanlivosť o Dôverných informáciách, ibaže by z tejto Zmluvy alebo z Príslušných právnych prepisov vyplývalo inak. Záväzok Strán obsiahnutý v tomto článku Zmluvy so skončením účinnosti Zmluvy nezaniká.</w:t>
            </w:r>
          </w:p>
        </w:tc>
        <w:tc>
          <w:tcPr>
            <w:tcW w:w="4552" w:type="dxa"/>
          </w:tcPr>
          <w:p w14:paraId="1680FA9B" w14:textId="77777777" w:rsidR="0038329E" w:rsidRPr="0072414D" w:rsidRDefault="0038329E">
            <w:pPr>
              <w:numPr>
                <w:ilvl w:val="1"/>
                <w:numId w:val="2"/>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4CA99360">
        <w:trPr>
          <w:trHeight w:val="2838"/>
        </w:trPr>
        <w:tc>
          <w:tcPr>
            <w:tcW w:w="4746" w:type="dxa"/>
          </w:tcPr>
          <w:p w14:paraId="38757A16" w14:textId="77777777" w:rsidR="0038329E" w:rsidRPr="00DC6D14" w:rsidRDefault="0038329E">
            <w:pPr>
              <w:numPr>
                <w:ilvl w:val="1"/>
                <w:numId w:val="1"/>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 ani neumožnia prístup tretích osôb k 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552" w:type="dxa"/>
          </w:tcPr>
          <w:p w14:paraId="0DD96D0C" w14:textId="77777777" w:rsidR="0038329E" w:rsidRPr="0072414D" w:rsidRDefault="0038329E">
            <w:pPr>
              <w:numPr>
                <w:ilvl w:val="1"/>
                <w:numId w:val="2"/>
              </w:numPr>
              <w:suppressAutoHyphens w:val="0"/>
              <w:contextualSpacing/>
              <w:jc w:val="both"/>
              <w:rPr>
                <w:sz w:val="22"/>
                <w:szCs w:val="22"/>
                <w:lang w:val="en-GB" w:eastAsia="en-US"/>
              </w:rPr>
            </w:pPr>
            <w:r w:rsidRPr="0072414D">
              <w:rPr>
                <w:sz w:val="22"/>
                <w:szCs w:val="22"/>
                <w:lang w:val="en-GB" w:eastAsia="en-US"/>
              </w:rPr>
              <w:t xml:space="preserve">The Parties undertake not to use the Confidential Information for their own and/or third parties' use, disclose to third parties or allow third parties access to the Confidential Information without the prior written consent of the other Party. Third parties do not include members of the Parties'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4CA99360">
        <w:trPr>
          <w:trHeight w:val="568"/>
        </w:trPr>
        <w:tc>
          <w:tcPr>
            <w:tcW w:w="4746" w:type="dxa"/>
          </w:tcPr>
          <w:p w14:paraId="4C5B53DB" w14:textId="77777777" w:rsidR="0038329E" w:rsidRPr="00DC6D14" w:rsidRDefault="0038329E">
            <w:pPr>
              <w:numPr>
                <w:ilvl w:val="1"/>
                <w:numId w:val="1"/>
              </w:numPr>
              <w:suppressAutoHyphens w:val="0"/>
              <w:contextualSpacing/>
              <w:jc w:val="both"/>
              <w:rPr>
                <w:b/>
                <w:bCs/>
                <w:sz w:val="22"/>
                <w:szCs w:val="22"/>
                <w:lang w:eastAsia="en-US"/>
              </w:rPr>
            </w:pPr>
            <w:r w:rsidRPr="00DC6D14">
              <w:rPr>
                <w:rFonts w:eastAsia="Calibri"/>
                <w:sz w:val="22"/>
                <w:szCs w:val="22"/>
                <w:lang w:eastAsia="en-US"/>
              </w:rPr>
              <w:t>Povinnosť zachovávať mlčanlivosť o Dôverných informáciách sa nevzťahuje na:</w:t>
            </w:r>
          </w:p>
        </w:tc>
        <w:tc>
          <w:tcPr>
            <w:tcW w:w="4552" w:type="dxa"/>
          </w:tcPr>
          <w:p w14:paraId="66ACDD8F" w14:textId="77777777" w:rsidR="0038329E" w:rsidRPr="0072414D" w:rsidRDefault="0038329E">
            <w:pPr>
              <w:numPr>
                <w:ilvl w:val="1"/>
                <w:numId w:val="2"/>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4CA99360">
        <w:trPr>
          <w:trHeight w:val="1554"/>
        </w:trPr>
        <w:tc>
          <w:tcPr>
            <w:tcW w:w="4746" w:type="dxa"/>
          </w:tcPr>
          <w:p w14:paraId="31F0AEAB" w14:textId="77777777" w:rsidR="0038329E" w:rsidRPr="00DC6D14" w:rsidRDefault="0038329E">
            <w:pPr>
              <w:numPr>
                <w:ilvl w:val="2"/>
                <w:numId w:val="1"/>
              </w:numPr>
              <w:suppressAutoHyphens w:val="0"/>
              <w:ind w:left="1027" w:hanging="567"/>
              <w:contextualSpacing/>
              <w:jc w:val="both"/>
              <w:rPr>
                <w:b/>
                <w:bCs/>
                <w:sz w:val="22"/>
                <w:szCs w:val="22"/>
                <w:lang w:eastAsia="en-US"/>
              </w:rPr>
            </w:pPr>
            <w:r w:rsidRPr="00DC6D14">
              <w:rPr>
                <w:rFonts w:eastAsia="Calibri"/>
                <w:sz w:val="22"/>
                <w:szCs w:val="22"/>
              </w:rPr>
              <w:t>informácie, ktoré už sú v deň podpisu tejto Zmluvy verejne známe alebo ktoré je možné už v deň podpisu tejto Zmluvy získať z bežne dostupných informačných prostriedkov;</w:t>
            </w:r>
          </w:p>
        </w:tc>
        <w:tc>
          <w:tcPr>
            <w:tcW w:w="4552" w:type="dxa"/>
          </w:tcPr>
          <w:p w14:paraId="7969B5CD" w14:textId="77777777" w:rsidR="0038329E" w:rsidRPr="0072414D" w:rsidRDefault="0038329E">
            <w:pPr>
              <w:numPr>
                <w:ilvl w:val="2"/>
                <w:numId w:val="2"/>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4CA99360">
        <w:trPr>
          <w:trHeight w:val="1276"/>
        </w:trPr>
        <w:tc>
          <w:tcPr>
            <w:tcW w:w="4746" w:type="dxa"/>
          </w:tcPr>
          <w:p w14:paraId="60B6967E" w14:textId="77777777" w:rsidR="0038329E" w:rsidRPr="00DC6D14" w:rsidRDefault="0038329E">
            <w:pPr>
              <w:numPr>
                <w:ilvl w:val="2"/>
                <w:numId w:val="1"/>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 bežne dostupných informačných prostriedkov;</w:t>
            </w:r>
          </w:p>
        </w:tc>
        <w:tc>
          <w:tcPr>
            <w:tcW w:w="4552" w:type="dxa"/>
          </w:tcPr>
          <w:p w14:paraId="57B84B38" w14:textId="77777777" w:rsidR="0038329E" w:rsidRPr="0072414D" w:rsidRDefault="0038329E">
            <w:pPr>
              <w:numPr>
                <w:ilvl w:val="2"/>
                <w:numId w:val="2"/>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4CA99360">
        <w:trPr>
          <w:trHeight w:val="860"/>
        </w:trPr>
        <w:tc>
          <w:tcPr>
            <w:tcW w:w="4746" w:type="dxa"/>
          </w:tcPr>
          <w:p w14:paraId="7FC8E672" w14:textId="77777777" w:rsidR="0038329E" w:rsidRPr="00DC6D14" w:rsidRDefault="0038329E">
            <w:pPr>
              <w:numPr>
                <w:ilvl w:val="2"/>
                <w:numId w:val="1"/>
              </w:numPr>
              <w:suppressAutoHyphens w:val="0"/>
              <w:ind w:left="1027" w:hanging="567"/>
              <w:contextualSpacing/>
              <w:jc w:val="both"/>
              <w:rPr>
                <w:rFonts w:eastAsia="Calibri"/>
                <w:sz w:val="22"/>
                <w:szCs w:val="22"/>
              </w:rPr>
            </w:pPr>
            <w:r w:rsidRPr="00DC6D14">
              <w:rPr>
                <w:rFonts w:eastAsia="Calibri"/>
                <w:sz w:val="22"/>
                <w:szCs w:val="22"/>
                <w:lang w:eastAsia="en-US"/>
              </w:rPr>
              <w:t xml:space="preserve">prípady, kedy na základe všeobecne záväzných právnych predpisov alebo na základe povinnosti uloženej postupom podľa Príslušných právnych predpisov musí Strana poskytnúť Dôverné informácie. V takom prípade je dotknutá Strana povinná informovať druhú Stranu o vzniku jej povinnosti poskytnúť </w:t>
            </w:r>
            <w:r w:rsidRPr="00DC6D14">
              <w:rPr>
                <w:rFonts w:eastAsia="Calibri"/>
                <w:sz w:val="22"/>
                <w:szCs w:val="22"/>
                <w:lang w:eastAsia="en-US"/>
              </w:rPr>
              <w:lastRenderedPageBreak/>
              <w:t>Dôverné informácie s uvedením rozsahu tejto povinnosti bez zbytočného odkladu;</w:t>
            </w:r>
          </w:p>
        </w:tc>
        <w:tc>
          <w:tcPr>
            <w:tcW w:w="4552" w:type="dxa"/>
          </w:tcPr>
          <w:p w14:paraId="593DA351" w14:textId="77777777" w:rsidR="0038329E" w:rsidRPr="0072414D" w:rsidRDefault="0038329E">
            <w:pPr>
              <w:numPr>
                <w:ilvl w:val="2"/>
                <w:numId w:val="2"/>
              </w:numPr>
              <w:suppressAutoHyphens w:val="0"/>
              <w:contextualSpacing/>
              <w:jc w:val="both"/>
              <w:rPr>
                <w:sz w:val="22"/>
                <w:szCs w:val="22"/>
                <w:lang w:val="en-GB" w:eastAsia="en-US"/>
              </w:rPr>
            </w:pPr>
            <w:r w:rsidRPr="001B2B33">
              <w:rPr>
                <w:sz w:val="22"/>
                <w:szCs w:val="22"/>
                <w:lang w:val="en-GB" w:eastAsia="en-US"/>
              </w:rPr>
              <w:lastRenderedPageBreak/>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xml:space="preserve">, a Party must disclose Confidential Information. In such a case, the Party concerned shall inform the other Party of the occurrence of its obligation to disclose Confidential Information, specifying </w:t>
            </w:r>
            <w:r w:rsidRPr="001B2B33">
              <w:rPr>
                <w:sz w:val="22"/>
                <w:szCs w:val="22"/>
                <w:lang w:val="en-GB" w:eastAsia="en-US"/>
              </w:rPr>
              <w:lastRenderedPageBreak/>
              <w:t>the extent of such obligation, without undue delay</w:t>
            </w:r>
            <w:r>
              <w:rPr>
                <w:sz w:val="22"/>
                <w:szCs w:val="22"/>
                <w:lang w:val="en-GB" w:eastAsia="en-US"/>
              </w:rPr>
              <w:t>;</w:t>
            </w:r>
          </w:p>
        </w:tc>
      </w:tr>
      <w:tr w:rsidR="00F16242" w:rsidRPr="001002B4" w14:paraId="4404676B" w14:textId="77777777" w:rsidTr="4CA99360">
        <w:tc>
          <w:tcPr>
            <w:tcW w:w="4746" w:type="dxa"/>
          </w:tcPr>
          <w:p w14:paraId="58D0E23C" w14:textId="044943AB" w:rsidR="00D517C9" w:rsidRPr="00D517C9" w:rsidRDefault="0038329E" w:rsidP="00D517C9">
            <w:pPr>
              <w:numPr>
                <w:ilvl w:val="2"/>
                <w:numId w:val="1"/>
              </w:numPr>
              <w:suppressAutoHyphens w:val="0"/>
              <w:ind w:left="1027" w:hanging="567"/>
              <w:contextualSpacing/>
              <w:jc w:val="both"/>
              <w:rPr>
                <w:rFonts w:eastAsia="Calibri"/>
                <w:sz w:val="22"/>
                <w:szCs w:val="22"/>
              </w:rPr>
            </w:pPr>
            <w:r w:rsidRPr="00DC6D14">
              <w:rPr>
                <w:rFonts w:eastAsia="Calibri"/>
                <w:sz w:val="22"/>
                <w:szCs w:val="22"/>
                <w:lang w:eastAsia="en-US"/>
              </w:rPr>
              <w:lastRenderedPageBreak/>
              <w:t>použitie potrebných Dôverných informácií v prípadoch súdnych, rozhodcovských, správnych alebo iných konaniach vedených za účelom uplatňovania práv podľa tejto Zmluvy.</w:t>
            </w:r>
          </w:p>
        </w:tc>
        <w:tc>
          <w:tcPr>
            <w:tcW w:w="4552" w:type="dxa"/>
          </w:tcPr>
          <w:p w14:paraId="608406C4" w14:textId="77777777" w:rsidR="0038329E" w:rsidRPr="0072414D" w:rsidRDefault="0038329E">
            <w:pPr>
              <w:numPr>
                <w:ilvl w:val="2"/>
                <w:numId w:val="2"/>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4CA99360">
        <w:tc>
          <w:tcPr>
            <w:tcW w:w="4746" w:type="dxa"/>
          </w:tcPr>
          <w:p w14:paraId="78004205" w14:textId="35DB5650" w:rsidR="0038329E" w:rsidRPr="00900B95" w:rsidRDefault="00D517C9" w:rsidP="00D517C9">
            <w:pPr>
              <w:numPr>
                <w:ilvl w:val="1"/>
                <w:numId w:val="1"/>
              </w:numPr>
              <w:suppressAutoHyphens w:val="0"/>
              <w:contextualSpacing/>
              <w:jc w:val="both"/>
              <w:rPr>
                <w:b/>
                <w:bCs/>
                <w:sz w:val="22"/>
                <w:szCs w:val="22"/>
                <w:lang w:eastAsia="en-US"/>
              </w:rPr>
            </w:pPr>
            <w:r w:rsidRPr="00900B95">
              <w:rPr>
                <w:sz w:val="22"/>
                <w:szCs w:val="22"/>
              </w:rPr>
              <w:t xml:space="preserve">V prípade, ak Objednávateľ poskytne Poskytovateľovi osobné údaje, </w:t>
            </w:r>
            <w:r w:rsidR="0081252E">
              <w:rPr>
                <w:sz w:val="22"/>
                <w:szCs w:val="22"/>
              </w:rPr>
              <w:t>Strany</w:t>
            </w:r>
            <w:r w:rsidRPr="00900B95">
              <w:rPr>
                <w:sz w:val="22"/>
                <w:szCs w:val="22"/>
              </w:rPr>
              <w:t xml:space="preserve"> uzatvoria osobitnú zmluvu o spracovaní osobných údajov</w:t>
            </w:r>
            <w:r w:rsidR="00476C3E" w:rsidRPr="00900B95">
              <w:rPr>
                <w:sz w:val="22"/>
                <w:szCs w:val="22"/>
              </w:rPr>
              <w:t>.</w:t>
            </w:r>
          </w:p>
        </w:tc>
        <w:tc>
          <w:tcPr>
            <w:tcW w:w="4552" w:type="dxa"/>
          </w:tcPr>
          <w:p w14:paraId="3CF1A4F7" w14:textId="140F191D" w:rsidR="0038329E" w:rsidRPr="00E63585" w:rsidRDefault="00C12337" w:rsidP="00C12337">
            <w:pPr>
              <w:numPr>
                <w:ilvl w:val="1"/>
                <w:numId w:val="2"/>
              </w:numPr>
              <w:suppressAutoHyphens w:val="0"/>
              <w:contextualSpacing/>
              <w:jc w:val="both"/>
              <w:rPr>
                <w:sz w:val="22"/>
                <w:szCs w:val="22"/>
                <w:lang w:val="en-US" w:eastAsia="en-US"/>
              </w:rPr>
            </w:pPr>
            <w:r w:rsidRPr="00E63585">
              <w:rPr>
                <w:sz w:val="22"/>
                <w:szCs w:val="22"/>
                <w:lang w:val="en-US" w:eastAsia="en-US"/>
              </w:rPr>
              <w:t xml:space="preserve">In the event that the Customer provides personal data to the </w:t>
            </w:r>
            <w:proofErr w:type="spellStart"/>
            <w:r w:rsidRPr="00E63585">
              <w:rPr>
                <w:sz w:val="22"/>
                <w:szCs w:val="22"/>
                <w:lang w:val="en-US" w:eastAsia="en-US"/>
              </w:rPr>
              <w:t>Provider,</w:t>
            </w:r>
            <w:r w:rsidR="00E63585" w:rsidRPr="00E63585">
              <w:rPr>
                <w:sz w:val="22"/>
                <w:szCs w:val="22"/>
                <w:lang w:val="en-US" w:eastAsia="en-US"/>
              </w:rPr>
              <w:t>the</w:t>
            </w:r>
            <w:proofErr w:type="spellEnd"/>
            <w:r w:rsidR="00E63585" w:rsidRPr="00E63585">
              <w:rPr>
                <w:sz w:val="22"/>
                <w:szCs w:val="22"/>
                <w:lang w:val="en-US" w:eastAsia="en-US"/>
              </w:rPr>
              <w:t xml:space="preserve"> Parties will conclude a separate contract on the processing of personal data. </w:t>
            </w:r>
          </w:p>
        </w:tc>
      </w:tr>
      <w:tr w:rsidR="00F16242" w:rsidRPr="001002B4" w14:paraId="1EB16993" w14:textId="77777777" w:rsidTr="4CA99360">
        <w:tc>
          <w:tcPr>
            <w:tcW w:w="4746" w:type="dxa"/>
          </w:tcPr>
          <w:p w14:paraId="7D6BD043" w14:textId="0F04327D" w:rsidR="0038329E" w:rsidRPr="00DC6D14" w:rsidRDefault="0038329E">
            <w:pPr>
              <w:suppressAutoHyphens w:val="0"/>
              <w:ind w:left="360"/>
              <w:contextualSpacing/>
              <w:rPr>
                <w:b/>
                <w:bCs/>
                <w:sz w:val="22"/>
                <w:szCs w:val="22"/>
                <w:lang w:eastAsia="en-US"/>
              </w:rPr>
            </w:pPr>
          </w:p>
        </w:tc>
        <w:tc>
          <w:tcPr>
            <w:tcW w:w="4552"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4CA99360">
        <w:trPr>
          <w:trHeight w:val="370"/>
        </w:trPr>
        <w:tc>
          <w:tcPr>
            <w:tcW w:w="4746" w:type="dxa"/>
          </w:tcPr>
          <w:p w14:paraId="172BF589" w14:textId="77777777" w:rsidR="0038329E" w:rsidRPr="00DC6D14" w:rsidRDefault="0038329E">
            <w:pPr>
              <w:numPr>
                <w:ilvl w:val="0"/>
                <w:numId w:val="1"/>
              </w:numPr>
              <w:suppressAutoHyphens w:val="0"/>
              <w:contextualSpacing/>
              <w:jc w:val="both"/>
              <w:rPr>
                <w:b/>
                <w:bCs/>
                <w:sz w:val="22"/>
                <w:szCs w:val="22"/>
                <w:lang w:eastAsia="en-US"/>
              </w:rPr>
            </w:pPr>
            <w:r>
              <w:rPr>
                <w:b/>
                <w:bCs/>
                <w:sz w:val="22"/>
                <w:szCs w:val="22"/>
                <w:lang w:eastAsia="en-US"/>
              </w:rPr>
              <w:t>SUBDODÁVATELIA</w:t>
            </w:r>
          </w:p>
        </w:tc>
        <w:tc>
          <w:tcPr>
            <w:tcW w:w="4552" w:type="dxa"/>
          </w:tcPr>
          <w:p w14:paraId="0C77470A"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4CA99360">
        <w:trPr>
          <w:trHeight w:val="370"/>
        </w:trPr>
        <w:tc>
          <w:tcPr>
            <w:tcW w:w="4746" w:type="dxa"/>
          </w:tcPr>
          <w:p w14:paraId="5C89ED98" w14:textId="77777777" w:rsidR="0038329E" w:rsidRPr="00152E3E" w:rsidRDefault="0038329E">
            <w:pPr>
              <w:numPr>
                <w:ilvl w:val="1"/>
                <w:numId w:val="1"/>
              </w:numPr>
              <w:suppressAutoHyphens w:val="0"/>
              <w:ind w:left="457" w:hanging="577"/>
              <w:contextualSpacing/>
              <w:jc w:val="both"/>
              <w:rPr>
                <w:b/>
                <w:bCs/>
                <w:sz w:val="22"/>
                <w:szCs w:val="22"/>
                <w:lang w:eastAsia="en-US"/>
              </w:rPr>
            </w:pPr>
            <w:r w:rsidRPr="00152E3E">
              <w:rPr>
                <w:sz w:val="22"/>
                <w:szCs w:val="22"/>
              </w:rPr>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 xml:space="preserve">prostredníctvom subdodávateľa alebo subdodávateľov, je povinný zabezpečiť, aby ich vykonávali len také subjekty, ktoré majú všetky povolenia a 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552" w:type="dxa"/>
          </w:tcPr>
          <w:p w14:paraId="326CBE08" w14:textId="77777777" w:rsidR="0038329E" w:rsidRPr="00F001F3" w:rsidRDefault="0038329E">
            <w:pPr>
              <w:pStyle w:val="ListParagraph"/>
              <w:numPr>
                <w:ilvl w:val="0"/>
                <w:numId w:val="11"/>
              </w:numPr>
              <w:suppressAutoHyphens w:val="0"/>
              <w:ind w:left="486" w:hanging="486"/>
              <w:jc w:val="both"/>
              <w:rPr>
                <w:sz w:val="22"/>
                <w:szCs w:val="22"/>
                <w:lang w:val="en-US" w:eastAsia="en-US"/>
              </w:rPr>
            </w:pPr>
            <w:r w:rsidRPr="00F001F3">
              <w:rPr>
                <w:sz w:val="22"/>
                <w:szCs w:val="22"/>
                <w:lang w:val="en-US" w:eastAsia="en-US"/>
              </w:rPr>
              <w:t xml:space="preserve">If the Provider provides performance for the Customer through a subcontractor or subcontractors, he is obliged to ensure that they are performed only by those entities that have all permits and authorizations to perform the activity, while the </w:t>
            </w:r>
            <w:r>
              <w:rPr>
                <w:sz w:val="22"/>
                <w:szCs w:val="22"/>
                <w:lang w:val="en-US" w:eastAsia="en-US"/>
              </w:rPr>
              <w:t>Provider</w:t>
            </w:r>
            <w:r w:rsidRPr="00F001F3">
              <w:rPr>
                <w:sz w:val="22"/>
                <w:szCs w:val="22"/>
                <w:lang w:val="en-US" w:eastAsia="en-US"/>
              </w:rPr>
              <w:t xml:space="preserve"> is responsible for the performance of the subcontractor as if he performed the performance himself</w:t>
            </w:r>
            <w:r>
              <w:rPr>
                <w:sz w:val="22"/>
                <w:szCs w:val="22"/>
                <w:lang w:val="en-US" w:eastAsia="en-US"/>
              </w:rPr>
              <w:t>.</w:t>
            </w:r>
          </w:p>
        </w:tc>
      </w:tr>
      <w:tr w:rsidR="00F16242" w:rsidRPr="001002B4" w14:paraId="1AA0D481" w14:textId="77777777" w:rsidTr="4CA99360">
        <w:trPr>
          <w:trHeight w:val="370"/>
        </w:trPr>
        <w:tc>
          <w:tcPr>
            <w:tcW w:w="4746" w:type="dxa"/>
          </w:tcPr>
          <w:p w14:paraId="2354A1DC" w14:textId="59A09759" w:rsidR="0038329E" w:rsidRPr="00DC6D14" w:rsidRDefault="0038329E">
            <w:pPr>
              <w:numPr>
                <w:ilvl w:val="1"/>
                <w:numId w:val="1"/>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 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 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xml:space="preserve">, či s využitím subdodávateľa súhlasí. Ak sa </w:t>
            </w:r>
            <w:r>
              <w:rPr>
                <w:sz w:val="22"/>
                <w:szCs w:val="22"/>
              </w:rPr>
              <w:t>O</w:t>
            </w:r>
            <w:r w:rsidRPr="00152E3E">
              <w:rPr>
                <w:sz w:val="22"/>
                <w:szCs w:val="22"/>
              </w:rPr>
              <w:t xml:space="preserve">bjednávateľ k žiadosti </w:t>
            </w:r>
            <w:r>
              <w:rPr>
                <w:sz w:val="22"/>
                <w:szCs w:val="22"/>
              </w:rPr>
              <w:t>Poskytovateľa</w:t>
            </w:r>
            <w:r w:rsidRPr="00152E3E">
              <w:rPr>
                <w:sz w:val="22"/>
                <w:szCs w:val="22"/>
              </w:rPr>
              <w:t xml:space="preserve"> nevyjadrí v lehote podľa predchádzajúcej vety, má sa za to, že </w:t>
            </w:r>
            <w:r>
              <w:rPr>
                <w:sz w:val="22"/>
                <w:szCs w:val="22"/>
              </w:rPr>
              <w:t>O</w:t>
            </w:r>
            <w:r w:rsidRPr="00152E3E">
              <w:rPr>
                <w:sz w:val="22"/>
                <w:szCs w:val="22"/>
              </w:rPr>
              <w:t xml:space="preserve">bjednávateľ s využitím subdodávateľa súhlasí. Postačuje, ak </w:t>
            </w:r>
            <w:r>
              <w:rPr>
                <w:sz w:val="22"/>
                <w:szCs w:val="22"/>
              </w:rPr>
              <w:t>O</w:t>
            </w:r>
            <w:r w:rsidRPr="00152E3E">
              <w:rPr>
                <w:sz w:val="22"/>
                <w:szCs w:val="22"/>
              </w:rPr>
              <w:t>bjednávateľ udelí súhlas formou e-mailu</w:t>
            </w:r>
            <w:r>
              <w:rPr>
                <w:sz w:val="22"/>
                <w:szCs w:val="22"/>
              </w:rPr>
              <w:t>.</w:t>
            </w:r>
          </w:p>
        </w:tc>
        <w:tc>
          <w:tcPr>
            <w:tcW w:w="4552" w:type="dxa"/>
          </w:tcPr>
          <w:p w14:paraId="00D230A5" w14:textId="4EDBC23B" w:rsidR="0038329E" w:rsidRPr="001C2D32" w:rsidRDefault="0038329E">
            <w:pPr>
              <w:pStyle w:val="ListParagraph"/>
              <w:numPr>
                <w:ilvl w:val="0"/>
                <w:numId w:val="11"/>
              </w:numPr>
              <w:suppressAutoHyphens w:val="0"/>
              <w:ind w:left="486" w:hanging="486"/>
              <w:jc w:val="both"/>
              <w:rPr>
                <w:sz w:val="22"/>
                <w:szCs w:val="22"/>
                <w:lang w:val="en-US" w:eastAsia="en-US"/>
              </w:rPr>
            </w:pPr>
            <w:r w:rsidRPr="001C2D32">
              <w:rPr>
                <w:sz w:val="22"/>
                <w:szCs w:val="22"/>
                <w:lang w:val="en-US" w:eastAsia="en-US"/>
              </w:rPr>
              <w:t xml:space="preserve">The </w:t>
            </w:r>
            <w:r>
              <w:rPr>
                <w:sz w:val="22"/>
                <w:szCs w:val="22"/>
                <w:lang w:val="en-US" w:eastAsia="en-US"/>
              </w:rPr>
              <w:t>Provider</w:t>
            </w:r>
            <w:r w:rsidRPr="001C2D32">
              <w:rPr>
                <w:sz w:val="22"/>
                <w:szCs w:val="22"/>
                <w:lang w:val="en-US" w:eastAsia="en-US"/>
              </w:rPr>
              <w:t xml:space="preserve"> is obliged to submit in writing to the </w:t>
            </w:r>
            <w:r>
              <w:rPr>
                <w:sz w:val="22"/>
                <w:szCs w:val="22"/>
                <w:lang w:val="en-US" w:eastAsia="en-US"/>
              </w:rPr>
              <w:t>C</w:t>
            </w:r>
            <w:r w:rsidRPr="001C2D32">
              <w:rPr>
                <w:sz w:val="22"/>
                <w:szCs w:val="22"/>
                <w:lang w:val="en-US" w:eastAsia="en-US"/>
              </w:rPr>
              <w:t xml:space="preserve">ustomer for approval of each subcontractor, who should carry out for the </w:t>
            </w:r>
            <w:r>
              <w:rPr>
                <w:sz w:val="22"/>
                <w:szCs w:val="22"/>
                <w:lang w:val="en-US" w:eastAsia="en-US"/>
              </w:rPr>
              <w:t>Provider</w:t>
            </w:r>
            <w:r w:rsidRPr="001C2D32">
              <w:rPr>
                <w:sz w:val="22"/>
                <w:szCs w:val="22"/>
                <w:lang w:val="en-US" w:eastAsia="en-US"/>
              </w:rPr>
              <w:t xml:space="preserve"> part of the performance under the contract. The </w:t>
            </w:r>
            <w:r>
              <w:rPr>
                <w:sz w:val="22"/>
                <w:szCs w:val="22"/>
                <w:lang w:val="en-US" w:eastAsia="en-US"/>
              </w:rPr>
              <w:t>Provider</w:t>
            </w:r>
            <w:r w:rsidRPr="001C2D32">
              <w:rPr>
                <w:sz w:val="22"/>
                <w:szCs w:val="22"/>
                <w:lang w:val="en-US" w:eastAsia="en-US"/>
              </w:rPr>
              <w:t xml:space="preserve"> is obliged to immediately notify the </w:t>
            </w:r>
            <w:r>
              <w:rPr>
                <w:sz w:val="22"/>
                <w:szCs w:val="22"/>
                <w:lang w:val="en-US" w:eastAsia="en-US"/>
              </w:rPr>
              <w:t>C</w:t>
            </w:r>
            <w:r w:rsidRPr="001C2D32">
              <w:rPr>
                <w:sz w:val="22"/>
                <w:szCs w:val="22"/>
                <w:lang w:val="en-US" w:eastAsia="en-US"/>
              </w:rPr>
              <w:t xml:space="preserve">ustomer of any change in the subcontractor's identification data. The </w:t>
            </w:r>
            <w:r>
              <w:rPr>
                <w:sz w:val="22"/>
                <w:szCs w:val="22"/>
                <w:lang w:val="en-US" w:eastAsia="en-US"/>
              </w:rPr>
              <w:t>Provider</w:t>
            </w:r>
            <w:r w:rsidRPr="001C2D32">
              <w:rPr>
                <w:sz w:val="22"/>
                <w:szCs w:val="22"/>
                <w:lang w:val="en-US" w:eastAsia="en-US"/>
              </w:rPr>
              <w:t xml:space="preserve"> may not change the subcontractor without the written consent of the </w:t>
            </w:r>
            <w:r>
              <w:rPr>
                <w:sz w:val="22"/>
                <w:szCs w:val="22"/>
                <w:lang w:val="en-US" w:eastAsia="en-US"/>
              </w:rPr>
              <w:t>C</w:t>
            </w:r>
            <w:r w:rsidRPr="001C2D32">
              <w:rPr>
                <w:sz w:val="22"/>
                <w:szCs w:val="22"/>
                <w:lang w:val="en-US" w:eastAsia="en-US"/>
              </w:rPr>
              <w:t xml:space="preserve">ustomer. The </w:t>
            </w:r>
            <w:r>
              <w:rPr>
                <w:sz w:val="22"/>
                <w:szCs w:val="22"/>
                <w:lang w:val="en-US" w:eastAsia="en-US"/>
              </w:rPr>
              <w:t>Provider</w:t>
            </w:r>
            <w:r w:rsidRPr="001C2D32">
              <w:rPr>
                <w:sz w:val="22"/>
                <w:szCs w:val="22"/>
                <w:lang w:val="en-US" w:eastAsia="en-US"/>
              </w:rPr>
              <w:t xml:space="preserve"> shall request a change of subcontractor at least 5</w:t>
            </w:r>
            <w:r w:rsidR="007D049E">
              <w:rPr>
                <w:sz w:val="22"/>
                <w:szCs w:val="22"/>
                <w:lang w:val="en-US" w:eastAsia="en-US"/>
              </w:rPr>
              <w:t xml:space="preserve"> (</w:t>
            </w:r>
            <w:r w:rsidR="007D049E">
              <w:rPr>
                <w:i/>
                <w:iCs/>
                <w:sz w:val="22"/>
                <w:szCs w:val="22"/>
                <w:lang w:val="en-US" w:eastAsia="en-US"/>
              </w:rPr>
              <w:t>five</w:t>
            </w:r>
            <w:r w:rsidR="007D049E">
              <w:rPr>
                <w:sz w:val="22"/>
                <w:szCs w:val="22"/>
                <w:lang w:val="en-US" w:eastAsia="en-US"/>
              </w:rPr>
              <w:t>)</w:t>
            </w:r>
            <w:r w:rsidRPr="001C2D32">
              <w:rPr>
                <w:sz w:val="22"/>
                <w:szCs w:val="22"/>
                <w:lang w:val="en-US" w:eastAsia="en-US"/>
              </w:rPr>
              <w:t xml:space="preserve"> working days in advance. Without the consent of the </w:t>
            </w:r>
            <w:r>
              <w:rPr>
                <w:sz w:val="22"/>
                <w:szCs w:val="22"/>
                <w:lang w:val="en-US" w:eastAsia="en-US"/>
              </w:rPr>
              <w:t>C</w:t>
            </w:r>
            <w:r w:rsidRPr="001C2D32">
              <w:rPr>
                <w:sz w:val="22"/>
                <w:szCs w:val="22"/>
                <w:lang w:val="en-US" w:eastAsia="en-US"/>
              </w:rPr>
              <w:t xml:space="preserve">ustomer, the </w:t>
            </w:r>
            <w:r>
              <w:rPr>
                <w:sz w:val="22"/>
                <w:szCs w:val="22"/>
                <w:lang w:val="en-US" w:eastAsia="en-US"/>
              </w:rPr>
              <w:t>Provider</w:t>
            </w:r>
            <w:r w:rsidRPr="001C2D32">
              <w:rPr>
                <w:sz w:val="22"/>
                <w:szCs w:val="22"/>
                <w:lang w:val="en-US" w:eastAsia="en-US"/>
              </w:rPr>
              <w:t xml:space="preserve"> may not use the subcontractor to provide any part of the performance. The </w:t>
            </w:r>
            <w:r>
              <w:rPr>
                <w:sz w:val="22"/>
                <w:szCs w:val="22"/>
                <w:lang w:val="en-US" w:eastAsia="en-US"/>
              </w:rPr>
              <w:t>C</w:t>
            </w:r>
            <w:r w:rsidRPr="001C2D32">
              <w:rPr>
                <w:sz w:val="22"/>
                <w:szCs w:val="22"/>
                <w:lang w:val="en-US" w:eastAsia="en-US"/>
              </w:rPr>
              <w:t xml:space="preserve">ustomer is obliged to express himself in writing within </w:t>
            </w:r>
            <w:r w:rsidR="007D049E">
              <w:rPr>
                <w:sz w:val="22"/>
                <w:szCs w:val="22"/>
                <w:lang w:val="en-US" w:eastAsia="en-US"/>
              </w:rPr>
              <w:t>10 (</w:t>
            </w:r>
            <w:r w:rsidR="007D049E" w:rsidRPr="00935B8C">
              <w:rPr>
                <w:i/>
                <w:iCs/>
                <w:sz w:val="22"/>
                <w:szCs w:val="22"/>
                <w:lang w:val="en-US" w:eastAsia="en-US"/>
              </w:rPr>
              <w:t>ten</w:t>
            </w:r>
            <w:r w:rsidR="007D049E">
              <w:rPr>
                <w:sz w:val="22"/>
                <w:szCs w:val="22"/>
                <w:lang w:val="en-US" w:eastAsia="en-US"/>
              </w:rPr>
              <w:t>)</w:t>
            </w:r>
            <w:r w:rsidRPr="001C2D32">
              <w:rPr>
                <w:sz w:val="22"/>
                <w:szCs w:val="22"/>
                <w:lang w:val="en-US" w:eastAsia="en-US"/>
              </w:rPr>
              <w:t xml:space="preserve"> days from the date of receipt of the written request of the </w:t>
            </w:r>
            <w:r>
              <w:rPr>
                <w:sz w:val="22"/>
                <w:szCs w:val="22"/>
                <w:lang w:val="en-US" w:eastAsia="en-US"/>
              </w:rPr>
              <w:t>Provider</w:t>
            </w:r>
            <w:r w:rsidRPr="001C2D32">
              <w:rPr>
                <w:sz w:val="22"/>
                <w:szCs w:val="22"/>
                <w:lang w:val="en-US" w:eastAsia="en-US"/>
              </w:rPr>
              <w:t xml:space="preserve">, whether he agrees with the use of the subcontractor. If the </w:t>
            </w:r>
            <w:r>
              <w:rPr>
                <w:sz w:val="22"/>
                <w:szCs w:val="22"/>
                <w:lang w:val="en-US" w:eastAsia="en-US"/>
              </w:rPr>
              <w:t>C</w:t>
            </w:r>
            <w:r w:rsidRPr="001C2D32">
              <w:rPr>
                <w:sz w:val="22"/>
                <w:szCs w:val="22"/>
                <w:lang w:val="en-US" w:eastAsia="en-US"/>
              </w:rPr>
              <w:t xml:space="preserve">ustomer does not comment on the </w:t>
            </w:r>
            <w:r>
              <w:rPr>
                <w:sz w:val="22"/>
                <w:szCs w:val="22"/>
                <w:lang w:val="en-US" w:eastAsia="en-US"/>
              </w:rPr>
              <w:t>Provider´s</w:t>
            </w:r>
            <w:r w:rsidRPr="001C2D32">
              <w:rPr>
                <w:sz w:val="22"/>
                <w:szCs w:val="22"/>
                <w:lang w:val="en-US" w:eastAsia="en-US"/>
              </w:rPr>
              <w:t xml:space="preserve"> request within the period under the previous sentence, it is considered that the </w:t>
            </w:r>
            <w:r>
              <w:rPr>
                <w:sz w:val="22"/>
                <w:szCs w:val="22"/>
                <w:lang w:val="en-US" w:eastAsia="en-US"/>
              </w:rPr>
              <w:t>C</w:t>
            </w:r>
            <w:r w:rsidRPr="001C2D32">
              <w:rPr>
                <w:sz w:val="22"/>
                <w:szCs w:val="22"/>
                <w:lang w:val="en-US" w:eastAsia="en-US"/>
              </w:rPr>
              <w:t xml:space="preserve">ustomer agrees to use the subcontractor. It is sufficient if the </w:t>
            </w:r>
            <w:r>
              <w:rPr>
                <w:sz w:val="22"/>
                <w:szCs w:val="22"/>
                <w:lang w:val="en-US" w:eastAsia="en-US"/>
              </w:rPr>
              <w:t>C</w:t>
            </w:r>
            <w:r w:rsidRPr="001C2D32">
              <w:rPr>
                <w:sz w:val="22"/>
                <w:szCs w:val="22"/>
                <w:lang w:val="en-US" w:eastAsia="en-US"/>
              </w:rPr>
              <w:t>ustomer gives his consent by e</w:t>
            </w:r>
            <w:r w:rsidR="007D049E">
              <w:rPr>
                <w:sz w:val="22"/>
                <w:szCs w:val="22"/>
                <w:lang w:val="en-US" w:eastAsia="en-US"/>
              </w:rPr>
              <w:t>-</w:t>
            </w:r>
            <w:r w:rsidRPr="001C2D32">
              <w:rPr>
                <w:sz w:val="22"/>
                <w:szCs w:val="22"/>
                <w:lang w:val="en-US" w:eastAsia="en-US"/>
              </w:rPr>
              <w:t>mail.</w:t>
            </w:r>
          </w:p>
        </w:tc>
      </w:tr>
    </w:tbl>
    <w:p w14:paraId="059EF74D" w14:textId="77777777" w:rsidR="000C5DB0" w:rsidRDefault="000C5DB0">
      <w:r>
        <w:br w:type="page"/>
      </w:r>
    </w:p>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77777777" w:rsidR="0038329E" w:rsidRPr="00DC6D14" w:rsidRDefault="0038329E">
            <w:pPr>
              <w:numPr>
                <w:ilvl w:val="1"/>
                <w:numId w:val="1"/>
              </w:numPr>
              <w:suppressAutoHyphens w:val="0"/>
              <w:ind w:left="457" w:hanging="577"/>
              <w:contextualSpacing/>
              <w:jc w:val="both"/>
              <w:rPr>
                <w:sz w:val="22"/>
                <w:szCs w:val="22"/>
                <w:lang w:eastAsia="en-US"/>
              </w:rPr>
            </w:pPr>
            <w:r w:rsidRPr="00DC6D14">
              <w:rPr>
                <w:sz w:val="22"/>
                <w:szCs w:val="22"/>
              </w:rPr>
              <w:t>Táto Zmluva nadobúda platnosť dňom jej podpisu oboma Stranami a účinnosť dňom nasledujúcim po dni jej zverejnenia podľa osobitného predpisu [zákon č. 211/2000 Z. z. o slobodnom prístupe k informáciám (o slobode informácií) v znení neskorších predpisov] v spojení s ustanovením § 47a ods. 1 zákona č. 40/1964 Zb. Občiansky zákonník v znení neskorších predpisov.</w:t>
            </w:r>
          </w:p>
        </w:tc>
        <w:tc>
          <w:tcPr>
            <w:tcW w:w="4552" w:type="dxa"/>
          </w:tcPr>
          <w:p w14:paraId="63B5376D" w14:textId="77777777" w:rsidR="0038329E" w:rsidRPr="001644A6" w:rsidRDefault="0038329E">
            <w:pPr>
              <w:numPr>
                <w:ilvl w:val="1"/>
                <w:numId w:val="2"/>
              </w:numPr>
              <w:suppressAutoHyphens w:val="0"/>
              <w:ind w:left="483" w:hanging="483"/>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Act No. 211/2000 Coll. on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47a(1) of Act No. 40/1964 Coll., the Civil Code, as amended.</w:t>
            </w:r>
          </w:p>
        </w:tc>
      </w:tr>
      <w:tr w:rsidR="00F16242" w:rsidRPr="001002B4" w14:paraId="741BF374" w14:textId="77777777" w:rsidTr="4CA99360">
        <w:trPr>
          <w:trHeight w:val="1280"/>
        </w:trPr>
        <w:tc>
          <w:tcPr>
            <w:tcW w:w="4746" w:type="dxa"/>
          </w:tcPr>
          <w:p w14:paraId="66ABAFD0" w14:textId="77777777" w:rsidR="0038329E" w:rsidRPr="00DC6D14" w:rsidRDefault="0038329E">
            <w:pPr>
              <w:numPr>
                <w:ilvl w:val="1"/>
                <w:numId w:val="1"/>
              </w:numPr>
              <w:suppressAutoHyphens w:val="0"/>
              <w:ind w:left="457" w:hanging="577"/>
              <w:contextualSpacing/>
              <w:jc w:val="both"/>
              <w:rPr>
                <w:sz w:val="22"/>
                <w:szCs w:val="22"/>
                <w:lang w:eastAsia="en-US"/>
              </w:rPr>
            </w:pPr>
            <w:r w:rsidRPr="00DC6D14">
              <w:rPr>
                <w:sz w:val="22"/>
                <w:szCs w:val="22"/>
              </w:rPr>
              <w:t>Túto Zmluvu možno meniť a dopĺňať len písomne, a to na základe dohody Strán vyhotovenej vo forme datovaného a číslovaného dodatku k tejto Zmluve podpísaného oboma Stranami.</w:t>
            </w:r>
          </w:p>
        </w:tc>
        <w:tc>
          <w:tcPr>
            <w:tcW w:w="4552" w:type="dxa"/>
          </w:tcPr>
          <w:p w14:paraId="6384AE34"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180DBC44" w:rsidR="007D049E" w:rsidRPr="008E2027" w:rsidRDefault="007D049E" w:rsidP="00935B8C">
            <w:pPr>
              <w:numPr>
                <w:ilvl w:val="1"/>
                <w:numId w:val="1"/>
              </w:numPr>
              <w:suppressAutoHyphens w:val="0"/>
              <w:contextualSpacing/>
              <w:jc w:val="both"/>
              <w:rPr>
                <w:sz w:val="22"/>
                <w:szCs w:val="22"/>
              </w:rPr>
            </w:pPr>
            <w:r w:rsidRPr="00935B8C">
              <w:rPr>
                <w:sz w:val="22"/>
                <w:szCs w:val="22"/>
              </w:rPr>
              <w:t xml:space="preserve">Význam pojmov, ktoré sú v tejto Zmluve uvedené v tvare jednotného čísla bude zahŕňať aj ich význam v 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 Zmluve.</w:t>
            </w:r>
          </w:p>
        </w:tc>
        <w:tc>
          <w:tcPr>
            <w:tcW w:w="4552" w:type="dxa"/>
          </w:tcPr>
          <w:p w14:paraId="7561A3BA" w14:textId="79795BAE" w:rsidR="007D049E" w:rsidRPr="001644A6" w:rsidRDefault="007D049E">
            <w:pPr>
              <w:numPr>
                <w:ilvl w:val="1"/>
                <w:numId w:val="2"/>
              </w:numPr>
              <w:suppressAutoHyphens w:val="0"/>
              <w:ind w:left="483" w:hanging="483"/>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r w:rsidRPr="007D049E">
              <w:rPr>
                <w:sz w:val="22"/>
                <w:szCs w:val="22"/>
                <w:lang w:val="en-GB" w:eastAsia="en-US"/>
              </w:rPr>
              <w:t xml:space="preserve">), unless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1B70505B" w:rsidR="0038329E" w:rsidRPr="00F00112" w:rsidRDefault="0038329E">
            <w:pPr>
              <w:numPr>
                <w:ilvl w:val="1"/>
                <w:numId w:val="1"/>
              </w:numPr>
              <w:suppressAutoHyphens w:val="0"/>
              <w:contextualSpacing/>
              <w:jc w:val="both"/>
              <w:rPr>
                <w:sz w:val="22"/>
                <w:szCs w:val="22"/>
              </w:rPr>
            </w:pPr>
            <w:r>
              <w:rPr>
                <w:sz w:val="22"/>
                <w:szCs w:val="22"/>
              </w:rPr>
              <w:t>Poskytovateľ</w:t>
            </w:r>
            <w:r w:rsidRPr="00F00112">
              <w:rPr>
                <w:sz w:val="22"/>
                <w:szCs w:val="22"/>
              </w:rPr>
              <w:t xml:space="preserve"> a 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 xml:space="preserve">o </w:t>
            </w:r>
            <w:r>
              <w:rPr>
                <w:sz w:val="22"/>
                <w:szCs w:val="22"/>
              </w:rPr>
              <w:t>r</w:t>
            </w:r>
            <w:r w:rsidRPr="00A37EC8">
              <w:rPr>
                <w:sz w:val="22"/>
                <w:szCs w:val="22"/>
              </w:rPr>
              <w:t>egistri partnerov verejného sektora a o zmene a doplnení niektorých zákonov</w:t>
            </w:r>
            <w:r>
              <w:rPr>
                <w:sz w:val="22"/>
                <w:szCs w:val="22"/>
              </w:rPr>
              <w:t xml:space="preserve"> v znení neskorších predpisov.</w:t>
            </w:r>
          </w:p>
        </w:tc>
        <w:tc>
          <w:tcPr>
            <w:tcW w:w="4552" w:type="dxa"/>
          </w:tcPr>
          <w:p w14:paraId="0F78D89F" w14:textId="601C8E28" w:rsidR="0038329E" w:rsidRPr="00AB7E68" w:rsidRDefault="0038329E">
            <w:pPr>
              <w:numPr>
                <w:ilvl w:val="1"/>
                <w:numId w:val="2"/>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7777777" w:rsidR="0038329E" w:rsidRPr="001644A6" w:rsidRDefault="0038329E">
            <w:pPr>
              <w:numPr>
                <w:ilvl w:val="1"/>
                <w:numId w:val="1"/>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 iných právnych predpisov platných v Slovenskej republike, s vylúčením akýchkoľvek kolíznych noriem.</w:t>
            </w:r>
          </w:p>
        </w:tc>
        <w:tc>
          <w:tcPr>
            <w:tcW w:w="4552" w:type="dxa"/>
          </w:tcPr>
          <w:p w14:paraId="37F97125"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00F16242" w:rsidRPr="001002B4" w14:paraId="334D5EE5" w14:textId="77777777" w:rsidTr="4CA99360">
        <w:trPr>
          <w:trHeight w:val="4393"/>
        </w:trPr>
        <w:tc>
          <w:tcPr>
            <w:tcW w:w="4746" w:type="dxa"/>
          </w:tcPr>
          <w:p w14:paraId="120E93BE" w14:textId="77777777" w:rsidR="0038329E" w:rsidRPr="00DC6D14" w:rsidRDefault="0038329E">
            <w:pPr>
              <w:numPr>
                <w:ilvl w:val="1"/>
                <w:numId w:val="1"/>
              </w:numPr>
              <w:suppressAutoHyphens w:val="0"/>
              <w:ind w:left="457" w:hanging="577"/>
              <w:contextualSpacing/>
              <w:jc w:val="both"/>
              <w:rPr>
                <w:sz w:val="22"/>
                <w:szCs w:val="22"/>
              </w:rPr>
            </w:pPr>
            <w:r w:rsidRPr="54C0C624">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Strany sa zaväzujú bez zbytočného odkladu po tom, ako zistia, že niektoré z ustanovení tejto Zmluvy je neplatné, neúčinné a/alebo nevykonateľné, nahradiť dotknuté ustanovenie ustanovením novým, ktorého obsah bude v čo najväčšej miere zodpovedať vôli Strán v čase uzatvorenia tejto Zmluvy.</w:t>
            </w:r>
          </w:p>
        </w:tc>
        <w:tc>
          <w:tcPr>
            <w:tcW w:w="4552" w:type="dxa"/>
          </w:tcPr>
          <w:p w14:paraId="5446984B"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In the event that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77777777" w:rsidR="0038329E" w:rsidRPr="00DC6D14" w:rsidRDefault="0038329E">
            <w:pPr>
              <w:numPr>
                <w:ilvl w:val="1"/>
                <w:numId w:val="1"/>
              </w:numPr>
              <w:suppressAutoHyphens w:val="0"/>
              <w:ind w:left="457" w:hanging="577"/>
              <w:contextualSpacing/>
              <w:jc w:val="both"/>
              <w:rPr>
                <w:sz w:val="22"/>
                <w:szCs w:val="22"/>
              </w:rPr>
            </w:pPr>
            <w:r w:rsidRPr="54C0C624">
              <w:rPr>
                <w:sz w:val="22"/>
                <w:szCs w:val="22"/>
              </w:rPr>
              <w:lastRenderedPageBreak/>
              <w:t xml:space="preserve">Prípadné spory a/alebo nezrovnalosti medzi Stranami, ktoré vzniknú na základe tejto Zmluvy alebo v akejkoľvek súvislosti s touto Zmluvou sa budú riešiť v prvom rade mimosúdnou cestou, a to vzájomnými rokovaniami Strán vedenými v dobrej viere. Ak sa tieto spory a/alebo nezrovnalosti nepodarí vyriešiť ani po takýchto vzájomných rokovaniach Strán, a 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 akejkoľvek súvislosti s touto Zmluvou na rozhodnutie vecne a miestne príslušnému súdu Slovenskej republiky.</w:t>
            </w:r>
          </w:p>
        </w:tc>
        <w:tc>
          <w:tcPr>
            <w:tcW w:w="4552" w:type="dxa"/>
          </w:tcPr>
          <w:p w14:paraId="045E2A15"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F16242" w:rsidRPr="001002B4" w14:paraId="0F2A01FD" w14:textId="77777777" w:rsidTr="4CA99360">
        <w:trPr>
          <w:trHeight w:val="554"/>
        </w:trPr>
        <w:tc>
          <w:tcPr>
            <w:tcW w:w="4746" w:type="dxa"/>
          </w:tcPr>
          <w:p w14:paraId="11953C85" w14:textId="77777777" w:rsidR="0038329E" w:rsidRPr="00DC6D14" w:rsidRDefault="0038329E">
            <w:pPr>
              <w:numPr>
                <w:ilvl w:val="1"/>
                <w:numId w:val="1"/>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pPr>
              <w:numPr>
                <w:ilvl w:val="2"/>
                <w:numId w:val="1"/>
              </w:numPr>
              <w:suppressAutoHyphens w:val="0"/>
              <w:ind w:left="1169" w:hanging="709"/>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pPr>
              <w:numPr>
                <w:ilvl w:val="2"/>
                <w:numId w:val="2"/>
              </w:numPr>
              <w:suppressAutoHyphens w:val="0"/>
              <w:ind w:left="1200" w:hanging="709"/>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pPr>
              <w:numPr>
                <w:ilvl w:val="2"/>
                <w:numId w:val="1"/>
              </w:numPr>
              <w:suppressAutoHyphens w:val="0"/>
              <w:ind w:left="1169" w:hanging="709"/>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1D7F497A" w14:textId="4B50D7C5" w:rsidR="0038329E" w:rsidRPr="00DC6D14" w:rsidRDefault="0038329E">
            <w:pPr>
              <w:numPr>
                <w:ilvl w:val="2"/>
                <w:numId w:val="2"/>
              </w:numPr>
              <w:suppressAutoHyphens w:val="0"/>
              <w:ind w:left="1200" w:hanging="709"/>
              <w:contextualSpacing/>
              <w:jc w:val="both"/>
              <w:rPr>
                <w:sz w:val="22"/>
                <w:szCs w:val="22"/>
                <w:lang w:val="en-GB" w:eastAsia="en-US"/>
              </w:rPr>
            </w:pPr>
            <w:r w:rsidRPr="00DC6D14">
              <w:rPr>
                <w:sz w:val="22"/>
                <w:szCs w:val="22"/>
                <w:lang w:val="en-GB" w:eastAsia="en-US"/>
              </w:rPr>
              <w:t xml:space="preserve">Annex 2 –  </w:t>
            </w:r>
            <w:r w:rsidR="008E2027">
              <w:rPr>
                <w:sz w:val="22"/>
                <w:szCs w:val="22"/>
                <w:lang w:val="en-GB" w:eastAsia="en-US"/>
              </w:rPr>
              <w:t>Fleet</w:t>
            </w:r>
            <w:r>
              <w:rPr>
                <w:sz w:val="22"/>
                <w:szCs w:val="22"/>
                <w:lang w:val="en-GB" w:eastAsia="en-US"/>
              </w:rPr>
              <w:t>;</w:t>
            </w:r>
          </w:p>
          <w:p w14:paraId="37328DE9" w14:textId="77777777" w:rsidR="0038329E" w:rsidRPr="00DC6D14" w:rsidRDefault="0038329E">
            <w:pPr>
              <w:contextualSpacing/>
              <w:jc w:val="both"/>
              <w:rPr>
                <w:sz w:val="22"/>
                <w:szCs w:val="22"/>
                <w:lang w:val="en-GB" w:eastAsia="en-US"/>
              </w:rPr>
            </w:pPr>
          </w:p>
        </w:tc>
      </w:tr>
      <w:tr w:rsidR="00F16242" w:rsidRPr="001002B4" w14:paraId="1B598A4A" w14:textId="77777777" w:rsidTr="4CA99360">
        <w:trPr>
          <w:trHeight w:val="346"/>
        </w:trPr>
        <w:tc>
          <w:tcPr>
            <w:tcW w:w="4746" w:type="dxa"/>
          </w:tcPr>
          <w:p w14:paraId="6BE8ABE9" w14:textId="77777777" w:rsidR="0038329E" w:rsidRDefault="0038329E">
            <w:pPr>
              <w:numPr>
                <w:ilvl w:val="2"/>
                <w:numId w:val="1"/>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77726FB0" w:rsidR="0038329E" w:rsidRDefault="0038329E">
            <w:pPr>
              <w:numPr>
                <w:ilvl w:val="2"/>
                <w:numId w:val="1"/>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 pokuty (Úroveň poskytovaných služieb)</w:t>
            </w:r>
            <w:r>
              <w:rPr>
                <w:sz w:val="22"/>
                <w:szCs w:val="22"/>
                <w:lang w:eastAsia="en-US"/>
              </w:rPr>
              <w:t>;</w:t>
            </w:r>
          </w:p>
          <w:p w14:paraId="29D4C2E5" w14:textId="77777777" w:rsidR="0038329E" w:rsidRDefault="0038329E">
            <w:pPr>
              <w:numPr>
                <w:ilvl w:val="2"/>
                <w:numId w:val="1"/>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pPr>
              <w:numPr>
                <w:ilvl w:val="2"/>
                <w:numId w:val="1"/>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pPr>
              <w:numPr>
                <w:ilvl w:val="2"/>
                <w:numId w:val="1"/>
              </w:numPr>
              <w:suppressAutoHyphens w:val="0"/>
              <w:ind w:left="1169" w:hanging="709"/>
              <w:contextualSpacing/>
              <w:jc w:val="both"/>
              <w:rPr>
                <w:sz w:val="22"/>
                <w:szCs w:val="22"/>
                <w:lang w:eastAsia="en-US"/>
              </w:rPr>
            </w:pPr>
            <w:r>
              <w:rPr>
                <w:sz w:val="22"/>
                <w:szCs w:val="22"/>
                <w:lang w:eastAsia="en-US"/>
              </w:rPr>
              <w:t>Príloha č. 7 – Akceptačný protokol;</w:t>
            </w:r>
          </w:p>
          <w:p w14:paraId="5BD737E2" w14:textId="77777777" w:rsidR="0038329E" w:rsidRPr="001E1E08" w:rsidRDefault="0038329E">
            <w:pPr>
              <w:numPr>
                <w:ilvl w:val="2"/>
                <w:numId w:val="1"/>
              </w:numPr>
              <w:suppressAutoHyphens w:val="0"/>
              <w:ind w:left="1169" w:hanging="709"/>
              <w:contextualSpacing/>
              <w:jc w:val="both"/>
              <w:rPr>
                <w:sz w:val="22"/>
                <w:szCs w:val="22"/>
                <w:lang w:eastAsia="en-US"/>
              </w:rPr>
            </w:pPr>
            <w:r w:rsidRPr="001E1E08">
              <w:rPr>
                <w:sz w:val="22"/>
                <w:szCs w:val="22"/>
                <w:lang w:eastAsia="en-US"/>
              </w:rPr>
              <w:t>Príloha č. 8 – Zásady práce a správania sa zamestnancov dodávateľa;</w:t>
            </w:r>
          </w:p>
          <w:p w14:paraId="6A87D2B5" w14:textId="77777777" w:rsidR="0038329E" w:rsidRPr="00DC6D14" w:rsidRDefault="0038329E">
            <w:pPr>
              <w:numPr>
                <w:ilvl w:val="2"/>
                <w:numId w:val="1"/>
              </w:numPr>
              <w:suppressAutoHyphens w:val="0"/>
              <w:ind w:left="1169" w:hanging="709"/>
              <w:contextualSpacing/>
              <w:jc w:val="both"/>
              <w:rPr>
                <w:sz w:val="22"/>
                <w:szCs w:val="22"/>
                <w:lang w:eastAsia="en-US"/>
              </w:rPr>
            </w:pPr>
            <w:r w:rsidRPr="54C0C624">
              <w:rPr>
                <w:sz w:val="22"/>
                <w:szCs w:val="22"/>
                <w:lang w:eastAsia="en-US"/>
              </w:rPr>
              <w:t>Príloha č. 9 – Ponuka Poskytovateľa.</w:t>
            </w:r>
          </w:p>
        </w:tc>
        <w:tc>
          <w:tcPr>
            <w:tcW w:w="4552" w:type="dxa"/>
          </w:tcPr>
          <w:p w14:paraId="77AB6263" w14:textId="65584A3D" w:rsidR="0038329E" w:rsidRDefault="0038329E">
            <w:pPr>
              <w:numPr>
                <w:ilvl w:val="2"/>
                <w:numId w:val="2"/>
              </w:numPr>
              <w:suppressAutoHyphens w:val="0"/>
              <w:ind w:left="1200" w:hanging="709"/>
              <w:contextualSpacing/>
              <w:jc w:val="both"/>
              <w:rPr>
                <w:sz w:val="22"/>
                <w:szCs w:val="22"/>
                <w:lang w:val="en-GB" w:eastAsia="en-US"/>
              </w:rPr>
            </w:pPr>
            <w:r w:rsidRPr="00DC6D14">
              <w:rPr>
                <w:sz w:val="22"/>
                <w:szCs w:val="22"/>
                <w:lang w:val="en-GB" w:eastAsia="en-US"/>
              </w:rPr>
              <w:t xml:space="preserve">Annex 3 – </w:t>
            </w:r>
            <w:r w:rsidR="008E2027">
              <w:rPr>
                <w:sz w:val="22"/>
                <w:szCs w:val="22"/>
                <w:lang w:val="en-GB" w:eastAsia="en-US"/>
              </w:rPr>
              <w:t>Price</w:t>
            </w:r>
            <w:r>
              <w:rPr>
                <w:sz w:val="22"/>
                <w:szCs w:val="22"/>
                <w:lang w:val="en-GB" w:eastAsia="en-US"/>
              </w:rPr>
              <w:t>;</w:t>
            </w:r>
          </w:p>
          <w:p w14:paraId="04EA5ABE" w14:textId="2F7B119A" w:rsidR="0038329E" w:rsidRDefault="0038329E">
            <w:pPr>
              <w:numPr>
                <w:ilvl w:val="2"/>
                <w:numId w:val="2"/>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r w:rsidR="001217B1">
              <w:rPr>
                <w:sz w:val="22"/>
                <w:szCs w:val="22"/>
                <w:lang w:val="en-GB" w:eastAsia="en-US"/>
              </w:rPr>
              <w:t>);</w:t>
            </w:r>
          </w:p>
          <w:p w14:paraId="2DA7D85B" w14:textId="1AD34DE4" w:rsidR="0038329E" w:rsidRPr="008E2027" w:rsidRDefault="0038329E" w:rsidP="008E2027">
            <w:pPr>
              <w:numPr>
                <w:ilvl w:val="2"/>
                <w:numId w:val="2"/>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pPr>
              <w:numPr>
                <w:ilvl w:val="2"/>
                <w:numId w:val="2"/>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pPr>
              <w:numPr>
                <w:ilvl w:val="2"/>
                <w:numId w:val="2"/>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pPr>
              <w:numPr>
                <w:ilvl w:val="2"/>
                <w:numId w:val="2"/>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Principles of work and behaviour of the contractor's employees</w:t>
            </w:r>
            <w:r w:rsidR="008E2027">
              <w:rPr>
                <w:sz w:val="22"/>
                <w:szCs w:val="22"/>
                <w:lang w:val="en-GB" w:eastAsia="en-US"/>
              </w:rPr>
              <w:t>;</w:t>
            </w:r>
          </w:p>
          <w:p w14:paraId="31DA3615" w14:textId="44E584CD" w:rsidR="0038329E" w:rsidRPr="00DC6D14" w:rsidRDefault="0038329E">
            <w:pPr>
              <w:numPr>
                <w:ilvl w:val="2"/>
                <w:numId w:val="2"/>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pPr>
              <w:numPr>
                <w:ilvl w:val="1"/>
                <w:numId w:val="1"/>
              </w:numPr>
              <w:suppressAutoHyphens w:val="0"/>
              <w:ind w:left="457" w:hanging="577"/>
              <w:contextualSpacing/>
              <w:jc w:val="both"/>
              <w:rPr>
                <w:sz w:val="22"/>
                <w:szCs w:val="22"/>
                <w:lang w:eastAsia="en-US"/>
              </w:rPr>
            </w:pPr>
            <w:r w:rsidRPr="54C0C624">
              <w:rPr>
                <w:sz w:val="22"/>
                <w:szCs w:val="22"/>
                <w:lang w:eastAsia="en-US"/>
              </w:rPr>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935B8C">
            <w:pPr>
              <w:numPr>
                <w:ilvl w:val="1"/>
                <w:numId w:val="1"/>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21FA14C" w14:textId="61C8D4A9" w:rsidR="0038329E" w:rsidRPr="002B285C" w:rsidRDefault="0038329E" w:rsidP="00935B8C">
            <w:pPr>
              <w:numPr>
                <w:ilvl w:val="1"/>
                <w:numId w:val="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https://www.olo.sk/profil-spolocnosti/integrovany-manazersky-system/. </w:t>
            </w:r>
          </w:p>
        </w:tc>
        <w:tc>
          <w:tcPr>
            <w:tcW w:w="4552" w:type="dxa"/>
          </w:tcPr>
          <w:p w14:paraId="2B6290DB" w14:textId="77777777" w:rsidR="0038329E" w:rsidRPr="002B285C" w:rsidRDefault="0038329E" w:rsidP="002B285C">
            <w:pPr>
              <w:numPr>
                <w:ilvl w:val="1"/>
                <w:numId w:val="2"/>
              </w:numPr>
              <w:suppressAutoHyphens w:val="0"/>
              <w:contextualSpacing/>
              <w:jc w:val="both"/>
              <w:rPr>
                <w:sz w:val="22"/>
                <w:szCs w:val="22"/>
                <w:lang w:val="en-GB" w:eastAsia="en-US"/>
              </w:rPr>
            </w:pPr>
            <w:r w:rsidRPr="002B285C">
              <w:rPr>
                <w:sz w:val="22"/>
                <w:szCs w:val="22"/>
                <w:lang w:val="en-GB" w:eastAsia="en-US"/>
              </w:rPr>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DC6D14" w:rsidRDefault="0038329E" w:rsidP="002B285C">
            <w:pPr>
              <w:suppressAutoHyphens w:val="0"/>
              <w:ind w:left="432"/>
              <w:contextualSpacing/>
              <w:jc w:val="both"/>
              <w:rPr>
                <w:sz w:val="22"/>
                <w:szCs w:val="22"/>
                <w:lang w:val="en-GB" w:eastAsia="en-US"/>
              </w:rPr>
            </w:pPr>
            <w:r w:rsidRPr="00962246">
              <w:rPr>
                <w:sz w:val="22"/>
                <w:szCs w:val="22"/>
              </w:rPr>
              <w:t xml:space="preserve">https://www.olo.sk/profil-spolocnosti/integrovany-manazersky-system/. </w:t>
            </w:r>
          </w:p>
        </w:tc>
      </w:tr>
      <w:tr w:rsidR="00F16242" w:rsidRPr="001002B4" w14:paraId="634DC3F8" w14:textId="77777777" w:rsidTr="4CA99360">
        <w:tc>
          <w:tcPr>
            <w:tcW w:w="4746" w:type="dxa"/>
          </w:tcPr>
          <w:p w14:paraId="2FED3D55" w14:textId="77777777" w:rsidR="0038329E" w:rsidRDefault="0038329E">
            <w:pPr>
              <w:numPr>
                <w:ilvl w:val="1"/>
                <w:numId w:val="1"/>
              </w:numPr>
              <w:suppressAutoHyphens w:val="0"/>
              <w:contextualSpacing/>
              <w:jc w:val="both"/>
              <w:rPr>
                <w:sz w:val="22"/>
                <w:szCs w:val="22"/>
              </w:rPr>
            </w:pPr>
            <w:r w:rsidRPr="54C0C624">
              <w:rPr>
                <w:sz w:val="22"/>
                <w:szCs w:val="22"/>
              </w:rPr>
              <w:t xml:space="preserve">Objednávateľ ako prevádzkovateľ osobných údajov týmto informuje Poskytovateľa, že jeho osobné údaje, resp. osobné údaje jeho štatutárneho orgánu a jeho kontaktných osôb podľa tejto Zmluvy ako dotknutých osôb, spracúva v rozsahu: titul, </w:t>
            </w:r>
            <w:r w:rsidRPr="54C0C624">
              <w:rPr>
                <w:sz w:val="22"/>
                <w:szCs w:val="22"/>
              </w:rPr>
              <w:lastRenderedPageBreak/>
              <w:t>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3B56A2A5" w14:textId="78DE20E2" w:rsidR="0038329E" w:rsidRDefault="0038329E">
            <w:pPr>
              <w:suppressAutoHyphens w:val="0"/>
              <w:ind w:left="432"/>
              <w:contextualSpacing/>
              <w:jc w:val="both"/>
              <w:rPr>
                <w:sz w:val="22"/>
                <w:szCs w:val="22"/>
              </w:rPr>
            </w:pPr>
          </w:p>
          <w:p w14:paraId="7CA088B7" w14:textId="7385ED3C" w:rsidR="002B285C" w:rsidRDefault="002B285C">
            <w:pPr>
              <w:suppressAutoHyphens w:val="0"/>
              <w:ind w:left="432"/>
              <w:contextualSpacing/>
              <w:jc w:val="both"/>
              <w:rPr>
                <w:sz w:val="22"/>
                <w:szCs w:val="22"/>
              </w:rPr>
            </w:pPr>
          </w:p>
          <w:p w14:paraId="73EB1E90" w14:textId="77777777" w:rsidR="002B285C" w:rsidRPr="002742D9" w:rsidRDefault="002B285C">
            <w:pPr>
              <w:suppressAutoHyphens w:val="0"/>
              <w:ind w:left="432"/>
              <w:contextualSpacing/>
              <w:jc w:val="both"/>
              <w:rPr>
                <w:sz w:val="22"/>
                <w:szCs w:val="22"/>
              </w:rPr>
            </w:pPr>
          </w:p>
          <w:p w14:paraId="05AA79B3" w14:textId="77777777" w:rsidR="0038329E" w:rsidRPr="002742D9" w:rsidRDefault="0038329E">
            <w:pPr>
              <w:numPr>
                <w:ilvl w:val="2"/>
                <w:numId w:val="1"/>
              </w:numPr>
              <w:suppressAutoHyphens w:val="0"/>
              <w:ind w:left="1169" w:hanging="709"/>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pPr>
              <w:numPr>
                <w:ilvl w:val="2"/>
                <w:numId w:val="1"/>
              </w:numPr>
              <w:suppressAutoHyphens w:val="0"/>
              <w:ind w:left="1169" w:hanging="709"/>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pPr>
              <w:numPr>
                <w:ilvl w:val="2"/>
                <w:numId w:val="1"/>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Pr="002742D9" w:rsidRDefault="0038329E">
            <w:pPr>
              <w:numPr>
                <w:ilvl w:val="2"/>
                <w:numId w:val="1"/>
              </w:numPr>
              <w:suppressAutoHyphens w:val="0"/>
              <w:ind w:left="1169" w:hanging="709"/>
              <w:contextualSpacing/>
              <w:jc w:val="both"/>
              <w:rPr>
                <w:sz w:val="22"/>
                <w:szCs w:val="22"/>
              </w:rPr>
            </w:pPr>
            <w:r w:rsidRPr="002742D9">
              <w:rPr>
                <w:sz w:val="22"/>
                <w:szCs w:val="22"/>
                <w:lang w:eastAsia="en-US"/>
              </w:rPr>
              <w:t>podať návrh na začatie konania na 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pPr>
              <w:pStyle w:val="Default"/>
              <w:ind w:left="1224"/>
              <w:jc w:val="both"/>
              <w:rPr>
                <w:sz w:val="22"/>
                <w:szCs w:val="22"/>
              </w:rPr>
            </w:pPr>
          </w:p>
          <w:p w14:paraId="2236054A" w14:textId="77777777" w:rsidR="0038329E" w:rsidRPr="002742D9" w:rsidRDefault="0038329E">
            <w:pPr>
              <w:numPr>
                <w:ilvl w:val="1"/>
                <w:numId w:val="1"/>
              </w:numPr>
              <w:suppressAutoHyphens w:val="0"/>
              <w:contextualSpacing/>
              <w:jc w:val="both"/>
              <w:rPr>
                <w:sz w:val="22"/>
                <w:szCs w:val="22"/>
              </w:rPr>
            </w:pPr>
            <w:r w:rsidRPr="54C0C624">
              <w:rPr>
                <w:sz w:val="22"/>
                <w:szCs w:val="22"/>
              </w:rPr>
              <w:t>Poskytovateľ podpisom Zmluvy potvrdzuje:</w:t>
            </w:r>
          </w:p>
          <w:p w14:paraId="0D75A4CE" w14:textId="6325093E" w:rsidR="0038329E" w:rsidRDefault="0038329E">
            <w:pPr>
              <w:numPr>
                <w:ilvl w:val="2"/>
                <w:numId w:val="1"/>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pPr>
              <w:numPr>
                <w:ilvl w:val="2"/>
                <w:numId w:val="1"/>
              </w:numPr>
              <w:suppressAutoHyphens w:val="0"/>
              <w:ind w:left="1169" w:hanging="709"/>
              <w:contextualSpacing/>
              <w:jc w:val="both"/>
              <w:rPr>
                <w:sz w:val="22"/>
                <w:szCs w:val="22"/>
                <w:lang w:eastAsia="en-US"/>
              </w:rPr>
            </w:pPr>
            <w:r>
              <w:rPr>
                <w:sz w:val="22"/>
                <w:szCs w:val="22"/>
                <w:lang w:eastAsia="en-US"/>
              </w:rPr>
              <w:lastRenderedPageBreak/>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ListParagraph"/>
              <w:rPr>
                <w:sz w:val="22"/>
                <w:szCs w:val="22"/>
                <w:lang w:eastAsia="en-US"/>
              </w:rPr>
            </w:pPr>
          </w:p>
          <w:p w14:paraId="372A9255" w14:textId="77777777" w:rsidR="0038329E" w:rsidRDefault="0038329E">
            <w:pPr>
              <w:numPr>
                <w:ilvl w:val="2"/>
                <w:numId w:val="1"/>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B87092B" w14:textId="77777777" w:rsidR="0038329E" w:rsidRPr="002742D9" w:rsidRDefault="0038329E">
            <w:pPr>
              <w:suppressAutoHyphens w:val="0"/>
              <w:ind w:left="1169"/>
              <w:contextualSpacing/>
              <w:jc w:val="both"/>
              <w:rPr>
                <w:sz w:val="22"/>
                <w:szCs w:val="22"/>
              </w:rPr>
            </w:pPr>
          </w:p>
          <w:p w14:paraId="3677B16E" w14:textId="77777777" w:rsidR="0038329E" w:rsidRPr="00DC6D14" w:rsidRDefault="0038329E">
            <w:pPr>
              <w:pStyle w:val="ListParagraph"/>
              <w:numPr>
                <w:ilvl w:val="1"/>
                <w:numId w:val="1"/>
              </w:numPr>
              <w:suppressAutoHyphens w:val="0"/>
              <w:spacing w:after="120" w:line="276" w:lineRule="auto"/>
              <w:ind w:hanging="552"/>
              <w:contextualSpacing w:val="0"/>
              <w:jc w:val="both"/>
              <w:rPr>
                <w:bCs/>
                <w:sz w:val="22"/>
                <w:szCs w:val="22"/>
              </w:rPr>
            </w:pPr>
            <w:r w:rsidRPr="54C0C624">
              <w:rPr>
                <w:sz w:val="22"/>
                <w:szCs w:val="22"/>
              </w:rPr>
              <w:t>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Zmluvy túto Zmluvu podpísali.</w:t>
            </w:r>
          </w:p>
        </w:tc>
        <w:tc>
          <w:tcPr>
            <w:tcW w:w="4552" w:type="dxa"/>
          </w:tcPr>
          <w:p w14:paraId="28DE97B6" w14:textId="77777777" w:rsidR="0038329E" w:rsidRPr="002742D9" w:rsidRDefault="0038329E">
            <w:pPr>
              <w:numPr>
                <w:ilvl w:val="1"/>
                <w:numId w:val="2"/>
              </w:numPr>
              <w:suppressAutoHyphens w:val="0"/>
              <w:contextualSpacing/>
              <w:jc w:val="both"/>
              <w:rPr>
                <w:sz w:val="22"/>
                <w:szCs w:val="22"/>
                <w:lang w:val="en-GB" w:eastAsia="en-US"/>
              </w:rPr>
            </w:pPr>
            <w:r w:rsidRPr="54C0C624">
              <w:rPr>
                <w:sz w:val="22"/>
                <w:szCs w:val="22"/>
                <w:lang w:val="en-GB" w:eastAsia="en-US"/>
              </w:rPr>
              <w:lastRenderedPageBreak/>
              <w:t xml:space="preserve">The Customer as the controller of personal data hereby informs the Provider that its personal data and/or personal data of its statutory body and its contact persons according to this Agreement as data subjects shall be processed within the scope: title, </w:t>
            </w:r>
            <w:r w:rsidRPr="54C0C624">
              <w:rPr>
                <w:sz w:val="22"/>
                <w:szCs w:val="22"/>
                <w:lang w:val="en-GB" w:eastAsia="en-US"/>
              </w:rPr>
              <w:lastRenderedPageBreak/>
              <w:t>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special act rules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Customer does not intend to transfer personal data to a third country or to an international organisation. Data subject has the right, on the basis of a written application or personally at the Customer’s, to:</w:t>
            </w:r>
          </w:p>
          <w:p w14:paraId="7E6EF748" w14:textId="77777777" w:rsidR="0038329E" w:rsidRPr="002742D9" w:rsidRDefault="0038329E">
            <w:pPr>
              <w:numPr>
                <w:ilvl w:val="2"/>
                <w:numId w:val="2"/>
              </w:numPr>
              <w:suppressAutoHyphens w:val="0"/>
              <w:ind w:left="1200" w:hanging="709"/>
              <w:contextualSpacing/>
              <w:jc w:val="both"/>
              <w:rPr>
                <w:sz w:val="22"/>
                <w:szCs w:val="22"/>
                <w:lang w:val="en-GB" w:eastAsia="en-US"/>
              </w:rPr>
            </w:pPr>
            <w:r w:rsidRPr="002742D9">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Pr="002742D9" w:rsidRDefault="0038329E">
            <w:pPr>
              <w:numPr>
                <w:ilvl w:val="2"/>
                <w:numId w:val="2"/>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data; </w:t>
            </w:r>
          </w:p>
          <w:p w14:paraId="748F33AB" w14:textId="77777777" w:rsidR="0038329E" w:rsidRPr="002742D9" w:rsidRDefault="0038329E">
            <w:pPr>
              <w:numPr>
                <w:ilvl w:val="2"/>
                <w:numId w:val="2"/>
              </w:numPr>
              <w:suppressAutoHyphens w:val="0"/>
              <w:ind w:left="1200" w:hanging="709"/>
              <w:contextualSpacing/>
              <w:jc w:val="both"/>
              <w:rPr>
                <w:sz w:val="22"/>
                <w:szCs w:val="22"/>
                <w:lang w:val="en-GB" w:eastAsia="en-US"/>
              </w:rPr>
            </w:pPr>
            <w:r w:rsidRPr="002742D9">
              <w:rPr>
                <w:sz w:val="22"/>
                <w:szCs w:val="22"/>
                <w:lang w:val="en-GB" w:eastAsia="en-US"/>
              </w:rPr>
              <w:t>transferability of personal data;</w:t>
            </w:r>
          </w:p>
          <w:p w14:paraId="34BE1053" w14:textId="77777777" w:rsidR="0038329E" w:rsidRPr="002742D9" w:rsidRDefault="0038329E">
            <w:pPr>
              <w:numPr>
                <w:ilvl w:val="2"/>
                <w:numId w:val="2"/>
              </w:numPr>
              <w:suppressAutoHyphens w:val="0"/>
              <w:ind w:left="1200" w:hanging="709"/>
              <w:contextualSpacing/>
              <w:jc w:val="both"/>
              <w:rPr>
                <w:sz w:val="22"/>
                <w:szCs w:val="22"/>
                <w:lang w:val="en-GB" w:eastAsia="en-US"/>
              </w:rPr>
            </w:pPr>
            <w:r w:rsidRPr="002742D9">
              <w:rPr>
                <w:sz w:val="22"/>
                <w:szCs w:val="22"/>
                <w:lang w:val="en-GB" w:eastAsia="en-US"/>
              </w:rPr>
              <w:t>file a motion to start proceeding at the Office for Personal Data Protection of the Slovak Republic. 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Pr="002742D9" w:rsidRDefault="0038329E">
            <w:pPr>
              <w:suppressAutoHyphens w:val="0"/>
              <w:ind w:left="1200"/>
              <w:contextualSpacing/>
              <w:jc w:val="both"/>
              <w:rPr>
                <w:sz w:val="22"/>
                <w:szCs w:val="22"/>
                <w:lang w:val="en-GB" w:eastAsia="en-US"/>
              </w:rPr>
            </w:pPr>
          </w:p>
          <w:p w14:paraId="1238C660" w14:textId="77777777" w:rsidR="0038329E" w:rsidRPr="002742D9" w:rsidRDefault="0038329E">
            <w:pPr>
              <w:numPr>
                <w:ilvl w:val="1"/>
                <w:numId w:val="2"/>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pPr>
              <w:numPr>
                <w:ilvl w:val="2"/>
                <w:numId w:val="2"/>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r w:rsidR="0038329E">
              <w:rPr>
                <w:sz w:val="22"/>
                <w:szCs w:val="22"/>
                <w:lang w:val="en-GB" w:eastAsia="en-US"/>
              </w:rPr>
              <w:t>Agreement</w:t>
            </w:r>
            <w:r w:rsidR="0038329E" w:rsidRPr="002742D9">
              <w:rPr>
                <w:sz w:val="22"/>
                <w:szCs w:val="22"/>
                <w:lang w:val="en-GB" w:eastAsia="en-US"/>
              </w:rPr>
              <w:t>;</w:t>
            </w:r>
          </w:p>
          <w:p w14:paraId="6C3BBF43" w14:textId="77777777" w:rsidR="0038329E" w:rsidRPr="002742D9" w:rsidRDefault="0038329E">
            <w:pPr>
              <w:numPr>
                <w:ilvl w:val="2"/>
                <w:numId w:val="2"/>
              </w:numPr>
              <w:suppressAutoHyphens w:val="0"/>
              <w:ind w:left="1200" w:hanging="709"/>
              <w:contextualSpacing/>
              <w:jc w:val="both"/>
              <w:rPr>
                <w:sz w:val="22"/>
                <w:szCs w:val="22"/>
                <w:lang w:val="en-GB" w:eastAsia="en-US"/>
              </w:rPr>
            </w:pPr>
            <w:r>
              <w:rPr>
                <w:sz w:val="22"/>
                <w:szCs w:val="22"/>
                <w:lang w:val="en-GB" w:eastAsia="en-US"/>
              </w:rPr>
              <w:lastRenderedPageBreak/>
              <w:t>I</w:t>
            </w:r>
            <w:r w:rsidRPr="002742D9">
              <w:rPr>
                <w:sz w:val="22"/>
                <w:szCs w:val="22"/>
                <w:lang w:val="en-GB" w:eastAsia="en-US"/>
              </w:rPr>
              <w:t xml:space="preserve">nformation on Personal Data Protection was provided to the </w:t>
            </w:r>
            <w:r>
              <w:rPr>
                <w:sz w:val="22"/>
                <w:szCs w:val="22"/>
                <w:lang w:val="en-GB" w:eastAsia="en-US"/>
              </w:rPr>
              <w:t>Provider</w:t>
            </w:r>
            <w:r w:rsidRPr="002742D9">
              <w:rPr>
                <w:sz w:val="22"/>
                <w:szCs w:val="22"/>
                <w:lang w:val="en-GB" w:eastAsia="en-US"/>
              </w:rPr>
              <w:t>;</w:t>
            </w:r>
            <w:r>
              <w:rPr>
                <w:sz w:val="22"/>
                <w:szCs w:val="22"/>
                <w:lang w:val="en-GB" w:eastAsia="en-US"/>
              </w:rPr>
              <w:t xml:space="preserve"> </w:t>
            </w:r>
          </w:p>
          <w:p w14:paraId="4B2556EA" w14:textId="77777777" w:rsidR="0038329E" w:rsidRPr="002742D9" w:rsidRDefault="0038329E">
            <w:pPr>
              <w:numPr>
                <w:ilvl w:val="2"/>
                <w:numId w:val="2"/>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(e.g. contact persons, employees, representatives, subcontractors).</w:t>
            </w:r>
            <w:r>
              <w:rPr>
                <w:sz w:val="22"/>
                <w:szCs w:val="22"/>
                <w:lang w:val="en-GB" w:eastAsia="en-US"/>
              </w:rPr>
              <w:t xml:space="preserve"> </w:t>
            </w:r>
          </w:p>
          <w:p w14:paraId="52BE22E6" w14:textId="77777777" w:rsidR="0038329E" w:rsidRPr="00DC6D14" w:rsidRDefault="0038329E">
            <w:pPr>
              <w:numPr>
                <w:ilvl w:val="1"/>
                <w:numId w:val="2"/>
              </w:numPr>
              <w:suppressAutoHyphens w:val="0"/>
              <w:ind w:left="483" w:hanging="483"/>
              <w:contextualSpacing/>
              <w:jc w:val="both"/>
              <w:rPr>
                <w:sz w:val="22"/>
                <w:szCs w:val="22"/>
                <w:lang w:val="en-GB" w:eastAsia="en-US"/>
              </w:rPr>
            </w:pPr>
            <w:r w:rsidRPr="54C0C624">
              <w:rPr>
                <w:sz w:val="22"/>
                <w:szCs w:val="22"/>
                <w:lang w:val="en-GB" w:eastAsia="en-US"/>
              </w:rPr>
              <w:t>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contents of this Agreement, the Parties have signed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1" w:history="1">
              <w:r w:rsidRPr="00DC6D14">
                <w:rPr>
                  <w:sz w:val="22"/>
                  <w:szCs w:val="22"/>
                  <w:lang w:eastAsia="en-US"/>
                </w:rPr>
                <w:t xml:space="preserve"> Ing. Mgr. Ivan </w:t>
              </w:r>
              <w:proofErr w:type="spellStart"/>
              <w:r w:rsidRPr="00DC6D14">
                <w:rPr>
                  <w:sz w:val="22"/>
                  <w:szCs w:val="22"/>
                  <w:lang w:eastAsia="en-US"/>
                </w:rPr>
                <w:t>Sokáč</w:t>
              </w:r>
              <w:proofErr w:type="spellEnd"/>
              <w:r w:rsidRPr="00DC6D14">
                <w:rPr>
                  <w:sz w:val="22"/>
                  <w:szCs w:val="22"/>
                  <w:lang w:eastAsia="en-US"/>
                </w:rPr>
                <w:t>,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2"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Default="0038329E" w:rsidP="0038329E">
      <w:pPr>
        <w:suppressAutoHyphens w:val="0"/>
        <w:spacing w:after="160" w:line="259" w:lineRule="auto"/>
        <w:rPr>
          <w:i/>
          <w:iCs/>
          <w:sz w:val="22"/>
          <w:szCs w:val="22"/>
          <w:lang w:val="en-GB" w:eastAsia="en-US"/>
        </w:rPr>
      </w:pPr>
      <w:r w:rsidRPr="00B5734F">
        <w:rPr>
          <w:sz w:val="22"/>
          <w:szCs w:val="22"/>
          <w:highlight w:val="yellow"/>
          <w:lang w:val="en-GB" w:eastAsia="en-US"/>
        </w:rPr>
        <w:t>[ • ]</w:t>
      </w:r>
      <w:r>
        <w:rPr>
          <w:i/>
          <w:iCs/>
          <w:sz w:val="22"/>
          <w:szCs w:val="22"/>
          <w:lang w:val="en-GB" w:eastAsia="en-US"/>
        </w:rPr>
        <w:br w:type="page"/>
      </w:r>
    </w:p>
    <w:p w14:paraId="248846DD" w14:textId="5D019541" w:rsidR="0038329E" w:rsidRDefault="0038329E" w:rsidP="0038329E">
      <w:pPr>
        <w:rPr>
          <w:i/>
          <w:iCs/>
          <w:sz w:val="22"/>
          <w:szCs w:val="22"/>
          <w:lang w:val="en-GB"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B5734F">
        <w:rPr>
          <w:i/>
          <w:iCs/>
          <w:sz w:val="22"/>
          <w:szCs w:val="22"/>
          <w:lang w:val="en-GB" w:eastAsia="en-US"/>
        </w:rPr>
        <w:t xml:space="preserve">Annex 3 – </w:t>
      </w:r>
      <w:r w:rsidR="002B285C">
        <w:rPr>
          <w:i/>
          <w:iCs/>
          <w:sz w:val="22"/>
          <w:szCs w:val="22"/>
          <w:lang w:val="en-GB" w:eastAsia="en-US"/>
        </w:rPr>
        <w:t>Price</w:t>
      </w:r>
    </w:p>
    <w:p w14:paraId="1B1347C8" w14:textId="77777777" w:rsidR="0038329E" w:rsidRDefault="0038329E" w:rsidP="0038329E">
      <w:pPr>
        <w:rPr>
          <w:sz w:val="22"/>
          <w:szCs w:val="22"/>
          <w:lang w:val="en-GB" w:eastAsia="en-US"/>
        </w:rPr>
      </w:pPr>
    </w:p>
    <w:p w14:paraId="4DB57FAC" w14:textId="77777777" w:rsidR="0038329E" w:rsidRDefault="0038329E" w:rsidP="0038329E">
      <w:pPr>
        <w:rPr>
          <w:sz w:val="22"/>
          <w:szCs w:val="22"/>
          <w:lang w:val="en-GB" w:eastAsia="en-US"/>
        </w:rPr>
      </w:pPr>
      <w:r w:rsidRPr="00B5734F">
        <w:rPr>
          <w:sz w:val="22"/>
          <w:szCs w:val="22"/>
          <w:highlight w:val="yellow"/>
          <w:lang w:val="en-GB" w:eastAsia="en-US"/>
        </w:rPr>
        <w:t>[ • ]</w:t>
      </w:r>
    </w:p>
    <w:p w14:paraId="46EFD648" w14:textId="77777777" w:rsidR="0038329E" w:rsidRDefault="0038329E" w:rsidP="0038329E">
      <w:pPr>
        <w:suppressAutoHyphens w:val="0"/>
        <w:spacing w:after="160" w:line="259" w:lineRule="auto"/>
        <w:rPr>
          <w:sz w:val="22"/>
          <w:szCs w:val="22"/>
          <w:highlight w:val="yellow"/>
          <w:lang w:val="en-GB" w:eastAsia="en-US"/>
        </w:rPr>
      </w:pPr>
      <w:r>
        <w:rPr>
          <w:sz w:val="22"/>
          <w:szCs w:val="22"/>
          <w:highlight w:val="yellow"/>
          <w:lang w:val="en-GB"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D50B67">
        <w:rPr>
          <w:i/>
          <w:iCs/>
          <w:sz w:val="22"/>
          <w:szCs w:val="22"/>
          <w:lang w:val="en-GB" w:eastAsia="en-US"/>
        </w:rPr>
        <w:t xml:space="preserve">Annex </w:t>
      </w:r>
      <w:r w:rsidR="002B285C" w:rsidRPr="00D50B67">
        <w:rPr>
          <w:i/>
          <w:iCs/>
          <w:sz w:val="22"/>
          <w:szCs w:val="22"/>
          <w:lang w:val="en-GB" w:eastAsia="en-US"/>
        </w:rPr>
        <w:t>4</w:t>
      </w:r>
      <w:r w:rsidRPr="00D50B67">
        <w:rPr>
          <w:i/>
          <w:iCs/>
          <w:sz w:val="22"/>
          <w:szCs w:val="22"/>
          <w:lang w:val="en-GB" w:eastAsia="en-US"/>
        </w:rPr>
        <w:t xml:space="preserve"> – </w:t>
      </w:r>
      <w:r w:rsidR="002B285C" w:rsidRPr="00935B8C">
        <w:rPr>
          <w:i/>
          <w:iCs/>
          <w:sz w:val="22"/>
          <w:szCs w:val="22"/>
          <w:lang w:val="en-GB" w:eastAsia="en-US"/>
        </w:rPr>
        <w:t xml:space="preserve"> SLA support and penalties (Service Level)</w:t>
      </w:r>
    </w:p>
    <w:p w14:paraId="60CCD661" w14:textId="77777777" w:rsidR="0038329E" w:rsidRDefault="0038329E" w:rsidP="0038329E">
      <w:pPr>
        <w:rPr>
          <w:sz w:val="22"/>
          <w:szCs w:val="22"/>
          <w:highlight w:val="yellow"/>
          <w:lang w:val="en-GB"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1362B746" w14:textId="6A054166" w:rsidR="0038329E" w:rsidRDefault="0038329E" w:rsidP="0038329E">
      <w:pPr>
        <w:rPr>
          <w:i/>
          <w:iCs/>
          <w:sz w:val="22"/>
          <w:szCs w:val="22"/>
          <w:lang w:val="en-GB" w:eastAsia="en-US"/>
        </w:rPr>
      </w:pPr>
      <w:r>
        <w:rPr>
          <w:sz w:val="22"/>
          <w:szCs w:val="22"/>
          <w:lang w:eastAsia="en-US"/>
        </w:rPr>
        <w:lastRenderedPageBreak/>
        <w:t xml:space="preserve">Príloha č. 8 – </w:t>
      </w:r>
      <w:r w:rsidR="002B285C" w:rsidRPr="54C0C624">
        <w:rPr>
          <w:sz w:val="22"/>
          <w:szCs w:val="22"/>
          <w:lang w:eastAsia="en-US"/>
        </w:rPr>
        <w:t>Zásady práce a správania sa zamestnancov dodávateľa</w:t>
      </w:r>
      <w:r w:rsidR="002B285C" w:rsidDel="002B285C">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Pr>
          <w:i/>
          <w:iCs/>
          <w:sz w:val="22"/>
          <w:szCs w:val="22"/>
          <w:lang w:val="en-GB" w:eastAsia="en-US"/>
        </w:rPr>
        <w:t xml:space="preserve">8 -  </w:t>
      </w:r>
      <w:r w:rsidR="002B285C" w:rsidRPr="00935B8C">
        <w:rPr>
          <w:i/>
          <w:iCs/>
          <w:sz w:val="22"/>
          <w:szCs w:val="22"/>
          <w:lang w:val="en-GB" w:eastAsia="en-US"/>
        </w:rPr>
        <w:t>Principles of work and behaviour of the contractor's employees</w:t>
      </w:r>
      <w:r w:rsidR="002B285C" w:rsidRPr="002B285C" w:rsidDel="002B285C">
        <w:rPr>
          <w:i/>
          <w:iCs/>
          <w:sz w:val="22"/>
          <w:szCs w:val="22"/>
          <w:lang w:val="en-GB" w:eastAsia="en-US"/>
        </w:rPr>
        <w:t xml:space="preserve"> </w:t>
      </w:r>
    </w:p>
    <w:p w14:paraId="4D1DAC5B" w14:textId="77777777" w:rsidR="0038329E" w:rsidRDefault="0038329E" w:rsidP="0038329E">
      <w:pPr>
        <w:rPr>
          <w:i/>
          <w:iCs/>
          <w:sz w:val="22"/>
          <w:szCs w:val="22"/>
          <w:lang w:val="en-GB" w:eastAsia="en-US"/>
        </w:rPr>
      </w:pPr>
      <w:r>
        <w:rPr>
          <w:i/>
          <w:iCs/>
          <w:sz w:val="22"/>
          <w:szCs w:val="22"/>
          <w:lang w:val="en-GB" w:eastAsia="en-US"/>
        </w:rPr>
        <w:t xml:space="preserve"> </w:t>
      </w:r>
    </w:p>
    <w:p w14:paraId="0669F42E" w14:textId="77777777" w:rsidR="0038329E" w:rsidRDefault="0038329E" w:rsidP="0038329E">
      <w:pPr>
        <w:rPr>
          <w:sz w:val="22"/>
          <w:szCs w:val="22"/>
          <w:lang w:val="en-GB" w:eastAsia="en-US"/>
        </w:rPr>
      </w:pPr>
      <w:r w:rsidRPr="00B5734F">
        <w:rPr>
          <w:sz w:val="22"/>
          <w:szCs w:val="22"/>
          <w:highlight w:val="yellow"/>
          <w:lang w:val="en-GB" w:eastAsia="en-US"/>
        </w:rPr>
        <w:t>[ • ]</w:t>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A10B85A" w14:textId="77777777" w:rsidR="0038329E" w:rsidRDefault="0038329E" w:rsidP="0038329E">
      <w:pPr>
        <w:rPr>
          <w:sz w:val="22"/>
          <w:szCs w:val="22"/>
          <w:lang w:eastAsia="en-US"/>
        </w:rPr>
      </w:pPr>
    </w:p>
    <w:p w14:paraId="5E7D0B51" w14:textId="5A478D49" w:rsidR="0038329E" w:rsidRPr="001217B1" w:rsidRDefault="0038329E" w:rsidP="0038329E">
      <w:pPr>
        <w:rPr>
          <w:i/>
          <w:iCs/>
          <w:sz w:val="22"/>
          <w:szCs w:val="22"/>
          <w:lang w:val="en-GB" w:eastAsia="en-US"/>
        </w:rPr>
      </w:pPr>
      <w:r w:rsidRPr="00DC6D14">
        <w:rPr>
          <w:sz w:val="22"/>
          <w:szCs w:val="22"/>
          <w:lang w:eastAsia="en-US"/>
        </w:rPr>
        <w:t xml:space="preserve">Príloha č. </w:t>
      </w:r>
      <w:r>
        <w:rPr>
          <w:sz w:val="22"/>
          <w:szCs w:val="22"/>
          <w:lang w:eastAsia="en-US"/>
        </w:rPr>
        <w:t xml:space="preserve">9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Pr>
          <w:i/>
          <w:iCs/>
          <w:sz w:val="22"/>
          <w:szCs w:val="22"/>
          <w:lang w:val="en-GB" w:eastAsia="en-US"/>
        </w:rPr>
        <w:t>9</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77777777" w:rsidR="00F51A7B" w:rsidRDefault="00F51A7B"/>
    <w:sectPr w:rsidR="00F51A7B" w:rsidSect="00935B8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7BF"/>
    <w:multiLevelType w:val="multilevel"/>
    <w:tmpl w:val="A0FA2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31972"/>
    <w:multiLevelType w:val="hybridMultilevel"/>
    <w:tmpl w:val="950C7D22"/>
    <w:lvl w:ilvl="0" w:tplc="F0C66FF0">
      <w:start w:val="1"/>
      <w:numFmt w:val="decimal"/>
      <w:lvlText w:val="%1."/>
      <w:lvlJc w:val="left"/>
      <w:pPr>
        <w:ind w:left="720" w:hanging="360"/>
      </w:pPr>
      <w:rPr>
        <w:b w:val="0"/>
      </w:rPr>
    </w:lvl>
    <w:lvl w:ilvl="1" w:tplc="A990AC90">
      <w:start w:val="1"/>
      <w:numFmt w:val="decimal"/>
      <w:lvlText w:val="1.%2"/>
      <w:lvlJc w:val="left"/>
      <w:pPr>
        <w:ind w:left="644"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845B8"/>
    <w:multiLevelType w:val="hybridMultilevel"/>
    <w:tmpl w:val="BCB035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566F91"/>
    <w:multiLevelType w:val="hybridMultilevel"/>
    <w:tmpl w:val="3982C366"/>
    <w:lvl w:ilvl="0" w:tplc="041B000F">
      <w:start w:val="1"/>
      <w:numFmt w:val="decimal"/>
      <w:lvlText w:val="%1."/>
      <w:lvlJc w:val="left"/>
      <w:pPr>
        <w:ind w:left="720" w:hanging="360"/>
      </w:pPr>
    </w:lvl>
    <w:lvl w:ilvl="1" w:tplc="B9B88166">
      <w:start w:val="1"/>
      <w:numFmt w:val="decimal"/>
      <w:lvlText w:val="1.%2"/>
      <w:lvlJc w:val="left"/>
      <w:pPr>
        <w:ind w:left="644" w:hanging="360"/>
      </w:pPr>
      <w:rPr>
        <w:rFonts w:ascii="Times New Roman" w:hAnsi="Times New Roman" w:cs="Times New Roman"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BA32B76"/>
    <w:multiLevelType w:val="hybridMultilevel"/>
    <w:tmpl w:val="71FE7B5A"/>
    <w:lvl w:ilvl="0" w:tplc="D0C4647A">
      <w:start w:val="1"/>
      <w:numFmt w:val="decimal"/>
      <w:lvlText w:val="10.%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B25F78"/>
    <w:multiLevelType w:val="multilevel"/>
    <w:tmpl w:val="92567E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1E5E94"/>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2C1E86"/>
    <w:multiLevelType w:val="multilevel"/>
    <w:tmpl w:val="DD5A41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4890A20"/>
    <w:multiLevelType w:val="multilevel"/>
    <w:tmpl w:val="4D460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7D13F1"/>
    <w:multiLevelType w:val="hybridMultilevel"/>
    <w:tmpl w:val="EA2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680F5D"/>
    <w:multiLevelType w:val="hybridMultilevel"/>
    <w:tmpl w:val="8D903FFC"/>
    <w:lvl w:ilvl="0" w:tplc="435ECA5A">
      <w:start w:val="1"/>
      <w:numFmt w:val="lowerLetter"/>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3"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1233660297">
    <w:abstractNumId w:val="8"/>
  </w:num>
  <w:num w:numId="2" w16cid:durableId="656032568">
    <w:abstractNumId w:val="13"/>
  </w:num>
  <w:num w:numId="3" w16cid:durableId="2109040361">
    <w:abstractNumId w:val="9"/>
  </w:num>
  <w:num w:numId="4" w16cid:durableId="1087732121">
    <w:abstractNumId w:val="3"/>
  </w:num>
  <w:num w:numId="5" w16cid:durableId="1205403998">
    <w:abstractNumId w:val="4"/>
  </w:num>
  <w:num w:numId="6" w16cid:durableId="667169783">
    <w:abstractNumId w:val="2"/>
  </w:num>
  <w:num w:numId="7" w16cid:durableId="1075739517">
    <w:abstractNumId w:val="0"/>
  </w:num>
  <w:num w:numId="8" w16cid:durableId="1302036378">
    <w:abstractNumId w:val="7"/>
  </w:num>
  <w:num w:numId="9" w16cid:durableId="2093432331">
    <w:abstractNumId w:val="1"/>
  </w:num>
  <w:num w:numId="10" w16cid:durableId="1865630116">
    <w:abstractNumId w:val="12"/>
  </w:num>
  <w:num w:numId="11" w16cid:durableId="1905606372">
    <w:abstractNumId w:val="5"/>
  </w:num>
  <w:num w:numId="12" w16cid:durableId="2135907514">
    <w:abstractNumId w:val="6"/>
  </w:num>
  <w:num w:numId="13" w16cid:durableId="166406423">
    <w:abstractNumId w:val="10"/>
  </w:num>
  <w:num w:numId="14" w16cid:durableId="559754294">
    <w:abstractNumId w:val="11"/>
  </w:num>
  <w:num w:numId="15" w16cid:durableId="498496543">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812676318">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05903"/>
    <w:rsid w:val="00015188"/>
    <w:rsid w:val="00016912"/>
    <w:rsid w:val="0002298C"/>
    <w:rsid w:val="00023E3D"/>
    <w:rsid w:val="00025AFC"/>
    <w:rsid w:val="00025B4E"/>
    <w:rsid w:val="00026E30"/>
    <w:rsid w:val="00030788"/>
    <w:rsid w:val="00033149"/>
    <w:rsid w:val="000353B4"/>
    <w:rsid w:val="0003648D"/>
    <w:rsid w:val="0003786F"/>
    <w:rsid w:val="00040841"/>
    <w:rsid w:val="00041236"/>
    <w:rsid w:val="00045844"/>
    <w:rsid w:val="00045F3F"/>
    <w:rsid w:val="000535D6"/>
    <w:rsid w:val="00060997"/>
    <w:rsid w:val="00077232"/>
    <w:rsid w:val="00080E92"/>
    <w:rsid w:val="00083A9C"/>
    <w:rsid w:val="00091CFA"/>
    <w:rsid w:val="00092B89"/>
    <w:rsid w:val="000934F2"/>
    <w:rsid w:val="0009660F"/>
    <w:rsid w:val="000A0886"/>
    <w:rsid w:val="000C1F1D"/>
    <w:rsid w:val="000C55B0"/>
    <w:rsid w:val="000C5DB0"/>
    <w:rsid w:val="000C5F83"/>
    <w:rsid w:val="000C6195"/>
    <w:rsid w:val="000D0227"/>
    <w:rsid w:val="000E01DD"/>
    <w:rsid w:val="000E187E"/>
    <w:rsid w:val="000F1A4B"/>
    <w:rsid w:val="000F3B3D"/>
    <w:rsid w:val="000F736A"/>
    <w:rsid w:val="00101E5B"/>
    <w:rsid w:val="00102650"/>
    <w:rsid w:val="00106567"/>
    <w:rsid w:val="00107837"/>
    <w:rsid w:val="00111CE2"/>
    <w:rsid w:val="00116C76"/>
    <w:rsid w:val="001217B1"/>
    <w:rsid w:val="001254DD"/>
    <w:rsid w:val="00125BAC"/>
    <w:rsid w:val="00127442"/>
    <w:rsid w:val="001278BF"/>
    <w:rsid w:val="00131BA9"/>
    <w:rsid w:val="00134992"/>
    <w:rsid w:val="0013667D"/>
    <w:rsid w:val="00136AB6"/>
    <w:rsid w:val="00152C3B"/>
    <w:rsid w:val="0015534F"/>
    <w:rsid w:val="001608D2"/>
    <w:rsid w:val="00166429"/>
    <w:rsid w:val="0017399F"/>
    <w:rsid w:val="00174480"/>
    <w:rsid w:val="001744EE"/>
    <w:rsid w:val="00175205"/>
    <w:rsid w:val="0017741E"/>
    <w:rsid w:val="001848E2"/>
    <w:rsid w:val="00185751"/>
    <w:rsid w:val="0018585B"/>
    <w:rsid w:val="00186431"/>
    <w:rsid w:val="00187C48"/>
    <w:rsid w:val="00190951"/>
    <w:rsid w:val="00190DBE"/>
    <w:rsid w:val="001910FD"/>
    <w:rsid w:val="00196855"/>
    <w:rsid w:val="001A1B2E"/>
    <w:rsid w:val="001A5447"/>
    <w:rsid w:val="001A5B2B"/>
    <w:rsid w:val="001B00E1"/>
    <w:rsid w:val="001B7196"/>
    <w:rsid w:val="001C6110"/>
    <w:rsid w:val="001D0A91"/>
    <w:rsid w:val="001D0F77"/>
    <w:rsid w:val="001D63A2"/>
    <w:rsid w:val="001D7B66"/>
    <w:rsid w:val="001E055C"/>
    <w:rsid w:val="001E1A93"/>
    <w:rsid w:val="001E1E08"/>
    <w:rsid w:val="001E3E32"/>
    <w:rsid w:val="001F2430"/>
    <w:rsid w:val="001F5189"/>
    <w:rsid w:val="00200D27"/>
    <w:rsid w:val="002045A9"/>
    <w:rsid w:val="002054E5"/>
    <w:rsid w:val="00207D85"/>
    <w:rsid w:val="00211B16"/>
    <w:rsid w:val="0021293B"/>
    <w:rsid w:val="00214E26"/>
    <w:rsid w:val="00220323"/>
    <w:rsid w:val="00227054"/>
    <w:rsid w:val="00233B18"/>
    <w:rsid w:val="00234CB2"/>
    <w:rsid w:val="0024025D"/>
    <w:rsid w:val="00241CDA"/>
    <w:rsid w:val="00242FC2"/>
    <w:rsid w:val="00250468"/>
    <w:rsid w:val="00254604"/>
    <w:rsid w:val="00257B8C"/>
    <w:rsid w:val="00257C9A"/>
    <w:rsid w:val="00261860"/>
    <w:rsid w:val="00261B60"/>
    <w:rsid w:val="00265556"/>
    <w:rsid w:val="00270930"/>
    <w:rsid w:val="00285DE3"/>
    <w:rsid w:val="0028735F"/>
    <w:rsid w:val="00291D86"/>
    <w:rsid w:val="00295594"/>
    <w:rsid w:val="00295A3F"/>
    <w:rsid w:val="00296752"/>
    <w:rsid w:val="00297246"/>
    <w:rsid w:val="002A4BEA"/>
    <w:rsid w:val="002A69AB"/>
    <w:rsid w:val="002A6C3C"/>
    <w:rsid w:val="002A78E6"/>
    <w:rsid w:val="002B285C"/>
    <w:rsid w:val="002B5CFF"/>
    <w:rsid w:val="002B6869"/>
    <w:rsid w:val="002C1DAB"/>
    <w:rsid w:val="002C4E03"/>
    <w:rsid w:val="002D07D9"/>
    <w:rsid w:val="002D1AB5"/>
    <w:rsid w:val="002D3D03"/>
    <w:rsid w:val="002D42EA"/>
    <w:rsid w:val="002D4849"/>
    <w:rsid w:val="002D5087"/>
    <w:rsid w:val="002D6251"/>
    <w:rsid w:val="002E0265"/>
    <w:rsid w:val="002E25CB"/>
    <w:rsid w:val="002E3108"/>
    <w:rsid w:val="002E406F"/>
    <w:rsid w:val="002E47E8"/>
    <w:rsid w:val="002E6250"/>
    <w:rsid w:val="002E7451"/>
    <w:rsid w:val="002F02AF"/>
    <w:rsid w:val="002F0ECC"/>
    <w:rsid w:val="002F2310"/>
    <w:rsid w:val="002F3D5C"/>
    <w:rsid w:val="00302194"/>
    <w:rsid w:val="00304F8D"/>
    <w:rsid w:val="00306BE6"/>
    <w:rsid w:val="0031123A"/>
    <w:rsid w:val="00311E98"/>
    <w:rsid w:val="003122E0"/>
    <w:rsid w:val="003124AA"/>
    <w:rsid w:val="00316918"/>
    <w:rsid w:val="00316EA8"/>
    <w:rsid w:val="003175CF"/>
    <w:rsid w:val="00317634"/>
    <w:rsid w:val="00320F38"/>
    <w:rsid w:val="00325D88"/>
    <w:rsid w:val="00333424"/>
    <w:rsid w:val="003439E2"/>
    <w:rsid w:val="00344604"/>
    <w:rsid w:val="0035049D"/>
    <w:rsid w:val="00350888"/>
    <w:rsid w:val="0035239C"/>
    <w:rsid w:val="00360ECA"/>
    <w:rsid w:val="00361860"/>
    <w:rsid w:val="00361A4E"/>
    <w:rsid w:val="00366F51"/>
    <w:rsid w:val="00371DED"/>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2300"/>
    <w:rsid w:val="003B4C9E"/>
    <w:rsid w:val="003B7EC5"/>
    <w:rsid w:val="003C175B"/>
    <w:rsid w:val="003C340F"/>
    <w:rsid w:val="003C374B"/>
    <w:rsid w:val="003C55A4"/>
    <w:rsid w:val="003C612B"/>
    <w:rsid w:val="003C6AB8"/>
    <w:rsid w:val="003C7AB4"/>
    <w:rsid w:val="003C7DDD"/>
    <w:rsid w:val="003D02E9"/>
    <w:rsid w:val="003D0D7B"/>
    <w:rsid w:val="003D3CCC"/>
    <w:rsid w:val="003D779B"/>
    <w:rsid w:val="003E13E8"/>
    <w:rsid w:val="003E2181"/>
    <w:rsid w:val="003E2CA0"/>
    <w:rsid w:val="003F4911"/>
    <w:rsid w:val="004008EC"/>
    <w:rsid w:val="00400DBF"/>
    <w:rsid w:val="00411476"/>
    <w:rsid w:val="00411E45"/>
    <w:rsid w:val="004129DF"/>
    <w:rsid w:val="0041402B"/>
    <w:rsid w:val="004169B6"/>
    <w:rsid w:val="00427404"/>
    <w:rsid w:val="004314ED"/>
    <w:rsid w:val="0043513E"/>
    <w:rsid w:val="0043674E"/>
    <w:rsid w:val="00437AB7"/>
    <w:rsid w:val="0044067E"/>
    <w:rsid w:val="00442320"/>
    <w:rsid w:val="00442D26"/>
    <w:rsid w:val="004510CB"/>
    <w:rsid w:val="00451AED"/>
    <w:rsid w:val="004533FA"/>
    <w:rsid w:val="00453AA0"/>
    <w:rsid w:val="00453D30"/>
    <w:rsid w:val="0045400B"/>
    <w:rsid w:val="00454766"/>
    <w:rsid w:val="00461D11"/>
    <w:rsid w:val="004706EB"/>
    <w:rsid w:val="00471B27"/>
    <w:rsid w:val="00476537"/>
    <w:rsid w:val="00476C3E"/>
    <w:rsid w:val="00480276"/>
    <w:rsid w:val="00480877"/>
    <w:rsid w:val="00481C9C"/>
    <w:rsid w:val="00481CEE"/>
    <w:rsid w:val="00486CFB"/>
    <w:rsid w:val="004904ED"/>
    <w:rsid w:val="004966D6"/>
    <w:rsid w:val="00497A47"/>
    <w:rsid w:val="004A3590"/>
    <w:rsid w:val="004A44B1"/>
    <w:rsid w:val="004A5856"/>
    <w:rsid w:val="004A6B5F"/>
    <w:rsid w:val="004B4C81"/>
    <w:rsid w:val="004B5BD4"/>
    <w:rsid w:val="004B6D88"/>
    <w:rsid w:val="004C0DB0"/>
    <w:rsid w:val="004C3D0A"/>
    <w:rsid w:val="004D19A5"/>
    <w:rsid w:val="004D6688"/>
    <w:rsid w:val="004E420A"/>
    <w:rsid w:val="004E6AB5"/>
    <w:rsid w:val="004F142C"/>
    <w:rsid w:val="004F3AB9"/>
    <w:rsid w:val="00500090"/>
    <w:rsid w:val="00505C69"/>
    <w:rsid w:val="005147C6"/>
    <w:rsid w:val="00520239"/>
    <w:rsid w:val="00522F4C"/>
    <w:rsid w:val="00523F1E"/>
    <w:rsid w:val="005258EB"/>
    <w:rsid w:val="0052663D"/>
    <w:rsid w:val="005267F2"/>
    <w:rsid w:val="005303C0"/>
    <w:rsid w:val="005306A0"/>
    <w:rsid w:val="00532F9A"/>
    <w:rsid w:val="0053517E"/>
    <w:rsid w:val="005360D3"/>
    <w:rsid w:val="0053670D"/>
    <w:rsid w:val="00537277"/>
    <w:rsid w:val="00540150"/>
    <w:rsid w:val="005409B4"/>
    <w:rsid w:val="00547035"/>
    <w:rsid w:val="00557AFB"/>
    <w:rsid w:val="00561C4A"/>
    <w:rsid w:val="00563D35"/>
    <w:rsid w:val="005667F2"/>
    <w:rsid w:val="00572288"/>
    <w:rsid w:val="005739AF"/>
    <w:rsid w:val="0057601A"/>
    <w:rsid w:val="00580542"/>
    <w:rsid w:val="00580697"/>
    <w:rsid w:val="00582453"/>
    <w:rsid w:val="00584BA0"/>
    <w:rsid w:val="0058761C"/>
    <w:rsid w:val="00595010"/>
    <w:rsid w:val="00596549"/>
    <w:rsid w:val="005A5328"/>
    <w:rsid w:val="005A5580"/>
    <w:rsid w:val="005A73EB"/>
    <w:rsid w:val="005B057C"/>
    <w:rsid w:val="005B39FE"/>
    <w:rsid w:val="005C3011"/>
    <w:rsid w:val="005C42D2"/>
    <w:rsid w:val="005C463E"/>
    <w:rsid w:val="005C49BB"/>
    <w:rsid w:val="005C5244"/>
    <w:rsid w:val="005D4ED6"/>
    <w:rsid w:val="005D5D34"/>
    <w:rsid w:val="005D6F73"/>
    <w:rsid w:val="005E2B87"/>
    <w:rsid w:val="005E3D1B"/>
    <w:rsid w:val="005F3018"/>
    <w:rsid w:val="005F5F15"/>
    <w:rsid w:val="00601D26"/>
    <w:rsid w:val="00604B83"/>
    <w:rsid w:val="00604EA3"/>
    <w:rsid w:val="00607577"/>
    <w:rsid w:val="00620F57"/>
    <w:rsid w:val="006237F3"/>
    <w:rsid w:val="00623B8B"/>
    <w:rsid w:val="006249E6"/>
    <w:rsid w:val="00624E0C"/>
    <w:rsid w:val="0062569E"/>
    <w:rsid w:val="00625E51"/>
    <w:rsid w:val="00627338"/>
    <w:rsid w:val="00630B48"/>
    <w:rsid w:val="00632CAA"/>
    <w:rsid w:val="00636EE0"/>
    <w:rsid w:val="00640CE8"/>
    <w:rsid w:val="00640F0B"/>
    <w:rsid w:val="00641437"/>
    <w:rsid w:val="0066539A"/>
    <w:rsid w:val="006664A7"/>
    <w:rsid w:val="00670746"/>
    <w:rsid w:val="006723AB"/>
    <w:rsid w:val="00673DBA"/>
    <w:rsid w:val="00676A14"/>
    <w:rsid w:val="006812CB"/>
    <w:rsid w:val="00681398"/>
    <w:rsid w:val="006853B2"/>
    <w:rsid w:val="00687D65"/>
    <w:rsid w:val="00687FD9"/>
    <w:rsid w:val="00691672"/>
    <w:rsid w:val="00694260"/>
    <w:rsid w:val="00694369"/>
    <w:rsid w:val="00695BDE"/>
    <w:rsid w:val="006A046B"/>
    <w:rsid w:val="006A412B"/>
    <w:rsid w:val="006A5002"/>
    <w:rsid w:val="006B0842"/>
    <w:rsid w:val="006B2A02"/>
    <w:rsid w:val="006B47C9"/>
    <w:rsid w:val="006B637D"/>
    <w:rsid w:val="006C296F"/>
    <w:rsid w:val="006C2D9F"/>
    <w:rsid w:val="006C2DC0"/>
    <w:rsid w:val="006C7060"/>
    <w:rsid w:val="006D096C"/>
    <w:rsid w:val="006D1BB4"/>
    <w:rsid w:val="006D60A4"/>
    <w:rsid w:val="006D7902"/>
    <w:rsid w:val="006E0237"/>
    <w:rsid w:val="006E1462"/>
    <w:rsid w:val="006E2585"/>
    <w:rsid w:val="006E3CD6"/>
    <w:rsid w:val="006E665F"/>
    <w:rsid w:val="006E7AE0"/>
    <w:rsid w:val="006E7F70"/>
    <w:rsid w:val="006F1FC5"/>
    <w:rsid w:val="006F3F6A"/>
    <w:rsid w:val="006F70AD"/>
    <w:rsid w:val="006F7F96"/>
    <w:rsid w:val="007004B6"/>
    <w:rsid w:val="00700CD3"/>
    <w:rsid w:val="00701625"/>
    <w:rsid w:val="00703144"/>
    <w:rsid w:val="007044F4"/>
    <w:rsid w:val="00707A41"/>
    <w:rsid w:val="00707DCD"/>
    <w:rsid w:val="00711465"/>
    <w:rsid w:val="007151AB"/>
    <w:rsid w:val="007211DD"/>
    <w:rsid w:val="00737306"/>
    <w:rsid w:val="007407E8"/>
    <w:rsid w:val="00742110"/>
    <w:rsid w:val="00743453"/>
    <w:rsid w:val="00746AD6"/>
    <w:rsid w:val="00747690"/>
    <w:rsid w:val="007477B0"/>
    <w:rsid w:val="0075464C"/>
    <w:rsid w:val="00754E4C"/>
    <w:rsid w:val="00767F54"/>
    <w:rsid w:val="00774ACA"/>
    <w:rsid w:val="007849ED"/>
    <w:rsid w:val="00787023"/>
    <w:rsid w:val="00787D39"/>
    <w:rsid w:val="007901E4"/>
    <w:rsid w:val="0079241F"/>
    <w:rsid w:val="007A318D"/>
    <w:rsid w:val="007A59DF"/>
    <w:rsid w:val="007A7F18"/>
    <w:rsid w:val="007B0127"/>
    <w:rsid w:val="007B0E9B"/>
    <w:rsid w:val="007B1CFF"/>
    <w:rsid w:val="007B65DF"/>
    <w:rsid w:val="007C232A"/>
    <w:rsid w:val="007C3E61"/>
    <w:rsid w:val="007C4FED"/>
    <w:rsid w:val="007D049E"/>
    <w:rsid w:val="007D241A"/>
    <w:rsid w:val="007D5312"/>
    <w:rsid w:val="007D5700"/>
    <w:rsid w:val="007E1E84"/>
    <w:rsid w:val="007E58D6"/>
    <w:rsid w:val="007F0B00"/>
    <w:rsid w:val="007F1D00"/>
    <w:rsid w:val="007F2D34"/>
    <w:rsid w:val="008000B3"/>
    <w:rsid w:val="00800307"/>
    <w:rsid w:val="00804E60"/>
    <w:rsid w:val="00804EDD"/>
    <w:rsid w:val="008073CF"/>
    <w:rsid w:val="00810112"/>
    <w:rsid w:val="0081252E"/>
    <w:rsid w:val="008140F7"/>
    <w:rsid w:val="008207F7"/>
    <w:rsid w:val="008238E0"/>
    <w:rsid w:val="00823ABF"/>
    <w:rsid w:val="008243F9"/>
    <w:rsid w:val="0083232A"/>
    <w:rsid w:val="008346FD"/>
    <w:rsid w:val="00835A11"/>
    <w:rsid w:val="0084491E"/>
    <w:rsid w:val="00844E41"/>
    <w:rsid w:val="008528F2"/>
    <w:rsid w:val="00853CE8"/>
    <w:rsid w:val="00861259"/>
    <w:rsid w:val="008616B0"/>
    <w:rsid w:val="00861D23"/>
    <w:rsid w:val="00861FD2"/>
    <w:rsid w:val="00863CF6"/>
    <w:rsid w:val="00864235"/>
    <w:rsid w:val="008677F7"/>
    <w:rsid w:val="00874E14"/>
    <w:rsid w:val="008767A2"/>
    <w:rsid w:val="00877BD6"/>
    <w:rsid w:val="00877EF1"/>
    <w:rsid w:val="0088728F"/>
    <w:rsid w:val="008901A4"/>
    <w:rsid w:val="00890E0C"/>
    <w:rsid w:val="00893FE5"/>
    <w:rsid w:val="00894253"/>
    <w:rsid w:val="00894B08"/>
    <w:rsid w:val="00896661"/>
    <w:rsid w:val="008A165D"/>
    <w:rsid w:val="008A172C"/>
    <w:rsid w:val="008A494A"/>
    <w:rsid w:val="008A4EFE"/>
    <w:rsid w:val="008B08C2"/>
    <w:rsid w:val="008B1AFC"/>
    <w:rsid w:val="008B32DB"/>
    <w:rsid w:val="008B60A8"/>
    <w:rsid w:val="008C28AD"/>
    <w:rsid w:val="008C7AAA"/>
    <w:rsid w:val="008D0D32"/>
    <w:rsid w:val="008D1AB5"/>
    <w:rsid w:val="008D2B5C"/>
    <w:rsid w:val="008D6B0D"/>
    <w:rsid w:val="008D7D6F"/>
    <w:rsid w:val="008E2027"/>
    <w:rsid w:val="008E700C"/>
    <w:rsid w:val="008F1521"/>
    <w:rsid w:val="008F2732"/>
    <w:rsid w:val="008F2EB5"/>
    <w:rsid w:val="008F4BE3"/>
    <w:rsid w:val="008F5DA6"/>
    <w:rsid w:val="008F7627"/>
    <w:rsid w:val="008F7634"/>
    <w:rsid w:val="00900B95"/>
    <w:rsid w:val="00903D9D"/>
    <w:rsid w:val="00911AC8"/>
    <w:rsid w:val="00913A82"/>
    <w:rsid w:val="00924CBB"/>
    <w:rsid w:val="00932AA6"/>
    <w:rsid w:val="00935394"/>
    <w:rsid w:val="009356EF"/>
    <w:rsid w:val="00935B8C"/>
    <w:rsid w:val="00935E1F"/>
    <w:rsid w:val="00945176"/>
    <w:rsid w:val="009460C0"/>
    <w:rsid w:val="009465EE"/>
    <w:rsid w:val="00956F9A"/>
    <w:rsid w:val="00960101"/>
    <w:rsid w:val="00960764"/>
    <w:rsid w:val="009619C5"/>
    <w:rsid w:val="00963890"/>
    <w:rsid w:val="00963963"/>
    <w:rsid w:val="00963AA2"/>
    <w:rsid w:val="00965A4D"/>
    <w:rsid w:val="009660C6"/>
    <w:rsid w:val="00966A87"/>
    <w:rsid w:val="00970526"/>
    <w:rsid w:val="00974B86"/>
    <w:rsid w:val="0097501C"/>
    <w:rsid w:val="009833F2"/>
    <w:rsid w:val="009843E0"/>
    <w:rsid w:val="0098650C"/>
    <w:rsid w:val="00992B10"/>
    <w:rsid w:val="0099407A"/>
    <w:rsid w:val="00995DED"/>
    <w:rsid w:val="00997A46"/>
    <w:rsid w:val="009A4456"/>
    <w:rsid w:val="009A6E4D"/>
    <w:rsid w:val="009B6365"/>
    <w:rsid w:val="009C0A43"/>
    <w:rsid w:val="009C1390"/>
    <w:rsid w:val="009D14B7"/>
    <w:rsid w:val="009D4270"/>
    <w:rsid w:val="009E1293"/>
    <w:rsid w:val="009E3182"/>
    <w:rsid w:val="009E3E9B"/>
    <w:rsid w:val="009F0F08"/>
    <w:rsid w:val="009F3FA0"/>
    <w:rsid w:val="00A01450"/>
    <w:rsid w:val="00A01F02"/>
    <w:rsid w:val="00A031A6"/>
    <w:rsid w:val="00A0590E"/>
    <w:rsid w:val="00A23708"/>
    <w:rsid w:val="00A24825"/>
    <w:rsid w:val="00A26148"/>
    <w:rsid w:val="00A2656C"/>
    <w:rsid w:val="00A30089"/>
    <w:rsid w:val="00A31523"/>
    <w:rsid w:val="00A35C0E"/>
    <w:rsid w:val="00A40E89"/>
    <w:rsid w:val="00A45540"/>
    <w:rsid w:val="00A46908"/>
    <w:rsid w:val="00A51E2A"/>
    <w:rsid w:val="00A52B95"/>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2327"/>
    <w:rsid w:val="00AA2573"/>
    <w:rsid w:val="00AB3AD1"/>
    <w:rsid w:val="00AB4BE0"/>
    <w:rsid w:val="00AB5E4C"/>
    <w:rsid w:val="00AC4398"/>
    <w:rsid w:val="00AC48C8"/>
    <w:rsid w:val="00AC4C7E"/>
    <w:rsid w:val="00AC56F4"/>
    <w:rsid w:val="00AC5772"/>
    <w:rsid w:val="00AC6090"/>
    <w:rsid w:val="00AE2683"/>
    <w:rsid w:val="00AE6925"/>
    <w:rsid w:val="00AF0438"/>
    <w:rsid w:val="00AF2858"/>
    <w:rsid w:val="00AF2C9D"/>
    <w:rsid w:val="00AF4C3A"/>
    <w:rsid w:val="00AF7569"/>
    <w:rsid w:val="00B0095E"/>
    <w:rsid w:val="00B0584D"/>
    <w:rsid w:val="00B05FAE"/>
    <w:rsid w:val="00B06DF4"/>
    <w:rsid w:val="00B10A95"/>
    <w:rsid w:val="00B142CC"/>
    <w:rsid w:val="00B20B90"/>
    <w:rsid w:val="00B2106B"/>
    <w:rsid w:val="00B25FC0"/>
    <w:rsid w:val="00B2743F"/>
    <w:rsid w:val="00B27CBB"/>
    <w:rsid w:val="00B32C01"/>
    <w:rsid w:val="00B36708"/>
    <w:rsid w:val="00B40D3A"/>
    <w:rsid w:val="00B41208"/>
    <w:rsid w:val="00B41642"/>
    <w:rsid w:val="00B4317D"/>
    <w:rsid w:val="00B43E57"/>
    <w:rsid w:val="00B465C2"/>
    <w:rsid w:val="00B46E98"/>
    <w:rsid w:val="00B54CDC"/>
    <w:rsid w:val="00B55029"/>
    <w:rsid w:val="00B64ADE"/>
    <w:rsid w:val="00B661F0"/>
    <w:rsid w:val="00B7390C"/>
    <w:rsid w:val="00B73C58"/>
    <w:rsid w:val="00B75984"/>
    <w:rsid w:val="00B81514"/>
    <w:rsid w:val="00B81BB8"/>
    <w:rsid w:val="00B81F30"/>
    <w:rsid w:val="00B821BD"/>
    <w:rsid w:val="00B8406F"/>
    <w:rsid w:val="00B8583F"/>
    <w:rsid w:val="00B87060"/>
    <w:rsid w:val="00B935F6"/>
    <w:rsid w:val="00B95D45"/>
    <w:rsid w:val="00BA1158"/>
    <w:rsid w:val="00BA1C17"/>
    <w:rsid w:val="00BA2A0E"/>
    <w:rsid w:val="00BA5A76"/>
    <w:rsid w:val="00BB1A52"/>
    <w:rsid w:val="00BC06DE"/>
    <w:rsid w:val="00BC5D0B"/>
    <w:rsid w:val="00BD2041"/>
    <w:rsid w:val="00BD3FD8"/>
    <w:rsid w:val="00BD4619"/>
    <w:rsid w:val="00BD494C"/>
    <w:rsid w:val="00BD4E60"/>
    <w:rsid w:val="00BE29CA"/>
    <w:rsid w:val="00BF5C5B"/>
    <w:rsid w:val="00C039B7"/>
    <w:rsid w:val="00C04011"/>
    <w:rsid w:val="00C04147"/>
    <w:rsid w:val="00C04CDD"/>
    <w:rsid w:val="00C06233"/>
    <w:rsid w:val="00C12337"/>
    <w:rsid w:val="00C14C77"/>
    <w:rsid w:val="00C17D73"/>
    <w:rsid w:val="00C23C67"/>
    <w:rsid w:val="00C313DE"/>
    <w:rsid w:val="00C3348C"/>
    <w:rsid w:val="00C34E5E"/>
    <w:rsid w:val="00C45EC5"/>
    <w:rsid w:val="00C50947"/>
    <w:rsid w:val="00C50CB4"/>
    <w:rsid w:val="00C53593"/>
    <w:rsid w:val="00C60971"/>
    <w:rsid w:val="00C60D70"/>
    <w:rsid w:val="00C618C5"/>
    <w:rsid w:val="00C62528"/>
    <w:rsid w:val="00C65555"/>
    <w:rsid w:val="00C67AE8"/>
    <w:rsid w:val="00C70016"/>
    <w:rsid w:val="00C7047B"/>
    <w:rsid w:val="00C71406"/>
    <w:rsid w:val="00C745DF"/>
    <w:rsid w:val="00C77D9C"/>
    <w:rsid w:val="00C80E90"/>
    <w:rsid w:val="00C83554"/>
    <w:rsid w:val="00C836D2"/>
    <w:rsid w:val="00C8729A"/>
    <w:rsid w:val="00C9367E"/>
    <w:rsid w:val="00C95315"/>
    <w:rsid w:val="00C95E0F"/>
    <w:rsid w:val="00CA23C9"/>
    <w:rsid w:val="00CA6260"/>
    <w:rsid w:val="00CB31D7"/>
    <w:rsid w:val="00CB35A3"/>
    <w:rsid w:val="00CB518E"/>
    <w:rsid w:val="00CC507E"/>
    <w:rsid w:val="00CC6416"/>
    <w:rsid w:val="00CD2410"/>
    <w:rsid w:val="00CD5A23"/>
    <w:rsid w:val="00CD739C"/>
    <w:rsid w:val="00CE13E1"/>
    <w:rsid w:val="00CE4912"/>
    <w:rsid w:val="00CE5A43"/>
    <w:rsid w:val="00CF21D9"/>
    <w:rsid w:val="00CF24A4"/>
    <w:rsid w:val="00CF302F"/>
    <w:rsid w:val="00D015FF"/>
    <w:rsid w:val="00D0238E"/>
    <w:rsid w:val="00D0387F"/>
    <w:rsid w:val="00D06C5A"/>
    <w:rsid w:val="00D109CF"/>
    <w:rsid w:val="00D12955"/>
    <w:rsid w:val="00D14593"/>
    <w:rsid w:val="00D15C40"/>
    <w:rsid w:val="00D17A9B"/>
    <w:rsid w:val="00D21BE2"/>
    <w:rsid w:val="00D222B0"/>
    <w:rsid w:val="00D22FF9"/>
    <w:rsid w:val="00D24380"/>
    <w:rsid w:val="00D251EB"/>
    <w:rsid w:val="00D25779"/>
    <w:rsid w:val="00D308AA"/>
    <w:rsid w:val="00D3485F"/>
    <w:rsid w:val="00D4133A"/>
    <w:rsid w:val="00D42141"/>
    <w:rsid w:val="00D43770"/>
    <w:rsid w:val="00D4407D"/>
    <w:rsid w:val="00D457DB"/>
    <w:rsid w:val="00D5060E"/>
    <w:rsid w:val="00D50B67"/>
    <w:rsid w:val="00D517C9"/>
    <w:rsid w:val="00D517E0"/>
    <w:rsid w:val="00D575F9"/>
    <w:rsid w:val="00D604EC"/>
    <w:rsid w:val="00D63B0E"/>
    <w:rsid w:val="00D677CC"/>
    <w:rsid w:val="00D764DF"/>
    <w:rsid w:val="00D76DDE"/>
    <w:rsid w:val="00D772E2"/>
    <w:rsid w:val="00D9143A"/>
    <w:rsid w:val="00D9711E"/>
    <w:rsid w:val="00D9734E"/>
    <w:rsid w:val="00DA0AD7"/>
    <w:rsid w:val="00DA37F9"/>
    <w:rsid w:val="00DA7DB5"/>
    <w:rsid w:val="00DB3D51"/>
    <w:rsid w:val="00DB4738"/>
    <w:rsid w:val="00DB4BFF"/>
    <w:rsid w:val="00DB5031"/>
    <w:rsid w:val="00DC0ACD"/>
    <w:rsid w:val="00DC254C"/>
    <w:rsid w:val="00DC677E"/>
    <w:rsid w:val="00DD0901"/>
    <w:rsid w:val="00DD2072"/>
    <w:rsid w:val="00DD67AE"/>
    <w:rsid w:val="00DD7ED2"/>
    <w:rsid w:val="00DE5A4C"/>
    <w:rsid w:val="00DF0A09"/>
    <w:rsid w:val="00DF1F1F"/>
    <w:rsid w:val="00DF6827"/>
    <w:rsid w:val="00DF724D"/>
    <w:rsid w:val="00E0371F"/>
    <w:rsid w:val="00E03FE5"/>
    <w:rsid w:val="00E14336"/>
    <w:rsid w:val="00E14684"/>
    <w:rsid w:val="00E16C1D"/>
    <w:rsid w:val="00E23C9B"/>
    <w:rsid w:val="00E26D6C"/>
    <w:rsid w:val="00E301E3"/>
    <w:rsid w:val="00E3207B"/>
    <w:rsid w:val="00E34A69"/>
    <w:rsid w:val="00E34C69"/>
    <w:rsid w:val="00E372EA"/>
    <w:rsid w:val="00E40308"/>
    <w:rsid w:val="00E4239B"/>
    <w:rsid w:val="00E46543"/>
    <w:rsid w:val="00E471A9"/>
    <w:rsid w:val="00E514D2"/>
    <w:rsid w:val="00E566F6"/>
    <w:rsid w:val="00E57010"/>
    <w:rsid w:val="00E6023A"/>
    <w:rsid w:val="00E61E21"/>
    <w:rsid w:val="00E62B58"/>
    <w:rsid w:val="00E63585"/>
    <w:rsid w:val="00E7031E"/>
    <w:rsid w:val="00E74C4A"/>
    <w:rsid w:val="00E75B08"/>
    <w:rsid w:val="00E81344"/>
    <w:rsid w:val="00E844E3"/>
    <w:rsid w:val="00E90D2F"/>
    <w:rsid w:val="00E91445"/>
    <w:rsid w:val="00E94357"/>
    <w:rsid w:val="00E96900"/>
    <w:rsid w:val="00E97B26"/>
    <w:rsid w:val="00EA0293"/>
    <w:rsid w:val="00EA2252"/>
    <w:rsid w:val="00EA2D12"/>
    <w:rsid w:val="00EA44B1"/>
    <w:rsid w:val="00EA4787"/>
    <w:rsid w:val="00EA499E"/>
    <w:rsid w:val="00EA548E"/>
    <w:rsid w:val="00EA742D"/>
    <w:rsid w:val="00EB0EAC"/>
    <w:rsid w:val="00EB2D62"/>
    <w:rsid w:val="00EB3823"/>
    <w:rsid w:val="00EB4671"/>
    <w:rsid w:val="00ED19BA"/>
    <w:rsid w:val="00ED3D38"/>
    <w:rsid w:val="00ED7756"/>
    <w:rsid w:val="00EE260C"/>
    <w:rsid w:val="00EE4F9D"/>
    <w:rsid w:val="00EE58A0"/>
    <w:rsid w:val="00EF041A"/>
    <w:rsid w:val="00EF0954"/>
    <w:rsid w:val="00EF643D"/>
    <w:rsid w:val="00F039CF"/>
    <w:rsid w:val="00F039FF"/>
    <w:rsid w:val="00F05CDB"/>
    <w:rsid w:val="00F10A60"/>
    <w:rsid w:val="00F123EC"/>
    <w:rsid w:val="00F15A5B"/>
    <w:rsid w:val="00F16242"/>
    <w:rsid w:val="00F2249D"/>
    <w:rsid w:val="00F2262A"/>
    <w:rsid w:val="00F244E9"/>
    <w:rsid w:val="00F30175"/>
    <w:rsid w:val="00F31409"/>
    <w:rsid w:val="00F34112"/>
    <w:rsid w:val="00F34545"/>
    <w:rsid w:val="00F3674A"/>
    <w:rsid w:val="00F421F3"/>
    <w:rsid w:val="00F42636"/>
    <w:rsid w:val="00F43D45"/>
    <w:rsid w:val="00F45246"/>
    <w:rsid w:val="00F46CD6"/>
    <w:rsid w:val="00F5035D"/>
    <w:rsid w:val="00F51A7B"/>
    <w:rsid w:val="00F52C05"/>
    <w:rsid w:val="00F53D2C"/>
    <w:rsid w:val="00F57C89"/>
    <w:rsid w:val="00F601E6"/>
    <w:rsid w:val="00F60979"/>
    <w:rsid w:val="00F6516D"/>
    <w:rsid w:val="00F66CB4"/>
    <w:rsid w:val="00F67E9E"/>
    <w:rsid w:val="00F7025A"/>
    <w:rsid w:val="00F7195B"/>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7B23"/>
    <w:rsid w:val="00FA111F"/>
    <w:rsid w:val="00FA13E0"/>
    <w:rsid w:val="00FA1F4A"/>
    <w:rsid w:val="00FA72AF"/>
    <w:rsid w:val="00FA7B9F"/>
    <w:rsid w:val="00FB3A91"/>
    <w:rsid w:val="00FB5DAC"/>
    <w:rsid w:val="00FB6294"/>
    <w:rsid w:val="00FC1E8A"/>
    <w:rsid w:val="00FC3812"/>
    <w:rsid w:val="00FC5818"/>
    <w:rsid w:val="00FC78C5"/>
    <w:rsid w:val="00FC79B0"/>
    <w:rsid w:val="00FD1378"/>
    <w:rsid w:val="00FD13F0"/>
    <w:rsid w:val="00FD6D81"/>
    <w:rsid w:val="00FD7E5F"/>
    <w:rsid w:val="00FE3A28"/>
    <w:rsid w:val="00FE4587"/>
    <w:rsid w:val="00FE5212"/>
    <w:rsid w:val="00FE790B"/>
    <w:rsid w:val="047F2FAA"/>
    <w:rsid w:val="081886B3"/>
    <w:rsid w:val="14C6FA6B"/>
    <w:rsid w:val="215CD5BC"/>
    <w:rsid w:val="22994876"/>
    <w:rsid w:val="360F8EA4"/>
    <w:rsid w:val="4CA99360"/>
    <w:rsid w:val="6A820185"/>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36E7"/>
  <w15:chartTrackingRefBased/>
  <w15:docId w15:val="{C69265C5-1BE6-4DDE-8785-52233AB5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qFormat/>
    <w:rsid w:val="0038329E"/>
    <w:rPr>
      <w:sz w:val="16"/>
      <w:szCs w:val="16"/>
      <w:lang w:eastAsia="cs-CZ"/>
    </w:rPr>
  </w:style>
  <w:style w:type="character" w:styleId="CommentReference">
    <w:name w:val="annotation reference"/>
    <w:basedOn w:val="DefaultParagraphFont"/>
    <w:semiHidden/>
    <w:unhideWhenUsed/>
    <w:qFormat/>
    <w:rsid w:val="0038329E"/>
    <w:rPr>
      <w:sz w:val="16"/>
      <w:szCs w:val="16"/>
    </w:rPr>
  </w:style>
  <w:style w:type="character" w:customStyle="1" w:styleId="CommentTextChar">
    <w:name w:val="Comment Text Char"/>
    <w:basedOn w:val="DefaultParagraphFont"/>
    <w:link w:val="CommentText"/>
    <w:uiPriority w:val="99"/>
    <w:qFormat/>
    <w:rsid w:val="0038329E"/>
    <w:rPr>
      <w:lang w:eastAsia="cs-CZ"/>
    </w:rPr>
  </w:style>
  <w:style w:type="paragraph" w:styleId="BodyText3">
    <w:name w:val="Body Text 3"/>
    <w:basedOn w:val="Normal"/>
    <w:link w:val="Body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DefaultParagraphFont"/>
    <w:uiPriority w:val="99"/>
    <w:semiHidden/>
    <w:rsid w:val="0038329E"/>
    <w:rPr>
      <w:rFonts w:ascii="Times New Roman" w:eastAsia="Times New Roman" w:hAnsi="Times New Roman" w:cs="Times New Roman"/>
      <w:sz w:val="16"/>
      <w:szCs w:val="16"/>
      <w:lang w:eastAsia="cs-CZ"/>
    </w:rPr>
  </w:style>
  <w:style w:type="paragraph" w:styleId="CommentText">
    <w:name w:val="annotation text"/>
    <w:basedOn w:val="Normal"/>
    <w:link w:val="CommentText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DefaultParagraphFont"/>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TableNormal"/>
    <w:next w:val="TableGrid"/>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329E"/>
    <w:pPr>
      <w:ind w:left="720"/>
      <w:contextualSpacing/>
    </w:pPr>
  </w:style>
  <w:style w:type="character" w:customStyle="1" w:styleId="ListParagraphChar">
    <w:name w:val="List Paragraph Char"/>
    <w:link w:val="ListParagraph"/>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329E"/>
    <w:rPr>
      <w:color w:val="0563C1" w:themeColor="hyperlink"/>
      <w:u w:val="single"/>
    </w:rPr>
  </w:style>
  <w:style w:type="character" w:styleId="UnresolvedMention">
    <w:name w:val="Unresolved Mention"/>
    <w:basedOn w:val="DefaultParagraphFont"/>
    <w:uiPriority w:val="99"/>
    <w:semiHidden/>
    <w:unhideWhenUsed/>
    <w:rsid w:val="0038329E"/>
    <w:rPr>
      <w:color w:val="605E5C"/>
      <w:shd w:val="clear" w:color="auto" w:fill="E1DFDD"/>
    </w:rPr>
  </w:style>
  <w:style w:type="paragraph" w:styleId="Revision">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DefaultParagraphFont"/>
    <w:rsid w:val="0038329E"/>
  </w:style>
  <w:style w:type="character" w:styleId="Mention">
    <w:name w:val="Mention"/>
    <w:basedOn w:val="DefaultParagraphFont"/>
    <w:uiPriority w:val="99"/>
    <w:unhideWhenUsed/>
    <w:rsid w:val="0038329E"/>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38329E"/>
    <w:rPr>
      <w:rFonts w:ascii="Times New Roman" w:eastAsia="Times New Roman" w:hAnsi="Times New Roman" w:cs="Times New Roman"/>
      <w:b/>
      <w:bCs/>
      <w:szCs w:val="20"/>
    </w:rPr>
  </w:style>
  <w:style w:type="character" w:customStyle="1" w:styleId="CommentSubjectChar">
    <w:name w:val="Comment Subject Char"/>
    <w:basedOn w:val="TextkomentraChar1"/>
    <w:link w:val="CommentSubject"/>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al"/>
    <w:rsid w:val="0038329E"/>
    <w:pPr>
      <w:suppressAutoHyphens w:val="0"/>
      <w:spacing w:before="100" w:beforeAutospacing="1" w:after="100" w:afterAutospacing="1"/>
    </w:pPr>
    <w:rPr>
      <w:lang w:eastAsia="sk-SK"/>
    </w:rPr>
  </w:style>
  <w:style w:type="character" w:customStyle="1" w:styleId="eop">
    <w:name w:val="eop"/>
    <w:basedOn w:val="DefaultParagraphFont"/>
    <w:rsid w:val="0038329E"/>
  </w:style>
  <w:style w:type="character" w:customStyle="1" w:styleId="spellingerror">
    <w:name w:val="spellingerror"/>
    <w:basedOn w:val="DefaultParagraphFont"/>
    <w:rsid w:val="0038329E"/>
  </w:style>
  <w:style w:type="paragraph" w:styleId="NoSpacing">
    <w:name w:val="No Spacing"/>
    <w:uiPriority w:val="1"/>
    <w:qFormat/>
    <w:rsid w:val="0038329E"/>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383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sr.sk/hladaj_osoba.asp?PR=Korman&amp;MENO=Tom%E1%9A&amp;SID=0&amp;T=f0&amp;R=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sr.sk/hladaj_osoba.asp?PR=Bo%E8ek&amp;MENO=Mari%E1n&amp;SID=0&amp;T=f0&amp;R=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faktury@olo.sk" TargetMode="External"/><Relationship Id="rId4" Type="http://schemas.openxmlformats.org/officeDocument/2006/relationships/customXml" Target="../customXml/item4.xml"/><Relationship Id="rId9" Type="http://schemas.openxmlformats.org/officeDocument/2006/relationships/hyperlink" Target="mailto:faktury@olo.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29"/>
    <w:rsid w:val="00076204"/>
    <w:rsid w:val="000E0915"/>
    <w:rsid w:val="001559D6"/>
    <w:rsid w:val="001A0C79"/>
    <w:rsid w:val="001F0B25"/>
    <w:rsid w:val="00221818"/>
    <w:rsid w:val="00254EE1"/>
    <w:rsid w:val="002605FA"/>
    <w:rsid w:val="002A6F1D"/>
    <w:rsid w:val="00302C72"/>
    <w:rsid w:val="003D4429"/>
    <w:rsid w:val="00433E7D"/>
    <w:rsid w:val="0046314D"/>
    <w:rsid w:val="004B2168"/>
    <w:rsid w:val="00524D8B"/>
    <w:rsid w:val="00543A0F"/>
    <w:rsid w:val="005B63BA"/>
    <w:rsid w:val="00776CC8"/>
    <w:rsid w:val="00837B02"/>
    <w:rsid w:val="008D2692"/>
    <w:rsid w:val="009E1F25"/>
    <w:rsid w:val="00A22146"/>
    <w:rsid w:val="00A57474"/>
    <w:rsid w:val="00B242AC"/>
    <w:rsid w:val="00B8588E"/>
    <w:rsid w:val="00CD2F17"/>
    <w:rsid w:val="00D0545F"/>
    <w:rsid w:val="00D125DF"/>
    <w:rsid w:val="00D17A56"/>
    <w:rsid w:val="00DB1D79"/>
    <w:rsid w:val="00E20BC1"/>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6" ma:contentTypeDescription="Create a new document." ma:contentTypeScope="" ma:versionID="20444ffea9b06467f82e8187d7329c9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c18117a544511e17280ecd76e3702f8e"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2979B-193D-44B3-9082-ED114EBB9F05}">
  <ds:schemaRefs>
    <ds:schemaRef ds:uri="http://schemas.openxmlformats.org/officeDocument/2006/bibliography"/>
  </ds:schemaRefs>
</ds:datastoreItem>
</file>

<file path=customXml/itemProps2.xml><?xml version="1.0" encoding="utf-8"?>
<ds:datastoreItem xmlns:ds="http://schemas.openxmlformats.org/officeDocument/2006/customXml" ds:itemID="{5BF18FB0-9B58-49EE-A079-8E1516625F73}">
  <ds:schemaRefs>
    <ds:schemaRef ds:uri="http://schemas.microsoft.com/sharepoint/v3/contenttype/forms"/>
  </ds:schemaRefs>
</ds:datastoreItem>
</file>

<file path=customXml/itemProps3.xml><?xml version="1.0" encoding="utf-8"?>
<ds:datastoreItem xmlns:ds="http://schemas.openxmlformats.org/officeDocument/2006/customXml" ds:itemID="{AC9CF491-F29D-43E9-AB39-88473BFE1749}"/>
</file>

<file path=customXml/itemProps4.xml><?xml version="1.0" encoding="utf-8"?>
<ds:datastoreItem xmlns:ds="http://schemas.openxmlformats.org/officeDocument/2006/customXml" ds:itemID="{E5B47D21-A125-424E-9512-02C2700D2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19004</Words>
  <Characters>108325</Characters>
  <Application>Microsoft Office Word</Application>
  <DocSecurity>0</DocSecurity>
  <Lines>902</Lines>
  <Paragraphs>254</Paragraphs>
  <ScaleCrop>false</ScaleCrop>
  <Company/>
  <LinksUpToDate>false</LinksUpToDate>
  <CharactersWithSpaces>127075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RUŽICKA AND PARTNERS</dc:creator>
  <cp:keywords/>
  <dc:description/>
  <cp:lastModifiedBy>Kolarovská Jana</cp:lastModifiedBy>
  <cp:revision>218</cp:revision>
  <cp:lastPrinted>2022-12-14T04:01:00Z</cp:lastPrinted>
  <dcterms:created xsi:type="dcterms:W3CDTF">2023-03-29T22:58:00Z</dcterms:created>
  <dcterms:modified xsi:type="dcterms:W3CDTF">2023-04-21T11:55:00Z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