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D3" w:rsidRPr="00C90B4E" w:rsidRDefault="00DC19D3" w:rsidP="00DC19D3">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DC19D3" w:rsidRDefault="00DC19D3" w:rsidP="00DC19D3">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DC19D3" w:rsidRPr="00D72944" w:rsidTr="00786E0E">
        <w:tc>
          <w:tcPr>
            <w:tcW w:w="4388" w:type="dxa"/>
            <w:shd w:val="clear" w:color="auto" w:fill="DBE5F1"/>
          </w:tcPr>
          <w:p w:rsidR="00DC19D3" w:rsidRPr="00D72944" w:rsidRDefault="00DC19D3" w:rsidP="00786E0E">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DC19D3" w:rsidRPr="00D72944" w:rsidRDefault="00FF2921" w:rsidP="00786E0E">
            <w:pPr>
              <w:autoSpaceDE w:val="0"/>
              <w:autoSpaceDN w:val="0"/>
              <w:adjustRightInd w:val="0"/>
              <w:jc w:val="both"/>
              <w:rPr>
                <w:rFonts w:ascii="Arial" w:hAnsi="Arial" w:cs="Arial"/>
                <w:b/>
                <w:color w:val="FF0000"/>
                <w:sz w:val="20"/>
                <w:szCs w:val="20"/>
              </w:rPr>
            </w:pPr>
            <w:r>
              <w:rPr>
                <w:rFonts w:ascii="Arial" w:hAnsi="Arial" w:cs="Arial"/>
                <w:b/>
                <w:color w:val="FF0000"/>
                <w:sz w:val="20"/>
                <w:szCs w:val="20"/>
              </w:rPr>
              <w:t>Obec Pliešovce</w:t>
            </w:r>
          </w:p>
        </w:tc>
      </w:tr>
      <w:tr w:rsidR="00DC19D3" w:rsidRPr="00D72944" w:rsidTr="00786E0E">
        <w:tc>
          <w:tcPr>
            <w:tcW w:w="4388" w:type="dxa"/>
            <w:shd w:val="clear" w:color="auto" w:fill="DBE5F1"/>
          </w:tcPr>
          <w:p w:rsidR="00DC19D3" w:rsidRPr="00D72944" w:rsidRDefault="00DC19D3" w:rsidP="00786E0E">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DC19D3" w:rsidRPr="00D72944" w:rsidRDefault="00DC19D3" w:rsidP="00786E0E">
            <w:pPr>
              <w:ind w:left="709" w:hanging="817"/>
              <w:rPr>
                <w:rFonts w:ascii="Arial" w:hAnsi="Arial" w:cs="Arial"/>
                <w:b/>
                <w:bCs/>
                <w:color w:val="FF0000"/>
                <w:sz w:val="20"/>
                <w:szCs w:val="20"/>
              </w:rPr>
            </w:pPr>
            <w:r w:rsidRPr="00D72944">
              <w:rPr>
                <w:rFonts w:ascii="Arial" w:hAnsi="Arial" w:cs="Arial"/>
                <w:b/>
                <w:bCs/>
                <w:color w:val="FF0000"/>
                <w:sz w:val="20"/>
                <w:szCs w:val="20"/>
              </w:rPr>
              <w:t xml:space="preserve"> </w:t>
            </w:r>
            <w:r w:rsidR="00FF2921" w:rsidRPr="00B97BDE">
              <w:rPr>
                <w:rFonts w:ascii="Calibri" w:hAnsi="Calibri"/>
                <w:b/>
                <w:sz w:val="22"/>
                <w:szCs w:val="22"/>
              </w:rPr>
              <w:t>Zlepšenie kľúčových kompetencií žiakov na ZŠ v Pliešovciach</w:t>
            </w:r>
          </w:p>
        </w:tc>
      </w:tr>
    </w:tbl>
    <w:p w:rsidR="00DC19D3" w:rsidRPr="00C90B4E" w:rsidRDefault="00DC19D3" w:rsidP="00DC19D3">
      <w:pPr>
        <w:widowControl/>
        <w:suppressAutoHyphens w:val="0"/>
        <w:jc w:val="both"/>
        <w:rPr>
          <w:rFonts w:ascii="Calibri Light" w:hAnsi="Calibri Light" w:cs="Calibri Light"/>
          <w:i/>
          <w:iCs/>
          <w:sz w:val="20"/>
          <w:szCs w:val="20"/>
          <w:lang w:eastAsia="en-US"/>
        </w:rPr>
      </w:pPr>
    </w:p>
    <w:p w:rsidR="00DC19D3" w:rsidRDefault="00DC19D3" w:rsidP="00DC19D3">
      <w:pPr>
        <w:widowControl/>
        <w:tabs>
          <w:tab w:val="center" w:pos="4536"/>
          <w:tab w:val="right" w:pos="9072"/>
        </w:tabs>
        <w:suppressAutoHyphens w:val="0"/>
        <w:jc w:val="center"/>
        <w:rPr>
          <w:rFonts w:ascii="Calibri" w:hAnsi="Calibri" w:cs="Arial"/>
          <w:b/>
          <w:bCs/>
          <w:sz w:val="28"/>
          <w:szCs w:val="28"/>
          <w:lang w:val="en-GB" w:eastAsia="en-US"/>
        </w:rPr>
      </w:pPr>
    </w:p>
    <w:p w:rsidR="00DC19D3" w:rsidRPr="009F6FF5" w:rsidRDefault="00DC19D3" w:rsidP="00DC19D3">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DC19D3" w:rsidRDefault="00DC19D3" w:rsidP="00DC19D3">
      <w:pPr>
        <w:widowControl/>
        <w:suppressAutoHyphens w:val="0"/>
        <w:rPr>
          <w:rFonts w:ascii="Arial" w:hAnsi="Arial" w:cs="Arial"/>
          <w:lang w:val="en-GB" w:eastAsia="en-US"/>
        </w:rPr>
      </w:pPr>
    </w:p>
    <w:p w:rsidR="00DC19D3" w:rsidRPr="009F6FF5" w:rsidRDefault="00DC19D3" w:rsidP="00DC19D3">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DC19D3" w:rsidRPr="00092A73" w:rsidTr="00786E0E">
        <w:trPr>
          <w:cantSplit/>
          <w:trHeight w:val="510"/>
        </w:trPr>
        <w:tc>
          <w:tcPr>
            <w:tcW w:w="4385" w:type="dxa"/>
            <w:shd w:val="clear" w:color="auto" w:fill="DBE5F1"/>
            <w:vAlign w:val="center"/>
          </w:tcPr>
          <w:p w:rsidR="00DC19D3" w:rsidRPr="00B14F96" w:rsidRDefault="00DC19D3" w:rsidP="00786E0E">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DC19D3" w:rsidRPr="00092A73" w:rsidRDefault="00DC19D3" w:rsidP="00786E0E">
            <w:pPr>
              <w:widowControl/>
              <w:suppressAutoHyphens w:val="0"/>
              <w:jc w:val="both"/>
              <w:rPr>
                <w:rFonts w:ascii="Calibri" w:hAnsi="Calibri" w:cs="Arial"/>
                <w:b/>
                <w:bCs/>
                <w:sz w:val="22"/>
                <w:szCs w:val="22"/>
                <w:lang w:val="en-GB" w:eastAsia="en-US"/>
              </w:rPr>
            </w:pPr>
          </w:p>
        </w:tc>
      </w:tr>
      <w:tr w:rsidR="00DC19D3" w:rsidRPr="00092A73" w:rsidTr="00786E0E">
        <w:trPr>
          <w:cantSplit/>
          <w:trHeight w:val="510"/>
        </w:trPr>
        <w:tc>
          <w:tcPr>
            <w:tcW w:w="4385" w:type="dxa"/>
            <w:shd w:val="clear" w:color="auto" w:fill="DBE5F1"/>
            <w:vAlign w:val="center"/>
          </w:tcPr>
          <w:p w:rsidR="00DC19D3" w:rsidRPr="00092A73" w:rsidRDefault="00DC19D3" w:rsidP="00786E0E">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DC19D3" w:rsidRPr="00092A73" w:rsidRDefault="00DC19D3" w:rsidP="00786E0E">
            <w:pPr>
              <w:widowControl/>
              <w:suppressAutoHyphens w:val="0"/>
              <w:jc w:val="both"/>
              <w:rPr>
                <w:rFonts w:ascii="Calibri" w:hAnsi="Calibri" w:cs="Arial"/>
                <w:b/>
                <w:bCs/>
                <w:sz w:val="22"/>
                <w:szCs w:val="22"/>
                <w:lang w:eastAsia="en-US"/>
              </w:rPr>
            </w:pPr>
          </w:p>
        </w:tc>
      </w:tr>
    </w:tbl>
    <w:p w:rsidR="00DC19D3" w:rsidRDefault="00DC19D3" w:rsidP="00DC19D3"/>
    <w:p w:rsidR="00DC19D3" w:rsidRDefault="00DC19D3" w:rsidP="00DC19D3"/>
    <w:tbl>
      <w:tblPr>
        <w:tblW w:w="8044" w:type="dxa"/>
        <w:tblCellMar>
          <w:left w:w="70" w:type="dxa"/>
          <w:right w:w="70" w:type="dxa"/>
        </w:tblCellMar>
        <w:tblLook w:val="04A0" w:firstRow="1" w:lastRow="0" w:firstColumn="1" w:lastColumn="0" w:noHBand="0" w:noVBand="1"/>
      </w:tblPr>
      <w:tblGrid>
        <w:gridCol w:w="8044"/>
      </w:tblGrid>
      <w:tr w:rsidR="00B36701" w:rsidRPr="00AB11C3" w:rsidTr="00B36701">
        <w:trPr>
          <w:trHeight w:val="402"/>
        </w:trPr>
        <w:tc>
          <w:tcPr>
            <w:tcW w:w="8044" w:type="dxa"/>
            <w:tcBorders>
              <w:top w:val="single" w:sz="4" w:space="0" w:color="auto"/>
              <w:left w:val="nil"/>
              <w:bottom w:val="single" w:sz="4" w:space="0" w:color="auto"/>
              <w:right w:val="single" w:sz="4" w:space="0" w:color="auto"/>
            </w:tcBorders>
            <w:shd w:val="clear" w:color="000000" w:fill="FFFF00"/>
            <w:vAlign w:val="center"/>
            <w:hideMark/>
          </w:tcPr>
          <w:p w:rsidR="00B36701" w:rsidRPr="00AB11C3" w:rsidRDefault="00B36701" w:rsidP="00786E0E">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Časť 1: Názov</w:t>
            </w:r>
          </w:p>
        </w:tc>
      </w:tr>
      <w:tr w:rsidR="00B36701" w:rsidRPr="00AB11C3" w:rsidTr="00B36701">
        <w:trPr>
          <w:trHeight w:val="300"/>
        </w:trPr>
        <w:tc>
          <w:tcPr>
            <w:tcW w:w="8044" w:type="dxa"/>
            <w:tcBorders>
              <w:top w:val="nil"/>
              <w:left w:val="single" w:sz="4" w:space="0" w:color="auto"/>
              <w:bottom w:val="single" w:sz="4" w:space="0" w:color="auto"/>
              <w:right w:val="single" w:sz="4" w:space="0" w:color="auto"/>
            </w:tcBorders>
            <w:shd w:val="clear" w:color="000000" w:fill="FFFFFF"/>
            <w:vAlign w:val="center"/>
            <w:hideMark/>
          </w:tcPr>
          <w:p w:rsidR="00B36701" w:rsidRPr="00AB11C3" w:rsidRDefault="00B36701" w:rsidP="00786E0E">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B36701" w:rsidRPr="00AB11C3" w:rsidTr="00B36701">
        <w:trPr>
          <w:trHeight w:val="300"/>
        </w:trPr>
        <w:tc>
          <w:tcPr>
            <w:tcW w:w="8044" w:type="dxa"/>
            <w:tcBorders>
              <w:top w:val="nil"/>
              <w:left w:val="single" w:sz="4" w:space="0" w:color="auto"/>
              <w:bottom w:val="single" w:sz="4" w:space="0" w:color="auto"/>
              <w:right w:val="single" w:sz="4" w:space="0" w:color="auto"/>
            </w:tcBorders>
            <w:shd w:val="clear" w:color="000000" w:fill="FDE9D9"/>
            <w:vAlign w:val="center"/>
            <w:hideMark/>
          </w:tcPr>
          <w:p w:rsidR="00B36701" w:rsidRPr="00AB11C3" w:rsidRDefault="00B36701" w:rsidP="00786E0E">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bookmarkStart w:id="0" w:name="_GoBack"/>
        <w:bookmarkEnd w:id="0"/>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B36701" w:rsidRPr="00881351" w:rsidTr="00B36701">
        <w:trPr>
          <w:trHeight w:val="106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w:t>
            </w:r>
            <w:proofErr w:type="spellStart"/>
            <w:r w:rsidRPr="00881351">
              <w:rPr>
                <w:rFonts w:ascii="Calibri" w:hAnsi="Calibri" w:cs="Arial"/>
                <w:sz w:val="16"/>
                <w:szCs w:val="16"/>
                <w:lang w:eastAsia="sk-SK"/>
              </w:rPr>
              <w:t>Java</w:t>
            </w:r>
            <w:proofErr w:type="spellEnd"/>
            <w:r w:rsidRPr="00881351">
              <w:rPr>
                <w:rFonts w:ascii="Calibri" w:hAnsi="Calibri" w:cs="Arial"/>
                <w:sz w:val="16"/>
                <w:szCs w:val="16"/>
                <w:lang w:eastAsia="sk-SK"/>
              </w:rPr>
              <w:t xml:space="preserve">,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B36701" w:rsidRPr="00881351" w:rsidTr="00B36701">
        <w:trPr>
          <w:trHeight w:val="140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B36701" w:rsidRPr="00881351" w:rsidTr="00B36701">
        <w:trPr>
          <w:trHeight w:val="127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B36701" w:rsidRPr="00881351" w:rsidTr="00B36701">
        <w:trPr>
          <w:trHeight w:val="83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B36701" w:rsidRPr="00881351" w:rsidTr="00B36701">
        <w:trPr>
          <w:trHeight w:val="126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lastRenderedPageBreak/>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Laboratórny podnos/</w:t>
            </w:r>
            <w:r w:rsidRPr="00881351">
              <w:rPr>
                <w:rFonts w:ascii="Calibri" w:hAnsi="Calibri" w:cs="Calibri"/>
                <w:noProof/>
                <w:color w:val="000000"/>
                <w:sz w:val="20"/>
                <w:szCs w:val="20"/>
                <w:lang w:eastAsia="sk-SK"/>
              </w:rPr>
              <w:t xml:space="preserve"> Laboratórne podnosy </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B36701" w:rsidRPr="00881351" w:rsidTr="00B36701">
        <w:trPr>
          <w:trHeight w:val="129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B36701" w:rsidRPr="00881351" w:rsidTr="00B36701">
        <w:trPr>
          <w:trHeight w:val="83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B36701" w:rsidRPr="00881351" w:rsidTr="00B36701">
        <w:trPr>
          <w:trHeight w:val="84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 xml:space="preserve">, hmotnosť 200g, priemer min. 25 mm, 1x balenie 6 ks rôznych materiálov na určenie hustoty vážením,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Zn</w:t>
            </w:r>
            <w:proofErr w:type="spellEnd"/>
            <w:r w:rsidRPr="00881351">
              <w:rPr>
                <w:rFonts w:ascii="Calibri" w:hAnsi="Calibri" w:cs="Arial"/>
                <w:sz w:val="16"/>
                <w:szCs w:val="16"/>
                <w:lang w:eastAsia="sk-SK"/>
              </w:rPr>
              <w:t xml:space="preserve">/drevo, min. rozmer 10x10x10 mm.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B36701" w:rsidRPr="00881351" w:rsidTr="00B36701">
        <w:trPr>
          <w:trHeight w:val="823"/>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B36701" w:rsidRPr="00881351" w:rsidTr="00B36701">
        <w:trPr>
          <w:trHeight w:val="70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B36701" w:rsidRPr="00881351" w:rsidTr="00B36701">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B36701" w:rsidRPr="00881351" w:rsidTr="00B36701">
        <w:trPr>
          <w:trHeight w:val="2679"/>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lastRenderedPageBreak/>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B36701" w:rsidRPr="00881351" w:rsidTr="00B36701">
        <w:trPr>
          <w:trHeight w:val="1704"/>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B36701" w:rsidRPr="00881351" w:rsidTr="00B36701">
        <w:trPr>
          <w:trHeight w:val="155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w:t>
            </w:r>
            <w:proofErr w:type="spellStart"/>
            <w:r w:rsidRPr="00881351">
              <w:rPr>
                <w:rFonts w:ascii="Calibri" w:hAnsi="Calibri" w:cs="Calibri"/>
                <w:color w:val="000000"/>
                <w:sz w:val="16"/>
                <w:szCs w:val="16"/>
              </w:rPr>
              <w:t>U-jadro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w:t>
            </w:r>
            <w:proofErr w:type="spellStart"/>
            <w:r w:rsidRPr="00881351">
              <w:rPr>
                <w:rFonts w:ascii="Calibri" w:hAnsi="Calibri" w:cs="Calibri"/>
                <w:color w:val="000000"/>
                <w:sz w:val="16"/>
                <w:szCs w:val="16"/>
              </w:rPr>
              <w:t>I-jadro</w:t>
            </w:r>
            <w:proofErr w:type="spellEnd"/>
            <w:r w:rsidRPr="00881351">
              <w:rPr>
                <w:rFonts w:ascii="Calibri" w:hAnsi="Calibri" w:cs="Calibri"/>
                <w:color w:val="000000"/>
                <w:sz w:val="16"/>
                <w:szCs w:val="16"/>
              </w:rPr>
              <w:t xml:space="preserve">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w:t>
            </w:r>
            <w:proofErr w:type="spellStart"/>
            <w:r w:rsidRPr="00881351">
              <w:rPr>
                <w:rFonts w:ascii="Calibri" w:hAnsi="Calibri" w:cs="Calibri"/>
                <w:color w:val="000000"/>
                <w:sz w:val="16"/>
                <w:szCs w:val="16"/>
              </w:rPr>
              <w:t>guličky</w:t>
            </w:r>
            <w:proofErr w:type="spellEnd"/>
            <w:r w:rsidRPr="00881351">
              <w:rPr>
                <w:rFonts w:ascii="Calibri" w:hAnsi="Calibri" w:cs="Calibri"/>
                <w:color w:val="000000"/>
                <w:sz w:val="16"/>
                <w:szCs w:val="16"/>
              </w:rPr>
              <w:t xml:space="preserve"> medzi dvomi nabitými platňami, princíp kopírovacieho stroja, elektrostatický zvonček, elektromagnetická indukcia, merania na transformátore a model eletrodynamického meracieho systému.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B36701" w:rsidRPr="00881351" w:rsidTr="00B36701">
        <w:trPr>
          <w:trHeight w:val="69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w:t>
            </w:r>
            <w:proofErr w:type="spellStart"/>
            <w:r w:rsidRPr="00881351">
              <w:rPr>
                <w:rFonts w:ascii="Calibri" w:hAnsi="Calibri" w:cs="Arial"/>
                <w:sz w:val="16"/>
                <w:szCs w:val="16"/>
                <w:lang w:eastAsia="sk-SK"/>
              </w:rPr>
              <w:t>kV</w:t>
            </w:r>
            <w:proofErr w:type="spellEnd"/>
            <w:r w:rsidRPr="00881351">
              <w:rPr>
                <w:rFonts w:ascii="Calibri" w:hAnsi="Calibri" w:cs="Arial"/>
                <w:sz w:val="16"/>
                <w:szCs w:val="16"/>
                <w:lang w:eastAsia="sk-SK"/>
              </w:rPr>
              <w:t xml:space="preserve">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Pr="00881351">
              <w:rPr>
                <w:rFonts w:ascii="Calibri" w:hAnsi="Calibri" w:cs="Calibri"/>
                <w:noProof/>
                <w:color w:val="000000"/>
                <w:sz w:val="20"/>
                <w:szCs w:val="20"/>
                <w:lang w:eastAsia="sk-SK"/>
              </w:rPr>
              <w:t>izualizér</w:t>
            </w:r>
          </w:p>
        </w:tc>
      </w:tr>
      <w:tr w:rsidR="00B36701" w:rsidRPr="00881351" w:rsidTr="00B36701">
        <w:trPr>
          <w:trHeight w:val="167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w:t>
            </w:r>
            <w:proofErr w:type="spellStart"/>
            <w:r w:rsidRPr="00881351">
              <w:rPr>
                <w:rFonts w:ascii="Calibri" w:hAnsi="Calibri" w:cs="Arial"/>
                <w:sz w:val="16"/>
                <w:szCs w:val="16"/>
                <w:lang w:eastAsia="sk-SK"/>
              </w:rPr>
              <w:t>dataprojektor</w:t>
            </w:r>
            <w:proofErr w:type="spellEnd"/>
            <w:r w:rsidRPr="00881351">
              <w:rPr>
                <w:rFonts w:ascii="Calibri" w:hAnsi="Calibri" w:cs="Arial"/>
                <w:sz w:val="16"/>
                <w:szCs w:val="16"/>
                <w:lang w:eastAsia="sk-SK"/>
              </w:rPr>
              <w:t xml:space="preserve">)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w:t>
            </w:r>
            <w:proofErr w:type="spellStart"/>
            <w:r w:rsidRPr="00881351">
              <w:rPr>
                <w:rFonts w:ascii="Calibri" w:hAnsi="Calibri" w:cs="Arial"/>
                <w:sz w:val="16"/>
                <w:szCs w:val="16"/>
                <w:lang w:eastAsia="sk-SK"/>
              </w:rPr>
              <w:t>zoom</w:t>
            </w:r>
            <w:proofErr w:type="spellEnd"/>
            <w:r w:rsidRPr="00881351">
              <w:rPr>
                <w:rFonts w:ascii="Calibri" w:hAnsi="Calibri" w:cs="Arial"/>
                <w:sz w:val="16"/>
                <w:szCs w:val="16"/>
                <w:lang w:eastAsia="sk-SK"/>
              </w:rPr>
              <w:t xml:space="preserve">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881351" w:rsidRDefault="00B36701" w:rsidP="00786E0E">
            <w:pPr>
              <w:widowControl/>
              <w:suppressAutoHyphens w:val="0"/>
              <w:rPr>
                <w:rFonts w:ascii="Calibri" w:hAnsi="Calibri" w:cs="Arial"/>
                <w:color w:val="000000"/>
                <w:sz w:val="20"/>
                <w:szCs w:val="20"/>
                <w:lang w:eastAsia="sk-SK"/>
              </w:rPr>
            </w:pPr>
            <w:r w:rsidRPr="00881351">
              <w:rPr>
                <w:rFonts w:ascii="Calibri" w:hAnsi="Calibri" w:cs="Arial"/>
                <w:color w:val="000000"/>
                <w:sz w:val="20"/>
                <w:szCs w:val="20"/>
                <w:lang w:eastAsia="sk-SK"/>
              </w:rPr>
              <w:t>Programovateľné zariadenie</w:t>
            </w:r>
          </w:p>
        </w:tc>
      </w:tr>
      <w:tr w:rsidR="00B36701" w:rsidRPr="00881351" w:rsidTr="00B36701">
        <w:trPr>
          <w:trHeight w:val="829"/>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lastRenderedPageBreak/>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881351">
              <w:rPr>
                <w:rFonts w:ascii="Calibri" w:hAnsi="Calibri" w:cs="Arial"/>
                <w:color w:val="000000"/>
                <w:sz w:val="16"/>
                <w:szCs w:val="16"/>
                <w:lang w:eastAsia="sk-SK"/>
              </w:rPr>
              <w:t>urýchlovaní</w:t>
            </w:r>
            <w:proofErr w:type="spellEnd"/>
            <w:r w:rsidRPr="00881351">
              <w:rPr>
                <w:rFonts w:ascii="Calibri" w:hAnsi="Calibri" w:cs="Arial"/>
                <w:color w:val="000000"/>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881351">
              <w:rPr>
                <w:rFonts w:ascii="Calibri" w:hAnsi="Calibri" w:cs="Arial"/>
                <w:color w:val="000000"/>
                <w:sz w:val="16"/>
                <w:szCs w:val="16"/>
                <w:lang w:eastAsia="sk-SK"/>
              </w:rPr>
              <w:t>videomanuál</w:t>
            </w:r>
            <w:proofErr w:type="spellEnd"/>
            <w:r w:rsidRPr="00881351">
              <w:rPr>
                <w:rFonts w:ascii="Calibri" w:hAnsi="Calibri" w:cs="Arial"/>
                <w:color w:val="000000"/>
                <w:sz w:val="16"/>
                <w:szCs w:val="16"/>
                <w:lang w:eastAsia="sk-SK"/>
              </w:rPr>
              <w:t xml:space="preserve"> v slovenskom jazyku. Možnosť manuálneho programovania. Ovládanie je možné cez PC, mobilu alebo </w:t>
            </w:r>
            <w:proofErr w:type="spellStart"/>
            <w:r w:rsidRPr="00881351">
              <w:rPr>
                <w:rFonts w:ascii="Calibri" w:hAnsi="Calibri" w:cs="Arial"/>
                <w:color w:val="000000"/>
                <w:sz w:val="16"/>
                <w:szCs w:val="16"/>
                <w:lang w:eastAsia="sk-SK"/>
              </w:rPr>
              <w:t>joystiku</w:t>
            </w:r>
            <w:proofErr w:type="spellEnd"/>
            <w:r w:rsidRPr="00881351">
              <w:rPr>
                <w:rFonts w:ascii="Calibri" w:hAnsi="Calibri" w:cs="Arial"/>
                <w:color w:val="000000"/>
                <w:sz w:val="16"/>
                <w:szCs w:val="16"/>
                <w:lang w:eastAsia="sk-SK"/>
              </w:rPr>
              <w:t xml:space="preserve"> (súčasť balenia).</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color w:val="000000"/>
                <w:sz w:val="20"/>
                <w:szCs w:val="20"/>
              </w:rPr>
              <w:t>Laboratórna skriňa na učebné pomôcky - biochémia</w:t>
            </w:r>
          </w:p>
        </w:tc>
      </w:tr>
      <w:tr w:rsidR="00B36701" w:rsidRPr="00881351" w:rsidTr="00B36701">
        <w:trPr>
          <w:trHeight w:val="694"/>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Laboratórna skriňa na učebné pomôcky, materiál min. LDT hrúbky min. 18 mm, 2mm hrany ABS, min. 4 ukladacie úrovne, uzamykateľná, 2/3 sklenené dvierka, 1/3 plné dvierka. Rozmer min.: 1950x800x400 mm. Farebné prevedenie podľa </w:t>
            </w:r>
            <w:proofErr w:type="spellStart"/>
            <w:r w:rsidRPr="00881351">
              <w:rPr>
                <w:rFonts w:ascii="Calibri" w:hAnsi="Calibri" w:cs="Arial"/>
                <w:sz w:val="16"/>
                <w:szCs w:val="16"/>
                <w:lang w:eastAsia="sk-SK"/>
              </w:rPr>
              <w:t>vzorkovníka</w:t>
            </w:r>
            <w:proofErr w:type="spellEnd"/>
            <w:r w:rsidRPr="00881351">
              <w:rPr>
                <w:rFonts w:ascii="Calibri" w:hAnsi="Calibri" w:cs="Arial"/>
                <w:sz w:val="16"/>
                <w:szCs w:val="16"/>
                <w:lang w:eastAsia="sk-SK"/>
              </w:rPr>
              <w:t>.</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r w:rsidRPr="007A7438">
              <w:rPr>
                <w:rFonts w:ascii="Calibri" w:hAnsi="Calibri" w:cs="Calibri"/>
                <w:color w:val="000000"/>
                <w:sz w:val="20"/>
                <w:szCs w:val="20"/>
              </w:rPr>
              <w:br/>
            </w:r>
          </w:p>
        </w:tc>
      </w:tr>
      <w:tr w:rsidR="00B36701" w:rsidRPr="00881351" w:rsidTr="00B36701">
        <w:trPr>
          <w:trHeight w:val="64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Chemický kahan s príslušenstvom</w:t>
            </w:r>
          </w:p>
        </w:tc>
      </w:tr>
      <w:tr w:rsidR="00B36701" w:rsidRPr="00881351" w:rsidTr="00B36701">
        <w:trPr>
          <w:trHeight w:val="37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Stojan na sušenie chemického skla a pomôcok</w:t>
            </w:r>
          </w:p>
        </w:tc>
      </w:tr>
      <w:tr w:rsidR="00B36701" w:rsidRPr="00881351" w:rsidTr="00B36701">
        <w:trPr>
          <w:trHeight w:val="39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881351">
              <w:rPr>
                <w:rFonts w:ascii="Calibri" w:hAnsi="Calibri" w:cs="Calibri"/>
                <w:color w:val="000000"/>
                <w:sz w:val="16"/>
                <w:szCs w:val="16"/>
              </w:rPr>
              <w:t>VxDxŠ</w:t>
            </w:r>
            <w:proofErr w:type="spellEnd"/>
            <w:r w:rsidRPr="00881351">
              <w:rPr>
                <w:rFonts w:ascii="Calibri" w:hAnsi="Calibri" w:cs="Calibri"/>
                <w:color w:val="000000"/>
                <w:sz w:val="16"/>
                <w:szCs w:val="16"/>
              </w:rPr>
              <w:t>) 64x36x14 cm. Materiál - chemicky odolný plast.</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chemických tabúľ</w:t>
            </w:r>
          </w:p>
        </w:tc>
      </w:tr>
      <w:tr w:rsidR="00B36701" w:rsidRPr="00881351" w:rsidTr="00B36701">
        <w:trPr>
          <w:trHeight w:val="68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minimálne 3 ks obrazov na chémiu v slovenskom jazyku, s rozmerom min. 110 x 140 cm, laminované so závesnými lištami a s háčikmi na zavesenie vrátane 16 ks tabuliek A4 pre žiakov z každej témy (obsiahnuté témy minimálne: Periodická sústava prvkov, Pokyny na prácu v laboratóriu, Chemické látky)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učiteľ</w:t>
            </w:r>
          </w:p>
        </w:tc>
      </w:tr>
      <w:tr w:rsidR="00B36701" w:rsidRPr="00881351" w:rsidTr="00B36701">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 - učiteľ</w:t>
            </w:r>
          </w:p>
        </w:tc>
      </w:tr>
      <w:tr w:rsidR="00B36701" w:rsidRPr="00881351" w:rsidTr="00B36701">
        <w:trPr>
          <w:trHeight w:val="42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lievik, 1 ks byreta objem 25 ml, sklená tyčinka, stojan na 10 skúmaviek (plast alebo drevo), 3 rôzne kovové držiaky, 8x kadička vysoká s výlevkou  400ml, 8x kadička nízka s výlevkou  150ml, 8x kadička vysoká s výlevkou  250ml, 8x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8x skúmavka s guľatým dnom priem. 12 mm s vyhrnutým okrajom, 8x skúmavka s guľatým dnom priem. 14 mm s vyhrnutým okrajom, 8x pipeta delená 10 ml, 8x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 0 mm, 8x valec odmerný vysoký 250 ml, 8x lievik,  8x sklená tyčinka, 8x stojan na 10 skúmaviek, 8x tri rôzne kovové držiaky.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Planktónové siete</w:t>
            </w:r>
          </w:p>
        </w:tc>
      </w:tr>
      <w:tr w:rsidR="00B36701" w:rsidRPr="00881351" w:rsidTr="00B36701">
        <w:trPr>
          <w:trHeight w:val="54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lastRenderedPageBreak/>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B36701" w:rsidRPr="00881351" w:rsidTr="00B36701">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B36701" w:rsidRPr="00881351" w:rsidTr="00B36701">
        <w:trPr>
          <w:trHeight w:val="694"/>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B36701" w:rsidRPr="00881351" w:rsidTr="00B36701">
        <w:trPr>
          <w:trHeight w:val="953"/>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B36701" w:rsidRPr="00881351" w:rsidTr="00B36701">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w:t>
            </w:r>
            <w:proofErr w:type="spellStart"/>
            <w:r w:rsidRPr="00881351">
              <w:rPr>
                <w:rFonts w:ascii="Calibri" w:hAnsi="Calibri" w:cs="Arial"/>
                <w:color w:val="000000"/>
                <w:sz w:val="16"/>
                <w:szCs w:val="16"/>
                <w:lang w:eastAsia="sk-SK"/>
              </w:rPr>
              <w:t>pc</w:t>
            </w:r>
            <w:proofErr w:type="spellEnd"/>
            <w:r w:rsidRPr="00881351">
              <w:rPr>
                <w:rFonts w:ascii="Calibri" w:hAnsi="Calibri" w:cs="Arial"/>
                <w:color w:val="000000"/>
                <w:sz w:val="16"/>
                <w:szCs w:val="16"/>
                <w:lang w:eastAsia="sk-SK"/>
              </w:rPr>
              <w:t>.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B36701" w:rsidRPr="00881351" w:rsidTr="00B36701">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B36701" w:rsidRPr="00881351" w:rsidTr="00B36701">
        <w:trPr>
          <w:trHeight w:val="61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w:t>
            </w:r>
            <w:proofErr w:type="spellStart"/>
            <w:r w:rsidRPr="00881351">
              <w:rPr>
                <w:rFonts w:ascii="Calibri" w:hAnsi="Calibri" w:cs="Arial"/>
                <w:sz w:val="16"/>
                <w:szCs w:val="16"/>
                <w:lang w:eastAsia="sk-SK"/>
              </w:rPr>
              <w:t>unciach</w:t>
            </w:r>
            <w:proofErr w:type="spellEnd"/>
            <w:r w:rsidRPr="00881351">
              <w:rPr>
                <w:rFonts w:ascii="Calibri" w:hAnsi="Calibri" w:cs="Arial"/>
                <w:sz w:val="16"/>
                <w:szCs w:val="16"/>
                <w:lang w:eastAsia="sk-SK"/>
              </w:rPr>
              <w:t xml:space="preserve">,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w:t>
            </w:r>
            <w:r w:rsidRPr="00881351">
              <w:rPr>
                <w:rFonts w:ascii="Calibri" w:hAnsi="Calibri" w:cs="Arial"/>
                <w:sz w:val="16"/>
                <w:szCs w:val="16"/>
                <w:lang w:eastAsia="sk-SK"/>
              </w:rPr>
              <w:lastRenderedPageBreak/>
              <w:t>20g, 1x závažie 10g, 1x kliešte)</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lastRenderedPageBreak/>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Prístroj na určenie pH s príslušenstvom</w:t>
            </w:r>
          </w:p>
        </w:tc>
      </w:tr>
      <w:tr w:rsidR="00B36701" w:rsidRPr="00881351" w:rsidTr="00B36701">
        <w:trPr>
          <w:trHeight w:val="83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w:t>
            </w:r>
            <w:proofErr w:type="spellStart"/>
            <w:r w:rsidRPr="00881351">
              <w:rPr>
                <w:rFonts w:ascii="Calibri" w:hAnsi="Calibri" w:cs="Calibri"/>
                <w:color w:val="000000"/>
                <w:sz w:val="16"/>
                <w:szCs w:val="16"/>
              </w:rPr>
              <w:t>tester</w:t>
            </w:r>
            <w:proofErr w:type="spellEnd"/>
            <w:r w:rsidRPr="00881351">
              <w:rPr>
                <w:rFonts w:ascii="Calibri" w:hAnsi="Calibri" w:cs="Calibri"/>
                <w:color w:val="000000"/>
                <w:sz w:val="16"/>
                <w:szCs w:val="16"/>
              </w:rPr>
              <w:t xml:space="preserve">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B36701" w:rsidRPr="00881351" w:rsidTr="00B36701">
        <w:trPr>
          <w:trHeight w:val="111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B36701" w:rsidRPr="00881351" w:rsidTr="00B36701">
        <w:trPr>
          <w:trHeight w:val="146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w:t>
            </w:r>
            <w:proofErr w:type="spellStart"/>
            <w:r w:rsidRPr="00881351">
              <w:rPr>
                <w:rFonts w:ascii="Calibri" w:hAnsi="Calibri" w:cs="Arial"/>
                <w:color w:val="000000"/>
                <w:sz w:val="16"/>
                <w:szCs w:val="16"/>
                <w:lang w:eastAsia="sk-SK"/>
              </w:rPr>
              <w:t>ka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B36701" w:rsidRPr="00881351" w:rsidTr="00B36701">
        <w:trPr>
          <w:trHeight w:val="979"/>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B36701" w:rsidRPr="00881351" w:rsidTr="00B36701">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w:t>
            </w:r>
            <w:proofErr w:type="spellStart"/>
            <w:r w:rsidRPr="00881351">
              <w:rPr>
                <w:rFonts w:ascii="Calibri" w:hAnsi="Calibri" w:cs="Calibri"/>
                <w:color w:val="000000"/>
                <w:sz w:val="16"/>
                <w:szCs w:val="16"/>
              </w:rPr>
              <w:t>akrylová</w:t>
            </w:r>
            <w:proofErr w:type="spellEnd"/>
            <w:r w:rsidRPr="00881351">
              <w:rPr>
                <w:rFonts w:ascii="Calibri" w:hAnsi="Calibri" w:cs="Calibri"/>
                <w:color w:val="000000"/>
                <w:sz w:val="16"/>
                <w:szCs w:val="16"/>
              </w:rPr>
              <w:t xml:space="preserve">,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fyzika</w:t>
            </w:r>
          </w:p>
        </w:tc>
      </w:tr>
      <w:tr w:rsidR="00B36701" w:rsidRPr="00881351" w:rsidTr="00B36701">
        <w:trPr>
          <w:trHeight w:val="65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 xml:space="preserve">Skupinová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 termodynamiku s príslušenstvom </w:t>
            </w:r>
          </w:p>
        </w:tc>
      </w:tr>
      <w:tr w:rsidR="00B36701" w:rsidRPr="00881351" w:rsidTr="00B36701">
        <w:trPr>
          <w:trHeight w:val="85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Skupinová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propan-butánovej</w:t>
            </w:r>
            <w:proofErr w:type="spellEnd"/>
            <w:r w:rsidRPr="00881351">
              <w:rPr>
                <w:rFonts w:ascii="Calibri" w:hAnsi="Calibri" w:cs="Calibri"/>
                <w:color w:val="000000"/>
                <w:sz w:val="16"/>
                <w:szCs w:val="16"/>
              </w:rPr>
              <w:t xml:space="preserve"> zmesi EN417 v bezpečnostnej nádržke, 2 ks </w:t>
            </w:r>
            <w:proofErr w:type="spellStart"/>
            <w:r w:rsidRPr="00881351">
              <w:rPr>
                <w:rFonts w:ascii="Calibri" w:hAnsi="Calibri" w:cs="Calibri"/>
                <w:color w:val="000000"/>
                <w:sz w:val="16"/>
                <w:szCs w:val="16"/>
              </w:rPr>
              <w:t>Joulových</w:t>
            </w:r>
            <w:proofErr w:type="spellEnd"/>
            <w:r w:rsidRPr="00881351">
              <w:rPr>
                <w:rFonts w:ascii="Calibri" w:hAnsi="Calibri" w:cs="Calibri"/>
                <w:color w:val="000000"/>
                <w:sz w:val="16"/>
                <w:szCs w:val="16"/>
              </w:rPr>
              <w:t xml:space="preserve"> kalorimetrov s 3 špirálami a 4 ks laboratórnych liehových teplomerov s rozsahom od -20°C do +110°C, so silikónovým dielom proti samovoľnému pohybu.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lastRenderedPageBreak/>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B36701" w:rsidRPr="00881351" w:rsidTr="00B36701">
        <w:trPr>
          <w:trHeight w:val="106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B36701" w:rsidRPr="00881351" w:rsidTr="00B36701">
        <w:trPr>
          <w:trHeight w:val="70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 xml:space="preserve">, hmotnosť 200g, priemer min. 25 mm, 2x balenie vzoriek 6 ks rôznych materiálov na určenie hustoty vážením, materiál min. </w:t>
            </w:r>
            <w:proofErr w:type="spellStart"/>
            <w:r w:rsidRPr="00881351">
              <w:rPr>
                <w:rFonts w:ascii="Calibri" w:hAnsi="Calibri" w:cs="Arial"/>
                <w:sz w:val="16"/>
                <w:szCs w:val="16"/>
                <w:lang w:eastAsia="sk-SK"/>
              </w:rPr>
              <w:t>Al</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Cu</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Fe</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Pb</w:t>
            </w:r>
            <w:proofErr w:type="spellEnd"/>
            <w:r w:rsidRPr="00881351">
              <w:rPr>
                <w:rFonts w:ascii="Calibri" w:hAnsi="Calibri" w:cs="Arial"/>
                <w:sz w:val="16"/>
                <w:szCs w:val="16"/>
                <w:lang w:eastAsia="sk-SK"/>
              </w:rPr>
              <w:t>/</w:t>
            </w:r>
            <w:proofErr w:type="spellStart"/>
            <w:r w:rsidRPr="00881351">
              <w:rPr>
                <w:rFonts w:ascii="Calibri" w:hAnsi="Calibri" w:cs="Arial"/>
                <w:sz w:val="16"/>
                <w:szCs w:val="16"/>
                <w:lang w:eastAsia="sk-SK"/>
              </w:rPr>
              <w:t>Zn</w:t>
            </w:r>
            <w:proofErr w:type="spellEnd"/>
            <w:r w:rsidRPr="00881351">
              <w:rPr>
                <w:rFonts w:ascii="Calibri" w:hAnsi="Calibri" w:cs="Arial"/>
                <w:sz w:val="16"/>
                <w:szCs w:val="16"/>
                <w:lang w:eastAsia="sk-SK"/>
              </w:rPr>
              <w:t xml:space="preserve">/drevo,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B36701" w:rsidRPr="00881351" w:rsidTr="00B36701">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Ručná výveva s príslušenstvom</w:t>
            </w:r>
          </w:p>
        </w:tc>
      </w:tr>
      <w:tr w:rsidR="00B36701" w:rsidRPr="00881351" w:rsidTr="00B36701">
        <w:trPr>
          <w:trHeight w:val="429"/>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B36701" w:rsidRPr="00881351" w:rsidTr="00B36701">
        <w:trPr>
          <w:trHeight w:val="60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B36701" w:rsidRPr="00881351" w:rsidTr="00B36701">
        <w:trPr>
          <w:trHeight w:val="42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B36701" w:rsidRPr="00881351" w:rsidTr="00B36701">
        <w:trPr>
          <w:trHeight w:val="1403"/>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lastRenderedPageBreak/>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B36701" w:rsidRPr="00881351" w:rsidTr="00B36701">
        <w:trPr>
          <w:trHeight w:val="112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w:t>
            </w:r>
            <w:proofErr w:type="spellStart"/>
            <w:r w:rsidRPr="00881351">
              <w:rPr>
                <w:rFonts w:ascii="Calibri" w:hAnsi="Calibri" w:cs="Arial"/>
                <w:sz w:val="16"/>
                <w:szCs w:val="16"/>
                <w:lang w:eastAsia="sk-SK"/>
              </w:rPr>
              <w:t>reset</w:t>
            </w:r>
            <w:proofErr w:type="spellEnd"/>
            <w:r w:rsidRPr="00881351">
              <w:rPr>
                <w:rFonts w:ascii="Calibri" w:hAnsi="Calibri" w:cs="Arial"/>
                <w:sz w:val="16"/>
                <w:szCs w:val="16"/>
                <w:lang w:eastAsia="sk-SK"/>
              </w:rPr>
              <w:t xml:space="preserve">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B36701" w:rsidRPr="00881351" w:rsidTr="00B36701">
        <w:trPr>
          <w:trHeight w:val="67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žiackych váh</w:t>
            </w:r>
          </w:p>
        </w:tc>
      </w:tr>
      <w:tr w:rsidR="00B36701" w:rsidRPr="00881351" w:rsidTr="00B36701">
        <w:trPr>
          <w:trHeight w:val="839"/>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B36701" w:rsidRPr="00881351" w:rsidTr="00B36701">
        <w:trPr>
          <w:trHeight w:val="69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biochémia</w:t>
            </w:r>
          </w:p>
        </w:tc>
      </w:tr>
      <w:tr w:rsidR="00B36701" w:rsidRPr="00881351" w:rsidTr="00B36701">
        <w:trPr>
          <w:trHeight w:val="59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prístrojov na určenie pH s príslušenstvom</w:t>
            </w:r>
          </w:p>
        </w:tc>
      </w:tr>
      <w:tr w:rsidR="00B36701" w:rsidRPr="00881351" w:rsidTr="00B36701">
        <w:trPr>
          <w:trHeight w:val="197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w:t>
            </w:r>
            <w:proofErr w:type="spellStart"/>
            <w:r w:rsidRPr="00881351">
              <w:rPr>
                <w:rFonts w:ascii="Calibri" w:hAnsi="Calibri" w:cs="Calibri"/>
                <w:color w:val="000000"/>
                <w:sz w:val="16"/>
                <w:szCs w:val="16"/>
              </w:rPr>
              <w:t>tester</w:t>
            </w:r>
            <w:proofErr w:type="spellEnd"/>
            <w:r w:rsidRPr="00881351">
              <w:rPr>
                <w:rFonts w:ascii="Calibri" w:hAnsi="Calibri" w:cs="Calibri"/>
                <w:color w:val="000000"/>
                <w:sz w:val="16"/>
                <w:szCs w:val="16"/>
              </w:rPr>
              <w:t xml:space="preserve">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p w:rsidR="00B36701" w:rsidRPr="00881351" w:rsidRDefault="00B36701" w:rsidP="00786E0E">
            <w:pPr>
              <w:widowControl/>
              <w:suppressAutoHyphens w:val="0"/>
              <w:rPr>
                <w:rFonts w:ascii="Calibri" w:hAnsi="Calibri" w:cs="Calibri"/>
                <w:noProof/>
                <w:color w:val="000000"/>
                <w:sz w:val="16"/>
                <w:szCs w:val="16"/>
                <w:lang w:eastAsia="sk-SK"/>
              </w:rPr>
            </w:pP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B36701" w:rsidRPr="00881351" w:rsidTr="00B36701">
        <w:trPr>
          <w:trHeight w:val="70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lastRenderedPageBreak/>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B36701" w:rsidRPr="00881351" w:rsidTr="00B36701">
        <w:trPr>
          <w:trHeight w:val="73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w:t>
            </w:r>
          </w:p>
        </w:tc>
      </w:tr>
      <w:tr w:rsidR="00B36701" w:rsidRPr="00881351" w:rsidTr="00B36701">
        <w:trPr>
          <w:trHeight w:val="1833"/>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biochémiu/chémiu - žiak</w:t>
            </w:r>
          </w:p>
        </w:tc>
      </w:tr>
      <w:tr w:rsidR="00B36701" w:rsidRPr="00881351" w:rsidTr="00B36701">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x pH senzor, 1 x Senzor vodivosti kvapaliny, 1 ks Senzor CO2 (0..5000ppm), 1x Senzor slanosti kvapaliny (0..35), 1x ORP senzor, 1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Školský mikroskop - žiacky</w:t>
            </w:r>
          </w:p>
        </w:tc>
      </w:tr>
      <w:tr w:rsidR="00B36701" w:rsidRPr="00881351" w:rsidTr="00B36701">
        <w:trPr>
          <w:trHeight w:val="118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B36701" w:rsidRPr="00881351" w:rsidTr="00B36701">
        <w:trPr>
          <w:trHeight w:val="69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t.j. pinzetu, nožnice, skalpel, stierku, preparačnú ihlu, pipetu, paličku). Náhradné komponenty obsahujú: podložné sklíčka 1bal (50ks), krycie sklíčka 1bal (100ks)  a farbiacu tekutinu (100ml).</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planktónových sietí - chémia</w:t>
            </w:r>
          </w:p>
        </w:tc>
      </w:tr>
      <w:tr w:rsidR="00B36701" w:rsidRPr="00881351" w:rsidTr="00B36701">
        <w:trPr>
          <w:trHeight w:val="685"/>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B36701" w:rsidRPr="00881351" w:rsidTr="00B36701">
        <w:trPr>
          <w:trHeight w:val="989"/>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Dielenské meradlá s príslušenstvom</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lastRenderedPageBreak/>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Ručné náradie s príslušenstvom</w:t>
            </w:r>
          </w:p>
        </w:tc>
      </w:tr>
      <w:tr w:rsidR="00B36701" w:rsidRPr="00881351" w:rsidTr="00B36701">
        <w:trPr>
          <w:trHeight w:val="42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Akumulátorové náradie</w:t>
            </w:r>
          </w:p>
        </w:tc>
      </w:tr>
      <w:tr w:rsidR="00B36701" w:rsidRPr="00881351" w:rsidTr="00B36701">
        <w:trPr>
          <w:trHeight w:val="87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Náradia pre elektroniku s príslušenstvom</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Montážne náradie pre vodoinštaláciu</w:t>
            </w:r>
          </w:p>
        </w:tc>
      </w:tr>
      <w:tr w:rsidR="00B36701" w:rsidRPr="00881351" w:rsidTr="00B36701">
        <w:trPr>
          <w:trHeight w:val="71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w:t>
            </w:r>
            <w:proofErr w:type="spellStart"/>
            <w:r w:rsidRPr="00881351">
              <w:rPr>
                <w:rFonts w:ascii="Calibri" w:hAnsi="Calibri" w:cs="Arial"/>
                <w:sz w:val="16"/>
                <w:szCs w:val="16"/>
                <w:lang w:eastAsia="sk-SK"/>
              </w:rPr>
              <w:t>odsávačku</w:t>
            </w:r>
            <w:proofErr w:type="spellEnd"/>
            <w:r w:rsidRPr="00881351">
              <w:rPr>
                <w:rFonts w:ascii="Calibri" w:hAnsi="Calibri" w:cs="Arial"/>
                <w:sz w:val="16"/>
                <w:szCs w:val="16"/>
                <w:lang w:eastAsia="sk-SK"/>
              </w:rPr>
              <w:t xml:space="preserve"> s dĺžkou min. 178 mm, hmotnosťou max. 60 g.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lastRenderedPageBreak/>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Nožnice na strihanie plechu s príslušenstvom</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Teplovzdušná pištoľ s príslušenstvom</w:t>
            </w:r>
          </w:p>
        </w:tc>
      </w:tr>
      <w:tr w:rsidR="00B36701" w:rsidRPr="00881351" w:rsidTr="00B36701">
        <w:trPr>
          <w:trHeight w:val="809"/>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B36701" w:rsidRPr="00881351" w:rsidTr="00B36701">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Zverák s príslušenstvom</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Nákova s príslušenstvom</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B36701" w:rsidRPr="00881351" w:rsidTr="00B36701">
        <w:trPr>
          <w:trHeight w:val="1224"/>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B36701" w:rsidRPr="00881351" w:rsidTr="00B36701">
        <w:trPr>
          <w:trHeight w:val="83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w:t>
            </w:r>
            <w:proofErr w:type="spellStart"/>
            <w:r w:rsidRPr="00881351">
              <w:rPr>
                <w:rFonts w:ascii="Calibri" w:hAnsi="Calibri" w:cs="Arial"/>
                <w:sz w:val="16"/>
                <w:szCs w:val="16"/>
                <w:lang w:eastAsia="sk-SK"/>
              </w:rPr>
              <w:t>funkcionálnymi</w:t>
            </w:r>
            <w:proofErr w:type="spellEnd"/>
            <w:r w:rsidRPr="00881351">
              <w:rPr>
                <w:rFonts w:ascii="Calibri" w:hAnsi="Calibri" w:cs="Arial"/>
                <w:sz w:val="16"/>
                <w:szCs w:val="16"/>
                <w:lang w:eastAsia="sk-SK"/>
              </w:rPr>
              <w:t xml:space="preserve">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B36701" w:rsidRPr="00881351" w:rsidTr="00B36701">
        <w:trPr>
          <w:trHeight w:val="1113"/>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B36701" w:rsidRPr="00881351" w:rsidTr="00B36701">
        <w:trPr>
          <w:trHeight w:val="703"/>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lastRenderedPageBreak/>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B36701" w:rsidRPr="00881351" w:rsidTr="00B36701">
        <w:trPr>
          <w:trHeight w:val="102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6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B36701" w:rsidRPr="00881351" w:rsidTr="00B36701">
        <w:trPr>
          <w:trHeight w:val="82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w:t>
            </w:r>
            <w:proofErr w:type="spellStart"/>
            <w:r w:rsidRPr="00881351">
              <w:rPr>
                <w:rFonts w:ascii="Calibri" w:hAnsi="Calibri" w:cs="Arial"/>
                <w:sz w:val="16"/>
                <w:szCs w:val="16"/>
                <w:lang w:eastAsia="sk-SK"/>
              </w:rPr>
              <w:t>tankovaciu</w:t>
            </w:r>
            <w:proofErr w:type="spellEnd"/>
            <w:r w:rsidRPr="00881351">
              <w:rPr>
                <w:rFonts w:ascii="Calibri" w:hAnsi="Calibri" w:cs="Arial"/>
                <w:sz w:val="16"/>
                <w:szCs w:val="16"/>
                <w:lang w:eastAsia="sk-SK"/>
              </w:rPr>
              <w:t xml:space="preserve">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B36701" w:rsidRPr="00881351" w:rsidTr="00B36701">
        <w:trPr>
          <w:trHeight w:val="70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B36701" w:rsidRPr="00881351" w:rsidTr="00B36701">
        <w:trPr>
          <w:trHeight w:val="840"/>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B36701" w:rsidRPr="00881351" w:rsidTr="00B36701">
        <w:trPr>
          <w:trHeight w:val="408"/>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B36701" w:rsidRPr="00881351" w:rsidTr="00B36701">
        <w:trPr>
          <w:trHeight w:val="831"/>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lastRenderedPageBreak/>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B36701" w:rsidRPr="00881351" w:rsidTr="00B36701">
        <w:trPr>
          <w:trHeight w:val="977"/>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vAlign w:val="center"/>
            <w:hideMark/>
          </w:tcPr>
          <w:p w:rsidR="00B36701" w:rsidRPr="007A7438" w:rsidRDefault="00B36701" w:rsidP="00786E0E">
            <w:pPr>
              <w:rPr>
                <w:rFonts w:ascii="Calibri" w:hAnsi="Calibri" w:cs="Calibri"/>
                <w:sz w:val="20"/>
                <w:szCs w:val="20"/>
              </w:rPr>
            </w:pPr>
            <w:r w:rsidRPr="007A7438">
              <w:rPr>
                <w:rFonts w:ascii="Calibri" w:hAnsi="Calibri" w:cs="Calibri"/>
                <w:sz w:val="20"/>
                <w:szCs w:val="20"/>
              </w:rPr>
              <w:t>Stolárska hoblica - odborná učebňa techniky</w:t>
            </w:r>
          </w:p>
        </w:tc>
      </w:tr>
      <w:tr w:rsidR="00B36701" w:rsidRPr="00881351" w:rsidTr="00B36701">
        <w:trPr>
          <w:trHeight w:val="816"/>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7A7438" w:rsidTr="00B36701">
        <w:trPr>
          <w:trHeight w:val="287"/>
        </w:trPr>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B36701" w:rsidRPr="008530F1" w:rsidRDefault="00B36701" w:rsidP="00786E0E">
            <w:pPr>
              <w:widowControl/>
              <w:suppressAutoHyphens w:val="0"/>
              <w:rPr>
                <w:rFonts w:ascii="Calibri" w:hAnsi="Calibri" w:cs="Calibri"/>
                <w:color w:val="000000"/>
                <w:sz w:val="20"/>
                <w:szCs w:val="20"/>
                <w:lang w:eastAsia="sk-SK"/>
              </w:rPr>
            </w:pPr>
            <w:r w:rsidRPr="008530F1">
              <w:rPr>
                <w:rFonts w:ascii="Calibri" w:hAnsi="Calibri" w:cs="Calibri"/>
                <w:color w:val="000000"/>
                <w:sz w:val="20"/>
                <w:szCs w:val="20"/>
              </w:rPr>
              <w:t xml:space="preserve">Súbor chemikálií pre učebňu biochémie </w:t>
            </w:r>
          </w:p>
          <w:p w:rsidR="00B36701" w:rsidRPr="008530F1" w:rsidRDefault="00B36701" w:rsidP="00786E0E">
            <w:pPr>
              <w:widowControl/>
              <w:suppressAutoHyphens w:val="0"/>
              <w:rPr>
                <w:rFonts w:ascii="Calibri" w:hAnsi="Calibri" w:cs="Calibri"/>
                <w:iCs/>
                <w:noProof/>
                <w:color w:val="000000"/>
                <w:sz w:val="16"/>
                <w:szCs w:val="16"/>
                <w:lang w:eastAsia="sk-SK"/>
              </w:rPr>
            </w:pPr>
          </w:p>
        </w:tc>
      </w:tr>
      <w:tr w:rsidR="00B36701" w:rsidRPr="00881351" w:rsidTr="00B36701">
        <w:trPr>
          <w:trHeight w:val="276"/>
        </w:trPr>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6701" w:rsidRPr="008530F1" w:rsidRDefault="00B36701" w:rsidP="00786E0E">
            <w:pPr>
              <w:widowControl/>
              <w:suppressAutoHyphens w:val="0"/>
              <w:rPr>
                <w:rFonts w:ascii="Calibri" w:hAnsi="Calibri" w:cs="Calibri"/>
                <w:sz w:val="16"/>
                <w:szCs w:val="16"/>
                <w:lang w:eastAsia="sk-SK"/>
              </w:rPr>
            </w:pPr>
            <w:r w:rsidRPr="008530F1">
              <w:rPr>
                <w:rFonts w:ascii="Calibri" w:hAnsi="Calibri" w:cs="Calibri"/>
                <w:sz w:val="16"/>
                <w:szCs w:val="16"/>
              </w:rPr>
              <w:t xml:space="preserve">Minimálna špecifikácia: 1l kyseliny chlorovodíkovej, 1l kyseliny </w:t>
            </w:r>
            <w:proofErr w:type="spellStart"/>
            <w:r w:rsidRPr="008530F1">
              <w:rPr>
                <w:rFonts w:ascii="Calibri" w:hAnsi="Calibri" w:cs="Calibri"/>
                <w:sz w:val="16"/>
                <w:szCs w:val="16"/>
              </w:rPr>
              <w:t>ducičnej</w:t>
            </w:r>
            <w:proofErr w:type="spellEnd"/>
            <w:r w:rsidRPr="008530F1">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530F1">
              <w:rPr>
                <w:rFonts w:ascii="Calibri" w:hAnsi="Calibri" w:cs="Calibri"/>
                <w:sz w:val="16"/>
                <w:szCs w:val="16"/>
              </w:rPr>
              <w:t>manganičitý</w:t>
            </w:r>
            <w:proofErr w:type="spellEnd"/>
            <w:r w:rsidRPr="008530F1">
              <w:rPr>
                <w:rFonts w:ascii="Calibri" w:hAnsi="Calibri" w:cs="Calibri"/>
                <w:sz w:val="16"/>
                <w:szCs w:val="16"/>
              </w:rPr>
              <w:t xml:space="preserve">, 500g hydroxid draselný, 500g jodid draselný, 500g uhličitan sodný, 500g </w:t>
            </w:r>
            <w:proofErr w:type="spellStart"/>
            <w:r w:rsidRPr="008530F1">
              <w:rPr>
                <w:rFonts w:ascii="Calibri" w:hAnsi="Calibri" w:cs="Calibri"/>
                <w:sz w:val="16"/>
                <w:szCs w:val="16"/>
              </w:rPr>
              <w:t>manganistan</w:t>
            </w:r>
            <w:proofErr w:type="spellEnd"/>
            <w:r w:rsidRPr="008530F1">
              <w:rPr>
                <w:rFonts w:ascii="Calibri" w:hAnsi="Calibri" w:cs="Calibri"/>
                <w:sz w:val="16"/>
                <w:szCs w:val="16"/>
              </w:rPr>
              <w:t xml:space="preserve"> draselný, 1kg </w:t>
            </w:r>
            <w:proofErr w:type="spellStart"/>
            <w:r w:rsidRPr="008530F1">
              <w:rPr>
                <w:rFonts w:ascii="Calibri" w:hAnsi="Calibri" w:cs="Calibri"/>
                <w:sz w:val="16"/>
                <w:szCs w:val="16"/>
              </w:rPr>
              <w:t>hydrogénuhličitansodný</w:t>
            </w:r>
            <w:proofErr w:type="spellEnd"/>
            <w:r w:rsidRPr="008530F1">
              <w:rPr>
                <w:rFonts w:ascii="Calibri" w:hAnsi="Calibri" w:cs="Calibri"/>
                <w:sz w:val="16"/>
                <w:szCs w:val="16"/>
              </w:rPr>
              <w:t>, 1l etanol, 500g glukóza, 500g fruktóza, 500g škrob, 500g kyselina citrónová. Súčasťou sady majú byť karty bezpečnostných údajov v tlačenej forme.</w:t>
            </w:r>
          </w:p>
          <w:p w:rsidR="00B36701" w:rsidRPr="008530F1" w:rsidRDefault="00B36701" w:rsidP="00786E0E">
            <w:pPr>
              <w:widowControl/>
              <w:suppressAutoHyphens w:val="0"/>
              <w:rPr>
                <w:rFonts w:ascii="Calibri" w:hAnsi="Calibri" w:cs="Calibri"/>
                <w:iCs/>
                <w:noProof/>
                <w:color w:val="000000"/>
                <w:sz w:val="16"/>
                <w:szCs w:val="16"/>
                <w:lang w:eastAsia="sk-SK"/>
              </w:rPr>
            </w:pP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propan-butánovej</w:t>
            </w:r>
            <w:proofErr w:type="spellEnd"/>
            <w:r w:rsidRPr="00881351">
              <w:rPr>
                <w:rFonts w:ascii="Calibri" w:hAnsi="Calibri" w:cs="Calibri"/>
                <w:color w:val="000000"/>
                <w:sz w:val="16"/>
                <w:szCs w:val="16"/>
              </w:rPr>
              <w:t xml:space="preserve">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Ochranné prostriedky pre učiteľa</w:t>
            </w:r>
            <w:r w:rsidRPr="00881351">
              <w:rPr>
                <w:rFonts w:ascii="Calibri" w:hAnsi="Calibri" w:cs="Calibri"/>
                <w:noProof/>
                <w:color w:val="000000"/>
                <w:sz w:val="20"/>
                <w:szCs w:val="20"/>
                <w:lang w:eastAsia="sk-SK"/>
              </w:rPr>
              <w:t xml:space="preserve"> </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proofErr w:type="spellStart"/>
            <w:r w:rsidRPr="009F4D43">
              <w:rPr>
                <w:rFonts w:ascii="Calibri" w:hAnsi="Calibri" w:cs="Arial"/>
                <w:sz w:val="16"/>
                <w:szCs w:val="16"/>
                <w:lang w:eastAsia="sk-SK"/>
              </w:rPr>
              <w:t>Sada</w:t>
            </w:r>
            <w:proofErr w:type="spellEnd"/>
            <w:r w:rsidRPr="009F4D43">
              <w:rPr>
                <w:rFonts w:ascii="Calibri" w:hAnsi="Calibri" w:cs="Arial"/>
                <w:sz w:val="16"/>
                <w:szCs w:val="16"/>
                <w:lang w:eastAsia="sk-SK"/>
              </w:rPr>
              <w:t xml:space="preserve"> ochranných prostriedkov pre prácu vo fyzikálnej učebni. </w:t>
            </w:r>
            <w:proofErr w:type="spellStart"/>
            <w:r w:rsidRPr="009F4D43">
              <w:rPr>
                <w:rFonts w:ascii="Calibri" w:hAnsi="Calibri" w:cs="Arial"/>
                <w:sz w:val="16"/>
                <w:szCs w:val="16"/>
                <w:lang w:eastAsia="sk-SK"/>
              </w:rPr>
              <w:t>Sada</w:t>
            </w:r>
            <w:proofErr w:type="spellEnd"/>
            <w:r w:rsidRPr="009F4D43">
              <w:rPr>
                <w:rFonts w:ascii="Calibri" w:hAnsi="Calibri" w:cs="Arial"/>
                <w:sz w:val="16"/>
                <w:szCs w:val="16"/>
                <w:lang w:eastAsia="sk-SK"/>
              </w:rPr>
              <w:t xml:space="preserve"> má min. obsahovať: 1 ks ochranných okuliarov, 1ks ochranný štít , 1ks pracovný plášť biely s dlhým rukávom, 1 ks ochranných rukavíc vhodných do chemického prostredia.</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Súbor spotrebného materiálu a vybavenie pre učiteľa</w:t>
            </w:r>
            <w:r w:rsidRPr="00881351">
              <w:rPr>
                <w:rFonts w:ascii="Calibri" w:hAnsi="Calibri" w:cs="Calibri"/>
                <w:noProof/>
                <w:color w:val="000000"/>
                <w:sz w:val="20"/>
                <w:szCs w:val="20"/>
                <w:lang w:eastAsia="sk-SK"/>
              </w:rPr>
              <w:t xml:space="preserve"> </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9F4D43">
              <w:rPr>
                <w:rFonts w:ascii="Calibri" w:hAnsi="Calibri" w:cs="Arial"/>
                <w:sz w:val="16"/>
                <w:szCs w:val="16"/>
                <w:lang w:eastAsia="sk-SK"/>
              </w:rPr>
              <w:t xml:space="preserve">Spotrebný materiál pre učiteľa - učebňa fyziku - min. základná </w:t>
            </w:r>
            <w:proofErr w:type="spellStart"/>
            <w:r w:rsidRPr="009F4D43">
              <w:rPr>
                <w:rFonts w:ascii="Calibri" w:hAnsi="Calibri" w:cs="Arial"/>
                <w:sz w:val="16"/>
                <w:szCs w:val="16"/>
                <w:lang w:eastAsia="sk-SK"/>
              </w:rPr>
              <w:t>sada</w:t>
            </w:r>
            <w:proofErr w:type="spellEnd"/>
            <w:r w:rsidRPr="009F4D43">
              <w:rPr>
                <w:rFonts w:ascii="Calibri" w:hAnsi="Calibri" w:cs="Arial"/>
                <w:sz w:val="16"/>
                <w:szCs w:val="16"/>
                <w:lang w:eastAsia="sk-SK"/>
              </w:rPr>
              <w:t xml:space="preserve"> laboratórneho skla pre učebňu fyziky, základné chemikálie pre učebňu fyziky, digitálna váha , teplomer  pracovná podložka na stôl, hadice rôzneho priemeru a priesvitnosti</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Ochranné prostriedky - učiteľ</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proofErr w:type="spellStart"/>
            <w:r w:rsidRPr="009F4D43">
              <w:rPr>
                <w:rFonts w:ascii="Calibri" w:hAnsi="Calibri" w:cs="Arial"/>
                <w:sz w:val="16"/>
                <w:szCs w:val="16"/>
                <w:lang w:eastAsia="sk-SK"/>
              </w:rPr>
              <w:t>Sada</w:t>
            </w:r>
            <w:proofErr w:type="spellEnd"/>
            <w:r w:rsidRPr="009F4D43">
              <w:rPr>
                <w:rFonts w:ascii="Calibri" w:hAnsi="Calibri" w:cs="Arial"/>
                <w:sz w:val="16"/>
                <w:szCs w:val="16"/>
                <w:lang w:eastAsia="sk-SK"/>
              </w:rPr>
              <w:t xml:space="preserve"> ochranných prostriedkov pre prácu v chemickej učebni. </w:t>
            </w:r>
            <w:proofErr w:type="spellStart"/>
            <w:r w:rsidRPr="009F4D43">
              <w:rPr>
                <w:rFonts w:ascii="Calibri" w:hAnsi="Calibri" w:cs="Arial"/>
                <w:sz w:val="16"/>
                <w:szCs w:val="16"/>
                <w:lang w:eastAsia="sk-SK"/>
              </w:rPr>
              <w:t>Sada</w:t>
            </w:r>
            <w:proofErr w:type="spellEnd"/>
            <w:r w:rsidRPr="009F4D43">
              <w:rPr>
                <w:rFonts w:ascii="Calibri" w:hAnsi="Calibri" w:cs="Arial"/>
                <w:sz w:val="16"/>
                <w:szCs w:val="16"/>
                <w:lang w:eastAsia="sk-SK"/>
              </w:rPr>
              <w:t xml:space="preserve"> má obsahovať minimálne tieto ochranné prostriedky a tie majú spĺňať minimálne tieto požiadavky: 1 ks ochranných okuliarov, 1ks ochranný štít , 1ks pracovný plášť biely s dlhým rukávom, L, 1 ks ochranných rukavíc vhodných do chemického prostredia, 1ks chňapka silikónová, vhodná do chemického prostredia.</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Spotrebný materiál a vybavenia pre učebňu biochémie - učiteľ</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60DBA" w:rsidRDefault="00B36701" w:rsidP="00860DBA">
            <w:pPr>
              <w:suppressAutoHyphens w:val="0"/>
              <w:spacing w:before="200"/>
              <w:contextualSpacing/>
              <w:jc w:val="both"/>
              <w:rPr>
                <w:noProof/>
                <w:sz w:val="16"/>
                <w:lang w:eastAsia="sk-SK"/>
              </w:rPr>
            </w:pPr>
            <w:r w:rsidRPr="00860DBA">
              <w:rPr>
                <w:rFonts w:cs="Arial"/>
                <w:sz w:val="16"/>
                <w:szCs w:val="16"/>
                <w:lang w:eastAsia="sk-SK"/>
              </w:rPr>
              <w:lastRenderedPageBreak/>
              <w:t xml:space="preserve">Spotrebný materiál k dodaným pomôckam pre učebňu biochémie s minimálnymi parametrami: (filtračný papier:1 bal.100ks, kruhový 100mm), pipeta </w:t>
            </w:r>
            <w:proofErr w:type="spellStart"/>
            <w:r w:rsidRPr="00860DBA">
              <w:rPr>
                <w:rFonts w:cs="Arial"/>
                <w:sz w:val="16"/>
                <w:szCs w:val="16"/>
                <w:lang w:eastAsia="sk-SK"/>
              </w:rPr>
              <w:t>pasteur</w:t>
            </w:r>
            <w:proofErr w:type="spellEnd"/>
            <w:r w:rsidRPr="00860DBA">
              <w:rPr>
                <w:rFonts w:cs="Arial"/>
                <w:sz w:val="16"/>
                <w:szCs w:val="16"/>
                <w:lang w:eastAsia="sk-SK"/>
              </w:rPr>
              <w:t xml:space="preserve"> 1ks sterilná, jednorazová striekačka, skúmavka s guľatým dnom (rovný okraj, 18x180mm), špachtľa s lyžičkou (210mm), kadička PP priesvitná (250ml), kadička PP priesvitná (50ml), tyčinka miešacia </w:t>
            </w:r>
            <w:proofErr w:type="spellStart"/>
            <w:r w:rsidRPr="00860DBA">
              <w:rPr>
                <w:rFonts w:cs="Arial"/>
                <w:sz w:val="16"/>
                <w:szCs w:val="16"/>
                <w:lang w:eastAsia="sk-SK"/>
              </w:rPr>
              <w:t>otavená</w:t>
            </w:r>
            <w:proofErr w:type="spellEnd"/>
            <w:r w:rsidRPr="00860DBA">
              <w:rPr>
                <w:rFonts w:cs="Arial"/>
                <w:sz w:val="16"/>
                <w:szCs w:val="16"/>
                <w:lang w:eastAsia="sk-SK"/>
              </w:rPr>
              <w:t xml:space="preserve"> 5x300mm),  miska biela (200x150x80mm), náhradné činidlá(</w:t>
            </w:r>
            <w:proofErr w:type="spellStart"/>
            <w:r w:rsidRPr="00860DBA">
              <w:rPr>
                <w:noProof/>
                <w:sz w:val="16"/>
                <w:lang w:eastAsia="sk-SK"/>
              </w:rPr>
              <w:t>Hydrogénuhličitan</w:t>
            </w:r>
            <w:proofErr w:type="spellEnd"/>
            <w:r w:rsidRPr="00860DBA">
              <w:rPr>
                <w:noProof/>
                <w:sz w:val="16"/>
                <w:lang w:eastAsia="sk-SK"/>
              </w:rPr>
              <w:t xml:space="preserve"> sodný (sóda) 500g</w:t>
            </w:r>
            <w:r>
              <w:rPr>
                <w:noProof/>
                <w:sz w:val="16"/>
                <w:lang w:eastAsia="sk-SK"/>
              </w:rPr>
              <w:t xml:space="preserve">, </w:t>
            </w:r>
            <w:r w:rsidRPr="00860DBA">
              <w:rPr>
                <w:noProof/>
                <w:sz w:val="16"/>
                <w:lang w:eastAsia="sk-SK"/>
              </w:rPr>
              <w:t>Kyselina citrónová potravinárska 500g</w:t>
            </w:r>
            <w:r>
              <w:rPr>
                <w:noProof/>
                <w:sz w:val="16"/>
                <w:lang w:eastAsia="sk-SK"/>
              </w:rPr>
              <w:t xml:space="preserve"> ), potravinárske farbivo (4ks-20g), rukavice (100ks, veľ.L, vinylové)</w:t>
            </w:r>
          </w:p>
          <w:p w:rsidR="00B36701" w:rsidRPr="00881351" w:rsidRDefault="00B36701" w:rsidP="00860DBA">
            <w:pPr>
              <w:widowControl/>
              <w:suppressAutoHyphens w:val="0"/>
              <w:jc w:val="both"/>
              <w:rPr>
                <w:rFonts w:ascii="Calibri" w:hAnsi="Calibri" w:cs="Arial"/>
                <w:sz w:val="16"/>
                <w:szCs w:val="16"/>
                <w:lang w:eastAsia="sk-SK"/>
              </w:rPr>
            </w:pP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Sada ochranných prostriedkov</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proofErr w:type="spellStart"/>
            <w:r w:rsidRPr="009F4D43">
              <w:rPr>
                <w:rFonts w:ascii="Calibri" w:hAnsi="Calibri" w:cs="Arial"/>
                <w:sz w:val="16"/>
                <w:szCs w:val="16"/>
                <w:lang w:eastAsia="sk-SK"/>
              </w:rPr>
              <w:t>Sada</w:t>
            </w:r>
            <w:proofErr w:type="spellEnd"/>
            <w:r w:rsidRPr="009F4D43">
              <w:rPr>
                <w:rFonts w:ascii="Calibri" w:hAnsi="Calibri" w:cs="Arial"/>
                <w:sz w:val="16"/>
                <w:szCs w:val="16"/>
                <w:lang w:eastAsia="sk-SK"/>
              </w:rPr>
              <w:t xml:space="preserve"> ochranných prostriedkov pre skupinu max. 4 žiakov pre prácu v biochemickej učebni. </w:t>
            </w:r>
            <w:proofErr w:type="spellStart"/>
            <w:r w:rsidRPr="009F4D43">
              <w:rPr>
                <w:rFonts w:ascii="Calibri" w:hAnsi="Calibri" w:cs="Arial"/>
                <w:sz w:val="16"/>
                <w:szCs w:val="16"/>
                <w:lang w:eastAsia="sk-SK"/>
              </w:rPr>
              <w:t>Sada</w:t>
            </w:r>
            <w:proofErr w:type="spellEnd"/>
            <w:r w:rsidRPr="009F4D43">
              <w:rPr>
                <w:rFonts w:ascii="Calibri" w:hAnsi="Calibri" w:cs="Arial"/>
                <w:sz w:val="16"/>
                <w:szCs w:val="16"/>
                <w:lang w:eastAsia="sk-SK"/>
              </w:rPr>
              <w:t xml:space="preserve"> má obsahovať min.: 4 ks ochranných okuliarov , 4ks ochranný štít , 4ks pracovný plášť biely s dlhým rukávom</w:t>
            </w:r>
            <w:r>
              <w:rPr>
                <w:rFonts w:ascii="Calibri" w:hAnsi="Calibri" w:cs="Arial"/>
                <w:sz w:val="16"/>
                <w:szCs w:val="16"/>
                <w:lang w:eastAsia="sk-SK"/>
              </w:rPr>
              <w:t xml:space="preserve"> veľkosť </w:t>
            </w:r>
            <w:proofErr w:type="spellStart"/>
            <w:r>
              <w:rPr>
                <w:rFonts w:ascii="Calibri" w:hAnsi="Calibri" w:cs="Arial"/>
                <w:sz w:val="16"/>
                <w:szCs w:val="16"/>
                <w:lang w:eastAsia="sk-SK"/>
              </w:rPr>
              <w:t>min.M</w:t>
            </w:r>
            <w:proofErr w:type="spellEnd"/>
            <w:r w:rsidRPr="009F4D43">
              <w:rPr>
                <w:rFonts w:ascii="Calibri" w:hAnsi="Calibri" w:cs="Arial"/>
                <w:sz w:val="16"/>
                <w:szCs w:val="16"/>
                <w:lang w:eastAsia="sk-SK"/>
              </w:rPr>
              <w:t>, 4ks ochranný pracovný rukavíc vhodných do chemického prostredia , 4ks chňapka do silikónová vhodná do chemického prostredia.</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Súbor spotrebného materiálu a vybavenia</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860DBA">
            <w:pPr>
              <w:widowControl/>
              <w:suppressAutoHyphens w:val="0"/>
              <w:jc w:val="both"/>
              <w:rPr>
                <w:rFonts w:ascii="Calibri" w:hAnsi="Calibri" w:cs="Arial"/>
                <w:sz w:val="16"/>
                <w:szCs w:val="16"/>
                <w:lang w:eastAsia="sk-SK"/>
              </w:rPr>
            </w:pPr>
            <w:r w:rsidRPr="009F4D43">
              <w:rPr>
                <w:rFonts w:ascii="Calibri" w:hAnsi="Calibri" w:cs="Arial"/>
                <w:sz w:val="16"/>
                <w:szCs w:val="16"/>
                <w:lang w:eastAsia="sk-SK"/>
              </w:rPr>
              <w:t>Spotrebný materiál pre skupinu max. 4 žiakov k dodaným pomôckam pre učebňu biochémie</w:t>
            </w:r>
            <w:r>
              <w:rPr>
                <w:rFonts w:ascii="Calibri" w:hAnsi="Calibri" w:cs="Arial"/>
                <w:sz w:val="16"/>
                <w:szCs w:val="16"/>
                <w:lang w:eastAsia="sk-SK"/>
              </w:rPr>
              <w:t xml:space="preserve"> s minimálnymi parametrami: </w:t>
            </w:r>
            <w:r w:rsidRPr="009F4D43">
              <w:rPr>
                <w:rFonts w:ascii="Calibri" w:hAnsi="Calibri" w:cs="Arial"/>
                <w:sz w:val="16"/>
                <w:szCs w:val="16"/>
                <w:lang w:eastAsia="sk-SK"/>
              </w:rPr>
              <w:t xml:space="preserve"> </w:t>
            </w:r>
            <w:proofErr w:type="spellStart"/>
            <w:r>
              <w:rPr>
                <w:rFonts w:ascii="Calibri" w:hAnsi="Calibri" w:cs="Arial"/>
                <w:sz w:val="16"/>
                <w:szCs w:val="16"/>
                <w:lang w:eastAsia="sk-SK"/>
              </w:rPr>
              <w:t>jednorázové</w:t>
            </w:r>
            <w:proofErr w:type="spellEnd"/>
            <w:r>
              <w:rPr>
                <w:rFonts w:ascii="Calibri" w:hAnsi="Calibri" w:cs="Arial"/>
                <w:sz w:val="16"/>
                <w:szCs w:val="16"/>
                <w:lang w:eastAsia="sk-SK"/>
              </w:rPr>
              <w:t xml:space="preserve"> rúško na CPR (1bal.50ks.), </w:t>
            </w:r>
            <w:proofErr w:type="spellStart"/>
            <w:r>
              <w:rPr>
                <w:rFonts w:ascii="Calibri" w:hAnsi="Calibri" w:cs="Arial"/>
                <w:sz w:val="16"/>
                <w:szCs w:val="16"/>
                <w:lang w:eastAsia="sk-SK"/>
              </w:rPr>
              <w:t>lekárniíčka</w:t>
            </w:r>
            <w:proofErr w:type="spellEnd"/>
            <w:r>
              <w:rPr>
                <w:rFonts w:ascii="Calibri" w:hAnsi="Calibri" w:cs="Arial"/>
                <w:sz w:val="16"/>
                <w:szCs w:val="16"/>
                <w:lang w:eastAsia="sk-SK"/>
              </w:rPr>
              <w:t xml:space="preserve"> (náplň </w:t>
            </w:r>
            <w:proofErr w:type="spellStart"/>
            <w:r>
              <w:rPr>
                <w:rFonts w:ascii="Calibri" w:hAnsi="Calibri" w:cs="Arial"/>
                <w:sz w:val="16"/>
                <w:szCs w:val="16"/>
                <w:lang w:eastAsia="sk-SK"/>
              </w:rPr>
              <w:t>standard</w:t>
            </w:r>
            <w:proofErr w:type="spellEnd"/>
            <w:r>
              <w:rPr>
                <w:rFonts w:ascii="Calibri" w:hAnsi="Calibri" w:cs="Arial"/>
                <w:sz w:val="16"/>
                <w:szCs w:val="16"/>
                <w:lang w:eastAsia="sk-SK"/>
              </w:rPr>
              <w:t xml:space="preserve">), farbiaci roztok (4ks, 100ml), náhradný dýchací vak (4ks), filtračný papier ( 4ks, 1bal-100ks, kruhový-100mm), podložné mikroskopické sklíčka (4ks, 1bal=50ks, 26x76mm), miska plastová (4ks, 250x250x40mm) </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Ochranné prostriedky</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86E0E">
            <w:pPr>
              <w:widowControl/>
              <w:suppressAutoHyphens w:val="0"/>
              <w:jc w:val="both"/>
              <w:rPr>
                <w:rFonts w:ascii="Calibri" w:hAnsi="Calibri" w:cs="Arial"/>
                <w:sz w:val="16"/>
                <w:szCs w:val="16"/>
                <w:lang w:eastAsia="sk-SK"/>
              </w:rPr>
            </w:pPr>
            <w:r w:rsidRPr="009F4D43">
              <w:rPr>
                <w:rFonts w:ascii="Calibri" w:hAnsi="Calibri" w:cs="Arial"/>
                <w:sz w:val="16"/>
                <w:szCs w:val="16"/>
                <w:lang w:eastAsia="sk-SK"/>
              </w:rPr>
              <w:t>Súbor ochranných prostriedkov pre prácu v dielni pre učiteľa. Súbor má obsahovať minimálne tieto ochranné prostriedky spĺňajúce minimálne tieto požiadavky: 1 ks ochranných okuliarov,  1ks pracovný plášť modrý s dlhým rukávom, 1 pár ochranných rukavíc, dielenských, 1ks ochranný štít dielenský.</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36701" w:rsidRPr="00881351" w:rsidTr="00B36701">
        <w:trPr>
          <w:trHeight w:val="276"/>
        </w:trPr>
        <w:tc>
          <w:tcPr>
            <w:tcW w:w="8044" w:type="dxa"/>
            <w:tcBorders>
              <w:top w:val="nil"/>
              <w:left w:val="nil"/>
              <w:bottom w:val="single" w:sz="4" w:space="0" w:color="auto"/>
              <w:right w:val="single" w:sz="4" w:space="0" w:color="auto"/>
            </w:tcBorders>
            <w:shd w:val="clear" w:color="000000" w:fill="FFFFFF"/>
            <w:hideMark/>
          </w:tcPr>
          <w:p w:rsidR="00B36701" w:rsidRPr="00881351" w:rsidRDefault="00B36701" w:rsidP="00786E0E">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Triedny súbor spotrebného materiálu</w:t>
            </w:r>
          </w:p>
        </w:tc>
      </w:tr>
      <w:tr w:rsidR="00B36701" w:rsidRPr="00881351" w:rsidTr="00B36701">
        <w:trPr>
          <w:trHeight w:val="612"/>
        </w:trPr>
        <w:tc>
          <w:tcPr>
            <w:tcW w:w="8044" w:type="dxa"/>
            <w:tcBorders>
              <w:top w:val="nil"/>
              <w:left w:val="single" w:sz="4" w:space="0" w:color="auto"/>
              <w:bottom w:val="single" w:sz="4" w:space="0" w:color="auto"/>
              <w:right w:val="single" w:sz="4" w:space="0" w:color="auto"/>
            </w:tcBorders>
            <w:shd w:val="clear" w:color="000000" w:fill="FFFFFF"/>
            <w:hideMark/>
          </w:tcPr>
          <w:p w:rsidR="00B36701" w:rsidRPr="00881351" w:rsidRDefault="00B36701" w:rsidP="0076784A">
            <w:pPr>
              <w:suppressAutoHyphens w:val="0"/>
              <w:spacing w:beforeLines="100" w:before="240" w:afterLines="100" w:after="240" w:line="252" w:lineRule="auto"/>
              <w:contextualSpacing/>
              <w:jc w:val="both"/>
              <w:rPr>
                <w:rFonts w:ascii="Calibri" w:hAnsi="Calibri" w:cs="Arial"/>
                <w:sz w:val="16"/>
                <w:szCs w:val="16"/>
                <w:lang w:eastAsia="sk-SK"/>
              </w:rPr>
            </w:pPr>
            <w:r w:rsidRPr="0076784A">
              <w:rPr>
                <w:rFonts w:cs="Arial"/>
                <w:sz w:val="16"/>
                <w:szCs w:val="16"/>
                <w:lang w:eastAsia="sk-SK"/>
              </w:rPr>
              <w:t xml:space="preserve">Spotrebný  materiál pre dielňu techniky pre dodané učebné pomôcky s minimálnymi parametrami: valček z lipového dreva (30ks, priemer 20mm, dĺžka 100mm), valček hliníkový(15 ks, priemer 10mm, dĺžka 100mm), univerzálna skrutka so zapustenou hlavičkou (200ks, 5mmx50mm), klince (1kg), brúsne papiere s rôznymi zrnitosťami (50ks, </w:t>
            </w:r>
            <w:r w:rsidRPr="0076784A">
              <w:rPr>
                <w:rFonts w:cs="Arial"/>
                <w:sz w:val="16"/>
                <w:szCs w:val="16"/>
                <w:lang w:eastAsia="sk-SK"/>
              </w:rPr>
              <w:t>16x K40, 17x K80 a 17x K120</w:t>
            </w:r>
            <w:r>
              <w:rPr>
                <w:rFonts w:cs="Arial"/>
                <w:sz w:val="16"/>
                <w:szCs w:val="16"/>
                <w:lang w:eastAsia="sk-SK"/>
              </w:rPr>
              <w:t xml:space="preserve">), </w:t>
            </w:r>
            <w:proofErr w:type="spellStart"/>
            <w:r>
              <w:rPr>
                <w:rFonts w:cs="Arial"/>
                <w:sz w:val="16"/>
                <w:szCs w:val="16"/>
                <w:lang w:eastAsia="sk-SK"/>
              </w:rPr>
              <w:t>sada</w:t>
            </w:r>
            <w:proofErr w:type="spellEnd"/>
            <w:r>
              <w:rPr>
                <w:rFonts w:cs="Arial"/>
                <w:sz w:val="16"/>
                <w:szCs w:val="16"/>
                <w:lang w:eastAsia="sk-SK"/>
              </w:rPr>
              <w:t xml:space="preserve"> pre elektroniku (1ks- pre uskutočňovanie min.20 </w:t>
            </w:r>
            <w:proofErr w:type="spellStart"/>
            <w:r>
              <w:rPr>
                <w:rFonts w:cs="Arial"/>
                <w:sz w:val="16"/>
                <w:szCs w:val="16"/>
                <w:lang w:eastAsia="sk-SK"/>
              </w:rPr>
              <w:t>experimetov</w:t>
            </w:r>
            <w:proofErr w:type="spellEnd"/>
            <w:r>
              <w:rPr>
                <w:rFonts w:cs="Arial"/>
                <w:sz w:val="16"/>
                <w:szCs w:val="16"/>
                <w:lang w:eastAsia="sk-SK"/>
              </w:rPr>
              <w:t xml:space="preserve"> z elektroniky). Preglejka z topoľa ( A4, 30ks, 4mm), univerzálne tekuté sekundové lepidlo 3g(2ks),  </w:t>
            </w:r>
            <w:proofErr w:type="spellStart"/>
            <w:r>
              <w:rPr>
                <w:rFonts w:cs="Arial"/>
                <w:sz w:val="16"/>
                <w:szCs w:val="16"/>
                <w:lang w:eastAsia="sk-SK"/>
              </w:rPr>
              <w:t>transparetné</w:t>
            </w:r>
            <w:proofErr w:type="spellEnd"/>
            <w:r>
              <w:rPr>
                <w:rFonts w:cs="Arial"/>
                <w:sz w:val="16"/>
                <w:szCs w:val="16"/>
                <w:lang w:eastAsia="sk-SK"/>
              </w:rPr>
              <w:t xml:space="preserve"> kompaktné lepidlo 50g (12ks, na </w:t>
            </w:r>
            <w:r w:rsidRPr="0076784A">
              <w:rPr>
                <w:rFonts w:cs="Arial"/>
                <w:sz w:val="16"/>
                <w:szCs w:val="16"/>
                <w:lang w:eastAsia="sk-SK"/>
              </w:rPr>
              <w:t xml:space="preserve">kov, gumu, kožu, koženku, korok, plast, textil, </w:t>
            </w:r>
            <w:proofErr w:type="spellStart"/>
            <w:r w:rsidRPr="0076784A">
              <w:rPr>
                <w:rFonts w:cs="Arial"/>
                <w:sz w:val="16"/>
                <w:szCs w:val="16"/>
                <w:lang w:eastAsia="sk-SK"/>
              </w:rPr>
              <w:t>mäkčené</w:t>
            </w:r>
            <w:proofErr w:type="spellEnd"/>
            <w:r w:rsidRPr="0076784A">
              <w:rPr>
                <w:rFonts w:cs="Arial"/>
                <w:sz w:val="16"/>
                <w:szCs w:val="16"/>
                <w:lang w:eastAsia="sk-SK"/>
              </w:rPr>
              <w:t xml:space="preserve"> PVC, ABS, penové materiály, drevo</w:t>
            </w:r>
            <w:r>
              <w:rPr>
                <w:rFonts w:cs="Arial"/>
                <w:sz w:val="16"/>
                <w:szCs w:val="16"/>
                <w:lang w:eastAsia="sk-SK"/>
              </w:rPr>
              <w:t xml:space="preserve">), lekárnička (s </w:t>
            </w:r>
            <w:proofErr w:type="spellStart"/>
            <w:r>
              <w:rPr>
                <w:rFonts w:cs="Arial"/>
                <w:sz w:val="16"/>
                <w:szCs w:val="16"/>
                <w:lang w:eastAsia="sk-SK"/>
              </w:rPr>
              <w:t>nápňou</w:t>
            </w:r>
            <w:proofErr w:type="spellEnd"/>
            <w:r>
              <w:rPr>
                <w:rFonts w:cs="Arial"/>
                <w:sz w:val="16"/>
                <w:szCs w:val="16"/>
                <w:lang w:eastAsia="sk-SK"/>
              </w:rPr>
              <w:t xml:space="preserve"> </w:t>
            </w:r>
            <w:proofErr w:type="spellStart"/>
            <w:r>
              <w:rPr>
                <w:rFonts w:cs="Arial"/>
                <w:sz w:val="16"/>
                <w:szCs w:val="16"/>
                <w:lang w:eastAsia="sk-SK"/>
              </w:rPr>
              <w:t>basic</w:t>
            </w:r>
            <w:proofErr w:type="spellEnd"/>
            <w:r>
              <w:rPr>
                <w:rFonts w:cs="Arial"/>
                <w:sz w:val="16"/>
                <w:szCs w:val="16"/>
                <w:lang w:eastAsia="sk-SK"/>
              </w:rPr>
              <w:t>, 280x210x90mm rozmer min.).</w:t>
            </w:r>
          </w:p>
        </w:tc>
      </w:tr>
      <w:tr w:rsidR="00B36701" w:rsidRPr="00881351" w:rsidTr="00B36701">
        <w:trPr>
          <w:trHeight w:val="276"/>
        </w:trPr>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6701" w:rsidRPr="00881351" w:rsidRDefault="00B36701" w:rsidP="00786E0E">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9F4D43" w:rsidRPr="00881351" w:rsidRDefault="009F4D43" w:rsidP="009F4D43">
      <w:pPr>
        <w:rPr>
          <w:sz w:val="16"/>
          <w:szCs w:val="16"/>
        </w:rPr>
      </w:pPr>
    </w:p>
    <w:p w:rsidR="009F4D43" w:rsidRPr="00881351" w:rsidRDefault="009F4D43" w:rsidP="009F4D43">
      <w:pPr>
        <w:rPr>
          <w:sz w:val="16"/>
          <w:szCs w:val="16"/>
        </w:rPr>
      </w:pPr>
    </w:p>
    <w:p w:rsidR="00DC19D3" w:rsidRPr="00881351" w:rsidRDefault="00DC19D3" w:rsidP="00DC19D3">
      <w:pPr>
        <w:rPr>
          <w:sz w:val="16"/>
          <w:szCs w:val="16"/>
        </w:rPr>
      </w:pPr>
    </w:p>
    <w:p w:rsidR="00DC19D3" w:rsidRPr="00881351" w:rsidRDefault="00DC19D3" w:rsidP="00DC19D3">
      <w:pPr>
        <w:rPr>
          <w:sz w:val="16"/>
          <w:szCs w:val="16"/>
        </w:rPr>
      </w:pPr>
    </w:p>
    <w:p w:rsidR="00DC19D3" w:rsidRPr="00956236" w:rsidRDefault="00DC19D3" w:rsidP="00DC19D3">
      <w:pPr>
        <w:widowControl/>
        <w:suppressAutoHyphens w:val="0"/>
        <w:jc w:val="both"/>
        <w:rPr>
          <w:rFonts w:ascii="Calibri" w:hAnsi="Calibri" w:cs="Arial"/>
          <w:sz w:val="22"/>
          <w:szCs w:val="22"/>
          <w:lang w:val="en-GB" w:eastAsia="en-US"/>
        </w:rPr>
      </w:pPr>
    </w:p>
    <w:p w:rsidR="00DC19D3" w:rsidRPr="00092A73" w:rsidRDefault="00DC19D3" w:rsidP="00DC19D3">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dňa </w:t>
      </w:r>
    </w:p>
    <w:p w:rsidR="00DC19D3" w:rsidRDefault="00DC19D3" w:rsidP="00DC19D3">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DC19D3" w:rsidRDefault="00DC19D3" w:rsidP="00DC19D3">
      <w:pPr>
        <w:widowControl/>
        <w:suppressAutoHyphens w:val="0"/>
        <w:jc w:val="both"/>
        <w:rPr>
          <w:rFonts w:ascii="Calibri" w:hAnsi="Calibri" w:cs="Arial"/>
          <w:sz w:val="22"/>
          <w:szCs w:val="22"/>
          <w:lang w:val="en-GB" w:eastAsia="en-US"/>
        </w:rPr>
      </w:pPr>
    </w:p>
    <w:p w:rsidR="00DC19D3" w:rsidRPr="00D72944" w:rsidRDefault="00DC19D3" w:rsidP="00DC19D3">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DC19D3" w:rsidRDefault="00DC19D3" w:rsidP="00DC19D3">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517E91" w:rsidRDefault="00517E91"/>
    <w:sectPr w:rsidR="00517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6C81E2A"/>
    <w:multiLevelType w:val="hybridMultilevel"/>
    <w:tmpl w:val="E1B09D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7">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8">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1">
    <w:nsid w:val="68334238"/>
    <w:multiLevelType w:val="hybridMultilevel"/>
    <w:tmpl w:val="66429174"/>
    <w:lvl w:ilvl="0" w:tplc="B6185B5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3">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1"/>
  </w:num>
  <w:num w:numId="9">
    <w:abstractNumId w:val="16"/>
  </w:num>
  <w:num w:numId="10">
    <w:abstractNumId w:val="6"/>
  </w:num>
  <w:num w:numId="11">
    <w:abstractNumId w:val="8"/>
  </w:num>
  <w:num w:numId="12">
    <w:abstractNumId w:val="3"/>
  </w:num>
  <w:num w:numId="13">
    <w:abstractNumId w:val="25"/>
  </w:num>
  <w:num w:numId="14">
    <w:abstractNumId w:val="14"/>
  </w:num>
  <w:num w:numId="15">
    <w:abstractNumId w:val="7"/>
  </w:num>
  <w:num w:numId="16">
    <w:abstractNumId w:val="19"/>
  </w:num>
  <w:num w:numId="17">
    <w:abstractNumId w:val="9"/>
  </w:num>
  <w:num w:numId="18">
    <w:abstractNumId w:val="12"/>
  </w:num>
  <w:num w:numId="19">
    <w:abstractNumId w:val="23"/>
  </w:num>
  <w:num w:numId="20">
    <w:abstractNumId w:val="1"/>
  </w:num>
  <w:num w:numId="21">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D3"/>
    <w:rsid w:val="001D7C8D"/>
    <w:rsid w:val="00250320"/>
    <w:rsid w:val="004C79E2"/>
    <w:rsid w:val="00517E91"/>
    <w:rsid w:val="0076784A"/>
    <w:rsid w:val="00786E0E"/>
    <w:rsid w:val="00860DBA"/>
    <w:rsid w:val="009357C1"/>
    <w:rsid w:val="009F4D43"/>
    <w:rsid w:val="00A461D7"/>
    <w:rsid w:val="00B36701"/>
    <w:rsid w:val="00DC19D3"/>
    <w:rsid w:val="00E723FA"/>
    <w:rsid w:val="00FF29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19D3"/>
    <w:pPr>
      <w:widowControl w:val="0"/>
      <w:suppressAutoHyphens/>
      <w:spacing w:before="0" w:beforeAutospacing="0" w:after="0" w:afterAutospacing="0"/>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DC19D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DC19D3"/>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DC19D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DC19D3"/>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DC19D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DC19D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DC19D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DC19D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DC19D3"/>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C19D3"/>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DC19D3"/>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DC19D3"/>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DC19D3"/>
    <w:rPr>
      <w:rFonts w:ascii="Cambria" w:eastAsia="Times New Roman" w:hAnsi="Cambria" w:cs="Times New Roman"/>
      <w:b/>
      <w:bCs/>
      <w:i/>
      <w:iCs/>
      <w:color w:val="4F81BD"/>
      <w:sz w:val="24"/>
      <w:szCs w:val="24"/>
      <w:lang w:val="x-none" w:eastAsia="zh-CN"/>
    </w:rPr>
  </w:style>
  <w:style w:type="character" w:customStyle="1" w:styleId="Nadpis5Char">
    <w:name w:val="Nadpis 5 Char"/>
    <w:basedOn w:val="Predvolenpsmoodseku"/>
    <w:uiPriority w:val="99"/>
    <w:rsid w:val="00DC19D3"/>
    <w:rPr>
      <w:rFonts w:asciiTheme="majorHAnsi" w:eastAsiaTheme="majorEastAsia" w:hAnsiTheme="majorHAnsi" w:cstheme="majorBidi"/>
      <w:color w:val="2F5496" w:themeColor="accent1" w:themeShade="BF"/>
      <w:sz w:val="24"/>
      <w:szCs w:val="24"/>
      <w:lang w:eastAsia="zh-CN"/>
    </w:rPr>
  </w:style>
  <w:style w:type="character" w:customStyle="1" w:styleId="Nadpis6Char">
    <w:name w:val="Nadpis 6 Char"/>
    <w:basedOn w:val="Predvolenpsmoodseku"/>
    <w:uiPriority w:val="99"/>
    <w:rsid w:val="00DC19D3"/>
    <w:rPr>
      <w:rFonts w:asciiTheme="majorHAnsi" w:eastAsiaTheme="majorEastAsia" w:hAnsiTheme="majorHAnsi" w:cstheme="majorBidi"/>
      <w:color w:val="1F3763" w:themeColor="accent1" w:themeShade="7F"/>
      <w:sz w:val="24"/>
      <w:szCs w:val="24"/>
      <w:lang w:eastAsia="zh-CN"/>
    </w:rPr>
  </w:style>
  <w:style w:type="character" w:customStyle="1" w:styleId="Nadpis7Char">
    <w:name w:val="Nadpis 7 Char"/>
    <w:basedOn w:val="Predvolenpsmoodseku"/>
    <w:uiPriority w:val="99"/>
    <w:rsid w:val="00DC19D3"/>
    <w:rPr>
      <w:rFonts w:asciiTheme="majorHAnsi" w:eastAsiaTheme="majorEastAsia" w:hAnsiTheme="majorHAnsi" w:cstheme="majorBidi"/>
      <w:i/>
      <w:iCs/>
      <w:color w:val="1F3763" w:themeColor="accent1" w:themeShade="7F"/>
      <w:sz w:val="24"/>
      <w:szCs w:val="24"/>
      <w:lang w:eastAsia="zh-CN"/>
    </w:rPr>
  </w:style>
  <w:style w:type="character" w:customStyle="1" w:styleId="Nadpis8Char">
    <w:name w:val="Nadpis 8 Char"/>
    <w:basedOn w:val="Predvolenpsmoodseku"/>
    <w:uiPriority w:val="99"/>
    <w:rsid w:val="00DC19D3"/>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DC19D3"/>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DC19D3"/>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DC19D3"/>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DC19D3"/>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DC19D3"/>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DC19D3"/>
    <w:rPr>
      <w:rFonts w:ascii="Times New Roman" w:eastAsia="Times New Roman" w:hAnsi="Times New Roman" w:cs="Times New Roman"/>
      <w:b/>
      <w:bCs/>
      <w:sz w:val="24"/>
      <w:szCs w:val="24"/>
      <w:u w:val="single"/>
      <w:lang w:val="x-none" w:eastAsia="zh-CN"/>
    </w:rPr>
  </w:style>
  <w:style w:type="character" w:customStyle="1" w:styleId="WW8Num2z0">
    <w:name w:val="WW8Num2z0"/>
    <w:uiPriority w:val="99"/>
    <w:rsid w:val="00DC19D3"/>
    <w:rPr>
      <w:b/>
      <w:bCs/>
      <w:sz w:val="24"/>
      <w:szCs w:val="24"/>
    </w:rPr>
  </w:style>
  <w:style w:type="character" w:customStyle="1" w:styleId="WW8Num3z0">
    <w:name w:val="WW8Num3z0"/>
    <w:uiPriority w:val="99"/>
    <w:rsid w:val="00DC19D3"/>
    <w:rPr>
      <w:rFonts w:ascii="Symbol" w:hAnsi="Symbol" w:cs="Symbol"/>
    </w:rPr>
  </w:style>
  <w:style w:type="character" w:customStyle="1" w:styleId="WW8Num4z0">
    <w:name w:val="WW8Num4z0"/>
    <w:uiPriority w:val="99"/>
    <w:rsid w:val="00DC19D3"/>
    <w:rPr>
      <w:rFonts w:ascii="Arial" w:hAnsi="Arial" w:cs="Arial"/>
    </w:rPr>
  </w:style>
  <w:style w:type="character" w:customStyle="1" w:styleId="WW8Num4z1">
    <w:name w:val="WW8Num4z1"/>
    <w:uiPriority w:val="99"/>
    <w:rsid w:val="00DC19D3"/>
    <w:rPr>
      <w:rFonts w:ascii="Courier New" w:hAnsi="Courier New" w:cs="Courier New"/>
    </w:rPr>
  </w:style>
  <w:style w:type="character" w:customStyle="1" w:styleId="WW8Num6z0">
    <w:name w:val="WW8Num6z0"/>
    <w:uiPriority w:val="99"/>
    <w:rsid w:val="00DC19D3"/>
    <w:rPr>
      <w:rFonts w:ascii="Arial" w:hAnsi="Arial" w:cs="Arial"/>
    </w:rPr>
  </w:style>
  <w:style w:type="character" w:customStyle="1" w:styleId="WW8Num9z0">
    <w:name w:val="WW8Num9z0"/>
    <w:uiPriority w:val="99"/>
    <w:rsid w:val="00DC19D3"/>
  </w:style>
  <w:style w:type="character" w:customStyle="1" w:styleId="WW8Num9z1">
    <w:name w:val="WW8Num9z1"/>
    <w:uiPriority w:val="99"/>
    <w:rsid w:val="00DC19D3"/>
    <w:rPr>
      <w:sz w:val="20"/>
      <w:szCs w:val="20"/>
    </w:rPr>
  </w:style>
  <w:style w:type="character" w:customStyle="1" w:styleId="WW8Num9z3">
    <w:name w:val="WW8Num9z3"/>
    <w:uiPriority w:val="99"/>
    <w:rsid w:val="00DC19D3"/>
  </w:style>
  <w:style w:type="character" w:customStyle="1" w:styleId="WW8Num14z0">
    <w:name w:val="WW8Num14z0"/>
    <w:uiPriority w:val="99"/>
    <w:rsid w:val="00DC19D3"/>
    <w:rPr>
      <w:b/>
      <w:bCs/>
      <w:sz w:val="24"/>
      <w:szCs w:val="24"/>
    </w:rPr>
  </w:style>
  <w:style w:type="character" w:customStyle="1" w:styleId="WW8Num16z1">
    <w:name w:val="WW8Num16z1"/>
    <w:uiPriority w:val="99"/>
    <w:rsid w:val="00DC19D3"/>
    <w:rPr>
      <w:sz w:val="20"/>
      <w:szCs w:val="20"/>
    </w:rPr>
  </w:style>
  <w:style w:type="character" w:customStyle="1" w:styleId="WW8Num17z0">
    <w:name w:val="WW8Num17z0"/>
    <w:uiPriority w:val="99"/>
    <w:rsid w:val="00DC19D3"/>
    <w:rPr>
      <w:rFonts w:ascii="Symbol" w:hAnsi="Symbol" w:cs="Symbol"/>
    </w:rPr>
  </w:style>
  <w:style w:type="character" w:customStyle="1" w:styleId="WW8Num19z1">
    <w:name w:val="WW8Num19z1"/>
    <w:uiPriority w:val="99"/>
    <w:rsid w:val="00DC19D3"/>
    <w:rPr>
      <w:rFonts w:ascii="Courier New" w:hAnsi="Courier New" w:cs="Courier New"/>
    </w:rPr>
  </w:style>
  <w:style w:type="character" w:customStyle="1" w:styleId="WW8Num20z1">
    <w:name w:val="WW8Num20z1"/>
    <w:uiPriority w:val="99"/>
    <w:rsid w:val="00DC19D3"/>
    <w:rPr>
      <w:rFonts w:ascii="Courier New" w:hAnsi="Courier New" w:cs="Courier New"/>
    </w:rPr>
  </w:style>
  <w:style w:type="character" w:customStyle="1" w:styleId="WW8Num21z0">
    <w:name w:val="WW8Num21z0"/>
    <w:uiPriority w:val="99"/>
    <w:rsid w:val="00DC19D3"/>
    <w:rPr>
      <w:rFonts w:ascii="Symbol" w:hAnsi="Symbol" w:cs="Symbol"/>
    </w:rPr>
  </w:style>
  <w:style w:type="character" w:customStyle="1" w:styleId="Absatz-Standardschriftart">
    <w:name w:val="Absatz-Standardschriftart"/>
    <w:uiPriority w:val="99"/>
    <w:rsid w:val="00DC19D3"/>
  </w:style>
  <w:style w:type="character" w:customStyle="1" w:styleId="WW8Num1z0">
    <w:name w:val="WW8Num1z0"/>
    <w:uiPriority w:val="99"/>
    <w:rsid w:val="00DC19D3"/>
  </w:style>
  <w:style w:type="character" w:customStyle="1" w:styleId="WW8Num2z1">
    <w:name w:val="WW8Num2z1"/>
    <w:uiPriority w:val="99"/>
    <w:rsid w:val="00DC19D3"/>
    <w:rPr>
      <w:sz w:val="20"/>
      <w:szCs w:val="20"/>
    </w:rPr>
  </w:style>
  <w:style w:type="character" w:customStyle="1" w:styleId="WW8Num3z2">
    <w:name w:val="WW8Num3z2"/>
    <w:uiPriority w:val="99"/>
    <w:rsid w:val="00DC19D3"/>
    <w:rPr>
      <w:rFonts w:ascii="Wingdings" w:hAnsi="Wingdings" w:cs="Wingdings"/>
    </w:rPr>
  </w:style>
  <w:style w:type="character" w:customStyle="1" w:styleId="WW8Num3z4">
    <w:name w:val="WW8Num3z4"/>
    <w:uiPriority w:val="99"/>
    <w:rsid w:val="00DC19D3"/>
    <w:rPr>
      <w:rFonts w:ascii="Courier New" w:hAnsi="Courier New" w:cs="Courier New"/>
    </w:rPr>
  </w:style>
  <w:style w:type="character" w:customStyle="1" w:styleId="WW8Num4z2">
    <w:name w:val="WW8Num4z2"/>
    <w:uiPriority w:val="99"/>
    <w:rsid w:val="00DC19D3"/>
    <w:rPr>
      <w:rFonts w:ascii="Wingdings" w:hAnsi="Wingdings" w:cs="Wingdings"/>
    </w:rPr>
  </w:style>
  <w:style w:type="character" w:customStyle="1" w:styleId="WW8Num4z3">
    <w:name w:val="WW8Num4z3"/>
    <w:uiPriority w:val="99"/>
    <w:rsid w:val="00DC19D3"/>
    <w:rPr>
      <w:rFonts w:ascii="Symbol" w:hAnsi="Symbol" w:cs="Symbol"/>
    </w:rPr>
  </w:style>
  <w:style w:type="character" w:customStyle="1" w:styleId="WW8Num7z0">
    <w:name w:val="WW8Num7z0"/>
    <w:uiPriority w:val="99"/>
    <w:rsid w:val="00DC19D3"/>
    <w:rPr>
      <w:b/>
      <w:bCs/>
      <w:sz w:val="24"/>
      <w:szCs w:val="24"/>
    </w:rPr>
  </w:style>
  <w:style w:type="character" w:customStyle="1" w:styleId="WW8Num7z1">
    <w:name w:val="WW8Num7z1"/>
    <w:uiPriority w:val="99"/>
    <w:rsid w:val="00DC19D3"/>
    <w:rPr>
      <w:sz w:val="20"/>
      <w:szCs w:val="20"/>
    </w:rPr>
  </w:style>
  <w:style w:type="character" w:customStyle="1" w:styleId="WW8Num10z0">
    <w:name w:val="WW8Num10z0"/>
    <w:uiPriority w:val="99"/>
    <w:rsid w:val="00DC19D3"/>
    <w:rPr>
      <w:color w:val="000000"/>
    </w:rPr>
  </w:style>
  <w:style w:type="character" w:customStyle="1" w:styleId="WW8Num11z0">
    <w:name w:val="WW8Num11z0"/>
    <w:uiPriority w:val="99"/>
    <w:rsid w:val="00DC19D3"/>
    <w:rPr>
      <w:rFonts w:ascii="Arial" w:hAnsi="Arial" w:cs="Arial"/>
    </w:rPr>
  </w:style>
  <w:style w:type="character" w:customStyle="1" w:styleId="WW8Num11z1">
    <w:name w:val="WW8Num11z1"/>
    <w:uiPriority w:val="99"/>
    <w:rsid w:val="00DC19D3"/>
    <w:rPr>
      <w:rFonts w:ascii="Courier New" w:hAnsi="Courier New" w:cs="Courier New"/>
    </w:rPr>
  </w:style>
  <w:style w:type="character" w:customStyle="1" w:styleId="WW8Num11z2">
    <w:name w:val="WW8Num11z2"/>
    <w:uiPriority w:val="99"/>
    <w:rsid w:val="00DC19D3"/>
    <w:rPr>
      <w:rFonts w:ascii="Wingdings" w:hAnsi="Wingdings" w:cs="Wingdings"/>
    </w:rPr>
  </w:style>
  <w:style w:type="character" w:customStyle="1" w:styleId="WW8Num11z3">
    <w:name w:val="WW8Num11z3"/>
    <w:uiPriority w:val="99"/>
    <w:rsid w:val="00DC19D3"/>
    <w:rPr>
      <w:rFonts w:ascii="Symbol" w:hAnsi="Symbol" w:cs="Symbol"/>
    </w:rPr>
  </w:style>
  <w:style w:type="character" w:customStyle="1" w:styleId="WW8Num14z1">
    <w:name w:val="WW8Num14z1"/>
    <w:uiPriority w:val="99"/>
    <w:rsid w:val="00DC19D3"/>
    <w:rPr>
      <w:sz w:val="20"/>
      <w:szCs w:val="20"/>
    </w:rPr>
  </w:style>
  <w:style w:type="character" w:customStyle="1" w:styleId="WW8Num14z3">
    <w:name w:val="WW8Num14z3"/>
    <w:uiPriority w:val="99"/>
    <w:rsid w:val="00DC19D3"/>
  </w:style>
  <w:style w:type="character" w:customStyle="1" w:styleId="WW8Num17z1">
    <w:name w:val="WW8Num17z1"/>
    <w:uiPriority w:val="99"/>
    <w:rsid w:val="00DC19D3"/>
    <w:rPr>
      <w:rFonts w:ascii="Courier New" w:hAnsi="Courier New" w:cs="Courier New"/>
    </w:rPr>
  </w:style>
  <w:style w:type="character" w:customStyle="1" w:styleId="WW8Num17z2">
    <w:name w:val="WW8Num17z2"/>
    <w:uiPriority w:val="99"/>
    <w:rsid w:val="00DC19D3"/>
    <w:rPr>
      <w:rFonts w:ascii="Wingdings" w:hAnsi="Wingdings" w:cs="Wingdings"/>
    </w:rPr>
  </w:style>
  <w:style w:type="character" w:customStyle="1" w:styleId="WW8Num19z0">
    <w:name w:val="WW8Num19z0"/>
    <w:uiPriority w:val="99"/>
    <w:rsid w:val="00DC19D3"/>
    <w:rPr>
      <w:rFonts w:ascii="Symbol" w:hAnsi="Symbol" w:cs="Symbol"/>
    </w:rPr>
  </w:style>
  <w:style w:type="character" w:customStyle="1" w:styleId="WW8Num19z2">
    <w:name w:val="WW8Num19z2"/>
    <w:uiPriority w:val="99"/>
    <w:rsid w:val="00DC19D3"/>
    <w:rPr>
      <w:rFonts w:ascii="Wingdings" w:hAnsi="Wingdings" w:cs="Wingdings"/>
    </w:rPr>
  </w:style>
  <w:style w:type="character" w:customStyle="1" w:styleId="WW8Num20z0">
    <w:name w:val="WW8Num20z0"/>
    <w:uiPriority w:val="99"/>
    <w:rsid w:val="00DC19D3"/>
    <w:rPr>
      <w:rFonts w:ascii="Symbol" w:hAnsi="Symbol" w:cs="Symbol"/>
    </w:rPr>
  </w:style>
  <w:style w:type="character" w:customStyle="1" w:styleId="WW8Num20z2">
    <w:name w:val="WW8Num20z2"/>
    <w:uiPriority w:val="99"/>
    <w:rsid w:val="00DC19D3"/>
    <w:rPr>
      <w:rFonts w:ascii="Wingdings" w:hAnsi="Wingdings" w:cs="Wingdings"/>
    </w:rPr>
  </w:style>
  <w:style w:type="character" w:customStyle="1" w:styleId="WW8Num21z1">
    <w:name w:val="WW8Num21z1"/>
    <w:uiPriority w:val="99"/>
    <w:rsid w:val="00DC19D3"/>
    <w:rPr>
      <w:rFonts w:ascii="Courier New" w:hAnsi="Courier New" w:cs="Courier New"/>
    </w:rPr>
  </w:style>
  <w:style w:type="character" w:customStyle="1" w:styleId="WW8Num21z2">
    <w:name w:val="WW8Num21z2"/>
    <w:uiPriority w:val="99"/>
    <w:rsid w:val="00DC19D3"/>
    <w:rPr>
      <w:rFonts w:ascii="Wingdings" w:hAnsi="Wingdings" w:cs="Wingdings"/>
    </w:rPr>
  </w:style>
  <w:style w:type="character" w:customStyle="1" w:styleId="WW8Num22z0">
    <w:name w:val="WW8Num22z0"/>
    <w:uiPriority w:val="99"/>
    <w:rsid w:val="00DC19D3"/>
    <w:rPr>
      <w:rFonts w:ascii="Calibri" w:hAnsi="Calibri" w:cs="Calibri"/>
    </w:rPr>
  </w:style>
  <w:style w:type="character" w:customStyle="1" w:styleId="WW8Num22z1">
    <w:name w:val="WW8Num22z1"/>
    <w:uiPriority w:val="99"/>
    <w:rsid w:val="00DC19D3"/>
    <w:rPr>
      <w:rFonts w:ascii="Courier New" w:hAnsi="Courier New" w:cs="Courier New"/>
    </w:rPr>
  </w:style>
  <w:style w:type="character" w:customStyle="1" w:styleId="WW8Num22z2">
    <w:name w:val="WW8Num22z2"/>
    <w:uiPriority w:val="99"/>
    <w:rsid w:val="00DC19D3"/>
    <w:rPr>
      <w:rFonts w:ascii="Wingdings" w:hAnsi="Wingdings" w:cs="Wingdings"/>
    </w:rPr>
  </w:style>
  <w:style w:type="character" w:customStyle="1" w:styleId="WW8Num22z3">
    <w:name w:val="WW8Num22z3"/>
    <w:uiPriority w:val="99"/>
    <w:rsid w:val="00DC19D3"/>
    <w:rPr>
      <w:rFonts w:ascii="Symbol" w:hAnsi="Symbol" w:cs="Symbol"/>
    </w:rPr>
  </w:style>
  <w:style w:type="character" w:customStyle="1" w:styleId="WW8Num25z0">
    <w:name w:val="WW8Num25z0"/>
    <w:uiPriority w:val="99"/>
    <w:rsid w:val="00DC19D3"/>
    <w:rPr>
      <w:rFonts w:ascii="Symbol" w:hAnsi="Symbol" w:cs="Symbol"/>
    </w:rPr>
  </w:style>
  <w:style w:type="character" w:customStyle="1" w:styleId="WW8Num25z1">
    <w:name w:val="WW8Num25z1"/>
    <w:uiPriority w:val="99"/>
    <w:rsid w:val="00DC19D3"/>
    <w:rPr>
      <w:rFonts w:ascii="Courier New" w:hAnsi="Courier New" w:cs="Courier New"/>
    </w:rPr>
  </w:style>
  <w:style w:type="character" w:customStyle="1" w:styleId="WW8Num25z2">
    <w:name w:val="WW8Num25z2"/>
    <w:uiPriority w:val="99"/>
    <w:rsid w:val="00DC19D3"/>
    <w:rPr>
      <w:rFonts w:ascii="Wingdings" w:hAnsi="Wingdings" w:cs="Wingdings"/>
    </w:rPr>
  </w:style>
  <w:style w:type="character" w:customStyle="1" w:styleId="WW8Num26z0">
    <w:name w:val="WW8Num26z0"/>
    <w:uiPriority w:val="99"/>
    <w:rsid w:val="00DC19D3"/>
    <w:rPr>
      <w:rFonts w:ascii="Symbol" w:hAnsi="Symbol" w:cs="Symbol"/>
    </w:rPr>
  </w:style>
  <w:style w:type="character" w:customStyle="1" w:styleId="WW8Num26z1">
    <w:name w:val="WW8Num26z1"/>
    <w:uiPriority w:val="99"/>
    <w:rsid w:val="00DC19D3"/>
    <w:rPr>
      <w:rFonts w:ascii="Courier New" w:hAnsi="Courier New" w:cs="Courier New"/>
    </w:rPr>
  </w:style>
  <w:style w:type="character" w:customStyle="1" w:styleId="WW8Num26z2">
    <w:name w:val="WW8Num26z2"/>
    <w:uiPriority w:val="99"/>
    <w:rsid w:val="00DC19D3"/>
    <w:rPr>
      <w:rFonts w:ascii="Symbol" w:hAnsi="Symbol" w:cs="Symbol"/>
      <w:color w:val="auto"/>
    </w:rPr>
  </w:style>
  <w:style w:type="character" w:customStyle="1" w:styleId="WW8Num26z3">
    <w:name w:val="WW8Num26z3"/>
    <w:uiPriority w:val="99"/>
    <w:rsid w:val="00DC19D3"/>
    <w:rPr>
      <w:rFonts w:ascii="Courier New" w:hAnsi="Courier New" w:cs="Courier New"/>
      <w:color w:val="auto"/>
    </w:rPr>
  </w:style>
  <w:style w:type="character" w:customStyle="1" w:styleId="WW8Num26z5">
    <w:name w:val="WW8Num26z5"/>
    <w:uiPriority w:val="99"/>
    <w:rsid w:val="00DC19D3"/>
    <w:rPr>
      <w:rFonts w:ascii="Wingdings" w:hAnsi="Wingdings" w:cs="Wingdings"/>
    </w:rPr>
  </w:style>
  <w:style w:type="character" w:customStyle="1" w:styleId="WW8Num27z0">
    <w:name w:val="WW8Num27z0"/>
    <w:uiPriority w:val="99"/>
    <w:rsid w:val="00DC19D3"/>
    <w:rPr>
      <w:rFonts w:ascii="Wingdings" w:hAnsi="Wingdings" w:cs="Wingdings"/>
    </w:rPr>
  </w:style>
  <w:style w:type="character" w:customStyle="1" w:styleId="WW8Num27z1">
    <w:name w:val="WW8Num27z1"/>
    <w:uiPriority w:val="99"/>
    <w:rsid w:val="00DC19D3"/>
    <w:rPr>
      <w:rFonts w:ascii="Courier New" w:hAnsi="Courier New" w:cs="Courier New"/>
    </w:rPr>
  </w:style>
  <w:style w:type="character" w:customStyle="1" w:styleId="WW8Num27z3">
    <w:name w:val="WW8Num27z3"/>
    <w:uiPriority w:val="99"/>
    <w:rsid w:val="00DC19D3"/>
    <w:rPr>
      <w:rFonts w:ascii="Symbol" w:hAnsi="Symbol" w:cs="Symbol"/>
    </w:rPr>
  </w:style>
  <w:style w:type="character" w:customStyle="1" w:styleId="WW8Num28z0">
    <w:name w:val="WW8Num28z0"/>
    <w:uiPriority w:val="99"/>
    <w:rsid w:val="00DC19D3"/>
    <w:rPr>
      <w:rFonts w:ascii="Calibri" w:hAnsi="Calibri" w:cs="Calibri"/>
    </w:rPr>
  </w:style>
  <w:style w:type="character" w:customStyle="1" w:styleId="WW8Num28z1">
    <w:name w:val="WW8Num28z1"/>
    <w:uiPriority w:val="99"/>
    <w:rsid w:val="00DC19D3"/>
    <w:rPr>
      <w:rFonts w:ascii="Courier New" w:hAnsi="Courier New" w:cs="Courier New"/>
    </w:rPr>
  </w:style>
  <w:style w:type="character" w:customStyle="1" w:styleId="WW8Num28z2">
    <w:name w:val="WW8Num28z2"/>
    <w:uiPriority w:val="99"/>
    <w:rsid w:val="00DC19D3"/>
    <w:rPr>
      <w:rFonts w:ascii="Wingdings" w:hAnsi="Wingdings" w:cs="Wingdings"/>
    </w:rPr>
  </w:style>
  <w:style w:type="character" w:customStyle="1" w:styleId="WW8Num28z3">
    <w:name w:val="WW8Num28z3"/>
    <w:uiPriority w:val="99"/>
    <w:rsid w:val="00DC19D3"/>
    <w:rPr>
      <w:rFonts w:ascii="Symbol" w:hAnsi="Symbol" w:cs="Symbol"/>
    </w:rPr>
  </w:style>
  <w:style w:type="character" w:customStyle="1" w:styleId="WW8Num29z0">
    <w:name w:val="WW8Num29z0"/>
    <w:uiPriority w:val="99"/>
    <w:rsid w:val="00DC19D3"/>
    <w:rPr>
      <w:rFonts w:ascii="Arial" w:hAnsi="Arial" w:cs="Arial"/>
    </w:rPr>
  </w:style>
  <w:style w:type="character" w:customStyle="1" w:styleId="WW8Num29z1">
    <w:name w:val="WW8Num29z1"/>
    <w:uiPriority w:val="99"/>
    <w:rsid w:val="00DC19D3"/>
    <w:rPr>
      <w:rFonts w:ascii="Courier New" w:hAnsi="Courier New" w:cs="Courier New"/>
    </w:rPr>
  </w:style>
  <w:style w:type="character" w:customStyle="1" w:styleId="WW8Num29z2">
    <w:name w:val="WW8Num29z2"/>
    <w:uiPriority w:val="99"/>
    <w:rsid w:val="00DC19D3"/>
    <w:rPr>
      <w:rFonts w:ascii="Wingdings" w:hAnsi="Wingdings" w:cs="Wingdings"/>
    </w:rPr>
  </w:style>
  <w:style w:type="character" w:customStyle="1" w:styleId="WW8Num29z3">
    <w:name w:val="WW8Num29z3"/>
    <w:uiPriority w:val="99"/>
    <w:rsid w:val="00DC19D3"/>
    <w:rPr>
      <w:rFonts w:ascii="Symbol" w:hAnsi="Symbol" w:cs="Symbol"/>
    </w:rPr>
  </w:style>
  <w:style w:type="character" w:customStyle="1" w:styleId="WW8Num30z0">
    <w:name w:val="WW8Num30z0"/>
    <w:uiPriority w:val="99"/>
    <w:rsid w:val="00DC19D3"/>
    <w:rPr>
      <w:rFonts w:ascii="Wingdings" w:hAnsi="Wingdings" w:cs="Wingdings"/>
    </w:rPr>
  </w:style>
  <w:style w:type="character" w:customStyle="1" w:styleId="WW8Num30z1">
    <w:name w:val="WW8Num30z1"/>
    <w:uiPriority w:val="99"/>
    <w:rsid w:val="00DC19D3"/>
    <w:rPr>
      <w:rFonts w:ascii="Courier New" w:hAnsi="Courier New" w:cs="Courier New"/>
    </w:rPr>
  </w:style>
  <w:style w:type="character" w:customStyle="1" w:styleId="WW8Num30z3">
    <w:name w:val="WW8Num30z3"/>
    <w:uiPriority w:val="99"/>
    <w:rsid w:val="00DC19D3"/>
    <w:rPr>
      <w:rFonts w:ascii="Symbol" w:hAnsi="Symbol" w:cs="Symbol"/>
    </w:rPr>
  </w:style>
  <w:style w:type="character" w:customStyle="1" w:styleId="WW8Num32z0">
    <w:name w:val="WW8Num32z0"/>
    <w:uiPriority w:val="99"/>
    <w:rsid w:val="00DC19D3"/>
    <w:rPr>
      <w:rFonts w:ascii="Symbol" w:hAnsi="Symbol" w:cs="Symbol"/>
    </w:rPr>
  </w:style>
  <w:style w:type="character" w:customStyle="1" w:styleId="WW8Num32z1">
    <w:name w:val="WW8Num32z1"/>
    <w:uiPriority w:val="99"/>
    <w:rsid w:val="00DC19D3"/>
    <w:rPr>
      <w:b/>
      <w:bCs/>
    </w:rPr>
  </w:style>
  <w:style w:type="character" w:customStyle="1" w:styleId="WW8Num32z2">
    <w:name w:val="WW8Num32z2"/>
    <w:uiPriority w:val="99"/>
    <w:rsid w:val="00DC19D3"/>
    <w:rPr>
      <w:rFonts w:ascii="Arial Narrow" w:hAnsi="Arial Narrow" w:cs="Arial Narrow"/>
    </w:rPr>
  </w:style>
  <w:style w:type="character" w:customStyle="1" w:styleId="WW8Num35z1">
    <w:name w:val="WW8Num35z1"/>
    <w:uiPriority w:val="99"/>
    <w:rsid w:val="00DC19D3"/>
    <w:rPr>
      <w:sz w:val="20"/>
      <w:szCs w:val="20"/>
    </w:rPr>
  </w:style>
  <w:style w:type="character" w:customStyle="1" w:styleId="WW8Num36z0">
    <w:name w:val="WW8Num36z0"/>
    <w:uiPriority w:val="99"/>
    <w:rsid w:val="00DC19D3"/>
    <w:rPr>
      <w:rFonts w:ascii="Times New Roman" w:hAnsi="Times New Roman" w:cs="Times New Roman"/>
      <w:sz w:val="22"/>
      <w:szCs w:val="22"/>
    </w:rPr>
  </w:style>
  <w:style w:type="character" w:customStyle="1" w:styleId="WW8Num37z0">
    <w:name w:val="WW8Num37z0"/>
    <w:uiPriority w:val="99"/>
    <w:rsid w:val="00DC19D3"/>
    <w:rPr>
      <w:rFonts w:ascii="Symbol" w:hAnsi="Symbol" w:cs="Symbol"/>
    </w:rPr>
  </w:style>
  <w:style w:type="character" w:customStyle="1" w:styleId="WW8Num37z1">
    <w:name w:val="WW8Num37z1"/>
    <w:uiPriority w:val="99"/>
    <w:rsid w:val="00DC19D3"/>
    <w:rPr>
      <w:rFonts w:ascii="Courier New" w:hAnsi="Courier New" w:cs="Courier New"/>
    </w:rPr>
  </w:style>
  <w:style w:type="character" w:customStyle="1" w:styleId="WW8Num37z2">
    <w:name w:val="WW8Num37z2"/>
    <w:uiPriority w:val="99"/>
    <w:rsid w:val="00DC19D3"/>
    <w:rPr>
      <w:rFonts w:ascii="Wingdings" w:hAnsi="Wingdings" w:cs="Wingdings"/>
    </w:rPr>
  </w:style>
  <w:style w:type="character" w:customStyle="1" w:styleId="WW8Num39z0">
    <w:name w:val="WW8Num39z0"/>
    <w:uiPriority w:val="99"/>
    <w:rsid w:val="00DC19D3"/>
    <w:rPr>
      <w:rFonts w:ascii="Symbol" w:hAnsi="Symbol" w:cs="Symbol"/>
    </w:rPr>
  </w:style>
  <w:style w:type="character" w:customStyle="1" w:styleId="WW8Num39z1">
    <w:name w:val="WW8Num39z1"/>
    <w:uiPriority w:val="99"/>
    <w:rsid w:val="00DC19D3"/>
    <w:rPr>
      <w:rFonts w:ascii="Courier New" w:hAnsi="Courier New" w:cs="Courier New"/>
    </w:rPr>
  </w:style>
  <w:style w:type="character" w:customStyle="1" w:styleId="WW8Num39z2">
    <w:name w:val="WW8Num39z2"/>
    <w:uiPriority w:val="99"/>
    <w:rsid w:val="00DC19D3"/>
    <w:rPr>
      <w:rFonts w:ascii="Wingdings" w:hAnsi="Wingdings" w:cs="Wingdings"/>
    </w:rPr>
  </w:style>
  <w:style w:type="character" w:customStyle="1" w:styleId="WW8Num40z0">
    <w:name w:val="WW8Num40z0"/>
    <w:uiPriority w:val="99"/>
    <w:rsid w:val="00DC19D3"/>
    <w:rPr>
      <w:b/>
      <w:bCs/>
      <w:u w:val="single"/>
    </w:rPr>
  </w:style>
  <w:style w:type="character" w:customStyle="1" w:styleId="WW8Num42z1">
    <w:name w:val="WW8Num42z1"/>
    <w:uiPriority w:val="99"/>
    <w:rsid w:val="00DC19D3"/>
    <w:rPr>
      <w:rFonts w:ascii="Arial Narrow" w:hAnsi="Arial Narrow" w:cs="Arial Narrow"/>
      <w:color w:val="auto"/>
    </w:rPr>
  </w:style>
  <w:style w:type="character" w:customStyle="1" w:styleId="WW8Num43z1">
    <w:name w:val="WW8Num43z1"/>
    <w:uiPriority w:val="99"/>
    <w:rsid w:val="00DC19D3"/>
  </w:style>
  <w:style w:type="character" w:customStyle="1" w:styleId="WW8Num45z0">
    <w:name w:val="WW8Num45z0"/>
    <w:uiPriority w:val="99"/>
    <w:rsid w:val="00DC19D3"/>
    <w:rPr>
      <w:rFonts w:ascii="Symbol" w:hAnsi="Symbol" w:cs="Symbol"/>
    </w:rPr>
  </w:style>
  <w:style w:type="character" w:customStyle="1" w:styleId="WW8Num45z1">
    <w:name w:val="WW8Num45z1"/>
    <w:uiPriority w:val="99"/>
    <w:rsid w:val="00DC19D3"/>
    <w:rPr>
      <w:rFonts w:ascii="Courier New" w:hAnsi="Courier New" w:cs="Courier New"/>
    </w:rPr>
  </w:style>
  <w:style w:type="character" w:customStyle="1" w:styleId="WW8Num45z2">
    <w:name w:val="WW8Num45z2"/>
    <w:uiPriority w:val="99"/>
    <w:rsid w:val="00DC19D3"/>
    <w:rPr>
      <w:rFonts w:ascii="Wingdings" w:hAnsi="Wingdings" w:cs="Wingdings"/>
    </w:rPr>
  </w:style>
  <w:style w:type="character" w:customStyle="1" w:styleId="WW8Num46z0">
    <w:name w:val="WW8Num46z0"/>
    <w:uiPriority w:val="99"/>
    <w:rsid w:val="00DC19D3"/>
    <w:rPr>
      <w:b/>
      <w:bCs/>
    </w:rPr>
  </w:style>
  <w:style w:type="character" w:customStyle="1" w:styleId="WW8Num48z0">
    <w:name w:val="WW8Num48z0"/>
    <w:uiPriority w:val="99"/>
    <w:rsid w:val="00DC19D3"/>
    <w:rPr>
      <w:rFonts w:ascii="Symbol" w:hAnsi="Symbol" w:cs="Symbol"/>
    </w:rPr>
  </w:style>
  <w:style w:type="character" w:customStyle="1" w:styleId="WW8Num48z1">
    <w:name w:val="WW8Num48z1"/>
    <w:uiPriority w:val="99"/>
    <w:rsid w:val="00DC19D3"/>
    <w:rPr>
      <w:rFonts w:ascii="Courier New" w:hAnsi="Courier New" w:cs="Courier New"/>
    </w:rPr>
  </w:style>
  <w:style w:type="character" w:customStyle="1" w:styleId="WW8Num48z2">
    <w:name w:val="WW8Num48z2"/>
    <w:uiPriority w:val="99"/>
    <w:rsid w:val="00DC19D3"/>
    <w:rPr>
      <w:rFonts w:ascii="Wingdings" w:hAnsi="Wingdings" w:cs="Wingdings"/>
    </w:rPr>
  </w:style>
  <w:style w:type="character" w:customStyle="1" w:styleId="Predvolenpsmoodseku2">
    <w:name w:val="Predvolené písmo odseku2"/>
    <w:uiPriority w:val="99"/>
    <w:rsid w:val="00DC19D3"/>
  </w:style>
  <w:style w:type="character" w:customStyle="1" w:styleId="HlavikaChar">
    <w:name w:val="Hlavička Char"/>
    <w:uiPriority w:val="99"/>
    <w:rsid w:val="00DC19D3"/>
    <w:rPr>
      <w:sz w:val="24"/>
      <w:szCs w:val="24"/>
    </w:rPr>
  </w:style>
  <w:style w:type="character" w:customStyle="1" w:styleId="TextbublinyChar">
    <w:name w:val="Text bubliny Char"/>
    <w:uiPriority w:val="99"/>
    <w:rsid w:val="00DC19D3"/>
    <w:rPr>
      <w:rFonts w:ascii="Tahoma" w:hAnsi="Tahoma" w:cs="Tahoma"/>
      <w:sz w:val="16"/>
      <w:szCs w:val="16"/>
    </w:rPr>
  </w:style>
  <w:style w:type="character" w:customStyle="1" w:styleId="PtaChar">
    <w:name w:val="Päta Char"/>
    <w:uiPriority w:val="99"/>
    <w:rsid w:val="00DC19D3"/>
    <w:rPr>
      <w:sz w:val="24"/>
      <w:szCs w:val="24"/>
    </w:rPr>
  </w:style>
  <w:style w:type="character" w:customStyle="1" w:styleId="Zkladntext3Char">
    <w:name w:val="Základný text 3 Char"/>
    <w:uiPriority w:val="99"/>
    <w:rsid w:val="00DC19D3"/>
    <w:rPr>
      <w:color w:val="FF0000"/>
    </w:rPr>
  </w:style>
  <w:style w:type="character" w:customStyle="1" w:styleId="Zarkazkladnhotextu2Char">
    <w:name w:val="Zarážka základného textu 2 Char"/>
    <w:uiPriority w:val="99"/>
    <w:rsid w:val="00DC19D3"/>
    <w:rPr>
      <w:sz w:val="24"/>
      <w:szCs w:val="24"/>
    </w:rPr>
  </w:style>
  <w:style w:type="character" w:customStyle="1" w:styleId="Odkaznakomentr1">
    <w:name w:val="Odkaz na komentár1"/>
    <w:uiPriority w:val="99"/>
    <w:rsid w:val="00DC19D3"/>
    <w:rPr>
      <w:sz w:val="16"/>
      <w:szCs w:val="16"/>
    </w:rPr>
  </w:style>
  <w:style w:type="character" w:customStyle="1" w:styleId="TextkomentraChar">
    <w:name w:val="Text komentára Char"/>
    <w:basedOn w:val="Predvolenpsmoodseku2"/>
    <w:uiPriority w:val="99"/>
    <w:rsid w:val="00DC19D3"/>
  </w:style>
  <w:style w:type="character" w:customStyle="1" w:styleId="PredmetkomentraChar">
    <w:name w:val="Predmet komentára Char"/>
    <w:uiPriority w:val="99"/>
    <w:rsid w:val="00DC19D3"/>
    <w:rPr>
      <w:b/>
      <w:bCs/>
    </w:rPr>
  </w:style>
  <w:style w:type="character" w:styleId="Hypertextovprepojenie">
    <w:name w:val="Hyperlink"/>
    <w:uiPriority w:val="99"/>
    <w:rsid w:val="00DC19D3"/>
    <w:rPr>
      <w:color w:val="0000FF"/>
      <w:u w:val="single"/>
    </w:rPr>
  </w:style>
  <w:style w:type="character" w:styleId="Siln">
    <w:name w:val="Strong"/>
    <w:uiPriority w:val="99"/>
    <w:qFormat/>
    <w:rsid w:val="00DC19D3"/>
    <w:rPr>
      <w:b/>
      <w:bCs/>
    </w:rPr>
  </w:style>
  <w:style w:type="character" w:customStyle="1" w:styleId="TextpoznmkypodiarouChar">
    <w:name w:val="Text poznámky pod čiarou Char"/>
    <w:uiPriority w:val="99"/>
    <w:rsid w:val="00DC19D3"/>
  </w:style>
  <w:style w:type="character" w:customStyle="1" w:styleId="Znakyprepoznmkupodiarou">
    <w:name w:val="Znaky pre poznámku pod čiarou"/>
    <w:uiPriority w:val="99"/>
    <w:rsid w:val="00DC19D3"/>
    <w:rPr>
      <w:vertAlign w:val="superscript"/>
    </w:rPr>
  </w:style>
  <w:style w:type="character" w:styleId="Zvraznenie">
    <w:name w:val="Emphasis"/>
    <w:uiPriority w:val="99"/>
    <w:qFormat/>
    <w:rsid w:val="00DC19D3"/>
    <w:rPr>
      <w:i/>
      <w:iCs/>
    </w:rPr>
  </w:style>
  <w:style w:type="character" w:customStyle="1" w:styleId="CharChar14">
    <w:name w:val="Char Char14"/>
    <w:uiPriority w:val="99"/>
    <w:rsid w:val="00DC19D3"/>
    <w:rPr>
      <w:rFonts w:ascii="Times New Roman" w:hAnsi="Times New Roman" w:cs="Times New Roman"/>
      <w:i/>
      <w:iCs/>
      <w:sz w:val="24"/>
      <w:szCs w:val="24"/>
    </w:rPr>
  </w:style>
  <w:style w:type="character" w:customStyle="1" w:styleId="Predvolenpsmoodseku1">
    <w:name w:val="Predvolené písmo odseku1"/>
    <w:uiPriority w:val="99"/>
    <w:rsid w:val="00DC19D3"/>
  </w:style>
  <w:style w:type="character" w:customStyle="1" w:styleId="ra">
    <w:name w:val="ra"/>
    <w:basedOn w:val="Predvolenpsmoodseku1"/>
    <w:rsid w:val="00DC19D3"/>
  </w:style>
  <w:style w:type="paragraph" w:customStyle="1" w:styleId="Nadpis">
    <w:name w:val="Nadpis"/>
    <w:basedOn w:val="Normlny"/>
    <w:next w:val="Zkladntext"/>
    <w:uiPriority w:val="99"/>
    <w:rsid w:val="00DC19D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DC19D3"/>
    <w:pPr>
      <w:jc w:val="both"/>
    </w:pPr>
    <w:rPr>
      <w:lang w:val="x-none"/>
    </w:rPr>
  </w:style>
  <w:style w:type="character" w:customStyle="1" w:styleId="ZkladntextChar">
    <w:name w:val="Základný text Char"/>
    <w:basedOn w:val="Predvolenpsmoodseku"/>
    <w:link w:val="Zkladntext"/>
    <w:uiPriority w:val="99"/>
    <w:rsid w:val="00DC19D3"/>
    <w:rPr>
      <w:rFonts w:ascii="Times New Roman" w:eastAsia="Times New Roman" w:hAnsi="Times New Roman" w:cs="Times New Roman"/>
      <w:sz w:val="24"/>
      <w:szCs w:val="24"/>
      <w:lang w:val="x-none" w:eastAsia="zh-CN"/>
    </w:rPr>
  </w:style>
  <w:style w:type="paragraph" w:styleId="Zoznam">
    <w:name w:val="List"/>
    <w:basedOn w:val="Zkladntext"/>
    <w:uiPriority w:val="99"/>
    <w:rsid w:val="00DC19D3"/>
  </w:style>
  <w:style w:type="paragraph" w:styleId="Popis">
    <w:name w:val="caption"/>
    <w:basedOn w:val="Normlny"/>
    <w:uiPriority w:val="99"/>
    <w:qFormat/>
    <w:rsid w:val="00DC19D3"/>
    <w:pPr>
      <w:suppressLineNumbers/>
      <w:spacing w:before="120" w:after="120"/>
    </w:pPr>
    <w:rPr>
      <w:i/>
      <w:iCs/>
    </w:rPr>
  </w:style>
  <w:style w:type="paragraph" w:customStyle="1" w:styleId="Index">
    <w:name w:val="Index"/>
    <w:basedOn w:val="Normlny"/>
    <w:uiPriority w:val="99"/>
    <w:rsid w:val="00DC19D3"/>
    <w:pPr>
      <w:suppressLineNumbers/>
    </w:pPr>
  </w:style>
  <w:style w:type="paragraph" w:customStyle="1" w:styleId="Zkladntext21">
    <w:name w:val="Základní text 21"/>
    <w:basedOn w:val="Normlny"/>
    <w:uiPriority w:val="99"/>
    <w:rsid w:val="00DC19D3"/>
    <w:pPr>
      <w:jc w:val="both"/>
    </w:pPr>
  </w:style>
  <w:style w:type="paragraph" w:customStyle="1" w:styleId="Zarkazkladnhotextu21">
    <w:name w:val="Zarážka základného textu 21"/>
    <w:basedOn w:val="Normlny"/>
    <w:uiPriority w:val="99"/>
    <w:rsid w:val="00DC19D3"/>
    <w:pPr>
      <w:ind w:left="360"/>
      <w:jc w:val="both"/>
    </w:pPr>
  </w:style>
  <w:style w:type="paragraph" w:styleId="Hlavika">
    <w:name w:val="header"/>
    <w:basedOn w:val="Normlny"/>
    <w:link w:val="HlavikaChar1"/>
    <w:uiPriority w:val="99"/>
    <w:rsid w:val="00DC19D3"/>
    <w:pPr>
      <w:tabs>
        <w:tab w:val="center" w:pos="4536"/>
        <w:tab w:val="right" w:pos="9072"/>
      </w:tabs>
    </w:pPr>
    <w:rPr>
      <w:lang w:val="x-none"/>
    </w:rPr>
  </w:style>
  <w:style w:type="character" w:customStyle="1" w:styleId="HlavikaChar1">
    <w:name w:val="Hlavička Char1"/>
    <w:basedOn w:val="Predvolenpsmoodseku"/>
    <w:link w:val="Hlavika"/>
    <w:uiPriority w:val="99"/>
    <w:rsid w:val="00DC19D3"/>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DC19D3"/>
    <w:pPr>
      <w:tabs>
        <w:tab w:val="center" w:pos="4536"/>
        <w:tab w:val="right" w:pos="9072"/>
      </w:tabs>
    </w:pPr>
    <w:rPr>
      <w:lang w:val="x-none"/>
    </w:rPr>
  </w:style>
  <w:style w:type="character" w:customStyle="1" w:styleId="PtaChar1">
    <w:name w:val="Päta Char1"/>
    <w:basedOn w:val="Predvolenpsmoodseku"/>
    <w:link w:val="Pta"/>
    <w:uiPriority w:val="99"/>
    <w:rsid w:val="00DC19D3"/>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DC19D3"/>
    <w:pPr>
      <w:jc w:val="center"/>
    </w:pPr>
    <w:rPr>
      <w:color w:val="FF0000"/>
      <w:sz w:val="20"/>
      <w:szCs w:val="20"/>
    </w:rPr>
  </w:style>
  <w:style w:type="paragraph" w:styleId="Zarkazkladnhotextu">
    <w:name w:val="Body Text Indent"/>
    <w:basedOn w:val="Normlny"/>
    <w:link w:val="ZarkazkladnhotextuChar"/>
    <w:uiPriority w:val="99"/>
    <w:rsid w:val="00DC19D3"/>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DC19D3"/>
    <w:rPr>
      <w:rFonts w:ascii="Arial" w:eastAsia="Times New Roman" w:hAnsi="Arial" w:cs="Times New Roman"/>
      <w:sz w:val="20"/>
      <w:szCs w:val="20"/>
      <w:lang w:val="x-none" w:eastAsia="zh-CN"/>
    </w:rPr>
  </w:style>
  <w:style w:type="paragraph" w:customStyle="1" w:styleId="Zkladntext1">
    <w:name w:val="Základní text1"/>
    <w:basedOn w:val="Normlny"/>
    <w:rsid w:val="00DC19D3"/>
  </w:style>
  <w:style w:type="paragraph" w:customStyle="1" w:styleId="Zpat1">
    <w:name w:val="Zápatí1"/>
    <w:basedOn w:val="Normlny"/>
    <w:uiPriority w:val="99"/>
    <w:rsid w:val="00DC19D3"/>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DC19D3"/>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DC19D3"/>
    <w:rPr>
      <w:rFonts w:ascii="Tahoma" w:hAnsi="Tahoma"/>
      <w:sz w:val="16"/>
      <w:szCs w:val="16"/>
      <w:lang w:val="x-none"/>
    </w:rPr>
  </w:style>
  <w:style w:type="character" w:customStyle="1" w:styleId="TextbublinyChar2">
    <w:name w:val="Text bubliny Char2"/>
    <w:basedOn w:val="Predvolenpsmoodseku"/>
    <w:uiPriority w:val="99"/>
    <w:semiHidden/>
    <w:rsid w:val="00DC19D3"/>
    <w:rPr>
      <w:rFonts w:ascii="Segoe UI" w:eastAsia="Times New Roman" w:hAnsi="Segoe UI" w:cs="Segoe UI"/>
      <w:sz w:val="18"/>
      <w:szCs w:val="18"/>
      <w:lang w:eastAsia="zh-CN"/>
    </w:rPr>
  </w:style>
  <w:style w:type="paragraph" w:customStyle="1" w:styleId="Logo">
    <w:name w:val="Logo"/>
    <w:basedOn w:val="Normlny"/>
    <w:uiPriority w:val="99"/>
    <w:rsid w:val="00DC19D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DC19D3"/>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DC19D3"/>
    <w:rPr>
      <w:rFonts w:ascii="Calibri" w:eastAsia="Times New Roman" w:hAnsi="Calibri" w:cs="Times New Roman"/>
      <w:lang w:val="x-none" w:eastAsia="zh-CN"/>
    </w:rPr>
  </w:style>
  <w:style w:type="paragraph" w:customStyle="1" w:styleId="Textkomentra1">
    <w:name w:val="Text komentára1"/>
    <w:basedOn w:val="Normlny"/>
    <w:uiPriority w:val="99"/>
    <w:rsid w:val="00DC19D3"/>
    <w:rPr>
      <w:sz w:val="20"/>
      <w:szCs w:val="20"/>
    </w:rPr>
  </w:style>
  <w:style w:type="character" w:customStyle="1" w:styleId="TextkomentraChar1">
    <w:name w:val="Text komentára Char1"/>
    <w:basedOn w:val="Predvolenpsmoodseku"/>
    <w:link w:val="Textkomentra"/>
    <w:uiPriority w:val="99"/>
    <w:semiHidden/>
    <w:rsid w:val="00DC19D3"/>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DC19D3"/>
    <w:rPr>
      <w:sz w:val="20"/>
      <w:szCs w:val="20"/>
      <w:lang w:val="x-none"/>
    </w:rPr>
  </w:style>
  <w:style w:type="character" w:customStyle="1" w:styleId="TextkomentraChar2">
    <w:name w:val="Text komentára Char2"/>
    <w:basedOn w:val="Predvolenpsmoodseku"/>
    <w:uiPriority w:val="99"/>
    <w:semiHidden/>
    <w:rsid w:val="00DC19D3"/>
    <w:rPr>
      <w:rFonts w:ascii="Times New Roman" w:eastAsia="Times New Roman" w:hAnsi="Times New Roman" w:cs="Times New Roman"/>
      <w:sz w:val="20"/>
      <w:szCs w:val="20"/>
      <w:lang w:eastAsia="zh-CN"/>
    </w:rPr>
  </w:style>
  <w:style w:type="character" w:customStyle="1" w:styleId="PredmetkomentraChar1">
    <w:name w:val="Predmet komentára Char1"/>
    <w:basedOn w:val="TextkomentraChar1"/>
    <w:link w:val="Predmetkomentra"/>
    <w:uiPriority w:val="99"/>
    <w:semiHidden/>
    <w:rsid w:val="00DC19D3"/>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DC19D3"/>
    <w:rPr>
      <w:b/>
      <w:bCs/>
      <w:lang w:val="x-none"/>
    </w:rPr>
  </w:style>
  <w:style w:type="character" w:customStyle="1" w:styleId="PredmetkomentraChar2">
    <w:name w:val="Predmet komentára Char2"/>
    <w:basedOn w:val="TextkomentraChar2"/>
    <w:uiPriority w:val="99"/>
    <w:semiHidden/>
    <w:rsid w:val="00DC19D3"/>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DC19D3"/>
    <w:pPr>
      <w:suppressAutoHyphens/>
      <w:spacing w:before="0" w:beforeAutospacing="0" w:after="200" w:afterAutospacing="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DC19D3"/>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DC19D3"/>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DC19D3"/>
    <w:pPr>
      <w:shd w:val="clear" w:color="auto" w:fill="000080"/>
    </w:pPr>
    <w:rPr>
      <w:rFonts w:ascii="Tahoma" w:hAnsi="Tahoma" w:cs="Tahoma"/>
      <w:sz w:val="20"/>
      <w:szCs w:val="20"/>
    </w:rPr>
  </w:style>
  <w:style w:type="paragraph" w:customStyle="1" w:styleId="Zkladntext210">
    <w:name w:val="Základný text 21"/>
    <w:basedOn w:val="Normlny"/>
    <w:uiPriority w:val="99"/>
    <w:rsid w:val="00DC19D3"/>
    <w:pPr>
      <w:spacing w:after="120" w:line="480" w:lineRule="auto"/>
    </w:pPr>
  </w:style>
  <w:style w:type="paragraph" w:customStyle="1" w:styleId="Zarkazkladnhotextu31">
    <w:name w:val="Zarážka základného textu 31"/>
    <w:basedOn w:val="Normlny"/>
    <w:uiPriority w:val="99"/>
    <w:rsid w:val="00DC19D3"/>
    <w:pPr>
      <w:spacing w:after="120"/>
      <w:ind w:left="283"/>
    </w:pPr>
    <w:rPr>
      <w:sz w:val="16"/>
      <w:szCs w:val="16"/>
    </w:rPr>
  </w:style>
  <w:style w:type="paragraph" w:customStyle="1" w:styleId="xl33">
    <w:name w:val="xl33"/>
    <w:basedOn w:val="Normlny"/>
    <w:uiPriority w:val="99"/>
    <w:rsid w:val="00DC19D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DC19D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DC19D3"/>
    <w:pPr>
      <w:suppressLineNumbers/>
    </w:pPr>
  </w:style>
  <w:style w:type="paragraph" w:customStyle="1" w:styleId="Nadpistabuky">
    <w:name w:val="Nadpis tabuľky"/>
    <w:basedOn w:val="Obsahtabuky"/>
    <w:rsid w:val="00DC19D3"/>
    <w:pPr>
      <w:jc w:val="center"/>
    </w:pPr>
    <w:rPr>
      <w:b/>
      <w:bCs/>
    </w:rPr>
  </w:style>
  <w:style w:type="paragraph" w:customStyle="1" w:styleId="Obsahrmca">
    <w:name w:val="Obsah rámca"/>
    <w:basedOn w:val="Zkladntext"/>
    <w:uiPriority w:val="99"/>
    <w:rsid w:val="00DC19D3"/>
  </w:style>
  <w:style w:type="table" w:styleId="Mriekatabuky">
    <w:name w:val="Table Grid"/>
    <w:basedOn w:val="Normlnatabuka"/>
    <w:uiPriority w:val="99"/>
    <w:rsid w:val="00DC19D3"/>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DC19D3"/>
  </w:style>
  <w:style w:type="paragraph" w:customStyle="1" w:styleId="Odrazka15">
    <w:name w:val="Odrazka 15"/>
    <w:basedOn w:val="Normlny"/>
    <w:uiPriority w:val="99"/>
    <w:rsid w:val="00DC19D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DC19D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C19D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C19D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DC19D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DC19D3"/>
  </w:style>
  <w:style w:type="paragraph" w:customStyle="1" w:styleId="Default">
    <w:name w:val="Default"/>
    <w:rsid w:val="00DC19D3"/>
    <w:pPr>
      <w:autoSpaceDE w:val="0"/>
      <w:autoSpaceDN w:val="0"/>
      <w:adjustRightInd w:val="0"/>
      <w:spacing w:before="0" w:beforeAutospacing="0" w:after="0" w:afterAutospacing="0"/>
    </w:pPr>
    <w:rPr>
      <w:rFonts w:ascii="Arial" w:eastAsia="SimSun" w:hAnsi="Arial" w:cs="Arial"/>
      <w:color w:val="000000"/>
      <w:sz w:val="24"/>
      <w:szCs w:val="24"/>
      <w:lang w:eastAsia="zh-CN"/>
    </w:rPr>
  </w:style>
  <w:style w:type="paragraph" w:styleId="Textvysvetlivky">
    <w:name w:val="endnote text"/>
    <w:basedOn w:val="Normlny"/>
    <w:link w:val="TextvysvetlivkyChar"/>
    <w:rsid w:val="00DC19D3"/>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DC19D3"/>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DC19D3"/>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DC19D3"/>
    <w:pPr>
      <w:spacing w:after="120" w:line="480" w:lineRule="auto"/>
    </w:pPr>
    <w:rPr>
      <w:lang w:val="x-none"/>
    </w:rPr>
  </w:style>
  <w:style w:type="character" w:customStyle="1" w:styleId="Zkladntext2Char">
    <w:name w:val="Základný text 2 Char"/>
    <w:basedOn w:val="Predvolenpsmoodseku"/>
    <w:link w:val="Zkladntext2"/>
    <w:uiPriority w:val="99"/>
    <w:rsid w:val="00DC19D3"/>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DC19D3"/>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DC19D3"/>
    <w:rPr>
      <w:rFonts w:ascii="Times New Roman" w:hAnsi="Times New Roman" w:cs="Times New Roman"/>
      <w:i/>
      <w:iCs/>
      <w:sz w:val="24"/>
      <w:szCs w:val="24"/>
    </w:rPr>
  </w:style>
  <w:style w:type="table" w:customStyle="1" w:styleId="Mriekatabuky2">
    <w:name w:val="Mriežka tabuľky2"/>
    <w:uiPriority w:val="99"/>
    <w:rsid w:val="00DC19D3"/>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DC19D3"/>
  </w:style>
  <w:style w:type="paragraph" w:customStyle="1" w:styleId="Odsekzoznamu11">
    <w:name w:val="Odsek zoznamu11"/>
    <w:basedOn w:val="Normlny"/>
    <w:uiPriority w:val="99"/>
    <w:rsid w:val="00DC19D3"/>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DC19D3"/>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DC19D3"/>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DC19D3"/>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DC19D3"/>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DC19D3"/>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DC19D3"/>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DC19D3"/>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DC19D3"/>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DC19D3"/>
    <w:rPr>
      <w:rFonts w:ascii="Cambria" w:eastAsia="Times New Roman" w:hAnsi="Cambria" w:cs="Times New Roman"/>
      <w:b/>
      <w:bCs/>
      <w:kern w:val="28"/>
      <w:sz w:val="32"/>
      <w:szCs w:val="32"/>
      <w:lang w:val="x-none" w:eastAsia="zh-CN"/>
    </w:rPr>
  </w:style>
  <w:style w:type="paragraph" w:styleId="Bezriadkovania">
    <w:name w:val="No Spacing"/>
    <w:qFormat/>
    <w:rsid w:val="00DC19D3"/>
    <w:pPr>
      <w:spacing w:before="0" w:beforeAutospacing="0" w:after="0" w:afterAutospacing="0"/>
    </w:pPr>
    <w:rPr>
      <w:rFonts w:ascii="Calibri" w:eastAsia="Calibri" w:hAnsi="Calibri" w:cs="Times New Roman"/>
    </w:rPr>
  </w:style>
  <w:style w:type="paragraph" w:customStyle="1" w:styleId="ZoznamB1">
    <w:name w:val="Zoznam B1"/>
    <w:basedOn w:val="Normlny"/>
    <w:rsid w:val="00DC19D3"/>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DC19D3"/>
  </w:style>
  <w:style w:type="paragraph" w:customStyle="1" w:styleId="sloseznamu">
    <w:name w:val="Číslo seznamu"/>
    <w:rsid w:val="00DC19D3"/>
    <w:pPr>
      <w:snapToGrid w:val="0"/>
      <w:spacing w:before="0" w:beforeAutospacing="0" w:after="0" w:afterAutospacing="0"/>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DC19D3"/>
    <w:pPr>
      <w:ind w:left="720"/>
    </w:pPr>
    <w:rPr>
      <w:rFonts w:eastAsia="Arial Unicode MS" w:cs="Tahoma"/>
      <w:color w:val="000000"/>
      <w:lang w:eastAsia="en-US" w:bidi="en-US"/>
    </w:rPr>
  </w:style>
  <w:style w:type="paragraph" w:customStyle="1" w:styleId="Zoznam41">
    <w:name w:val="Zoznam 41"/>
    <w:basedOn w:val="Normlny"/>
    <w:rsid w:val="00DC19D3"/>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DC19D3"/>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DC19D3"/>
    <w:pPr>
      <w:widowControl/>
    </w:pPr>
    <w:rPr>
      <w:lang w:val="cs-CZ" w:eastAsia="ar-SA"/>
    </w:rPr>
  </w:style>
  <w:style w:type="paragraph" w:customStyle="1" w:styleId="Odsekzoznamu3">
    <w:name w:val="Odsek zoznamu3"/>
    <w:basedOn w:val="Normlny"/>
    <w:rsid w:val="00DC19D3"/>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DC19D3"/>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DC19D3"/>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DC19D3"/>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DC19D3"/>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DC19D3"/>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DC19D3"/>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DC19D3"/>
    <w:pPr>
      <w:widowControl/>
      <w:suppressAutoHyphens w:val="0"/>
      <w:spacing w:before="100" w:beforeAutospacing="1" w:after="100" w:afterAutospacing="1"/>
    </w:pPr>
    <w:rPr>
      <w:color w:val="FF0000"/>
      <w:lang w:eastAsia="sk-SK"/>
    </w:rPr>
  </w:style>
  <w:style w:type="paragraph" w:customStyle="1" w:styleId="xl70">
    <w:name w:val="xl70"/>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DC19D3"/>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DC19D3"/>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DC19D3"/>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DC19D3"/>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DC19D3"/>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DC19D3"/>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DC19D3"/>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DC19D3"/>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19D3"/>
    <w:pPr>
      <w:widowControl w:val="0"/>
      <w:suppressAutoHyphens/>
      <w:spacing w:before="0" w:beforeAutospacing="0" w:after="0" w:afterAutospacing="0"/>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DC19D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DC19D3"/>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DC19D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DC19D3"/>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DC19D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DC19D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DC19D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DC19D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DC19D3"/>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C19D3"/>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DC19D3"/>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DC19D3"/>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DC19D3"/>
    <w:rPr>
      <w:rFonts w:ascii="Cambria" w:eastAsia="Times New Roman" w:hAnsi="Cambria" w:cs="Times New Roman"/>
      <w:b/>
      <w:bCs/>
      <w:i/>
      <w:iCs/>
      <w:color w:val="4F81BD"/>
      <w:sz w:val="24"/>
      <w:szCs w:val="24"/>
      <w:lang w:val="x-none" w:eastAsia="zh-CN"/>
    </w:rPr>
  </w:style>
  <w:style w:type="character" w:customStyle="1" w:styleId="Nadpis5Char">
    <w:name w:val="Nadpis 5 Char"/>
    <w:basedOn w:val="Predvolenpsmoodseku"/>
    <w:uiPriority w:val="99"/>
    <w:rsid w:val="00DC19D3"/>
    <w:rPr>
      <w:rFonts w:asciiTheme="majorHAnsi" w:eastAsiaTheme="majorEastAsia" w:hAnsiTheme="majorHAnsi" w:cstheme="majorBidi"/>
      <w:color w:val="2F5496" w:themeColor="accent1" w:themeShade="BF"/>
      <w:sz w:val="24"/>
      <w:szCs w:val="24"/>
      <w:lang w:eastAsia="zh-CN"/>
    </w:rPr>
  </w:style>
  <w:style w:type="character" w:customStyle="1" w:styleId="Nadpis6Char">
    <w:name w:val="Nadpis 6 Char"/>
    <w:basedOn w:val="Predvolenpsmoodseku"/>
    <w:uiPriority w:val="99"/>
    <w:rsid w:val="00DC19D3"/>
    <w:rPr>
      <w:rFonts w:asciiTheme="majorHAnsi" w:eastAsiaTheme="majorEastAsia" w:hAnsiTheme="majorHAnsi" w:cstheme="majorBidi"/>
      <w:color w:val="1F3763" w:themeColor="accent1" w:themeShade="7F"/>
      <w:sz w:val="24"/>
      <w:szCs w:val="24"/>
      <w:lang w:eastAsia="zh-CN"/>
    </w:rPr>
  </w:style>
  <w:style w:type="character" w:customStyle="1" w:styleId="Nadpis7Char">
    <w:name w:val="Nadpis 7 Char"/>
    <w:basedOn w:val="Predvolenpsmoodseku"/>
    <w:uiPriority w:val="99"/>
    <w:rsid w:val="00DC19D3"/>
    <w:rPr>
      <w:rFonts w:asciiTheme="majorHAnsi" w:eastAsiaTheme="majorEastAsia" w:hAnsiTheme="majorHAnsi" w:cstheme="majorBidi"/>
      <w:i/>
      <w:iCs/>
      <w:color w:val="1F3763" w:themeColor="accent1" w:themeShade="7F"/>
      <w:sz w:val="24"/>
      <w:szCs w:val="24"/>
      <w:lang w:eastAsia="zh-CN"/>
    </w:rPr>
  </w:style>
  <w:style w:type="character" w:customStyle="1" w:styleId="Nadpis8Char">
    <w:name w:val="Nadpis 8 Char"/>
    <w:basedOn w:val="Predvolenpsmoodseku"/>
    <w:uiPriority w:val="99"/>
    <w:rsid w:val="00DC19D3"/>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DC19D3"/>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DC19D3"/>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DC19D3"/>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DC19D3"/>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DC19D3"/>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DC19D3"/>
    <w:rPr>
      <w:rFonts w:ascii="Times New Roman" w:eastAsia="Times New Roman" w:hAnsi="Times New Roman" w:cs="Times New Roman"/>
      <w:b/>
      <w:bCs/>
      <w:sz w:val="24"/>
      <w:szCs w:val="24"/>
      <w:u w:val="single"/>
      <w:lang w:val="x-none" w:eastAsia="zh-CN"/>
    </w:rPr>
  </w:style>
  <w:style w:type="character" w:customStyle="1" w:styleId="WW8Num2z0">
    <w:name w:val="WW8Num2z0"/>
    <w:uiPriority w:val="99"/>
    <w:rsid w:val="00DC19D3"/>
    <w:rPr>
      <w:b/>
      <w:bCs/>
      <w:sz w:val="24"/>
      <w:szCs w:val="24"/>
    </w:rPr>
  </w:style>
  <w:style w:type="character" w:customStyle="1" w:styleId="WW8Num3z0">
    <w:name w:val="WW8Num3z0"/>
    <w:uiPriority w:val="99"/>
    <w:rsid w:val="00DC19D3"/>
    <w:rPr>
      <w:rFonts w:ascii="Symbol" w:hAnsi="Symbol" w:cs="Symbol"/>
    </w:rPr>
  </w:style>
  <w:style w:type="character" w:customStyle="1" w:styleId="WW8Num4z0">
    <w:name w:val="WW8Num4z0"/>
    <w:uiPriority w:val="99"/>
    <w:rsid w:val="00DC19D3"/>
    <w:rPr>
      <w:rFonts w:ascii="Arial" w:hAnsi="Arial" w:cs="Arial"/>
    </w:rPr>
  </w:style>
  <w:style w:type="character" w:customStyle="1" w:styleId="WW8Num4z1">
    <w:name w:val="WW8Num4z1"/>
    <w:uiPriority w:val="99"/>
    <w:rsid w:val="00DC19D3"/>
    <w:rPr>
      <w:rFonts w:ascii="Courier New" w:hAnsi="Courier New" w:cs="Courier New"/>
    </w:rPr>
  </w:style>
  <w:style w:type="character" w:customStyle="1" w:styleId="WW8Num6z0">
    <w:name w:val="WW8Num6z0"/>
    <w:uiPriority w:val="99"/>
    <w:rsid w:val="00DC19D3"/>
    <w:rPr>
      <w:rFonts w:ascii="Arial" w:hAnsi="Arial" w:cs="Arial"/>
    </w:rPr>
  </w:style>
  <w:style w:type="character" w:customStyle="1" w:styleId="WW8Num9z0">
    <w:name w:val="WW8Num9z0"/>
    <w:uiPriority w:val="99"/>
    <w:rsid w:val="00DC19D3"/>
  </w:style>
  <w:style w:type="character" w:customStyle="1" w:styleId="WW8Num9z1">
    <w:name w:val="WW8Num9z1"/>
    <w:uiPriority w:val="99"/>
    <w:rsid w:val="00DC19D3"/>
    <w:rPr>
      <w:sz w:val="20"/>
      <w:szCs w:val="20"/>
    </w:rPr>
  </w:style>
  <w:style w:type="character" w:customStyle="1" w:styleId="WW8Num9z3">
    <w:name w:val="WW8Num9z3"/>
    <w:uiPriority w:val="99"/>
    <w:rsid w:val="00DC19D3"/>
  </w:style>
  <w:style w:type="character" w:customStyle="1" w:styleId="WW8Num14z0">
    <w:name w:val="WW8Num14z0"/>
    <w:uiPriority w:val="99"/>
    <w:rsid w:val="00DC19D3"/>
    <w:rPr>
      <w:b/>
      <w:bCs/>
      <w:sz w:val="24"/>
      <w:szCs w:val="24"/>
    </w:rPr>
  </w:style>
  <w:style w:type="character" w:customStyle="1" w:styleId="WW8Num16z1">
    <w:name w:val="WW8Num16z1"/>
    <w:uiPriority w:val="99"/>
    <w:rsid w:val="00DC19D3"/>
    <w:rPr>
      <w:sz w:val="20"/>
      <w:szCs w:val="20"/>
    </w:rPr>
  </w:style>
  <w:style w:type="character" w:customStyle="1" w:styleId="WW8Num17z0">
    <w:name w:val="WW8Num17z0"/>
    <w:uiPriority w:val="99"/>
    <w:rsid w:val="00DC19D3"/>
    <w:rPr>
      <w:rFonts w:ascii="Symbol" w:hAnsi="Symbol" w:cs="Symbol"/>
    </w:rPr>
  </w:style>
  <w:style w:type="character" w:customStyle="1" w:styleId="WW8Num19z1">
    <w:name w:val="WW8Num19z1"/>
    <w:uiPriority w:val="99"/>
    <w:rsid w:val="00DC19D3"/>
    <w:rPr>
      <w:rFonts w:ascii="Courier New" w:hAnsi="Courier New" w:cs="Courier New"/>
    </w:rPr>
  </w:style>
  <w:style w:type="character" w:customStyle="1" w:styleId="WW8Num20z1">
    <w:name w:val="WW8Num20z1"/>
    <w:uiPriority w:val="99"/>
    <w:rsid w:val="00DC19D3"/>
    <w:rPr>
      <w:rFonts w:ascii="Courier New" w:hAnsi="Courier New" w:cs="Courier New"/>
    </w:rPr>
  </w:style>
  <w:style w:type="character" w:customStyle="1" w:styleId="WW8Num21z0">
    <w:name w:val="WW8Num21z0"/>
    <w:uiPriority w:val="99"/>
    <w:rsid w:val="00DC19D3"/>
    <w:rPr>
      <w:rFonts w:ascii="Symbol" w:hAnsi="Symbol" w:cs="Symbol"/>
    </w:rPr>
  </w:style>
  <w:style w:type="character" w:customStyle="1" w:styleId="Absatz-Standardschriftart">
    <w:name w:val="Absatz-Standardschriftart"/>
    <w:uiPriority w:val="99"/>
    <w:rsid w:val="00DC19D3"/>
  </w:style>
  <w:style w:type="character" w:customStyle="1" w:styleId="WW8Num1z0">
    <w:name w:val="WW8Num1z0"/>
    <w:uiPriority w:val="99"/>
    <w:rsid w:val="00DC19D3"/>
  </w:style>
  <w:style w:type="character" w:customStyle="1" w:styleId="WW8Num2z1">
    <w:name w:val="WW8Num2z1"/>
    <w:uiPriority w:val="99"/>
    <w:rsid w:val="00DC19D3"/>
    <w:rPr>
      <w:sz w:val="20"/>
      <w:szCs w:val="20"/>
    </w:rPr>
  </w:style>
  <w:style w:type="character" w:customStyle="1" w:styleId="WW8Num3z2">
    <w:name w:val="WW8Num3z2"/>
    <w:uiPriority w:val="99"/>
    <w:rsid w:val="00DC19D3"/>
    <w:rPr>
      <w:rFonts w:ascii="Wingdings" w:hAnsi="Wingdings" w:cs="Wingdings"/>
    </w:rPr>
  </w:style>
  <w:style w:type="character" w:customStyle="1" w:styleId="WW8Num3z4">
    <w:name w:val="WW8Num3z4"/>
    <w:uiPriority w:val="99"/>
    <w:rsid w:val="00DC19D3"/>
    <w:rPr>
      <w:rFonts w:ascii="Courier New" w:hAnsi="Courier New" w:cs="Courier New"/>
    </w:rPr>
  </w:style>
  <w:style w:type="character" w:customStyle="1" w:styleId="WW8Num4z2">
    <w:name w:val="WW8Num4z2"/>
    <w:uiPriority w:val="99"/>
    <w:rsid w:val="00DC19D3"/>
    <w:rPr>
      <w:rFonts w:ascii="Wingdings" w:hAnsi="Wingdings" w:cs="Wingdings"/>
    </w:rPr>
  </w:style>
  <w:style w:type="character" w:customStyle="1" w:styleId="WW8Num4z3">
    <w:name w:val="WW8Num4z3"/>
    <w:uiPriority w:val="99"/>
    <w:rsid w:val="00DC19D3"/>
    <w:rPr>
      <w:rFonts w:ascii="Symbol" w:hAnsi="Symbol" w:cs="Symbol"/>
    </w:rPr>
  </w:style>
  <w:style w:type="character" w:customStyle="1" w:styleId="WW8Num7z0">
    <w:name w:val="WW8Num7z0"/>
    <w:uiPriority w:val="99"/>
    <w:rsid w:val="00DC19D3"/>
    <w:rPr>
      <w:b/>
      <w:bCs/>
      <w:sz w:val="24"/>
      <w:szCs w:val="24"/>
    </w:rPr>
  </w:style>
  <w:style w:type="character" w:customStyle="1" w:styleId="WW8Num7z1">
    <w:name w:val="WW8Num7z1"/>
    <w:uiPriority w:val="99"/>
    <w:rsid w:val="00DC19D3"/>
    <w:rPr>
      <w:sz w:val="20"/>
      <w:szCs w:val="20"/>
    </w:rPr>
  </w:style>
  <w:style w:type="character" w:customStyle="1" w:styleId="WW8Num10z0">
    <w:name w:val="WW8Num10z0"/>
    <w:uiPriority w:val="99"/>
    <w:rsid w:val="00DC19D3"/>
    <w:rPr>
      <w:color w:val="000000"/>
    </w:rPr>
  </w:style>
  <w:style w:type="character" w:customStyle="1" w:styleId="WW8Num11z0">
    <w:name w:val="WW8Num11z0"/>
    <w:uiPriority w:val="99"/>
    <w:rsid w:val="00DC19D3"/>
    <w:rPr>
      <w:rFonts w:ascii="Arial" w:hAnsi="Arial" w:cs="Arial"/>
    </w:rPr>
  </w:style>
  <w:style w:type="character" w:customStyle="1" w:styleId="WW8Num11z1">
    <w:name w:val="WW8Num11z1"/>
    <w:uiPriority w:val="99"/>
    <w:rsid w:val="00DC19D3"/>
    <w:rPr>
      <w:rFonts w:ascii="Courier New" w:hAnsi="Courier New" w:cs="Courier New"/>
    </w:rPr>
  </w:style>
  <w:style w:type="character" w:customStyle="1" w:styleId="WW8Num11z2">
    <w:name w:val="WW8Num11z2"/>
    <w:uiPriority w:val="99"/>
    <w:rsid w:val="00DC19D3"/>
    <w:rPr>
      <w:rFonts w:ascii="Wingdings" w:hAnsi="Wingdings" w:cs="Wingdings"/>
    </w:rPr>
  </w:style>
  <w:style w:type="character" w:customStyle="1" w:styleId="WW8Num11z3">
    <w:name w:val="WW8Num11z3"/>
    <w:uiPriority w:val="99"/>
    <w:rsid w:val="00DC19D3"/>
    <w:rPr>
      <w:rFonts w:ascii="Symbol" w:hAnsi="Symbol" w:cs="Symbol"/>
    </w:rPr>
  </w:style>
  <w:style w:type="character" w:customStyle="1" w:styleId="WW8Num14z1">
    <w:name w:val="WW8Num14z1"/>
    <w:uiPriority w:val="99"/>
    <w:rsid w:val="00DC19D3"/>
    <w:rPr>
      <w:sz w:val="20"/>
      <w:szCs w:val="20"/>
    </w:rPr>
  </w:style>
  <w:style w:type="character" w:customStyle="1" w:styleId="WW8Num14z3">
    <w:name w:val="WW8Num14z3"/>
    <w:uiPriority w:val="99"/>
    <w:rsid w:val="00DC19D3"/>
  </w:style>
  <w:style w:type="character" w:customStyle="1" w:styleId="WW8Num17z1">
    <w:name w:val="WW8Num17z1"/>
    <w:uiPriority w:val="99"/>
    <w:rsid w:val="00DC19D3"/>
    <w:rPr>
      <w:rFonts w:ascii="Courier New" w:hAnsi="Courier New" w:cs="Courier New"/>
    </w:rPr>
  </w:style>
  <w:style w:type="character" w:customStyle="1" w:styleId="WW8Num17z2">
    <w:name w:val="WW8Num17z2"/>
    <w:uiPriority w:val="99"/>
    <w:rsid w:val="00DC19D3"/>
    <w:rPr>
      <w:rFonts w:ascii="Wingdings" w:hAnsi="Wingdings" w:cs="Wingdings"/>
    </w:rPr>
  </w:style>
  <w:style w:type="character" w:customStyle="1" w:styleId="WW8Num19z0">
    <w:name w:val="WW8Num19z0"/>
    <w:uiPriority w:val="99"/>
    <w:rsid w:val="00DC19D3"/>
    <w:rPr>
      <w:rFonts w:ascii="Symbol" w:hAnsi="Symbol" w:cs="Symbol"/>
    </w:rPr>
  </w:style>
  <w:style w:type="character" w:customStyle="1" w:styleId="WW8Num19z2">
    <w:name w:val="WW8Num19z2"/>
    <w:uiPriority w:val="99"/>
    <w:rsid w:val="00DC19D3"/>
    <w:rPr>
      <w:rFonts w:ascii="Wingdings" w:hAnsi="Wingdings" w:cs="Wingdings"/>
    </w:rPr>
  </w:style>
  <w:style w:type="character" w:customStyle="1" w:styleId="WW8Num20z0">
    <w:name w:val="WW8Num20z0"/>
    <w:uiPriority w:val="99"/>
    <w:rsid w:val="00DC19D3"/>
    <w:rPr>
      <w:rFonts w:ascii="Symbol" w:hAnsi="Symbol" w:cs="Symbol"/>
    </w:rPr>
  </w:style>
  <w:style w:type="character" w:customStyle="1" w:styleId="WW8Num20z2">
    <w:name w:val="WW8Num20z2"/>
    <w:uiPriority w:val="99"/>
    <w:rsid w:val="00DC19D3"/>
    <w:rPr>
      <w:rFonts w:ascii="Wingdings" w:hAnsi="Wingdings" w:cs="Wingdings"/>
    </w:rPr>
  </w:style>
  <w:style w:type="character" w:customStyle="1" w:styleId="WW8Num21z1">
    <w:name w:val="WW8Num21z1"/>
    <w:uiPriority w:val="99"/>
    <w:rsid w:val="00DC19D3"/>
    <w:rPr>
      <w:rFonts w:ascii="Courier New" w:hAnsi="Courier New" w:cs="Courier New"/>
    </w:rPr>
  </w:style>
  <w:style w:type="character" w:customStyle="1" w:styleId="WW8Num21z2">
    <w:name w:val="WW8Num21z2"/>
    <w:uiPriority w:val="99"/>
    <w:rsid w:val="00DC19D3"/>
    <w:rPr>
      <w:rFonts w:ascii="Wingdings" w:hAnsi="Wingdings" w:cs="Wingdings"/>
    </w:rPr>
  </w:style>
  <w:style w:type="character" w:customStyle="1" w:styleId="WW8Num22z0">
    <w:name w:val="WW8Num22z0"/>
    <w:uiPriority w:val="99"/>
    <w:rsid w:val="00DC19D3"/>
    <w:rPr>
      <w:rFonts w:ascii="Calibri" w:hAnsi="Calibri" w:cs="Calibri"/>
    </w:rPr>
  </w:style>
  <w:style w:type="character" w:customStyle="1" w:styleId="WW8Num22z1">
    <w:name w:val="WW8Num22z1"/>
    <w:uiPriority w:val="99"/>
    <w:rsid w:val="00DC19D3"/>
    <w:rPr>
      <w:rFonts w:ascii="Courier New" w:hAnsi="Courier New" w:cs="Courier New"/>
    </w:rPr>
  </w:style>
  <w:style w:type="character" w:customStyle="1" w:styleId="WW8Num22z2">
    <w:name w:val="WW8Num22z2"/>
    <w:uiPriority w:val="99"/>
    <w:rsid w:val="00DC19D3"/>
    <w:rPr>
      <w:rFonts w:ascii="Wingdings" w:hAnsi="Wingdings" w:cs="Wingdings"/>
    </w:rPr>
  </w:style>
  <w:style w:type="character" w:customStyle="1" w:styleId="WW8Num22z3">
    <w:name w:val="WW8Num22z3"/>
    <w:uiPriority w:val="99"/>
    <w:rsid w:val="00DC19D3"/>
    <w:rPr>
      <w:rFonts w:ascii="Symbol" w:hAnsi="Symbol" w:cs="Symbol"/>
    </w:rPr>
  </w:style>
  <w:style w:type="character" w:customStyle="1" w:styleId="WW8Num25z0">
    <w:name w:val="WW8Num25z0"/>
    <w:uiPriority w:val="99"/>
    <w:rsid w:val="00DC19D3"/>
    <w:rPr>
      <w:rFonts w:ascii="Symbol" w:hAnsi="Symbol" w:cs="Symbol"/>
    </w:rPr>
  </w:style>
  <w:style w:type="character" w:customStyle="1" w:styleId="WW8Num25z1">
    <w:name w:val="WW8Num25z1"/>
    <w:uiPriority w:val="99"/>
    <w:rsid w:val="00DC19D3"/>
    <w:rPr>
      <w:rFonts w:ascii="Courier New" w:hAnsi="Courier New" w:cs="Courier New"/>
    </w:rPr>
  </w:style>
  <w:style w:type="character" w:customStyle="1" w:styleId="WW8Num25z2">
    <w:name w:val="WW8Num25z2"/>
    <w:uiPriority w:val="99"/>
    <w:rsid w:val="00DC19D3"/>
    <w:rPr>
      <w:rFonts w:ascii="Wingdings" w:hAnsi="Wingdings" w:cs="Wingdings"/>
    </w:rPr>
  </w:style>
  <w:style w:type="character" w:customStyle="1" w:styleId="WW8Num26z0">
    <w:name w:val="WW8Num26z0"/>
    <w:uiPriority w:val="99"/>
    <w:rsid w:val="00DC19D3"/>
    <w:rPr>
      <w:rFonts w:ascii="Symbol" w:hAnsi="Symbol" w:cs="Symbol"/>
    </w:rPr>
  </w:style>
  <w:style w:type="character" w:customStyle="1" w:styleId="WW8Num26z1">
    <w:name w:val="WW8Num26z1"/>
    <w:uiPriority w:val="99"/>
    <w:rsid w:val="00DC19D3"/>
    <w:rPr>
      <w:rFonts w:ascii="Courier New" w:hAnsi="Courier New" w:cs="Courier New"/>
    </w:rPr>
  </w:style>
  <w:style w:type="character" w:customStyle="1" w:styleId="WW8Num26z2">
    <w:name w:val="WW8Num26z2"/>
    <w:uiPriority w:val="99"/>
    <w:rsid w:val="00DC19D3"/>
    <w:rPr>
      <w:rFonts w:ascii="Symbol" w:hAnsi="Symbol" w:cs="Symbol"/>
      <w:color w:val="auto"/>
    </w:rPr>
  </w:style>
  <w:style w:type="character" w:customStyle="1" w:styleId="WW8Num26z3">
    <w:name w:val="WW8Num26z3"/>
    <w:uiPriority w:val="99"/>
    <w:rsid w:val="00DC19D3"/>
    <w:rPr>
      <w:rFonts w:ascii="Courier New" w:hAnsi="Courier New" w:cs="Courier New"/>
      <w:color w:val="auto"/>
    </w:rPr>
  </w:style>
  <w:style w:type="character" w:customStyle="1" w:styleId="WW8Num26z5">
    <w:name w:val="WW8Num26z5"/>
    <w:uiPriority w:val="99"/>
    <w:rsid w:val="00DC19D3"/>
    <w:rPr>
      <w:rFonts w:ascii="Wingdings" w:hAnsi="Wingdings" w:cs="Wingdings"/>
    </w:rPr>
  </w:style>
  <w:style w:type="character" w:customStyle="1" w:styleId="WW8Num27z0">
    <w:name w:val="WW8Num27z0"/>
    <w:uiPriority w:val="99"/>
    <w:rsid w:val="00DC19D3"/>
    <w:rPr>
      <w:rFonts w:ascii="Wingdings" w:hAnsi="Wingdings" w:cs="Wingdings"/>
    </w:rPr>
  </w:style>
  <w:style w:type="character" w:customStyle="1" w:styleId="WW8Num27z1">
    <w:name w:val="WW8Num27z1"/>
    <w:uiPriority w:val="99"/>
    <w:rsid w:val="00DC19D3"/>
    <w:rPr>
      <w:rFonts w:ascii="Courier New" w:hAnsi="Courier New" w:cs="Courier New"/>
    </w:rPr>
  </w:style>
  <w:style w:type="character" w:customStyle="1" w:styleId="WW8Num27z3">
    <w:name w:val="WW8Num27z3"/>
    <w:uiPriority w:val="99"/>
    <w:rsid w:val="00DC19D3"/>
    <w:rPr>
      <w:rFonts w:ascii="Symbol" w:hAnsi="Symbol" w:cs="Symbol"/>
    </w:rPr>
  </w:style>
  <w:style w:type="character" w:customStyle="1" w:styleId="WW8Num28z0">
    <w:name w:val="WW8Num28z0"/>
    <w:uiPriority w:val="99"/>
    <w:rsid w:val="00DC19D3"/>
    <w:rPr>
      <w:rFonts w:ascii="Calibri" w:hAnsi="Calibri" w:cs="Calibri"/>
    </w:rPr>
  </w:style>
  <w:style w:type="character" w:customStyle="1" w:styleId="WW8Num28z1">
    <w:name w:val="WW8Num28z1"/>
    <w:uiPriority w:val="99"/>
    <w:rsid w:val="00DC19D3"/>
    <w:rPr>
      <w:rFonts w:ascii="Courier New" w:hAnsi="Courier New" w:cs="Courier New"/>
    </w:rPr>
  </w:style>
  <w:style w:type="character" w:customStyle="1" w:styleId="WW8Num28z2">
    <w:name w:val="WW8Num28z2"/>
    <w:uiPriority w:val="99"/>
    <w:rsid w:val="00DC19D3"/>
    <w:rPr>
      <w:rFonts w:ascii="Wingdings" w:hAnsi="Wingdings" w:cs="Wingdings"/>
    </w:rPr>
  </w:style>
  <w:style w:type="character" w:customStyle="1" w:styleId="WW8Num28z3">
    <w:name w:val="WW8Num28z3"/>
    <w:uiPriority w:val="99"/>
    <w:rsid w:val="00DC19D3"/>
    <w:rPr>
      <w:rFonts w:ascii="Symbol" w:hAnsi="Symbol" w:cs="Symbol"/>
    </w:rPr>
  </w:style>
  <w:style w:type="character" w:customStyle="1" w:styleId="WW8Num29z0">
    <w:name w:val="WW8Num29z0"/>
    <w:uiPriority w:val="99"/>
    <w:rsid w:val="00DC19D3"/>
    <w:rPr>
      <w:rFonts w:ascii="Arial" w:hAnsi="Arial" w:cs="Arial"/>
    </w:rPr>
  </w:style>
  <w:style w:type="character" w:customStyle="1" w:styleId="WW8Num29z1">
    <w:name w:val="WW8Num29z1"/>
    <w:uiPriority w:val="99"/>
    <w:rsid w:val="00DC19D3"/>
    <w:rPr>
      <w:rFonts w:ascii="Courier New" w:hAnsi="Courier New" w:cs="Courier New"/>
    </w:rPr>
  </w:style>
  <w:style w:type="character" w:customStyle="1" w:styleId="WW8Num29z2">
    <w:name w:val="WW8Num29z2"/>
    <w:uiPriority w:val="99"/>
    <w:rsid w:val="00DC19D3"/>
    <w:rPr>
      <w:rFonts w:ascii="Wingdings" w:hAnsi="Wingdings" w:cs="Wingdings"/>
    </w:rPr>
  </w:style>
  <w:style w:type="character" w:customStyle="1" w:styleId="WW8Num29z3">
    <w:name w:val="WW8Num29z3"/>
    <w:uiPriority w:val="99"/>
    <w:rsid w:val="00DC19D3"/>
    <w:rPr>
      <w:rFonts w:ascii="Symbol" w:hAnsi="Symbol" w:cs="Symbol"/>
    </w:rPr>
  </w:style>
  <w:style w:type="character" w:customStyle="1" w:styleId="WW8Num30z0">
    <w:name w:val="WW8Num30z0"/>
    <w:uiPriority w:val="99"/>
    <w:rsid w:val="00DC19D3"/>
    <w:rPr>
      <w:rFonts w:ascii="Wingdings" w:hAnsi="Wingdings" w:cs="Wingdings"/>
    </w:rPr>
  </w:style>
  <w:style w:type="character" w:customStyle="1" w:styleId="WW8Num30z1">
    <w:name w:val="WW8Num30z1"/>
    <w:uiPriority w:val="99"/>
    <w:rsid w:val="00DC19D3"/>
    <w:rPr>
      <w:rFonts w:ascii="Courier New" w:hAnsi="Courier New" w:cs="Courier New"/>
    </w:rPr>
  </w:style>
  <w:style w:type="character" w:customStyle="1" w:styleId="WW8Num30z3">
    <w:name w:val="WW8Num30z3"/>
    <w:uiPriority w:val="99"/>
    <w:rsid w:val="00DC19D3"/>
    <w:rPr>
      <w:rFonts w:ascii="Symbol" w:hAnsi="Symbol" w:cs="Symbol"/>
    </w:rPr>
  </w:style>
  <w:style w:type="character" w:customStyle="1" w:styleId="WW8Num32z0">
    <w:name w:val="WW8Num32z0"/>
    <w:uiPriority w:val="99"/>
    <w:rsid w:val="00DC19D3"/>
    <w:rPr>
      <w:rFonts w:ascii="Symbol" w:hAnsi="Symbol" w:cs="Symbol"/>
    </w:rPr>
  </w:style>
  <w:style w:type="character" w:customStyle="1" w:styleId="WW8Num32z1">
    <w:name w:val="WW8Num32z1"/>
    <w:uiPriority w:val="99"/>
    <w:rsid w:val="00DC19D3"/>
    <w:rPr>
      <w:b/>
      <w:bCs/>
    </w:rPr>
  </w:style>
  <w:style w:type="character" w:customStyle="1" w:styleId="WW8Num32z2">
    <w:name w:val="WW8Num32z2"/>
    <w:uiPriority w:val="99"/>
    <w:rsid w:val="00DC19D3"/>
    <w:rPr>
      <w:rFonts w:ascii="Arial Narrow" w:hAnsi="Arial Narrow" w:cs="Arial Narrow"/>
    </w:rPr>
  </w:style>
  <w:style w:type="character" w:customStyle="1" w:styleId="WW8Num35z1">
    <w:name w:val="WW8Num35z1"/>
    <w:uiPriority w:val="99"/>
    <w:rsid w:val="00DC19D3"/>
    <w:rPr>
      <w:sz w:val="20"/>
      <w:szCs w:val="20"/>
    </w:rPr>
  </w:style>
  <w:style w:type="character" w:customStyle="1" w:styleId="WW8Num36z0">
    <w:name w:val="WW8Num36z0"/>
    <w:uiPriority w:val="99"/>
    <w:rsid w:val="00DC19D3"/>
    <w:rPr>
      <w:rFonts w:ascii="Times New Roman" w:hAnsi="Times New Roman" w:cs="Times New Roman"/>
      <w:sz w:val="22"/>
      <w:szCs w:val="22"/>
    </w:rPr>
  </w:style>
  <w:style w:type="character" w:customStyle="1" w:styleId="WW8Num37z0">
    <w:name w:val="WW8Num37z0"/>
    <w:uiPriority w:val="99"/>
    <w:rsid w:val="00DC19D3"/>
    <w:rPr>
      <w:rFonts w:ascii="Symbol" w:hAnsi="Symbol" w:cs="Symbol"/>
    </w:rPr>
  </w:style>
  <w:style w:type="character" w:customStyle="1" w:styleId="WW8Num37z1">
    <w:name w:val="WW8Num37z1"/>
    <w:uiPriority w:val="99"/>
    <w:rsid w:val="00DC19D3"/>
    <w:rPr>
      <w:rFonts w:ascii="Courier New" w:hAnsi="Courier New" w:cs="Courier New"/>
    </w:rPr>
  </w:style>
  <w:style w:type="character" w:customStyle="1" w:styleId="WW8Num37z2">
    <w:name w:val="WW8Num37z2"/>
    <w:uiPriority w:val="99"/>
    <w:rsid w:val="00DC19D3"/>
    <w:rPr>
      <w:rFonts w:ascii="Wingdings" w:hAnsi="Wingdings" w:cs="Wingdings"/>
    </w:rPr>
  </w:style>
  <w:style w:type="character" w:customStyle="1" w:styleId="WW8Num39z0">
    <w:name w:val="WW8Num39z0"/>
    <w:uiPriority w:val="99"/>
    <w:rsid w:val="00DC19D3"/>
    <w:rPr>
      <w:rFonts w:ascii="Symbol" w:hAnsi="Symbol" w:cs="Symbol"/>
    </w:rPr>
  </w:style>
  <w:style w:type="character" w:customStyle="1" w:styleId="WW8Num39z1">
    <w:name w:val="WW8Num39z1"/>
    <w:uiPriority w:val="99"/>
    <w:rsid w:val="00DC19D3"/>
    <w:rPr>
      <w:rFonts w:ascii="Courier New" w:hAnsi="Courier New" w:cs="Courier New"/>
    </w:rPr>
  </w:style>
  <w:style w:type="character" w:customStyle="1" w:styleId="WW8Num39z2">
    <w:name w:val="WW8Num39z2"/>
    <w:uiPriority w:val="99"/>
    <w:rsid w:val="00DC19D3"/>
    <w:rPr>
      <w:rFonts w:ascii="Wingdings" w:hAnsi="Wingdings" w:cs="Wingdings"/>
    </w:rPr>
  </w:style>
  <w:style w:type="character" w:customStyle="1" w:styleId="WW8Num40z0">
    <w:name w:val="WW8Num40z0"/>
    <w:uiPriority w:val="99"/>
    <w:rsid w:val="00DC19D3"/>
    <w:rPr>
      <w:b/>
      <w:bCs/>
      <w:u w:val="single"/>
    </w:rPr>
  </w:style>
  <w:style w:type="character" w:customStyle="1" w:styleId="WW8Num42z1">
    <w:name w:val="WW8Num42z1"/>
    <w:uiPriority w:val="99"/>
    <w:rsid w:val="00DC19D3"/>
    <w:rPr>
      <w:rFonts w:ascii="Arial Narrow" w:hAnsi="Arial Narrow" w:cs="Arial Narrow"/>
      <w:color w:val="auto"/>
    </w:rPr>
  </w:style>
  <w:style w:type="character" w:customStyle="1" w:styleId="WW8Num43z1">
    <w:name w:val="WW8Num43z1"/>
    <w:uiPriority w:val="99"/>
    <w:rsid w:val="00DC19D3"/>
  </w:style>
  <w:style w:type="character" w:customStyle="1" w:styleId="WW8Num45z0">
    <w:name w:val="WW8Num45z0"/>
    <w:uiPriority w:val="99"/>
    <w:rsid w:val="00DC19D3"/>
    <w:rPr>
      <w:rFonts w:ascii="Symbol" w:hAnsi="Symbol" w:cs="Symbol"/>
    </w:rPr>
  </w:style>
  <w:style w:type="character" w:customStyle="1" w:styleId="WW8Num45z1">
    <w:name w:val="WW8Num45z1"/>
    <w:uiPriority w:val="99"/>
    <w:rsid w:val="00DC19D3"/>
    <w:rPr>
      <w:rFonts w:ascii="Courier New" w:hAnsi="Courier New" w:cs="Courier New"/>
    </w:rPr>
  </w:style>
  <w:style w:type="character" w:customStyle="1" w:styleId="WW8Num45z2">
    <w:name w:val="WW8Num45z2"/>
    <w:uiPriority w:val="99"/>
    <w:rsid w:val="00DC19D3"/>
    <w:rPr>
      <w:rFonts w:ascii="Wingdings" w:hAnsi="Wingdings" w:cs="Wingdings"/>
    </w:rPr>
  </w:style>
  <w:style w:type="character" w:customStyle="1" w:styleId="WW8Num46z0">
    <w:name w:val="WW8Num46z0"/>
    <w:uiPriority w:val="99"/>
    <w:rsid w:val="00DC19D3"/>
    <w:rPr>
      <w:b/>
      <w:bCs/>
    </w:rPr>
  </w:style>
  <w:style w:type="character" w:customStyle="1" w:styleId="WW8Num48z0">
    <w:name w:val="WW8Num48z0"/>
    <w:uiPriority w:val="99"/>
    <w:rsid w:val="00DC19D3"/>
    <w:rPr>
      <w:rFonts w:ascii="Symbol" w:hAnsi="Symbol" w:cs="Symbol"/>
    </w:rPr>
  </w:style>
  <w:style w:type="character" w:customStyle="1" w:styleId="WW8Num48z1">
    <w:name w:val="WW8Num48z1"/>
    <w:uiPriority w:val="99"/>
    <w:rsid w:val="00DC19D3"/>
    <w:rPr>
      <w:rFonts w:ascii="Courier New" w:hAnsi="Courier New" w:cs="Courier New"/>
    </w:rPr>
  </w:style>
  <w:style w:type="character" w:customStyle="1" w:styleId="WW8Num48z2">
    <w:name w:val="WW8Num48z2"/>
    <w:uiPriority w:val="99"/>
    <w:rsid w:val="00DC19D3"/>
    <w:rPr>
      <w:rFonts w:ascii="Wingdings" w:hAnsi="Wingdings" w:cs="Wingdings"/>
    </w:rPr>
  </w:style>
  <w:style w:type="character" w:customStyle="1" w:styleId="Predvolenpsmoodseku2">
    <w:name w:val="Predvolené písmo odseku2"/>
    <w:uiPriority w:val="99"/>
    <w:rsid w:val="00DC19D3"/>
  </w:style>
  <w:style w:type="character" w:customStyle="1" w:styleId="HlavikaChar">
    <w:name w:val="Hlavička Char"/>
    <w:uiPriority w:val="99"/>
    <w:rsid w:val="00DC19D3"/>
    <w:rPr>
      <w:sz w:val="24"/>
      <w:szCs w:val="24"/>
    </w:rPr>
  </w:style>
  <w:style w:type="character" w:customStyle="1" w:styleId="TextbublinyChar">
    <w:name w:val="Text bubliny Char"/>
    <w:uiPriority w:val="99"/>
    <w:rsid w:val="00DC19D3"/>
    <w:rPr>
      <w:rFonts w:ascii="Tahoma" w:hAnsi="Tahoma" w:cs="Tahoma"/>
      <w:sz w:val="16"/>
      <w:szCs w:val="16"/>
    </w:rPr>
  </w:style>
  <w:style w:type="character" w:customStyle="1" w:styleId="PtaChar">
    <w:name w:val="Päta Char"/>
    <w:uiPriority w:val="99"/>
    <w:rsid w:val="00DC19D3"/>
    <w:rPr>
      <w:sz w:val="24"/>
      <w:szCs w:val="24"/>
    </w:rPr>
  </w:style>
  <w:style w:type="character" w:customStyle="1" w:styleId="Zkladntext3Char">
    <w:name w:val="Základný text 3 Char"/>
    <w:uiPriority w:val="99"/>
    <w:rsid w:val="00DC19D3"/>
    <w:rPr>
      <w:color w:val="FF0000"/>
    </w:rPr>
  </w:style>
  <w:style w:type="character" w:customStyle="1" w:styleId="Zarkazkladnhotextu2Char">
    <w:name w:val="Zarážka základného textu 2 Char"/>
    <w:uiPriority w:val="99"/>
    <w:rsid w:val="00DC19D3"/>
    <w:rPr>
      <w:sz w:val="24"/>
      <w:szCs w:val="24"/>
    </w:rPr>
  </w:style>
  <w:style w:type="character" w:customStyle="1" w:styleId="Odkaznakomentr1">
    <w:name w:val="Odkaz na komentár1"/>
    <w:uiPriority w:val="99"/>
    <w:rsid w:val="00DC19D3"/>
    <w:rPr>
      <w:sz w:val="16"/>
      <w:szCs w:val="16"/>
    </w:rPr>
  </w:style>
  <w:style w:type="character" w:customStyle="1" w:styleId="TextkomentraChar">
    <w:name w:val="Text komentára Char"/>
    <w:basedOn w:val="Predvolenpsmoodseku2"/>
    <w:uiPriority w:val="99"/>
    <w:rsid w:val="00DC19D3"/>
  </w:style>
  <w:style w:type="character" w:customStyle="1" w:styleId="PredmetkomentraChar">
    <w:name w:val="Predmet komentára Char"/>
    <w:uiPriority w:val="99"/>
    <w:rsid w:val="00DC19D3"/>
    <w:rPr>
      <w:b/>
      <w:bCs/>
    </w:rPr>
  </w:style>
  <w:style w:type="character" w:styleId="Hypertextovprepojenie">
    <w:name w:val="Hyperlink"/>
    <w:uiPriority w:val="99"/>
    <w:rsid w:val="00DC19D3"/>
    <w:rPr>
      <w:color w:val="0000FF"/>
      <w:u w:val="single"/>
    </w:rPr>
  </w:style>
  <w:style w:type="character" w:styleId="Siln">
    <w:name w:val="Strong"/>
    <w:uiPriority w:val="99"/>
    <w:qFormat/>
    <w:rsid w:val="00DC19D3"/>
    <w:rPr>
      <w:b/>
      <w:bCs/>
    </w:rPr>
  </w:style>
  <w:style w:type="character" w:customStyle="1" w:styleId="TextpoznmkypodiarouChar">
    <w:name w:val="Text poznámky pod čiarou Char"/>
    <w:uiPriority w:val="99"/>
    <w:rsid w:val="00DC19D3"/>
  </w:style>
  <w:style w:type="character" w:customStyle="1" w:styleId="Znakyprepoznmkupodiarou">
    <w:name w:val="Znaky pre poznámku pod čiarou"/>
    <w:uiPriority w:val="99"/>
    <w:rsid w:val="00DC19D3"/>
    <w:rPr>
      <w:vertAlign w:val="superscript"/>
    </w:rPr>
  </w:style>
  <w:style w:type="character" w:styleId="Zvraznenie">
    <w:name w:val="Emphasis"/>
    <w:uiPriority w:val="99"/>
    <w:qFormat/>
    <w:rsid w:val="00DC19D3"/>
    <w:rPr>
      <w:i/>
      <w:iCs/>
    </w:rPr>
  </w:style>
  <w:style w:type="character" w:customStyle="1" w:styleId="CharChar14">
    <w:name w:val="Char Char14"/>
    <w:uiPriority w:val="99"/>
    <w:rsid w:val="00DC19D3"/>
    <w:rPr>
      <w:rFonts w:ascii="Times New Roman" w:hAnsi="Times New Roman" w:cs="Times New Roman"/>
      <w:i/>
      <w:iCs/>
      <w:sz w:val="24"/>
      <w:szCs w:val="24"/>
    </w:rPr>
  </w:style>
  <w:style w:type="character" w:customStyle="1" w:styleId="Predvolenpsmoodseku1">
    <w:name w:val="Predvolené písmo odseku1"/>
    <w:uiPriority w:val="99"/>
    <w:rsid w:val="00DC19D3"/>
  </w:style>
  <w:style w:type="character" w:customStyle="1" w:styleId="ra">
    <w:name w:val="ra"/>
    <w:basedOn w:val="Predvolenpsmoodseku1"/>
    <w:rsid w:val="00DC19D3"/>
  </w:style>
  <w:style w:type="paragraph" w:customStyle="1" w:styleId="Nadpis">
    <w:name w:val="Nadpis"/>
    <w:basedOn w:val="Normlny"/>
    <w:next w:val="Zkladntext"/>
    <w:uiPriority w:val="99"/>
    <w:rsid w:val="00DC19D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DC19D3"/>
    <w:pPr>
      <w:jc w:val="both"/>
    </w:pPr>
    <w:rPr>
      <w:lang w:val="x-none"/>
    </w:rPr>
  </w:style>
  <w:style w:type="character" w:customStyle="1" w:styleId="ZkladntextChar">
    <w:name w:val="Základný text Char"/>
    <w:basedOn w:val="Predvolenpsmoodseku"/>
    <w:link w:val="Zkladntext"/>
    <w:uiPriority w:val="99"/>
    <w:rsid w:val="00DC19D3"/>
    <w:rPr>
      <w:rFonts w:ascii="Times New Roman" w:eastAsia="Times New Roman" w:hAnsi="Times New Roman" w:cs="Times New Roman"/>
      <w:sz w:val="24"/>
      <w:szCs w:val="24"/>
      <w:lang w:val="x-none" w:eastAsia="zh-CN"/>
    </w:rPr>
  </w:style>
  <w:style w:type="paragraph" w:styleId="Zoznam">
    <w:name w:val="List"/>
    <w:basedOn w:val="Zkladntext"/>
    <w:uiPriority w:val="99"/>
    <w:rsid w:val="00DC19D3"/>
  </w:style>
  <w:style w:type="paragraph" w:styleId="Popis">
    <w:name w:val="caption"/>
    <w:basedOn w:val="Normlny"/>
    <w:uiPriority w:val="99"/>
    <w:qFormat/>
    <w:rsid w:val="00DC19D3"/>
    <w:pPr>
      <w:suppressLineNumbers/>
      <w:spacing w:before="120" w:after="120"/>
    </w:pPr>
    <w:rPr>
      <w:i/>
      <w:iCs/>
    </w:rPr>
  </w:style>
  <w:style w:type="paragraph" w:customStyle="1" w:styleId="Index">
    <w:name w:val="Index"/>
    <w:basedOn w:val="Normlny"/>
    <w:uiPriority w:val="99"/>
    <w:rsid w:val="00DC19D3"/>
    <w:pPr>
      <w:suppressLineNumbers/>
    </w:pPr>
  </w:style>
  <w:style w:type="paragraph" w:customStyle="1" w:styleId="Zkladntext21">
    <w:name w:val="Základní text 21"/>
    <w:basedOn w:val="Normlny"/>
    <w:uiPriority w:val="99"/>
    <w:rsid w:val="00DC19D3"/>
    <w:pPr>
      <w:jc w:val="both"/>
    </w:pPr>
  </w:style>
  <w:style w:type="paragraph" w:customStyle="1" w:styleId="Zarkazkladnhotextu21">
    <w:name w:val="Zarážka základného textu 21"/>
    <w:basedOn w:val="Normlny"/>
    <w:uiPriority w:val="99"/>
    <w:rsid w:val="00DC19D3"/>
    <w:pPr>
      <w:ind w:left="360"/>
      <w:jc w:val="both"/>
    </w:pPr>
  </w:style>
  <w:style w:type="paragraph" w:styleId="Hlavika">
    <w:name w:val="header"/>
    <w:basedOn w:val="Normlny"/>
    <w:link w:val="HlavikaChar1"/>
    <w:uiPriority w:val="99"/>
    <w:rsid w:val="00DC19D3"/>
    <w:pPr>
      <w:tabs>
        <w:tab w:val="center" w:pos="4536"/>
        <w:tab w:val="right" w:pos="9072"/>
      </w:tabs>
    </w:pPr>
    <w:rPr>
      <w:lang w:val="x-none"/>
    </w:rPr>
  </w:style>
  <w:style w:type="character" w:customStyle="1" w:styleId="HlavikaChar1">
    <w:name w:val="Hlavička Char1"/>
    <w:basedOn w:val="Predvolenpsmoodseku"/>
    <w:link w:val="Hlavika"/>
    <w:uiPriority w:val="99"/>
    <w:rsid w:val="00DC19D3"/>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DC19D3"/>
    <w:pPr>
      <w:tabs>
        <w:tab w:val="center" w:pos="4536"/>
        <w:tab w:val="right" w:pos="9072"/>
      </w:tabs>
    </w:pPr>
    <w:rPr>
      <w:lang w:val="x-none"/>
    </w:rPr>
  </w:style>
  <w:style w:type="character" w:customStyle="1" w:styleId="PtaChar1">
    <w:name w:val="Päta Char1"/>
    <w:basedOn w:val="Predvolenpsmoodseku"/>
    <w:link w:val="Pta"/>
    <w:uiPriority w:val="99"/>
    <w:rsid w:val="00DC19D3"/>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DC19D3"/>
    <w:pPr>
      <w:jc w:val="center"/>
    </w:pPr>
    <w:rPr>
      <w:color w:val="FF0000"/>
      <w:sz w:val="20"/>
      <w:szCs w:val="20"/>
    </w:rPr>
  </w:style>
  <w:style w:type="paragraph" w:styleId="Zarkazkladnhotextu">
    <w:name w:val="Body Text Indent"/>
    <w:basedOn w:val="Normlny"/>
    <w:link w:val="ZarkazkladnhotextuChar"/>
    <w:uiPriority w:val="99"/>
    <w:rsid w:val="00DC19D3"/>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DC19D3"/>
    <w:rPr>
      <w:rFonts w:ascii="Arial" w:eastAsia="Times New Roman" w:hAnsi="Arial" w:cs="Times New Roman"/>
      <w:sz w:val="20"/>
      <w:szCs w:val="20"/>
      <w:lang w:val="x-none" w:eastAsia="zh-CN"/>
    </w:rPr>
  </w:style>
  <w:style w:type="paragraph" w:customStyle="1" w:styleId="Zkladntext1">
    <w:name w:val="Základní text1"/>
    <w:basedOn w:val="Normlny"/>
    <w:rsid w:val="00DC19D3"/>
  </w:style>
  <w:style w:type="paragraph" w:customStyle="1" w:styleId="Zpat1">
    <w:name w:val="Zápatí1"/>
    <w:basedOn w:val="Normlny"/>
    <w:uiPriority w:val="99"/>
    <w:rsid w:val="00DC19D3"/>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DC19D3"/>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DC19D3"/>
    <w:rPr>
      <w:rFonts w:ascii="Tahoma" w:hAnsi="Tahoma"/>
      <w:sz w:val="16"/>
      <w:szCs w:val="16"/>
      <w:lang w:val="x-none"/>
    </w:rPr>
  </w:style>
  <w:style w:type="character" w:customStyle="1" w:styleId="TextbublinyChar2">
    <w:name w:val="Text bubliny Char2"/>
    <w:basedOn w:val="Predvolenpsmoodseku"/>
    <w:uiPriority w:val="99"/>
    <w:semiHidden/>
    <w:rsid w:val="00DC19D3"/>
    <w:rPr>
      <w:rFonts w:ascii="Segoe UI" w:eastAsia="Times New Roman" w:hAnsi="Segoe UI" w:cs="Segoe UI"/>
      <w:sz w:val="18"/>
      <w:szCs w:val="18"/>
      <w:lang w:eastAsia="zh-CN"/>
    </w:rPr>
  </w:style>
  <w:style w:type="paragraph" w:customStyle="1" w:styleId="Logo">
    <w:name w:val="Logo"/>
    <w:basedOn w:val="Normlny"/>
    <w:uiPriority w:val="99"/>
    <w:rsid w:val="00DC19D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DC19D3"/>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DC19D3"/>
    <w:rPr>
      <w:rFonts w:ascii="Calibri" w:eastAsia="Times New Roman" w:hAnsi="Calibri" w:cs="Times New Roman"/>
      <w:lang w:val="x-none" w:eastAsia="zh-CN"/>
    </w:rPr>
  </w:style>
  <w:style w:type="paragraph" w:customStyle="1" w:styleId="Textkomentra1">
    <w:name w:val="Text komentára1"/>
    <w:basedOn w:val="Normlny"/>
    <w:uiPriority w:val="99"/>
    <w:rsid w:val="00DC19D3"/>
    <w:rPr>
      <w:sz w:val="20"/>
      <w:szCs w:val="20"/>
    </w:rPr>
  </w:style>
  <w:style w:type="character" w:customStyle="1" w:styleId="TextkomentraChar1">
    <w:name w:val="Text komentára Char1"/>
    <w:basedOn w:val="Predvolenpsmoodseku"/>
    <w:link w:val="Textkomentra"/>
    <w:uiPriority w:val="99"/>
    <w:semiHidden/>
    <w:rsid w:val="00DC19D3"/>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DC19D3"/>
    <w:rPr>
      <w:sz w:val="20"/>
      <w:szCs w:val="20"/>
      <w:lang w:val="x-none"/>
    </w:rPr>
  </w:style>
  <w:style w:type="character" w:customStyle="1" w:styleId="TextkomentraChar2">
    <w:name w:val="Text komentára Char2"/>
    <w:basedOn w:val="Predvolenpsmoodseku"/>
    <w:uiPriority w:val="99"/>
    <w:semiHidden/>
    <w:rsid w:val="00DC19D3"/>
    <w:rPr>
      <w:rFonts w:ascii="Times New Roman" w:eastAsia="Times New Roman" w:hAnsi="Times New Roman" w:cs="Times New Roman"/>
      <w:sz w:val="20"/>
      <w:szCs w:val="20"/>
      <w:lang w:eastAsia="zh-CN"/>
    </w:rPr>
  </w:style>
  <w:style w:type="character" w:customStyle="1" w:styleId="PredmetkomentraChar1">
    <w:name w:val="Predmet komentára Char1"/>
    <w:basedOn w:val="TextkomentraChar1"/>
    <w:link w:val="Predmetkomentra"/>
    <w:uiPriority w:val="99"/>
    <w:semiHidden/>
    <w:rsid w:val="00DC19D3"/>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DC19D3"/>
    <w:rPr>
      <w:b/>
      <w:bCs/>
      <w:lang w:val="x-none"/>
    </w:rPr>
  </w:style>
  <w:style w:type="character" w:customStyle="1" w:styleId="PredmetkomentraChar2">
    <w:name w:val="Predmet komentára Char2"/>
    <w:basedOn w:val="TextkomentraChar2"/>
    <w:uiPriority w:val="99"/>
    <w:semiHidden/>
    <w:rsid w:val="00DC19D3"/>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DC19D3"/>
    <w:pPr>
      <w:suppressAutoHyphens/>
      <w:spacing w:before="0" w:beforeAutospacing="0" w:after="200" w:afterAutospacing="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DC19D3"/>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DC19D3"/>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DC19D3"/>
    <w:pPr>
      <w:shd w:val="clear" w:color="auto" w:fill="000080"/>
    </w:pPr>
    <w:rPr>
      <w:rFonts w:ascii="Tahoma" w:hAnsi="Tahoma" w:cs="Tahoma"/>
      <w:sz w:val="20"/>
      <w:szCs w:val="20"/>
    </w:rPr>
  </w:style>
  <w:style w:type="paragraph" w:customStyle="1" w:styleId="Zkladntext210">
    <w:name w:val="Základný text 21"/>
    <w:basedOn w:val="Normlny"/>
    <w:uiPriority w:val="99"/>
    <w:rsid w:val="00DC19D3"/>
    <w:pPr>
      <w:spacing w:after="120" w:line="480" w:lineRule="auto"/>
    </w:pPr>
  </w:style>
  <w:style w:type="paragraph" w:customStyle="1" w:styleId="Zarkazkladnhotextu31">
    <w:name w:val="Zarážka základného textu 31"/>
    <w:basedOn w:val="Normlny"/>
    <w:uiPriority w:val="99"/>
    <w:rsid w:val="00DC19D3"/>
    <w:pPr>
      <w:spacing w:after="120"/>
      <w:ind w:left="283"/>
    </w:pPr>
    <w:rPr>
      <w:sz w:val="16"/>
      <w:szCs w:val="16"/>
    </w:rPr>
  </w:style>
  <w:style w:type="paragraph" w:customStyle="1" w:styleId="xl33">
    <w:name w:val="xl33"/>
    <w:basedOn w:val="Normlny"/>
    <w:uiPriority w:val="99"/>
    <w:rsid w:val="00DC19D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DC19D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DC19D3"/>
    <w:pPr>
      <w:suppressLineNumbers/>
    </w:pPr>
  </w:style>
  <w:style w:type="paragraph" w:customStyle="1" w:styleId="Nadpistabuky">
    <w:name w:val="Nadpis tabuľky"/>
    <w:basedOn w:val="Obsahtabuky"/>
    <w:rsid w:val="00DC19D3"/>
    <w:pPr>
      <w:jc w:val="center"/>
    </w:pPr>
    <w:rPr>
      <w:b/>
      <w:bCs/>
    </w:rPr>
  </w:style>
  <w:style w:type="paragraph" w:customStyle="1" w:styleId="Obsahrmca">
    <w:name w:val="Obsah rámca"/>
    <w:basedOn w:val="Zkladntext"/>
    <w:uiPriority w:val="99"/>
    <w:rsid w:val="00DC19D3"/>
  </w:style>
  <w:style w:type="table" w:styleId="Mriekatabuky">
    <w:name w:val="Table Grid"/>
    <w:basedOn w:val="Normlnatabuka"/>
    <w:uiPriority w:val="99"/>
    <w:rsid w:val="00DC19D3"/>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DC19D3"/>
  </w:style>
  <w:style w:type="paragraph" w:customStyle="1" w:styleId="Odrazka15">
    <w:name w:val="Odrazka 15"/>
    <w:basedOn w:val="Normlny"/>
    <w:uiPriority w:val="99"/>
    <w:rsid w:val="00DC19D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DC19D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C19D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C19D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DC19D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DC19D3"/>
  </w:style>
  <w:style w:type="paragraph" w:customStyle="1" w:styleId="Default">
    <w:name w:val="Default"/>
    <w:rsid w:val="00DC19D3"/>
    <w:pPr>
      <w:autoSpaceDE w:val="0"/>
      <w:autoSpaceDN w:val="0"/>
      <w:adjustRightInd w:val="0"/>
      <w:spacing w:before="0" w:beforeAutospacing="0" w:after="0" w:afterAutospacing="0"/>
    </w:pPr>
    <w:rPr>
      <w:rFonts w:ascii="Arial" w:eastAsia="SimSun" w:hAnsi="Arial" w:cs="Arial"/>
      <w:color w:val="000000"/>
      <w:sz w:val="24"/>
      <w:szCs w:val="24"/>
      <w:lang w:eastAsia="zh-CN"/>
    </w:rPr>
  </w:style>
  <w:style w:type="paragraph" w:styleId="Textvysvetlivky">
    <w:name w:val="endnote text"/>
    <w:basedOn w:val="Normlny"/>
    <w:link w:val="TextvysvetlivkyChar"/>
    <w:rsid w:val="00DC19D3"/>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DC19D3"/>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DC19D3"/>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DC19D3"/>
    <w:pPr>
      <w:spacing w:after="120" w:line="480" w:lineRule="auto"/>
    </w:pPr>
    <w:rPr>
      <w:lang w:val="x-none"/>
    </w:rPr>
  </w:style>
  <w:style w:type="character" w:customStyle="1" w:styleId="Zkladntext2Char">
    <w:name w:val="Základný text 2 Char"/>
    <w:basedOn w:val="Predvolenpsmoodseku"/>
    <w:link w:val="Zkladntext2"/>
    <w:uiPriority w:val="99"/>
    <w:rsid w:val="00DC19D3"/>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DC19D3"/>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DC19D3"/>
    <w:rPr>
      <w:rFonts w:ascii="Times New Roman" w:hAnsi="Times New Roman" w:cs="Times New Roman"/>
      <w:i/>
      <w:iCs/>
      <w:sz w:val="24"/>
      <w:szCs w:val="24"/>
    </w:rPr>
  </w:style>
  <w:style w:type="table" w:customStyle="1" w:styleId="Mriekatabuky2">
    <w:name w:val="Mriežka tabuľky2"/>
    <w:uiPriority w:val="99"/>
    <w:rsid w:val="00DC19D3"/>
    <w:pPr>
      <w:spacing w:before="0" w:beforeAutospacing="0" w:after="0" w:afterAutospacing="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DC19D3"/>
  </w:style>
  <w:style w:type="paragraph" w:customStyle="1" w:styleId="Odsekzoznamu11">
    <w:name w:val="Odsek zoznamu11"/>
    <w:basedOn w:val="Normlny"/>
    <w:uiPriority w:val="99"/>
    <w:rsid w:val="00DC19D3"/>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DC19D3"/>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DC19D3"/>
    <w:pPr>
      <w:spacing w:before="0" w:beforeAutospacing="0" w:after="0" w:afterAutospacing="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DC19D3"/>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DC19D3"/>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DC19D3"/>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DC19D3"/>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DC19D3"/>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DC19D3"/>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DC19D3"/>
    <w:rPr>
      <w:rFonts w:ascii="Cambria" w:eastAsia="Times New Roman" w:hAnsi="Cambria" w:cs="Times New Roman"/>
      <w:b/>
      <w:bCs/>
      <w:kern w:val="28"/>
      <w:sz w:val="32"/>
      <w:szCs w:val="32"/>
      <w:lang w:val="x-none" w:eastAsia="zh-CN"/>
    </w:rPr>
  </w:style>
  <w:style w:type="paragraph" w:styleId="Bezriadkovania">
    <w:name w:val="No Spacing"/>
    <w:qFormat/>
    <w:rsid w:val="00DC19D3"/>
    <w:pPr>
      <w:spacing w:before="0" w:beforeAutospacing="0" w:after="0" w:afterAutospacing="0"/>
    </w:pPr>
    <w:rPr>
      <w:rFonts w:ascii="Calibri" w:eastAsia="Calibri" w:hAnsi="Calibri" w:cs="Times New Roman"/>
    </w:rPr>
  </w:style>
  <w:style w:type="paragraph" w:customStyle="1" w:styleId="ZoznamB1">
    <w:name w:val="Zoznam B1"/>
    <w:basedOn w:val="Normlny"/>
    <w:rsid w:val="00DC19D3"/>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DC19D3"/>
  </w:style>
  <w:style w:type="paragraph" w:customStyle="1" w:styleId="sloseznamu">
    <w:name w:val="Číslo seznamu"/>
    <w:rsid w:val="00DC19D3"/>
    <w:pPr>
      <w:snapToGrid w:val="0"/>
      <w:spacing w:before="0" w:beforeAutospacing="0" w:after="0" w:afterAutospacing="0"/>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DC19D3"/>
    <w:pPr>
      <w:ind w:left="720"/>
    </w:pPr>
    <w:rPr>
      <w:rFonts w:eastAsia="Arial Unicode MS" w:cs="Tahoma"/>
      <w:color w:val="000000"/>
      <w:lang w:eastAsia="en-US" w:bidi="en-US"/>
    </w:rPr>
  </w:style>
  <w:style w:type="paragraph" w:customStyle="1" w:styleId="Zoznam41">
    <w:name w:val="Zoznam 41"/>
    <w:basedOn w:val="Normlny"/>
    <w:rsid w:val="00DC19D3"/>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DC19D3"/>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DC19D3"/>
    <w:pPr>
      <w:widowControl/>
    </w:pPr>
    <w:rPr>
      <w:lang w:val="cs-CZ" w:eastAsia="ar-SA"/>
    </w:rPr>
  </w:style>
  <w:style w:type="paragraph" w:customStyle="1" w:styleId="Odsekzoznamu3">
    <w:name w:val="Odsek zoznamu3"/>
    <w:basedOn w:val="Normlny"/>
    <w:rsid w:val="00DC19D3"/>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DC19D3"/>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DC19D3"/>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DC19D3"/>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DC19D3"/>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DC19D3"/>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DC19D3"/>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DC19D3"/>
    <w:pPr>
      <w:widowControl/>
      <w:suppressAutoHyphens w:val="0"/>
      <w:spacing w:before="100" w:beforeAutospacing="1" w:after="100" w:afterAutospacing="1"/>
    </w:pPr>
    <w:rPr>
      <w:color w:val="FF0000"/>
      <w:lang w:eastAsia="sk-SK"/>
    </w:rPr>
  </w:style>
  <w:style w:type="paragraph" w:customStyle="1" w:styleId="xl70">
    <w:name w:val="xl70"/>
    <w:basedOn w:val="Normlny"/>
    <w:rsid w:val="00DC19D3"/>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DC19D3"/>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DC19D3"/>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DC19D3"/>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DC19D3"/>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DC19D3"/>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DC19D3"/>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DC19D3"/>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DC19D3"/>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DC19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DC19D3"/>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DC19D3"/>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DC19D3"/>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DC19D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7868">
      <w:bodyDiv w:val="1"/>
      <w:marLeft w:val="0"/>
      <w:marRight w:val="0"/>
      <w:marTop w:val="0"/>
      <w:marBottom w:val="0"/>
      <w:divBdr>
        <w:top w:val="none" w:sz="0" w:space="0" w:color="auto"/>
        <w:left w:val="none" w:sz="0" w:space="0" w:color="auto"/>
        <w:bottom w:val="none" w:sz="0" w:space="0" w:color="auto"/>
        <w:right w:val="none" w:sz="0" w:space="0" w:color="auto"/>
      </w:divBdr>
    </w:div>
    <w:div w:id="832448277">
      <w:bodyDiv w:val="1"/>
      <w:marLeft w:val="0"/>
      <w:marRight w:val="0"/>
      <w:marTop w:val="0"/>
      <w:marBottom w:val="0"/>
      <w:divBdr>
        <w:top w:val="none" w:sz="0" w:space="0" w:color="auto"/>
        <w:left w:val="none" w:sz="0" w:space="0" w:color="auto"/>
        <w:bottom w:val="none" w:sz="0" w:space="0" w:color="auto"/>
        <w:right w:val="none" w:sz="0" w:space="0" w:color="auto"/>
      </w:divBdr>
    </w:div>
    <w:div w:id="923344642">
      <w:bodyDiv w:val="1"/>
      <w:marLeft w:val="0"/>
      <w:marRight w:val="0"/>
      <w:marTop w:val="0"/>
      <w:marBottom w:val="0"/>
      <w:divBdr>
        <w:top w:val="none" w:sz="0" w:space="0" w:color="auto"/>
        <w:left w:val="none" w:sz="0" w:space="0" w:color="auto"/>
        <w:bottom w:val="none" w:sz="0" w:space="0" w:color="auto"/>
        <w:right w:val="none" w:sz="0" w:space="0" w:color="auto"/>
      </w:divBdr>
    </w:div>
    <w:div w:id="988244015">
      <w:bodyDiv w:val="1"/>
      <w:marLeft w:val="0"/>
      <w:marRight w:val="0"/>
      <w:marTop w:val="0"/>
      <w:marBottom w:val="0"/>
      <w:divBdr>
        <w:top w:val="none" w:sz="0" w:space="0" w:color="auto"/>
        <w:left w:val="none" w:sz="0" w:space="0" w:color="auto"/>
        <w:bottom w:val="none" w:sz="0" w:space="0" w:color="auto"/>
        <w:right w:val="none" w:sz="0" w:space="0" w:color="auto"/>
      </w:divBdr>
    </w:div>
    <w:div w:id="1142115893">
      <w:bodyDiv w:val="1"/>
      <w:marLeft w:val="0"/>
      <w:marRight w:val="0"/>
      <w:marTop w:val="0"/>
      <w:marBottom w:val="0"/>
      <w:divBdr>
        <w:top w:val="none" w:sz="0" w:space="0" w:color="auto"/>
        <w:left w:val="none" w:sz="0" w:space="0" w:color="auto"/>
        <w:bottom w:val="none" w:sz="0" w:space="0" w:color="auto"/>
        <w:right w:val="none" w:sz="0" w:space="0" w:color="auto"/>
      </w:divBdr>
    </w:div>
    <w:div w:id="1242446510">
      <w:bodyDiv w:val="1"/>
      <w:marLeft w:val="0"/>
      <w:marRight w:val="0"/>
      <w:marTop w:val="0"/>
      <w:marBottom w:val="0"/>
      <w:divBdr>
        <w:top w:val="none" w:sz="0" w:space="0" w:color="auto"/>
        <w:left w:val="none" w:sz="0" w:space="0" w:color="auto"/>
        <w:bottom w:val="none" w:sz="0" w:space="0" w:color="auto"/>
        <w:right w:val="none" w:sz="0" w:space="0" w:color="auto"/>
      </w:divBdr>
    </w:div>
    <w:div w:id="1328361925">
      <w:bodyDiv w:val="1"/>
      <w:marLeft w:val="0"/>
      <w:marRight w:val="0"/>
      <w:marTop w:val="0"/>
      <w:marBottom w:val="0"/>
      <w:divBdr>
        <w:top w:val="none" w:sz="0" w:space="0" w:color="auto"/>
        <w:left w:val="none" w:sz="0" w:space="0" w:color="auto"/>
        <w:bottom w:val="none" w:sz="0" w:space="0" w:color="auto"/>
        <w:right w:val="none" w:sz="0" w:space="0" w:color="auto"/>
      </w:divBdr>
    </w:div>
    <w:div w:id="16956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10770</Words>
  <Characters>61393</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3</cp:revision>
  <dcterms:created xsi:type="dcterms:W3CDTF">2019-03-12T21:42:00Z</dcterms:created>
  <dcterms:modified xsi:type="dcterms:W3CDTF">2019-03-12T22:19:00Z</dcterms:modified>
</cp:coreProperties>
</file>