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AB" w:rsidRPr="00CA76D1" w:rsidRDefault="00F839AB" w:rsidP="00F839AB">
      <w:pPr>
        <w:jc w:val="center"/>
        <w:rPr>
          <w:rFonts w:ascii="Calibri" w:hAnsi="Calibri"/>
          <w:b/>
          <w:sz w:val="22"/>
          <w:szCs w:val="22"/>
        </w:rPr>
      </w:pPr>
      <w:r w:rsidRPr="00CA76D1">
        <w:rPr>
          <w:rFonts w:ascii="Calibri" w:hAnsi="Calibri"/>
          <w:b/>
          <w:sz w:val="22"/>
          <w:szCs w:val="22"/>
        </w:rPr>
        <w:t>K Ú P N A   Z M L U V A </w:t>
      </w:r>
    </w:p>
    <w:p w:rsidR="00F839AB" w:rsidRPr="00CA76D1" w:rsidRDefault="00F839AB" w:rsidP="00F839AB">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F839AB" w:rsidRPr="00CA76D1" w:rsidRDefault="00F839AB" w:rsidP="00F839AB">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F839AB" w:rsidRPr="00CA76D1" w:rsidRDefault="00F839AB" w:rsidP="00F839AB">
      <w:pPr>
        <w:jc w:val="center"/>
        <w:rPr>
          <w:rFonts w:ascii="Calibri" w:hAnsi="Calibri"/>
          <w:b/>
          <w:sz w:val="22"/>
          <w:szCs w:val="22"/>
        </w:rPr>
      </w:pPr>
      <w:r w:rsidRPr="00CA76D1">
        <w:rPr>
          <w:rFonts w:ascii="Calibri" w:hAnsi="Calibri"/>
          <w:b/>
          <w:sz w:val="22"/>
          <w:szCs w:val="22"/>
        </w:rPr>
        <w:t>v znení neskorších predpisov medzi</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b/>
          <w:i/>
          <w:sz w:val="22"/>
          <w:szCs w:val="22"/>
        </w:rPr>
      </w:pPr>
      <w:r>
        <w:rPr>
          <w:rFonts w:ascii="Calibri" w:hAnsi="Calibri"/>
          <w:b/>
          <w:sz w:val="22"/>
          <w:szCs w:val="22"/>
        </w:rPr>
        <w:t>____________</w:t>
      </w:r>
    </w:p>
    <w:p w:rsidR="00F839AB" w:rsidRPr="00CA76D1" w:rsidRDefault="00F839AB" w:rsidP="00F839AB">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b/>
          <w:sz w:val="22"/>
          <w:szCs w:val="22"/>
        </w:rPr>
      </w:pPr>
      <w:r w:rsidRPr="00CA76D1">
        <w:rPr>
          <w:rFonts w:ascii="Calibri" w:hAnsi="Calibri"/>
          <w:b/>
          <w:sz w:val="22"/>
          <w:szCs w:val="22"/>
        </w:rPr>
        <w:t>a</w:t>
      </w:r>
    </w:p>
    <w:p w:rsidR="00F839AB" w:rsidRPr="00CA76D1" w:rsidRDefault="00F839AB" w:rsidP="00F839AB">
      <w:pPr>
        <w:jc w:val="both"/>
        <w:rPr>
          <w:rFonts w:ascii="Calibri" w:hAnsi="Calibri"/>
          <w:sz w:val="22"/>
          <w:szCs w:val="22"/>
        </w:rPr>
      </w:pPr>
    </w:p>
    <w:p w:rsidR="00F839AB" w:rsidRPr="00CA76D1" w:rsidRDefault="008E2BE6" w:rsidP="00F839AB">
      <w:pPr>
        <w:jc w:val="both"/>
        <w:rPr>
          <w:rFonts w:ascii="Calibri" w:hAnsi="Calibri"/>
          <w:b/>
          <w:i/>
          <w:sz w:val="22"/>
          <w:szCs w:val="22"/>
        </w:rPr>
      </w:pPr>
      <w:r>
        <w:rPr>
          <w:rFonts w:ascii="Calibri" w:hAnsi="Calibri"/>
          <w:b/>
          <w:sz w:val="22"/>
          <w:szCs w:val="22"/>
        </w:rPr>
        <w:t>Obec Pliešovce</w:t>
      </w:r>
    </w:p>
    <w:p w:rsidR="00F839AB" w:rsidRPr="00CA76D1" w:rsidRDefault="00F839AB" w:rsidP="00F839AB">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8E2BE6">
        <w:rPr>
          <w:rFonts w:ascii="Calibri" w:hAnsi="Calibri"/>
          <w:b/>
          <w:sz w:val="22"/>
          <w:szCs w:val="22"/>
        </w:rPr>
        <w:t>Hviezdoslavova 1, 962 63 Pliešovce</w:t>
      </w:r>
    </w:p>
    <w:tbl>
      <w:tblPr>
        <w:tblW w:w="0" w:type="auto"/>
        <w:tblCellSpacing w:w="22" w:type="dxa"/>
        <w:tblCellMar>
          <w:left w:w="0" w:type="dxa"/>
          <w:right w:w="0" w:type="dxa"/>
        </w:tblCellMar>
        <w:tblLook w:val="04A0" w:firstRow="1" w:lastRow="0" w:firstColumn="1" w:lastColumn="0" w:noHBand="0" w:noVBand="1"/>
      </w:tblPr>
      <w:tblGrid>
        <w:gridCol w:w="3813"/>
      </w:tblGrid>
      <w:tr w:rsidR="008E2BE6" w:rsidRPr="008E2BE6" w:rsidTr="008E2BE6">
        <w:trPr>
          <w:tblCellSpacing w:w="22" w:type="dxa"/>
        </w:trPr>
        <w:tc>
          <w:tcPr>
            <w:tcW w:w="0" w:type="auto"/>
            <w:hideMark/>
          </w:tcPr>
          <w:p w:rsidR="008E2BE6" w:rsidRPr="008E2BE6" w:rsidRDefault="00F839AB" w:rsidP="008E2BE6">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8E2BE6">
              <w:rPr>
                <w:rFonts w:ascii="Calibri" w:hAnsi="Calibri"/>
                <w:sz w:val="22"/>
                <w:szCs w:val="22"/>
              </w:rPr>
              <w:t>00320170</w:t>
            </w:r>
          </w:p>
        </w:tc>
      </w:tr>
    </w:tbl>
    <w:p w:rsidR="00F839AB" w:rsidRPr="00CA76D1" w:rsidRDefault="00F839AB" w:rsidP="00F839AB">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8E2BE6">
        <w:rPr>
          <w:rFonts w:ascii="Calibri" w:hAnsi="Calibri"/>
          <w:b/>
          <w:sz w:val="22"/>
          <w:szCs w:val="22"/>
        </w:rPr>
        <w:t>Ing. Štefan Sýkora, starosta obce</w:t>
      </w:r>
    </w:p>
    <w:p w:rsidR="00F839AB" w:rsidRPr="00CA76D1" w:rsidRDefault="00F839AB" w:rsidP="00F839AB">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F839AB" w:rsidRPr="00CA76D1" w:rsidRDefault="00F839AB" w:rsidP="00F839AB">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Default="00F839AB" w:rsidP="00F839AB">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F839AB" w:rsidRDefault="00F839AB" w:rsidP="00F839AB">
      <w:pPr>
        <w:tabs>
          <w:tab w:val="left" w:pos="1215"/>
        </w:tabs>
        <w:jc w:val="both"/>
        <w:rPr>
          <w:rFonts w:ascii="Calibri" w:hAnsi="Calibri"/>
          <w:b/>
          <w:sz w:val="22"/>
          <w:szCs w:val="22"/>
        </w:rPr>
      </w:pPr>
    </w:p>
    <w:p w:rsidR="00F839AB" w:rsidRDefault="00F839AB" w:rsidP="00F839AB">
      <w:pPr>
        <w:tabs>
          <w:tab w:val="left" w:pos="1215"/>
        </w:tabs>
        <w:jc w:val="both"/>
        <w:rPr>
          <w:rFonts w:ascii="Calibri" w:hAnsi="Calibri"/>
          <w:b/>
          <w:sz w:val="22"/>
          <w:szCs w:val="22"/>
        </w:rPr>
      </w:pPr>
    </w:p>
    <w:p w:rsidR="00F839AB" w:rsidRPr="00CA76D1" w:rsidRDefault="00F839AB" w:rsidP="00F839AB">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F839AB" w:rsidRPr="00CA76D1" w:rsidRDefault="00F839AB" w:rsidP="00F839AB">
      <w:pPr>
        <w:rPr>
          <w:rFonts w:ascii="Calibri" w:hAnsi="Calibri"/>
          <w:sz w:val="22"/>
          <w:szCs w:val="22"/>
          <w:lang w:eastAsia="cs-CZ"/>
        </w:rPr>
      </w:pPr>
    </w:p>
    <w:p w:rsidR="00F839AB" w:rsidRPr="00CA76D1" w:rsidRDefault="00F839AB" w:rsidP="00F839AB">
      <w:pPr>
        <w:numPr>
          <w:ilvl w:val="1"/>
          <w:numId w:val="5"/>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8E2BE6" w:rsidRPr="00FC1804">
        <w:rPr>
          <w:rFonts w:ascii="Arial" w:hAnsi="Arial" w:cs="Arial"/>
          <w:b/>
          <w:sz w:val="22"/>
          <w:szCs w:val="22"/>
        </w:rPr>
        <w:t>„</w:t>
      </w:r>
      <w:r w:rsidR="008E2BE6" w:rsidRPr="00FC1804">
        <w:rPr>
          <w:rFonts w:ascii="Arial" w:hAnsi="Arial" w:cs="Arial"/>
          <w:b/>
        </w:rPr>
        <w:t>Zlepšenie kľúčových kompetencií žiakov na ZŠ v</w:t>
      </w:r>
      <w:r w:rsidR="008E2BE6">
        <w:rPr>
          <w:rFonts w:ascii="Arial" w:hAnsi="Arial" w:cs="Arial"/>
          <w:b/>
        </w:rPr>
        <w:t> </w:t>
      </w:r>
      <w:r w:rsidR="008E2BE6" w:rsidRPr="00FC1804">
        <w:rPr>
          <w:rFonts w:ascii="Arial" w:hAnsi="Arial" w:cs="Arial"/>
          <w:b/>
        </w:rPr>
        <w:t>Pliešovciach</w:t>
      </w:r>
      <w:r w:rsidR="008E2BE6">
        <w:rPr>
          <w:rFonts w:ascii="Arial" w:hAnsi="Arial" w:cs="Arial"/>
          <w:b/>
        </w:rPr>
        <w:t>“</w:t>
      </w:r>
      <w:r w:rsidRPr="00AA2740">
        <w:rPr>
          <w:rFonts w:ascii="Calibri" w:hAnsi="Calibri"/>
          <w:sz w:val="22"/>
          <w:szCs w:val="22"/>
        </w:rPr>
        <w:t>.</w:t>
      </w:r>
      <w:r>
        <w:rPr>
          <w:rFonts w:ascii="Calibri" w:hAnsi="Calibri"/>
          <w:sz w:val="22"/>
          <w:szCs w:val="22"/>
        </w:rPr>
        <w:t xml:space="preserve"> </w:t>
      </w:r>
    </w:p>
    <w:p w:rsidR="00F839AB" w:rsidRPr="00CA76D1" w:rsidRDefault="00F839AB" w:rsidP="00F839AB">
      <w:pPr>
        <w:autoSpaceDE w:val="0"/>
        <w:autoSpaceDN w:val="0"/>
        <w:adjustRightInd w:val="0"/>
        <w:ind w:left="709"/>
        <w:jc w:val="both"/>
        <w:rPr>
          <w:rFonts w:ascii="Calibri" w:hAnsi="Calibri"/>
          <w:sz w:val="22"/>
          <w:szCs w:val="22"/>
        </w:rPr>
      </w:pPr>
    </w:p>
    <w:p w:rsidR="00F839AB" w:rsidRDefault="00F839AB" w:rsidP="00F839AB">
      <w:pPr>
        <w:numPr>
          <w:ilvl w:val="1"/>
          <w:numId w:val="5"/>
        </w:numPr>
        <w:autoSpaceDE w:val="0"/>
        <w:autoSpaceDN w:val="0"/>
        <w:adjustRightInd w:val="0"/>
        <w:ind w:left="709" w:hanging="709"/>
        <w:jc w:val="both"/>
        <w:rPr>
          <w:rFonts w:ascii="Calibri" w:hAnsi="Calibri"/>
          <w:sz w:val="22"/>
          <w:szCs w:val="22"/>
        </w:rPr>
      </w:pPr>
      <w:r w:rsidRPr="009756F5">
        <w:rPr>
          <w:rFonts w:ascii="Calibri" w:hAnsi="Calibri"/>
          <w:sz w:val="22"/>
          <w:szCs w:val="22"/>
        </w:rPr>
        <w:t xml:space="preserve">Kupujúci za nižšie uvedených podmienok uzatvára s predávajúcim ako úspešným uchádzačom v rámci uskutočneného verejného obstarávania podľa ods. 1.1 tohto článku zmluvy túto kúpnu zmluvu za nižšie uvedených zmluvných podmienok. </w:t>
      </w:r>
    </w:p>
    <w:p w:rsidR="00F839AB" w:rsidRDefault="00F839AB" w:rsidP="00F839AB">
      <w:pPr>
        <w:pStyle w:val="Odsekzoznamu"/>
      </w:pPr>
    </w:p>
    <w:p w:rsidR="00F839AB" w:rsidRDefault="00F839AB" w:rsidP="00F839AB">
      <w:pPr>
        <w:autoSpaceDE w:val="0"/>
        <w:autoSpaceDN w:val="0"/>
        <w:adjustRightInd w:val="0"/>
        <w:ind w:left="360"/>
        <w:jc w:val="both"/>
        <w:rPr>
          <w:rFonts w:ascii="Calibri" w:hAnsi="Calibri"/>
          <w:sz w:val="22"/>
          <w:szCs w:val="22"/>
        </w:rPr>
      </w:pPr>
    </w:p>
    <w:p w:rsidR="00F839AB" w:rsidRPr="009756F5" w:rsidRDefault="00F839AB" w:rsidP="00F839AB">
      <w:pPr>
        <w:autoSpaceDE w:val="0"/>
        <w:autoSpaceDN w:val="0"/>
        <w:adjustRightInd w:val="0"/>
        <w:ind w:left="36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F839AB" w:rsidRPr="00CA76D1" w:rsidRDefault="00F839AB" w:rsidP="00F839AB">
      <w:pPr>
        <w:jc w:val="both"/>
        <w:rPr>
          <w:rFonts w:ascii="Calibri" w:hAnsi="Calibri"/>
          <w:sz w:val="22"/>
          <w:szCs w:val="22"/>
        </w:rPr>
      </w:pPr>
    </w:p>
    <w:p w:rsidR="00F839AB" w:rsidRPr="00CA76D1" w:rsidRDefault="00F839AB" w:rsidP="00F839AB">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F4719D">
        <w:rPr>
          <w:rFonts w:ascii="Calibri" w:hAnsi="Calibri"/>
          <w:b/>
          <w:sz w:val="22"/>
          <w:szCs w:val="22"/>
        </w:rPr>
        <w:t>Interiérové vybavenie - nábytok</w:t>
      </w:r>
      <w:r>
        <w:rPr>
          <w:rFonts w:ascii="Calibri" w:hAnsi="Calibri"/>
          <w:sz w:val="22"/>
          <w:szCs w:val="22"/>
        </w:rPr>
        <w:t xml:space="preserve"> </w:t>
      </w:r>
      <w:r w:rsidRPr="00CA76D1">
        <w:rPr>
          <w:rFonts w:ascii="Calibri" w:hAnsi="Calibri"/>
          <w:sz w:val="22"/>
          <w:szCs w:val="22"/>
        </w:rPr>
        <w:t>a 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F839AB" w:rsidRPr="00CA76D1" w:rsidRDefault="00F839AB" w:rsidP="00F839AB">
      <w:pPr>
        <w:ind w:left="708"/>
        <w:jc w:val="both"/>
        <w:rPr>
          <w:rFonts w:ascii="Calibri" w:hAnsi="Calibri"/>
          <w:sz w:val="22"/>
          <w:szCs w:val="22"/>
        </w:rPr>
      </w:pP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2"/>
        <w:gridCol w:w="600"/>
        <w:gridCol w:w="1107"/>
      </w:tblGrid>
      <w:tr w:rsidR="002B09A4" w:rsidRPr="00CA76D1" w:rsidTr="002B09A4">
        <w:trPr>
          <w:trHeight w:val="308"/>
        </w:trPr>
        <w:tc>
          <w:tcPr>
            <w:tcW w:w="3990" w:type="pct"/>
            <w:shd w:val="clear" w:color="auto" w:fill="auto"/>
            <w:vAlign w:val="bottom"/>
          </w:tcPr>
          <w:p w:rsidR="002B09A4" w:rsidRPr="00CA76D1" w:rsidRDefault="002B09A4" w:rsidP="009D4CAA">
            <w:pPr>
              <w:jc w:val="center"/>
              <w:rPr>
                <w:rFonts w:ascii="Calibri" w:hAnsi="Calibri"/>
                <w:b/>
                <w:bCs/>
                <w:sz w:val="22"/>
                <w:szCs w:val="22"/>
              </w:rPr>
            </w:pPr>
            <w:bookmarkStart w:id="1" w:name="_GoBack"/>
            <w:bookmarkEnd w:id="1"/>
            <w:r w:rsidRPr="00CA76D1">
              <w:rPr>
                <w:rFonts w:ascii="Calibri" w:hAnsi="Calibri"/>
                <w:b/>
                <w:bCs/>
                <w:sz w:val="22"/>
                <w:szCs w:val="22"/>
              </w:rPr>
              <w:t>Popis - tovar</w:t>
            </w:r>
          </w:p>
        </w:tc>
        <w:tc>
          <w:tcPr>
            <w:tcW w:w="355" w:type="pct"/>
            <w:shd w:val="clear" w:color="auto" w:fill="auto"/>
            <w:vAlign w:val="bottom"/>
          </w:tcPr>
          <w:p w:rsidR="002B09A4" w:rsidRPr="00CA76D1" w:rsidRDefault="002B09A4" w:rsidP="009D4CAA">
            <w:pPr>
              <w:rPr>
                <w:rFonts w:ascii="Calibri" w:hAnsi="Calibri"/>
                <w:b/>
                <w:bCs/>
                <w:sz w:val="22"/>
                <w:szCs w:val="22"/>
              </w:rPr>
            </w:pPr>
            <w:r w:rsidRPr="00CA76D1">
              <w:rPr>
                <w:rFonts w:ascii="Calibri" w:hAnsi="Calibri"/>
                <w:b/>
                <w:bCs/>
                <w:sz w:val="22"/>
                <w:szCs w:val="22"/>
              </w:rPr>
              <w:t>MJ</w:t>
            </w:r>
          </w:p>
        </w:tc>
        <w:tc>
          <w:tcPr>
            <w:tcW w:w="655" w:type="pct"/>
            <w:shd w:val="clear" w:color="auto" w:fill="auto"/>
            <w:vAlign w:val="bottom"/>
          </w:tcPr>
          <w:p w:rsidR="002B09A4" w:rsidRPr="00CA76D1" w:rsidRDefault="002B09A4" w:rsidP="009D4CAA">
            <w:pPr>
              <w:rPr>
                <w:rFonts w:ascii="Calibri" w:hAnsi="Calibri"/>
                <w:b/>
                <w:bCs/>
                <w:sz w:val="22"/>
                <w:szCs w:val="22"/>
              </w:rPr>
            </w:pPr>
            <w:r w:rsidRPr="00CA76D1">
              <w:rPr>
                <w:rFonts w:ascii="Calibri" w:hAnsi="Calibri"/>
                <w:b/>
                <w:bCs/>
                <w:sz w:val="22"/>
                <w:szCs w:val="22"/>
              </w:rPr>
              <w:t>Množstvo</w:t>
            </w:r>
          </w:p>
        </w:tc>
      </w:tr>
      <w:tr w:rsidR="002B09A4" w:rsidRPr="00CA76D1" w:rsidTr="002B09A4">
        <w:trPr>
          <w:trHeight w:val="666"/>
        </w:trPr>
        <w:tc>
          <w:tcPr>
            <w:tcW w:w="3990" w:type="pct"/>
            <w:tcBorders>
              <w:top w:val="single" w:sz="4" w:space="0" w:color="auto"/>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Laboratórna skriňa na učebné pomôcky pre učebňu fyziky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0"/>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Pracovisko učiteľa - biochémia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sada</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571"/>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Laboratórne pracovisko učiteľa - biochémia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Bezpečnostná skriňa na chemikálie - biochémia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sada</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Laboratórne pracovisko žiaka - biochémia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8</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Žiacky laboratórny stôl - biochémia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8</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Laboratórna stolička pre žiaka - biochémia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30</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Laboratórne pracovisko učiteľa (fyzika)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Pracovisko učiteľa (fyzika)</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sada</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Laboratórne žiacke pracovisko do učebne fyziky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8</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Žiacky laboratórny 2-miestny stôl do učebne fyziky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8</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Laboratórna žiacka stolička do učebne fyziky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16</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Učiteľská katedra  so stoličkou - odborná učebňa techniky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sada</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Pracovisko učiteľa - odborná učebňa techniky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Kovové skrine na odkladanie náradia - odborná učebňa techniky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2</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Pracovisko žiaka na obrábanie dreva - odborná učebňa techniky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5</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lastRenderedPageBreak/>
              <w:t>Pracovisko žiaka na obrábanie kovu - odborná učebňa techniky</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5</w:t>
            </w:r>
          </w:p>
        </w:tc>
      </w:tr>
      <w:tr w:rsidR="002B09A4" w:rsidRPr="00CA76D1" w:rsidTr="002B09A4">
        <w:trPr>
          <w:trHeight w:val="693"/>
        </w:trPr>
        <w:tc>
          <w:tcPr>
            <w:tcW w:w="3990" w:type="pct"/>
            <w:tcBorders>
              <w:top w:val="nil"/>
              <w:left w:val="single" w:sz="4" w:space="0" w:color="auto"/>
              <w:bottom w:val="single" w:sz="4" w:space="0" w:color="auto"/>
              <w:right w:val="single" w:sz="4" w:space="0" w:color="auto"/>
            </w:tcBorders>
            <w:shd w:val="clear" w:color="auto" w:fill="auto"/>
            <w:vAlign w:val="center"/>
          </w:tcPr>
          <w:p w:rsidR="002B09A4" w:rsidRDefault="002B09A4" w:rsidP="00F839AB">
            <w:pPr>
              <w:rPr>
                <w:rFonts w:ascii="Calibri" w:hAnsi="Calibri" w:cs="Calibri"/>
                <w:color w:val="000000"/>
              </w:rPr>
            </w:pPr>
            <w:r>
              <w:rPr>
                <w:rFonts w:ascii="Calibri" w:hAnsi="Calibri" w:cs="Calibri"/>
                <w:color w:val="000000"/>
              </w:rPr>
              <w:t>Stolička kovová, otočná, dielenská</w:t>
            </w:r>
          </w:p>
        </w:tc>
        <w:tc>
          <w:tcPr>
            <w:tcW w:w="355" w:type="pct"/>
            <w:tcBorders>
              <w:top w:val="nil"/>
              <w:left w:val="nil"/>
              <w:bottom w:val="single" w:sz="4" w:space="0" w:color="auto"/>
              <w:right w:val="single" w:sz="4" w:space="0" w:color="auto"/>
            </w:tcBorders>
            <w:shd w:val="clear" w:color="auto" w:fill="auto"/>
            <w:vAlign w:val="center"/>
          </w:tcPr>
          <w:p w:rsidR="002B09A4" w:rsidRDefault="002B09A4" w:rsidP="00F839AB">
            <w:pPr>
              <w:jc w:val="center"/>
              <w:rPr>
                <w:rFonts w:ascii="Calibri" w:hAnsi="Calibri" w:cs="Calibri"/>
                <w:color w:val="000000"/>
              </w:rPr>
            </w:pPr>
            <w:r>
              <w:rPr>
                <w:rFonts w:ascii="Calibri" w:hAnsi="Calibri" w:cs="Calibri"/>
                <w:color w:val="000000"/>
              </w:rPr>
              <w:t>ks</w:t>
            </w:r>
          </w:p>
        </w:tc>
        <w:tc>
          <w:tcPr>
            <w:tcW w:w="655" w:type="pct"/>
            <w:tcBorders>
              <w:top w:val="nil"/>
              <w:left w:val="single" w:sz="4" w:space="0" w:color="auto"/>
              <w:bottom w:val="single" w:sz="4" w:space="0" w:color="auto"/>
              <w:right w:val="single" w:sz="4" w:space="0" w:color="auto"/>
            </w:tcBorders>
            <w:shd w:val="clear" w:color="auto" w:fill="auto"/>
            <w:noWrap/>
            <w:vAlign w:val="center"/>
          </w:tcPr>
          <w:p w:rsidR="002B09A4" w:rsidRDefault="002B09A4" w:rsidP="00F839AB">
            <w:pPr>
              <w:jc w:val="center"/>
              <w:rPr>
                <w:rFonts w:ascii="Calibri" w:hAnsi="Calibri" w:cs="Calibri"/>
                <w:color w:val="000000"/>
              </w:rPr>
            </w:pPr>
            <w:r>
              <w:rPr>
                <w:rFonts w:ascii="Calibri" w:hAnsi="Calibri" w:cs="Calibri"/>
                <w:color w:val="000000"/>
              </w:rPr>
              <w:t>16</w:t>
            </w:r>
          </w:p>
        </w:tc>
      </w:tr>
    </w:tbl>
    <w:p w:rsidR="00F839AB" w:rsidRPr="00CA76D1" w:rsidRDefault="00F839AB" w:rsidP="00F839AB">
      <w:pPr>
        <w:ind w:left="708"/>
        <w:jc w:val="both"/>
        <w:rPr>
          <w:rFonts w:ascii="Calibri" w:hAnsi="Calibri"/>
          <w:bCs/>
          <w:sz w:val="22"/>
          <w:szCs w:val="22"/>
        </w:rPr>
      </w:pPr>
    </w:p>
    <w:p w:rsidR="00F839AB" w:rsidRPr="00CA76D1" w:rsidRDefault="00F839AB" w:rsidP="00F839A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F839AB" w:rsidRPr="00CA76D1" w:rsidRDefault="00F839AB" w:rsidP="00F839AB">
      <w:pPr>
        <w:tabs>
          <w:tab w:val="left" w:pos="720"/>
        </w:tabs>
        <w:ind w:left="708"/>
        <w:jc w:val="both"/>
        <w:rPr>
          <w:rFonts w:ascii="Calibri" w:hAnsi="Calibri"/>
          <w:sz w:val="22"/>
          <w:szCs w:val="22"/>
        </w:rPr>
      </w:pPr>
    </w:p>
    <w:p w:rsidR="00F839AB" w:rsidRPr="00B40CF1" w:rsidRDefault="00F839AB" w:rsidP="00F839AB">
      <w:pPr>
        <w:ind w:left="705" w:hanging="705"/>
        <w:jc w:val="both"/>
        <w:rPr>
          <w:rFonts w:ascii="Calibri" w:hAnsi="Calibri"/>
          <w:sz w:val="22"/>
          <w:szCs w:val="22"/>
        </w:rPr>
      </w:pPr>
      <w:r w:rsidRPr="00052480">
        <w:rPr>
          <w:rFonts w:ascii="Calibri" w:hAnsi="Calibri"/>
          <w:sz w:val="22"/>
          <w:szCs w:val="22"/>
        </w:rPr>
        <w:t>2.2</w:t>
      </w:r>
      <w:r w:rsidRPr="00052480">
        <w:rPr>
          <w:rFonts w:ascii="Calibri" w:hAnsi="Calibri"/>
          <w:sz w:val="22"/>
          <w:szCs w:val="22"/>
        </w:rPr>
        <w:tab/>
        <w:t>Predávajúci sa zároveň zaväzuje uskutočniť všetku potrebnú montáž tovaru a zaškolenie osôb určených kupujúcim k používaniu tovaru.</w:t>
      </w:r>
    </w:p>
    <w:p w:rsidR="00F839AB" w:rsidRDefault="00F839AB" w:rsidP="00F839AB">
      <w:pPr>
        <w:ind w:left="705" w:hanging="705"/>
        <w:jc w:val="both"/>
        <w:rPr>
          <w:rFonts w:ascii="Calibri" w:hAnsi="Calibri"/>
          <w:sz w:val="22"/>
          <w:szCs w:val="22"/>
        </w:rPr>
      </w:pPr>
    </w:p>
    <w:p w:rsidR="00F839AB" w:rsidRPr="00CA76D1" w:rsidRDefault="00F839AB" w:rsidP="00F839A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 xml:space="preserve">Kupujúci sa zaväzuje tovar prevziať a zaplatiť kúpnu cenu podľa článku </w:t>
      </w:r>
      <w:r>
        <w:rPr>
          <w:rFonts w:ascii="Calibri" w:hAnsi="Calibri"/>
          <w:sz w:val="22"/>
          <w:szCs w:val="22"/>
        </w:rPr>
        <w:t xml:space="preserve">7 tejto </w:t>
      </w:r>
      <w:r w:rsidRPr="00CA76D1">
        <w:rPr>
          <w:rFonts w:ascii="Calibri" w:hAnsi="Calibri"/>
          <w:sz w:val="22"/>
          <w:szCs w:val="22"/>
        </w:rPr>
        <w:t>zmluvy.</w:t>
      </w:r>
    </w:p>
    <w:p w:rsidR="00F839AB" w:rsidRPr="00CA76D1" w:rsidRDefault="00F839AB" w:rsidP="00F839AB">
      <w:pPr>
        <w:ind w:left="1440"/>
        <w:jc w:val="both"/>
        <w:rPr>
          <w:rFonts w:ascii="Calibri" w:hAnsi="Calibri"/>
          <w:bCs/>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VYHLÁSENIA</w:t>
      </w:r>
    </w:p>
    <w:p w:rsidR="00F839AB" w:rsidRPr="00CA76D1" w:rsidRDefault="00F839AB" w:rsidP="00F839AB">
      <w:pPr>
        <w:jc w:val="both"/>
        <w:rPr>
          <w:rFonts w:ascii="Calibri" w:hAnsi="Calibri"/>
          <w:sz w:val="22"/>
          <w:szCs w:val="22"/>
        </w:rPr>
      </w:pPr>
    </w:p>
    <w:p w:rsidR="00F839AB" w:rsidRPr="00CA76D1"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F839AB" w:rsidRPr="00CA76D1" w:rsidRDefault="00F839AB" w:rsidP="00F839AB">
      <w:pPr>
        <w:ind w:left="720"/>
        <w:jc w:val="both"/>
        <w:rPr>
          <w:rFonts w:ascii="Calibri" w:hAnsi="Calibri"/>
          <w:sz w:val="22"/>
          <w:szCs w:val="22"/>
        </w:rPr>
      </w:pPr>
    </w:p>
    <w:p w:rsidR="00F839AB" w:rsidRPr="00CA76D1"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F839AB" w:rsidRPr="00CA76D1" w:rsidRDefault="00F839AB" w:rsidP="00F839AB">
      <w:pPr>
        <w:pStyle w:val="NormalJustified"/>
        <w:widowControl w:val="0"/>
        <w:ind w:left="1134"/>
        <w:rPr>
          <w:rFonts w:ascii="Calibri" w:hAnsi="Calibri" w:cs="Times New Roman"/>
          <w:snapToGrid w:val="0"/>
          <w:kern w:val="0"/>
          <w:sz w:val="22"/>
          <w:szCs w:val="22"/>
        </w:rPr>
      </w:pP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F839AB" w:rsidRPr="00CA76D1" w:rsidRDefault="00F839AB" w:rsidP="00F839AB">
      <w:pPr>
        <w:ind w:left="720"/>
        <w:jc w:val="both"/>
        <w:rPr>
          <w:rFonts w:ascii="Calibri" w:hAnsi="Calibri"/>
          <w:sz w:val="22"/>
          <w:szCs w:val="22"/>
        </w:rPr>
      </w:pPr>
    </w:p>
    <w:p w:rsidR="00F839AB"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F839AB" w:rsidRPr="00CA76D1" w:rsidRDefault="00F839AB" w:rsidP="00F839AB">
      <w:pPr>
        <w:ind w:left="72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F839AB" w:rsidRPr="00CA76D1" w:rsidRDefault="00F839AB" w:rsidP="00F839AB">
      <w:pPr>
        <w:jc w:val="both"/>
        <w:rPr>
          <w:rFonts w:ascii="Calibri" w:hAnsi="Calibri"/>
          <w:sz w:val="22"/>
          <w:szCs w:val="22"/>
        </w:rPr>
      </w:pPr>
    </w:p>
    <w:p w:rsidR="00F839AB" w:rsidRPr="00A35381" w:rsidRDefault="00F839AB" w:rsidP="00F839AB">
      <w:pPr>
        <w:numPr>
          <w:ilvl w:val="1"/>
          <w:numId w:val="7"/>
        </w:numPr>
        <w:ind w:left="709" w:hanging="709"/>
        <w:jc w:val="both"/>
        <w:rPr>
          <w:rFonts w:ascii="Calibri" w:hAnsi="Calibri"/>
          <w:b/>
          <w:bCs/>
          <w:sz w:val="22"/>
          <w:szCs w:val="22"/>
        </w:rPr>
      </w:pPr>
      <w:bookmarkStart w:id="3" w:name="_Ref158395892"/>
      <w:r w:rsidRPr="00A35381">
        <w:rPr>
          <w:rFonts w:ascii="Calibri" w:hAnsi="Calibri"/>
          <w:bCs/>
          <w:sz w:val="22"/>
          <w:szCs w:val="22"/>
        </w:rPr>
        <w:t>Miestom dodania tovaru podľa tejto zmluvy je</w:t>
      </w:r>
      <w:bookmarkEnd w:id="3"/>
      <w:r w:rsidRPr="00A35381">
        <w:rPr>
          <w:rFonts w:ascii="Calibri" w:hAnsi="Calibri"/>
          <w:bCs/>
          <w:sz w:val="22"/>
          <w:szCs w:val="22"/>
        </w:rPr>
        <w:t xml:space="preserve"> </w:t>
      </w:r>
      <w:r w:rsidR="00A35381">
        <w:rPr>
          <w:rFonts w:ascii="Calibri" w:hAnsi="Calibri"/>
          <w:bCs/>
          <w:sz w:val="22"/>
          <w:szCs w:val="22"/>
        </w:rPr>
        <w:t>Základná škola s materskou školou, Školská 27/14, Pliešovce.</w:t>
      </w:r>
    </w:p>
    <w:p w:rsidR="00A35381" w:rsidRPr="002F430E" w:rsidRDefault="00F839AB" w:rsidP="00A35381">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Pr>
          <w:rFonts w:ascii="Calibri" w:hAnsi="Calibri"/>
          <w:bCs/>
          <w:sz w:val="22"/>
          <w:szCs w:val="22"/>
        </w:rPr>
        <w:t xml:space="preserve"> </w:t>
      </w:r>
      <w:r w:rsidR="00A35381" w:rsidRPr="00B33ECE">
        <w:rPr>
          <w:rFonts w:ascii="Calibri" w:hAnsi="Calibri"/>
          <w:b/>
          <w:bCs/>
          <w:sz w:val="22"/>
          <w:szCs w:val="22"/>
        </w:rPr>
        <w:t xml:space="preserve">6 </w:t>
      </w:r>
      <w:r w:rsidR="00A35381" w:rsidRPr="00B33ECE">
        <w:rPr>
          <w:rFonts w:ascii="Calibri" w:hAnsi="Calibri"/>
          <w:bCs/>
          <w:sz w:val="22"/>
          <w:szCs w:val="22"/>
        </w:rPr>
        <w:t>m</w:t>
      </w:r>
      <w:r w:rsidR="00A35381" w:rsidRPr="002F430E">
        <w:rPr>
          <w:rFonts w:ascii="Calibri" w:hAnsi="Calibri"/>
          <w:bCs/>
          <w:sz w:val="22"/>
          <w:szCs w:val="22"/>
        </w:rPr>
        <w:t>esiacov odo dňa účinnosti tejto zmluvy</w:t>
      </w:r>
      <w:r w:rsidR="00A35381" w:rsidRPr="002F430E">
        <w:rPr>
          <w:rFonts w:ascii="Calibri" w:hAnsi="Calibri"/>
          <w:sz w:val="22"/>
          <w:szCs w:val="22"/>
        </w:rPr>
        <w:t xml:space="preserve">.   </w:t>
      </w:r>
    </w:p>
    <w:p w:rsidR="00F839AB" w:rsidRPr="00CA76D1" w:rsidRDefault="00F839AB" w:rsidP="00A35381">
      <w:pPr>
        <w:ind w:left="709"/>
        <w:jc w:val="both"/>
        <w:rPr>
          <w:rFonts w:ascii="Calibri" w:hAnsi="Calibri"/>
          <w:b/>
          <w:bCs/>
          <w:sz w:val="22"/>
          <w:szCs w:val="22"/>
        </w:rPr>
      </w:pPr>
      <w:r w:rsidRPr="00CA76D1">
        <w:rPr>
          <w:rFonts w:ascii="Calibri" w:hAnsi="Calibri"/>
          <w:sz w:val="22"/>
          <w:szCs w:val="22"/>
        </w:rPr>
        <w:lastRenderedPageBreak/>
        <w:t xml:space="preserve">  </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F839AB" w:rsidRPr="00CA76D1"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22379A">
        <w:rPr>
          <w:rFonts w:ascii="Calibri" w:hAnsi="Calibri"/>
          <w:sz w:val="22"/>
          <w:szCs w:val="22"/>
        </w:rPr>
        <w:t>Predávajúci je povinný uskutočniť montáž tovaru v mieste dodania za účelom jeho sfunkčnenia a zaškoliť min. 2 osoby určené kupujúcim k používaniu tovaru.</w:t>
      </w:r>
    </w:p>
    <w:p w:rsidR="00F839AB"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8C3ADA">
        <w:rPr>
          <w:rFonts w:ascii="Calibri" w:hAnsi="Calibri"/>
          <w:sz w:val="22"/>
          <w:szCs w:val="22"/>
        </w:rPr>
        <w:t xml:space="preserve">Kupujúci potvrdí prevzatie tovaru od predávajúcemu na </w:t>
      </w:r>
      <w:r w:rsidRPr="0022379A">
        <w:rPr>
          <w:rFonts w:ascii="Calibri" w:hAnsi="Calibri"/>
          <w:sz w:val="22"/>
          <w:szCs w:val="22"/>
        </w:rPr>
        <w:t>dodacom liste resp. kupujúci potvrdí prevzatie tovaru po jeho montáži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2379A">
        <w:rPr>
          <w:rFonts w:ascii="Calibri" w:hAnsi="Calibri"/>
          <w:sz w:val="22"/>
          <w:szCs w:val="22"/>
        </w:rPr>
        <w:t>preberacieho protokolu.</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F839AB" w:rsidRPr="00CA76D1"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F839AB" w:rsidRDefault="00F839AB" w:rsidP="00F839AB">
      <w:pPr>
        <w:ind w:left="709"/>
        <w:jc w:val="both"/>
        <w:rPr>
          <w:rFonts w:ascii="Calibri" w:hAnsi="Calibri"/>
          <w:sz w:val="22"/>
          <w:szCs w:val="22"/>
        </w:rPr>
      </w:pP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ZÁRUKA</w:t>
      </w:r>
    </w:p>
    <w:p w:rsidR="00F839AB" w:rsidRPr="00CA76D1" w:rsidRDefault="00F839AB" w:rsidP="00F839AB">
      <w:pPr>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F839AB" w:rsidRPr="00CA76D1" w:rsidRDefault="00F839AB" w:rsidP="00F839AB">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F839AB" w:rsidRPr="00CA76D1" w:rsidRDefault="00F839AB" w:rsidP="00F839AB">
      <w:pPr>
        <w:ind w:left="720" w:hanging="720"/>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w:t>
      </w:r>
      <w:r w:rsidRPr="00CA76D1">
        <w:rPr>
          <w:rFonts w:ascii="Calibri" w:hAnsi="Calibri"/>
          <w:sz w:val="22"/>
          <w:szCs w:val="22"/>
        </w:rPr>
        <w:lastRenderedPageBreak/>
        <w:t xml:space="preserve">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Pr>
          <w:rFonts w:ascii="Calibri" w:hAnsi="Calibri"/>
          <w:sz w:val="22"/>
          <w:szCs w:val="22"/>
        </w:rPr>
        <w:t>2</w:t>
      </w:r>
      <w:r w:rsidRPr="00CA76D1">
        <w:rPr>
          <w:rFonts w:ascii="Calibri" w:hAnsi="Calibri"/>
          <w:sz w:val="22"/>
          <w:szCs w:val="22"/>
        </w:rPr>
        <w:t xml:space="preserve"> tohto článku zmluvy ostáva zachovaná v celom rozsahu.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F839AB" w:rsidRPr="00CA76D1" w:rsidRDefault="00F839AB" w:rsidP="00F839AB">
      <w:pPr>
        <w:ind w:left="720" w:hanging="72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SANKCIE</w:t>
      </w:r>
    </w:p>
    <w:p w:rsidR="00F839AB" w:rsidRPr="00CA76D1" w:rsidRDefault="00F839AB" w:rsidP="00F839AB">
      <w:pPr>
        <w:jc w:val="both"/>
        <w:rPr>
          <w:rFonts w:ascii="Calibri" w:hAnsi="Calibri"/>
          <w:b/>
          <w:sz w:val="22"/>
          <w:szCs w:val="22"/>
        </w:rPr>
      </w:pPr>
    </w:p>
    <w:p w:rsidR="00F839AB" w:rsidRPr="00CA76D1" w:rsidRDefault="00F839AB" w:rsidP="00F839AB">
      <w:pPr>
        <w:numPr>
          <w:ilvl w:val="1"/>
          <w:numId w:val="9"/>
        </w:numPr>
        <w:ind w:left="709" w:hanging="709"/>
        <w:jc w:val="both"/>
        <w:rPr>
          <w:rFonts w:ascii="Calibri" w:hAnsi="Calibri"/>
          <w:sz w:val="22"/>
          <w:szCs w:val="22"/>
        </w:rPr>
      </w:pPr>
      <w:bookmarkStart w:id="4"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F839AB" w:rsidRPr="00CA76D1" w:rsidRDefault="00F839AB" w:rsidP="00F839AB">
      <w:pPr>
        <w:ind w:left="709"/>
        <w:jc w:val="both"/>
        <w:rPr>
          <w:rFonts w:ascii="Calibri" w:hAnsi="Calibri"/>
          <w:sz w:val="22"/>
          <w:szCs w:val="22"/>
        </w:rPr>
      </w:pPr>
    </w:p>
    <w:p w:rsidR="00F839AB" w:rsidRDefault="00F839AB" w:rsidP="00F839AB">
      <w:pPr>
        <w:numPr>
          <w:ilvl w:val="1"/>
          <w:numId w:val="9"/>
        </w:numPr>
        <w:ind w:left="709" w:hanging="709"/>
        <w:jc w:val="both"/>
        <w:rPr>
          <w:rFonts w:ascii="Calibri" w:hAnsi="Calibri"/>
          <w:sz w:val="22"/>
          <w:szCs w:val="22"/>
        </w:rPr>
      </w:pPr>
      <w:bookmarkStart w:id="5" w:name="_Ref160512027"/>
      <w:bookmarkStart w:id="6"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F839AB" w:rsidRDefault="00F839AB" w:rsidP="00F839AB">
      <w:pPr>
        <w:pStyle w:val="Bezriadkovania"/>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F839AB" w:rsidRPr="00CA76D1" w:rsidRDefault="00F839AB" w:rsidP="00F839AB">
      <w:pPr>
        <w:jc w:val="both"/>
        <w:rPr>
          <w:rFonts w:ascii="Calibri" w:hAnsi="Calibri"/>
          <w:b/>
          <w:sz w:val="22"/>
          <w:szCs w:val="22"/>
        </w:rPr>
      </w:pPr>
      <w:bookmarkStart w:id="7" w:name="_Ref158396556"/>
      <w:bookmarkEnd w:id="6"/>
    </w:p>
    <w:bookmarkEnd w:id="7"/>
    <w:p w:rsidR="00F839AB" w:rsidRDefault="00F839AB" w:rsidP="00F839AB">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F839AB" w:rsidRDefault="00F839AB" w:rsidP="00F839AB">
      <w:pPr>
        <w:ind w:left="709"/>
        <w:jc w:val="both"/>
        <w:rPr>
          <w:rFonts w:ascii="Calibri" w:hAnsi="Calibri"/>
          <w:sz w:val="22"/>
          <w:szCs w:val="22"/>
        </w:rPr>
      </w:pPr>
    </w:p>
    <w:p w:rsidR="00F839AB" w:rsidRDefault="00F839AB" w:rsidP="00F839AB">
      <w:pPr>
        <w:ind w:left="709"/>
        <w:jc w:val="both"/>
        <w:rPr>
          <w:rFonts w:ascii="Calibri" w:hAnsi="Calibri"/>
          <w:sz w:val="22"/>
          <w:szCs w:val="22"/>
        </w:rPr>
      </w:pPr>
      <w:r>
        <w:rPr>
          <w:rFonts w:ascii="Calibri" w:hAnsi="Calibri"/>
          <w:sz w:val="22"/>
          <w:szCs w:val="22"/>
        </w:rPr>
        <w:t>Cena bez DPH v EUR: ..................,- slovom: .................................................................... EUR</w:t>
      </w:r>
    </w:p>
    <w:p w:rsidR="00F839AB" w:rsidRDefault="00F839AB" w:rsidP="00F839AB">
      <w:pPr>
        <w:ind w:left="709"/>
        <w:jc w:val="both"/>
        <w:rPr>
          <w:rFonts w:ascii="Calibri" w:hAnsi="Calibri"/>
          <w:sz w:val="22"/>
          <w:szCs w:val="22"/>
        </w:rPr>
      </w:pPr>
      <w:r>
        <w:rPr>
          <w:rFonts w:ascii="Calibri" w:hAnsi="Calibri"/>
          <w:sz w:val="22"/>
          <w:szCs w:val="22"/>
        </w:rPr>
        <w:t>DPH......% v EUR:        ..................,- slovom:  ....................................................................EUR</w:t>
      </w:r>
    </w:p>
    <w:p w:rsidR="00F839AB" w:rsidRPr="00CA76D1" w:rsidRDefault="00F839AB" w:rsidP="00F839AB">
      <w:pPr>
        <w:ind w:left="709"/>
        <w:jc w:val="both"/>
        <w:rPr>
          <w:rFonts w:ascii="Calibri" w:hAnsi="Calibri"/>
          <w:sz w:val="22"/>
          <w:szCs w:val="22"/>
        </w:rPr>
      </w:pPr>
      <w:r>
        <w:rPr>
          <w:rFonts w:ascii="Calibri" w:hAnsi="Calibri"/>
          <w:sz w:val="22"/>
          <w:szCs w:val="22"/>
        </w:rPr>
        <w:t>Cena s DPH v EUR:     ..................,- slovom:  ....................................................................EUR</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Pr>
          <w:rFonts w:ascii="Calibri" w:hAnsi="Calibri" w:cs="Calibri"/>
          <w:sz w:val="22"/>
          <w:szCs w:val="22"/>
        </w:rPr>
        <w:t>___</w:t>
      </w:r>
      <w:r w:rsidRPr="00CA76D1">
        <w:rPr>
          <w:rFonts w:ascii="Calibri" w:hAnsi="Calibri" w:cs="Calibri"/>
          <w:sz w:val="22"/>
          <w:szCs w:val="22"/>
        </w:rPr>
        <w:t xml:space="preserve"> 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2379A">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F839AB" w:rsidRPr="00CA76D1" w:rsidRDefault="00F839AB" w:rsidP="00F839AB">
      <w:pPr>
        <w:ind w:left="709"/>
        <w:jc w:val="both"/>
        <w:rPr>
          <w:rFonts w:ascii="Calibri" w:hAnsi="Calibri"/>
          <w:sz w:val="22"/>
          <w:szCs w:val="22"/>
        </w:rPr>
      </w:pPr>
    </w:p>
    <w:p w:rsidR="00F839AB" w:rsidRPr="00801513"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F839AB" w:rsidRPr="00801513" w:rsidRDefault="00F839AB" w:rsidP="00F839AB">
      <w:pPr>
        <w:ind w:left="709"/>
        <w:jc w:val="both"/>
        <w:rPr>
          <w:rFonts w:ascii="Calibri" w:hAnsi="Calibri"/>
          <w:sz w:val="22"/>
          <w:szCs w:val="22"/>
        </w:rPr>
      </w:pPr>
    </w:p>
    <w:p w:rsidR="00F839AB" w:rsidRDefault="00F839AB" w:rsidP="00F839AB">
      <w:pPr>
        <w:numPr>
          <w:ilvl w:val="1"/>
          <w:numId w:val="10"/>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 </w:t>
      </w:r>
    </w:p>
    <w:p w:rsidR="00F839AB" w:rsidRPr="00405B66" w:rsidRDefault="00F839AB" w:rsidP="00F839AB">
      <w:pPr>
        <w:ind w:left="709"/>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F839AB" w:rsidRPr="00CA76D1" w:rsidRDefault="00F839AB" w:rsidP="00F839AB">
      <w:pPr>
        <w:ind w:left="720"/>
        <w:jc w:val="both"/>
        <w:rPr>
          <w:rFonts w:ascii="Calibri" w:hAnsi="Calibri"/>
          <w:b/>
          <w:sz w:val="22"/>
          <w:szCs w:val="22"/>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F839AB" w:rsidRPr="00CA76D1" w:rsidRDefault="00F839AB" w:rsidP="00F839AB">
      <w:pPr>
        <w:ind w:left="709"/>
        <w:jc w:val="both"/>
        <w:rPr>
          <w:rFonts w:ascii="Calibri" w:hAnsi="Calibri"/>
          <w:color w:val="000000"/>
          <w:sz w:val="22"/>
          <w:szCs w:val="22"/>
        </w:rPr>
      </w:pPr>
    </w:p>
    <w:p w:rsidR="00F839AB" w:rsidRPr="00CA76D1" w:rsidRDefault="00F839AB" w:rsidP="00F839AB">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F839AB" w:rsidRPr="00CA76D1" w:rsidRDefault="00F839AB" w:rsidP="00F839A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F839AB" w:rsidRPr="00CA76D1" w:rsidRDefault="00F839AB" w:rsidP="00F839A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p>
    <w:p w:rsidR="00F839AB" w:rsidRPr="00CA76D1" w:rsidRDefault="00F839AB" w:rsidP="00F839AB">
      <w:pPr>
        <w:tabs>
          <w:tab w:val="left" w:pos="-2160"/>
        </w:tabs>
        <w:suppressAutoHyphens/>
        <w:jc w:val="both"/>
        <w:rPr>
          <w:rFonts w:ascii="Calibri" w:hAnsi="Calibri"/>
          <w:color w:val="000000"/>
          <w:sz w:val="22"/>
          <w:szCs w:val="22"/>
        </w:rPr>
      </w:pPr>
    </w:p>
    <w:p w:rsidR="00F839AB" w:rsidRPr="00CA76D1" w:rsidRDefault="00F839AB" w:rsidP="00F839AB">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F839AB" w:rsidRPr="00CA76D1" w:rsidRDefault="00F839AB" w:rsidP="00F839AB">
      <w:pPr>
        <w:pStyle w:val="NormalJustified"/>
        <w:tabs>
          <w:tab w:val="left" w:pos="-720"/>
        </w:tabs>
        <w:suppressAutoHyphens/>
        <w:ind w:left="709"/>
        <w:rPr>
          <w:rFonts w:ascii="Calibri" w:hAnsi="Calibri" w:cs="Times New Roman"/>
          <w:color w:val="000000"/>
          <w:sz w:val="22"/>
          <w:szCs w:val="22"/>
        </w:rPr>
      </w:pPr>
    </w:p>
    <w:p w:rsidR="00F839AB" w:rsidRPr="00CA76D1" w:rsidRDefault="00F839AB" w:rsidP="00F839AB">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F839AB" w:rsidRPr="00CA76D1" w:rsidRDefault="00F839AB" w:rsidP="00F839AB">
      <w:pPr>
        <w:ind w:firstLine="708"/>
        <w:jc w:val="both"/>
        <w:rPr>
          <w:rFonts w:ascii="Calibri" w:hAnsi="Calibri"/>
          <w:sz w:val="22"/>
          <w:szCs w:val="22"/>
        </w:rPr>
      </w:pPr>
      <w:r w:rsidRPr="00CA76D1">
        <w:rPr>
          <w:rFonts w:ascii="Calibri" w:hAnsi="Calibri"/>
          <w:sz w:val="22"/>
          <w:szCs w:val="22"/>
        </w:rPr>
        <w:lastRenderedPageBreak/>
        <w:t>kontaktné osoby:</w:t>
      </w:r>
      <w:r w:rsidRPr="00CA76D1">
        <w:rPr>
          <w:rFonts w:ascii="Calibri" w:hAnsi="Calibri"/>
          <w:sz w:val="22"/>
          <w:szCs w:val="22"/>
        </w:rPr>
        <w:tab/>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F839AB" w:rsidRPr="00CA76D1" w:rsidRDefault="00F839AB" w:rsidP="00F839A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F839AB" w:rsidRPr="00CA76D1" w:rsidRDefault="00F839AB" w:rsidP="00F839AB">
      <w:pPr>
        <w:autoSpaceDE w:val="0"/>
        <w:autoSpaceDN w:val="0"/>
        <w:adjustRightInd w:val="0"/>
        <w:ind w:firstLine="708"/>
        <w:jc w:val="both"/>
        <w:rPr>
          <w:rFonts w:ascii="Calibri" w:hAnsi="Calibri"/>
          <w:sz w:val="22"/>
          <w:szCs w:val="22"/>
          <w:u w:val="single"/>
        </w:rPr>
      </w:pPr>
    </w:p>
    <w:p w:rsidR="00F839AB" w:rsidRPr="00CA76D1" w:rsidRDefault="00F839AB" w:rsidP="00F839AB">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F839AB" w:rsidRPr="00CA76D1" w:rsidRDefault="00F839AB" w:rsidP="00F839AB">
      <w:pPr>
        <w:pStyle w:val="Quick1"/>
        <w:numPr>
          <w:ilvl w:val="0"/>
          <w:numId w:val="0"/>
        </w:numPr>
        <w:ind w:left="709"/>
        <w:jc w:val="both"/>
        <w:rPr>
          <w:rFonts w:ascii="Calibri" w:hAnsi="Calibri"/>
          <w:color w:val="000000"/>
          <w:sz w:val="22"/>
          <w:szCs w:val="22"/>
          <w:lang w:val="sk-SK"/>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F839AB" w:rsidRDefault="00F839AB" w:rsidP="00F839AB">
      <w:pPr>
        <w:jc w:val="both"/>
        <w:rPr>
          <w:rFonts w:ascii="Calibri" w:hAnsi="Calibri"/>
          <w:bCs/>
          <w:sz w:val="22"/>
          <w:szCs w:val="22"/>
        </w:rPr>
      </w:pPr>
    </w:p>
    <w:p w:rsidR="00F839AB" w:rsidRDefault="00F839AB" w:rsidP="00F839AB">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F839AB" w:rsidRPr="002D6AC9" w:rsidRDefault="00F839AB" w:rsidP="00F839AB">
      <w:pPr>
        <w:pStyle w:val="Default"/>
        <w:jc w:val="both"/>
        <w:rPr>
          <w:b/>
          <w:sz w:val="22"/>
          <w:szCs w:val="22"/>
        </w:rPr>
      </w:pPr>
    </w:p>
    <w:p w:rsidR="00F839AB" w:rsidRDefault="00F839AB" w:rsidP="00F839AB">
      <w:pPr>
        <w:pStyle w:val="Default"/>
        <w:jc w:val="both"/>
        <w:rPr>
          <w:sz w:val="22"/>
          <w:szCs w:val="22"/>
        </w:rPr>
      </w:pPr>
    </w:p>
    <w:p w:rsidR="00F839AB" w:rsidRPr="00542C44" w:rsidRDefault="00F839AB" w:rsidP="00F839AB">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Pr="00542C44">
        <w:rPr>
          <w:sz w:val="22"/>
          <w:szCs w:val="22"/>
          <w:highlight w:val="red"/>
        </w:rPr>
        <w:t>xx</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F839AB" w:rsidRDefault="00F839AB" w:rsidP="00F839AB">
      <w:pPr>
        <w:pStyle w:val="Default"/>
        <w:jc w:val="both"/>
        <w:rPr>
          <w:sz w:val="22"/>
          <w:szCs w:val="22"/>
        </w:rPr>
      </w:pPr>
    </w:p>
    <w:p w:rsidR="00F839AB" w:rsidRDefault="00F839AB" w:rsidP="00F839AB">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F839AB" w:rsidRDefault="00F839AB" w:rsidP="00F839AB">
      <w:pPr>
        <w:pStyle w:val="Default"/>
        <w:jc w:val="both"/>
        <w:rPr>
          <w:sz w:val="22"/>
          <w:szCs w:val="22"/>
        </w:rPr>
      </w:pPr>
    </w:p>
    <w:p w:rsidR="00F839AB" w:rsidRDefault="00F839AB" w:rsidP="00F839AB">
      <w:pPr>
        <w:pStyle w:val="Default"/>
        <w:numPr>
          <w:ilvl w:val="1"/>
          <w:numId w:val="14"/>
        </w:numPr>
        <w:ind w:left="720" w:hanging="720"/>
        <w:jc w:val="both"/>
        <w:rPr>
          <w:sz w:val="22"/>
          <w:szCs w:val="22"/>
        </w:rPr>
      </w:pPr>
      <w:r>
        <w:rPr>
          <w:sz w:val="22"/>
          <w:szCs w:val="22"/>
        </w:rPr>
        <w:t xml:space="preserve">K zmene subdodávateľa môže dôjsť len po odsúhlasení kupujúcim na základe aktualizovania Prílohy č. </w:t>
      </w:r>
      <w:r w:rsidRPr="002D6AC9">
        <w:rPr>
          <w:sz w:val="22"/>
          <w:szCs w:val="22"/>
          <w:highlight w:val="red"/>
        </w:rPr>
        <w:t>xx</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w:t>
      </w:r>
      <w:r>
        <w:rPr>
          <w:sz w:val="22"/>
          <w:szCs w:val="22"/>
        </w:rPr>
        <w:lastRenderedPageBreak/>
        <w:t xml:space="preserve">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F839AB" w:rsidRDefault="00F839AB" w:rsidP="00F839AB">
      <w:pPr>
        <w:pStyle w:val="Default"/>
        <w:ind w:left="360"/>
        <w:jc w:val="both"/>
        <w:rPr>
          <w:sz w:val="22"/>
          <w:szCs w:val="22"/>
        </w:rPr>
      </w:pPr>
    </w:p>
    <w:p w:rsidR="00F839AB" w:rsidRPr="00542C44" w:rsidRDefault="00F839AB" w:rsidP="00F839AB">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F839AB" w:rsidRDefault="00F839AB" w:rsidP="00F839AB">
      <w:pPr>
        <w:pStyle w:val="Default"/>
        <w:ind w:left="360"/>
        <w:jc w:val="both"/>
        <w:rPr>
          <w:sz w:val="22"/>
          <w:szCs w:val="22"/>
        </w:rPr>
      </w:pPr>
    </w:p>
    <w:p w:rsidR="00F839AB" w:rsidRDefault="00F839AB" w:rsidP="00F839AB">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F839AB" w:rsidRPr="009F0D76" w:rsidRDefault="00F839AB" w:rsidP="00F839AB">
      <w:pPr>
        <w:ind w:left="720"/>
        <w:jc w:val="both"/>
        <w:rPr>
          <w:rFonts w:ascii="Calibri" w:hAnsi="Calibri"/>
          <w:b/>
          <w:bCs/>
          <w:sz w:val="22"/>
          <w:szCs w:val="22"/>
        </w:rPr>
      </w:pPr>
    </w:p>
    <w:p w:rsidR="00F839AB" w:rsidRPr="00CA76D1" w:rsidRDefault="00F839AB" w:rsidP="00F839AB">
      <w:pPr>
        <w:numPr>
          <w:ilvl w:val="0"/>
          <w:numId w:val="15"/>
        </w:numPr>
        <w:ind w:hanging="720"/>
        <w:jc w:val="both"/>
        <w:rPr>
          <w:rFonts w:ascii="Calibri" w:hAnsi="Calibri"/>
          <w:b/>
          <w:sz w:val="22"/>
          <w:szCs w:val="22"/>
        </w:rPr>
      </w:pPr>
      <w:r w:rsidRPr="00CA76D1">
        <w:rPr>
          <w:rFonts w:ascii="Calibri" w:hAnsi="Calibri"/>
          <w:b/>
          <w:sz w:val="22"/>
          <w:szCs w:val="22"/>
        </w:rPr>
        <w:t>ZÁVEREČNÉ USTANOVENIA</w:t>
      </w:r>
    </w:p>
    <w:p w:rsidR="00F839AB" w:rsidRPr="00CA76D1" w:rsidRDefault="00F839AB" w:rsidP="00F839AB">
      <w:pPr>
        <w:jc w:val="both"/>
        <w:rPr>
          <w:rFonts w:ascii="Calibri" w:hAnsi="Calibri"/>
          <w:bCs/>
          <w:sz w:val="22"/>
          <w:szCs w:val="22"/>
        </w:rPr>
      </w:pPr>
    </w:p>
    <w:p w:rsidR="00F839AB" w:rsidRPr="0022379A" w:rsidRDefault="00F839AB" w:rsidP="00F839AB">
      <w:pPr>
        <w:pStyle w:val="Odsekzoznamu"/>
        <w:numPr>
          <w:ilvl w:val="0"/>
          <w:numId w:val="12"/>
        </w:numPr>
        <w:spacing w:after="0" w:line="240" w:lineRule="auto"/>
        <w:contextualSpacing w:val="0"/>
        <w:jc w:val="both"/>
        <w:rPr>
          <w:rFonts w:eastAsia="Times New Roman"/>
          <w:vanish/>
          <w:lang w:eastAsia="sk-SK"/>
        </w:rPr>
      </w:pPr>
    </w:p>
    <w:p w:rsidR="00F839AB" w:rsidRPr="0022379A" w:rsidRDefault="00F839AB" w:rsidP="00F839AB">
      <w:pPr>
        <w:pStyle w:val="Odsekzoznamu"/>
        <w:numPr>
          <w:ilvl w:val="0"/>
          <w:numId w:val="12"/>
        </w:numPr>
        <w:spacing w:after="0" w:line="240" w:lineRule="auto"/>
        <w:contextualSpacing w:val="0"/>
        <w:jc w:val="both"/>
        <w:rPr>
          <w:rFonts w:eastAsia="Times New Roman"/>
          <w:vanish/>
          <w:lang w:eastAsia="sk-SK"/>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F839AB" w:rsidRDefault="00F839AB" w:rsidP="00F839AB">
      <w:pPr>
        <w:ind w:left="709"/>
        <w:jc w:val="both"/>
        <w:rPr>
          <w:rFonts w:ascii="Calibri" w:hAnsi="Calibri"/>
          <w:bCs/>
          <w:sz w:val="22"/>
          <w:szCs w:val="22"/>
        </w:rPr>
      </w:pPr>
    </w:p>
    <w:p w:rsidR="00F839AB" w:rsidRPr="00623E09" w:rsidRDefault="00F839AB" w:rsidP="00F839AB">
      <w:pPr>
        <w:numPr>
          <w:ilvl w:val="1"/>
          <w:numId w:val="12"/>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F839AB" w:rsidRPr="00623E09" w:rsidRDefault="00F839AB" w:rsidP="00F839AB">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F839AB" w:rsidRPr="00623E09" w:rsidRDefault="00F839AB" w:rsidP="00F839AB">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F839AB" w:rsidRPr="00623E09" w:rsidRDefault="00F839AB" w:rsidP="00F839AB">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F839AB" w:rsidRPr="00623E09" w:rsidRDefault="00F839AB" w:rsidP="00F839AB">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F839AB" w:rsidRPr="00623E09" w:rsidRDefault="00F839AB" w:rsidP="00F839AB">
      <w:pPr>
        <w:numPr>
          <w:ilvl w:val="1"/>
          <w:numId w:val="12"/>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lastRenderedPageBreak/>
        <w:t>Predávajúci a kupujúci sa dohodli a zaväzujú, že bezodkladne príjmu opatrenia na nápravu nedostatkov, zistených kontrolou/auditom/overovaním a to v lehote stanovenej kupujúcim.</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Špecifikácia predmetu zákazky</w:t>
      </w:r>
      <w:r>
        <w:rPr>
          <w:rFonts w:ascii="Calibri" w:hAnsi="Calibri"/>
          <w:bCs/>
          <w:sz w:val="22"/>
          <w:szCs w:val="22"/>
        </w:rPr>
        <w:t>.</w:t>
      </w:r>
    </w:p>
    <w:p w:rsidR="00F839AB" w:rsidRPr="00CA76D1" w:rsidRDefault="00F839AB" w:rsidP="00F839AB">
      <w:pPr>
        <w:ind w:left="1068"/>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F839AB" w:rsidRDefault="00F839AB" w:rsidP="00F839AB">
      <w:pPr>
        <w:jc w:val="both"/>
        <w:rPr>
          <w:rFonts w:ascii="Calibri" w:hAnsi="Calibri"/>
          <w:sz w:val="22"/>
          <w:szCs w:val="22"/>
        </w:rPr>
      </w:pPr>
    </w:p>
    <w:p w:rsidR="00F839AB"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Pr="00CA76D1" w:rsidRDefault="00F839AB" w:rsidP="00F839AB">
      <w:pPr>
        <w:tabs>
          <w:tab w:val="left" w:pos="705"/>
        </w:tabs>
        <w:autoSpaceDE w:val="0"/>
        <w:autoSpaceDN w:val="0"/>
        <w:adjustRightInd w:val="0"/>
        <w:ind w:left="705" w:hanging="705"/>
        <w:jc w:val="both"/>
        <w:rPr>
          <w:rFonts w:ascii="Calibri" w:hAnsi="Calibri"/>
          <w:sz w:val="22"/>
          <w:szCs w:val="22"/>
        </w:rPr>
      </w:pPr>
    </w:p>
    <w:p w:rsidR="00F839AB" w:rsidRPr="00CA76D1" w:rsidRDefault="00F839AB" w:rsidP="00F839AB">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F839AB"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p>
    <w:p w:rsidR="00F839AB" w:rsidRPr="00CA76D1"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F839AB" w:rsidRDefault="00F839AB" w:rsidP="00F839AB">
      <w:pPr>
        <w:autoSpaceDE w:val="0"/>
        <w:autoSpaceDN w:val="0"/>
        <w:adjustRightInd w:val="0"/>
        <w:rPr>
          <w:rFonts w:ascii="Calibri" w:hAnsi="Calibri"/>
          <w:sz w:val="22"/>
          <w:szCs w:val="22"/>
        </w:rPr>
      </w:pPr>
    </w:p>
    <w:p w:rsidR="00F839AB" w:rsidRPr="004D1756" w:rsidRDefault="00F839AB" w:rsidP="00F839AB">
      <w:pPr>
        <w:spacing w:beforeLines="60" w:before="144"/>
      </w:pPr>
      <w:r>
        <w:rPr>
          <w:rFonts w:ascii="Calibri" w:hAnsi="Calibri"/>
          <w:sz w:val="22"/>
          <w:szCs w:val="22"/>
        </w:rPr>
        <w:t>Príloha č. 1 špecifikácia predmetu zákazky, Cenový formulár</w:t>
      </w:r>
    </w:p>
    <w:p w:rsidR="00F839AB" w:rsidRDefault="00F839AB" w:rsidP="00F839AB">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Pr="00CA76D1">
        <w:rPr>
          <w:rFonts w:ascii="Calibri" w:hAnsi="Calibri"/>
          <w:sz w:val="22"/>
          <w:szCs w:val="22"/>
        </w:rPr>
        <w:t xml:space="preserve"> </w:t>
      </w: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Default="00F839AB" w:rsidP="00F839AB">
      <w:pPr>
        <w:spacing w:beforeLines="60" w:before="144"/>
        <w:rPr>
          <w:rFonts w:ascii="Calibri" w:hAnsi="Calibri"/>
          <w:sz w:val="22"/>
          <w:szCs w:val="22"/>
        </w:rPr>
      </w:pPr>
    </w:p>
    <w:p w:rsidR="00F839AB" w:rsidRPr="00861C12" w:rsidRDefault="00F839AB" w:rsidP="00F839AB">
      <w:pPr>
        <w:shd w:val="clear" w:color="auto" w:fill="FFFFFF"/>
        <w:spacing w:line="280" w:lineRule="atLeast"/>
        <w:ind w:left="720" w:right="66"/>
        <w:jc w:val="right"/>
      </w:pPr>
      <w:r w:rsidRPr="00861C12">
        <w:t>Príloha č.2</w:t>
      </w:r>
    </w:p>
    <w:p w:rsidR="00F839AB" w:rsidRPr="00861C12" w:rsidRDefault="00F839AB" w:rsidP="00F839AB">
      <w:pPr>
        <w:shd w:val="clear" w:color="auto" w:fill="FFFFFF"/>
        <w:spacing w:line="280" w:lineRule="atLeast"/>
        <w:ind w:left="720" w:right="66"/>
        <w:jc w:val="both"/>
      </w:pPr>
    </w:p>
    <w:p w:rsidR="00F839AB" w:rsidRDefault="00F839AB" w:rsidP="00F839AB">
      <w:pPr>
        <w:shd w:val="clear" w:color="auto" w:fill="FFFFFF"/>
        <w:spacing w:line="280" w:lineRule="atLeast"/>
        <w:ind w:right="66"/>
        <w:jc w:val="both"/>
        <w:rPr>
          <w:b/>
          <w:sz w:val="28"/>
          <w:szCs w:val="28"/>
        </w:rPr>
      </w:pPr>
    </w:p>
    <w:p w:rsidR="00F839AB" w:rsidRDefault="00F839AB" w:rsidP="00F839AB">
      <w:pPr>
        <w:shd w:val="clear" w:color="auto" w:fill="FFFFFF"/>
        <w:spacing w:line="280" w:lineRule="atLeast"/>
        <w:ind w:right="66"/>
        <w:jc w:val="both"/>
        <w:rPr>
          <w:b/>
          <w:sz w:val="28"/>
          <w:szCs w:val="28"/>
        </w:rPr>
      </w:pPr>
    </w:p>
    <w:p w:rsidR="00F839AB" w:rsidRPr="000E6251" w:rsidRDefault="00F839AB" w:rsidP="00F839AB">
      <w:pPr>
        <w:shd w:val="clear" w:color="auto" w:fill="FFFFFF"/>
        <w:spacing w:line="280" w:lineRule="atLeast"/>
        <w:ind w:right="66"/>
        <w:jc w:val="center"/>
        <w:rPr>
          <w:b/>
          <w:sz w:val="28"/>
          <w:szCs w:val="28"/>
        </w:rPr>
      </w:pPr>
      <w:r w:rsidRPr="000E6251">
        <w:rPr>
          <w:b/>
          <w:sz w:val="28"/>
          <w:szCs w:val="28"/>
        </w:rPr>
        <w:t>Zoznam známych subdodávateľov</w:t>
      </w:r>
    </w:p>
    <w:p w:rsidR="00F839AB" w:rsidRPr="00861C12" w:rsidRDefault="00F839AB" w:rsidP="00F839AB">
      <w:pPr>
        <w:shd w:val="clear" w:color="auto" w:fill="FFFFFF"/>
        <w:spacing w:line="280" w:lineRule="atLeast"/>
        <w:ind w:right="66"/>
        <w:jc w:val="both"/>
        <w:rPr>
          <w:b/>
          <w:sz w:val="28"/>
          <w:szCs w:val="28"/>
        </w:rPr>
      </w:pPr>
    </w:p>
    <w:p w:rsidR="00F839AB" w:rsidRPr="00861C12" w:rsidRDefault="00F839AB" w:rsidP="00F839AB">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lastRenderedPageBreak/>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t>Subdodávateľ</w:t>
            </w:r>
          </w:p>
          <w:p w:rsidR="00F839AB" w:rsidRPr="002D66BA" w:rsidRDefault="00F839AB" w:rsidP="009D4CAA">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t>Kontaktná osoba</w:t>
            </w:r>
          </w:p>
          <w:p w:rsidR="00F839AB" w:rsidRPr="002D66BA" w:rsidRDefault="00F839AB" w:rsidP="009D4CAA">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rPr>
                <w:b/>
                <w:lang w:eastAsia="en-US"/>
              </w:rPr>
            </w:pPr>
            <w:r w:rsidRPr="002D66BA">
              <w:rPr>
                <w:b/>
                <w:lang w:eastAsia="en-US"/>
              </w:rPr>
              <w:t>Popis prác vykonávaných</w:t>
            </w:r>
          </w:p>
          <w:p w:rsidR="00F839AB" w:rsidRPr="002D66BA" w:rsidRDefault="00F839AB" w:rsidP="009D4CAA">
            <w:pPr>
              <w:spacing w:line="280" w:lineRule="atLeast"/>
              <w:ind w:right="66"/>
              <w:rPr>
                <w:b/>
                <w:lang w:eastAsia="en-US"/>
              </w:rPr>
            </w:pPr>
            <w:r w:rsidRPr="002D66BA">
              <w:rPr>
                <w:b/>
                <w:lang w:eastAsia="en-US"/>
              </w:rPr>
              <w:t>subdodávateľom</w:t>
            </w:r>
          </w:p>
          <w:p w:rsidR="00F839AB" w:rsidRPr="002D66BA" w:rsidRDefault="00F839AB" w:rsidP="009D4CAA">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9D4CAA">
            <w:pPr>
              <w:spacing w:line="280" w:lineRule="atLeast"/>
              <w:ind w:right="66"/>
              <w:rPr>
                <w:lang w:eastAsia="en-US"/>
              </w:rPr>
            </w:pPr>
            <w:r w:rsidRPr="002D66BA">
              <w:rPr>
                <w:b/>
                <w:lang w:eastAsia="en-US"/>
              </w:rPr>
              <w:t>Podiel plnenia zmluvy</w:t>
            </w:r>
            <w:r w:rsidRPr="002D66BA">
              <w:rPr>
                <w:lang w:eastAsia="en-US"/>
              </w:rPr>
              <w:t xml:space="preserve"> vo finan.</w:t>
            </w:r>
          </w:p>
          <w:p w:rsidR="00F839AB" w:rsidRPr="002D66BA" w:rsidRDefault="00F839AB" w:rsidP="009D4CAA">
            <w:pPr>
              <w:spacing w:line="280" w:lineRule="atLeast"/>
              <w:ind w:right="66"/>
              <w:rPr>
                <w:lang w:eastAsia="en-US"/>
              </w:rPr>
            </w:pPr>
            <w:r w:rsidRPr="002D66BA">
              <w:rPr>
                <w:lang w:eastAsia="en-US"/>
              </w:rPr>
              <w:t>vyjadrení v EUR bez DPH</w:t>
            </w: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r w:rsidR="00F839AB" w:rsidRPr="002D66BA" w:rsidTr="009D4CAA">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9D4CAA">
            <w:pPr>
              <w:spacing w:line="280" w:lineRule="atLeast"/>
              <w:ind w:right="66"/>
              <w:jc w:val="both"/>
              <w:rPr>
                <w:lang w:eastAsia="en-US"/>
              </w:rPr>
            </w:pPr>
          </w:p>
          <w:p w:rsidR="00F839AB" w:rsidRPr="002D66BA" w:rsidRDefault="00F839AB" w:rsidP="009D4CAA">
            <w:pPr>
              <w:spacing w:line="280" w:lineRule="atLeast"/>
              <w:ind w:right="66"/>
              <w:jc w:val="both"/>
              <w:rPr>
                <w:lang w:eastAsia="en-US"/>
              </w:rPr>
            </w:pPr>
          </w:p>
        </w:tc>
      </w:tr>
    </w:tbl>
    <w:p w:rsidR="00F839AB" w:rsidRPr="00CA76D1" w:rsidRDefault="00F839AB" w:rsidP="00F839AB">
      <w:pPr>
        <w:spacing w:beforeLines="60" w:before="144"/>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0C" w:rsidRDefault="0059260C">
      <w:r>
        <w:separator/>
      </w:r>
    </w:p>
  </w:endnote>
  <w:endnote w:type="continuationSeparator" w:id="0">
    <w:p w:rsidR="0059260C" w:rsidRDefault="0059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F839AB">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2B09A4">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0C" w:rsidRDefault="0059260C">
      <w:r>
        <w:separator/>
      </w:r>
    </w:p>
  </w:footnote>
  <w:footnote w:type="continuationSeparator" w:id="0">
    <w:p w:rsidR="0059260C" w:rsidRDefault="00592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2"/>
  </w:num>
  <w:num w:numId="7">
    <w:abstractNumId w:val="11"/>
  </w:num>
  <w:num w:numId="8">
    <w:abstractNumId w:val="4"/>
  </w:num>
  <w:num w:numId="9">
    <w:abstractNumId w:val="14"/>
  </w:num>
  <w:num w:numId="10">
    <w:abstractNumId w:val="9"/>
  </w:num>
  <w:num w:numId="11">
    <w:abstractNumId w:val="7"/>
  </w:num>
  <w:num w:numId="12">
    <w:abstractNumId w:val="8"/>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AB"/>
    <w:rsid w:val="002B09A4"/>
    <w:rsid w:val="00517E91"/>
    <w:rsid w:val="0059260C"/>
    <w:rsid w:val="008E2BE6"/>
    <w:rsid w:val="009357C1"/>
    <w:rsid w:val="00A35381"/>
    <w:rsid w:val="00D8790E"/>
    <w:rsid w:val="00F83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839AB"/>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F839AB"/>
  </w:style>
  <w:style w:type="paragraph" w:customStyle="1" w:styleId="NormalJustified">
    <w:name w:val="Normal (Justified)"/>
    <w:basedOn w:val="Normlny"/>
    <w:rsid w:val="00F839AB"/>
    <w:pPr>
      <w:jc w:val="both"/>
    </w:pPr>
    <w:rPr>
      <w:rFonts w:cs="Mangal"/>
      <w:kern w:val="28"/>
      <w:lang w:eastAsia="cs-CZ" w:bidi="sa-IN"/>
    </w:rPr>
  </w:style>
  <w:style w:type="paragraph" w:customStyle="1" w:styleId="Quick1">
    <w:name w:val="Quick 1."/>
    <w:basedOn w:val="Normlny"/>
    <w:rsid w:val="00F839AB"/>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F839AB"/>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F839AB"/>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F839AB"/>
    <w:pPr>
      <w:tabs>
        <w:tab w:val="center" w:pos="4703"/>
        <w:tab w:val="right" w:pos="9406"/>
      </w:tabs>
    </w:pPr>
  </w:style>
  <w:style w:type="character" w:customStyle="1" w:styleId="PtaChar">
    <w:name w:val="Päta Char"/>
    <w:basedOn w:val="Predvolenpsmoodseku"/>
    <w:link w:val="Pta"/>
    <w:uiPriority w:val="99"/>
    <w:rsid w:val="00F839AB"/>
    <w:rPr>
      <w:rFonts w:ascii="Times New Roman" w:eastAsia="Times New Roman" w:hAnsi="Times New Roman" w:cs="Times New Roman"/>
      <w:sz w:val="24"/>
      <w:szCs w:val="24"/>
      <w:lang w:eastAsia="sk-SK"/>
    </w:rPr>
  </w:style>
  <w:style w:type="paragraph" w:styleId="Bezriadkovania">
    <w:name w:val="No Spacing"/>
    <w:uiPriority w:val="1"/>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839AB"/>
    <w:rPr>
      <w:rFonts w:ascii="Calibri" w:eastAsia="Calibri" w:hAnsi="Calibri" w:cs="Times New Roman"/>
    </w:rPr>
  </w:style>
  <w:style w:type="paragraph" w:customStyle="1" w:styleId="Default">
    <w:name w:val="Default"/>
    <w:rsid w:val="00F839AB"/>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839AB"/>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F839AB"/>
  </w:style>
  <w:style w:type="paragraph" w:customStyle="1" w:styleId="NormalJustified">
    <w:name w:val="Normal (Justified)"/>
    <w:basedOn w:val="Normlny"/>
    <w:rsid w:val="00F839AB"/>
    <w:pPr>
      <w:jc w:val="both"/>
    </w:pPr>
    <w:rPr>
      <w:rFonts w:cs="Mangal"/>
      <w:kern w:val="28"/>
      <w:lang w:eastAsia="cs-CZ" w:bidi="sa-IN"/>
    </w:rPr>
  </w:style>
  <w:style w:type="paragraph" w:customStyle="1" w:styleId="Quick1">
    <w:name w:val="Quick 1."/>
    <w:basedOn w:val="Normlny"/>
    <w:rsid w:val="00F839AB"/>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F839AB"/>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F839AB"/>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F839AB"/>
    <w:pPr>
      <w:tabs>
        <w:tab w:val="center" w:pos="4703"/>
        <w:tab w:val="right" w:pos="9406"/>
      </w:tabs>
    </w:pPr>
  </w:style>
  <w:style w:type="character" w:customStyle="1" w:styleId="PtaChar">
    <w:name w:val="Päta Char"/>
    <w:basedOn w:val="Predvolenpsmoodseku"/>
    <w:link w:val="Pta"/>
    <w:uiPriority w:val="99"/>
    <w:rsid w:val="00F839AB"/>
    <w:rPr>
      <w:rFonts w:ascii="Times New Roman" w:eastAsia="Times New Roman" w:hAnsi="Times New Roman" w:cs="Times New Roman"/>
      <w:sz w:val="24"/>
      <w:szCs w:val="24"/>
      <w:lang w:eastAsia="sk-SK"/>
    </w:rPr>
  </w:style>
  <w:style w:type="paragraph" w:styleId="Bezriadkovania">
    <w:name w:val="No Spacing"/>
    <w:uiPriority w:val="1"/>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839AB"/>
    <w:rPr>
      <w:rFonts w:ascii="Calibri" w:eastAsia="Calibri" w:hAnsi="Calibri" w:cs="Times New Roman"/>
    </w:rPr>
  </w:style>
  <w:style w:type="paragraph" w:customStyle="1" w:styleId="Default">
    <w:name w:val="Default"/>
    <w:rsid w:val="00F839AB"/>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879">
      <w:bodyDiv w:val="1"/>
      <w:marLeft w:val="0"/>
      <w:marRight w:val="0"/>
      <w:marTop w:val="0"/>
      <w:marBottom w:val="0"/>
      <w:divBdr>
        <w:top w:val="none" w:sz="0" w:space="0" w:color="auto"/>
        <w:left w:val="none" w:sz="0" w:space="0" w:color="auto"/>
        <w:bottom w:val="none" w:sz="0" w:space="0" w:color="auto"/>
        <w:right w:val="none" w:sz="0" w:space="0" w:color="auto"/>
      </w:divBdr>
    </w:div>
    <w:div w:id="296180074">
      <w:bodyDiv w:val="1"/>
      <w:marLeft w:val="0"/>
      <w:marRight w:val="0"/>
      <w:marTop w:val="0"/>
      <w:marBottom w:val="0"/>
      <w:divBdr>
        <w:top w:val="none" w:sz="0" w:space="0" w:color="auto"/>
        <w:left w:val="none" w:sz="0" w:space="0" w:color="auto"/>
        <w:bottom w:val="none" w:sz="0" w:space="0" w:color="auto"/>
        <w:right w:val="none" w:sz="0" w:space="0" w:color="auto"/>
      </w:divBdr>
    </w:div>
    <w:div w:id="520359438">
      <w:bodyDiv w:val="1"/>
      <w:marLeft w:val="0"/>
      <w:marRight w:val="0"/>
      <w:marTop w:val="0"/>
      <w:marBottom w:val="0"/>
      <w:divBdr>
        <w:top w:val="none" w:sz="0" w:space="0" w:color="auto"/>
        <w:left w:val="none" w:sz="0" w:space="0" w:color="auto"/>
        <w:bottom w:val="none" w:sz="0" w:space="0" w:color="auto"/>
        <w:right w:val="none" w:sz="0" w:space="0" w:color="auto"/>
      </w:divBdr>
    </w:div>
    <w:div w:id="1623807157">
      <w:bodyDiv w:val="1"/>
      <w:marLeft w:val="0"/>
      <w:marRight w:val="0"/>
      <w:marTop w:val="0"/>
      <w:marBottom w:val="0"/>
      <w:divBdr>
        <w:top w:val="none" w:sz="0" w:space="0" w:color="auto"/>
        <w:left w:val="none" w:sz="0" w:space="0" w:color="auto"/>
        <w:bottom w:val="none" w:sz="0" w:space="0" w:color="auto"/>
        <w:right w:val="none" w:sz="0" w:space="0" w:color="auto"/>
      </w:divBdr>
    </w:div>
    <w:div w:id="21455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3303</Words>
  <Characters>18829</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4</cp:revision>
  <dcterms:created xsi:type="dcterms:W3CDTF">2019-03-11T22:02:00Z</dcterms:created>
  <dcterms:modified xsi:type="dcterms:W3CDTF">2019-03-12T22:39:00Z</dcterms:modified>
</cp:coreProperties>
</file>