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B52" w:rsidRPr="0055399B" w:rsidRDefault="008B2B52" w:rsidP="008B2B52">
      <w:pPr>
        <w:pStyle w:val="Nadpis2"/>
        <w:rPr>
          <w:rFonts w:asciiTheme="minorHAnsi" w:hAnsiTheme="minorHAnsi" w:cstheme="minorHAnsi"/>
          <w:b/>
        </w:rPr>
      </w:pPr>
      <w:r w:rsidRPr="0055399B">
        <w:rPr>
          <w:rFonts w:asciiTheme="minorHAnsi" w:hAnsiTheme="minorHAnsi" w:cstheme="minorHAnsi"/>
          <w:b/>
        </w:rPr>
        <w:t>4. Kritérium K3 – Náklady na prevádzku</w:t>
      </w:r>
    </w:p>
    <w:p w:rsidR="008B2B52" w:rsidRPr="0055399B" w:rsidRDefault="008B2B52" w:rsidP="008B2B5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  <w:lang w:val="it-IT"/>
        </w:rPr>
      </w:pPr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4.1. Š</w:t>
      </w:r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  <w:lang w:val="da-DK"/>
        </w:rPr>
        <w:t>pecifik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ácia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Krit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  <w:lang w:val="fr-FR"/>
        </w:rPr>
        <w:t>é</w:t>
      </w:r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  <w:lang w:val="it-IT"/>
        </w:rPr>
        <w:t>ria K3</w:t>
      </w:r>
    </w:p>
    <w:p w:rsidR="008B2B52" w:rsidRPr="0055399B" w:rsidRDefault="008B2B52" w:rsidP="008B2B5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" w:hAnsi="Arial" w:cs="Arial"/>
          <w:color w:val="000000"/>
          <w:sz w:val="20"/>
          <w:szCs w:val="20"/>
          <w:u w:color="000000"/>
          <w:bdr w:val="nil"/>
        </w:rPr>
      </w:pPr>
      <w:r w:rsidRPr="0055399B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</w:rPr>
        <w:t xml:space="preserve">4.1.1. Cieľom tohto kritéria je navrhnúť konštrukcie, ktorá budú redukovať prevádzkové náklady. Stanovenie prevádzkových nákladov bude spracované na základe predpokladaných nákladov </w:t>
      </w:r>
      <w:r w:rsidRPr="0055399B">
        <w:rPr>
          <w:rFonts w:ascii="Arial" w:hAnsi="Arial" w:cs="Arial"/>
          <w:sz w:val="20"/>
          <w:szCs w:val="20"/>
        </w:rPr>
        <w:t>v priebehu životného cyklu mosta rátané podľa typu nosnej konštrukcie a ceny mosta.</w:t>
      </w:r>
    </w:p>
    <w:p w:rsidR="008B2B52" w:rsidRPr="0055399B" w:rsidRDefault="008B2B52" w:rsidP="008B2B5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" w:hAnsi="Arial" w:cs="Arial"/>
          <w:color w:val="000000"/>
          <w:sz w:val="20"/>
          <w:szCs w:val="20"/>
          <w:u w:color="000000"/>
          <w:bdr w:val="nil"/>
        </w:rPr>
      </w:pPr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4.1.2. Uchádzač vyplní Návrh na plnenie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krit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  <w:lang w:val="fr-FR"/>
        </w:rPr>
        <w:t>é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rií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-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Krit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  <w:lang w:val="fr-FR"/>
        </w:rPr>
        <w:t>é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rium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K3“, ktorý tvorí Prílohu A3.2  týchto súťažných podkladov. </w:t>
      </w:r>
    </w:p>
    <w:p w:rsidR="008B2B52" w:rsidRPr="0055399B" w:rsidRDefault="008B2B52" w:rsidP="008B2B5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  <w:lang w:val="it-IT"/>
        </w:rPr>
      </w:pPr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4.2. Spôsob hodnotenia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Krit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  <w:lang w:val="fr-FR"/>
        </w:rPr>
        <w:t>é</w:t>
      </w:r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  <w:lang w:val="it-IT"/>
        </w:rPr>
        <w:t>ria K3</w:t>
      </w:r>
    </w:p>
    <w:tbl>
      <w:tblPr>
        <w:tblW w:w="5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0"/>
        <w:gridCol w:w="1880"/>
      </w:tblGrid>
      <w:tr w:rsidR="008B2B52" w:rsidRPr="0055399B" w:rsidTr="00AF3434">
        <w:trPr>
          <w:trHeight w:val="861"/>
        </w:trPr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52" w:rsidRPr="0055399B" w:rsidRDefault="008B2B52" w:rsidP="00AF3434">
            <w:pP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Typ nosnej konštrukcie mosta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B52" w:rsidRPr="0055399B" w:rsidRDefault="008B2B52" w:rsidP="00AF3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Koeficient nákladu na prevádzku mosta</w:t>
            </w:r>
          </w:p>
        </w:tc>
      </w:tr>
      <w:tr w:rsidR="008B2B52" w:rsidRPr="0055399B" w:rsidTr="00AF3434">
        <w:trPr>
          <w:trHeight w:val="300"/>
        </w:trPr>
        <w:tc>
          <w:tcPr>
            <w:tcW w:w="3300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2B52" w:rsidRPr="0055399B" w:rsidRDefault="008B2B52" w:rsidP="00AF3434">
            <w:pP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B52" w:rsidRPr="0055399B" w:rsidRDefault="008B2B52" w:rsidP="00AF3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Cm</w:t>
            </w:r>
          </w:p>
        </w:tc>
      </w:tr>
      <w:tr w:rsidR="008B2B52" w:rsidRPr="0055399B" w:rsidTr="00AF3434">
        <w:trPr>
          <w:trHeight w:val="300"/>
        </w:trPr>
        <w:tc>
          <w:tcPr>
            <w:tcW w:w="3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52" w:rsidRPr="0055399B" w:rsidRDefault="008B2B52" w:rsidP="00AF3434">
            <w:pP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B52" w:rsidRPr="0055399B" w:rsidRDefault="008B2B52" w:rsidP="00AF3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%</w:t>
            </w:r>
          </w:p>
        </w:tc>
      </w:tr>
      <w:tr w:rsidR="008B2B52" w:rsidRPr="0055399B" w:rsidTr="00AF3434">
        <w:trPr>
          <w:trHeight w:val="48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52" w:rsidRPr="0055399B" w:rsidRDefault="008B2B52" w:rsidP="00AF3434">
            <w:pP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BF2CB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Monolitická betónová konštrukcia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, konštrukcia z prefabrikovaných dielcov</w:t>
            </w:r>
            <w:r w:rsidRPr="00BF2CB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alebo ich kombinácia</w:t>
            </w:r>
            <w:r w:rsidRPr="0055399B" w:rsidDel="002D356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- nepredopnutá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B52" w:rsidRPr="0055399B" w:rsidRDefault="008B2B52" w:rsidP="00AF3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9</w:t>
            </w: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%</w:t>
            </w:r>
          </w:p>
        </w:tc>
      </w:tr>
      <w:tr w:rsidR="008B2B52" w:rsidRPr="0055399B" w:rsidTr="00AF3434">
        <w:trPr>
          <w:trHeight w:val="48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52" w:rsidRPr="0055399B" w:rsidRDefault="008B2B52" w:rsidP="00AF3434">
            <w:pP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BF2CB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Monolitická betónová konštrukcia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, konštrukcia z prefabrikovaných dielcov</w:t>
            </w:r>
            <w:r w:rsidRPr="00BF2CB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alebo ich kombinácia </w:t>
            </w:r>
            <w:r w:rsidRPr="00BF2CB2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- predopnutá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B52" w:rsidRPr="0055399B" w:rsidRDefault="008B2B52" w:rsidP="00AF3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50</w:t>
            </w: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%</w:t>
            </w:r>
          </w:p>
        </w:tc>
      </w:tr>
      <w:tr w:rsidR="008B2B52" w:rsidRPr="0055399B" w:rsidTr="00AF3434">
        <w:trPr>
          <w:trHeight w:val="480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52" w:rsidRPr="0055399B" w:rsidRDefault="008B2B52" w:rsidP="00AF3434">
            <w:pP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Spriahnutá oceľobetónová nosná konštrukcia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B52" w:rsidRPr="0055399B" w:rsidRDefault="008B2B52" w:rsidP="00AF3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64%</w:t>
            </w:r>
          </w:p>
        </w:tc>
      </w:tr>
      <w:tr w:rsidR="008B2B52" w:rsidRPr="0055399B" w:rsidTr="00AF3434">
        <w:trPr>
          <w:trHeight w:val="315"/>
        </w:trPr>
        <w:tc>
          <w:tcPr>
            <w:tcW w:w="3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52" w:rsidRPr="0055399B" w:rsidRDefault="008B2B52" w:rsidP="00AF3434">
            <w:pP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Oceľová konštrukcia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2B52" w:rsidRPr="0055399B" w:rsidRDefault="008B2B52" w:rsidP="00AF3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5399B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79%</w:t>
            </w:r>
          </w:p>
        </w:tc>
      </w:tr>
    </w:tbl>
    <w:p w:rsidR="008B2B52" w:rsidRPr="0055399B" w:rsidRDefault="008B2B52" w:rsidP="008B2B5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ind w:left="284" w:hanging="284"/>
        <w:jc w:val="both"/>
        <w:rPr>
          <w:rFonts w:ascii="Arial" w:eastAsia="Arial Unicode MS" w:hAnsi="Arial" w:cs="Arial Unicode MS"/>
          <w:b/>
          <w:bCs/>
          <w:color w:val="000000"/>
          <w:u w:color="000000"/>
          <w:bdr w:val="nil"/>
        </w:rPr>
      </w:pPr>
    </w:p>
    <w:p w:rsidR="008B2B52" w:rsidRPr="0055399B" w:rsidRDefault="008B2B52" w:rsidP="008B2B5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Koeficienty nákladov na prevádzku mosta boli stanovené na základe množstva finančných prostriedkov vynaložených na prevádzkovanie mostov jednotlivých typov nosnej konštrukcie v priebehu životného cyklu stavebného diela. V nákladoch na prevádzkovanie sú zahrnuté náklady na rekonštrukcie mostov, prehliadky mostov, obnovu náterov, výmenu ríms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atd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.</w:t>
      </w:r>
    </w:p>
    <w:p w:rsidR="008B2B52" w:rsidRPr="0055399B" w:rsidRDefault="008B2B52" w:rsidP="008B2B5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ind w:left="284" w:hanging="284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</w:p>
    <w:p w:rsidR="008B2B52" w:rsidRPr="0055399B" w:rsidRDefault="008B2B52" w:rsidP="008B2B52">
      <w:pP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" w:hAnsi="Arial" w:cs="Arial"/>
          <w:color w:val="000000"/>
          <w:sz w:val="20"/>
          <w:szCs w:val="20"/>
          <w:bdr w:val="none" w:sz="0" w:space="0" w:color="auto" w:frame="1"/>
        </w:rPr>
      </w:pPr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4.3. Spôsob výpočtu bodov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Krit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fr-FR"/>
        </w:rPr>
        <w:t>é</w:t>
      </w:r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it-IT"/>
        </w:rPr>
        <w:t>ria K3</w:t>
      </w:r>
    </w:p>
    <w:p w:rsidR="008B2B52" w:rsidRPr="0055399B" w:rsidRDefault="008B2B52" w:rsidP="008B2B5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ind w:left="284" w:hanging="284"/>
        <w:jc w:val="both"/>
        <w:rPr>
          <w:rFonts w:ascii="Arial" w:eastAsia="Arial Unicode MS" w:hAnsi="Arial" w:cs="Arial Unicode MS"/>
          <w:b/>
          <w:bCs/>
          <w:color w:val="000000"/>
          <w:u w:color="000000"/>
          <w:bdr w:val="nil"/>
          <w:lang w:val="cs-CZ"/>
        </w:rPr>
      </w:pPr>
      <w:r w:rsidRPr="0055399B">
        <w:rPr>
          <w:rFonts w:ascii="Arial" w:eastAsia="Arial Unicode MS" w:hAnsi="Arial" w:cs="Arial Unicode MS"/>
          <w:b/>
          <w:bCs/>
          <w:color w:val="000000"/>
          <w:u w:color="000000"/>
          <w:bdr w:val="nil"/>
          <w:lang w:val="cs-CZ"/>
        </w:rPr>
        <w:t xml:space="preserve">K3,1 = </w:t>
      </w:r>
      <w:proofErr w:type="spellStart"/>
      <w:r w:rsidRPr="0055399B">
        <w:rPr>
          <w:rFonts w:ascii="Arial" w:eastAsia="Arial Unicode MS" w:hAnsi="Arial" w:cs="Arial Unicode MS"/>
          <w:b/>
          <w:bCs/>
          <w:color w:val="000000"/>
          <w:u w:color="000000"/>
          <w:bdr w:val="nil"/>
          <w:lang w:val="cs-CZ"/>
        </w:rPr>
        <w:t>Ank,</w:t>
      </w:r>
      <w:r>
        <w:rPr>
          <w:rFonts w:ascii="Arial" w:eastAsia="Arial Unicode MS" w:hAnsi="Arial" w:cs="Arial Unicode MS"/>
          <w:b/>
          <w:bCs/>
          <w:color w:val="000000"/>
          <w:u w:color="000000"/>
          <w:bdr w:val="nil"/>
          <w:lang w:val="cs-CZ"/>
        </w:rPr>
        <w:t>i</w:t>
      </w:r>
      <w:proofErr w:type="spellEnd"/>
      <w:r w:rsidRPr="0055399B">
        <w:rPr>
          <w:rFonts w:ascii="Arial" w:eastAsia="Arial Unicode MS" w:hAnsi="Arial" w:cs="Arial Unicode MS"/>
          <w:b/>
          <w:bCs/>
          <w:color w:val="000000"/>
          <w:u w:color="000000"/>
          <w:bdr w:val="nil"/>
          <w:lang w:val="cs-CZ"/>
        </w:rPr>
        <w:t xml:space="preserve"> x Cm x 1240</w:t>
      </w:r>
    </w:p>
    <w:p w:rsidR="008B2B52" w:rsidRDefault="008B2B52" w:rsidP="008B2B5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ind w:left="284" w:hanging="284"/>
        <w:jc w:val="both"/>
        <w:rPr>
          <w:rFonts w:ascii="Arial" w:eastAsia="Arial Unicode MS" w:hAnsi="Arial" w:cs="Arial Unicode MS"/>
          <w:b/>
          <w:bCs/>
          <w:color w:val="000000"/>
          <w:u w:color="000000"/>
          <w:bdr w:val="nil"/>
          <w:lang w:val="cs-CZ"/>
        </w:rPr>
      </w:pPr>
    </w:p>
    <w:p w:rsidR="008B2B52" w:rsidRPr="008B2B52" w:rsidRDefault="008B2B52" w:rsidP="008B2B5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ind w:left="284" w:hanging="284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r w:rsidRPr="008B2B52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K3,1</w:t>
      </w:r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ab/>
      </w:r>
      <w:r w:rsidRPr="008B2B52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Náklady na prevádzku podľa ponuky uchádzača</w:t>
      </w:r>
    </w:p>
    <w:p w:rsidR="008B2B52" w:rsidRPr="0055399B" w:rsidRDefault="008B2B52" w:rsidP="008B2B5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Ank,i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 Plocha nosnej konštrukcie mosta</w:t>
      </w:r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(m</w:t>
      </w:r>
      <w:r w:rsidRPr="008B2B52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  <w:vertAlign w:val="superscript"/>
        </w:rPr>
        <w:t>2</w:t>
      </w:r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)</w:t>
      </w:r>
    </w:p>
    <w:p w:rsidR="008B2B52" w:rsidRDefault="008B2B52" w:rsidP="008B2B5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Cm  </w:t>
      </w:r>
      <w:r w:rsidRPr="0055399B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ab/>
        <w:t>Koeficient nákladu na prevádzku mosta</w:t>
      </w:r>
    </w:p>
    <w:p w:rsidR="008B2B52" w:rsidRPr="0055399B" w:rsidRDefault="008B2B52" w:rsidP="008B2B5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1240</w:t>
      </w:r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ab/>
      </w:r>
      <w:r w:rsidRPr="008B2B52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vyjadruje predpokladan</w:t>
      </w:r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ú</w:t>
      </w:r>
      <w:r w:rsidRPr="008B2B52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jednotkov</w:t>
      </w:r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ú</w:t>
      </w:r>
      <w:r w:rsidRPr="008B2B52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cenu metr</w:t>
      </w:r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a</w:t>
      </w:r>
      <w:r w:rsidRPr="008B2B52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štvorcového nosnej konštrukcie</w:t>
      </w:r>
    </w:p>
    <w:p w:rsidR="008B2B52" w:rsidRPr="0055399B" w:rsidRDefault="008B2B52" w:rsidP="008B2B5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ind w:left="284" w:hanging="284"/>
        <w:jc w:val="both"/>
        <w:rPr>
          <w:rFonts w:ascii="Arial" w:eastAsia="Arial Unicode MS" w:hAnsi="Arial" w:cs="Arial Unicode MS"/>
          <w:b/>
          <w:bCs/>
          <w:color w:val="000000"/>
          <w:u w:color="000000"/>
          <w:bdr w:val="nil"/>
          <w:lang w:val="cs-CZ"/>
        </w:rPr>
      </w:pPr>
    </w:p>
    <w:p w:rsidR="008B2B52" w:rsidRPr="0055399B" w:rsidRDefault="008B2B52" w:rsidP="008B2B52">
      <w:pP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" w:hAnsi="Arial" w:cs="Arial"/>
          <w:color w:val="000000"/>
          <w:sz w:val="20"/>
          <w:szCs w:val="20"/>
          <w:bdr w:val="none" w:sz="0" w:space="0" w:color="auto" w:frame="1"/>
        </w:rPr>
      </w:pPr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pt-PT"/>
        </w:rPr>
        <w:t>Maxim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álny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 počet bodov sa pridelí ponuke uchádzača s najnižšími nákladmi na prevádzku vyjadrenou v EUR bez DPH a pri ostatných ponukách sa určí úmerou. Pridelenie bodov za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Krit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fr-FR"/>
        </w:rPr>
        <w:t>é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rium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 K3 (náklady na prevádzku v EUR) sa vypočíta ako podiel najnižších navrhovaných nákladov na prevádzku a navrhovaných nákladov na prevádzku v EUR bez DPH príslušnej vyhodnocovanej ponuky, vynásobený</w:t>
      </w:r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pt-PT"/>
        </w:rPr>
        <w:t xml:space="preserve"> maxim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álnym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 počtom bodov za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Krit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fr-FR"/>
        </w:rPr>
        <w:t>é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rium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 K3 a následným uplatnením hodnoty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váhov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fr-FR"/>
        </w:rPr>
        <w:t>é</w:t>
      </w:r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ho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krit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fr-FR"/>
        </w:rPr>
        <w:t>é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ria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 -  5% (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Váhov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fr-FR"/>
        </w:rPr>
        <w:t xml:space="preserve">é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krit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fr-FR"/>
        </w:rPr>
        <w:t>é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rium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). Výsledný počet bodov sa zaokrúhli na 2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desatinn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fr-FR"/>
        </w:rPr>
        <w:t xml:space="preserve">é </w:t>
      </w:r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miesta.</w:t>
      </w:r>
    </w:p>
    <w:p w:rsidR="008B2B52" w:rsidRPr="0055399B" w:rsidRDefault="008B2B52" w:rsidP="008B2B52">
      <w:pP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" w:hAnsi="Arial" w:cs="Arial"/>
          <w:color w:val="000000"/>
          <w:sz w:val="20"/>
          <w:szCs w:val="20"/>
          <w:bdr w:val="none" w:sz="0" w:space="0" w:color="auto" w:frame="1"/>
        </w:rPr>
      </w:pPr>
    </w:p>
    <w:p w:rsidR="008B2B52" w:rsidRPr="0055399B" w:rsidRDefault="008B2B52" w:rsidP="008B2B52">
      <w:pP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bdr w:val="none" w:sz="0" w:space="0" w:color="auto" w:frame="1"/>
        </w:rPr>
      </w:pPr>
      <w:r w:rsidRPr="0055399B">
        <w:rPr>
          <w:rFonts w:ascii="Arial" w:eastAsia="Arial Unicode MS" w:hAnsi="Arial" w:cs="Arial Unicode MS"/>
          <w:b/>
          <w:bCs/>
          <w:color w:val="000000"/>
          <w:sz w:val="20"/>
          <w:szCs w:val="20"/>
          <w:bdr w:val="none" w:sz="0" w:space="0" w:color="auto" w:frame="1"/>
        </w:rPr>
        <w:t>K3i = ((</w:t>
      </w:r>
      <w:proofErr w:type="spellStart"/>
      <w:r w:rsidRPr="0055399B">
        <w:rPr>
          <w:rFonts w:ascii="Arial" w:eastAsia="Arial Unicode MS" w:hAnsi="Arial" w:cs="Arial Unicode MS"/>
          <w:b/>
          <w:bCs/>
          <w:color w:val="000000"/>
          <w:sz w:val="20"/>
          <w:szCs w:val="20"/>
          <w:bdr w:val="none" w:sz="0" w:space="0" w:color="auto" w:frame="1"/>
        </w:rPr>
        <w:t>Kmin</w:t>
      </w:r>
      <w:proofErr w:type="spellEnd"/>
      <w:r w:rsidRPr="0055399B">
        <w:rPr>
          <w:rFonts w:ascii="Arial" w:eastAsia="Arial Unicode MS" w:hAnsi="Arial" w:cs="Arial Unicode MS"/>
          <w:b/>
          <w:bCs/>
          <w:color w:val="000000"/>
          <w:sz w:val="20"/>
          <w:szCs w:val="20"/>
          <w:bdr w:val="none" w:sz="0" w:space="0" w:color="auto" w:frame="1"/>
        </w:rPr>
        <w:t xml:space="preserve"> / </w:t>
      </w:r>
      <w:proofErr w:type="spellStart"/>
      <w:r w:rsidRPr="0055399B">
        <w:rPr>
          <w:rFonts w:ascii="Arial" w:eastAsia="Arial Unicode MS" w:hAnsi="Arial" w:cs="Arial Unicode MS"/>
          <w:b/>
          <w:bCs/>
          <w:color w:val="000000"/>
          <w:sz w:val="20"/>
          <w:szCs w:val="20"/>
          <w:bdr w:val="none" w:sz="0" w:space="0" w:color="auto" w:frame="1"/>
        </w:rPr>
        <w:t>Ki</w:t>
      </w:r>
      <w:proofErr w:type="spellEnd"/>
      <w:r w:rsidRPr="0055399B">
        <w:rPr>
          <w:rFonts w:ascii="Arial" w:eastAsia="Arial Unicode MS" w:hAnsi="Arial" w:cs="Arial Unicode MS"/>
          <w:b/>
          <w:bCs/>
          <w:color w:val="000000"/>
          <w:sz w:val="20"/>
          <w:szCs w:val="20"/>
          <w:bdr w:val="none" w:sz="0" w:space="0" w:color="auto" w:frame="1"/>
        </w:rPr>
        <w:t xml:space="preserve"> ) x 100) x 5%</w:t>
      </w:r>
    </w:p>
    <w:p w:rsidR="008B2B52" w:rsidRPr="0055399B" w:rsidRDefault="008B2B52" w:rsidP="008B2B52">
      <w:pP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" w:hAnsi="Arial" w:cs="Arial"/>
          <w:color w:val="000000"/>
          <w:sz w:val="20"/>
          <w:szCs w:val="20"/>
          <w:bdr w:val="none" w:sz="0" w:space="0" w:color="auto" w:frame="1"/>
        </w:rPr>
      </w:pPr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pričom:</w:t>
      </w:r>
    </w:p>
    <w:p w:rsidR="008B2B52" w:rsidRPr="0055399B" w:rsidRDefault="008B2B52" w:rsidP="008B2B52">
      <w:pP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" w:hAnsi="Arial" w:cs="Arial"/>
          <w:color w:val="000000"/>
          <w:sz w:val="20"/>
          <w:szCs w:val="20"/>
          <w:bdr w:val="none" w:sz="0" w:space="0" w:color="auto" w:frame="1"/>
        </w:rPr>
      </w:pPr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lastRenderedPageBreak/>
        <w:t>K3i - Počet bodov, ktorý</w:t>
      </w:r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nl-NL"/>
        </w:rPr>
        <w:t xml:space="preserve"> z</w:t>
      </w:r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íska ponuka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vyhodnocovan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fr-FR"/>
        </w:rPr>
        <w:t>é</w:t>
      </w:r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ho uchádzača po uplatnení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dan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fr-FR"/>
        </w:rPr>
        <w:t>é</w:t>
      </w:r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ho vzorca</w:t>
      </w:r>
    </w:p>
    <w:p w:rsidR="008B2B52" w:rsidRDefault="008B2B52" w:rsidP="008B2B52">
      <w:pP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</w:pP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Kmin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 – Najnižšie navrhované náklady na prevádzku</w:t>
      </w:r>
      <w:r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 </w:t>
      </w:r>
    </w:p>
    <w:p w:rsidR="008B2B52" w:rsidRPr="0055399B" w:rsidRDefault="008B2B52" w:rsidP="008B2B52">
      <w:pP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" w:hAnsi="Arial" w:cs="Arial"/>
          <w:color w:val="000000"/>
          <w:sz w:val="20"/>
          <w:szCs w:val="20"/>
          <w:bdr w:val="none" w:sz="0" w:space="0" w:color="auto" w:frame="1"/>
        </w:rPr>
      </w:pPr>
      <w:bookmarkStart w:id="0" w:name="_GoBack"/>
      <w:bookmarkEnd w:id="0"/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Ki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 – Navrhované náklady na prevádzku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vyhodnocovan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fr-FR"/>
        </w:rPr>
        <w:t>é</w:t>
      </w:r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ho uchádzača (K3,1)</w:t>
      </w:r>
    </w:p>
    <w:p w:rsidR="008B2B52" w:rsidRPr="0055399B" w:rsidRDefault="008B2B52" w:rsidP="008B2B52">
      <w:pP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" w:hAnsi="Arial" w:cs="Arial"/>
          <w:color w:val="000000"/>
          <w:sz w:val="20"/>
          <w:szCs w:val="20"/>
          <w:bdr w:val="none" w:sz="0" w:space="0" w:color="auto" w:frame="1"/>
        </w:rPr>
      </w:pPr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100 - Maximálny počet bodov stanovený pre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Krit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fr-FR"/>
        </w:rPr>
        <w:t>é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rium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 K3 (pred zvážením)</w:t>
      </w:r>
    </w:p>
    <w:p w:rsidR="008B2B52" w:rsidRPr="0055399B" w:rsidRDefault="008B2B52" w:rsidP="008B2B52">
      <w:pP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" w:hAnsi="Arial" w:cs="Arial"/>
          <w:color w:val="000000"/>
          <w:sz w:val="20"/>
          <w:szCs w:val="20"/>
          <w:bdr w:val="none" w:sz="0" w:space="0" w:color="auto" w:frame="1"/>
        </w:rPr>
      </w:pPr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5% - Váha 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Krit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  <w:lang w:val="fr-FR"/>
        </w:rPr>
        <w:t>é</w:t>
      </w:r>
      <w:proofErr w:type="spellStart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>ria</w:t>
      </w:r>
      <w:proofErr w:type="spellEnd"/>
      <w:r w:rsidRPr="0055399B">
        <w:rPr>
          <w:rFonts w:ascii="Arial" w:eastAsia="Arial Unicode MS" w:hAnsi="Arial" w:cs="Arial Unicode MS"/>
          <w:color w:val="000000"/>
          <w:sz w:val="20"/>
          <w:szCs w:val="20"/>
          <w:bdr w:val="none" w:sz="0" w:space="0" w:color="auto" w:frame="1"/>
        </w:rPr>
        <w:t xml:space="preserve"> K3 vyjadrená v %</w:t>
      </w:r>
    </w:p>
    <w:p w:rsidR="00CB0148" w:rsidRDefault="00CB0148"/>
    <w:sectPr w:rsidR="00CB0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B52"/>
    <w:rsid w:val="008B2B52"/>
    <w:rsid w:val="00CB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4EF93"/>
  <w15:chartTrackingRefBased/>
  <w15:docId w15:val="{6B02A8EF-B3CD-407A-9644-5442BDDE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B2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B2B52"/>
    <w:pPr>
      <w:keepNext/>
      <w:jc w:val="both"/>
      <w:outlineLvl w:val="1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8B2B52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Pollák Tomáš</dc:creator>
  <cp:keywords/>
  <dc:description/>
  <cp:lastModifiedBy>Pollák Tomáš</cp:lastModifiedBy>
  <cp:revision>1</cp:revision>
  <dcterms:created xsi:type="dcterms:W3CDTF">2019-06-26T11:29:00Z</dcterms:created>
  <dcterms:modified xsi:type="dcterms:W3CDTF">2019-06-26T11:42:00Z</dcterms:modified>
</cp:coreProperties>
</file>