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36C" w14:textId="77777777" w:rsidR="0051138B" w:rsidRPr="00B9322A" w:rsidRDefault="0051138B" w:rsidP="0051138B">
      <w:pPr>
        <w:rPr>
          <w:rFonts w:ascii="Cambria" w:hAnsi="Cambria"/>
          <w:noProof/>
          <w:sz w:val="20"/>
          <w:szCs w:val="20"/>
        </w:rPr>
      </w:pPr>
      <w:r w:rsidRPr="00B9322A">
        <w:rPr>
          <w:rFonts w:ascii="Cambria" w:hAnsi="Cambria"/>
          <w:noProof/>
          <w:sz w:val="20"/>
          <w:szCs w:val="20"/>
        </w:rPr>
        <mc:AlternateContent>
          <mc:Choice Requires="wpg">
            <w:drawing>
              <wp:anchor distT="0" distB="0" distL="114300" distR="114300" simplePos="0" relativeHeight="251660288" behindDoc="1" locked="0" layoutInCell="1" allowOverlap="1" wp14:anchorId="0999E3E8" wp14:editId="0999E3E9">
                <wp:simplePos x="0" y="0"/>
                <wp:positionH relativeFrom="column">
                  <wp:posOffset>-113665</wp:posOffset>
                </wp:positionH>
                <wp:positionV relativeFrom="paragraph">
                  <wp:posOffset>189865</wp:posOffset>
                </wp:positionV>
                <wp:extent cx="6629400" cy="228600"/>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18" name="Text Box 3"/>
                        <wps:cNvSpPr txBox="1"/>
                        <wps:spPr>
                          <a:xfrm>
                            <a:off x="0" y="0"/>
                            <a:ext cx="1371600" cy="228600"/>
                          </a:xfrm>
                          <a:prstGeom prst="rect">
                            <a:avLst/>
                          </a:prstGeom>
                          <a:noFill/>
                          <a:ln>
                            <a:noFill/>
                          </a:ln>
                          <a:effectLst/>
                        </wps:spPr>
                        <wps:txb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4"/>
                        <wps:cNvSpPr txBox="1"/>
                        <wps:spPr>
                          <a:xfrm>
                            <a:off x="1600200" y="0"/>
                            <a:ext cx="1371600" cy="228600"/>
                          </a:xfrm>
                          <a:prstGeom prst="rect">
                            <a:avLst/>
                          </a:prstGeom>
                          <a:noFill/>
                          <a:ln>
                            <a:noFill/>
                          </a:ln>
                          <a:effectLst/>
                        </wps:spPr>
                        <wps:txb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2857500" y="0"/>
                            <a:ext cx="1600200" cy="228600"/>
                          </a:xfrm>
                          <a:prstGeom prst="rect">
                            <a:avLst/>
                          </a:prstGeom>
                          <a:noFill/>
                          <a:ln>
                            <a:noFill/>
                          </a:ln>
                          <a:effectLst/>
                        </wps:spPr>
                        <wps:txb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7"/>
                        <wps:cNvSpPr txBox="1"/>
                        <wps:spPr>
                          <a:xfrm>
                            <a:off x="4572000" y="0"/>
                            <a:ext cx="2057400" cy="228600"/>
                          </a:xfrm>
                          <a:prstGeom prst="rect">
                            <a:avLst/>
                          </a:prstGeom>
                          <a:noFill/>
                          <a:ln>
                            <a:noFill/>
                          </a:ln>
                          <a:effectLst/>
                        </wps:spPr>
                        <wps:txb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99E3E8" id="Group 17" o:spid="_x0000_s1026" style="position:absolute;margin-left:-8.95pt;margin-top:14.95pt;width:522pt;height:18pt;z-index:-251656192" coordsize="66294,2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">
                <v:shapetype id="_x0000_t202" coordsize="21600,21600" o:spt="202" path="m,l,21600r21600,l21600,xe">
                  <v:stroke joinstyle="miter"/>
                  <v:path gradientshapeok="t" o:connecttype="rect"/>
                </v:shapetype>
                <v:shape id="Text Box 3" o:spid="_x0000_s1027" type="#_x0000_t202" style="position:absolute;width:1371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0999E400"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Váš list číslo/zo dňa</w:t>
                        </w:r>
                      </w:p>
                    </w:txbxContent>
                  </v:textbox>
                </v:shape>
                <v:shape id="Text Box 4" o:spid="_x0000_s1028" type="#_x0000_t202" style="position:absolute;left:16002;width:1371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0999E401"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Naše číslo</w:t>
                        </w:r>
                      </w:p>
                    </w:txbxContent>
                  </v:textbox>
                </v:shape>
                <v:shape id="Text Box 6" o:spid="_x0000_s1029" type="#_x0000_t202" style="position:absolute;left:28575;width:1600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0999E402"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Vybavuje / linka</w:t>
                        </w:r>
                      </w:p>
                    </w:txbxContent>
                  </v:textbox>
                </v:shape>
                <v:shape id="Text Box 7" o:spid="_x0000_s1030" type="#_x0000_t202" style="position:absolute;left:45720;width:2057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0999E403" w14:textId="77777777" w:rsidR="0051138B" w:rsidRPr="00E117BD" w:rsidRDefault="0051138B" w:rsidP="0051138B">
                        <w:pPr>
                          <w:spacing w:after="0" w:line="240" w:lineRule="auto"/>
                          <w:rPr>
                            <w:rFonts w:ascii="Cambria" w:hAnsi="Cambria"/>
                            <w:sz w:val="20"/>
                            <w:szCs w:val="20"/>
                          </w:rPr>
                        </w:pPr>
                        <w:r w:rsidRPr="00E117BD">
                          <w:rPr>
                            <w:rFonts w:ascii="Cambria" w:hAnsi="Cambria"/>
                            <w:sz w:val="20"/>
                            <w:szCs w:val="20"/>
                          </w:rPr>
                          <w:t>Miesto odoslania / Dátum</w:t>
                        </w:r>
                      </w:p>
                    </w:txbxContent>
                  </v:textbox>
                </v:shape>
              </v:group>
            </w:pict>
          </mc:Fallback>
        </mc:AlternateContent>
      </w:r>
    </w:p>
    <w:p w14:paraId="0999E36D" w14:textId="72184426" w:rsidR="0051138B" w:rsidRPr="00B9322A" w:rsidRDefault="0028042C" w:rsidP="0051138B">
      <w:pPr>
        <w:rPr>
          <w:rFonts w:ascii="Cambria" w:hAnsi="Cambria"/>
          <w:noProof/>
          <w:sz w:val="20"/>
          <w:szCs w:val="20"/>
        </w:rPr>
      </w:pPr>
      <w:r w:rsidRPr="00B9322A">
        <w:rPr>
          <w:rFonts w:ascii="Cambria" w:hAnsi="Cambria"/>
          <w:noProof/>
          <w:sz w:val="20"/>
          <w:szCs w:val="20"/>
        </w:rPr>
        <mc:AlternateContent>
          <mc:Choice Requires="wps">
            <w:drawing>
              <wp:anchor distT="0" distB="0" distL="114300" distR="114300" simplePos="0" relativeHeight="251663360" behindDoc="0" locked="0" layoutInCell="1" allowOverlap="1" wp14:anchorId="0999E3EE" wp14:editId="034F4C17">
                <wp:simplePos x="0" y="0"/>
                <wp:positionH relativeFrom="column">
                  <wp:posOffset>2742957</wp:posOffset>
                </wp:positionH>
                <wp:positionV relativeFrom="paragraph">
                  <wp:posOffset>162167</wp:posOffset>
                </wp:positionV>
                <wp:extent cx="1600200" cy="389107"/>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89107"/>
                        </a:xfrm>
                        <a:prstGeom prst="rect">
                          <a:avLst/>
                        </a:prstGeom>
                        <a:noFill/>
                        <a:ln>
                          <a:noFill/>
                        </a:ln>
                        <a:effectLst/>
                      </wps:spPr>
                      <wps:txb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27FB6077" w:rsidR="0051138B" w:rsidRPr="00E665B1" w:rsidRDefault="0051138B" w:rsidP="005113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EE" id="Text Box 15" o:spid="_x0000_s1031" type="#_x0000_t202" style="position:absolute;margin-left:3in;margin-top:12.75pt;width:126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" filled="f" stroked="f">
                <v:textbox>
                  <w:txbxContent>
                    <w:p w14:paraId="0999E407" w14:textId="51087F93" w:rsidR="0051138B" w:rsidRPr="00E117BD" w:rsidRDefault="00D733B8" w:rsidP="0051138B">
                      <w:pPr>
                        <w:spacing w:after="0" w:line="240" w:lineRule="auto"/>
                        <w:rPr>
                          <w:rFonts w:ascii="Cambria" w:hAnsi="Cambria"/>
                          <w:sz w:val="20"/>
                          <w:szCs w:val="20"/>
                        </w:rPr>
                      </w:pPr>
                      <w:r>
                        <w:rPr>
                          <w:rFonts w:ascii="Cambria" w:hAnsi="Cambria"/>
                          <w:sz w:val="16"/>
                          <w:szCs w:val="16"/>
                        </w:rPr>
                        <w:t xml:space="preserve">Zelenák / </w:t>
                      </w:r>
                      <w:r w:rsidR="0051138B" w:rsidRPr="00E117BD">
                        <w:rPr>
                          <w:rFonts w:ascii="Cambria" w:hAnsi="Cambria"/>
                          <w:sz w:val="16"/>
                          <w:szCs w:val="16"/>
                        </w:rPr>
                        <w:t>09</w:t>
                      </w:r>
                      <w:r>
                        <w:rPr>
                          <w:rFonts w:ascii="Cambria" w:hAnsi="Cambria"/>
                          <w:sz w:val="16"/>
                          <w:szCs w:val="16"/>
                        </w:rPr>
                        <w:t>07</w:t>
                      </w:r>
                      <w:r w:rsidR="0051138B" w:rsidRPr="00E117BD">
                        <w:rPr>
                          <w:rFonts w:ascii="Cambria" w:hAnsi="Cambria"/>
                          <w:sz w:val="16"/>
                          <w:szCs w:val="16"/>
                        </w:rPr>
                        <w:t xml:space="preserve"> </w:t>
                      </w:r>
                      <w:r>
                        <w:rPr>
                          <w:rFonts w:ascii="Cambria" w:hAnsi="Cambria"/>
                          <w:sz w:val="16"/>
                          <w:szCs w:val="16"/>
                        </w:rPr>
                        <w:t>745 169</w:t>
                      </w:r>
                    </w:p>
                    <w:p w14:paraId="0999E408" w14:textId="27FB6077" w:rsidR="0051138B" w:rsidRPr="00E665B1" w:rsidRDefault="0051138B" w:rsidP="0051138B">
                      <w:pPr>
                        <w:spacing w:after="0" w:line="240" w:lineRule="auto"/>
                        <w:rPr>
                          <w:sz w:val="20"/>
                          <w:szCs w:val="20"/>
                        </w:rPr>
                      </w:pPr>
                    </w:p>
                  </w:txbxContent>
                </v:textbox>
              </v:shape>
            </w:pict>
          </mc:Fallback>
        </mc:AlternateContent>
      </w:r>
      <w:r w:rsidR="00D733B8" w:rsidRPr="00B9322A">
        <w:rPr>
          <w:rFonts w:ascii="Cambria" w:hAnsi="Cambria"/>
          <w:noProof/>
          <w:sz w:val="20"/>
          <w:szCs w:val="20"/>
        </w:rPr>
        <mc:AlternateContent>
          <mc:Choice Requires="wps">
            <w:drawing>
              <wp:anchor distT="0" distB="0" distL="114300" distR="114300" simplePos="0" relativeHeight="251664384" behindDoc="0" locked="0" layoutInCell="1" allowOverlap="1" wp14:anchorId="0999E3EC" wp14:editId="6CE9371C">
                <wp:simplePos x="0" y="0"/>
                <wp:positionH relativeFrom="column">
                  <wp:posOffset>4457700</wp:posOffset>
                </wp:positionH>
                <wp:positionV relativeFrom="paragraph">
                  <wp:posOffset>159385</wp:posOffset>
                </wp:positionV>
                <wp:extent cx="2057400" cy="2286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28600"/>
                        </a:xfrm>
                        <a:prstGeom prst="rect">
                          <a:avLst/>
                        </a:prstGeom>
                        <a:noFill/>
                        <a:ln>
                          <a:noFill/>
                        </a:ln>
                        <a:effectLst/>
                      </wps:spPr>
                      <wps:txbx>
                        <w:txbxContent>
                          <w:p w14:paraId="0999E406" w14:textId="5C9C371B"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1D587F">
                              <w:rPr>
                                <w:rFonts w:ascii="Cambria" w:hAnsi="Cambria"/>
                                <w:sz w:val="16"/>
                                <w:szCs w:val="16"/>
                              </w:rPr>
                              <w:t>10.</w:t>
                            </w:r>
                            <w:r w:rsidR="00772B3C" w:rsidRPr="00E117BD">
                              <w:rPr>
                                <w:rFonts w:ascii="Cambria" w:hAnsi="Cambria"/>
                                <w:sz w:val="16"/>
                                <w:szCs w:val="16"/>
                              </w:rPr>
                              <w:t>0</w:t>
                            </w:r>
                            <w:r w:rsidR="002652E9">
                              <w:rPr>
                                <w:rFonts w:ascii="Cambria" w:hAnsi="Cambria"/>
                                <w:sz w:val="16"/>
                                <w:szCs w:val="16"/>
                              </w:rPr>
                              <w:t>8</w:t>
                            </w:r>
                            <w:r w:rsidR="00772B3C" w:rsidRPr="00E117BD">
                              <w:rPr>
                                <w:rFonts w:ascii="Cambria" w:hAnsi="Cambria"/>
                                <w:sz w:val="16"/>
                                <w:szCs w:val="1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9E3EC" id="_x0000_t202" coordsize="21600,21600" o:spt="202" path="m,l,21600r21600,l21600,xe">
                <v:stroke joinstyle="miter"/>
                <v:path gradientshapeok="t" o:connecttype="rect"/>
              </v:shapetype>
              <v:shape id="Text Box 16" o:spid="_x0000_s1032" type="#_x0000_t202" style="position:absolute;margin-left:351pt;margin-top:12.55pt;width:16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" filled="f" stroked="f">
                <v:textbox>
                  <w:txbxContent>
                    <w:p w14:paraId="0999E406" w14:textId="5C9C371B" w:rsidR="0051138B" w:rsidRPr="00E117BD" w:rsidRDefault="00D733B8" w:rsidP="0051138B">
                      <w:pPr>
                        <w:spacing w:after="0" w:line="240" w:lineRule="auto"/>
                        <w:rPr>
                          <w:rFonts w:ascii="Cambria" w:hAnsi="Cambria"/>
                          <w:sz w:val="20"/>
                          <w:szCs w:val="20"/>
                        </w:rPr>
                      </w:pPr>
                      <w:r>
                        <w:rPr>
                          <w:rFonts w:ascii="Cambria" w:hAnsi="Cambria"/>
                          <w:sz w:val="16"/>
                          <w:szCs w:val="16"/>
                        </w:rPr>
                        <w:t>Trnava</w:t>
                      </w:r>
                      <w:r w:rsidR="0051138B" w:rsidRPr="00E117BD">
                        <w:rPr>
                          <w:rFonts w:ascii="Cambria" w:hAnsi="Cambria"/>
                          <w:sz w:val="16"/>
                          <w:szCs w:val="16"/>
                        </w:rPr>
                        <w:t xml:space="preserve"> / </w:t>
                      </w:r>
                      <w:r w:rsidR="001D587F">
                        <w:rPr>
                          <w:rFonts w:ascii="Cambria" w:hAnsi="Cambria"/>
                          <w:sz w:val="16"/>
                          <w:szCs w:val="16"/>
                        </w:rPr>
                        <w:t>10.</w:t>
                      </w:r>
                      <w:r w:rsidR="00772B3C" w:rsidRPr="00E117BD">
                        <w:rPr>
                          <w:rFonts w:ascii="Cambria" w:hAnsi="Cambria"/>
                          <w:sz w:val="16"/>
                          <w:szCs w:val="16"/>
                        </w:rPr>
                        <w:t>0</w:t>
                      </w:r>
                      <w:r w:rsidR="002652E9">
                        <w:rPr>
                          <w:rFonts w:ascii="Cambria" w:hAnsi="Cambria"/>
                          <w:sz w:val="16"/>
                          <w:szCs w:val="16"/>
                        </w:rPr>
                        <w:t>8</w:t>
                      </w:r>
                      <w:r w:rsidR="00772B3C" w:rsidRPr="00E117BD">
                        <w:rPr>
                          <w:rFonts w:ascii="Cambria" w:hAnsi="Cambria"/>
                          <w:sz w:val="16"/>
                          <w:szCs w:val="16"/>
                        </w:rPr>
                        <w:t>.2022</w:t>
                      </w:r>
                    </w:p>
                  </w:txbxContent>
                </v:textbox>
              </v:shape>
            </w:pict>
          </mc:Fallback>
        </mc:AlternateContent>
      </w:r>
      <w:r w:rsidR="0051138B" w:rsidRPr="00B9322A">
        <w:rPr>
          <w:rFonts w:ascii="Cambria" w:hAnsi="Cambria"/>
          <w:noProof/>
          <w:sz w:val="20"/>
          <w:szCs w:val="20"/>
        </w:rPr>
        <mc:AlternateContent>
          <mc:Choice Requires="wps">
            <w:drawing>
              <wp:anchor distT="0" distB="0" distL="114300" distR="114300" simplePos="0" relativeHeight="251662336" behindDoc="0" locked="0" layoutInCell="1" allowOverlap="1" wp14:anchorId="0999E3EA" wp14:editId="41FF4B26">
                <wp:simplePos x="0" y="0"/>
                <wp:positionH relativeFrom="column">
                  <wp:posOffset>1482090</wp:posOffset>
                </wp:positionH>
                <wp:positionV relativeFrom="paragraph">
                  <wp:posOffset>156845</wp:posOffset>
                </wp:positionV>
                <wp:extent cx="1143000" cy="22860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noFill/>
                        <a:ln>
                          <a:noFill/>
                        </a:ln>
                        <a:effectLst/>
                      </wps:spPr>
                      <wps:txbx>
                        <w:txbxContent>
                          <w:p w14:paraId="0999E404" w14:textId="6C36B83C" w:rsidR="0051138B" w:rsidRPr="004A4789" w:rsidRDefault="0051138B" w:rsidP="0051138B">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EA" id="Text Box 14" o:spid="_x0000_s1033" type="#_x0000_t202" style="position:absolute;margin-left:116.7pt;margin-top:12.3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" filled="f" stroked="f">
                <v:textbox>
                  <w:txbxContent>
                    <w:p w14:paraId="0999E404" w14:textId="6C36B83C" w:rsidR="0051138B" w:rsidRPr="004A4789" w:rsidRDefault="0051138B" w:rsidP="0051138B">
                      <w:pPr>
                        <w:spacing w:after="0" w:line="240" w:lineRule="auto"/>
                        <w:rPr>
                          <w:sz w:val="16"/>
                          <w:szCs w:val="16"/>
                        </w:rPr>
                      </w:pPr>
                    </w:p>
                  </w:txbxContent>
                </v:textbox>
              </v:shape>
            </w:pict>
          </mc:Fallback>
        </mc:AlternateContent>
      </w:r>
      <w:r w:rsidR="0051138B" w:rsidRPr="00B9322A">
        <w:rPr>
          <w:rFonts w:ascii="Cambria" w:hAnsi="Cambria"/>
          <w:noProof/>
          <w:sz w:val="20"/>
          <w:szCs w:val="20"/>
        </w:rPr>
        <mc:AlternateContent>
          <mc:Choice Requires="wps">
            <w:drawing>
              <wp:anchor distT="0" distB="0" distL="114300" distR="114300" simplePos="0" relativeHeight="251661312" behindDoc="0" locked="0" layoutInCell="1" allowOverlap="1" wp14:anchorId="0999E3F0" wp14:editId="0999E3F1">
                <wp:simplePos x="0" y="0"/>
                <wp:positionH relativeFrom="column">
                  <wp:posOffset>-113665</wp:posOffset>
                </wp:positionH>
                <wp:positionV relativeFrom="paragraph">
                  <wp:posOffset>159385</wp:posOffset>
                </wp:positionV>
                <wp:extent cx="1371600" cy="2286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28600"/>
                        </a:xfrm>
                        <a:prstGeom prst="rect">
                          <a:avLst/>
                        </a:prstGeom>
                        <a:noFill/>
                        <a:ln>
                          <a:noFill/>
                        </a:ln>
                        <a:effectLst/>
                      </wps:spPr>
                      <wps:txbx>
                        <w:txbxContent>
                          <w:p w14:paraId="0999E409" w14:textId="77777777" w:rsidR="0051138B" w:rsidRDefault="0051138B" w:rsidP="005113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E3F0" id="Text Box 13" o:spid="_x0000_s1034" type="#_x0000_t202" style="position:absolute;margin-left:-8.95pt;margin-top:12.55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" filled="f" stroked="f">
                <v:textbox>
                  <w:txbxContent>
                    <w:p w14:paraId="0999E409" w14:textId="77777777" w:rsidR="0051138B" w:rsidRDefault="0051138B" w:rsidP="0051138B">
                      <w:pPr>
                        <w:spacing w:after="0" w:line="240" w:lineRule="auto"/>
                        <w:rPr>
                          <w:sz w:val="20"/>
                          <w:szCs w:val="20"/>
                        </w:rPr>
                      </w:pPr>
                    </w:p>
                  </w:txbxContent>
                </v:textbox>
              </v:shape>
            </w:pict>
          </mc:Fallback>
        </mc:AlternateContent>
      </w:r>
    </w:p>
    <w:p w14:paraId="0999E36E" w14:textId="77777777" w:rsidR="0051138B" w:rsidRPr="00B9322A" w:rsidRDefault="0051138B" w:rsidP="0051138B">
      <w:pPr>
        <w:pStyle w:val="BasicParagraph"/>
        <w:rPr>
          <w:rFonts w:ascii="Cambria" w:hAnsi="Cambria" w:cs="Times New Roman"/>
          <w:b/>
          <w:sz w:val="20"/>
          <w:szCs w:val="20"/>
          <w:lang w:val="sk-SK"/>
        </w:rPr>
      </w:pPr>
    </w:p>
    <w:p w14:paraId="0999E36F" w14:textId="77777777" w:rsidR="0051138B" w:rsidRPr="00B9322A" w:rsidRDefault="0051138B" w:rsidP="0051138B">
      <w:pPr>
        <w:pStyle w:val="BasicParagraph"/>
        <w:rPr>
          <w:rFonts w:ascii="Cambria" w:hAnsi="Cambria" w:cs="Times New Roman"/>
          <w:b/>
          <w:sz w:val="20"/>
          <w:szCs w:val="20"/>
          <w:lang w:val="sk-SK"/>
        </w:rPr>
      </w:pPr>
    </w:p>
    <w:p w14:paraId="0999E370" w14:textId="77777777" w:rsidR="0051138B" w:rsidRPr="00B9322A"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color w:val="auto"/>
          <w:sz w:val="20"/>
          <w:szCs w:val="20"/>
          <w:bdr w:val="none" w:sz="0" w:space="0" w:color="auto"/>
        </w:rPr>
      </w:pPr>
      <w:r w:rsidRPr="00B9322A">
        <w:rPr>
          <w:rFonts w:ascii="Cambria" w:eastAsia="Calibri" w:hAnsi="Cambria" w:cs="Arial"/>
          <w:color w:val="auto"/>
          <w:sz w:val="20"/>
          <w:szCs w:val="20"/>
          <w:bdr w:val="none" w:sz="0" w:space="0" w:color="auto"/>
        </w:rPr>
        <w:t xml:space="preserve">Vec: </w:t>
      </w:r>
      <w:r w:rsidRPr="00B9322A">
        <w:rPr>
          <w:rFonts w:ascii="Cambria" w:eastAsia="Calibri" w:hAnsi="Cambria" w:cs="Arial"/>
          <w:b/>
          <w:color w:val="auto"/>
          <w:sz w:val="20"/>
          <w:szCs w:val="20"/>
          <w:bdr w:val="none" w:sz="0" w:space="0" w:color="auto"/>
        </w:rPr>
        <w:t xml:space="preserve">Výzva na predloženie cenovej ponuky </w:t>
      </w:r>
    </w:p>
    <w:p w14:paraId="0999E371" w14:textId="77777777" w:rsidR="0051138B" w:rsidRPr="00B9322A"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90"/>
        <w:jc w:val="both"/>
        <w:rPr>
          <w:rFonts w:ascii="Cambria" w:eastAsia="Calibri" w:hAnsi="Cambria" w:cs="Arial"/>
          <w:b/>
          <w:color w:val="auto"/>
          <w:sz w:val="20"/>
          <w:szCs w:val="20"/>
          <w:u w:val="single"/>
          <w:bdr w:val="none" w:sz="0" w:space="0" w:color="auto"/>
        </w:rPr>
      </w:pPr>
    </w:p>
    <w:p w14:paraId="0999E372" w14:textId="77777777" w:rsidR="0051138B" w:rsidRPr="00B9322A" w:rsidRDefault="0051138B" w:rsidP="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eastAsia="Calibri" w:hAnsi="Cambria" w:cs="Arial"/>
          <w:color w:val="auto"/>
          <w:sz w:val="20"/>
          <w:szCs w:val="20"/>
          <w:bdr w:val="none" w:sz="0" w:space="0" w:color="auto"/>
        </w:rPr>
      </w:pPr>
    </w:p>
    <w:p w14:paraId="0999E373" w14:textId="1C7EF62D" w:rsidR="0051138B" w:rsidRPr="00201F14" w:rsidRDefault="00D733B8" w:rsidP="00201F14">
      <w:pPr>
        <w:widowControl w:val="0"/>
        <w:ind w:firstLine="708"/>
        <w:jc w:val="both"/>
        <w:rPr>
          <w:rFonts w:ascii="Cambria" w:eastAsia="Calibri" w:hAnsi="Cambria" w:cs="Arial"/>
          <w:sz w:val="20"/>
          <w:szCs w:val="20"/>
        </w:rPr>
      </w:pPr>
      <w:r w:rsidRPr="00B9322A">
        <w:rPr>
          <w:rFonts w:ascii="Cambria" w:eastAsia="Calibri" w:hAnsi="Cambria" w:cs="Arial"/>
          <w:color w:val="auto"/>
          <w:sz w:val="20"/>
          <w:szCs w:val="20"/>
          <w:bdr w:val="none" w:sz="0" w:space="0" w:color="auto"/>
        </w:rPr>
        <w:t xml:space="preserve">Obec </w:t>
      </w:r>
      <w:r w:rsidR="00BD177A" w:rsidRPr="00B9322A">
        <w:rPr>
          <w:rFonts w:ascii="Cambria" w:eastAsia="Calibri" w:hAnsi="Cambria" w:cs="Arial"/>
          <w:color w:val="auto"/>
          <w:sz w:val="20"/>
          <w:szCs w:val="20"/>
          <w:bdr w:val="none" w:sz="0" w:space="0" w:color="auto"/>
        </w:rPr>
        <w:t>Rakovice</w:t>
      </w:r>
      <w:r w:rsidR="00772B3C" w:rsidRPr="00B9322A">
        <w:rPr>
          <w:rFonts w:ascii="Cambria" w:eastAsia="Calibri" w:hAnsi="Cambria" w:cs="Arial"/>
          <w:color w:val="auto"/>
          <w:sz w:val="20"/>
          <w:szCs w:val="20"/>
          <w:bdr w:val="none" w:sz="0" w:space="0" w:color="auto"/>
        </w:rPr>
        <w:t>,</w:t>
      </w:r>
      <w:r w:rsidR="0051138B" w:rsidRPr="00B9322A">
        <w:rPr>
          <w:rFonts w:ascii="Cambria" w:eastAsia="Calibri" w:hAnsi="Cambria" w:cs="Arial"/>
          <w:color w:val="auto"/>
          <w:sz w:val="20"/>
          <w:szCs w:val="20"/>
          <w:bdr w:val="none" w:sz="0" w:space="0" w:color="auto"/>
        </w:rPr>
        <w:t xml:space="preserve"> v postavení verejného obstarávateľa </w:t>
      </w:r>
      <w:r w:rsidR="00FF6FD2" w:rsidRPr="00B9322A">
        <w:rPr>
          <w:rFonts w:ascii="Cambria" w:eastAsia="Calibri" w:hAnsi="Cambria" w:cs="Arial"/>
          <w:sz w:val="20"/>
          <w:szCs w:val="20"/>
        </w:rPr>
        <w:t xml:space="preserve">realizuje tento prieskum v zmysle postupu podľa </w:t>
      </w:r>
      <w:r w:rsidR="0028042C">
        <w:rPr>
          <w:rFonts w:ascii="Cambria" w:eastAsia="Calibri" w:hAnsi="Cambria" w:cs="Arial"/>
          <w:sz w:val="20"/>
          <w:szCs w:val="20"/>
        </w:rPr>
        <w:br/>
      </w:r>
      <w:r w:rsidR="00E7550A" w:rsidRPr="00B9322A">
        <w:rPr>
          <w:rFonts w:ascii="Cambria" w:eastAsia="Calibri" w:hAnsi="Cambria" w:cs="Arial"/>
          <w:sz w:val="20"/>
          <w:szCs w:val="20"/>
        </w:rPr>
        <w:t xml:space="preserve">§ </w:t>
      </w:r>
      <w:r w:rsidR="00FF6FD2" w:rsidRPr="00B9322A">
        <w:rPr>
          <w:rFonts w:ascii="Cambria" w:eastAsia="Calibri" w:hAnsi="Cambria" w:cs="Arial"/>
          <w:sz w:val="20"/>
          <w:szCs w:val="20"/>
        </w:rPr>
        <w:t>117 ZVO</w:t>
      </w:r>
      <w:r w:rsidR="00FF6FD2" w:rsidRPr="00B9322A">
        <w:rPr>
          <w:rFonts w:ascii="Cambria" w:eastAsia="Calibri" w:hAnsi="Cambria" w:cs="Arial"/>
          <w:color w:val="auto"/>
          <w:sz w:val="20"/>
          <w:szCs w:val="20"/>
          <w:bdr w:val="none" w:sz="0" w:space="0" w:color="auto"/>
        </w:rPr>
        <w:t xml:space="preserve"> </w:t>
      </w:r>
      <w:r w:rsidR="0051138B" w:rsidRPr="00B9322A">
        <w:rPr>
          <w:rFonts w:ascii="Cambria" w:eastAsia="Calibri" w:hAnsi="Cambria" w:cs="Arial"/>
          <w:color w:val="auto"/>
          <w:sz w:val="20"/>
          <w:szCs w:val="20"/>
          <w:bdr w:val="none" w:sz="0" w:space="0" w:color="auto"/>
        </w:rPr>
        <w:t>zákona č. 343/2015 Z. z. o verejnom obstarávaní a o zmene a doplnení niektorých zákonov v znení neskorších predpisov (ďalej len „ZVO“)</w:t>
      </w:r>
      <w:r w:rsidR="00FF6FD2" w:rsidRPr="00B9322A">
        <w:rPr>
          <w:rFonts w:ascii="Cambria" w:eastAsia="Calibri" w:hAnsi="Cambria" w:cs="Arial"/>
          <w:sz w:val="20"/>
          <w:szCs w:val="20"/>
        </w:rPr>
        <w:t>.</w:t>
      </w:r>
    </w:p>
    <w:p w14:paraId="0999E375" w14:textId="77777777" w:rsidR="0051138B" w:rsidRPr="00B9322A" w:rsidRDefault="0051138B" w:rsidP="0051138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Identifikácia verejného obstarávateľa:</w:t>
      </w:r>
    </w:p>
    <w:tbl>
      <w:tblPr>
        <w:tblW w:w="4899" w:type="pct"/>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280"/>
        <w:gridCol w:w="6128"/>
      </w:tblGrid>
      <w:tr w:rsidR="0051138B" w:rsidRPr="00B9322A" w14:paraId="0999E379" w14:textId="77777777" w:rsidTr="008440CA">
        <w:trPr>
          <w:trHeight w:hRule="exact" w:val="380"/>
        </w:trPr>
        <w:tc>
          <w:tcPr>
            <w:tcW w:w="1743" w:type="pct"/>
            <w:shd w:val="clear" w:color="auto" w:fill="D9D9D9" w:themeFill="background1" w:themeFillShade="D9"/>
            <w:vAlign w:val="center"/>
            <w:hideMark/>
          </w:tcPr>
          <w:p w14:paraId="0999E377" w14:textId="77777777" w:rsidR="0051138B" w:rsidRPr="00B9322A"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 xml:space="preserve">Verejný obstarávateľ </w:t>
            </w:r>
          </w:p>
        </w:tc>
        <w:tc>
          <w:tcPr>
            <w:tcW w:w="3257" w:type="pct"/>
            <w:vAlign w:val="center"/>
            <w:hideMark/>
          </w:tcPr>
          <w:p w14:paraId="0999E378" w14:textId="07F0B2A8" w:rsidR="0051138B" w:rsidRPr="00B9322A" w:rsidRDefault="002652E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Obec Ružindol</w:t>
            </w:r>
          </w:p>
        </w:tc>
      </w:tr>
      <w:tr w:rsidR="0051138B" w:rsidRPr="00B9322A" w14:paraId="0999E37C" w14:textId="77777777" w:rsidTr="008440CA">
        <w:trPr>
          <w:trHeight w:hRule="exact" w:val="428"/>
        </w:trPr>
        <w:tc>
          <w:tcPr>
            <w:tcW w:w="1743" w:type="pct"/>
            <w:shd w:val="clear" w:color="auto" w:fill="D9D9D9" w:themeFill="background1" w:themeFillShade="D9"/>
            <w:vAlign w:val="center"/>
            <w:hideMark/>
          </w:tcPr>
          <w:p w14:paraId="0999E37A" w14:textId="77777777" w:rsidR="0051138B" w:rsidRPr="00B9322A"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Sídlo</w:t>
            </w:r>
          </w:p>
        </w:tc>
        <w:tc>
          <w:tcPr>
            <w:tcW w:w="3257" w:type="pct"/>
            <w:vAlign w:val="center"/>
            <w:hideMark/>
          </w:tcPr>
          <w:p w14:paraId="0999E37B" w14:textId="40AC62B5" w:rsidR="0051138B" w:rsidRPr="00B9322A" w:rsidRDefault="002652E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 xml:space="preserve">Hlavná 130/118, 919 61 </w:t>
            </w:r>
            <w:proofErr w:type="spellStart"/>
            <w:r w:rsidRPr="00B9322A">
              <w:rPr>
                <w:rFonts w:ascii="Cambria" w:eastAsia="Calibri" w:hAnsi="Cambria" w:cs="Arial"/>
                <w:sz w:val="20"/>
                <w:szCs w:val="20"/>
                <w:bdr w:val="none" w:sz="0" w:space="0" w:color="auto"/>
              </w:rPr>
              <w:t>Ružindol</w:t>
            </w:r>
            <w:proofErr w:type="spellEnd"/>
            <w:r w:rsidRPr="00B9322A">
              <w:rPr>
                <w:rFonts w:ascii="Cambria" w:eastAsia="Calibri" w:hAnsi="Cambria" w:cs="Arial"/>
                <w:sz w:val="20"/>
                <w:szCs w:val="20"/>
                <w:bdr w:val="none" w:sz="0" w:space="0" w:color="auto"/>
              </w:rPr>
              <w:t>,</w:t>
            </w:r>
          </w:p>
        </w:tc>
      </w:tr>
      <w:tr w:rsidR="0051138B" w:rsidRPr="00B9322A" w14:paraId="0999E37F" w14:textId="77777777" w:rsidTr="002652E9">
        <w:trPr>
          <w:trHeight w:hRule="exact" w:val="879"/>
        </w:trPr>
        <w:tc>
          <w:tcPr>
            <w:tcW w:w="1743" w:type="pct"/>
            <w:shd w:val="clear" w:color="auto" w:fill="D9D9D9" w:themeFill="background1" w:themeFillShade="D9"/>
            <w:vAlign w:val="center"/>
            <w:hideMark/>
          </w:tcPr>
          <w:p w14:paraId="0999E37D" w14:textId="77777777" w:rsidR="0051138B" w:rsidRPr="00B9322A"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Zdroj financovania</w:t>
            </w:r>
          </w:p>
        </w:tc>
        <w:tc>
          <w:tcPr>
            <w:tcW w:w="3257" w:type="pct"/>
            <w:vAlign w:val="center"/>
            <w:hideMark/>
          </w:tcPr>
          <w:p w14:paraId="0999E37E" w14:textId="58B774E4" w:rsidR="0051138B" w:rsidRPr="00B9322A" w:rsidRDefault="002652E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1D587F">
              <w:rPr>
                <w:rFonts w:ascii="Cambria" w:eastAsia="Calibri" w:hAnsi="Cambria" w:cs="Arial"/>
                <w:sz w:val="20"/>
                <w:szCs w:val="20"/>
                <w:bdr w:val="none" w:sz="0" w:space="0" w:color="auto"/>
              </w:rPr>
              <w:t>Predmetná zákazka bude financovaná z fondov Európskej únie: Identifikácia - IROP-PO2-SC221-2021-67 a spolufinancovaná zo zdrojov verejného obstarávateľa</w:t>
            </w:r>
          </w:p>
        </w:tc>
      </w:tr>
      <w:tr w:rsidR="0051138B" w:rsidRPr="00B9322A" w14:paraId="0999E382" w14:textId="77777777" w:rsidTr="008440CA">
        <w:trPr>
          <w:trHeight w:hRule="exact" w:val="591"/>
        </w:trPr>
        <w:tc>
          <w:tcPr>
            <w:tcW w:w="1743" w:type="pct"/>
            <w:shd w:val="clear" w:color="auto" w:fill="D9D9D9" w:themeFill="background1" w:themeFillShade="D9"/>
            <w:vAlign w:val="center"/>
            <w:hideMark/>
          </w:tcPr>
          <w:p w14:paraId="787136B5" w14:textId="77777777" w:rsidR="0051138B" w:rsidRPr="00B9322A"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Predmet zákazky</w:t>
            </w:r>
          </w:p>
          <w:p w14:paraId="0999E380" w14:textId="35D6A9C7" w:rsidR="00BB4A5F" w:rsidRPr="00B9322A" w:rsidRDefault="00BB4A5F"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Druh zákazky</w:t>
            </w:r>
          </w:p>
        </w:tc>
        <w:tc>
          <w:tcPr>
            <w:tcW w:w="3257" w:type="pct"/>
            <w:shd w:val="clear" w:color="auto" w:fill="auto"/>
            <w:vAlign w:val="center"/>
            <w:hideMark/>
          </w:tcPr>
          <w:p w14:paraId="5D59C74E" w14:textId="77777777" w:rsidR="002652E9" w:rsidRPr="00B9322A" w:rsidRDefault="002652E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hAnsi="Cambria"/>
                <w:b/>
                <w:bCs/>
                <w:sz w:val="20"/>
                <w:szCs w:val="20"/>
              </w:rPr>
            </w:pPr>
            <w:proofErr w:type="spellStart"/>
            <w:r w:rsidRPr="00B9322A">
              <w:rPr>
                <w:rFonts w:ascii="Cambria" w:hAnsi="Cambria"/>
                <w:b/>
                <w:bCs/>
                <w:sz w:val="20"/>
                <w:szCs w:val="20"/>
              </w:rPr>
              <w:t>Prístavba</w:t>
            </w:r>
            <w:proofErr w:type="spellEnd"/>
            <w:r w:rsidRPr="00B9322A">
              <w:rPr>
                <w:rFonts w:ascii="Cambria" w:hAnsi="Cambria"/>
                <w:b/>
                <w:bCs/>
                <w:sz w:val="20"/>
                <w:szCs w:val="20"/>
              </w:rPr>
              <w:t xml:space="preserve"> materskej </w:t>
            </w:r>
            <w:proofErr w:type="spellStart"/>
            <w:r w:rsidRPr="00B9322A">
              <w:rPr>
                <w:rFonts w:ascii="Cambria" w:hAnsi="Cambria"/>
                <w:b/>
                <w:bCs/>
                <w:sz w:val="20"/>
                <w:szCs w:val="20"/>
              </w:rPr>
              <w:t>školy</w:t>
            </w:r>
            <w:proofErr w:type="spellEnd"/>
            <w:r w:rsidRPr="00B9322A">
              <w:rPr>
                <w:rFonts w:ascii="Cambria" w:hAnsi="Cambria"/>
                <w:b/>
                <w:bCs/>
                <w:sz w:val="20"/>
                <w:szCs w:val="20"/>
              </w:rPr>
              <w:t xml:space="preserve"> </w:t>
            </w:r>
            <w:proofErr w:type="spellStart"/>
            <w:r w:rsidRPr="00B9322A">
              <w:rPr>
                <w:rFonts w:ascii="Cambria" w:hAnsi="Cambria"/>
                <w:b/>
                <w:bCs/>
                <w:sz w:val="20"/>
                <w:szCs w:val="20"/>
              </w:rPr>
              <w:t>Ružindol</w:t>
            </w:r>
            <w:proofErr w:type="spellEnd"/>
            <w:r w:rsidRPr="00B9322A">
              <w:rPr>
                <w:rFonts w:ascii="Cambria" w:hAnsi="Cambria"/>
                <w:b/>
                <w:bCs/>
                <w:sz w:val="20"/>
                <w:szCs w:val="20"/>
              </w:rPr>
              <w:t>.</w:t>
            </w:r>
          </w:p>
          <w:p w14:paraId="0999E381" w14:textId="56AA465A" w:rsidR="00BB4A5F" w:rsidRPr="00B9322A" w:rsidRDefault="00987655"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S</w:t>
            </w:r>
            <w:r w:rsidR="00D733B8" w:rsidRPr="00B9322A">
              <w:rPr>
                <w:rFonts w:ascii="Cambria" w:eastAsia="Calibri" w:hAnsi="Cambria" w:cs="Arial"/>
                <w:sz w:val="20"/>
                <w:szCs w:val="20"/>
                <w:bdr w:val="none" w:sz="0" w:space="0" w:color="auto"/>
              </w:rPr>
              <w:t>tavebné práce</w:t>
            </w:r>
          </w:p>
        </w:tc>
      </w:tr>
      <w:tr w:rsidR="0051138B" w:rsidRPr="00B9322A" w14:paraId="0999E385" w14:textId="77777777" w:rsidTr="00201F14">
        <w:trPr>
          <w:trHeight w:hRule="exact" w:val="816"/>
        </w:trPr>
        <w:tc>
          <w:tcPr>
            <w:tcW w:w="1743" w:type="pct"/>
            <w:shd w:val="clear" w:color="auto" w:fill="D9D9D9" w:themeFill="background1" w:themeFillShade="D9"/>
            <w:vAlign w:val="center"/>
            <w:hideMark/>
          </w:tcPr>
          <w:p w14:paraId="0999E383" w14:textId="77777777" w:rsidR="0051138B" w:rsidRPr="00B9322A" w:rsidRDefault="0051138B"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sz w:val="20"/>
                <w:szCs w:val="20"/>
                <w:bdr w:val="none" w:sz="0" w:space="0" w:color="auto"/>
              </w:rPr>
              <w:t>Kontaktná osoba pre prieskum trhu</w:t>
            </w:r>
          </w:p>
        </w:tc>
        <w:tc>
          <w:tcPr>
            <w:tcW w:w="3257" w:type="pct"/>
            <w:vAlign w:val="center"/>
            <w:hideMark/>
          </w:tcPr>
          <w:p w14:paraId="2A2B2F6C" w14:textId="037A5D99" w:rsidR="0051138B" w:rsidRPr="00B9322A" w:rsidRDefault="00E41D59" w:rsidP="00DA39F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r w:rsidRPr="00B9322A">
              <w:rPr>
                <w:rFonts w:ascii="Cambria" w:eastAsia="Calibri" w:hAnsi="Cambria" w:cs="Arial"/>
                <w:bCs/>
                <w:sz w:val="20"/>
                <w:szCs w:val="20"/>
                <w:bdr w:val="none" w:sz="0" w:space="0" w:color="auto"/>
                <w:lang w:eastAsia="sk-SK"/>
              </w:rPr>
              <w:t xml:space="preserve">Mgr. </w:t>
            </w:r>
            <w:r w:rsidR="00D733B8" w:rsidRPr="00B9322A">
              <w:rPr>
                <w:rFonts w:ascii="Cambria" w:eastAsia="Calibri" w:hAnsi="Cambria" w:cs="Arial"/>
                <w:bCs/>
                <w:sz w:val="20"/>
                <w:szCs w:val="20"/>
                <w:bdr w:val="none" w:sz="0" w:space="0" w:color="auto"/>
                <w:lang w:eastAsia="sk-SK"/>
              </w:rPr>
              <w:t>Andrej Zelenák,</w:t>
            </w:r>
            <w:r w:rsidR="0051138B" w:rsidRPr="00B9322A">
              <w:rPr>
                <w:rFonts w:ascii="Cambria" w:eastAsia="Calibri" w:hAnsi="Cambria" w:cs="Arial"/>
                <w:bCs/>
                <w:sz w:val="20"/>
                <w:szCs w:val="20"/>
                <w:bdr w:val="none" w:sz="0" w:space="0" w:color="auto"/>
                <w:lang w:eastAsia="sk-SK"/>
              </w:rPr>
              <w:t xml:space="preserve"> </w:t>
            </w:r>
            <w:hyperlink r:id="rId11" w:history="1">
              <w:r w:rsidR="00781317" w:rsidRPr="00B9322A">
                <w:rPr>
                  <w:rStyle w:val="Hypertextovprepojenie"/>
                  <w:rFonts w:ascii="Cambria" w:eastAsia="Calibri" w:hAnsi="Cambria" w:cs="Arial"/>
                  <w:bCs/>
                  <w:sz w:val="20"/>
                  <w:szCs w:val="20"/>
                  <w:u w:val="none"/>
                  <w:bdr w:val="none" w:sz="0" w:space="0" w:color="auto"/>
                  <w:lang w:eastAsia="sk-SK"/>
                </w:rPr>
                <w:t>zelenak@visions.cc</w:t>
              </w:r>
            </w:hyperlink>
          </w:p>
          <w:p w14:paraId="4D84F7CC" w14:textId="77777777" w:rsidR="00781317" w:rsidRPr="00B9322A"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bCs/>
                <w:sz w:val="20"/>
                <w:szCs w:val="20"/>
                <w:bdr w:val="none" w:sz="0" w:space="0" w:color="auto"/>
                <w:lang w:eastAsia="sk-SK"/>
              </w:rPr>
            </w:pPr>
            <w:proofErr w:type="spellStart"/>
            <w:r w:rsidRPr="00B9322A">
              <w:rPr>
                <w:rFonts w:ascii="Cambria" w:eastAsia="Calibri" w:hAnsi="Cambria" w:cs="Arial"/>
                <w:bCs/>
                <w:sz w:val="20"/>
                <w:szCs w:val="20"/>
                <w:bdr w:val="none" w:sz="0" w:space="0" w:color="auto"/>
                <w:lang w:eastAsia="sk-SK"/>
              </w:rPr>
              <w:t>Visions</w:t>
            </w:r>
            <w:proofErr w:type="spellEnd"/>
            <w:r w:rsidRPr="00B9322A">
              <w:rPr>
                <w:rFonts w:ascii="Cambria" w:eastAsia="Calibri" w:hAnsi="Cambria" w:cs="Arial"/>
                <w:bCs/>
                <w:sz w:val="20"/>
                <w:szCs w:val="20"/>
                <w:bdr w:val="none" w:sz="0" w:space="0" w:color="auto"/>
                <w:lang w:eastAsia="sk-SK"/>
              </w:rPr>
              <w:t xml:space="preserve"> </w:t>
            </w:r>
            <w:proofErr w:type="spellStart"/>
            <w:r w:rsidRPr="00B9322A">
              <w:rPr>
                <w:rFonts w:ascii="Cambria" w:eastAsia="Calibri" w:hAnsi="Cambria" w:cs="Arial"/>
                <w:bCs/>
                <w:sz w:val="20"/>
                <w:szCs w:val="20"/>
                <w:bdr w:val="none" w:sz="0" w:space="0" w:color="auto"/>
                <w:lang w:eastAsia="sk-SK"/>
              </w:rPr>
              <w:t>consulting</w:t>
            </w:r>
            <w:proofErr w:type="spellEnd"/>
            <w:r w:rsidRPr="00B9322A">
              <w:rPr>
                <w:rFonts w:ascii="Cambria" w:eastAsia="Calibri" w:hAnsi="Cambria" w:cs="Arial"/>
                <w:bCs/>
                <w:sz w:val="20"/>
                <w:szCs w:val="20"/>
                <w:bdr w:val="none" w:sz="0" w:space="0" w:color="auto"/>
                <w:lang w:eastAsia="sk-SK"/>
              </w:rPr>
              <w:t xml:space="preserve"> </w:t>
            </w:r>
            <w:proofErr w:type="spellStart"/>
            <w:r w:rsidRPr="00B9322A">
              <w:rPr>
                <w:rFonts w:ascii="Cambria" w:eastAsia="Calibri" w:hAnsi="Cambria" w:cs="Arial"/>
                <w:bCs/>
                <w:sz w:val="20"/>
                <w:szCs w:val="20"/>
                <w:bdr w:val="none" w:sz="0" w:space="0" w:color="auto"/>
                <w:lang w:eastAsia="sk-SK"/>
              </w:rPr>
              <w:t>s.r.o</w:t>
            </w:r>
            <w:proofErr w:type="spellEnd"/>
            <w:r w:rsidRPr="00B9322A">
              <w:rPr>
                <w:rFonts w:ascii="Cambria" w:eastAsia="Calibri" w:hAnsi="Cambria" w:cs="Arial"/>
                <w:bCs/>
                <w:sz w:val="20"/>
                <w:szCs w:val="20"/>
                <w:bdr w:val="none" w:sz="0" w:space="0" w:color="auto"/>
                <w:lang w:eastAsia="sk-SK"/>
              </w:rPr>
              <w:t>. Štefánikova 23</w:t>
            </w:r>
          </w:p>
          <w:p w14:paraId="0999E384" w14:textId="01232DB2" w:rsidR="00781317" w:rsidRPr="00B9322A" w:rsidRDefault="00781317" w:rsidP="007813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Cambria" w:eastAsia="Calibri" w:hAnsi="Cambria" w:cs="Arial"/>
                <w:sz w:val="20"/>
                <w:szCs w:val="20"/>
                <w:bdr w:val="none" w:sz="0" w:space="0" w:color="auto"/>
              </w:rPr>
            </w:pPr>
            <w:r w:rsidRPr="00B9322A">
              <w:rPr>
                <w:rFonts w:ascii="Cambria" w:eastAsia="Calibri" w:hAnsi="Cambria" w:cs="Arial"/>
                <w:bCs/>
                <w:sz w:val="20"/>
                <w:szCs w:val="20"/>
                <w:bdr w:val="none" w:sz="0" w:space="0" w:color="auto"/>
                <w:lang w:eastAsia="sk-SK"/>
              </w:rPr>
              <w:t>917 01 Trnava</w:t>
            </w:r>
          </w:p>
        </w:tc>
      </w:tr>
    </w:tbl>
    <w:p w14:paraId="0999E387"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Predmet obstarávania:</w:t>
      </w:r>
    </w:p>
    <w:p w14:paraId="51401D4F" w14:textId="3575C11D" w:rsidR="002652E9" w:rsidRPr="00B9322A" w:rsidRDefault="002652E9" w:rsidP="002652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Predmetom zákazky je prístavba materskej školy v obci Ružindol. </w:t>
      </w:r>
    </w:p>
    <w:p w14:paraId="771C3610" w14:textId="037187DC" w:rsidR="002652E9" w:rsidRPr="00B9322A" w:rsidRDefault="002652E9" w:rsidP="002652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Stavebné práce je potrebné zrealizovať v rozsahu podľa príslušnej projektovej dokumentácie (ďalej len „PD“), ktorá je samostatným podkladom k realizácii tohto predmetu zákazky a ktorá je v prílohou tejto výzvy a v nej popísanej stavebno-technickej dokumentácie. </w:t>
      </w:r>
    </w:p>
    <w:p w14:paraId="0999E38A"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Miesto a spôsob predloženia ponuky a komunikácie:</w:t>
      </w:r>
    </w:p>
    <w:p w14:paraId="0999E38B"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Uchádzač predkladá ponuku v elektronickej podobe </w:t>
      </w:r>
      <w:r w:rsidRPr="00B9322A">
        <w:rPr>
          <w:rFonts w:ascii="Cambria" w:eastAsia="Times New Roman" w:hAnsi="Cambria" w:cs="Arial"/>
          <w:sz w:val="20"/>
          <w:szCs w:val="20"/>
          <w:u w:val="single"/>
          <w:bdr w:val="none" w:sz="0" w:space="0" w:color="auto"/>
          <w:lang w:eastAsia="cs-CZ"/>
        </w:rPr>
        <w:t>do systému  JOSEPHINE</w:t>
      </w:r>
      <w:r w:rsidRPr="00B9322A">
        <w:rPr>
          <w:rFonts w:ascii="Cambria" w:eastAsia="Times New Roman" w:hAnsi="Cambria" w:cs="Arial"/>
          <w:sz w:val="20"/>
          <w:szCs w:val="20"/>
          <w:bdr w:val="none" w:sz="0" w:space="0" w:color="auto"/>
          <w:lang w:eastAsia="cs-CZ"/>
        </w:rPr>
        <w:t xml:space="preserve">, umiestnenom na webovej adrese: </w:t>
      </w:r>
      <w:hyperlink r:id="rId12" w:history="1">
        <w:r w:rsidRPr="00B9322A">
          <w:rPr>
            <w:rStyle w:val="Hypertextovprepojenie"/>
            <w:rFonts w:ascii="Cambria" w:eastAsia="Times New Roman" w:hAnsi="Cambria" w:cs="Arial"/>
            <w:sz w:val="20"/>
            <w:szCs w:val="20"/>
            <w:bdr w:val="none" w:sz="0" w:space="0" w:color="auto"/>
            <w:lang w:eastAsia="cs-CZ"/>
          </w:rPr>
          <w:t>https://josephine.proebiz.com</w:t>
        </w:r>
      </w:hyperlink>
      <w:r w:rsidRPr="00B9322A">
        <w:rPr>
          <w:rFonts w:ascii="Cambria" w:eastAsia="Times New Roman" w:hAnsi="Cambria" w:cs="Arial"/>
          <w:sz w:val="20"/>
          <w:szCs w:val="20"/>
          <w:u w:val="single"/>
          <w:bdr w:val="none" w:sz="0" w:space="0" w:color="auto"/>
          <w:lang w:eastAsia="cs-CZ"/>
        </w:rPr>
        <w:t>,</w:t>
      </w:r>
      <w:r w:rsidRPr="00B9322A">
        <w:rPr>
          <w:rFonts w:ascii="Cambria" w:eastAsia="Times New Roman" w:hAnsi="Cambria" w:cs="Arial"/>
          <w:sz w:val="20"/>
          <w:szCs w:val="20"/>
          <w:bdr w:val="none" w:sz="0" w:space="0" w:color="auto"/>
          <w:lang w:eastAsia="cs-CZ"/>
        </w:rPr>
        <w:t xml:space="preserve"> a to v lehote na predkladanie ponúk podľa požiadaviek uvedených v tejto výzve. Ponuka musí byť predložená v čitateľnej a reprodukovateľnej podobe.</w:t>
      </w:r>
    </w:p>
    <w:p w14:paraId="0999E38C"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JOSEPHINE je na účely tohto verejného obstarávania softvér pre elektronizáciu zadávania verejných zákaziek. JOSEPHINE je webová aplikácia  na doméne </w:t>
      </w:r>
      <w:hyperlink r:id="rId13" w:history="1">
        <w:r w:rsidRPr="00B9322A">
          <w:rPr>
            <w:rStyle w:val="Hypertextovprepojenie"/>
            <w:rFonts w:ascii="Cambria" w:eastAsia="Times New Roman" w:hAnsi="Cambria" w:cs="Arial"/>
            <w:sz w:val="20"/>
            <w:szCs w:val="20"/>
            <w:bdr w:val="none" w:sz="0" w:space="0" w:color="auto"/>
            <w:lang w:eastAsia="cs-CZ"/>
          </w:rPr>
          <w:t>https://josephine.proebiz.com</w:t>
        </w:r>
      </w:hyperlink>
    </w:p>
    <w:p w14:paraId="0999E38D"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Návod na používanie systému je dostupný na webovom sídle portálu JOSEPHINE (</w:t>
      </w:r>
      <w:hyperlink r:id="rId14" w:history="1">
        <w:r w:rsidRPr="00B9322A">
          <w:rPr>
            <w:rStyle w:val="Hypertextovprepojenie"/>
            <w:rFonts w:ascii="Cambria" w:eastAsia="Times New Roman" w:hAnsi="Cambria" w:cs="Arial"/>
            <w:sz w:val="20"/>
            <w:szCs w:val="20"/>
            <w:bdr w:val="none" w:sz="0" w:space="0" w:color="auto"/>
            <w:lang w:eastAsia="cs-CZ"/>
          </w:rPr>
          <w:t>http://files.nar.cz/docs/josephine/sk/Skrateny_navod_ucastnik.pdf</w:t>
        </w:r>
      </w:hyperlink>
      <w:r w:rsidRPr="00B9322A">
        <w:rPr>
          <w:rFonts w:ascii="Cambria" w:eastAsia="Times New Roman" w:hAnsi="Cambria" w:cs="Arial"/>
          <w:sz w:val="20"/>
          <w:szCs w:val="20"/>
          <w:bdr w:val="none" w:sz="0" w:space="0" w:color="auto"/>
          <w:lang w:eastAsia="cs-CZ"/>
        </w:rPr>
        <w:t>) ako aj minimálne technické požiadavky (</w:t>
      </w:r>
      <w:hyperlink r:id="rId15" w:history="1">
        <w:r w:rsidRPr="00B9322A">
          <w:rPr>
            <w:rStyle w:val="Hypertextovprepojenie"/>
            <w:rFonts w:ascii="Cambria" w:eastAsia="Times New Roman" w:hAnsi="Cambria" w:cs="Arial"/>
            <w:sz w:val="20"/>
            <w:szCs w:val="20"/>
            <w:bdr w:val="none" w:sz="0" w:space="0" w:color="auto"/>
            <w:lang w:eastAsia="cs-CZ"/>
          </w:rPr>
          <w:t>http://files.nar.cz/docs/josephine/sk/Technicke_poziadavky_sw_JOSEPHINE.pdf</w:t>
        </w:r>
      </w:hyperlink>
      <w:r w:rsidRPr="00B9322A">
        <w:rPr>
          <w:rFonts w:ascii="Cambria" w:eastAsia="Times New Roman" w:hAnsi="Cambria" w:cs="Arial"/>
          <w:sz w:val="20"/>
          <w:szCs w:val="20"/>
          <w:bdr w:val="none" w:sz="0" w:space="0" w:color="auto"/>
          <w:lang w:eastAsia="cs-CZ"/>
        </w:rPr>
        <w:t>).</w:t>
      </w:r>
    </w:p>
    <w:p w14:paraId="0999E38E"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Na bezproblémové používanie systému JOSEPHINE je nutné používať jeden z podporovaných internetových prehliadačov:</w:t>
      </w:r>
    </w:p>
    <w:p w14:paraId="0999E390" w14:textId="77777777" w:rsidR="00F815FF" w:rsidRPr="00B9322A"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proofErr w:type="spellStart"/>
      <w:r w:rsidRPr="00B9322A">
        <w:rPr>
          <w:rFonts w:ascii="Cambria" w:eastAsia="Times New Roman" w:hAnsi="Cambria" w:cs="Arial"/>
          <w:sz w:val="20"/>
          <w:szCs w:val="20"/>
          <w:bdr w:val="none" w:sz="0" w:space="0" w:color="auto"/>
          <w:lang w:eastAsia="cs-CZ"/>
        </w:rPr>
        <w:t>Mozilla</w:t>
      </w:r>
      <w:proofErr w:type="spellEnd"/>
      <w:r w:rsidRPr="00B9322A">
        <w:rPr>
          <w:rFonts w:ascii="Cambria" w:eastAsia="Times New Roman" w:hAnsi="Cambria" w:cs="Arial"/>
          <w:sz w:val="20"/>
          <w:szCs w:val="20"/>
          <w:bdr w:val="none" w:sz="0" w:space="0" w:color="auto"/>
          <w:lang w:eastAsia="cs-CZ"/>
        </w:rPr>
        <w:t xml:space="preserve"> Firefox verzia 13.0 a vyššia,</w:t>
      </w:r>
    </w:p>
    <w:p w14:paraId="0999E391" w14:textId="77777777" w:rsidR="00F815FF" w:rsidRPr="00B9322A"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Google Chrome alebo</w:t>
      </w:r>
    </w:p>
    <w:p w14:paraId="0999E392" w14:textId="77777777" w:rsidR="00F815FF" w:rsidRPr="00B9322A" w:rsidRDefault="00F815FF" w:rsidP="00F815F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Microsoft </w:t>
      </w:r>
      <w:proofErr w:type="spellStart"/>
      <w:r w:rsidRPr="00B9322A">
        <w:rPr>
          <w:rFonts w:ascii="Cambria" w:eastAsia="Times New Roman" w:hAnsi="Cambria" w:cs="Arial"/>
          <w:sz w:val="20"/>
          <w:szCs w:val="20"/>
          <w:bdr w:val="none" w:sz="0" w:space="0" w:color="auto"/>
          <w:lang w:eastAsia="cs-CZ"/>
        </w:rPr>
        <w:t>Edge</w:t>
      </w:r>
      <w:proofErr w:type="spellEnd"/>
      <w:r w:rsidRPr="00B9322A">
        <w:rPr>
          <w:rFonts w:ascii="Cambria" w:eastAsia="Times New Roman" w:hAnsi="Cambria" w:cs="Arial"/>
          <w:sz w:val="20"/>
          <w:szCs w:val="20"/>
          <w:bdr w:val="none" w:sz="0" w:space="0" w:color="auto"/>
          <w:lang w:eastAsia="cs-CZ"/>
        </w:rPr>
        <w:t>.</w:t>
      </w:r>
    </w:p>
    <w:p w14:paraId="0999E393"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Verejný obstarávateľ bude s uchádzačmi resp. záujemcami komunikovať prostredníctvom komunikačného rozhrania systému JOSEPHINE, tento spôsob komunikácie sa týka akejkoľvek </w:t>
      </w:r>
      <w:r w:rsidRPr="00B9322A">
        <w:rPr>
          <w:rFonts w:ascii="Cambria" w:eastAsia="Times New Roman" w:hAnsi="Cambria" w:cs="Arial"/>
          <w:sz w:val="20"/>
          <w:szCs w:val="20"/>
          <w:bdr w:val="none" w:sz="0" w:space="0" w:color="auto"/>
          <w:lang w:eastAsia="cs-CZ"/>
        </w:rPr>
        <w:lastRenderedPageBreak/>
        <w:t>komunikácie a podaní medzi verejným obstarávateľom a záujemcami/uchádzačmi počas celého procesu verejného obstarávania.</w:t>
      </w:r>
    </w:p>
    <w:p w14:paraId="0999E394"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Typ zmluvy, ktorá bude výsledkom VO a obchodné podmienky: </w:t>
      </w:r>
    </w:p>
    <w:p w14:paraId="65A9677E" w14:textId="00A1382E" w:rsidR="00D733B8" w:rsidRPr="00B9322A" w:rsidRDefault="00D733B8" w:rsidP="00D733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Zmluva</w:t>
      </w:r>
      <w:r w:rsidR="00D25335" w:rsidRPr="00B9322A">
        <w:rPr>
          <w:rFonts w:ascii="Cambria" w:eastAsia="Times New Roman" w:hAnsi="Cambria" w:cs="Arial"/>
          <w:sz w:val="20"/>
          <w:szCs w:val="20"/>
          <w:bdr w:val="none" w:sz="0" w:space="0" w:color="auto"/>
          <w:lang w:eastAsia="cs-CZ"/>
        </w:rPr>
        <w:t xml:space="preserve"> o dielo.</w:t>
      </w:r>
    </w:p>
    <w:p w14:paraId="5406A2D0" w14:textId="53D1E79C" w:rsidR="005511B6" w:rsidRPr="00B9322A" w:rsidRDefault="00F815FF" w:rsidP="005511B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rPr>
      </w:pPr>
      <w:r w:rsidRPr="00B9322A">
        <w:rPr>
          <w:rFonts w:ascii="Cambria" w:eastAsia="Times New Roman" w:hAnsi="Cambria" w:cs="Arial"/>
          <w:b/>
          <w:bCs/>
          <w:sz w:val="20"/>
          <w:szCs w:val="20"/>
          <w:bdr w:val="none" w:sz="0" w:space="0" w:color="auto"/>
        </w:rPr>
        <w:t xml:space="preserve">Predpokladaná hodnota zákazky: </w:t>
      </w:r>
    </w:p>
    <w:p w14:paraId="6144BB3F" w14:textId="6F420D57" w:rsidR="005511B6" w:rsidRPr="00B9322A" w:rsidRDefault="005511B6" w:rsidP="005511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261 416,00 EUR bez DPH</w:t>
      </w:r>
    </w:p>
    <w:p w14:paraId="0999E39F"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rPr>
      </w:pPr>
      <w:r w:rsidRPr="00B9322A">
        <w:rPr>
          <w:rFonts w:ascii="Cambria" w:eastAsia="Times New Roman" w:hAnsi="Cambria" w:cs="Arial"/>
          <w:b/>
          <w:bCs/>
          <w:sz w:val="20"/>
          <w:szCs w:val="20"/>
          <w:bdr w:val="none" w:sz="0" w:space="0" w:color="auto"/>
        </w:rPr>
        <w:t>Miesto dodania predmetu zákazky:</w:t>
      </w:r>
    </w:p>
    <w:p w14:paraId="6BFCCC38" w14:textId="77777777" w:rsidR="00E7490F" w:rsidRPr="00B9322A" w:rsidRDefault="00E7490F" w:rsidP="00E749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hAnsi="Cambria"/>
        </w:rPr>
      </w:pPr>
      <w:r w:rsidRPr="00B9322A">
        <w:rPr>
          <w:rFonts w:ascii="Cambria" w:eastAsia="Times New Roman" w:hAnsi="Cambria" w:cs="Arial"/>
          <w:sz w:val="20"/>
          <w:szCs w:val="20"/>
          <w:bdr w:val="none" w:sz="0" w:space="0" w:color="auto"/>
          <w:lang w:eastAsia="cs-CZ"/>
        </w:rPr>
        <w:t xml:space="preserve">Miestom uskutočnenia predmetu zákazky je ZŠ s MŠ Ružindol, </w:t>
      </w:r>
      <w:proofErr w:type="spellStart"/>
      <w:r w:rsidRPr="00B9322A">
        <w:rPr>
          <w:rFonts w:ascii="Cambria" w:eastAsia="Times New Roman" w:hAnsi="Cambria" w:cs="Arial"/>
          <w:sz w:val="20"/>
          <w:szCs w:val="20"/>
          <w:bdr w:val="none" w:sz="0" w:space="0" w:color="auto"/>
          <w:lang w:eastAsia="cs-CZ"/>
        </w:rPr>
        <w:t>parc</w:t>
      </w:r>
      <w:proofErr w:type="spellEnd"/>
      <w:r w:rsidRPr="00B9322A">
        <w:rPr>
          <w:rFonts w:ascii="Cambria" w:eastAsia="Times New Roman" w:hAnsi="Cambria" w:cs="Arial"/>
          <w:sz w:val="20"/>
          <w:szCs w:val="20"/>
          <w:bdr w:val="none" w:sz="0" w:space="0" w:color="auto"/>
          <w:lang w:eastAsia="cs-CZ"/>
        </w:rPr>
        <w:t>. c. 614/1, 614/2, k. u. Ružindol</w:t>
      </w:r>
    </w:p>
    <w:p w14:paraId="766D28F5" w14:textId="77777777" w:rsidR="002B314E"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Lehoty na dodanie predmetu zákazky: </w:t>
      </w:r>
    </w:p>
    <w:p w14:paraId="0999E3A1" w14:textId="69F95F64" w:rsidR="00F815FF" w:rsidRPr="00B9322A" w:rsidRDefault="002B314E" w:rsidP="002B31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1D587F">
        <w:rPr>
          <w:rFonts w:ascii="Cambria" w:eastAsia="Times New Roman" w:hAnsi="Cambria" w:cs="Arial"/>
          <w:sz w:val="20"/>
          <w:szCs w:val="20"/>
          <w:bdr w:val="none" w:sz="0" w:space="0" w:color="auto"/>
          <w:lang w:eastAsia="cs-CZ"/>
        </w:rPr>
        <w:t xml:space="preserve">Lehota výstavby do </w:t>
      </w:r>
      <w:r w:rsidR="00E7490F" w:rsidRPr="001D587F">
        <w:rPr>
          <w:rFonts w:ascii="Cambria" w:eastAsia="Times New Roman" w:hAnsi="Cambria" w:cs="Arial"/>
          <w:sz w:val="20"/>
          <w:szCs w:val="20"/>
          <w:bdr w:val="none" w:sz="0" w:space="0" w:color="auto"/>
          <w:lang w:eastAsia="cs-CZ"/>
        </w:rPr>
        <w:t>9</w:t>
      </w:r>
      <w:r w:rsidR="00B35825" w:rsidRPr="001D587F">
        <w:rPr>
          <w:rFonts w:ascii="Cambria" w:eastAsia="Times New Roman" w:hAnsi="Cambria" w:cs="Arial"/>
          <w:sz w:val="20"/>
          <w:szCs w:val="20"/>
          <w:bdr w:val="none" w:sz="0" w:space="0" w:color="auto"/>
          <w:lang w:eastAsia="cs-CZ"/>
        </w:rPr>
        <w:t xml:space="preserve"> mesiac</w:t>
      </w:r>
      <w:r w:rsidR="00E7490F" w:rsidRPr="001D587F">
        <w:rPr>
          <w:rFonts w:ascii="Cambria" w:eastAsia="Times New Roman" w:hAnsi="Cambria" w:cs="Arial"/>
          <w:sz w:val="20"/>
          <w:szCs w:val="20"/>
          <w:bdr w:val="none" w:sz="0" w:space="0" w:color="auto"/>
          <w:lang w:eastAsia="cs-CZ"/>
        </w:rPr>
        <w:t>ov</w:t>
      </w:r>
      <w:r w:rsidR="00B35825" w:rsidRPr="001D587F">
        <w:rPr>
          <w:rFonts w:ascii="Cambria" w:eastAsia="Times New Roman" w:hAnsi="Cambria" w:cs="Arial"/>
          <w:sz w:val="20"/>
          <w:szCs w:val="20"/>
          <w:bdr w:val="none" w:sz="0" w:space="0" w:color="auto"/>
          <w:lang w:eastAsia="cs-CZ"/>
        </w:rPr>
        <w:t xml:space="preserve"> od podpisu zmluvy</w:t>
      </w:r>
    </w:p>
    <w:p w14:paraId="25AEE2FE" w14:textId="77777777" w:rsidR="002B314E" w:rsidRPr="00B9322A" w:rsidRDefault="00F815FF"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Financovanie predmetu zákazky: </w:t>
      </w:r>
    </w:p>
    <w:p w14:paraId="63AE73CE" w14:textId="77777777" w:rsidR="00E7490F" w:rsidRPr="00B9322A" w:rsidRDefault="00E7490F" w:rsidP="00E749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bCs/>
          <w:sz w:val="20"/>
          <w:szCs w:val="20"/>
          <w:bdr w:val="none" w:sz="0" w:space="0" w:color="auto"/>
          <w:lang w:eastAsia="cs-CZ"/>
        </w:rPr>
        <w:t>Predmetná zákazka bude financovaná z fondov Európskej únie: Identifikácia - IROP-PO2-SC221-2021-67 a spolufinancovaná zo zdrojov verejného obstarávateľa</w:t>
      </w:r>
    </w:p>
    <w:p w14:paraId="23442B4E" w14:textId="4C61EC2E" w:rsidR="00781317" w:rsidRPr="00B9322A" w:rsidRDefault="008440CA" w:rsidP="007B1D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 </w:t>
      </w:r>
      <w:r w:rsidR="00F815FF" w:rsidRPr="00B9322A">
        <w:rPr>
          <w:rFonts w:ascii="Cambria" w:eastAsia="Times New Roman" w:hAnsi="Cambria" w:cs="Arial"/>
          <w:b/>
          <w:bCs/>
          <w:sz w:val="20"/>
          <w:szCs w:val="20"/>
          <w:bdr w:val="none" w:sz="0" w:space="0" w:color="auto"/>
          <w:lang w:eastAsia="cs-CZ"/>
        </w:rPr>
        <w:t xml:space="preserve">Lehota na predloženie ponuky: Ponuky musia byť predložené do </w:t>
      </w:r>
    </w:p>
    <w:p w14:paraId="0999E3A3" w14:textId="062FF5FD" w:rsidR="00F815FF" w:rsidRPr="00B9322A" w:rsidRDefault="00C72211" w:rsidP="007813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 </w:t>
      </w:r>
      <w:r w:rsidR="00B35825" w:rsidRPr="00B9322A">
        <w:rPr>
          <w:rFonts w:ascii="Cambria" w:eastAsia="Times New Roman" w:hAnsi="Cambria" w:cs="Arial"/>
          <w:b/>
          <w:bCs/>
          <w:sz w:val="20"/>
          <w:szCs w:val="20"/>
          <w:bdr w:val="none" w:sz="0" w:space="0" w:color="auto"/>
          <w:lang w:eastAsia="cs-CZ"/>
        </w:rPr>
        <w:t>2</w:t>
      </w:r>
      <w:r w:rsidR="001D587F">
        <w:rPr>
          <w:rFonts w:ascii="Cambria" w:eastAsia="Times New Roman" w:hAnsi="Cambria" w:cs="Arial"/>
          <w:b/>
          <w:bCs/>
          <w:sz w:val="20"/>
          <w:szCs w:val="20"/>
          <w:bdr w:val="none" w:sz="0" w:space="0" w:color="auto"/>
          <w:lang w:eastAsia="cs-CZ"/>
        </w:rPr>
        <w:t>5</w:t>
      </w:r>
      <w:r w:rsidR="00F815FF" w:rsidRPr="00B9322A">
        <w:rPr>
          <w:rFonts w:ascii="Cambria" w:eastAsia="Times New Roman" w:hAnsi="Cambria" w:cs="Arial"/>
          <w:b/>
          <w:bCs/>
          <w:sz w:val="20"/>
          <w:szCs w:val="20"/>
          <w:bdr w:val="none" w:sz="0" w:space="0" w:color="auto"/>
          <w:lang w:eastAsia="cs-CZ"/>
        </w:rPr>
        <w:t>.</w:t>
      </w:r>
      <w:r w:rsidR="00E7490F" w:rsidRPr="00B9322A">
        <w:rPr>
          <w:rFonts w:ascii="Cambria" w:eastAsia="Times New Roman" w:hAnsi="Cambria" w:cs="Arial"/>
          <w:b/>
          <w:bCs/>
          <w:sz w:val="20"/>
          <w:szCs w:val="20"/>
          <w:bdr w:val="none" w:sz="0" w:space="0" w:color="auto"/>
          <w:lang w:eastAsia="cs-CZ"/>
        </w:rPr>
        <w:t>08</w:t>
      </w:r>
      <w:r w:rsidR="00F815FF" w:rsidRPr="00B9322A">
        <w:rPr>
          <w:rFonts w:ascii="Cambria" w:eastAsia="Times New Roman" w:hAnsi="Cambria" w:cs="Arial"/>
          <w:b/>
          <w:bCs/>
          <w:sz w:val="20"/>
          <w:szCs w:val="20"/>
          <w:bdr w:val="none" w:sz="0" w:space="0" w:color="auto"/>
          <w:lang w:eastAsia="cs-CZ"/>
        </w:rPr>
        <w:t>.202</w:t>
      </w:r>
      <w:r w:rsidR="00781317" w:rsidRPr="00B9322A">
        <w:rPr>
          <w:rFonts w:ascii="Cambria" w:eastAsia="Times New Roman" w:hAnsi="Cambria" w:cs="Arial"/>
          <w:b/>
          <w:bCs/>
          <w:sz w:val="20"/>
          <w:szCs w:val="20"/>
          <w:bdr w:val="none" w:sz="0" w:space="0" w:color="auto"/>
          <w:lang w:eastAsia="cs-CZ"/>
        </w:rPr>
        <w:t>2</w:t>
      </w:r>
      <w:r w:rsidR="00F815FF" w:rsidRPr="00B9322A">
        <w:rPr>
          <w:rFonts w:ascii="Cambria" w:eastAsia="Times New Roman" w:hAnsi="Cambria" w:cs="Arial"/>
          <w:b/>
          <w:bCs/>
          <w:sz w:val="20"/>
          <w:szCs w:val="20"/>
          <w:bdr w:val="none" w:sz="0" w:space="0" w:color="auto"/>
          <w:lang w:eastAsia="cs-CZ"/>
        </w:rPr>
        <w:t xml:space="preserve"> do 1</w:t>
      </w:r>
      <w:r w:rsidR="008440CA" w:rsidRPr="00B9322A">
        <w:rPr>
          <w:rFonts w:ascii="Cambria" w:eastAsia="Times New Roman" w:hAnsi="Cambria" w:cs="Arial"/>
          <w:b/>
          <w:bCs/>
          <w:sz w:val="20"/>
          <w:szCs w:val="20"/>
          <w:bdr w:val="none" w:sz="0" w:space="0" w:color="auto"/>
          <w:lang w:eastAsia="cs-CZ"/>
        </w:rPr>
        <w:t>0</w:t>
      </w:r>
      <w:r w:rsidR="00016C31" w:rsidRPr="00B9322A">
        <w:rPr>
          <w:rFonts w:ascii="Cambria" w:eastAsia="Times New Roman" w:hAnsi="Cambria" w:cs="Arial"/>
          <w:b/>
          <w:bCs/>
          <w:sz w:val="20"/>
          <w:szCs w:val="20"/>
          <w:bdr w:val="none" w:sz="0" w:space="0" w:color="auto"/>
          <w:lang w:eastAsia="cs-CZ"/>
        </w:rPr>
        <w:t>:</w:t>
      </w:r>
      <w:r w:rsidR="00F815FF" w:rsidRPr="00B9322A">
        <w:rPr>
          <w:rFonts w:ascii="Cambria" w:eastAsia="Times New Roman" w:hAnsi="Cambria" w:cs="Arial"/>
          <w:b/>
          <w:bCs/>
          <w:sz w:val="20"/>
          <w:szCs w:val="20"/>
          <w:bdr w:val="none" w:sz="0" w:space="0" w:color="auto"/>
          <w:lang w:eastAsia="cs-CZ"/>
        </w:rPr>
        <w:t xml:space="preserve">00 hod elektronicky, prostredníctvom systému </w:t>
      </w:r>
      <w:proofErr w:type="spellStart"/>
      <w:r w:rsidR="00F815FF" w:rsidRPr="00B9322A">
        <w:rPr>
          <w:rFonts w:ascii="Cambria" w:eastAsia="Times New Roman" w:hAnsi="Cambria" w:cs="Arial"/>
          <w:b/>
          <w:bCs/>
          <w:sz w:val="20"/>
          <w:szCs w:val="20"/>
          <w:bdr w:val="none" w:sz="0" w:space="0" w:color="auto"/>
          <w:lang w:eastAsia="cs-CZ"/>
        </w:rPr>
        <w:t>Josephine</w:t>
      </w:r>
      <w:proofErr w:type="spellEnd"/>
      <w:r w:rsidR="00F815FF" w:rsidRPr="00B9322A">
        <w:rPr>
          <w:rFonts w:ascii="Cambria" w:eastAsia="Times New Roman" w:hAnsi="Cambria" w:cs="Arial"/>
          <w:b/>
          <w:bCs/>
          <w:sz w:val="20"/>
          <w:szCs w:val="20"/>
          <w:bdr w:val="none" w:sz="0" w:space="0" w:color="auto"/>
          <w:lang w:eastAsia="cs-CZ"/>
        </w:rPr>
        <w:t>.</w:t>
      </w:r>
    </w:p>
    <w:p w14:paraId="0999E3A4" w14:textId="34335EA5"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Otváranie ponúk: </w:t>
      </w:r>
      <w:r w:rsidRPr="00B9322A">
        <w:rPr>
          <w:rFonts w:ascii="Cambria" w:eastAsia="Times New Roman" w:hAnsi="Cambria" w:cs="Arial"/>
          <w:sz w:val="20"/>
          <w:szCs w:val="20"/>
          <w:bdr w:val="none" w:sz="0" w:space="0" w:color="auto"/>
          <w:lang w:eastAsia="cs-CZ"/>
        </w:rPr>
        <w:t xml:space="preserve">Ponuky sa budú otvárať v priestoroch spoločnosti </w:t>
      </w:r>
      <w:proofErr w:type="spellStart"/>
      <w:r w:rsidR="00781317" w:rsidRPr="00B9322A">
        <w:rPr>
          <w:rFonts w:ascii="Cambria" w:eastAsia="Times New Roman" w:hAnsi="Cambria" w:cs="Arial"/>
          <w:sz w:val="20"/>
          <w:szCs w:val="20"/>
          <w:bdr w:val="none" w:sz="0" w:space="0" w:color="auto"/>
          <w:lang w:eastAsia="cs-CZ"/>
        </w:rPr>
        <w:t>Visions</w:t>
      </w:r>
      <w:proofErr w:type="spellEnd"/>
      <w:r w:rsidR="00781317" w:rsidRPr="00B9322A">
        <w:rPr>
          <w:rFonts w:ascii="Cambria" w:eastAsia="Times New Roman" w:hAnsi="Cambria" w:cs="Arial"/>
          <w:sz w:val="20"/>
          <w:szCs w:val="20"/>
          <w:bdr w:val="none" w:sz="0" w:space="0" w:color="auto"/>
          <w:lang w:eastAsia="cs-CZ"/>
        </w:rPr>
        <w:t xml:space="preserve"> </w:t>
      </w:r>
      <w:proofErr w:type="spellStart"/>
      <w:r w:rsidR="00781317" w:rsidRPr="00B9322A">
        <w:rPr>
          <w:rFonts w:ascii="Cambria" w:eastAsia="Times New Roman" w:hAnsi="Cambria" w:cs="Arial"/>
          <w:sz w:val="20"/>
          <w:szCs w:val="20"/>
          <w:bdr w:val="none" w:sz="0" w:space="0" w:color="auto"/>
          <w:lang w:eastAsia="cs-CZ"/>
        </w:rPr>
        <w:t>consulting</w:t>
      </w:r>
      <w:proofErr w:type="spellEnd"/>
      <w:r w:rsidR="00781317" w:rsidRPr="00B9322A">
        <w:rPr>
          <w:rFonts w:ascii="Cambria" w:eastAsia="Times New Roman" w:hAnsi="Cambria" w:cs="Arial"/>
          <w:sz w:val="20"/>
          <w:szCs w:val="20"/>
          <w:bdr w:val="none" w:sz="0" w:space="0" w:color="auto"/>
          <w:lang w:eastAsia="cs-CZ"/>
        </w:rPr>
        <w:t xml:space="preserve"> </w:t>
      </w:r>
      <w:proofErr w:type="spellStart"/>
      <w:r w:rsidR="00781317" w:rsidRPr="00B9322A">
        <w:rPr>
          <w:rFonts w:ascii="Cambria" w:eastAsia="Times New Roman" w:hAnsi="Cambria" w:cs="Arial"/>
          <w:sz w:val="20"/>
          <w:szCs w:val="20"/>
          <w:bdr w:val="none" w:sz="0" w:space="0" w:color="auto"/>
          <w:lang w:eastAsia="cs-CZ"/>
        </w:rPr>
        <w:t>s.r.o</w:t>
      </w:r>
      <w:proofErr w:type="spellEnd"/>
      <w:r w:rsidR="00781317" w:rsidRPr="00B9322A">
        <w:rPr>
          <w:rFonts w:ascii="Cambria" w:eastAsia="Times New Roman" w:hAnsi="Cambria" w:cs="Arial"/>
          <w:sz w:val="20"/>
          <w:szCs w:val="20"/>
          <w:bdr w:val="none" w:sz="0" w:space="0" w:color="auto"/>
          <w:lang w:eastAsia="cs-CZ"/>
        </w:rPr>
        <w:t>. Štefániková 23, 917 01 Trnava.</w:t>
      </w:r>
      <w:r w:rsidRPr="00B9322A">
        <w:rPr>
          <w:rFonts w:ascii="Cambria" w:eastAsia="Times New Roman" w:hAnsi="Cambria" w:cs="Arial"/>
          <w:sz w:val="20"/>
          <w:szCs w:val="20"/>
          <w:bdr w:val="none" w:sz="0" w:space="0" w:color="auto"/>
          <w:lang w:eastAsia="cs-CZ"/>
        </w:rPr>
        <w:t xml:space="preserve">. Z dôvodu preventívnych opatrení súvisiacich s ochorením COVID-19 môže byť otváranie ponúk realizované elektronicky (prostredníctvom </w:t>
      </w:r>
      <w:proofErr w:type="spellStart"/>
      <w:r w:rsidRPr="00B9322A">
        <w:rPr>
          <w:rFonts w:ascii="Cambria" w:eastAsia="Times New Roman" w:hAnsi="Cambria" w:cs="Arial"/>
          <w:sz w:val="20"/>
          <w:szCs w:val="20"/>
          <w:bdr w:val="none" w:sz="0" w:space="0" w:color="auto"/>
          <w:lang w:eastAsia="cs-CZ"/>
        </w:rPr>
        <w:t>videohovoru</w:t>
      </w:r>
      <w:proofErr w:type="spellEnd"/>
      <w:r w:rsidRPr="00B9322A">
        <w:rPr>
          <w:rFonts w:ascii="Cambria" w:eastAsia="Times New Roman" w:hAnsi="Cambria" w:cs="Arial"/>
          <w:sz w:val="20"/>
          <w:szCs w:val="20"/>
          <w:bdr w:val="none" w:sz="0" w:space="0" w:color="auto"/>
          <w:lang w:eastAsia="cs-CZ"/>
        </w:rPr>
        <w:t>).</w:t>
      </w:r>
    </w:p>
    <w:p w14:paraId="0999E3A5" w14:textId="4553F67B" w:rsidR="00F815FF" w:rsidRPr="00EF6C94"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Postup pri otváraní ponúk: </w:t>
      </w:r>
      <w:r w:rsidRPr="00B9322A">
        <w:rPr>
          <w:rFonts w:ascii="Cambria" w:eastAsia="Times New Roman" w:hAnsi="Cambria" w:cs="Arial"/>
          <w:sz w:val="20"/>
          <w:szCs w:val="20"/>
          <w:bdr w:val="none" w:sz="0" w:space="0" w:color="auto"/>
          <w:lang w:eastAsia="cs-CZ"/>
        </w:rPr>
        <w:t>Vzhľadom na to, že verejný obstarávateľ použije v tomto verejnom obstarávaní elektronické predkladanie ponúk, otváranie ponúk je neverejné.</w:t>
      </w:r>
    </w:p>
    <w:p w14:paraId="4123AA1F" w14:textId="05EDFFB9" w:rsidR="00EF6C94" w:rsidRDefault="00EF6C94"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Pr>
          <w:rFonts w:ascii="Cambria" w:eastAsia="Times New Roman" w:hAnsi="Cambria" w:cs="Arial"/>
          <w:b/>
          <w:bCs/>
          <w:sz w:val="20"/>
          <w:szCs w:val="20"/>
          <w:bdr w:val="none" w:sz="0" w:space="0" w:color="auto"/>
          <w:lang w:eastAsia="cs-CZ"/>
        </w:rPr>
        <w:t>Informácie o elektronickej aukcii:</w:t>
      </w:r>
    </w:p>
    <w:p w14:paraId="1677FEFA" w14:textId="71874DA7" w:rsidR="00EF6C94" w:rsidRPr="00EF6C94" w:rsidRDefault="00EF6C94" w:rsidP="00EF6C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EF6C94">
        <w:rPr>
          <w:rFonts w:ascii="Cambria" w:eastAsia="Times New Roman" w:hAnsi="Cambria" w:cs="Arial"/>
          <w:sz w:val="20"/>
          <w:szCs w:val="20"/>
          <w:bdr w:val="none" w:sz="0" w:space="0" w:color="auto"/>
          <w:lang w:eastAsia="cs-CZ"/>
        </w:rPr>
        <w:t xml:space="preserve">Elektronická aukcia </w:t>
      </w:r>
      <w:r w:rsidR="001D4284">
        <w:rPr>
          <w:rFonts w:ascii="Cambria" w:eastAsia="Times New Roman" w:hAnsi="Cambria" w:cs="Arial"/>
          <w:sz w:val="20"/>
          <w:szCs w:val="20"/>
          <w:bdr w:val="none" w:sz="0" w:space="0" w:color="auto"/>
          <w:lang w:eastAsia="cs-CZ"/>
        </w:rPr>
        <w:t xml:space="preserve">sa </w:t>
      </w:r>
      <w:r w:rsidRPr="00EF6C94">
        <w:rPr>
          <w:rFonts w:ascii="Cambria" w:eastAsia="Times New Roman" w:hAnsi="Cambria" w:cs="Arial"/>
          <w:sz w:val="20"/>
          <w:szCs w:val="20"/>
          <w:bdr w:val="none" w:sz="0" w:space="0" w:color="auto"/>
          <w:lang w:eastAsia="cs-CZ"/>
        </w:rPr>
        <w:t>pri tomto zadávaní zákazky nepoužije</w:t>
      </w:r>
      <w:r>
        <w:rPr>
          <w:rFonts w:ascii="Cambria" w:eastAsia="Times New Roman" w:hAnsi="Cambria" w:cs="Arial"/>
          <w:sz w:val="20"/>
          <w:szCs w:val="20"/>
          <w:bdr w:val="none" w:sz="0" w:space="0" w:color="auto"/>
          <w:lang w:eastAsia="cs-CZ"/>
        </w:rPr>
        <w:t>.</w:t>
      </w:r>
    </w:p>
    <w:p w14:paraId="0999E3A6"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Spôsob predloženia ponuky: </w:t>
      </w:r>
      <w:r w:rsidRPr="00B9322A">
        <w:rPr>
          <w:rFonts w:ascii="Cambria" w:eastAsia="Times New Roman" w:hAnsi="Cambria" w:cs="Arial"/>
          <w:sz w:val="20"/>
          <w:szCs w:val="20"/>
          <w:bdr w:val="none" w:sz="0" w:space="0" w:color="auto"/>
          <w:lang w:eastAsia="cs-CZ"/>
        </w:rPr>
        <w:t xml:space="preserve">Uchádzač predkladá ponuku v zmysle bodu 2 tejto výzvy </w:t>
      </w:r>
      <w:r w:rsidRPr="00B9322A">
        <w:rPr>
          <w:rFonts w:ascii="Cambria" w:eastAsia="Times New Roman" w:hAnsi="Cambria" w:cs="Arial"/>
          <w:b/>
          <w:bCs/>
          <w:sz w:val="20"/>
          <w:szCs w:val="20"/>
          <w:bdr w:val="none" w:sz="0" w:space="0" w:color="auto"/>
          <w:lang w:eastAsia="cs-CZ"/>
        </w:rPr>
        <w:t xml:space="preserve">elektronicky </w:t>
      </w:r>
      <w:r w:rsidRPr="00B9322A">
        <w:rPr>
          <w:rFonts w:ascii="Cambria" w:eastAsia="Times New Roman" w:hAnsi="Cambria" w:cs="Arial"/>
          <w:sz w:val="20"/>
          <w:szCs w:val="20"/>
          <w:bdr w:val="none" w:sz="0" w:space="0" w:color="auto"/>
          <w:lang w:eastAsia="cs-CZ"/>
        </w:rPr>
        <w:t xml:space="preserve">prostredníctvom na to určeného programového rozhrania systému </w:t>
      </w:r>
      <w:r w:rsidRPr="00B9322A">
        <w:rPr>
          <w:rFonts w:ascii="Cambria" w:eastAsia="Times New Roman" w:hAnsi="Cambria" w:cs="Arial"/>
          <w:b/>
          <w:bCs/>
          <w:sz w:val="20"/>
          <w:szCs w:val="20"/>
          <w:bdr w:val="none" w:sz="0" w:space="0" w:color="auto"/>
          <w:lang w:eastAsia="cs-CZ"/>
        </w:rPr>
        <w:t>JOSEPHINE.</w:t>
      </w:r>
      <w:r w:rsidRPr="00B9322A">
        <w:rPr>
          <w:rFonts w:ascii="Cambria" w:eastAsia="Times New Roman" w:hAnsi="Cambria" w:cs="Arial"/>
          <w:sz w:val="20"/>
          <w:szCs w:val="20"/>
          <w:bdr w:val="none" w:sz="0" w:space="0" w:color="auto"/>
          <w:lang w:eastAsia="cs-CZ"/>
        </w:rPr>
        <w:t xml:space="preserve">  </w:t>
      </w:r>
    </w:p>
    <w:p w14:paraId="0999E3A7"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Uchádzač po prihlásení sa do systému </w:t>
      </w:r>
      <w:proofErr w:type="spellStart"/>
      <w:r w:rsidRPr="00B9322A">
        <w:rPr>
          <w:rFonts w:ascii="Cambria" w:eastAsia="Times New Roman" w:hAnsi="Cambria" w:cs="Arial"/>
          <w:sz w:val="20"/>
          <w:szCs w:val="20"/>
          <w:bdr w:val="none" w:sz="0" w:space="0" w:color="auto"/>
          <w:lang w:eastAsia="cs-CZ"/>
        </w:rPr>
        <w:t>Josephine</w:t>
      </w:r>
      <w:proofErr w:type="spellEnd"/>
      <w:r w:rsidRPr="00B9322A">
        <w:rPr>
          <w:rFonts w:ascii="Cambria" w:eastAsia="Times New Roman" w:hAnsi="Cambria" w:cs="Arial"/>
          <w:sz w:val="20"/>
          <w:szCs w:val="20"/>
          <w:bdr w:val="none" w:sz="0" w:space="0" w:color="auto"/>
          <w:lang w:eastAsia="cs-CZ"/>
        </w:rPr>
        <w:t xml:space="preserve"> predpokladá ponuku elektronicky, v časti Ponuky a žiadosti, kde je systémom vytvorený priestor na nahratie potrebných dokumentov a uvedenia ceny za ponúknuté zariadenia. Po nahratí dokumentov uchádzač využije funkcionalitu „Odoslať ponuku“, čím systém zaeviduje ponuku a zneprístupní ju až do otvorenia ponúk po uplynutí lehoty na predkladanie ponúk. </w:t>
      </w:r>
    </w:p>
    <w:p w14:paraId="0999E3A8"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Jazyk ponuky: </w:t>
      </w:r>
      <w:r w:rsidRPr="00B9322A">
        <w:rPr>
          <w:rFonts w:ascii="Cambria" w:eastAsia="Times New Roman" w:hAnsi="Cambria" w:cs="Arial"/>
          <w:sz w:val="20"/>
          <w:szCs w:val="20"/>
          <w:bdr w:val="none" w:sz="0" w:space="0" w:color="auto"/>
          <w:lang w:eastAsia="cs-CZ"/>
        </w:rPr>
        <w:t>Ponuky, návrhy a ďalšie doklady a dokumenty vo verejnom obstarávaní sa predkladajú v slovenskom, českom, anglickom alebo nemeckom jazyku.</w:t>
      </w:r>
    </w:p>
    <w:p w14:paraId="0999E3A9"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Pokyny na zostavenie ponuky (obsah ponuky):</w:t>
      </w:r>
      <w:r w:rsidRPr="00B9322A">
        <w:rPr>
          <w:rFonts w:ascii="Cambria" w:eastAsia="Times New Roman" w:hAnsi="Cambria" w:cs="Arial"/>
          <w:sz w:val="20"/>
          <w:szCs w:val="20"/>
          <w:bdr w:val="none" w:sz="0" w:space="0" w:color="auto"/>
          <w:lang w:eastAsia="cs-CZ"/>
        </w:rPr>
        <w:t xml:space="preserve"> </w:t>
      </w:r>
    </w:p>
    <w:p w14:paraId="0999E3AA" w14:textId="77777777" w:rsidR="00F815FF" w:rsidRPr="00B9322A" w:rsidRDefault="00F815FF" w:rsidP="00F815F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Verejný obstarávateľ požaduje, aby ponuka obsahovala nasledovné doklady a údaje</w:t>
      </w:r>
      <w:r w:rsidRPr="00B9322A">
        <w:rPr>
          <w:rFonts w:ascii="Cambria" w:eastAsia="Times New Roman" w:hAnsi="Cambria" w:cs="Arial"/>
          <w:sz w:val="20"/>
          <w:szCs w:val="20"/>
          <w:bdr w:val="none" w:sz="0" w:space="0" w:color="auto"/>
          <w:lang w:eastAsia="cs-CZ"/>
        </w:rPr>
        <w:t>:</w:t>
      </w:r>
    </w:p>
    <w:p w14:paraId="0999E3AB" w14:textId="77777777" w:rsidR="00F815FF" w:rsidRPr="00B9322A"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B9322A">
        <w:rPr>
          <w:rFonts w:ascii="Cambria" w:eastAsia="Times New Roman" w:hAnsi="Cambria" w:cs="Arial"/>
          <w:b/>
          <w:bCs/>
          <w:sz w:val="20"/>
          <w:szCs w:val="20"/>
          <w:bdr w:val="none" w:sz="0" w:space="0" w:color="auto"/>
        </w:rPr>
        <w:t xml:space="preserve">Identifikačné údaje uchádzača: </w:t>
      </w:r>
      <w:r w:rsidRPr="00B9322A">
        <w:rPr>
          <w:rFonts w:ascii="Cambria" w:eastAsia="Times New Roman" w:hAnsi="Cambria" w:cs="Arial"/>
          <w:sz w:val="20"/>
          <w:szCs w:val="20"/>
          <w:bdr w:val="none" w:sz="0" w:space="0" w:color="auto"/>
        </w:rPr>
        <w:t xml:space="preserve">(obchodné meno a sídlo uchádzača, IČO, DIČ, IČ DPH, telefón, fax, e-mail, webová stránka, bankové spojenie, č. účtu a pod.); </w:t>
      </w:r>
    </w:p>
    <w:p w14:paraId="0999E3AC" w14:textId="3E00E417" w:rsidR="00F815FF" w:rsidRPr="00B9322A" w:rsidRDefault="00781317"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rPr>
      </w:pPr>
      <w:r w:rsidRPr="00B9322A">
        <w:rPr>
          <w:rFonts w:ascii="Cambria" w:eastAsia="Times New Roman" w:hAnsi="Cambria" w:cs="Arial"/>
          <w:b/>
          <w:sz w:val="20"/>
          <w:szCs w:val="20"/>
          <w:bdr w:val="none" w:sz="0" w:space="0" w:color="auto"/>
        </w:rPr>
        <w:t>Vyplnená návrh na plnenie kritéria</w:t>
      </w:r>
      <w:r w:rsidR="00F815FF" w:rsidRPr="00B9322A">
        <w:rPr>
          <w:rFonts w:ascii="Cambria" w:eastAsia="Times New Roman" w:hAnsi="Cambria" w:cs="Arial"/>
          <w:b/>
          <w:bCs/>
          <w:sz w:val="20"/>
          <w:szCs w:val="20"/>
          <w:bdr w:val="none" w:sz="0" w:space="0" w:color="auto"/>
        </w:rPr>
        <w:t xml:space="preserve"> </w:t>
      </w:r>
      <w:r w:rsidR="00F815FF" w:rsidRPr="00B9322A">
        <w:rPr>
          <w:rFonts w:ascii="Cambria" w:eastAsia="Times New Roman" w:hAnsi="Cambria" w:cs="Arial"/>
          <w:bCs/>
          <w:sz w:val="20"/>
          <w:szCs w:val="20"/>
          <w:bdr w:val="none" w:sz="0" w:space="0" w:color="auto"/>
        </w:rPr>
        <w:t>( podľa príloh</w:t>
      </w:r>
      <w:r w:rsidRPr="00B9322A">
        <w:rPr>
          <w:rFonts w:ascii="Cambria" w:eastAsia="Times New Roman" w:hAnsi="Cambria" w:cs="Arial"/>
          <w:bCs/>
          <w:sz w:val="20"/>
          <w:szCs w:val="20"/>
          <w:bdr w:val="none" w:sz="0" w:space="0" w:color="auto"/>
        </w:rPr>
        <w:t>y</w:t>
      </w:r>
      <w:r w:rsidR="00F815FF" w:rsidRPr="00B9322A">
        <w:rPr>
          <w:rFonts w:ascii="Cambria" w:eastAsia="Times New Roman" w:hAnsi="Cambria" w:cs="Arial"/>
          <w:bCs/>
          <w:sz w:val="20"/>
          <w:szCs w:val="20"/>
          <w:bdr w:val="none" w:sz="0" w:space="0" w:color="auto"/>
        </w:rPr>
        <w:t xml:space="preserve"> č. </w:t>
      </w:r>
      <w:r w:rsidRPr="00B9322A">
        <w:rPr>
          <w:rFonts w:ascii="Cambria" w:eastAsia="Times New Roman" w:hAnsi="Cambria" w:cs="Arial"/>
          <w:bCs/>
          <w:sz w:val="20"/>
          <w:szCs w:val="20"/>
          <w:bdr w:val="none" w:sz="0" w:space="0" w:color="auto"/>
        </w:rPr>
        <w:t>1</w:t>
      </w:r>
      <w:r w:rsidR="00F815FF" w:rsidRPr="00B9322A">
        <w:rPr>
          <w:rFonts w:ascii="Cambria" w:eastAsia="Times New Roman" w:hAnsi="Cambria" w:cs="Arial"/>
          <w:bCs/>
          <w:sz w:val="20"/>
          <w:szCs w:val="20"/>
          <w:bdr w:val="none" w:sz="0" w:space="0" w:color="auto"/>
        </w:rPr>
        <w:t xml:space="preserve"> tejto výzvy</w:t>
      </w:r>
      <w:r w:rsidR="00F815FF" w:rsidRPr="00B9322A">
        <w:rPr>
          <w:rFonts w:ascii="Cambria" w:eastAsia="Times New Roman" w:hAnsi="Cambria" w:cs="Arial"/>
          <w:sz w:val="20"/>
          <w:szCs w:val="20"/>
          <w:bdr w:val="none" w:sz="0" w:space="0" w:color="auto"/>
        </w:rPr>
        <w:t>);</w:t>
      </w:r>
    </w:p>
    <w:p w14:paraId="0999E3AF" w14:textId="76CC15D9" w:rsidR="00F815FF" w:rsidRPr="00B9322A"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sz w:val="20"/>
          <w:szCs w:val="20"/>
          <w:bdr w:val="none" w:sz="0" w:space="0" w:color="auto"/>
        </w:rPr>
        <w:t xml:space="preserve">Fotokópia dokladu o oprávnení </w:t>
      </w:r>
      <w:r w:rsidR="00781317" w:rsidRPr="00B9322A">
        <w:rPr>
          <w:rFonts w:ascii="Cambria" w:eastAsia="Times New Roman" w:hAnsi="Cambria" w:cs="Arial"/>
          <w:b/>
          <w:sz w:val="20"/>
          <w:szCs w:val="20"/>
          <w:bdr w:val="none" w:sz="0" w:space="0" w:color="auto"/>
        </w:rPr>
        <w:t>uskutočňovať stavebné práce</w:t>
      </w:r>
      <w:r w:rsidRPr="00B9322A">
        <w:rPr>
          <w:rFonts w:ascii="Cambria" w:eastAsia="Times New Roman" w:hAnsi="Cambria" w:cs="Arial"/>
          <w:b/>
          <w:sz w:val="20"/>
          <w:szCs w:val="20"/>
          <w:bdr w:val="none" w:sz="0" w:space="0" w:color="auto"/>
        </w:rPr>
        <w:t xml:space="preserve">; </w:t>
      </w:r>
      <w:r w:rsidRPr="00B9322A">
        <w:rPr>
          <w:rFonts w:ascii="Cambria" w:eastAsia="Times New Roman" w:hAnsi="Cambria" w:cs="Arial"/>
          <w:bCs/>
          <w:sz w:val="20"/>
          <w:szCs w:val="20"/>
          <w:bdr w:val="none" w:sz="0" w:space="0" w:color="auto"/>
        </w:rPr>
        <w:t>u právnických</w:t>
      </w:r>
      <w:r w:rsidRPr="00B9322A">
        <w:rPr>
          <w:rFonts w:ascii="Cambria" w:eastAsia="Times New Roman" w:hAnsi="Cambria" w:cs="Arial"/>
          <w:sz w:val="20"/>
          <w:szCs w:val="20"/>
          <w:bdr w:val="none" w:sz="0" w:space="0" w:color="auto"/>
        </w:rPr>
        <w:t xml:space="preserve"> osôb napr. výpis z obchodného registra, u fyzických osôb napr. výpis </w:t>
      </w:r>
      <w:r w:rsidRPr="00B9322A">
        <w:rPr>
          <w:rFonts w:ascii="Cambria" w:eastAsia="Times New Roman" w:hAnsi="Cambria" w:cs="Arial"/>
          <w:sz w:val="20"/>
          <w:szCs w:val="20"/>
          <w:bdr w:val="none" w:sz="0" w:space="0" w:color="auto"/>
          <w:lang w:eastAsia="cs-CZ"/>
        </w:rPr>
        <w:t xml:space="preserve">zo živnostenského registra (stačí fotokópia). Uchádzač zapísaný do zoznamu hospodárskych subjektov vedeného Úradom pre verejné obstarávanie môže tento doklad nahradiť zápisom do zoznamu hospodárskych subjektov </w:t>
      </w:r>
      <w:r w:rsidRPr="00B9322A">
        <w:rPr>
          <w:rFonts w:ascii="Cambria" w:eastAsia="Times New Roman" w:hAnsi="Cambria" w:cs="Arial"/>
          <w:sz w:val="20"/>
          <w:szCs w:val="20"/>
          <w:bdr w:val="none" w:sz="0" w:space="0" w:color="auto"/>
          <w:lang w:eastAsia="cs-CZ"/>
        </w:rPr>
        <w:lastRenderedPageBreak/>
        <w:t>podľa § 152 zákona o verejnom obstarávaní. Verejný obstarávateľ si túto skutočnosť overí na stránke uvo.gov.sk;</w:t>
      </w:r>
    </w:p>
    <w:p w14:paraId="0E6F254A" w14:textId="35504327" w:rsidR="000C35AD" w:rsidRPr="00B9322A" w:rsidRDefault="000C35AD"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Cs/>
          <w:sz w:val="20"/>
          <w:szCs w:val="20"/>
          <w:bdr w:val="none" w:sz="0" w:space="0" w:color="auto"/>
          <w:lang w:eastAsia="cs-CZ"/>
        </w:rPr>
      </w:pPr>
      <w:r w:rsidRPr="00B9322A">
        <w:rPr>
          <w:rFonts w:ascii="Cambria" w:eastAsia="Times New Roman" w:hAnsi="Cambria" w:cs="Arial"/>
          <w:b/>
          <w:sz w:val="20"/>
          <w:szCs w:val="20"/>
          <w:bdr w:val="none" w:sz="0" w:space="0" w:color="auto"/>
        </w:rPr>
        <w:t>Vyplnen</w:t>
      </w:r>
      <w:r w:rsidR="00AF6871" w:rsidRPr="00B9322A">
        <w:rPr>
          <w:rFonts w:ascii="Cambria" w:eastAsia="Times New Roman" w:hAnsi="Cambria" w:cs="Arial"/>
          <w:b/>
          <w:sz w:val="20"/>
          <w:szCs w:val="20"/>
          <w:bdr w:val="none" w:sz="0" w:space="0" w:color="auto"/>
        </w:rPr>
        <w:t>ú</w:t>
      </w:r>
      <w:r w:rsidRPr="00B9322A">
        <w:rPr>
          <w:rFonts w:ascii="Cambria" w:eastAsia="Times New Roman" w:hAnsi="Cambria" w:cs="Arial"/>
          <w:b/>
          <w:sz w:val="20"/>
          <w:szCs w:val="20"/>
          <w:bdr w:val="none" w:sz="0" w:space="0" w:color="auto"/>
        </w:rPr>
        <w:t xml:space="preserve"> príloh</w:t>
      </w:r>
      <w:r w:rsidR="00AF6871" w:rsidRPr="00B9322A">
        <w:rPr>
          <w:rFonts w:ascii="Cambria" w:eastAsia="Times New Roman" w:hAnsi="Cambria" w:cs="Arial"/>
          <w:b/>
          <w:sz w:val="20"/>
          <w:szCs w:val="20"/>
          <w:bdr w:val="none" w:sz="0" w:space="0" w:color="auto"/>
        </w:rPr>
        <w:t>u</w:t>
      </w:r>
      <w:r w:rsidRPr="00B9322A">
        <w:rPr>
          <w:rFonts w:ascii="Cambria" w:eastAsia="Times New Roman" w:hAnsi="Cambria" w:cs="Arial"/>
          <w:b/>
          <w:sz w:val="20"/>
          <w:szCs w:val="20"/>
          <w:bdr w:val="none" w:sz="0" w:space="0" w:color="auto"/>
        </w:rPr>
        <w:t xml:space="preserve"> č.</w:t>
      </w:r>
      <w:r w:rsidRPr="00B9322A">
        <w:rPr>
          <w:rFonts w:ascii="Cambria" w:eastAsia="Times New Roman" w:hAnsi="Cambria" w:cs="Arial"/>
          <w:b/>
          <w:sz w:val="20"/>
          <w:szCs w:val="20"/>
          <w:bdr w:val="none" w:sz="0" w:space="0" w:color="auto"/>
          <w:lang w:eastAsia="cs-CZ"/>
        </w:rPr>
        <w:t xml:space="preserve"> 3</w:t>
      </w:r>
      <w:r w:rsidRPr="00B9322A">
        <w:rPr>
          <w:rFonts w:ascii="Cambria" w:eastAsia="Times New Roman" w:hAnsi="Cambria" w:cs="Arial"/>
          <w:bCs/>
          <w:sz w:val="20"/>
          <w:szCs w:val="20"/>
          <w:bdr w:val="none" w:sz="0" w:space="0" w:color="auto"/>
          <w:lang w:eastAsia="cs-CZ"/>
        </w:rPr>
        <w:t xml:space="preserve"> Výkaz výmer</w:t>
      </w:r>
    </w:p>
    <w:p w14:paraId="0999E3B0" w14:textId="001B30CD" w:rsidR="00F815FF" w:rsidRPr="00B9322A" w:rsidRDefault="00F815FF" w:rsidP="00F815FF">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sz w:val="20"/>
          <w:szCs w:val="20"/>
          <w:bdr w:val="none" w:sz="0" w:space="0" w:color="auto"/>
          <w:lang w:eastAsia="cs-CZ"/>
        </w:rPr>
      </w:pPr>
      <w:r w:rsidRPr="00B9322A">
        <w:rPr>
          <w:rFonts w:ascii="Cambria" w:eastAsia="Times New Roman" w:hAnsi="Cambria" w:cs="Arial"/>
          <w:b/>
          <w:sz w:val="20"/>
          <w:szCs w:val="20"/>
          <w:bdr w:val="none" w:sz="0" w:space="0" w:color="auto"/>
        </w:rPr>
        <w:t xml:space="preserve">Čestné vyhlásenie o neexistencii zákazu účasti vo verejnom obstarávaní </w:t>
      </w:r>
      <w:r w:rsidRPr="00B9322A">
        <w:rPr>
          <w:rFonts w:ascii="Cambria" w:eastAsia="Times New Roman" w:hAnsi="Cambria" w:cs="Arial"/>
          <w:sz w:val="20"/>
          <w:szCs w:val="20"/>
          <w:bdr w:val="none" w:sz="0" w:space="0" w:color="auto"/>
        </w:rPr>
        <w:t xml:space="preserve">podľa prílohy č. </w:t>
      </w:r>
      <w:r w:rsidR="00781317" w:rsidRPr="00B9322A">
        <w:rPr>
          <w:rFonts w:ascii="Cambria" w:eastAsia="Times New Roman" w:hAnsi="Cambria" w:cs="Arial"/>
          <w:sz w:val="20"/>
          <w:szCs w:val="20"/>
          <w:bdr w:val="none" w:sz="0" w:space="0" w:color="auto"/>
        </w:rPr>
        <w:t>2</w:t>
      </w:r>
      <w:r w:rsidRPr="00B9322A">
        <w:rPr>
          <w:rFonts w:ascii="Cambria" w:eastAsia="Times New Roman" w:hAnsi="Cambria" w:cs="Arial"/>
          <w:sz w:val="20"/>
          <w:szCs w:val="20"/>
          <w:bdr w:val="none" w:sz="0" w:space="0" w:color="auto"/>
        </w:rPr>
        <w:t xml:space="preserve"> tejto výzvy;</w:t>
      </w:r>
    </w:p>
    <w:p w14:paraId="0999E3B1" w14:textId="13984C4B"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jc w:val="both"/>
        <w:rPr>
          <w:rFonts w:ascii="Cambria" w:eastAsia="Times New Roman" w:hAnsi="Cambria" w:cs="Arial"/>
          <w:b/>
          <w:bCs/>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 xml:space="preserve">Kritériá na vyhodnotenie ponúk s pravidlami ich uplatnenia a spôsob hodnotenia ponúk: </w:t>
      </w:r>
      <w:r w:rsidRPr="00B9322A">
        <w:rPr>
          <w:rFonts w:ascii="Cambria" w:eastAsia="Times New Roman" w:hAnsi="Cambria" w:cs="Arial"/>
          <w:bCs/>
          <w:sz w:val="20"/>
          <w:szCs w:val="20"/>
          <w:bdr w:val="none" w:sz="0" w:space="0" w:color="auto"/>
          <w:lang w:eastAsia="cs-CZ"/>
        </w:rPr>
        <w:t xml:space="preserve">Jediným kritériom na vyhodnotenie ponúk je celková cena predmetu zákazky </w:t>
      </w:r>
      <w:r w:rsidR="004D7364" w:rsidRPr="001D587F">
        <w:rPr>
          <w:rFonts w:ascii="Cambria" w:eastAsia="Times New Roman" w:hAnsi="Cambria" w:cs="Arial"/>
          <w:bCs/>
          <w:sz w:val="20"/>
          <w:szCs w:val="20"/>
          <w:bdr w:val="none" w:sz="0" w:space="0" w:color="auto"/>
          <w:lang w:eastAsia="cs-CZ"/>
        </w:rPr>
        <w:t>bez</w:t>
      </w:r>
      <w:r w:rsidRPr="001D587F">
        <w:rPr>
          <w:rFonts w:ascii="Cambria" w:eastAsia="Times New Roman" w:hAnsi="Cambria" w:cs="Arial"/>
          <w:bCs/>
          <w:sz w:val="20"/>
          <w:szCs w:val="20"/>
          <w:bdr w:val="none" w:sz="0" w:space="0" w:color="auto"/>
          <w:lang w:eastAsia="cs-CZ"/>
        </w:rPr>
        <w:t xml:space="preserve"> DPH.</w:t>
      </w:r>
      <w:r w:rsidRPr="00B9322A">
        <w:rPr>
          <w:rFonts w:ascii="Cambria" w:eastAsia="Times New Roman" w:hAnsi="Cambria" w:cs="Arial"/>
          <w:bCs/>
          <w:sz w:val="20"/>
          <w:szCs w:val="20"/>
          <w:bdr w:val="none" w:sz="0" w:space="0" w:color="auto"/>
          <w:lang w:eastAsia="cs-CZ"/>
        </w:rPr>
        <w:t xml:space="preserve"> Verejný obstarávateľ zoradí ponuky od najnižšej po najvyššiu a uchádzača, ktorý sa umiestnil predbežne na 1. mieste. Verejný obstarávateľ označí za úspešnú ponuku tú, ktorá bude zo všetkých predložených ponúk najlacnejšia, na základe </w:t>
      </w:r>
      <w:r w:rsidR="00CE27A8" w:rsidRPr="00B9322A">
        <w:rPr>
          <w:rFonts w:ascii="Cambria" w:eastAsia="Times New Roman" w:hAnsi="Cambria" w:cs="Arial"/>
          <w:bCs/>
          <w:sz w:val="20"/>
          <w:szCs w:val="20"/>
          <w:bdr w:val="none" w:sz="0" w:space="0" w:color="auto"/>
          <w:lang w:eastAsia="cs-CZ"/>
        </w:rPr>
        <w:t xml:space="preserve">či </w:t>
      </w:r>
      <w:r w:rsidRPr="00B9322A">
        <w:rPr>
          <w:rFonts w:ascii="Cambria" w:eastAsia="Times New Roman" w:hAnsi="Cambria" w:cs="Arial"/>
          <w:bCs/>
          <w:sz w:val="20"/>
          <w:szCs w:val="20"/>
          <w:bdr w:val="none" w:sz="0" w:space="0" w:color="auto"/>
          <w:lang w:eastAsia="cs-CZ"/>
        </w:rPr>
        <w:t>spĺňa požiadavky na predmet zákazky a uchádzač spĺňa stanovené podmienky účasti</w:t>
      </w:r>
      <w:r w:rsidR="00CC42CC" w:rsidRPr="00B9322A">
        <w:rPr>
          <w:rFonts w:ascii="Cambria" w:eastAsia="Times New Roman" w:hAnsi="Cambria" w:cs="Arial"/>
          <w:bCs/>
          <w:sz w:val="20"/>
          <w:szCs w:val="20"/>
          <w:bdr w:val="none" w:sz="0" w:space="0" w:color="auto"/>
          <w:lang w:eastAsia="cs-CZ"/>
        </w:rPr>
        <w:t xml:space="preserve"> (verejný obstarávateľ uplatní tzv. reverzný postup vyhodnotenia).</w:t>
      </w:r>
    </w:p>
    <w:p w14:paraId="0999E3B2"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jc w:val="both"/>
        <w:rPr>
          <w:rFonts w:ascii="Cambria" w:eastAsia="Times New Roman" w:hAnsi="Cambria" w:cs="Arial"/>
          <w:b/>
          <w:sz w:val="20"/>
          <w:szCs w:val="20"/>
          <w:bdr w:val="none" w:sz="0" w:space="0" w:color="auto"/>
          <w:lang w:eastAsia="cs-CZ"/>
        </w:rPr>
      </w:pPr>
      <w:r w:rsidRPr="00B9322A">
        <w:rPr>
          <w:rFonts w:ascii="Cambria" w:eastAsia="Times New Roman" w:hAnsi="Cambria" w:cs="Arial"/>
          <w:b/>
          <w:sz w:val="20"/>
          <w:szCs w:val="20"/>
          <w:bdr w:val="none" w:sz="0" w:space="0" w:color="auto"/>
          <w:lang w:eastAsia="cs-CZ"/>
        </w:rPr>
        <w:t>Podmienky účasti:</w:t>
      </w:r>
    </w:p>
    <w:p w14:paraId="7134AEE9" w14:textId="77777777" w:rsidR="004D7364" w:rsidRPr="00B9322A" w:rsidRDefault="004D7364" w:rsidP="004D7364">
      <w:pPr>
        <w:pStyle w:val="Normlnywebov"/>
        <w:spacing w:before="120" w:beforeAutospacing="0" w:after="0" w:afterAutospacing="0"/>
        <w:ind w:left="720"/>
        <w:jc w:val="both"/>
        <w:rPr>
          <w:rFonts w:ascii="Cambria" w:hAnsi="Cambria" w:cs="Arial"/>
          <w:b/>
          <w:sz w:val="20"/>
          <w:szCs w:val="20"/>
        </w:rPr>
      </w:pPr>
      <w:r w:rsidRPr="00B9322A">
        <w:rPr>
          <w:rFonts w:ascii="Cambria" w:hAnsi="Cambria" w:cs="Arial"/>
          <w:b/>
          <w:sz w:val="20"/>
          <w:szCs w:val="20"/>
        </w:rPr>
        <w:t>Dokumenty pre splnenie podmienok účasti :</w:t>
      </w:r>
    </w:p>
    <w:p w14:paraId="0D271A42" w14:textId="77777777" w:rsidR="004D7364" w:rsidRPr="00B9322A" w:rsidRDefault="004D7364" w:rsidP="004D7364">
      <w:pPr>
        <w:pStyle w:val="Normlnywebov"/>
        <w:spacing w:before="120" w:beforeAutospacing="0" w:after="0" w:afterAutospacing="0"/>
        <w:ind w:left="700"/>
        <w:jc w:val="both"/>
        <w:rPr>
          <w:rFonts w:ascii="Cambria" w:hAnsi="Cambria" w:cs="Arial"/>
          <w:b/>
          <w:bCs/>
          <w:iCs/>
          <w:sz w:val="20"/>
          <w:szCs w:val="20"/>
        </w:rPr>
      </w:pPr>
      <w:r w:rsidRPr="00B9322A">
        <w:rPr>
          <w:rFonts w:ascii="Cambria" w:hAnsi="Cambria" w:cs="Arial"/>
          <w:b/>
          <w:bCs/>
          <w:iCs/>
          <w:sz w:val="20"/>
          <w:szCs w:val="20"/>
        </w:rPr>
        <w:t>Uchádzač môže dokumenty k splneniu podmienok účasti nahradiť dokumentom čestné vyhlásenie, v ktorom uchádzač vyhlási, že spĺňa všetky podmienky účasti určené verejným obstarávateľom a poskytne verejnému obstarávateľovi na požiadanie doklady, ktoré čestným vyhlásením nahradil.</w:t>
      </w:r>
    </w:p>
    <w:p w14:paraId="638305BE" w14:textId="31AF1E55" w:rsidR="004D7364" w:rsidRPr="00B9322A" w:rsidRDefault="004D7364" w:rsidP="004D7364">
      <w:pPr>
        <w:pStyle w:val="Normlnywebov"/>
        <w:numPr>
          <w:ilvl w:val="0"/>
          <w:numId w:val="7"/>
        </w:numPr>
        <w:spacing w:before="120" w:beforeAutospacing="0" w:after="0" w:afterAutospacing="0"/>
        <w:jc w:val="both"/>
        <w:rPr>
          <w:rFonts w:ascii="Cambria" w:hAnsi="Cambria" w:cs="Arial"/>
          <w:b/>
          <w:sz w:val="20"/>
          <w:szCs w:val="20"/>
        </w:rPr>
      </w:pPr>
      <w:r w:rsidRPr="00B9322A">
        <w:rPr>
          <w:rFonts w:ascii="Cambria" w:hAnsi="Cambria" w:cs="Arial"/>
          <w:b/>
          <w:sz w:val="20"/>
          <w:szCs w:val="20"/>
        </w:rPr>
        <w:t xml:space="preserve">Osobné postavenie </w:t>
      </w:r>
      <w:proofErr w:type="spellStart"/>
      <w:r w:rsidRPr="00B9322A">
        <w:rPr>
          <w:rFonts w:ascii="Cambria" w:hAnsi="Cambria" w:cs="Arial"/>
          <w:b/>
          <w:sz w:val="20"/>
          <w:szCs w:val="20"/>
        </w:rPr>
        <w:t>vrátane</w:t>
      </w:r>
      <w:proofErr w:type="spellEnd"/>
      <w:r w:rsidRPr="00B9322A">
        <w:rPr>
          <w:rFonts w:ascii="Cambria" w:hAnsi="Cambria" w:cs="Arial"/>
          <w:b/>
          <w:sz w:val="20"/>
          <w:szCs w:val="20"/>
        </w:rPr>
        <w:t xml:space="preserve"> </w:t>
      </w:r>
      <w:proofErr w:type="spellStart"/>
      <w:r w:rsidRPr="00B9322A">
        <w:rPr>
          <w:rFonts w:ascii="Cambria" w:hAnsi="Cambria" w:cs="Arial"/>
          <w:b/>
          <w:sz w:val="20"/>
          <w:szCs w:val="20"/>
        </w:rPr>
        <w:t>požiadaviek</w:t>
      </w:r>
      <w:proofErr w:type="spellEnd"/>
      <w:r w:rsidRPr="00B9322A">
        <w:rPr>
          <w:rFonts w:ascii="Cambria" w:hAnsi="Cambria" w:cs="Arial"/>
          <w:b/>
          <w:sz w:val="20"/>
          <w:szCs w:val="20"/>
        </w:rPr>
        <w:t xml:space="preserve"> </w:t>
      </w:r>
      <w:proofErr w:type="spellStart"/>
      <w:r w:rsidRPr="00B9322A">
        <w:rPr>
          <w:rFonts w:ascii="Cambria" w:hAnsi="Cambria" w:cs="Arial"/>
          <w:b/>
          <w:sz w:val="20"/>
          <w:szCs w:val="20"/>
        </w:rPr>
        <w:t>týkajúcich</w:t>
      </w:r>
      <w:proofErr w:type="spellEnd"/>
      <w:r w:rsidRPr="00B9322A">
        <w:rPr>
          <w:rFonts w:ascii="Cambria" w:hAnsi="Cambria" w:cs="Arial"/>
          <w:b/>
          <w:sz w:val="20"/>
          <w:szCs w:val="20"/>
        </w:rPr>
        <w:t xml:space="preserve"> sa </w:t>
      </w:r>
      <w:proofErr w:type="spellStart"/>
      <w:r w:rsidRPr="00B9322A">
        <w:rPr>
          <w:rFonts w:ascii="Cambria" w:hAnsi="Cambria" w:cs="Arial"/>
          <w:b/>
          <w:sz w:val="20"/>
          <w:szCs w:val="20"/>
        </w:rPr>
        <w:t>zápisu</w:t>
      </w:r>
      <w:proofErr w:type="spellEnd"/>
      <w:r w:rsidRPr="00B9322A">
        <w:rPr>
          <w:rFonts w:ascii="Cambria" w:hAnsi="Cambria" w:cs="Arial"/>
          <w:b/>
          <w:sz w:val="20"/>
          <w:szCs w:val="20"/>
        </w:rPr>
        <w:t xml:space="preserve"> do </w:t>
      </w:r>
      <w:proofErr w:type="spellStart"/>
      <w:r w:rsidRPr="00B9322A">
        <w:rPr>
          <w:rFonts w:ascii="Cambria" w:hAnsi="Cambria" w:cs="Arial"/>
          <w:b/>
          <w:sz w:val="20"/>
          <w:szCs w:val="20"/>
        </w:rPr>
        <w:t>živnostenských</w:t>
      </w:r>
      <w:proofErr w:type="spellEnd"/>
      <w:r w:rsidRPr="00B9322A">
        <w:rPr>
          <w:rFonts w:ascii="Cambria" w:hAnsi="Cambria" w:cs="Arial"/>
          <w:b/>
          <w:sz w:val="20"/>
          <w:szCs w:val="20"/>
        </w:rPr>
        <w:t xml:space="preserve"> alebo </w:t>
      </w:r>
      <w:proofErr w:type="spellStart"/>
      <w:r w:rsidRPr="00B9322A">
        <w:rPr>
          <w:rFonts w:ascii="Cambria" w:hAnsi="Cambria" w:cs="Arial"/>
          <w:b/>
          <w:sz w:val="20"/>
          <w:szCs w:val="20"/>
        </w:rPr>
        <w:t>obchodných</w:t>
      </w:r>
      <w:proofErr w:type="spellEnd"/>
      <w:r w:rsidRPr="00B9322A">
        <w:rPr>
          <w:rFonts w:ascii="Cambria" w:hAnsi="Cambria" w:cs="Arial"/>
          <w:b/>
          <w:sz w:val="20"/>
          <w:szCs w:val="20"/>
        </w:rPr>
        <w:t xml:space="preserve"> registrov</w:t>
      </w:r>
    </w:p>
    <w:p w14:paraId="0199FC6A" w14:textId="08CC93B3" w:rsidR="00051578" w:rsidRPr="00B9322A" w:rsidRDefault="00051578" w:rsidP="00051578">
      <w:pPr>
        <w:pStyle w:val="Normlnywebov"/>
        <w:spacing w:before="120" w:beforeAutospacing="0" w:after="0" w:afterAutospacing="0"/>
        <w:ind w:left="700"/>
        <w:jc w:val="both"/>
        <w:rPr>
          <w:rFonts w:ascii="Cambria" w:hAnsi="Cambria" w:cs="Arial"/>
          <w:iCs/>
          <w:sz w:val="20"/>
          <w:szCs w:val="20"/>
        </w:rPr>
      </w:pPr>
      <w:r w:rsidRPr="00B9322A">
        <w:rPr>
          <w:rFonts w:ascii="Cambria" w:hAnsi="Cambria" w:cs="Arial"/>
          <w:iCs/>
          <w:sz w:val="20"/>
          <w:szCs w:val="20"/>
        </w:rPr>
        <w:t>P</w:t>
      </w:r>
      <w:r w:rsidRPr="00051578">
        <w:rPr>
          <w:rFonts w:ascii="Cambria" w:hAnsi="Cambria" w:cs="Arial"/>
          <w:iCs/>
          <w:sz w:val="20"/>
          <w:szCs w:val="20"/>
        </w:rPr>
        <w:t>ožaduje sa predloženie všetkých dokladov preukazujúcich splnenie podmienok</w:t>
      </w:r>
      <w:r w:rsidRPr="00B9322A">
        <w:rPr>
          <w:rFonts w:ascii="Cambria" w:hAnsi="Cambria" w:cs="Arial"/>
          <w:iCs/>
          <w:sz w:val="20"/>
          <w:szCs w:val="20"/>
        </w:rPr>
        <w:t xml:space="preserve"> </w:t>
      </w:r>
      <w:r w:rsidRPr="00051578">
        <w:rPr>
          <w:rFonts w:ascii="Cambria" w:hAnsi="Cambria" w:cs="Arial"/>
          <w:iCs/>
          <w:sz w:val="20"/>
          <w:szCs w:val="20"/>
        </w:rPr>
        <w:t>účasti osobného postavenia podľa § 32 ods. 1 zákona č. 343/2015 Z. z. o verejnom obstarávaní a o zmene a</w:t>
      </w:r>
      <w:r w:rsidRPr="00B9322A">
        <w:rPr>
          <w:rFonts w:ascii="Cambria" w:hAnsi="Cambria" w:cs="Arial"/>
          <w:iCs/>
          <w:sz w:val="20"/>
          <w:szCs w:val="20"/>
        </w:rPr>
        <w:t> </w:t>
      </w:r>
      <w:r w:rsidRPr="00051578">
        <w:rPr>
          <w:rFonts w:ascii="Cambria" w:hAnsi="Cambria" w:cs="Arial"/>
          <w:iCs/>
          <w:sz w:val="20"/>
          <w:szCs w:val="20"/>
        </w:rPr>
        <w:t>doplnení</w:t>
      </w:r>
      <w:r w:rsidRPr="00B9322A">
        <w:rPr>
          <w:rFonts w:ascii="Cambria" w:hAnsi="Cambria" w:cs="Arial"/>
          <w:iCs/>
          <w:sz w:val="20"/>
          <w:szCs w:val="20"/>
        </w:rPr>
        <w:t xml:space="preserve"> </w:t>
      </w:r>
      <w:r w:rsidRPr="00051578">
        <w:rPr>
          <w:rFonts w:ascii="Cambria" w:hAnsi="Cambria" w:cs="Arial"/>
          <w:iCs/>
          <w:sz w:val="20"/>
          <w:szCs w:val="20"/>
        </w:rPr>
        <w:t>niektorých zákonov v znení neskorších predpisov (ďalej len ZVO alebo zákon o verejnom obstarávaní), ktoré uchádzač</w:t>
      </w:r>
      <w:r w:rsidRPr="00B9322A">
        <w:rPr>
          <w:rFonts w:ascii="Cambria" w:hAnsi="Cambria" w:cs="Arial"/>
          <w:iCs/>
          <w:sz w:val="20"/>
          <w:szCs w:val="20"/>
        </w:rPr>
        <w:t xml:space="preserve"> </w:t>
      </w:r>
      <w:r w:rsidRPr="00051578">
        <w:rPr>
          <w:rFonts w:ascii="Cambria" w:hAnsi="Cambria" w:cs="Arial"/>
          <w:iCs/>
          <w:sz w:val="20"/>
          <w:szCs w:val="20"/>
        </w:rPr>
        <w:t>preukazuje podľa § 32 ods. 2 ZVO, resp. ods. 4 a ods. 5 ZVO.</w:t>
      </w:r>
      <w:r w:rsidRPr="00051578">
        <w:rPr>
          <w:rFonts w:ascii="Cambria" w:hAnsi="Cambria" w:cs="Arial"/>
          <w:iCs/>
          <w:sz w:val="20"/>
          <w:szCs w:val="20"/>
        </w:rPr>
        <w:br/>
      </w:r>
      <w:r w:rsidRPr="00051578">
        <w:rPr>
          <w:rFonts w:ascii="Cambria" w:hAnsi="Cambria" w:cs="Arial"/>
          <w:iCs/>
          <w:sz w:val="20"/>
          <w:szCs w:val="20"/>
        </w:rPr>
        <w:br/>
        <w:t>Doklady preukazujúce splnenie podmienok účasti podľa § 32 ods. 1 je možné nahradiť podľa § 152 ZVO potvrdením o</w:t>
      </w:r>
      <w:r w:rsidRPr="00B9322A">
        <w:rPr>
          <w:rFonts w:ascii="Cambria" w:hAnsi="Cambria" w:cs="Arial"/>
          <w:iCs/>
          <w:sz w:val="20"/>
          <w:szCs w:val="20"/>
        </w:rPr>
        <w:t xml:space="preserve"> </w:t>
      </w:r>
      <w:r w:rsidRPr="00051578">
        <w:rPr>
          <w:rFonts w:ascii="Cambria" w:hAnsi="Cambria" w:cs="Arial"/>
          <w:iCs/>
          <w:sz w:val="20"/>
          <w:szCs w:val="20"/>
        </w:rPr>
        <w:t>zapísaní do zoznamu hospodárskych subjektov. Skupina dodávateľov preukazuje splnenie podmienok účasti vo verejnom obstarávaní týkajúcich sa osobného postavenia za každého člena skupiny osobitne v zmysle § 37 ZVO.</w:t>
      </w:r>
      <w:r w:rsidRPr="00B9322A">
        <w:rPr>
          <w:rFonts w:ascii="Cambria" w:hAnsi="Cambria" w:cs="Arial"/>
          <w:iCs/>
          <w:sz w:val="20"/>
          <w:szCs w:val="20"/>
        </w:rPr>
        <w:t xml:space="preserve"> </w:t>
      </w:r>
      <w:r w:rsidRPr="00051578">
        <w:rPr>
          <w:rFonts w:ascii="Cambria" w:hAnsi="Cambria" w:cs="Arial"/>
          <w:iCs/>
          <w:sz w:val="20"/>
          <w:szCs w:val="20"/>
        </w:rPr>
        <w:t>Splnenie podmienok účasti môže uchádzač preukázať vyplneným jednotným európskym dokumentom (JED) podľa § 39 ods. 1 ZVO, pričom z uchádzačom predloženého predmetného dokumentu musí byť jednoznačne zrejmé, že rozsahom, obsahom aj spôsobom spĺňa podmienky účasti preukazované jednotným európskym dokumentom, ku dňu lehoty na predkladanie ponúk a je schopný túto skutočnosť preukázať.</w:t>
      </w:r>
    </w:p>
    <w:p w14:paraId="618F9530" w14:textId="77777777" w:rsidR="004D7364" w:rsidRPr="00B9322A" w:rsidRDefault="004D7364" w:rsidP="004D7364">
      <w:pPr>
        <w:pStyle w:val="Normlnywebov"/>
        <w:numPr>
          <w:ilvl w:val="0"/>
          <w:numId w:val="7"/>
        </w:numPr>
        <w:spacing w:before="120" w:beforeAutospacing="0" w:after="0" w:afterAutospacing="0"/>
        <w:jc w:val="both"/>
        <w:rPr>
          <w:rFonts w:ascii="Cambria" w:hAnsi="Cambria" w:cs="Arial"/>
          <w:b/>
          <w:sz w:val="20"/>
          <w:szCs w:val="20"/>
        </w:rPr>
      </w:pPr>
      <w:proofErr w:type="spellStart"/>
      <w:r w:rsidRPr="00B9322A">
        <w:rPr>
          <w:rFonts w:ascii="Cambria" w:hAnsi="Cambria" w:cs="Arial"/>
          <w:b/>
          <w:sz w:val="20"/>
          <w:szCs w:val="20"/>
        </w:rPr>
        <w:t>Ekonomicke</w:t>
      </w:r>
      <w:proofErr w:type="spellEnd"/>
      <w:r w:rsidRPr="00B9322A">
        <w:rPr>
          <w:rFonts w:ascii="Cambria" w:hAnsi="Cambria" w:cs="Arial"/>
          <w:b/>
          <w:sz w:val="20"/>
          <w:szCs w:val="20"/>
        </w:rPr>
        <w:t xml:space="preserve">́ a </w:t>
      </w:r>
      <w:proofErr w:type="spellStart"/>
      <w:r w:rsidRPr="00B9322A">
        <w:rPr>
          <w:rFonts w:ascii="Cambria" w:hAnsi="Cambria" w:cs="Arial"/>
          <w:b/>
          <w:sz w:val="20"/>
          <w:szCs w:val="20"/>
        </w:rPr>
        <w:t>finančne</w:t>
      </w:r>
      <w:proofErr w:type="spellEnd"/>
      <w:r w:rsidRPr="00B9322A">
        <w:rPr>
          <w:rFonts w:ascii="Cambria" w:hAnsi="Cambria" w:cs="Arial"/>
          <w:b/>
          <w:sz w:val="20"/>
          <w:szCs w:val="20"/>
        </w:rPr>
        <w:t>́ postavenie</w:t>
      </w:r>
    </w:p>
    <w:p w14:paraId="5C5B4AEC" w14:textId="77777777" w:rsidR="004D7364" w:rsidRPr="00B9322A" w:rsidRDefault="004D7364" w:rsidP="004D7364">
      <w:pPr>
        <w:pStyle w:val="Normlnywebov"/>
        <w:spacing w:before="0" w:beforeAutospacing="0" w:after="0" w:afterAutospacing="0"/>
        <w:ind w:left="720"/>
        <w:rPr>
          <w:rFonts w:ascii="Cambria" w:hAnsi="Cambria" w:cs="Arial"/>
          <w:b/>
          <w:sz w:val="20"/>
          <w:szCs w:val="20"/>
        </w:rPr>
      </w:pPr>
    </w:p>
    <w:p w14:paraId="506046A1" w14:textId="212C514A" w:rsidR="004D7364" w:rsidRPr="00B9322A" w:rsidRDefault="00B35825" w:rsidP="00B65395">
      <w:pPr>
        <w:pStyle w:val="Normlnywebov"/>
        <w:spacing w:before="0" w:beforeAutospacing="0" w:after="0" w:afterAutospacing="0"/>
        <w:ind w:left="720"/>
        <w:rPr>
          <w:rFonts w:ascii="Cambria" w:hAnsi="Cambria" w:cs="Arial"/>
          <w:bCs/>
          <w:sz w:val="20"/>
          <w:szCs w:val="20"/>
        </w:rPr>
      </w:pPr>
      <w:r w:rsidRPr="00B9322A">
        <w:rPr>
          <w:rFonts w:ascii="Cambria" w:hAnsi="Cambria" w:cs="Arial"/>
          <w:bCs/>
          <w:sz w:val="20"/>
          <w:szCs w:val="20"/>
        </w:rPr>
        <w:t>Nepožaduje sa.</w:t>
      </w:r>
    </w:p>
    <w:p w14:paraId="18826D33" w14:textId="77777777" w:rsidR="004D7364" w:rsidRPr="00B9322A" w:rsidRDefault="004D7364" w:rsidP="004D7364">
      <w:pPr>
        <w:pStyle w:val="Normlnywebov"/>
        <w:numPr>
          <w:ilvl w:val="0"/>
          <w:numId w:val="7"/>
        </w:numPr>
        <w:spacing w:before="120" w:beforeAutospacing="0" w:after="0" w:afterAutospacing="0"/>
        <w:jc w:val="both"/>
        <w:rPr>
          <w:rFonts w:ascii="Cambria" w:hAnsi="Cambria" w:cs="Arial"/>
          <w:b/>
          <w:sz w:val="20"/>
          <w:szCs w:val="20"/>
        </w:rPr>
      </w:pPr>
      <w:proofErr w:type="spellStart"/>
      <w:r w:rsidRPr="00B9322A">
        <w:rPr>
          <w:rFonts w:ascii="Cambria" w:hAnsi="Cambria" w:cs="Arial"/>
          <w:b/>
          <w:sz w:val="20"/>
          <w:szCs w:val="20"/>
        </w:rPr>
        <w:t>Technicka</w:t>
      </w:r>
      <w:proofErr w:type="spellEnd"/>
      <w:r w:rsidRPr="00B9322A">
        <w:rPr>
          <w:rFonts w:ascii="Cambria" w:hAnsi="Cambria" w:cs="Arial"/>
          <w:b/>
          <w:sz w:val="20"/>
          <w:szCs w:val="20"/>
        </w:rPr>
        <w:t xml:space="preserve">́ a </w:t>
      </w:r>
      <w:proofErr w:type="spellStart"/>
      <w:r w:rsidRPr="00B9322A">
        <w:rPr>
          <w:rFonts w:ascii="Cambria" w:hAnsi="Cambria" w:cs="Arial"/>
          <w:b/>
          <w:sz w:val="20"/>
          <w:szCs w:val="20"/>
        </w:rPr>
        <w:t>odborna</w:t>
      </w:r>
      <w:proofErr w:type="spellEnd"/>
      <w:r w:rsidRPr="00B9322A">
        <w:rPr>
          <w:rFonts w:ascii="Cambria" w:hAnsi="Cambria" w:cs="Arial"/>
          <w:b/>
          <w:sz w:val="20"/>
          <w:szCs w:val="20"/>
        </w:rPr>
        <w:t xml:space="preserve">́ </w:t>
      </w:r>
      <w:proofErr w:type="spellStart"/>
      <w:r w:rsidRPr="00B9322A">
        <w:rPr>
          <w:rFonts w:ascii="Cambria" w:hAnsi="Cambria" w:cs="Arial"/>
          <w:b/>
          <w:sz w:val="20"/>
          <w:szCs w:val="20"/>
        </w:rPr>
        <w:t>spôsobilost</w:t>
      </w:r>
      <w:proofErr w:type="spellEnd"/>
      <w:r w:rsidRPr="00B9322A">
        <w:rPr>
          <w:rFonts w:ascii="Cambria" w:hAnsi="Cambria" w:cs="Arial"/>
          <w:b/>
          <w:sz w:val="20"/>
          <w:szCs w:val="20"/>
        </w:rPr>
        <w:t xml:space="preserve">̌ </w:t>
      </w:r>
    </w:p>
    <w:p w14:paraId="5EA407C8" w14:textId="14D52344" w:rsidR="004D7364" w:rsidRPr="00201F14" w:rsidRDefault="00F01542" w:rsidP="00F01542">
      <w:pPr>
        <w:pStyle w:val="Normlnywebov"/>
        <w:numPr>
          <w:ilvl w:val="0"/>
          <w:numId w:val="10"/>
        </w:numPr>
        <w:spacing w:before="120" w:beforeAutospacing="0" w:after="0" w:afterAutospacing="0"/>
        <w:jc w:val="both"/>
        <w:rPr>
          <w:rFonts w:ascii="Cambria" w:hAnsi="Cambria" w:cs="Arial"/>
          <w:b/>
          <w:bCs/>
          <w:iCs/>
          <w:sz w:val="20"/>
          <w:szCs w:val="20"/>
        </w:rPr>
      </w:pPr>
      <w:r w:rsidRPr="00F01542">
        <w:rPr>
          <w:rFonts w:ascii="Cambria" w:hAnsi="Cambria" w:cs="Arial"/>
          <w:b/>
          <w:bCs/>
          <w:iCs/>
          <w:sz w:val="20"/>
          <w:szCs w:val="20"/>
        </w:rPr>
        <w:t>§ 34 ods. (1) písm. b) ZVO zoznam stavebných prác</w:t>
      </w:r>
      <w:r w:rsidRPr="00201F14">
        <w:rPr>
          <w:rFonts w:ascii="Cambria" w:hAnsi="Cambria" w:cs="Arial"/>
          <w:b/>
          <w:bCs/>
          <w:iCs/>
          <w:sz w:val="20"/>
          <w:szCs w:val="20"/>
        </w:rPr>
        <w:t xml:space="preserve"> </w:t>
      </w:r>
      <w:r w:rsidR="004D7364" w:rsidRPr="00201F14">
        <w:rPr>
          <w:rFonts w:ascii="Cambria" w:hAnsi="Cambria" w:cs="Arial"/>
          <w:b/>
          <w:bCs/>
          <w:iCs/>
          <w:sz w:val="20"/>
          <w:szCs w:val="20"/>
        </w:rPr>
        <w:t xml:space="preserve">uskutočnených za predchádzajúcich 5 rokov od vyhlásenia verejného obstarávania s uvedením cien, miest a lehôt uskutočnenia stavebných prác </w:t>
      </w:r>
      <w:proofErr w:type="spellStart"/>
      <w:r w:rsidR="004D7364" w:rsidRPr="00201F14">
        <w:rPr>
          <w:rFonts w:ascii="Cambria" w:hAnsi="Cambria" w:cs="Arial"/>
          <w:b/>
          <w:bCs/>
          <w:iCs/>
          <w:sz w:val="20"/>
          <w:szCs w:val="20"/>
        </w:rPr>
        <w:t>podľa</w:t>
      </w:r>
      <w:proofErr w:type="spellEnd"/>
      <w:r w:rsidR="004D7364" w:rsidRPr="00201F14">
        <w:rPr>
          <w:rFonts w:ascii="Cambria" w:hAnsi="Cambria" w:cs="Arial"/>
          <w:b/>
          <w:bCs/>
          <w:iCs/>
          <w:sz w:val="20"/>
          <w:szCs w:val="20"/>
        </w:rPr>
        <w:t xml:space="preserve"> </w:t>
      </w:r>
      <w:proofErr w:type="spellStart"/>
      <w:r w:rsidR="004D7364" w:rsidRPr="00201F14">
        <w:rPr>
          <w:rFonts w:ascii="Cambria" w:hAnsi="Cambria" w:cs="Arial"/>
          <w:b/>
          <w:bCs/>
          <w:iCs/>
          <w:sz w:val="20"/>
          <w:szCs w:val="20"/>
        </w:rPr>
        <w:t>obchodných</w:t>
      </w:r>
      <w:proofErr w:type="spellEnd"/>
      <w:r w:rsidR="004D7364" w:rsidRPr="00201F14">
        <w:rPr>
          <w:rFonts w:ascii="Cambria" w:hAnsi="Cambria" w:cs="Arial"/>
          <w:b/>
          <w:bCs/>
          <w:iCs/>
          <w:sz w:val="20"/>
          <w:szCs w:val="20"/>
        </w:rPr>
        <w:t xml:space="preserve"> podmienok podľa § 34 ods. 1 </w:t>
      </w:r>
      <w:proofErr w:type="spellStart"/>
      <w:r w:rsidR="004D7364" w:rsidRPr="00201F14">
        <w:rPr>
          <w:rFonts w:ascii="Cambria" w:hAnsi="Cambria" w:cs="Arial"/>
          <w:b/>
          <w:bCs/>
          <w:iCs/>
          <w:sz w:val="20"/>
          <w:szCs w:val="20"/>
        </w:rPr>
        <w:t>písm</w:t>
      </w:r>
      <w:proofErr w:type="spellEnd"/>
      <w:r w:rsidR="004D7364" w:rsidRPr="00201F14">
        <w:rPr>
          <w:rFonts w:ascii="Cambria" w:hAnsi="Cambria" w:cs="Arial"/>
          <w:b/>
          <w:bCs/>
          <w:iCs/>
          <w:sz w:val="20"/>
          <w:szCs w:val="20"/>
        </w:rPr>
        <w:t xml:space="preserve">. b)  ak </w:t>
      </w:r>
      <w:proofErr w:type="spellStart"/>
      <w:r w:rsidR="004D7364" w:rsidRPr="00201F14">
        <w:rPr>
          <w:rFonts w:ascii="Cambria" w:hAnsi="Cambria" w:cs="Arial"/>
          <w:b/>
          <w:bCs/>
          <w:iCs/>
          <w:sz w:val="20"/>
          <w:szCs w:val="20"/>
        </w:rPr>
        <w:t>odberateľom</w:t>
      </w:r>
      <w:proofErr w:type="spellEnd"/>
      <w:r w:rsidR="004D7364" w:rsidRPr="00201F14">
        <w:rPr>
          <w:rFonts w:ascii="Cambria" w:hAnsi="Cambria" w:cs="Arial"/>
          <w:b/>
          <w:bCs/>
          <w:iCs/>
          <w:sz w:val="20"/>
          <w:szCs w:val="20"/>
        </w:rPr>
        <w:t xml:space="preserve"> :</w:t>
      </w:r>
    </w:p>
    <w:p w14:paraId="55CB5DB8" w14:textId="77777777" w:rsidR="004D7364" w:rsidRPr="00B9322A" w:rsidRDefault="004D7364" w:rsidP="004D7364">
      <w:pPr>
        <w:pStyle w:val="Normlnywebov"/>
        <w:ind w:left="720"/>
        <w:rPr>
          <w:rFonts w:ascii="Cambria" w:hAnsi="Cambria" w:cs="Arial"/>
          <w:sz w:val="20"/>
          <w:szCs w:val="20"/>
        </w:rPr>
      </w:pPr>
      <w:r w:rsidRPr="00B9322A">
        <w:rPr>
          <w:rFonts w:ascii="Cambria" w:hAnsi="Cambria" w:cs="Arial"/>
          <w:sz w:val="20"/>
          <w:szCs w:val="20"/>
        </w:rPr>
        <w:t xml:space="preserve">- bol </w:t>
      </w:r>
      <w:proofErr w:type="spellStart"/>
      <w:r w:rsidRPr="00B9322A">
        <w:rPr>
          <w:rFonts w:ascii="Cambria" w:hAnsi="Cambria" w:cs="Arial"/>
          <w:sz w:val="20"/>
          <w:szCs w:val="20"/>
        </w:rPr>
        <w:t>verejny</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obstarávatel</w:t>
      </w:r>
      <w:proofErr w:type="spellEnd"/>
      <w:r w:rsidRPr="00B9322A">
        <w:rPr>
          <w:rFonts w:ascii="Cambria" w:hAnsi="Cambria" w:cs="Arial"/>
          <w:sz w:val="20"/>
          <w:szCs w:val="20"/>
        </w:rPr>
        <w:t xml:space="preserve">̌ alebo </w:t>
      </w:r>
      <w:proofErr w:type="spellStart"/>
      <w:r w:rsidRPr="00B9322A">
        <w:rPr>
          <w:rFonts w:ascii="Cambria" w:hAnsi="Cambria" w:cs="Arial"/>
          <w:sz w:val="20"/>
          <w:szCs w:val="20"/>
        </w:rPr>
        <w:t>obstarávatel</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podľa</w:t>
      </w:r>
      <w:proofErr w:type="spellEnd"/>
      <w:r w:rsidRPr="00B9322A">
        <w:rPr>
          <w:rFonts w:ascii="Cambria" w:hAnsi="Cambria" w:cs="Arial"/>
          <w:sz w:val="20"/>
          <w:szCs w:val="20"/>
        </w:rPr>
        <w:t xml:space="preserve"> ZVO, dokladom je referencia,</w:t>
      </w:r>
    </w:p>
    <w:p w14:paraId="3F9FD672" w14:textId="71F2A1F0" w:rsidR="00B65395" w:rsidRPr="00B9322A" w:rsidRDefault="004D7364" w:rsidP="00B65395">
      <w:pPr>
        <w:pStyle w:val="Normlnywebov"/>
        <w:ind w:left="720"/>
        <w:rPr>
          <w:rFonts w:ascii="Cambria" w:hAnsi="Cambria" w:cs="Arial"/>
          <w:sz w:val="20"/>
          <w:szCs w:val="20"/>
        </w:rPr>
      </w:pPr>
      <w:r w:rsidRPr="00B9322A">
        <w:rPr>
          <w:rFonts w:ascii="Cambria" w:hAnsi="Cambria" w:cs="Arial"/>
          <w:sz w:val="20"/>
          <w:szCs w:val="20"/>
        </w:rPr>
        <w:t xml:space="preserve">- bola </w:t>
      </w:r>
      <w:proofErr w:type="spellStart"/>
      <w:r w:rsidRPr="00B9322A">
        <w:rPr>
          <w:rFonts w:ascii="Cambria" w:hAnsi="Cambria" w:cs="Arial"/>
          <w:sz w:val="20"/>
          <w:szCs w:val="20"/>
        </w:rPr>
        <w:t>ina</w:t>
      </w:r>
      <w:proofErr w:type="spellEnd"/>
      <w:r w:rsidRPr="00B9322A">
        <w:rPr>
          <w:rFonts w:ascii="Cambria" w:hAnsi="Cambria" w:cs="Arial"/>
          <w:sz w:val="20"/>
          <w:szCs w:val="20"/>
        </w:rPr>
        <w:t xml:space="preserve">́ osoba ako </w:t>
      </w:r>
      <w:proofErr w:type="spellStart"/>
      <w:r w:rsidRPr="00B9322A">
        <w:rPr>
          <w:rFonts w:ascii="Cambria" w:hAnsi="Cambria" w:cs="Arial"/>
          <w:sz w:val="20"/>
          <w:szCs w:val="20"/>
        </w:rPr>
        <w:t>verejny</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obstarávatel</w:t>
      </w:r>
      <w:proofErr w:type="spellEnd"/>
      <w:r w:rsidRPr="00B9322A">
        <w:rPr>
          <w:rFonts w:ascii="Cambria" w:hAnsi="Cambria" w:cs="Arial"/>
          <w:sz w:val="20"/>
          <w:szCs w:val="20"/>
        </w:rPr>
        <w:t xml:space="preserve">̌ alebo </w:t>
      </w:r>
      <w:proofErr w:type="spellStart"/>
      <w:r w:rsidRPr="00B9322A">
        <w:rPr>
          <w:rFonts w:ascii="Cambria" w:hAnsi="Cambria" w:cs="Arial"/>
          <w:sz w:val="20"/>
          <w:szCs w:val="20"/>
        </w:rPr>
        <w:t>obstarávatel</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podľa</w:t>
      </w:r>
      <w:proofErr w:type="spellEnd"/>
      <w:r w:rsidRPr="00B9322A">
        <w:rPr>
          <w:rFonts w:ascii="Cambria" w:hAnsi="Cambria" w:cs="Arial"/>
          <w:sz w:val="20"/>
          <w:szCs w:val="20"/>
        </w:rPr>
        <w:t xml:space="preserve"> ZVO, </w:t>
      </w:r>
      <w:proofErr w:type="spellStart"/>
      <w:r w:rsidRPr="00B9322A">
        <w:rPr>
          <w:rFonts w:ascii="Cambria" w:hAnsi="Cambria" w:cs="Arial"/>
          <w:sz w:val="20"/>
          <w:szCs w:val="20"/>
        </w:rPr>
        <w:t>dôkaz</w:t>
      </w:r>
      <w:proofErr w:type="spellEnd"/>
      <w:r w:rsidRPr="00B9322A">
        <w:rPr>
          <w:rFonts w:ascii="Cambria" w:hAnsi="Cambria" w:cs="Arial"/>
          <w:sz w:val="20"/>
          <w:szCs w:val="20"/>
        </w:rPr>
        <w:t xml:space="preserve"> o </w:t>
      </w:r>
      <w:proofErr w:type="spellStart"/>
      <w:r w:rsidRPr="00B9322A">
        <w:rPr>
          <w:rFonts w:ascii="Cambria" w:hAnsi="Cambria" w:cs="Arial"/>
          <w:sz w:val="20"/>
          <w:szCs w:val="20"/>
        </w:rPr>
        <w:t>plneni</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potvrdi</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odberatel</w:t>
      </w:r>
      <w:proofErr w:type="spellEnd"/>
      <w:r w:rsidRPr="00B9322A">
        <w:rPr>
          <w:rFonts w:ascii="Cambria" w:hAnsi="Cambria" w:cs="Arial"/>
          <w:sz w:val="20"/>
          <w:szCs w:val="20"/>
        </w:rPr>
        <w:t xml:space="preserve">̌; ak </w:t>
      </w:r>
      <w:proofErr w:type="spellStart"/>
      <w:r w:rsidRPr="00B9322A">
        <w:rPr>
          <w:rFonts w:ascii="Cambria" w:hAnsi="Cambria" w:cs="Arial"/>
          <w:sz w:val="20"/>
          <w:szCs w:val="20"/>
        </w:rPr>
        <w:t>take</w:t>
      </w:r>
      <w:proofErr w:type="spellEnd"/>
      <w:r w:rsidRPr="00B9322A">
        <w:rPr>
          <w:rFonts w:ascii="Cambria" w:hAnsi="Cambria" w:cs="Arial"/>
          <w:sz w:val="20"/>
          <w:szCs w:val="20"/>
        </w:rPr>
        <w:t xml:space="preserve">́ potvrdenie </w:t>
      </w:r>
      <w:proofErr w:type="spellStart"/>
      <w:r w:rsidRPr="00B9322A">
        <w:rPr>
          <w:rFonts w:ascii="Cambria" w:hAnsi="Cambria" w:cs="Arial"/>
          <w:sz w:val="20"/>
          <w:szCs w:val="20"/>
        </w:rPr>
        <w:t>uchádzac</w:t>
      </w:r>
      <w:proofErr w:type="spellEnd"/>
      <w:r w:rsidRPr="00B9322A">
        <w:rPr>
          <w:rFonts w:ascii="Cambria" w:hAnsi="Cambria" w:cs="Arial"/>
          <w:sz w:val="20"/>
          <w:szCs w:val="20"/>
        </w:rPr>
        <w:t xml:space="preserve">̌ alebo </w:t>
      </w:r>
      <w:proofErr w:type="spellStart"/>
      <w:r w:rsidRPr="00B9322A">
        <w:rPr>
          <w:rFonts w:ascii="Cambria" w:hAnsi="Cambria" w:cs="Arial"/>
          <w:sz w:val="20"/>
          <w:szCs w:val="20"/>
        </w:rPr>
        <w:t>záujemca</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nema</w:t>
      </w:r>
      <w:proofErr w:type="spellEnd"/>
      <w:r w:rsidRPr="00B9322A">
        <w:rPr>
          <w:rFonts w:ascii="Cambria" w:hAnsi="Cambria" w:cs="Arial"/>
          <w:sz w:val="20"/>
          <w:szCs w:val="20"/>
        </w:rPr>
        <w:t xml:space="preserve">́ k </w:t>
      </w:r>
      <w:proofErr w:type="spellStart"/>
      <w:r w:rsidRPr="00B9322A">
        <w:rPr>
          <w:rFonts w:ascii="Cambria" w:hAnsi="Cambria" w:cs="Arial"/>
          <w:sz w:val="20"/>
          <w:szCs w:val="20"/>
        </w:rPr>
        <w:t>dispozícii</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vyhlásením</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uchádzača</w:t>
      </w:r>
      <w:proofErr w:type="spellEnd"/>
      <w:r w:rsidRPr="00B9322A">
        <w:rPr>
          <w:rFonts w:ascii="Cambria" w:hAnsi="Cambria" w:cs="Arial"/>
          <w:sz w:val="20"/>
          <w:szCs w:val="20"/>
        </w:rPr>
        <w:t xml:space="preserve"> alebo </w:t>
      </w:r>
      <w:proofErr w:type="spellStart"/>
      <w:r w:rsidRPr="00B9322A">
        <w:rPr>
          <w:rFonts w:ascii="Cambria" w:hAnsi="Cambria" w:cs="Arial"/>
          <w:sz w:val="20"/>
          <w:szCs w:val="20"/>
        </w:rPr>
        <w:t>záujemcu</w:t>
      </w:r>
      <w:proofErr w:type="spellEnd"/>
      <w:r w:rsidRPr="00B9322A">
        <w:rPr>
          <w:rFonts w:ascii="Cambria" w:hAnsi="Cambria" w:cs="Arial"/>
          <w:sz w:val="20"/>
          <w:szCs w:val="20"/>
        </w:rPr>
        <w:t xml:space="preserve"> o ich </w:t>
      </w:r>
      <w:proofErr w:type="spellStart"/>
      <w:r w:rsidRPr="00B9322A">
        <w:rPr>
          <w:rFonts w:ascii="Cambria" w:hAnsi="Cambria" w:cs="Arial"/>
          <w:sz w:val="20"/>
          <w:szCs w:val="20"/>
        </w:rPr>
        <w:t>uskutočneni</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doplneným</w:t>
      </w:r>
      <w:proofErr w:type="spellEnd"/>
      <w:r w:rsidRPr="00B9322A">
        <w:rPr>
          <w:rFonts w:ascii="Cambria" w:hAnsi="Cambria" w:cs="Arial"/>
          <w:sz w:val="20"/>
          <w:szCs w:val="20"/>
        </w:rPr>
        <w:t xml:space="preserve"> dokladom, </w:t>
      </w:r>
      <w:proofErr w:type="spellStart"/>
      <w:r w:rsidRPr="00B9322A">
        <w:rPr>
          <w:rFonts w:ascii="Cambria" w:hAnsi="Cambria" w:cs="Arial"/>
          <w:sz w:val="20"/>
          <w:szCs w:val="20"/>
        </w:rPr>
        <w:t>preukazujúcim</w:t>
      </w:r>
      <w:proofErr w:type="spellEnd"/>
      <w:r w:rsidRPr="00B9322A">
        <w:rPr>
          <w:rFonts w:ascii="Cambria" w:hAnsi="Cambria" w:cs="Arial"/>
          <w:sz w:val="20"/>
          <w:szCs w:val="20"/>
        </w:rPr>
        <w:t xml:space="preserve"> ich </w:t>
      </w:r>
      <w:proofErr w:type="spellStart"/>
      <w:r w:rsidRPr="00B9322A">
        <w:rPr>
          <w:rFonts w:ascii="Cambria" w:hAnsi="Cambria" w:cs="Arial"/>
          <w:sz w:val="20"/>
          <w:szCs w:val="20"/>
        </w:rPr>
        <w:t>uskutočnenie</w:t>
      </w:r>
      <w:proofErr w:type="spellEnd"/>
      <w:r w:rsidRPr="00B9322A">
        <w:rPr>
          <w:rFonts w:ascii="Cambria" w:hAnsi="Cambria" w:cs="Arial"/>
          <w:sz w:val="20"/>
          <w:szCs w:val="20"/>
        </w:rPr>
        <w:t xml:space="preserve"> alebo </w:t>
      </w:r>
      <w:proofErr w:type="spellStart"/>
      <w:r w:rsidRPr="00B9322A">
        <w:rPr>
          <w:rFonts w:ascii="Cambria" w:hAnsi="Cambria" w:cs="Arial"/>
          <w:sz w:val="20"/>
          <w:szCs w:val="20"/>
        </w:rPr>
        <w:t>zmluvny</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vzťah</w:t>
      </w:r>
      <w:proofErr w:type="spellEnd"/>
      <w:r w:rsidRPr="00B9322A">
        <w:rPr>
          <w:rFonts w:ascii="Cambria" w:hAnsi="Cambria" w:cs="Arial"/>
          <w:sz w:val="20"/>
          <w:szCs w:val="20"/>
        </w:rPr>
        <w:t xml:space="preserve">, na </w:t>
      </w:r>
      <w:proofErr w:type="spellStart"/>
      <w:r w:rsidRPr="00B9322A">
        <w:rPr>
          <w:rFonts w:ascii="Cambria" w:hAnsi="Cambria" w:cs="Arial"/>
          <w:sz w:val="20"/>
          <w:szCs w:val="20"/>
        </w:rPr>
        <w:t>základe</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ktorého</w:t>
      </w:r>
      <w:proofErr w:type="spellEnd"/>
      <w:r w:rsidRPr="00B9322A">
        <w:rPr>
          <w:rFonts w:ascii="Cambria" w:hAnsi="Cambria" w:cs="Arial"/>
          <w:sz w:val="20"/>
          <w:szCs w:val="20"/>
        </w:rPr>
        <w:t xml:space="preserve"> boli </w:t>
      </w:r>
      <w:proofErr w:type="spellStart"/>
      <w:r w:rsidRPr="00B9322A">
        <w:rPr>
          <w:rFonts w:ascii="Cambria" w:hAnsi="Cambria" w:cs="Arial"/>
          <w:sz w:val="20"/>
          <w:szCs w:val="20"/>
        </w:rPr>
        <w:t>uskutočnene</w:t>
      </w:r>
      <w:proofErr w:type="spellEnd"/>
      <w:r w:rsidRPr="00B9322A">
        <w:rPr>
          <w:rFonts w:ascii="Cambria" w:hAnsi="Cambria" w:cs="Arial"/>
          <w:sz w:val="20"/>
          <w:szCs w:val="20"/>
        </w:rPr>
        <w:t>́.</w:t>
      </w:r>
    </w:p>
    <w:p w14:paraId="514EDC1D" w14:textId="77777777" w:rsidR="0014245F" w:rsidRPr="00B9322A" w:rsidRDefault="0014245F" w:rsidP="0014245F">
      <w:pPr>
        <w:pStyle w:val="Normlnywebov"/>
        <w:ind w:left="720"/>
        <w:rPr>
          <w:rFonts w:ascii="Cambria" w:hAnsi="Cambria" w:cs="Arial"/>
          <w:bCs/>
          <w:sz w:val="20"/>
          <w:szCs w:val="20"/>
        </w:rPr>
      </w:pPr>
    </w:p>
    <w:p w14:paraId="2B37D2F1" w14:textId="3248D54C" w:rsidR="0014245F" w:rsidRPr="00B9322A" w:rsidRDefault="0014245F" w:rsidP="0014245F">
      <w:pPr>
        <w:pStyle w:val="Normlnywebov"/>
        <w:ind w:left="720"/>
        <w:rPr>
          <w:rFonts w:ascii="Cambria" w:hAnsi="Cambria" w:cs="Arial"/>
          <w:bCs/>
          <w:sz w:val="20"/>
          <w:szCs w:val="20"/>
        </w:rPr>
      </w:pPr>
      <w:r w:rsidRPr="00B9322A">
        <w:rPr>
          <w:rFonts w:ascii="Cambria" w:hAnsi="Cambria" w:cs="Arial"/>
          <w:bCs/>
          <w:sz w:val="20"/>
          <w:szCs w:val="20"/>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0E559DB" w14:textId="52D407B0" w:rsidR="004D7364" w:rsidRPr="00B9322A" w:rsidRDefault="004D7364" w:rsidP="004D7364">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07AA7B4C" w14:textId="77777777" w:rsidR="0014245F" w:rsidRPr="00B9322A" w:rsidRDefault="0014245F" w:rsidP="004D7364">
      <w:pPr>
        <w:pStyle w:val="Normlnywebov"/>
        <w:ind w:left="720"/>
        <w:rPr>
          <w:rFonts w:ascii="Cambria" w:hAnsi="Cambria" w:cs="Arial"/>
          <w:sz w:val="20"/>
          <w:szCs w:val="20"/>
        </w:rPr>
      </w:pPr>
      <w:r w:rsidRPr="00B9322A">
        <w:rPr>
          <w:rFonts w:ascii="Cambria" w:hAnsi="Cambria" w:cs="Arial"/>
          <w:sz w:val="20"/>
          <w:szCs w:val="20"/>
        </w:rPr>
        <w:t>Verejný obstarávateľ požaduje preukázať uskutočnenie stavebných prác rovnakého alebo obdobného charakteru ako je predmet zákazky v hodnote bez DPH minimálne dosahujúcej predpokladanú hodnotu zákazky.</w:t>
      </w:r>
    </w:p>
    <w:p w14:paraId="62CF7313" w14:textId="16D7868F" w:rsidR="00F01542" w:rsidRPr="00B9322A" w:rsidRDefault="004D7364" w:rsidP="00F01542">
      <w:pPr>
        <w:pStyle w:val="Normlnywebov"/>
        <w:ind w:left="720"/>
        <w:rPr>
          <w:rFonts w:ascii="Cambria" w:hAnsi="Cambria" w:cs="Arial"/>
          <w:sz w:val="20"/>
          <w:szCs w:val="20"/>
        </w:rPr>
      </w:pPr>
      <w:r w:rsidRPr="00B9322A">
        <w:rPr>
          <w:rFonts w:ascii="Cambria" w:hAnsi="Cambria" w:cs="Arial"/>
          <w:sz w:val="20"/>
          <w:szCs w:val="20"/>
        </w:rPr>
        <w:t xml:space="preserve">Splnenie tejto podmienky </w:t>
      </w:r>
      <w:proofErr w:type="spellStart"/>
      <w:r w:rsidRPr="00B9322A">
        <w:rPr>
          <w:rFonts w:ascii="Cambria" w:hAnsi="Cambria" w:cs="Arial"/>
          <w:sz w:val="20"/>
          <w:szCs w:val="20"/>
        </w:rPr>
        <w:t>uchádzac</w:t>
      </w:r>
      <w:proofErr w:type="spellEnd"/>
      <w:r w:rsidRPr="00B9322A">
        <w:rPr>
          <w:rFonts w:ascii="Cambria" w:hAnsi="Cambria" w:cs="Arial"/>
          <w:sz w:val="20"/>
          <w:szCs w:val="20"/>
        </w:rPr>
        <w:t xml:space="preserve">̌ </w:t>
      </w:r>
      <w:proofErr w:type="spellStart"/>
      <w:r w:rsidRPr="00B9322A">
        <w:rPr>
          <w:rFonts w:ascii="Cambria" w:hAnsi="Cambria" w:cs="Arial"/>
          <w:sz w:val="20"/>
          <w:szCs w:val="20"/>
        </w:rPr>
        <w:t>preukáže</w:t>
      </w:r>
      <w:proofErr w:type="spellEnd"/>
      <w:r w:rsidRPr="00B9322A">
        <w:rPr>
          <w:rFonts w:ascii="Cambria" w:hAnsi="Cambria" w:cs="Arial"/>
          <w:sz w:val="20"/>
          <w:szCs w:val="20"/>
        </w:rPr>
        <w:t xml:space="preserve"> v zmysle </w:t>
      </w:r>
      <w:proofErr w:type="spellStart"/>
      <w:r w:rsidRPr="00B9322A">
        <w:rPr>
          <w:rFonts w:ascii="Cambria" w:hAnsi="Cambria" w:cs="Arial"/>
          <w:sz w:val="20"/>
          <w:szCs w:val="20"/>
        </w:rPr>
        <w:t>zákona</w:t>
      </w:r>
      <w:proofErr w:type="spellEnd"/>
      <w:r w:rsidRPr="00B9322A">
        <w:rPr>
          <w:rFonts w:ascii="Cambria" w:hAnsi="Cambria" w:cs="Arial"/>
          <w:sz w:val="20"/>
          <w:szCs w:val="20"/>
        </w:rPr>
        <w:t xml:space="preserve"> o verejnom </w:t>
      </w:r>
      <w:proofErr w:type="spellStart"/>
      <w:r w:rsidRPr="00B9322A">
        <w:rPr>
          <w:rFonts w:ascii="Cambria" w:hAnsi="Cambria" w:cs="Arial"/>
          <w:sz w:val="20"/>
          <w:szCs w:val="20"/>
        </w:rPr>
        <w:t>obstarávani</w:t>
      </w:r>
      <w:proofErr w:type="spellEnd"/>
      <w:r w:rsidRPr="00B9322A">
        <w:rPr>
          <w:rFonts w:ascii="Cambria" w:hAnsi="Cambria" w:cs="Arial"/>
          <w:sz w:val="20"/>
          <w:szCs w:val="20"/>
        </w:rPr>
        <w:t>́.</w:t>
      </w:r>
    </w:p>
    <w:p w14:paraId="4EE03662" w14:textId="2465DC94" w:rsidR="00F01542" w:rsidRPr="00201F14" w:rsidRDefault="00F01542" w:rsidP="00F01542">
      <w:pPr>
        <w:pStyle w:val="Normlnywebov"/>
        <w:numPr>
          <w:ilvl w:val="0"/>
          <w:numId w:val="10"/>
        </w:numPr>
        <w:spacing w:before="120" w:beforeAutospacing="0" w:after="0" w:afterAutospacing="0"/>
        <w:jc w:val="both"/>
        <w:rPr>
          <w:rFonts w:ascii="Cambria" w:hAnsi="Cambria" w:cs="Arial"/>
          <w:b/>
          <w:bCs/>
          <w:iCs/>
          <w:sz w:val="20"/>
          <w:szCs w:val="20"/>
        </w:rPr>
      </w:pPr>
      <w:r w:rsidRPr="00201F14">
        <w:rPr>
          <w:rFonts w:ascii="Cambria" w:hAnsi="Cambria" w:cs="Arial"/>
          <w:b/>
          <w:bCs/>
          <w:iCs/>
          <w:sz w:val="20"/>
          <w:szCs w:val="20"/>
        </w:rPr>
        <w:t xml:space="preserve">§ 34 ods. (1) </w:t>
      </w:r>
      <w:proofErr w:type="spellStart"/>
      <w:r w:rsidRPr="00201F14">
        <w:rPr>
          <w:rFonts w:ascii="Cambria" w:hAnsi="Cambria" w:cs="Arial"/>
          <w:b/>
          <w:bCs/>
          <w:iCs/>
          <w:sz w:val="20"/>
          <w:szCs w:val="20"/>
        </w:rPr>
        <w:t>pism</w:t>
      </w:r>
      <w:proofErr w:type="spellEnd"/>
      <w:r w:rsidRPr="00201F14">
        <w:rPr>
          <w:rFonts w:ascii="Cambria" w:hAnsi="Cambria" w:cs="Arial"/>
          <w:b/>
          <w:bCs/>
          <w:iCs/>
          <w:sz w:val="20"/>
          <w:szCs w:val="20"/>
        </w:rPr>
        <w:t xml:space="preserve">. g) ZVO údajmi o vzdelaní a odbornej praxi alebo o odbornej </w:t>
      </w:r>
      <w:proofErr w:type="spellStart"/>
      <w:r w:rsidRPr="00201F14">
        <w:rPr>
          <w:rFonts w:ascii="Cambria" w:hAnsi="Cambria" w:cs="Arial"/>
          <w:b/>
          <w:bCs/>
          <w:iCs/>
          <w:sz w:val="20"/>
          <w:szCs w:val="20"/>
        </w:rPr>
        <w:t>kvalifikacii</w:t>
      </w:r>
      <w:proofErr w:type="spellEnd"/>
      <w:r w:rsidRPr="00201F14">
        <w:rPr>
          <w:rFonts w:ascii="Cambria" w:hAnsi="Cambria" w:cs="Arial"/>
          <w:b/>
          <w:bCs/>
          <w:iCs/>
          <w:sz w:val="20"/>
          <w:szCs w:val="20"/>
        </w:rPr>
        <w:t xml:space="preserve"> osôb určených na plnenie zmluvy alebo riadiacich zamestnancov.</w:t>
      </w:r>
    </w:p>
    <w:p w14:paraId="532743EE" w14:textId="5BCC1087" w:rsidR="00F01542" w:rsidRPr="00B9322A" w:rsidRDefault="00F01542" w:rsidP="00F01542">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076F954A" w14:textId="3B4E0B7D" w:rsidR="00F01542" w:rsidRPr="00B9322A" w:rsidRDefault="00F01542" w:rsidP="00F01542">
      <w:pPr>
        <w:pStyle w:val="Normlnywebov"/>
        <w:ind w:left="720"/>
        <w:rPr>
          <w:rFonts w:ascii="Cambria" w:hAnsi="Cambria" w:cs="Arial"/>
          <w:sz w:val="20"/>
          <w:szCs w:val="20"/>
        </w:rPr>
      </w:pPr>
      <w:r w:rsidRPr="00B9322A">
        <w:rPr>
          <w:rFonts w:ascii="Cambria" w:hAnsi="Cambria" w:cs="Arial"/>
          <w:sz w:val="20"/>
          <w:szCs w:val="20"/>
        </w:rPr>
        <w:t>Riadiaci zamestnanec - hlavný stavbyvedúci, počet min. 1:</w:t>
      </w:r>
    </w:p>
    <w:p w14:paraId="5DDF1404" w14:textId="0B027A77" w:rsidR="00F01542" w:rsidRPr="00B9322A" w:rsidRDefault="00F01542" w:rsidP="00F01542">
      <w:pPr>
        <w:pStyle w:val="Normlnywebov"/>
        <w:ind w:left="720"/>
        <w:rPr>
          <w:rFonts w:ascii="Cambria" w:hAnsi="Cambria" w:cs="Arial"/>
          <w:sz w:val="20"/>
          <w:szCs w:val="20"/>
        </w:rPr>
      </w:pPr>
      <w:r w:rsidRPr="00B9322A">
        <w:rPr>
          <w:rFonts w:ascii="Cambria" w:hAnsi="Cambria" w:cs="Arial"/>
          <w:sz w:val="20"/>
          <w:szCs w:val="20"/>
        </w:rPr>
        <w:t xml:space="preserve">-doklad o odbornej spôsobilosti na výkon činnosti stavbyvedúci, </w:t>
      </w:r>
      <w:proofErr w:type="spellStart"/>
      <w:r w:rsidRPr="00B9322A">
        <w:rPr>
          <w:rFonts w:ascii="Cambria" w:hAnsi="Cambria" w:cs="Arial"/>
          <w:sz w:val="20"/>
          <w:szCs w:val="20"/>
        </w:rPr>
        <w:t>t.j</w:t>
      </w:r>
      <w:proofErr w:type="spellEnd"/>
      <w:r w:rsidRPr="00B9322A">
        <w:rPr>
          <w:rFonts w:ascii="Cambria" w:hAnsi="Cambria" w:cs="Arial"/>
          <w:sz w:val="20"/>
          <w:szCs w:val="20"/>
        </w:rPr>
        <w:t>. Osvedčenie SKSI alebo ekvivalentný doklad o vykonaní odbornej skúšky podľa zákona c. 138/1992 Zb. o autorizovaných architektoch a autorizovaných stavebných inžinieroch v znení neskorších predpisov odborné zameranie pozemné stavby (z dokladu musí byť zrejmé zameranie pozemné stavby); preukáže osvedčením,</w:t>
      </w:r>
    </w:p>
    <w:p w14:paraId="70CB4733" w14:textId="77777777" w:rsidR="000C0797" w:rsidRPr="00B9322A" w:rsidRDefault="00F01542" w:rsidP="000C0797">
      <w:pPr>
        <w:pStyle w:val="Normlnywebov"/>
        <w:ind w:left="720"/>
        <w:rPr>
          <w:rFonts w:ascii="Cambria" w:hAnsi="Cambria" w:cs="Arial"/>
          <w:sz w:val="20"/>
          <w:szCs w:val="20"/>
        </w:rPr>
      </w:pPr>
      <w:r w:rsidRPr="00B9322A">
        <w:rPr>
          <w:rFonts w:ascii="Cambria" w:hAnsi="Cambria" w:cs="Arial"/>
          <w:sz w:val="20"/>
          <w:szCs w:val="20"/>
        </w:rPr>
        <w:t>-minimálne 5-ročná preukázateľná odborná prax v oblasti riadenia stavieb v pozícií stavbyvedúceho, preukáže</w:t>
      </w:r>
      <w:r w:rsidR="000C0797" w:rsidRPr="00B9322A">
        <w:rPr>
          <w:rFonts w:ascii="Cambria" w:hAnsi="Cambria" w:cs="Arial"/>
          <w:sz w:val="20"/>
          <w:szCs w:val="20"/>
        </w:rPr>
        <w:t xml:space="preserve"> </w:t>
      </w:r>
      <w:r w:rsidRPr="00B9322A">
        <w:rPr>
          <w:rFonts w:ascii="Cambria" w:hAnsi="Cambria" w:cs="Arial"/>
          <w:sz w:val="20"/>
          <w:szCs w:val="20"/>
        </w:rPr>
        <w:t xml:space="preserve">životopisom, </w:t>
      </w:r>
    </w:p>
    <w:p w14:paraId="67FD8EDE" w14:textId="30BB924A" w:rsidR="00EA711A" w:rsidRPr="00B9322A" w:rsidRDefault="00F01542" w:rsidP="00EA711A">
      <w:pPr>
        <w:pStyle w:val="Normlnywebov"/>
        <w:ind w:left="720"/>
        <w:rPr>
          <w:rFonts w:ascii="Cambria" w:hAnsi="Cambria" w:cs="Arial"/>
          <w:sz w:val="20"/>
          <w:szCs w:val="20"/>
        </w:rPr>
      </w:pPr>
      <w:r w:rsidRPr="00B9322A">
        <w:rPr>
          <w:rFonts w:ascii="Cambria" w:hAnsi="Cambria" w:cs="Arial"/>
          <w:sz w:val="20"/>
          <w:szCs w:val="20"/>
        </w:rPr>
        <w:t>-minimálne jedna (1) preukázateľná praktická skúsenosť v oblasti riadenia stavieb v pozícií stavbyvedúceho obdobnej ako predmet zákazky v minimálnej hodnote predpokladan</w:t>
      </w:r>
      <w:r w:rsidR="000C0797" w:rsidRPr="00B9322A">
        <w:rPr>
          <w:rFonts w:ascii="Cambria" w:hAnsi="Cambria" w:cs="Arial"/>
          <w:sz w:val="20"/>
          <w:szCs w:val="20"/>
        </w:rPr>
        <w:t>ej</w:t>
      </w:r>
      <w:r w:rsidRPr="00B9322A">
        <w:rPr>
          <w:rFonts w:ascii="Cambria" w:hAnsi="Cambria" w:cs="Arial"/>
          <w:sz w:val="20"/>
          <w:szCs w:val="20"/>
        </w:rPr>
        <w:t xml:space="preserve"> hodnot</w:t>
      </w:r>
      <w:r w:rsidR="000C0797" w:rsidRPr="00B9322A">
        <w:rPr>
          <w:rFonts w:ascii="Cambria" w:hAnsi="Cambria" w:cs="Arial"/>
          <w:sz w:val="20"/>
          <w:szCs w:val="20"/>
        </w:rPr>
        <w:t>y</w:t>
      </w:r>
      <w:r w:rsidRPr="00B9322A">
        <w:rPr>
          <w:rFonts w:ascii="Cambria" w:hAnsi="Cambria" w:cs="Arial"/>
          <w:sz w:val="20"/>
          <w:szCs w:val="20"/>
        </w:rPr>
        <w:t xml:space="preserve"> zákazky v EUR bez DPH, preukáže životopisom.</w:t>
      </w:r>
    </w:p>
    <w:p w14:paraId="01A64385" w14:textId="2CEC489B" w:rsidR="00EA711A" w:rsidRPr="00201F14" w:rsidRDefault="00EA711A" w:rsidP="00EA711A">
      <w:pPr>
        <w:pStyle w:val="Normlnywebov"/>
        <w:numPr>
          <w:ilvl w:val="0"/>
          <w:numId w:val="10"/>
        </w:numPr>
        <w:spacing w:before="120" w:beforeAutospacing="0" w:after="0" w:afterAutospacing="0"/>
        <w:jc w:val="both"/>
        <w:rPr>
          <w:rFonts w:ascii="Cambria" w:hAnsi="Cambria" w:cs="Arial"/>
          <w:b/>
          <w:bCs/>
          <w:iCs/>
          <w:sz w:val="20"/>
          <w:szCs w:val="20"/>
        </w:rPr>
      </w:pPr>
      <w:r w:rsidRPr="00201F14">
        <w:rPr>
          <w:rFonts w:ascii="Cambria" w:hAnsi="Cambria" w:cs="Arial"/>
          <w:b/>
          <w:bCs/>
          <w:iCs/>
          <w:sz w:val="20"/>
          <w:szCs w:val="20"/>
        </w:rPr>
        <w:t>§ 34 ods. (1) písm. d) ZVO Uchádzač predloží platnú licenciu uchádzača na zhotovovanie vonkajších tepelnoizolačných kontaktných systémov.</w:t>
      </w:r>
    </w:p>
    <w:p w14:paraId="3D62B70D" w14:textId="77777777" w:rsidR="00EA711A" w:rsidRPr="00B9322A" w:rsidRDefault="00EA711A" w:rsidP="00EA711A">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4ECD48A2" w14:textId="13F86D58" w:rsidR="00EA711A" w:rsidRDefault="00EA711A" w:rsidP="008D2518">
      <w:pPr>
        <w:pStyle w:val="Normlnywebov"/>
        <w:spacing w:before="120" w:after="0"/>
        <w:ind w:left="720"/>
        <w:jc w:val="both"/>
        <w:rPr>
          <w:rFonts w:ascii="Cambria" w:hAnsi="Cambria" w:cs="Arial"/>
          <w:iCs/>
          <w:sz w:val="20"/>
          <w:szCs w:val="20"/>
        </w:rPr>
      </w:pPr>
      <w:r w:rsidRPr="00B9322A">
        <w:rPr>
          <w:rFonts w:ascii="Cambria" w:hAnsi="Cambria" w:cs="Arial"/>
          <w:iCs/>
          <w:sz w:val="20"/>
          <w:szCs w:val="20"/>
        </w:rPr>
        <w:t>Uchádzač predloží platnú licenciu uchádzača na zhotovovanie vonkajších tepelnoizolačných kontaktných systémov (ETICS), ktoré sú predmetom obstarávania, ktorá oprávňuje jeho držiteľa vykonávať práce pri zhotovovaní vonkajších</w:t>
      </w:r>
      <w:r w:rsidR="008D2518">
        <w:rPr>
          <w:rFonts w:ascii="Cambria" w:hAnsi="Cambria" w:cs="Arial"/>
          <w:iCs/>
          <w:sz w:val="20"/>
          <w:szCs w:val="20"/>
        </w:rPr>
        <w:t xml:space="preserve"> </w:t>
      </w:r>
      <w:r w:rsidRPr="00B9322A">
        <w:rPr>
          <w:rFonts w:ascii="Cambria" w:hAnsi="Cambria" w:cs="Arial"/>
          <w:iCs/>
          <w:sz w:val="20"/>
          <w:szCs w:val="20"/>
        </w:rPr>
        <w:t xml:space="preserve">tepelnoizolačných systémov v zmysle § 43g zákona č. 50/1976 Zb. o územnom plánovaní a stavebnom poriadku v znení neskorších predpisov, vydanú akreditovaným Inšpekčným orgánom. Licenciu je potrebné predložiť vrátane prílohy podmienok platnosti a zoznamu komponentov </w:t>
      </w:r>
      <w:r w:rsidRPr="00B9322A">
        <w:rPr>
          <w:rFonts w:ascii="Cambria" w:hAnsi="Cambria" w:cs="Arial"/>
          <w:iCs/>
          <w:sz w:val="20"/>
          <w:szCs w:val="20"/>
        </w:rPr>
        <w:lastRenderedPageBreak/>
        <w:t>tepelnoizolačného systému alebo ekvivalentný doklad v zmysle príslušnej normy v krajine sídla uchádzača.</w:t>
      </w:r>
    </w:p>
    <w:p w14:paraId="41F4B988" w14:textId="77777777" w:rsidR="00201F14" w:rsidRPr="00B9322A" w:rsidRDefault="00201F14" w:rsidP="00201F14">
      <w:pPr>
        <w:pStyle w:val="Normlnywebov"/>
        <w:spacing w:before="120" w:beforeAutospacing="0" w:after="0" w:afterAutospacing="0"/>
        <w:ind w:left="720"/>
        <w:jc w:val="both"/>
        <w:rPr>
          <w:rFonts w:ascii="Cambria" w:hAnsi="Cambria" w:cs="Arial"/>
          <w:iCs/>
          <w:sz w:val="20"/>
          <w:szCs w:val="20"/>
        </w:rPr>
      </w:pPr>
    </w:p>
    <w:p w14:paraId="52EDD7F3" w14:textId="325117AC" w:rsidR="00EA711A" w:rsidRPr="00201F14" w:rsidRDefault="00EA711A" w:rsidP="00EA711A">
      <w:pPr>
        <w:pStyle w:val="Normlnywebov"/>
        <w:numPr>
          <w:ilvl w:val="0"/>
          <w:numId w:val="10"/>
        </w:numPr>
        <w:spacing w:before="120" w:beforeAutospacing="0" w:after="0" w:afterAutospacing="0"/>
        <w:jc w:val="both"/>
        <w:rPr>
          <w:rFonts w:ascii="Cambria" w:hAnsi="Cambria" w:cs="Arial"/>
          <w:b/>
          <w:bCs/>
          <w:iCs/>
          <w:sz w:val="20"/>
          <w:szCs w:val="20"/>
        </w:rPr>
      </w:pPr>
      <w:r w:rsidRPr="00201F14">
        <w:rPr>
          <w:rFonts w:ascii="Cambria" w:hAnsi="Cambria" w:cs="Arial"/>
          <w:b/>
          <w:bCs/>
          <w:iCs/>
          <w:sz w:val="20"/>
          <w:szCs w:val="20"/>
        </w:rPr>
        <w:t>§ 34 ods. (1) písm. d) ZVO Uchádzač predloží platnú licenciu uchádzača na zabudovanie vonkajších otvorových konštrukcií do stavby.</w:t>
      </w:r>
    </w:p>
    <w:p w14:paraId="6A6509E1" w14:textId="77777777" w:rsidR="00EA711A" w:rsidRPr="00B9322A" w:rsidRDefault="00EA711A" w:rsidP="00EA711A">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7B7E8D9A" w14:textId="1927D899" w:rsidR="00EA711A" w:rsidRDefault="00EA711A" w:rsidP="00EA711A">
      <w:pPr>
        <w:pStyle w:val="Normlnywebov"/>
        <w:spacing w:before="120" w:after="0"/>
        <w:ind w:left="720"/>
        <w:jc w:val="both"/>
        <w:rPr>
          <w:rFonts w:ascii="Cambria" w:hAnsi="Cambria" w:cs="Arial"/>
          <w:iCs/>
          <w:sz w:val="20"/>
          <w:szCs w:val="20"/>
        </w:rPr>
      </w:pPr>
      <w:r w:rsidRPr="00B9322A">
        <w:rPr>
          <w:rFonts w:ascii="Cambria" w:hAnsi="Cambria" w:cs="Arial"/>
          <w:iCs/>
          <w:sz w:val="20"/>
          <w:szCs w:val="20"/>
        </w:rPr>
        <w:t>Uchádzač predloží platnú licenciu uchádzača na zabudovanie vonkajších otvorových konštrukcií do stavby podľa zákona č. 50/1976 Zb. v znení neskorších predpisov (ďalej len stavebný zákon) a STN 73 3134. Licenciou sa potvrdzuje odborná kvalifikácia zhotoviteľa stavebných prác pri zabudovaní vonkajších otvorových konštrukcií do stavby v zmysle Zásad montáže a podľa článku 4.1 normy STN 73 3134:2014: Stavebné práce Styk okenných konštrukcií a obvodového plášťa budovy, Požiadavky, zhotovovanie a skúšanie, ktorá je záväzná podľa § 43g ods. 2 stavebného zákona. Montáž otvorových konštrukcií musí byť preukázateľne zabezpečená odborne zaškolenými pracovníkmi v oblasti zhotovovania pripojovacích škár, použitia tesniacich materiálov a ďalších súvisiacich materiálov alebo ekvivalentný doklad v zmysle príslušnej normy v krajine sídla uchádzača.</w:t>
      </w:r>
    </w:p>
    <w:p w14:paraId="48F263DA" w14:textId="2BBD01C9" w:rsidR="00CC2665" w:rsidRDefault="00CC2665" w:rsidP="00CC2665">
      <w:pPr>
        <w:pStyle w:val="Normlnywebov"/>
        <w:numPr>
          <w:ilvl w:val="0"/>
          <w:numId w:val="10"/>
        </w:numPr>
        <w:spacing w:before="120" w:beforeAutospacing="0" w:after="0" w:afterAutospacing="0"/>
        <w:jc w:val="both"/>
        <w:rPr>
          <w:rFonts w:ascii="Cambria" w:hAnsi="Cambria" w:cs="Arial"/>
          <w:b/>
          <w:bCs/>
          <w:iCs/>
          <w:sz w:val="20"/>
          <w:szCs w:val="20"/>
        </w:rPr>
      </w:pPr>
      <w:r w:rsidRPr="00201F14">
        <w:rPr>
          <w:rFonts w:ascii="Cambria" w:hAnsi="Cambria" w:cs="Arial"/>
          <w:b/>
          <w:bCs/>
          <w:iCs/>
          <w:sz w:val="20"/>
          <w:szCs w:val="20"/>
        </w:rPr>
        <w:t>§ 34 ods. (1) písm. d)</w:t>
      </w:r>
      <w:r>
        <w:rPr>
          <w:rFonts w:ascii="Cambria" w:hAnsi="Cambria" w:cs="Arial"/>
          <w:b/>
          <w:bCs/>
          <w:iCs/>
          <w:sz w:val="20"/>
          <w:szCs w:val="20"/>
        </w:rPr>
        <w:t xml:space="preserve"> ZVO </w:t>
      </w:r>
      <w:r w:rsidRPr="00CC2665">
        <w:rPr>
          <w:rFonts w:ascii="Cambria" w:hAnsi="Cambria" w:cs="Arial"/>
          <w:b/>
          <w:bCs/>
          <w:iCs/>
          <w:sz w:val="20"/>
          <w:szCs w:val="20"/>
        </w:rPr>
        <w:t>Uchádzač predloží platnú licenciu uchádzača na hydroizoláciu plochých striech.</w:t>
      </w:r>
    </w:p>
    <w:p w14:paraId="141747FB" w14:textId="77777777" w:rsidR="00CC2665" w:rsidRPr="00B9322A" w:rsidRDefault="00CC2665" w:rsidP="00CC2665">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4F681640" w14:textId="77777777" w:rsidR="00CC2665" w:rsidRPr="00CC2665" w:rsidRDefault="00CC2665" w:rsidP="00CC2665">
      <w:pPr>
        <w:pStyle w:val="Normlnywebov"/>
        <w:spacing w:before="120" w:beforeAutospacing="0" w:after="0" w:afterAutospacing="0"/>
        <w:ind w:left="720"/>
        <w:jc w:val="both"/>
        <w:rPr>
          <w:rFonts w:ascii="Cambria" w:hAnsi="Cambria" w:cs="Arial"/>
          <w:iCs/>
          <w:sz w:val="20"/>
          <w:szCs w:val="20"/>
        </w:rPr>
      </w:pPr>
      <w:r w:rsidRPr="00CC2665">
        <w:rPr>
          <w:rFonts w:ascii="Cambria" w:hAnsi="Cambria" w:cs="Arial"/>
          <w:iCs/>
          <w:sz w:val="20"/>
          <w:szCs w:val="20"/>
        </w:rPr>
        <w:t>Uchádzač predloží platnú licenciu uchádzača na hydroizoláciu plochých striech.</w:t>
      </w:r>
    </w:p>
    <w:p w14:paraId="70EA7E85" w14:textId="5EC978E4" w:rsidR="00CC2665" w:rsidRPr="00CC2665" w:rsidRDefault="00CC2665" w:rsidP="00CC2665">
      <w:pPr>
        <w:pStyle w:val="Normlnywebov"/>
        <w:spacing w:before="120" w:beforeAutospacing="0" w:after="0" w:afterAutospacing="0"/>
        <w:ind w:left="720"/>
        <w:jc w:val="both"/>
        <w:rPr>
          <w:rFonts w:ascii="Cambria" w:hAnsi="Cambria" w:cs="Arial"/>
          <w:iCs/>
          <w:sz w:val="20"/>
          <w:szCs w:val="20"/>
        </w:rPr>
      </w:pPr>
      <w:r w:rsidRPr="00CC2665">
        <w:rPr>
          <w:rFonts w:ascii="Cambria" w:hAnsi="Cambria" w:cs="Arial"/>
          <w:iCs/>
          <w:sz w:val="20"/>
          <w:szCs w:val="20"/>
        </w:rPr>
        <w:t>Licencia na zhotovenie tepelnoizolačných a hydroizolačných systémov plochých striech, ktorá preukazuje spôsobilosť</w:t>
      </w:r>
      <w:r>
        <w:rPr>
          <w:rFonts w:ascii="Cambria" w:hAnsi="Cambria" w:cs="Arial"/>
          <w:iCs/>
          <w:sz w:val="20"/>
          <w:szCs w:val="20"/>
        </w:rPr>
        <w:t xml:space="preserve"> </w:t>
      </w:r>
      <w:r w:rsidRPr="00CC2665">
        <w:rPr>
          <w:rFonts w:ascii="Cambria" w:hAnsi="Cambria" w:cs="Arial"/>
          <w:iCs/>
          <w:sz w:val="20"/>
          <w:szCs w:val="20"/>
        </w:rPr>
        <w:t xml:space="preserve">uchádzača na vykonávanie </w:t>
      </w:r>
      <w:proofErr w:type="spellStart"/>
      <w:r w:rsidRPr="00CC2665">
        <w:rPr>
          <w:rFonts w:ascii="Cambria" w:hAnsi="Cambria" w:cs="Arial"/>
          <w:iCs/>
          <w:sz w:val="20"/>
          <w:szCs w:val="20"/>
        </w:rPr>
        <w:t>špec</w:t>
      </w:r>
      <w:proofErr w:type="spellEnd"/>
      <w:r w:rsidRPr="00CC2665">
        <w:rPr>
          <w:rFonts w:ascii="Cambria" w:hAnsi="Cambria" w:cs="Arial"/>
          <w:iCs/>
          <w:sz w:val="20"/>
          <w:szCs w:val="20"/>
        </w:rPr>
        <w:t>. stavebných prác, ktorých kvalita, spolu so stanovenými komponentami</w:t>
      </w:r>
      <w:r>
        <w:rPr>
          <w:rFonts w:ascii="Cambria" w:hAnsi="Cambria" w:cs="Arial"/>
          <w:iCs/>
          <w:sz w:val="20"/>
          <w:szCs w:val="20"/>
        </w:rPr>
        <w:t xml:space="preserve"> </w:t>
      </w:r>
      <w:r w:rsidRPr="00CC2665">
        <w:rPr>
          <w:rFonts w:ascii="Cambria" w:hAnsi="Cambria" w:cs="Arial"/>
          <w:iCs/>
          <w:sz w:val="20"/>
          <w:szCs w:val="20"/>
        </w:rPr>
        <w:t>tepelnoizolačného a hydroizolačného systému plochých striech, garantuje projektované parametre a životnosť diela.</w:t>
      </w:r>
    </w:p>
    <w:p w14:paraId="0CFA4501" w14:textId="2C99443F" w:rsidR="00CC2665" w:rsidRPr="00CC2665" w:rsidRDefault="00CC2665" w:rsidP="00CC2665">
      <w:pPr>
        <w:pStyle w:val="Normlnywebov"/>
        <w:spacing w:before="120" w:beforeAutospacing="0" w:after="0" w:afterAutospacing="0"/>
        <w:ind w:left="720"/>
        <w:jc w:val="both"/>
        <w:rPr>
          <w:rFonts w:ascii="Cambria" w:hAnsi="Cambria" w:cs="Arial"/>
          <w:iCs/>
          <w:sz w:val="20"/>
          <w:szCs w:val="20"/>
        </w:rPr>
      </w:pPr>
      <w:r w:rsidRPr="00CC2665">
        <w:rPr>
          <w:rFonts w:ascii="Cambria" w:hAnsi="Cambria" w:cs="Arial"/>
          <w:iCs/>
          <w:sz w:val="20"/>
          <w:szCs w:val="20"/>
        </w:rPr>
        <w:t>Licenciu je potrebné predložiť vrátane prílohy podmienok platnosti a zoznamu komponentov tepelnoizolačného systému</w:t>
      </w:r>
      <w:r>
        <w:rPr>
          <w:rFonts w:ascii="Cambria" w:hAnsi="Cambria" w:cs="Arial"/>
          <w:iCs/>
          <w:sz w:val="20"/>
          <w:szCs w:val="20"/>
        </w:rPr>
        <w:t xml:space="preserve"> </w:t>
      </w:r>
      <w:r w:rsidRPr="00CC2665">
        <w:rPr>
          <w:rFonts w:ascii="Cambria" w:hAnsi="Cambria" w:cs="Arial"/>
          <w:iCs/>
          <w:sz w:val="20"/>
          <w:szCs w:val="20"/>
        </w:rPr>
        <w:t xml:space="preserve">v zmysle podmienok ETICS alebo ekvivalentný doklad v zmysle príslušnej normy v krajine sídla </w:t>
      </w:r>
      <w:proofErr w:type="spellStart"/>
      <w:r w:rsidRPr="00CC2665">
        <w:rPr>
          <w:rFonts w:ascii="Cambria" w:hAnsi="Cambria" w:cs="Arial"/>
          <w:iCs/>
          <w:sz w:val="20"/>
          <w:szCs w:val="20"/>
        </w:rPr>
        <w:t>uchadzača</w:t>
      </w:r>
      <w:proofErr w:type="spellEnd"/>
      <w:r w:rsidRPr="00CC2665">
        <w:rPr>
          <w:rFonts w:ascii="Cambria" w:hAnsi="Cambria" w:cs="Arial"/>
          <w:iCs/>
          <w:sz w:val="20"/>
          <w:szCs w:val="20"/>
        </w:rPr>
        <w:t>.</w:t>
      </w:r>
    </w:p>
    <w:p w14:paraId="21A5BE63" w14:textId="1E442348" w:rsidR="00EA711A" w:rsidRPr="00201F14" w:rsidRDefault="00EA711A" w:rsidP="00EA711A">
      <w:pPr>
        <w:pStyle w:val="Normlnywebov"/>
        <w:numPr>
          <w:ilvl w:val="0"/>
          <w:numId w:val="10"/>
        </w:numPr>
        <w:spacing w:before="120" w:beforeAutospacing="0" w:after="0" w:afterAutospacing="0"/>
        <w:jc w:val="both"/>
        <w:rPr>
          <w:rFonts w:ascii="Cambria" w:hAnsi="Cambria" w:cs="Arial"/>
          <w:b/>
          <w:bCs/>
          <w:iCs/>
          <w:sz w:val="20"/>
          <w:szCs w:val="20"/>
        </w:rPr>
      </w:pPr>
      <w:r w:rsidRPr="00201F14">
        <w:rPr>
          <w:rFonts w:ascii="Cambria" w:hAnsi="Cambria" w:cs="Arial"/>
          <w:b/>
          <w:bCs/>
          <w:iCs/>
          <w:sz w:val="20"/>
          <w:szCs w:val="20"/>
        </w:rPr>
        <w:t>§ 34 ods. 1 písm. h) uvedením opatrení environmentálneho manažérstva, ktoré uchádzač alebo záujemca použije pri plnení zmluvy alebo koncesnej zmlu</w:t>
      </w:r>
      <w:r w:rsidR="00201F14" w:rsidRPr="00201F14">
        <w:rPr>
          <w:rFonts w:ascii="Cambria" w:hAnsi="Cambria" w:cs="Arial"/>
          <w:b/>
          <w:bCs/>
          <w:iCs/>
          <w:sz w:val="20"/>
          <w:szCs w:val="20"/>
        </w:rPr>
        <w:t>vy.</w:t>
      </w:r>
    </w:p>
    <w:p w14:paraId="18A569EA" w14:textId="2E658225" w:rsidR="00EA711A" w:rsidRPr="00B9322A" w:rsidRDefault="00EA711A" w:rsidP="00EA711A">
      <w:pPr>
        <w:pStyle w:val="Normlnywebov"/>
        <w:ind w:left="720"/>
        <w:rPr>
          <w:rFonts w:ascii="Cambria" w:hAnsi="Cambria" w:cs="Arial"/>
          <w:b/>
          <w:sz w:val="20"/>
          <w:szCs w:val="20"/>
          <w:u w:val="single"/>
        </w:rPr>
      </w:pPr>
      <w:proofErr w:type="spellStart"/>
      <w:r w:rsidRPr="00B9322A">
        <w:rPr>
          <w:rFonts w:ascii="Cambria" w:hAnsi="Cambria" w:cs="Arial"/>
          <w:b/>
          <w:sz w:val="20"/>
          <w:szCs w:val="20"/>
          <w:u w:val="single"/>
        </w:rPr>
        <w:t>Uchádzac</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preukáže</w:t>
      </w:r>
      <w:proofErr w:type="spellEnd"/>
      <w:r w:rsidRPr="00B9322A">
        <w:rPr>
          <w:rFonts w:ascii="Cambria" w:hAnsi="Cambria" w:cs="Arial"/>
          <w:b/>
          <w:sz w:val="20"/>
          <w:szCs w:val="20"/>
          <w:u w:val="single"/>
        </w:rPr>
        <w:t xml:space="preserve"> </w:t>
      </w:r>
      <w:proofErr w:type="spellStart"/>
      <w:r w:rsidRPr="00B9322A">
        <w:rPr>
          <w:rFonts w:ascii="Cambria" w:hAnsi="Cambria" w:cs="Arial"/>
          <w:b/>
          <w:sz w:val="20"/>
          <w:szCs w:val="20"/>
          <w:u w:val="single"/>
        </w:rPr>
        <w:t>minimálne</w:t>
      </w:r>
      <w:proofErr w:type="spellEnd"/>
      <w:r w:rsidRPr="00B9322A">
        <w:rPr>
          <w:rFonts w:ascii="Cambria" w:hAnsi="Cambria" w:cs="Arial"/>
          <w:b/>
          <w:sz w:val="20"/>
          <w:szCs w:val="20"/>
          <w:u w:val="single"/>
        </w:rPr>
        <w:t>:</w:t>
      </w:r>
    </w:p>
    <w:p w14:paraId="71B1A413" w14:textId="3A8AF5C6" w:rsidR="00EA711A" w:rsidRPr="00B9322A" w:rsidRDefault="00EA711A" w:rsidP="00EA711A">
      <w:pPr>
        <w:pStyle w:val="Normlnywebov"/>
        <w:spacing w:before="120" w:beforeAutospacing="0" w:after="0" w:afterAutospacing="0"/>
        <w:ind w:left="720"/>
        <w:jc w:val="both"/>
        <w:rPr>
          <w:rFonts w:ascii="Cambria" w:hAnsi="Cambria" w:cs="Arial"/>
          <w:iCs/>
          <w:sz w:val="20"/>
          <w:szCs w:val="20"/>
        </w:rPr>
      </w:pPr>
      <w:r w:rsidRPr="00B9322A">
        <w:rPr>
          <w:rFonts w:ascii="Cambria" w:hAnsi="Cambria" w:cs="Arial"/>
          <w:iCs/>
          <w:sz w:val="20"/>
          <w:szCs w:val="20"/>
        </w:rPr>
        <w:t xml:space="preserve">Certifikát EMAS, resp. registrácia v schéme EMAS, prípadne validované environmentálne vyhlásenie alebo iný rovnocenný dôkaz.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Splnenie tejto podmienky účasti možno preukázať registráciou v schéme EMAS, prípadne validovaným environmentálnym vyhlásením alebo inými rovnocennými dôkazmi preukazujúcimi rovnocennosť opatrení navrhovaných uchádzačom opatreniam požadovaným verejným obstarávateľom. </w:t>
      </w:r>
      <w:r w:rsidRPr="00B9322A">
        <w:rPr>
          <w:rFonts w:ascii="Cambria" w:hAnsi="Cambria" w:cs="Arial"/>
          <w:iCs/>
          <w:sz w:val="20"/>
          <w:szCs w:val="20"/>
        </w:rPr>
        <w:lastRenderedPageBreak/>
        <w:t>Pokiaľ ide o preukázanie rovnocennosti opatrení navrhovaných uchádzačom opatreniam požadovaným verejným obstarávateľom, dôkazné bremeno je na uchádzačovi (v zmysle metodickej príručky SAŽP sa za iný vhodný dôkaz považuje napr. správa z environmentálneho auditu od akreditovanej audítorskej organizácie, environmentálne vyhlásenie potvrdené akreditovaným environmentálnym overovateľom).</w:t>
      </w:r>
    </w:p>
    <w:p w14:paraId="0999E3B5" w14:textId="13DE7778"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sz w:val="20"/>
          <w:szCs w:val="20"/>
          <w:bdr w:val="none" w:sz="0" w:space="0" w:color="auto"/>
          <w:lang w:eastAsia="cs-CZ"/>
        </w:rPr>
      </w:pPr>
      <w:r w:rsidRPr="00B9322A">
        <w:rPr>
          <w:rFonts w:ascii="Cambria" w:eastAsia="Times New Roman" w:hAnsi="Cambria" w:cs="Arial"/>
          <w:b/>
          <w:bCs/>
          <w:sz w:val="20"/>
          <w:szCs w:val="20"/>
          <w:bdr w:val="none" w:sz="0" w:space="0" w:color="auto"/>
          <w:lang w:eastAsia="cs-CZ"/>
        </w:rPr>
        <w:t>Lehota viazanosti ponúk</w:t>
      </w:r>
      <w:r w:rsidRPr="00B9322A">
        <w:rPr>
          <w:rFonts w:ascii="Cambria" w:eastAsia="Times New Roman" w:hAnsi="Cambria" w:cs="Arial"/>
          <w:sz w:val="20"/>
          <w:szCs w:val="20"/>
          <w:bdr w:val="none" w:sz="0" w:space="0" w:color="auto"/>
          <w:lang w:eastAsia="cs-CZ"/>
        </w:rPr>
        <w:t xml:space="preserve">: </w:t>
      </w:r>
      <w:r w:rsidR="002F77E1" w:rsidRPr="00B9322A">
        <w:rPr>
          <w:rFonts w:ascii="Cambria" w:eastAsia="Times New Roman" w:hAnsi="Cambria" w:cs="Arial"/>
          <w:sz w:val="20"/>
          <w:szCs w:val="20"/>
          <w:bdr w:val="none" w:sz="0" w:space="0" w:color="auto"/>
          <w:lang w:eastAsia="cs-CZ"/>
        </w:rPr>
        <w:t>3</w:t>
      </w:r>
      <w:r w:rsidR="00B35825" w:rsidRPr="00B9322A">
        <w:rPr>
          <w:rFonts w:ascii="Cambria" w:eastAsia="Times New Roman" w:hAnsi="Cambria" w:cs="Arial"/>
          <w:sz w:val="20"/>
          <w:szCs w:val="20"/>
          <w:bdr w:val="none" w:sz="0" w:space="0" w:color="auto"/>
          <w:lang w:eastAsia="cs-CZ"/>
        </w:rPr>
        <w:t>1.</w:t>
      </w:r>
      <w:r w:rsidR="00051578" w:rsidRPr="00B9322A">
        <w:rPr>
          <w:rFonts w:ascii="Cambria" w:eastAsia="Times New Roman" w:hAnsi="Cambria" w:cs="Arial"/>
          <w:sz w:val="20"/>
          <w:szCs w:val="20"/>
          <w:bdr w:val="none" w:sz="0" w:space="0" w:color="auto"/>
          <w:lang w:eastAsia="cs-CZ"/>
        </w:rPr>
        <w:t>10</w:t>
      </w:r>
      <w:r w:rsidR="002F77E1" w:rsidRPr="00B9322A">
        <w:rPr>
          <w:rFonts w:ascii="Cambria" w:eastAsia="Times New Roman" w:hAnsi="Cambria" w:cs="Arial"/>
          <w:sz w:val="20"/>
          <w:szCs w:val="20"/>
          <w:bdr w:val="none" w:sz="0" w:space="0" w:color="auto"/>
          <w:lang w:eastAsia="cs-CZ"/>
        </w:rPr>
        <w:t>.2022</w:t>
      </w:r>
    </w:p>
    <w:p w14:paraId="0999E3B6" w14:textId="77777777" w:rsidR="00F815FF" w:rsidRPr="00B9322A" w:rsidRDefault="00F815FF" w:rsidP="00F815F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hanging="357"/>
        <w:rPr>
          <w:rFonts w:ascii="Cambria" w:eastAsia="Times New Roman" w:hAnsi="Cambria" w:cs="Arial"/>
          <w:b/>
          <w:bCs/>
          <w:sz w:val="20"/>
          <w:szCs w:val="20"/>
          <w:bdr w:val="none" w:sz="0" w:space="0" w:color="auto"/>
        </w:rPr>
      </w:pPr>
      <w:r w:rsidRPr="00B9322A">
        <w:rPr>
          <w:rFonts w:ascii="Cambria" w:eastAsia="Times New Roman" w:hAnsi="Cambria" w:cs="Arial"/>
          <w:b/>
          <w:bCs/>
          <w:sz w:val="20"/>
          <w:szCs w:val="20"/>
          <w:bdr w:val="none" w:sz="0" w:space="0" w:color="auto"/>
        </w:rPr>
        <w:t>Ďalšie informácie verejného obstarávateľa:</w:t>
      </w:r>
    </w:p>
    <w:p w14:paraId="08465CE5"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Verejný obstarávateľ si vyhradzuje právo neprijať ani jednu ponuku a neuzavrieť zmluvu o dielo v prípade, že cena diela uvedená v ponuke presiahne verejným obstarávateľom stanovenú predpokladanú hodnotu predmetu zákazky, ktorá je uvedená vo výzve na predkladanie ponúk. </w:t>
      </w:r>
    </w:p>
    <w:p w14:paraId="0E6670AC"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Uchádzač je povinný pripraviť a vypracovať svoju ponuku s odbornou starostlivosťou, pričom musí vychádzať z  podkladov a podmienok stanovených v tejto výzve a v priloženej projektovej dokumentácie k predmetu zákazky.</w:t>
      </w:r>
    </w:p>
    <w:p w14:paraId="0AFD21CC"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 xml:space="preserve">V prípade, že bude projektová dokumentácia / výkaz-výmer odkazovať na konkrétneho výrobcu, verejný obstarávateľ pripúšťa použitie ekvivalentu, pričom ponúkaný ekvivalent musí spĺňať najmä požiadavky na rovnaké alebo kvalitatívne lepšie rozmerové, materiálové, architektonické, stavebno-technické vlastnosti, tepelnú a chemickú odolnosť, statické, požiarne, hygienické, konštrukčné a farebné vlastnosti, ktoré sú špecifikované v tejto projektovej dokumentácii a vo výkaze výmer. </w:t>
      </w:r>
    </w:p>
    <w:p w14:paraId="2C064223"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Pri navrhovaní ekvivalentných materiálov/výrobkov musí uchádzač postupovať s odbornou starostlivosťou, pri ktorej musí zohľadniť pôvodný projektantom navrhovaný účel, plnú funkčnosť a zabezpečiť jeho dodržanie bez zmeny iných častí projektovej dokumentácie.</w:t>
      </w:r>
    </w:p>
    <w:p w14:paraId="072406F2"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p>
    <w:p w14:paraId="707546E2" w14:textId="77777777" w:rsidR="00536544" w:rsidRPr="00B9322A"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20"/>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Vlastná platba bude realizovaná formou bezhotovostného platobného styku na základe daňového dokladu vystaveného poskytovateľom, splatnosť ktorého je do 30 dní odo dňa doručenia daňového dokladu. Verejný́ obstarávateľ neposkytuje preddavok, ani zálohovú platbu.</w:t>
      </w:r>
    </w:p>
    <w:p w14:paraId="13119B90" w14:textId="001688B0" w:rsidR="00536544" w:rsidRPr="00B9322A" w:rsidRDefault="00536544" w:rsidP="00536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firstLine="708"/>
        <w:jc w:val="both"/>
        <w:rPr>
          <w:rFonts w:ascii="Cambria" w:eastAsia="Times New Roman" w:hAnsi="Cambria" w:cs="Arial"/>
          <w:sz w:val="20"/>
          <w:szCs w:val="20"/>
          <w:bdr w:val="none" w:sz="0" w:space="0" w:color="auto"/>
          <w:lang w:eastAsia="cs-CZ"/>
        </w:rPr>
      </w:pPr>
      <w:r w:rsidRPr="00B9322A">
        <w:rPr>
          <w:rFonts w:ascii="Cambria" w:eastAsia="Times New Roman" w:hAnsi="Cambria" w:cs="Arial"/>
          <w:sz w:val="20"/>
          <w:szCs w:val="20"/>
          <w:bdr w:val="none" w:sz="0" w:space="0" w:color="auto"/>
          <w:lang w:eastAsia="cs-CZ"/>
        </w:rPr>
        <w:t>Uchádzač nemôže odovzdať zákazku ako celok subdodávateľovi.</w:t>
      </w:r>
    </w:p>
    <w:p w14:paraId="0B1F683D" w14:textId="77777777" w:rsidR="008440CA" w:rsidRPr="00B9322A" w:rsidRDefault="008440CA"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312D3BE2" w14:textId="77777777" w:rsidR="008440CA" w:rsidRPr="00B9322A" w:rsidRDefault="008440CA"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B" w14:textId="7C107348" w:rsidR="00F815FF" w:rsidRPr="00B9322A" w:rsidRDefault="00F815FF"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r w:rsidRPr="00B9322A">
        <w:rPr>
          <w:rFonts w:ascii="Cambria" w:eastAsia="Times New Roman" w:hAnsi="Cambria" w:cs="Arial"/>
          <w:b/>
          <w:bCs/>
          <w:sz w:val="20"/>
          <w:szCs w:val="20"/>
          <w:bdr w:val="none" w:sz="0" w:space="0" w:color="auto"/>
        </w:rPr>
        <w:t>Zoznam príloh výzvy:</w:t>
      </w:r>
    </w:p>
    <w:p w14:paraId="1E239BB3" w14:textId="77777777" w:rsidR="00457826" w:rsidRPr="00B9322A" w:rsidRDefault="00457826" w:rsidP="008440C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b/>
          <w:bCs/>
          <w:sz w:val="20"/>
          <w:szCs w:val="20"/>
          <w:bdr w:val="none" w:sz="0" w:space="0" w:color="auto"/>
        </w:rPr>
      </w:pPr>
    </w:p>
    <w:p w14:paraId="0999E3BC" w14:textId="6EEF9EA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B9322A">
        <w:rPr>
          <w:rFonts w:ascii="Cambria" w:eastAsia="Times New Roman" w:hAnsi="Cambria" w:cs="Arial"/>
          <w:sz w:val="20"/>
          <w:szCs w:val="20"/>
          <w:bdr w:val="none" w:sz="0" w:space="0" w:color="auto"/>
        </w:rPr>
        <w:t>-</w:t>
      </w:r>
      <w:r w:rsidRPr="00B9322A">
        <w:rPr>
          <w:rFonts w:ascii="Cambria" w:eastAsia="Times New Roman" w:hAnsi="Cambria" w:cs="Arial"/>
          <w:sz w:val="20"/>
          <w:szCs w:val="20"/>
          <w:bdr w:val="none" w:sz="0" w:space="0" w:color="auto"/>
        </w:rPr>
        <w:tab/>
        <w:t xml:space="preserve">Príloha č. 1: </w:t>
      </w:r>
      <w:r w:rsidR="00536544" w:rsidRPr="00B9322A">
        <w:rPr>
          <w:rFonts w:ascii="Cambria" w:eastAsia="Times New Roman" w:hAnsi="Cambria" w:cs="Arial"/>
          <w:sz w:val="20"/>
          <w:szCs w:val="20"/>
          <w:bdr w:val="none" w:sz="0" w:space="0" w:color="auto"/>
        </w:rPr>
        <w:t>Návrh na plnenie kritéria</w:t>
      </w:r>
    </w:p>
    <w:p w14:paraId="0999E3BD" w14:textId="05A4A712"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B9322A">
        <w:rPr>
          <w:rFonts w:ascii="Cambria" w:eastAsia="Times New Roman" w:hAnsi="Cambria" w:cs="Arial"/>
          <w:sz w:val="20"/>
          <w:szCs w:val="20"/>
          <w:bdr w:val="none" w:sz="0" w:space="0" w:color="auto"/>
        </w:rPr>
        <w:t>-</w:t>
      </w:r>
      <w:r w:rsidRPr="00B9322A">
        <w:rPr>
          <w:rFonts w:ascii="Cambria" w:eastAsia="Times New Roman" w:hAnsi="Cambria" w:cs="Arial"/>
          <w:sz w:val="20"/>
          <w:szCs w:val="20"/>
          <w:bdr w:val="none" w:sz="0" w:space="0" w:color="auto"/>
        </w:rPr>
        <w:tab/>
        <w:t xml:space="preserve">Príloha č. 2: </w:t>
      </w:r>
      <w:r w:rsidR="00536544" w:rsidRPr="00B9322A">
        <w:rPr>
          <w:rFonts w:ascii="Cambria" w:eastAsia="Times New Roman" w:hAnsi="Cambria" w:cs="Arial"/>
          <w:sz w:val="20"/>
          <w:szCs w:val="20"/>
          <w:bdr w:val="none" w:sz="0" w:space="0" w:color="auto"/>
        </w:rPr>
        <w:t>Čestné vyhlásenie o neexistencii zákazu účasti vo verejnom obstarávaní.</w:t>
      </w:r>
    </w:p>
    <w:p w14:paraId="0999E3BE" w14:textId="5DD0E8E0"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B9322A">
        <w:rPr>
          <w:rFonts w:ascii="Cambria" w:eastAsia="Times New Roman" w:hAnsi="Cambria" w:cs="Arial"/>
          <w:sz w:val="20"/>
          <w:szCs w:val="20"/>
          <w:bdr w:val="none" w:sz="0" w:space="0" w:color="auto"/>
        </w:rPr>
        <w:t xml:space="preserve">- </w:t>
      </w:r>
      <w:r w:rsidRPr="00B9322A">
        <w:rPr>
          <w:rFonts w:ascii="Cambria" w:eastAsia="Times New Roman" w:hAnsi="Cambria" w:cs="Arial"/>
          <w:sz w:val="20"/>
          <w:szCs w:val="20"/>
          <w:bdr w:val="none" w:sz="0" w:space="0" w:color="auto"/>
        </w:rPr>
        <w:tab/>
        <w:t xml:space="preserve">Príloha č. 3: </w:t>
      </w:r>
      <w:r w:rsidR="00536544" w:rsidRPr="00B9322A">
        <w:rPr>
          <w:rFonts w:ascii="Cambria" w:eastAsia="Times New Roman" w:hAnsi="Cambria" w:cs="Arial"/>
          <w:sz w:val="20"/>
          <w:szCs w:val="20"/>
          <w:bdr w:val="none" w:sz="0" w:space="0" w:color="auto"/>
        </w:rPr>
        <w:t>Výkaz výmer</w:t>
      </w:r>
    </w:p>
    <w:p w14:paraId="0999E3BF" w14:textId="0C2B174F" w:rsidR="009A5130" w:rsidRPr="00B9322A" w:rsidRDefault="009A5130" w:rsidP="009A5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B9322A">
        <w:rPr>
          <w:rFonts w:ascii="Cambria" w:eastAsia="Times New Roman" w:hAnsi="Cambria" w:cs="Arial"/>
          <w:sz w:val="20"/>
          <w:szCs w:val="20"/>
          <w:bdr w:val="none" w:sz="0" w:space="0" w:color="auto"/>
        </w:rPr>
        <w:t xml:space="preserve">- </w:t>
      </w:r>
      <w:r w:rsidRPr="00B9322A">
        <w:rPr>
          <w:rFonts w:ascii="Cambria" w:eastAsia="Times New Roman" w:hAnsi="Cambria" w:cs="Arial"/>
          <w:sz w:val="20"/>
          <w:szCs w:val="20"/>
          <w:bdr w:val="none" w:sz="0" w:space="0" w:color="auto"/>
        </w:rPr>
        <w:tab/>
        <w:t xml:space="preserve">Príloha č. 4: </w:t>
      </w:r>
      <w:r w:rsidR="00536544" w:rsidRPr="00B9322A">
        <w:rPr>
          <w:rFonts w:ascii="Cambria" w:eastAsia="Times New Roman" w:hAnsi="Cambria" w:cs="Arial"/>
          <w:sz w:val="20"/>
          <w:szCs w:val="20"/>
          <w:bdr w:val="none" w:sz="0" w:space="0" w:color="auto"/>
        </w:rPr>
        <w:t>Projektová dokumentácia</w:t>
      </w:r>
    </w:p>
    <w:p w14:paraId="5D9C3082" w14:textId="679C3999"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r w:rsidRPr="00B9322A">
        <w:rPr>
          <w:rFonts w:ascii="Cambria" w:eastAsia="Times New Roman" w:hAnsi="Cambria" w:cs="Arial"/>
          <w:sz w:val="20"/>
          <w:szCs w:val="20"/>
          <w:bdr w:val="none" w:sz="0" w:space="0" w:color="auto"/>
        </w:rPr>
        <w:t xml:space="preserve">- </w:t>
      </w:r>
      <w:r w:rsidRPr="00B9322A">
        <w:rPr>
          <w:rFonts w:ascii="Cambria" w:eastAsia="Times New Roman" w:hAnsi="Cambria" w:cs="Arial"/>
          <w:sz w:val="20"/>
          <w:szCs w:val="20"/>
          <w:bdr w:val="none" w:sz="0" w:space="0" w:color="auto"/>
        </w:rPr>
        <w:tab/>
        <w:t>Príloha č. 5: Návrh zmluvy o dielo</w:t>
      </w:r>
    </w:p>
    <w:p w14:paraId="52800E3A" w14:textId="77777777" w:rsidR="00051578" w:rsidRPr="00B9322A" w:rsidRDefault="00051578" w:rsidP="00051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p>
    <w:p w14:paraId="6C29D750" w14:textId="77777777" w:rsidR="00051578" w:rsidRPr="00B9322A" w:rsidRDefault="00051578" w:rsidP="009A5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p>
    <w:p w14:paraId="0999E3C0" w14:textId="77777777" w:rsidR="009A5130" w:rsidRPr="00B9322A" w:rsidRDefault="009A5130"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 w:lineRule="atLeast"/>
        <w:ind w:left="714"/>
        <w:rPr>
          <w:rFonts w:ascii="Cambria" w:eastAsia="Times New Roman" w:hAnsi="Cambria" w:cs="Arial"/>
          <w:sz w:val="20"/>
          <w:szCs w:val="20"/>
          <w:bdr w:val="none" w:sz="0" w:space="0" w:color="auto"/>
        </w:rPr>
      </w:pPr>
    </w:p>
    <w:p w14:paraId="0999E3C2" w14:textId="77777777" w:rsidR="00F815FF" w:rsidRPr="00B9322A" w:rsidRDefault="00F815FF" w:rsidP="00F81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0" w:line="24" w:lineRule="atLeast"/>
        <w:ind w:left="714"/>
        <w:rPr>
          <w:rFonts w:ascii="Cambria" w:eastAsia="Times New Roman" w:hAnsi="Cambria" w:cs="Arial"/>
          <w:sz w:val="20"/>
          <w:szCs w:val="20"/>
          <w:bdr w:val="none" w:sz="0" w:space="0" w:color="auto"/>
        </w:rPr>
      </w:pPr>
    </w:p>
    <w:p w14:paraId="6C4AB9BE" w14:textId="7A0FB676" w:rsidR="00457826" w:rsidRPr="00B9322A" w:rsidRDefault="00F815FF" w:rsidP="00B57375">
      <w:pPr>
        <w:pStyle w:val="Zkladntext"/>
        <w:spacing w:before="1"/>
        <w:ind w:left="110"/>
        <w:rPr>
          <w:rFonts w:ascii="Cambria" w:hAnsi="Cambria"/>
          <w:sz w:val="20"/>
          <w:szCs w:val="20"/>
          <w:lang w:bidi="sk-SK"/>
        </w:rPr>
      </w:pPr>
      <w:r w:rsidRPr="00B9322A">
        <w:rPr>
          <w:rFonts w:ascii="Cambria" w:hAnsi="Cambria"/>
          <w:sz w:val="20"/>
          <w:szCs w:val="20"/>
          <w:lang w:bidi="sk-SK"/>
        </w:rPr>
        <w:t xml:space="preserve">                                                                         </w:t>
      </w:r>
      <w:r w:rsidRPr="00B9322A">
        <w:rPr>
          <w:rFonts w:ascii="Cambria" w:eastAsia="Times New Roman" w:hAnsi="Cambria" w:cs="Arial"/>
          <w:sz w:val="20"/>
          <w:szCs w:val="20"/>
          <w:bdr w:val="none" w:sz="0" w:space="0" w:color="auto"/>
        </w:rPr>
        <w:t xml:space="preserve"> </w:t>
      </w:r>
    </w:p>
    <w:p w14:paraId="593A48C1" w14:textId="23C64C59" w:rsidR="00457826" w:rsidRPr="00B9322A" w:rsidRDefault="00457826"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096BA703" w14:textId="01F2C5CE" w:rsidR="00B65395" w:rsidRPr="00B9322A" w:rsidRDefault="00B65395"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599B2DA7" w14:textId="313333E4" w:rsidR="00B65395" w:rsidRPr="00B9322A" w:rsidRDefault="00B65395"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145A829B" w14:textId="6F512070" w:rsidR="00B65395" w:rsidRPr="00B9322A" w:rsidRDefault="00B65395"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1656685E" w14:textId="0BEEA569" w:rsidR="00B65395" w:rsidRPr="00B9322A" w:rsidRDefault="00B65395"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2A2E1760" w14:textId="77777777" w:rsidR="00B35825" w:rsidRPr="00B9322A" w:rsidRDefault="00B35825"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5815263E" w14:textId="77777777" w:rsidR="0027621F" w:rsidRPr="00B9322A" w:rsidRDefault="0027621F"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p w14:paraId="66CFC2A3" w14:textId="06ECBED4" w:rsidR="00457826" w:rsidRPr="00B9322A" w:rsidRDefault="00457826" w:rsidP="00457826">
      <w:pPr>
        <w:tabs>
          <w:tab w:val="right" w:leader="dot" w:pos="10080"/>
        </w:tabs>
        <w:spacing w:before="60"/>
        <w:ind w:left="2977" w:hanging="2977"/>
        <w:rPr>
          <w:rFonts w:ascii="Cambria" w:hAnsi="Cambria" w:cs="Arial"/>
          <w:sz w:val="20"/>
          <w:szCs w:val="20"/>
        </w:rPr>
      </w:pPr>
      <w:bookmarkStart w:id="0" w:name="_Hlk509473047"/>
      <w:r w:rsidRPr="00B9322A">
        <w:rPr>
          <w:rFonts w:ascii="Cambria" w:hAnsi="Cambria" w:cs="Arial"/>
          <w:i/>
          <w:caps/>
          <w:sz w:val="20"/>
          <w:szCs w:val="20"/>
        </w:rPr>
        <w:t>Príloha č. 1:</w:t>
      </w:r>
      <w:r w:rsidRPr="00B9322A">
        <w:rPr>
          <w:rFonts w:ascii="Cambria" w:hAnsi="Cambria" w:cs="Arial"/>
          <w:sz w:val="20"/>
          <w:szCs w:val="20"/>
        </w:rPr>
        <w:t xml:space="preserve">  </w:t>
      </w:r>
      <w:r w:rsidRPr="00B9322A">
        <w:rPr>
          <w:rFonts w:ascii="Cambria" w:hAnsi="Cambria" w:cs="Arial"/>
          <w:sz w:val="20"/>
          <w:szCs w:val="20"/>
        </w:rPr>
        <w:tab/>
      </w:r>
    </w:p>
    <w:p w14:paraId="4B6ACA58" w14:textId="77777777" w:rsidR="00457826" w:rsidRPr="00B9322A" w:rsidRDefault="00457826" w:rsidP="00457826">
      <w:pPr>
        <w:tabs>
          <w:tab w:val="right" w:leader="dot" w:pos="10080"/>
        </w:tabs>
        <w:spacing w:before="60"/>
        <w:ind w:left="2977" w:hanging="2977"/>
        <w:jc w:val="center"/>
        <w:rPr>
          <w:rFonts w:ascii="Cambria" w:hAnsi="Cambria" w:cs="Arial"/>
          <w:b/>
          <w:bCs/>
          <w:sz w:val="20"/>
          <w:szCs w:val="20"/>
        </w:rPr>
      </w:pPr>
      <w:r w:rsidRPr="00B9322A">
        <w:rPr>
          <w:rFonts w:ascii="Cambria" w:hAnsi="Cambria" w:cs="Arial"/>
          <w:b/>
          <w:bCs/>
          <w:sz w:val="20"/>
          <w:szCs w:val="20"/>
        </w:rPr>
        <w:t>Návrh na plnenie súťažného kritéria</w:t>
      </w:r>
    </w:p>
    <w:bookmarkEnd w:id="0"/>
    <w:p w14:paraId="16BAC150" w14:textId="77777777" w:rsidR="00457826" w:rsidRPr="00B9322A" w:rsidRDefault="00457826" w:rsidP="00457826">
      <w:pPr>
        <w:tabs>
          <w:tab w:val="right" w:leader="dot" w:pos="3960"/>
          <w:tab w:val="right" w:leader="dot" w:pos="7380"/>
          <w:tab w:val="right" w:leader="dot" w:pos="10080"/>
        </w:tabs>
        <w:spacing w:before="60"/>
        <w:rPr>
          <w:rFonts w:ascii="Cambria" w:hAnsi="Cambria" w:cs="Arial"/>
          <w:sz w:val="20"/>
          <w:szCs w:val="20"/>
        </w:rPr>
      </w:pPr>
      <w:r w:rsidRPr="00B9322A">
        <w:rPr>
          <w:rFonts w:ascii="Cambria" w:hAnsi="Cambria" w:cs="Arial"/>
          <w:sz w:val="20"/>
          <w:szCs w:val="20"/>
          <w:u w:val="single"/>
        </w:rPr>
        <w:t>Predmet zákazky</w:t>
      </w:r>
      <w:r w:rsidRPr="00B9322A">
        <w:rPr>
          <w:rFonts w:ascii="Cambria" w:hAnsi="Cambria" w:cs="Arial"/>
          <w:sz w:val="20"/>
          <w:szCs w:val="20"/>
        </w:rPr>
        <w:t>:</w:t>
      </w:r>
    </w:p>
    <w:p w14:paraId="25FAEA23" w14:textId="77777777" w:rsidR="00B9322A" w:rsidRPr="00B9322A" w:rsidRDefault="00B9322A" w:rsidP="00457826">
      <w:pPr>
        <w:tabs>
          <w:tab w:val="right" w:leader="dot" w:pos="3960"/>
          <w:tab w:val="right" w:leader="dot" w:pos="7380"/>
          <w:tab w:val="right" w:leader="dot" w:pos="10080"/>
        </w:tabs>
        <w:spacing w:before="60"/>
        <w:rPr>
          <w:rFonts w:ascii="Cambria" w:hAnsi="Cambria"/>
          <w:b/>
          <w:bCs/>
          <w:sz w:val="20"/>
          <w:szCs w:val="20"/>
        </w:rPr>
      </w:pPr>
      <w:proofErr w:type="spellStart"/>
      <w:r w:rsidRPr="00B9322A">
        <w:rPr>
          <w:rFonts w:ascii="Cambria" w:hAnsi="Cambria"/>
          <w:b/>
          <w:bCs/>
          <w:sz w:val="20"/>
          <w:szCs w:val="20"/>
        </w:rPr>
        <w:t>Prístavba</w:t>
      </w:r>
      <w:proofErr w:type="spellEnd"/>
      <w:r w:rsidRPr="00B9322A">
        <w:rPr>
          <w:rFonts w:ascii="Cambria" w:hAnsi="Cambria"/>
          <w:b/>
          <w:bCs/>
          <w:sz w:val="20"/>
          <w:szCs w:val="20"/>
        </w:rPr>
        <w:t xml:space="preserve"> materskej </w:t>
      </w:r>
      <w:proofErr w:type="spellStart"/>
      <w:r w:rsidRPr="00B9322A">
        <w:rPr>
          <w:rFonts w:ascii="Cambria" w:hAnsi="Cambria"/>
          <w:b/>
          <w:bCs/>
          <w:sz w:val="20"/>
          <w:szCs w:val="20"/>
        </w:rPr>
        <w:t>školy</w:t>
      </w:r>
      <w:proofErr w:type="spellEnd"/>
      <w:r w:rsidRPr="00B9322A">
        <w:rPr>
          <w:rFonts w:ascii="Cambria" w:hAnsi="Cambria"/>
          <w:b/>
          <w:bCs/>
          <w:sz w:val="20"/>
          <w:szCs w:val="20"/>
        </w:rPr>
        <w:t xml:space="preserve"> </w:t>
      </w:r>
      <w:proofErr w:type="spellStart"/>
      <w:r w:rsidRPr="00B9322A">
        <w:rPr>
          <w:rFonts w:ascii="Cambria" w:hAnsi="Cambria"/>
          <w:b/>
          <w:bCs/>
          <w:sz w:val="20"/>
          <w:szCs w:val="20"/>
        </w:rPr>
        <w:t>Ružindol</w:t>
      </w:r>
      <w:proofErr w:type="spellEnd"/>
      <w:r w:rsidRPr="00B9322A">
        <w:rPr>
          <w:rFonts w:ascii="Cambria" w:hAnsi="Cambria"/>
          <w:b/>
          <w:bCs/>
          <w:sz w:val="20"/>
          <w:szCs w:val="20"/>
        </w:rPr>
        <w:t>.</w:t>
      </w:r>
    </w:p>
    <w:p w14:paraId="54D0DEE2" w14:textId="1AEA34DE" w:rsidR="00457826" w:rsidRPr="00B9322A" w:rsidRDefault="00457826" w:rsidP="00457826">
      <w:pPr>
        <w:tabs>
          <w:tab w:val="right" w:leader="dot" w:pos="3960"/>
          <w:tab w:val="right" w:leader="dot" w:pos="7380"/>
          <w:tab w:val="right" w:leader="dot" w:pos="10080"/>
        </w:tabs>
        <w:spacing w:before="60"/>
        <w:rPr>
          <w:rFonts w:ascii="Cambria" w:hAnsi="Cambria" w:cs="Arial"/>
          <w:b/>
          <w:sz w:val="20"/>
          <w:szCs w:val="20"/>
          <w:u w:val="single"/>
        </w:rPr>
      </w:pPr>
      <w:r w:rsidRPr="00B9322A">
        <w:rPr>
          <w:rFonts w:ascii="Cambria" w:hAnsi="Cambria" w:cs="Arial"/>
          <w:b/>
          <w:sz w:val="20"/>
          <w:szCs w:val="20"/>
          <w:u w:val="single"/>
        </w:rPr>
        <w:t>Verejný obstarávateľ:</w:t>
      </w:r>
    </w:p>
    <w:p w14:paraId="75DE5D7B" w14:textId="77777777" w:rsidR="00B9322A" w:rsidRPr="00B9322A" w:rsidRDefault="00B9322A" w:rsidP="00457826">
      <w:pPr>
        <w:tabs>
          <w:tab w:val="left" w:pos="4253"/>
          <w:tab w:val="right" w:pos="10080"/>
        </w:tabs>
        <w:spacing w:before="60"/>
        <w:jc w:val="both"/>
        <w:rPr>
          <w:rFonts w:ascii="Cambria" w:hAnsi="Cambria" w:cs="Arial"/>
          <w:sz w:val="20"/>
          <w:szCs w:val="20"/>
        </w:rPr>
      </w:pPr>
      <w:r w:rsidRPr="00B9322A">
        <w:rPr>
          <w:rFonts w:ascii="Cambria" w:hAnsi="Cambria" w:cs="Arial"/>
          <w:sz w:val="20"/>
          <w:szCs w:val="20"/>
        </w:rPr>
        <w:t>Obec Ružindol</w:t>
      </w:r>
    </w:p>
    <w:p w14:paraId="0BF22D09" w14:textId="3A1F4659" w:rsidR="00457826" w:rsidRPr="00B9322A" w:rsidRDefault="00B9322A" w:rsidP="00457826">
      <w:pPr>
        <w:tabs>
          <w:tab w:val="left" w:pos="4253"/>
          <w:tab w:val="right" w:pos="10080"/>
        </w:tabs>
        <w:spacing w:before="60"/>
        <w:jc w:val="both"/>
        <w:rPr>
          <w:rFonts w:ascii="Cambria" w:hAnsi="Cambria" w:cs="Arial"/>
          <w:bCs/>
          <w:sz w:val="20"/>
          <w:szCs w:val="20"/>
        </w:rPr>
      </w:pPr>
      <w:r w:rsidRPr="00B9322A">
        <w:rPr>
          <w:rFonts w:ascii="Cambria" w:hAnsi="Cambria" w:cs="Arial"/>
          <w:bCs/>
          <w:sz w:val="20"/>
          <w:szCs w:val="20"/>
        </w:rPr>
        <w:t xml:space="preserve">Hlavná 130/118, 919 61 </w:t>
      </w:r>
      <w:proofErr w:type="spellStart"/>
      <w:r w:rsidRPr="00B9322A">
        <w:rPr>
          <w:rFonts w:ascii="Cambria" w:hAnsi="Cambria" w:cs="Arial"/>
          <w:bCs/>
          <w:sz w:val="20"/>
          <w:szCs w:val="20"/>
        </w:rPr>
        <w:t>Ružindol</w:t>
      </w:r>
      <w:proofErr w:type="spellEnd"/>
      <w:r w:rsidRPr="00B9322A">
        <w:rPr>
          <w:rFonts w:ascii="Cambria" w:hAnsi="Cambria" w:cs="Arial"/>
          <w:bCs/>
          <w:sz w:val="20"/>
          <w:szCs w:val="20"/>
        </w:rPr>
        <w:t>.</w:t>
      </w:r>
    </w:p>
    <w:tbl>
      <w:tblPr>
        <w:tblW w:w="9937" w:type="dxa"/>
        <w:tblInd w:w="55" w:type="dxa"/>
        <w:tblCellMar>
          <w:left w:w="70" w:type="dxa"/>
          <w:right w:w="70" w:type="dxa"/>
        </w:tblCellMar>
        <w:tblLook w:val="04A0" w:firstRow="1" w:lastRow="0" w:firstColumn="1" w:lastColumn="0" w:noHBand="0" w:noVBand="1"/>
      </w:tblPr>
      <w:tblGrid>
        <w:gridCol w:w="6536"/>
        <w:gridCol w:w="3401"/>
      </w:tblGrid>
      <w:tr w:rsidR="00457826" w:rsidRPr="00B9322A" w14:paraId="2C44599F" w14:textId="77777777" w:rsidTr="00B65395">
        <w:trPr>
          <w:trHeight w:val="851"/>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B65D5A" w14:textId="77777777" w:rsidR="00457826" w:rsidRPr="00B9322A" w:rsidRDefault="00457826" w:rsidP="008E6097">
            <w:pPr>
              <w:tabs>
                <w:tab w:val="right" w:leader="dot" w:pos="3960"/>
                <w:tab w:val="right" w:leader="dot" w:pos="7380"/>
                <w:tab w:val="right" w:leader="dot" w:pos="10080"/>
              </w:tabs>
              <w:spacing w:before="60"/>
              <w:jc w:val="right"/>
              <w:rPr>
                <w:rFonts w:ascii="Cambria" w:hAnsi="Cambria" w:cs="Arial"/>
                <w:b/>
                <w:bCs/>
                <w:sz w:val="20"/>
                <w:szCs w:val="20"/>
              </w:rPr>
            </w:pPr>
            <w:r w:rsidRPr="00B9322A">
              <w:rPr>
                <w:rFonts w:ascii="Cambria" w:hAnsi="Cambria" w:cs="Arial"/>
                <w:b/>
                <w:bCs/>
                <w:sz w:val="20"/>
                <w:szCs w:val="20"/>
              </w:rPr>
              <w:t>Cena spolu bez DPH</w:t>
            </w:r>
          </w:p>
        </w:tc>
        <w:tc>
          <w:tcPr>
            <w:tcW w:w="3401"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5B9EBDBD" w14:textId="77777777" w:rsidR="00B65395" w:rsidRPr="00B9322A" w:rsidRDefault="00B65395" w:rsidP="00B65395">
            <w:pPr>
              <w:tabs>
                <w:tab w:val="right" w:leader="dot" w:pos="3960"/>
                <w:tab w:val="right" w:leader="dot" w:pos="7380"/>
                <w:tab w:val="right" w:leader="dot" w:pos="10080"/>
              </w:tabs>
              <w:jc w:val="center"/>
              <w:rPr>
                <w:rFonts w:ascii="Cambria" w:hAnsi="Cambria" w:cs="Arial"/>
                <w:b/>
                <w:bCs/>
                <w:i/>
                <w:sz w:val="20"/>
                <w:szCs w:val="20"/>
              </w:rPr>
            </w:pPr>
            <w:r w:rsidRPr="00B9322A">
              <w:rPr>
                <w:rFonts w:ascii="Cambria" w:hAnsi="Cambria" w:cs="Arial"/>
                <w:b/>
                <w:bCs/>
                <w:i/>
                <w:sz w:val="20"/>
                <w:szCs w:val="20"/>
              </w:rPr>
              <w:t>Súťažné kritérium</w:t>
            </w:r>
          </w:p>
          <w:p w14:paraId="4328308B" w14:textId="77777777" w:rsidR="00457826" w:rsidRPr="00B9322A" w:rsidRDefault="00457826" w:rsidP="00B65395">
            <w:pPr>
              <w:shd w:val="clear" w:color="auto" w:fill="BDD6EE" w:themeFill="accent5" w:themeFillTint="66"/>
              <w:tabs>
                <w:tab w:val="right" w:leader="dot" w:pos="3960"/>
                <w:tab w:val="right" w:leader="dot" w:pos="7380"/>
                <w:tab w:val="right" w:leader="dot" w:pos="10080"/>
              </w:tabs>
              <w:spacing w:before="60"/>
              <w:jc w:val="center"/>
              <w:rPr>
                <w:rFonts w:ascii="Cambria" w:hAnsi="Cambria" w:cs="Arial"/>
                <w:sz w:val="20"/>
                <w:szCs w:val="20"/>
              </w:rPr>
            </w:pPr>
          </w:p>
          <w:p w14:paraId="77DB1F15" w14:textId="77777777" w:rsidR="00457826" w:rsidRPr="00B9322A" w:rsidRDefault="00457826" w:rsidP="008E6097">
            <w:pPr>
              <w:tabs>
                <w:tab w:val="right" w:leader="dot" w:pos="3960"/>
                <w:tab w:val="right" w:leader="dot" w:pos="7380"/>
                <w:tab w:val="right" w:leader="dot" w:pos="10080"/>
              </w:tabs>
              <w:spacing w:before="60"/>
              <w:jc w:val="center"/>
              <w:rPr>
                <w:rFonts w:ascii="Cambria" w:hAnsi="Cambria" w:cs="Arial"/>
                <w:sz w:val="20"/>
                <w:szCs w:val="20"/>
              </w:rPr>
            </w:pPr>
          </w:p>
        </w:tc>
      </w:tr>
      <w:tr w:rsidR="00457826" w:rsidRPr="00B9322A" w14:paraId="6B751699" w14:textId="77777777" w:rsidTr="008E6097">
        <w:trPr>
          <w:trHeight w:val="851"/>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52EFF4E" w14:textId="77777777" w:rsidR="00457826" w:rsidRPr="00B9322A" w:rsidRDefault="00457826" w:rsidP="008E6097">
            <w:pPr>
              <w:tabs>
                <w:tab w:val="right" w:leader="dot" w:pos="3960"/>
                <w:tab w:val="right" w:leader="dot" w:pos="7380"/>
                <w:tab w:val="right" w:leader="dot" w:pos="10080"/>
              </w:tabs>
              <w:spacing w:before="60"/>
              <w:jc w:val="right"/>
              <w:rPr>
                <w:rFonts w:ascii="Cambria" w:hAnsi="Cambria" w:cs="Arial"/>
                <w:sz w:val="20"/>
                <w:szCs w:val="20"/>
              </w:rPr>
            </w:pPr>
            <w:r w:rsidRPr="00B9322A">
              <w:rPr>
                <w:rFonts w:ascii="Cambria" w:hAnsi="Cambria" w:cs="Arial"/>
                <w:sz w:val="20"/>
                <w:szCs w:val="20"/>
              </w:rPr>
              <w:t>DPH 20 %</w:t>
            </w:r>
          </w:p>
        </w:tc>
        <w:tc>
          <w:tcPr>
            <w:tcW w:w="3401" w:type="dxa"/>
            <w:tcBorders>
              <w:top w:val="single" w:sz="4" w:space="0" w:color="auto"/>
              <w:left w:val="nil"/>
              <w:bottom w:val="single" w:sz="4" w:space="0" w:color="auto"/>
              <w:right w:val="single" w:sz="4" w:space="0" w:color="auto"/>
            </w:tcBorders>
            <w:shd w:val="clear" w:color="auto" w:fill="auto"/>
            <w:vAlign w:val="center"/>
          </w:tcPr>
          <w:p w14:paraId="07052550" w14:textId="77777777" w:rsidR="00457826" w:rsidRPr="00B9322A" w:rsidRDefault="00457826" w:rsidP="008E6097">
            <w:pPr>
              <w:tabs>
                <w:tab w:val="right" w:leader="dot" w:pos="3960"/>
                <w:tab w:val="right" w:leader="dot" w:pos="7380"/>
                <w:tab w:val="right" w:leader="dot" w:pos="10080"/>
              </w:tabs>
              <w:spacing w:before="60"/>
              <w:jc w:val="center"/>
              <w:rPr>
                <w:rFonts w:ascii="Cambria" w:hAnsi="Cambria" w:cs="Arial"/>
                <w:b/>
                <w:sz w:val="20"/>
                <w:szCs w:val="20"/>
              </w:rPr>
            </w:pPr>
          </w:p>
        </w:tc>
      </w:tr>
      <w:tr w:rsidR="00457826" w:rsidRPr="00B9322A" w14:paraId="68E7486C" w14:textId="77777777" w:rsidTr="00B65395">
        <w:trPr>
          <w:trHeight w:val="1007"/>
        </w:trPr>
        <w:tc>
          <w:tcPr>
            <w:tcW w:w="65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F0CFB1" w14:textId="77777777" w:rsidR="00457826" w:rsidRPr="00B9322A" w:rsidRDefault="00457826" w:rsidP="008E6097">
            <w:pPr>
              <w:tabs>
                <w:tab w:val="right" w:leader="dot" w:pos="3960"/>
                <w:tab w:val="right" w:leader="dot" w:pos="7380"/>
                <w:tab w:val="right" w:leader="dot" w:pos="10080"/>
              </w:tabs>
              <w:spacing w:before="60"/>
              <w:jc w:val="right"/>
              <w:rPr>
                <w:rFonts w:ascii="Cambria" w:hAnsi="Cambria" w:cs="Arial"/>
                <w:sz w:val="20"/>
                <w:szCs w:val="20"/>
              </w:rPr>
            </w:pPr>
            <w:r w:rsidRPr="00B9322A">
              <w:rPr>
                <w:rFonts w:ascii="Cambria" w:hAnsi="Cambria" w:cs="Arial"/>
                <w:sz w:val="20"/>
                <w:szCs w:val="20"/>
              </w:rPr>
              <w:t>Najnižšia cena za celý predmet zákazky s DPH</w:t>
            </w:r>
          </w:p>
        </w:tc>
        <w:tc>
          <w:tcPr>
            <w:tcW w:w="3401" w:type="dxa"/>
            <w:tcBorders>
              <w:top w:val="single" w:sz="4" w:space="0" w:color="auto"/>
              <w:left w:val="nil"/>
              <w:bottom w:val="single" w:sz="4" w:space="0" w:color="auto"/>
              <w:right w:val="single" w:sz="4" w:space="0" w:color="auto"/>
            </w:tcBorders>
            <w:shd w:val="clear" w:color="auto" w:fill="FFFFFF" w:themeFill="background1"/>
            <w:vAlign w:val="center"/>
          </w:tcPr>
          <w:p w14:paraId="19F8627E" w14:textId="77777777" w:rsidR="00457826" w:rsidRPr="00B9322A" w:rsidRDefault="00457826" w:rsidP="00B65395">
            <w:pPr>
              <w:tabs>
                <w:tab w:val="right" w:leader="dot" w:pos="3960"/>
                <w:tab w:val="right" w:leader="dot" w:pos="7380"/>
                <w:tab w:val="right" w:leader="dot" w:pos="10080"/>
              </w:tabs>
              <w:spacing w:before="60"/>
              <w:jc w:val="center"/>
              <w:rPr>
                <w:rFonts w:ascii="Cambria" w:hAnsi="Cambria" w:cs="Arial"/>
                <w:b/>
                <w:sz w:val="20"/>
                <w:szCs w:val="20"/>
              </w:rPr>
            </w:pPr>
          </w:p>
        </w:tc>
      </w:tr>
    </w:tbl>
    <w:p w14:paraId="45846BFB" w14:textId="77777777" w:rsidR="00457826" w:rsidRPr="00B9322A" w:rsidRDefault="00457826" w:rsidP="00457826">
      <w:pPr>
        <w:tabs>
          <w:tab w:val="right" w:leader="dot" w:pos="3960"/>
          <w:tab w:val="right" w:leader="dot" w:pos="7380"/>
          <w:tab w:val="right" w:leader="dot" w:pos="10080"/>
        </w:tabs>
        <w:spacing w:before="60"/>
        <w:rPr>
          <w:rFonts w:ascii="Cambria" w:hAnsi="Cambria" w:cs="Arial"/>
          <w:sz w:val="20"/>
          <w:szCs w:val="20"/>
        </w:rPr>
      </w:pPr>
    </w:p>
    <w:tbl>
      <w:tblPr>
        <w:tblW w:w="993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1"/>
        <w:gridCol w:w="6804"/>
      </w:tblGrid>
      <w:tr w:rsidR="00457826" w:rsidRPr="00B9322A" w14:paraId="1E7B17BF" w14:textId="77777777" w:rsidTr="00457826">
        <w:trPr>
          <w:trHeight w:val="895"/>
        </w:trPr>
        <w:tc>
          <w:tcPr>
            <w:tcW w:w="3131" w:type="dxa"/>
            <w:shd w:val="clear" w:color="auto" w:fill="auto"/>
            <w:noWrap/>
            <w:vAlign w:val="center"/>
            <w:hideMark/>
          </w:tcPr>
          <w:p w14:paraId="042F4DEF" w14:textId="77777777" w:rsidR="00457826" w:rsidRPr="00B9322A" w:rsidRDefault="00457826" w:rsidP="008E6097">
            <w:pPr>
              <w:tabs>
                <w:tab w:val="right" w:leader="dot" w:pos="3960"/>
                <w:tab w:val="right" w:leader="dot" w:pos="7380"/>
                <w:tab w:val="right" w:leader="dot" w:pos="10080"/>
              </w:tabs>
              <w:spacing w:before="60"/>
              <w:rPr>
                <w:rFonts w:ascii="Cambria" w:hAnsi="Cambria" w:cs="Arial"/>
                <w:b/>
                <w:sz w:val="20"/>
                <w:szCs w:val="20"/>
              </w:rPr>
            </w:pPr>
            <w:r w:rsidRPr="00B9322A">
              <w:rPr>
                <w:rFonts w:ascii="Cambria" w:hAnsi="Cambria" w:cs="Arial"/>
                <w:b/>
                <w:sz w:val="20"/>
                <w:szCs w:val="20"/>
              </w:rPr>
              <w:t>Názov uchádzača:</w:t>
            </w:r>
          </w:p>
        </w:tc>
        <w:tc>
          <w:tcPr>
            <w:tcW w:w="6804" w:type="dxa"/>
            <w:vAlign w:val="center"/>
          </w:tcPr>
          <w:p w14:paraId="25CD83D2" w14:textId="77777777" w:rsidR="00457826" w:rsidRPr="00B9322A" w:rsidRDefault="00457826" w:rsidP="008E6097">
            <w:pPr>
              <w:ind w:left="213"/>
              <w:rPr>
                <w:rFonts w:ascii="Cambria" w:hAnsi="Cambria" w:cs="Arial"/>
                <w:b/>
                <w:bCs/>
                <w:sz w:val="20"/>
                <w:szCs w:val="20"/>
              </w:rPr>
            </w:pPr>
          </w:p>
          <w:p w14:paraId="5846D964" w14:textId="77777777" w:rsidR="00457826" w:rsidRPr="00B9322A" w:rsidRDefault="00457826" w:rsidP="008E6097">
            <w:pPr>
              <w:ind w:left="213"/>
              <w:rPr>
                <w:rFonts w:ascii="Cambria" w:hAnsi="Cambria" w:cs="Arial"/>
                <w:b/>
                <w:bCs/>
                <w:sz w:val="20"/>
                <w:szCs w:val="20"/>
              </w:rPr>
            </w:pPr>
          </w:p>
          <w:p w14:paraId="310EC3D2" w14:textId="77777777" w:rsidR="00457826" w:rsidRPr="00B9322A" w:rsidRDefault="00457826" w:rsidP="008E6097">
            <w:pPr>
              <w:ind w:left="213"/>
              <w:rPr>
                <w:rFonts w:ascii="Cambria" w:hAnsi="Cambria" w:cs="Arial"/>
                <w:b/>
                <w:bCs/>
                <w:sz w:val="20"/>
                <w:szCs w:val="20"/>
              </w:rPr>
            </w:pPr>
          </w:p>
        </w:tc>
      </w:tr>
      <w:tr w:rsidR="00457826" w:rsidRPr="00B9322A" w14:paraId="2E9D0C27" w14:textId="77777777" w:rsidTr="008E6097">
        <w:trPr>
          <w:trHeight w:val="510"/>
        </w:trPr>
        <w:tc>
          <w:tcPr>
            <w:tcW w:w="3131" w:type="dxa"/>
            <w:shd w:val="clear" w:color="auto" w:fill="auto"/>
            <w:noWrap/>
            <w:vAlign w:val="center"/>
            <w:hideMark/>
          </w:tcPr>
          <w:p w14:paraId="734AC6A9" w14:textId="77777777" w:rsidR="00457826" w:rsidRPr="00B9322A" w:rsidRDefault="00457826" w:rsidP="008E6097">
            <w:pPr>
              <w:tabs>
                <w:tab w:val="right" w:leader="dot" w:pos="3960"/>
                <w:tab w:val="right" w:leader="dot" w:pos="7380"/>
                <w:tab w:val="right" w:leader="dot" w:pos="10080"/>
              </w:tabs>
              <w:spacing w:before="60"/>
              <w:rPr>
                <w:rFonts w:ascii="Cambria" w:hAnsi="Cambria" w:cs="Arial"/>
                <w:b/>
                <w:sz w:val="20"/>
                <w:szCs w:val="20"/>
              </w:rPr>
            </w:pPr>
            <w:r w:rsidRPr="00B9322A">
              <w:rPr>
                <w:rFonts w:ascii="Cambria" w:hAnsi="Cambria" w:cs="Arial"/>
                <w:b/>
                <w:sz w:val="20"/>
                <w:szCs w:val="20"/>
              </w:rPr>
              <w:t>Sídlo uchádzača:</w:t>
            </w:r>
          </w:p>
        </w:tc>
        <w:tc>
          <w:tcPr>
            <w:tcW w:w="6804" w:type="dxa"/>
            <w:vAlign w:val="center"/>
          </w:tcPr>
          <w:p w14:paraId="16B43E27" w14:textId="77777777" w:rsidR="00457826" w:rsidRPr="00B9322A" w:rsidRDefault="00457826" w:rsidP="008E6097">
            <w:pPr>
              <w:ind w:left="213"/>
              <w:rPr>
                <w:rFonts w:ascii="Cambria" w:hAnsi="Cambria" w:cs="Arial"/>
                <w:b/>
                <w:bCs/>
                <w:sz w:val="20"/>
                <w:szCs w:val="20"/>
              </w:rPr>
            </w:pPr>
          </w:p>
          <w:p w14:paraId="1BC12248" w14:textId="77777777" w:rsidR="00457826" w:rsidRPr="00B9322A" w:rsidRDefault="00457826" w:rsidP="008E6097">
            <w:pPr>
              <w:ind w:left="213"/>
              <w:rPr>
                <w:rFonts w:ascii="Cambria" w:hAnsi="Cambria" w:cs="Arial"/>
                <w:b/>
                <w:bCs/>
                <w:sz w:val="20"/>
                <w:szCs w:val="20"/>
              </w:rPr>
            </w:pPr>
          </w:p>
          <w:p w14:paraId="5B4CDBE7" w14:textId="77777777" w:rsidR="00457826" w:rsidRPr="00B9322A" w:rsidRDefault="00457826" w:rsidP="008E6097">
            <w:pPr>
              <w:ind w:left="213"/>
              <w:rPr>
                <w:rFonts w:ascii="Cambria" w:hAnsi="Cambria" w:cs="Arial"/>
                <w:b/>
                <w:bCs/>
                <w:sz w:val="20"/>
                <w:szCs w:val="20"/>
              </w:rPr>
            </w:pPr>
          </w:p>
        </w:tc>
      </w:tr>
      <w:tr w:rsidR="00457826" w:rsidRPr="00B9322A" w14:paraId="22BB73A7" w14:textId="77777777" w:rsidTr="00457826">
        <w:trPr>
          <w:trHeight w:val="478"/>
        </w:trPr>
        <w:tc>
          <w:tcPr>
            <w:tcW w:w="3131" w:type="dxa"/>
            <w:shd w:val="clear" w:color="auto" w:fill="auto"/>
            <w:noWrap/>
            <w:vAlign w:val="center"/>
            <w:hideMark/>
          </w:tcPr>
          <w:p w14:paraId="59E808D6" w14:textId="77777777" w:rsidR="00457826" w:rsidRPr="00B9322A" w:rsidRDefault="00457826" w:rsidP="008E6097">
            <w:pPr>
              <w:rPr>
                <w:rFonts w:ascii="Cambria" w:hAnsi="Cambria" w:cs="Arial"/>
                <w:b/>
                <w:sz w:val="20"/>
                <w:szCs w:val="20"/>
              </w:rPr>
            </w:pPr>
            <w:r w:rsidRPr="00B9322A">
              <w:rPr>
                <w:rFonts w:ascii="Cambria" w:hAnsi="Cambria" w:cs="Arial"/>
                <w:b/>
                <w:sz w:val="20"/>
                <w:szCs w:val="20"/>
              </w:rPr>
              <w:t>IČO:</w:t>
            </w:r>
          </w:p>
        </w:tc>
        <w:tc>
          <w:tcPr>
            <w:tcW w:w="6804" w:type="dxa"/>
            <w:vAlign w:val="center"/>
          </w:tcPr>
          <w:p w14:paraId="35A7DD53" w14:textId="77777777" w:rsidR="00457826" w:rsidRPr="00B9322A" w:rsidRDefault="00457826" w:rsidP="008E6097">
            <w:pPr>
              <w:ind w:left="213"/>
              <w:rPr>
                <w:rFonts w:ascii="Cambria" w:hAnsi="Cambria" w:cs="Arial"/>
                <w:b/>
                <w:bCs/>
                <w:sz w:val="20"/>
                <w:szCs w:val="20"/>
              </w:rPr>
            </w:pPr>
          </w:p>
          <w:p w14:paraId="03E27BFE" w14:textId="77777777" w:rsidR="00457826" w:rsidRPr="00B9322A" w:rsidRDefault="00457826" w:rsidP="008E6097">
            <w:pPr>
              <w:ind w:left="213"/>
              <w:rPr>
                <w:rFonts w:ascii="Cambria" w:hAnsi="Cambria" w:cs="Arial"/>
                <w:b/>
                <w:bCs/>
                <w:sz w:val="20"/>
                <w:szCs w:val="20"/>
              </w:rPr>
            </w:pPr>
          </w:p>
        </w:tc>
      </w:tr>
      <w:tr w:rsidR="00457826" w:rsidRPr="00B9322A" w14:paraId="507553A2" w14:textId="77777777" w:rsidTr="00457826">
        <w:trPr>
          <w:trHeight w:val="773"/>
        </w:trPr>
        <w:tc>
          <w:tcPr>
            <w:tcW w:w="3131" w:type="dxa"/>
            <w:shd w:val="clear" w:color="auto" w:fill="auto"/>
            <w:noWrap/>
            <w:vAlign w:val="center"/>
            <w:hideMark/>
          </w:tcPr>
          <w:p w14:paraId="0C507FE0" w14:textId="77777777" w:rsidR="00457826" w:rsidRPr="00B9322A" w:rsidRDefault="00457826" w:rsidP="008E6097">
            <w:pPr>
              <w:tabs>
                <w:tab w:val="right" w:leader="dot" w:pos="3960"/>
                <w:tab w:val="right" w:leader="dot" w:pos="7380"/>
                <w:tab w:val="right" w:leader="dot" w:pos="10080"/>
              </w:tabs>
              <w:spacing w:before="60"/>
              <w:rPr>
                <w:rFonts w:ascii="Cambria" w:hAnsi="Cambria" w:cs="Arial"/>
                <w:b/>
                <w:sz w:val="20"/>
                <w:szCs w:val="20"/>
              </w:rPr>
            </w:pPr>
            <w:r w:rsidRPr="00B9322A">
              <w:rPr>
                <w:rFonts w:ascii="Cambria" w:hAnsi="Cambria" w:cs="Arial"/>
                <w:b/>
                <w:sz w:val="20"/>
                <w:szCs w:val="20"/>
              </w:rPr>
              <w:t>Štatutárny zástupca uchádzača, kontaktné údaje:</w:t>
            </w:r>
          </w:p>
        </w:tc>
        <w:tc>
          <w:tcPr>
            <w:tcW w:w="6804" w:type="dxa"/>
            <w:vAlign w:val="center"/>
          </w:tcPr>
          <w:p w14:paraId="07465C51" w14:textId="77777777" w:rsidR="00457826" w:rsidRPr="00B9322A" w:rsidRDefault="00457826" w:rsidP="008E6097">
            <w:pPr>
              <w:ind w:left="213"/>
              <w:rPr>
                <w:rFonts w:ascii="Cambria" w:hAnsi="Cambria" w:cs="Arial"/>
                <w:b/>
                <w:bCs/>
                <w:sz w:val="20"/>
                <w:szCs w:val="20"/>
              </w:rPr>
            </w:pPr>
          </w:p>
          <w:p w14:paraId="31503BC9" w14:textId="77777777" w:rsidR="00457826" w:rsidRPr="00B9322A" w:rsidRDefault="00457826" w:rsidP="008E6097">
            <w:pPr>
              <w:ind w:left="213"/>
              <w:rPr>
                <w:rFonts w:ascii="Cambria" w:hAnsi="Cambria" w:cs="Arial"/>
                <w:b/>
                <w:bCs/>
                <w:sz w:val="20"/>
                <w:szCs w:val="20"/>
              </w:rPr>
            </w:pPr>
          </w:p>
          <w:p w14:paraId="6E1255E0" w14:textId="77777777" w:rsidR="00457826" w:rsidRPr="00B9322A" w:rsidRDefault="00457826" w:rsidP="008E6097">
            <w:pPr>
              <w:ind w:left="213"/>
              <w:rPr>
                <w:rFonts w:ascii="Cambria" w:hAnsi="Cambria" w:cs="Arial"/>
                <w:b/>
                <w:bCs/>
                <w:sz w:val="20"/>
                <w:szCs w:val="20"/>
              </w:rPr>
            </w:pPr>
          </w:p>
        </w:tc>
      </w:tr>
      <w:tr w:rsidR="00457826" w:rsidRPr="00B9322A" w14:paraId="62ED9289" w14:textId="77777777" w:rsidTr="00457826">
        <w:trPr>
          <w:trHeight w:val="664"/>
        </w:trPr>
        <w:tc>
          <w:tcPr>
            <w:tcW w:w="3131" w:type="dxa"/>
            <w:shd w:val="clear" w:color="auto" w:fill="auto"/>
            <w:noWrap/>
            <w:vAlign w:val="center"/>
            <w:hideMark/>
          </w:tcPr>
          <w:p w14:paraId="40163F00" w14:textId="77777777" w:rsidR="00457826" w:rsidRPr="00B9322A" w:rsidRDefault="00457826" w:rsidP="008E6097">
            <w:pPr>
              <w:tabs>
                <w:tab w:val="right" w:leader="dot" w:pos="3960"/>
                <w:tab w:val="right" w:leader="dot" w:pos="7380"/>
                <w:tab w:val="right" w:leader="dot" w:pos="10080"/>
              </w:tabs>
              <w:spacing w:before="60"/>
              <w:rPr>
                <w:rFonts w:ascii="Cambria" w:hAnsi="Cambria" w:cs="Arial"/>
                <w:b/>
                <w:sz w:val="20"/>
                <w:szCs w:val="20"/>
              </w:rPr>
            </w:pPr>
            <w:r w:rsidRPr="00B9322A">
              <w:rPr>
                <w:rFonts w:ascii="Cambria" w:hAnsi="Cambria" w:cs="Arial"/>
                <w:b/>
                <w:sz w:val="20"/>
                <w:szCs w:val="20"/>
              </w:rPr>
              <w:t>Pečiatka a podpis štatutárneho zástupcu uchádzača:</w:t>
            </w:r>
          </w:p>
        </w:tc>
        <w:tc>
          <w:tcPr>
            <w:tcW w:w="6804" w:type="dxa"/>
            <w:vAlign w:val="center"/>
          </w:tcPr>
          <w:p w14:paraId="307BB1FA" w14:textId="77777777" w:rsidR="00457826" w:rsidRPr="00B9322A" w:rsidRDefault="00457826" w:rsidP="008E6097">
            <w:pPr>
              <w:ind w:left="213"/>
              <w:rPr>
                <w:rFonts w:ascii="Cambria" w:hAnsi="Cambria" w:cs="Arial"/>
                <w:b/>
                <w:bCs/>
                <w:sz w:val="20"/>
                <w:szCs w:val="20"/>
              </w:rPr>
            </w:pPr>
          </w:p>
          <w:p w14:paraId="14678888" w14:textId="77777777" w:rsidR="00457826" w:rsidRPr="00B9322A" w:rsidRDefault="00457826" w:rsidP="008E6097">
            <w:pPr>
              <w:ind w:left="213"/>
              <w:rPr>
                <w:rFonts w:ascii="Cambria" w:hAnsi="Cambria" w:cs="Arial"/>
                <w:b/>
                <w:bCs/>
                <w:sz w:val="20"/>
                <w:szCs w:val="20"/>
              </w:rPr>
            </w:pPr>
          </w:p>
        </w:tc>
      </w:tr>
    </w:tbl>
    <w:p w14:paraId="3FFCA91D" w14:textId="77777777" w:rsidR="00B9322A" w:rsidRDefault="00B9322A" w:rsidP="00457826">
      <w:pPr>
        <w:rPr>
          <w:rFonts w:ascii="Cambria" w:hAnsi="Cambria" w:cs="Arial"/>
          <w:i/>
          <w:caps/>
          <w:sz w:val="20"/>
          <w:szCs w:val="20"/>
        </w:rPr>
      </w:pPr>
    </w:p>
    <w:p w14:paraId="4DD24476" w14:textId="4ACD45D4" w:rsidR="00457826" w:rsidRPr="00B9322A" w:rsidRDefault="00457826" w:rsidP="00457826">
      <w:pPr>
        <w:rPr>
          <w:rFonts w:ascii="Cambria" w:hAnsi="Cambria" w:cs="Arial"/>
          <w:i/>
          <w:caps/>
          <w:sz w:val="20"/>
          <w:szCs w:val="20"/>
        </w:rPr>
      </w:pPr>
      <w:r w:rsidRPr="00B9322A">
        <w:rPr>
          <w:rFonts w:ascii="Cambria" w:hAnsi="Cambria" w:cs="Arial"/>
          <w:i/>
          <w:caps/>
          <w:sz w:val="20"/>
          <w:szCs w:val="20"/>
        </w:rPr>
        <w:t xml:space="preserve">Príloha č. 2: </w:t>
      </w:r>
    </w:p>
    <w:p w14:paraId="57B314AA" w14:textId="77777777" w:rsidR="00B9322A" w:rsidRDefault="00B9322A" w:rsidP="00457826">
      <w:pPr>
        <w:widowControl w:val="0"/>
        <w:spacing w:before="120"/>
        <w:rPr>
          <w:rFonts w:ascii="Cambria" w:eastAsia="Calibri" w:hAnsi="Cambria" w:cs="Arial"/>
          <w:sz w:val="20"/>
          <w:szCs w:val="20"/>
        </w:rPr>
      </w:pPr>
    </w:p>
    <w:p w14:paraId="16993FA2" w14:textId="5AF081DE" w:rsidR="00457826" w:rsidRPr="00B9322A" w:rsidRDefault="00457826" w:rsidP="00457826">
      <w:pPr>
        <w:widowControl w:val="0"/>
        <w:spacing w:before="120"/>
        <w:rPr>
          <w:rFonts w:ascii="Cambria" w:eastAsia="Calibri" w:hAnsi="Cambria" w:cs="Arial"/>
          <w:sz w:val="20"/>
          <w:szCs w:val="20"/>
        </w:rPr>
      </w:pPr>
      <w:r w:rsidRPr="00B9322A">
        <w:rPr>
          <w:rFonts w:ascii="Cambria" w:eastAsia="Calibri" w:hAnsi="Cambria" w:cs="Arial"/>
          <w:sz w:val="20"/>
          <w:szCs w:val="20"/>
        </w:rPr>
        <w:t>Obchodné meno:</w:t>
      </w:r>
    </w:p>
    <w:p w14:paraId="102AD863" w14:textId="77777777" w:rsidR="00457826" w:rsidRPr="00B9322A" w:rsidRDefault="00457826" w:rsidP="00457826">
      <w:pPr>
        <w:widowControl w:val="0"/>
        <w:spacing w:before="120"/>
        <w:rPr>
          <w:rFonts w:ascii="Cambria" w:eastAsia="Calibri" w:hAnsi="Cambria" w:cs="Arial"/>
          <w:sz w:val="20"/>
          <w:szCs w:val="20"/>
        </w:rPr>
      </w:pPr>
      <w:r w:rsidRPr="00B9322A">
        <w:rPr>
          <w:rFonts w:ascii="Cambria" w:eastAsia="Calibri" w:hAnsi="Cambria" w:cs="Arial"/>
          <w:sz w:val="20"/>
          <w:szCs w:val="20"/>
        </w:rPr>
        <w:t>Adresa spoločnosti:</w:t>
      </w:r>
    </w:p>
    <w:p w14:paraId="56BBF9B9" w14:textId="77777777" w:rsidR="00457826" w:rsidRPr="00B9322A" w:rsidRDefault="00457826" w:rsidP="00457826">
      <w:pPr>
        <w:widowControl w:val="0"/>
        <w:spacing w:before="120"/>
        <w:rPr>
          <w:rFonts w:ascii="Cambria" w:eastAsia="Calibri" w:hAnsi="Cambria" w:cs="Arial"/>
          <w:i/>
          <w:sz w:val="20"/>
          <w:szCs w:val="20"/>
        </w:rPr>
      </w:pPr>
      <w:r w:rsidRPr="00B9322A">
        <w:rPr>
          <w:rFonts w:ascii="Cambria" w:eastAsia="Calibri" w:hAnsi="Cambria" w:cs="Arial"/>
          <w:sz w:val="20"/>
          <w:szCs w:val="20"/>
        </w:rPr>
        <w:t>IČO:</w:t>
      </w:r>
    </w:p>
    <w:p w14:paraId="04680B0C" w14:textId="77777777" w:rsidR="00457826" w:rsidRPr="00B9322A" w:rsidRDefault="00457826" w:rsidP="00457826">
      <w:pPr>
        <w:spacing w:before="120"/>
        <w:jc w:val="center"/>
        <w:rPr>
          <w:rFonts w:ascii="Cambria" w:hAnsi="Cambria" w:cs="Arial"/>
          <w:caps/>
          <w:color w:val="808080"/>
          <w:sz w:val="20"/>
          <w:szCs w:val="20"/>
          <w:lang w:eastAsia="cs-CZ"/>
        </w:rPr>
      </w:pPr>
      <w:bookmarkStart w:id="1" w:name="_Toc354054521"/>
      <w:bookmarkStart w:id="2" w:name="_Toc380683017"/>
      <w:bookmarkStart w:id="3" w:name="_Toc439156974"/>
      <w:bookmarkStart w:id="4" w:name="_Toc440897449"/>
      <w:bookmarkStart w:id="5" w:name="_Toc511811564"/>
    </w:p>
    <w:p w14:paraId="267C80DC" w14:textId="77777777" w:rsidR="00457826" w:rsidRPr="00B9322A" w:rsidRDefault="00457826" w:rsidP="00457826">
      <w:pPr>
        <w:spacing w:before="120"/>
        <w:jc w:val="center"/>
        <w:rPr>
          <w:rFonts w:ascii="Cambria" w:hAnsi="Cambria" w:cs="Arial"/>
          <w:caps/>
          <w:color w:val="808080"/>
          <w:sz w:val="20"/>
          <w:szCs w:val="20"/>
          <w:lang w:eastAsia="cs-CZ"/>
        </w:rPr>
      </w:pPr>
      <w:r w:rsidRPr="00B9322A">
        <w:rPr>
          <w:rFonts w:ascii="Cambria" w:hAnsi="Cambria" w:cs="Arial"/>
          <w:caps/>
          <w:color w:val="808080"/>
          <w:sz w:val="20"/>
          <w:szCs w:val="20"/>
          <w:lang w:eastAsia="cs-CZ"/>
        </w:rPr>
        <w:t>Čestné vyhlásenie</w:t>
      </w:r>
      <w:bookmarkEnd w:id="1"/>
      <w:bookmarkEnd w:id="2"/>
      <w:bookmarkEnd w:id="3"/>
      <w:bookmarkEnd w:id="4"/>
      <w:bookmarkEnd w:id="5"/>
    </w:p>
    <w:p w14:paraId="116845ED" w14:textId="77777777" w:rsidR="00457826" w:rsidRPr="00B9322A" w:rsidRDefault="00457826" w:rsidP="00457826">
      <w:pPr>
        <w:widowControl w:val="0"/>
        <w:spacing w:before="120"/>
        <w:rPr>
          <w:rFonts w:ascii="Cambria" w:eastAsia="Calibri" w:hAnsi="Cambria" w:cs="Arial"/>
          <w:sz w:val="20"/>
          <w:szCs w:val="20"/>
        </w:rPr>
      </w:pPr>
    </w:p>
    <w:p w14:paraId="684F4BF1" w14:textId="77777777" w:rsidR="00457826" w:rsidRPr="00B9322A"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B9322A">
        <w:rPr>
          <w:rFonts w:ascii="Cambria" w:eastAsia="Calibri" w:hAnsi="Cambria" w:cs="Arial"/>
          <w:sz w:val="20"/>
          <w:szCs w:val="20"/>
        </w:rPr>
        <w:t>Dolu podpísaný zástupca uchádzača týmto čestne vyhlasujem, že nemám uložený zákaz účasti vo verejnom obstarávaní potvrdený konečným rozhodnutím v Slovenskej republike alebo v štáte sídla, miesta podnikania alebo obvyklého pobytu a nie som v konflikte záujmov v zmysle §23 zákona č. 343/2015 o verejnom obstarávaní v tomto postupe verejného obstarávania.</w:t>
      </w:r>
    </w:p>
    <w:p w14:paraId="45215B41" w14:textId="77777777" w:rsidR="00457826" w:rsidRPr="00B9322A" w:rsidRDefault="00457826" w:rsidP="00457826">
      <w:pPr>
        <w:widowControl w:val="0"/>
        <w:overflowPunct w:val="0"/>
        <w:autoSpaceDE w:val="0"/>
        <w:autoSpaceDN w:val="0"/>
        <w:adjustRightInd w:val="0"/>
        <w:spacing w:line="229" w:lineRule="auto"/>
        <w:ind w:right="20"/>
        <w:rPr>
          <w:rFonts w:ascii="Cambria" w:eastAsia="Calibri" w:hAnsi="Cambria" w:cs="Arial"/>
          <w:sz w:val="20"/>
          <w:szCs w:val="20"/>
        </w:rPr>
      </w:pPr>
      <w:r w:rsidRPr="00B9322A">
        <w:rPr>
          <w:rFonts w:ascii="Cambria" w:eastAsia="Calibri" w:hAnsi="Cambria" w:cs="Arial"/>
          <w:sz w:val="20"/>
          <w:szCs w:val="20"/>
        </w:rPr>
        <w:t>Zároveň súhlasím s obchodnými podmienkami tak ako boli uvedené vo výzve na predkladanie ponúk a v prípade, že naša spoločnosť bude úspešná poskytnem verejnému obstarávateľovi všetku nevyhnutnú súčinnosť potrebnú k jej uzavretiu.</w:t>
      </w:r>
    </w:p>
    <w:p w14:paraId="2BB6AC60" w14:textId="77777777" w:rsidR="00457826" w:rsidRPr="00B9322A" w:rsidRDefault="00457826" w:rsidP="00457826">
      <w:pPr>
        <w:widowControl w:val="0"/>
        <w:autoSpaceDN w:val="0"/>
        <w:spacing w:before="120"/>
        <w:ind w:left="567"/>
        <w:contextualSpacing/>
        <w:rPr>
          <w:rFonts w:ascii="Cambria" w:eastAsia="Calibri" w:hAnsi="Cambria" w:cs="Arial"/>
          <w:sz w:val="20"/>
          <w:szCs w:val="20"/>
        </w:rPr>
      </w:pPr>
    </w:p>
    <w:p w14:paraId="19FF9799" w14:textId="77777777" w:rsidR="00457826" w:rsidRPr="00B9322A" w:rsidRDefault="00457826" w:rsidP="00457826">
      <w:pPr>
        <w:widowControl w:val="0"/>
        <w:spacing w:before="120"/>
        <w:rPr>
          <w:rFonts w:ascii="Cambria" w:eastAsia="Calibri" w:hAnsi="Cambria" w:cs="Arial"/>
          <w:sz w:val="20"/>
          <w:szCs w:val="20"/>
        </w:rPr>
      </w:pPr>
    </w:p>
    <w:p w14:paraId="7D678F50" w14:textId="77777777" w:rsidR="00457826" w:rsidRPr="00B9322A" w:rsidRDefault="00457826" w:rsidP="00457826">
      <w:pPr>
        <w:widowControl w:val="0"/>
        <w:spacing w:before="120"/>
        <w:rPr>
          <w:rFonts w:ascii="Cambria" w:eastAsia="Calibri" w:hAnsi="Cambria" w:cs="Arial"/>
          <w:sz w:val="20"/>
          <w:szCs w:val="20"/>
        </w:rPr>
      </w:pPr>
    </w:p>
    <w:p w14:paraId="08F1DBE3" w14:textId="77777777" w:rsidR="00457826" w:rsidRPr="00B9322A" w:rsidRDefault="00457826" w:rsidP="00457826">
      <w:pPr>
        <w:widowControl w:val="0"/>
        <w:spacing w:before="120"/>
        <w:rPr>
          <w:rFonts w:ascii="Cambria" w:eastAsia="Calibri" w:hAnsi="Cambria" w:cs="Arial"/>
          <w:sz w:val="20"/>
          <w:szCs w:val="20"/>
        </w:rPr>
      </w:pPr>
      <w:r w:rsidRPr="00B9322A">
        <w:rPr>
          <w:rFonts w:ascii="Cambria" w:eastAsia="Calibri" w:hAnsi="Cambria" w:cs="Arial"/>
          <w:sz w:val="20"/>
          <w:szCs w:val="20"/>
        </w:rPr>
        <w:t>V ....................................... dňa...............</w:t>
      </w:r>
    </w:p>
    <w:tbl>
      <w:tblPr>
        <w:tblW w:w="0" w:type="auto"/>
        <w:tblLook w:val="01E0" w:firstRow="1" w:lastRow="1" w:firstColumn="1" w:lastColumn="1" w:noHBand="0" w:noVBand="0"/>
      </w:tblPr>
      <w:tblGrid>
        <w:gridCol w:w="4755"/>
        <w:gridCol w:w="4877"/>
      </w:tblGrid>
      <w:tr w:rsidR="00457826" w:rsidRPr="00B9322A" w14:paraId="5CF182D8" w14:textId="77777777" w:rsidTr="008E6097">
        <w:tc>
          <w:tcPr>
            <w:tcW w:w="5054" w:type="dxa"/>
          </w:tcPr>
          <w:p w14:paraId="418D55A0" w14:textId="77777777" w:rsidR="00457826" w:rsidRPr="00B9322A" w:rsidRDefault="00457826" w:rsidP="008E6097">
            <w:pPr>
              <w:widowControl w:val="0"/>
              <w:spacing w:before="120"/>
              <w:jc w:val="center"/>
              <w:rPr>
                <w:rFonts w:ascii="Cambria" w:eastAsia="Calibri" w:hAnsi="Cambria" w:cs="Arial"/>
                <w:sz w:val="20"/>
                <w:szCs w:val="20"/>
              </w:rPr>
            </w:pPr>
          </w:p>
        </w:tc>
        <w:tc>
          <w:tcPr>
            <w:tcW w:w="5055" w:type="dxa"/>
          </w:tcPr>
          <w:p w14:paraId="661AC3DF" w14:textId="77777777" w:rsidR="00457826" w:rsidRPr="00B9322A" w:rsidRDefault="00457826" w:rsidP="008E6097">
            <w:pPr>
              <w:widowControl w:val="0"/>
              <w:tabs>
                <w:tab w:val="left" w:pos="5670"/>
              </w:tabs>
              <w:spacing w:before="120"/>
              <w:jc w:val="center"/>
              <w:rPr>
                <w:rFonts w:ascii="Cambria" w:eastAsia="Calibri" w:hAnsi="Cambria" w:cs="Arial"/>
                <w:sz w:val="20"/>
                <w:szCs w:val="20"/>
              </w:rPr>
            </w:pPr>
          </w:p>
          <w:p w14:paraId="2BD93FAB" w14:textId="77777777" w:rsidR="00457826" w:rsidRPr="00B9322A" w:rsidRDefault="00457826" w:rsidP="008E6097">
            <w:pPr>
              <w:widowControl w:val="0"/>
              <w:tabs>
                <w:tab w:val="left" w:pos="5670"/>
              </w:tabs>
              <w:spacing w:before="120"/>
              <w:jc w:val="center"/>
              <w:rPr>
                <w:rFonts w:ascii="Cambria" w:eastAsia="Calibri" w:hAnsi="Cambria" w:cs="Arial"/>
                <w:sz w:val="20"/>
                <w:szCs w:val="20"/>
              </w:rPr>
            </w:pPr>
          </w:p>
          <w:p w14:paraId="486C4E0D" w14:textId="77777777" w:rsidR="00457826" w:rsidRPr="00B9322A" w:rsidRDefault="00457826" w:rsidP="008E6097">
            <w:pPr>
              <w:widowControl w:val="0"/>
              <w:tabs>
                <w:tab w:val="left" w:pos="5670"/>
              </w:tabs>
              <w:spacing w:before="120"/>
              <w:jc w:val="center"/>
              <w:rPr>
                <w:rFonts w:ascii="Cambria" w:eastAsia="Calibri" w:hAnsi="Cambria" w:cs="Arial"/>
                <w:sz w:val="20"/>
                <w:szCs w:val="20"/>
              </w:rPr>
            </w:pPr>
            <w:r w:rsidRPr="00B9322A">
              <w:rPr>
                <w:rFonts w:ascii="Cambria" w:eastAsia="Calibri" w:hAnsi="Cambria" w:cs="Arial"/>
                <w:sz w:val="20"/>
                <w:szCs w:val="20"/>
              </w:rPr>
              <w:t>................................................</w:t>
            </w:r>
          </w:p>
          <w:p w14:paraId="7DFB14C5" w14:textId="77777777" w:rsidR="00457826" w:rsidRPr="00B9322A" w:rsidRDefault="00457826" w:rsidP="008E6097">
            <w:pPr>
              <w:widowControl w:val="0"/>
              <w:tabs>
                <w:tab w:val="left" w:pos="5940"/>
              </w:tabs>
              <w:spacing w:before="120"/>
              <w:jc w:val="center"/>
              <w:rPr>
                <w:rFonts w:ascii="Cambria" w:eastAsia="Calibri" w:hAnsi="Cambria" w:cs="Arial"/>
                <w:sz w:val="20"/>
                <w:szCs w:val="20"/>
              </w:rPr>
            </w:pPr>
            <w:r w:rsidRPr="00B9322A">
              <w:rPr>
                <w:rFonts w:ascii="Cambria" w:eastAsia="Calibri" w:hAnsi="Cambria" w:cs="Arial"/>
                <w:sz w:val="20"/>
                <w:szCs w:val="20"/>
              </w:rPr>
              <w:t>meno a priezvisko, funkcia</w:t>
            </w:r>
          </w:p>
          <w:p w14:paraId="2458D7C8" w14:textId="77777777" w:rsidR="00457826" w:rsidRPr="00B9322A" w:rsidRDefault="00457826" w:rsidP="008E6097">
            <w:pPr>
              <w:widowControl w:val="0"/>
              <w:spacing w:before="120"/>
              <w:jc w:val="center"/>
              <w:rPr>
                <w:rFonts w:ascii="Cambria" w:eastAsia="Calibri" w:hAnsi="Cambria" w:cs="Arial"/>
                <w:sz w:val="20"/>
                <w:szCs w:val="20"/>
              </w:rPr>
            </w:pPr>
            <w:r w:rsidRPr="00B9322A">
              <w:rPr>
                <w:rFonts w:ascii="Cambria" w:eastAsia="Calibri" w:hAnsi="Cambria" w:cs="Arial"/>
                <w:sz w:val="20"/>
                <w:szCs w:val="20"/>
              </w:rPr>
              <w:t>podpis</w:t>
            </w:r>
            <w:r w:rsidRPr="00B9322A">
              <w:rPr>
                <w:rFonts w:ascii="Cambria" w:eastAsia="Calibri" w:hAnsi="Cambria" w:cs="Arial"/>
                <w:sz w:val="20"/>
                <w:szCs w:val="20"/>
                <w:vertAlign w:val="superscript"/>
              </w:rPr>
              <w:footnoteReference w:customMarkFollows="1" w:id="1"/>
              <w:t>1</w:t>
            </w:r>
          </w:p>
          <w:p w14:paraId="7F5AE433" w14:textId="77777777" w:rsidR="00457826" w:rsidRPr="00B9322A" w:rsidRDefault="00457826" w:rsidP="008E6097">
            <w:pPr>
              <w:widowControl w:val="0"/>
              <w:spacing w:before="120"/>
              <w:jc w:val="center"/>
              <w:rPr>
                <w:rFonts w:ascii="Cambria" w:eastAsia="Calibri" w:hAnsi="Cambria" w:cs="Arial"/>
                <w:sz w:val="20"/>
                <w:szCs w:val="20"/>
              </w:rPr>
            </w:pPr>
          </w:p>
        </w:tc>
      </w:tr>
    </w:tbl>
    <w:p w14:paraId="38357E4C" w14:textId="77777777" w:rsidR="00457826" w:rsidRPr="00B9322A" w:rsidRDefault="00457826" w:rsidP="00457826">
      <w:pPr>
        <w:rPr>
          <w:rFonts w:ascii="Cambria" w:hAnsi="Cambria" w:cs="Arial"/>
          <w:b/>
          <w:bCs/>
          <w:sz w:val="20"/>
          <w:szCs w:val="20"/>
        </w:rPr>
      </w:pPr>
    </w:p>
    <w:p w14:paraId="7C720532" w14:textId="77777777" w:rsidR="00457826" w:rsidRPr="00B9322A" w:rsidRDefault="00457826" w:rsidP="00F815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mbria" w:eastAsia="Times New Roman" w:hAnsi="Cambria" w:cs="Arial"/>
          <w:sz w:val="20"/>
          <w:szCs w:val="20"/>
          <w:bdr w:val="none" w:sz="0" w:space="0" w:color="auto"/>
          <w:lang w:eastAsia="cs-CZ"/>
        </w:rPr>
      </w:pPr>
    </w:p>
    <w:sectPr w:rsidR="00457826" w:rsidRPr="00B9322A" w:rsidSect="008440CA">
      <w:headerReference w:type="default" r:id="rId16"/>
      <w:pgSz w:w="11900" w:h="16840"/>
      <w:pgMar w:top="2257" w:right="1134" w:bottom="1134" w:left="1134" w:header="709" w:footer="15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8FF3" w14:textId="77777777" w:rsidR="00CF4DCC" w:rsidRDefault="00CF4DCC">
      <w:pPr>
        <w:spacing w:after="0" w:line="240" w:lineRule="auto"/>
      </w:pPr>
      <w:r>
        <w:separator/>
      </w:r>
    </w:p>
  </w:endnote>
  <w:endnote w:type="continuationSeparator" w:id="0">
    <w:p w14:paraId="07ADFEE6" w14:textId="77777777" w:rsidR="00CF4DCC" w:rsidRDefault="00CF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CE">
    <w:altName w:val="Times New Roman"/>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852A" w14:textId="77777777" w:rsidR="00CF4DCC" w:rsidRDefault="00CF4DCC">
      <w:pPr>
        <w:spacing w:after="0" w:line="240" w:lineRule="auto"/>
      </w:pPr>
      <w:r>
        <w:separator/>
      </w:r>
    </w:p>
  </w:footnote>
  <w:footnote w:type="continuationSeparator" w:id="0">
    <w:p w14:paraId="5AD5C5D4" w14:textId="77777777" w:rsidR="00CF4DCC" w:rsidRDefault="00CF4DCC">
      <w:pPr>
        <w:spacing w:after="0" w:line="240" w:lineRule="auto"/>
      </w:pPr>
      <w:r>
        <w:continuationSeparator/>
      </w:r>
    </w:p>
  </w:footnote>
  <w:footnote w:id="1">
    <w:p w14:paraId="15AB0711" w14:textId="77777777" w:rsidR="00457826" w:rsidRDefault="00457826" w:rsidP="00457826">
      <w:pPr>
        <w:rPr>
          <w:rFonts w:cs="Arial"/>
          <w:sz w:val="16"/>
          <w:szCs w:val="16"/>
        </w:rPr>
      </w:pPr>
      <w:r>
        <w:rPr>
          <w:rStyle w:val="Odkaznapoznmkupodiarou"/>
        </w:rPr>
        <w:t>1</w:t>
      </w:r>
      <w:r>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5D3ACAE1" w14:textId="77777777" w:rsidR="00457826" w:rsidRDefault="00457826" w:rsidP="0045782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B97" w14:textId="2AEA2CF4" w:rsidR="00D733B8"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r w:rsidRPr="00EC27E8">
      <w:rPr>
        <w:rFonts w:ascii="Century Gothic" w:hAnsi="Century Gothic"/>
        <w:color w:val="C00000"/>
        <w:sz w:val="18"/>
        <w:szCs w:val="13"/>
      </w:rPr>
      <w:t xml:space="preserve"> </w:t>
    </w:r>
  </w:p>
  <w:p w14:paraId="3081BD4B" w14:textId="266A194A" w:rsidR="00D733B8" w:rsidRPr="009B47B1" w:rsidRDefault="00D733B8" w:rsidP="00D733B8">
    <w:pPr>
      <w:pBdr>
        <w:bottom w:val="single" w:sz="4" w:space="7" w:color="auto"/>
      </w:pBdr>
      <w:tabs>
        <w:tab w:val="left" w:pos="3544"/>
        <w:tab w:val="left" w:pos="6379"/>
      </w:tabs>
      <w:ind w:firstLine="1276"/>
      <w:rPr>
        <w:rFonts w:ascii="Century Gothic" w:hAnsi="Century Gothic"/>
        <w:color w:val="C00000"/>
        <w:sz w:val="18"/>
        <w:szCs w:val="13"/>
      </w:rPr>
    </w:pPr>
  </w:p>
  <w:p w14:paraId="64C99E62" w14:textId="7F299B53" w:rsidR="00D733B8" w:rsidRPr="00D733B8" w:rsidRDefault="00D733B8" w:rsidP="00BD177A">
    <w:pPr>
      <w:pBdr>
        <w:bottom w:val="single" w:sz="4" w:space="7" w:color="auto"/>
      </w:pBdr>
      <w:tabs>
        <w:tab w:val="left" w:pos="4536"/>
      </w:tabs>
      <w:jc w:val="right"/>
      <w:rPr>
        <w:rFonts w:ascii="Century Gothic" w:hAnsi="Century Gothic"/>
        <w:b/>
        <w:i/>
        <w:sz w:val="16"/>
        <w:szCs w:val="13"/>
      </w:rPr>
    </w:pPr>
    <w:r w:rsidRPr="00EC27E8">
      <w:rPr>
        <w:rFonts w:ascii="Century Gothic" w:hAnsi="Century Gothic"/>
        <w:sz w:val="15"/>
        <w:szCs w:val="13"/>
      </w:rPr>
      <w:tab/>
    </w:r>
    <w:r w:rsidRPr="00D733B8">
      <w:rPr>
        <w:rFonts w:cs="Arial"/>
        <w:b/>
        <w:bCs/>
        <w:sz w:val="32"/>
        <w:szCs w:val="13"/>
      </w:rPr>
      <w:t>Výzva na predloženie ponuky</w:t>
    </w:r>
  </w:p>
  <w:p w14:paraId="695EC899" w14:textId="3F39A83E" w:rsidR="00D733B8" w:rsidRPr="00D733B8" w:rsidRDefault="00D733B8" w:rsidP="00E7550A">
    <w:pPr>
      <w:pBdr>
        <w:bottom w:val="single" w:sz="4" w:space="7" w:color="auto"/>
      </w:pBdr>
      <w:tabs>
        <w:tab w:val="left" w:pos="3544"/>
        <w:tab w:val="left" w:pos="6379"/>
      </w:tabs>
      <w:ind w:left="3544"/>
      <w:rPr>
        <w:rFonts w:ascii="Times New Roman" w:hAnsi="Times New Roman"/>
        <w:b/>
        <w:sz w:val="18"/>
        <w:szCs w:val="13"/>
      </w:rPr>
    </w:pPr>
    <w:r w:rsidRPr="00706035">
      <w:rPr>
        <w:rFonts w:ascii="Times New Roman" w:hAnsi="Times New Roman"/>
        <w:b/>
        <w:sz w:val="18"/>
        <w:szCs w:val="13"/>
      </w:rPr>
      <w:t>Zadanie zákazky s nízkou hodnotou podľa</w:t>
    </w:r>
    <w:r w:rsidR="00E7550A">
      <w:rPr>
        <w:rFonts w:ascii="Times New Roman" w:hAnsi="Times New Roman"/>
        <w:b/>
        <w:sz w:val="18"/>
        <w:szCs w:val="13"/>
      </w:rPr>
      <w:t xml:space="preserve"> §</w:t>
    </w:r>
    <w:r w:rsidRPr="00706035">
      <w:rPr>
        <w:rFonts w:ascii="Times New Roman" w:hAnsi="Times New Roman"/>
        <w:b/>
        <w:sz w:val="18"/>
        <w:szCs w:val="13"/>
      </w:rPr>
      <w:t xml:space="preserve"> 117 a ustanovení zák. 343/2015 Z. z. </w:t>
    </w:r>
    <w:r>
      <w:rPr>
        <w:rFonts w:ascii="Times New Roman" w:hAnsi="Times New Roman"/>
        <w:b/>
        <w:sz w:val="18"/>
        <w:szCs w:val="13"/>
      </w:rPr>
      <w:t xml:space="preserve"> </w:t>
    </w:r>
    <w:r w:rsidRPr="00706035">
      <w:rPr>
        <w:rFonts w:ascii="Times New Roman" w:hAnsi="Times New Roman"/>
        <w:b/>
        <w:sz w:val="18"/>
        <w:szCs w:val="13"/>
      </w:rPr>
      <w:t>o verejnom obstarávaní a o zmene a doplnení niektorých zákonov</w:t>
    </w:r>
  </w:p>
  <w:p w14:paraId="0999E3F8" w14:textId="34016D9E" w:rsidR="00E44B10" w:rsidRDefault="00E44B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E01"/>
    <w:multiLevelType w:val="hybridMultilevel"/>
    <w:tmpl w:val="DEA01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2B3390"/>
    <w:multiLevelType w:val="hybridMultilevel"/>
    <w:tmpl w:val="8D0A5F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4CD0A17"/>
    <w:multiLevelType w:val="hybridMultilevel"/>
    <w:tmpl w:val="6A86061C"/>
    <w:lvl w:ilvl="0" w:tplc="65EEDED0">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4E0613C9"/>
    <w:multiLevelType w:val="multilevel"/>
    <w:tmpl w:val="6B88A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F95DAE"/>
    <w:multiLevelType w:val="multilevel"/>
    <w:tmpl w:val="9AB486D0"/>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8207CC7"/>
    <w:multiLevelType w:val="hybridMultilevel"/>
    <w:tmpl w:val="27EA8D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2B23B1"/>
    <w:multiLevelType w:val="hybridMultilevel"/>
    <w:tmpl w:val="E02230AA"/>
    <w:lvl w:ilvl="0" w:tplc="6982F65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443768">
    <w:abstractNumId w:val="2"/>
  </w:num>
  <w:num w:numId="2" w16cid:durableId="159539350">
    <w:abstractNumId w:val="3"/>
  </w:num>
  <w:num w:numId="3" w16cid:durableId="553656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267210">
    <w:abstractNumId w:val="9"/>
  </w:num>
  <w:num w:numId="5" w16cid:durableId="1479497929">
    <w:abstractNumId w:val="5"/>
  </w:num>
  <w:num w:numId="6" w16cid:durableId="197819683">
    <w:abstractNumId w:val="1"/>
  </w:num>
  <w:num w:numId="7" w16cid:durableId="1927687428">
    <w:abstractNumId w:val="7"/>
  </w:num>
  <w:num w:numId="8" w16cid:durableId="787817415">
    <w:abstractNumId w:val="0"/>
  </w:num>
  <w:num w:numId="9" w16cid:durableId="331644861">
    <w:abstractNumId w:val="4"/>
  </w:num>
  <w:num w:numId="10" w16cid:durableId="1862015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D"/>
    <w:rsid w:val="00002909"/>
    <w:rsid w:val="00016C31"/>
    <w:rsid w:val="00036D03"/>
    <w:rsid w:val="00051578"/>
    <w:rsid w:val="0007148D"/>
    <w:rsid w:val="00074E53"/>
    <w:rsid w:val="000B6302"/>
    <w:rsid w:val="000C0797"/>
    <w:rsid w:val="000C198F"/>
    <w:rsid w:val="000C35AD"/>
    <w:rsid w:val="000D3738"/>
    <w:rsid w:val="00103D52"/>
    <w:rsid w:val="00115940"/>
    <w:rsid w:val="001172A3"/>
    <w:rsid w:val="00136C51"/>
    <w:rsid w:val="0014245F"/>
    <w:rsid w:val="001750A3"/>
    <w:rsid w:val="00181920"/>
    <w:rsid w:val="001A65BB"/>
    <w:rsid w:val="001C6621"/>
    <w:rsid w:val="001D4284"/>
    <w:rsid w:val="001D587F"/>
    <w:rsid w:val="001E094C"/>
    <w:rsid w:val="001E122E"/>
    <w:rsid w:val="00201F14"/>
    <w:rsid w:val="00226820"/>
    <w:rsid w:val="0024353C"/>
    <w:rsid w:val="00252F96"/>
    <w:rsid w:val="002652E9"/>
    <w:rsid w:val="0027621F"/>
    <w:rsid w:val="0028042C"/>
    <w:rsid w:val="00283666"/>
    <w:rsid w:val="002B314E"/>
    <w:rsid w:val="002E3EE5"/>
    <w:rsid w:val="002F77E1"/>
    <w:rsid w:val="00315896"/>
    <w:rsid w:val="00333544"/>
    <w:rsid w:val="00345724"/>
    <w:rsid w:val="0036713E"/>
    <w:rsid w:val="003976D7"/>
    <w:rsid w:val="003A39CA"/>
    <w:rsid w:val="003C04E2"/>
    <w:rsid w:val="003D6CDA"/>
    <w:rsid w:val="00400D26"/>
    <w:rsid w:val="00420144"/>
    <w:rsid w:val="00424AC4"/>
    <w:rsid w:val="0042627F"/>
    <w:rsid w:val="00432777"/>
    <w:rsid w:val="00432A44"/>
    <w:rsid w:val="00440D73"/>
    <w:rsid w:val="00456C5E"/>
    <w:rsid w:val="00457826"/>
    <w:rsid w:val="004943F1"/>
    <w:rsid w:val="004D7364"/>
    <w:rsid w:val="004E2C33"/>
    <w:rsid w:val="004F22B8"/>
    <w:rsid w:val="0051138B"/>
    <w:rsid w:val="00513B8E"/>
    <w:rsid w:val="00536544"/>
    <w:rsid w:val="005511B6"/>
    <w:rsid w:val="0056200F"/>
    <w:rsid w:val="00616439"/>
    <w:rsid w:val="006267A3"/>
    <w:rsid w:val="00631E16"/>
    <w:rsid w:val="0064347A"/>
    <w:rsid w:val="0065395A"/>
    <w:rsid w:val="006B3B66"/>
    <w:rsid w:val="006D782A"/>
    <w:rsid w:val="006E475A"/>
    <w:rsid w:val="0070776A"/>
    <w:rsid w:val="00766E4F"/>
    <w:rsid w:val="00772B3C"/>
    <w:rsid w:val="00780591"/>
    <w:rsid w:val="00781317"/>
    <w:rsid w:val="007C5D77"/>
    <w:rsid w:val="007D3158"/>
    <w:rsid w:val="008171B0"/>
    <w:rsid w:val="008351AE"/>
    <w:rsid w:val="008440CA"/>
    <w:rsid w:val="0087182B"/>
    <w:rsid w:val="0087209B"/>
    <w:rsid w:val="00875F78"/>
    <w:rsid w:val="00885DC2"/>
    <w:rsid w:val="00891462"/>
    <w:rsid w:val="008D13CB"/>
    <w:rsid w:val="008D2518"/>
    <w:rsid w:val="00932799"/>
    <w:rsid w:val="009331A5"/>
    <w:rsid w:val="00987655"/>
    <w:rsid w:val="009A1DAB"/>
    <w:rsid w:val="009A5130"/>
    <w:rsid w:val="009D525A"/>
    <w:rsid w:val="00A15FD0"/>
    <w:rsid w:val="00A234AF"/>
    <w:rsid w:val="00A444AF"/>
    <w:rsid w:val="00A54CA3"/>
    <w:rsid w:val="00AA4473"/>
    <w:rsid w:val="00AB10CA"/>
    <w:rsid w:val="00AB7A25"/>
    <w:rsid w:val="00AC1326"/>
    <w:rsid w:val="00AC3E0A"/>
    <w:rsid w:val="00AC5542"/>
    <w:rsid w:val="00AC6D37"/>
    <w:rsid w:val="00AE6E05"/>
    <w:rsid w:val="00AF4165"/>
    <w:rsid w:val="00AF6871"/>
    <w:rsid w:val="00AF7071"/>
    <w:rsid w:val="00B35825"/>
    <w:rsid w:val="00B47242"/>
    <w:rsid w:val="00B57375"/>
    <w:rsid w:val="00B63261"/>
    <w:rsid w:val="00B65395"/>
    <w:rsid w:val="00B73C84"/>
    <w:rsid w:val="00B9322A"/>
    <w:rsid w:val="00BA20B6"/>
    <w:rsid w:val="00BB4A5F"/>
    <w:rsid w:val="00BC66D1"/>
    <w:rsid w:val="00BD177A"/>
    <w:rsid w:val="00BE791C"/>
    <w:rsid w:val="00C70583"/>
    <w:rsid w:val="00C72211"/>
    <w:rsid w:val="00C75743"/>
    <w:rsid w:val="00CA1F3E"/>
    <w:rsid w:val="00CB20F7"/>
    <w:rsid w:val="00CB2F78"/>
    <w:rsid w:val="00CC2665"/>
    <w:rsid w:val="00CC42CC"/>
    <w:rsid w:val="00CC59A2"/>
    <w:rsid w:val="00CE27A8"/>
    <w:rsid w:val="00CF4DCC"/>
    <w:rsid w:val="00D25335"/>
    <w:rsid w:val="00D733B8"/>
    <w:rsid w:val="00D950BA"/>
    <w:rsid w:val="00D97ECF"/>
    <w:rsid w:val="00DA5CE9"/>
    <w:rsid w:val="00DA5E96"/>
    <w:rsid w:val="00DB0962"/>
    <w:rsid w:val="00DC1551"/>
    <w:rsid w:val="00DD5625"/>
    <w:rsid w:val="00E117BD"/>
    <w:rsid w:val="00E249AC"/>
    <w:rsid w:val="00E331AB"/>
    <w:rsid w:val="00E41D59"/>
    <w:rsid w:val="00E44B10"/>
    <w:rsid w:val="00E665B1"/>
    <w:rsid w:val="00E7490F"/>
    <w:rsid w:val="00E7550A"/>
    <w:rsid w:val="00EA0B6F"/>
    <w:rsid w:val="00EA711A"/>
    <w:rsid w:val="00ED01B9"/>
    <w:rsid w:val="00EE53D7"/>
    <w:rsid w:val="00EF385D"/>
    <w:rsid w:val="00EF6C94"/>
    <w:rsid w:val="00F01542"/>
    <w:rsid w:val="00F017E0"/>
    <w:rsid w:val="00F73081"/>
    <w:rsid w:val="00F815FF"/>
    <w:rsid w:val="00FA20EB"/>
    <w:rsid w:val="00FB106F"/>
    <w:rsid w:val="00FB49ED"/>
    <w:rsid w:val="00FE6FD7"/>
    <w:rsid w:val="00FF6F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9E367"/>
  <w15:chartTrackingRefBased/>
  <w15:docId w15:val="{929980F6-FE9F-40A1-8558-F62FE9B2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pBdr>
        <w:top w:val="nil"/>
        <w:left w:val="nil"/>
        <w:bottom w:val="nil"/>
        <w:right w:val="nil"/>
        <w:between w:val="nil"/>
        <w:bar w:val="nil"/>
      </w:pBdr>
      <w:spacing w:after="160" w:line="259" w:lineRule="auto"/>
    </w:pPr>
    <w:rPr>
      <w:color w:val="000000"/>
      <w:sz w:val="22"/>
      <w:szCs w:val="22"/>
      <w:u w:color="000000"/>
      <w:bdr w:val="nil"/>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styleId="Hlavika">
    <w:name w:val="header"/>
    <w:link w:val="HlavikaChar"/>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paragraph" w:styleId="Pta">
    <w:name w:val="footer"/>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de-DE" w:eastAsia="en-US"/>
    </w:rPr>
  </w:style>
  <w:style w:type="character" w:customStyle="1" w:styleId="HlavikaChar">
    <w:name w:val="Hlavička Char"/>
    <w:link w:val="Hlavika"/>
    <w:uiPriority w:val="99"/>
    <w:rsid w:val="00E665B1"/>
    <w:rPr>
      <w:rFonts w:ascii="Calibri" w:eastAsia="Calibri" w:hAnsi="Calibri" w:cs="Calibri"/>
      <w:lang w:val="de-DE"/>
    </w:rPr>
  </w:style>
  <w:style w:type="paragraph" w:styleId="Textbubliny">
    <w:name w:val="Balloon Text"/>
    <w:basedOn w:val="Normlny"/>
    <w:link w:val="TextbublinyChar"/>
    <w:uiPriority w:val="99"/>
    <w:semiHidden/>
    <w:unhideWhenUsed/>
    <w:rsid w:val="00E665B1"/>
    <w:pPr>
      <w:spacing w:after="0"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E665B1"/>
    <w:rPr>
      <w:rFonts w:ascii="Lucida Grande CE" w:hAnsi="Lucida Grande CE" w:cs="Lucida Grande CE"/>
      <w:sz w:val="18"/>
      <w:szCs w:val="18"/>
    </w:rPr>
  </w:style>
  <w:style w:type="paragraph" w:customStyle="1" w:styleId="BasicParagraph">
    <w:name w:val="[Basic Paragraph]"/>
    <w:basedOn w:val="Normlny"/>
    <w:uiPriority w:val="99"/>
    <w:rsid w:val="00A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textAlignment w:val="center"/>
    </w:pPr>
    <w:rPr>
      <w:rFonts w:ascii="MinionPro-Regular" w:hAnsi="MinionPro-Regular" w:cs="MinionPro-Regular"/>
      <w:sz w:val="24"/>
      <w:szCs w:val="24"/>
      <w:lang w:val="en-US"/>
    </w:rPr>
  </w:style>
  <w:style w:type="paragraph" w:styleId="Textkomentra">
    <w:name w:val="annotation text"/>
    <w:basedOn w:val="Normlny"/>
    <w:link w:val="TextkomentraChar"/>
    <w:uiPriority w:val="99"/>
    <w:semiHidden/>
    <w:unhideWhenUsed/>
    <w:rsid w:val="00AB10C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sz w:val="20"/>
      <w:szCs w:val="20"/>
      <w:bdr w:val="none" w:sz="0" w:space="0" w:color="auto"/>
    </w:rPr>
  </w:style>
  <w:style w:type="character" w:customStyle="1" w:styleId="TextkomentraChar">
    <w:name w:val="Text komentára Char"/>
    <w:link w:val="Textkomentra"/>
    <w:uiPriority w:val="99"/>
    <w:semiHidden/>
    <w:rsid w:val="00AB10CA"/>
    <w:rPr>
      <w:color w:val="000000"/>
      <w:u w:color="000000"/>
      <w:lang w:eastAsia="en-US"/>
    </w:rPr>
  </w:style>
  <w:style w:type="character" w:styleId="Odkaznakomentr">
    <w:name w:val="annotation reference"/>
    <w:uiPriority w:val="99"/>
    <w:semiHidden/>
    <w:unhideWhenUsed/>
    <w:rsid w:val="00AB10CA"/>
    <w:rPr>
      <w:sz w:val="16"/>
      <w:szCs w:val="16"/>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locked/>
    <w:rsid w:val="00D950BA"/>
    <w:rPr>
      <w:rFonts w:ascii="Calibri" w:eastAsia="Calibri" w:hAnsi="Calibri"/>
      <w:lang w:val="en-US"/>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D950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olor w:val="auto"/>
      <w:sz w:val="20"/>
      <w:szCs w:val="20"/>
      <w:bdr w:val="none" w:sz="0" w:space="0" w:color="auto"/>
      <w:lang w:val="en-US" w:eastAsia="sk-SK"/>
    </w:rPr>
  </w:style>
  <w:style w:type="character" w:customStyle="1" w:styleId="TextpoznmkypodiarouChar1">
    <w:name w:val="Text poznámky pod čiarou Char1"/>
    <w:uiPriority w:val="99"/>
    <w:semiHidden/>
    <w:rsid w:val="00D950BA"/>
    <w:rPr>
      <w:color w:val="000000"/>
      <w:u w:color="000000"/>
      <w:bdr w:val="nil"/>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D950BA"/>
    <w:rPr>
      <w:vertAlign w:val="superscript"/>
    </w:rPr>
  </w:style>
  <w:style w:type="paragraph" w:customStyle="1" w:styleId="Char2">
    <w:name w:val="Char2"/>
    <w:basedOn w:val="Normlny"/>
    <w:link w:val="Odkaznapoznmkupodiarou"/>
    <w:uiPriority w:val="99"/>
    <w:rsid w:val="00D950B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color w:val="auto"/>
      <w:sz w:val="20"/>
      <w:szCs w:val="20"/>
      <w:bdr w:val="none" w:sz="0" w:space="0" w:color="auto"/>
      <w:vertAlign w:val="superscript"/>
      <w:lang w:eastAsia="sk-SK"/>
    </w:rPr>
  </w:style>
  <w:style w:type="table" w:customStyle="1" w:styleId="Mriekatabuky1">
    <w:name w:val="Mriežka tabuľky1"/>
    <w:basedOn w:val="Normlnatabuka"/>
    <w:next w:val="Mriekatabuky"/>
    <w:uiPriority w:val="59"/>
    <w:rsid w:val="00D95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D9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0B6"/>
    <w:pPr>
      <w:autoSpaceDE w:val="0"/>
      <w:autoSpaceDN w:val="0"/>
      <w:adjustRightInd w:val="0"/>
    </w:pPr>
    <w:rPr>
      <w:rFonts w:cs="Arial"/>
      <w:color w:val="000000"/>
      <w:sz w:val="24"/>
      <w:szCs w:val="24"/>
    </w:rPr>
  </w:style>
  <w:style w:type="paragraph" w:styleId="Odsekzoznamu">
    <w:name w:val="List Paragraph"/>
    <w:basedOn w:val="Normlny"/>
    <w:link w:val="OdsekzoznamuChar"/>
    <w:uiPriority w:val="34"/>
    <w:qFormat/>
    <w:rsid w:val="0051138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olor w:val="auto"/>
      <w:bdr w:val="none" w:sz="0" w:space="0" w:color="auto"/>
      <w:lang w:val="en-US"/>
    </w:rPr>
  </w:style>
  <w:style w:type="paragraph" w:styleId="Zkladntext">
    <w:name w:val="Body Text"/>
    <w:basedOn w:val="Normlny"/>
    <w:link w:val="ZkladntextChar"/>
    <w:uiPriority w:val="99"/>
    <w:unhideWhenUsed/>
    <w:rsid w:val="0051138B"/>
    <w:pPr>
      <w:spacing w:after="120"/>
    </w:pPr>
  </w:style>
  <w:style w:type="character" w:customStyle="1" w:styleId="ZkladntextChar">
    <w:name w:val="Základný text Char"/>
    <w:basedOn w:val="Predvolenpsmoodseku"/>
    <w:link w:val="Zkladntext"/>
    <w:uiPriority w:val="99"/>
    <w:rsid w:val="0051138B"/>
    <w:rPr>
      <w:color w:val="000000"/>
      <w:sz w:val="22"/>
      <w:szCs w:val="22"/>
      <w:u w:color="000000"/>
      <w:bdr w:val="nil"/>
      <w:lang w:eastAsia="en-US"/>
    </w:rPr>
  </w:style>
  <w:style w:type="character" w:customStyle="1" w:styleId="HlavikaChar1">
    <w:name w:val="Hlavička Char1"/>
    <w:rsid w:val="00D733B8"/>
    <w:rPr>
      <w:rFonts w:ascii="Times New Roman Bold" w:hAnsi="Times New Roman Bold"/>
      <w:b/>
      <w:lang w:val="en-GB" w:eastAsia="en-GB"/>
    </w:rPr>
  </w:style>
  <w:style w:type="character" w:styleId="Nevyrieenzmienka">
    <w:name w:val="Unresolved Mention"/>
    <w:basedOn w:val="Predvolenpsmoodseku"/>
    <w:uiPriority w:val="99"/>
    <w:semiHidden/>
    <w:unhideWhenUsed/>
    <w:rsid w:val="00781317"/>
    <w:rPr>
      <w:color w:val="605E5C"/>
      <w:shd w:val="clear" w:color="auto" w:fill="E1DFDD"/>
    </w:rPr>
  </w:style>
  <w:style w:type="paragraph" w:styleId="Normlnywebov">
    <w:name w:val="Normal (Web)"/>
    <w:basedOn w:val="Normlny"/>
    <w:uiPriority w:val="99"/>
    <w:rsid w:val="004D73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olor w:val="auto"/>
      <w:sz w:val="24"/>
      <w:szCs w:val="24"/>
      <w:bdr w:val="none" w:sz="0" w:space="0" w:color="auto"/>
      <w:lang w:eastAsia="sk-SK"/>
    </w:rPr>
  </w:style>
  <w:style w:type="character" w:styleId="PouitHypertextovPrepojenie">
    <w:name w:val="FollowedHyperlink"/>
    <w:basedOn w:val="Predvolenpsmoodseku"/>
    <w:uiPriority w:val="99"/>
    <w:semiHidden/>
    <w:unhideWhenUsed/>
    <w:rsid w:val="00E7550A"/>
    <w:rPr>
      <w:color w:val="954F72" w:themeColor="followedHyperlink"/>
      <w:u w:val="single"/>
    </w:rPr>
  </w:style>
  <w:style w:type="character" w:customStyle="1" w:styleId="OdsekzoznamuChar">
    <w:name w:val="Odsek zoznamu Char"/>
    <w:basedOn w:val="Predvolenpsmoodseku"/>
    <w:link w:val="Odsekzoznamu"/>
    <w:uiPriority w:val="34"/>
    <w:rsid w:val="002652E9"/>
    <w:rPr>
      <w:rFonts w:ascii="Calibri" w:eastAsia="Calibri" w:hAnsi="Calibri"/>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688">
      <w:bodyDiv w:val="1"/>
      <w:marLeft w:val="0"/>
      <w:marRight w:val="0"/>
      <w:marTop w:val="0"/>
      <w:marBottom w:val="0"/>
      <w:divBdr>
        <w:top w:val="none" w:sz="0" w:space="0" w:color="auto"/>
        <w:left w:val="none" w:sz="0" w:space="0" w:color="auto"/>
        <w:bottom w:val="none" w:sz="0" w:space="0" w:color="auto"/>
        <w:right w:val="none" w:sz="0" w:space="0" w:color="auto"/>
      </w:divBdr>
    </w:div>
    <w:div w:id="40835567">
      <w:bodyDiv w:val="1"/>
      <w:marLeft w:val="0"/>
      <w:marRight w:val="0"/>
      <w:marTop w:val="0"/>
      <w:marBottom w:val="0"/>
      <w:divBdr>
        <w:top w:val="none" w:sz="0" w:space="0" w:color="auto"/>
        <w:left w:val="none" w:sz="0" w:space="0" w:color="auto"/>
        <w:bottom w:val="none" w:sz="0" w:space="0" w:color="auto"/>
        <w:right w:val="none" w:sz="0" w:space="0" w:color="auto"/>
      </w:divBdr>
    </w:div>
    <w:div w:id="78600110">
      <w:bodyDiv w:val="1"/>
      <w:marLeft w:val="0"/>
      <w:marRight w:val="0"/>
      <w:marTop w:val="0"/>
      <w:marBottom w:val="0"/>
      <w:divBdr>
        <w:top w:val="none" w:sz="0" w:space="0" w:color="auto"/>
        <w:left w:val="none" w:sz="0" w:space="0" w:color="auto"/>
        <w:bottom w:val="none" w:sz="0" w:space="0" w:color="auto"/>
        <w:right w:val="none" w:sz="0" w:space="0" w:color="auto"/>
      </w:divBdr>
    </w:div>
    <w:div w:id="107238466">
      <w:bodyDiv w:val="1"/>
      <w:marLeft w:val="0"/>
      <w:marRight w:val="0"/>
      <w:marTop w:val="0"/>
      <w:marBottom w:val="0"/>
      <w:divBdr>
        <w:top w:val="none" w:sz="0" w:space="0" w:color="auto"/>
        <w:left w:val="none" w:sz="0" w:space="0" w:color="auto"/>
        <w:bottom w:val="none" w:sz="0" w:space="0" w:color="auto"/>
        <w:right w:val="none" w:sz="0" w:space="0" w:color="auto"/>
      </w:divBdr>
    </w:div>
    <w:div w:id="329481290">
      <w:bodyDiv w:val="1"/>
      <w:marLeft w:val="0"/>
      <w:marRight w:val="0"/>
      <w:marTop w:val="0"/>
      <w:marBottom w:val="0"/>
      <w:divBdr>
        <w:top w:val="none" w:sz="0" w:space="0" w:color="auto"/>
        <w:left w:val="none" w:sz="0" w:space="0" w:color="auto"/>
        <w:bottom w:val="none" w:sz="0" w:space="0" w:color="auto"/>
        <w:right w:val="none" w:sz="0" w:space="0" w:color="auto"/>
      </w:divBdr>
    </w:div>
    <w:div w:id="738987363">
      <w:bodyDiv w:val="1"/>
      <w:marLeft w:val="0"/>
      <w:marRight w:val="0"/>
      <w:marTop w:val="0"/>
      <w:marBottom w:val="0"/>
      <w:divBdr>
        <w:top w:val="none" w:sz="0" w:space="0" w:color="auto"/>
        <w:left w:val="none" w:sz="0" w:space="0" w:color="auto"/>
        <w:bottom w:val="none" w:sz="0" w:space="0" w:color="auto"/>
        <w:right w:val="none" w:sz="0" w:space="0" w:color="auto"/>
      </w:divBdr>
    </w:div>
    <w:div w:id="861626919">
      <w:bodyDiv w:val="1"/>
      <w:marLeft w:val="0"/>
      <w:marRight w:val="0"/>
      <w:marTop w:val="0"/>
      <w:marBottom w:val="0"/>
      <w:divBdr>
        <w:top w:val="none" w:sz="0" w:space="0" w:color="auto"/>
        <w:left w:val="none" w:sz="0" w:space="0" w:color="auto"/>
        <w:bottom w:val="none" w:sz="0" w:space="0" w:color="auto"/>
        <w:right w:val="none" w:sz="0" w:space="0" w:color="auto"/>
      </w:divBdr>
    </w:div>
    <w:div w:id="1005598803">
      <w:bodyDiv w:val="1"/>
      <w:marLeft w:val="0"/>
      <w:marRight w:val="0"/>
      <w:marTop w:val="0"/>
      <w:marBottom w:val="0"/>
      <w:divBdr>
        <w:top w:val="none" w:sz="0" w:space="0" w:color="auto"/>
        <w:left w:val="none" w:sz="0" w:space="0" w:color="auto"/>
        <w:bottom w:val="none" w:sz="0" w:space="0" w:color="auto"/>
        <w:right w:val="none" w:sz="0" w:space="0" w:color="auto"/>
      </w:divBdr>
    </w:div>
    <w:div w:id="1194464051">
      <w:bodyDiv w:val="1"/>
      <w:marLeft w:val="0"/>
      <w:marRight w:val="0"/>
      <w:marTop w:val="0"/>
      <w:marBottom w:val="0"/>
      <w:divBdr>
        <w:top w:val="none" w:sz="0" w:space="0" w:color="auto"/>
        <w:left w:val="none" w:sz="0" w:space="0" w:color="auto"/>
        <w:bottom w:val="none" w:sz="0" w:space="0" w:color="auto"/>
        <w:right w:val="none" w:sz="0" w:space="0" w:color="auto"/>
      </w:divBdr>
    </w:div>
    <w:div w:id="1213422738">
      <w:bodyDiv w:val="1"/>
      <w:marLeft w:val="0"/>
      <w:marRight w:val="0"/>
      <w:marTop w:val="0"/>
      <w:marBottom w:val="0"/>
      <w:divBdr>
        <w:top w:val="none" w:sz="0" w:space="0" w:color="auto"/>
        <w:left w:val="none" w:sz="0" w:space="0" w:color="auto"/>
        <w:bottom w:val="none" w:sz="0" w:space="0" w:color="auto"/>
        <w:right w:val="none" w:sz="0" w:space="0" w:color="auto"/>
      </w:divBdr>
    </w:div>
    <w:div w:id="1320422079">
      <w:bodyDiv w:val="1"/>
      <w:marLeft w:val="0"/>
      <w:marRight w:val="0"/>
      <w:marTop w:val="0"/>
      <w:marBottom w:val="0"/>
      <w:divBdr>
        <w:top w:val="none" w:sz="0" w:space="0" w:color="auto"/>
        <w:left w:val="none" w:sz="0" w:space="0" w:color="auto"/>
        <w:bottom w:val="none" w:sz="0" w:space="0" w:color="auto"/>
        <w:right w:val="none" w:sz="0" w:space="0" w:color="auto"/>
      </w:divBdr>
    </w:div>
    <w:div w:id="1381056588">
      <w:bodyDiv w:val="1"/>
      <w:marLeft w:val="0"/>
      <w:marRight w:val="0"/>
      <w:marTop w:val="0"/>
      <w:marBottom w:val="0"/>
      <w:divBdr>
        <w:top w:val="none" w:sz="0" w:space="0" w:color="auto"/>
        <w:left w:val="none" w:sz="0" w:space="0" w:color="auto"/>
        <w:bottom w:val="none" w:sz="0" w:space="0" w:color="auto"/>
        <w:right w:val="none" w:sz="0" w:space="0" w:color="auto"/>
      </w:divBdr>
    </w:div>
    <w:div w:id="1485970455">
      <w:bodyDiv w:val="1"/>
      <w:marLeft w:val="0"/>
      <w:marRight w:val="0"/>
      <w:marTop w:val="0"/>
      <w:marBottom w:val="0"/>
      <w:divBdr>
        <w:top w:val="none" w:sz="0" w:space="0" w:color="auto"/>
        <w:left w:val="none" w:sz="0" w:space="0" w:color="auto"/>
        <w:bottom w:val="none" w:sz="0" w:space="0" w:color="auto"/>
        <w:right w:val="none" w:sz="0" w:space="0" w:color="auto"/>
      </w:divBdr>
    </w:div>
    <w:div w:id="1632973984">
      <w:bodyDiv w:val="1"/>
      <w:marLeft w:val="0"/>
      <w:marRight w:val="0"/>
      <w:marTop w:val="0"/>
      <w:marBottom w:val="0"/>
      <w:divBdr>
        <w:top w:val="none" w:sz="0" w:space="0" w:color="auto"/>
        <w:left w:val="none" w:sz="0" w:space="0" w:color="auto"/>
        <w:bottom w:val="none" w:sz="0" w:space="0" w:color="auto"/>
        <w:right w:val="none" w:sz="0" w:space="0" w:color="auto"/>
      </w:divBdr>
    </w:div>
    <w:div w:id="1674601923">
      <w:bodyDiv w:val="1"/>
      <w:marLeft w:val="0"/>
      <w:marRight w:val="0"/>
      <w:marTop w:val="0"/>
      <w:marBottom w:val="0"/>
      <w:divBdr>
        <w:top w:val="none" w:sz="0" w:space="0" w:color="auto"/>
        <w:left w:val="none" w:sz="0" w:space="0" w:color="auto"/>
        <w:bottom w:val="none" w:sz="0" w:space="0" w:color="auto"/>
        <w:right w:val="none" w:sz="0" w:space="0" w:color="auto"/>
      </w:divBdr>
    </w:div>
    <w:div w:id="1762020022">
      <w:bodyDiv w:val="1"/>
      <w:marLeft w:val="0"/>
      <w:marRight w:val="0"/>
      <w:marTop w:val="0"/>
      <w:marBottom w:val="0"/>
      <w:divBdr>
        <w:top w:val="none" w:sz="0" w:space="0" w:color="auto"/>
        <w:left w:val="none" w:sz="0" w:space="0" w:color="auto"/>
        <w:bottom w:val="none" w:sz="0" w:space="0" w:color="auto"/>
        <w:right w:val="none" w:sz="0" w:space="0" w:color="auto"/>
      </w:divBdr>
    </w:div>
    <w:div w:id="1765959396">
      <w:bodyDiv w:val="1"/>
      <w:marLeft w:val="0"/>
      <w:marRight w:val="0"/>
      <w:marTop w:val="0"/>
      <w:marBottom w:val="0"/>
      <w:divBdr>
        <w:top w:val="none" w:sz="0" w:space="0" w:color="auto"/>
        <w:left w:val="none" w:sz="0" w:space="0" w:color="auto"/>
        <w:bottom w:val="none" w:sz="0" w:space="0" w:color="auto"/>
        <w:right w:val="none" w:sz="0" w:space="0" w:color="auto"/>
      </w:divBdr>
    </w:div>
    <w:div w:id="1808618314">
      <w:bodyDiv w:val="1"/>
      <w:marLeft w:val="0"/>
      <w:marRight w:val="0"/>
      <w:marTop w:val="0"/>
      <w:marBottom w:val="0"/>
      <w:divBdr>
        <w:top w:val="none" w:sz="0" w:space="0" w:color="auto"/>
        <w:left w:val="none" w:sz="0" w:space="0" w:color="auto"/>
        <w:bottom w:val="none" w:sz="0" w:space="0" w:color="auto"/>
        <w:right w:val="none" w:sz="0" w:space="0" w:color="auto"/>
      </w:divBdr>
    </w:div>
    <w:div w:id="202404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lenak@visions.cc" TargetMode="External"/><Relationship Id="rId5" Type="http://schemas.openxmlformats.org/officeDocument/2006/relationships/numbering" Target="numbering.xml"/><Relationship Id="rId15" Type="http://schemas.openxmlformats.org/officeDocument/2006/relationships/hyperlink" Target="http://files.nar.cz/docs/josephine/sk/Technicke_poziadavky_sw_JOSEPHIN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les.nar.cz/docs/josephine/sk/Skrateny_navod_ucast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FA89FE33064244189A7374E90160151" ma:contentTypeVersion="10" ma:contentTypeDescription="Umožňuje vytvoriť nový dokument." ma:contentTypeScope="" ma:versionID="c7528d3b72be1f04ce4ad79a250a41cb">
  <xsd:schema xmlns:xsd="http://www.w3.org/2001/XMLSchema" xmlns:xs="http://www.w3.org/2001/XMLSchema" xmlns:p="http://schemas.microsoft.com/office/2006/metadata/properties" xmlns:ns2="8a8b452a-8c4a-4d46-a920-bf9e602b411c" xmlns:ns3="61ab306e-80d9-4e8c-9af1-2853cd5d785c" targetNamespace="http://schemas.microsoft.com/office/2006/metadata/properties" ma:root="true" ma:fieldsID="81cfdf845c3a229f884b8a90f66f83e4" ns2:_="" ns3:_="">
    <xsd:import namespace="8a8b452a-8c4a-4d46-a920-bf9e602b411c"/>
    <xsd:import namespace="61ab306e-80d9-4e8c-9af1-2853cd5d7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452a-8c4a-4d46-a920-bf9e602b4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b306e-80d9-4e8c-9af1-2853cd5d785c"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7C2CC-34B8-4E1F-9356-5F5370120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3C78B-1942-44EF-8C67-BBF8359D2121}">
  <ds:schemaRefs>
    <ds:schemaRef ds:uri="http://schemas.openxmlformats.org/officeDocument/2006/bibliography"/>
  </ds:schemaRefs>
</ds:datastoreItem>
</file>

<file path=customXml/itemProps3.xml><?xml version="1.0" encoding="utf-8"?>
<ds:datastoreItem xmlns:ds="http://schemas.openxmlformats.org/officeDocument/2006/customXml" ds:itemID="{32571358-7676-4601-9419-F233DFF6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452a-8c4a-4d46-a920-bf9e602b411c"/>
    <ds:schemaRef ds:uri="61ab306e-80d9-4e8c-9af1-2853cd5d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CDB42-87AA-4180-B630-F6306ABEF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2747</Words>
  <Characters>15660</Characters>
  <Application>Microsoft Office Word</Application>
  <DocSecurity>0</DocSecurity>
  <Lines>130</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Siposova Lubica</dc:creator>
  <cp:keywords/>
  <cp:lastModifiedBy>Andrej Zelenák</cp:lastModifiedBy>
  <cp:revision>13</cp:revision>
  <cp:lastPrinted>2021-09-02T07:53:00Z</cp:lastPrinted>
  <dcterms:created xsi:type="dcterms:W3CDTF">2022-08-05T08:58:00Z</dcterms:created>
  <dcterms:modified xsi:type="dcterms:W3CDTF">2022-08-10T15:15:00Z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