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5B82" w14:textId="695F4644"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E226AE">
        <w:rPr>
          <w:rFonts w:ascii="Arial Narrow" w:hAnsi="Arial Narrow" w:cs="Arial"/>
          <w:sz w:val="20"/>
          <w:szCs w:val="20"/>
        </w:rPr>
        <w:t>4</w:t>
      </w:r>
      <w:r w:rsidRPr="007F4395">
        <w:rPr>
          <w:rFonts w:ascii="Arial Narrow" w:hAnsi="Arial Narrow" w:cs="Arial"/>
          <w:sz w:val="20"/>
          <w:szCs w:val="20"/>
        </w:rPr>
        <w:t xml:space="preserve">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D9850C6" w14:textId="77777777" w:rsidR="00E1294D" w:rsidRDefault="00E1294D" w:rsidP="00E1294D">
      <w:pPr>
        <w:spacing w:after="0" w:line="240" w:lineRule="auto"/>
        <w:jc w:val="both"/>
        <w:rPr>
          <w:rFonts w:ascii="Arial Narrow" w:hAnsi="Arial Narrow" w:cs="Arial"/>
          <w:b/>
          <w:u w:val="single"/>
        </w:rPr>
      </w:pPr>
    </w:p>
    <w:p w14:paraId="7B15CB3A" w14:textId="35352381"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bookmarkStart w:id="0" w:name="_GoBack"/>
      <w:bookmarkEnd w:id="0"/>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916F28"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916F28">
        <w:rPr>
          <w:rFonts w:ascii="Arial Narrow" w:eastAsia="Arial" w:hAnsi="Arial Narrow"/>
        </w:rPr>
        <w:t>a</w:t>
      </w:r>
      <w:r w:rsidRPr="00916F28">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916F28"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916F28">
        <w:rPr>
          <w:rFonts w:ascii="Arial Narrow" w:eastAsia="Arial" w:hAnsi="Arial Narrow"/>
        </w:rPr>
        <w:t xml:space="preserve">podľa § 32 ods. 1 písm. c) zákona, že nemá evidované daňové nedoplatky voči daňovému úradu a colnému úradu podľa osobitných predpisov v Slovenskej republike </w:t>
      </w:r>
      <w:r w:rsidR="00515ED0" w:rsidRPr="00916F28">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w:t>
      </w:r>
      <w:r w:rsidRPr="00916F28">
        <w:rPr>
          <w:rFonts w:ascii="Arial Narrow" w:eastAsia="Arial" w:hAnsi="Arial Narrow"/>
        </w:rPr>
        <w:t xml:space="preserve">republike </w:t>
      </w:r>
      <w:r w:rsidR="00515ED0" w:rsidRPr="00916F28">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31A35C1" w14:textId="77777777" w:rsidR="001F4DD6" w:rsidRPr="00BA5B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BA5B84">
        <w:rPr>
          <w:rFonts w:ascii="Arial Narrow" w:eastAsia="Arial Unicode MS" w:hAnsi="Arial Narrow" w:cs="Tahoma"/>
          <w:bdr w:val="nil"/>
        </w:rPr>
        <w:lastRenderedPageBreak/>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348A66E6" w14:textId="77777777" w:rsid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3C9A4E2A" w14:textId="77777777" w:rsidR="001F4DD6" w:rsidRPr="00A64D18"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r w:rsidRPr="00A64D18">
        <w:rPr>
          <w:rFonts w:ascii="Arial Narrow" w:eastAsia="Arial Unicode MS" w:hAnsi="Arial Narrow" w:cs="Tahoma"/>
          <w:bdr w:val="nil"/>
        </w:rPr>
        <w:t>Upozornenie:</w:t>
      </w:r>
    </w:p>
    <w:p w14:paraId="6F02395D" w14:textId="77777777" w:rsidR="00A435BD" w:rsidRPr="00A435BD" w:rsidRDefault="00A435BD" w:rsidP="00B169E4">
      <w:pPr>
        <w:pStyle w:val="Zkladntext"/>
        <w:numPr>
          <w:ilvl w:val="0"/>
          <w:numId w:val="44"/>
        </w:numPr>
        <w:spacing w:after="0" w:line="240" w:lineRule="auto"/>
        <w:ind w:left="714" w:hanging="357"/>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BA5B84">
        <w:rPr>
          <w:rFonts w:ascii="Arial Narrow" w:hAnsi="Arial Narrow"/>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V prípade, že sa verejného obstarávania zúčastní skupina dodávateľov, požaduje sa preukázanie splnenia podmienok účasti týkajúcich sa osobného postavenia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39F79796" w14:textId="77777777" w:rsidR="00FC321D" w:rsidRDefault="00FC321D" w:rsidP="00E1294D">
      <w:pPr>
        <w:spacing w:after="0" w:line="240" w:lineRule="auto"/>
        <w:jc w:val="both"/>
        <w:rPr>
          <w:rFonts w:ascii="Arial Narrow" w:hAnsi="Arial Narrow"/>
          <w:b/>
          <w:u w:val="single"/>
          <w:lang w:eastAsia="sk-SK"/>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6A7F39D2" w14:textId="77777777" w:rsidR="00FC321D" w:rsidRDefault="00FC321D" w:rsidP="00E1294D">
      <w:pPr>
        <w:spacing w:after="0" w:line="240" w:lineRule="auto"/>
        <w:jc w:val="both"/>
        <w:rPr>
          <w:rFonts w:ascii="Arial Narrow" w:eastAsia="Arial" w:hAnsi="Arial Narrow"/>
        </w:rPr>
      </w:pPr>
    </w:p>
    <w:p w14:paraId="6CBB0ED2" w14:textId="77777777" w:rsidR="00631587" w:rsidRDefault="00631587" w:rsidP="00E1294D">
      <w:pPr>
        <w:spacing w:after="0" w:line="240" w:lineRule="auto"/>
        <w:jc w:val="both"/>
        <w:rPr>
          <w:rFonts w:ascii="Arial Narrow" w:hAnsi="Arial Narrow"/>
        </w:rPr>
      </w:pPr>
      <w:r>
        <w:rPr>
          <w:rFonts w:ascii="Arial Narrow" w:eastAsia="Arial" w:hAnsi="Arial Narrow"/>
        </w:rPr>
        <w:t>Nepožaduje sa.</w:t>
      </w:r>
    </w:p>
    <w:p w14:paraId="5F347191" w14:textId="211E5D34" w:rsidR="00631587" w:rsidRDefault="00631587" w:rsidP="00E1294D">
      <w:pPr>
        <w:spacing w:after="0" w:line="240" w:lineRule="auto"/>
        <w:jc w:val="both"/>
        <w:rPr>
          <w:rFonts w:ascii="Arial Narrow" w:hAnsi="Arial Narrow"/>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7034DA26" w14:textId="77777777" w:rsidR="00BA2AC7" w:rsidRDefault="00BA2AC7" w:rsidP="00E1294D">
      <w:pPr>
        <w:spacing w:after="0" w:line="240" w:lineRule="auto"/>
        <w:jc w:val="both"/>
        <w:rPr>
          <w:rFonts w:ascii="Arial Narrow" w:hAnsi="Arial Narrow" w:cs="Arial"/>
        </w:rPr>
      </w:pPr>
    </w:p>
    <w:p w14:paraId="5C955989" w14:textId="2746FDB6"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1323269B" w14:textId="4DB7C30A"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14:paraId="1DC23798" w14:textId="60EC34F6" w:rsidR="00A40D21" w:rsidRDefault="00E226A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Pr="00B079E6">
        <w:rPr>
          <w:rFonts w:ascii="Arial Narrow" w:hAnsi="Arial Narrow" w:cs="Arial Narrow"/>
        </w:rPr>
        <w:t xml:space="preserve">§ 34 ods. 1 písm. </w:t>
      </w:r>
      <w:r>
        <w:rPr>
          <w:rFonts w:ascii="Arial Narrow" w:hAnsi="Arial Narrow" w:cs="Arial Narrow"/>
        </w:rPr>
        <w:t>d</w:t>
      </w:r>
      <w:r w:rsidRPr="00B079E6">
        <w:rPr>
          <w:rFonts w:ascii="Arial Narrow" w:hAnsi="Arial Narrow" w:cs="Arial Narrow"/>
        </w:rPr>
        <w:t>) zákona</w:t>
      </w:r>
      <w:r>
        <w:rPr>
          <w:rFonts w:ascii="Arial Narrow" w:hAnsi="Arial Narrow" w:cs="Arial Narrow"/>
        </w:rPr>
        <w:t>,</w:t>
      </w:r>
    </w:p>
    <w:p w14:paraId="468CC440" w14:textId="5A361F68" w:rsidR="00CB176C" w:rsidRPr="00410E33" w:rsidRDefault="00DD11DE" w:rsidP="00E1294D">
      <w:pPr>
        <w:pStyle w:val="Bezriadkovania"/>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g) zákona.</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410E33" w:rsidRDefault="00CB176C" w:rsidP="00E1294D">
      <w:pPr>
        <w:spacing w:after="0" w:line="240" w:lineRule="auto"/>
        <w:jc w:val="both"/>
        <w:rPr>
          <w:rFonts w:ascii="Arial Narrow" w:hAnsi="Arial Narrow"/>
          <w:b/>
          <w:lang w:eastAsia="sk-SK"/>
        </w:rPr>
      </w:pPr>
      <w:r w:rsidRPr="00410E33">
        <w:rPr>
          <w:rFonts w:ascii="Arial Narrow" w:hAnsi="Arial Narrow"/>
          <w:b/>
          <w:lang w:eastAsia="sk-SK"/>
        </w:rPr>
        <w:t>Minimálna požadovaná úroveň štandardov</w:t>
      </w:r>
      <w:r w:rsidR="00515ED0">
        <w:rPr>
          <w:rFonts w:ascii="Arial Narrow" w:hAnsi="Arial Narrow"/>
          <w:b/>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7B668D7D" w14:textId="1B3095C5" w:rsidR="00CB176C" w:rsidRPr="00916F28" w:rsidRDefault="00CB176C" w:rsidP="00AE21CF">
      <w:pPr>
        <w:autoSpaceDE w:val="0"/>
        <w:autoSpaceDN w:val="0"/>
        <w:adjustRightInd w:val="0"/>
        <w:spacing w:after="0" w:line="240" w:lineRule="auto"/>
        <w:jc w:val="both"/>
        <w:rPr>
          <w:rFonts w:ascii="Arial Narrow" w:hAnsi="Arial Narrow" w:cs="Arial Narrow"/>
          <w:color w:val="000000"/>
        </w:rPr>
      </w:pPr>
      <w:r w:rsidRPr="00DD11DE">
        <w:rPr>
          <w:rFonts w:ascii="Arial Narrow" w:hAnsi="Arial Narrow" w:cs="Arial Narrow"/>
          <w:b/>
          <w:color w:val="000000"/>
        </w:rPr>
        <w:t>§ 34 ods</w:t>
      </w:r>
      <w:r w:rsidRPr="00916F28">
        <w:rPr>
          <w:rFonts w:ascii="Arial Narrow" w:hAnsi="Arial Narrow" w:cs="Arial Narrow"/>
          <w:b/>
          <w:color w:val="000000"/>
        </w:rPr>
        <w:t>. 1 písm. a) zákona</w:t>
      </w:r>
      <w:r w:rsidRPr="00916F28">
        <w:rPr>
          <w:rFonts w:ascii="Arial Narrow" w:hAnsi="Arial Narrow" w:cs="Arial Narrow"/>
          <w:color w:val="000000"/>
        </w:rPr>
        <w:t xml:space="preserve"> – </w:t>
      </w:r>
      <w:r w:rsidRPr="00916F28">
        <w:rPr>
          <w:rFonts w:ascii="Arial Narrow" w:hAnsi="Arial Narrow" w:cs="Arial Narrow"/>
          <w:b/>
          <w:color w:val="000000"/>
        </w:rPr>
        <w:t xml:space="preserve">verejný obstarávateľ požaduje predložiť </w:t>
      </w:r>
      <w:r w:rsidRPr="00916F28">
        <w:rPr>
          <w:rFonts w:ascii="Arial Narrow" w:hAnsi="Arial Narrow" w:cs="Arial Narrow"/>
          <w:b/>
          <w:color w:val="000000"/>
          <w:u w:val="single"/>
        </w:rPr>
        <w:t>zoznam poskytnutých služieb</w:t>
      </w:r>
      <w:r w:rsidRPr="00916F28">
        <w:rPr>
          <w:rFonts w:ascii="Arial Narrow" w:hAnsi="Arial Narrow" w:cs="Arial Narrow"/>
          <w:b/>
          <w:color w:val="000000"/>
        </w:rPr>
        <w:t xml:space="preserve"> za predchádzajúc</w:t>
      </w:r>
      <w:r w:rsidR="00057950" w:rsidRPr="00916F28">
        <w:rPr>
          <w:rFonts w:ascii="Arial Narrow" w:hAnsi="Arial Narrow" w:cs="Arial Narrow"/>
          <w:b/>
          <w:color w:val="000000"/>
        </w:rPr>
        <w:t>ich</w:t>
      </w:r>
      <w:r w:rsidRPr="00916F28">
        <w:rPr>
          <w:rFonts w:ascii="Arial Narrow" w:hAnsi="Arial Narrow" w:cs="Arial Narrow"/>
          <w:b/>
          <w:color w:val="000000"/>
        </w:rPr>
        <w:t xml:space="preserve"> </w:t>
      </w:r>
      <w:r w:rsidR="00057950" w:rsidRPr="00916F28">
        <w:rPr>
          <w:rFonts w:ascii="Arial Narrow" w:hAnsi="Arial Narrow" w:cs="Arial Narrow"/>
          <w:b/>
          <w:color w:val="000000"/>
        </w:rPr>
        <w:t>päť</w:t>
      </w:r>
      <w:r w:rsidRPr="00916F28">
        <w:rPr>
          <w:rFonts w:ascii="Arial Narrow" w:hAnsi="Arial Narrow" w:cs="Arial Narrow"/>
          <w:b/>
          <w:color w:val="000000"/>
        </w:rPr>
        <w:t xml:space="preserve"> rok</w:t>
      </w:r>
      <w:r w:rsidR="00057950" w:rsidRPr="00916F28">
        <w:rPr>
          <w:rFonts w:ascii="Arial Narrow" w:hAnsi="Arial Narrow" w:cs="Arial Narrow"/>
          <w:b/>
          <w:color w:val="000000"/>
        </w:rPr>
        <w:t>ov</w:t>
      </w:r>
      <w:r w:rsidRPr="00916F28">
        <w:rPr>
          <w:rFonts w:ascii="Arial Narrow" w:hAnsi="Arial Narrow" w:cs="Arial Narrow"/>
          <w:b/>
          <w:color w:val="000000"/>
        </w:rPr>
        <w:t xml:space="preserve"> </w:t>
      </w:r>
      <w:r w:rsidR="00154D2C" w:rsidRPr="00916F28">
        <w:rPr>
          <w:rFonts w:ascii="Arial Narrow" w:hAnsi="Arial Narrow" w:cs="Arial Narrow"/>
          <w:b/>
          <w:color w:val="000000"/>
        </w:rPr>
        <w:t>(</w:t>
      </w:r>
      <w:r w:rsidR="00057950" w:rsidRPr="00916F28">
        <w:rPr>
          <w:rFonts w:ascii="Arial Narrow" w:hAnsi="Arial Narrow" w:cs="Arial Narrow"/>
          <w:b/>
          <w:color w:val="000000"/>
        </w:rPr>
        <w:t>60</w:t>
      </w:r>
      <w:r w:rsidR="00154D2C" w:rsidRPr="00916F28">
        <w:rPr>
          <w:rFonts w:ascii="Arial Narrow" w:hAnsi="Arial Narrow" w:cs="Arial Narrow"/>
          <w:b/>
          <w:color w:val="000000"/>
        </w:rPr>
        <w:t xml:space="preserve"> mesiacov) </w:t>
      </w:r>
      <w:r w:rsidRPr="00916F28">
        <w:rPr>
          <w:rFonts w:ascii="Arial Narrow" w:hAnsi="Arial Narrow" w:cs="Arial Narrow"/>
          <w:b/>
          <w:color w:val="000000"/>
        </w:rPr>
        <w:t>od vyhlásenia verejného obstarávania</w:t>
      </w:r>
      <w:r w:rsidRPr="00916F28">
        <w:rPr>
          <w:rFonts w:ascii="Arial Narrow" w:hAnsi="Arial Narrow" w:cs="Arial Narrow"/>
          <w:color w:val="000000"/>
        </w:rPr>
        <w:t xml:space="preserve"> </w:t>
      </w:r>
      <w:r w:rsidR="00154D2C" w:rsidRPr="00A64D18">
        <w:rPr>
          <w:rFonts w:ascii="Arial Narrow" w:hAnsi="Arial Narrow"/>
        </w:rPr>
        <w:t xml:space="preserve">(ďalej len „rozhodné obdobie") </w:t>
      </w:r>
      <w:r w:rsidRPr="00A64D18">
        <w:rPr>
          <w:rFonts w:ascii="Arial Narrow" w:hAnsi="Arial Narrow" w:cs="Arial Narrow"/>
          <w:color w:val="000000"/>
        </w:rPr>
        <w:t>s uvedením cien, lehôt dodania a odberateľov; dokladom je referencia, ak odberateľom</w:t>
      </w:r>
      <w:r w:rsidRPr="00B079E6">
        <w:rPr>
          <w:rFonts w:ascii="Arial Narrow" w:hAnsi="Arial Narrow" w:cs="Arial Narrow"/>
          <w:color w:val="000000"/>
        </w:rPr>
        <w:t xml:space="preserve"> bol verejný </w:t>
      </w:r>
      <w:r w:rsidRPr="00916F28">
        <w:rPr>
          <w:rFonts w:ascii="Arial Narrow" w:hAnsi="Arial Narrow" w:cs="Arial Narrow"/>
          <w:color w:val="000000"/>
        </w:rPr>
        <w:t xml:space="preserve">obstarávateľ alebo obstarávateľ podľa zákona. </w:t>
      </w:r>
      <w:r w:rsidR="00AE21CF" w:rsidRPr="00AE21CF">
        <w:rPr>
          <w:rFonts w:ascii="Arial Narrow" w:hAnsi="Arial Narrow" w:cs="Arial Narrow"/>
          <w:color w:val="000000"/>
        </w:rPr>
        <w:t xml:space="preserve">Verejný obstarávateľ pre rozšírenie hospodárskej súťaže predĺžil </w:t>
      </w:r>
      <w:r w:rsidR="00AE21CF" w:rsidRPr="00AE21CF">
        <w:rPr>
          <w:rFonts w:ascii="Arial Narrow" w:hAnsi="Arial Narrow" w:cs="Arial Narrow"/>
          <w:color w:val="000000"/>
        </w:rPr>
        <w:lastRenderedPageBreak/>
        <w:t>rozhodné obdobie z 3 na 5 rokov v súlade s § 34 ods. 2 zákona.</w:t>
      </w:r>
      <w:r w:rsidR="00AE21CF">
        <w:rPr>
          <w:rFonts w:ascii="Arial Narrow" w:hAnsi="Arial Narrow" w:cs="Arial Narrow"/>
          <w:color w:val="000000"/>
        </w:rPr>
        <w:t xml:space="preserve"> </w:t>
      </w:r>
      <w:r w:rsidRPr="00916F28">
        <w:rPr>
          <w:rFonts w:ascii="Arial Narrow" w:hAnsi="Arial Narrow" w:cs="Arial Narrow"/>
          <w:color w:val="000000"/>
        </w:rPr>
        <w:t>Za vyhlásenie verejného obstarávania sa považuje zverejnenie oznámenia o vyhlásení verejného obstarávania v Úradnom vestníku Európskej únie.</w:t>
      </w:r>
      <w:r w:rsidR="00AE21CF">
        <w:rPr>
          <w:rFonts w:ascii="Arial Narrow" w:hAnsi="Arial Narrow" w:cs="Arial Narrow"/>
          <w:color w:val="000000"/>
        </w:rPr>
        <w:t xml:space="preserve"> </w:t>
      </w:r>
    </w:p>
    <w:p w14:paraId="5C5DBCDC" w14:textId="4C935A90" w:rsidR="00CB176C" w:rsidRPr="00916F28" w:rsidRDefault="00CB176C" w:rsidP="00E1294D">
      <w:pPr>
        <w:spacing w:after="0" w:line="240" w:lineRule="auto"/>
        <w:jc w:val="both"/>
        <w:rPr>
          <w:rFonts w:ascii="Arial Narrow" w:hAnsi="Arial Narrow" w:cs="Arial"/>
        </w:rPr>
      </w:pPr>
    </w:p>
    <w:p w14:paraId="35B2F001" w14:textId="25B5CE39" w:rsidR="00CB176C" w:rsidRPr="00916F28" w:rsidRDefault="00CB176C" w:rsidP="00E1294D">
      <w:pPr>
        <w:spacing w:after="0" w:line="240" w:lineRule="auto"/>
        <w:mirrorIndents/>
        <w:jc w:val="both"/>
        <w:rPr>
          <w:rFonts w:ascii="Arial Narrow" w:hAnsi="Arial Narrow"/>
          <w:b/>
        </w:rPr>
      </w:pPr>
      <w:r w:rsidRPr="00916F28">
        <w:rPr>
          <w:rFonts w:ascii="Arial Narrow" w:hAnsi="Arial Narrow"/>
          <w:b/>
        </w:rPr>
        <w:t>Zoznam</w:t>
      </w:r>
      <w:r w:rsidR="00792CCE" w:rsidRPr="00916F28">
        <w:rPr>
          <w:rFonts w:ascii="Arial Narrow" w:hAnsi="Arial Narrow"/>
          <w:b/>
        </w:rPr>
        <w:t>om</w:t>
      </w:r>
      <w:r w:rsidRPr="00916F28">
        <w:rPr>
          <w:rFonts w:ascii="Arial Narrow" w:hAnsi="Arial Narrow"/>
          <w:b/>
        </w:rPr>
        <w:t xml:space="preserve"> poskytnutých služieb </w:t>
      </w:r>
      <w:r w:rsidR="00792CCE" w:rsidRPr="00916F28">
        <w:rPr>
          <w:rFonts w:ascii="Arial Narrow" w:hAnsi="Arial Narrow"/>
          <w:b/>
        </w:rPr>
        <w:t>uchádzač preukáže</w:t>
      </w:r>
      <w:r w:rsidR="004D71AF" w:rsidRPr="00916F28">
        <w:rPr>
          <w:rFonts w:ascii="Arial Narrow" w:hAnsi="Arial Narrow"/>
          <w:b/>
        </w:rPr>
        <w:t>:</w:t>
      </w:r>
    </w:p>
    <w:p w14:paraId="7E0E0A26" w14:textId="77777777" w:rsidR="00B401E1" w:rsidRPr="00916F28" w:rsidRDefault="00B401E1" w:rsidP="00E1294D">
      <w:pPr>
        <w:spacing w:after="0" w:line="240" w:lineRule="auto"/>
        <w:mirrorIndents/>
        <w:jc w:val="both"/>
        <w:rPr>
          <w:rFonts w:ascii="Arial Narrow" w:hAnsi="Arial Narrow"/>
        </w:rPr>
      </w:pPr>
    </w:p>
    <w:p w14:paraId="1DA445F9" w14:textId="28973AD6" w:rsidR="00814706" w:rsidRPr="00916F28" w:rsidRDefault="00CB176C" w:rsidP="00EE746D">
      <w:pPr>
        <w:pStyle w:val="Odsekzoznamu"/>
        <w:numPr>
          <w:ilvl w:val="0"/>
          <w:numId w:val="25"/>
        </w:numPr>
        <w:spacing w:after="0" w:line="240" w:lineRule="auto"/>
        <w:ind w:left="709" w:hanging="425"/>
        <w:contextualSpacing w:val="0"/>
        <w:jc w:val="both"/>
        <w:rPr>
          <w:rFonts w:ascii="Arial Narrow" w:hAnsi="Arial Narrow"/>
        </w:rPr>
      </w:pPr>
      <w:r w:rsidRPr="00916F28">
        <w:rPr>
          <w:rFonts w:ascii="Arial Narrow" w:hAnsi="Arial Narrow"/>
        </w:rPr>
        <w:t xml:space="preserve">minimálne </w:t>
      </w:r>
      <w:r w:rsidR="00B401E1" w:rsidRPr="00916F28">
        <w:rPr>
          <w:rFonts w:ascii="Arial Narrow" w:hAnsi="Arial Narrow"/>
        </w:rPr>
        <w:t>1 (jedn</w:t>
      </w:r>
      <w:r w:rsidR="00DC4BF6" w:rsidRPr="00916F28">
        <w:rPr>
          <w:rFonts w:ascii="Arial Narrow" w:hAnsi="Arial Narrow"/>
        </w:rPr>
        <w:t>a</w:t>
      </w:r>
      <w:r w:rsidR="00B401E1" w:rsidRPr="00916F28">
        <w:rPr>
          <w:rFonts w:ascii="Arial Narrow" w:hAnsi="Arial Narrow"/>
        </w:rPr>
        <w:t>) zákazka</w:t>
      </w:r>
      <w:r w:rsidRPr="00916F28">
        <w:rPr>
          <w:rFonts w:ascii="Arial Narrow" w:hAnsi="Arial Narrow"/>
        </w:rPr>
        <w:t xml:space="preserve"> na</w:t>
      </w:r>
      <w:r w:rsidR="00DC4BF6" w:rsidRPr="00916F28">
        <w:rPr>
          <w:rFonts w:ascii="Arial Narrow" w:hAnsi="Arial Narrow"/>
          <w:color w:val="000000"/>
        </w:rPr>
        <w:t xml:space="preserve"> služby prevádzkovej podpory</w:t>
      </w:r>
      <w:r w:rsidRPr="00916F28">
        <w:rPr>
          <w:rFonts w:ascii="Arial Narrow" w:hAnsi="Arial Narrow"/>
        </w:rPr>
        <w:t xml:space="preserve"> riešenia mailovej komunikácie obdobného charakteru ako je požadovaný predmet zákazky s viac ako 40</w:t>
      </w:r>
      <w:r w:rsidR="00B401E1" w:rsidRPr="00916F28">
        <w:rPr>
          <w:rFonts w:ascii="Arial Narrow" w:hAnsi="Arial Narrow"/>
        </w:rPr>
        <w:t xml:space="preserve"> </w:t>
      </w:r>
      <w:r w:rsidRPr="00916F28">
        <w:rPr>
          <w:rFonts w:ascii="Arial Narrow" w:hAnsi="Arial Narrow"/>
        </w:rPr>
        <w:t xml:space="preserve">000 </w:t>
      </w:r>
      <w:proofErr w:type="spellStart"/>
      <w:r w:rsidRPr="00916F28">
        <w:rPr>
          <w:rFonts w:ascii="Arial Narrow" w:hAnsi="Arial Narrow"/>
        </w:rPr>
        <w:t>mailboxami</w:t>
      </w:r>
      <w:proofErr w:type="spellEnd"/>
      <w:r w:rsidR="00506E90" w:rsidRPr="00916F28">
        <w:rPr>
          <w:rFonts w:ascii="Arial Narrow" w:hAnsi="Arial Narrow"/>
        </w:rPr>
        <w:t>.</w:t>
      </w:r>
      <w:r w:rsidR="00814706" w:rsidRPr="00916F28">
        <w:rPr>
          <w:rFonts w:ascii="Arial Narrow" w:hAnsi="Arial Narrow"/>
        </w:rPr>
        <w:t xml:space="preserve"> </w:t>
      </w:r>
      <w:r w:rsidR="00506E90" w:rsidRPr="00916F28">
        <w:rPr>
          <w:rFonts w:ascii="Arial Narrow" w:hAnsi="Arial Narrow"/>
        </w:rPr>
        <w:t xml:space="preserve"> Uchádzač preukáže minimálne 1 (jednu) zákazku na služby prevádzkovej podpory riešenia mailovej komunikácie obdobného charakteru ako je požadovaný predmet, ktorá bude mať v období najmenej 12tich po sebe nasledujúcich kalendárnych mesiacoch minimálne 30 000 a viac aktívnych </w:t>
      </w:r>
      <w:proofErr w:type="spellStart"/>
      <w:r w:rsidR="00506E90" w:rsidRPr="00916F28">
        <w:rPr>
          <w:rFonts w:ascii="Arial Narrow" w:hAnsi="Arial Narrow"/>
        </w:rPr>
        <w:t>mailboxov</w:t>
      </w:r>
      <w:proofErr w:type="spellEnd"/>
      <w:r w:rsidR="00506E90" w:rsidRPr="00916F28">
        <w:rPr>
          <w:rFonts w:ascii="Arial Narrow" w:hAnsi="Arial Narrow"/>
        </w:rPr>
        <w:t>.</w:t>
      </w:r>
    </w:p>
    <w:p w14:paraId="1BFFDDFD" w14:textId="77777777" w:rsidR="00814706" w:rsidRPr="00792CCE" w:rsidRDefault="00814706" w:rsidP="00792CCE">
      <w:pPr>
        <w:spacing w:after="0" w:line="240" w:lineRule="auto"/>
        <w:ind w:left="709" w:hanging="425"/>
        <w:jc w:val="both"/>
        <w:rPr>
          <w:rFonts w:ascii="Arial Narrow" w:hAnsi="Arial Narrow"/>
        </w:rPr>
      </w:pPr>
    </w:p>
    <w:p w14:paraId="3139EF8A" w14:textId="10FC088A" w:rsidR="00CB176C" w:rsidRDefault="00CB176C" w:rsidP="00792CCE">
      <w:pPr>
        <w:pStyle w:val="Odsekzoznamu"/>
        <w:numPr>
          <w:ilvl w:val="0"/>
          <w:numId w:val="25"/>
        </w:numPr>
        <w:spacing w:after="0" w:line="240" w:lineRule="auto"/>
        <w:ind w:left="709" w:hanging="425"/>
        <w:contextualSpacing w:val="0"/>
        <w:jc w:val="both"/>
        <w:rPr>
          <w:rFonts w:ascii="Arial Narrow" w:hAnsi="Arial Narrow"/>
        </w:rPr>
      </w:pPr>
      <w:r w:rsidRPr="00792CCE">
        <w:rPr>
          <w:rFonts w:ascii="Arial Narrow" w:hAnsi="Arial Narrow"/>
        </w:rPr>
        <w:t xml:space="preserve">minimálne </w:t>
      </w:r>
      <w:r w:rsidR="00B401E1" w:rsidRPr="00792CCE">
        <w:rPr>
          <w:rFonts w:ascii="Arial Narrow" w:hAnsi="Arial Narrow"/>
        </w:rPr>
        <w:t>1 (jedn</w:t>
      </w:r>
      <w:r w:rsidR="00DE384A">
        <w:rPr>
          <w:rFonts w:ascii="Arial Narrow" w:hAnsi="Arial Narrow"/>
        </w:rPr>
        <w:t>a</w:t>
      </w:r>
      <w:r w:rsidR="00B401E1" w:rsidRPr="00792CCE">
        <w:rPr>
          <w:rFonts w:ascii="Arial Narrow" w:hAnsi="Arial Narrow"/>
        </w:rPr>
        <w:t>) zákazka</w:t>
      </w:r>
      <w:r w:rsidRPr="00792CCE">
        <w:rPr>
          <w:rFonts w:ascii="Arial Narrow" w:hAnsi="Arial Narrow"/>
        </w:rPr>
        <w:t xml:space="preserve"> </w:t>
      </w:r>
      <w:r w:rsidR="00DE384A" w:rsidRPr="00DB344F">
        <w:rPr>
          <w:rFonts w:ascii="Arial Narrow" w:hAnsi="Arial Narrow"/>
          <w:color w:val="000000"/>
        </w:rPr>
        <w:t>na služby prevádzkovej podpory a rozvoja informačného systému v režime prevádzky 24/7</w:t>
      </w:r>
      <w:r w:rsidR="00DE384A">
        <w:rPr>
          <w:rFonts w:ascii="Arial Narrow" w:hAnsi="Arial Narrow"/>
          <w:color w:val="000000"/>
        </w:rPr>
        <w:t xml:space="preserve"> </w:t>
      </w:r>
      <w:r w:rsidRPr="00792CCE">
        <w:rPr>
          <w:rFonts w:ascii="Arial Narrow" w:hAnsi="Arial Narrow"/>
        </w:rPr>
        <w:t>v hodnote min</w:t>
      </w:r>
      <w:r w:rsidR="00B401E1" w:rsidRPr="00792CCE">
        <w:rPr>
          <w:rFonts w:ascii="Arial Narrow" w:hAnsi="Arial Narrow"/>
        </w:rPr>
        <w:t>imálne</w:t>
      </w:r>
      <w:r w:rsidRPr="00792CCE">
        <w:rPr>
          <w:rFonts w:ascii="Arial Narrow" w:hAnsi="Arial Narrow"/>
        </w:rPr>
        <w:t xml:space="preserve"> </w:t>
      </w:r>
      <w:r w:rsidR="00DE384A">
        <w:rPr>
          <w:rFonts w:ascii="Arial Narrow" w:hAnsi="Arial Narrow"/>
        </w:rPr>
        <w:t>6</w:t>
      </w:r>
      <w:r w:rsidRPr="00792CCE">
        <w:rPr>
          <w:rFonts w:ascii="Arial Narrow" w:hAnsi="Arial Narrow"/>
        </w:rPr>
        <w:t>00</w:t>
      </w:r>
      <w:r w:rsidR="00B401E1" w:rsidRPr="00792CCE">
        <w:rPr>
          <w:rFonts w:ascii="Arial Narrow" w:hAnsi="Arial Narrow"/>
        </w:rPr>
        <w:t xml:space="preserve"> </w:t>
      </w:r>
      <w:r w:rsidR="00C87FE8">
        <w:rPr>
          <w:rFonts w:ascii="Arial Narrow" w:hAnsi="Arial Narrow"/>
        </w:rPr>
        <w:t>000 EUR bez DPH</w:t>
      </w:r>
      <w:r w:rsidR="00D41FA6">
        <w:rPr>
          <w:rFonts w:ascii="Arial Narrow" w:hAnsi="Arial Narrow"/>
        </w:rPr>
        <w:t>.</w:t>
      </w:r>
    </w:p>
    <w:p w14:paraId="75D25F05" w14:textId="380D6977" w:rsidR="00DE384A" w:rsidRPr="00DE384A" w:rsidRDefault="00DE384A" w:rsidP="00E1294D">
      <w:pPr>
        <w:spacing w:after="0" w:line="240" w:lineRule="auto"/>
        <w:mirrorIndents/>
        <w:jc w:val="both"/>
        <w:rPr>
          <w:rFonts w:ascii="Arial Narrow" w:hAnsi="Arial Narrow"/>
          <w:color w:val="FF0000"/>
          <w:u w:val="single"/>
        </w:rPr>
      </w:pPr>
    </w:p>
    <w:p w14:paraId="1C89A477" w14:textId="7F188C5F" w:rsidR="00792CCE" w:rsidRDefault="00792CCE" w:rsidP="00792CCE">
      <w:pPr>
        <w:spacing w:after="0" w:line="240" w:lineRule="auto"/>
        <w:mirrorIndents/>
        <w:jc w:val="both"/>
        <w:rPr>
          <w:rFonts w:ascii="Arial Narrow" w:hAnsi="Arial Narrow"/>
          <w:b/>
        </w:rPr>
      </w:pPr>
      <w:r w:rsidRPr="00792CCE">
        <w:rPr>
          <w:rFonts w:ascii="Arial Narrow" w:hAnsi="Arial Narrow"/>
          <w:b/>
        </w:rPr>
        <w:t>Zoznam poskytnutých služieb musí obsahovať minimálne:</w:t>
      </w:r>
    </w:p>
    <w:p w14:paraId="6BCE1976" w14:textId="77777777" w:rsidR="00792CCE" w:rsidRPr="00792CCE" w:rsidRDefault="00792CCE" w:rsidP="00792CCE">
      <w:pPr>
        <w:spacing w:after="0" w:line="240" w:lineRule="auto"/>
        <w:mirrorIndents/>
        <w:jc w:val="both"/>
        <w:rPr>
          <w:rFonts w:ascii="Arial Narrow" w:hAnsi="Arial Narrow"/>
          <w:b/>
        </w:rPr>
      </w:pPr>
    </w:p>
    <w:p w14:paraId="6777192F" w14:textId="4467C428"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názov a sídlo odberateľa,</w:t>
      </w:r>
    </w:p>
    <w:p w14:paraId="5F0E0381" w14:textId="780DBE64"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37A94720" w14:textId="6C2D4F39" w:rsidR="00792CCE" w:rsidRPr="00792CCE" w:rsidRDefault="00154D2C"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predmet poskytnutej služby</w:t>
      </w:r>
      <w:r w:rsidR="00F324CD">
        <w:rPr>
          <w:rFonts w:ascii="Arial Narrow" w:hAnsi="Arial Narrow"/>
        </w:rPr>
        <w:t>/zmluvy</w:t>
      </w:r>
      <w:r>
        <w:rPr>
          <w:rFonts w:ascii="Arial Narrow" w:hAnsi="Arial Narrow"/>
        </w:rPr>
        <w:t xml:space="preserve"> </w:t>
      </w:r>
      <w:r w:rsidRPr="00932DCD">
        <w:rPr>
          <w:rFonts w:ascii="Arial Narrow" w:hAnsi="Arial Narrow" w:cs="Arial"/>
        </w:rPr>
        <w:t>(stručný opis predmetu plnenia</w:t>
      </w:r>
      <w:r w:rsidR="00843ABD">
        <w:rPr>
          <w:rFonts w:ascii="Arial Narrow" w:hAnsi="Arial Narrow" w:cs="Arial"/>
        </w:rPr>
        <w:t xml:space="preserve">, počty </w:t>
      </w:r>
      <w:proofErr w:type="spellStart"/>
      <w:r w:rsidR="00843ABD">
        <w:rPr>
          <w:rFonts w:ascii="Arial Narrow" w:hAnsi="Arial Narrow" w:cs="Arial"/>
        </w:rPr>
        <w:t>mailboxov</w:t>
      </w:r>
      <w:proofErr w:type="spellEnd"/>
      <w:r w:rsidR="00843ABD">
        <w:rPr>
          <w:rFonts w:ascii="Arial Narrow" w:hAnsi="Arial Narrow" w:cs="Arial"/>
        </w:rPr>
        <w:t xml:space="preserve"> v zmysle vyhodnotenia požiadavky A.</w:t>
      </w:r>
      <w:r w:rsidRPr="00932DCD">
        <w:rPr>
          <w:rFonts w:ascii="Arial Narrow" w:hAnsi="Arial Narrow" w:cs="Arial"/>
        </w:rPr>
        <w:t>),</w:t>
      </w:r>
    </w:p>
    <w:p w14:paraId="36B80720" w14:textId="5E862C4F" w:rsidR="00792CCE" w:rsidRPr="00792CCE" w:rsidRDefault="004D71AF"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 xml:space="preserve">skutočná </w:t>
      </w:r>
      <w:r w:rsidR="00D329EB">
        <w:rPr>
          <w:rFonts w:ascii="Arial Narrow" w:hAnsi="Arial Narrow"/>
        </w:rPr>
        <w:t>lehota</w:t>
      </w:r>
      <w:r>
        <w:rPr>
          <w:rFonts w:ascii="Arial Narrow" w:hAnsi="Arial Narrow"/>
        </w:rPr>
        <w:t xml:space="preserve"> </w:t>
      </w:r>
      <w:r w:rsidR="00D329EB">
        <w:rPr>
          <w:rFonts w:ascii="Arial Narrow" w:hAnsi="Arial Narrow"/>
        </w:rPr>
        <w:t>dodania/</w:t>
      </w:r>
      <w:r>
        <w:rPr>
          <w:rFonts w:ascii="Arial Narrow" w:hAnsi="Arial Narrow"/>
        </w:rPr>
        <w:t>poskytnutia</w:t>
      </w:r>
      <w:r w:rsidR="00792CCE" w:rsidRPr="00792CCE">
        <w:rPr>
          <w:rFonts w:ascii="Arial Narrow" w:hAnsi="Arial Narrow"/>
        </w:rPr>
        <w:t>,</w:t>
      </w:r>
    </w:p>
    <w:p w14:paraId="4CF62BF8" w14:textId="34BDFFF2"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poskytnutej služby </w:t>
      </w:r>
      <w:r w:rsidR="004D71AF">
        <w:rPr>
          <w:rFonts w:ascii="Arial Narrow" w:hAnsi="Arial Narrow"/>
        </w:rPr>
        <w:t>v </w:t>
      </w:r>
      <w:r w:rsidR="004D71AF" w:rsidRPr="004D71AF">
        <w:rPr>
          <w:rFonts w:ascii="Arial Narrow" w:hAnsi="Arial Narrow"/>
        </w:rPr>
        <w:t xml:space="preserve">EUR </w:t>
      </w:r>
      <w:r w:rsidRPr="004D71AF">
        <w:rPr>
          <w:rFonts w:ascii="Arial Narrow" w:hAnsi="Arial Narrow"/>
        </w:rPr>
        <w:t>bez DPH</w:t>
      </w:r>
      <w:r w:rsidRPr="00792CCE">
        <w:rPr>
          <w:rFonts w:ascii="Arial Narrow" w:hAnsi="Arial Narrow"/>
        </w:rPr>
        <w:t xml:space="preserve"> celkom za požadované </w:t>
      </w:r>
      <w:r w:rsidR="00C87FE8">
        <w:rPr>
          <w:rFonts w:ascii="Arial Narrow" w:hAnsi="Arial Narrow"/>
        </w:rPr>
        <w:t xml:space="preserve">rozhodné </w:t>
      </w:r>
      <w:r w:rsidRPr="00792CCE">
        <w:rPr>
          <w:rFonts w:ascii="Arial Narrow" w:hAnsi="Arial Narrow"/>
        </w:rPr>
        <w:t>obdobie,</w:t>
      </w:r>
    </w:p>
    <w:p w14:paraId="1C2CC24D" w14:textId="06C52F65" w:rsidR="00CB176C"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sidR="00154D2C">
        <w:rPr>
          <w:rFonts w:ascii="Arial Narrow" w:hAnsi="Arial Narrow"/>
        </w:rPr>
        <w:t>zákona</w:t>
      </w:r>
      <w:r w:rsidRPr="00792CCE">
        <w:rPr>
          <w:rFonts w:ascii="Arial Narrow" w:hAnsi="Arial Narrow"/>
        </w:rPr>
        <w:t xml:space="preserve"> (ak je to aplikovateľné).</w:t>
      </w:r>
    </w:p>
    <w:p w14:paraId="05C80A2A" w14:textId="77777777" w:rsidR="00B401E1" w:rsidRDefault="00B401E1" w:rsidP="00E1294D">
      <w:pPr>
        <w:spacing w:after="0" w:line="240" w:lineRule="auto"/>
        <w:mirrorIndents/>
        <w:jc w:val="both"/>
        <w:rPr>
          <w:rFonts w:ascii="Arial Narrow" w:hAnsi="Arial Narrow"/>
          <w:u w:val="single"/>
        </w:rPr>
      </w:pPr>
    </w:p>
    <w:p w14:paraId="082A1A89" w14:textId="0B087F25"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248AAC6" w14:textId="0D30843E" w:rsidR="00DD11DE" w:rsidRDefault="00DD11DE" w:rsidP="00DD11DE">
      <w:pPr>
        <w:spacing w:after="0" w:line="240" w:lineRule="auto"/>
        <w:jc w:val="both"/>
        <w:rPr>
          <w:rFonts w:ascii="Arial Narrow" w:hAnsi="Arial Narrow" w:cs="Arial"/>
        </w:rPr>
      </w:pPr>
    </w:p>
    <w:p w14:paraId="194DF380" w14:textId="28CE3A96" w:rsidR="007E0984" w:rsidRDefault="007E0984" w:rsidP="00DD11DE">
      <w:pPr>
        <w:spacing w:after="0" w:line="240" w:lineRule="auto"/>
        <w:jc w:val="both"/>
        <w:rPr>
          <w:rFonts w:ascii="Arial Narrow" w:hAnsi="Arial Narrow" w:cs="Arial"/>
        </w:rPr>
      </w:pPr>
      <w:r w:rsidRPr="007E0984">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6D8E89DF" w14:textId="6F3CDA19" w:rsidR="00F324CD" w:rsidRDefault="00F324CD" w:rsidP="00DD11DE">
      <w:pPr>
        <w:spacing w:after="0" w:line="240" w:lineRule="auto"/>
        <w:jc w:val="both"/>
        <w:rPr>
          <w:rFonts w:ascii="Arial Narrow" w:hAnsi="Arial Narrow" w:cs="Arial"/>
        </w:rPr>
      </w:pPr>
    </w:p>
    <w:p w14:paraId="0C87E54D" w14:textId="2313E990" w:rsidR="007E0984" w:rsidRDefault="007E0984" w:rsidP="007E0984">
      <w:pPr>
        <w:spacing w:after="0" w:line="240" w:lineRule="auto"/>
        <w:jc w:val="both"/>
        <w:rPr>
          <w:rFonts w:ascii="Arial Narrow" w:hAnsi="Arial Narrow" w:cs="Arial"/>
        </w:rPr>
      </w:pPr>
      <w:r w:rsidRPr="007E0984">
        <w:rPr>
          <w:rFonts w:ascii="Arial Narrow" w:hAnsi="Arial Narrow" w:cs="Arial"/>
        </w:rPr>
        <w:t xml:space="preserve">V prípade ak uchádzač predkladá/uvádza zmluvu, ktorej realizácia presahuje stanovené obdobie rokov, </w:t>
      </w:r>
      <w:proofErr w:type="spellStart"/>
      <w:r w:rsidRPr="007E0984">
        <w:rPr>
          <w:rFonts w:ascii="Arial Narrow" w:hAnsi="Arial Narrow" w:cs="Arial"/>
        </w:rPr>
        <w:t>t.j</w:t>
      </w:r>
      <w:proofErr w:type="spellEnd"/>
      <w:r w:rsidRPr="007E0984">
        <w:rPr>
          <w:rFonts w:ascii="Arial Narrow" w:hAnsi="Arial Narrow" w:cs="Arial"/>
        </w:rPr>
        <w:t xml:space="preserve">. poskytovanie služby (zmluvy) začalo pred </w:t>
      </w:r>
      <w:r w:rsidR="00057950">
        <w:rPr>
          <w:rFonts w:ascii="Arial Narrow" w:hAnsi="Arial Narrow" w:cs="Arial"/>
        </w:rPr>
        <w:t>5</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4809291F" w14:textId="4CB8DD96" w:rsidR="00E72F87" w:rsidRDefault="00E72F87" w:rsidP="007E0984">
      <w:pPr>
        <w:spacing w:after="0" w:line="240" w:lineRule="auto"/>
        <w:jc w:val="both"/>
        <w:rPr>
          <w:rFonts w:ascii="Arial Narrow" w:hAnsi="Arial Narrow" w:cs="Arial"/>
        </w:rPr>
      </w:pPr>
    </w:p>
    <w:p w14:paraId="503AE141" w14:textId="2C34D005" w:rsidR="00506E90" w:rsidRDefault="00506E90" w:rsidP="00506E90">
      <w:pPr>
        <w:spacing w:after="0" w:line="240" w:lineRule="auto"/>
        <w:jc w:val="both"/>
        <w:rPr>
          <w:rFonts w:ascii="Arial Narrow" w:hAnsi="Arial Narrow" w:cs="Arial"/>
        </w:rPr>
      </w:pPr>
      <w:r w:rsidRPr="00916F28">
        <w:rPr>
          <w:rFonts w:ascii="Arial Narrow" w:hAnsi="Arial Narrow" w:cs="Arial"/>
        </w:rPr>
        <w:t>Odôvodneni</w:t>
      </w:r>
      <w:r w:rsidR="00916F28">
        <w:rPr>
          <w:rFonts w:ascii="Arial Narrow" w:hAnsi="Arial Narrow" w:cs="Arial"/>
        </w:rPr>
        <w:t>e</w:t>
      </w:r>
      <w:r w:rsidRPr="00916F28">
        <w:rPr>
          <w:rFonts w:ascii="Arial Narrow" w:hAnsi="Arial Narrow" w:cs="Arial"/>
        </w:rPr>
        <w:t xml:space="preserve"> stanovenia podmienky účasti 3.1:</w:t>
      </w:r>
      <w:r>
        <w:rPr>
          <w:rFonts w:ascii="Arial Narrow" w:hAnsi="Arial Narrow" w:cs="Arial"/>
        </w:rPr>
        <w:t xml:space="preserve"> </w:t>
      </w:r>
    </w:p>
    <w:p w14:paraId="52E7FC60" w14:textId="236AC86D" w:rsidR="00506E90" w:rsidRPr="00506E90" w:rsidRDefault="00506E90" w:rsidP="00506E90">
      <w:pPr>
        <w:spacing w:after="0" w:line="240" w:lineRule="auto"/>
        <w:jc w:val="both"/>
        <w:rPr>
          <w:rFonts w:ascii="Arial Narrow" w:hAnsi="Arial Narrow" w:cs="Arial"/>
        </w:rPr>
      </w:pPr>
      <w:r w:rsidRPr="00506E90">
        <w:rPr>
          <w:rFonts w:ascii="Arial Narrow" w:hAnsi="Arial Narrow" w:cs="Arial"/>
        </w:rPr>
        <w:t>Pri zabezpečovaní prevádzky mailových služieb Exchange MV SR, kde je v reálnej produkčnej prevádzke viac ako 47</w:t>
      </w:r>
      <w:r>
        <w:rPr>
          <w:rFonts w:ascii="Arial Narrow" w:hAnsi="Arial Narrow" w:cs="Arial"/>
        </w:rPr>
        <w:t xml:space="preserve"> </w:t>
      </w:r>
      <w:r w:rsidRPr="00506E90">
        <w:rPr>
          <w:rFonts w:ascii="Arial Narrow" w:hAnsi="Arial Narrow" w:cs="Arial"/>
        </w:rPr>
        <w:t xml:space="preserve">000 </w:t>
      </w:r>
      <w:proofErr w:type="spellStart"/>
      <w:r w:rsidRPr="00506E90">
        <w:rPr>
          <w:rFonts w:ascii="Arial Narrow" w:hAnsi="Arial Narrow" w:cs="Arial"/>
        </w:rPr>
        <w:t>mailboxov</w:t>
      </w:r>
      <w:proofErr w:type="spellEnd"/>
      <w:r w:rsidRPr="00506E90">
        <w:rPr>
          <w:rFonts w:ascii="Arial Narrow" w:hAnsi="Arial Narrow" w:cs="Arial"/>
        </w:rPr>
        <w:t xml:space="preserve"> a taktiež systému Sharepoint je vzhľadom na rozsah a zložitosť kladený obrovský dôraz na zabezpečenie adekvátnej a efektívnej podpory s cieľom dosiahnutia maximálnej dostupnosti daných služieb. Požadovaný minimálny počet </w:t>
      </w:r>
      <w:proofErr w:type="spellStart"/>
      <w:r w:rsidRPr="00506E90">
        <w:rPr>
          <w:rFonts w:ascii="Arial Narrow" w:hAnsi="Arial Narrow" w:cs="Arial"/>
        </w:rPr>
        <w:t>mailboxov</w:t>
      </w:r>
      <w:proofErr w:type="spellEnd"/>
      <w:r w:rsidRPr="00506E90">
        <w:rPr>
          <w:rFonts w:ascii="Arial Narrow" w:hAnsi="Arial Narrow" w:cs="Arial"/>
        </w:rPr>
        <w:t xml:space="preserve"> nie je len vecou výkonu infraštruktúry, ale podstatnou je skúsenosť s podporou prevádzky infraštruktúry v obdobnom objeme, zložitosti a kapacite. Rovnako kritické sú aj reálne skúsenosti a schopnosti podporovať inštitúciu s porovnateľným rozsahom procesov, s adekvátnym počtom </w:t>
      </w:r>
      <w:proofErr w:type="spellStart"/>
      <w:r w:rsidRPr="00506E90">
        <w:rPr>
          <w:rFonts w:ascii="Arial Narrow" w:hAnsi="Arial Narrow" w:cs="Arial"/>
        </w:rPr>
        <w:t>mailboxov</w:t>
      </w:r>
      <w:proofErr w:type="spellEnd"/>
      <w:r w:rsidRPr="00506E90">
        <w:rPr>
          <w:rFonts w:ascii="Arial Narrow" w:hAnsi="Arial Narrow" w:cs="Arial"/>
        </w:rPr>
        <w:t xml:space="preserve"> a zložitosťou organizačnej štruktúry ako má práve MV SR. Pri prevádzke násobne menšieho poctu </w:t>
      </w:r>
      <w:proofErr w:type="spellStart"/>
      <w:r w:rsidRPr="00506E90">
        <w:rPr>
          <w:rFonts w:ascii="Arial Narrow" w:hAnsi="Arial Narrow" w:cs="Arial"/>
        </w:rPr>
        <w:t>mailboxov</w:t>
      </w:r>
      <w:proofErr w:type="spellEnd"/>
      <w:r w:rsidRPr="00506E90">
        <w:rPr>
          <w:rFonts w:ascii="Arial Narrow" w:hAnsi="Arial Narrow" w:cs="Arial"/>
        </w:rPr>
        <w:t xml:space="preserve"> (1000), sú požadované nároky na podporu neporovnateľne menšie ako pri podpore inštitúcie, ktorá prevádzkuje desiatky tisíc </w:t>
      </w:r>
      <w:proofErr w:type="spellStart"/>
      <w:r w:rsidRPr="00506E90">
        <w:rPr>
          <w:rFonts w:ascii="Arial Narrow" w:hAnsi="Arial Narrow" w:cs="Arial"/>
        </w:rPr>
        <w:t>mailboxov</w:t>
      </w:r>
      <w:proofErr w:type="spellEnd"/>
      <w:r w:rsidRPr="00506E90">
        <w:rPr>
          <w:rFonts w:ascii="Arial Narrow" w:hAnsi="Arial Narrow" w:cs="Arial"/>
        </w:rPr>
        <w:t xml:space="preserve"> (30.000). </w:t>
      </w:r>
    </w:p>
    <w:p w14:paraId="62B548AA" w14:textId="77777777" w:rsidR="00506E90" w:rsidRPr="00506E90" w:rsidRDefault="00506E90" w:rsidP="00506E90">
      <w:pPr>
        <w:spacing w:after="0" w:line="240" w:lineRule="auto"/>
        <w:jc w:val="both"/>
        <w:rPr>
          <w:rFonts w:ascii="Arial Narrow" w:hAnsi="Arial Narrow" w:cs="Arial"/>
        </w:rPr>
      </w:pPr>
      <w:r w:rsidRPr="00506E90">
        <w:rPr>
          <w:rFonts w:ascii="Arial Narrow" w:hAnsi="Arial Narrow" w:cs="Arial"/>
        </w:rPr>
        <w:t xml:space="preserve">Obrovské rozdiely sú zrejmé vo viacerých aspektoch. Pri podpore prevádzky </w:t>
      </w:r>
      <w:proofErr w:type="spellStart"/>
      <w:r w:rsidRPr="00506E90">
        <w:rPr>
          <w:rFonts w:ascii="Arial Narrow" w:hAnsi="Arial Narrow" w:cs="Arial"/>
        </w:rPr>
        <w:t>mailboxov</w:t>
      </w:r>
      <w:proofErr w:type="spellEnd"/>
      <w:r w:rsidRPr="00506E90">
        <w:rPr>
          <w:rFonts w:ascii="Arial Narrow" w:hAnsi="Arial Narrow" w:cs="Arial"/>
        </w:rPr>
        <w:t xml:space="preserve"> v rozsahu radovo stoviek až tisíc môže ísť aj o samostatnú organizačnú jednotku bez zložitej či špecifickej organizačnej štruktúry ako aj geografického rozloženia prevádzkované väčšinou v základnom režime 8x5, alebo aj s menšími nárokmi na reakčné doby pri vzniku incidentov.</w:t>
      </w:r>
    </w:p>
    <w:p w14:paraId="5FB18EA1" w14:textId="21A1A9DE" w:rsidR="00506E90" w:rsidRPr="00506E90" w:rsidRDefault="00506E90" w:rsidP="00506E90">
      <w:pPr>
        <w:spacing w:after="0" w:line="240" w:lineRule="auto"/>
        <w:jc w:val="both"/>
        <w:rPr>
          <w:rFonts w:ascii="Arial Narrow" w:hAnsi="Arial Narrow" w:cs="Arial"/>
        </w:rPr>
      </w:pPr>
      <w:r w:rsidRPr="00506E90">
        <w:rPr>
          <w:rFonts w:ascii="Arial Narrow" w:hAnsi="Arial Narrow" w:cs="Arial"/>
        </w:rPr>
        <w:t xml:space="preserve">Požadujeme, aby uchádzač mal skúsenosti s prevádzkou mailového systému porovnateľnej zložitosti a rozsahu s počtom </w:t>
      </w:r>
      <w:proofErr w:type="spellStart"/>
      <w:r w:rsidRPr="00506E90">
        <w:rPr>
          <w:rFonts w:ascii="Arial Narrow" w:hAnsi="Arial Narrow" w:cs="Arial"/>
        </w:rPr>
        <w:t>mailboxov</w:t>
      </w:r>
      <w:proofErr w:type="spellEnd"/>
      <w:r w:rsidRPr="00506E90">
        <w:rPr>
          <w:rFonts w:ascii="Arial Narrow" w:hAnsi="Arial Narrow" w:cs="Arial"/>
        </w:rPr>
        <w:t xml:space="preserve"> systému MV SR a aby mal preukázateľnú skúsenosť s prevádzkou porovnateľného prostredia, ci už organizačného členenia ako aj geografického členenia jednotlivých zložiek. Je zrejmé, že pri prevádzkovaní násobne menšieho počtu </w:t>
      </w:r>
      <w:proofErr w:type="spellStart"/>
      <w:r w:rsidRPr="00506E90">
        <w:rPr>
          <w:rFonts w:ascii="Arial Narrow" w:hAnsi="Arial Narrow" w:cs="Arial"/>
        </w:rPr>
        <w:t>mailboxov</w:t>
      </w:r>
      <w:proofErr w:type="spellEnd"/>
      <w:r w:rsidRPr="00506E90">
        <w:rPr>
          <w:rFonts w:ascii="Arial Narrow" w:hAnsi="Arial Narrow" w:cs="Arial"/>
        </w:rPr>
        <w:t xml:space="preserve"> bude čeliť prevádzka jednoduchším a menšiemu sortimentu problémov a </w:t>
      </w:r>
      <w:r w:rsidRPr="00506E90">
        <w:rPr>
          <w:rFonts w:ascii="Arial Narrow" w:hAnsi="Arial Narrow" w:cs="Arial"/>
        </w:rPr>
        <w:lastRenderedPageBreak/>
        <w:t xml:space="preserve">taktiež ich riešenia budú vyžadovať neporovnateľne menšie nároky na odborné skúsenosti expertného charakteru. </w:t>
      </w:r>
    </w:p>
    <w:p w14:paraId="6B19A605" w14:textId="39B98D68" w:rsidR="00506E90" w:rsidRDefault="00506E90" w:rsidP="00506E90">
      <w:pPr>
        <w:spacing w:after="0" w:line="240" w:lineRule="auto"/>
        <w:jc w:val="both"/>
        <w:rPr>
          <w:rFonts w:ascii="Arial Narrow" w:hAnsi="Arial Narrow" w:cs="Arial"/>
        </w:rPr>
      </w:pPr>
      <w:r w:rsidRPr="00506E90">
        <w:rPr>
          <w:rFonts w:ascii="Arial Narrow" w:hAnsi="Arial Narrow" w:cs="Arial"/>
        </w:rPr>
        <w:t xml:space="preserve">Referencia pre adekvátny počet </w:t>
      </w:r>
      <w:proofErr w:type="spellStart"/>
      <w:r w:rsidRPr="00506E90">
        <w:rPr>
          <w:rFonts w:ascii="Arial Narrow" w:hAnsi="Arial Narrow" w:cs="Arial"/>
        </w:rPr>
        <w:t>mailboxov</w:t>
      </w:r>
      <w:proofErr w:type="spellEnd"/>
      <w:r w:rsidRPr="00506E90">
        <w:rPr>
          <w:rFonts w:ascii="Arial Narrow" w:hAnsi="Arial Narrow" w:cs="Arial"/>
        </w:rPr>
        <w:t xml:space="preserve"> predpokladá reflektovanie nárokov na nepretržitú prevádzku a schopnosť zabezpečiť podporu v reálnom čase pre požadovaný počet </w:t>
      </w:r>
      <w:proofErr w:type="spellStart"/>
      <w:r w:rsidRPr="00506E90">
        <w:rPr>
          <w:rFonts w:ascii="Arial Narrow" w:hAnsi="Arial Narrow" w:cs="Arial"/>
        </w:rPr>
        <w:t>mailboxov</w:t>
      </w:r>
      <w:proofErr w:type="spellEnd"/>
      <w:r w:rsidRPr="00506E90">
        <w:rPr>
          <w:rFonts w:ascii="Arial Narrow" w:hAnsi="Arial Narrow" w:cs="Arial"/>
        </w:rPr>
        <w:t xml:space="preserve">. Referencia má preukázať aj zavedené postupy na riešenie a </w:t>
      </w:r>
      <w:proofErr w:type="spellStart"/>
      <w:r w:rsidRPr="00506E90">
        <w:rPr>
          <w:rFonts w:ascii="Arial Narrow" w:hAnsi="Arial Narrow" w:cs="Arial"/>
        </w:rPr>
        <w:t>prioritizáciu</w:t>
      </w:r>
      <w:proofErr w:type="spellEnd"/>
      <w:r w:rsidRPr="00506E90">
        <w:rPr>
          <w:rFonts w:ascii="Arial Narrow" w:hAnsi="Arial Narrow" w:cs="Arial"/>
        </w:rPr>
        <w:t xml:space="preserve"> väčšieho množstva požiadaviek v reálnom čase, skúsenosti s prevádzkou </w:t>
      </w:r>
      <w:proofErr w:type="spellStart"/>
      <w:r w:rsidRPr="00506E90">
        <w:rPr>
          <w:rFonts w:ascii="Arial Narrow" w:hAnsi="Arial Narrow" w:cs="Arial"/>
        </w:rPr>
        <w:t>vysokodostupných</w:t>
      </w:r>
      <w:proofErr w:type="spellEnd"/>
      <w:r w:rsidRPr="00506E90">
        <w:rPr>
          <w:rFonts w:ascii="Arial Narrow" w:hAnsi="Arial Narrow" w:cs="Arial"/>
        </w:rPr>
        <w:t xml:space="preserve"> riešení v </w:t>
      </w:r>
      <w:proofErr w:type="spellStart"/>
      <w:r w:rsidRPr="00506E90">
        <w:rPr>
          <w:rFonts w:ascii="Arial Narrow" w:hAnsi="Arial Narrow" w:cs="Arial"/>
        </w:rPr>
        <w:t>cloudovej</w:t>
      </w:r>
      <w:proofErr w:type="spellEnd"/>
      <w:r w:rsidRPr="00506E90">
        <w:rPr>
          <w:rFonts w:ascii="Arial Narrow" w:hAnsi="Arial Narrow" w:cs="Arial"/>
        </w:rPr>
        <w:t xml:space="preserve"> infraštruktúre a zavedené postupy na správu a údržbu </w:t>
      </w:r>
      <w:proofErr w:type="spellStart"/>
      <w:r w:rsidRPr="00506E90">
        <w:rPr>
          <w:rFonts w:ascii="Arial Narrow" w:hAnsi="Arial Narrow" w:cs="Arial"/>
        </w:rPr>
        <w:t>vysokodostupného</w:t>
      </w:r>
      <w:proofErr w:type="spellEnd"/>
      <w:r w:rsidRPr="00506E90">
        <w:rPr>
          <w:rFonts w:ascii="Arial Narrow" w:hAnsi="Arial Narrow" w:cs="Arial"/>
        </w:rPr>
        <w:t xml:space="preserve"> prostredia tak, aby boli dodržané všetky požiadavky na zabezpečenie prevádzky a možnosť poskytovať mailové služby </w:t>
      </w:r>
      <w:proofErr w:type="spellStart"/>
      <w:r w:rsidRPr="00506E90">
        <w:rPr>
          <w:rFonts w:ascii="Arial Narrow" w:hAnsi="Arial Narrow" w:cs="Arial"/>
        </w:rPr>
        <w:t>bezvýpadkovo</w:t>
      </w:r>
      <w:proofErr w:type="spellEnd"/>
      <w:r w:rsidRPr="00506E90">
        <w:rPr>
          <w:rFonts w:ascii="Arial Narrow" w:hAnsi="Arial Narrow" w:cs="Arial"/>
        </w:rPr>
        <w:t>, efektívne a v požadovanej kvalite.</w:t>
      </w:r>
    </w:p>
    <w:p w14:paraId="474D5326" w14:textId="51FE7434" w:rsidR="00E226AE" w:rsidRDefault="00E226AE" w:rsidP="007E0984">
      <w:pPr>
        <w:spacing w:after="0" w:line="240" w:lineRule="auto"/>
        <w:jc w:val="both"/>
        <w:rPr>
          <w:rFonts w:ascii="Arial Narrow" w:hAnsi="Arial Narrow" w:cs="Arial"/>
        </w:rPr>
      </w:pPr>
    </w:p>
    <w:p w14:paraId="29BCBE77" w14:textId="77777777" w:rsidR="00506E90" w:rsidRDefault="00506E90" w:rsidP="007E0984">
      <w:pPr>
        <w:spacing w:after="0" w:line="240" w:lineRule="auto"/>
        <w:jc w:val="both"/>
        <w:rPr>
          <w:rFonts w:ascii="Arial Narrow" w:hAnsi="Arial Narrow" w:cs="Arial"/>
        </w:rPr>
      </w:pPr>
    </w:p>
    <w:p w14:paraId="1AB2A262" w14:textId="77777777" w:rsidR="00E226AE" w:rsidRDefault="00E226AE" w:rsidP="00E226A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2</w:t>
      </w:r>
    </w:p>
    <w:p w14:paraId="520C4039" w14:textId="77777777" w:rsidR="00E226AE" w:rsidRDefault="00E226AE" w:rsidP="00E226AE">
      <w:pPr>
        <w:spacing w:after="0" w:line="240" w:lineRule="auto"/>
        <w:jc w:val="both"/>
        <w:rPr>
          <w:rFonts w:ascii="Arial Narrow" w:hAnsi="Arial Narrow" w:cs="Arial Narrow"/>
          <w:b/>
          <w:color w:val="000000"/>
        </w:rPr>
      </w:pPr>
      <w:r w:rsidRPr="00DD11DE">
        <w:rPr>
          <w:rFonts w:ascii="Arial Narrow" w:hAnsi="Arial Narrow" w:cs="Arial Narrow"/>
          <w:b/>
          <w:color w:val="000000"/>
        </w:rPr>
        <w:t xml:space="preserve">§ 34 ods. 1 písm. </w:t>
      </w:r>
      <w:r>
        <w:rPr>
          <w:rFonts w:ascii="Arial Narrow" w:hAnsi="Arial Narrow" w:cs="Arial Narrow"/>
          <w:b/>
          <w:color w:val="000000"/>
        </w:rPr>
        <w:t>d</w:t>
      </w:r>
      <w:r w:rsidRPr="00DD11DE">
        <w:rPr>
          <w:rFonts w:ascii="Arial Narrow" w:hAnsi="Arial Narrow" w:cs="Arial Narrow"/>
          <w:b/>
          <w:color w:val="000000"/>
        </w:rPr>
        <w:t>) zákona</w:t>
      </w:r>
      <w:r w:rsidRPr="005C177F">
        <w:rPr>
          <w:rFonts w:ascii="Arial Narrow" w:hAnsi="Arial Narrow" w:cs="Arial Narrow"/>
          <w:color w:val="000000"/>
        </w:rPr>
        <w:t xml:space="preserve"> – </w:t>
      </w:r>
      <w:r w:rsidRPr="00C87FE8">
        <w:rPr>
          <w:rFonts w:ascii="Arial Narrow" w:hAnsi="Arial Narrow" w:cs="Arial Narrow"/>
          <w:b/>
          <w:color w:val="000000"/>
        </w:rPr>
        <w:t>verejný obstarávateľ požaduje predložiť</w:t>
      </w:r>
      <w:r>
        <w:rPr>
          <w:rFonts w:ascii="Arial Narrow" w:hAnsi="Arial Narrow" w:cs="Arial Narrow"/>
          <w:b/>
          <w:color w:val="000000"/>
        </w:rPr>
        <w:t xml:space="preserve"> </w:t>
      </w:r>
      <w:r w:rsidRPr="00F324CD">
        <w:rPr>
          <w:rFonts w:ascii="Arial Narrow" w:hAnsi="Arial Narrow" w:cs="Arial Narrow"/>
          <w:b/>
          <w:color w:val="000000"/>
        </w:rPr>
        <w:t>nasledujúce doklady:</w:t>
      </w:r>
    </w:p>
    <w:p w14:paraId="3B08B482" w14:textId="77777777" w:rsidR="00E226AE" w:rsidRDefault="00E226AE" w:rsidP="00E226AE">
      <w:pPr>
        <w:spacing w:after="0" w:line="240" w:lineRule="auto"/>
        <w:jc w:val="both"/>
        <w:rPr>
          <w:rFonts w:ascii="Arial Narrow" w:hAnsi="Arial Narrow" w:cs="Arial Narrow"/>
          <w:b/>
          <w:color w:val="000000"/>
        </w:rPr>
      </w:pPr>
    </w:p>
    <w:p w14:paraId="5801A4FC" w14:textId="77777777" w:rsidR="00E226AE" w:rsidRPr="00D41FA6" w:rsidRDefault="00E226AE" w:rsidP="00E226AE">
      <w:pPr>
        <w:pStyle w:val="Odsekzoznamu"/>
        <w:numPr>
          <w:ilvl w:val="0"/>
          <w:numId w:val="27"/>
        </w:numPr>
        <w:spacing w:after="0" w:line="240" w:lineRule="auto"/>
        <w:jc w:val="both"/>
        <w:rPr>
          <w:rFonts w:ascii="Arial Narrow" w:hAnsi="Arial Narrow" w:cs="Arial"/>
        </w:rPr>
      </w:pPr>
      <w:r w:rsidRPr="00D41FA6">
        <w:rPr>
          <w:rFonts w:ascii="Arial Narrow" w:hAnsi="Arial Narrow" w:cs="Arial"/>
        </w:rPr>
        <w:t>doklad podľa § 35 zákona vo väzbe na podmienku účasti podľa § 34 ods. 1 písm. d) zákona, ktorým bude platný certifikát v oblasti zabezpečenia kvality podľa STN EN ISO 9001:2015 v oblasti informačných technológií</w:t>
      </w:r>
      <w:r>
        <w:rPr>
          <w:rFonts w:ascii="Arial Narrow" w:hAnsi="Arial Narrow" w:cs="Arial"/>
        </w:rPr>
        <w:t>,</w:t>
      </w:r>
      <w:r w:rsidRPr="00D41FA6">
        <w:rPr>
          <w:rFonts w:ascii="Arial Narrow" w:hAnsi="Arial Narrow" w:cs="Arial"/>
        </w:rPr>
        <w:t xml:space="preserve"> vydaný nezávislou inštitúciou.</w:t>
      </w:r>
      <w:r>
        <w:rPr>
          <w:rFonts w:ascii="Arial Narrow" w:hAnsi="Arial Narrow" w:cs="Arial"/>
        </w:rPr>
        <w:t xml:space="preserve"> </w:t>
      </w:r>
      <w:r w:rsidRPr="00D41FA6">
        <w:rPr>
          <w:rFonts w:ascii="Arial Narrow" w:hAnsi="Arial Narrow" w:cs="Arial"/>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2233582" w14:textId="5D89708E" w:rsidR="00E226AE" w:rsidRDefault="00E226AE" w:rsidP="00E226AE">
      <w:pPr>
        <w:pStyle w:val="Odsekzoznamu"/>
        <w:spacing w:after="0" w:line="240" w:lineRule="auto"/>
        <w:jc w:val="both"/>
        <w:rPr>
          <w:rFonts w:ascii="Arial Narrow" w:hAnsi="Arial Narrow" w:cs="Arial"/>
        </w:rPr>
      </w:pPr>
    </w:p>
    <w:p w14:paraId="0867A2B7" w14:textId="77777777" w:rsidR="00E226AE" w:rsidRDefault="00E226AE" w:rsidP="00E226AE">
      <w:pPr>
        <w:pStyle w:val="Odsekzoznamu"/>
        <w:numPr>
          <w:ilvl w:val="0"/>
          <w:numId w:val="27"/>
        </w:numPr>
        <w:spacing w:after="0" w:line="240" w:lineRule="auto"/>
        <w:jc w:val="both"/>
        <w:rPr>
          <w:rFonts w:ascii="Arial Narrow" w:hAnsi="Arial Narrow" w:cs="Arial"/>
        </w:rPr>
      </w:pPr>
      <w:r w:rsidRPr="00F324CD">
        <w:rPr>
          <w:rFonts w:ascii="Arial Narrow" w:hAnsi="Arial Narrow" w:cs="Arial"/>
        </w:rPr>
        <w:t xml:space="preserve">platný certifikát o zavedení systému manažérstva informačnej bezpečnosti v oblasti informačných technológií, vydaný nezávislou inštitúciou, ktorým sa potvrdzuje splnenie podmienok vyplývajúcich z normy </w:t>
      </w:r>
      <w:r w:rsidRPr="00490BDE">
        <w:rPr>
          <w:rFonts w:ascii="Arial Narrow" w:hAnsi="Arial Narrow" w:cs="Arial"/>
        </w:rPr>
        <w:t>ISO/IEC 27001</w:t>
      </w:r>
      <w:r w:rsidRPr="00F324CD">
        <w:rPr>
          <w:rFonts w:ascii="Arial Narrow" w:hAnsi="Arial Narrow" w:cs="Arial"/>
        </w:rPr>
        <w:t>.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449C9880" w14:textId="77777777" w:rsidR="00E226AE" w:rsidRPr="00F324CD" w:rsidRDefault="00E226AE" w:rsidP="00E226AE">
      <w:pPr>
        <w:pStyle w:val="Odsekzoznamu"/>
        <w:spacing w:after="0" w:line="240" w:lineRule="auto"/>
        <w:jc w:val="both"/>
        <w:rPr>
          <w:rFonts w:ascii="Arial Narrow" w:hAnsi="Arial Narrow" w:cs="Arial"/>
        </w:rPr>
      </w:pPr>
    </w:p>
    <w:p w14:paraId="2BC88D86" w14:textId="77777777" w:rsidR="00E226AE" w:rsidRDefault="00E226AE" w:rsidP="00E226AE">
      <w:pPr>
        <w:pStyle w:val="Odsekzoznamu"/>
        <w:numPr>
          <w:ilvl w:val="0"/>
          <w:numId w:val="27"/>
        </w:numPr>
        <w:spacing w:after="0" w:line="240" w:lineRule="auto"/>
        <w:jc w:val="both"/>
        <w:rPr>
          <w:rFonts w:ascii="Arial Narrow" w:hAnsi="Arial Narrow" w:cs="Arial"/>
        </w:rPr>
      </w:pPr>
      <w:r w:rsidRPr="00F324CD">
        <w:rPr>
          <w:rFonts w:ascii="Arial Narrow" w:hAnsi="Arial Narrow" w:cs="Arial"/>
        </w:rPr>
        <w:t xml:space="preserve">platný certifikát o zavedení systému </w:t>
      </w:r>
      <w:r>
        <w:rPr>
          <w:rFonts w:ascii="Arial Narrow" w:hAnsi="Arial Narrow" w:cs="Arial"/>
        </w:rPr>
        <w:t>riadenia</w:t>
      </w:r>
      <w:r w:rsidRPr="00F324CD">
        <w:rPr>
          <w:rFonts w:ascii="Arial Narrow" w:hAnsi="Arial Narrow" w:cs="Arial"/>
        </w:rPr>
        <w:t xml:space="preserve"> IT služieb, vydaný nezávislou inštitúciou, ktorým sa potvrdzuje splnenie podmienok vyplývajúcich z normy </w:t>
      </w:r>
      <w:r w:rsidRPr="00D41FA6">
        <w:rPr>
          <w:rFonts w:ascii="Arial Narrow" w:hAnsi="Arial Narrow" w:cs="Arial"/>
        </w:rPr>
        <w:t>ISO/IEC 20000-1</w:t>
      </w:r>
      <w:r w:rsidRPr="00F324CD">
        <w:rPr>
          <w:rFonts w:ascii="Arial Narrow" w:hAnsi="Arial Narrow" w:cs="Arial"/>
        </w:rPr>
        <w:t>. Uchádzač môže využiť systémy manažérstva IT služieb vyplývajúce z európskych noriem. Verejný obstarávateľ uzná ako rovnocenné osvedčenia vydané príslušnými orgánmi členských štátov;</w:t>
      </w:r>
    </w:p>
    <w:p w14:paraId="47EA2A97" w14:textId="77777777" w:rsidR="00E226AE" w:rsidRPr="00F324CD" w:rsidRDefault="00E226AE" w:rsidP="00E226AE">
      <w:pPr>
        <w:spacing w:after="0" w:line="240" w:lineRule="auto"/>
        <w:jc w:val="both"/>
        <w:rPr>
          <w:rFonts w:ascii="Arial Narrow" w:hAnsi="Arial Narrow" w:cs="Arial"/>
        </w:rPr>
      </w:pPr>
    </w:p>
    <w:p w14:paraId="6A5CBAD1" w14:textId="77777777" w:rsidR="00E226AE" w:rsidRPr="00BC6B58" w:rsidRDefault="00E226AE" w:rsidP="00BA2AC7">
      <w:pPr>
        <w:pStyle w:val="Odsekzoznamu"/>
        <w:spacing w:after="0" w:line="240" w:lineRule="auto"/>
        <w:contextualSpacing w:val="0"/>
        <w:rPr>
          <w:rFonts w:ascii="Arial Narrow" w:hAnsi="Arial Narrow" w:cs="Arial"/>
        </w:rPr>
      </w:pPr>
    </w:p>
    <w:p w14:paraId="6D7E13FC" w14:textId="400A54D8" w:rsidR="00490BDE" w:rsidRDefault="00490BDE" w:rsidP="00490B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sidR="00291D47">
        <w:rPr>
          <w:rFonts w:ascii="Arial Narrow" w:hAnsi="Arial Narrow" w:cs="Arial Narrow,Bold"/>
          <w:b/>
          <w:bCs/>
          <w:color w:val="000000"/>
          <w:u w:val="single"/>
        </w:rPr>
        <w:t>3</w:t>
      </w:r>
    </w:p>
    <w:p w14:paraId="4EAE6BCE" w14:textId="680A60FD" w:rsidR="00490BDE" w:rsidRDefault="00490BDE" w:rsidP="00490BDE">
      <w:pPr>
        <w:spacing w:after="0" w:line="240" w:lineRule="auto"/>
        <w:jc w:val="both"/>
        <w:rPr>
          <w:rFonts w:ascii="Arial Narrow" w:hAnsi="Arial Narrow"/>
          <w:b/>
        </w:rPr>
      </w:pPr>
      <w:r w:rsidRPr="00490BDE">
        <w:rPr>
          <w:rFonts w:ascii="Arial Narrow" w:hAnsi="Arial Narrow"/>
          <w:b/>
          <w:bCs/>
        </w:rPr>
        <w:t xml:space="preserve">§ 34 ods. 1 písm. g) zákona - </w:t>
      </w:r>
      <w:r w:rsidRPr="00490BDE">
        <w:rPr>
          <w:rFonts w:ascii="Arial Narrow" w:hAnsi="Arial Narrow"/>
          <w:b/>
        </w:rPr>
        <w:t xml:space="preserve">uchádzač preukazuje svoju technickú alebo odbornú spôsobilosť údajmi o vzdelaní a odbornej praxi alebo o odbornej kvalifikácií osôb určených na plnenie zmluvy alebo riadiacich zamestnancov </w:t>
      </w:r>
    </w:p>
    <w:p w14:paraId="6ADD6A01" w14:textId="011D1CD9" w:rsidR="00490BDE" w:rsidRPr="00490BDE" w:rsidRDefault="00490BDE" w:rsidP="005647CA">
      <w:pPr>
        <w:spacing w:after="0" w:line="240" w:lineRule="auto"/>
        <w:jc w:val="both"/>
        <w:rPr>
          <w:rFonts w:ascii="Arial Narrow" w:hAnsi="Arial Narrow"/>
        </w:rPr>
      </w:pPr>
      <w:r w:rsidRPr="00490BDE">
        <w:rPr>
          <w:rFonts w:ascii="Arial Narrow" w:hAnsi="Arial Narrow"/>
        </w:rPr>
        <w:t xml:space="preserve">Verejný obstarávateľ požaduje od uchádzača údaje o odbornej praxi alebo odbornej kvalifikácii osôb zodpovedných za poskytnutie služby (kľúčových expertov) </w:t>
      </w:r>
      <w:r w:rsidRPr="00490BDE">
        <w:rPr>
          <w:rFonts w:ascii="Arial Narrow" w:hAnsi="Arial Narrow"/>
          <w:u w:val="single"/>
        </w:rPr>
        <w:t>formou predloženia profesijných životopisov a predložením dokladov, ktoré sú vyžadované pri jednotlivých členoch požadovaného tímu kľúčových expertov</w:t>
      </w:r>
      <w:r w:rsidRPr="00490BDE">
        <w:rPr>
          <w:rFonts w:ascii="Arial Narrow" w:hAnsi="Arial Narrow"/>
        </w:rPr>
        <w:t xml:space="preserve">. </w:t>
      </w:r>
    </w:p>
    <w:p w14:paraId="4B388C8B" w14:textId="77777777" w:rsidR="00490BDE" w:rsidRPr="00490BDE" w:rsidRDefault="00490BDE" w:rsidP="005647CA">
      <w:pPr>
        <w:spacing w:after="0" w:line="240" w:lineRule="auto"/>
        <w:jc w:val="both"/>
        <w:rPr>
          <w:rFonts w:ascii="Arial Narrow" w:hAnsi="Arial Narrow"/>
        </w:rPr>
      </w:pPr>
    </w:p>
    <w:p w14:paraId="271393B7" w14:textId="28D1A961" w:rsidR="00F434B5" w:rsidRPr="00D329EB" w:rsidRDefault="005647CA" w:rsidP="005647CA">
      <w:pPr>
        <w:spacing w:after="0" w:line="240" w:lineRule="auto"/>
        <w:ind w:left="567" w:hanging="567"/>
        <w:jc w:val="both"/>
        <w:rPr>
          <w:rFonts w:ascii="Arial Narrow" w:hAnsi="Arial Narrow"/>
          <w:b/>
        </w:rPr>
      </w:pPr>
      <w:r w:rsidRPr="00D329EB">
        <w:rPr>
          <w:rFonts w:ascii="Arial Narrow" w:hAnsi="Arial Narrow"/>
          <w:b/>
        </w:rPr>
        <w:t xml:space="preserve">1. </w:t>
      </w:r>
      <w:r w:rsidR="00F434B5" w:rsidRPr="00D329EB">
        <w:rPr>
          <w:rFonts w:ascii="Arial Narrow" w:hAnsi="Arial Narrow"/>
          <w:b/>
        </w:rPr>
        <w:t>Uchádzač predloží zoznam osôb určených na plnenie zmluvy - kľúčových expertov.</w:t>
      </w:r>
    </w:p>
    <w:p w14:paraId="35168ADA" w14:textId="6F1C59C2" w:rsidR="00F434B5" w:rsidRPr="00F434B5" w:rsidRDefault="00F434B5" w:rsidP="005647CA">
      <w:pPr>
        <w:spacing w:after="0" w:line="240" w:lineRule="auto"/>
        <w:jc w:val="both"/>
        <w:rPr>
          <w:rFonts w:ascii="Arial Narrow" w:hAnsi="Arial Narrow"/>
        </w:rPr>
      </w:pPr>
      <w:r w:rsidRPr="00F434B5">
        <w:rPr>
          <w:rFonts w:ascii="Arial Narrow" w:hAnsi="Arial Narrow"/>
        </w:rPr>
        <w:t>V zozname osôb určených na plnenie zmluvy - kľúčových expertov uchádzač uvedie:</w:t>
      </w:r>
    </w:p>
    <w:p w14:paraId="3CD9AFF4" w14:textId="77777777" w:rsidR="00F434B5"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14:paraId="063FE68E" w14:textId="5D4F8DF4" w:rsidR="00F434B5"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Pr>
          <w:rFonts w:ascii="Arial Narrow" w:hAnsi="Arial Narrow"/>
        </w:rPr>
        <w:t>k</w:t>
      </w:r>
      <w:r w:rsidRPr="00D85D01">
        <w:rPr>
          <w:rFonts w:ascii="Arial Narrow" w:hAnsi="Arial Narrow"/>
        </w:rPr>
        <w:t xml:space="preserve">ľúčový expert č.1 </w:t>
      </w:r>
      <w:r w:rsidRPr="00F434B5">
        <w:rPr>
          <w:rFonts w:ascii="Arial Narrow" w:hAnsi="Arial Narrow"/>
        </w:rPr>
        <w:t>Pro</w:t>
      </w:r>
      <w:r w:rsidR="002E222E">
        <w:rPr>
          <w:rFonts w:ascii="Arial Narrow" w:hAnsi="Arial Narrow"/>
        </w:rPr>
        <w:t>jektový</w:t>
      </w:r>
      <w:r w:rsidRPr="00F434B5">
        <w:rPr>
          <w:rFonts w:ascii="Arial Narrow" w:hAnsi="Arial Narrow"/>
        </w:rPr>
        <w:t xml:space="preserve"> manažér</w:t>
      </w:r>
      <w:r w:rsidRPr="00D85D01">
        <w:rPr>
          <w:rFonts w:ascii="Arial Narrow" w:hAnsi="Arial Narrow"/>
        </w:rPr>
        <w:t>),</w:t>
      </w:r>
    </w:p>
    <w:p w14:paraId="5C7C90EE" w14:textId="77777777" w:rsidR="00F434B5" w:rsidRPr="00D85D01"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14:paraId="31D0CEE8" w14:textId="77777777" w:rsidR="00F434B5" w:rsidRDefault="00F434B5" w:rsidP="005647CA">
      <w:pPr>
        <w:spacing w:after="0" w:line="240" w:lineRule="auto"/>
        <w:jc w:val="both"/>
        <w:rPr>
          <w:rFonts w:ascii="Arial Narrow" w:hAnsi="Arial Narrow"/>
        </w:rPr>
      </w:pPr>
    </w:p>
    <w:p w14:paraId="7A5B1CF7" w14:textId="59BC87C2" w:rsidR="00F434B5" w:rsidRPr="00D329EB" w:rsidRDefault="00F434B5" w:rsidP="005647CA">
      <w:pPr>
        <w:spacing w:after="0" w:line="240" w:lineRule="auto"/>
        <w:jc w:val="both"/>
        <w:rPr>
          <w:rFonts w:ascii="Arial Narrow" w:hAnsi="Arial Narrow"/>
          <w:b/>
        </w:rPr>
      </w:pPr>
      <w:r w:rsidRPr="00D329EB">
        <w:rPr>
          <w:rFonts w:ascii="Arial Narrow" w:hAnsi="Arial Narrow"/>
          <w:b/>
        </w:rPr>
        <w:t>2. Uchádzač za každého kľúčového experta predloží profesijný životopis alebo ekvivalentný doklad, ktorý musí obsahovať minimálne nasledovné údaje/skutočnosti:</w:t>
      </w:r>
    </w:p>
    <w:p w14:paraId="1EA13A44" w14:textId="77777777" w:rsidR="00A44E23" w:rsidRPr="00026973" w:rsidRDefault="00A44E23" w:rsidP="005647CA">
      <w:pPr>
        <w:spacing w:after="0" w:line="240" w:lineRule="auto"/>
        <w:jc w:val="both"/>
        <w:rPr>
          <w:rFonts w:ascii="Arial Narrow" w:hAnsi="Arial Narrow"/>
        </w:rPr>
      </w:pPr>
    </w:p>
    <w:p w14:paraId="74DA3545" w14:textId="37D3F490" w:rsidR="0002697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meno a</w:t>
      </w:r>
      <w:r w:rsidR="00B46A7D">
        <w:rPr>
          <w:rFonts w:ascii="Arial Narrow" w:hAnsi="Arial Narrow" w:cstheme="minorHAnsi"/>
          <w:w w:val="105"/>
        </w:rPr>
        <w:t> </w:t>
      </w:r>
      <w:r w:rsidRPr="00026973">
        <w:rPr>
          <w:rFonts w:ascii="Arial Narrow" w:hAnsi="Arial Narrow" w:cstheme="minorHAnsi"/>
          <w:w w:val="105"/>
        </w:rPr>
        <w:t>priezvisko</w:t>
      </w:r>
      <w:r w:rsidR="00B46A7D">
        <w:rPr>
          <w:rFonts w:ascii="Arial Narrow" w:hAnsi="Arial Narrow" w:cstheme="minorHAnsi"/>
          <w:w w:val="105"/>
        </w:rPr>
        <w:t xml:space="preserve"> </w:t>
      </w:r>
      <w:r w:rsidR="00B46A7D" w:rsidRPr="00B46A7D">
        <w:rPr>
          <w:rFonts w:ascii="Arial Narrow" w:hAnsi="Arial Narrow" w:cstheme="minorHAnsi"/>
          <w:w w:val="105"/>
        </w:rPr>
        <w:t>príslušného kľúčového experta</w:t>
      </w:r>
      <w:r w:rsidR="00B46A7D">
        <w:rPr>
          <w:rFonts w:ascii="Arial Narrow" w:hAnsi="Arial Narrow" w:cstheme="minorHAnsi"/>
          <w:w w:val="105"/>
        </w:rPr>
        <w:t>,</w:t>
      </w:r>
    </w:p>
    <w:p w14:paraId="48AAB224" w14:textId="77777777" w:rsidR="00A44E23" w:rsidRDefault="00A44E23" w:rsidP="005647CA">
      <w:pPr>
        <w:pStyle w:val="Odsekzoznamu"/>
        <w:widowControl w:val="0"/>
        <w:autoSpaceDE w:val="0"/>
        <w:autoSpaceDN w:val="0"/>
        <w:spacing w:after="0" w:line="240" w:lineRule="auto"/>
        <w:ind w:left="851" w:right="113"/>
        <w:contextualSpacing w:val="0"/>
        <w:jc w:val="both"/>
        <w:rPr>
          <w:rFonts w:ascii="Arial Narrow" w:hAnsi="Arial Narrow" w:cstheme="minorHAnsi"/>
          <w:w w:val="105"/>
        </w:rPr>
      </w:pPr>
    </w:p>
    <w:p w14:paraId="4DBC77B5" w14:textId="6F646866" w:rsidR="00026973" w:rsidRDefault="00026973" w:rsidP="005647CA">
      <w:pPr>
        <w:pStyle w:val="Odsekzoznamu"/>
        <w:widowControl w:val="0"/>
        <w:numPr>
          <w:ilvl w:val="0"/>
          <w:numId w:val="32"/>
        </w:numPr>
        <w:tabs>
          <w:tab w:val="left" w:pos="426"/>
        </w:tabs>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 xml:space="preserve">história zamestnania/odbornej praxe príslušného kľúčového experta (zamestnávateľ, trvanie pracovného pomeru/trvanie odbornej praxe/, </w:t>
      </w:r>
      <w:r w:rsidRPr="00026973">
        <w:rPr>
          <w:rFonts w:ascii="Arial Narrow" w:hAnsi="Arial Narrow" w:cstheme="minorHAnsi"/>
          <w:b/>
          <w:bCs/>
          <w:w w:val="105"/>
        </w:rPr>
        <w:t>rok a mesiac od – do</w:t>
      </w:r>
      <w:r w:rsidRPr="00026973">
        <w:rPr>
          <w:rFonts w:ascii="Arial Narrow" w:hAnsi="Arial Narrow" w:cstheme="minorHAnsi"/>
          <w:w w:val="105"/>
        </w:rPr>
        <w:t>, pozícia, ktorú prís</w:t>
      </w:r>
      <w:r w:rsidR="00A44E23">
        <w:rPr>
          <w:rFonts w:ascii="Arial Narrow" w:hAnsi="Arial Narrow" w:cstheme="minorHAnsi"/>
          <w:w w:val="105"/>
        </w:rPr>
        <w:t>lušný kľúčový expert zastával),</w:t>
      </w:r>
    </w:p>
    <w:p w14:paraId="7A06057D" w14:textId="77777777" w:rsidR="00A44E23" w:rsidRDefault="00A44E23" w:rsidP="005647CA">
      <w:pPr>
        <w:pStyle w:val="Odsekzoznamu"/>
        <w:widowControl w:val="0"/>
        <w:tabs>
          <w:tab w:val="left" w:pos="426"/>
        </w:tabs>
        <w:autoSpaceDE w:val="0"/>
        <w:autoSpaceDN w:val="0"/>
        <w:spacing w:after="0" w:line="240" w:lineRule="auto"/>
        <w:ind w:left="851" w:right="113"/>
        <w:contextualSpacing w:val="0"/>
        <w:jc w:val="both"/>
        <w:rPr>
          <w:rFonts w:ascii="Arial Narrow" w:hAnsi="Arial Narrow" w:cstheme="minorHAnsi"/>
          <w:w w:val="105"/>
        </w:rPr>
      </w:pPr>
    </w:p>
    <w:p w14:paraId="19D8CE7F" w14:textId="41465160" w:rsidR="00A44E23" w:rsidRDefault="00291D47"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91D47">
        <w:rPr>
          <w:rFonts w:ascii="Arial Narrow" w:hAnsi="Arial Narrow" w:cstheme="minorHAnsi"/>
          <w:w w:val="105"/>
        </w:rPr>
        <w:t>(</w:t>
      </w:r>
      <w:r w:rsidRPr="00291D47">
        <w:rPr>
          <w:rFonts w:ascii="Arial Narrow" w:hAnsi="Arial Narrow" w:cs="Arial"/>
        </w:rPr>
        <w:t>ak sa to vyžaduje)</w:t>
      </w:r>
      <w:r w:rsidRPr="00291D47">
        <w:rPr>
          <w:rFonts w:ascii="Arial Narrow" w:hAnsi="Arial Narrow" w:cstheme="minorHAnsi"/>
          <w:w w:val="105"/>
        </w:rPr>
        <w:t xml:space="preserve"> </w:t>
      </w:r>
      <w:r w:rsidR="00A44E23" w:rsidRPr="00291D47">
        <w:rPr>
          <w:rFonts w:ascii="Arial Narrow" w:hAnsi="Arial Narrow" w:cstheme="minorHAnsi"/>
          <w:w w:val="105"/>
        </w:rPr>
        <w:t>praktické</w:t>
      </w:r>
      <w:r w:rsidR="00A44E23" w:rsidRPr="00A44E23">
        <w:rPr>
          <w:rFonts w:ascii="Arial Narrow" w:hAnsi="Arial Narrow" w:cstheme="minorHAnsi"/>
          <w:w w:val="105"/>
        </w:rPr>
        <w:t xml:space="preserve"> skúsenosti príslušného kľúčového experta (názov zmluvy/projektu, pozícia na projekte/predmete zmluvy, stručný opis projektu/predmetu plnenia zmluvy; </w:t>
      </w:r>
      <w:r w:rsidR="00A44E23" w:rsidRPr="00B46A7D">
        <w:rPr>
          <w:rFonts w:ascii="Arial Narrow" w:hAnsi="Arial Narrow" w:cstheme="minorHAnsi"/>
          <w:b/>
          <w:w w:val="105"/>
        </w:rPr>
        <w:t>obdobie rok a mesiac od - do</w:t>
      </w:r>
      <w:r w:rsidR="00A44E23" w:rsidRPr="00A44E23">
        <w:rPr>
          <w:rFonts w:ascii="Arial Narrow" w:hAnsi="Arial Narrow" w:cstheme="minorHAnsi"/>
          <w:w w:val="105"/>
        </w:rPr>
        <w:t>, kontaktné údaje odberateľa – názov, sídlo, emailový a telefonický kontakt, kde si bude môcť verejný obstarávateľ overiť informácie</w:t>
      </w:r>
      <w:r w:rsidR="00A44E23">
        <w:rPr>
          <w:rFonts w:ascii="Arial Narrow" w:hAnsi="Arial Narrow" w:cstheme="minorHAnsi"/>
          <w:w w:val="105"/>
        </w:rPr>
        <w:t>,</w:t>
      </w:r>
    </w:p>
    <w:p w14:paraId="286AA2AE" w14:textId="03B23BDD" w:rsidR="00A44E23" w:rsidRPr="00A44E23" w:rsidRDefault="00A44E23" w:rsidP="005647CA">
      <w:pPr>
        <w:widowControl w:val="0"/>
        <w:autoSpaceDE w:val="0"/>
        <w:autoSpaceDN w:val="0"/>
        <w:spacing w:after="0" w:line="240" w:lineRule="auto"/>
        <w:ind w:right="113"/>
        <w:jc w:val="both"/>
        <w:rPr>
          <w:rFonts w:ascii="Arial Narrow" w:hAnsi="Arial Narrow" w:cstheme="minorHAnsi"/>
          <w:w w:val="105"/>
        </w:rPr>
      </w:pPr>
    </w:p>
    <w:p w14:paraId="6CD085A9" w14:textId="665FE17F" w:rsidR="00B46A7D" w:rsidRPr="00B46A7D" w:rsidRDefault="00B46A7D" w:rsidP="005647CA">
      <w:pPr>
        <w:spacing w:after="0" w:line="240" w:lineRule="auto"/>
        <w:jc w:val="both"/>
        <w:rPr>
          <w:rFonts w:ascii="Arial Narrow" w:hAnsi="Arial Narrow" w:cs="Arial"/>
        </w:rPr>
      </w:pPr>
      <w:r w:rsidRPr="00A1493B">
        <w:rPr>
          <w:rFonts w:ascii="Arial Narrow" w:hAnsi="Arial Narrow" w:cs="Arial"/>
          <w:b/>
        </w:rPr>
        <w:t>3. Uchádzač ďalej predloží kópiu príslušného platného potvrdenia požadovaného jednotlivo ku každému kľúčovému expertovi</w:t>
      </w:r>
      <w:r w:rsidR="00A1493B">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 /certifikátu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2AE09B48" w14:textId="77777777" w:rsidR="00B46A7D" w:rsidRPr="00B46A7D" w:rsidRDefault="00B46A7D" w:rsidP="00B46A7D">
      <w:pPr>
        <w:spacing w:after="0" w:line="240" w:lineRule="auto"/>
        <w:jc w:val="both"/>
        <w:rPr>
          <w:rFonts w:ascii="Arial Narrow" w:hAnsi="Arial Narrow" w:cs="Arial"/>
        </w:rPr>
      </w:pPr>
    </w:p>
    <w:p w14:paraId="49B496CC" w14:textId="72117035" w:rsidR="00B46A7D" w:rsidRPr="00B46A7D" w:rsidRDefault="00B46A7D" w:rsidP="00B46A7D">
      <w:pPr>
        <w:spacing w:after="0" w:line="240" w:lineRule="auto"/>
        <w:jc w:val="both"/>
        <w:rPr>
          <w:rFonts w:ascii="Arial Narrow" w:hAnsi="Arial Narrow" w:cs="Arial"/>
        </w:rPr>
      </w:pPr>
      <w:r w:rsidRPr="00B46A7D">
        <w:rPr>
          <w:rFonts w:ascii="Arial Narrow" w:hAnsi="Arial Narrow" w:cs="Arial"/>
        </w:rPr>
        <w:t>Uchádzač vyššie uvedeným spôsobom preukáže splnenie nasledovných minimálnych požiadaviek na kľúčových expertov č. 1 až 7:</w:t>
      </w:r>
    </w:p>
    <w:p w14:paraId="731E6868" w14:textId="709857FD" w:rsidR="00B46A7D" w:rsidRPr="00B46A7D" w:rsidRDefault="00B46A7D" w:rsidP="00B46A7D">
      <w:pPr>
        <w:spacing w:after="0" w:line="240" w:lineRule="auto"/>
        <w:jc w:val="both"/>
        <w:rPr>
          <w:rFonts w:ascii="Arial Narrow" w:hAnsi="Arial Narrow" w:cs="Arial"/>
        </w:rPr>
      </w:pPr>
    </w:p>
    <w:p w14:paraId="27521CC7" w14:textId="7CFE00FE" w:rsidR="00B46A7D" w:rsidRPr="00B46A7D" w:rsidRDefault="002E222E" w:rsidP="005647CA">
      <w:pPr>
        <w:pStyle w:val="Zhlavie10"/>
        <w:keepNext/>
        <w:keepLines/>
        <w:shd w:val="clear" w:color="auto" w:fill="auto"/>
        <w:spacing w:after="0" w:line="240" w:lineRule="auto"/>
        <w:ind w:left="567" w:hanging="425"/>
        <w:rPr>
          <w:u w:val="single"/>
        </w:rPr>
      </w:pPr>
      <w:bookmarkStart w:id="1" w:name="bookmark6"/>
      <w:bookmarkStart w:id="2" w:name="bookmark7"/>
      <w:r w:rsidRPr="002E222E">
        <w:rPr>
          <w:color w:val="000000"/>
          <w:u w:val="single"/>
          <w:lang w:bidi="sk-SK"/>
        </w:rPr>
        <w:t xml:space="preserve">Kľúčový </w:t>
      </w:r>
      <w:r>
        <w:rPr>
          <w:color w:val="000000"/>
          <w:u w:val="single"/>
          <w:lang w:bidi="sk-SK"/>
        </w:rPr>
        <w:t>e</w:t>
      </w:r>
      <w:r w:rsidR="00B46A7D" w:rsidRPr="00B46A7D">
        <w:rPr>
          <w:color w:val="000000"/>
          <w:u w:val="single"/>
          <w:lang w:bidi="sk-SK"/>
        </w:rPr>
        <w:t>xpert č.1 Pro</w:t>
      </w:r>
      <w:r w:rsidR="00296253">
        <w:rPr>
          <w:color w:val="000000"/>
          <w:u w:val="single"/>
          <w:lang w:bidi="sk-SK"/>
        </w:rPr>
        <w:t>jekto</w:t>
      </w:r>
      <w:r>
        <w:rPr>
          <w:color w:val="000000"/>
          <w:u w:val="single"/>
          <w:lang w:bidi="sk-SK"/>
        </w:rPr>
        <w:t>vý</w:t>
      </w:r>
      <w:r w:rsidR="00B46A7D" w:rsidRPr="00B46A7D">
        <w:rPr>
          <w:color w:val="000000"/>
          <w:u w:val="single"/>
          <w:lang w:bidi="sk-SK"/>
        </w:rPr>
        <w:t xml:space="preserve"> manažér</w:t>
      </w:r>
      <w:bookmarkEnd w:id="1"/>
      <w:bookmarkEnd w:id="2"/>
    </w:p>
    <w:p w14:paraId="1426BDE9" w14:textId="60E25088" w:rsidR="00B46A7D" w:rsidRPr="00B46A7D" w:rsidRDefault="002E222E" w:rsidP="005647CA">
      <w:pPr>
        <w:pStyle w:val="Zkladntext1"/>
        <w:numPr>
          <w:ilvl w:val="0"/>
          <w:numId w:val="35"/>
        </w:numPr>
        <w:shd w:val="clear" w:color="auto" w:fill="auto"/>
        <w:spacing w:after="0"/>
        <w:ind w:left="567" w:hanging="425"/>
      </w:pPr>
      <w:r>
        <w:rPr>
          <w:color w:val="000000"/>
          <w:lang w:bidi="sk-SK"/>
        </w:rPr>
        <w:t>m</w:t>
      </w:r>
      <w:r w:rsidR="00B46A7D" w:rsidRPr="00B46A7D">
        <w:rPr>
          <w:color w:val="000000"/>
          <w:lang w:bidi="sk-SK"/>
        </w:rPr>
        <w:t xml:space="preserve">inimálne 4 roky odbornej praxe na pozícií </w:t>
      </w:r>
      <w:r>
        <w:rPr>
          <w:color w:val="000000"/>
          <w:lang w:bidi="sk-SK"/>
        </w:rPr>
        <w:t>projektový manažér</w:t>
      </w:r>
      <w:r w:rsidR="00B46A7D" w:rsidRPr="00B46A7D">
        <w:rPr>
          <w:color w:val="000000"/>
          <w:lang w:bidi="sk-SK"/>
        </w:rPr>
        <w:t>,</w:t>
      </w:r>
    </w:p>
    <w:p w14:paraId="2D504F4A" w14:textId="47BE2483" w:rsidR="00B46A7D" w:rsidRPr="00B46A7D" w:rsidRDefault="002E222E" w:rsidP="00660CED">
      <w:pPr>
        <w:pStyle w:val="Zkladntext1"/>
        <w:numPr>
          <w:ilvl w:val="0"/>
          <w:numId w:val="35"/>
        </w:numPr>
        <w:shd w:val="clear" w:color="auto" w:fill="auto"/>
        <w:tabs>
          <w:tab w:val="left" w:pos="739"/>
        </w:tabs>
        <w:spacing w:after="0"/>
        <w:ind w:left="567" w:hanging="425"/>
        <w:jc w:val="both"/>
      </w:pPr>
      <w:r>
        <w:rPr>
          <w:color w:val="000000"/>
          <w:lang w:bidi="sk-SK"/>
        </w:rPr>
        <w:t>m</w:t>
      </w:r>
      <w:r w:rsidR="00B46A7D" w:rsidRPr="00B46A7D">
        <w:rPr>
          <w:color w:val="000000"/>
          <w:lang w:bidi="sk-SK"/>
        </w:rPr>
        <w:t xml:space="preserve">inimálne </w:t>
      </w:r>
      <w:r>
        <w:rPr>
          <w:color w:val="000000"/>
          <w:lang w:bidi="sk-SK"/>
        </w:rPr>
        <w:t>1</w:t>
      </w:r>
      <w:r w:rsidR="00B46A7D" w:rsidRPr="00B46A7D">
        <w:rPr>
          <w:color w:val="000000"/>
          <w:lang w:bidi="sk-SK"/>
        </w:rPr>
        <w:t xml:space="preserve"> praktická skúsenosť, v rámci ktorej expert v pozícii projektové manažéra riadil </w:t>
      </w:r>
      <w:r w:rsidR="00660CED" w:rsidRPr="00DB344F">
        <w:rPr>
          <w:color w:val="000000"/>
        </w:rPr>
        <w:t xml:space="preserve">realizáciu informačného systému alebo rozvoj informačného systému (implementáciu zmenovej požiadavky) v hodnote </w:t>
      </w:r>
      <w:r w:rsidR="00660CED" w:rsidRPr="00E73126">
        <w:rPr>
          <w:color w:val="000000"/>
        </w:rPr>
        <w:t>min. 500 000 eur</w:t>
      </w:r>
      <w:r w:rsidR="00660CED" w:rsidRPr="00DB344F">
        <w:rPr>
          <w:color w:val="000000"/>
        </w:rPr>
        <w:t xml:space="preserve"> bez DPH</w:t>
      </w:r>
      <w:r w:rsidR="00B46A7D" w:rsidRPr="00B46A7D">
        <w:rPr>
          <w:color w:val="000000"/>
          <w:lang w:bidi="sk-SK"/>
        </w:rPr>
        <w:t>,</w:t>
      </w:r>
    </w:p>
    <w:p w14:paraId="7CFE93D5" w14:textId="196DFED0" w:rsidR="00B46A7D" w:rsidRPr="00B46A7D" w:rsidRDefault="002E222E" w:rsidP="005647CA">
      <w:pPr>
        <w:pStyle w:val="Zkladntext1"/>
        <w:numPr>
          <w:ilvl w:val="0"/>
          <w:numId w:val="35"/>
        </w:numPr>
        <w:shd w:val="clear" w:color="auto" w:fill="auto"/>
        <w:tabs>
          <w:tab w:val="left" w:pos="739"/>
        </w:tabs>
        <w:spacing w:after="0"/>
        <w:ind w:left="567" w:hanging="425"/>
      </w:pPr>
      <w:r>
        <w:rPr>
          <w:color w:val="000000"/>
          <w:lang w:bidi="sk-SK"/>
        </w:rPr>
        <w:t>z</w:t>
      </w:r>
      <w:r w:rsidR="00B46A7D" w:rsidRPr="00B46A7D">
        <w:rPr>
          <w:color w:val="000000"/>
          <w:lang w:bidi="sk-SK"/>
        </w:rPr>
        <w:t xml:space="preserve">ískaný a platný certifikát v oblasti projektového manažmentu min. PRINCE2 </w:t>
      </w:r>
      <w:proofErr w:type="spellStart"/>
      <w:r w:rsidR="00B46A7D" w:rsidRPr="00B46A7D">
        <w:rPr>
          <w:color w:val="000000"/>
          <w:lang w:bidi="sk-SK"/>
        </w:rPr>
        <w:t>Practitioner</w:t>
      </w:r>
      <w:proofErr w:type="spellEnd"/>
      <w:r w:rsidR="00B46A7D" w:rsidRPr="00B46A7D">
        <w:rPr>
          <w:color w:val="000000"/>
          <w:lang w:bidi="sk-SK"/>
        </w:rPr>
        <w:t xml:space="preserve"> alebo ekvivalent daného certifikátu vydaný medzinárodne uznávanou akreditačnou a certifikačnou autoritou</w:t>
      </w:r>
    </w:p>
    <w:p w14:paraId="409FD7BF" w14:textId="77777777" w:rsidR="002E222E" w:rsidRDefault="002E222E" w:rsidP="005647CA">
      <w:pPr>
        <w:pStyle w:val="Zhlavie10"/>
        <w:keepNext/>
        <w:keepLines/>
        <w:shd w:val="clear" w:color="auto" w:fill="auto"/>
        <w:spacing w:after="0" w:line="240" w:lineRule="auto"/>
        <w:ind w:left="567" w:hanging="425"/>
        <w:rPr>
          <w:color w:val="000000"/>
          <w:u w:val="single"/>
          <w:lang w:bidi="sk-SK"/>
        </w:rPr>
      </w:pPr>
      <w:bookmarkStart w:id="3" w:name="bookmark8"/>
      <w:bookmarkStart w:id="4" w:name="bookmark9"/>
    </w:p>
    <w:p w14:paraId="32AAFCFA" w14:textId="3664ED0A" w:rsidR="00B46A7D" w:rsidRPr="002E222E" w:rsidRDefault="002E222E" w:rsidP="005647CA">
      <w:pPr>
        <w:pStyle w:val="Zhlavie10"/>
        <w:keepNext/>
        <w:keepLines/>
        <w:shd w:val="clear" w:color="auto" w:fill="auto"/>
        <w:spacing w:after="0" w:line="240" w:lineRule="auto"/>
        <w:ind w:left="567" w:hanging="425"/>
        <w:rPr>
          <w:u w:val="single"/>
        </w:rPr>
      </w:pPr>
      <w:bookmarkStart w:id="5" w:name="bookmark12"/>
      <w:bookmarkStart w:id="6" w:name="bookmark13"/>
      <w:bookmarkEnd w:id="3"/>
      <w:bookmarkEnd w:id="4"/>
      <w:r w:rsidRPr="002E222E">
        <w:rPr>
          <w:color w:val="000000"/>
          <w:u w:val="single"/>
          <w:lang w:bidi="sk-SK"/>
        </w:rPr>
        <w:t>Kľúčový expert</w:t>
      </w:r>
      <w:r w:rsidR="00B46A7D" w:rsidRPr="002E222E">
        <w:rPr>
          <w:color w:val="000000"/>
          <w:u w:val="single"/>
          <w:lang w:bidi="sk-SK"/>
        </w:rPr>
        <w:t xml:space="preserve"> č.</w:t>
      </w:r>
      <w:r w:rsidR="00660CED">
        <w:rPr>
          <w:color w:val="000000"/>
          <w:u w:val="single"/>
          <w:lang w:bidi="sk-SK"/>
        </w:rPr>
        <w:t>2</w:t>
      </w:r>
      <w:r w:rsidR="00B46A7D" w:rsidRPr="002E222E">
        <w:rPr>
          <w:color w:val="000000"/>
          <w:u w:val="single"/>
          <w:lang w:bidi="sk-SK"/>
        </w:rPr>
        <w:t xml:space="preserve"> Expert na Exchange</w:t>
      </w:r>
      <w:bookmarkEnd w:id="5"/>
      <w:bookmarkEnd w:id="6"/>
    </w:p>
    <w:p w14:paraId="64B7C85A" w14:textId="389A54DA" w:rsidR="00B46A7D" w:rsidRPr="00B46A7D" w:rsidRDefault="002E222E" w:rsidP="00660CED">
      <w:pPr>
        <w:pStyle w:val="Zkladntext1"/>
        <w:numPr>
          <w:ilvl w:val="0"/>
          <w:numId w:val="38"/>
        </w:numPr>
        <w:shd w:val="clear" w:color="auto" w:fill="auto"/>
        <w:spacing w:after="0"/>
        <w:ind w:left="567" w:hanging="425"/>
      </w:pPr>
      <w:r>
        <w:rPr>
          <w:color w:val="000000"/>
          <w:lang w:bidi="sk-SK"/>
        </w:rPr>
        <w:t>m</w:t>
      </w:r>
      <w:r w:rsidR="00B46A7D" w:rsidRPr="00B46A7D">
        <w:rPr>
          <w:color w:val="000000"/>
          <w:lang w:bidi="sk-SK"/>
        </w:rPr>
        <w:t xml:space="preserve">inimálne 5 rokov odbornej praxe v oblasti implementácie riešení </w:t>
      </w:r>
      <w:r w:rsidR="00660CED" w:rsidRPr="00660CED">
        <w:rPr>
          <w:color w:val="000000"/>
          <w:lang w:bidi="sk-SK"/>
        </w:rPr>
        <w:t>Exchange</w:t>
      </w:r>
      <w:r w:rsidR="00B46A7D" w:rsidRPr="00B46A7D">
        <w:rPr>
          <w:color w:val="000000"/>
          <w:lang w:bidi="sk-SK"/>
        </w:rPr>
        <w:t>,</w:t>
      </w:r>
    </w:p>
    <w:p w14:paraId="5AA67A32" w14:textId="69F95927" w:rsidR="00B46A7D" w:rsidRPr="00B46A7D" w:rsidRDefault="002E222E" w:rsidP="00660CED">
      <w:pPr>
        <w:pStyle w:val="Zkladntext1"/>
        <w:numPr>
          <w:ilvl w:val="0"/>
          <w:numId w:val="38"/>
        </w:numPr>
        <w:shd w:val="clear" w:color="auto" w:fill="auto"/>
        <w:spacing w:after="0"/>
        <w:ind w:left="567" w:hanging="425"/>
        <w:jc w:val="both"/>
      </w:pPr>
      <w:r>
        <w:rPr>
          <w:color w:val="000000"/>
          <w:lang w:bidi="sk-SK"/>
        </w:rPr>
        <w:t>z</w:t>
      </w:r>
      <w:r w:rsidR="00B46A7D" w:rsidRPr="00B46A7D">
        <w:rPr>
          <w:color w:val="000000"/>
          <w:lang w:bidi="sk-SK"/>
        </w:rPr>
        <w:t xml:space="preserve">ískaná a platná najvyššia úroveň oficiálnej Microsoft certifikácie pre oblasť produktu Exchange (napr. certifikát úrovne Microsoft </w:t>
      </w:r>
      <w:proofErr w:type="spellStart"/>
      <w:r w:rsidR="00B46A7D" w:rsidRPr="00B46A7D">
        <w:rPr>
          <w:color w:val="000000"/>
          <w:lang w:bidi="sk-SK"/>
        </w:rPr>
        <w:t>Certified</w:t>
      </w:r>
      <w:proofErr w:type="spellEnd"/>
      <w:r w:rsidR="00B46A7D" w:rsidRPr="00B46A7D">
        <w:rPr>
          <w:color w:val="000000"/>
          <w:lang w:bidi="sk-SK"/>
        </w:rPr>
        <w:t xml:space="preserve"> </w:t>
      </w:r>
      <w:proofErr w:type="spellStart"/>
      <w:r w:rsidR="00B46A7D" w:rsidRPr="00B46A7D">
        <w:rPr>
          <w:color w:val="000000"/>
          <w:lang w:bidi="sk-SK"/>
        </w:rPr>
        <w:t>Master</w:t>
      </w:r>
      <w:proofErr w:type="spellEnd"/>
      <w:r w:rsidR="00B46A7D" w:rsidRPr="00B46A7D">
        <w:rPr>
          <w:color w:val="000000"/>
          <w:lang w:bidi="sk-SK"/>
        </w:rPr>
        <w:t xml:space="preserve">: Exchange </w:t>
      </w:r>
      <w:r w:rsidR="00660CED" w:rsidRPr="00660CED">
        <w:rPr>
          <w:color w:val="000000"/>
          <w:lang w:bidi="sk-SK"/>
        </w:rPr>
        <w:t xml:space="preserve">alebo kombináciu Microsoft 365 </w:t>
      </w:r>
      <w:proofErr w:type="spellStart"/>
      <w:r w:rsidR="00660CED" w:rsidRPr="00660CED">
        <w:rPr>
          <w:color w:val="000000"/>
          <w:lang w:bidi="sk-SK"/>
        </w:rPr>
        <w:t>Certified</w:t>
      </w:r>
      <w:proofErr w:type="spellEnd"/>
      <w:r w:rsidR="00660CED" w:rsidRPr="00660CED">
        <w:rPr>
          <w:color w:val="000000"/>
          <w:lang w:bidi="sk-SK"/>
        </w:rPr>
        <w:t xml:space="preserve">: </w:t>
      </w:r>
      <w:proofErr w:type="spellStart"/>
      <w:r w:rsidR="00660CED" w:rsidRPr="00660CED">
        <w:rPr>
          <w:color w:val="000000"/>
          <w:lang w:bidi="sk-SK"/>
        </w:rPr>
        <w:t>Messaging</w:t>
      </w:r>
      <w:proofErr w:type="spellEnd"/>
      <w:r w:rsidR="00660CED" w:rsidRPr="00660CED">
        <w:rPr>
          <w:color w:val="000000"/>
          <w:lang w:bidi="sk-SK"/>
        </w:rPr>
        <w:t xml:space="preserve"> </w:t>
      </w:r>
      <w:proofErr w:type="spellStart"/>
      <w:r w:rsidR="00660CED" w:rsidRPr="00660CED">
        <w:rPr>
          <w:color w:val="000000"/>
          <w:lang w:bidi="sk-SK"/>
        </w:rPr>
        <w:t>Administrator</w:t>
      </w:r>
      <w:proofErr w:type="spellEnd"/>
      <w:r w:rsidR="00660CED" w:rsidRPr="00660CED">
        <w:rPr>
          <w:color w:val="000000"/>
          <w:lang w:bidi="sk-SK"/>
        </w:rPr>
        <w:t xml:space="preserve"> </w:t>
      </w:r>
      <w:proofErr w:type="spellStart"/>
      <w:r w:rsidR="00660CED" w:rsidRPr="00660CED">
        <w:rPr>
          <w:color w:val="000000"/>
          <w:lang w:bidi="sk-SK"/>
        </w:rPr>
        <w:t>Associate</w:t>
      </w:r>
      <w:proofErr w:type="spellEnd"/>
      <w:r w:rsidR="00660CED" w:rsidRPr="00660CED">
        <w:rPr>
          <w:color w:val="000000"/>
          <w:lang w:bidi="sk-SK"/>
        </w:rPr>
        <w:t xml:space="preserve"> s Microsoft 365 </w:t>
      </w:r>
      <w:proofErr w:type="spellStart"/>
      <w:r w:rsidR="00660CED" w:rsidRPr="00660CED">
        <w:rPr>
          <w:color w:val="000000"/>
          <w:lang w:bidi="sk-SK"/>
        </w:rPr>
        <w:t>Certified</w:t>
      </w:r>
      <w:proofErr w:type="spellEnd"/>
      <w:r w:rsidR="00660CED" w:rsidRPr="00660CED">
        <w:rPr>
          <w:color w:val="000000"/>
          <w:lang w:bidi="sk-SK"/>
        </w:rPr>
        <w:t xml:space="preserve">: Enterprise </w:t>
      </w:r>
      <w:proofErr w:type="spellStart"/>
      <w:r w:rsidR="00660CED" w:rsidRPr="00660CED">
        <w:rPr>
          <w:color w:val="000000"/>
          <w:lang w:bidi="sk-SK"/>
        </w:rPr>
        <w:t>Administrator</w:t>
      </w:r>
      <w:proofErr w:type="spellEnd"/>
      <w:r w:rsidR="00660CED" w:rsidRPr="00660CED">
        <w:rPr>
          <w:color w:val="000000"/>
          <w:lang w:bidi="sk-SK"/>
        </w:rPr>
        <w:t xml:space="preserve"> Expert alebo</w:t>
      </w:r>
      <w:r w:rsidR="00660CED">
        <w:rPr>
          <w:color w:val="000000"/>
          <w:lang w:bidi="sk-SK"/>
        </w:rPr>
        <w:t xml:space="preserve"> </w:t>
      </w:r>
      <w:r w:rsidR="00660CED" w:rsidRPr="00660CED">
        <w:rPr>
          <w:color w:val="000000"/>
          <w:lang w:bidi="sk-SK"/>
        </w:rPr>
        <w:t>ekvivalent)</w:t>
      </w:r>
    </w:p>
    <w:p w14:paraId="64658F3B" w14:textId="77777777" w:rsidR="002E222E" w:rsidRDefault="002E222E" w:rsidP="005647CA">
      <w:pPr>
        <w:pStyle w:val="Zhlavie10"/>
        <w:keepNext/>
        <w:keepLines/>
        <w:shd w:val="clear" w:color="auto" w:fill="auto"/>
        <w:spacing w:after="0" w:line="240" w:lineRule="auto"/>
        <w:ind w:left="567" w:hanging="425"/>
        <w:rPr>
          <w:color w:val="000000"/>
          <w:lang w:bidi="sk-SK"/>
        </w:rPr>
      </w:pPr>
      <w:bookmarkStart w:id="7" w:name="bookmark14"/>
      <w:bookmarkStart w:id="8" w:name="bookmark15"/>
    </w:p>
    <w:p w14:paraId="3FAAAC1A" w14:textId="77E90073" w:rsidR="00B46A7D" w:rsidRPr="002E222E" w:rsidRDefault="002E222E" w:rsidP="005647CA">
      <w:pPr>
        <w:pStyle w:val="Zhlavie10"/>
        <w:keepNext/>
        <w:keepLines/>
        <w:shd w:val="clear" w:color="auto" w:fill="auto"/>
        <w:spacing w:after="0" w:line="240" w:lineRule="auto"/>
        <w:ind w:left="567" w:hanging="425"/>
        <w:rPr>
          <w:u w:val="single"/>
        </w:rPr>
      </w:pPr>
      <w:r w:rsidRPr="002E222E">
        <w:rPr>
          <w:color w:val="000000"/>
          <w:u w:val="single"/>
          <w:lang w:bidi="sk-SK"/>
        </w:rPr>
        <w:t>Kľúčový expert</w:t>
      </w:r>
      <w:r w:rsidR="00660CED">
        <w:rPr>
          <w:color w:val="000000"/>
          <w:u w:val="single"/>
          <w:lang w:bidi="sk-SK"/>
        </w:rPr>
        <w:t xml:space="preserve"> č.3</w:t>
      </w:r>
      <w:r w:rsidR="00B46A7D" w:rsidRPr="002E222E">
        <w:rPr>
          <w:color w:val="000000"/>
          <w:u w:val="single"/>
          <w:lang w:bidi="sk-SK"/>
        </w:rPr>
        <w:t xml:space="preserve"> </w:t>
      </w:r>
      <w:bookmarkEnd w:id="7"/>
      <w:bookmarkEnd w:id="8"/>
      <w:r w:rsidR="00660CED" w:rsidRPr="00660CED">
        <w:rPr>
          <w:color w:val="000000"/>
          <w:u w:val="single"/>
          <w:lang w:bidi="sk-SK"/>
        </w:rPr>
        <w:t>Expert na Sharepoint</w:t>
      </w:r>
    </w:p>
    <w:p w14:paraId="1199366B" w14:textId="4869BB7F" w:rsidR="00B46A7D" w:rsidRPr="00B46A7D" w:rsidRDefault="002E222E" w:rsidP="00291D47">
      <w:pPr>
        <w:pStyle w:val="Zkladntext1"/>
        <w:numPr>
          <w:ilvl w:val="0"/>
          <w:numId w:val="39"/>
        </w:numPr>
        <w:shd w:val="clear" w:color="auto" w:fill="auto"/>
        <w:spacing w:after="0"/>
        <w:ind w:left="567" w:hanging="425"/>
      </w:pPr>
      <w:r>
        <w:rPr>
          <w:color w:val="000000"/>
          <w:lang w:bidi="sk-SK"/>
        </w:rPr>
        <w:t>m</w:t>
      </w:r>
      <w:r w:rsidR="00B46A7D" w:rsidRPr="00B46A7D">
        <w:rPr>
          <w:color w:val="000000"/>
          <w:lang w:bidi="sk-SK"/>
        </w:rPr>
        <w:t xml:space="preserve">inimálne </w:t>
      </w:r>
      <w:r w:rsidR="00660CED" w:rsidRPr="00660CED">
        <w:rPr>
          <w:color w:val="000000"/>
          <w:lang w:bidi="sk-SK"/>
        </w:rPr>
        <w:t xml:space="preserve">5 rokov odbornej praxe v oblasti </w:t>
      </w:r>
      <w:r w:rsidR="00291D47" w:rsidRPr="00291D47">
        <w:rPr>
          <w:color w:val="000000"/>
          <w:lang w:bidi="sk-SK"/>
        </w:rPr>
        <w:t>implementácie riešení Sharepoint</w:t>
      </w:r>
      <w:r w:rsidR="00660CED">
        <w:rPr>
          <w:color w:val="000000"/>
          <w:lang w:bidi="sk-SK"/>
        </w:rPr>
        <w:t>,</w:t>
      </w:r>
    </w:p>
    <w:p w14:paraId="3DC95999" w14:textId="0F78CEF5" w:rsidR="00B46A7D" w:rsidRPr="002E222E" w:rsidRDefault="002E222E" w:rsidP="00291D47">
      <w:pPr>
        <w:pStyle w:val="Zkladntext1"/>
        <w:numPr>
          <w:ilvl w:val="0"/>
          <w:numId w:val="39"/>
        </w:numPr>
        <w:shd w:val="clear" w:color="auto" w:fill="auto"/>
        <w:spacing w:after="0"/>
        <w:ind w:left="567" w:hanging="425"/>
        <w:jc w:val="both"/>
      </w:pPr>
      <w:r>
        <w:rPr>
          <w:color w:val="000000"/>
          <w:lang w:bidi="sk-SK"/>
        </w:rPr>
        <w:t>z</w:t>
      </w:r>
      <w:r w:rsidR="00B46A7D" w:rsidRPr="00B46A7D">
        <w:rPr>
          <w:color w:val="000000"/>
          <w:lang w:bidi="sk-SK"/>
        </w:rPr>
        <w:t xml:space="preserve">ískaný a platný </w:t>
      </w:r>
      <w:r w:rsidR="00660CED" w:rsidRPr="00660CED">
        <w:rPr>
          <w:color w:val="000000"/>
          <w:lang w:bidi="sk-SK"/>
        </w:rPr>
        <w:t xml:space="preserve">certifikát </w:t>
      </w:r>
      <w:r w:rsidR="00291D47" w:rsidRPr="00291D47">
        <w:rPr>
          <w:color w:val="000000"/>
          <w:lang w:bidi="sk-SK"/>
        </w:rPr>
        <w:t xml:space="preserve">Microsoft </w:t>
      </w:r>
      <w:proofErr w:type="spellStart"/>
      <w:r w:rsidR="00291D47" w:rsidRPr="00291D47">
        <w:rPr>
          <w:color w:val="000000"/>
          <w:lang w:bidi="sk-SK"/>
        </w:rPr>
        <w:t>Certified</w:t>
      </w:r>
      <w:proofErr w:type="spellEnd"/>
      <w:r w:rsidR="00291D47" w:rsidRPr="00291D47">
        <w:rPr>
          <w:color w:val="000000"/>
          <w:lang w:bidi="sk-SK"/>
        </w:rPr>
        <w:t xml:space="preserve"> </w:t>
      </w:r>
      <w:proofErr w:type="spellStart"/>
      <w:r w:rsidR="00291D47" w:rsidRPr="00291D47">
        <w:rPr>
          <w:color w:val="000000"/>
          <w:lang w:bidi="sk-SK"/>
        </w:rPr>
        <w:t>Solution</w:t>
      </w:r>
      <w:proofErr w:type="spellEnd"/>
      <w:r w:rsidR="00291D47" w:rsidRPr="00291D47">
        <w:rPr>
          <w:color w:val="000000"/>
          <w:lang w:bidi="sk-SK"/>
        </w:rPr>
        <w:t xml:space="preserve"> Expert: Sharepoint alebo ekvivalent</w:t>
      </w:r>
    </w:p>
    <w:p w14:paraId="41A43795" w14:textId="158DBB62" w:rsidR="002E222E" w:rsidRDefault="002E222E" w:rsidP="005647CA">
      <w:pPr>
        <w:pStyle w:val="Zkladntext1"/>
        <w:shd w:val="clear" w:color="auto" w:fill="auto"/>
        <w:tabs>
          <w:tab w:val="left" w:pos="739"/>
        </w:tabs>
        <w:spacing w:after="0"/>
        <w:ind w:left="567" w:hanging="425"/>
      </w:pPr>
    </w:p>
    <w:p w14:paraId="01D27D8D" w14:textId="3BDE63A0" w:rsidR="00660CED" w:rsidRPr="002E222E" w:rsidRDefault="00660CED" w:rsidP="00660CED">
      <w:pPr>
        <w:pStyle w:val="Zhlavie10"/>
        <w:keepNext/>
        <w:keepLines/>
        <w:shd w:val="clear" w:color="auto" w:fill="auto"/>
        <w:spacing w:after="0" w:line="240" w:lineRule="auto"/>
        <w:ind w:left="567" w:hanging="425"/>
        <w:rPr>
          <w:u w:val="single"/>
        </w:rPr>
      </w:pPr>
      <w:r w:rsidRPr="002E222E">
        <w:rPr>
          <w:color w:val="000000"/>
          <w:u w:val="single"/>
          <w:lang w:bidi="sk-SK"/>
        </w:rPr>
        <w:t>Kľúčový expert</w:t>
      </w:r>
      <w:r>
        <w:rPr>
          <w:color w:val="000000"/>
          <w:u w:val="single"/>
          <w:lang w:bidi="sk-SK"/>
        </w:rPr>
        <w:t xml:space="preserve"> č.4</w:t>
      </w:r>
      <w:r w:rsidRPr="002E222E">
        <w:rPr>
          <w:color w:val="000000"/>
          <w:u w:val="single"/>
          <w:lang w:bidi="sk-SK"/>
        </w:rPr>
        <w:t xml:space="preserve"> </w:t>
      </w:r>
      <w:r w:rsidRPr="00660CED">
        <w:rPr>
          <w:color w:val="000000"/>
          <w:u w:val="single"/>
          <w:lang w:bidi="sk-SK"/>
        </w:rPr>
        <w:t>Expert na serverovú infraštruktúru</w:t>
      </w:r>
    </w:p>
    <w:p w14:paraId="03273D8D" w14:textId="61B8C27F" w:rsidR="00660CED" w:rsidRPr="00B46A7D" w:rsidRDefault="00660CED" w:rsidP="00291D47">
      <w:pPr>
        <w:pStyle w:val="Zkladntext1"/>
        <w:numPr>
          <w:ilvl w:val="0"/>
          <w:numId w:val="47"/>
        </w:numPr>
        <w:shd w:val="clear" w:color="auto" w:fill="auto"/>
        <w:spacing w:after="0"/>
        <w:ind w:left="567" w:hanging="425"/>
      </w:pPr>
      <w:r>
        <w:rPr>
          <w:color w:val="000000"/>
          <w:lang w:bidi="sk-SK"/>
        </w:rPr>
        <w:t>m</w:t>
      </w:r>
      <w:r w:rsidRPr="00B46A7D">
        <w:rPr>
          <w:color w:val="000000"/>
          <w:lang w:bidi="sk-SK"/>
        </w:rPr>
        <w:t xml:space="preserve">inimálne </w:t>
      </w:r>
      <w:r w:rsidRPr="00660CED">
        <w:rPr>
          <w:color w:val="000000"/>
          <w:lang w:bidi="sk-SK"/>
        </w:rPr>
        <w:t xml:space="preserve">5 rokov odbornej praxe </w:t>
      </w:r>
      <w:r w:rsidR="00291D47" w:rsidRPr="00291D47">
        <w:rPr>
          <w:color w:val="000000"/>
          <w:lang w:bidi="sk-SK"/>
        </w:rPr>
        <w:t>v oblasti konfigurácie serverovej infraštruktúry</w:t>
      </w:r>
      <w:r>
        <w:rPr>
          <w:color w:val="000000"/>
          <w:lang w:bidi="sk-SK"/>
        </w:rPr>
        <w:t>,</w:t>
      </w:r>
    </w:p>
    <w:p w14:paraId="13710DF7" w14:textId="2F01BE85" w:rsidR="00660CED" w:rsidRPr="002E222E" w:rsidRDefault="00660CED" w:rsidP="00291D47">
      <w:pPr>
        <w:pStyle w:val="Zkladntext1"/>
        <w:numPr>
          <w:ilvl w:val="0"/>
          <w:numId w:val="47"/>
        </w:numPr>
        <w:shd w:val="clear" w:color="auto" w:fill="auto"/>
        <w:spacing w:after="0"/>
        <w:ind w:left="567" w:hanging="425"/>
      </w:pPr>
      <w:r>
        <w:rPr>
          <w:color w:val="000000"/>
          <w:lang w:bidi="sk-SK"/>
        </w:rPr>
        <w:t>z</w:t>
      </w:r>
      <w:r w:rsidRPr="00B46A7D">
        <w:rPr>
          <w:color w:val="000000"/>
          <w:lang w:bidi="sk-SK"/>
        </w:rPr>
        <w:t xml:space="preserve">ískaný a platný </w:t>
      </w:r>
      <w:r w:rsidR="00291D47" w:rsidRPr="00291D47">
        <w:rPr>
          <w:color w:val="000000"/>
          <w:lang w:bidi="sk-SK"/>
        </w:rPr>
        <w:t xml:space="preserve">certifikát Microsoft </w:t>
      </w:r>
      <w:proofErr w:type="spellStart"/>
      <w:r w:rsidR="00291D47" w:rsidRPr="00291D47">
        <w:rPr>
          <w:color w:val="000000"/>
          <w:lang w:bidi="sk-SK"/>
        </w:rPr>
        <w:t>Certified</w:t>
      </w:r>
      <w:proofErr w:type="spellEnd"/>
      <w:r w:rsidR="00291D47" w:rsidRPr="00291D47">
        <w:rPr>
          <w:color w:val="000000"/>
          <w:lang w:bidi="sk-SK"/>
        </w:rPr>
        <w:t xml:space="preserve"> </w:t>
      </w:r>
      <w:proofErr w:type="spellStart"/>
      <w:r w:rsidR="00291D47" w:rsidRPr="00291D47">
        <w:rPr>
          <w:color w:val="000000"/>
          <w:lang w:bidi="sk-SK"/>
        </w:rPr>
        <w:t>Solution</w:t>
      </w:r>
      <w:proofErr w:type="spellEnd"/>
      <w:r w:rsidR="00291D47" w:rsidRPr="00291D47">
        <w:rPr>
          <w:color w:val="000000"/>
          <w:lang w:bidi="sk-SK"/>
        </w:rPr>
        <w:t xml:space="preserve"> Expert – Server </w:t>
      </w:r>
      <w:proofErr w:type="spellStart"/>
      <w:r w:rsidR="00291D47" w:rsidRPr="00291D47">
        <w:rPr>
          <w:color w:val="000000"/>
          <w:lang w:bidi="sk-SK"/>
        </w:rPr>
        <w:t>Infrastructure</w:t>
      </w:r>
      <w:proofErr w:type="spellEnd"/>
      <w:r w:rsidR="00291D47" w:rsidRPr="00291D47">
        <w:rPr>
          <w:color w:val="000000"/>
          <w:lang w:bidi="sk-SK"/>
        </w:rPr>
        <w:t xml:space="preserve"> alebo Microsoft </w:t>
      </w:r>
      <w:proofErr w:type="spellStart"/>
      <w:r w:rsidR="00291D47" w:rsidRPr="00291D47">
        <w:rPr>
          <w:color w:val="000000"/>
          <w:lang w:bidi="sk-SK"/>
        </w:rPr>
        <w:t>Certified</w:t>
      </w:r>
      <w:proofErr w:type="spellEnd"/>
      <w:r w:rsidR="00291D47" w:rsidRPr="00291D47">
        <w:rPr>
          <w:color w:val="000000"/>
          <w:lang w:bidi="sk-SK"/>
        </w:rPr>
        <w:t xml:space="preserve">: Identity and Access </w:t>
      </w:r>
      <w:proofErr w:type="spellStart"/>
      <w:r w:rsidR="00291D47" w:rsidRPr="00291D47">
        <w:rPr>
          <w:color w:val="000000"/>
          <w:lang w:bidi="sk-SK"/>
        </w:rPr>
        <w:t>Administrator</w:t>
      </w:r>
      <w:proofErr w:type="spellEnd"/>
      <w:r w:rsidR="00291D47" w:rsidRPr="00291D47">
        <w:rPr>
          <w:color w:val="000000"/>
          <w:lang w:bidi="sk-SK"/>
        </w:rPr>
        <w:t xml:space="preserve"> </w:t>
      </w:r>
      <w:proofErr w:type="spellStart"/>
      <w:r w:rsidR="00291D47" w:rsidRPr="00291D47">
        <w:rPr>
          <w:color w:val="000000"/>
          <w:lang w:bidi="sk-SK"/>
        </w:rPr>
        <w:t>Associate</w:t>
      </w:r>
      <w:proofErr w:type="spellEnd"/>
      <w:r w:rsidR="00291D47" w:rsidRPr="00291D47">
        <w:rPr>
          <w:color w:val="000000"/>
          <w:lang w:bidi="sk-SK"/>
        </w:rPr>
        <w:t xml:space="preserve"> alebo ekvivalent</w:t>
      </w:r>
    </w:p>
    <w:p w14:paraId="733168A2" w14:textId="77777777" w:rsidR="00660CED" w:rsidRDefault="00660CED" w:rsidP="00660CED">
      <w:pPr>
        <w:pStyle w:val="Zkladntext1"/>
        <w:shd w:val="clear" w:color="auto" w:fill="auto"/>
        <w:tabs>
          <w:tab w:val="left" w:pos="739"/>
        </w:tabs>
        <w:spacing w:after="0"/>
        <w:ind w:left="567" w:hanging="425"/>
      </w:pPr>
    </w:p>
    <w:p w14:paraId="451D85A6" w14:textId="1ED1DB6B" w:rsidR="001E7A5B" w:rsidRPr="002E222E" w:rsidRDefault="001E7A5B" w:rsidP="001E7A5B">
      <w:pPr>
        <w:pStyle w:val="Zhlavie10"/>
        <w:keepNext/>
        <w:keepLines/>
        <w:shd w:val="clear" w:color="auto" w:fill="auto"/>
        <w:spacing w:after="0" w:line="240" w:lineRule="auto"/>
        <w:ind w:left="567" w:hanging="425"/>
        <w:rPr>
          <w:u w:val="single"/>
        </w:rPr>
      </w:pPr>
      <w:r w:rsidRPr="002E222E">
        <w:rPr>
          <w:color w:val="000000"/>
          <w:u w:val="single"/>
          <w:lang w:bidi="sk-SK"/>
        </w:rPr>
        <w:t>Kľúčový expert</w:t>
      </w:r>
      <w:r>
        <w:rPr>
          <w:color w:val="000000"/>
          <w:u w:val="single"/>
          <w:lang w:bidi="sk-SK"/>
        </w:rPr>
        <w:t xml:space="preserve"> č.5</w:t>
      </w:r>
      <w:r w:rsidRPr="002E222E">
        <w:rPr>
          <w:color w:val="000000"/>
          <w:u w:val="single"/>
          <w:lang w:bidi="sk-SK"/>
        </w:rPr>
        <w:t xml:space="preserve"> </w:t>
      </w:r>
      <w:r w:rsidRPr="00660CED">
        <w:rPr>
          <w:color w:val="000000"/>
          <w:u w:val="single"/>
          <w:lang w:bidi="sk-SK"/>
        </w:rPr>
        <w:t xml:space="preserve">Expert na </w:t>
      </w:r>
      <w:r w:rsidRPr="001E7A5B">
        <w:rPr>
          <w:color w:val="000000"/>
          <w:u w:val="single"/>
          <w:lang w:bidi="sk-SK"/>
        </w:rPr>
        <w:t>prevádzku IS</w:t>
      </w:r>
    </w:p>
    <w:p w14:paraId="189D02E8" w14:textId="250F8421" w:rsidR="001E7A5B" w:rsidRPr="00B46A7D" w:rsidRDefault="001E7A5B" w:rsidP="001E7A5B">
      <w:pPr>
        <w:pStyle w:val="Zkladntext1"/>
        <w:numPr>
          <w:ilvl w:val="0"/>
          <w:numId w:val="48"/>
        </w:numPr>
        <w:shd w:val="clear" w:color="auto" w:fill="auto"/>
        <w:spacing w:after="0"/>
        <w:ind w:left="567" w:hanging="425"/>
      </w:pPr>
      <w:r>
        <w:rPr>
          <w:color w:val="000000"/>
          <w:lang w:bidi="sk-SK"/>
        </w:rPr>
        <w:t>m</w:t>
      </w:r>
      <w:r w:rsidRPr="00B46A7D">
        <w:rPr>
          <w:color w:val="000000"/>
          <w:lang w:bidi="sk-SK"/>
        </w:rPr>
        <w:t xml:space="preserve">inimálne </w:t>
      </w:r>
      <w:r>
        <w:rPr>
          <w:color w:val="000000"/>
          <w:lang w:bidi="sk-SK"/>
        </w:rPr>
        <w:t>4</w:t>
      </w:r>
      <w:r w:rsidRPr="00660CED">
        <w:rPr>
          <w:color w:val="000000"/>
          <w:lang w:bidi="sk-SK"/>
        </w:rPr>
        <w:t xml:space="preserve"> </w:t>
      </w:r>
      <w:r w:rsidRPr="001E7A5B">
        <w:rPr>
          <w:color w:val="000000"/>
          <w:lang w:bidi="sk-SK"/>
        </w:rPr>
        <w:t>roky odbornej praxe v oblasti zabezpečovania prevádzky a podpory informačných systémov</w:t>
      </w:r>
      <w:r>
        <w:rPr>
          <w:color w:val="000000"/>
          <w:lang w:bidi="sk-SK"/>
        </w:rPr>
        <w:t>,</w:t>
      </w:r>
    </w:p>
    <w:p w14:paraId="5A852A56" w14:textId="5C31C0B3" w:rsidR="001E7A5B" w:rsidRPr="002E222E" w:rsidRDefault="001E7A5B" w:rsidP="001E7A5B">
      <w:pPr>
        <w:pStyle w:val="Zkladntext1"/>
        <w:numPr>
          <w:ilvl w:val="0"/>
          <w:numId w:val="48"/>
        </w:numPr>
        <w:shd w:val="clear" w:color="auto" w:fill="auto"/>
        <w:spacing w:after="0"/>
        <w:ind w:left="567" w:hanging="425"/>
        <w:jc w:val="both"/>
      </w:pPr>
      <w:r>
        <w:rPr>
          <w:color w:val="000000"/>
          <w:lang w:bidi="sk-SK"/>
        </w:rPr>
        <w:t>z</w:t>
      </w:r>
      <w:r w:rsidRPr="00B46A7D">
        <w:rPr>
          <w:color w:val="000000"/>
          <w:lang w:bidi="sk-SK"/>
        </w:rPr>
        <w:t xml:space="preserve">ískaný a platný </w:t>
      </w:r>
      <w:r w:rsidRPr="001E7A5B">
        <w:rPr>
          <w:color w:val="000000"/>
          <w:lang w:bidi="sk-SK"/>
        </w:rPr>
        <w:t xml:space="preserve">certifikát v oblasti manažérstva služieb ITIL </w:t>
      </w:r>
      <w:proofErr w:type="spellStart"/>
      <w:r w:rsidRPr="001E7A5B">
        <w:rPr>
          <w:color w:val="000000"/>
          <w:lang w:bidi="sk-SK"/>
        </w:rPr>
        <w:t>Practitioner</w:t>
      </w:r>
      <w:proofErr w:type="spellEnd"/>
      <w:r w:rsidRPr="001E7A5B">
        <w:rPr>
          <w:color w:val="000000"/>
          <w:lang w:bidi="sk-SK"/>
        </w:rPr>
        <w:t xml:space="preserve"> alebo ekvivalent daného certifikátu od inej akreditovanej autority</w:t>
      </w:r>
    </w:p>
    <w:p w14:paraId="611FBB8D" w14:textId="3CECC088" w:rsidR="00660CED" w:rsidRDefault="00660CED" w:rsidP="005647CA">
      <w:pPr>
        <w:pStyle w:val="Zkladntext1"/>
        <w:shd w:val="clear" w:color="auto" w:fill="auto"/>
        <w:tabs>
          <w:tab w:val="left" w:pos="739"/>
        </w:tabs>
        <w:spacing w:after="0"/>
        <w:ind w:left="567" w:hanging="425"/>
      </w:pPr>
    </w:p>
    <w:p w14:paraId="707F1B4B" w14:textId="3F8FFBC2" w:rsidR="00B46A7D" w:rsidRPr="002E222E" w:rsidRDefault="002E222E" w:rsidP="005647CA">
      <w:pPr>
        <w:pStyle w:val="Zhlavie10"/>
        <w:keepNext/>
        <w:keepLines/>
        <w:shd w:val="clear" w:color="auto" w:fill="auto"/>
        <w:spacing w:after="0" w:line="240" w:lineRule="auto"/>
        <w:ind w:left="567" w:hanging="425"/>
        <w:rPr>
          <w:u w:val="single"/>
        </w:rPr>
      </w:pPr>
      <w:bookmarkStart w:id="9" w:name="bookmark16"/>
      <w:bookmarkStart w:id="10" w:name="bookmark17"/>
      <w:r w:rsidRPr="002E222E">
        <w:rPr>
          <w:color w:val="000000"/>
          <w:u w:val="single"/>
          <w:lang w:bidi="sk-SK"/>
        </w:rPr>
        <w:t>Kľúčový expert</w:t>
      </w:r>
      <w:r w:rsidR="009E0101">
        <w:rPr>
          <w:color w:val="000000"/>
          <w:u w:val="single"/>
          <w:lang w:bidi="sk-SK"/>
        </w:rPr>
        <w:t xml:space="preserve"> č.</w:t>
      </w:r>
      <w:r w:rsidR="001E7A5B">
        <w:rPr>
          <w:color w:val="000000"/>
          <w:u w:val="single"/>
          <w:lang w:bidi="sk-SK"/>
        </w:rPr>
        <w:t>6</w:t>
      </w:r>
      <w:r w:rsidR="009E0101">
        <w:rPr>
          <w:color w:val="000000"/>
          <w:u w:val="single"/>
          <w:lang w:bidi="sk-SK"/>
        </w:rPr>
        <w:t xml:space="preserve"> Expert na k</w:t>
      </w:r>
      <w:r w:rsidR="00B46A7D" w:rsidRPr="002E222E">
        <w:rPr>
          <w:color w:val="000000"/>
          <w:u w:val="single"/>
          <w:lang w:bidi="sk-SK"/>
        </w:rPr>
        <w:t>yberbezpečnosť</w:t>
      </w:r>
      <w:bookmarkEnd w:id="9"/>
      <w:bookmarkEnd w:id="10"/>
    </w:p>
    <w:p w14:paraId="5FE3DB65" w14:textId="3A6E5654" w:rsidR="005647CA" w:rsidRPr="005647CA" w:rsidRDefault="002E222E" w:rsidP="001E7A5B">
      <w:pPr>
        <w:pStyle w:val="Zkladntext1"/>
        <w:numPr>
          <w:ilvl w:val="0"/>
          <w:numId w:val="40"/>
        </w:numPr>
        <w:shd w:val="clear" w:color="auto" w:fill="auto"/>
        <w:spacing w:after="0"/>
        <w:ind w:left="567" w:hanging="425"/>
        <w:jc w:val="both"/>
        <w:rPr>
          <w:rFonts w:cs="Arial"/>
        </w:rPr>
      </w:pPr>
      <w:r w:rsidRPr="005647CA">
        <w:rPr>
          <w:color w:val="000000"/>
          <w:lang w:bidi="sk-SK"/>
        </w:rPr>
        <w:t>m</w:t>
      </w:r>
      <w:r w:rsidR="00B46A7D" w:rsidRPr="005647CA">
        <w:rPr>
          <w:color w:val="000000"/>
          <w:lang w:bidi="sk-SK"/>
        </w:rPr>
        <w:t xml:space="preserve">inimálne 4 roky odbornej praxe v oblasti </w:t>
      </w:r>
      <w:proofErr w:type="spellStart"/>
      <w:r w:rsidR="001E7A5B" w:rsidRPr="001E7A5B">
        <w:rPr>
          <w:color w:val="000000"/>
          <w:lang w:bidi="sk-SK"/>
        </w:rPr>
        <w:t>kyberbezpečnosti</w:t>
      </w:r>
      <w:proofErr w:type="spellEnd"/>
      <w:r w:rsidR="001E7A5B" w:rsidRPr="001E7A5B">
        <w:rPr>
          <w:color w:val="000000"/>
          <w:lang w:bidi="sk-SK"/>
        </w:rPr>
        <w:t xml:space="preserve"> informačných systémov</w:t>
      </w:r>
    </w:p>
    <w:p w14:paraId="1F7468A4" w14:textId="07AD9F84" w:rsidR="00B46A7D" w:rsidRPr="005647CA" w:rsidRDefault="005647CA" w:rsidP="005647CA">
      <w:pPr>
        <w:pStyle w:val="Zkladntext1"/>
        <w:numPr>
          <w:ilvl w:val="0"/>
          <w:numId w:val="40"/>
        </w:numPr>
        <w:shd w:val="clear" w:color="auto" w:fill="auto"/>
        <w:spacing w:after="0"/>
        <w:ind w:left="567" w:hanging="425"/>
        <w:jc w:val="both"/>
        <w:rPr>
          <w:rFonts w:cs="Arial"/>
        </w:rPr>
      </w:pPr>
      <w:r>
        <w:rPr>
          <w:color w:val="000000"/>
          <w:lang w:bidi="sk-SK"/>
        </w:rPr>
        <w:t>z</w:t>
      </w:r>
      <w:r w:rsidR="00B46A7D" w:rsidRPr="005647CA">
        <w:rPr>
          <w:color w:val="000000"/>
          <w:lang w:bidi="sk-SK"/>
        </w:rPr>
        <w:t xml:space="preserve">ískaný a platný certifikát preukazujúci znalosti v oblasti </w:t>
      </w:r>
      <w:proofErr w:type="spellStart"/>
      <w:r w:rsidR="00B46A7D" w:rsidRPr="005647CA">
        <w:rPr>
          <w:color w:val="000000"/>
          <w:lang w:bidi="sk-SK"/>
        </w:rPr>
        <w:t>kyberbezpečnosti</w:t>
      </w:r>
      <w:proofErr w:type="spellEnd"/>
      <w:r w:rsidR="00B46A7D" w:rsidRPr="005647CA">
        <w:rPr>
          <w:color w:val="000000"/>
          <w:lang w:bidi="sk-SK"/>
        </w:rPr>
        <w:t xml:space="preserve"> na pokročilej úrovni RESILIA™ </w:t>
      </w:r>
      <w:proofErr w:type="spellStart"/>
      <w:r w:rsidR="00B46A7D" w:rsidRPr="005647CA">
        <w:rPr>
          <w:color w:val="000000"/>
          <w:lang w:bidi="sk-SK"/>
        </w:rPr>
        <w:t>Practitioner</w:t>
      </w:r>
      <w:proofErr w:type="spellEnd"/>
      <w:r w:rsidR="00B46A7D" w:rsidRPr="005647CA">
        <w:rPr>
          <w:color w:val="000000"/>
          <w:lang w:bidi="sk-SK"/>
        </w:rPr>
        <w:t xml:space="preserve"> alebo z hľadiska úrovne a rozsahu poznatkov ekvivalent daného certifikátu od inej akreditovanej autority.</w:t>
      </w:r>
    </w:p>
    <w:p w14:paraId="07835F67" w14:textId="35F2A597" w:rsidR="00B46A7D" w:rsidRDefault="00B46A7D" w:rsidP="00B46A7D">
      <w:pPr>
        <w:spacing w:after="0" w:line="240" w:lineRule="auto"/>
        <w:jc w:val="both"/>
        <w:rPr>
          <w:rFonts w:ascii="Arial Narrow" w:hAnsi="Arial Narrow" w:cs="Arial"/>
        </w:rPr>
      </w:pPr>
    </w:p>
    <w:p w14:paraId="3FE8EA45" w14:textId="742F3AB6" w:rsidR="001E7A5B" w:rsidRPr="002E222E" w:rsidRDefault="001E7A5B" w:rsidP="001E7A5B">
      <w:pPr>
        <w:pStyle w:val="Zhlavie10"/>
        <w:keepNext/>
        <w:keepLines/>
        <w:shd w:val="clear" w:color="auto" w:fill="auto"/>
        <w:spacing w:after="0" w:line="240" w:lineRule="auto"/>
        <w:ind w:left="567" w:hanging="425"/>
        <w:rPr>
          <w:u w:val="single"/>
        </w:rPr>
      </w:pPr>
      <w:r w:rsidRPr="002E222E">
        <w:rPr>
          <w:color w:val="000000"/>
          <w:u w:val="single"/>
          <w:lang w:bidi="sk-SK"/>
        </w:rPr>
        <w:t>Kľúčový expert</w:t>
      </w:r>
      <w:r>
        <w:rPr>
          <w:color w:val="000000"/>
          <w:u w:val="single"/>
          <w:lang w:bidi="sk-SK"/>
        </w:rPr>
        <w:t xml:space="preserve"> č.7 Expert </w:t>
      </w:r>
      <w:r w:rsidRPr="001E7A5B">
        <w:rPr>
          <w:color w:val="000000"/>
          <w:u w:val="single"/>
          <w:lang w:bidi="sk-SK"/>
        </w:rPr>
        <w:t>na informačnú bezpečnosť</w:t>
      </w:r>
    </w:p>
    <w:p w14:paraId="657033E1" w14:textId="3CD68486" w:rsidR="001E7A5B" w:rsidRPr="005647CA" w:rsidRDefault="001E7A5B" w:rsidP="001E7A5B">
      <w:pPr>
        <w:pStyle w:val="Zkladntext1"/>
        <w:numPr>
          <w:ilvl w:val="0"/>
          <w:numId w:val="49"/>
        </w:numPr>
        <w:shd w:val="clear" w:color="auto" w:fill="auto"/>
        <w:spacing w:after="0"/>
        <w:ind w:left="567" w:hanging="425"/>
        <w:jc w:val="both"/>
        <w:rPr>
          <w:rFonts w:cs="Arial"/>
        </w:rPr>
      </w:pPr>
      <w:r w:rsidRPr="005647CA">
        <w:rPr>
          <w:color w:val="000000"/>
          <w:lang w:bidi="sk-SK"/>
        </w:rPr>
        <w:t xml:space="preserve">minimálne 4 roky </w:t>
      </w:r>
      <w:r w:rsidRPr="001E7A5B">
        <w:rPr>
          <w:color w:val="000000"/>
          <w:lang w:bidi="sk-SK"/>
        </w:rPr>
        <w:t>odbornej praxe v oblasti informačnej bezpečnosti</w:t>
      </w:r>
    </w:p>
    <w:p w14:paraId="1C831E46" w14:textId="31743B78" w:rsidR="001E7A5B" w:rsidRPr="005647CA" w:rsidRDefault="001E7A5B" w:rsidP="001E7A5B">
      <w:pPr>
        <w:pStyle w:val="Zkladntext1"/>
        <w:numPr>
          <w:ilvl w:val="0"/>
          <w:numId w:val="49"/>
        </w:numPr>
        <w:shd w:val="clear" w:color="auto" w:fill="auto"/>
        <w:spacing w:after="0"/>
        <w:ind w:left="567" w:hanging="425"/>
        <w:jc w:val="both"/>
        <w:rPr>
          <w:rFonts w:cs="Arial"/>
        </w:rPr>
      </w:pPr>
      <w:r>
        <w:rPr>
          <w:color w:val="000000"/>
          <w:lang w:bidi="sk-SK"/>
        </w:rPr>
        <w:t>z</w:t>
      </w:r>
      <w:r w:rsidRPr="005647CA">
        <w:rPr>
          <w:color w:val="000000"/>
          <w:lang w:bidi="sk-SK"/>
        </w:rPr>
        <w:t xml:space="preserve">ískaný a platný </w:t>
      </w:r>
      <w:r w:rsidRPr="001E7A5B">
        <w:rPr>
          <w:color w:val="000000"/>
          <w:lang w:bidi="sk-SK"/>
        </w:rPr>
        <w:t>certifikát CISA alebo ekvivalent týchto certifikátov vydaný akreditovanou autoritou</w:t>
      </w:r>
    </w:p>
    <w:p w14:paraId="6D2D2D9B" w14:textId="77777777" w:rsidR="001E7A5B" w:rsidRDefault="001E7A5B" w:rsidP="001E7A5B">
      <w:pPr>
        <w:spacing w:after="0" w:line="240" w:lineRule="auto"/>
        <w:jc w:val="both"/>
        <w:rPr>
          <w:rFonts w:ascii="Arial Narrow" w:hAnsi="Arial Narrow" w:cs="Arial"/>
        </w:rPr>
      </w:pPr>
    </w:p>
    <w:p w14:paraId="38C759DD" w14:textId="52CF3C1D" w:rsidR="001E7A5B" w:rsidRDefault="001E7A5B" w:rsidP="00B46A7D">
      <w:pPr>
        <w:spacing w:after="0" w:line="240" w:lineRule="auto"/>
        <w:jc w:val="both"/>
        <w:rPr>
          <w:rFonts w:ascii="Arial Narrow" w:hAnsi="Arial Narrow" w:cs="Arial"/>
        </w:rPr>
      </w:pPr>
    </w:p>
    <w:p w14:paraId="640167C7" w14:textId="6136FDE8" w:rsidR="00B46A7D" w:rsidRDefault="005647CA" w:rsidP="00BC6B58">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14:paraId="2F5EB62A" w14:textId="620CF3A7" w:rsidR="00B46A7D" w:rsidRDefault="00B46A7D" w:rsidP="00BC6B58">
      <w:pPr>
        <w:spacing w:after="0" w:line="240" w:lineRule="auto"/>
        <w:jc w:val="both"/>
        <w:rPr>
          <w:rFonts w:ascii="Arial Narrow" w:hAnsi="Arial Narrow" w:cs="Arial"/>
        </w:rPr>
      </w:pPr>
    </w:p>
    <w:p w14:paraId="5E8B243C" w14:textId="6ACC54BA" w:rsidR="00E66C98" w:rsidRDefault="00B46A7D" w:rsidP="00BC6B58">
      <w:pPr>
        <w:spacing w:after="0" w:line="240" w:lineRule="auto"/>
        <w:jc w:val="both"/>
        <w:rPr>
          <w:rFonts w:ascii="Arial Narrow" w:hAnsi="Arial Narrow" w:cs="Arial"/>
        </w:rPr>
      </w:pPr>
      <w:r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14:paraId="5205E844" w14:textId="77777777" w:rsidR="004B1CC8" w:rsidRDefault="004B1CC8" w:rsidP="00BC6B58">
      <w:pPr>
        <w:spacing w:after="0" w:line="240" w:lineRule="auto"/>
        <w:jc w:val="both"/>
        <w:rPr>
          <w:rFonts w:ascii="Arial Narrow" w:hAnsi="Arial Narrow" w:cs="Arial"/>
        </w:rPr>
      </w:pPr>
    </w:p>
    <w:p w14:paraId="187D1F8F" w14:textId="0504E1F9"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a ods. 7 zákona; oprávnenie poskytovať služby preukazuje vo vzťahu k tej časti predmetu zákazky, na ktorú boli kapacity uchádzačovi poskytnuté.</w:t>
      </w:r>
      <w:r w:rsidR="00AD0F69">
        <w:rPr>
          <w:rFonts w:ascii="Arial Narrow" w:hAnsi="Arial Narrow"/>
          <w:lang w:eastAsia="sk-SK"/>
        </w:rPr>
        <w:t xml:space="preserve"> </w:t>
      </w:r>
    </w:p>
    <w:p w14:paraId="1C177A30" w14:textId="32A97003" w:rsidR="005647CA" w:rsidRPr="00AD0F69" w:rsidRDefault="00AD0F69" w:rsidP="00BC6B58">
      <w:pPr>
        <w:spacing w:after="0" w:line="240" w:lineRule="auto"/>
        <w:jc w:val="both"/>
        <w:rPr>
          <w:rFonts w:ascii="Arial Narrow" w:hAnsi="Arial Narrow"/>
          <w:lang w:eastAsia="sk-SK"/>
        </w:rPr>
      </w:pPr>
      <w:r w:rsidRPr="00A1493B">
        <w:rPr>
          <w:rFonts w:ascii="Arial Narrow" w:hAnsi="Arial Narrow"/>
          <w:lang w:eastAsia="sk-SK"/>
        </w:rPr>
        <w:t xml:space="preserve">Ak ide o požiadavku súvisiacu so vzdelaním, odbornou kvalifikáciou alebo relevantnými odbornými skúsenosťami najmä podľa </w:t>
      </w:r>
      <w:r w:rsidRPr="00A1493B">
        <w:rPr>
          <w:rFonts w:ascii="Arial Narrow" w:hAnsi="Arial Narrow"/>
          <w:color w:val="000000"/>
        </w:rPr>
        <w:t>§ 34 ods. 1 písm. g) zákona</w:t>
      </w:r>
      <w:r w:rsidRPr="00A1493B">
        <w:rPr>
          <w:rFonts w:ascii="Arial Narrow" w:hAnsi="Arial Narrow"/>
          <w:lang w:eastAsia="sk-SK"/>
        </w:rPr>
        <w:t>, uchádzač môže využiť kapacity inej osoby len, ak táto bude reálne vykonávať služby, na ktoré sa kapacity vyžadujú</w:t>
      </w:r>
      <w:r>
        <w:rPr>
          <w:rFonts w:ascii="Arial Narrow" w:hAnsi="Arial Narrow"/>
          <w:lang w:eastAsia="sk-SK"/>
        </w:rPr>
        <w:t>.</w:t>
      </w:r>
      <w:r w:rsidR="004B1CC8">
        <w:rPr>
          <w:rFonts w:ascii="Arial Narrow" w:hAnsi="Arial Narrow"/>
          <w:lang w:eastAsia="sk-SK"/>
        </w:rPr>
        <w:t xml:space="preserve"> </w:t>
      </w:r>
      <w:r w:rsidR="004B1CC8"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4B1CC8">
        <w:rPr>
          <w:rFonts w:ascii="Arial Narrow" w:hAnsi="Arial Narrow"/>
          <w:lang w:eastAsia="sk-SK"/>
        </w:rPr>
        <w:t xml:space="preserve"> zákona.</w:t>
      </w:r>
    </w:p>
    <w:p w14:paraId="5D218AF3" w14:textId="6ADC7F84" w:rsidR="005647CA" w:rsidRDefault="005647CA" w:rsidP="00BC6B58">
      <w:pPr>
        <w:spacing w:after="0" w:line="240" w:lineRule="auto"/>
        <w:jc w:val="both"/>
        <w:rPr>
          <w:rFonts w:ascii="Arial Narrow" w:hAnsi="Arial Narrow"/>
          <w:lang w:eastAsia="sk-SK"/>
        </w:rPr>
      </w:pPr>
    </w:p>
    <w:p w14:paraId="41E51970" w14:textId="77777777"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14:paraId="0D0DBECC" w14:textId="4CCB9922"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25A22984" w14:textId="77777777"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751F21FB" w14:textId="46679298" w:rsidR="00C31B8E" w:rsidRDefault="00C31B8E" w:rsidP="005647CA">
      <w:pPr>
        <w:spacing w:line="240" w:lineRule="auto"/>
        <w:jc w:val="both"/>
        <w:rPr>
          <w:rFonts w:ascii="Arial Narrow" w:hAnsi="Arial Narrow"/>
          <w:lang w:eastAsia="sk-SK"/>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14:paraId="1B04E51A" w14:textId="03923E58"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1E7A5B">
        <w:rPr>
          <w:rFonts w:ascii="Arial Narrow" w:hAnsi="Arial Narrow" w:cs="Arial"/>
          <w:lang w:val="sk-SK"/>
        </w:rPr>
        <w:t>7</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14:paraId="189B92C9" w14:textId="54261CB2"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w:t>
      </w:r>
      <w:proofErr w:type="spellStart"/>
      <w:r w:rsidRPr="00E53E55">
        <w:rPr>
          <w:rFonts w:ascii="Arial Narrow" w:hAnsi="Arial Narrow" w:cs="Arial Narrow"/>
        </w:rPr>
        <w:t>predvyplnený</w:t>
      </w:r>
      <w:proofErr w:type="spellEnd"/>
      <w:r w:rsidRPr="00E53E55">
        <w:rPr>
          <w:rFonts w:ascii="Arial Narrow" w:hAnsi="Arial Narrow" w:cs="Arial Narrow"/>
        </w:rPr>
        <w:t xml:space="preserve"> elektronický formulár JED vo formáte .</w:t>
      </w:r>
      <w:proofErr w:type="spellStart"/>
      <w:r w:rsidRPr="00E53E55">
        <w:rPr>
          <w:rFonts w:ascii="Arial Narrow" w:hAnsi="Arial Narrow" w:cs="Arial Narrow"/>
        </w:rPr>
        <w:t>xml</w:t>
      </w:r>
      <w:proofErr w:type="spellEnd"/>
      <w:r w:rsidRPr="00E53E55">
        <w:rPr>
          <w:rFonts w:ascii="Arial Narrow" w:hAnsi="Arial Narrow" w:cs="Arial Narrow"/>
        </w:rPr>
        <w:t xml:space="preserve">, </w:t>
      </w:r>
      <w:r w:rsidRPr="00E53E55">
        <w:rPr>
          <w:rFonts w:ascii="Arial Narrow" w:hAnsi="Arial Narrow" w:cs="Arial"/>
        </w:rPr>
        <w:t xml:space="preserve">ktorý je prílohou č. </w:t>
      </w:r>
      <w:r w:rsidR="001E7A5B">
        <w:rPr>
          <w:rFonts w:ascii="Arial Narrow" w:hAnsi="Arial Narrow" w:cs="Arial"/>
          <w:lang w:val="sk-SK"/>
        </w:rPr>
        <w:t>7</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Uchádzač si verejným obstarávateľom pripravenú/vygenerovanú verziu JED-u vo formáte .</w:t>
      </w:r>
      <w:proofErr w:type="spellStart"/>
      <w:r w:rsidRPr="00BD0828">
        <w:rPr>
          <w:rFonts w:ascii="Arial Narrow" w:hAnsi="Arial Narrow" w:cs="Arial Narrow"/>
          <w:lang w:val="sk-SK"/>
        </w:rPr>
        <w:t>xml</w:t>
      </w:r>
      <w:proofErr w:type="spellEnd"/>
      <w:r w:rsidRPr="00BD0828">
        <w:rPr>
          <w:rFonts w:ascii="Arial Narrow" w:hAnsi="Arial Narrow" w:cs="Arial Narrow"/>
          <w:lang w:val="sk-SK"/>
        </w:rPr>
        <w:t xml:space="preserve">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8"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w:t>
      </w:r>
      <w:proofErr w:type="spellStart"/>
      <w:r w:rsidRPr="00656F41">
        <w:rPr>
          <w:rFonts w:ascii="Arial Narrow" w:hAnsi="Arial Narrow"/>
        </w:rPr>
        <w:t>xml</w:t>
      </w:r>
      <w:proofErr w:type="spellEnd"/>
      <w:r w:rsidRPr="00656F41">
        <w:rPr>
          <w:rFonts w:ascii="Arial Narrow" w:hAnsi="Arial Narrow"/>
        </w:rPr>
        <w:t>, ktorý môže následne vyplniť a prostredníctvom tlačidiel „Prehľad“ a následne „Stiahnuť ako“, uložiť do</w:t>
      </w:r>
      <w:r>
        <w:rPr>
          <w:rFonts w:ascii="Arial Narrow" w:hAnsi="Arial Narrow"/>
        </w:rPr>
        <w:t xml:space="preserve"> svojho počítača vo formáte </w:t>
      </w:r>
      <w:proofErr w:type="spellStart"/>
      <w:r>
        <w:rPr>
          <w:rFonts w:ascii="Arial Narrow" w:hAnsi="Arial Narrow"/>
        </w:rPr>
        <w:t>pdf</w:t>
      </w:r>
      <w:proofErr w:type="spellEnd"/>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702001ED" w14:textId="5B9175D5" w:rsidR="00735EA7" w:rsidRPr="00F34B9D" w:rsidRDefault="00735EA7" w:rsidP="00735EA7">
      <w:pPr>
        <w:spacing w:after="0" w:line="240" w:lineRule="auto"/>
        <w:jc w:val="both"/>
        <w:rPr>
          <w:rFonts w:ascii="Arial Narrow" w:hAnsi="Arial Narrow"/>
        </w:rPr>
      </w:pPr>
      <w:r w:rsidRPr="00656F41">
        <w:rPr>
          <w:rFonts w:ascii="Arial Narrow" w:hAnsi="Arial Narrow"/>
        </w:rPr>
        <w:lastRenderedPageBreak/>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9" w:history="1">
        <w:r w:rsidR="00A2410E" w:rsidRPr="00795190">
          <w:rPr>
            <w:rStyle w:val="Hypertextovprepojenie"/>
            <w:rFonts w:ascii="Arial Narrow" w:hAnsi="Arial Narrow"/>
          </w:rPr>
          <w:t>https://www.uvo.gov.sk/jednotny-europsky-dokument-pre-verejne-obstaravanie-602.html</w:t>
        </w:r>
      </w:hyperlink>
      <w:r w:rsidR="00A2410E">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11" w:name="_Hlk524506959"/>
      <w:r w:rsidRPr="004D7B17">
        <w:rPr>
          <w:rFonts w:ascii="Arial Narrow" w:hAnsi="Arial Narrow"/>
          <w:lang w:eastAsia="sk-SK"/>
        </w:rPr>
        <w:t>Vo formulári JED uchádzač vyplní nasledovné časti:</w:t>
      </w:r>
    </w:p>
    <w:bookmarkEnd w:id="11"/>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4474E781" w:rsidR="00735EA7" w:rsidRPr="004D7B17" w:rsidRDefault="00735EA7"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00A2410E" w:rsidRPr="00795190">
          <w:rPr>
            <w:rStyle w:val="Hypertextovprepojenie"/>
            <w:rFonts w:ascii="Arial Narrow" w:hAnsi="Arial Narrow"/>
          </w:rPr>
          <w:t>https://www.uvo.gov.sk/jednotny-europsky-dokument-pre-verejne-obstaravanie-602.html</w:t>
        </w:r>
      </w:hyperlink>
      <w:r w:rsidR="00A2410E">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2231B074"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w:t>
      </w:r>
      <w:r w:rsidR="00AE21CF">
        <w:rPr>
          <w:rFonts w:ascii="Arial Narrow" w:hAnsi="Arial Narrow"/>
        </w:rPr>
        <w:t>každého takéhoto subdodávateľa.</w:t>
      </w:r>
      <w:r w:rsidRPr="004D7B17">
        <w:rPr>
          <w:rFonts w:ascii="Arial Narrow" w:hAnsi="Arial Narrow"/>
        </w:rPr>
        <w:t xml:space="preserve">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35BF5C71"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 xml:space="preserve">vyplní a predloží JED s požadovanými informáciami za každého člena skupiny dodávateľov. </w:t>
      </w:r>
    </w:p>
    <w:p w14:paraId="149108A2" w14:textId="700F0893"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617A3B76" w14:textId="77777777" w:rsidR="00735EA7" w:rsidRDefault="00735EA7" w:rsidP="00735EA7">
      <w:pPr>
        <w:autoSpaceDE w:val="0"/>
        <w:autoSpaceDN w:val="0"/>
        <w:adjustRightInd w:val="0"/>
        <w:spacing w:after="0" w:line="240" w:lineRule="auto"/>
        <w:jc w:val="both"/>
        <w:rPr>
          <w:rFonts w:ascii="Arial Narrow" w:hAnsi="Arial Narrow"/>
        </w:rPr>
        <w:sectPr w:rsidR="00735EA7" w:rsidSect="00E659B6">
          <w:footerReference w:type="default" r:id="rId11"/>
          <w:pgSz w:w="11906" w:h="16838"/>
          <w:pgMar w:top="1304" w:right="1418" w:bottom="1304" w:left="1418" w:header="709" w:footer="709" w:gutter="0"/>
          <w:cols w:space="708"/>
          <w:docGrid w:linePitch="360"/>
        </w:sectPr>
      </w:pPr>
    </w:p>
    <w:p w14:paraId="29480C63" w14:textId="77777777"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14:paraId="4C1008BB" w14:textId="77777777" w:rsidR="00735EA7" w:rsidRPr="007A3482" w:rsidRDefault="00735EA7" w:rsidP="00735EA7">
      <w:pPr>
        <w:jc w:val="center"/>
        <w:rPr>
          <w:rFonts w:ascii="Arial Narrow" w:hAnsi="Arial Narrow"/>
          <w:sz w:val="24"/>
        </w:rPr>
      </w:pPr>
      <w:r w:rsidRPr="007A3482">
        <w:rPr>
          <w:rFonts w:ascii="Arial Narrow" w:hAnsi="Arial Narrow"/>
          <w:sz w:val="24"/>
        </w:rPr>
        <w:t>Zoznam osôb určených na plnenie zmluvy - kľúčový experti</w:t>
      </w:r>
    </w:p>
    <w:tbl>
      <w:tblPr>
        <w:tblStyle w:val="Mriekatabuky"/>
        <w:tblpPr w:leftFromText="141" w:rightFromText="141" w:horzAnchor="margin" w:tblpX="137" w:tblpY="1016"/>
        <w:tblW w:w="9209" w:type="dxa"/>
        <w:tblLook w:val="04A0" w:firstRow="1" w:lastRow="0" w:firstColumn="1" w:lastColumn="0" w:noHBand="0" w:noVBand="1"/>
      </w:tblPr>
      <w:tblGrid>
        <w:gridCol w:w="3260"/>
        <w:gridCol w:w="3114"/>
        <w:gridCol w:w="2835"/>
      </w:tblGrid>
      <w:tr w:rsidR="00735EA7" w14:paraId="128FF21A" w14:textId="77777777" w:rsidTr="001E7A5B">
        <w:tc>
          <w:tcPr>
            <w:tcW w:w="9209" w:type="dxa"/>
            <w:gridSpan w:val="3"/>
            <w:vAlign w:val="center"/>
          </w:tcPr>
          <w:p w14:paraId="1E2BD4D0" w14:textId="7166FC12" w:rsidR="009E0101" w:rsidRPr="008572ED" w:rsidRDefault="0001480F" w:rsidP="009E0101">
            <w:pPr>
              <w:spacing w:after="0" w:line="240" w:lineRule="auto"/>
              <w:rPr>
                <w:rFonts w:ascii="Arial Narrow" w:hAnsi="Arial Narrow"/>
              </w:rPr>
            </w:pPr>
            <w:r w:rsidRPr="0001480F">
              <w:rPr>
                <w:rFonts w:ascii="Arial Narrow" w:hAnsi="Arial Narrow"/>
              </w:rPr>
              <w:t>Poskytovanie služieb podpory prevádzky, rozvoja a bezpečnosti vybraných Microsoft platforiem MVSR</w:t>
            </w:r>
          </w:p>
        </w:tc>
      </w:tr>
      <w:tr w:rsidR="00735EA7" w14:paraId="36AEC908" w14:textId="77777777" w:rsidTr="001E7A5B">
        <w:tc>
          <w:tcPr>
            <w:tcW w:w="3260"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3114"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2835"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1E7A5B">
        <w:tc>
          <w:tcPr>
            <w:tcW w:w="3260" w:type="dxa"/>
            <w:vAlign w:val="center"/>
          </w:tcPr>
          <w:p w14:paraId="6A630574" w14:textId="77777777" w:rsidR="00735EA7" w:rsidRPr="0081431C" w:rsidRDefault="00735EA7" w:rsidP="009E0101">
            <w:pPr>
              <w:spacing w:after="0" w:line="240" w:lineRule="auto"/>
              <w:rPr>
                <w:rFonts w:ascii="Arial Narrow" w:hAnsi="Arial Narrow"/>
              </w:rPr>
            </w:pPr>
          </w:p>
        </w:tc>
        <w:tc>
          <w:tcPr>
            <w:tcW w:w="3114" w:type="dxa"/>
            <w:vAlign w:val="center"/>
          </w:tcPr>
          <w:p w14:paraId="73D53344" w14:textId="3A7C84BA"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1 </w:t>
            </w:r>
            <w:r w:rsidRPr="008572ED">
              <w:rPr>
                <w:rFonts w:ascii="Arial Narrow" w:hAnsi="Arial Narrow"/>
              </w:rPr>
              <w:br/>
            </w:r>
            <w:r w:rsidR="009E0101" w:rsidRPr="009E0101">
              <w:rPr>
                <w:rFonts w:ascii="Arial Narrow" w:hAnsi="Arial Narrow"/>
              </w:rPr>
              <w:t>Projektový manažér</w:t>
            </w:r>
          </w:p>
        </w:tc>
        <w:tc>
          <w:tcPr>
            <w:tcW w:w="2835"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1E7A5B">
        <w:tc>
          <w:tcPr>
            <w:tcW w:w="3260" w:type="dxa"/>
            <w:vAlign w:val="center"/>
          </w:tcPr>
          <w:p w14:paraId="17B28BFD" w14:textId="77777777" w:rsidR="00735EA7" w:rsidRPr="0081431C" w:rsidRDefault="00735EA7" w:rsidP="009E0101">
            <w:pPr>
              <w:spacing w:after="0" w:line="240" w:lineRule="auto"/>
              <w:rPr>
                <w:rFonts w:ascii="Arial Narrow" w:hAnsi="Arial Narrow"/>
              </w:rPr>
            </w:pPr>
          </w:p>
        </w:tc>
        <w:tc>
          <w:tcPr>
            <w:tcW w:w="3114" w:type="dxa"/>
            <w:vAlign w:val="center"/>
          </w:tcPr>
          <w:p w14:paraId="37B13410" w14:textId="10CCB07C" w:rsidR="00735EA7" w:rsidRPr="008572ED" w:rsidRDefault="00735EA7" w:rsidP="001E7A5B">
            <w:pPr>
              <w:spacing w:after="0" w:line="240" w:lineRule="auto"/>
              <w:rPr>
                <w:rFonts w:ascii="Arial Narrow" w:hAnsi="Arial Narrow"/>
              </w:rPr>
            </w:pPr>
            <w:r w:rsidRPr="008572ED">
              <w:rPr>
                <w:rFonts w:ascii="Arial Narrow" w:hAnsi="Arial Narrow"/>
              </w:rPr>
              <w:t xml:space="preserve">Kľúčový expert č. 2 </w:t>
            </w:r>
            <w:r w:rsidRPr="008572ED">
              <w:rPr>
                <w:rFonts w:ascii="Arial Narrow" w:hAnsi="Arial Narrow"/>
              </w:rPr>
              <w:br/>
            </w:r>
            <w:r w:rsidR="001E7A5B" w:rsidRPr="001E7A5B">
              <w:rPr>
                <w:rFonts w:ascii="Arial Narrow" w:hAnsi="Arial Narrow"/>
              </w:rPr>
              <w:t>Expert na Exchange</w:t>
            </w:r>
          </w:p>
        </w:tc>
        <w:tc>
          <w:tcPr>
            <w:tcW w:w="2835"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1E7A5B">
        <w:tc>
          <w:tcPr>
            <w:tcW w:w="3260" w:type="dxa"/>
            <w:vAlign w:val="center"/>
          </w:tcPr>
          <w:p w14:paraId="669C219B" w14:textId="77777777" w:rsidR="00735EA7" w:rsidRPr="0081431C" w:rsidRDefault="00735EA7" w:rsidP="009E0101">
            <w:pPr>
              <w:spacing w:after="0" w:line="240" w:lineRule="auto"/>
              <w:rPr>
                <w:rFonts w:ascii="Arial Narrow" w:hAnsi="Arial Narrow"/>
              </w:rPr>
            </w:pPr>
          </w:p>
        </w:tc>
        <w:tc>
          <w:tcPr>
            <w:tcW w:w="3114" w:type="dxa"/>
            <w:vAlign w:val="center"/>
          </w:tcPr>
          <w:p w14:paraId="0EC22921" w14:textId="33FA2DB7" w:rsidR="00735EA7" w:rsidRPr="008572ED" w:rsidRDefault="00735EA7" w:rsidP="001E7A5B">
            <w:pPr>
              <w:spacing w:after="0" w:line="240" w:lineRule="auto"/>
              <w:rPr>
                <w:rFonts w:ascii="Arial Narrow" w:hAnsi="Arial Narrow"/>
              </w:rPr>
            </w:pPr>
            <w:r w:rsidRPr="008572ED">
              <w:rPr>
                <w:rFonts w:ascii="Arial Narrow" w:hAnsi="Arial Narrow"/>
              </w:rPr>
              <w:t xml:space="preserve">Kľúčový expert č. 3 </w:t>
            </w:r>
            <w:r w:rsidRPr="008572ED">
              <w:rPr>
                <w:rFonts w:ascii="Arial Narrow" w:hAnsi="Arial Narrow"/>
              </w:rPr>
              <w:br/>
            </w:r>
            <w:r w:rsidR="001E7A5B" w:rsidRPr="001E7A5B">
              <w:rPr>
                <w:rFonts w:ascii="Arial Narrow" w:hAnsi="Arial Narrow"/>
              </w:rPr>
              <w:t>Expert na Sharepoint</w:t>
            </w:r>
          </w:p>
        </w:tc>
        <w:tc>
          <w:tcPr>
            <w:tcW w:w="2835" w:type="dxa"/>
            <w:vAlign w:val="center"/>
          </w:tcPr>
          <w:p w14:paraId="49B08718" w14:textId="77777777" w:rsidR="00735EA7" w:rsidRPr="0081431C" w:rsidRDefault="00735EA7" w:rsidP="009E0101">
            <w:pPr>
              <w:spacing w:after="0" w:line="240" w:lineRule="auto"/>
              <w:rPr>
                <w:rFonts w:ascii="Arial Narrow" w:hAnsi="Arial Narrow"/>
              </w:rPr>
            </w:pPr>
          </w:p>
        </w:tc>
      </w:tr>
      <w:tr w:rsidR="00735EA7" w14:paraId="5563C662" w14:textId="77777777" w:rsidTr="001E7A5B">
        <w:tc>
          <w:tcPr>
            <w:tcW w:w="3260" w:type="dxa"/>
            <w:vAlign w:val="center"/>
          </w:tcPr>
          <w:p w14:paraId="4713823A" w14:textId="77777777" w:rsidR="00735EA7" w:rsidRPr="0081431C" w:rsidRDefault="00735EA7" w:rsidP="009E0101">
            <w:pPr>
              <w:spacing w:after="0" w:line="240" w:lineRule="auto"/>
              <w:rPr>
                <w:rFonts w:ascii="Arial Narrow" w:hAnsi="Arial Narrow"/>
              </w:rPr>
            </w:pPr>
          </w:p>
        </w:tc>
        <w:tc>
          <w:tcPr>
            <w:tcW w:w="3114" w:type="dxa"/>
            <w:vAlign w:val="center"/>
          </w:tcPr>
          <w:p w14:paraId="5277CECD" w14:textId="0C3C06A2" w:rsidR="00735EA7" w:rsidRPr="008572ED" w:rsidRDefault="00735EA7" w:rsidP="001E7A5B">
            <w:pPr>
              <w:spacing w:after="0" w:line="240" w:lineRule="auto"/>
              <w:rPr>
                <w:rFonts w:ascii="Arial Narrow" w:hAnsi="Arial Narrow"/>
              </w:rPr>
            </w:pPr>
            <w:r w:rsidRPr="008572ED">
              <w:rPr>
                <w:rFonts w:ascii="Arial Narrow" w:hAnsi="Arial Narrow"/>
              </w:rPr>
              <w:t xml:space="preserve">Kľúčový expert č. 4 </w:t>
            </w:r>
            <w:r w:rsidRPr="008572ED">
              <w:rPr>
                <w:rFonts w:ascii="Arial Narrow" w:hAnsi="Arial Narrow"/>
              </w:rPr>
              <w:br/>
            </w:r>
            <w:r w:rsidR="001E7A5B" w:rsidRPr="001E7A5B">
              <w:rPr>
                <w:rFonts w:ascii="Arial Narrow" w:hAnsi="Arial Narrow"/>
              </w:rPr>
              <w:t>Expert na serverovú infraštruktúru</w:t>
            </w:r>
          </w:p>
        </w:tc>
        <w:tc>
          <w:tcPr>
            <w:tcW w:w="2835" w:type="dxa"/>
            <w:vAlign w:val="center"/>
          </w:tcPr>
          <w:p w14:paraId="59455F3E" w14:textId="77777777" w:rsidR="00735EA7" w:rsidRPr="0081431C" w:rsidRDefault="00735EA7" w:rsidP="009E0101">
            <w:pPr>
              <w:spacing w:after="0" w:line="240" w:lineRule="auto"/>
              <w:rPr>
                <w:rFonts w:ascii="Arial Narrow" w:hAnsi="Arial Narrow"/>
              </w:rPr>
            </w:pPr>
          </w:p>
        </w:tc>
      </w:tr>
      <w:tr w:rsidR="00735EA7" w14:paraId="79458755" w14:textId="77777777" w:rsidTr="001E7A5B">
        <w:tc>
          <w:tcPr>
            <w:tcW w:w="3260" w:type="dxa"/>
            <w:vAlign w:val="center"/>
          </w:tcPr>
          <w:p w14:paraId="6FBE76EA" w14:textId="77777777" w:rsidR="00735EA7" w:rsidRPr="0081431C" w:rsidRDefault="00735EA7" w:rsidP="009E0101">
            <w:pPr>
              <w:spacing w:after="0" w:line="240" w:lineRule="auto"/>
              <w:rPr>
                <w:rFonts w:ascii="Arial Narrow" w:hAnsi="Arial Narrow"/>
              </w:rPr>
            </w:pPr>
          </w:p>
        </w:tc>
        <w:tc>
          <w:tcPr>
            <w:tcW w:w="3114" w:type="dxa"/>
            <w:vAlign w:val="center"/>
          </w:tcPr>
          <w:p w14:paraId="78E4DCA0" w14:textId="4BBE7F1E" w:rsidR="00735EA7" w:rsidRPr="008572ED" w:rsidRDefault="00735EA7" w:rsidP="001E7A5B">
            <w:pPr>
              <w:spacing w:after="0" w:line="240" w:lineRule="auto"/>
              <w:rPr>
                <w:rFonts w:ascii="Arial Narrow" w:hAnsi="Arial Narrow"/>
              </w:rPr>
            </w:pPr>
            <w:r w:rsidRPr="008572ED">
              <w:rPr>
                <w:rFonts w:ascii="Arial Narrow" w:hAnsi="Arial Narrow"/>
              </w:rPr>
              <w:t xml:space="preserve">Kľúčový expert č. 5 </w:t>
            </w:r>
            <w:r w:rsidRPr="008572ED">
              <w:rPr>
                <w:rFonts w:ascii="Arial Narrow" w:hAnsi="Arial Narrow"/>
              </w:rPr>
              <w:br/>
            </w:r>
            <w:r w:rsidR="001E7A5B" w:rsidRPr="001E7A5B">
              <w:rPr>
                <w:rFonts w:ascii="Arial Narrow" w:hAnsi="Arial Narrow"/>
              </w:rPr>
              <w:t>Expert na prevádzku IS</w:t>
            </w:r>
          </w:p>
        </w:tc>
        <w:tc>
          <w:tcPr>
            <w:tcW w:w="2835" w:type="dxa"/>
            <w:vAlign w:val="center"/>
          </w:tcPr>
          <w:p w14:paraId="7EF0DC6F" w14:textId="77777777" w:rsidR="00735EA7" w:rsidRPr="0081431C" w:rsidRDefault="00735EA7" w:rsidP="009E0101">
            <w:pPr>
              <w:spacing w:after="0" w:line="240" w:lineRule="auto"/>
              <w:rPr>
                <w:rFonts w:ascii="Arial Narrow" w:hAnsi="Arial Narrow"/>
              </w:rPr>
            </w:pPr>
          </w:p>
        </w:tc>
      </w:tr>
      <w:tr w:rsidR="00735EA7" w14:paraId="501AD274" w14:textId="77777777" w:rsidTr="001E7A5B">
        <w:tc>
          <w:tcPr>
            <w:tcW w:w="3260" w:type="dxa"/>
            <w:vAlign w:val="center"/>
          </w:tcPr>
          <w:p w14:paraId="7B65AF34" w14:textId="77777777" w:rsidR="00735EA7" w:rsidRPr="0081431C" w:rsidRDefault="00735EA7" w:rsidP="009E0101">
            <w:pPr>
              <w:spacing w:after="0" w:line="240" w:lineRule="auto"/>
              <w:rPr>
                <w:rFonts w:ascii="Arial Narrow" w:hAnsi="Arial Narrow"/>
              </w:rPr>
            </w:pPr>
          </w:p>
        </w:tc>
        <w:tc>
          <w:tcPr>
            <w:tcW w:w="3114" w:type="dxa"/>
            <w:vAlign w:val="center"/>
          </w:tcPr>
          <w:p w14:paraId="06FF4A51" w14:textId="47214D70" w:rsidR="00735EA7" w:rsidRPr="008572ED" w:rsidRDefault="00735EA7" w:rsidP="001E7A5B">
            <w:pPr>
              <w:spacing w:after="0" w:line="240" w:lineRule="auto"/>
              <w:rPr>
                <w:rFonts w:ascii="Arial Narrow" w:hAnsi="Arial Narrow"/>
              </w:rPr>
            </w:pPr>
            <w:r w:rsidRPr="008572ED">
              <w:rPr>
                <w:rFonts w:ascii="Arial Narrow" w:hAnsi="Arial Narrow"/>
              </w:rPr>
              <w:t xml:space="preserve">Kľúčový expert č. 6 </w:t>
            </w:r>
            <w:r w:rsidRPr="008572ED">
              <w:rPr>
                <w:rFonts w:ascii="Arial Narrow" w:hAnsi="Arial Narrow"/>
              </w:rPr>
              <w:br/>
            </w:r>
            <w:r w:rsidR="001E7A5B" w:rsidRPr="001E7A5B">
              <w:rPr>
                <w:rFonts w:ascii="Arial Narrow" w:hAnsi="Arial Narrow"/>
              </w:rPr>
              <w:t>Expert na kyberbezpečnosť</w:t>
            </w:r>
          </w:p>
        </w:tc>
        <w:tc>
          <w:tcPr>
            <w:tcW w:w="2835" w:type="dxa"/>
            <w:vAlign w:val="center"/>
          </w:tcPr>
          <w:p w14:paraId="0AD2B29C" w14:textId="77777777" w:rsidR="00735EA7" w:rsidRPr="0081431C" w:rsidRDefault="00735EA7" w:rsidP="009E0101">
            <w:pPr>
              <w:spacing w:after="0" w:line="240" w:lineRule="auto"/>
              <w:rPr>
                <w:rFonts w:ascii="Arial Narrow" w:hAnsi="Arial Narrow"/>
              </w:rPr>
            </w:pPr>
          </w:p>
        </w:tc>
      </w:tr>
      <w:tr w:rsidR="00735EA7" w14:paraId="34AED2B8" w14:textId="77777777" w:rsidTr="001E7A5B">
        <w:tc>
          <w:tcPr>
            <w:tcW w:w="3260" w:type="dxa"/>
            <w:vAlign w:val="center"/>
          </w:tcPr>
          <w:p w14:paraId="3008866E" w14:textId="77777777" w:rsidR="00735EA7" w:rsidRPr="0081431C" w:rsidRDefault="00735EA7" w:rsidP="009E0101">
            <w:pPr>
              <w:spacing w:after="0" w:line="240" w:lineRule="auto"/>
              <w:rPr>
                <w:rFonts w:ascii="Arial Narrow" w:hAnsi="Arial Narrow"/>
              </w:rPr>
            </w:pPr>
          </w:p>
        </w:tc>
        <w:tc>
          <w:tcPr>
            <w:tcW w:w="3114" w:type="dxa"/>
            <w:vAlign w:val="center"/>
          </w:tcPr>
          <w:p w14:paraId="5219FF14" w14:textId="1C70EDB0" w:rsidR="00735EA7" w:rsidRPr="008572ED" w:rsidRDefault="00735EA7" w:rsidP="001E7A5B">
            <w:pPr>
              <w:spacing w:after="0" w:line="240" w:lineRule="auto"/>
              <w:rPr>
                <w:rFonts w:ascii="Arial Narrow" w:hAnsi="Arial Narrow"/>
              </w:rPr>
            </w:pPr>
            <w:r>
              <w:rPr>
                <w:rFonts w:ascii="Arial Narrow" w:hAnsi="Arial Narrow"/>
              </w:rPr>
              <w:t>Kľúčový expert č. 7</w:t>
            </w:r>
            <w:r w:rsidRPr="008572ED">
              <w:rPr>
                <w:rFonts w:ascii="Arial Narrow" w:hAnsi="Arial Narrow"/>
              </w:rPr>
              <w:br/>
            </w:r>
            <w:r w:rsidR="001E7A5B" w:rsidRPr="001E7A5B">
              <w:rPr>
                <w:rFonts w:ascii="Arial Narrow" w:hAnsi="Arial Narrow"/>
              </w:rPr>
              <w:t>Expert na informačnú bezpečnosť</w:t>
            </w:r>
          </w:p>
        </w:tc>
        <w:tc>
          <w:tcPr>
            <w:tcW w:w="2835" w:type="dxa"/>
            <w:vAlign w:val="center"/>
          </w:tcPr>
          <w:p w14:paraId="4A5B894B" w14:textId="77777777" w:rsidR="00735EA7" w:rsidRPr="0081431C" w:rsidRDefault="00735EA7" w:rsidP="009E0101">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77777777" w:rsidR="00735EA7" w:rsidRPr="000C2A2A" w:rsidRDefault="00735EA7"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291C6198" w14:textId="77777777"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4A6C2" w14:textId="77777777" w:rsidR="007805B0" w:rsidRDefault="007805B0" w:rsidP="006276F3">
      <w:pPr>
        <w:spacing w:after="0" w:line="240" w:lineRule="auto"/>
      </w:pPr>
      <w:r>
        <w:separator/>
      </w:r>
    </w:p>
  </w:endnote>
  <w:endnote w:type="continuationSeparator" w:id="0">
    <w:p w14:paraId="3CE90E49" w14:textId="77777777" w:rsidR="007805B0" w:rsidRDefault="007805B0"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3D1A" w14:textId="583F2F4F" w:rsidR="00297284" w:rsidRDefault="00297284">
    <w:pPr>
      <w:pStyle w:val="Pta"/>
    </w:pPr>
    <w:r>
      <w:rPr>
        <w:rFonts w:ascii="Arial Narrow" w:hAnsi="Arial Narrow"/>
        <w:i/>
        <w:sz w:val="15"/>
        <w:szCs w:val="15"/>
      </w:rPr>
      <w:t>Súťažné podklady „</w:t>
    </w:r>
    <w:r w:rsidR="0001480F" w:rsidRPr="0001480F">
      <w:rPr>
        <w:rFonts w:ascii="Arial Narrow" w:hAnsi="Arial Narrow"/>
        <w:i/>
        <w:sz w:val="15"/>
        <w:szCs w:val="15"/>
      </w:rPr>
      <w:t>Poskytovanie služieb podpory prevádzky, rozvoja a bezpečnosti vybraných Microsoft platforiem MVSR</w:t>
    </w:r>
    <w:r>
      <w:rPr>
        <w:rFonts w:ascii="Arial Narrow" w:hAnsi="Arial Narrow"/>
        <w:i/>
        <w:sz w:val="15"/>
        <w:szCs w:val="15"/>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AF44A" w14:textId="77777777" w:rsidR="007805B0" w:rsidRDefault="007805B0" w:rsidP="006276F3">
      <w:pPr>
        <w:spacing w:after="0" w:line="240" w:lineRule="auto"/>
      </w:pPr>
      <w:r>
        <w:separator/>
      </w:r>
    </w:p>
  </w:footnote>
  <w:footnote w:type="continuationSeparator" w:id="0">
    <w:p w14:paraId="53BECB77" w14:textId="77777777" w:rsidR="007805B0" w:rsidRDefault="007805B0"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1"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6" w15:restartNumberingAfterBreak="0">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71A5401"/>
    <w:multiLevelType w:val="hybridMultilevel"/>
    <w:tmpl w:val="5816A67E"/>
    <w:lvl w:ilvl="0" w:tplc="C50E5E0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1" w15:restartNumberingAfterBreak="0">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7C0DAE"/>
    <w:multiLevelType w:val="hybridMultilevel"/>
    <w:tmpl w:val="DD5CBBC0"/>
    <w:lvl w:ilvl="0" w:tplc="5120885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5C372C"/>
    <w:multiLevelType w:val="hybridMultilevel"/>
    <w:tmpl w:val="93746294"/>
    <w:lvl w:ilvl="0" w:tplc="04090001">
      <w:start w:val="1"/>
      <w:numFmt w:val="bullet"/>
      <w:lvlText w:val=""/>
      <w:lvlJc w:val="left"/>
      <w:pPr>
        <w:ind w:left="431" w:hanging="360"/>
      </w:pPr>
      <w:rPr>
        <w:rFonts w:ascii="Symbol" w:hAnsi="Symbol" w:hint="default"/>
      </w:rPr>
    </w:lvl>
    <w:lvl w:ilvl="1" w:tplc="04090003">
      <w:start w:val="1"/>
      <w:numFmt w:val="bullet"/>
      <w:lvlText w:val="o"/>
      <w:lvlJc w:val="left"/>
      <w:pPr>
        <w:ind w:left="1151" w:hanging="360"/>
      </w:pPr>
      <w:rPr>
        <w:rFonts w:ascii="Courier New" w:hAnsi="Courier New" w:cs="Courier New" w:hint="default"/>
      </w:rPr>
    </w:lvl>
    <w:lvl w:ilvl="2" w:tplc="04090005">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37"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4"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22"/>
  </w:num>
  <w:num w:numId="4">
    <w:abstractNumId w:val="33"/>
  </w:num>
  <w:num w:numId="5">
    <w:abstractNumId w:val="25"/>
  </w:num>
  <w:num w:numId="6">
    <w:abstractNumId w:val="13"/>
  </w:num>
  <w:num w:numId="7">
    <w:abstractNumId w:val="3"/>
  </w:num>
  <w:num w:numId="8">
    <w:abstractNumId w:val="29"/>
  </w:num>
  <w:num w:numId="9">
    <w:abstractNumId w:val="48"/>
  </w:num>
  <w:num w:numId="10">
    <w:abstractNumId w:val="14"/>
  </w:num>
  <w:num w:numId="11">
    <w:abstractNumId w:val="42"/>
  </w:num>
  <w:num w:numId="12">
    <w:abstractNumId w:val="27"/>
  </w:num>
  <w:num w:numId="13">
    <w:abstractNumId w:val="17"/>
  </w:num>
  <w:num w:numId="14">
    <w:abstractNumId w:val="7"/>
  </w:num>
  <w:num w:numId="15">
    <w:abstractNumId w:val="40"/>
  </w:num>
  <w:num w:numId="16">
    <w:abstractNumId w:val="4"/>
  </w:num>
  <w:num w:numId="17">
    <w:abstractNumId w:val="1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3"/>
  </w:num>
  <w:num w:numId="21">
    <w:abstractNumId w:val="46"/>
  </w:num>
  <w:num w:numId="22">
    <w:abstractNumId w:val="31"/>
  </w:num>
  <w:num w:numId="23">
    <w:abstractNumId w:val="32"/>
  </w:num>
  <w:num w:numId="24">
    <w:abstractNumId w:val="26"/>
  </w:num>
  <w:num w:numId="25">
    <w:abstractNumId w:val="0"/>
  </w:num>
  <w:num w:numId="26">
    <w:abstractNumId w:val="16"/>
  </w:num>
  <w:num w:numId="27">
    <w:abstractNumId w:val="1"/>
  </w:num>
  <w:num w:numId="28">
    <w:abstractNumId w:val="10"/>
  </w:num>
  <w:num w:numId="29">
    <w:abstractNumId w:val="15"/>
  </w:num>
  <w:num w:numId="30">
    <w:abstractNumId w:val="12"/>
  </w:num>
  <w:num w:numId="31">
    <w:abstractNumId w:val="39"/>
  </w:num>
  <w:num w:numId="32">
    <w:abstractNumId w:val="37"/>
  </w:num>
  <w:num w:numId="33">
    <w:abstractNumId w:val="18"/>
  </w:num>
  <w:num w:numId="34">
    <w:abstractNumId w:val="23"/>
  </w:num>
  <w:num w:numId="35">
    <w:abstractNumId w:val="6"/>
  </w:num>
  <w:num w:numId="36">
    <w:abstractNumId w:val="24"/>
  </w:num>
  <w:num w:numId="37">
    <w:abstractNumId w:val="21"/>
  </w:num>
  <w:num w:numId="38">
    <w:abstractNumId w:val="44"/>
  </w:num>
  <w:num w:numId="39">
    <w:abstractNumId w:val="28"/>
  </w:num>
  <w:num w:numId="40">
    <w:abstractNumId w:val="34"/>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1"/>
  </w:num>
  <w:num w:numId="45">
    <w:abstractNumId w:val="36"/>
  </w:num>
  <w:num w:numId="46">
    <w:abstractNumId w:val="35"/>
  </w:num>
  <w:num w:numId="47">
    <w:abstractNumId w:val="47"/>
  </w:num>
  <w:num w:numId="48">
    <w:abstractNumId w:val="4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480F"/>
    <w:rsid w:val="00015CD4"/>
    <w:rsid w:val="00026973"/>
    <w:rsid w:val="00040BA9"/>
    <w:rsid w:val="00040BEF"/>
    <w:rsid w:val="000537C8"/>
    <w:rsid w:val="0005771E"/>
    <w:rsid w:val="00057950"/>
    <w:rsid w:val="00064935"/>
    <w:rsid w:val="00083B06"/>
    <w:rsid w:val="0008721F"/>
    <w:rsid w:val="00087C76"/>
    <w:rsid w:val="00090AB1"/>
    <w:rsid w:val="000910C3"/>
    <w:rsid w:val="000979DE"/>
    <w:rsid w:val="000A335D"/>
    <w:rsid w:val="000A4279"/>
    <w:rsid w:val="000A7CEC"/>
    <w:rsid w:val="000B38D1"/>
    <w:rsid w:val="000C02BB"/>
    <w:rsid w:val="000D11AE"/>
    <w:rsid w:val="000D76E1"/>
    <w:rsid w:val="000E30BB"/>
    <w:rsid w:val="000F11AF"/>
    <w:rsid w:val="00105291"/>
    <w:rsid w:val="00110999"/>
    <w:rsid w:val="00111A1C"/>
    <w:rsid w:val="00112F5A"/>
    <w:rsid w:val="00113847"/>
    <w:rsid w:val="00116D6B"/>
    <w:rsid w:val="00123C58"/>
    <w:rsid w:val="00130205"/>
    <w:rsid w:val="00130AF9"/>
    <w:rsid w:val="0013333E"/>
    <w:rsid w:val="00135B11"/>
    <w:rsid w:val="001437DD"/>
    <w:rsid w:val="00154D2C"/>
    <w:rsid w:val="001579A4"/>
    <w:rsid w:val="0016443D"/>
    <w:rsid w:val="00174655"/>
    <w:rsid w:val="001A0475"/>
    <w:rsid w:val="001A0942"/>
    <w:rsid w:val="001A13E7"/>
    <w:rsid w:val="001B6BC8"/>
    <w:rsid w:val="001C55CF"/>
    <w:rsid w:val="001C7197"/>
    <w:rsid w:val="001C7614"/>
    <w:rsid w:val="001D1A90"/>
    <w:rsid w:val="001E6DC1"/>
    <w:rsid w:val="001E7A5B"/>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64C01"/>
    <w:rsid w:val="00273EC7"/>
    <w:rsid w:val="002843B7"/>
    <w:rsid w:val="00284649"/>
    <w:rsid w:val="00285EE8"/>
    <w:rsid w:val="00291D47"/>
    <w:rsid w:val="00296253"/>
    <w:rsid w:val="00297284"/>
    <w:rsid w:val="002A5C9C"/>
    <w:rsid w:val="002B34E8"/>
    <w:rsid w:val="002D3CB6"/>
    <w:rsid w:val="002E21A4"/>
    <w:rsid w:val="002E222E"/>
    <w:rsid w:val="002E7464"/>
    <w:rsid w:val="002F2A3C"/>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B2548"/>
    <w:rsid w:val="003C06A1"/>
    <w:rsid w:val="003C1B9D"/>
    <w:rsid w:val="003E4862"/>
    <w:rsid w:val="003F0B1C"/>
    <w:rsid w:val="003F56CD"/>
    <w:rsid w:val="003F658A"/>
    <w:rsid w:val="004045E3"/>
    <w:rsid w:val="00407B93"/>
    <w:rsid w:val="004168C8"/>
    <w:rsid w:val="004215DA"/>
    <w:rsid w:val="0042224B"/>
    <w:rsid w:val="00422288"/>
    <w:rsid w:val="00435248"/>
    <w:rsid w:val="00471D87"/>
    <w:rsid w:val="0047282D"/>
    <w:rsid w:val="00483DAC"/>
    <w:rsid w:val="00490BDE"/>
    <w:rsid w:val="0049284E"/>
    <w:rsid w:val="004B1CC8"/>
    <w:rsid w:val="004B206A"/>
    <w:rsid w:val="004B496E"/>
    <w:rsid w:val="004C335B"/>
    <w:rsid w:val="004D3E5B"/>
    <w:rsid w:val="004D71AF"/>
    <w:rsid w:val="004E0D4E"/>
    <w:rsid w:val="004F585E"/>
    <w:rsid w:val="00501BEC"/>
    <w:rsid w:val="00503C06"/>
    <w:rsid w:val="00504DFD"/>
    <w:rsid w:val="00505F5D"/>
    <w:rsid w:val="00506594"/>
    <w:rsid w:val="00506E90"/>
    <w:rsid w:val="00515847"/>
    <w:rsid w:val="00515ED0"/>
    <w:rsid w:val="00541B2C"/>
    <w:rsid w:val="00543F73"/>
    <w:rsid w:val="00544AAA"/>
    <w:rsid w:val="00557FB2"/>
    <w:rsid w:val="005647CA"/>
    <w:rsid w:val="00566D51"/>
    <w:rsid w:val="005677AD"/>
    <w:rsid w:val="00584149"/>
    <w:rsid w:val="00586473"/>
    <w:rsid w:val="00587243"/>
    <w:rsid w:val="005A0AEB"/>
    <w:rsid w:val="005B7A62"/>
    <w:rsid w:val="005C59D4"/>
    <w:rsid w:val="005D0004"/>
    <w:rsid w:val="005D3C10"/>
    <w:rsid w:val="005E28B7"/>
    <w:rsid w:val="005E6C0D"/>
    <w:rsid w:val="005F0BEB"/>
    <w:rsid w:val="005F174C"/>
    <w:rsid w:val="005F6B63"/>
    <w:rsid w:val="006036DC"/>
    <w:rsid w:val="00612A85"/>
    <w:rsid w:val="0061711A"/>
    <w:rsid w:val="006203B7"/>
    <w:rsid w:val="006276F3"/>
    <w:rsid w:val="00630342"/>
    <w:rsid w:val="00631587"/>
    <w:rsid w:val="00637F7F"/>
    <w:rsid w:val="00660CED"/>
    <w:rsid w:val="00673D9A"/>
    <w:rsid w:val="006772ED"/>
    <w:rsid w:val="00677DBB"/>
    <w:rsid w:val="00696C21"/>
    <w:rsid w:val="00697741"/>
    <w:rsid w:val="006A5386"/>
    <w:rsid w:val="006A6933"/>
    <w:rsid w:val="006C0C32"/>
    <w:rsid w:val="006C4BA1"/>
    <w:rsid w:val="006D4B40"/>
    <w:rsid w:val="006F2010"/>
    <w:rsid w:val="00703F91"/>
    <w:rsid w:val="0070402F"/>
    <w:rsid w:val="007043AF"/>
    <w:rsid w:val="00706952"/>
    <w:rsid w:val="00710382"/>
    <w:rsid w:val="00724924"/>
    <w:rsid w:val="007301CF"/>
    <w:rsid w:val="007332F9"/>
    <w:rsid w:val="00735EA7"/>
    <w:rsid w:val="00761153"/>
    <w:rsid w:val="0076502B"/>
    <w:rsid w:val="007805B0"/>
    <w:rsid w:val="00782027"/>
    <w:rsid w:val="00782836"/>
    <w:rsid w:val="00785E23"/>
    <w:rsid w:val="007919D2"/>
    <w:rsid w:val="00792CCE"/>
    <w:rsid w:val="00796703"/>
    <w:rsid w:val="00796C66"/>
    <w:rsid w:val="007A2754"/>
    <w:rsid w:val="007A7038"/>
    <w:rsid w:val="007D6347"/>
    <w:rsid w:val="007E0984"/>
    <w:rsid w:val="007E480C"/>
    <w:rsid w:val="007E481E"/>
    <w:rsid w:val="007F0FEF"/>
    <w:rsid w:val="007F1EDD"/>
    <w:rsid w:val="007F4395"/>
    <w:rsid w:val="008053F7"/>
    <w:rsid w:val="00810659"/>
    <w:rsid w:val="00814706"/>
    <w:rsid w:val="00835829"/>
    <w:rsid w:val="00843ABD"/>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16F28"/>
    <w:rsid w:val="00925BAB"/>
    <w:rsid w:val="00947669"/>
    <w:rsid w:val="00953D59"/>
    <w:rsid w:val="00960074"/>
    <w:rsid w:val="009703C0"/>
    <w:rsid w:val="00971408"/>
    <w:rsid w:val="009769ED"/>
    <w:rsid w:val="0098633C"/>
    <w:rsid w:val="00986E67"/>
    <w:rsid w:val="009A6009"/>
    <w:rsid w:val="009A7666"/>
    <w:rsid w:val="009B5AC4"/>
    <w:rsid w:val="009D6A48"/>
    <w:rsid w:val="009E0101"/>
    <w:rsid w:val="009F226E"/>
    <w:rsid w:val="009F2436"/>
    <w:rsid w:val="00A130C8"/>
    <w:rsid w:val="00A1493B"/>
    <w:rsid w:val="00A21721"/>
    <w:rsid w:val="00A23962"/>
    <w:rsid w:val="00A2410E"/>
    <w:rsid w:val="00A312EF"/>
    <w:rsid w:val="00A32CC7"/>
    <w:rsid w:val="00A35B70"/>
    <w:rsid w:val="00A403F4"/>
    <w:rsid w:val="00A40D21"/>
    <w:rsid w:val="00A435BD"/>
    <w:rsid w:val="00A44E23"/>
    <w:rsid w:val="00A472EE"/>
    <w:rsid w:val="00A523E9"/>
    <w:rsid w:val="00A572F0"/>
    <w:rsid w:val="00A63431"/>
    <w:rsid w:val="00A64D18"/>
    <w:rsid w:val="00A73047"/>
    <w:rsid w:val="00A75C87"/>
    <w:rsid w:val="00A934C0"/>
    <w:rsid w:val="00A94440"/>
    <w:rsid w:val="00A94AD4"/>
    <w:rsid w:val="00A94E92"/>
    <w:rsid w:val="00AA26B7"/>
    <w:rsid w:val="00AC4256"/>
    <w:rsid w:val="00AD0B8C"/>
    <w:rsid w:val="00AD0F69"/>
    <w:rsid w:val="00AE21CF"/>
    <w:rsid w:val="00AF2FE0"/>
    <w:rsid w:val="00B022C3"/>
    <w:rsid w:val="00B03388"/>
    <w:rsid w:val="00B05DEF"/>
    <w:rsid w:val="00B108B4"/>
    <w:rsid w:val="00B169E4"/>
    <w:rsid w:val="00B20C76"/>
    <w:rsid w:val="00B33A50"/>
    <w:rsid w:val="00B401E1"/>
    <w:rsid w:val="00B46A7D"/>
    <w:rsid w:val="00B505BC"/>
    <w:rsid w:val="00B5148B"/>
    <w:rsid w:val="00B75725"/>
    <w:rsid w:val="00B802FF"/>
    <w:rsid w:val="00B84903"/>
    <w:rsid w:val="00B906C4"/>
    <w:rsid w:val="00BA2AC7"/>
    <w:rsid w:val="00BA3F66"/>
    <w:rsid w:val="00BA5B8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C4BF6"/>
    <w:rsid w:val="00DD11DE"/>
    <w:rsid w:val="00DD25DB"/>
    <w:rsid w:val="00DD602A"/>
    <w:rsid w:val="00DE384A"/>
    <w:rsid w:val="00DE45F4"/>
    <w:rsid w:val="00DF0D5E"/>
    <w:rsid w:val="00E01F8B"/>
    <w:rsid w:val="00E04AE5"/>
    <w:rsid w:val="00E10B0A"/>
    <w:rsid w:val="00E1294D"/>
    <w:rsid w:val="00E226AE"/>
    <w:rsid w:val="00E31194"/>
    <w:rsid w:val="00E34025"/>
    <w:rsid w:val="00E34ADC"/>
    <w:rsid w:val="00E440D0"/>
    <w:rsid w:val="00E465A3"/>
    <w:rsid w:val="00E53E55"/>
    <w:rsid w:val="00E642E7"/>
    <w:rsid w:val="00E6549C"/>
    <w:rsid w:val="00E659B6"/>
    <w:rsid w:val="00E66C98"/>
    <w:rsid w:val="00E72F87"/>
    <w:rsid w:val="00E742DF"/>
    <w:rsid w:val="00E8779F"/>
    <w:rsid w:val="00EB3F9B"/>
    <w:rsid w:val="00EC0414"/>
    <w:rsid w:val="00EC4881"/>
    <w:rsid w:val="00EE4761"/>
    <w:rsid w:val="00EF0984"/>
    <w:rsid w:val="00EF3442"/>
    <w:rsid w:val="00F037F9"/>
    <w:rsid w:val="00F15F28"/>
    <w:rsid w:val="00F24811"/>
    <w:rsid w:val="00F277FE"/>
    <w:rsid w:val="00F324CD"/>
    <w:rsid w:val="00F4283A"/>
    <w:rsid w:val="00F434B5"/>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8BA7-449A-473E-BFA1-2FF21CE1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3987</Words>
  <Characters>22729</Characters>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2022-09-09T04:48:00Z</dcterms:created>
  <dcterms:modified xsi:type="dcterms:W3CDTF">2022-10-11T09:25:00Z</dcterms:modified>
</cp:coreProperties>
</file>