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9B78A" w14:textId="77777777" w:rsidR="00F264EC" w:rsidRPr="005471FF" w:rsidRDefault="00F264EC" w:rsidP="005471FF">
      <w:pPr>
        <w:spacing w:line="240" w:lineRule="auto"/>
        <w:jc w:val="center"/>
        <w:rPr>
          <w:rFonts w:ascii="Arial" w:hAnsi="Arial" w:cs="Arial"/>
          <w:b/>
        </w:rPr>
      </w:pPr>
      <w:r w:rsidRPr="005471FF">
        <w:rPr>
          <w:rFonts w:ascii="Arial" w:hAnsi="Arial" w:cs="Arial"/>
          <w:b/>
        </w:rPr>
        <w:t>Rámcová zmluva o poskytovaní služieb -</w:t>
      </w:r>
    </w:p>
    <w:p w14:paraId="1992E5E7" w14:textId="77777777" w:rsidR="00F264EC" w:rsidRPr="005471FF" w:rsidRDefault="00F264EC" w:rsidP="005471FF">
      <w:pPr>
        <w:spacing w:line="240" w:lineRule="auto"/>
        <w:jc w:val="center"/>
        <w:rPr>
          <w:rFonts w:ascii="Arial" w:hAnsi="Arial" w:cs="Arial"/>
          <w:b/>
        </w:rPr>
      </w:pPr>
      <w:r w:rsidRPr="005471FF">
        <w:rPr>
          <w:rFonts w:ascii="Arial" w:hAnsi="Arial" w:cs="Arial"/>
          <w:b/>
        </w:rPr>
        <w:t>..................................................</w:t>
      </w:r>
    </w:p>
    <w:p w14:paraId="338A8E4F" w14:textId="77777777" w:rsidR="00F264EC" w:rsidRPr="005471FF" w:rsidRDefault="00F264EC" w:rsidP="009069B4">
      <w:pPr>
        <w:spacing w:line="240" w:lineRule="auto"/>
        <w:jc w:val="center"/>
        <w:rPr>
          <w:rFonts w:ascii="Arial" w:hAnsi="Arial" w:cs="Arial"/>
        </w:rPr>
      </w:pPr>
      <w:r w:rsidRPr="005471FF">
        <w:rPr>
          <w:rFonts w:ascii="Arial" w:hAnsi="Arial" w:cs="Arial"/>
        </w:rPr>
        <w:t>uzatvorená v zmysle § 269 ods. 2 zákona č. 513/1991 Zb. Obchodného zákonníka v znení</w:t>
      </w:r>
    </w:p>
    <w:p w14:paraId="658239CC" w14:textId="77777777" w:rsidR="00F264EC" w:rsidRPr="005471FF" w:rsidRDefault="00F264EC" w:rsidP="009069B4">
      <w:pPr>
        <w:spacing w:line="240" w:lineRule="auto"/>
        <w:jc w:val="center"/>
        <w:rPr>
          <w:rFonts w:ascii="Arial" w:hAnsi="Arial" w:cs="Arial"/>
        </w:rPr>
      </w:pPr>
      <w:r w:rsidRPr="005471FF">
        <w:rPr>
          <w:rFonts w:ascii="Arial" w:hAnsi="Arial" w:cs="Arial"/>
        </w:rPr>
        <w:t>neskorších predpisov medzi zmluvnými stranami:</w:t>
      </w:r>
    </w:p>
    <w:p w14:paraId="4FF043CA" w14:textId="77777777" w:rsidR="005471FF" w:rsidRPr="005471FF" w:rsidRDefault="005471FF" w:rsidP="005471FF">
      <w:pPr>
        <w:spacing w:line="240" w:lineRule="auto"/>
        <w:rPr>
          <w:rFonts w:ascii="Arial" w:hAnsi="Arial" w:cs="Arial"/>
        </w:rPr>
      </w:pPr>
    </w:p>
    <w:p w14:paraId="4F657FD0" w14:textId="77777777" w:rsidR="00F264EC" w:rsidRPr="005471FF" w:rsidRDefault="00F264EC" w:rsidP="005471FF">
      <w:pPr>
        <w:spacing w:line="240" w:lineRule="auto"/>
        <w:rPr>
          <w:rFonts w:ascii="Arial" w:hAnsi="Arial" w:cs="Arial"/>
        </w:rPr>
      </w:pPr>
      <w:r w:rsidRPr="005471FF">
        <w:rPr>
          <w:rFonts w:ascii="Arial" w:hAnsi="Arial" w:cs="Arial"/>
        </w:rPr>
        <w:t>1.</w:t>
      </w:r>
      <w:r w:rsidRPr="005471FF">
        <w:rPr>
          <w:rFonts w:ascii="Arial" w:hAnsi="Arial" w:cs="Arial"/>
        </w:rPr>
        <w:tab/>
      </w:r>
      <w:r w:rsidRPr="005471FF">
        <w:rPr>
          <w:rFonts w:ascii="Arial" w:hAnsi="Arial" w:cs="Arial"/>
          <w:b/>
        </w:rPr>
        <w:t>Slovenská záručná a rozvojová banka, a. s.</w:t>
      </w:r>
    </w:p>
    <w:p w14:paraId="03E529D4" w14:textId="411F7B4F" w:rsidR="00F264EC" w:rsidRPr="005471FF" w:rsidRDefault="00F264EC" w:rsidP="005471FF">
      <w:pPr>
        <w:spacing w:line="240" w:lineRule="auto"/>
        <w:rPr>
          <w:rFonts w:ascii="Arial" w:hAnsi="Arial" w:cs="Arial"/>
        </w:rPr>
      </w:pPr>
      <w:r w:rsidRPr="00B479AC">
        <w:rPr>
          <w:rFonts w:ascii="Arial" w:hAnsi="Arial" w:cs="Arial"/>
          <w:b/>
        </w:rPr>
        <w:t>Sídlo:</w:t>
      </w:r>
      <w:r w:rsidRPr="00B479AC">
        <w:rPr>
          <w:rFonts w:ascii="Arial" w:hAnsi="Arial" w:cs="Arial"/>
          <w:b/>
        </w:rPr>
        <w:tab/>
      </w:r>
      <w:r w:rsidR="00373FEC">
        <w:rPr>
          <w:rFonts w:ascii="Arial" w:hAnsi="Arial" w:cs="Arial"/>
          <w:b/>
        </w:rPr>
        <w:t xml:space="preserve">                      </w:t>
      </w:r>
      <w:r w:rsidRPr="005471FF">
        <w:rPr>
          <w:rFonts w:ascii="Arial" w:hAnsi="Arial" w:cs="Arial"/>
        </w:rPr>
        <w:t>Štefániková 27, 81</w:t>
      </w:r>
      <w:r w:rsidR="00D90907">
        <w:rPr>
          <w:rFonts w:ascii="Arial" w:hAnsi="Arial" w:cs="Arial"/>
        </w:rPr>
        <w:t>1</w:t>
      </w:r>
      <w:r w:rsidRPr="005471FF">
        <w:rPr>
          <w:rFonts w:ascii="Arial" w:hAnsi="Arial" w:cs="Arial"/>
        </w:rPr>
        <w:t xml:space="preserve"> </w:t>
      </w:r>
      <w:r w:rsidR="00D90907">
        <w:rPr>
          <w:rFonts w:ascii="Arial" w:hAnsi="Arial" w:cs="Arial"/>
        </w:rPr>
        <w:t>05</w:t>
      </w:r>
      <w:r w:rsidRPr="005471FF">
        <w:rPr>
          <w:rFonts w:ascii="Arial" w:hAnsi="Arial" w:cs="Arial"/>
        </w:rPr>
        <w:t xml:space="preserve">  Bratislava</w:t>
      </w:r>
    </w:p>
    <w:p w14:paraId="098266A3" w14:textId="1C0F7744" w:rsidR="00F264EC" w:rsidRPr="005471FF" w:rsidRDefault="00F264EC" w:rsidP="005471FF">
      <w:pPr>
        <w:spacing w:line="240" w:lineRule="auto"/>
        <w:rPr>
          <w:rFonts w:ascii="Arial" w:hAnsi="Arial" w:cs="Arial"/>
        </w:rPr>
      </w:pPr>
      <w:r w:rsidRPr="00B479AC">
        <w:rPr>
          <w:rFonts w:ascii="Arial" w:hAnsi="Arial" w:cs="Arial"/>
          <w:b/>
        </w:rPr>
        <w:t>IČO:</w:t>
      </w:r>
      <w:r w:rsidRPr="00B479AC">
        <w:rPr>
          <w:rFonts w:ascii="Arial" w:hAnsi="Arial" w:cs="Arial"/>
          <w:b/>
        </w:rPr>
        <w:tab/>
      </w:r>
      <w:r w:rsidR="00373FEC">
        <w:rPr>
          <w:rFonts w:ascii="Arial" w:hAnsi="Arial" w:cs="Arial"/>
          <w:b/>
        </w:rPr>
        <w:t xml:space="preserve">                      </w:t>
      </w:r>
      <w:r w:rsidRPr="005471FF">
        <w:rPr>
          <w:rFonts w:ascii="Arial" w:hAnsi="Arial" w:cs="Arial"/>
        </w:rPr>
        <w:t>00 682 420</w:t>
      </w:r>
    </w:p>
    <w:p w14:paraId="6AA82CAA" w14:textId="4C01814F" w:rsidR="00F264EC" w:rsidRPr="005471FF" w:rsidRDefault="00F264EC" w:rsidP="005471FF">
      <w:pPr>
        <w:spacing w:line="240" w:lineRule="auto"/>
        <w:rPr>
          <w:rFonts w:ascii="Arial" w:hAnsi="Arial" w:cs="Arial"/>
        </w:rPr>
      </w:pPr>
      <w:r w:rsidRPr="00B479AC">
        <w:rPr>
          <w:rFonts w:ascii="Arial" w:hAnsi="Arial" w:cs="Arial"/>
          <w:b/>
        </w:rPr>
        <w:t>IČ DPH:</w:t>
      </w:r>
      <w:r w:rsidRPr="005471FF">
        <w:rPr>
          <w:rFonts w:ascii="Arial" w:hAnsi="Arial" w:cs="Arial"/>
        </w:rPr>
        <w:tab/>
      </w:r>
      <w:r w:rsidR="00373FEC">
        <w:rPr>
          <w:rFonts w:ascii="Arial" w:hAnsi="Arial" w:cs="Arial"/>
        </w:rPr>
        <w:t xml:space="preserve">           </w:t>
      </w:r>
      <w:r w:rsidRPr="005471FF">
        <w:rPr>
          <w:rFonts w:ascii="Arial" w:hAnsi="Arial" w:cs="Arial"/>
        </w:rPr>
        <w:t xml:space="preserve">SK2020804478  </w:t>
      </w:r>
    </w:p>
    <w:p w14:paraId="50C67177" w14:textId="678CE20E" w:rsidR="00F264EC" w:rsidRPr="005471FF" w:rsidRDefault="00F264EC" w:rsidP="005471FF">
      <w:pPr>
        <w:spacing w:line="240" w:lineRule="auto"/>
        <w:rPr>
          <w:rFonts w:ascii="Arial" w:hAnsi="Arial" w:cs="Arial"/>
        </w:rPr>
      </w:pPr>
      <w:r w:rsidRPr="00B479AC">
        <w:rPr>
          <w:rFonts w:ascii="Arial" w:hAnsi="Arial" w:cs="Arial"/>
          <w:b/>
        </w:rPr>
        <w:t>DIČ:</w:t>
      </w:r>
      <w:r w:rsidRPr="005471FF">
        <w:rPr>
          <w:rFonts w:ascii="Arial" w:hAnsi="Arial" w:cs="Arial"/>
        </w:rPr>
        <w:tab/>
      </w:r>
      <w:r w:rsidR="00373FEC">
        <w:rPr>
          <w:rFonts w:ascii="Arial" w:hAnsi="Arial" w:cs="Arial"/>
        </w:rPr>
        <w:t xml:space="preserve">                       </w:t>
      </w:r>
      <w:r w:rsidRPr="005471FF">
        <w:rPr>
          <w:rFonts w:ascii="Arial" w:hAnsi="Arial" w:cs="Arial"/>
        </w:rPr>
        <w:t>2020804478</w:t>
      </w:r>
    </w:p>
    <w:p w14:paraId="67FBB7CC" w14:textId="77777777" w:rsidR="00F264EC" w:rsidRPr="005471FF" w:rsidRDefault="00F264EC" w:rsidP="005471FF">
      <w:pPr>
        <w:spacing w:line="240" w:lineRule="auto"/>
        <w:rPr>
          <w:rFonts w:ascii="Arial" w:hAnsi="Arial" w:cs="Arial"/>
        </w:rPr>
      </w:pPr>
      <w:r w:rsidRPr="00B479AC">
        <w:rPr>
          <w:rFonts w:ascii="Arial" w:hAnsi="Arial" w:cs="Arial"/>
          <w:b/>
        </w:rPr>
        <w:t>Bankové spojenie:</w:t>
      </w:r>
      <w:r w:rsidRPr="005471FF">
        <w:rPr>
          <w:rFonts w:ascii="Arial" w:hAnsi="Arial" w:cs="Arial"/>
        </w:rPr>
        <w:tab/>
        <w:t>Slovenská záručná a rozvojová banka, a. s.</w:t>
      </w:r>
    </w:p>
    <w:p w14:paraId="3EC6F795" w14:textId="173BDBC2" w:rsidR="00F264EC" w:rsidRPr="005471FF" w:rsidRDefault="00F264EC" w:rsidP="005471FF">
      <w:pPr>
        <w:spacing w:line="240" w:lineRule="auto"/>
        <w:rPr>
          <w:rFonts w:ascii="Arial" w:hAnsi="Arial" w:cs="Arial"/>
        </w:rPr>
      </w:pPr>
      <w:r w:rsidRPr="00B479AC">
        <w:rPr>
          <w:rFonts w:ascii="Arial" w:hAnsi="Arial" w:cs="Arial"/>
          <w:b/>
        </w:rPr>
        <w:t>SWIFT (BIC):</w:t>
      </w:r>
      <w:r w:rsidRPr="005471FF">
        <w:rPr>
          <w:rFonts w:ascii="Arial" w:hAnsi="Arial" w:cs="Arial"/>
        </w:rPr>
        <w:tab/>
      </w:r>
      <w:r w:rsidR="006C79C2">
        <w:rPr>
          <w:rFonts w:ascii="Arial" w:hAnsi="Arial" w:cs="Arial"/>
        </w:rPr>
        <w:t xml:space="preserve">            </w:t>
      </w:r>
      <w:r w:rsidR="00E4196E" w:rsidRPr="00E4196E">
        <w:rPr>
          <w:rFonts w:ascii="Arial" w:hAnsi="Arial" w:cs="Arial"/>
        </w:rPr>
        <w:t>SLZBSKBA</w:t>
      </w:r>
    </w:p>
    <w:p w14:paraId="7214ED3C" w14:textId="01A24826" w:rsidR="00F264EC" w:rsidRPr="005471FF" w:rsidRDefault="00F264EC" w:rsidP="005471FF">
      <w:pPr>
        <w:spacing w:line="240" w:lineRule="auto"/>
        <w:rPr>
          <w:rFonts w:ascii="Arial" w:hAnsi="Arial" w:cs="Arial"/>
        </w:rPr>
      </w:pPr>
      <w:r w:rsidRPr="00B479AC">
        <w:rPr>
          <w:rFonts w:ascii="Arial" w:hAnsi="Arial" w:cs="Arial"/>
          <w:b/>
        </w:rPr>
        <w:t>IBAN:</w:t>
      </w:r>
      <w:r w:rsidRPr="005471FF">
        <w:rPr>
          <w:rFonts w:ascii="Arial" w:hAnsi="Arial" w:cs="Arial"/>
        </w:rPr>
        <w:tab/>
      </w:r>
      <w:r w:rsidR="006C79C2">
        <w:rPr>
          <w:rFonts w:ascii="Arial" w:hAnsi="Arial" w:cs="Arial"/>
        </w:rPr>
        <w:t xml:space="preserve">                       </w:t>
      </w:r>
      <w:r w:rsidRPr="005471FF">
        <w:rPr>
          <w:rFonts w:ascii="Arial" w:hAnsi="Arial" w:cs="Arial"/>
        </w:rPr>
        <w:t>SK92 3000 0000 0000 5643 2048</w:t>
      </w:r>
    </w:p>
    <w:p w14:paraId="27DE1C65" w14:textId="77777777" w:rsidR="00595D8C" w:rsidRPr="005471FF" w:rsidRDefault="00595D8C" w:rsidP="00595D8C">
      <w:pPr>
        <w:spacing w:line="240" w:lineRule="auto"/>
        <w:rPr>
          <w:rFonts w:ascii="Arial" w:hAnsi="Arial" w:cs="Arial"/>
        </w:rPr>
      </w:pPr>
      <w:r w:rsidRPr="005471FF">
        <w:rPr>
          <w:rFonts w:ascii="Arial" w:hAnsi="Arial" w:cs="Arial"/>
        </w:rPr>
        <w:t>zapísaná v Obchodnom registri Okresného súdu Bratislava I.</w:t>
      </w:r>
      <w:r>
        <w:rPr>
          <w:rFonts w:ascii="Arial" w:hAnsi="Arial" w:cs="Arial"/>
        </w:rPr>
        <w:t>,</w:t>
      </w:r>
      <w:r w:rsidRPr="00595D8C">
        <w:rPr>
          <w:rFonts w:ascii="Arial" w:hAnsi="Arial" w:cs="Arial"/>
        </w:rPr>
        <w:t xml:space="preserve"> </w:t>
      </w:r>
      <w:r w:rsidRPr="005471FF">
        <w:rPr>
          <w:rFonts w:ascii="Arial" w:hAnsi="Arial" w:cs="Arial"/>
        </w:rPr>
        <w:t>Oddiel</w:t>
      </w:r>
      <w:r>
        <w:rPr>
          <w:rFonts w:ascii="Arial" w:hAnsi="Arial" w:cs="Arial"/>
        </w:rPr>
        <w:t>:</w:t>
      </w:r>
      <w:r w:rsidRPr="005471FF">
        <w:rPr>
          <w:rFonts w:ascii="Arial" w:hAnsi="Arial" w:cs="Arial"/>
        </w:rPr>
        <w:t xml:space="preserve"> Sa, </w:t>
      </w:r>
      <w:r>
        <w:rPr>
          <w:rFonts w:ascii="Arial" w:hAnsi="Arial" w:cs="Arial"/>
        </w:rPr>
        <w:t>V</w:t>
      </w:r>
      <w:r w:rsidRPr="005471FF">
        <w:rPr>
          <w:rFonts w:ascii="Arial" w:hAnsi="Arial" w:cs="Arial"/>
        </w:rPr>
        <w:t>ložka</w:t>
      </w:r>
      <w:r>
        <w:rPr>
          <w:rFonts w:ascii="Arial" w:hAnsi="Arial" w:cs="Arial"/>
        </w:rPr>
        <w:t>:</w:t>
      </w:r>
      <w:r w:rsidRPr="005471FF">
        <w:rPr>
          <w:rFonts w:ascii="Arial" w:hAnsi="Arial" w:cs="Arial"/>
        </w:rPr>
        <w:t xml:space="preserve"> 3010/B </w:t>
      </w:r>
    </w:p>
    <w:p w14:paraId="0EF42370" w14:textId="1226DAAC" w:rsidR="00F264EC" w:rsidRPr="00B479AC" w:rsidRDefault="00F264EC" w:rsidP="005471FF">
      <w:pPr>
        <w:spacing w:line="240" w:lineRule="auto"/>
        <w:rPr>
          <w:rFonts w:ascii="Arial" w:hAnsi="Arial" w:cs="Arial"/>
          <w:b/>
        </w:rPr>
      </w:pPr>
      <w:r w:rsidRPr="00B479AC">
        <w:rPr>
          <w:rFonts w:ascii="Arial" w:hAnsi="Arial" w:cs="Arial"/>
          <w:b/>
        </w:rPr>
        <w:t>V mene spoločnosti koná:</w:t>
      </w:r>
    </w:p>
    <w:p w14:paraId="470043DF" w14:textId="4F9D1974" w:rsidR="00F264EC" w:rsidRPr="005471FF" w:rsidRDefault="005C72E7" w:rsidP="005471FF">
      <w:pPr>
        <w:spacing w:line="240" w:lineRule="auto"/>
        <w:rPr>
          <w:rFonts w:ascii="Arial" w:hAnsi="Arial" w:cs="Arial"/>
        </w:rPr>
      </w:pPr>
      <w:r>
        <w:rPr>
          <w:rFonts w:ascii="Arial" w:hAnsi="Arial" w:cs="Arial"/>
        </w:rPr>
        <w:t xml:space="preserve"> ............................</w:t>
      </w:r>
      <w:r w:rsidR="00F264EC" w:rsidRPr="005471FF">
        <w:rPr>
          <w:rFonts w:ascii="Arial" w:hAnsi="Arial" w:cs="Arial"/>
        </w:rPr>
        <w:t xml:space="preserve">,  predseda </w:t>
      </w:r>
      <w:r>
        <w:rPr>
          <w:rFonts w:ascii="Arial" w:hAnsi="Arial" w:cs="Arial"/>
        </w:rPr>
        <w:t>/</w:t>
      </w:r>
      <w:r w:rsidRPr="005471FF">
        <w:rPr>
          <w:rFonts w:ascii="Arial" w:hAnsi="Arial" w:cs="Arial"/>
        </w:rPr>
        <w:t xml:space="preserve">podpredseda </w:t>
      </w:r>
      <w:r w:rsidR="00F264EC" w:rsidRPr="005471FF">
        <w:rPr>
          <w:rFonts w:ascii="Arial" w:hAnsi="Arial" w:cs="Arial"/>
        </w:rPr>
        <w:t>predstavenstva</w:t>
      </w:r>
    </w:p>
    <w:p w14:paraId="7038A716" w14:textId="297CB5FB" w:rsidR="00F264EC" w:rsidRDefault="005C72E7" w:rsidP="005471FF">
      <w:pPr>
        <w:spacing w:line="240" w:lineRule="auto"/>
        <w:rPr>
          <w:rFonts w:ascii="Arial" w:hAnsi="Arial" w:cs="Arial"/>
        </w:rPr>
      </w:pPr>
      <w:r>
        <w:rPr>
          <w:rFonts w:ascii="Arial" w:hAnsi="Arial" w:cs="Arial"/>
        </w:rPr>
        <w:t>..............................,  podpredseda</w:t>
      </w:r>
      <w:r w:rsidR="00E9511A">
        <w:rPr>
          <w:rFonts w:ascii="Arial" w:hAnsi="Arial" w:cs="Arial"/>
        </w:rPr>
        <w:t xml:space="preserve"> </w:t>
      </w:r>
      <w:r>
        <w:rPr>
          <w:rFonts w:ascii="Arial" w:hAnsi="Arial" w:cs="Arial"/>
        </w:rPr>
        <w:t xml:space="preserve">/člen </w:t>
      </w:r>
      <w:r w:rsidR="00F264EC" w:rsidRPr="005471FF">
        <w:rPr>
          <w:rFonts w:ascii="Arial" w:hAnsi="Arial" w:cs="Arial"/>
        </w:rPr>
        <w:t>predstavenstva</w:t>
      </w:r>
    </w:p>
    <w:p w14:paraId="643EE8A3" w14:textId="77777777" w:rsidR="00F264EC" w:rsidRDefault="00F264EC" w:rsidP="005471FF">
      <w:pPr>
        <w:spacing w:line="240" w:lineRule="auto"/>
        <w:rPr>
          <w:rFonts w:ascii="Arial" w:hAnsi="Arial" w:cs="Arial"/>
        </w:rPr>
      </w:pPr>
      <w:r w:rsidRPr="005471FF">
        <w:rPr>
          <w:rFonts w:ascii="Arial" w:hAnsi="Arial" w:cs="Arial"/>
        </w:rPr>
        <w:t>(ďalej</w:t>
      </w:r>
      <w:r w:rsidR="00B479AC">
        <w:rPr>
          <w:rFonts w:ascii="Arial" w:hAnsi="Arial" w:cs="Arial"/>
        </w:rPr>
        <w:t xml:space="preserve"> aj ako</w:t>
      </w:r>
      <w:r w:rsidRPr="005471FF">
        <w:rPr>
          <w:rFonts w:ascii="Arial" w:hAnsi="Arial" w:cs="Arial"/>
        </w:rPr>
        <w:t xml:space="preserve"> „</w:t>
      </w:r>
      <w:r w:rsidRPr="005471FF">
        <w:rPr>
          <w:rFonts w:ascii="Arial" w:hAnsi="Arial" w:cs="Arial"/>
          <w:b/>
        </w:rPr>
        <w:t>objednávateľ</w:t>
      </w:r>
      <w:r w:rsidRPr="005471FF">
        <w:rPr>
          <w:rFonts w:ascii="Arial" w:hAnsi="Arial" w:cs="Arial"/>
        </w:rPr>
        <w:t>“)</w:t>
      </w:r>
    </w:p>
    <w:p w14:paraId="3FBE7306" w14:textId="77777777" w:rsidR="00F264EC" w:rsidRDefault="00F264EC" w:rsidP="005471FF">
      <w:pPr>
        <w:spacing w:line="240" w:lineRule="auto"/>
        <w:rPr>
          <w:rFonts w:ascii="Arial" w:hAnsi="Arial" w:cs="Arial"/>
        </w:rPr>
      </w:pPr>
      <w:r w:rsidRPr="005471FF">
        <w:rPr>
          <w:rFonts w:ascii="Arial" w:hAnsi="Arial" w:cs="Arial"/>
        </w:rPr>
        <w:t>a</w:t>
      </w:r>
    </w:p>
    <w:p w14:paraId="6E65F7B3" w14:textId="77777777" w:rsidR="00F264EC" w:rsidRPr="005471FF" w:rsidRDefault="00F264EC" w:rsidP="005471FF">
      <w:pPr>
        <w:spacing w:line="240" w:lineRule="auto"/>
        <w:rPr>
          <w:rFonts w:ascii="Arial" w:hAnsi="Arial" w:cs="Arial"/>
        </w:rPr>
      </w:pPr>
      <w:r w:rsidRPr="005471FF">
        <w:rPr>
          <w:rFonts w:ascii="Arial" w:hAnsi="Arial" w:cs="Arial"/>
        </w:rPr>
        <w:t>2.</w:t>
      </w:r>
      <w:r w:rsidRPr="005471FF">
        <w:rPr>
          <w:rFonts w:ascii="Arial" w:hAnsi="Arial" w:cs="Arial"/>
        </w:rPr>
        <w:tab/>
        <w:t>........................................</w:t>
      </w:r>
    </w:p>
    <w:p w14:paraId="58DC8EC1" w14:textId="26D6C8A2" w:rsidR="00F264EC" w:rsidRPr="005471FF" w:rsidRDefault="00F264EC" w:rsidP="005471FF">
      <w:pPr>
        <w:spacing w:line="240" w:lineRule="auto"/>
        <w:rPr>
          <w:rFonts w:ascii="Arial" w:hAnsi="Arial" w:cs="Arial"/>
        </w:rPr>
      </w:pPr>
      <w:r w:rsidRPr="00595D8C">
        <w:rPr>
          <w:rFonts w:ascii="Arial" w:hAnsi="Arial" w:cs="Arial"/>
          <w:b/>
        </w:rPr>
        <w:t>Sídlo:</w:t>
      </w:r>
      <w:r w:rsidRPr="00595D8C">
        <w:rPr>
          <w:rFonts w:ascii="Arial" w:hAnsi="Arial" w:cs="Arial"/>
          <w:b/>
        </w:rPr>
        <w:tab/>
      </w:r>
      <w:r w:rsidR="006C79C2">
        <w:rPr>
          <w:rFonts w:ascii="Arial" w:hAnsi="Arial" w:cs="Arial"/>
          <w:b/>
        </w:rPr>
        <w:t xml:space="preserve">                      </w:t>
      </w:r>
      <w:r w:rsidRPr="005471FF">
        <w:rPr>
          <w:rFonts w:ascii="Arial" w:hAnsi="Arial" w:cs="Arial"/>
        </w:rPr>
        <w:t>........................................</w:t>
      </w:r>
    </w:p>
    <w:p w14:paraId="38F96D2D" w14:textId="1B42B437" w:rsidR="00F264EC" w:rsidRPr="005471FF" w:rsidRDefault="00F264EC" w:rsidP="005471FF">
      <w:pPr>
        <w:spacing w:line="240" w:lineRule="auto"/>
        <w:rPr>
          <w:rFonts w:ascii="Arial" w:hAnsi="Arial" w:cs="Arial"/>
        </w:rPr>
      </w:pPr>
      <w:r w:rsidRPr="00595D8C">
        <w:rPr>
          <w:rFonts w:ascii="Arial" w:hAnsi="Arial" w:cs="Arial"/>
          <w:b/>
        </w:rPr>
        <w:t>IČO:</w:t>
      </w:r>
      <w:r w:rsidRPr="00595D8C">
        <w:rPr>
          <w:rFonts w:ascii="Arial" w:hAnsi="Arial" w:cs="Arial"/>
          <w:b/>
        </w:rPr>
        <w:tab/>
      </w:r>
      <w:r w:rsidR="006C79C2">
        <w:rPr>
          <w:rFonts w:ascii="Arial" w:hAnsi="Arial" w:cs="Arial"/>
          <w:b/>
        </w:rPr>
        <w:t xml:space="preserve">                      </w:t>
      </w:r>
      <w:r w:rsidRPr="005471FF">
        <w:rPr>
          <w:rFonts w:ascii="Arial" w:hAnsi="Arial" w:cs="Arial"/>
        </w:rPr>
        <w:t>.......................</w:t>
      </w:r>
    </w:p>
    <w:p w14:paraId="53DE1FF4" w14:textId="0301BDE8" w:rsidR="00F264EC" w:rsidRPr="005471FF" w:rsidRDefault="00F264EC" w:rsidP="005471FF">
      <w:pPr>
        <w:spacing w:line="240" w:lineRule="auto"/>
        <w:rPr>
          <w:rFonts w:ascii="Arial" w:hAnsi="Arial" w:cs="Arial"/>
        </w:rPr>
      </w:pPr>
      <w:r w:rsidRPr="00595D8C">
        <w:rPr>
          <w:rFonts w:ascii="Arial" w:hAnsi="Arial" w:cs="Arial"/>
          <w:b/>
        </w:rPr>
        <w:t>IČ DPH:</w:t>
      </w:r>
      <w:r w:rsidRPr="005471FF">
        <w:rPr>
          <w:rFonts w:ascii="Arial" w:hAnsi="Arial" w:cs="Arial"/>
        </w:rPr>
        <w:tab/>
      </w:r>
      <w:r w:rsidR="006C79C2">
        <w:rPr>
          <w:rFonts w:ascii="Arial" w:hAnsi="Arial" w:cs="Arial"/>
        </w:rPr>
        <w:t xml:space="preserve">           </w:t>
      </w:r>
      <w:r w:rsidRPr="005471FF">
        <w:rPr>
          <w:rFonts w:ascii="Arial" w:hAnsi="Arial" w:cs="Arial"/>
        </w:rPr>
        <w:t>.....................</w:t>
      </w:r>
    </w:p>
    <w:p w14:paraId="0B7CADDC" w14:textId="1CEB061E" w:rsidR="00F264EC" w:rsidRPr="005471FF" w:rsidRDefault="00F264EC" w:rsidP="005471FF">
      <w:pPr>
        <w:spacing w:line="240" w:lineRule="auto"/>
        <w:rPr>
          <w:rFonts w:ascii="Arial" w:hAnsi="Arial" w:cs="Arial"/>
        </w:rPr>
      </w:pPr>
      <w:r w:rsidRPr="00595D8C">
        <w:rPr>
          <w:rFonts w:ascii="Arial" w:hAnsi="Arial" w:cs="Arial"/>
          <w:b/>
        </w:rPr>
        <w:t>DIČ:</w:t>
      </w:r>
      <w:r w:rsidRPr="005471FF">
        <w:rPr>
          <w:rFonts w:ascii="Arial" w:hAnsi="Arial" w:cs="Arial"/>
        </w:rPr>
        <w:tab/>
      </w:r>
      <w:r w:rsidR="006C79C2">
        <w:rPr>
          <w:rFonts w:ascii="Arial" w:hAnsi="Arial" w:cs="Arial"/>
        </w:rPr>
        <w:t xml:space="preserve">                       </w:t>
      </w:r>
      <w:r w:rsidRPr="005471FF">
        <w:rPr>
          <w:rFonts w:ascii="Arial" w:hAnsi="Arial" w:cs="Arial"/>
        </w:rPr>
        <w:t>.......................</w:t>
      </w:r>
    </w:p>
    <w:p w14:paraId="492678B5" w14:textId="77777777" w:rsidR="00F264EC" w:rsidRPr="005471FF" w:rsidRDefault="00F264EC" w:rsidP="005471FF">
      <w:pPr>
        <w:spacing w:line="240" w:lineRule="auto"/>
        <w:rPr>
          <w:rFonts w:ascii="Arial" w:hAnsi="Arial" w:cs="Arial"/>
        </w:rPr>
      </w:pPr>
      <w:r w:rsidRPr="00595D8C">
        <w:rPr>
          <w:rFonts w:ascii="Arial" w:hAnsi="Arial" w:cs="Arial"/>
          <w:b/>
        </w:rPr>
        <w:t>Bankové spojenie:</w:t>
      </w:r>
      <w:r w:rsidRPr="005471FF">
        <w:rPr>
          <w:rFonts w:ascii="Arial" w:hAnsi="Arial" w:cs="Arial"/>
        </w:rPr>
        <w:tab/>
        <w:t>.......................</w:t>
      </w:r>
    </w:p>
    <w:p w14:paraId="63F1A2E6" w14:textId="19A4B05E" w:rsidR="00F264EC" w:rsidRPr="005471FF" w:rsidRDefault="00F264EC" w:rsidP="005471FF">
      <w:pPr>
        <w:spacing w:line="240" w:lineRule="auto"/>
        <w:rPr>
          <w:rFonts w:ascii="Arial" w:hAnsi="Arial" w:cs="Arial"/>
        </w:rPr>
      </w:pPr>
      <w:r w:rsidRPr="00595D8C">
        <w:rPr>
          <w:rFonts w:ascii="Arial" w:hAnsi="Arial" w:cs="Arial"/>
          <w:b/>
        </w:rPr>
        <w:t>SWIFT (BIC):</w:t>
      </w:r>
      <w:r w:rsidRPr="00595D8C">
        <w:rPr>
          <w:rFonts w:ascii="Arial" w:hAnsi="Arial" w:cs="Arial"/>
          <w:b/>
        </w:rPr>
        <w:tab/>
      </w:r>
      <w:r w:rsidR="006C79C2">
        <w:rPr>
          <w:rFonts w:ascii="Arial" w:hAnsi="Arial" w:cs="Arial"/>
          <w:b/>
        </w:rPr>
        <w:t xml:space="preserve">            </w:t>
      </w:r>
      <w:r w:rsidRPr="005471FF">
        <w:rPr>
          <w:rFonts w:ascii="Arial" w:hAnsi="Arial" w:cs="Arial"/>
        </w:rPr>
        <w:t>.......................</w:t>
      </w:r>
    </w:p>
    <w:p w14:paraId="48034804" w14:textId="3C7AE6B4" w:rsidR="00595D8C" w:rsidRDefault="00F264EC" w:rsidP="00595D8C">
      <w:pPr>
        <w:spacing w:line="240" w:lineRule="auto"/>
        <w:rPr>
          <w:rFonts w:ascii="Arial" w:hAnsi="Arial" w:cs="Arial"/>
        </w:rPr>
      </w:pPr>
      <w:r w:rsidRPr="00595D8C">
        <w:rPr>
          <w:rFonts w:ascii="Arial" w:hAnsi="Arial" w:cs="Arial"/>
          <w:b/>
        </w:rPr>
        <w:t>IBAN:</w:t>
      </w:r>
      <w:r w:rsidRPr="00595D8C">
        <w:rPr>
          <w:rFonts w:ascii="Arial" w:hAnsi="Arial" w:cs="Arial"/>
          <w:b/>
        </w:rPr>
        <w:tab/>
      </w:r>
      <w:r w:rsidR="006C79C2">
        <w:rPr>
          <w:rFonts w:ascii="Arial" w:hAnsi="Arial" w:cs="Arial"/>
          <w:b/>
        </w:rPr>
        <w:t xml:space="preserve">                        </w:t>
      </w:r>
      <w:r w:rsidRPr="005471FF">
        <w:rPr>
          <w:rFonts w:ascii="Arial" w:hAnsi="Arial" w:cs="Arial"/>
        </w:rPr>
        <w:t>...................</w:t>
      </w:r>
      <w:r w:rsidR="00595D8C" w:rsidRPr="00595D8C">
        <w:rPr>
          <w:rFonts w:ascii="Arial" w:hAnsi="Arial" w:cs="Arial"/>
        </w:rPr>
        <w:t xml:space="preserve"> </w:t>
      </w:r>
    </w:p>
    <w:p w14:paraId="40EEA1F6" w14:textId="77777777" w:rsidR="00595D8C" w:rsidRPr="005471FF" w:rsidRDefault="00595D8C" w:rsidP="00595D8C">
      <w:pPr>
        <w:spacing w:line="240" w:lineRule="auto"/>
        <w:rPr>
          <w:rFonts w:ascii="Arial" w:hAnsi="Arial" w:cs="Arial"/>
        </w:rPr>
      </w:pPr>
      <w:r w:rsidRPr="005471FF">
        <w:rPr>
          <w:rFonts w:ascii="Arial" w:hAnsi="Arial" w:cs="Arial"/>
        </w:rPr>
        <w:t>Spoločnosť zapísaná v Obchodnom registri Okresného súdu ..............,</w:t>
      </w:r>
      <w:r w:rsidRPr="00595D8C">
        <w:t xml:space="preserve"> </w:t>
      </w:r>
      <w:r w:rsidRPr="00595D8C">
        <w:rPr>
          <w:rFonts w:ascii="Arial" w:hAnsi="Arial" w:cs="Arial"/>
        </w:rPr>
        <w:t xml:space="preserve">Oddiel: </w:t>
      </w:r>
      <w:r>
        <w:rPr>
          <w:rFonts w:ascii="Arial" w:hAnsi="Arial" w:cs="Arial"/>
        </w:rPr>
        <w:t>........</w:t>
      </w:r>
      <w:r w:rsidRPr="00595D8C">
        <w:rPr>
          <w:rFonts w:ascii="Arial" w:hAnsi="Arial" w:cs="Arial"/>
        </w:rPr>
        <w:t xml:space="preserve">, Vložka: </w:t>
      </w:r>
      <w:r>
        <w:rPr>
          <w:rFonts w:ascii="Arial" w:hAnsi="Arial" w:cs="Arial"/>
        </w:rPr>
        <w:t>............</w:t>
      </w:r>
    </w:p>
    <w:p w14:paraId="2442AA08" w14:textId="77777777" w:rsidR="00F264EC" w:rsidRPr="00522A36" w:rsidRDefault="00F264EC" w:rsidP="005471FF">
      <w:pPr>
        <w:spacing w:line="240" w:lineRule="auto"/>
        <w:rPr>
          <w:rFonts w:ascii="Arial" w:hAnsi="Arial" w:cs="Arial"/>
          <w:b/>
        </w:rPr>
      </w:pPr>
      <w:r w:rsidRPr="00522A36">
        <w:rPr>
          <w:rFonts w:ascii="Arial" w:hAnsi="Arial" w:cs="Arial"/>
          <w:b/>
        </w:rPr>
        <w:t>V mene spoločnosti koná:</w:t>
      </w:r>
    </w:p>
    <w:p w14:paraId="2C81BE1D" w14:textId="38EE16CB" w:rsidR="00F264EC" w:rsidRPr="005471FF" w:rsidRDefault="00F264EC" w:rsidP="005471FF">
      <w:pPr>
        <w:spacing w:line="240" w:lineRule="auto"/>
        <w:rPr>
          <w:rFonts w:ascii="Arial" w:hAnsi="Arial" w:cs="Arial"/>
        </w:rPr>
      </w:pPr>
      <w:r w:rsidRPr="005471FF">
        <w:rPr>
          <w:rFonts w:ascii="Arial" w:hAnsi="Arial" w:cs="Arial"/>
        </w:rPr>
        <w:t>....................................</w:t>
      </w:r>
      <w:r w:rsidR="000B0AF3">
        <w:rPr>
          <w:rFonts w:ascii="Arial" w:hAnsi="Arial" w:cs="Arial"/>
        </w:rPr>
        <w:t>, ......................................</w:t>
      </w:r>
    </w:p>
    <w:p w14:paraId="086723C6" w14:textId="77777777" w:rsidR="00F264EC" w:rsidRPr="005471FF" w:rsidRDefault="00F264EC" w:rsidP="005471FF">
      <w:pPr>
        <w:spacing w:line="240" w:lineRule="auto"/>
        <w:rPr>
          <w:rFonts w:ascii="Arial" w:hAnsi="Arial" w:cs="Arial"/>
        </w:rPr>
      </w:pPr>
      <w:r w:rsidRPr="005471FF">
        <w:rPr>
          <w:rFonts w:ascii="Arial" w:hAnsi="Arial" w:cs="Arial"/>
        </w:rPr>
        <w:t xml:space="preserve">(ďalej </w:t>
      </w:r>
      <w:r w:rsidR="00B479AC">
        <w:rPr>
          <w:rFonts w:ascii="Arial" w:hAnsi="Arial" w:cs="Arial"/>
        </w:rPr>
        <w:t>aj ako</w:t>
      </w:r>
      <w:r w:rsidRPr="005471FF">
        <w:rPr>
          <w:rFonts w:ascii="Arial" w:hAnsi="Arial" w:cs="Arial"/>
        </w:rPr>
        <w:t xml:space="preserve"> „</w:t>
      </w:r>
      <w:r w:rsidRPr="005471FF">
        <w:rPr>
          <w:rFonts w:ascii="Arial" w:hAnsi="Arial" w:cs="Arial"/>
          <w:b/>
        </w:rPr>
        <w:t>poskytovateľ</w:t>
      </w:r>
      <w:r w:rsidRPr="005471FF">
        <w:rPr>
          <w:rFonts w:ascii="Arial" w:hAnsi="Arial" w:cs="Arial"/>
        </w:rPr>
        <w:t>“)</w:t>
      </w:r>
      <w:r w:rsidRPr="005471FF">
        <w:rPr>
          <w:rFonts w:ascii="Arial" w:hAnsi="Arial" w:cs="Arial"/>
        </w:rPr>
        <w:tab/>
      </w:r>
    </w:p>
    <w:p w14:paraId="77D4101C" w14:textId="0C135BBB" w:rsidR="00F264EC" w:rsidRDefault="00F264EC" w:rsidP="005471FF">
      <w:pPr>
        <w:spacing w:line="240" w:lineRule="auto"/>
        <w:rPr>
          <w:rFonts w:ascii="Arial" w:hAnsi="Arial" w:cs="Arial"/>
        </w:rPr>
      </w:pPr>
    </w:p>
    <w:p w14:paraId="5DB2D48C" w14:textId="77777777" w:rsidR="00522A36" w:rsidRPr="005471FF" w:rsidRDefault="00522A36" w:rsidP="005471FF">
      <w:pPr>
        <w:spacing w:line="240" w:lineRule="auto"/>
        <w:rPr>
          <w:rFonts w:ascii="Arial" w:hAnsi="Arial" w:cs="Arial"/>
        </w:rPr>
      </w:pPr>
    </w:p>
    <w:p w14:paraId="1D7AF052" w14:textId="77777777" w:rsidR="00F264EC" w:rsidRPr="005471FF" w:rsidRDefault="00F264EC" w:rsidP="000B0AF3">
      <w:pPr>
        <w:spacing w:after="0" w:line="240" w:lineRule="auto"/>
        <w:jc w:val="center"/>
        <w:rPr>
          <w:rFonts w:ascii="Arial" w:hAnsi="Arial" w:cs="Arial"/>
          <w:b/>
        </w:rPr>
      </w:pPr>
      <w:r w:rsidRPr="005471FF">
        <w:rPr>
          <w:rFonts w:ascii="Arial" w:hAnsi="Arial" w:cs="Arial"/>
          <w:b/>
        </w:rPr>
        <w:lastRenderedPageBreak/>
        <w:t>Čl. I</w:t>
      </w:r>
    </w:p>
    <w:p w14:paraId="10622DDE" w14:textId="3D3B14BA" w:rsidR="00F264EC" w:rsidRDefault="00F264EC" w:rsidP="000B0AF3">
      <w:pPr>
        <w:spacing w:after="0" w:line="240" w:lineRule="auto"/>
        <w:jc w:val="center"/>
        <w:rPr>
          <w:rFonts w:ascii="Arial" w:hAnsi="Arial" w:cs="Arial"/>
          <w:b/>
        </w:rPr>
      </w:pPr>
      <w:r w:rsidRPr="005471FF">
        <w:rPr>
          <w:rFonts w:ascii="Arial" w:hAnsi="Arial" w:cs="Arial"/>
          <w:b/>
        </w:rPr>
        <w:t>Predmet zmluvy</w:t>
      </w:r>
    </w:p>
    <w:p w14:paraId="1E96F804" w14:textId="77777777" w:rsidR="000B0AF3" w:rsidRPr="005471FF" w:rsidRDefault="000B0AF3" w:rsidP="000B0AF3">
      <w:pPr>
        <w:spacing w:after="0" w:line="240" w:lineRule="auto"/>
        <w:jc w:val="center"/>
        <w:rPr>
          <w:rFonts w:ascii="Arial" w:hAnsi="Arial" w:cs="Arial"/>
          <w:b/>
        </w:rPr>
      </w:pPr>
    </w:p>
    <w:p w14:paraId="21865A58" w14:textId="506EDEE7" w:rsidR="00F264EC" w:rsidRPr="002F62BD" w:rsidRDefault="00F264EC" w:rsidP="00962990">
      <w:pPr>
        <w:spacing w:line="240" w:lineRule="auto"/>
        <w:ind w:left="709" w:hanging="709"/>
        <w:jc w:val="both"/>
        <w:rPr>
          <w:rFonts w:ascii="Arial" w:hAnsi="Arial" w:cs="Arial"/>
        </w:rPr>
      </w:pPr>
      <w:r w:rsidRPr="005471FF">
        <w:rPr>
          <w:rFonts w:ascii="Arial" w:hAnsi="Arial" w:cs="Arial"/>
        </w:rPr>
        <w:t>1.</w:t>
      </w:r>
      <w:r w:rsidRPr="005471FF">
        <w:rPr>
          <w:rFonts w:ascii="Arial" w:hAnsi="Arial" w:cs="Arial"/>
        </w:rPr>
        <w:tab/>
        <w:t xml:space="preserve">Poskytovateľ sa na základe tejto Rámcovej zmluvy (ďalej len „Zmluva") zaväzuje poskytnúť v prospech objednávateľa vzdelávanie zamestnancov </w:t>
      </w:r>
      <w:r w:rsidR="00775018">
        <w:rPr>
          <w:rFonts w:ascii="Arial" w:hAnsi="Arial" w:cs="Arial"/>
        </w:rPr>
        <w:t>Objednávateľa</w:t>
      </w:r>
      <w:r w:rsidRPr="005471FF">
        <w:rPr>
          <w:rFonts w:ascii="Arial" w:hAnsi="Arial" w:cs="Arial"/>
        </w:rPr>
        <w:t xml:space="preserve"> formou</w:t>
      </w:r>
      <w:r w:rsidR="00775018" w:rsidRPr="00775018">
        <w:rPr>
          <w:rFonts w:ascii="Arial" w:hAnsi="Arial" w:cs="Arial"/>
        </w:rPr>
        <w:t xml:space="preserve"> vzdelávacích a rozvojových aktivít zamestnancov objednávateľa (ďalej aj ako „firemní poradcovia“</w:t>
      </w:r>
      <w:r w:rsidR="00775018">
        <w:rPr>
          <w:rFonts w:ascii="Arial" w:hAnsi="Arial" w:cs="Arial"/>
        </w:rPr>
        <w:t xml:space="preserve"> alebo „zamestnanci“</w:t>
      </w:r>
      <w:r w:rsidR="00775018" w:rsidRPr="00775018">
        <w:rPr>
          <w:rFonts w:ascii="Arial" w:hAnsi="Arial" w:cs="Arial"/>
        </w:rPr>
        <w:t>) zameraných na predajné zručnosti - rozvojový program pre obchodných firemných poradcov a to v rozsahu</w:t>
      </w:r>
      <w:r w:rsidRPr="005471FF">
        <w:rPr>
          <w:rFonts w:ascii="Arial" w:hAnsi="Arial" w:cs="Arial"/>
        </w:rPr>
        <w:t xml:space="preserve"> špecifikácie uvedenej </w:t>
      </w:r>
      <w:r w:rsidRPr="00B32B1E">
        <w:rPr>
          <w:rFonts w:ascii="Arial" w:hAnsi="Arial" w:cs="Arial"/>
        </w:rPr>
        <w:t xml:space="preserve">v Prílohe č. 2 tejto Zmluvy a za podmienok dohodnutých v tejto Zmluve a v jednotlivých </w:t>
      </w:r>
      <w:r w:rsidR="00D272EA" w:rsidRPr="002F62BD">
        <w:rPr>
          <w:rFonts w:ascii="Arial" w:hAnsi="Arial" w:cs="Arial"/>
        </w:rPr>
        <w:t xml:space="preserve">vykonávacích </w:t>
      </w:r>
      <w:r w:rsidRPr="002F62BD">
        <w:rPr>
          <w:rFonts w:ascii="Arial" w:hAnsi="Arial" w:cs="Arial"/>
        </w:rPr>
        <w:t>čiastkových zmluvách uzavretých na základe tejto Zmluvy</w:t>
      </w:r>
      <w:r w:rsidR="00775018" w:rsidRPr="002F62BD">
        <w:rPr>
          <w:rFonts w:ascii="Arial" w:hAnsi="Arial" w:cs="Arial"/>
        </w:rPr>
        <w:t xml:space="preserve"> (ďalej aj ako </w:t>
      </w:r>
      <w:r w:rsidR="00FF1B01" w:rsidRPr="002F62BD">
        <w:rPr>
          <w:rFonts w:ascii="Arial" w:hAnsi="Arial" w:cs="Arial"/>
        </w:rPr>
        <w:t xml:space="preserve">služby“ alebo </w:t>
      </w:r>
      <w:r w:rsidR="00775018" w:rsidRPr="002F62BD">
        <w:rPr>
          <w:rFonts w:ascii="Arial" w:hAnsi="Arial" w:cs="Arial"/>
        </w:rPr>
        <w:t>„</w:t>
      </w:r>
      <w:r w:rsidR="00DE292A" w:rsidRPr="002F62BD">
        <w:rPr>
          <w:rFonts w:ascii="Arial" w:hAnsi="Arial" w:cs="Arial"/>
          <w:b/>
        </w:rPr>
        <w:t>rozvojový program</w:t>
      </w:r>
      <w:r w:rsidR="00775018" w:rsidRPr="002F62BD">
        <w:rPr>
          <w:rFonts w:ascii="Arial" w:hAnsi="Arial" w:cs="Arial"/>
        </w:rPr>
        <w:t>“</w:t>
      </w:r>
      <w:r w:rsidR="00FF1B01" w:rsidRPr="002F62BD">
        <w:rPr>
          <w:rFonts w:ascii="Arial" w:hAnsi="Arial" w:cs="Arial"/>
        </w:rPr>
        <w:t xml:space="preserve"> </w:t>
      </w:r>
      <w:r w:rsidR="004261CC" w:rsidRPr="002F62BD">
        <w:rPr>
          <w:rFonts w:ascii="Arial" w:hAnsi="Arial" w:cs="Arial"/>
        </w:rPr>
        <w:t>“)</w:t>
      </w:r>
      <w:r w:rsidRPr="002F62BD">
        <w:rPr>
          <w:rFonts w:ascii="Arial" w:hAnsi="Arial" w:cs="Arial"/>
        </w:rPr>
        <w:t>.</w:t>
      </w:r>
    </w:p>
    <w:p w14:paraId="3A449A64" w14:textId="4435C6CC" w:rsidR="00F264EC" w:rsidRPr="00B32B1E" w:rsidRDefault="00F264EC" w:rsidP="005471FF">
      <w:pPr>
        <w:spacing w:line="240" w:lineRule="auto"/>
        <w:jc w:val="both"/>
        <w:rPr>
          <w:rFonts w:ascii="Arial" w:hAnsi="Arial" w:cs="Arial"/>
        </w:rPr>
      </w:pPr>
      <w:r w:rsidRPr="002F62BD">
        <w:rPr>
          <w:rFonts w:ascii="Arial" w:hAnsi="Arial" w:cs="Arial"/>
        </w:rPr>
        <w:t>2.</w:t>
      </w:r>
      <w:r w:rsidRPr="002F62BD">
        <w:rPr>
          <w:rFonts w:ascii="Arial" w:hAnsi="Arial" w:cs="Arial"/>
        </w:rPr>
        <w:tab/>
      </w:r>
      <w:bookmarkStart w:id="0" w:name="_Hlk109308724"/>
      <w:r w:rsidR="005D5578" w:rsidRPr="00B32B1E">
        <w:rPr>
          <w:rFonts w:ascii="Arial" w:hAnsi="Arial" w:cs="Arial"/>
        </w:rPr>
        <w:t xml:space="preserve">Rozvojový program </w:t>
      </w:r>
      <w:bookmarkEnd w:id="0"/>
      <w:r w:rsidR="005D5578" w:rsidRPr="00B32B1E">
        <w:rPr>
          <w:rFonts w:ascii="Arial" w:hAnsi="Arial" w:cs="Arial"/>
        </w:rPr>
        <w:t>sa bude skladať z</w:t>
      </w:r>
      <w:r w:rsidR="0077323A">
        <w:rPr>
          <w:rFonts w:ascii="Arial" w:hAnsi="Arial" w:cs="Arial"/>
        </w:rPr>
        <w:t xml:space="preserve"> nasledovných </w:t>
      </w:r>
      <w:r w:rsidR="005D5578" w:rsidRPr="00B32B1E">
        <w:rPr>
          <w:rFonts w:ascii="Arial" w:hAnsi="Arial" w:cs="Arial"/>
        </w:rPr>
        <w:t>troch vzdelávacích modulov:</w:t>
      </w:r>
    </w:p>
    <w:p w14:paraId="3E99A21E" w14:textId="615B9CFA" w:rsidR="00AC2CDB" w:rsidRPr="00B32B1E" w:rsidRDefault="00AC2CDB" w:rsidP="005E3272">
      <w:pPr>
        <w:pStyle w:val="Odsekzoznamu"/>
        <w:numPr>
          <w:ilvl w:val="0"/>
          <w:numId w:val="2"/>
        </w:numPr>
        <w:spacing w:line="240" w:lineRule="auto"/>
        <w:jc w:val="both"/>
        <w:rPr>
          <w:rFonts w:ascii="Arial" w:hAnsi="Arial" w:cs="Arial"/>
        </w:rPr>
      </w:pPr>
      <w:r w:rsidRPr="00B32B1E">
        <w:rPr>
          <w:rFonts w:ascii="Arial" w:hAnsi="Arial" w:cs="Arial"/>
        </w:rPr>
        <w:t>kľúčové obchodné zručnosti,</w:t>
      </w:r>
    </w:p>
    <w:p w14:paraId="26ED3B95" w14:textId="7863C6EF" w:rsidR="00AC2CDB" w:rsidRPr="00B32B1E" w:rsidRDefault="00AC2CDB" w:rsidP="005E3272">
      <w:pPr>
        <w:pStyle w:val="Odsekzoznamu"/>
        <w:numPr>
          <w:ilvl w:val="0"/>
          <w:numId w:val="2"/>
        </w:numPr>
        <w:spacing w:line="240" w:lineRule="auto"/>
        <w:jc w:val="both"/>
        <w:rPr>
          <w:rFonts w:ascii="Arial" w:hAnsi="Arial" w:cs="Arial"/>
        </w:rPr>
      </w:pPr>
      <w:r w:rsidRPr="00B32B1E">
        <w:rPr>
          <w:rFonts w:ascii="Arial" w:hAnsi="Arial" w:cs="Arial"/>
        </w:rPr>
        <w:t>úspešná akvizícia,</w:t>
      </w:r>
    </w:p>
    <w:p w14:paraId="28B4AB02" w14:textId="24993E30" w:rsidR="00AC2CDB" w:rsidRPr="00B32B1E" w:rsidRDefault="00AC2CDB" w:rsidP="00AC2CDB">
      <w:pPr>
        <w:pStyle w:val="Odsekzoznamu"/>
        <w:numPr>
          <w:ilvl w:val="0"/>
          <w:numId w:val="2"/>
        </w:numPr>
        <w:spacing w:line="240" w:lineRule="auto"/>
        <w:jc w:val="both"/>
        <w:rPr>
          <w:rFonts w:ascii="Arial" w:hAnsi="Arial" w:cs="Arial"/>
        </w:rPr>
      </w:pPr>
      <w:r w:rsidRPr="002F62BD">
        <w:rPr>
          <w:rFonts w:ascii="Arial" w:hAnsi="Arial" w:cs="Arial"/>
        </w:rPr>
        <w:t>náročné vyjednávania,</w:t>
      </w:r>
    </w:p>
    <w:p w14:paraId="6AF7B8B9" w14:textId="77777777" w:rsidR="00AC2CDB" w:rsidRPr="00B32B1E" w:rsidRDefault="00AC2CDB" w:rsidP="005E3272">
      <w:pPr>
        <w:pStyle w:val="Odsekzoznamu"/>
        <w:spacing w:line="240" w:lineRule="auto"/>
        <w:ind w:left="1429"/>
        <w:jc w:val="both"/>
        <w:rPr>
          <w:rFonts w:ascii="Arial" w:hAnsi="Arial" w:cs="Arial"/>
        </w:rPr>
      </w:pPr>
    </w:p>
    <w:p w14:paraId="671A5274" w14:textId="02C1A273" w:rsidR="00AC2CDB" w:rsidRPr="00B32B1E" w:rsidRDefault="00AC2CDB" w:rsidP="005E3272">
      <w:pPr>
        <w:pStyle w:val="Odsekzoznamu"/>
        <w:spacing w:line="240" w:lineRule="auto"/>
        <w:ind w:left="1429"/>
        <w:jc w:val="both"/>
        <w:rPr>
          <w:rFonts w:ascii="Arial" w:hAnsi="Arial" w:cs="Arial"/>
        </w:rPr>
      </w:pPr>
      <w:r w:rsidRPr="00B32B1E">
        <w:rPr>
          <w:rFonts w:ascii="Arial" w:hAnsi="Arial" w:cs="Arial"/>
        </w:rPr>
        <w:t xml:space="preserve">(ďalej spolu aj ako </w:t>
      </w:r>
      <w:r w:rsidR="00A72BEC" w:rsidRPr="00B32B1E">
        <w:rPr>
          <w:rFonts w:ascii="Arial" w:hAnsi="Arial" w:cs="Arial"/>
        </w:rPr>
        <w:t>„</w:t>
      </w:r>
      <w:r w:rsidRPr="00B32B1E">
        <w:rPr>
          <w:rFonts w:ascii="Arial" w:hAnsi="Arial" w:cs="Arial"/>
        </w:rPr>
        <w:t>moduly“</w:t>
      </w:r>
      <w:r w:rsidR="00A72BEC" w:rsidRPr="00B32B1E">
        <w:rPr>
          <w:rFonts w:ascii="Arial" w:hAnsi="Arial" w:cs="Arial"/>
        </w:rPr>
        <w:t xml:space="preserve"> alebo jednotlivo „modul“</w:t>
      </w:r>
      <w:r w:rsidRPr="00B32B1E">
        <w:rPr>
          <w:rFonts w:ascii="Arial" w:hAnsi="Arial" w:cs="Arial"/>
        </w:rPr>
        <w:t>)</w:t>
      </w:r>
    </w:p>
    <w:p w14:paraId="4F3E8534" w14:textId="58DB2F13" w:rsidR="0077323A" w:rsidRPr="001153C1" w:rsidRDefault="00AC2CDB" w:rsidP="005E3272">
      <w:pPr>
        <w:spacing w:line="240" w:lineRule="auto"/>
        <w:ind w:left="709"/>
        <w:jc w:val="both"/>
        <w:rPr>
          <w:rFonts w:ascii="Arial" w:hAnsi="Arial" w:cs="Arial"/>
        </w:rPr>
      </w:pPr>
      <w:bookmarkStart w:id="1" w:name="_Hlk108696207"/>
      <w:r w:rsidRPr="00B32B1E">
        <w:rPr>
          <w:rFonts w:ascii="Arial" w:hAnsi="Arial" w:cs="Arial"/>
        </w:rPr>
        <w:t xml:space="preserve">pričom </w:t>
      </w:r>
      <w:r w:rsidR="00B158A9" w:rsidRPr="00B32B1E">
        <w:rPr>
          <w:rFonts w:ascii="Arial" w:hAnsi="Arial" w:cs="Arial"/>
        </w:rPr>
        <w:t xml:space="preserve">každý </w:t>
      </w:r>
      <w:r w:rsidR="005D5578" w:rsidRPr="00B32B1E">
        <w:rPr>
          <w:rFonts w:ascii="Arial" w:hAnsi="Arial" w:cs="Arial"/>
        </w:rPr>
        <w:t xml:space="preserve">modul </w:t>
      </w:r>
      <w:r w:rsidR="004261CC" w:rsidRPr="00B32B1E">
        <w:rPr>
          <w:rFonts w:ascii="Arial" w:hAnsi="Arial" w:cs="Arial"/>
        </w:rPr>
        <w:t>bude</w:t>
      </w:r>
      <w:r w:rsidR="00F264EC" w:rsidRPr="00B32B1E">
        <w:rPr>
          <w:rFonts w:ascii="Arial" w:hAnsi="Arial" w:cs="Arial"/>
        </w:rPr>
        <w:t xml:space="preserve"> trva</w:t>
      </w:r>
      <w:r w:rsidR="009F7121" w:rsidRPr="00B32B1E">
        <w:rPr>
          <w:rFonts w:ascii="Arial" w:hAnsi="Arial" w:cs="Arial"/>
        </w:rPr>
        <w:t>ť</w:t>
      </w:r>
      <w:r w:rsidR="00F264EC" w:rsidRPr="00B32B1E">
        <w:rPr>
          <w:rFonts w:ascii="Arial" w:hAnsi="Arial" w:cs="Arial"/>
        </w:rPr>
        <w:t xml:space="preserve"> </w:t>
      </w:r>
      <w:r w:rsidR="00137444" w:rsidRPr="00B32B1E">
        <w:rPr>
          <w:rFonts w:ascii="Arial" w:hAnsi="Arial" w:cs="Arial"/>
        </w:rPr>
        <w:t xml:space="preserve">2 </w:t>
      </w:r>
      <w:r w:rsidRPr="00B32B1E">
        <w:rPr>
          <w:rFonts w:ascii="Arial" w:hAnsi="Arial" w:cs="Arial"/>
        </w:rPr>
        <w:t xml:space="preserve">tréningové </w:t>
      </w:r>
      <w:r w:rsidR="00137444" w:rsidRPr="00B32B1E">
        <w:rPr>
          <w:rFonts w:ascii="Arial" w:hAnsi="Arial" w:cs="Arial"/>
        </w:rPr>
        <w:t>dni</w:t>
      </w:r>
      <w:r w:rsidR="009F7121" w:rsidRPr="00B32B1E">
        <w:rPr>
          <w:rFonts w:ascii="Arial" w:hAnsi="Arial" w:cs="Arial"/>
        </w:rPr>
        <w:t xml:space="preserve"> </w:t>
      </w:r>
      <w:r w:rsidR="007905E6" w:rsidRPr="00B32B1E">
        <w:rPr>
          <w:rFonts w:ascii="Arial" w:hAnsi="Arial" w:cs="Arial"/>
        </w:rPr>
        <w:t xml:space="preserve"> </w:t>
      </w:r>
      <w:r w:rsidRPr="00B32B1E">
        <w:rPr>
          <w:rFonts w:ascii="Arial" w:hAnsi="Arial" w:cs="Arial"/>
        </w:rPr>
        <w:t>(1 tréningový deň bude trvať</w:t>
      </w:r>
      <w:r w:rsidR="00137444" w:rsidRPr="00B32B1E">
        <w:rPr>
          <w:rFonts w:ascii="Arial" w:hAnsi="Arial" w:cs="Arial"/>
        </w:rPr>
        <w:t xml:space="preserve"> </w:t>
      </w:r>
      <w:r w:rsidRPr="00B32B1E">
        <w:rPr>
          <w:rFonts w:ascii="Arial" w:hAnsi="Arial" w:cs="Arial"/>
        </w:rPr>
        <w:t xml:space="preserve">8 </w:t>
      </w:r>
      <w:r w:rsidR="00137444" w:rsidRPr="00B32B1E">
        <w:rPr>
          <w:rFonts w:ascii="Arial" w:hAnsi="Arial" w:cs="Arial"/>
        </w:rPr>
        <w:t>hodín</w:t>
      </w:r>
      <w:r w:rsidRPr="00B32B1E">
        <w:rPr>
          <w:rFonts w:ascii="Arial" w:hAnsi="Arial" w:cs="Arial"/>
        </w:rPr>
        <w:t>)</w:t>
      </w:r>
      <w:r w:rsidR="00137444" w:rsidRPr="00B32B1E">
        <w:rPr>
          <w:rFonts w:ascii="Arial" w:hAnsi="Arial" w:cs="Arial"/>
        </w:rPr>
        <w:t xml:space="preserve">, z toho v každom </w:t>
      </w:r>
      <w:r w:rsidRPr="00B32B1E">
        <w:rPr>
          <w:rFonts w:ascii="Arial" w:hAnsi="Arial" w:cs="Arial"/>
        </w:rPr>
        <w:t xml:space="preserve">tréningovom </w:t>
      </w:r>
      <w:r w:rsidR="00137444" w:rsidRPr="00B32B1E">
        <w:rPr>
          <w:rFonts w:ascii="Arial" w:hAnsi="Arial" w:cs="Arial"/>
        </w:rPr>
        <w:t xml:space="preserve">dni </w:t>
      </w:r>
      <w:r w:rsidRPr="00B32B1E">
        <w:rPr>
          <w:rFonts w:ascii="Arial" w:hAnsi="Arial" w:cs="Arial"/>
        </w:rPr>
        <w:t>bude</w:t>
      </w:r>
      <w:r w:rsidR="00137444" w:rsidRPr="00B32B1E">
        <w:rPr>
          <w:rFonts w:ascii="Arial" w:hAnsi="Arial" w:cs="Arial"/>
        </w:rPr>
        <w:t xml:space="preserve"> obedňajši</w:t>
      </w:r>
      <w:r w:rsidRPr="00B32B1E">
        <w:rPr>
          <w:rFonts w:ascii="Arial" w:hAnsi="Arial" w:cs="Arial"/>
        </w:rPr>
        <w:t>a</w:t>
      </w:r>
      <w:r w:rsidR="00137444" w:rsidRPr="00B32B1E">
        <w:rPr>
          <w:rFonts w:ascii="Arial" w:hAnsi="Arial" w:cs="Arial"/>
        </w:rPr>
        <w:t xml:space="preserve"> prestávka</w:t>
      </w:r>
      <w:r w:rsidR="00B158A9" w:rsidRPr="00B32B1E">
        <w:rPr>
          <w:rFonts w:ascii="Arial" w:hAnsi="Arial" w:cs="Arial"/>
        </w:rPr>
        <w:t xml:space="preserve"> </w:t>
      </w:r>
      <w:r w:rsidRPr="00B32B1E">
        <w:rPr>
          <w:rFonts w:ascii="Arial" w:hAnsi="Arial" w:cs="Arial"/>
        </w:rPr>
        <w:t xml:space="preserve">v trvaní maximálne 75 minút </w:t>
      </w:r>
      <w:r w:rsidR="00B158A9" w:rsidRPr="00B32B1E">
        <w:rPr>
          <w:rFonts w:ascii="Arial" w:hAnsi="Arial" w:cs="Arial"/>
        </w:rPr>
        <w:t>a</w:t>
      </w:r>
      <w:r w:rsidRPr="00B32B1E">
        <w:rPr>
          <w:rFonts w:ascii="Arial" w:hAnsi="Arial" w:cs="Arial"/>
        </w:rPr>
        <w:t xml:space="preserve"> prípadne ďalšie </w:t>
      </w:r>
      <w:r w:rsidR="00B158A9" w:rsidRPr="00B32B1E">
        <w:rPr>
          <w:rFonts w:ascii="Arial" w:hAnsi="Arial" w:cs="Arial"/>
        </w:rPr>
        <w:t xml:space="preserve">prestávky </w:t>
      </w:r>
      <w:r w:rsidRPr="00B32B1E">
        <w:rPr>
          <w:rFonts w:ascii="Arial" w:hAnsi="Arial" w:cs="Arial"/>
        </w:rPr>
        <w:t xml:space="preserve">budú trvať </w:t>
      </w:r>
      <w:r w:rsidR="00B158A9" w:rsidRPr="00B32B1E">
        <w:rPr>
          <w:rFonts w:ascii="Arial" w:hAnsi="Arial" w:cs="Arial"/>
        </w:rPr>
        <w:t>podľa potreby počas dňa.</w:t>
      </w:r>
      <w:bookmarkEnd w:id="1"/>
      <w:r w:rsidR="001A2D3F" w:rsidRPr="001A2D3F">
        <w:t xml:space="preserve"> </w:t>
      </w:r>
      <w:r w:rsidR="00F731EA" w:rsidRPr="001153C1">
        <w:rPr>
          <w:rFonts w:ascii="Arial" w:hAnsi="Arial" w:cs="Arial"/>
        </w:rPr>
        <w:t>Forma výučby je prezenčná a skupinová.</w:t>
      </w:r>
      <w:r w:rsidR="00486BCB" w:rsidRPr="00486BCB">
        <w:t xml:space="preserve"> </w:t>
      </w:r>
      <w:r w:rsidR="00486BCB" w:rsidRPr="00486BCB">
        <w:rPr>
          <w:rFonts w:ascii="Arial" w:hAnsi="Arial" w:cs="Arial"/>
        </w:rPr>
        <w:t>Každý modul sa bude opakovať maximálne 3 krát (aby každý účastník sa mohol zúčastniť každej z tém jednotlivých modulov)</w:t>
      </w:r>
      <w:r w:rsidR="0002187B">
        <w:rPr>
          <w:rFonts w:ascii="Arial" w:hAnsi="Arial" w:cs="Arial"/>
        </w:rPr>
        <w:t>.</w:t>
      </w:r>
    </w:p>
    <w:p w14:paraId="5E8855D4" w14:textId="4C87B5A0" w:rsidR="00137444" w:rsidRPr="00B32B1E" w:rsidRDefault="001A2D3F" w:rsidP="005E3272">
      <w:pPr>
        <w:spacing w:line="240" w:lineRule="auto"/>
        <w:ind w:left="709"/>
        <w:jc w:val="both"/>
        <w:rPr>
          <w:rFonts w:ascii="Arial" w:hAnsi="Arial" w:cs="Arial"/>
        </w:rPr>
      </w:pPr>
      <w:bookmarkStart w:id="2" w:name="_Hlk109371075"/>
      <w:r w:rsidRPr="001A2D3F">
        <w:rPr>
          <w:rFonts w:ascii="Arial" w:hAnsi="Arial" w:cs="Arial"/>
        </w:rPr>
        <w:t xml:space="preserve">V prípade nemožnosti realizovať </w:t>
      </w:r>
      <w:r w:rsidR="0077323A">
        <w:rPr>
          <w:rFonts w:ascii="Arial" w:hAnsi="Arial" w:cs="Arial"/>
        </w:rPr>
        <w:t xml:space="preserve">príslušné vzdelávacie moduly </w:t>
      </w:r>
      <w:r w:rsidRPr="001A2D3F">
        <w:rPr>
          <w:rFonts w:ascii="Arial" w:hAnsi="Arial" w:cs="Arial"/>
        </w:rPr>
        <w:t xml:space="preserve">prezenčnou formou, zvolí sa online forma </w:t>
      </w:r>
      <w:r w:rsidR="0077323A">
        <w:rPr>
          <w:rFonts w:ascii="Arial" w:hAnsi="Arial" w:cs="Arial"/>
        </w:rPr>
        <w:t xml:space="preserve">prezentácie (resp. vzdelávania) s prihliadnutím na aktuálne opatrenia u </w:t>
      </w:r>
      <w:r w:rsidR="00F731EA">
        <w:rPr>
          <w:rFonts w:ascii="Arial" w:hAnsi="Arial" w:cs="Arial"/>
        </w:rPr>
        <w:t>o</w:t>
      </w:r>
      <w:r w:rsidR="0077323A">
        <w:rPr>
          <w:rFonts w:ascii="Arial" w:hAnsi="Arial" w:cs="Arial"/>
        </w:rPr>
        <w:t>bjednávateľa ohľadom COVID - 19</w:t>
      </w:r>
      <w:r w:rsidRPr="001A2D3F">
        <w:rPr>
          <w:rFonts w:ascii="Arial" w:hAnsi="Arial" w:cs="Arial"/>
        </w:rPr>
        <w:t>.</w:t>
      </w:r>
    </w:p>
    <w:bookmarkEnd w:id="2"/>
    <w:p w14:paraId="6CE7E448" w14:textId="671D1280" w:rsidR="00F264EC" w:rsidRPr="00DB277B" w:rsidRDefault="00F264EC" w:rsidP="005E3272">
      <w:pPr>
        <w:spacing w:line="240" w:lineRule="auto"/>
        <w:ind w:left="851" w:hanging="851"/>
        <w:jc w:val="both"/>
        <w:rPr>
          <w:rFonts w:ascii="Arial" w:hAnsi="Arial" w:cs="Arial"/>
        </w:rPr>
      </w:pPr>
      <w:r w:rsidRPr="005471FF">
        <w:rPr>
          <w:rFonts w:ascii="Arial" w:hAnsi="Arial" w:cs="Arial"/>
        </w:rPr>
        <w:t>3.</w:t>
      </w:r>
      <w:r w:rsidRPr="005471FF">
        <w:rPr>
          <w:rFonts w:ascii="Arial" w:hAnsi="Arial" w:cs="Arial"/>
        </w:rPr>
        <w:tab/>
      </w:r>
      <w:r w:rsidRPr="005B740A">
        <w:rPr>
          <w:rFonts w:ascii="Arial" w:hAnsi="Arial" w:cs="Arial"/>
        </w:rPr>
        <w:t>Počet účastníkov v</w:t>
      </w:r>
      <w:r w:rsidR="00AC2CDB" w:rsidRPr="005B740A">
        <w:rPr>
          <w:rFonts w:ascii="Arial" w:hAnsi="Arial" w:cs="Arial"/>
        </w:rPr>
        <w:t xml:space="preserve"> jednom </w:t>
      </w:r>
      <w:r w:rsidR="00327ADB" w:rsidRPr="005B740A">
        <w:rPr>
          <w:rFonts w:ascii="Arial" w:hAnsi="Arial" w:cs="Arial"/>
        </w:rPr>
        <w:t>module</w:t>
      </w:r>
      <w:r w:rsidRPr="005B740A">
        <w:rPr>
          <w:rFonts w:ascii="Arial" w:hAnsi="Arial" w:cs="Arial"/>
        </w:rPr>
        <w:t xml:space="preserve"> bude max. </w:t>
      </w:r>
      <w:r w:rsidR="008A1CAF" w:rsidRPr="005B740A">
        <w:rPr>
          <w:rFonts w:ascii="Arial" w:hAnsi="Arial" w:cs="Arial"/>
        </w:rPr>
        <w:t>12</w:t>
      </w:r>
      <w:r w:rsidR="00137444" w:rsidRPr="005B740A">
        <w:rPr>
          <w:rFonts w:ascii="Arial" w:hAnsi="Arial" w:cs="Arial"/>
        </w:rPr>
        <w:t xml:space="preserve"> </w:t>
      </w:r>
      <w:r w:rsidRPr="005B740A">
        <w:rPr>
          <w:rFonts w:ascii="Arial" w:hAnsi="Arial" w:cs="Arial"/>
        </w:rPr>
        <w:t>zamestnancov</w:t>
      </w:r>
      <w:r w:rsidRPr="001153C1">
        <w:rPr>
          <w:rFonts w:ascii="Arial" w:hAnsi="Arial" w:cs="Arial"/>
        </w:rPr>
        <w:t xml:space="preserve"> Objednávateľa.</w:t>
      </w:r>
      <w:r w:rsidR="005E3272" w:rsidRPr="001153C1">
        <w:rPr>
          <w:rFonts w:ascii="Arial" w:hAnsi="Arial" w:cs="Arial"/>
        </w:rPr>
        <w:t xml:space="preserve"> Účastníkmi </w:t>
      </w:r>
      <w:r w:rsidR="00327ADB" w:rsidRPr="00DB277B">
        <w:rPr>
          <w:rFonts w:ascii="Arial" w:hAnsi="Arial" w:cs="Arial"/>
        </w:rPr>
        <w:t>každého modulu</w:t>
      </w:r>
      <w:r w:rsidR="005E3272" w:rsidRPr="00DB277B">
        <w:rPr>
          <w:rFonts w:ascii="Arial" w:hAnsi="Arial" w:cs="Arial"/>
        </w:rPr>
        <w:t xml:space="preserve"> budú: zamestnanci objednávateľa a to najmä samostatní odborní firemní poradcovia a/alebo firemní poradcovia</w:t>
      </w:r>
      <w:r w:rsidR="00AB5C40" w:rsidRPr="00DB277B">
        <w:rPr>
          <w:rFonts w:ascii="Arial" w:hAnsi="Arial" w:cs="Arial"/>
        </w:rPr>
        <w:t xml:space="preserve"> </w:t>
      </w:r>
      <w:r w:rsidR="005E3272" w:rsidRPr="00DB277B">
        <w:rPr>
          <w:rFonts w:ascii="Arial" w:hAnsi="Arial" w:cs="Arial"/>
        </w:rPr>
        <w:t>- špecialisti.</w:t>
      </w:r>
    </w:p>
    <w:p w14:paraId="172D94FF" w14:textId="77777777" w:rsidR="00F264EC" w:rsidRDefault="00F264EC" w:rsidP="00962990">
      <w:pPr>
        <w:spacing w:line="240" w:lineRule="auto"/>
        <w:ind w:left="851" w:hanging="851"/>
        <w:jc w:val="both"/>
        <w:rPr>
          <w:rFonts w:ascii="Arial" w:hAnsi="Arial" w:cs="Arial"/>
        </w:rPr>
      </w:pPr>
      <w:r w:rsidRPr="00DB277B">
        <w:rPr>
          <w:rFonts w:ascii="Arial" w:hAnsi="Arial" w:cs="Arial"/>
        </w:rPr>
        <w:t>4.</w:t>
      </w:r>
      <w:r w:rsidRPr="00DB277B">
        <w:rPr>
          <w:rFonts w:ascii="Arial" w:hAnsi="Arial" w:cs="Arial"/>
        </w:rPr>
        <w:tab/>
        <w:t xml:space="preserve">Objednávateľ sa za riadne poskytnuté plnenie zaväzuje zaplatiť poskytovateľovi cenu dohodnutú podľa </w:t>
      </w:r>
      <w:r w:rsidRPr="001153C1">
        <w:rPr>
          <w:rFonts w:ascii="Arial" w:hAnsi="Arial" w:cs="Arial"/>
        </w:rPr>
        <w:t>Prílohy č. 1 tejto Zmluvy.</w:t>
      </w:r>
    </w:p>
    <w:p w14:paraId="4AB9B169" w14:textId="77777777" w:rsidR="00AD2CD7" w:rsidRPr="005471FF" w:rsidRDefault="00AD2CD7" w:rsidP="002E7C00">
      <w:pPr>
        <w:spacing w:after="0" w:line="240" w:lineRule="auto"/>
        <w:jc w:val="both"/>
        <w:rPr>
          <w:rFonts w:ascii="Arial" w:hAnsi="Arial" w:cs="Arial"/>
        </w:rPr>
      </w:pPr>
    </w:p>
    <w:p w14:paraId="50D7DA84" w14:textId="77777777" w:rsidR="00F264EC" w:rsidRPr="005471FF" w:rsidRDefault="00F264EC" w:rsidP="000B0AF3">
      <w:pPr>
        <w:spacing w:after="0" w:line="240" w:lineRule="auto"/>
        <w:jc w:val="center"/>
        <w:rPr>
          <w:rFonts w:ascii="Arial" w:hAnsi="Arial" w:cs="Arial"/>
          <w:b/>
        </w:rPr>
      </w:pPr>
      <w:r w:rsidRPr="005471FF">
        <w:rPr>
          <w:rFonts w:ascii="Arial" w:hAnsi="Arial" w:cs="Arial"/>
          <w:b/>
        </w:rPr>
        <w:t>Čl. II</w:t>
      </w:r>
    </w:p>
    <w:p w14:paraId="03E6DDD6" w14:textId="0F693CBF" w:rsidR="00F264EC" w:rsidRPr="005471FF" w:rsidRDefault="00F264EC" w:rsidP="009352B5">
      <w:pPr>
        <w:spacing w:line="240" w:lineRule="auto"/>
        <w:jc w:val="center"/>
        <w:rPr>
          <w:rFonts w:ascii="Arial" w:hAnsi="Arial" w:cs="Arial"/>
          <w:b/>
        </w:rPr>
      </w:pPr>
      <w:r w:rsidRPr="005471FF">
        <w:rPr>
          <w:rFonts w:ascii="Arial" w:hAnsi="Arial" w:cs="Arial"/>
          <w:b/>
        </w:rPr>
        <w:t>Miesto a</w:t>
      </w:r>
      <w:r w:rsidR="00CE1280">
        <w:rPr>
          <w:rFonts w:ascii="Arial" w:hAnsi="Arial" w:cs="Arial"/>
          <w:b/>
        </w:rPr>
        <w:t> </w:t>
      </w:r>
      <w:r w:rsidRPr="005471FF">
        <w:rPr>
          <w:rFonts w:ascii="Arial" w:hAnsi="Arial" w:cs="Arial"/>
          <w:b/>
        </w:rPr>
        <w:t>termíny plnenia</w:t>
      </w:r>
    </w:p>
    <w:p w14:paraId="4AD91317" w14:textId="0A0AC972" w:rsidR="00F264EC" w:rsidRPr="005471FF" w:rsidRDefault="00F264EC" w:rsidP="00962990">
      <w:pPr>
        <w:spacing w:line="240" w:lineRule="auto"/>
        <w:ind w:left="709" w:hanging="709"/>
        <w:jc w:val="both"/>
        <w:rPr>
          <w:rFonts w:ascii="Arial" w:hAnsi="Arial" w:cs="Arial"/>
        </w:rPr>
      </w:pPr>
      <w:r w:rsidRPr="005471FF">
        <w:rPr>
          <w:rFonts w:ascii="Arial" w:hAnsi="Arial" w:cs="Arial"/>
        </w:rPr>
        <w:t>1.</w:t>
      </w:r>
      <w:r w:rsidRPr="005471FF">
        <w:rPr>
          <w:rFonts w:ascii="Arial" w:hAnsi="Arial" w:cs="Arial"/>
        </w:rPr>
        <w:tab/>
        <w:t>Poskytovateľ sa zaväzuje poskytovať služby podľa čl. I</w:t>
      </w:r>
      <w:r w:rsidR="00CE1280">
        <w:rPr>
          <w:rFonts w:ascii="Arial" w:hAnsi="Arial" w:cs="Arial"/>
        </w:rPr>
        <w:t> </w:t>
      </w:r>
      <w:r w:rsidRPr="005471FF">
        <w:rPr>
          <w:rFonts w:ascii="Arial" w:hAnsi="Arial" w:cs="Arial"/>
        </w:rPr>
        <w:t>tejto Zmluvy v</w:t>
      </w:r>
      <w:r w:rsidR="00CE1280">
        <w:rPr>
          <w:rFonts w:ascii="Arial" w:hAnsi="Arial" w:cs="Arial"/>
        </w:rPr>
        <w:t> </w:t>
      </w:r>
      <w:r w:rsidRPr="005471FF">
        <w:rPr>
          <w:rFonts w:ascii="Arial" w:hAnsi="Arial" w:cs="Arial"/>
        </w:rPr>
        <w:t xml:space="preserve"> priestoroch </w:t>
      </w:r>
      <w:r w:rsidR="00775018">
        <w:rPr>
          <w:rFonts w:ascii="Arial" w:hAnsi="Arial" w:cs="Arial"/>
        </w:rPr>
        <w:t>zabezpečených O</w:t>
      </w:r>
      <w:r w:rsidRPr="005471FF">
        <w:rPr>
          <w:rFonts w:ascii="Arial" w:hAnsi="Arial" w:cs="Arial"/>
        </w:rPr>
        <w:t>bjednávateľ</w:t>
      </w:r>
      <w:r w:rsidR="00775018">
        <w:rPr>
          <w:rFonts w:ascii="Arial" w:hAnsi="Arial" w:cs="Arial"/>
        </w:rPr>
        <w:t>om</w:t>
      </w:r>
      <w:r w:rsidRPr="005471FF">
        <w:rPr>
          <w:rFonts w:ascii="Arial" w:hAnsi="Arial" w:cs="Arial"/>
        </w:rPr>
        <w:t xml:space="preserve"> na území Slovenska</w:t>
      </w:r>
      <w:r w:rsidR="00775018">
        <w:rPr>
          <w:rFonts w:ascii="Arial" w:hAnsi="Arial" w:cs="Arial"/>
        </w:rPr>
        <w:t xml:space="preserve"> po predchádzajúcej dohode s</w:t>
      </w:r>
      <w:r w:rsidR="00CE1280">
        <w:rPr>
          <w:rFonts w:ascii="Arial" w:hAnsi="Arial" w:cs="Arial"/>
        </w:rPr>
        <w:t> </w:t>
      </w:r>
      <w:r w:rsidR="00775018">
        <w:rPr>
          <w:rFonts w:ascii="Arial" w:hAnsi="Arial" w:cs="Arial"/>
        </w:rPr>
        <w:t>Objednávateľom</w:t>
      </w:r>
      <w:r w:rsidRPr="005471FF">
        <w:rPr>
          <w:rFonts w:ascii="Arial" w:hAnsi="Arial" w:cs="Arial"/>
        </w:rPr>
        <w:t>, ak sa zmluvné strany v</w:t>
      </w:r>
      <w:r w:rsidR="00CE1280">
        <w:rPr>
          <w:rFonts w:ascii="Arial" w:hAnsi="Arial" w:cs="Arial"/>
        </w:rPr>
        <w:t> </w:t>
      </w:r>
      <w:r w:rsidRPr="005471FF">
        <w:rPr>
          <w:rFonts w:ascii="Arial" w:hAnsi="Arial" w:cs="Arial"/>
        </w:rPr>
        <w:t>konkrétnom prípade nedohodnú inak.</w:t>
      </w:r>
    </w:p>
    <w:p w14:paraId="0D68F1BD" w14:textId="734BE682" w:rsidR="00F264EC" w:rsidRPr="005471FF" w:rsidRDefault="00F264EC" w:rsidP="00962990">
      <w:pPr>
        <w:spacing w:line="240" w:lineRule="auto"/>
        <w:ind w:left="709" w:hanging="709"/>
        <w:jc w:val="both"/>
        <w:rPr>
          <w:rFonts w:ascii="Arial" w:hAnsi="Arial" w:cs="Arial"/>
        </w:rPr>
      </w:pPr>
      <w:r w:rsidRPr="005471FF">
        <w:rPr>
          <w:rFonts w:ascii="Arial" w:hAnsi="Arial" w:cs="Arial"/>
        </w:rPr>
        <w:t>2.</w:t>
      </w:r>
      <w:r w:rsidRPr="005471FF">
        <w:rPr>
          <w:rFonts w:ascii="Arial" w:hAnsi="Arial" w:cs="Arial"/>
        </w:rPr>
        <w:tab/>
      </w:r>
      <w:r w:rsidR="00775018">
        <w:rPr>
          <w:rFonts w:ascii="Arial" w:hAnsi="Arial" w:cs="Arial"/>
        </w:rPr>
        <w:t>Konkrétn</w:t>
      </w:r>
      <w:r w:rsidR="002F62BD">
        <w:rPr>
          <w:rFonts w:ascii="Arial" w:hAnsi="Arial" w:cs="Arial"/>
        </w:rPr>
        <w:t>e</w:t>
      </w:r>
      <w:r w:rsidR="00775018">
        <w:rPr>
          <w:rFonts w:ascii="Arial" w:hAnsi="Arial" w:cs="Arial"/>
        </w:rPr>
        <w:t xml:space="preserve"> t</w:t>
      </w:r>
      <w:r w:rsidRPr="005471FF">
        <w:rPr>
          <w:rFonts w:ascii="Arial" w:hAnsi="Arial" w:cs="Arial"/>
        </w:rPr>
        <w:t>ermíny a</w:t>
      </w:r>
      <w:r w:rsidR="00CE1280">
        <w:rPr>
          <w:rFonts w:ascii="Arial" w:hAnsi="Arial" w:cs="Arial"/>
        </w:rPr>
        <w:t> </w:t>
      </w:r>
      <w:r w:rsidRPr="005471FF">
        <w:rPr>
          <w:rFonts w:ascii="Arial" w:hAnsi="Arial" w:cs="Arial"/>
        </w:rPr>
        <w:t xml:space="preserve">miesta plnenia jednotlivých </w:t>
      </w:r>
      <w:r w:rsidR="00A72BEC" w:rsidRPr="001153C1">
        <w:rPr>
          <w:rFonts w:ascii="Arial" w:hAnsi="Arial" w:cs="Arial"/>
        </w:rPr>
        <w:t>modulov</w:t>
      </w:r>
      <w:r w:rsidRPr="001153C1">
        <w:rPr>
          <w:rFonts w:ascii="Arial" w:hAnsi="Arial" w:cs="Arial"/>
        </w:rPr>
        <w:t xml:space="preserve"> bu</w:t>
      </w:r>
      <w:r w:rsidRPr="005471FF">
        <w:rPr>
          <w:rFonts w:ascii="Arial" w:hAnsi="Arial" w:cs="Arial"/>
        </w:rPr>
        <w:t>dú dohodnuté kontaktnými osobami oboch zmluvných strán v</w:t>
      </w:r>
      <w:r w:rsidR="00CE1280">
        <w:rPr>
          <w:rFonts w:ascii="Arial" w:hAnsi="Arial" w:cs="Arial"/>
        </w:rPr>
        <w:t> </w:t>
      </w:r>
      <w:r w:rsidRPr="005471FF">
        <w:rPr>
          <w:rFonts w:ascii="Arial" w:hAnsi="Arial" w:cs="Arial"/>
        </w:rPr>
        <w:t xml:space="preserve">príslušnej </w:t>
      </w:r>
      <w:r w:rsidR="00C43741">
        <w:rPr>
          <w:rFonts w:ascii="Arial" w:hAnsi="Arial" w:cs="Arial"/>
        </w:rPr>
        <w:t xml:space="preserve">vykonávacej </w:t>
      </w:r>
      <w:r w:rsidRPr="005471FF">
        <w:rPr>
          <w:rFonts w:ascii="Arial" w:hAnsi="Arial" w:cs="Arial"/>
        </w:rPr>
        <w:t>čiastkovej zmluve</w:t>
      </w:r>
      <w:r w:rsidR="00C43741">
        <w:rPr>
          <w:rFonts w:ascii="Arial" w:hAnsi="Arial" w:cs="Arial"/>
        </w:rPr>
        <w:t xml:space="preserve"> (ďalej aj ako „čiastková zmluva“)</w:t>
      </w:r>
      <w:r w:rsidRPr="005471FF">
        <w:rPr>
          <w:rFonts w:ascii="Arial" w:hAnsi="Arial" w:cs="Arial"/>
        </w:rPr>
        <w:t>.</w:t>
      </w:r>
    </w:p>
    <w:p w14:paraId="2A4C5A55" w14:textId="77777777" w:rsidR="00F6098A" w:rsidRDefault="00F6098A" w:rsidP="00F6098A">
      <w:pPr>
        <w:spacing w:after="0" w:line="240" w:lineRule="auto"/>
        <w:jc w:val="center"/>
        <w:rPr>
          <w:rFonts w:ascii="Arial" w:hAnsi="Arial" w:cs="Arial"/>
          <w:b/>
        </w:rPr>
      </w:pPr>
    </w:p>
    <w:p w14:paraId="62182166" w14:textId="7D330B7B" w:rsidR="00F264EC" w:rsidRPr="005471FF" w:rsidRDefault="00F264EC" w:rsidP="00F6098A">
      <w:pPr>
        <w:spacing w:after="0" w:line="240" w:lineRule="auto"/>
        <w:jc w:val="center"/>
        <w:rPr>
          <w:rFonts w:ascii="Arial" w:hAnsi="Arial" w:cs="Arial"/>
          <w:b/>
        </w:rPr>
      </w:pPr>
      <w:r w:rsidRPr="005471FF">
        <w:rPr>
          <w:rFonts w:ascii="Arial" w:hAnsi="Arial" w:cs="Arial"/>
          <w:b/>
        </w:rPr>
        <w:t>Čl. III</w:t>
      </w:r>
    </w:p>
    <w:p w14:paraId="52C63BC4" w14:textId="77777777" w:rsidR="00F264EC" w:rsidRPr="005471FF" w:rsidRDefault="00F264EC" w:rsidP="009352B5">
      <w:pPr>
        <w:spacing w:line="240" w:lineRule="auto"/>
        <w:jc w:val="center"/>
        <w:rPr>
          <w:rFonts w:ascii="Arial" w:hAnsi="Arial" w:cs="Arial"/>
          <w:b/>
        </w:rPr>
      </w:pPr>
      <w:r w:rsidRPr="005471FF">
        <w:rPr>
          <w:rFonts w:ascii="Arial" w:hAnsi="Arial" w:cs="Arial"/>
          <w:b/>
        </w:rPr>
        <w:t>Spôsob plnenia predmetu Zmluvy</w:t>
      </w:r>
    </w:p>
    <w:p w14:paraId="19EFB5C2" w14:textId="6F1EEEE6" w:rsidR="00F264EC" w:rsidRPr="005471FF" w:rsidRDefault="00F264EC" w:rsidP="00962990">
      <w:pPr>
        <w:spacing w:line="240" w:lineRule="auto"/>
        <w:ind w:left="709" w:hanging="709"/>
        <w:jc w:val="both"/>
        <w:rPr>
          <w:rFonts w:ascii="Arial" w:hAnsi="Arial" w:cs="Arial"/>
        </w:rPr>
      </w:pPr>
      <w:r w:rsidRPr="005471FF">
        <w:rPr>
          <w:rFonts w:ascii="Arial" w:hAnsi="Arial" w:cs="Arial"/>
        </w:rPr>
        <w:t>1.</w:t>
      </w:r>
      <w:r w:rsidRPr="005471FF">
        <w:rPr>
          <w:rFonts w:ascii="Arial" w:hAnsi="Arial" w:cs="Arial"/>
        </w:rPr>
        <w:tab/>
        <w:t>Plnenie predmetu tejto Zmluvy je možné výlučne na základe čiastkových zmlúv, ktoré môžu byť uzavreté formou vystavenia objednávky zo strany objednávateľa aj jej akceptáciou zo strany poskytovateľa v</w:t>
      </w:r>
      <w:r w:rsidR="00CE1280">
        <w:rPr>
          <w:rFonts w:ascii="Arial" w:hAnsi="Arial" w:cs="Arial"/>
        </w:rPr>
        <w:t> </w:t>
      </w:r>
      <w:r w:rsidRPr="005471FF">
        <w:rPr>
          <w:rFonts w:ascii="Arial" w:hAnsi="Arial" w:cs="Arial"/>
        </w:rPr>
        <w:t>súlade s</w:t>
      </w:r>
      <w:r w:rsidR="00CE1280">
        <w:rPr>
          <w:rFonts w:ascii="Arial" w:hAnsi="Arial" w:cs="Arial"/>
        </w:rPr>
        <w:t> </w:t>
      </w:r>
      <w:r w:rsidRPr="005471FF">
        <w:rPr>
          <w:rFonts w:ascii="Arial" w:hAnsi="Arial" w:cs="Arial"/>
        </w:rPr>
        <w:t>týmto článkom Zmluvy.</w:t>
      </w:r>
    </w:p>
    <w:p w14:paraId="1C1C8801" w14:textId="10BFDDF3" w:rsidR="00F264EC" w:rsidRPr="005471FF" w:rsidRDefault="00F264EC" w:rsidP="00962990">
      <w:pPr>
        <w:spacing w:line="240" w:lineRule="auto"/>
        <w:ind w:left="709" w:hanging="709"/>
        <w:jc w:val="both"/>
        <w:rPr>
          <w:rFonts w:ascii="Arial" w:hAnsi="Arial" w:cs="Arial"/>
        </w:rPr>
      </w:pPr>
      <w:r w:rsidRPr="005471FF">
        <w:rPr>
          <w:rFonts w:ascii="Arial" w:hAnsi="Arial" w:cs="Arial"/>
        </w:rPr>
        <w:t>2.</w:t>
      </w:r>
      <w:r w:rsidRPr="005471FF">
        <w:rPr>
          <w:rFonts w:ascii="Arial" w:hAnsi="Arial" w:cs="Arial"/>
        </w:rPr>
        <w:tab/>
        <w:t>Objednávateľ zašle vystavenú objednávku poskytovateľovi elektronicky na kontaktnú emailovú adresu poskytovateľa uvedenú v</w:t>
      </w:r>
      <w:r w:rsidR="00CE1280">
        <w:rPr>
          <w:rFonts w:ascii="Arial" w:hAnsi="Arial" w:cs="Arial"/>
        </w:rPr>
        <w:t> </w:t>
      </w:r>
      <w:r w:rsidRPr="005471FF">
        <w:rPr>
          <w:rFonts w:ascii="Arial" w:hAnsi="Arial" w:cs="Arial"/>
        </w:rPr>
        <w:t xml:space="preserve">čl. III bod 4 tejto Zmluvy, pričom objednávka </w:t>
      </w:r>
      <w:r w:rsidRPr="005471FF">
        <w:rPr>
          <w:rFonts w:ascii="Arial" w:hAnsi="Arial" w:cs="Arial"/>
        </w:rPr>
        <w:lastRenderedPageBreak/>
        <w:t>sa považuje za vystavenú momentom jej odoslania poskytovateľovi elektronickou poštou. Objednávka musí obsahovať minimálne nasledovné náležitosti:</w:t>
      </w:r>
    </w:p>
    <w:p w14:paraId="0D9A4E81" w14:textId="77777777" w:rsidR="00F264EC" w:rsidRPr="005471FF" w:rsidRDefault="00F264EC" w:rsidP="005471FF">
      <w:pPr>
        <w:spacing w:line="240" w:lineRule="auto"/>
        <w:jc w:val="both"/>
        <w:rPr>
          <w:rFonts w:ascii="Arial" w:hAnsi="Arial" w:cs="Arial"/>
        </w:rPr>
      </w:pPr>
      <w:r w:rsidRPr="005471FF">
        <w:rPr>
          <w:rFonts w:ascii="Arial" w:hAnsi="Arial" w:cs="Arial"/>
        </w:rPr>
        <w:t>a.</w:t>
      </w:r>
      <w:r w:rsidRPr="005471FF">
        <w:rPr>
          <w:rFonts w:ascii="Arial" w:hAnsi="Arial" w:cs="Arial"/>
        </w:rPr>
        <w:tab/>
        <w:t>označenie zmluvných strán,</w:t>
      </w:r>
    </w:p>
    <w:p w14:paraId="73C270EB" w14:textId="1FA2913D" w:rsidR="00F264EC" w:rsidRPr="005471FF" w:rsidRDefault="00F264EC" w:rsidP="005471FF">
      <w:pPr>
        <w:spacing w:line="240" w:lineRule="auto"/>
        <w:jc w:val="both"/>
        <w:rPr>
          <w:rFonts w:ascii="Arial" w:hAnsi="Arial" w:cs="Arial"/>
        </w:rPr>
      </w:pPr>
      <w:r w:rsidRPr="005471FF">
        <w:rPr>
          <w:rFonts w:ascii="Arial" w:hAnsi="Arial" w:cs="Arial"/>
        </w:rPr>
        <w:t>b.</w:t>
      </w:r>
      <w:r w:rsidRPr="005471FF">
        <w:rPr>
          <w:rFonts w:ascii="Arial" w:hAnsi="Arial" w:cs="Arial"/>
        </w:rPr>
        <w:tab/>
        <w:t xml:space="preserve">požadovaný </w:t>
      </w:r>
      <w:r w:rsidR="005E3272">
        <w:rPr>
          <w:rFonts w:ascii="Arial" w:hAnsi="Arial" w:cs="Arial"/>
        </w:rPr>
        <w:t>modul</w:t>
      </w:r>
      <w:r w:rsidRPr="005471FF">
        <w:rPr>
          <w:rFonts w:ascii="Arial" w:hAnsi="Arial" w:cs="Arial"/>
        </w:rPr>
        <w:t>,</w:t>
      </w:r>
    </w:p>
    <w:p w14:paraId="0572E135" w14:textId="3AAA81CA" w:rsidR="00F264EC" w:rsidRPr="005471FF" w:rsidRDefault="00F264EC" w:rsidP="005471FF">
      <w:pPr>
        <w:spacing w:line="240" w:lineRule="auto"/>
        <w:jc w:val="both"/>
        <w:rPr>
          <w:rFonts w:ascii="Arial" w:hAnsi="Arial" w:cs="Arial"/>
        </w:rPr>
      </w:pPr>
      <w:r w:rsidRPr="005471FF">
        <w:rPr>
          <w:rFonts w:ascii="Arial" w:hAnsi="Arial" w:cs="Arial"/>
        </w:rPr>
        <w:t>c.</w:t>
      </w:r>
      <w:r w:rsidRPr="005471FF">
        <w:rPr>
          <w:rFonts w:ascii="Arial" w:hAnsi="Arial" w:cs="Arial"/>
        </w:rPr>
        <w:tab/>
        <w:t xml:space="preserve">počet účastníkov </w:t>
      </w:r>
      <w:r w:rsidR="005E3272">
        <w:rPr>
          <w:rFonts w:ascii="Arial" w:hAnsi="Arial" w:cs="Arial"/>
        </w:rPr>
        <w:t>modulu</w:t>
      </w:r>
      <w:r w:rsidRPr="005471FF">
        <w:rPr>
          <w:rFonts w:ascii="Arial" w:hAnsi="Arial" w:cs="Arial"/>
        </w:rPr>
        <w:t>,</w:t>
      </w:r>
    </w:p>
    <w:p w14:paraId="23366F38" w14:textId="3A41F7CD" w:rsidR="00F264EC" w:rsidRPr="005471FF" w:rsidRDefault="00F264EC" w:rsidP="005471FF">
      <w:pPr>
        <w:spacing w:line="240" w:lineRule="auto"/>
        <w:jc w:val="both"/>
        <w:rPr>
          <w:rFonts w:ascii="Arial" w:hAnsi="Arial" w:cs="Arial"/>
        </w:rPr>
      </w:pPr>
      <w:r w:rsidRPr="005471FF">
        <w:rPr>
          <w:rFonts w:ascii="Arial" w:hAnsi="Arial" w:cs="Arial"/>
        </w:rPr>
        <w:t>d.</w:t>
      </w:r>
      <w:r w:rsidRPr="005471FF">
        <w:rPr>
          <w:rFonts w:ascii="Arial" w:hAnsi="Arial" w:cs="Arial"/>
        </w:rPr>
        <w:tab/>
        <w:t xml:space="preserve">požadované miesto realizácie </w:t>
      </w:r>
      <w:r w:rsidR="005E3272">
        <w:rPr>
          <w:rFonts w:ascii="Arial" w:hAnsi="Arial" w:cs="Arial"/>
        </w:rPr>
        <w:t>modulu</w:t>
      </w:r>
      <w:r w:rsidRPr="005471FF">
        <w:rPr>
          <w:rFonts w:ascii="Arial" w:hAnsi="Arial" w:cs="Arial"/>
        </w:rPr>
        <w:t>,</w:t>
      </w:r>
    </w:p>
    <w:p w14:paraId="7A557D53" w14:textId="0FCC5003" w:rsidR="00F264EC" w:rsidRPr="005471FF" w:rsidRDefault="00F264EC" w:rsidP="005471FF">
      <w:pPr>
        <w:spacing w:line="240" w:lineRule="auto"/>
        <w:jc w:val="both"/>
        <w:rPr>
          <w:rFonts w:ascii="Arial" w:hAnsi="Arial" w:cs="Arial"/>
        </w:rPr>
      </w:pPr>
      <w:r w:rsidRPr="005471FF">
        <w:rPr>
          <w:rFonts w:ascii="Arial" w:hAnsi="Arial" w:cs="Arial"/>
        </w:rPr>
        <w:t>e.</w:t>
      </w:r>
      <w:r w:rsidRPr="005471FF">
        <w:rPr>
          <w:rFonts w:ascii="Arial" w:hAnsi="Arial" w:cs="Arial"/>
        </w:rPr>
        <w:tab/>
        <w:t xml:space="preserve">požadovaný termín realizácie </w:t>
      </w:r>
      <w:r w:rsidR="005E3272">
        <w:rPr>
          <w:rFonts w:ascii="Arial" w:hAnsi="Arial" w:cs="Arial"/>
        </w:rPr>
        <w:t>modulu</w:t>
      </w:r>
      <w:r w:rsidRPr="005471FF">
        <w:rPr>
          <w:rFonts w:ascii="Arial" w:hAnsi="Arial" w:cs="Arial"/>
        </w:rPr>
        <w:t>,</w:t>
      </w:r>
    </w:p>
    <w:p w14:paraId="3CB5CC05" w14:textId="2C264315" w:rsidR="00F264EC" w:rsidRPr="005471FF" w:rsidRDefault="00F264EC" w:rsidP="005471FF">
      <w:pPr>
        <w:spacing w:line="240" w:lineRule="auto"/>
        <w:jc w:val="both"/>
        <w:rPr>
          <w:rFonts w:ascii="Arial" w:hAnsi="Arial" w:cs="Arial"/>
        </w:rPr>
      </w:pPr>
      <w:r w:rsidRPr="005471FF">
        <w:rPr>
          <w:rFonts w:ascii="Arial" w:hAnsi="Arial" w:cs="Arial"/>
        </w:rPr>
        <w:t>f.</w:t>
      </w:r>
      <w:r w:rsidRPr="005471FF">
        <w:rPr>
          <w:rFonts w:ascii="Arial" w:hAnsi="Arial" w:cs="Arial"/>
        </w:rPr>
        <w:tab/>
        <w:t xml:space="preserve">požadovanú dĺžku trvania </w:t>
      </w:r>
      <w:r w:rsidR="005E3272">
        <w:rPr>
          <w:rFonts w:ascii="Arial" w:hAnsi="Arial" w:cs="Arial"/>
        </w:rPr>
        <w:t>modulu</w:t>
      </w:r>
      <w:r w:rsidRPr="005471FF">
        <w:rPr>
          <w:rFonts w:ascii="Arial" w:hAnsi="Arial" w:cs="Arial"/>
        </w:rPr>
        <w:t>,</w:t>
      </w:r>
    </w:p>
    <w:p w14:paraId="2560A0D4" w14:textId="78C32D43" w:rsidR="00F264EC" w:rsidRPr="005471FF" w:rsidRDefault="00F264EC" w:rsidP="005471FF">
      <w:pPr>
        <w:spacing w:line="240" w:lineRule="auto"/>
        <w:jc w:val="both"/>
        <w:rPr>
          <w:rFonts w:ascii="Arial" w:hAnsi="Arial" w:cs="Arial"/>
        </w:rPr>
      </w:pPr>
      <w:r w:rsidRPr="005471FF">
        <w:rPr>
          <w:rFonts w:ascii="Arial" w:hAnsi="Arial" w:cs="Arial"/>
        </w:rPr>
        <w:t>g.</w:t>
      </w:r>
      <w:r w:rsidRPr="005471FF">
        <w:rPr>
          <w:rFonts w:ascii="Arial" w:hAnsi="Arial" w:cs="Arial"/>
        </w:rPr>
        <w:tab/>
        <w:t>celkovú cenu objednávky určenú v</w:t>
      </w:r>
      <w:r w:rsidR="00CE1280">
        <w:rPr>
          <w:rFonts w:ascii="Arial" w:hAnsi="Arial" w:cs="Arial"/>
        </w:rPr>
        <w:t> </w:t>
      </w:r>
      <w:r w:rsidRPr="005471FF">
        <w:rPr>
          <w:rFonts w:ascii="Arial" w:hAnsi="Arial" w:cs="Arial"/>
        </w:rPr>
        <w:t>súlade s</w:t>
      </w:r>
      <w:r w:rsidR="00CE1280">
        <w:rPr>
          <w:rFonts w:ascii="Arial" w:hAnsi="Arial" w:cs="Arial"/>
        </w:rPr>
        <w:t> </w:t>
      </w:r>
      <w:r w:rsidRPr="001153C1">
        <w:rPr>
          <w:rFonts w:ascii="Arial" w:hAnsi="Arial" w:cs="Arial"/>
        </w:rPr>
        <w:t>Prílohou č. 1 tejto Zmluvy,</w:t>
      </w:r>
    </w:p>
    <w:p w14:paraId="0706A3A9" w14:textId="29386093" w:rsidR="00F264EC" w:rsidRPr="005471FF" w:rsidRDefault="00F264EC" w:rsidP="005471FF">
      <w:pPr>
        <w:spacing w:line="240" w:lineRule="auto"/>
        <w:jc w:val="both"/>
        <w:rPr>
          <w:rFonts w:ascii="Arial" w:hAnsi="Arial" w:cs="Arial"/>
        </w:rPr>
      </w:pPr>
      <w:r w:rsidRPr="005471FF">
        <w:rPr>
          <w:rFonts w:ascii="Arial" w:hAnsi="Arial" w:cs="Arial"/>
        </w:rPr>
        <w:t>h.</w:t>
      </w:r>
      <w:r w:rsidRPr="005471FF">
        <w:rPr>
          <w:rFonts w:ascii="Arial" w:hAnsi="Arial" w:cs="Arial"/>
        </w:rPr>
        <w:tab/>
        <w:t>dátum vystavenia objednávky, číslo objednávky a</w:t>
      </w:r>
      <w:r w:rsidR="00CE1280">
        <w:rPr>
          <w:rFonts w:ascii="Arial" w:hAnsi="Arial" w:cs="Arial"/>
        </w:rPr>
        <w:t> </w:t>
      </w:r>
      <w:r w:rsidRPr="005471FF">
        <w:rPr>
          <w:rFonts w:ascii="Arial" w:hAnsi="Arial" w:cs="Arial"/>
        </w:rPr>
        <w:t>podpis oprávnenej osoby objednávateľa.</w:t>
      </w:r>
    </w:p>
    <w:p w14:paraId="24C1382D" w14:textId="1F7BC552" w:rsidR="00F264EC" w:rsidRPr="005471FF" w:rsidRDefault="00F264EC" w:rsidP="005471FF">
      <w:pPr>
        <w:spacing w:line="240" w:lineRule="auto"/>
        <w:jc w:val="both"/>
        <w:rPr>
          <w:rFonts w:ascii="Arial" w:hAnsi="Arial" w:cs="Arial"/>
        </w:rPr>
      </w:pPr>
      <w:r w:rsidRPr="005471FF">
        <w:rPr>
          <w:rFonts w:ascii="Arial" w:hAnsi="Arial" w:cs="Arial"/>
        </w:rPr>
        <w:t>3.</w:t>
      </w:r>
      <w:r w:rsidRPr="005471FF">
        <w:rPr>
          <w:rFonts w:ascii="Arial" w:hAnsi="Arial" w:cs="Arial"/>
        </w:rPr>
        <w:tab/>
        <w:t>Poskytovateľ je povinný akceptovať a</w:t>
      </w:r>
      <w:r w:rsidR="00CE1280">
        <w:rPr>
          <w:rFonts w:ascii="Arial" w:hAnsi="Arial" w:cs="Arial"/>
        </w:rPr>
        <w:t> </w:t>
      </w:r>
      <w:r w:rsidRPr="005471FF">
        <w:rPr>
          <w:rFonts w:ascii="Arial" w:hAnsi="Arial" w:cs="Arial"/>
        </w:rPr>
        <w:t>potvrdiť každú objednávku objednávateľa vystavenú a</w:t>
      </w:r>
      <w:r w:rsidR="00CE1280">
        <w:rPr>
          <w:rFonts w:ascii="Arial" w:hAnsi="Arial" w:cs="Arial"/>
        </w:rPr>
        <w:t> </w:t>
      </w:r>
      <w:r w:rsidRPr="005471FF">
        <w:rPr>
          <w:rFonts w:ascii="Arial" w:hAnsi="Arial" w:cs="Arial"/>
        </w:rPr>
        <w:t>doručenú v</w:t>
      </w:r>
      <w:r w:rsidR="00CE1280">
        <w:rPr>
          <w:rFonts w:ascii="Arial" w:hAnsi="Arial" w:cs="Arial"/>
        </w:rPr>
        <w:t> </w:t>
      </w:r>
      <w:r w:rsidRPr="005471FF">
        <w:rPr>
          <w:rFonts w:ascii="Arial" w:hAnsi="Arial" w:cs="Arial"/>
        </w:rPr>
        <w:t>súlade s</w:t>
      </w:r>
      <w:r w:rsidR="00CE1280">
        <w:rPr>
          <w:rFonts w:ascii="Arial" w:hAnsi="Arial" w:cs="Arial"/>
        </w:rPr>
        <w:t> </w:t>
      </w:r>
      <w:r w:rsidRPr="005471FF">
        <w:rPr>
          <w:rFonts w:ascii="Arial" w:hAnsi="Arial" w:cs="Arial"/>
        </w:rPr>
        <w:t>touto Zmluvou najneskôr do dvoch pracovných dní po jej vystavení a</w:t>
      </w:r>
      <w:r w:rsidR="00CE1280">
        <w:rPr>
          <w:rFonts w:ascii="Arial" w:hAnsi="Arial" w:cs="Arial"/>
        </w:rPr>
        <w:t> </w:t>
      </w:r>
      <w:r w:rsidRPr="005471FF">
        <w:rPr>
          <w:rFonts w:ascii="Arial" w:hAnsi="Arial" w:cs="Arial"/>
        </w:rPr>
        <w:t>to tak, že na doručenú objednávku uvedie dátum, odtlačok pečiatky a</w:t>
      </w:r>
      <w:r w:rsidR="00CE1280">
        <w:rPr>
          <w:rFonts w:ascii="Arial" w:hAnsi="Arial" w:cs="Arial"/>
        </w:rPr>
        <w:t> </w:t>
      </w:r>
      <w:r w:rsidRPr="005471FF">
        <w:rPr>
          <w:rFonts w:ascii="Arial" w:hAnsi="Arial" w:cs="Arial"/>
        </w:rPr>
        <w:t>podpis osoby oprávnenej</w:t>
      </w:r>
      <w:r w:rsidR="009352B5">
        <w:rPr>
          <w:rFonts w:ascii="Arial" w:hAnsi="Arial" w:cs="Arial"/>
        </w:rPr>
        <w:t xml:space="preserve"> </w:t>
      </w:r>
      <w:r w:rsidRPr="005471FF">
        <w:rPr>
          <w:rFonts w:ascii="Arial" w:hAnsi="Arial" w:cs="Arial"/>
        </w:rPr>
        <w:t>konať v</w:t>
      </w:r>
      <w:r w:rsidR="00CE1280">
        <w:rPr>
          <w:rFonts w:ascii="Arial" w:hAnsi="Arial" w:cs="Arial"/>
        </w:rPr>
        <w:t> </w:t>
      </w:r>
      <w:r w:rsidRPr="005471FF">
        <w:rPr>
          <w:rFonts w:ascii="Arial" w:hAnsi="Arial" w:cs="Arial"/>
        </w:rPr>
        <w:t>mene poskytovateľa. Poskytovateľ je povinný potvrdenú čiastkovú zmluvu (objednávku) bezodkladne zaslať objednávateľovi e-mailom na adresu kontaktnej osoby objednávateľa, ktorá objednávku poskytovateľovi odoslala. Čiastková zmluva sa považuje za uzavretú momentom, keď objednávateľovi dôjde prejav vôle poskytovateľa, ktorým akceptoval vystavenú objednávku v</w:t>
      </w:r>
      <w:r w:rsidR="00CE1280">
        <w:rPr>
          <w:rFonts w:ascii="Arial" w:hAnsi="Arial" w:cs="Arial"/>
        </w:rPr>
        <w:t> </w:t>
      </w:r>
      <w:r w:rsidRPr="005471FF">
        <w:rPr>
          <w:rFonts w:ascii="Arial" w:hAnsi="Arial" w:cs="Arial"/>
        </w:rPr>
        <w:t>súlade s</w:t>
      </w:r>
      <w:r w:rsidR="00CE1280">
        <w:rPr>
          <w:rFonts w:ascii="Arial" w:hAnsi="Arial" w:cs="Arial"/>
        </w:rPr>
        <w:t> </w:t>
      </w:r>
      <w:r w:rsidRPr="005471FF">
        <w:rPr>
          <w:rFonts w:ascii="Arial" w:hAnsi="Arial" w:cs="Arial"/>
        </w:rPr>
        <w:t>touto Zmluvou. Neakceptovanie objednávky zo strany poskytovateľa sa považuje za podstatné porušenie zmluvných povinností.</w:t>
      </w:r>
    </w:p>
    <w:p w14:paraId="2394EF84" w14:textId="77777777" w:rsidR="00F264EC" w:rsidRPr="005471FF" w:rsidRDefault="00F264EC" w:rsidP="005471FF">
      <w:pPr>
        <w:spacing w:line="240" w:lineRule="auto"/>
        <w:jc w:val="both"/>
        <w:rPr>
          <w:rFonts w:ascii="Arial" w:hAnsi="Arial" w:cs="Arial"/>
        </w:rPr>
      </w:pPr>
      <w:r w:rsidRPr="005471FF">
        <w:rPr>
          <w:rFonts w:ascii="Arial" w:hAnsi="Arial" w:cs="Arial"/>
        </w:rPr>
        <w:t>4.</w:t>
      </w:r>
      <w:r w:rsidRPr="005471FF">
        <w:rPr>
          <w:rFonts w:ascii="Arial" w:hAnsi="Arial" w:cs="Arial"/>
        </w:rPr>
        <w:tab/>
        <w:t>Zmluvné strany sa dohodli, že kontaktnými osobami zmluvných strán za účelom plnenia predmetu tejto Zmluvy sú nasledovné osoby, pokiaľ si zmluvné strany písomne neoznámia inak:</w:t>
      </w:r>
    </w:p>
    <w:p w14:paraId="23B55446" w14:textId="77777777" w:rsidR="00F264EC" w:rsidRPr="005471FF" w:rsidRDefault="00F264EC" w:rsidP="005471FF">
      <w:pPr>
        <w:spacing w:line="240" w:lineRule="auto"/>
        <w:jc w:val="both"/>
        <w:rPr>
          <w:rFonts w:ascii="Arial" w:hAnsi="Arial" w:cs="Arial"/>
        </w:rPr>
      </w:pPr>
      <w:r w:rsidRPr="005471FF">
        <w:rPr>
          <w:rFonts w:ascii="Arial" w:hAnsi="Arial" w:cs="Arial"/>
        </w:rPr>
        <w:t>a) kontaktná osoba objednávateľa je:</w:t>
      </w:r>
    </w:p>
    <w:p w14:paraId="550236A6" w14:textId="2CFDF94E" w:rsidR="005E3272" w:rsidRDefault="00F264EC" w:rsidP="005471FF">
      <w:pPr>
        <w:spacing w:line="240" w:lineRule="auto"/>
        <w:jc w:val="both"/>
        <w:rPr>
          <w:rFonts w:ascii="Arial" w:hAnsi="Arial" w:cs="Arial"/>
        </w:rPr>
      </w:pPr>
      <w:r w:rsidRPr="005471FF">
        <w:rPr>
          <w:rFonts w:ascii="Arial" w:hAnsi="Arial" w:cs="Arial"/>
        </w:rPr>
        <w:t>Kontaktná osoba</w:t>
      </w:r>
      <w:r w:rsidR="005E3272">
        <w:rPr>
          <w:rFonts w:ascii="Arial" w:hAnsi="Arial" w:cs="Arial"/>
        </w:rPr>
        <w:t>: .............................</w:t>
      </w:r>
      <w:r w:rsidRPr="005471FF">
        <w:rPr>
          <w:rFonts w:ascii="Arial" w:hAnsi="Arial" w:cs="Arial"/>
        </w:rPr>
        <w:tab/>
      </w:r>
    </w:p>
    <w:p w14:paraId="3DFFDDF7" w14:textId="6833EC69" w:rsidR="005E3272" w:rsidRDefault="00F264EC" w:rsidP="005471FF">
      <w:pPr>
        <w:spacing w:line="240" w:lineRule="auto"/>
        <w:jc w:val="both"/>
        <w:rPr>
          <w:rFonts w:ascii="Arial" w:hAnsi="Arial" w:cs="Arial"/>
        </w:rPr>
      </w:pPr>
      <w:r w:rsidRPr="005471FF">
        <w:rPr>
          <w:rFonts w:ascii="Arial" w:hAnsi="Arial" w:cs="Arial"/>
        </w:rPr>
        <w:t>E-mail</w:t>
      </w:r>
      <w:r w:rsidRPr="005471FF">
        <w:rPr>
          <w:rFonts w:ascii="Arial" w:hAnsi="Arial" w:cs="Arial"/>
        </w:rPr>
        <w:tab/>
      </w:r>
      <w:r w:rsidR="005E3272">
        <w:rPr>
          <w:rFonts w:ascii="Arial" w:hAnsi="Arial" w:cs="Arial"/>
        </w:rPr>
        <w:t>: ................................</w:t>
      </w:r>
    </w:p>
    <w:p w14:paraId="7E6ED98B" w14:textId="623544C7" w:rsidR="00F264EC" w:rsidRPr="005471FF" w:rsidRDefault="00F264EC" w:rsidP="005471FF">
      <w:pPr>
        <w:spacing w:line="240" w:lineRule="auto"/>
        <w:jc w:val="both"/>
        <w:rPr>
          <w:rFonts w:ascii="Arial" w:hAnsi="Arial" w:cs="Arial"/>
        </w:rPr>
      </w:pPr>
      <w:r w:rsidRPr="005471FF">
        <w:rPr>
          <w:rFonts w:ascii="Arial" w:hAnsi="Arial" w:cs="Arial"/>
        </w:rPr>
        <w:t>Tel. číslo</w:t>
      </w:r>
      <w:r w:rsidR="005E3272">
        <w:rPr>
          <w:rFonts w:ascii="Arial" w:hAnsi="Arial" w:cs="Arial"/>
        </w:rPr>
        <w:t>: ..............................</w:t>
      </w:r>
    </w:p>
    <w:p w14:paraId="7D9C9AB6" w14:textId="77777777" w:rsidR="00F264EC" w:rsidRPr="005471FF" w:rsidRDefault="00F264EC" w:rsidP="005471FF">
      <w:pPr>
        <w:spacing w:line="240" w:lineRule="auto"/>
        <w:jc w:val="both"/>
        <w:rPr>
          <w:rFonts w:ascii="Arial" w:hAnsi="Arial" w:cs="Arial"/>
        </w:rPr>
      </w:pPr>
      <w:r w:rsidRPr="005471FF">
        <w:rPr>
          <w:rFonts w:ascii="Arial" w:hAnsi="Arial" w:cs="Arial"/>
        </w:rPr>
        <w:tab/>
      </w:r>
      <w:r w:rsidRPr="005471FF">
        <w:rPr>
          <w:rFonts w:ascii="Arial" w:hAnsi="Arial" w:cs="Arial"/>
        </w:rPr>
        <w:tab/>
      </w:r>
    </w:p>
    <w:p w14:paraId="7BE823A3" w14:textId="77777777" w:rsidR="00F264EC" w:rsidRPr="005471FF" w:rsidRDefault="00F264EC" w:rsidP="005471FF">
      <w:pPr>
        <w:spacing w:line="240" w:lineRule="auto"/>
        <w:jc w:val="both"/>
        <w:rPr>
          <w:rFonts w:ascii="Arial" w:hAnsi="Arial" w:cs="Arial"/>
        </w:rPr>
      </w:pPr>
      <w:r w:rsidRPr="005471FF">
        <w:rPr>
          <w:rFonts w:ascii="Arial" w:hAnsi="Arial" w:cs="Arial"/>
        </w:rPr>
        <w:t>b) kontaktná osoba poskytovateľa je:</w:t>
      </w:r>
    </w:p>
    <w:p w14:paraId="58B9F09E" w14:textId="3F58073B" w:rsidR="005E3272" w:rsidRDefault="00F264EC" w:rsidP="005471FF">
      <w:pPr>
        <w:spacing w:line="240" w:lineRule="auto"/>
        <w:jc w:val="both"/>
        <w:rPr>
          <w:rFonts w:ascii="Arial" w:hAnsi="Arial" w:cs="Arial"/>
        </w:rPr>
      </w:pPr>
      <w:r w:rsidRPr="005471FF">
        <w:rPr>
          <w:rFonts w:ascii="Arial" w:hAnsi="Arial" w:cs="Arial"/>
        </w:rPr>
        <w:t>Kontaktná osoba</w:t>
      </w:r>
      <w:r w:rsidR="005E3272">
        <w:rPr>
          <w:rFonts w:ascii="Arial" w:hAnsi="Arial" w:cs="Arial"/>
        </w:rPr>
        <w:t>: .................................</w:t>
      </w:r>
      <w:r w:rsidRPr="005471FF">
        <w:rPr>
          <w:rFonts w:ascii="Arial" w:hAnsi="Arial" w:cs="Arial"/>
        </w:rPr>
        <w:tab/>
      </w:r>
    </w:p>
    <w:p w14:paraId="64BA8382" w14:textId="04980FF0" w:rsidR="005E3272" w:rsidRDefault="00F264EC" w:rsidP="005471FF">
      <w:pPr>
        <w:spacing w:line="240" w:lineRule="auto"/>
        <w:jc w:val="both"/>
        <w:rPr>
          <w:rFonts w:ascii="Arial" w:hAnsi="Arial" w:cs="Arial"/>
        </w:rPr>
      </w:pPr>
      <w:r w:rsidRPr="005471FF">
        <w:rPr>
          <w:rFonts w:ascii="Arial" w:hAnsi="Arial" w:cs="Arial"/>
        </w:rPr>
        <w:t>E-mail</w:t>
      </w:r>
      <w:r w:rsidR="005E3272">
        <w:rPr>
          <w:rFonts w:ascii="Arial" w:hAnsi="Arial" w:cs="Arial"/>
        </w:rPr>
        <w:t>: ...........................</w:t>
      </w:r>
      <w:r w:rsidRPr="005471FF">
        <w:rPr>
          <w:rFonts w:ascii="Arial" w:hAnsi="Arial" w:cs="Arial"/>
        </w:rPr>
        <w:tab/>
      </w:r>
    </w:p>
    <w:p w14:paraId="13AC173C" w14:textId="76B26210" w:rsidR="00F264EC" w:rsidRPr="005471FF" w:rsidRDefault="00F264EC" w:rsidP="005471FF">
      <w:pPr>
        <w:spacing w:line="240" w:lineRule="auto"/>
        <w:jc w:val="both"/>
        <w:rPr>
          <w:rFonts w:ascii="Arial" w:hAnsi="Arial" w:cs="Arial"/>
        </w:rPr>
      </w:pPr>
      <w:r w:rsidRPr="005471FF">
        <w:rPr>
          <w:rFonts w:ascii="Arial" w:hAnsi="Arial" w:cs="Arial"/>
        </w:rPr>
        <w:t>Tel. číslo</w:t>
      </w:r>
      <w:r w:rsidR="005E3272">
        <w:rPr>
          <w:rFonts w:ascii="Arial" w:hAnsi="Arial" w:cs="Arial"/>
        </w:rPr>
        <w:t>: .................................</w:t>
      </w:r>
    </w:p>
    <w:p w14:paraId="514F3700" w14:textId="4A76E778" w:rsidR="00F264EC" w:rsidRPr="005471FF" w:rsidRDefault="00F264EC" w:rsidP="005471FF">
      <w:pPr>
        <w:spacing w:line="240" w:lineRule="auto"/>
        <w:jc w:val="both"/>
        <w:rPr>
          <w:rFonts w:ascii="Arial" w:hAnsi="Arial" w:cs="Arial"/>
        </w:rPr>
      </w:pPr>
      <w:r w:rsidRPr="005471FF">
        <w:rPr>
          <w:rFonts w:ascii="Arial" w:hAnsi="Arial" w:cs="Arial"/>
        </w:rPr>
        <w:t>5.</w:t>
      </w:r>
      <w:r w:rsidRPr="005471FF">
        <w:rPr>
          <w:rFonts w:ascii="Arial" w:hAnsi="Arial" w:cs="Arial"/>
        </w:rPr>
        <w:tab/>
        <w:t>Kontaktné osoby objednávateľa a</w:t>
      </w:r>
      <w:r w:rsidR="00CE1280">
        <w:rPr>
          <w:rFonts w:ascii="Arial" w:hAnsi="Arial" w:cs="Arial"/>
        </w:rPr>
        <w:t> </w:t>
      </w:r>
      <w:r w:rsidRPr="005471FF">
        <w:rPr>
          <w:rFonts w:ascii="Arial" w:hAnsi="Arial" w:cs="Arial"/>
        </w:rPr>
        <w:t>poskytovateľa sa môžu kedykoľvek zmeniť, alebo doplniť. Zmena voči druhej strane je účinná odo dňa doručenia písomného (e-mailového) oznámenia o</w:t>
      </w:r>
      <w:r w:rsidR="00CE1280">
        <w:rPr>
          <w:rFonts w:ascii="Arial" w:hAnsi="Arial" w:cs="Arial"/>
        </w:rPr>
        <w:t> </w:t>
      </w:r>
      <w:r w:rsidRPr="005471FF">
        <w:rPr>
          <w:rFonts w:ascii="Arial" w:hAnsi="Arial" w:cs="Arial"/>
        </w:rPr>
        <w:t>zmene údajov druhej zmluvnej strane bez potreby uzavretia dodatku k</w:t>
      </w:r>
      <w:r w:rsidR="00CE1280">
        <w:rPr>
          <w:rFonts w:ascii="Arial" w:hAnsi="Arial" w:cs="Arial"/>
        </w:rPr>
        <w:t> </w:t>
      </w:r>
      <w:r w:rsidRPr="005471FF">
        <w:rPr>
          <w:rFonts w:ascii="Arial" w:hAnsi="Arial" w:cs="Arial"/>
        </w:rPr>
        <w:t>tejto Zmluve.</w:t>
      </w:r>
    </w:p>
    <w:p w14:paraId="66FDCFE4" w14:textId="77777777" w:rsidR="00F264EC" w:rsidRPr="005471FF" w:rsidRDefault="00F264EC" w:rsidP="005471FF">
      <w:pPr>
        <w:spacing w:line="240" w:lineRule="auto"/>
        <w:jc w:val="both"/>
        <w:rPr>
          <w:rFonts w:ascii="Arial" w:hAnsi="Arial" w:cs="Arial"/>
        </w:rPr>
      </w:pPr>
      <w:r w:rsidRPr="005471FF">
        <w:rPr>
          <w:rFonts w:ascii="Arial" w:hAnsi="Arial" w:cs="Arial"/>
        </w:rPr>
        <w:t>6.</w:t>
      </w:r>
      <w:r w:rsidRPr="005471FF">
        <w:rPr>
          <w:rFonts w:ascii="Arial" w:hAnsi="Arial" w:cs="Arial"/>
        </w:rPr>
        <w:tab/>
        <w:t>Kontaktná osoba poskytovateľa je zodpovedná za organizačné zabezpečenie služieb poskytovaných podľa tejto Zmluvy.</w:t>
      </w:r>
    </w:p>
    <w:p w14:paraId="321D5650" w14:textId="375CE2E3" w:rsidR="00F264EC" w:rsidRPr="005471FF" w:rsidRDefault="00F264EC" w:rsidP="005471FF">
      <w:pPr>
        <w:spacing w:line="240" w:lineRule="auto"/>
        <w:jc w:val="both"/>
        <w:rPr>
          <w:rFonts w:ascii="Arial" w:hAnsi="Arial" w:cs="Arial"/>
        </w:rPr>
      </w:pPr>
      <w:r w:rsidRPr="005471FF">
        <w:rPr>
          <w:rFonts w:ascii="Arial" w:hAnsi="Arial" w:cs="Arial"/>
        </w:rPr>
        <w:t>7.</w:t>
      </w:r>
      <w:r w:rsidRPr="005471FF">
        <w:rPr>
          <w:rFonts w:ascii="Arial" w:hAnsi="Arial" w:cs="Arial"/>
        </w:rPr>
        <w:tab/>
        <w:t xml:space="preserve">Poskytovateľ je povinný po ukončení jednotlivých </w:t>
      </w:r>
      <w:r w:rsidR="00327ADB">
        <w:rPr>
          <w:rFonts w:ascii="Arial" w:hAnsi="Arial" w:cs="Arial"/>
        </w:rPr>
        <w:t>modulov</w:t>
      </w:r>
      <w:r w:rsidRPr="005471FF">
        <w:rPr>
          <w:rFonts w:ascii="Arial" w:hAnsi="Arial" w:cs="Arial"/>
        </w:rPr>
        <w:t xml:space="preserve"> poslať e-mailom kontaktnej osobe objednávateľa </w:t>
      </w:r>
      <w:r w:rsidRPr="001153C1">
        <w:rPr>
          <w:rFonts w:ascii="Arial" w:hAnsi="Arial" w:cs="Arial"/>
        </w:rPr>
        <w:t>prezenčnú listinu účastníkov, ktorí</w:t>
      </w:r>
      <w:r w:rsidRPr="005471FF">
        <w:rPr>
          <w:rFonts w:ascii="Arial" w:hAnsi="Arial" w:cs="Arial"/>
        </w:rPr>
        <w:t xml:space="preserve"> sa </w:t>
      </w:r>
      <w:r w:rsidR="00327ADB">
        <w:rPr>
          <w:rFonts w:ascii="Arial" w:hAnsi="Arial" w:cs="Arial"/>
        </w:rPr>
        <w:t>modulu</w:t>
      </w:r>
      <w:r w:rsidRPr="005471FF">
        <w:rPr>
          <w:rFonts w:ascii="Arial" w:hAnsi="Arial" w:cs="Arial"/>
        </w:rPr>
        <w:t xml:space="preserve"> v</w:t>
      </w:r>
      <w:r w:rsidR="00CE1280">
        <w:rPr>
          <w:rFonts w:ascii="Arial" w:hAnsi="Arial" w:cs="Arial"/>
        </w:rPr>
        <w:t> </w:t>
      </w:r>
      <w:r w:rsidRPr="005471FF">
        <w:rPr>
          <w:rFonts w:ascii="Arial" w:hAnsi="Arial" w:cs="Arial"/>
        </w:rPr>
        <w:t xml:space="preserve">danom termíne </w:t>
      </w:r>
      <w:r w:rsidRPr="005471FF">
        <w:rPr>
          <w:rFonts w:ascii="Arial" w:hAnsi="Arial" w:cs="Arial"/>
        </w:rPr>
        <w:lastRenderedPageBreak/>
        <w:t>zúčastnili, a</w:t>
      </w:r>
      <w:r w:rsidR="00CE1280">
        <w:rPr>
          <w:rFonts w:ascii="Arial" w:hAnsi="Arial" w:cs="Arial"/>
        </w:rPr>
        <w:t> </w:t>
      </w:r>
      <w:r w:rsidRPr="005471FF">
        <w:rPr>
          <w:rFonts w:ascii="Arial" w:hAnsi="Arial" w:cs="Arial"/>
        </w:rPr>
        <w:t xml:space="preserve">vypracovanie záverečnej hodnotiacej správy </w:t>
      </w:r>
      <w:r w:rsidR="0013697B">
        <w:rPr>
          <w:rFonts w:ascii="Arial" w:hAnsi="Arial" w:cs="Arial"/>
        </w:rPr>
        <w:t>každého modulu</w:t>
      </w:r>
      <w:r w:rsidRPr="005471FF">
        <w:rPr>
          <w:rFonts w:ascii="Arial" w:hAnsi="Arial" w:cs="Arial"/>
        </w:rPr>
        <w:t>, a</w:t>
      </w:r>
      <w:r w:rsidR="00CE1280">
        <w:rPr>
          <w:rFonts w:ascii="Arial" w:hAnsi="Arial" w:cs="Arial"/>
        </w:rPr>
        <w:t> </w:t>
      </w:r>
      <w:r w:rsidRPr="005471FF">
        <w:rPr>
          <w:rFonts w:ascii="Arial" w:hAnsi="Arial" w:cs="Arial"/>
        </w:rPr>
        <w:t>to v</w:t>
      </w:r>
      <w:r w:rsidR="00CE1280">
        <w:rPr>
          <w:rFonts w:ascii="Arial" w:hAnsi="Arial" w:cs="Arial"/>
        </w:rPr>
        <w:t> </w:t>
      </w:r>
      <w:r w:rsidRPr="005471FF">
        <w:rPr>
          <w:rFonts w:ascii="Arial" w:hAnsi="Arial" w:cs="Arial"/>
        </w:rPr>
        <w:t xml:space="preserve">lehote 5 (piatich) pracovných dní odo dňa skončenia </w:t>
      </w:r>
      <w:r w:rsidR="00327ADB">
        <w:rPr>
          <w:rFonts w:ascii="Arial" w:hAnsi="Arial" w:cs="Arial"/>
        </w:rPr>
        <w:t>modulu</w:t>
      </w:r>
      <w:r w:rsidRPr="005471FF">
        <w:rPr>
          <w:rFonts w:ascii="Arial" w:hAnsi="Arial" w:cs="Arial"/>
        </w:rPr>
        <w:t>.</w:t>
      </w:r>
    </w:p>
    <w:p w14:paraId="2A8517E6" w14:textId="58710B1F" w:rsidR="00F264EC" w:rsidRPr="005471FF" w:rsidRDefault="00F264EC" w:rsidP="005471FF">
      <w:pPr>
        <w:spacing w:line="240" w:lineRule="auto"/>
        <w:jc w:val="both"/>
        <w:rPr>
          <w:rFonts w:ascii="Arial" w:hAnsi="Arial" w:cs="Arial"/>
        </w:rPr>
      </w:pPr>
      <w:r w:rsidRPr="005471FF">
        <w:rPr>
          <w:rFonts w:ascii="Arial" w:hAnsi="Arial" w:cs="Arial"/>
        </w:rPr>
        <w:t>8.</w:t>
      </w:r>
      <w:r w:rsidRPr="005471FF">
        <w:rPr>
          <w:rFonts w:ascii="Arial" w:hAnsi="Arial" w:cs="Arial"/>
        </w:rPr>
        <w:tab/>
        <w:t xml:space="preserve">Objednávateľ má právo kontroly plnenia poskytovanej služby. Poskytovateľ umožní bezplatný prístup vopred určenej osoby objednávateľa </w:t>
      </w:r>
      <w:r w:rsidR="00CE1280">
        <w:rPr>
          <w:rFonts w:ascii="Arial" w:hAnsi="Arial" w:cs="Arial"/>
        </w:rPr>
        <w:t>–</w:t>
      </w:r>
      <w:r w:rsidRPr="005471FF">
        <w:rPr>
          <w:rFonts w:ascii="Arial" w:hAnsi="Arial" w:cs="Arial"/>
        </w:rPr>
        <w:t xml:space="preserve"> zodpovedného zamestnanca objednávateľa na </w:t>
      </w:r>
      <w:r w:rsidR="008D34E6">
        <w:rPr>
          <w:rFonts w:ascii="Arial" w:hAnsi="Arial" w:cs="Arial"/>
        </w:rPr>
        <w:t>realizáciu príslušného modulu</w:t>
      </w:r>
      <w:r w:rsidR="00AA7642">
        <w:rPr>
          <w:rFonts w:ascii="Arial" w:hAnsi="Arial" w:cs="Arial"/>
        </w:rPr>
        <w:t xml:space="preserve"> (aj v prípade online formy prezentácie)</w:t>
      </w:r>
      <w:r w:rsidRPr="005471FF">
        <w:rPr>
          <w:rFonts w:ascii="Arial" w:hAnsi="Arial" w:cs="Arial"/>
        </w:rPr>
        <w:t>, za účelom kontroly plnenia predmetu Zmluvy.</w:t>
      </w:r>
    </w:p>
    <w:p w14:paraId="4EF2AE6B" w14:textId="0BEF62A7" w:rsidR="00F264EC" w:rsidRPr="005471FF" w:rsidRDefault="00F264EC" w:rsidP="005471FF">
      <w:pPr>
        <w:spacing w:line="240" w:lineRule="auto"/>
        <w:jc w:val="both"/>
        <w:rPr>
          <w:rFonts w:ascii="Arial" w:hAnsi="Arial" w:cs="Arial"/>
        </w:rPr>
      </w:pPr>
      <w:r w:rsidRPr="005471FF">
        <w:rPr>
          <w:rFonts w:ascii="Arial" w:hAnsi="Arial" w:cs="Arial"/>
        </w:rPr>
        <w:t>9.</w:t>
      </w:r>
      <w:r w:rsidRPr="005471FF">
        <w:rPr>
          <w:rFonts w:ascii="Arial" w:hAnsi="Arial" w:cs="Arial"/>
        </w:rPr>
        <w:tab/>
        <w:t>Poskytovateľ sa zaväzuje poskytnúť služby v</w:t>
      </w:r>
      <w:r w:rsidR="00CE1280">
        <w:rPr>
          <w:rFonts w:ascii="Arial" w:hAnsi="Arial" w:cs="Arial"/>
        </w:rPr>
        <w:t> </w:t>
      </w:r>
      <w:r w:rsidRPr="005471FF">
        <w:rPr>
          <w:rFonts w:ascii="Arial" w:hAnsi="Arial" w:cs="Arial"/>
        </w:rPr>
        <w:t>termínoch požadovaných objednávateľom a</w:t>
      </w:r>
      <w:r w:rsidR="00CE1280">
        <w:rPr>
          <w:rFonts w:ascii="Arial" w:hAnsi="Arial" w:cs="Arial"/>
        </w:rPr>
        <w:t> </w:t>
      </w:r>
      <w:r w:rsidRPr="005471FF">
        <w:rPr>
          <w:rFonts w:ascii="Arial" w:hAnsi="Arial" w:cs="Arial"/>
        </w:rPr>
        <w:t>v</w:t>
      </w:r>
      <w:r w:rsidR="00CE1280">
        <w:rPr>
          <w:rFonts w:ascii="Arial" w:hAnsi="Arial" w:cs="Arial"/>
        </w:rPr>
        <w:t> </w:t>
      </w:r>
      <w:r w:rsidRPr="005471FF">
        <w:rPr>
          <w:rFonts w:ascii="Arial" w:hAnsi="Arial" w:cs="Arial"/>
        </w:rPr>
        <w:t>rozsahu uvedenom v</w:t>
      </w:r>
      <w:r w:rsidR="00CE1280">
        <w:rPr>
          <w:rFonts w:ascii="Arial" w:hAnsi="Arial" w:cs="Arial"/>
        </w:rPr>
        <w:t> </w:t>
      </w:r>
      <w:r w:rsidRPr="005471FF">
        <w:rPr>
          <w:rFonts w:ascii="Arial" w:hAnsi="Arial" w:cs="Arial"/>
        </w:rPr>
        <w:t>tejto Zmluve a</w:t>
      </w:r>
      <w:r w:rsidR="00CE1280">
        <w:rPr>
          <w:rFonts w:ascii="Arial" w:hAnsi="Arial" w:cs="Arial"/>
        </w:rPr>
        <w:t> </w:t>
      </w:r>
      <w:r w:rsidRPr="005471FF">
        <w:rPr>
          <w:rFonts w:ascii="Arial" w:hAnsi="Arial" w:cs="Arial"/>
        </w:rPr>
        <w:t>v</w:t>
      </w:r>
      <w:r w:rsidR="00CE1280">
        <w:rPr>
          <w:rFonts w:ascii="Arial" w:hAnsi="Arial" w:cs="Arial"/>
        </w:rPr>
        <w:t> </w:t>
      </w:r>
      <w:r w:rsidRPr="005471FF">
        <w:rPr>
          <w:rFonts w:ascii="Arial" w:hAnsi="Arial" w:cs="Arial"/>
        </w:rPr>
        <w:t>príslušných čiastkových zmluvách.</w:t>
      </w:r>
    </w:p>
    <w:p w14:paraId="4F1A0CDF" w14:textId="052800A2" w:rsidR="00F264EC" w:rsidRPr="005471FF" w:rsidRDefault="00F264EC" w:rsidP="005471FF">
      <w:pPr>
        <w:spacing w:line="240" w:lineRule="auto"/>
        <w:jc w:val="both"/>
        <w:rPr>
          <w:rFonts w:ascii="Arial" w:hAnsi="Arial" w:cs="Arial"/>
        </w:rPr>
      </w:pPr>
      <w:r w:rsidRPr="005471FF">
        <w:rPr>
          <w:rFonts w:ascii="Arial" w:hAnsi="Arial" w:cs="Arial"/>
        </w:rPr>
        <w:t>10.</w:t>
      </w:r>
      <w:r w:rsidRPr="005471FF">
        <w:rPr>
          <w:rFonts w:ascii="Arial" w:hAnsi="Arial" w:cs="Arial"/>
        </w:rPr>
        <w:tab/>
        <w:t>Poskytovateľ je povinný na účely riadneho plnenia predmetu tejto Zmluvy zabezpečiť pre objednávateľa kvalifikovaných, odborne spôsobilých lektorov (školiteľov)</w:t>
      </w:r>
      <w:r w:rsidR="002C0F8D" w:rsidRPr="002C0F8D">
        <w:rPr>
          <w:rFonts w:ascii="Arial" w:hAnsi="Arial" w:cs="Arial"/>
        </w:rPr>
        <w:t xml:space="preserve"> </w:t>
      </w:r>
      <w:r w:rsidR="002C0F8D">
        <w:rPr>
          <w:rFonts w:ascii="Arial" w:hAnsi="Arial" w:cs="Arial"/>
        </w:rPr>
        <w:t>(ďalej aj ako „lektor“)</w:t>
      </w:r>
      <w:r w:rsidR="00CE1280">
        <w:rPr>
          <w:rFonts w:ascii="Arial" w:hAnsi="Arial" w:cs="Arial"/>
        </w:rPr>
        <w:t xml:space="preserve">, </w:t>
      </w:r>
      <w:r w:rsidR="008B5E9E">
        <w:rPr>
          <w:rFonts w:ascii="Arial" w:hAnsi="Arial" w:cs="Arial"/>
        </w:rPr>
        <w:t xml:space="preserve">pričom </w:t>
      </w:r>
      <w:r w:rsidR="007B7EB4">
        <w:rPr>
          <w:rFonts w:ascii="Arial" w:hAnsi="Arial" w:cs="Arial"/>
        </w:rPr>
        <w:t xml:space="preserve"> každý </w:t>
      </w:r>
      <w:r w:rsidR="008B5E9E">
        <w:rPr>
          <w:rFonts w:ascii="Arial" w:hAnsi="Arial" w:cs="Arial"/>
        </w:rPr>
        <w:t xml:space="preserve">lektor pracuje výlučne pre </w:t>
      </w:r>
      <w:r w:rsidR="007B7EB4">
        <w:rPr>
          <w:rFonts w:ascii="Arial" w:hAnsi="Arial" w:cs="Arial"/>
        </w:rPr>
        <w:t>p</w:t>
      </w:r>
      <w:r w:rsidR="008B5E9E">
        <w:rPr>
          <w:rFonts w:ascii="Arial" w:hAnsi="Arial" w:cs="Arial"/>
        </w:rPr>
        <w:t>oskytovateľa</w:t>
      </w:r>
      <w:r w:rsidR="007B7EB4">
        <w:rPr>
          <w:rFonts w:ascii="Arial" w:hAnsi="Arial" w:cs="Arial"/>
        </w:rPr>
        <w:t xml:space="preserve"> t. j. každý lektor </w:t>
      </w:r>
      <w:r w:rsidR="002C0F8D">
        <w:rPr>
          <w:rFonts w:ascii="Arial" w:hAnsi="Arial" w:cs="Arial"/>
        </w:rPr>
        <w:t>je</w:t>
      </w:r>
      <w:r w:rsidR="007B7EB4">
        <w:rPr>
          <w:rFonts w:ascii="Arial" w:hAnsi="Arial" w:cs="Arial"/>
        </w:rPr>
        <w:t xml:space="preserve"> v zmluvnom vzťahu iba s poskytovateľom </w:t>
      </w:r>
      <w:r w:rsidR="006B1AE2">
        <w:rPr>
          <w:rFonts w:ascii="Arial" w:hAnsi="Arial" w:cs="Arial"/>
        </w:rPr>
        <w:t>(ďalej aj ako „exkluzivita“)</w:t>
      </w:r>
      <w:r w:rsidR="007B7EB4">
        <w:rPr>
          <w:rFonts w:ascii="Arial" w:hAnsi="Arial" w:cs="Arial"/>
        </w:rPr>
        <w:t>. Poskytovateľ</w:t>
      </w:r>
      <w:r w:rsidR="00CE1280">
        <w:rPr>
          <w:rFonts w:ascii="Arial" w:hAnsi="Arial" w:cs="Arial"/>
        </w:rPr>
        <w:t> </w:t>
      </w:r>
      <w:r w:rsidRPr="005471FF">
        <w:rPr>
          <w:rFonts w:ascii="Arial" w:hAnsi="Arial" w:cs="Arial"/>
        </w:rPr>
        <w:t>je povinný zabezpečiť zastupiteľnosť</w:t>
      </w:r>
      <w:r w:rsidR="007B7EB4">
        <w:rPr>
          <w:rFonts w:ascii="Arial" w:hAnsi="Arial" w:cs="Arial"/>
        </w:rPr>
        <w:t xml:space="preserve"> lektorov</w:t>
      </w:r>
      <w:r w:rsidRPr="005471FF">
        <w:rPr>
          <w:rFonts w:ascii="Arial" w:hAnsi="Arial" w:cs="Arial"/>
        </w:rPr>
        <w:t>. Zoznam lektorov zodpovedných za poskytnutie služby je uvedený v</w:t>
      </w:r>
      <w:r w:rsidR="00CE1280">
        <w:rPr>
          <w:rFonts w:ascii="Arial" w:hAnsi="Arial" w:cs="Arial"/>
        </w:rPr>
        <w:t> </w:t>
      </w:r>
      <w:r w:rsidRPr="001153C1">
        <w:rPr>
          <w:rFonts w:ascii="Arial" w:hAnsi="Arial" w:cs="Arial"/>
        </w:rPr>
        <w:t>Prílohe č. 3 tejto</w:t>
      </w:r>
      <w:r w:rsidRPr="005471FF">
        <w:rPr>
          <w:rFonts w:ascii="Arial" w:hAnsi="Arial" w:cs="Arial"/>
        </w:rPr>
        <w:t xml:space="preserve"> Zmluvy. V</w:t>
      </w:r>
      <w:r w:rsidR="00CE1280">
        <w:rPr>
          <w:rFonts w:ascii="Arial" w:hAnsi="Arial" w:cs="Arial"/>
        </w:rPr>
        <w:t> </w:t>
      </w:r>
      <w:r w:rsidRPr="005471FF">
        <w:rPr>
          <w:rFonts w:ascii="Arial" w:hAnsi="Arial" w:cs="Arial"/>
        </w:rPr>
        <w:t>prípade, ak počas platnosti Zmluvy dôjde k</w:t>
      </w:r>
      <w:r w:rsidR="00CE1280">
        <w:rPr>
          <w:rFonts w:ascii="Arial" w:hAnsi="Arial" w:cs="Arial"/>
        </w:rPr>
        <w:t> </w:t>
      </w:r>
      <w:r w:rsidRPr="005471FF">
        <w:rPr>
          <w:rFonts w:ascii="Arial" w:hAnsi="Arial" w:cs="Arial"/>
        </w:rPr>
        <w:t>zmene týchto osôb, je</w:t>
      </w:r>
      <w:r w:rsidR="007B7EB4">
        <w:rPr>
          <w:rFonts w:ascii="Arial" w:hAnsi="Arial" w:cs="Arial"/>
        </w:rPr>
        <w:t xml:space="preserve"> poskyto</w:t>
      </w:r>
      <w:r w:rsidRPr="005471FF">
        <w:rPr>
          <w:rFonts w:ascii="Arial" w:hAnsi="Arial" w:cs="Arial"/>
        </w:rPr>
        <w:t>vateľ v</w:t>
      </w:r>
      <w:r w:rsidR="00CE1280">
        <w:rPr>
          <w:rFonts w:ascii="Arial" w:hAnsi="Arial" w:cs="Arial"/>
        </w:rPr>
        <w:t> </w:t>
      </w:r>
      <w:r w:rsidRPr="005471FF">
        <w:rPr>
          <w:rFonts w:ascii="Arial" w:hAnsi="Arial" w:cs="Arial"/>
        </w:rPr>
        <w:t>prípade nemožnosti niektorej z</w:t>
      </w:r>
      <w:r w:rsidR="00CE1280">
        <w:rPr>
          <w:rFonts w:ascii="Arial" w:hAnsi="Arial" w:cs="Arial"/>
        </w:rPr>
        <w:t> </w:t>
      </w:r>
      <w:r w:rsidRPr="005471FF">
        <w:rPr>
          <w:rFonts w:ascii="Arial" w:hAnsi="Arial" w:cs="Arial"/>
        </w:rPr>
        <w:t xml:space="preserve">uvedených osôb zúčastňovať sa na realizácii </w:t>
      </w:r>
      <w:r w:rsidR="00A72BEC">
        <w:rPr>
          <w:rFonts w:ascii="Arial" w:hAnsi="Arial" w:cs="Arial"/>
        </w:rPr>
        <w:t>príslušného modulu</w:t>
      </w:r>
      <w:r w:rsidRPr="005471FF">
        <w:rPr>
          <w:rFonts w:ascii="Arial" w:hAnsi="Arial" w:cs="Arial"/>
        </w:rPr>
        <w:t xml:space="preserve"> povinný garantovať zabezpečenie </w:t>
      </w:r>
      <w:r w:rsidR="0063247A">
        <w:rPr>
          <w:rFonts w:ascii="Arial" w:hAnsi="Arial" w:cs="Arial"/>
        </w:rPr>
        <w:t xml:space="preserve">nového </w:t>
      </w:r>
      <w:r w:rsidRPr="005471FF">
        <w:rPr>
          <w:rFonts w:ascii="Arial" w:hAnsi="Arial" w:cs="Arial"/>
        </w:rPr>
        <w:t xml:space="preserve">rovnako </w:t>
      </w:r>
      <w:r w:rsidR="0063247A" w:rsidRPr="005471FF">
        <w:rPr>
          <w:rFonts w:ascii="Arial" w:hAnsi="Arial" w:cs="Arial"/>
        </w:rPr>
        <w:t>kvalifikované</w:t>
      </w:r>
      <w:r w:rsidR="0063247A">
        <w:rPr>
          <w:rFonts w:ascii="Arial" w:hAnsi="Arial" w:cs="Arial"/>
        </w:rPr>
        <w:t>ho lektora</w:t>
      </w:r>
      <w:r w:rsidR="00D51E8F">
        <w:rPr>
          <w:rFonts w:ascii="Arial" w:hAnsi="Arial" w:cs="Arial"/>
        </w:rPr>
        <w:t xml:space="preserve"> (ďalej aj ako „ náhradný lektor“) </w:t>
      </w:r>
      <w:r w:rsidR="0063247A">
        <w:rPr>
          <w:rFonts w:ascii="Arial" w:hAnsi="Arial" w:cs="Arial"/>
        </w:rPr>
        <w:t>.</w:t>
      </w:r>
      <w:r w:rsidR="00A72BEC">
        <w:rPr>
          <w:rFonts w:ascii="Arial" w:hAnsi="Arial" w:cs="Arial"/>
        </w:rPr>
        <w:t xml:space="preserve"> </w:t>
      </w:r>
      <w:r w:rsidRPr="005471FF">
        <w:rPr>
          <w:rFonts w:ascii="Arial" w:hAnsi="Arial" w:cs="Arial"/>
        </w:rPr>
        <w:t>V</w:t>
      </w:r>
      <w:r w:rsidR="00CE1280">
        <w:rPr>
          <w:rFonts w:ascii="Arial" w:hAnsi="Arial" w:cs="Arial"/>
        </w:rPr>
        <w:t> </w:t>
      </w:r>
      <w:r w:rsidRPr="005471FF">
        <w:rPr>
          <w:rFonts w:ascii="Arial" w:hAnsi="Arial" w:cs="Arial"/>
        </w:rPr>
        <w:t xml:space="preserve">prípade </w:t>
      </w:r>
      <w:r w:rsidR="00D51E8F">
        <w:rPr>
          <w:rFonts w:ascii="Arial" w:hAnsi="Arial" w:cs="Arial"/>
        </w:rPr>
        <w:t>náhradného</w:t>
      </w:r>
      <w:r w:rsidRPr="005471FF">
        <w:rPr>
          <w:rFonts w:ascii="Arial" w:hAnsi="Arial" w:cs="Arial"/>
        </w:rPr>
        <w:t xml:space="preserve"> lektora je poskytovateľ povinný bezodkladne písomne </w:t>
      </w:r>
      <w:r w:rsidR="0063247A">
        <w:rPr>
          <w:rFonts w:ascii="Arial" w:hAnsi="Arial" w:cs="Arial"/>
        </w:rPr>
        <w:t xml:space="preserve">vopred </w:t>
      </w:r>
      <w:r w:rsidRPr="005471FF">
        <w:rPr>
          <w:rFonts w:ascii="Arial" w:hAnsi="Arial" w:cs="Arial"/>
        </w:rPr>
        <w:t xml:space="preserve">oznámiť túto </w:t>
      </w:r>
      <w:r w:rsidR="0063247A">
        <w:rPr>
          <w:rFonts w:ascii="Arial" w:hAnsi="Arial" w:cs="Arial"/>
        </w:rPr>
        <w:t xml:space="preserve">navrhovanú </w:t>
      </w:r>
      <w:r w:rsidRPr="005471FF">
        <w:rPr>
          <w:rFonts w:ascii="Arial" w:hAnsi="Arial" w:cs="Arial"/>
        </w:rPr>
        <w:t>zmenu objednávateľovi, pričom je zároveň povinný objednávateľovi predložiť profesijný životopis nového lektora. Navrhovan</w:t>
      </w:r>
      <w:r w:rsidR="007D5485">
        <w:rPr>
          <w:rFonts w:ascii="Arial" w:hAnsi="Arial" w:cs="Arial"/>
        </w:rPr>
        <w:t xml:space="preserve">ý </w:t>
      </w:r>
      <w:r w:rsidR="00D51E8F">
        <w:rPr>
          <w:rFonts w:ascii="Arial" w:hAnsi="Arial" w:cs="Arial"/>
        </w:rPr>
        <w:t xml:space="preserve">náhradný </w:t>
      </w:r>
      <w:r w:rsidR="007D5485">
        <w:rPr>
          <w:rFonts w:ascii="Arial" w:hAnsi="Arial" w:cs="Arial"/>
        </w:rPr>
        <w:t>lektor</w:t>
      </w:r>
      <w:r w:rsidRPr="005471FF">
        <w:rPr>
          <w:rFonts w:ascii="Arial" w:hAnsi="Arial" w:cs="Arial"/>
        </w:rPr>
        <w:t xml:space="preserve"> musí spĺňať všetky kvalifikačné kritériá kladené na jej pozíciu a</w:t>
      </w:r>
      <w:r w:rsidR="00CE1280">
        <w:rPr>
          <w:rFonts w:ascii="Arial" w:hAnsi="Arial" w:cs="Arial"/>
        </w:rPr>
        <w:t> </w:t>
      </w:r>
      <w:r w:rsidR="00775018">
        <w:rPr>
          <w:rFonts w:ascii="Arial" w:hAnsi="Arial" w:cs="Arial"/>
        </w:rPr>
        <w:t>o</w:t>
      </w:r>
      <w:r w:rsidRPr="005471FF">
        <w:rPr>
          <w:rFonts w:ascii="Arial" w:hAnsi="Arial" w:cs="Arial"/>
        </w:rPr>
        <w:t>bjednávateľ si vyhradzuje právo navrhnut</w:t>
      </w:r>
      <w:r w:rsidR="007D5485">
        <w:rPr>
          <w:rFonts w:ascii="Arial" w:hAnsi="Arial" w:cs="Arial"/>
        </w:rPr>
        <w:t xml:space="preserve">ého </w:t>
      </w:r>
      <w:r w:rsidR="00D51E8F">
        <w:rPr>
          <w:rFonts w:ascii="Arial" w:hAnsi="Arial" w:cs="Arial"/>
        </w:rPr>
        <w:t xml:space="preserve">náhradného </w:t>
      </w:r>
      <w:r w:rsidR="007D5485">
        <w:rPr>
          <w:rFonts w:ascii="Arial" w:hAnsi="Arial" w:cs="Arial"/>
        </w:rPr>
        <w:t>lektora</w:t>
      </w:r>
      <w:r w:rsidRPr="005471FF">
        <w:rPr>
          <w:rFonts w:ascii="Arial" w:hAnsi="Arial" w:cs="Arial"/>
        </w:rPr>
        <w:t xml:space="preserve"> vopred schváliť.</w:t>
      </w:r>
    </w:p>
    <w:p w14:paraId="356CA439" w14:textId="478C14DA" w:rsidR="00F264EC" w:rsidRPr="005471FF" w:rsidRDefault="00F264EC" w:rsidP="005471FF">
      <w:pPr>
        <w:spacing w:line="240" w:lineRule="auto"/>
        <w:jc w:val="both"/>
        <w:rPr>
          <w:rFonts w:ascii="Arial" w:hAnsi="Arial" w:cs="Arial"/>
        </w:rPr>
      </w:pPr>
      <w:r w:rsidRPr="005471FF">
        <w:rPr>
          <w:rFonts w:ascii="Arial" w:hAnsi="Arial" w:cs="Arial"/>
        </w:rPr>
        <w:t>11.</w:t>
      </w:r>
      <w:r w:rsidRPr="005471FF">
        <w:rPr>
          <w:rFonts w:ascii="Arial" w:hAnsi="Arial" w:cs="Arial"/>
        </w:rPr>
        <w:tab/>
        <w:t>Objednávateľ má právo v</w:t>
      </w:r>
      <w:r w:rsidR="00CE1280">
        <w:rPr>
          <w:rFonts w:ascii="Arial" w:hAnsi="Arial" w:cs="Arial"/>
        </w:rPr>
        <w:t> </w:t>
      </w:r>
      <w:r w:rsidRPr="005471FF">
        <w:rPr>
          <w:rFonts w:ascii="Arial" w:hAnsi="Arial" w:cs="Arial"/>
        </w:rPr>
        <w:t xml:space="preserve">odôvodnených prípadoch lektora poskytovateľa odmietnuť, ak má na to závažné dôvody (napr. nespokojnosť účastníkov </w:t>
      </w:r>
      <w:r w:rsidR="007D5485">
        <w:rPr>
          <w:rFonts w:ascii="Arial" w:hAnsi="Arial" w:cs="Arial"/>
        </w:rPr>
        <w:t>modulu</w:t>
      </w:r>
      <w:r w:rsidRPr="005471FF">
        <w:rPr>
          <w:rFonts w:ascii="Arial" w:hAnsi="Arial" w:cs="Arial"/>
        </w:rPr>
        <w:t xml:space="preserve"> s</w:t>
      </w:r>
      <w:r w:rsidR="00CE1280">
        <w:rPr>
          <w:rFonts w:ascii="Arial" w:hAnsi="Arial" w:cs="Arial"/>
        </w:rPr>
        <w:t> </w:t>
      </w:r>
      <w:r w:rsidRPr="005471FF">
        <w:rPr>
          <w:rFonts w:ascii="Arial" w:hAnsi="Arial" w:cs="Arial"/>
        </w:rPr>
        <w:t>prezentáciou a</w:t>
      </w:r>
      <w:r w:rsidR="00CE1280">
        <w:rPr>
          <w:rFonts w:ascii="Arial" w:hAnsi="Arial" w:cs="Arial"/>
        </w:rPr>
        <w:t> </w:t>
      </w:r>
      <w:r w:rsidRPr="005471FF">
        <w:rPr>
          <w:rFonts w:ascii="Arial" w:hAnsi="Arial" w:cs="Arial"/>
        </w:rPr>
        <w:t xml:space="preserve">obsahom </w:t>
      </w:r>
      <w:r w:rsidR="007D5485">
        <w:rPr>
          <w:rFonts w:ascii="Arial" w:hAnsi="Arial" w:cs="Arial"/>
        </w:rPr>
        <w:t>modulu</w:t>
      </w:r>
      <w:r w:rsidRPr="005471FF">
        <w:rPr>
          <w:rFonts w:ascii="Arial" w:hAnsi="Arial" w:cs="Arial"/>
        </w:rPr>
        <w:t>).</w:t>
      </w:r>
    </w:p>
    <w:p w14:paraId="23E4F70D" w14:textId="6408D027" w:rsidR="00F264EC" w:rsidRPr="005471FF" w:rsidRDefault="00F264EC" w:rsidP="005471FF">
      <w:pPr>
        <w:spacing w:line="240" w:lineRule="auto"/>
        <w:jc w:val="both"/>
        <w:rPr>
          <w:rFonts w:ascii="Arial" w:hAnsi="Arial" w:cs="Arial"/>
        </w:rPr>
      </w:pPr>
      <w:r w:rsidRPr="005471FF">
        <w:rPr>
          <w:rFonts w:ascii="Arial" w:hAnsi="Arial" w:cs="Arial"/>
        </w:rPr>
        <w:t>12.</w:t>
      </w:r>
      <w:r w:rsidRPr="005471FF">
        <w:rPr>
          <w:rFonts w:ascii="Arial" w:hAnsi="Arial" w:cs="Arial"/>
        </w:rPr>
        <w:tab/>
        <w:t>Poskytovateľ sa zaväzuje na vlastné náklady zabezpečiť všetky technické prostriedky a</w:t>
      </w:r>
      <w:r w:rsidR="00CE1280">
        <w:rPr>
          <w:rFonts w:ascii="Arial" w:hAnsi="Arial" w:cs="Arial"/>
        </w:rPr>
        <w:t> </w:t>
      </w:r>
      <w:r w:rsidRPr="005471FF">
        <w:rPr>
          <w:rFonts w:ascii="Arial" w:hAnsi="Arial" w:cs="Arial"/>
        </w:rPr>
        <w:t>pomôcky potrebné pre poskytovanie služieb.</w:t>
      </w:r>
    </w:p>
    <w:p w14:paraId="1AF137FC" w14:textId="77777777" w:rsidR="000B0AF3" w:rsidRDefault="00F264EC" w:rsidP="005471FF">
      <w:pPr>
        <w:spacing w:line="240" w:lineRule="auto"/>
        <w:jc w:val="both"/>
        <w:rPr>
          <w:rFonts w:ascii="Arial" w:hAnsi="Arial" w:cs="Arial"/>
        </w:rPr>
      </w:pPr>
      <w:r w:rsidRPr="005471FF">
        <w:rPr>
          <w:rFonts w:ascii="Arial" w:hAnsi="Arial" w:cs="Arial"/>
        </w:rPr>
        <w:t>13.</w:t>
      </w:r>
      <w:r w:rsidRPr="005471FF">
        <w:rPr>
          <w:rFonts w:ascii="Arial" w:hAnsi="Arial" w:cs="Arial"/>
        </w:rPr>
        <w:tab/>
        <w:t>Zmluvné strany sa zaväzujú oznámiť bezodkladne druhej zmluvnej strane skutočnosti, ktoré by podstatným spôsobom mohli ovplyvniť riadne a</w:t>
      </w:r>
      <w:r w:rsidR="00CE1280">
        <w:rPr>
          <w:rFonts w:ascii="Arial" w:hAnsi="Arial" w:cs="Arial"/>
        </w:rPr>
        <w:t> </w:t>
      </w:r>
      <w:r w:rsidRPr="005471FF">
        <w:rPr>
          <w:rFonts w:ascii="Arial" w:hAnsi="Arial" w:cs="Arial"/>
        </w:rPr>
        <w:t>včasné plnenie predmetu tejto Zmluvy.</w:t>
      </w:r>
    </w:p>
    <w:p w14:paraId="15413248" w14:textId="22791A43" w:rsidR="00F264EC" w:rsidRPr="005471FF" w:rsidRDefault="00F264EC" w:rsidP="005471FF">
      <w:pPr>
        <w:spacing w:line="240" w:lineRule="auto"/>
        <w:jc w:val="both"/>
        <w:rPr>
          <w:rFonts w:ascii="Arial" w:hAnsi="Arial" w:cs="Arial"/>
        </w:rPr>
      </w:pPr>
      <w:r w:rsidRPr="005471FF">
        <w:rPr>
          <w:rFonts w:ascii="Arial" w:hAnsi="Arial" w:cs="Arial"/>
        </w:rPr>
        <w:t>14.</w:t>
      </w:r>
      <w:r w:rsidRPr="005471FF">
        <w:rPr>
          <w:rFonts w:ascii="Arial" w:hAnsi="Arial" w:cs="Arial"/>
        </w:rPr>
        <w:tab/>
        <w:t>Zmluvné strany sa dohodli, že služby sa budú považovať za riadne dodané po splnení všetkých podmienok stanovených v</w:t>
      </w:r>
      <w:r w:rsidR="00CE1280">
        <w:rPr>
          <w:rFonts w:ascii="Arial" w:hAnsi="Arial" w:cs="Arial"/>
        </w:rPr>
        <w:t> </w:t>
      </w:r>
      <w:r w:rsidRPr="005471FF">
        <w:rPr>
          <w:rFonts w:ascii="Arial" w:hAnsi="Arial" w:cs="Arial"/>
        </w:rPr>
        <w:t>príslušnej čiastkovej zmluve, ktoré budú preukázané pri fakturácii prezenčnou listinou z</w:t>
      </w:r>
      <w:r w:rsidR="002D5C9B">
        <w:rPr>
          <w:rFonts w:ascii="Arial" w:hAnsi="Arial" w:cs="Arial"/>
        </w:rPr>
        <w:t xml:space="preserve">  príslušného modulu</w:t>
      </w:r>
      <w:r w:rsidR="00AA7642">
        <w:rPr>
          <w:rFonts w:ascii="Arial" w:hAnsi="Arial" w:cs="Arial"/>
        </w:rPr>
        <w:t xml:space="preserve"> vrátane online formy prezentácie</w:t>
      </w:r>
      <w:r w:rsidRPr="005471FF">
        <w:rPr>
          <w:rFonts w:ascii="Arial" w:hAnsi="Arial" w:cs="Arial"/>
        </w:rPr>
        <w:t>.</w:t>
      </w:r>
      <w:r w:rsidR="008A09DD">
        <w:rPr>
          <w:rFonts w:ascii="Arial" w:hAnsi="Arial" w:cs="Arial"/>
        </w:rPr>
        <w:t xml:space="preserve"> Z</w:t>
      </w:r>
      <w:r w:rsidRPr="005471FF">
        <w:rPr>
          <w:rFonts w:ascii="Arial" w:hAnsi="Arial" w:cs="Arial"/>
        </w:rPr>
        <w:t xml:space="preserve">áverečnú hodnotiacu správu </w:t>
      </w:r>
      <w:r w:rsidR="009B6C2F">
        <w:rPr>
          <w:rFonts w:ascii="Arial" w:hAnsi="Arial" w:cs="Arial"/>
        </w:rPr>
        <w:t>každého modulu</w:t>
      </w:r>
      <w:r w:rsidRPr="005471FF">
        <w:rPr>
          <w:rFonts w:ascii="Arial" w:hAnsi="Arial" w:cs="Arial"/>
        </w:rPr>
        <w:t xml:space="preserve"> posiela dodávateľ služby mailom kontaktnej osobe objednávateľa.</w:t>
      </w:r>
    </w:p>
    <w:p w14:paraId="0132B99E" w14:textId="77777777" w:rsidR="00F264EC" w:rsidRPr="009352B5" w:rsidRDefault="00F264EC" w:rsidP="00F6098A">
      <w:pPr>
        <w:spacing w:after="0" w:line="240" w:lineRule="auto"/>
        <w:jc w:val="center"/>
        <w:rPr>
          <w:rFonts w:ascii="Arial" w:hAnsi="Arial" w:cs="Arial"/>
          <w:b/>
        </w:rPr>
      </w:pPr>
      <w:r w:rsidRPr="009352B5">
        <w:rPr>
          <w:rFonts w:ascii="Arial" w:hAnsi="Arial" w:cs="Arial"/>
          <w:b/>
        </w:rPr>
        <w:t>Čl. IV</w:t>
      </w:r>
    </w:p>
    <w:p w14:paraId="1207A47D" w14:textId="05B3C5CD" w:rsidR="00F264EC" w:rsidRDefault="00F264EC" w:rsidP="00F6098A">
      <w:pPr>
        <w:spacing w:after="0" w:line="240" w:lineRule="auto"/>
        <w:jc w:val="center"/>
        <w:rPr>
          <w:rFonts w:ascii="Arial" w:hAnsi="Arial" w:cs="Arial"/>
          <w:b/>
        </w:rPr>
      </w:pPr>
      <w:r w:rsidRPr="009352B5">
        <w:rPr>
          <w:rFonts w:ascii="Arial" w:hAnsi="Arial" w:cs="Arial"/>
          <w:b/>
        </w:rPr>
        <w:t>Cenové, platobné a</w:t>
      </w:r>
      <w:r w:rsidR="00CE1280">
        <w:rPr>
          <w:rFonts w:ascii="Arial" w:hAnsi="Arial" w:cs="Arial"/>
          <w:b/>
        </w:rPr>
        <w:t> </w:t>
      </w:r>
      <w:r w:rsidRPr="009352B5">
        <w:rPr>
          <w:rFonts w:ascii="Arial" w:hAnsi="Arial" w:cs="Arial"/>
          <w:b/>
        </w:rPr>
        <w:t>fakturačné podmienky</w:t>
      </w:r>
    </w:p>
    <w:p w14:paraId="5CB7FD40" w14:textId="77777777" w:rsidR="00F6098A" w:rsidRPr="009352B5" w:rsidRDefault="00F6098A" w:rsidP="00F6098A">
      <w:pPr>
        <w:spacing w:after="0" w:line="240" w:lineRule="auto"/>
        <w:jc w:val="center"/>
        <w:rPr>
          <w:rFonts w:ascii="Arial" w:hAnsi="Arial" w:cs="Arial"/>
          <w:b/>
        </w:rPr>
      </w:pPr>
    </w:p>
    <w:p w14:paraId="4A3E0AD4" w14:textId="29BA56DF" w:rsidR="00F264EC" w:rsidRPr="005471FF" w:rsidRDefault="00F264EC" w:rsidP="005471FF">
      <w:pPr>
        <w:spacing w:line="240" w:lineRule="auto"/>
        <w:jc w:val="both"/>
        <w:rPr>
          <w:rFonts w:ascii="Arial" w:hAnsi="Arial" w:cs="Arial"/>
        </w:rPr>
      </w:pPr>
      <w:r w:rsidRPr="005471FF">
        <w:rPr>
          <w:rFonts w:ascii="Arial" w:hAnsi="Arial" w:cs="Arial"/>
        </w:rPr>
        <w:t>1.</w:t>
      </w:r>
      <w:r w:rsidRPr="005471FF">
        <w:rPr>
          <w:rFonts w:ascii="Arial" w:hAnsi="Arial" w:cs="Arial"/>
        </w:rPr>
        <w:tab/>
        <w:t xml:space="preserve"> Zmluvné strany sa dohodli, že ceny za služby uvedené v</w:t>
      </w:r>
      <w:r w:rsidR="00CE1280">
        <w:rPr>
          <w:rFonts w:ascii="Arial" w:hAnsi="Arial" w:cs="Arial"/>
        </w:rPr>
        <w:t> </w:t>
      </w:r>
      <w:r w:rsidRPr="005471FF">
        <w:rPr>
          <w:rFonts w:ascii="Arial" w:hAnsi="Arial" w:cs="Arial"/>
        </w:rPr>
        <w:t>čl. I</w:t>
      </w:r>
      <w:r w:rsidR="00CE1280">
        <w:rPr>
          <w:rFonts w:ascii="Arial" w:hAnsi="Arial" w:cs="Arial"/>
        </w:rPr>
        <w:t> </w:t>
      </w:r>
      <w:r w:rsidRPr="005471FF">
        <w:rPr>
          <w:rFonts w:ascii="Arial" w:hAnsi="Arial" w:cs="Arial"/>
        </w:rPr>
        <w:t>tejto Zmluvy sú stanovené dohodou zmluvných strán v</w:t>
      </w:r>
      <w:r w:rsidR="00CE1280">
        <w:rPr>
          <w:rFonts w:ascii="Arial" w:hAnsi="Arial" w:cs="Arial"/>
        </w:rPr>
        <w:t> </w:t>
      </w:r>
      <w:r w:rsidRPr="005471FF">
        <w:rPr>
          <w:rFonts w:ascii="Arial" w:hAnsi="Arial" w:cs="Arial"/>
        </w:rPr>
        <w:t>súlade so zákonom č. 18/1996 Z. z. o</w:t>
      </w:r>
      <w:r w:rsidR="00CE1280">
        <w:rPr>
          <w:rFonts w:ascii="Arial" w:hAnsi="Arial" w:cs="Arial"/>
        </w:rPr>
        <w:t> </w:t>
      </w:r>
      <w:r w:rsidRPr="005471FF">
        <w:rPr>
          <w:rFonts w:ascii="Arial" w:hAnsi="Arial" w:cs="Arial"/>
        </w:rPr>
        <w:t>cenách v</w:t>
      </w:r>
      <w:r w:rsidR="00CE1280">
        <w:rPr>
          <w:rFonts w:ascii="Arial" w:hAnsi="Arial" w:cs="Arial"/>
        </w:rPr>
        <w:t> </w:t>
      </w:r>
      <w:r w:rsidRPr="005471FF">
        <w:rPr>
          <w:rFonts w:ascii="Arial" w:hAnsi="Arial" w:cs="Arial"/>
        </w:rPr>
        <w:t>znení neskorších právnych predpisov. Zmluvná cena je vyjadrená v</w:t>
      </w:r>
      <w:r w:rsidR="00CE1280">
        <w:rPr>
          <w:rFonts w:ascii="Arial" w:hAnsi="Arial" w:cs="Arial"/>
        </w:rPr>
        <w:t> </w:t>
      </w:r>
      <w:r w:rsidRPr="005471FF">
        <w:rPr>
          <w:rFonts w:ascii="Arial" w:hAnsi="Arial" w:cs="Arial"/>
        </w:rPr>
        <w:t>mene euro a</w:t>
      </w:r>
      <w:r w:rsidR="00CE1280">
        <w:rPr>
          <w:rFonts w:ascii="Arial" w:hAnsi="Arial" w:cs="Arial"/>
        </w:rPr>
        <w:t> </w:t>
      </w:r>
      <w:r w:rsidRPr="005471FF">
        <w:rPr>
          <w:rFonts w:ascii="Arial" w:hAnsi="Arial" w:cs="Arial"/>
        </w:rPr>
        <w:t>je bez akejkoľvek závislosti na iných svetových menách.</w:t>
      </w:r>
    </w:p>
    <w:p w14:paraId="49324DEE" w14:textId="360C14F1" w:rsidR="00F264EC" w:rsidRPr="002F62BD" w:rsidRDefault="00F264EC" w:rsidP="005471FF">
      <w:pPr>
        <w:spacing w:line="240" w:lineRule="auto"/>
        <w:jc w:val="both"/>
        <w:rPr>
          <w:rFonts w:ascii="Arial" w:hAnsi="Arial" w:cs="Arial"/>
        </w:rPr>
      </w:pPr>
      <w:r w:rsidRPr="005471FF">
        <w:rPr>
          <w:rFonts w:ascii="Arial" w:hAnsi="Arial" w:cs="Arial"/>
        </w:rPr>
        <w:t>2.</w:t>
      </w:r>
      <w:r w:rsidRPr="005471FF">
        <w:rPr>
          <w:rFonts w:ascii="Arial" w:hAnsi="Arial" w:cs="Arial"/>
        </w:rPr>
        <w:tab/>
        <w:t xml:space="preserve">Dohodnuté </w:t>
      </w:r>
      <w:r w:rsidRPr="005B740A">
        <w:rPr>
          <w:rFonts w:ascii="Arial" w:hAnsi="Arial" w:cs="Arial"/>
        </w:rPr>
        <w:t>jednotkové</w:t>
      </w:r>
      <w:r w:rsidRPr="005471FF">
        <w:rPr>
          <w:rFonts w:ascii="Arial" w:hAnsi="Arial" w:cs="Arial"/>
        </w:rPr>
        <w:t xml:space="preserve"> ceny za príslušné služby sú </w:t>
      </w:r>
      <w:r w:rsidRPr="002F62BD">
        <w:rPr>
          <w:rFonts w:ascii="Arial" w:hAnsi="Arial" w:cs="Arial"/>
        </w:rPr>
        <w:t>uvedené v</w:t>
      </w:r>
      <w:r w:rsidR="00CE1280" w:rsidRPr="002F62BD">
        <w:rPr>
          <w:rFonts w:ascii="Arial" w:hAnsi="Arial" w:cs="Arial"/>
        </w:rPr>
        <w:t> </w:t>
      </w:r>
      <w:r w:rsidRPr="002F62BD">
        <w:rPr>
          <w:rFonts w:ascii="Arial" w:hAnsi="Arial" w:cs="Arial"/>
        </w:rPr>
        <w:t>Prílohe č. 1 tejto Zmluvy a</w:t>
      </w:r>
      <w:r w:rsidR="00CE1280" w:rsidRPr="002F62BD">
        <w:rPr>
          <w:rFonts w:ascii="Arial" w:hAnsi="Arial" w:cs="Arial"/>
        </w:rPr>
        <w:t> </w:t>
      </w:r>
      <w:r w:rsidRPr="002F62BD">
        <w:rPr>
          <w:rFonts w:ascii="Arial" w:hAnsi="Arial" w:cs="Arial"/>
        </w:rPr>
        <w:t>sú pevné a</w:t>
      </w:r>
      <w:r w:rsidR="00CE1280" w:rsidRPr="002F62BD">
        <w:rPr>
          <w:rFonts w:ascii="Arial" w:hAnsi="Arial" w:cs="Arial"/>
        </w:rPr>
        <w:t> </w:t>
      </w:r>
      <w:r w:rsidRPr="002F62BD">
        <w:rPr>
          <w:rFonts w:ascii="Arial" w:hAnsi="Arial" w:cs="Arial"/>
        </w:rPr>
        <w:t>nemenné počas celej doby trvania Zmluvy</w:t>
      </w:r>
      <w:r w:rsidR="00320642">
        <w:rPr>
          <w:rFonts w:ascii="Arial" w:hAnsi="Arial" w:cs="Arial"/>
        </w:rPr>
        <w:t xml:space="preserve"> </w:t>
      </w:r>
      <w:r w:rsidR="002C2CB0" w:rsidRPr="002F62BD">
        <w:rPr>
          <w:rFonts w:ascii="Arial" w:hAnsi="Arial" w:cs="Arial"/>
        </w:rPr>
        <w:t xml:space="preserve">(ďalej aj ako „cena za služby“) </w:t>
      </w:r>
      <w:r w:rsidRPr="002F62BD">
        <w:rPr>
          <w:rFonts w:ascii="Arial" w:hAnsi="Arial" w:cs="Arial"/>
        </w:rPr>
        <w:t xml:space="preserve">. Cena za služby zahŕňa všetky preukázateľne vynaložené </w:t>
      </w:r>
      <w:r w:rsidR="00926D47" w:rsidRPr="002F62BD">
        <w:rPr>
          <w:rFonts w:ascii="Arial" w:hAnsi="Arial" w:cs="Arial"/>
        </w:rPr>
        <w:t xml:space="preserve">priame aj nepriame </w:t>
      </w:r>
      <w:r w:rsidRPr="002F62BD">
        <w:rPr>
          <w:rFonts w:ascii="Arial" w:hAnsi="Arial" w:cs="Arial"/>
        </w:rPr>
        <w:t>náklady poskytovateľa spojené s</w:t>
      </w:r>
      <w:r w:rsidR="00CE1280" w:rsidRPr="002F62BD">
        <w:rPr>
          <w:rFonts w:ascii="Arial" w:hAnsi="Arial" w:cs="Arial"/>
        </w:rPr>
        <w:t> </w:t>
      </w:r>
      <w:r w:rsidRPr="002F62BD">
        <w:rPr>
          <w:rFonts w:ascii="Arial" w:hAnsi="Arial" w:cs="Arial"/>
        </w:rPr>
        <w:t>plnením predmetu Zmluvy.</w:t>
      </w:r>
    </w:p>
    <w:p w14:paraId="29E47CA1" w14:textId="77777777" w:rsidR="00F264EC" w:rsidRPr="002F62BD" w:rsidRDefault="00F264EC" w:rsidP="005471FF">
      <w:pPr>
        <w:spacing w:line="240" w:lineRule="auto"/>
        <w:jc w:val="both"/>
        <w:rPr>
          <w:rFonts w:ascii="Arial" w:hAnsi="Arial" w:cs="Arial"/>
        </w:rPr>
      </w:pPr>
      <w:r w:rsidRPr="002F62BD">
        <w:rPr>
          <w:rFonts w:ascii="Arial" w:hAnsi="Arial" w:cs="Arial"/>
        </w:rPr>
        <w:t>3.</w:t>
      </w:r>
      <w:r w:rsidRPr="002F62BD">
        <w:rPr>
          <w:rFonts w:ascii="Arial" w:hAnsi="Arial" w:cs="Arial"/>
        </w:rPr>
        <w:tab/>
        <w:t>Zmluvné strany sa dohodli, že:</w:t>
      </w:r>
    </w:p>
    <w:p w14:paraId="3D8DE5CF" w14:textId="0970D5AA" w:rsidR="00F264EC" w:rsidRPr="002F62BD" w:rsidRDefault="00F264EC" w:rsidP="005471FF">
      <w:pPr>
        <w:spacing w:line="240" w:lineRule="auto"/>
        <w:jc w:val="both"/>
        <w:rPr>
          <w:rFonts w:ascii="Arial" w:hAnsi="Arial" w:cs="Arial"/>
        </w:rPr>
      </w:pPr>
      <w:r w:rsidRPr="002F62BD">
        <w:rPr>
          <w:rFonts w:ascii="Arial" w:hAnsi="Arial" w:cs="Arial"/>
        </w:rPr>
        <w:t>cena za  služby dohodnutá podľa Prílohy č. 1 tejto Zmluvy zahŕňa</w:t>
      </w:r>
      <w:r w:rsidR="00A418B1" w:rsidRPr="002F62BD">
        <w:rPr>
          <w:rFonts w:ascii="Arial" w:hAnsi="Arial" w:cs="Arial"/>
        </w:rPr>
        <w:t xml:space="preserve"> najmä</w:t>
      </w:r>
      <w:r w:rsidRPr="002F62BD">
        <w:rPr>
          <w:rFonts w:ascii="Arial" w:hAnsi="Arial" w:cs="Arial"/>
        </w:rPr>
        <w:t>:</w:t>
      </w:r>
    </w:p>
    <w:p w14:paraId="07B60E52" w14:textId="6379343B" w:rsidR="00F264EC" w:rsidRPr="002F62BD" w:rsidRDefault="00F264EC" w:rsidP="00AB5C40">
      <w:pPr>
        <w:spacing w:line="240" w:lineRule="auto"/>
        <w:ind w:left="709" w:hanging="709"/>
        <w:jc w:val="both"/>
        <w:rPr>
          <w:rFonts w:ascii="Arial" w:hAnsi="Arial" w:cs="Arial"/>
        </w:rPr>
      </w:pPr>
      <w:r w:rsidRPr="002F62BD">
        <w:rPr>
          <w:rFonts w:ascii="Arial" w:hAnsi="Arial" w:cs="Arial"/>
        </w:rPr>
        <w:lastRenderedPageBreak/>
        <w:t>i.</w:t>
      </w:r>
      <w:r w:rsidRPr="002F62BD">
        <w:rPr>
          <w:rFonts w:ascii="Arial" w:hAnsi="Arial" w:cs="Arial"/>
        </w:rPr>
        <w:tab/>
        <w:t xml:space="preserve">prípravu </w:t>
      </w:r>
      <w:r w:rsidR="009B6C2F" w:rsidRPr="002F62BD">
        <w:rPr>
          <w:rFonts w:ascii="Arial" w:hAnsi="Arial" w:cs="Arial"/>
        </w:rPr>
        <w:t>každého modulu vrátane materiálno - technického zabezpečenia</w:t>
      </w:r>
      <w:r w:rsidRPr="002F62BD">
        <w:rPr>
          <w:rFonts w:ascii="Arial" w:hAnsi="Arial" w:cs="Arial"/>
        </w:rPr>
        <w:t>, zabezpečenia školiacich materiálov</w:t>
      </w:r>
      <w:r w:rsidR="0045504D" w:rsidRPr="002F62BD">
        <w:rPr>
          <w:rFonts w:ascii="Arial" w:hAnsi="Arial" w:cs="Arial"/>
        </w:rPr>
        <w:t>, manuálov</w:t>
      </w:r>
      <w:r w:rsidR="00CE1280" w:rsidRPr="002F62BD">
        <w:rPr>
          <w:rFonts w:ascii="Arial" w:hAnsi="Arial" w:cs="Arial"/>
        </w:rPr>
        <w:t xml:space="preserve"> a</w:t>
      </w:r>
      <w:r w:rsidR="00DE1611" w:rsidRPr="002F62BD">
        <w:rPr>
          <w:rFonts w:ascii="Arial" w:hAnsi="Arial" w:cs="Arial"/>
        </w:rPr>
        <w:t> </w:t>
      </w:r>
      <w:r w:rsidR="00CE1280" w:rsidRPr="002F62BD">
        <w:rPr>
          <w:rFonts w:ascii="Arial" w:hAnsi="Arial" w:cs="Arial"/>
        </w:rPr>
        <w:t>pomôcok</w:t>
      </w:r>
      <w:r w:rsidR="00DE1611" w:rsidRPr="002F62BD">
        <w:rPr>
          <w:rFonts w:ascii="Arial" w:hAnsi="Arial" w:cs="Arial"/>
        </w:rPr>
        <w:t xml:space="preserve"> a osvedčení</w:t>
      </w:r>
      <w:r w:rsidRPr="002F62BD">
        <w:rPr>
          <w:rFonts w:ascii="Arial" w:hAnsi="Arial" w:cs="Arial"/>
        </w:rPr>
        <w:t>,</w:t>
      </w:r>
    </w:p>
    <w:p w14:paraId="6E500447" w14:textId="313EE4AE" w:rsidR="00F264EC" w:rsidRPr="002F62BD" w:rsidRDefault="00F264EC" w:rsidP="005471FF">
      <w:pPr>
        <w:spacing w:line="240" w:lineRule="auto"/>
        <w:jc w:val="both"/>
        <w:rPr>
          <w:rFonts w:ascii="Arial" w:hAnsi="Arial" w:cs="Arial"/>
        </w:rPr>
      </w:pPr>
      <w:proofErr w:type="spellStart"/>
      <w:r w:rsidRPr="002F62BD">
        <w:rPr>
          <w:rFonts w:ascii="Arial" w:hAnsi="Arial" w:cs="Arial"/>
        </w:rPr>
        <w:t>ii.</w:t>
      </w:r>
      <w:proofErr w:type="spellEnd"/>
      <w:r w:rsidRPr="002F62BD">
        <w:rPr>
          <w:rFonts w:ascii="Arial" w:hAnsi="Arial" w:cs="Arial"/>
        </w:rPr>
        <w:tab/>
        <w:t>realizáci</w:t>
      </w:r>
      <w:r w:rsidR="00CB3ADD">
        <w:rPr>
          <w:rFonts w:ascii="Arial" w:hAnsi="Arial" w:cs="Arial"/>
        </w:rPr>
        <w:t>u</w:t>
      </w:r>
      <w:r w:rsidRPr="002F62BD">
        <w:rPr>
          <w:rFonts w:ascii="Arial" w:hAnsi="Arial" w:cs="Arial"/>
        </w:rPr>
        <w:t xml:space="preserve"> </w:t>
      </w:r>
      <w:r w:rsidR="009B6C2F" w:rsidRPr="002F62BD">
        <w:rPr>
          <w:rFonts w:ascii="Arial" w:hAnsi="Arial" w:cs="Arial"/>
        </w:rPr>
        <w:t>každého modulu</w:t>
      </w:r>
      <w:r w:rsidRPr="002F62BD">
        <w:rPr>
          <w:rFonts w:ascii="Arial" w:hAnsi="Arial" w:cs="Arial"/>
        </w:rPr>
        <w:t xml:space="preserve"> s</w:t>
      </w:r>
      <w:r w:rsidR="00CE1280" w:rsidRPr="002F62BD">
        <w:rPr>
          <w:rFonts w:ascii="Arial" w:hAnsi="Arial" w:cs="Arial"/>
        </w:rPr>
        <w:t> </w:t>
      </w:r>
      <w:r w:rsidRPr="002F62BD">
        <w:rPr>
          <w:rFonts w:ascii="Arial" w:hAnsi="Arial" w:cs="Arial"/>
        </w:rPr>
        <w:t>vlastným technickým vybavením,</w:t>
      </w:r>
    </w:p>
    <w:p w14:paraId="6A1CA0C9" w14:textId="78FA0DAC" w:rsidR="00FD1FF2" w:rsidRPr="002F62BD" w:rsidRDefault="00F264EC" w:rsidP="00FD1FF2">
      <w:pPr>
        <w:spacing w:line="240" w:lineRule="auto"/>
        <w:ind w:left="709" w:hanging="709"/>
        <w:jc w:val="both"/>
        <w:rPr>
          <w:rFonts w:ascii="Arial" w:hAnsi="Arial" w:cs="Arial"/>
        </w:rPr>
      </w:pPr>
      <w:proofErr w:type="spellStart"/>
      <w:r w:rsidRPr="002F62BD">
        <w:rPr>
          <w:rFonts w:ascii="Arial" w:hAnsi="Arial" w:cs="Arial"/>
        </w:rPr>
        <w:t>iii.</w:t>
      </w:r>
      <w:proofErr w:type="spellEnd"/>
      <w:r w:rsidRPr="002F62BD">
        <w:rPr>
          <w:rFonts w:ascii="Arial" w:hAnsi="Arial" w:cs="Arial"/>
        </w:rPr>
        <w:tab/>
        <w:t>vypracovanie záverečnej hodnotiacej správy</w:t>
      </w:r>
      <w:r w:rsidR="00CE1280" w:rsidRPr="002F62BD">
        <w:rPr>
          <w:rFonts w:ascii="Arial" w:hAnsi="Arial" w:cs="Arial"/>
        </w:rPr>
        <w:t xml:space="preserve"> </w:t>
      </w:r>
      <w:r w:rsidR="009B6C2F" w:rsidRPr="002F62BD">
        <w:rPr>
          <w:rFonts w:ascii="Arial" w:hAnsi="Arial" w:cs="Arial"/>
        </w:rPr>
        <w:t xml:space="preserve">každého modulu </w:t>
      </w:r>
      <w:r w:rsidR="0013697B" w:rsidRPr="002F62BD">
        <w:rPr>
          <w:rFonts w:ascii="Arial" w:hAnsi="Arial" w:cs="Arial"/>
        </w:rPr>
        <w:t>pre objednávateľa</w:t>
      </w:r>
      <w:r w:rsidR="00FD1FF2" w:rsidRPr="002F62BD">
        <w:rPr>
          <w:rFonts w:ascii="Arial" w:hAnsi="Arial" w:cs="Arial"/>
        </w:rPr>
        <w:t xml:space="preserve">  v elektronickej forme</w:t>
      </w:r>
      <w:r w:rsidR="009B6C2F" w:rsidRPr="002F62BD">
        <w:rPr>
          <w:rFonts w:ascii="Arial" w:hAnsi="Arial" w:cs="Arial"/>
        </w:rPr>
        <w:t xml:space="preserve">, </w:t>
      </w:r>
    </w:p>
    <w:p w14:paraId="60335714" w14:textId="3CB027CC" w:rsidR="00FD1FF2" w:rsidRPr="00700331" w:rsidRDefault="009B6C2F" w:rsidP="00700331">
      <w:proofErr w:type="spellStart"/>
      <w:r w:rsidRPr="00700331">
        <w:rPr>
          <w:rFonts w:ascii="Arial" w:hAnsi="Arial" w:cs="Arial"/>
        </w:rPr>
        <w:t>iv.</w:t>
      </w:r>
      <w:proofErr w:type="spellEnd"/>
      <w:r w:rsidRPr="00700331">
        <w:rPr>
          <w:rFonts w:ascii="Arial" w:hAnsi="Arial" w:cs="Arial"/>
        </w:rPr>
        <w:t xml:space="preserve">   </w:t>
      </w:r>
      <w:r w:rsidR="00700331">
        <w:rPr>
          <w:rFonts w:ascii="Arial" w:hAnsi="Arial" w:cs="Arial"/>
        </w:rPr>
        <w:tab/>
      </w:r>
      <w:r w:rsidRPr="00700331">
        <w:rPr>
          <w:rFonts w:ascii="Arial" w:hAnsi="Arial" w:cs="Arial"/>
        </w:rPr>
        <w:t>v</w:t>
      </w:r>
      <w:r w:rsidR="00FD1FF2" w:rsidRPr="00700331">
        <w:rPr>
          <w:rFonts w:ascii="Arial" w:hAnsi="Arial" w:cs="Arial"/>
        </w:rPr>
        <w:t xml:space="preserve">ypracovanie </w:t>
      </w:r>
      <w:r w:rsidR="00563249" w:rsidRPr="00700331">
        <w:rPr>
          <w:rFonts w:ascii="Arial" w:hAnsi="Arial" w:cs="Arial"/>
        </w:rPr>
        <w:t xml:space="preserve">individuálnej hodnotiacej správy o každom účastníkovi </w:t>
      </w:r>
      <w:r w:rsidRPr="00700331">
        <w:rPr>
          <w:rFonts w:ascii="Arial" w:hAnsi="Arial" w:cs="Arial"/>
        </w:rPr>
        <w:t xml:space="preserve">modulu </w:t>
      </w:r>
      <w:r w:rsidR="00563249" w:rsidRPr="00700331">
        <w:rPr>
          <w:rFonts w:ascii="Arial" w:hAnsi="Arial" w:cs="Arial"/>
        </w:rPr>
        <w:t xml:space="preserve">pre </w:t>
      </w:r>
      <w:r w:rsidRPr="00700331">
        <w:rPr>
          <w:rFonts w:ascii="Arial" w:hAnsi="Arial" w:cs="Arial"/>
        </w:rPr>
        <w:t xml:space="preserve">objednávateľa </w:t>
      </w:r>
      <w:r w:rsidR="00DE1611" w:rsidRPr="00700331">
        <w:rPr>
          <w:rFonts w:ascii="Arial" w:hAnsi="Arial" w:cs="Arial"/>
        </w:rPr>
        <w:t xml:space="preserve">formou SWOT analýzy </w:t>
      </w:r>
      <w:r w:rsidR="00563249" w:rsidRPr="00700331">
        <w:rPr>
          <w:rFonts w:ascii="Arial" w:hAnsi="Arial" w:cs="Arial"/>
        </w:rPr>
        <w:t>v elektronickej forme</w:t>
      </w:r>
      <w:r w:rsidRPr="00700331">
        <w:rPr>
          <w:rFonts w:ascii="Arial" w:hAnsi="Arial" w:cs="Arial"/>
        </w:rPr>
        <w:t>,</w:t>
      </w:r>
    </w:p>
    <w:p w14:paraId="0EC1033E" w14:textId="436A7B0E" w:rsidR="00F264EC" w:rsidRPr="002F62BD" w:rsidRDefault="009B6C2F" w:rsidP="00393F20">
      <w:pPr>
        <w:spacing w:line="240" w:lineRule="auto"/>
        <w:ind w:left="709" w:hanging="709"/>
        <w:jc w:val="both"/>
        <w:rPr>
          <w:rFonts w:ascii="Arial" w:hAnsi="Arial" w:cs="Arial"/>
        </w:rPr>
      </w:pPr>
      <w:r w:rsidRPr="002F62BD">
        <w:rPr>
          <w:rFonts w:ascii="Arial" w:hAnsi="Arial" w:cs="Arial"/>
        </w:rPr>
        <w:t xml:space="preserve">v.    </w:t>
      </w:r>
      <w:r w:rsidR="002F62BD">
        <w:rPr>
          <w:rFonts w:ascii="Arial" w:hAnsi="Arial" w:cs="Arial"/>
        </w:rPr>
        <w:t xml:space="preserve">   </w:t>
      </w:r>
      <w:r w:rsidR="00700331">
        <w:rPr>
          <w:rFonts w:ascii="Arial" w:hAnsi="Arial" w:cs="Arial"/>
        </w:rPr>
        <w:tab/>
      </w:r>
      <w:r w:rsidR="00563249" w:rsidRPr="002F62BD">
        <w:rPr>
          <w:rFonts w:ascii="Arial" w:hAnsi="Arial" w:cs="Arial"/>
        </w:rPr>
        <w:t xml:space="preserve">vypracovanie </w:t>
      </w:r>
      <w:r w:rsidRPr="002F62BD">
        <w:rPr>
          <w:rFonts w:ascii="Arial" w:hAnsi="Arial" w:cs="Arial"/>
        </w:rPr>
        <w:t>individuálneho</w:t>
      </w:r>
      <w:r w:rsidR="00CE1280" w:rsidRPr="002F62BD">
        <w:rPr>
          <w:rFonts w:ascii="Arial" w:hAnsi="Arial" w:cs="Arial"/>
        </w:rPr>
        <w:t xml:space="preserve"> plánu rozvoja </w:t>
      </w:r>
      <w:r w:rsidR="00EF5ECD" w:rsidRPr="002F62BD">
        <w:rPr>
          <w:rFonts w:ascii="Arial" w:hAnsi="Arial" w:cs="Arial"/>
        </w:rPr>
        <w:t>pre</w:t>
      </w:r>
      <w:r w:rsidR="00CE1280" w:rsidRPr="002F62BD">
        <w:rPr>
          <w:rFonts w:ascii="Arial" w:hAnsi="Arial" w:cs="Arial"/>
        </w:rPr>
        <w:t xml:space="preserve"> každého účastníka v elektronickej a</w:t>
      </w:r>
      <w:r w:rsidR="00EF5ECD" w:rsidRPr="002F62BD">
        <w:rPr>
          <w:rFonts w:ascii="Arial" w:hAnsi="Arial" w:cs="Arial"/>
        </w:rPr>
        <w:t>lebo</w:t>
      </w:r>
      <w:r w:rsidR="000B0AF3">
        <w:rPr>
          <w:rFonts w:ascii="Arial" w:hAnsi="Arial" w:cs="Arial"/>
        </w:rPr>
        <w:t xml:space="preserve"> </w:t>
      </w:r>
      <w:r w:rsidR="00CE1280" w:rsidRPr="002F62BD">
        <w:rPr>
          <w:rFonts w:ascii="Arial" w:hAnsi="Arial" w:cs="Arial"/>
        </w:rPr>
        <w:t>písomnej forme</w:t>
      </w:r>
      <w:r w:rsidR="00F264EC" w:rsidRPr="002F62BD">
        <w:rPr>
          <w:rFonts w:ascii="Arial" w:hAnsi="Arial" w:cs="Arial"/>
        </w:rPr>
        <w:t>,</w:t>
      </w:r>
    </w:p>
    <w:p w14:paraId="5439558C" w14:textId="1CBFC498" w:rsidR="009B6C2F" w:rsidRDefault="00F264EC" w:rsidP="00DE1611">
      <w:pPr>
        <w:spacing w:line="240" w:lineRule="auto"/>
        <w:jc w:val="both"/>
        <w:rPr>
          <w:rFonts w:ascii="Arial" w:hAnsi="Arial" w:cs="Arial"/>
        </w:rPr>
      </w:pPr>
      <w:proofErr w:type="spellStart"/>
      <w:r w:rsidRPr="002F62BD">
        <w:rPr>
          <w:rFonts w:ascii="Arial" w:hAnsi="Arial" w:cs="Arial"/>
        </w:rPr>
        <w:t>v</w:t>
      </w:r>
      <w:r w:rsidR="009B6C2F" w:rsidRPr="002F62BD">
        <w:rPr>
          <w:rFonts w:ascii="Arial" w:hAnsi="Arial" w:cs="Arial"/>
        </w:rPr>
        <w:t>ii</w:t>
      </w:r>
      <w:r w:rsidRPr="002F62BD">
        <w:rPr>
          <w:rFonts w:ascii="Arial" w:hAnsi="Arial" w:cs="Arial"/>
        </w:rPr>
        <w:t>.</w:t>
      </w:r>
      <w:proofErr w:type="spellEnd"/>
      <w:r w:rsidRPr="002F62BD">
        <w:rPr>
          <w:rFonts w:ascii="Arial" w:hAnsi="Arial" w:cs="Arial"/>
        </w:rPr>
        <w:tab/>
        <w:t>doprava</w:t>
      </w:r>
      <w:r w:rsidR="00B23D03">
        <w:rPr>
          <w:rFonts w:ascii="Arial" w:hAnsi="Arial" w:cs="Arial"/>
        </w:rPr>
        <w:t xml:space="preserve"> a ubytovanie</w:t>
      </w:r>
      <w:r w:rsidR="00DE1611" w:rsidRPr="002F62BD">
        <w:rPr>
          <w:rFonts w:ascii="Arial" w:hAnsi="Arial" w:cs="Arial"/>
        </w:rPr>
        <w:t xml:space="preserve"> </w:t>
      </w:r>
      <w:r w:rsidR="006469B1">
        <w:rPr>
          <w:rFonts w:ascii="Arial" w:hAnsi="Arial" w:cs="Arial"/>
        </w:rPr>
        <w:t xml:space="preserve">lektora </w:t>
      </w:r>
      <w:r w:rsidR="00DE1611" w:rsidRPr="002F62BD">
        <w:rPr>
          <w:rFonts w:ascii="Arial" w:hAnsi="Arial" w:cs="Arial"/>
        </w:rPr>
        <w:t>a</w:t>
      </w:r>
      <w:r w:rsidR="00926D47" w:rsidRPr="002F62BD">
        <w:rPr>
          <w:rFonts w:ascii="Arial" w:hAnsi="Arial" w:cs="Arial"/>
        </w:rPr>
        <w:t xml:space="preserve"> všetky </w:t>
      </w:r>
      <w:r w:rsidR="00DE1611" w:rsidRPr="002F62BD">
        <w:rPr>
          <w:rFonts w:ascii="Arial" w:hAnsi="Arial" w:cs="Arial"/>
        </w:rPr>
        <w:t>ostatné náklady spojené s realizá</w:t>
      </w:r>
      <w:r w:rsidR="00DE1611" w:rsidRPr="009B6C2F">
        <w:rPr>
          <w:rFonts w:ascii="Arial" w:hAnsi="Arial" w:cs="Arial"/>
        </w:rPr>
        <w:t xml:space="preserve">ciou </w:t>
      </w:r>
      <w:r w:rsidR="00DE1611">
        <w:rPr>
          <w:rFonts w:ascii="Arial" w:hAnsi="Arial" w:cs="Arial"/>
        </w:rPr>
        <w:t xml:space="preserve">každého </w:t>
      </w:r>
      <w:r w:rsidR="00926D47">
        <w:rPr>
          <w:rFonts w:ascii="Arial" w:hAnsi="Arial" w:cs="Arial"/>
        </w:rPr>
        <w:t xml:space="preserve">príslušného </w:t>
      </w:r>
      <w:r w:rsidR="00DE1611">
        <w:rPr>
          <w:rFonts w:ascii="Arial" w:hAnsi="Arial" w:cs="Arial"/>
        </w:rPr>
        <w:t>modulu.</w:t>
      </w:r>
    </w:p>
    <w:p w14:paraId="420B51DA" w14:textId="77777777" w:rsidR="000B0AF3" w:rsidRDefault="00336944" w:rsidP="005471FF">
      <w:pPr>
        <w:spacing w:line="240" w:lineRule="auto"/>
        <w:jc w:val="both"/>
        <w:rPr>
          <w:rFonts w:ascii="Arial" w:hAnsi="Arial" w:cs="Arial"/>
        </w:rPr>
      </w:pPr>
      <w:r>
        <w:rPr>
          <w:rFonts w:ascii="Arial" w:hAnsi="Arial" w:cs="Arial"/>
        </w:rPr>
        <w:t>4.</w:t>
      </w:r>
      <w:r>
        <w:rPr>
          <w:rFonts w:ascii="Arial" w:hAnsi="Arial" w:cs="Arial"/>
        </w:rPr>
        <w:tab/>
      </w:r>
      <w:r w:rsidRPr="004F37F9">
        <w:rPr>
          <w:rFonts w:ascii="Arial" w:hAnsi="Arial" w:cs="Arial"/>
        </w:rPr>
        <w:t>Ak je poskytovateľ identifikovaný pre DPH v inom členskom štáte EÚ alebo je zahraničnou osobou z tretieho štátu a miesto dodania služby je v SR, tento poskytovateľ nebude pri plnení Zmluvy fakturovať DPH.</w:t>
      </w:r>
    </w:p>
    <w:p w14:paraId="1E901614" w14:textId="16D269AD" w:rsidR="00F264EC" w:rsidRDefault="009B726F" w:rsidP="005471FF">
      <w:pPr>
        <w:spacing w:line="240" w:lineRule="auto"/>
        <w:jc w:val="both"/>
        <w:rPr>
          <w:rFonts w:ascii="Arial" w:hAnsi="Arial" w:cs="Arial"/>
        </w:rPr>
      </w:pPr>
      <w:r>
        <w:rPr>
          <w:rFonts w:ascii="Arial" w:hAnsi="Arial" w:cs="Arial"/>
        </w:rPr>
        <w:t>5</w:t>
      </w:r>
      <w:r w:rsidR="00F264EC" w:rsidRPr="005471FF">
        <w:rPr>
          <w:rFonts w:ascii="Arial" w:hAnsi="Arial" w:cs="Arial"/>
        </w:rPr>
        <w:t>.</w:t>
      </w:r>
      <w:r w:rsidR="00F264EC" w:rsidRPr="005471FF">
        <w:rPr>
          <w:rFonts w:ascii="Arial" w:hAnsi="Arial" w:cs="Arial"/>
        </w:rPr>
        <w:tab/>
        <w:t xml:space="preserve">Cenu za </w:t>
      </w:r>
      <w:r w:rsidR="00B93736">
        <w:rPr>
          <w:rFonts w:ascii="Arial" w:hAnsi="Arial" w:cs="Arial"/>
        </w:rPr>
        <w:t xml:space="preserve">príslušné </w:t>
      </w:r>
      <w:r w:rsidR="002C2CB0">
        <w:rPr>
          <w:rFonts w:ascii="Arial" w:hAnsi="Arial" w:cs="Arial"/>
        </w:rPr>
        <w:t>služby</w:t>
      </w:r>
      <w:r w:rsidR="00F264EC" w:rsidRPr="005471FF">
        <w:rPr>
          <w:rFonts w:ascii="Arial" w:hAnsi="Arial" w:cs="Arial"/>
        </w:rPr>
        <w:t xml:space="preserve"> </w:t>
      </w:r>
      <w:r w:rsidR="00B93736">
        <w:rPr>
          <w:rFonts w:ascii="Arial" w:hAnsi="Arial" w:cs="Arial"/>
        </w:rPr>
        <w:t xml:space="preserve">spojené s realizáciou každého modulu </w:t>
      </w:r>
      <w:r w:rsidR="00F264EC" w:rsidRPr="005471FF">
        <w:rPr>
          <w:rFonts w:ascii="Arial" w:hAnsi="Arial" w:cs="Arial"/>
        </w:rPr>
        <w:t xml:space="preserve">uhradí objednávateľ poskytovateľovi na základe faktúr vystavených poskytovateľom v súlade s týmto článkom Zmluvy. Poskytovateľ je oprávnený fakturovať iba plnenia skutočne a riadne poskytnuté objednávateľovi v súlade s touto Zmluvou a príslušnou čiastkovou zmluvou. Poskytovateľ vystaví objednávateľovi faktúru </w:t>
      </w:r>
      <w:r w:rsidR="00F264EC" w:rsidRPr="001153C1">
        <w:rPr>
          <w:rFonts w:ascii="Arial" w:hAnsi="Arial" w:cs="Arial"/>
        </w:rPr>
        <w:t>do 15 dní</w:t>
      </w:r>
      <w:r w:rsidR="00F264EC" w:rsidRPr="005471FF">
        <w:rPr>
          <w:rFonts w:ascii="Arial" w:hAnsi="Arial" w:cs="Arial"/>
        </w:rPr>
        <w:t xml:space="preserve"> po odovzdaní riadne poskytnutého plnenia a jeho prevzatí objednávateľom podľa čl. III bod 14 tejto Zmluvy. </w:t>
      </w:r>
      <w:r w:rsidR="00F264EC" w:rsidRPr="002F62BD">
        <w:rPr>
          <w:rFonts w:ascii="Arial" w:hAnsi="Arial" w:cs="Arial"/>
        </w:rPr>
        <w:t>Prílohou faktúry musí byť účastníkmi podpísaná prezenčná listina.</w:t>
      </w:r>
      <w:r w:rsidR="002C2CB0" w:rsidRPr="002C2CB0">
        <w:t xml:space="preserve"> </w:t>
      </w:r>
      <w:r w:rsidR="002C2CB0" w:rsidRPr="002C2CB0">
        <w:rPr>
          <w:rFonts w:ascii="Arial" w:hAnsi="Arial" w:cs="Arial"/>
        </w:rPr>
        <w:t xml:space="preserve">Splatnosť faktúry je 30 dní od jej preukázateľného doručenia </w:t>
      </w:r>
      <w:r w:rsidR="00FE4042">
        <w:rPr>
          <w:rFonts w:ascii="Arial" w:hAnsi="Arial" w:cs="Arial"/>
        </w:rPr>
        <w:t>objednávateľovi</w:t>
      </w:r>
      <w:r w:rsidR="002C2CB0" w:rsidRPr="002C2CB0">
        <w:rPr>
          <w:rFonts w:ascii="Arial" w:hAnsi="Arial" w:cs="Arial"/>
        </w:rPr>
        <w:t>. Faktúra musí obsahovať všetky náležitosti daňového dokladu v</w:t>
      </w:r>
      <w:r w:rsidR="00BE6697">
        <w:rPr>
          <w:rFonts w:ascii="Arial" w:hAnsi="Arial" w:cs="Arial"/>
        </w:rPr>
        <w:t> súlade s platnými právnymi predpismi</w:t>
      </w:r>
      <w:r w:rsidR="002C2CB0" w:rsidRPr="002C2CB0">
        <w:rPr>
          <w:rFonts w:ascii="Arial" w:hAnsi="Arial" w:cs="Arial"/>
        </w:rPr>
        <w:t xml:space="preserve">.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w:t>
      </w:r>
      <w:r w:rsidR="003F0FF3">
        <w:rPr>
          <w:rFonts w:ascii="Arial" w:hAnsi="Arial" w:cs="Arial"/>
        </w:rPr>
        <w:t>Faktúry budú vystavené v mene euro.</w:t>
      </w:r>
    </w:p>
    <w:p w14:paraId="18ABB9BD" w14:textId="5EEA0627" w:rsidR="00F264EC" w:rsidRPr="005471FF" w:rsidRDefault="009B726F" w:rsidP="005471FF">
      <w:pPr>
        <w:spacing w:line="240" w:lineRule="auto"/>
        <w:jc w:val="both"/>
        <w:rPr>
          <w:rFonts w:ascii="Arial" w:hAnsi="Arial" w:cs="Arial"/>
        </w:rPr>
      </w:pPr>
      <w:r>
        <w:rPr>
          <w:rFonts w:ascii="Arial" w:hAnsi="Arial" w:cs="Arial"/>
        </w:rPr>
        <w:t>6</w:t>
      </w:r>
      <w:r w:rsidR="00F264EC" w:rsidRPr="005471FF">
        <w:rPr>
          <w:rFonts w:ascii="Arial" w:hAnsi="Arial" w:cs="Arial"/>
        </w:rPr>
        <w:t>.</w:t>
      </w:r>
      <w:r w:rsidR="00F264EC" w:rsidRPr="005471FF">
        <w:rPr>
          <w:rFonts w:ascii="Arial" w:hAnsi="Arial" w:cs="Arial"/>
        </w:rPr>
        <w:tab/>
        <w:t xml:space="preserve">Platba bude vykonaná v zmysle tejto </w:t>
      </w:r>
      <w:r w:rsidR="00797A96">
        <w:rPr>
          <w:rFonts w:ascii="Arial" w:hAnsi="Arial" w:cs="Arial"/>
        </w:rPr>
        <w:t>Z</w:t>
      </w:r>
      <w:r w:rsidR="00F264EC" w:rsidRPr="005471FF">
        <w:rPr>
          <w:rFonts w:ascii="Arial" w:hAnsi="Arial" w:cs="Arial"/>
        </w:rPr>
        <w:t xml:space="preserve">mluvy bankovým prevodom, na základe faktúry vystavenej </w:t>
      </w:r>
      <w:r w:rsidR="00775018">
        <w:rPr>
          <w:rFonts w:ascii="Arial" w:hAnsi="Arial" w:cs="Arial"/>
        </w:rPr>
        <w:t>p</w:t>
      </w:r>
      <w:r w:rsidR="00F264EC" w:rsidRPr="005471FF">
        <w:rPr>
          <w:rFonts w:ascii="Arial" w:hAnsi="Arial" w:cs="Arial"/>
        </w:rPr>
        <w:t xml:space="preserve">oskytovateľom po poskytnutí služieb. Objednávateľ uprednostňuje doručenie faktúry elektronicky, a to na emailovú </w:t>
      </w:r>
      <w:r w:rsidR="00F264EC" w:rsidRPr="00700331">
        <w:rPr>
          <w:rFonts w:ascii="Arial" w:hAnsi="Arial" w:cs="Arial"/>
        </w:rPr>
        <w:t xml:space="preserve">adresu </w:t>
      </w:r>
      <w:r w:rsidR="00700331" w:rsidRPr="00700331">
        <w:rPr>
          <w:rFonts w:ascii="Arial" w:hAnsi="Arial" w:cs="Arial"/>
        </w:rPr>
        <w:t>kdf@szrb.sk</w:t>
      </w:r>
      <w:r w:rsidR="00700331">
        <w:rPr>
          <w:rFonts w:ascii="Arial" w:hAnsi="Arial" w:cs="Arial"/>
        </w:rPr>
        <w:t xml:space="preserve">. </w:t>
      </w:r>
      <w:r w:rsidR="00700331" w:rsidRPr="00700331">
        <w:rPr>
          <w:rFonts w:ascii="Arial" w:hAnsi="Arial" w:cs="Arial"/>
        </w:rPr>
        <w:t xml:space="preserve"> </w:t>
      </w:r>
      <w:r w:rsidR="00F264EC" w:rsidRPr="005471FF">
        <w:rPr>
          <w:rFonts w:ascii="Arial" w:hAnsi="Arial" w:cs="Arial"/>
        </w:rPr>
        <w:t>V prípade zaslania elektronickej faktúry sa papierová faktúra nezasiela.</w:t>
      </w:r>
    </w:p>
    <w:p w14:paraId="3C9B7715" w14:textId="22A6DC15" w:rsidR="00F264EC" w:rsidRPr="005471FF" w:rsidRDefault="00F264EC" w:rsidP="005471FF">
      <w:pPr>
        <w:spacing w:line="240" w:lineRule="auto"/>
        <w:jc w:val="both"/>
        <w:rPr>
          <w:rFonts w:ascii="Arial" w:hAnsi="Arial" w:cs="Arial"/>
        </w:rPr>
      </w:pPr>
      <w:r w:rsidRPr="005471FF">
        <w:rPr>
          <w:rFonts w:ascii="Arial" w:hAnsi="Arial" w:cs="Arial"/>
        </w:rPr>
        <w:t>7.</w:t>
      </w:r>
      <w:r w:rsidRPr="005471FF">
        <w:rPr>
          <w:rFonts w:ascii="Arial" w:hAnsi="Arial" w:cs="Arial"/>
        </w:rPr>
        <w:tab/>
        <w:t>Za deň splnenia peňažného záväzku objednávateľa sa považuje deň odpísania dlžnej sumy z účtu objednávateľa v prospech účtu poskytovateľa. Pokiaľ posledný deň lehoty splatnosti pripadne podľa slovenského kalendára na deň pracovného voľna, pokoja alebo sviatok, ako deň splnenia peňažného záväzku bude druhou zmluvnou stranou za rovnako dohodnutých cenových a platobných podmienok akceptovaný nasledujúci pracovný deň.</w:t>
      </w:r>
    </w:p>
    <w:p w14:paraId="69634336" w14:textId="7BEDACC4" w:rsidR="00F264EC" w:rsidRPr="005471FF" w:rsidRDefault="00F264EC" w:rsidP="005471FF">
      <w:pPr>
        <w:spacing w:line="240" w:lineRule="auto"/>
        <w:jc w:val="both"/>
        <w:rPr>
          <w:rFonts w:ascii="Arial" w:hAnsi="Arial" w:cs="Arial"/>
        </w:rPr>
      </w:pPr>
      <w:r w:rsidRPr="005471FF">
        <w:rPr>
          <w:rFonts w:ascii="Arial" w:hAnsi="Arial" w:cs="Arial"/>
        </w:rPr>
        <w:t>8.</w:t>
      </w:r>
      <w:r w:rsidRPr="005471FF">
        <w:rPr>
          <w:rFonts w:ascii="Arial" w:hAnsi="Arial" w:cs="Arial"/>
        </w:rPr>
        <w:tab/>
        <w:t xml:space="preserve">Bankové spojenie poskytovateľa vo forme IBAN a SWIFT (BIC) uvedené na faktúre musí byť zhodné s bankovým spojením dohodnutým v </w:t>
      </w:r>
      <w:r w:rsidR="00797A96">
        <w:rPr>
          <w:rFonts w:ascii="Arial" w:hAnsi="Arial" w:cs="Arial"/>
        </w:rPr>
        <w:t>Z</w:t>
      </w:r>
      <w:r w:rsidRPr="005471FF">
        <w:rPr>
          <w:rFonts w:ascii="Arial" w:hAnsi="Arial" w:cs="Arial"/>
        </w:rPr>
        <w:t xml:space="preserve">mluve. V opačnom prípade je </w:t>
      </w:r>
      <w:r w:rsidR="00F15DCE">
        <w:rPr>
          <w:rFonts w:ascii="Arial" w:hAnsi="Arial" w:cs="Arial"/>
        </w:rPr>
        <w:t>poskytovateľ povinný informovať objednávateľa o zmene bankového spojenia a </w:t>
      </w:r>
      <w:r w:rsidRPr="005471FF">
        <w:rPr>
          <w:rFonts w:ascii="Arial" w:hAnsi="Arial" w:cs="Arial"/>
        </w:rPr>
        <w:t>objednávateľ</w:t>
      </w:r>
      <w:r w:rsidR="00F15DCE">
        <w:rPr>
          <w:rFonts w:ascii="Arial" w:hAnsi="Arial" w:cs="Arial"/>
        </w:rPr>
        <w:t xml:space="preserve"> je</w:t>
      </w:r>
      <w:r w:rsidRPr="005471FF">
        <w:rPr>
          <w:rFonts w:ascii="Arial" w:hAnsi="Arial" w:cs="Arial"/>
        </w:rPr>
        <w:t xml:space="preserve"> oprávnený uhradiť fakturovanú sumu na bankové spojenie uvedené na </w:t>
      </w:r>
      <w:r w:rsidRPr="003F0FF3">
        <w:rPr>
          <w:rFonts w:ascii="Arial" w:hAnsi="Arial" w:cs="Arial"/>
        </w:rPr>
        <w:t>faktúre</w:t>
      </w:r>
      <w:r w:rsidRPr="005471FF">
        <w:rPr>
          <w:rFonts w:ascii="Arial" w:hAnsi="Arial" w:cs="Arial"/>
        </w:rPr>
        <w:t xml:space="preserve">. V prípade uvedenia nesprávneho bankového spojenia vo forme IBAN a SWIFT (BIC) alebo rozdielneho bankového spojenia vo forme IBAN a SWIFT (BIC) v </w:t>
      </w:r>
      <w:r w:rsidR="00797A96">
        <w:rPr>
          <w:rFonts w:ascii="Arial" w:hAnsi="Arial" w:cs="Arial"/>
        </w:rPr>
        <w:t>Z</w:t>
      </w:r>
      <w:r w:rsidRPr="005471FF">
        <w:rPr>
          <w:rFonts w:ascii="Arial" w:hAnsi="Arial" w:cs="Arial"/>
        </w:rPr>
        <w:t>mluve a vo faktúre zo strany poskytovateľa, objednávateľ nezodpovedá za prípadnú škodu, ktorá môže v dôsledku takto nesprávne adresovanej úhrady vzniknúť; v prípade, ak z takéhoto dôvodu škoda vznikla na ťarchu objednávateľa, objednávateľ má právo uplatniť si náhradu škody u poskytovateľa, ktorý škodu spôsobil, a to v plnej výške formou vystavenej faktúry.</w:t>
      </w:r>
    </w:p>
    <w:p w14:paraId="7E1B12DC" w14:textId="0FE30015" w:rsidR="00F264EC" w:rsidRPr="005471FF" w:rsidRDefault="003F0FF3" w:rsidP="005471FF">
      <w:pPr>
        <w:spacing w:line="240" w:lineRule="auto"/>
        <w:jc w:val="both"/>
        <w:rPr>
          <w:rFonts w:ascii="Arial" w:hAnsi="Arial" w:cs="Arial"/>
        </w:rPr>
      </w:pPr>
      <w:r>
        <w:rPr>
          <w:rFonts w:ascii="Arial" w:hAnsi="Arial" w:cs="Arial"/>
        </w:rPr>
        <w:t>9</w:t>
      </w:r>
      <w:r w:rsidR="00F264EC" w:rsidRPr="005471FF">
        <w:rPr>
          <w:rFonts w:ascii="Arial" w:hAnsi="Arial" w:cs="Arial"/>
        </w:rPr>
        <w:t>.</w:t>
      </w:r>
      <w:r w:rsidR="00F264EC" w:rsidRPr="005471FF">
        <w:rPr>
          <w:rFonts w:ascii="Arial" w:hAnsi="Arial" w:cs="Arial"/>
        </w:rPr>
        <w:tab/>
        <w:t xml:space="preserve">Zmluvné strany postupujú pri vysporiadaní svojich daňových povinností podľa právnych predpisov platných v Slovenskej republike s vylúčením možnosti prevzatia daňovej povinnosti za </w:t>
      </w:r>
      <w:r w:rsidR="00124D95">
        <w:rPr>
          <w:rFonts w:ascii="Arial" w:hAnsi="Arial" w:cs="Arial"/>
        </w:rPr>
        <w:t>druhú zmluvnú stranu tejto Zmluvy</w:t>
      </w:r>
      <w:r w:rsidR="00F264EC" w:rsidRPr="005471FF">
        <w:rPr>
          <w:rFonts w:ascii="Arial" w:hAnsi="Arial" w:cs="Arial"/>
        </w:rPr>
        <w:t>.</w:t>
      </w:r>
    </w:p>
    <w:p w14:paraId="6FAF7EFA" w14:textId="5089F882" w:rsidR="00F264EC" w:rsidRPr="005471FF" w:rsidRDefault="003F0FF3" w:rsidP="005471FF">
      <w:pPr>
        <w:spacing w:line="240" w:lineRule="auto"/>
        <w:jc w:val="both"/>
        <w:rPr>
          <w:rFonts w:ascii="Arial" w:hAnsi="Arial" w:cs="Arial"/>
        </w:rPr>
      </w:pPr>
      <w:r>
        <w:rPr>
          <w:rFonts w:ascii="Arial" w:hAnsi="Arial" w:cs="Arial"/>
        </w:rPr>
        <w:lastRenderedPageBreak/>
        <w:t>10</w:t>
      </w:r>
      <w:r w:rsidR="00F264EC" w:rsidRPr="005471FF">
        <w:rPr>
          <w:rFonts w:ascii="Arial" w:hAnsi="Arial" w:cs="Arial"/>
        </w:rPr>
        <w:t>.</w:t>
      </w:r>
      <w:r w:rsidR="00F264EC" w:rsidRPr="005471FF">
        <w:rPr>
          <w:rFonts w:ascii="Arial" w:hAnsi="Arial" w:cs="Arial"/>
        </w:rPr>
        <w:tab/>
        <w:t xml:space="preserve">Zmluvné strany sa zaväzujú akceptovať akékoľvek legislatívne zmeny v právnom poriadku Slovenskej republiky, vrátane zmien v daňových zákonoch, ktoré sa dotknú </w:t>
      </w:r>
      <w:r w:rsidR="00797A96">
        <w:rPr>
          <w:rFonts w:ascii="Arial" w:hAnsi="Arial" w:cs="Arial"/>
        </w:rPr>
        <w:t>Z</w:t>
      </w:r>
      <w:r w:rsidR="00F264EC" w:rsidRPr="005471FF">
        <w:rPr>
          <w:rFonts w:ascii="Arial" w:hAnsi="Arial" w:cs="Arial"/>
        </w:rPr>
        <w:t>mluvy a budú rešpektovať ich aplikáciu počas doby ich platnosti. Poskytovateľ sa zaväzuje akúkoľvek zmenu vo svojom vzťahu k daňovým povinnostiam voči SR ihneď konzultovať s objednávateľom a na vyžiadanie predloží objednávateľovi všetky podklady potrebné pre riadne vysporiadanie svojich daňových povinností.</w:t>
      </w:r>
    </w:p>
    <w:p w14:paraId="3AA71CCE" w14:textId="66FF98C8" w:rsidR="00F264EC" w:rsidRPr="005471FF" w:rsidRDefault="00F264EC" w:rsidP="005471FF">
      <w:pPr>
        <w:spacing w:line="240" w:lineRule="auto"/>
        <w:jc w:val="both"/>
        <w:rPr>
          <w:rFonts w:ascii="Arial" w:hAnsi="Arial" w:cs="Arial"/>
        </w:rPr>
      </w:pPr>
      <w:r w:rsidRPr="005471FF">
        <w:rPr>
          <w:rFonts w:ascii="Arial" w:hAnsi="Arial" w:cs="Arial"/>
        </w:rPr>
        <w:t>1</w:t>
      </w:r>
      <w:r w:rsidR="003F0FF3">
        <w:rPr>
          <w:rFonts w:ascii="Arial" w:hAnsi="Arial" w:cs="Arial"/>
        </w:rPr>
        <w:t>1</w:t>
      </w:r>
      <w:r w:rsidRPr="005471FF">
        <w:rPr>
          <w:rFonts w:ascii="Arial" w:hAnsi="Arial" w:cs="Arial"/>
        </w:rPr>
        <w:t>.</w:t>
      </w:r>
      <w:r w:rsidRPr="005471FF">
        <w:rPr>
          <w:rFonts w:ascii="Arial" w:hAnsi="Arial" w:cs="Arial"/>
        </w:rPr>
        <w:tab/>
      </w:r>
      <w:r w:rsidR="004430C2" w:rsidRPr="000B0AF3">
        <w:rPr>
          <w:rFonts w:ascii="Arial" w:hAnsi="Arial" w:cs="Arial"/>
        </w:rPr>
        <w:t>Ak je poskytovateľ povinný platiť DPH podľa § 69 ods. 1 zákona č. 222/2004 Z.</w:t>
      </w:r>
      <w:r w:rsidR="000B0AF3">
        <w:rPr>
          <w:rFonts w:ascii="Arial" w:hAnsi="Arial" w:cs="Arial"/>
        </w:rPr>
        <w:t xml:space="preserve"> </w:t>
      </w:r>
      <w:r w:rsidR="004430C2" w:rsidRPr="000B0AF3">
        <w:rPr>
          <w:rFonts w:ascii="Arial" w:hAnsi="Arial" w:cs="Arial"/>
        </w:rPr>
        <w:t>z. o dani z pridanej hodnoty v platnom znení,</w:t>
      </w:r>
      <w:r w:rsidR="004430C2">
        <w:rPr>
          <w:rFonts w:ascii="Arial" w:hAnsi="Arial" w:cs="Arial"/>
        </w:rPr>
        <w:t xml:space="preserve"> p</w:t>
      </w:r>
      <w:r w:rsidRPr="005471FF">
        <w:rPr>
          <w:rFonts w:ascii="Arial" w:hAnsi="Arial" w:cs="Arial"/>
        </w:rPr>
        <w:t xml:space="preserve">oskytovateľ sa zaväzuje oznámiť </w:t>
      </w:r>
      <w:r w:rsidR="00C334F4">
        <w:rPr>
          <w:rFonts w:ascii="Arial" w:hAnsi="Arial" w:cs="Arial"/>
        </w:rPr>
        <w:t>o</w:t>
      </w:r>
      <w:r w:rsidRPr="005471FF">
        <w:rPr>
          <w:rFonts w:ascii="Arial" w:hAnsi="Arial" w:cs="Arial"/>
        </w:rPr>
        <w:t>bjednávateľovi vopred ak je to možné, inak najneskôr do 2 pracovných dní od vzniku oznamovanej skutočnosti, že:</w:t>
      </w:r>
    </w:p>
    <w:p w14:paraId="3808D88A" w14:textId="385A57AF" w:rsidR="00F264EC" w:rsidRPr="005471FF" w:rsidRDefault="00F264EC" w:rsidP="005471FF">
      <w:pPr>
        <w:spacing w:line="240" w:lineRule="auto"/>
        <w:jc w:val="both"/>
        <w:rPr>
          <w:rFonts w:ascii="Arial" w:hAnsi="Arial" w:cs="Arial"/>
        </w:rPr>
      </w:pPr>
      <w:r w:rsidRPr="005471FF">
        <w:rPr>
          <w:rFonts w:ascii="Arial" w:hAnsi="Arial" w:cs="Arial"/>
        </w:rPr>
        <w:t>-</w:t>
      </w:r>
      <w:r w:rsidRPr="005471FF">
        <w:rPr>
          <w:rFonts w:ascii="Arial" w:hAnsi="Arial" w:cs="Arial"/>
        </w:rPr>
        <w:tab/>
        <w:t xml:space="preserve">nezaplatí DPH alebo jej časť súvisiacu s úhradou podľa tejto </w:t>
      </w:r>
      <w:r w:rsidR="00797A96">
        <w:rPr>
          <w:rFonts w:ascii="Arial" w:hAnsi="Arial" w:cs="Arial"/>
        </w:rPr>
        <w:t>Z</w:t>
      </w:r>
      <w:r w:rsidRPr="005471FF">
        <w:rPr>
          <w:rFonts w:ascii="Arial" w:hAnsi="Arial" w:cs="Arial"/>
        </w:rPr>
        <w:t>mluvy,</w:t>
      </w:r>
    </w:p>
    <w:p w14:paraId="4667E778" w14:textId="7695228B" w:rsidR="00F264EC" w:rsidRPr="005471FF" w:rsidRDefault="00F264EC" w:rsidP="00393F20">
      <w:pPr>
        <w:spacing w:line="240" w:lineRule="auto"/>
        <w:ind w:left="709" w:hanging="709"/>
        <w:jc w:val="both"/>
        <w:rPr>
          <w:rFonts w:ascii="Arial" w:hAnsi="Arial" w:cs="Arial"/>
        </w:rPr>
      </w:pPr>
      <w:r w:rsidRPr="005471FF">
        <w:rPr>
          <w:rFonts w:ascii="Arial" w:hAnsi="Arial" w:cs="Arial"/>
        </w:rPr>
        <w:t>-</w:t>
      </w:r>
      <w:r w:rsidRPr="005471FF">
        <w:rPr>
          <w:rFonts w:ascii="Arial" w:hAnsi="Arial" w:cs="Arial"/>
        </w:rPr>
        <w:tab/>
        <w:t>sa stal/stane neschopným zaplatiť akúkoľvek inú DPH alebo jej časť v zmysle zákona č. 222/2004 Z.</w:t>
      </w:r>
      <w:r w:rsidR="000B0AF3">
        <w:rPr>
          <w:rFonts w:ascii="Arial" w:hAnsi="Arial" w:cs="Arial"/>
        </w:rPr>
        <w:t xml:space="preserve"> </w:t>
      </w:r>
      <w:r w:rsidRPr="005471FF">
        <w:rPr>
          <w:rFonts w:ascii="Arial" w:hAnsi="Arial" w:cs="Arial"/>
        </w:rPr>
        <w:t>z. o dani z pridanej hodnoty v platnom znení ( ďalej aj ako „zákon o DPH“),</w:t>
      </w:r>
    </w:p>
    <w:p w14:paraId="1B27CF6C" w14:textId="77777777" w:rsidR="00F264EC" w:rsidRPr="005471FF" w:rsidRDefault="00F264EC" w:rsidP="00393F20">
      <w:pPr>
        <w:spacing w:line="240" w:lineRule="auto"/>
        <w:ind w:left="709" w:hanging="709"/>
        <w:jc w:val="both"/>
        <w:rPr>
          <w:rFonts w:ascii="Arial" w:hAnsi="Arial" w:cs="Arial"/>
        </w:rPr>
      </w:pPr>
      <w:r w:rsidRPr="005471FF">
        <w:rPr>
          <w:rFonts w:ascii="Arial" w:hAnsi="Arial" w:cs="Arial"/>
        </w:rPr>
        <w:t>-</w:t>
      </w:r>
      <w:r w:rsidRPr="005471FF">
        <w:rPr>
          <w:rFonts w:ascii="Arial" w:hAnsi="Arial" w:cs="Arial"/>
        </w:rPr>
        <w:tab/>
        <w:t>protihodnota za plnenie uvedená na faktúre je bez ekonomického opodstatnenia neprimerane vysoká alebo neprimerane nízka a/alebo,</w:t>
      </w:r>
    </w:p>
    <w:p w14:paraId="614D1A21" w14:textId="02D2A4C0" w:rsidR="00F264EC" w:rsidRPr="005471FF" w:rsidRDefault="00F264EC" w:rsidP="00393F20">
      <w:pPr>
        <w:spacing w:line="240" w:lineRule="auto"/>
        <w:ind w:left="709" w:hanging="709"/>
        <w:jc w:val="both"/>
        <w:rPr>
          <w:rFonts w:ascii="Arial" w:hAnsi="Arial" w:cs="Arial"/>
        </w:rPr>
      </w:pPr>
      <w:r w:rsidRPr="005471FF">
        <w:rPr>
          <w:rFonts w:ascii="Arial" w:hAnsi="Arial" w:cs="Arial"/>
        </w:rPr>
        <w:t>-</w:t>
      </w:r>
      <w:r w:rsidRPr="005471FF">
        <w:rPr>
          <w:rFonts w:ascii="Arial" w:hAnsi="Arial" w:cs="Arial"/>
        </w:rPr>
        <w:tab/>
        <w:t xml:space="preserve">zmenil bankový účet, na ktorý má byť zaplatená protihodnota za plnenie alebo jej časť podľa tejto </w:t>
      </w:r>
      <w:r w:rsidR="00797A96">
        <w:rPr>
          <w:rFonts w:ascii="Arial" w:hAnsi="Arial" w:cs="Arial"/>
        </w:rPr>
        <w:t>Z</w:t>
      </w:r>
      <w:r w:rsidRPr="005471FF">
        <w:rPr>
          <w:rFonts w:ascii="Arial" w:hAnsi="Arial" w:cs="Arial"/>
        </w:rPr>
        <w:t xml:space="preserve">mluvy a ktorý je zverejnený v </w:t>
      </w:r>
      <w:r w:rsidRPr="0036601C">
        <w:rPr>
          <w:rFonts w:ascii="Arial" w:hAnsi="Arial" w:cs="Arial"/>
          <w:i/>
        </w:rPr>
        <w:t>Zozname platiteľov DPH s číslami bankových účtov, ktoré používajú na podnikanie</w:t>
      </w:r>
      <w:r w:rsidRPr="005471FF">
        <w:rPr>
          <w:rFonts w:ascii="Arial" w:hAnsi="Arial" w:cs="Arial"/>
        </w:rPr>
        <w:t xml:space="preserve">, vedenom na webovom sídle  Finančného riaditeľstva  SR a/alebo, </w:t>
      </w:r>
    </w:p>
    <w:p w14:paraId="65F05128" w14:textId="77777777" w:rsidR="00F264EC" w:rsidRPr="005471FF" w:rsidRDefault="00F264EC" w:rsidP="00393F20">
      <w:pPr>
        <w:spacing w:line="240" w:lineRule="auto"/>
        <w:ind w:left="709" w:hanging="709"/>
        <w:jc w:val="both"/>
        <w:rPr>
          <w:rFonts w:ascii="Arial" w:hAnsi="Arial" w:cs="Arial"/>
        </w:rPr>
      </w:pPr>
      <w:r w:rsidRPr="005471FF">
        <w:rPr>
          <w:rFonts w:ascii="Arial" w:hAnsi="Arial" w:cs="Arial"/>
        </w:rPr>
        <w:t>-</w:t>
      </w:r>
      <w:r w:rsidRPr="005471FF">
        <w:rPr>
          <w:rFonts w:ascii="Arial" w:hAnsi="Arial" w:cs="Arial"/>
        </w:rPr>
        <w:tab/>
        <w:t>je zverejnený v zozname platiteľov dane z pridanej hodnoty, u ktorých nastali dôvody na zrušenie registrácie pre DPH vedenom na webovom sídle Finančného riaditeľstva SR a/alebo,</w:t>
      </w:r>
    </w:p>
    <w:p w14:paraId="3CD0E50E" w14:textId="62090028" w:rsidR="00F264EC" w:rsidRPr="005471FF" w:rsidRDefault="00F264EC" w:rsidP="00C334F4">
      <w:pPr>
        <w:spacing w:line="240" w:lineRule="auto"/>
        <w:ind w:left="709" w:hanging="709"/>
        <w:jc w:val="both"/>
        <w:rPr>
          <w:rFonts w:ascii="Arial" w:hAnsi="Arial" w:cs="Arial"/>
        </w:rPr>
      </w:pPr>
      <w:r w:rsidRPr="005471FF">
        <w:rPr>
          <w:rFonts w:ascii="Arial" w:hAnsi="Arial" w:cs="Arial"/>
        </w:rPr>
        <w:t>1</w:t>
      </w:r>
      <w:r w:rsidR="003F0FF3">
        <w:rPr>
          <w:rFonts w:ascii="Arial" w:hAnsi="Arial" w:cs="Arial"/>
        </w:rPr>
        <w:t>2</w:t>
      </w:r>
      <w:r w:rsidRPr="005471FF">
        <w:rPr>
          <w:rFonts w:ascii="Arial" w:hAnsi="Arial" w:cs="Arial"/>
        </w:rPr>
        <w:t>.</w:t>
      </w:r>
      <w:r w:rsidRPr="005471FF">
        <w:rPr>
          <w:rFonts w:ascii="Arial" w:hAnsi="Arial" w:cs="Arial"/>
        </w:rPr>
        <w:tab/>
        <w:t xml:space="preserve">Skutočnosti uvedené podľa predchádzajúceho bodu je </w:t>
      </w:r>
      <w:r w:rsidR="00C334F4">
        <w:rPr>
          <w:rFonts w:ascii="Arial" w:hAnsi="Arial" w:cs="Arial"/>
        </w:rPr>
        <w:t>p</w:t>
      </w:r>
      <w:r w:rsidRPr="005471FF">
        <w:rPr>
          <w:rFonts w:ascii="Arial" w:hAnsi="Arial" w:cs="Arial"/>
        </w:rPr>
        <w:t xml:space="preserve">oskytovateľ povinný oznámiť </w:t>
      </w:r>
      <w:r w:rsidR="00C334F4">
        <w:rPr>
          <w:rFonts w:ascii="Arial" w:hAnsi="Arial" w:cs="Arial"/>
        </w:rPr>
        <w:t>o</w:t>
      </w:r>
      <w:r w:rsidRPr="005471FF">
        <w:rPr>
          <w:rFonts w:ascii="Arial" w:hAnsi="Arial" w:cs="Arial"/>
        </w:rPr>
        <w:t>bjednávateľovi zároveň pri:</w:t>
      </w:r>
    </w:p>
    <w:p w14:paraId="34F021FA" w14:textId="66D853D3" w:rsidR="00F264EC" w:rsidRPr="005471FF" w:rsidRDefault="006F20FD" w:rsidP="005471FF">
      <w:pPr>
        <w:spacing w:line="240" w:lineRule="auto"/>
        <w:jc w:val="both"/>
        <w:rPr>
          <w:rFonts w:ascii="Arial" w:hAnsi="Arial" w:cs="Arial"/>
        </w:rPr>
      </w:pPr>
      <w:r>
        <w:rPr>
          <w:rFonts w:ascii="Arial" w:hAnsi="Arial" w:cs="Arial"/>
        </w:rPr>
        <w:t xml:space="preserve">            - </w:t>
      </w:r>
      <w:r w:rsidR="00C334F4" w:rsidRPr="00D20CB9">
        <w:rPr>
          <w:rFonts w:ascii="Arial" w:hAnsi="Arial" w:cs="Arial"/>
        </w:rPr>
        <w:t>d</w:t>
      </w:r>
      <w:r w:rsidR="00F264EC" w:rsidRPr="00D20CB9">
        <w:rPr>
          <w:rFonts w:ascii="Arial" w:hAnsi="Arial" w:cs="Arial"/>
        </w:rPr>
        <w:t xml:space="preserve">odaní </w:t>
      </w:r>
      <w:r w:rsidR="00D20CB9" w:rsidRPr="00D20CB9">
        <w:rPr>
          <w:rFonts w:ascii="Arial" w:hAnsi="Arial" w:cs="Arial"/>
        </w:rPr>
        <w:t>každého plnenia v zmysle tejto Zmluvy</w:t>
      </w:r>
      <w:r w:rsidR="00F264EC" w:rsidRPr="005471FF">
        <w:rPr>
          <w:rFonts w:ascii="Arial" w:hAnsi="Arial" w:cs="Arial"/>
        </w:rPr>
        <w:t xml:space="preserve"> alebo </w:t>
      </w:r>
      <w:r w:rsidR="00D20CB9">
        <w:rPr>
          <w:rFonts w:ascii="Arial" w:hAnsi="Arial" w:cs="Arial"/>
        </w:rPr>
        <w:t>jeho</w:t>
      </w:r>
      <w:r w:rsidR="00E128B9">
        <w:rPr>
          <w:rFonts w:ascii="Arial" w:hAnsi="Arial" w:cs="Arial"/>
        </w:rPr>
        <w:t xml:space="preserve"> </w:t>
      </w:r>
      <w:r w:rsidR="00F264EC" w:rsidRPr="005471FF">
        <w:rPr>
          <w:rFonts w:ascii="Arial" w:hAnsi="Arial" w:cs="Arial"/>
        </w:rPr>
        <w:t xml:space="preserve"> časti, a/alebo,</w:t>
      </w:r>
    </w:p>
    <w:p w14:paraId="7B545021" w14:textId="6526E629" w:rsidR="00F264EC" w:rsidRPr="005471FF" w:rsidRDefault="006F20FD" w:rsidP="006F20FD">
      <w:pPr>
        <w:spacing w:line="240" w:lineRule="auto"/>
        <w:ind w:left="851" w:hanging="851"/>
        <w:jc w:val="both"/>
        <w:rPr>
          <w:rFonts w:ascii="Arial" w:hAnsi="Arial" w:cs="Arial"/>
        </w:rPr>
      </w:pPr>
      <w:r>
        <w:rPr>
          <w:rFonts w:ascii="Arial" w:hAnsi="Arial" w:cs="Arial"/>
        </w:rPr>
        <w:t xml:space="preserve">            -  </w:t>
      </w:r>
      <w:r w:rsidR="00F264EC" w:rsidRPr="005471FF">
        <w:rPr>
          <w:rFonts w:ascii="Arial" w:hAnsi="Arial" w:cs="Arial"/>
        </w:rPr>
        <w:t xml:space="preserve">aj pri doručení faktúry /daňového dokladu na základe ktorého má byť zaplatená cena za </w:t>
      </w:r>
      <w:r w:rsidR="00E128B9">
        <w:rPr>
          <w:rFonts w:ascii="Arial" w:hAnsi="Arial" w:cs="Arial"/>
        </w:rPr>
        <w:t>služby</w:t>
      </w:r>
      <w:r w:rsidR="00C334F4">
        <w:rPr>
          <w:rFonts w:ascii="Arial" w:hAnsi="Arial" w:cs="Arial"/>
        </w:rPr>
        <w:t xml:space="preserve"> </w:t>
      </w:r>
      <w:r w:rsidR="00775018">
        <w:rPr>
          <w:rFonts w:ascii="Arial" w:hAnsi="Arial" w:cs="Arial"/>
        </w:rPr>
        <w:t>o</w:t>
      </w:r>
      <w:r w:rsidR="00C334F4">
        <w:rPr>
          <w:rFonts w:ascii="Arial" w:hAnsi="Arial" w:cs="Arial"/>
        </w:rPr>
        <w:t>bjednávateľa</w:t>
      </w:r>
      <w:r w:rsidR="00F264EC" w:rsidRPr="005471FF">
        <w:rPr>
          <w:rFonts w:ascii="Arial" w:hAnsi="Arial" w:cs="Arial"/>
        </w:rPr>
        <w:t>.</w:t>
      </w:r>
    </w:p>
    <w:p w14:paraId="6C92F9CC" w14:textId="0E57F419" w:rsidR="00F264EC" w:rsidRPr="005471FF" w:rsidRDefault="00F264EC" w:rsidP="005471FF">
      <w:pPr>
        <w:spacing w:line="240" w:lineRule="auto"/>
        <w:jc w:val="both"/>
        <w:rPr>
          <w:rFonts w:ascii="Arial" w:hAnsi="Arial" w:cs="Arial"/>
        </w:rPr>
      </w:pPr>
      <w:r w:rsidRPr="005471FF">
        <w:rPr>
          <w:rFonts w:ascii="Arial" w:hAnsi="Arial" w:cs="Arial"/>
        </w:rPr>
        <w:t>1</w:t>
      </w:r>
      <w:r w:rsidR="003F0FF3">
        <w:rPr>
          <w:rFonts w:ascii="Arial" w:hAnsi="Arial" w:cs="Arial"/>
        </w:rPr>
        <w:t>3</w:t>
      </w:r>
      <w:r w:rsidRPr="005471FF">
        <w:rPr>
          <w:rFonts w:ascii="Arial" w:hAnsi="Arial" w:cs="Arial"/>
        </w:rPr>
        <w:t>.</w:t>
      </w:r>
      <w:r w:rsidRPr="005471FF">
        <w:rPr>
          <w:rFonts w:ascii="Arial" w:hAnsi="Arial" w:cs="Arial"/>
        </w:rPr>
        <w:tab/>
        <w:t>V prípade, ak:</w:t>
      </w:r>
    </w:p>
    <w:p w14:paraId="5D85F208" w14:textId="5F3C1655" w:rsidR="00F264EC" w:rsidRPr="005471FF" w:rsidRDefault="006F20FD" w:rsidP="00C334F4">
      <w:pPr>
        <w:spacing w:line="240" w:lineRule="auto"/>
        <w:ind w:left="993" w:hanging="993"/>
        <w:jc w:val="both"/>
        <w:rPr>
          <w:rFonts w:ascii="Arial" w:hAnsi="Arial" w:cs="Arial"/>
        </w:rPr>
      </w:pPr>
      <w:r>
        <w:rPr>
          <w:rFonts w:ascii="Arial" w:hAnsi="Arial" w:cs="Arial"/>
        </w:rPr>
        <w:t xml:space="preserve">            - </w:t>
      </w:r>
      <w:r w:rsidR="00C334F4">
        <w:rPr>
          <w:rFonts w:ascii="Arial" w:hAnsi="Arial" w:cs="Arial"/>
        </w:rPr>
        <w:t>p</w:t>
      </w:r>
      <w:r w:rsidR="00F264EC" w:rsidRPr="005471FF">
        <w:rPr>
          <w:rFonts w:ascii="Arial" w:hAnsi="Arial" w:cs="Arial"/>
        </w:rPr>
        <w:t>oskytovateľ nedodrží svoj záväzok podľa bodu 1</w:t>
      </w:r>
      <w:r w:rsidR="003F0FF3">
        <w:rPr>
          <w:rFonts w:ascii="Arial" w:hAnsi="Arial" w:cs="Arial"/>
        </w:rPr>
        <w:t>1</w:t>
      </w:r>
      <w:r w:rsidR="00F264EC" w:rsidRPr="005471FF">
        <w:rPr>
          <w:rFonts w:ascii="Arial" w:hAnsi="Arial" w:cs="Arial"/>
        </w:rPr>
        <w:t xml:space="preserve"> </w:t>
      </w:r>
      <w:r w:rsidR="005136FD">
        <w:rPr>
          <w:rFonts w:ascii="Arial" w:hAnsi="Arial" w:cs="Arial"/>
        </w:rPr>
        <w:t xml:space="preserve">tohto článku tejto </w:t>
      </w:r>
      <w:r w:rsidR="00797A96">
        <w:rPr>
          <w:rFonts w:ascii="Arial" w:hAnsi="Arial" w:cs="Arial"/>
        </w:rPr>
        <w:t>Z</w:t>
      </w:r>
      <w:r w:rsidR="00F264EC" w:rsidRPr="005471FF">
        <w:rPr>
          <w:rFonts w:ascii="Arial" w:hAnsi="Arial" w:cs="Arial"/>
        </w:rPr>
        <w:t xml:space="preserve">mluvy </w:t>
      </w:r>
      <w:r w:rsidR="00C334F4">
        <w:rPr>
          <w:rFonts w:ascii="Arial" w:hAnsi="Arial" w:cs="Arial"/>
        </w:rPr>
        <w:t xml:space="preserve"> </w:t>
      </w:r>
      <w:r w:rsidR="00F264EC" w:rsidRPr="005471FF">
        <w:rPr>
          <w:rFonts w:ascii="Arial" w:hAnsi="Arial" w:cs="Arial"/>
        </w:rPr>
        <w:t>a/alebo,</w:t>
      </w:r>
    </w:p>
    <w:p w14:paraId="76A2FE89" w14:textId="2E233946" w:rsidR="00F264EC" w:rsidRPr="005471FF" w:rsidRDefault="006F20FD" w:rsidP="006F20FD">
      <w:pPr>
        <w:spacing w:line="240" w:lineRule="auto"/>
        <w:ind w:left="851" w:hanging="851"/>
        <w:jc w:val="both"/>
        <w:rPr>
          <w:rFonts w:ascii="Arial" w:hAnsi="Arial" w:cs="Arial"/>
        </w:rPr>
      </w:pPr>
      <w:r>
        <w:rPr>
          <w:rFonts w:ascii="Arial" w:hAnsi="Arial" w:cs="Arial"/>
        </w:rPr>
        <w:t xml:space="preserve">            - </w:t>
      </w:r>
      <w:r w:rsidR="00F264EC" w:rsidRPr="005471FF">
        <w:rPr>
          <w:rFonts w:ascii="Arial" w:hAnsi="Arial" w:cs="Arial"/>
        </w:rPr>
        <w:t xml:space="preserve">nastane akákoľvek skutočnosť, na základe ktorej vznikne </w:t>
      </w:r>
      <w:r w:rsidR="00C334F4">
        <w:rPr>
          <w:rFonts w:ascii="Arial" w:hAnsi="Arial" w:cs="Arial"/>
        </w:rPr>
        <w:t>o</w:t>
      </w:r>
      <w:r w:rsidR="00F264EC" w:rsidRPr="005471FF">
        <w:rPr>
          <w:rFonts w:ascii="Arial" w:hAnsi="Arial" w:cs="Arial"/>
        </w:rPr>
        <w:t xml:space="preserve">bjednávateľovi zákonné ručenie za </w:t>
      </w:r>
      <w:r w:rsidR="00C334F4">
        <w:rPr>
          <w:rFonts w:ascii="Arial" w:hAnsi="Arial" w:cs="Arial"/>
        </w:rPr>
        <w:t>p</w:t>
      </w:r>
      <w:r w:rsidR="00F264EC" w:rsidRPr="005471FF">
        <w:rPr>
          <w:rFonts w:ascii="Arial" w:hAnsi="Arial" w:cs="Arial"/>
        </w:rPr>
        <w:t>oskytovateľa podľa zákona o DPH a /alebo,</w:t>
      </w:r>
    </w:p>
    <w:p w14:paraId="660BC19B" w14:textId="61CF4411" w:rsidR="00F264EC" w:rsidRPr="005471FF" w:rsidRDefault="006F20FD" w:rsidP="00FC0AFB">
      <w:pPr>
        <w:spacing w:line="240" w:lineRule="auto"/>
        <w:ind w:left="851" w:hanging="851"/>
        <w:jc w:val="both"/>
        <w:rPr>
          <w:rFonts w:ascii="Arial" w:hAnsi="Arial" w:cs="Arial"/>
        </w:rPr>
      </w:pPr>
      <w:r>
        <w:rPr>
          <w:rFonts w:ascii="Arial" w:hAnsi="Arial" w:cs="Arial"/>
        </w:rPr>
        <w:t xml:space="preserve">            - </w:t>
      </w:r>
      <w:r w:rsidR="00F264EC" w:rsidRPr="005471FF">
        <w:rPr>
          <w:rFonts w:ascii="Arial" w:hAnsi="Arial" w:cs="Arial"/>
        </w:rPr>
        <w:t xml:space="preserve">podľa zistenia </w:t>
      </w:r>
      <w:r w:rsidR="00C334F4">
        <w:rPr>
          <w:rFonts w:ascii="Arial" w:hAnsi="Arial" w:cs="Arial"/>
        </w:rPr>
        <w:t>o</w:t>
      </w:r>
      <w:r w:rsidR="00F264EC" w:rsidRPr="005471FF">
        <w:rPr>
          <w:rFonts w:ascii="Arial" w:hAnsi="Arial" w:cs="Arial"/>
        </w:rPr>
        <w:t xml:space="preserve">bjednávateľa má byť protihodnota za plnenie alebo jej časť zaplatená na iný bankový účet ako bankový účet </w:t>
      </w:r>
      <w:r w:rsidR="00C334F4">
        <w:rPr>
          <w:rFonts w:ascii="Arial" w:hAnsi="Arial" w:cs="Arial"/>
        </w:rPr>
        <w:t>p</w:t>
      </w:r>
      <w:r w:rsidR="00F264EC" w:rsidRPr="005471FF">
        <w:rPr>
          <w:rFonts w:ascii="Arial" w:hAnsi="Arial" w:cs="Arial"/>
        </w:rPr>
        <w:t xml:space="preserve">oskytovateľa, ktorý je zverejnený v </w:t>
      </w:r>
      <w:r w:rsidR="00F264EC" w:rsidRPr="001153C1">
        <w:rPr>
          <w:rFonts w:ascii="Arial" w:hAnsi="Arial" w:cs="Arial"/>
        </w:rPr>
        <w:t>Zozname platiteľov DPH s číslami bankových účtov, ktoré používajú na podnikanie,</w:t>
      </w:r>
      <w:r w:rsidR="00F264EC" w:rsidRPr="005471FF">
        <w:rPr>
          <w:rFonts w:ascii="Arial" w:hAnsi="Arial" w:cs="Arial"/>
        </w:rPr>
        <w:t xml:space="preserve"> vedenom na webovom sídle  Finančného riaditeľstva  SR a /alebo,</w:t>
      </w:r>
    </w:p>
    <w:p w14:paraId="6C0F509D" w14:textId="4823E152" w:rsidR="00F264EC" w:rsidRPr="005471FF" w:rsidRDefault="006F20FD" w:rsidP="006F20FD">
      <w:pPr>
        <w:spacing w:line="240" w:lineRule="auto"/>
        <w:ind w:left="709" w:hanging="142"/>
        <w:jc w:val="both"/>
        <w:rPr>
          <w:rFonts w:ascii="Arial" w:hAnsi="Arial" w:cs="Arial"/>
        </w:rPr>
      </w:pPr>
      <w:r>
        <w:rPr>
          <w:rFonts w:ascii="Arial" w:hAnsi="Arial" w:cs="Arial"/>
        </w:rPr>
        <w:t xml:space="preserve">   -  </w:t>
      </w:r>
      <w:r w:rsidR="00F264EC" w:rsidRPr="005471FF">
        <w:rPr>
          <w:rFonts w:ascii="Arial" w:hAnsi="Arial" w:cs="Arial"/>
        </w:rPr>
        <w:t xml:space="preserve">podľa zistenia </w:t>
      </w:r>
      <w:r w:rsidR="00C334F4">
        <w:rPr>
          <w:rFonts w:ascii="Arial" w:hAnsi="Arial" w:cs="Arial"/>
        </w:rPr>
        <w:t>o</w:t>
      </w:r>
      <w:r w:rsidR="00F264EC" w:rsidRPr="005471FF">
        <w:rPr>
          <w:rFonts w:ascii="Arial" w:hAnsi="Arial" w:cs="Arial"/>
        </w:rPr>
        <w:t xml:space="preserve">bjednávateľa je </w:t>
      </w:r>
      <w:r w:rsidR="00C334F4">
        <w:rPr>
          <w:rFonts w:ascii="Arial" w:hAnsi="Arial" w:cs="Arial"/>
        </w:rPr>
        <w:t>p</w:t>
      </w:r>
      <w:r w:rsidR="00F264EC" w:rsidRPr="005471FF">
        <w:rPr>
          <w:rFonts w:ascii="Arial" w:hAnsi="Arial" w:cs="Arial"/>
        </w:rPr>
        <w:t>oskytovateľ zverejnený v zozname platiteľov dane z pridanej hodnoty, u ktorých nastali dôvody na zrušenie registrácie pre DPH vedenom na webovom sídle  Finančného riaditeľstva  SR</w:t>
      </w:r>
    </w:p>
    <w:p w14:paraId="22949A29" w14:textId="2387DC82" w:rsidR="00F264EC" w:rsidRPr="005471FF" w:rsidRDefault="00C334F4" w:rsidP="009672A0">
      <w:pPr>
        <w:spacing w:line="240" w:lineRule="auto"/>
        <w:ind w:left="709"/>
        <w:jc w:val="both"/>
        <w:rPr>
          <w:rFonts w:ascii="Arial" w:hAnsi="Arial" w:cs="Arial"/>
        </w:rPr>
      </w:pPr>
      <w:r>
        <w:rPr>
          <w:rFonts w:ascii="Arial" w:hAnsi="Arial" w:cs="Arial"/>
        </w:rPr>
        <w:t>o</w:t>
      </w:r>
      <w:r w:rsidR="00F264EC" w:rsidRPr="005471FF">
        <w:rPr>
          <w:rFonts w:ascii="Arial" w:hAnsi="Arial" w:cs="Arial"/>
        </w:rPr>
        <w:t>bjednávateľ:</w:t>
      </w:r>
    </w:p>
    <w:p w14:paraId="39EAEBF0" w14:textId="0535EC6E" w:rsidR="00F264EC" w:rsidRPr="005471FF" w:rsidRDefault="00F264EC" w:rsidP="00FC0AFB">
      <w:pPr>
        <w:spacing w:line="240" w:lineRule="auto"/>
        <w:ind w:left="709"/>
        <w:jc w:val="both"/>
        <w:rPr>
          <w:rFonts w:ascii="Arial" w:hAnsi="Arial" w:cs="Arial"/>
        </w:rPr>
      </w:pPr>
      <w:r w:rsidRPr="005471FF">
        <w:rPr>
          <w:rFonts w:ascii="Arial" w:hAnsi="Arial" w:cs="Arial"/>
        </w:rPr>
        <w:t>a)</w:t>
      </w:r>
      <w:r w:rsidRPr="005471FF">
        <w:rPr>
          <w:rFonts w:ascii="Arial" w:hAnsi="Arial" w:cs="Arial"/>
        </w:rPr>
        <w:tab/>
        <w:t xml:space="preserve">nie je povinný prevziať službu alebo jej časť podľa </w:t>
      </w:r>
      <w:r w:rsidR="00797A96">
        <w:rPr>
          <w:rFonts w:ascii="Arial" w:hAnsi="Arial" w:cs="Arial"/>
        </w:rPr>
        <w:t>Z</w:t>
      </w:r>
      <w:r w:rsidRPr="005471FF">
        <w:rPr>
          <w:rFonts w:ascii="Arial" w:hAnsi="Arial" w:cs="Arial"/>
        </w:rPr>
        <w:t xml:space="preserve">mluvy, pričom sa zmluvné strany dohodli, že zo strany </w:t>
      </w:r>
      <w:r w:rsidR="00C334F4">
        <w:rPr>
          <w:rFonts w:ascii="Arial" w:hAnsi="Arial" w:cs="Arial"/>
        </w:rPr>
        <w:t>o</w:t>
      </w:r>
      <w:r w:rsidRPr="005471FF">
        <w:rPr>
          <w:rFonts w:ascii="Arial" w:hAnsi="Arial" w:cs="Arial"/>
        </w:rPr>
        <w:t xml:space="preserve">bjednávateľa nedôjde k porušeniu </w:t>
      </w:r>
      <w:r w:rsidR="00797A96">
        <w:rPr>
          <w:rFonts w:ascii="Arial" w:hAnsi="Arial" w:cs="Arial"/>
        </w:rPr>
        <w:t>Z</w:t>
      </w:r>
      <w:r w:rsidRPr="005471FF">
        <w:rPr>
          <w:rFonts w:ascii="Arial" w:hAnsi="Arial" w:cs="Arial"/>
        </w:rPr>
        <w:t xml:space="preserve">mluvy, nedostane sa do omeškania s plnením akejkoľvek povinnosti podľa tejto </w:t>
      </w:r>
      <w:r w:rsidR="00797A96">
        <w:rPr>
          <w:rFonts w:ascii="Arial" w:hAnsi="Arial" w:cs="Arial"/>
        </w:rPr>
        <w:t>Z</w:t>
      </w:r>
      <w:r w:rsidRPr="005471FF">
        <w:rPr>
          <w:rFonts w:ascii="Arial" w:hAnsi="Arial" w:cs="Arial"/>
        </w:rPr>
        <w:t xml:space="preserve">mluvy a </w:t>
      </w:r>
      <w:r w:rsidR="00C334F4">
        <w:rPr>
          <w:rFonts w:ascii="Arial" w:hAnsi="Arial" w:cs="Arial"/>
        </w:rPr>
        <w:t>p</w:t>
      </w:r>
      <w:r w:rsidRPr="005471FF">
        <w:rPr>
          <w:rFonts w:ascii="Arial" w:hAnsi="Arial" w:cs="Arial"/>
        </w:rPr>
        <w:t xml:space="preserve">oskytovateľ nie je oprávnený uplatniť voči </w:t>
      </w:r>
      <w:r w:rsidR="00C334F4">
        <w:rPr>
          <w:rFonts w:ascii="Arial" w:hAnsi="Arial" w:cs="Arial"/>
        </w:rPr>
        <w:t>o</w:t>
      </w:r>
      <w:r w:rsidRPr="005471FF">
        <w:rPr>
          <w:rFonts w:ascii="Arial" w:hAnsi="Arial" w:cs="Arial"/>
        </w:rPr>
        <w:t>bjednávateľovi žiadne zmluvné alebo zákonné sankcie a/alebo zodpovednosť za škodu a /alebo,</w:t>
      </w:r>
    </w:p>
    <w:p w14:paraId="046A3640" w14:textId="00BBD842" w:rsidR="00F264EC" w:rsidRPr="005471FF" w:rsidRDefault="009672A0" w:rsidP="002F62BD">
      <w:pPr>
        <w:spacing w:line="240" w:lineRule="auto"/>
        <w:jc w:val="both"/>
        <w:rPr>
          <w:rFonts w:ascii="Arial" w:hAnsi="Arial" w:cs="Arial"/>
        </w:rPr>
      </w:pPr>
      <w:r>
        <w:rPr>
          <w:rFonts w:ascii="Arial" w:hAnsi="Arial" w:cs="Arial"/>
        </w:rPr>
        <w:lastRenderedPageBreak/>
        <w:t xml:space="preserve">           </w:t>
      </w:r>
      <w:r w:rsidR="00F264EC" w:rsidRPr="005471FF">
        <w:rPr>
          <w:rFonts w:ascii="Arial" w:hAnsi="Arial" w:cs="Arial"/>
        </w:rPr>
        <w:t>b)</w:t>
      </w:r>
      <w:r w:rsidR="00F264EC" w:rsidRPr="005471FF">
        <w:rPr>
          <w:rFonts w:ascii="Arial" w:hAnsi="Arial" w:cs="Arial"/>
        </w:rPr>
        <w:tab/>
        <w:t xml:space="preserve">je oprávnený od </w:t>
      </w:r>
      <w:r w:rsidR="00797A96">
        <w:rPr>
          <w:rFonts w:ascii="Arial" w:hAnsi="Arial" w:cs="Arial"/>
        </w:rPr>
        <w:t>Z</w:t>
      </w:r>
      <w:r w:rsidR="00F264EC" w:rsidRPr="005471FF">
        <w:rPr>
          <w:rFonts w:ascii="Arial" w:hAnsi="Arial" w:cs="Arial"/>
        </w:rPr>
        <w:t>mluvy odstúpiť s okamžitou účinnosťou a/alebo,</w:t>
      </w:r>
    </w:p>
    <w:p w14:paraId="79AFE37A" w14:textId="6283CDAA" w:rsidR="00F264EC" w:rsidRPr="005471FF" w:rsidRDefault="00F264EC" w:rsidP="009672A0">
      <w:pPr>
        <w:spacing w:line="240" w:lineRule="auto"/>
        <w:ind w:left="709"/>
        <w:jc w:val="both"/>
        <w:rPr>
          <w:rFonts w:ascii="Arial" w:hAnsi="Arial" w:cs="Arial"/>
        </w:rPr>
      </w:pPr>
      <w:r w:rsidRPr="005471FF">
        <w:rPr>
          <w:rFonts w:ascii="Arial" w:hAnsi="Arial" w:cs="Arial"/>
        </w:rPr>
        <w:t>c)</w:t>
      </w:r>
      <w:r w:rsidRPr="005471FF">
        <w:rPr>
          <w:rFonts w:ascii="Arial" w:hAnsi="Arial" w:cs="Arial"/>
        </w:rPr>
        <w:tab/>
        <w:t xml:space="preserve">nie je povinný zaplatiť vyhotovenú a/alebo doručenú faktúru podľa tejto </w:t>
      </w:r>
      <w:r w:rsidR="00797A96">
        <w:rPr>
          <w:rFonts w:ascii="Arial" w:hAnsi="Arial" w:cs="Arial"/>
        </w:rPr>
        <w:t>Z</w:t>
      </w:r>
      <w:r w:rsidRPr="005471FF">
        <w:rPr>
          <w:rFonts w:ascii="Arial" w:hAnsi="Arial" w:cs="Arial"/>
        </w:rPr>
        <w:t xml:space="preserve">mluvy, pričom sa zmluvné strany dohodli, že zo strany </w:t>
      </w:r>
      <w:r w:rsidR="00C334F4">
        <w:rPr>
          <w:rFonts w:ascii="Arial" w:hAnsi="Arial" w:cs="Arial"/>
        </w:rPr>
        <w:t>o</w:t>
      </w:r>
      <w:r w:rsidRPr="005471FF">
        <w:rPr>
          <w:rFonts w:ascii="Arial" w:hAnsi="Arial" w:cs="Arial"/>
        </w:rPr>
        <w:t xml:space="preserve">bjednávateľa nedôjde k porušeniu </w:t>
      </w:r>
      <w:r w:rsidR="00797A96">
        <w:rPr>
          <w:rFonts w:ascii="Arial" w:hAnsi="Arial" w:cs="Arial"/>
        </w:rPr>
        <w:t>Z</w:t>
      </w:r>
      <w:r w:rsidRPr="005471FF">
        <w:rPr>
          <w:rFonts w:ascii="Arial" w:hAnsi="Arial" w:cs="Arial"/>
        </w:rPr>
        <w:t xml:space="preserve">mluvy, nedostane sa do omeškania s plnením akejkoľvek povinnosti podľa tejto </w:t>
      </w:r>
      <w:r w:rsidR="00797A96">
        <w:rPr>
          <w:rFonts w:ascii="Arial" w:hAnsi="Arial" w:cs="Arial"/>
        </w:rPr>
        <w:t>Z</w:t>
      </w:r>
      <w:r w:rsidRPr="005471FF">
        <w:rPr>
          <w:rFonts w:ascii="Arial" w:hAnsi="Arial" w:cs="Arial"/>
        </w:rPr>
        <w:t xml:space="preserve">mluvy a </w:t>
      </w:r>
      <w:r w:rsidR="00C334F4">
        <w:rPr>
          <w:rFonts w:ascii="Arial" w:hAnsi="Arial" w:cs="Arial"/>
        </w:rPr>
        <w:t>p</w:t>
      </w:r>
      <w:r w:rsidRPr="005471FF">
        <w:rPr>
          <w:rFonts w:ascii="Arial" w:hAnsi="Arial" w:cs="Arial"/>
        </w:rPr>
        <w:t xml:space="preserve">oskytovateľ nie je oprávnený uplatniť voči </w:t>
      </w:r>
      <w:r w:rsidR="00C334F4">
        <w:rPr>
          <w:rFonts w:ascii="Arial" w:hAnsi="Arial" w:cs="Arial"/>
        </w:rPr>
        <w:t>o</w:t>
      </w:r>
      <w:r w:rsidRPr="005471FF">
        <w:rPr>
          <w:rFonts w:ascii="Arial" w:hAnsi="Arial" w:cs="Arial"/>
        </w:rPr>
        <w:t>bjednávateľovi žiadne zmluvné alebo zákonné sankcie a/alebo zodpovednosť za škodu a/alebo,</w:t>
      </w:r>
    </w:p>
    <w:p w14:paraId="6BB6C24B" w14:textId="45CAB656" w:rsidR="00F264EC" w:rsidRPr="005471FF" w:rsidRDefault="00F264EC" w:rsidP="009672A0">
      <w:pPr>
        <w:spacing w:line="240" w:lineRule="auto"/>
        <w:ind w:left="709"/>
        <w:jc w:val="both"/>
        <w:rPr>
          <w:rFonts w:ascii="Arial" w:hAnsi="Arial" w:cs="Arial"/>
        </w:rPr>
      </w:pPr>
      <w:r w:rsidRPr="005471FF">
        <w:rPr>
          <w:rFonts w:ascii="Arial" w:hAnsi="Arial" w:cs="Arial"/>
        </w:rPr>
        <w:t>d)</w:t>
      </w:r>
      <w:r w:rsidRPr="005471FF">
        <w:rPr>
          <w:rFonts w:ascii="Arial" w:hAnsi="Arial" w:cs="Arial"/>
        </w:rPr>
        <w:tab/>
        <w:t xml:space="preserve">je oprávnený žiadať od </w:t>
      </w:r>
      <w:r w:rsidR="00C334F4">
        <w:rPr>
          <w:rFonts w:ascii="Arial" w:hAnsi="Arial" w:cs="Arial"/>
        </w:rPr>
        <w:t>p</w:t>
      </w:r>
      <w:r w:rsidRPr="005471FF">
        <w:rPr>
          <w:rFonts w:ascii="Arial" w:hAnsi="Arial" w:cs="Arial"/>
        </w:rPr>
        <w:t xml:space="preserve">oskytovateľa zaplatenie zmluvnej pokuty vo výške zodpovedajúcej výške fakturovanej </w:t>
      </w:r>
      <w:r w:rsidR="00B13DB8">
        <w:rPr>
          <w:rFonts w:ascii="Arial" w:hAnsi="Arial" w:cs="Arial"/>
        </w:rPr>
        <w:t>ceny za služby</w:t>
      </w:r>
      <w:r w:rsidRPr="005471FF">
        <w:rPr>
          <w:rFonts w:ascii="Arial" w:hAnsi="Arial" w:cs="Arial"/>
        </w:rPr>
        <w:t xml:space="preserve"> bez DPH a/alebo,</w:t>
      </w:r>
    </w:p>
    <w:p w14:paraId="5D48A491" w14:textId="79A943E4" w:rsidR="00F264EC" w:rsidRPr="005471FF" w:rsidRDefault="00F264EC" w:rsidP="009672A0">
      <w:pPr>
        <w:spacing w:line="240" w:lineRule="auto"/>
        <w:ind w:left="709"/>
        <w:jc w:val="both"/>
        <w:rPr>
          <w:rFonts w:ascii="Arial" w:hAnsi="Arial" w:cs="Arial"/>
        </w:rPr>
      </w:pPr>
      <w:r w:rsidRPr="005471FF">
        <w:rPr>
          <w:rFonts w:ascii="Arial" w:hAnsi="Arial" w:cs="Arial"/>
        </w:rPr>
        <w:t>e)</w:t>
      </w:r>
      <w:r w:rsidRPr="005471FF">
        <w:rPr>
          <w:rFonts w:ascii="Arial" w:hAnsi="Arial" w:cs="Arial"/>
        </w:rPr>
        <w:tab/>
        <w:t xml:space="preserve">je oprávnený poukázať </w:t>
      </w:r>
      <w:r w:rsidR="00C334F4">
        <w:rPr>
          <w:rFonts w:ascii="Arial" w:hAnsi="Arial" w:cs="Arial"/>
        </w:rPr>
        <w:t>p</w:t>
      </w:r>
      <w:r w:rsidRPr="005471FF">
        <w:rPr>
          <w:rFonts w:ascii="Arial" w:hAnsi="Arial" w:cs="Arial"/>
        </w:rPr>
        <w:t xml:space="preserve">oskytovateľovi na účet iba dohodnutú cenu zmluvného plnenia bez DPH. V tomto prípade </w:t>
      </w:r>
      <w:r w:rsidR="00C334F4">
        <w:rPr>
          <w:rFonts w:ascii="Arial" w:hAnsi="Arial" w:cs="Arial"/>
        </w:rPr>
        <w:t>o</w:t>
      </w:r>
      <w:r w:rsidRPr="005471FF">
        <w:rPr>
          <w:rFonts w:ascii="Arial" w:hAnsi="Arial" w:cs="Arial"/>
        </w:rPr>
        <w:t xml:space="preserve">bjednávateľ sumu zodpovedajúcu výške DPH z ceny zmluvného plnenia uvedenú na faktúre poukáže (i) v zákonom stanovenej lehote splatnosti dane alebo (ii) po lehote splatnosti dane, avšak pred tým ako je vydané rozhodnutie podľa § 69b zákona o DPH priamo na osobný daňový účet </w:t>
      </w:r>
      <w:r w:rsidR="00C334F4">
        <w:rPr>
          <w:rFonts w:ascii="Arial" w:hAnsi="Arial" w:cs="Arial"/>
        </w:rPr>
        <w:t>p</w:t>
      </w:r>
      <w:r w:rsidRPr="005471FF">
        <w:rPr>
          <w:rFonts w:ascii="Arial" w:hAnsi="Arial" w:cs="Arial"/>
        </w:rPr>
        <w:t xml:space="preserve">oskytovateľa vedený v Štátnej pokladnici zistený prostredníctvom portálu vedenom daňovou sekciou Finančného riaditeľstva SR. Objednávateľ platbu DPH na osobný daňový účet </w:t>
      </w:r>
      <w:r w:rsidR="00C334F4">
        <w:rPr>
          <w:rFonts w:ascii="Arial" w:hAnsi="Arial" w:cs="Arial"/>
        </w:rPr>
        <w:t>p</w:t>
      </w:r>
      <w:r w:rsidRPr="005471FF">
        <w:rPr>
          <w:rFonts w:ascii="Arial" w:hAnsi="Arial" w:cs="Arial"/>
        </w:rPr>
        <w:t xml:space="preserve">oskytovateľa označí náležitým spôsobom podľa všeobecne záväzného predpisu, oznámi správcovi dane číslo faktúry z ktorej DPH uhrádza a identifikačné číslo </w:t>
      </w:r>
      <w:r w:rsidR="00C334F4">
        <w:rPr>
          <w:rFonts w:ascii="Arial" w:hAnsi="Arial" w:cs="Arial"/>
        </w:rPr>
        <w:t>p</w:t>
      </w:r>
      <w:r w:rsidRPr="005471FF">
        <w:rPr>
          <w:rFonts w:ascii="Arial" w:hAnsi="Arial" w:cs="Arial"/>
        </w:rPr>
        <w:t xml:space="preserve">oskytovateľa. Pre vylúčenie pochybností úhradou dohodnutej ceny zmluvného plnenia bez DPH na účet </w:t>
      </w:r>
      <w:r w:rsidR="00C334F4">
        <w:rPr>
          <w:rFonts w:ascii="Arial" w:hAnsi="Arial" w:cs="Arial"/>
        </w:rPr>
        <w:t>p</w:t>
      </w:r>
      <w:r w:rsidRPr="005471FF">
        <w:rPr>
          <w:rFonts w:ascii="Arial" w:hAnsi="Arial" w:cs="Arial"/>
        </w:rPr>
        <w:t xml:space="preserve">oskytovateľa a sumy zodpovedajúcej výške DPH na osobný daňový účet </w:t>
      </w:r>
      <w:r w:rsidR="00C334F4">
        <w:rPr>
          <w:rFonts w:ascii="Arial" w:hAnsi="Arial" w:cs="Arial"/>
        </w:rPr>
        <w:t>p</w:t>
      </w:r>
      <w:r w:rsidRPr="005471FF">
        <w:rPr>
          <w:rFonts w:ascii="Arial" w:hAnsi="Arial" w:cs="Arial"/>
        </w:rPr>
        <w:t xml:space="preserve">oskytovateľa sa rozumie povinnosť </w:t>
      </w:r>
      <w:r w:rsidR="00C334F4">
        <w:rPr>
          <w:rFonts w:ascii="Arial" w:hAnsi="Arial" w:cs="Arial"/>
        </w:rPr>
        <w:t>o</w:t>
      </w:r>
      <w:r w:rsidRPr="005471FF">
        <w:rPr>
          <w:rFonts w:ascii="Arial" w:hAnsi="Arial" w:cs="Arial"/>
        </w:rPr>
        <w:t xml:space="preserve">bjednávateľa zaplatiť </w:t>
      </w:r>
      <w:r w:rsidR="00C334F4">
        <w:rPr>
          <w:rFonts w:ascii="Arial" w:hAnsi="Arial" w:cs="Arial"/>
        </w:rPr>
        <w:t>p</w:t>
      </w:r>
      <w:r w:rsidRPr="005471FF">
        <w:rPr>
          <w:rFonts w:ascii="Arial" w:hAnsi="Arial" w:cs="Arial"/>
        </w:rPr>
        <w:t>oskytovateľovi fakturovanú cenu za splnenú.</w:t>
      </w:r>
    </w:p>
    <w:p w14:paraId="46DE291D" w14:textId="1F319E03" w:rsidR="00F264EC" w:rsidRPr="005471FF" w:rsidRDefault="00F264EC" w:rsidP="00DB277B">
      <w:pPr>
        <w:spacing w:line="240" w:lineRule="auto"/>
        <w:jc w:val="both"/>
        <w:rPr>
          <w:rFonts w:ascii="Arial" w:hAnsi="Arial" w:cs="Arial"/>
        </w:rPr>
      </w:pPr>
      <w:r w:rsidRPr="005471FF">
        <w:rPr>
          <w:rFonts w:ascii="Arial" w:hAnsi="Arial" w:cs="Arial"/>
        </w:rPr>
        <w:t>1</w:t>
      </w:r>
      <w:r w:rsidR="003F0FF3">
        <w:rPr>
          <w:rFonts w:ascii="Arial" w:hAnsi="Arial" w:cs="Arial"/>
        </w:rPr>
        <w:t>4</w:t>
      </w:r>
      <w:r w:rsidRPr="005471FF">
        <w:rPr>
          <w:rFonts w:ascii="Arial" w:hAnsi="Arial" w:cs="Arial"/>
        </w:rPr>
        <w:t>.</w:t>
      </w:r>
      <w:r w:rsidRPr="005471FF">
        <w:rPr>
          <w:rFonts w:ascii="Arial" w:hAnsi="Arial" w:cs="Arial"/>
        </w:rPr>
        <w:tab/>
        <w:t>Objednávateľ je oprávnený na postup podľa predchádzajúceho bodu</w:t>
      </w:r>
      <w:r w:rsidR="00C334F4">
        <w:rPr>
          <w:rFonts w:ascii="Arial" w:hAnsi="Arial" w:cs="Arial"/>
        </w:rPr>
        <w:t xml:space="preserve"> </w:t>
      </w:r>
      <w:r w:rsidR="003F0FF3">
        <w:rPr>
          <w:rFonts w:ascii="Arial" w:hAnsi="Arial" w:cs="Arial"/>
        </w:rPr>
        <w:t xml:space="preserve">13 </w:t>
      </w:r>
      <w:r w:rsidRPr="005471FF">
        <w:rPr>
          <w:rFonts w:ascii="Arial" w:hAnsi="Arial" w:cs="Arial"/>
        </w:rPr>
        <w:t>aj vtedy, ak bol dôvod jeho uplatnenia dodatočne odstránený.</w:t>
      </w:r>
    </w:p>
    <w:p w14:paraId="53DC2097" w14:textId="4D87987B" w:rsidR="00F264EC" w:rsidRPr="005471FF" w:rsidRDefault="00B07475" w:rsidP="00DB277B">
      <w:pPr>
        <w:spacing w:line="240" w:lineRule="auto"/>
        <w:jc w:val="both"/>
        <w:rPr>
          <w:rFonts w:ascii="Arial" w:hAnsi="Arial" w:cs="Arial"/>
        </w:rPr>
      </w:pPr>
      <w:r>
        <w:rPr>
          <w:rFonts w:ascii="Arial" w:hAnsi="Arial" w:cs="Arial"/>
        </w:rPr>
        <w:t>1</w:t>
      </w:r>
      <w:r w:rsidR="003F0FF3">
        <w:rPr>
          <w:rFonts w:ascii="Arial" w:hAnsi="Arial" w:cs="Arial"/>
        </w:rPr>
        <w:t>5</w:t>
      </w:r>
      <w:r w:rsidR="00F264EC" w:rsidRPr="005471FF">
        <w:rPr>
          <w:rFonts w:ascii="Arial" w:hAnsi="Arial" w:cs="Arial"/>
        </w:rPr>
        <w:t>.</w:t>
      </w:r>
      <w:r w:rsidR="00F264EC" w:rsidRPr="005471FF">
        <w:rPr>
          <w:rFonts w:ascii="Arial" w:hAnsi="Arial" w:cs="Arial"/>
        </w:rPr>
        <w:tab/>
        <w:t xml:space="preserve">Uplatnené zmluvné sankcie nemajú vplyv na povinnosť </w:t>
      </w:r>
      <w:r w:rsidR="00C334F4">
        <w:rPr>
          <w:rFonts w:ascii="Arial" w:hAnsi="Arial" w:cs="Arial"/>
        </w:rPr>
        <w:t>p</w:t>
      </w:r>
      <w:r w:rsidR="00F264EC" w:rsidRPr="005471FF">
        <w:rPr>
          <w:rFonts w:ascii="Arial" w:hAnsi="Arial" w:cs="Arial"/>
        </w:rPr>
        <w:t xml:space="preserve">oskytovateľa vrátiť </w:t>
      </w:r>
      <w:r w:rsidR="00C334F4">
        <w:rPr>
          <w:rFonts w:ascii="Arial" w:hAnsi="Arial" w:cs="Arial"/>
        </w:rPr>
        <w:t>o</w:t>
      </w:r>
      <w:r w:rsidR="00F264EC" w:rsidRPr="005471FF">
        <w:rPr>
          <w:rFonts w:ascii="Arial" w:hAnsi="Arial" w:cs="Arial"/>
        </w:rPr>
        <w:t xml:space="preserve">bjednávateľovi to, čo </w:t>
      </w:r>
      <w:r w:rsidR="00C334F4">
        <w:rPr>
          <w:rFonts w:ascii="Arial" w:hAnsi="Arial" w:cs="Arial"/>
        </w:rPr>
        <w:t>o</w:t>
      </w:r>
      <w:r w:rsidR="00F264EC" w:rsidRPr="005471FF">
        <w:rPr>
          <w:rFonts w:ascii="Arial" w:hAnsi="Arial" w:cs="Arial"/>
        </w:rPr>
        <w:t xml:space="preserve">bjednávateľ plnil ako ručiteľ za </w:t>
      </w:r>
      <w:r w:rsidR="00C334F4">
        <w:rPr>
          <w:rFonts w:ascii="Arial" w:hAnsi="Arial" w:cs="Arial"/>
        </w:rPr>
        <w:t>p</w:t>
      </w:r>
      <w:r w:rsidR="00F264EC" w:rsidRPr="005471FF">
        <w:rPr>
          <w:rFonts w:ascii="Arial" w:hAnsi="Arial" w:cs="Arial"/>
        </w:rPr>
        <w:t>oskytovateľa podľa zákona o DPH.</w:t>
      </w:r>
    </w:p>
    <w:p w14:paraId="3EDB1FA4" w14:textId="65F173C8" w:rsidR="00F264EC" w:rsidRPr="005471FF" w:rsidRDefault="00DC2013" w:rsidP="00DB277B">
      <w:pPr>
        <w:spacing w:line="240" w:lineRule="auto"/>
        <w:jc w:val="both"/>
        <w:rPr>
          <w:rFonts w:ascii="Arial" w:hAnsi="Arial" w:cs="Arial"/>
        </w:rPr>
      </w:pPr>
      <w:r>
        <w:rPr>
          <w:rFonts w:ascii="Arial" w:hAnsi="Arial" w:cs="Arial"/>
        </w:rPr>
        <w:t>1</w:t>
      </w:r>
      <w:r w:rsidR="003F0FF3">
        <w:rPr>
          <w:rFonts w:ascii="Arial" w:hAnsi="Arial" w:cs="Arial"/>
        </w:rPr>
        <w:t>6</w:t>
      </w:r>
      <w:r w:rsidR="00F264EC" w:rsidRPr="005471FF">
        <w:rPr>
          <w:rFonts w:ascii="Arial" w:hAnsi="Arial" w:cs="Arial"/>
        </w:rPr>
        <w:t>.</w:t>
      </w:r>
      <w:r w:rsidR="00F264EC" w:rsidRPr="005471FF">
        <w:rPr>
          <w:rFonts w:ascii="Arial" w:hAnsi="Arial" w:cs="Arial"/>
        </w:rPr>
        <w:tab/>
        <w:t xml:space="preserve">Poskytovateľ sa zaväzuje zaplatiť </w:t>
      </w:r>
      <w:r w:rsidR="00C334F4">
        <w:rPr>
          <w:rFonts w:ascii="Arial" w:hAnsi="Arial" w:cs="Arial"/>
        </w:rPr>
        <w:t>o</w:t>
      </w:r>
      <w:r w:rsidR="00F264EC" w:rsidRPr="005471FF">
        <w:rPr>
          <w:rFonts w:ascii="Arial" w:hAnsi="Arial" w:cs="Arial"/>
        </w:rPr>
        <w:t xml:space="preserve">bjednávateľovi v plnom rozsahu sumu, ktorú zaplatí </w:t>
      </w:r>
      <w:r w:rsidR="00C334F4">
        <w:rPr>
          <w:rFonts w:ascii="Arial" w:hAnsi="Arial" w:cs="Arial"/>
        </w:rPr>
        <w:t>o</w:t>
      </w:r>
      <w:r w:rsidR="00F264EC" w:rsidRPr="005471FF">
        <w:rPr>
          <w:rFonts w:ascii="Arial" w:hAnsi="Arial" w:cs="Arial"/>
        </w:rPr>
        <w:t xml:space="preserve">bjednávateľ ako ručiteľ na základe rozhodnutia daňového úradu podľa zákona o DPH (ďalej aj ako „nezaplatená daň“), v lehote 8 (ôsmich) dní od doručenia výzvy </w:t>
      </w:r>
      <w:r w:rsidR="00C334F4">
        <w:rPr>
          <w:rFonts w:ascii="Arial" w:hAnsi="Arial" w:cs="Arial"/>
        </w:rPr>
        <w:t>o</w:t>
      </w:r>
      <w:r w:rsidR="00F264EC" w:rsidRPr="005471FF">
        <w:rPr>
          <w:rFonts w:ascii="Arial" w:hAnsi="Arial" w:cs="Arial"/>
        </w:rPr>
        <w:t>bjednávateľa.</w:t>
      </w:r>
    </w:p>
    <w:p w14:paraId="7759A7CC" w14:textId="7AF3BC55" w:rsidR="00F264EC" w:rsidRPr="005471FF" w:rsidRDefault="005B3D7D" w:rsidP="00DB277B">
      <w:pPr>
        <w:spacing w:line="240" w:lineRule="auto"/>
        <w:jc w:val="both"/>
        <w:rPr>
          <w:rFonts w:ascii="Arial" w:hAnsi="Arial" w:cs="Arial"/>
        </w:rPr>
      </w:pPr>
      <w:r>
        <w:rPr>
          <w:rFonts w:ascii="Arial" w:hAnsi="Arial" w:cs="Arial"/>
        </w:rPr>
        <w:t>1</w:t>
      </w:r>
      <w:r w:rsidR="003F0FF3">
        <w:rPr>
          <w:rFonts w:ascii="Arial" w:hAnsi="Arial" w:cs="Arial"/>
        </w:rPr>
        <w:t>7</w:t>
      </w:r>
      <w:r w:rsidR="00F264EC" w:rsidRPr="005471FF">
        <w:rPr>
          <w:rFonts w:ascii="Arial" w:hAnsi="Arial" w:cs="Arial"/>
        </w:rPr>
        <w:t>.</w:t>
      </w:r>
      <w:r w:rsidR="00F264EC" w:rsidRPr="005471FF">
        <w:rPr>
          <w:rFonts w:ascii="Arial" w:hAnsi="Arial" w:cs="Arial"/>
        </w:rPr>
        <w:tab/>
        <w:t xml:space="preserve">V prípade, ak je </w:t>
      </w:r>
      <w:r w:rsidR="00C334F4">
        <w:rPr>
          <w:rFonts w:ascii="Arial" w:hAnsi="Arial" w:cs="Arial"/>
        </w:rPr>
        <w:t>p</w:t>
      </w:r>
      <w:r w:rsidR="00F264EC" w:rsidRPr="005471FF">
        <w:rPr>
          <w:rFonts w:ascii="Arial" w:hAnsi="Arial" w:cs="Arial"/>
        </w:rPr>
        <w:t xml:space="preserve">oskytovateľ v omeškaní s vrátením nezaplatenej dane alebo jej časti </w:t>
      </w:r>
      <w:r w:rsidR="00C334F4">
        <w:rPr>
          <w:rFonts w:ascii="Arial" w:hAnsi="Arial" w:cs="Arial"/>
        </w:rPr>
        <w:t>o</w:t>
      </w:r>
      <w:r w:rsidR="00F264EC" w:rsidRPr="005471FF">
        <w:rPr>
          <w:rFonts w:ascii="Arial" w:hAnsi="Arial" w:cs="Arial"/>
        </w:rPr>
        <w:t xml:space="preserve">bjednávateľovi, zaväzuje sa zaplatiť </w:t>
      </w:r>
      <w:r w:rsidR="00C334F4">
        <w:rPr>
          <w:rFonts w:ascii="Arial" w:hAnsi="Arial" w:cs="Arial"/>
        </w:rPr>
        <w:t>o</w:t>
      </w:r>
      <w:r w:rsidR="00F264EC" w:rsidRPr="005471FF">
        <w:rPr>
          <w:rFonts w:ascii="Arial" w:hAnsi="Arial" w:cs="Arial"/>
        </w:rPr>
        <w:t>bjednávateľovi na základe jeho výzvy úrok z omeškania vo výške podľa platných právnych predpisov.</w:t>
      </w:r>
    </w:p>
    <w:p w14:paraId="0FA55492" w14:textId="77777777" w:rsidR="000B0AF3" w:rsidRDefault="000B0AF3" w:rsidP="002E7C00">
      <w:pPr>
        <w:spacing w:after="0" w:line="240" w:lineRule="auto"/>
        <w:jc w:val="center"/>
        <w:rPr>
          <w:rFonts w:ascii="Arial" w:hAnsi="Arial" w:cs="Arial"/>
          <w:b/>
        </w:rPr>
      </w:pPr>
    </w:p>
    <w:p w14:paraId="656E0DA8" w14:textId="525B324B" w:rsidR="00F264EC" w:rsidRPr="009352B5" w:rsidRDefault="00F264EC" w:rsidP="00F6098A">
      <w:pPr>
        <w:spacing w:after="0" w:line="240" w:lineRule="auto"/>
        <w:jc w:val="center"/>
        <w:rPr>
          <w:rFonts w:ascii="Arial" w:hAnsi="Arial" w:cs="Arial"/>
          <w:b/>
        </w:rPr>
      </w:pPr>
      <w:r w:rsidRPr="009352B5">
        <w:rPr>
          <w:rFonts w:ascii="Arial" w:hAnsi="Arial" w:cs="Arial"/>
          <w:b/>
        </w:rPr>
        <w:t>Čl. V</w:t>
      </w:r>
    </w:p>
    <w:p w14:paraId="4A0EDDC4" w14:textId="77777777" w:rsidR="00F264EC" w:rsidRPr="009352B5" w:rsidRDefault="00F264EC" w:rsidP="009352B5">
      <w:pPr>
        <w:spacing w:line="240" w:lineRule="auto"/>
        <w:jc w:val="center"/>
        <w:rPr>
          <w:rFonts w:ascii="Arial" w:hAnsi="Arial" w:cs="Arial"/>
          <w:b/>
        </w:rPr>
      </w:pPr>
      <w:r w:rsidRPr="009352B5">
        <w:rPr>
          <w:rFonts w:ascii="Arial" w:hAnsi="Arial" w:cs="Arial"/>
          <w:b/>
        </w:rPr>
        <w:t>Ochrana dôverných informácií a osobných údajov</w:t>
      </w:r>
    </w:p>
    <w:p w14:paraId="375E8C15" w14:textId="77777777" w:rsidR="00F264EC" w:rsidRPr="005471FF" w:rsidRDefault="00F264EC" w:rsidP="005471FF">
      <w:pPr>
        <w:spacing w:line="240" w:lineRule="auto"/>
        <w:jc w:val="both"/>
        <w:rPr>
          <w:rFonts w:ascii="Arial" w:hAnsi="Arial" w:cs="Arial"/>
        </w:rPr>
      </w:pPr>
      <w:r w:rsidRPr="005471FF">
        <w:rPr>
          <w:rFonts w:ascii="Arial" w:hAnsi="Arial" w:cs="Arial"/>
        </w:rPr>
        <w:t>1.</w:t>
      </w:r>
      <w:r w:rsidRPr="005471FF">
        <w:rPr>
          <w:rFonts w:ascii="Arial" w:hAnsi="Arial" w:cs="Arial"/>
        </w:rPr>
        <w:tab/>
        <w:t>Zmluvné strany sú si vedomé toho, že v rámci plnenia Zmluvy môžu oni alebo ich zamestnanci či zmluvní partneri, získať vedomou činnosťou druhej zmluvnej strany alebo jej opomenutím prístup k dôverným informáciám tejto druhej zmluvnej strany.</w:t>
      </w:r>
    </w:p>
    <w:p w14:paraId="4130E057" w14:textId="0EF618EC" w:rsidR="00F264EC" w:rsidRPr="005471FF" w:rsidRDefault="00F264EC" w:rsidP="005471FF">
      <w:pPr>
        <w:spacing w:line="240" w:lineRule="auto"/>
        <w:jc w:val="both"/>
        <w:rPr>
          <w:rFonts w:ascii="Arial" w:hAnsi="Arial" w:cs="Arial"/>
        </w:rPr>
      </w:pPr>
      <w:r w:rsidRPr="005471FF">
        <w:rPr>
          <w:rFonts w:ascii="Arial" w:hAnsi="Arial" w:cs="Arial"/>
        </w:rPr>
        <w:t>2.</w:t>
      </w:r>
      <w:r w:rsidRPr="005471FF">
        <w:rPr>
          <w:rFonts w:ascii="Arial" w:hAnsi="Arial" w:cs="Arial"/>
        </w:rPr>
        <w:tab/>
        <w:t xml:space="preserve">Dôvernou informáciou sa rozumie každá informácia, ktorú označuje zmluvná strana, ktorá informáciu poskytuje, ako dôvernú, vrátane informácií, týkajúcich sa jej  obchodných údajov, obchodného plánu, know-how, </w:t>
      </w:r>
      <w:r w:rsidR="001153C1" w:rsidRPr="001153C1">
        <w:rPr>
          <w:rFonts w:ascii="Arial" w:hAnsi="Arial" w:cs="Arial"/>
        </w:rPr>
        <w:t>údaj</w:t>
      </w:r>
      <w:r w:rsidR="00DB277B">
        <w:rPr>
          <w:rFonts w:ascii="Arial" w:hAnsi="Arial" w:cs="Arial"/>
        </w:rPr>
        <w:t>ov</w:t>
      </w:r>
      <w:r w:rsidR="001153C1" w:rsidRPr="001153C1">
        <w:rPr>
          <w:rFonts w:ascii="Arial" w:hAnsi="Arial" w:cs="Arial"/>
        </w:rPr>
        <w:t xml:space="preserve"> charakteru bankového tajomstva </w:t>
      </w:r>
      <w:r w:rsidR="001153C1">
        <w:rPr>
          <w:rFonts w:ascii="Arial" w:hAnsi="Arial" w:cs="Arial"/>
        </w:rPr>
        <w:t xml:space="preserve">a/alebo </w:t>
      </w:r>
      <w:r w:rsidRPr="005471FF">
        <w:rPr>
          <w:rFonts w:ascii="Arial" w:hAnsi="Arial" w:cs="Arial"/>
        </w:rPr>
        <w:t>osobných údajov zamestnancov alebo údajov o produktoch, materiáloch a metodológiách, vlastnených príslušnou zmluvnou stranou.</w:t>
      </w:r>
      <w:r w:rsidR="00FC0AFB">
        <w:rPr>
          <w:rFonts w:ascii="Arial" w:hAnsi="Arial" w:cs="Arial"/>
        </w:rPr>
        <w:t xml:space="preserve"> Dôvernou informáciou nie je táto Zmluva vrátane jej príloh ani čiastkové zmluvy</w:t>
      </w:r>
      <w:r w:rsidR="00673E97" w:rsidRPr="00673E97">
        <w:t xml:space="preserve"> </w:t>
      </w:r>
      <w:r w:rsidR="00673E97" w:rsidRPr="00673E97">
        <w:rPr>
          <w:rFonts w:ascii="Arial" w:hAnsi="Arial" w:cs="Arial"/>
        </w:rPr>
        <w:t>vrátane  príloh</w:t>
      </w:r>
      <w:r w:rsidR="00660A28">
        <w:rPr>
          <w:rFonts w:ascii="Arial" w:hAnsi="Arial" w:cs="Arial"/>
        </w:rPr>
        <w:t xml:space="preserve"> týchto zmlúv</w:t>
      </w:r>
      <w:r w:rsidR="00FC0AFB">
        <w:rPr>
          <w:rFonts w:ascii="Arial" w:hAnsi="Arial" w:cs="Arial"/>
        </w:rPr>
        <w:t>.</w:t>
      </w:r>
    </w:p>
    <w:p w14:paraId="0B1B33DD" w14:textId="77777777" w:rsidR="00F264EC" w:rsidRPr="005471FF" w:rsidRDefault="00F264EC" w:rsidP="005471FF">
      <w:pPr>
        <w:spacing w:line="240" w:lineRule="auto"/>
        <w:jc w:val="both"/>
        <w:rPr>
          <w:rFonts w:ascii="Arial" w:hAnsi="Arial" w:cs="Arial"/>
        </w:rPr>
      </w:pPr>
      <w:r w:rsidRPr="005471FF">
        <w:rPr>
          <w:rFonts w:ascii="Arial" w:hAnsi="Arial" w:cs="Arial"/>
        </w:rPr>
        <w:t>3.</w:t>
      </w:r>
      <w:r w:rsidRPr="005471FF">
        <w:rPr>
          <w:rFonts w:ascii="Arial" w:hAnsi="Arial" w:cs="Arial"/>
        </w:rPr>
        <w:tab/>
        <w:t xml:space="preserve">Zmluvné strany sa zaväzujú, že zabezpečia dostatočné poučenie pre všetky osoby, ktoré sa na ich strane budú zúčastňovať na plnení tejto Zmluvy, o podstate dôvernej informácie v zmysle tejto Zmluvy a nevyhnutnosti jej utajenia v súlade s touto Zmluvou. Prístup k dôverným informáciám bude obmedzený na tých zamestnancov zmluvnej strany, ktoré tieto informácie potrebujú poznať na účely a v rozsahu, vymedzenom touto Zmluvou. Zmluvné </w:t>
      </w:r>
      <w:r w:rsidRPr="005471FF">
        <w:rPr>
          <w:rFonts w:ascii="Arial" w:hAnsi="Arial" w:cs="Arial"/>
        </w:rPr>
        <w:lastRenderedPageBreak/>
        <w:t>strany sú povinné zabezpečiť, aby záväzok utajenia dôverných informácií v zmysle tejto Zmluvy prevzali všetky osoby, ktoré sú odlišné od samotných zmluvných strán a ktoré sa budú zúčastňovať na plnení tejto Zmluvy. Splnenie tejto povinnosti je príslušná zmluvná strana povinná preukázať, ak ju o to druhá zmluvná strana požiada.</w:t>
      </w:r>
    </w:p>
    <w:p w14:paraId="2DA158FD" w14:textId="77777777" w:rsidR="00F264EC" w:rsidRPr="005471FF" w:rsidRDefault="00F264EC" w:rsidP="005471FF">
      <w:pPr>
        <w:spacing w:line="240" w:lineRule="auto"/>
        <w:jc w:val="both"/>
        <w:rPr>
          <w:rFonts w:ascii="Arial" w:hAnsi="Arial" w:cs="Arial"/>
        </w:rPr>
      </w:pPr>
      <w:r w:rsidRPr="005471FF">
        <w:rPr>
          <w:rFonts w:ascii="Arial" w:hAnsi="Arial" w:cs="Arial"/>
        </w:rPr>
        <w:t>4.</w:t>
      </w:r>
      <w:r w:rsidRPr="005471FF">
        <w:rPr>
          <w:rFonts w:ascii="Arial" w:hAnsi="Arial" w:cs="Arial"/>
        </w:rPr>
        <w:tab/>
        <w:t>Zmluvné strany sa zaväzujú zaobchádzať s dôvernými informáciami ako s predmetom obchodného tajomstva, najmä uchovávať ich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zreteľne priradí tá zmluvná strana, ktorej príslušná dôverná informácia prislúcha.</w:t>
      </w:r>
    </w:p>
    <w:p w14:paraId="21DFA220" w14:textId="45FAC101" w:rsidR="00F264EC" w:rsidRPr="005471FF" w:rsidRDefault="00F264EC" w:rsidP="005471FF">
      <w:pPr>
        <w:spacing w:line="240" w:lineRule="auto"/>
        <w:jc w:val="both"/>
        <w:rPr>
          <w:rFonts w:ascii="Arial" w:hAnsi="Arial" w:cs="Arial"/>
        </w:rPr>
      </w:pPr>
      <w:r w:rsidRPr="005471FF">
        <w:rPr>
          <w:rFonts w:ascii="Arial" w:hAnsi="Arial" w:cs="Arial"/>
        </w:rPr>
        <w:t>5.</w:t>
      </w:r>
      <w:r w:rsidRPr="005471FF">
        <w:rPr>
          <w:rFonts w:ascii="Arial" w:hAnsi="Arial" w:cs="Arial"/>
        </w:rPr>
        <w:tab/>
        <w:t xml:space="preserve">Zmluvné strany môžu poskytnúť tieto dôverné informácie len svojim zamestnancom alebo </w:t>
      </w:r>
      <w:r w:rsidR="00A5047D">
        <w:rPr>
          <w:rFonts w:ascii="Arial" w:hAnsi="Arial" w:cs="Arial"/>
        </w:rPr>
        <w:t xml:space="preserve">prípadným </w:t>
      </w:r>
      <w:r w:rsidRPr="005471FF">
        <w:rPr>
          <w:rFonts w:ascii="Arial" w:hAnsi="Arial" w:cs="Arial"/>
        </w:rPr>
        <w:t>zmluvným partnerom v rozsahu nutnom pre riadne plnenia tejto Zmluvy, pri súčasnej realizácii vyššie uvedených opatrení. Dôverné informácie nesmú byť kopírované alebo reprodukované bez písomného súhlasu zmluvnej strany, ktorá tieto informácie poskytla.</w:t>
      </w:r>
    </w:p>
    <w:p w14:paraId="1E236A72" w14:textId="77777777" w:rsidR="00B13DB8" w:rsidRDefault="00F264EC" w:rsidP="00B13DB8">
      <w:pPr>
        <w:spacing w:line="240" w:lineRule="auto"/>
        <w:jc w:val="both"/>
      </w:pPr>
      <w:r w:rsidRPr="005471FF">
        <w:rPr>
          <w:rFonts w:ascii="Arial" w:hAnsi="Arial" w:cs="Arial"/>
        </w:rPr>
        <w:t>6.</w:t>
      </w:r>
      <w:r w:rsidRPr="005471FF">
        <w:rPr>
          <w:rFonts w:ascii="Arial" w:hAnsi="Arial" w:cs="Arial"/>
        </w:rPr>
        <w:tab/>
        <w:t xml:space="preserve">V prípade porušenia ustanovení uvedených v tomto článku </w:t>
      </w:r>
      <w:r w:rsidR="00FD39DD">
        <w:rPr>
          <w:rFonts w:ascii="Arial" w:hAnsi="Arial" w:cs="Arial"/>
        </w:rPr>
        <w:t xml:space="preserve">týkajúcich sa osobných údajov zamestnancov objednávateľa </w:t>
      </w:r>
      <w:r w:rsidRPr="005471FF">
        <w:rPr>
          <w:rFonts w:ascii="Arial" w:hAnsi="Arial" w:cs="Arial"/>
        </w:rPr>
        <w:t xml:space="preserve">je poškodená zmluvná strana oprávnená požadovať od druhej zmluvnej strany zaplatenie zmluvnej pokuty vo výške </w:t>
      </w:r>
      <w:r w:rsidRPr="00D20CB9">
        <w:rPr>
          <w:rFonts w:ascii="Arial" w:hAnsi="Arial" w:cs="Arial"/>
        </w:rPr>
        <w:t>10 000,- EUR,</w:t>
      </w:r>
      <w:r w:rsidRPr="005471FF">
        <w:rPr>
          <w:rFonts w:ascii="Arial" w:hAnsi="Arial" w:cs="Arial"/>
        </w:rPr>
        <w:t xml:space="preserve"> za každé porušenie povinnosti zvlášť.</w:t>
      </w:r>
      <w:r w:rsidR="00B13DB8" w:rsidRPr="00B13DB8">
        <w:t xml:space="preserve"> </w:t>
      </w:r>
    </w:p>
    <w:p w14:paraId="044A084D" w14:textId="702B823C" w:rsidR="00B13DB8" w:rsidRPr="00353F04" w:rsidRDefault="00B13DB8" w:rsidP="00B13DB8">
      <w:pPr>
        <w:spacing w:line="240" w:lineRule="auto"/>
        <w:jc w:val="both"/>
        <w:rPr>
          <w:rFonts w:ascii="Arial" w:hAnsi="Arial" w:cs="Arial"/>
        </w:rPr>
      </w:pPr>
      <w:r>
        <w:rPr>
          <w:rFonts w:ascii="Arial" w:hAnsi="Arial" w:cs="Arial"/>
        </w:rPr>
        <w:t>7</w:t>
      </w:r>
      <w:r w:rsidRPr="00B13DB8">
        <w:rPr>
          <w:rFonts w:ascii="Arial" w:hAnsi="Arial" w:cs="Arial"/>
        </w:rPr>
        <w:t>.</w:t>
      </w:r>
      <w:r w:rsidRPr="00B13DB8">
        <w:rPr>
          <w:rFonts w:ascii="Arial" w:hAnsi="Arial" w:cs="Arial"/>
        </w:rPr>
        <w:tab/>
      </w:r>
      <w:r w:rsidR="001153C1" w:rsidRPr="00353F04">
        <w:rPr>
          <w:rFonts w:ascii="Arial" w:hAnsi="Arial" w:cs="Arial"/>
        </w:rPr>
        <w:t>Poskytovateľ</w:t>
      </w:r>
      <w:r w:rsidRPr="00353F04">
        <w:rPr>
          <w:rFonts w:ascii="Arial" w:hAnsi="Arial" w:cs="Arial"/>
        </w:rPr>
        <w:t>:</w:t>
      </w:r>
    </w:p>
    <w:p w14:paraId="272D1591" w14:textId="45B343B1" w:rsidR="00B13DB8" w:rsidRPr="00353F04" w:rsidRDefault="00B13DB8" w:rsidP="00B13DB8">
      <w:pPr>
        <w:spacing w:line="240" w:lineRule="auto"/>
        <w:jc w:val="both"/>
        <w:rPr>
          <w:rFonts w:ascii="Arial" w:hAnsi="Arial" w:cs="Arial"/>
        </w:rPr>
      </w:pPr>
      <w:r w:rsidRPr="00353F04">
        <w:rPr>
          <w:rFonts w:ascii="Arial" w:hAnsi="Arial" w:cs="Arial"/>
        </w:rPr>
        <w:t>a.</w:t>
      </w:r>
      <w:r w:rsidRPr="00353F04">
        <w:rPr>
          <w:rFonts w:ascii="Arial" w:hAnsi="Arial" w:cs="Arial"/>
        </w:rPr>
        <w:tab/>
        <w:t xml:space="preserve">potvrdzuje, že bol </w:t>
      </w:r>
      <w:r w:rsidR="001153C1" w:rsidRPr="00353F04">
        <w:rPr>
          <w:rFonts w:ascii="Arial" w:hAnsi="Arial" w:cs="Arial"/>
        </w:rPr>
        <w:t>objednávateľom</w:t>
      </w:r>
      <w:r w:rsidRPr="00353F04">
        <w:rPr>
          <w:rFonts w:ascii="Arial" w:hAnsi="Arial" w:cs="Arial"/>
        </w:rPr>
        <w:t xml:space="preserve"> poučený:</w:t>
      </w:r>
    </w:p>
    <w:p w14:paraId="07A119DF" w14:textId="77777777" w:rsidR="00B13DB8" w:rsidRPr="00353F04" w:rsidRDefault="00B13DB8" w:rsidP="00DB277B">
      <w:pPr>
        <w:spacing w:line="240" w:lineRule="auto"/>
        <w:ind w:left="567" w:hanging="141"/>
        <w:jc w:val="both"/>
        <w:rPr>
          <w:rFonts w:ascii="Arial" w:hAnsi="Arial" w:cs="Arial"/>
        </w:rPr>
      </w:pPr>
      <w:r w:rsidRPr="00353F04">
        <w:rPr>
          <w:rFonts w:ascii="Arial" w:hAnsi="Arial" w:cs="Arial"/>
        </w:rPr>
        <w:t>i.</w:t>
      </w:r>
      <w:r w:rsidRPr="00353F04">
        <w:rPr>
          <w:rFonts w:ascii="Arial" w:hAnsi="Arial" w:cs="Arial"/>
        </w:rPr>
        <w:tab/>
        <w:t>o ochrane údajov charakteru bankového tajomstva v zmysle zákona č. 483/2001 Z. z. o bankách a o zmene a doplnení niektorých zákonov v znení neskorších predpisov a</w:t>
      </w:r>
    </w:p>
    <w:p w14:paraId="4A6A2A59" w14:textId="77777777" w:rsidR="00B13DB8" w:rsidRPr="00353F04" w:rsidRDefault="00B13DB8" w:rsidP="00DB277B">
      <w:pPr>
        <w:spacing w:line="240" w:lineRule="auto"/>
        <w:ind w:left="567" w:hanging="141"/>
        <w:jc w:val="both"/>
        <w:rPr>
          <w:rFonts w:ascii="Arial" w:hAnsi="Arial" w:cs="Arial"/>
        </w:rPr>
      </w:pPr>
      <w:proofErr w:type="spellStart"/>
      <w:r w:rsidRPr="00353F04">
        <w:rPr>
          <w:rFonts w:ascii="Arial" w:hAnsi="Arial" w:cs="Arial"/>
        </w:rPr>
        <w:t>ii.</w:t>
      </w:r>
      <w:proofErr w:type="spellEnd"/>
      <w:r w:rsidRPr="00353F04">
        <w:rPr>
          <w:rFonts w:ascii="Arial" w:hAnsi="Arial" w:cs="Arial"/>
        </w:rPr>
        <w:tab/>
        <w:t>ako prevádzkovateľom informačných systémov o ochrane osobných údajov v zmysle zákona č. 18/2018 Z. z. o ochrane osobných údajov a o zmene a doplnení niektorých zákonov,</w:t>
      </w:r>
    </w:p>
    <w:p w14:paraId="65E763DC" w14:textId="77777777" w:rsidR="00B13DB8" w:rsidRPr="00353F04" w:rsidRDefault="00B13DB8" w:rsidP="00DB277B">
      <w:pPr>
        <w:spacing w:line="240" w:lineRule="auto"/>
        <w:ind w:left="709" w:hanging="283"/>
        <w:jc w:val="both"/>
        <w:rPr>
          <w:rFonts w:ascii="Arial" w:hAnsi="Arial" w:cs="Arial"/>
        </w:rPr>
      </w:pPr>
      <w:proofErr w:type="spellStart"/>
      <w:r w:rsidRPr="00353F04">
        <w:rPr>
          <w:rFonts w:ascii="Arial" w:hAnsi="Arial" w:cs="Arial"/>
        </w:rPr>
        <w:t>iii.</w:t>
      </w:r>
      <w:proofErr w:type="spellEnd"/>
      <w:r w:rsidRPr="00353F04">
        <w:rPr>
          <w:rFonts w:ascii="Arial" w:hAnsi="Arial" w:cs="Arial"/>
        </w:rPr>
        <w:tab/>
        <w:t>ako aj o právach a povinnostiach, či sankciách ustanovených vyššie uvedenými zákonmi,</w:t>
      </w:r>
    </w:p>
    <w:p w14:paraId="78EECC5B" w14:textId="42F523E2" w:rsidR="00B13DB8" w:rsidRPr="00353F04" w:rsidRDefault="00B13DB8" w:rsidP="00B13DB8">
      <w:pPr>
        <w:spacing w:line="240" w:lineRule="auto"/>
        <w:jc w:val="both"/>
        <w:rPr>
          <w:rFonts w:ascii="Arial" w:hAnsi="Arial" w:cs="Arial"/>
        </w:rPr>
      </w:pPr>
      <w:r w:rsidRPr="00353F04">
        <w:rPr>
          <w:rFonts w:ascii="Arial" w:hAnsi="Arial" w:cs="Arial"/>
        </w:rPr>
        <w:t>b.</w:t>
      </w:r>
      <w:r w:rsidRPr="00353F04">
        <w:rPr>
          <w:rFonts w:ascii="Arial" w:hAnsi="Arial" w:cs="Arial"/>
        </w:rPr>
        <w:tab/>
        <w:t xml:space="preserve">zaväzuje sa, že údaje charakteru bankového tajomstva a osobné údaje, ku ktorým majú, resp. by mohli mať prístup v rámci plnenia predmetu tejto </w:t>
      </w:r>
      <w:r w:rsidR="00DB277B" w:rsidRPr="00353F04">
        <w:rPr>
          <w:rFonts w:ascii="Arial" w:hAnsi="Arial" w:cs="Arial"/>
        </w:rPr>
        <w:t>Z</w:t>
      </w:r>
      <w:r w:rsidRPr="00353F04">
        <w:rPr>
          <w:rFonts w:ascii="Arial" w:hAnsi="Arial" w:cs="Arial"/>
        </w:rPr>
        <w:t xml:space="preserve">mluvy zamestnanci, či zástupcovia </w:t>
      </w:r>
      <w:r w:rsidR="001153C1" w:rsidRPr="00353F04">
        <w:rPr>
          <w:rFonts w:ascii="Arial" w:hAnsi="Arial" w:cs="Arial"/>
        </w:rPr>
        <w:t>poskytovateľa</w:t>
      </w:r>
      <w:r w:rsidRPr="00353F04">
        <w:rPr>
          <w:rFonts w:ascii="Arial" w:hAnsi="Arial" w:cs="Arial"/>
        </w:rPr>
        <w:t xml:space="preserve"> (ďalej spolu aj ako „zamestnanci </w:t>
      </w:r>
      <w:r w:rsidR="001153C1" w:rsidRPr="00353F04">
        <w:rPr>
          <w:rFonts w:ascii="Arial" w:hAnsi="Arial" w:cs="Arial"/>
        </w:rPr>
        <w:t>poskytovateľa</w:t>
      </w:r>
      <w:r w:rsidRPr="00353F04">
        <w:rPr>
          <w:rFonts w:ascii="Arial" w:hAnsi="Arial" w:cs="Arial"/>
        </w:rPr>
        <w:t xml:space="preserve">“), nezneužije pre svoje potreby a bez súhlasu </w:t>
      </w:r>
      <w:r w:rsidR="001153C1" w:rsidRPr="00353F04">
        <w:rPr>
          <w:rFonts w:ascii="Arial" w:hAnsi="Arial" w:cs="Arial"/>
        </w:rPr>
        <w:t>objednávateľa</w:t>
      </w:r>
      <w:r w:rsidRPr="00353F04">
        <w:rPr>
          <w:rFonts w:ascii="Arial" w:hAnsi="Arial" w:cs="Arial"/>
        </w:rPr>
        <w:t xml:space="preserve"> ich nezverejní a nikomu neposkytne, ani nesprístupní, bude ich chrániť pred odcudzením, stratou, poškodením, neoprávneným prístupom a zmenou,</w:t>
      </w:r>
    </w:p>
    <w:p w14:paraId="7C22AC4D" w14:textId="797467C3" w:rsidR="00B13DB8" w:rsidRPr="00353F04" w:rsidRDefault="00B13DB8" w:rsidP="00B13DB8">
      <w:pPr>
        <w:spacing w:line="240" w:lineRule="auto"/>
        <w:jc w:val="both"/>
        <w:rPr>
          <w:rFonts w:ascii="Arial" w:hAnsi="Arial" w:cs="Arial"/>
        </w:rPr>
      </w:pPr>
      <w:r w:rsidRPr="00353F04">
        <w:rPr>
          <w:rFonts w:ascii="Arial" w:hAnsi="Arial" w:cs="Arial"/>
        </w:rPr>
        <w:t>c.</w:t>
      </w:r>
      <w:r w:rsidRPr="00353F04">
        <w:rPr>
          <w:rFonts w:ascii="Arial" w:hAnsi="Arial" w:cs="Arial"/>
        </w:rPr>
        <w:tab/>
        <w:t xml:space="preserve">je si vedomý, že povinnosť mlčanlivosti fyzických osôb – zamestnancov </w:t>
      </w:r>
      <w:r w:rsidR="001153C1" w:rsidRPr="00353F04">
        <w:rPr>
          <w:rFonts w:ascii="Arial" w:hAnsi="Arial" w:cs="Arial"/>
        </w:rPr>
        <w:t xml:space="preserve">poskytovateľa </w:t>
      </w:r>
      <w:r w:rsidRPr="00353F04">
        <w:rPr>
          <w:rFonts w:ascii="Arial" w:hAnsi="Arial" w:cs="Arial"/>
        </w:rPr>
        <w:t xml:space="preserve">a o dôverných informáciách, a to najmä o bankovom tajomstve a o osobných údajoch, ku ktorým majú, resp. by mohli mať prístup v rámci plnenia predmetu tejto </w:t>
      </w:r>
      <w:r w:rsidR="00DB277B" w:rsidRPr="00353F04">
        <w:rPr>
          <w:rFonts w:ascii="Arial" w:hAnsi="Arial" w:cs="Arial"/>
        </w:rPr>
        <w:t>Z</w:t>
      </w:r>
      <w:r w:rsidRPr="00353F04">
        <w:rPr>
          <w:rFonts w:ascii="Arial" w:hAnsi="Arial" w:cs="Arial"/>
        </w:rPr>
        <w:t xml:space="preserve">mluvy, trvá aj po ukončení zmluvného vzťahu z tejto </w:t>
      </w:r>
      <w:r w:rsidR="00DB277B" w:rsidRPr="00353F04">
        <w:rPr>
          <w:rFonts w:ascii="Arial" w:hAnsi="Arial" w:cs="Arial"/>
        </w:rPr>
        <w:t>Z</w:t>
      </w:r>
      <w:r w:rsidRPr="00353F04">
        <w:rPr>
          <w:rFonts w:ascii="Arial" w:hAnsi="Arial" w:cs="Arial"/>
        </w:rPr>
        <w:t>mluvy,</w:t>
      </w:r>
    </w:p>
    <w:p w14:paraId="5938FFE1" w14:textId="0C020B37" w:rsidR="00B13DB8" w:rsidRPr="00353F04" w:rsidRDefault="00B13DB8" w:rsidP="00B13DB8">
      <w:pPr>
        <w:spacing w:line="240" w:lineRule="auto"/>
        <w:jc w:val="both"/>
        <w:rPr>
          <w:rFonts w:ascii="Arial" w:hAnsi="Arial" w:cs="Arial"/>
        </w:rPr>
      </w:pPr>
      <w:r w:rsidRPr="00353F04">
        <w:rPr>
          <w:rFonts w:ascii="Arial" w:hAnsi="Arial" w:cs="Arial"/>
        </w:rPr>
        <w:t>d.</w:t>
      </w:r>
      <w:r w:rsidRPr="00353F04">
        <w:rPr>
          <w:rFonts w:ascii="Arial" w:hAnsi="Arial" w:cs="Arial"/>
        </w:rPr>
        <w:tab/>
        <w:t xml:space="preserve">je povinný poučiť o povinnostiach, s ktorými bola oboznámený, najmä však o povinnosti mlčanlivosti všetkých zamestnancov </w:t>
      </w:r>
      <w:r w:rsidR="00DB277B" w:rsidRPr="00353F04">
        <w:rPr>
          <w:rFonts w:ascii="Arial" w:hAnsi="Arial" w:cs="Arial"/>
        </w:rPr>
        <w:t>poskytovateľa</w:t>
      </w:r>
      <w:r w:rsidRPr="00353F04">
        <w:rPr>
          <w:rFonts w:ascii="Arial" w:hAnsi="Arial" w:cs="Arial"/>
        </w:rPr>
        <w:t xml:space="preserve">, prípadne aj ďalšie osoby, ktoré sa podieľajú na realizácii činností v zmysle tejto </w:t>
      </w:r>
      <w:r w:rsidR="00DB277B" w:rsidRPr="00353F04">
        <w:rPr>
          <w:rFonts w:ascii="Arial" w:hAnsi="Arial" w:cs="Arial"/>
        </w:rPr>
        <w:t>Z</w:t>
      </w:r>
      <w:r w:rsidRPr="00353F04">
        <w:rPr>
          <w:rFonts w:ascii="Arial" w:hAnsi="Arial" w:cs="Arial"/>
        </w:rPr>
        <w:t>mluvy,</w:t>
      </w:r>
    </w:p>
    <w:p w14:paraId="7ABD48F4" w14:textId="5802621E" w:rsidR="00B13DB8" w:rsidRPr="00353F04" w:rsidRDefault="00B13DB8" w:rsidP="00B13DB8">
      <w:pPr>
        <w:spacing w:line="240" w:lineRule="auto"/>
        <w:jc w:val="both"/>
        <w:rPr>
          <w:rFonts w:ascii="Arial" w:hAnsi="Arial" w:cs="Arial"/>
        </w:rPr>
      </w:pPr>
      <w:r w:rsidRPr="00353F04">
        <w:rPr>
          <w:rFonts w:ascii="Arial" w:hAnsi="Arial" w:cs="Arial"/>
        </w:rPr>
        <w:t>e.</w:t>
      </w:r>
      <w:r w:rsidRPr="00353F04">
        <w:rPr>
          <w:rFonts w:ascii="Arial" w:hAnsi="Arial" w:cs="Arial"/>
        </w:rPr>
        <w:tab/>
        <w:t xml:space="preserve">berie na vedomie, že za porušenie povinnosti mlčanlivosti fyzických osôb si </w:t>
      </w:r>
      <w:r w:rsidR="00DB277B" w:rsidRPr="00353F04">
        <w:rPr>
          <w:rFonts w:ascii="Arial" w:hAnsi="Arial" w:cs="Arial"/>
        </w:rPr>
        <w:t>objednávateľ</w:t>
      </w:r>
      <w:r w:rsidRPr="00353F04">
        <w:rPr>
          <w:rFonts w:ascii="Arial" w:hAnsi="Arial" w:cs="Arial"/>
        </w:rPr>
        <w:t xml:space="preserve"> môže nárokovať úhradu vzniknutej škody v zmysle dohôd dojednaných v tejto </w:t>
      </w:r>
      <w:r w:rsidR="00DB277B" w:rsidRPr="00353F04">
        <w:rPr>
          <w:rFonts w:ascii="Arial" w:hAnsi="Arial" w:cs="Arial"/>
        </w:rPr>
        <w:t>Z</w:t>
      </w:r>
      <w:r w:rsidRPr="00353F04">
        <w:rPr>
          <w:rFonts w:ascii="Arial" w:hAnsi="Arial" w:cs="Arial"/>
        </w:rPr>
        <w:t>mluve.</w:t>
      </w:r>
    </w:p>
    <w:p w14:paraId="2D709B7D" w14:textId="77777777" w:rsidR="00B13DB8" w:rsidRPr="00353F04" w:rsidRDefault="00B13DB8" w:rsidP="00B13DB8">
      <w:pPr>
        <w:spacing w:line="240" w:lineRule="auto"/>
        <w:jc w:val="both"/>
        <w:rPr>
          <w:rFonts w:ascii="Arial" w:hAnsi="Arial" w:cs="Arial"/>
        </w:rPr>
      </w:pPr>
      <w:r w:rsidRPr="00353F04">
        <w:rPr>
          <w:rFonts w:ascii="Arial" w:hAnsi="Arial" w:cs="Arial"/>
        </w:rPr>
        <w:t>V prípade osobných údajov Úrad na ochranu osobných údajov Slovenskej republiky môže danej osobe uložiť pokutu podľa zákona č. 18/2018 Z. z. o ochrane osobných údajov a o zmene a doplnení niektorých zákonov v platnom znení.</w:t>
      </w:r>
    </w:p>
    <w:p w14:paraId="1B5B72A7" w14:textId="18E56FAD" w:rsidR="00F264EC" w:rsidRPr="00353F04" w:rsidRDefault="00B13DB8" w:rsidP="00B13DB8">
      <w:pPr>
        <w:spacing w:line="240" w:lineRule="auto"/>
        <w:jc w:val="both"/>
        <w:rPr>
          <w:rFonts w:ascii="Arial" w:hAnsi="Arial" w:cs="Arial"/>
        </w:rPr>
      </w:pPr>
      <w:r w:rsidRPr="00353F04">
        <w:rPr>
          <w:rFonts w:ascii="Arial" w:hAnsi="Arial" w:cs="Arial"/>
        </w:rPr>
        <w:lastRenderedPageBreak/>
        <w:t>Týmto nie je vylúčená prípadná trestnoprávna zodpovednosť, ak konanie bude napĺňať skutkovú podstatu trestné činu podľa ustanovení Trestného zákona.</w:t>
      </w:r>
    </w:p>
    <w:p w14:paraId="1E4A4005" w14:textId="7F2BF928" w:rsidR="00F264EC" w:rsidRPr="00353F04" w:rsidRDefault="00F264EC" w:rsidP="002E7C00">
      <w:pPr>
        <w:spacing w:after="0" w:line="240" w:lineRule="auto"/>
        <w:jc w:val="both"/>
        <w:rPr>
          <w:rFonts w:ascii="Arial" w:hAnsi="Arial" w:cs="Arial"/>
        </w:rPr>
      </w:pPr>
    </w:p>
    <w:p w14:paraId="49A71E40" w14:textId="77777777" w:rsidR="00F264EC" w:rsidRPr="00E803B5" w:rsidRDefault="00F264EC" w:rsidP="00F6098A">
      <w:pPr>
        <w:spacing w:after="0" w:line="240" w:lineRule="auto"/>
        <w:jc w:val="center"/>
        <w:rPr>
          <w:rFonts w:ascii="Arial" w:hAnsi="Arial" w:cs="Arial"/>
          <w:b/>
        </w:rPr>
      </w:pPr>
      <w:r w:rsidRPr="00E803B5">
        <w:rPr>
          <w:rFonts w:ascii="Arial" w:hAnsi="Arial" w:cs="Arial"/>
          <w:b/>
        </w:rPr>
        <w:t xml:space="preserve">Čl. </w:t>
      </w:r>
      <w:proofErr w:type="spellStart"/>
      <w:r w:rsidRPr="00E803B5">
        <w:rPr>
          <w:rFonts w:ascii="Arial" w:hAnsi="Arial" w:cs="Arial"/>
          <w:b/>
        </w:rPr>
        <w:t>Vl</w:t>
      </w:r>
      <w:proofErr w:type="spellEnd"/>
    </w:p>
    <w:p w14:paraId="2B4063C1" w14:textId="77777777" w:rsidR="00F264EC" w:rsidRPr="00E803B5" w:rsidRDefault="00F264EC" w:rsidP="009352B5">
      <w:pPr>
        <w:spacing w:line="240" w:lineRule="auto"/>
        <w:jc w:val="center"/>
        <w:rPr>
          <w:rFonts w:ascii="Arial" w:hAnsi="Arial" w:cs="Arial"/>
          <w:b/>
        </w:rPr>
      </w:pPr>
      <w:r w:rsidRPr="00E803B5">
        <w:rPr>
          <w:rFonts w:ascii="Arial" w:hAnsi="Arial" w:cs="Arial"/>
          <w:b/>
        </w:rPr>
        <w:t>Zmluvné sankcie</w:t>
      </w:r>
    </w:p>
    <w:p w14:paraId="603FA92B" w14:textId="1153FB4C" w:rsidR="00F264EC" w:rsidRPr="00E803B5" w:rsidRDefault="00F264EC" w:rsidP="005471FF">
      <w:pPr>
        <w:spacing w:line="240" w:lineRule="auto"/>
        <w:jc w:val="both"/>
        <w:rPr>
          <w:rFonts w:ascii="Arial" w:hAnsi="Arial" w:cs="Arial"/>
        </w:rPr>
      </w:pPr>
      <w:r w:rsidRPr="00E803B5">
        <w:rPr>
          <w:rFonts w:ascii="Arial" w:hAnsi="Arial" w:cs="Arial"/>
        </w:rPr>
        <w:t>1.</w:t>
      </w:r>
      <w:r w:rsidRPr="00E803B5">
        <w:rPr>
          <w:rFonts w:ascii="Arial" w:hAnsi="Arial" w:cs="Arial"/>
        </w:rPr>
        <w:tab/>
        <w:t xml:space="preserve">V prípade, ak poskytovateľ neposkytne objednávateľovi služby uvedenej v čl. I tejto Zmluvy riadne a včas, </w:t>
      </w:r>
      <w:proofErr w:type="spellStart"/>
      <w:r w:rsidRPr="00E803B5">
        <w:rPr>
          <w:rFonts w:ascii="Arial" w:hAnsi="Arial" w:cs="Arial"/>
        </w:rPr>
        <w:t>t.j</w:t>
      </w:r>
      <w:proofErr w:type="spellEnd"/>
      <w:r w:rsidRPr="00E803B5">
        <w:rPr>
          <w:rFonts w:ascii="Arial" w:hAnsi="Arial" w:cs="Arial"/>
        </w:rPr>
        <w:t>. v rozsahu a termínoch, uvedených v tejto Zmluve a/alebo dohodnutých v príslušných čiastkových zmluvách, má objednávateľ voči poskytovateľovi nárok na zaplatenie</w:t>
      </w:r>
      <w:r w:rsidR="009352B5" w:rsidRPr="00E803B5">
        <w:rPr>
          <w:rFonts w:ascii="Arial" w:hAnsi="Arial" w:cs="Arial"/>
        </w:rPr>
        <w:t xml:space="preserve"> </w:t>
      </w:r>
      <w:r w:rsidRPr="00E803B5">
        <w:rPr>
          <w:rFonts w:ascii="Arial" w:hAnsi="Arial" w:cs="Arial"/>
        </w:rPr>
        <w:t xml:space="preserve">zmluvnej pokuty vo výške </w:t>
      </w:r>
      <w:r w:rsidR="0023407C" w:rsidRPr="00E803B5">
        <w:rPr>
          <w:rFonts w:ascii="Arial" w:hAnsi="Arial" w:cs="Arial"/>
        </w:rPr>
        <w:t>1</w:t>
      </w:r>
      <w:r w:rsidRPr="00E803B5">
        <w:rPr>
          <w:rFonts w:ascii="Arial" w:hAnsi="Arial" w:cs="Arial"/>
        </w:rPr>
        <w:t xml:space="preserve">0 % z  ceny </w:t>
      </w:r>
      <w:r w:rsidR="0023407C" w:rsidRPr="00E803B5">
        <w:rPr>
          <w:rFonts w:ascii="Arial" w:hAnsi="Arial" w:cs="Arial"/>
        </w:rPr>
        <w:t xml:space="preserve">za </w:t>
      </w:r>
      <w:r w:rsidRPr="00E803B5">
        <w:rPr>
          <w:rFonts w:ascii="Arial" w:hAnsi="Arial" w:cs="Arial"/>
        </w:rPr>
        <w:t>služby</w:t>
      </w:r>
      <w:r w:rsidR="0023407C" w:rsidRPr="00E803B5">
        <w:rPr>
          <w:rFonts w:ascii="Arial" w:hAnsi="Arial" w:cs="Arial"/>
        </w:rPr>
        <w:t xml:space="preserve"> spojených s realizáciou konkrétneho modulu</w:t>
      </w:r>
      <w:r w:rsidRPr="00E803B5">
        <w:rPr>
          <w:rFonts w:ascii="Arial" w:hAnsi="Arial" w:cs="Arial"/>
        </w:rPr>
        <w:t>, s poskytnutím ktorej sa poskytovateľ dostal do omeškania, alebo pri poskytovaní ktorej došlo k porušeniu povinností poskytovateľa vyplývajúcich mu z tejto Zmluvy alebo príslušnej čiastkovej zmluvy, a to za každé porušenie povinnosti zvlášť.</w:t>
      </w:r>
    </w:p>
    <w:p w14:paraId="0549D075" w14:textId="77777777" w:rsidR="00F264EC" w:rsidRPr="00E803B5" w:rsidRDefault="00F264EC" w:rsidP="005471FF">
      <w:pPr>
        <w:spacing w:line="240" w:lineRule="auto"/>
        <w:jc w:val="both"/>
        <w:rPr>
          <w:rFonts w:ascii="Arial" w:hAnsi="Arial" w:cs="Arial"/>
        </w:rPr>
      </w:pPr>
      <w:r w:rsidRPr="00E803B5">
        <w:rPr>
          <w:rFonts w:ascii="Arial" w:hAnsi="Arial" w:cs="Arial"/>
        </w:rPr>
        <w:t>2.</w:t>
      </w:r>
      <w:r w:rsidRPr="00E803B5">
        <w:rPr>
          <w:rFonts w:ascii="Arial" w:hAnsi="Arial" w:cs="Arial"/>
        </w:rPr>
        <w:tab/>
        <w:t>V prípade, ak poskytovateľ odmietne akceptovať a potvrdiť objednávku vystavenú v súlade s touto Zmluvou spôsobom a v lehote uvedenej v čl. III bod 3 tejto Zmluvy, má objednávateľ voči poskytovateľovi nárok na zaplatenie zmluvnej pokuty:</w:t>
      </w:r>
    </w:p>
    <w:p w14:paraId="7BCED950" w14:textId="4C7C06FC" w:rsidR="00F264EC" w:rsidRPr="00E803B5" w:rsidRDefault="00F264EC" w:rsidP="005471FF">
      <w:pPr>
        <w:spacing w:line="240" w:lineRule="auto"/>
        <w:jc w:val="both"/>
        <w:rPr>
          <w:rFonts w:ascii="Arial" w:hAnsi="Arial" w:cs="Arial"/>
        </w:rPr>
      </w:pPr>
      <w:r w:rsidRPr="00E803B5">
        <w:rPr>
          <w:rFonts w:ascii="Arial" w:hAnsi="Arial" w:cs="Arial"/>
        </w:rPr>
        <w:t xml:space="preserve">a) vo výške 10% z celkovej hodnoty </w:t>
      </w:r>
      <w:r w:rsidR="0023407C" w:rsidRPr="00E803B5">
        <w:rPr>
          <w:rFonts w:ascii="Arial" w:hAnsi="Arial" w:cs="Arial"/>
        </w:rPr>
        <w:t xml:space="preserve">konkrétnej </w:t>
      </w:r>
      <w:r w:rsidRPr="00E803B5">
        <w:rPr>
          <w:rFonts w:ascii="Arial" w:hAnsi="Arial" w:cs="Arial"/>
        </w:rPr>
        <w:t xml:space="preserve">objednávky, ak </w:t>
      </w:r>
      <w:r w:rsidR="0023407C" w:rsidRPr="00E803B5">
        <w:rPr>
          <w:rFonts w:ascii="Arial" w:hAnsi="Arial" w:cs="Arial"/>
        </w:rPr>
        <w:t xml:space="preserve">túto </w:t>
      </w:r>
      <w:r w:rsidRPr="00E803B5">
        <w:rPr>
          <w:rFonts w:ascii="Arial" w:hAnsi="Arial" w:cs="Arial"/>
        </w:rPr>
        <w:t>objednávku nepotvrdí vôbec alebo</w:t>
      </w:r>
    </w:p>
    <w:p w14:paraId="4973D6D6" w14:textId="5048F77B" w:rsidR="00F264EC" w:rsidRPr="00E803B5" w:rsidRDefault="00F264EC" w:rsidP="005471FF">
      <w:pPr>
        <w:spacing w:line="240" w:lineRule="auto"/>
        <w:jc w:val="both"/>
        <w:rPr>
          <w:rFonts w:ascii="Arial" w:hAnsi="Arial" w:cs="Arial"/>
        </w:rPr>
      </w:pPr>
      <w:r w:rsidRPr="00E803B5">
        <w:rPr>
          <w:rFonts w:ascii="Arial" w:hAnsi="Arial" w:cs="Arial"/>
        </w:rPr>
        <w:t>3.</w:t>
      </w:r>
      <w:r w:rsidRPr="00E803B5">
        <w:rPr>
          <w:rFonts w:ascii="Arial" w:hAnsi="Arial" w:cs="Arial"/>
        </w:rPr>
        <w:tab/>
        <w:t xml:space="preserve">vo výške 0,2% z celkovej hodnoty </w:t>
      </w:r>
      <w:r w:rsidR="0023407C" w:rsidRPr="00E803B5">
        <w:rPr>
          <w:rFonts w:ascii="Arial" w:hAnsi="Arial" w:cs="Arial"/>
        </w:rPr>
        <w:t xml:space="preserve">konkrétnej </w:t>
      </w:r>
      <w:r w:rsidRPr="00E803B5">
        <w:rPr>
          <w:rFonts w:ascii="Arial" w:hAnsi="Arial" w:cs="Arial"/>
        </w:rPr>
        <w:t>objednávky za každý deň omeškania</w:t>
      </w:r>
      <w:r w:rsidR="0023407C" w:rsidRPr="00E803B5">
        <w:rPr>
          <w:rFonts w:ascii="Arial" w:hAnsi="Arial" w:cs="Arial"/>
        </w:rPr>
        <w:t xml:space="preserve"> s jej riadnym a včasným plnením</w:t>
      </w:r>
      <w:r w:rsidRPr="00E803B5">
        <w:rPr>
          <w:rFonts w:ascii="Arial" w:hAnsi="Arial" w:cs="Arial"/>
        </w:rPr>
        <w:t>, max. však 5 dní; po tejto dobe je objednávateľ oprávnený uplatniť si aj zmluvnú pokutu podľa písmena a) tohto bodu Zmluvy. Nárok na zaplatenie zmluvnej pokuty podľa bodu 1. a 2. tohto článku Zmluvy je objednávateľ oprávnený uplatniť si voči poskytovateľovi vo forme faktúry. Uplatnením nároku na zaplatenie zmluvnej pokuty nie je dotknutý nárok objednávateľa na náhradu škody spôsobenej v dôsledku porušenia povinností poskytovateľa plnej výške. Zmluvné strany sa dohodli, že poskytovateľ nie je povinný zaplatiť zmluvnú pokutu podľa tohto článku v prípade, že omeškanie na strane poskytovateľa bolo preukázateľne spôsobené neposkytnutím súčinnosti zo strany objednávateľa.</w:t>
      </w:r>
    </w:p>
    <w:p w14:paraId="7C05A47C" w14:textId="77777777" w:rsidR="00F264EC" w:rsidRPr="00E803B5" w:rsidRDefault="00F264EC" w:rsidP="005471FF">
      <w:pPr>
        <w:spacing w:line="240" w:lineRule="auto"/>
        <w:jc w:val="both"/>
        <w:rPr>
          <w:rFonts w:ascii="Arial" w:hAnsi="Arial" w:cs="Arial"/>
        </w:rPr>
      </w:pPr>
      <w:r w:rsidRPr="00E803B5">
        <w:rPr>
          <w:rFonts w:ascii="Arial" w:hAnsi="Arial" w:cs="Arial"/>
        </w:rPr>
        <w:t>4.</w:t>
      </w:r>
      <w:r w:rsidRPr="00E803B5">
        <w:rPr>
          <w:rFonts w:ascii="Arial" w:hAnsi="Arial" w:cs="Arial"/>
        </w:rPr>
        <w:tab/>
        <w:t>V prípade omeškania so splnením peňažného záväzku má veriteľ právo fakturovať dlžníkovi úrok z omeškania vo výške 0,02% z dlžnej čiastky za každý deň omeškania.</w:t>
      </w:r>
    </w:p>
    <w:p w14:paraId="7F841397" w14:textId="77777777" w:rsidR="00F264EC" w:rsidRDefault="00F264EC" w:rsidP="005471FF">
      <w:pPr>
        <w:spacing w:line="240" w:lineRule="auto"/>
        <w:jc w:val="both"/>
        <w:rPr>
          <w:rFonts w:ascii="Arial" w:hAnsi="Arial" w:cs="Arial"/>
        </w:rPr>
      </w:pPr>
      <w:r w:rsidRPr="00E803B5">
        <w:rPr>
          <w:rFonts w:ascii="Arial" w:hAnsi="Arial" w:cs="Arial"/>
        </w:rPr>
        <w:t>5.</w:t>
      </w:r>
      <w:r w:rsidRPr="00E803B5">
        <w:rPr>
          <w:rFonts w:ascii="Arial" w:hAnsi="Arial" w:cs="Arial"/>
        </w:rPr>
        <w:tab/>
        <w:t>Lehota splatnosti faktúr, ktorými bola vyúčtovaná zmluvná pokuta alebo úrok z omeškania, je tridsať (30) dní odo dňa doručenia faktúry druhej zmluvnej strane.</w:t>
      </w:r>
    </w:p>
    <w:p w14:paraId="08F09373" w14:textId="77777777" w:rsidR="009352B5" w:rsidRPr="005471FF" w:rsidRDefault="009352B5" w:rsidP="002E7C00">
      <w:pPr>
        <w:spacing w:after="0" w:line="240" w:lineRule="auto"/>
        <w:jc w:val="both"/>
        <w:rPr>
          <w:rFonts w:ascii="Arial" w:hAnsi="Arial" w:cs="Arial"/>
        </w:rPr>
      </w:pPr>
    </w:p>
    <w:p w14:paraId="1055658B" w14:textId="77777777" w:rsidR="00F264EC" w:rsidRPr="009352B5" w:rsidRDefault="00F264EC" w:rsidP="00F6098A">
      <w:pPr>
        <w:spacing w:after="0" w:line="240" w:lineRule="auto"/>
        <w:jc w:val="center"/>
        <w:rPr>
          <w:rFonts w:ascii="Arial" w:hAnsi="Arial" w:cs="Arial"/>
          <w:b/>
        </w:rPr>
      </w:pPr>
      <w:r w:rsidRPr="009352B5">
        <w:rPr>
          <w:rFonts w:ascii="Arial" w:hAnsi="Arial" w:cs="Arial"/>
          <w:b/>
        </w:rPr>
        <w:t xml:space="preserve">Čl. </w:t>
      </w:r>
      <w:proofErr w:type="spellStart"/>
      <w:r w:rsidRPr="009352B5">
        <w:rPr>
          <w:rFonts w:ascii="Arial" w:hAnsi="Arial" w:cs="Arial"/>
          <w:b/>
        </w:rPr>
        <w:t>VIl</w:t>
      </w:r>
      <w:proofErr w:type="spellEnd"/>
    </w:p>
    <w:p w14:paraId="372532E7" w14:textId="77777777" w:rsidR="00F264EC" w:rsidRPr="009352B5" w:rsidRDefault="00F264EC" w:rsidP="009352B5">
      <w:pPr>
        <w:spacing w:line="240" w:lineRule="auto"/>
        <w:jc w:val="center"/>
        <w:rPr>
          <w:rFonts w:ascii="Arial" w:hAnsi="Arial" w:cs="Arial"/>
          <w:b/>
        </w:rPr>
      </w:pPr>
      <w:r w:rsidRPr="009352B5">
        <w:rPr>
          <w:rFonts w:ascii="Arial" w:hAnsi="Arial" w:cs="Arial"/>
          <w:b/>
        </w:rPr>
        <w:t>Trvanie a ukončenie Zmluvy</w:t>
      </w:r>
    </w:p>
    <w:p w14:paraId="291EA49B" w14:textId="40075041" w:rsidR="00F264EC" w:rsidRPr="005471FF" w:rsidRDefault="00F264EC" w:rsidP="005471FF">
      <w:pPr>
        <w:spacing w:line="240" w:lineRule="auto"/>
        <w:jc w:val="both"/>
        <w:rPr>
          <w:rFonts w:ascii="Arial" w:hAnsi="Arial" w:cs="Arial"/>
        </w:rPr>
      </w:pPr>
      <w:r w:rsidRPr="005471FF">
        <w:rPr>
          <w:rFonts w:ascii="Arial" w:hAnsi="Arial" w:cs="Arial"/>
        </w:rPr>
        <w:t>1.</w:t>
      </w:r>
      <w:r w:rsidRPr="005471FF">
        <w:rPr>
          <w:rFonts w:ascii="Arial" w:hAnsi="Arial" w:cs="Arial"/>
        </w:rPr>
        <w:tab/>
        <w:t xml:space="preserve">Táto Zmluva sa uzatvára na dobu určitú </w:t>
      </w:r>
      <w:r w:rsidRPr="00D20CB9">
        <w:rPr>
          <w:rFonts w:ascii="Arial" w:hAnsi="Arial" w:cs="Arial"/>
        </w:rPr>
        <w:t>2</w:t>
      </w:r>
      <w:r w:rsidR="00E33A49" w:rsidRPr="00D20CB9">
        <w:rPr>
          <w:rFonts w:ascii="Arial" w:hAnsi="Arial" w:cs="Arial"/>
        </w:rPr>
        <w:t>4</w:t>
      </w:r>
      <w:r w:rsidRPr="00D20CB9">
        <w:rPr>
          <w:rFonts w:ascii="Arial" w:hAnsi="Arial" w:cs="Arial"/>
        </w:rPr>
        <w:t xml:space="preserve"> mesiacov</w:t>
      </w:r>
      <w:r w:rsidRPr="005471FF">
        <w:rPr>
          <w:rFonts w:ascii="Arial" w:hAnsi="Arial" w:cs="Arial"/>
        </w:rPr>
        <w:t xml:space="preserve"> odo dňa nadobudnutia jej platnosti a účinnosti  </w:t>
      </w:r>
      <w:bookmarkStart w:id="3" w:name="_Hlk110854616"/>
      <w:r w:rsidRPr="005471FF">
        <w:rPr>
          <w:rFonts w:ascii="Arial" w:hAnsi="Arial" w:cs="Arial"/>
        </w:rPr>
        <w:t xml:space="preserve">alebo do vyčerpania maximálnej súhrnnej výšky ceny </w:t>
      </w:r>
      <w:r w:rsidR="0023407C">
        <w:rPr>
          <w:rFonts w:ascii="Arial" w:hAnsi="Arial" w:cs="Arial"/>
        </w:rPr>
        <w:t xml:space="preserve">za služby </w:t>
      </w:r>
      <w:r w:rsidRPr="00DB277B">
        <w:rPr>
          <w:rFonts w:ascii="Arial" w:hAnsi="Arial" w:cs="Arial"/>
          <w:highlight w:val="yellow"/>
        </w:rPr>
        <w:t>................</w:t>
      </w:r>
      <w:r w:rsidRPr="005471FF">
        <w:rPr>
          <w:rFonts w:ascii="Arial" w:hAnsi="Arial" w:cs="Arial"/>
        </w:rPr>
        <w:t xml:space="preserve">  Eur  bez DPH vrátane</w:t>
      </w:r>
      <w:r w:rsidR="005136FD" w:rsidRPr="005136FD">
        <w:t xml:space="preserve"> </w:t>
      </w:r>
      <w:bookmarkEnd w:id="3"/>
      <w:r w:rsidR="005136FD" w:rsidRPr="005136FD">
        <w:rPr>
          <w:rFonts w:ascii="Arial" w:hAnsi="Arial" w:cs="Arial"/>
        </w:rPr>
        <w:t xml:space="preserve">v zmysle </w:t>
      </w:r>
      <w:r w:rsidR="0023407C">
        <w:rPr>
          <w:rFonts w:ascii="Arial" w:hAnsi="Arial" w:cs="Arial"/>
        </w:rPr>
        <w:t xml:space="preserve">článku </w:t>
      </w:r>
      <w:r w:rsidR="00B07475">
        <w:rPr>
          <w:rFonts w:ascii="Arial" w:hAnsi="Arial" w:cs="Arial"/>
        </w:rPr>
        <w:t>IV. odsek 2</w:t>
      </w:r>
      <w:r w:rsidR="005136FD" w:rsidRPr="005136FD">
        <w:rPr>
          <w:rFonts w:ascii="Arial" w:hAnsi="Arial" w:cs="Arial"/>
        </w:rPr>
        <w:t xml:space="preserve"> tejto </w:t>
      </w:r>
      <w:r w:rsidR="00797A96">
        <w:rPr>
          <w:rFonts w:ascii="Arial" w:hAnsi="Arial" w:cs="Arial"/>
        </w:rPr>
        <w:t>Z</w:t>
      </w:r>
      <w:r w:rsidR="005136FD" w:rsidRPr="005136FD">
        <w:rPr>
          <w:rFonts w:ascii="Arial" w:hAnsi="Arial" w:cs="Arial"/>
        </w:rPr>
        <w:t>mluvy</w:t>
      </w:r>
      <w:bookmarkStart w:id="4" w:name="_Hlk110854686"/>
      <w:r w:rsidRPr="005471FF">
        <w:rPr>
          <w:rFonts w:ascii="Arial" w:hAnsi="Arial" w:cs="Arial"/>
        </w:rPr>
        <w:t>, v závislosti od toho, ktorá skutočnosť nastane skôr</w:t>
      </w:r>
      <w:bookmarkEnd w:id="4"/>
      <w:r w:rsidRPr="005471FF">
        <w:rPr>
          <w:rFonts w:ascii="Arial" w:hAnsi="Arial" w:cs="Arial"/>
        </w:rPr>
        <w:t>.</w:t>
      </w:r>
    </w:p>
    <w:p w14:paraId="147F800B" w14:textId="4FDD234A" w:rsidR="00F264EC" w:rsidRPr="005471FF" w:rsidRDefault="00F264EC" w:rsidP="005471FF">
      <w:pPr>
        <w:spacing w:line="240" w:lineRule="auto"/>
        <w:jc w:val="both"/>
        <w:rPr>
          <w:rFonts w:ascii="Arial" w:hAnsi="Arial" w:cs="Arial"/>
        </w:rPr>
      </w:pPr>
      <w:r w:rsidRPr="005471FF">
        <w:rPr>
          <w:rFonts w:ascii="Arial" w:hAnsi="Arial" w:cs="Arial"/>
        </w:rPr>
        <w:t>2.</w:t>
      </w:r>
      <w:r w:rsidRPr="005471FF">
        <w:rPr>
          <w:rFonts w:ascii="Arial" w:hAnsi="Arial" w:cs="Arial"/>
        </w:rPr>
        <w:tab/>
        <w:t xml:space="preserve">Táto </w:t>
      </w:r>
      <w:r w:rsidR="00797A96">
        <w:rPr>
          <w:rFonts w:ascii="Arial" w:hAnsi="Arial" w:cs="Arial"/>
        </w:rPr>
        <w:t>Z</w:t>
      </w:r>
      <w:r w:rsidRPr="005471FF">
        <w:rPr>
          <w:rFonts w:ascii="Arial" w:hAnsi="Arial" w:cs="Arial"/>
        </w:rPr>
        <w:t xml:space="preserve">mluva nadobúda platnosť dňom jej podpísania oboma zmluvnými stranami a účinnosť dňom nasledujúcim po dni jej zverejnenia v Centrálnom registri zmlúv vedenom Úradom vlády Slovenskej republiky. Zmluvné strany sa ďalej dohodli, že zverejnenie </w:t>
      </w:r>
      <w:r w:rsidR="00797A96">
        <w:rPr>
          <w:rFonts w:ascii="Arial" w:hAnsi="Arial" w:cs="Arial"/>
        </w:rPr>
        <w:t>Z</w:t>
      </w:r>
      <w:r w:rsidRPr="005471FF">
        <w:rPr>
          <w:rFonts w:ascii="Arial" w:hAnsi="Arial" w:cs="Arial"/>
        </w:rPr>
        <w:t xml:space="preserve">mluvy zabezpečí objednávateľ bezodkladne, najneskôr do 5 pracovných dní od jej podpísania oboma zmluvnými stranami. Poskytovateľ súhlasí so zverejnením </w:t>
      </w:r>
      <w:r w:rsidR="00797A96">
        <w:rPr>
          <w:rFonts w:ascii="Arial" w:hAnsi="Arial" w:cs="Arial"/>
        </w:rPr>
        <w:t>Z</w:t>
      </w:r>
      <w:r w:rsidRPr="005471FF">
        <w:rPr>
          <w:rFonts w:ascii="Arial" w:hAnsi="Arial" w:cs="Arial"/>
        </w:rPr>
        <w:t xml:space="preserve">mluvy v celom jej znení vrátane jej prípadných príloh v zmysle zákona č. 211/2000 Z. z. o slobodnom prístupe k informáciám a o zmene a doplnení niektorých zákonov v znení neskorších právnych predpisov (ďalej aj ako „zákon“), pričom vyhlasuje, že </w:t>
      </w:r>
      <w:r w:rsidR="00797A96">
        <w:rPr>
          <w:rFonts w:ascii="Arial" w:hAnsi="Arial" w:cs="Arial"/>
        </w:rPr>
        <w:t>Z</w:t>
      </w:r>
      <w:r w:rsidRPr="005471FF">
        <w:rPr>
          <w:rFonts w:ascii="Arial" w:hAnsi="Arial" w:cs="Arial"/>
        </w:rPr>
        <w:t xml:space="preserve">mluva neobsahuje informácie, ktoré by nebolo možné zverejniť resp. sprístupniť v zmysle zákona a to najmä obchodné tajomstvo, bankové tajomstvo, daňové tajomstvo a pod. a v prípade, že také informácie obsahuje dáva objednávateľovi súhlas tieto informácie v zmysle zákona zverejniť resp. sprístupniť. V prípade, ak zmluvné strany nezverejnia túto </w:t>
      </w:r>
      <w:r w:rsidR="00797A96">
        <w:rPr>
          <w:rFonts w:ascii="Arial" w:hAnsi="Arial" w:cs="Arial"/>
        </w:rPr>
        <w:t>Z</w:t>
      </w:r>
      <w:r w:rsidRPr="005471FF">
        <w:rPr>
          <w:rFonts w:ascii="Arial" w:hAnsi="Arial" w:cs="Arial"/>
        </w:rPr>
        <w:t xml:space="preserve">mluvu v zmysle zákona a v zmysle § 47a Občianskeho zákonníka v lehote </w:t>
      </w:r>
      <w:r w:rsidRPr="005471FF">
        <w:rPr>
          <w:rFonts w:ascii="Arial" w:hAnsi="Arial" w:cs="Arial"/>
        </w:rPr>
        <w:lastRenderedPageBreak/>
        <w:t xml:space="preserve">troch mesiacov odo dňa uzatvorenia tejto </w:t>
      </w:r>
      <w:r w:rsidR="00797A96">
        <w:rPr>
          <w:rFonts w:ascii="Arial" w:hAnsi="Arial" w:cs="Arial"/>
        </w:rPr>
        <w:t>Z</w:t>
      </w:r>
      <w:r w:rsidRPr="005471FF">
        <w:rPr>
          <w:rFonts w:ascii="Arial" w:hAnsi="Arial" w:cs="Arial"/>
        </w:rPr>
        <w:t xml:space="preserve">mluvy platí, že k uzatvoreniu tejto </w:t>
      </w:r>
      <w:r w:rsidR="00797A96">
        <w:rPr>
          <w:rFonts w:ascii="Arial" w:hAnsi="Arial" w:cs="Arial"/>
        </w:rPr>
        <w:t>Z</w:t>
      </w:r>
      <w:r w:rsidRPr="005471FF">
        <w:rPr>
          <w:rFonts w:ascii="Arial" w:hAnsi="Arial" w:cs="Arial"/>
        </w:rPr>
        <w:t xml:space="preserve">mluvy nedošlo a zmluvné strany nie sú touto </w:t>
      </w:r>
      <w:r w:rsidR="00797A96">
        <w:rPr>
          <w:rFonts w:ascii="Arial" w:hAnsi="Arial" w:cs="Arial"/>
        </w:rPr>
        <w:t>Z</w:t>
      </w:r>
      <w:r w:rsidRPr="005471FF">
        <w:rPr>
          <w:rFonts w:ascii="Arial" w:hAnsi="Arial" w:cs="Arial"/>
        </w:rPr>
        <w:t>mluvou viazané.</w:t>
      </w:r>
    </w:p>
    <w:p w14:paraId="4A8B641A" w14:textId="77777777" w:rsidR="00F264EC" w:rsidRPr="005471FF" w:rsidRDefault="00F264EC" w:rsidP="005471FF">
      <w:pPr>
        <w:spacing w:line="240" w:lineRule="auto"/>
        <w:jc w:val="both"/>
        <w:rPr>
          <w:rFonts w:ascii="Arial" w:hAnsi="Arial" w:cs="Arial"/>
        </w:rPr>
      </w:pPr>
      <w:r w:rsidRPr="005471FF">
        <w:rPr>
          <w:rFonts w:ascii="Arial" w:hAnsi="Arial" w:cs="Arial"/>
        </w:rPr>
        <w:t>3.</w:t>
      </w:r>
      <w:r w:rsidRPr="005471FF">
        <w:rPr>
          <w:rFonts w:ascii="Arial" w:hAnsi="Arial" w:cs="Arial"/>
        </w:rPr>
        <w:tab/>
        <w:t>Čiastkové zmluvy (objednávky) vystavené objednávateľom a potvrdené poskytovateľom do posledného dňa trvania platnosti a účinnosti tejto Zmluvy budú zrealizované na základe podmienok dohodnutých touto Zmluvou.</w:t>
      </w:r>
    </w:p>
    <w:p w14:paraId="7A1FD9ED" w14:textId="595B3829" w:rsidR="00F264EC" w:rsidRPr="005471FF" w:rsidRDefault="00F264EC" w:rsidP="005471FF">
      <w:pPr>
        <w:spacing w:line="240" w:lineRule="auto"/>
        <w:jc w:val="both"/>
        <w:rPr>
          <w:rFonts w:ascii="Arial" w:hAnsi="Arial" w:cs="Arial"/>
        </w:rPr>
      </w:pPr>
      <w:r w:rsidRPr="005471FF">
        <w:rPr>
          <w:rFonts w:ascii="Arial" w:hAnsi="Arial" w:cs="Arial"/>
        </w:rPr>
        <w:t>4.</w:t>
      </w:r>
      <w:r w:rsidRPr="005471FF">
        <w:rPr>
          <w:rFonts w:ascii="Arial" w:hAnsi="Arial" w:cs="Arial"/>
        </w:rPr>
        <w:tab/>
        <w:t xml:space="preserve">Zmluva </w:t>
      </w:r>
      <w:r w:rsidR="00DC2013">
        <w:rPr>
          <w:rFonts w:ascii="Arial" w:hAnsi="Arial" w:cs="Arial"/>
        </w:rPr>
        <w:t xml:space="preserve">a/alebo čiastková zmluva </w:t>
      </w:r>
      <w:r w:rsidRPr="005471FF">
        <w:rPr>
          <w:rFonts w:ascii="Arial" w:hAnsi="Arial" w:cs="Arial"/>
        </w:rPr>
        <w:t>môže byť ukončená aj pred uplynutím doby, na ktorú bola uzavretá, a to:</w:t>
      </w:r>
    </w:p>
    <w:p w14:paraId="32F8654A" w14:textId="77777777" w:rsidR="00F264EC" w:rsidRPr="005471FF" w:rsidRDefault="00F264EC" w:rsidP="005471FF">
      <w:pPr>
        <w:spacing w:line="240" w:lineRule="auto"/>
        <w:jc w:val="both"/>
        <w:rPr>
          <w:rFonts w:ascii="Arial" w:hAnsi="Arial" w:cs="Arial"/>
        </w:rPr>
      </w:pPr>
      <w:r w:rsidRPr="005471FF">
        <w:rPr>
          <w:rFonts w:ascii="Arial" w:hAnsi="Arial" w:cs="Arial"/>
        </w:rPr>
        <w:t>a)</w:t>
      </w:r>
      <w:r w:rsidRPr="005471FF">
        <w:rPr>
          <w:rFonts w:ascii="Arial" w:hAnsi="Arial" w:cs="Arial"/>
        </w:rPr>
        <w:tab/>
        <w:t>písomnou dohodou oboch zmluvných strán,</w:t>
      </w:r>
    </w:p>
    <w:p w14:paraId="7E529C06" w14:textId="77777777" w:rsidR="00F264EC" w:rsidRPr="005471FF" w:rsidRDefault="00F264EC" w:rsidP="005471FF">
      <w:pPr>
        <w:spacing w:line="240" w:lineRule="auto"/>
        <w:jc w:val="both"/>
        <w:rPr>
          <w:rFonts w:ascii="Arial" w:hAnsi="Arial" w:cs="Arial"/>
        </w:rPr>
      </w:pPr>
      <w:r w:rsidRPr="005471FF">
        <w:rPr>
          <w:rFonts w:ascii="Arial" w:hAnsi="Arial" w:cs="Arial"/>
        </w:rPr>
        <w:t>b)</w:t>
      </w:r>
      <w:r w:rsidRPr="005471FF">
        <w:rPr>
          <w:rFonts w:ascii="Arial" w:hAnsi="Arial" w:cs="Arial"/>
        </w:rPr>
        <w:tab/>
        <w:t>písomnou výpoveďou,</w:t>
      </w:r>
    </w:p>
    <w:p w14:paraId="423891B5" w14:textId="1EEF81BE" w:rsidR="00F264EC" w:rsidRPr="005471FF" w:rsidRDefault="00F264EC" w:rsidP="005471FF">
      <w:pPr>
        <w:spacing w:line="240" w:lineRule="auto"/>
        <w:jc w:val="both"/>
        <w:rPr>
          <w:rFonts w:ascii="Arial" w:hAnsi="Arial" w:cs="Arial"/>
        </w:rPr>
      </w:pPr>
      <w:r w:rsidRPr="005471FF">
        <w:rPr>
          <w:rFonts w:ascii="Arial" w:hAnsi="Arial" w:cs="Arial"/>
        </w:rPr>
        <w:t>c)</w:t>
      </w:r>
      <w:r w:rsidRPr="005471FF">
        <w:rPr>
          <w:rFonts w:ascii="Arial" w:hAnsi="Arial" w:cs="Arial"/>
        </w:rPr>
        <w:tab/>
        <w:t xml:space="preserve">odstúpením od </w:t>
      </w:r>
      <w:r w:rsidR="00DC2013">
        <w:rPr>
          <w:rFonts w:ascii="Arial" w:hAnsi="Arial" w:cs="Arial"/>
        </w:rPr>
        <w:t>príslušnej z</w:t>
      </w:r>
      <w:r w:rsidRPr="005471FF">
        <w:rPr>
          <w:rFonts w:ascii="Arial" w:hAnsi="Arial" w:cs="Arial"/>
        </w:rPr>
        <w:t>mluvy,</w:t>
      </w:r>
    </w:p>
    <w:p w14:paraId="0F3AAC97" w14:textId="77777777" w:rsidR="00F264EC" w:rsidRPr="005471FF" w:rsidRDefault="00F264EC" w:rsidP="005471FF">
      <w:pPr>
        <w:spacing w:line="240" w:lineRule="auto"/>
        <w:jc w:val="both"/>
        <w:rPr>
          <w:rFonts w:ascii="Arial" w:hAnsi="Arial" w:cs="Arial"/>
        </w:rPr>
      </w:pPr>
      <w:r w:rsidRPr="005471FF">
        <w:rPr>
          <w:rFonts w:ascii="Arial" w:hAnsi="Arial" w:cs="Arial"/>
        </w:rPr>
        <w:t>d)</w:t>
      </w:r>
      <w:r w:rsidRPr="005471FF">
        <w:rPr>
          <w:rFonts w:ascii="Arial" w:hAnsi="Arial" w:cs="Arial"/>
        </w:rPr>
        <w:tab/>
        <w:t>zánikom niektorej zo zmluvných strán bez právneho zástupcu.</w:t>
      </w:r>
    </w:p>
    <w:p w14:paraId="58FBDC8B" w14:textId="77777777" w:rsidR="00F264EC" w:rsidRPr="005471FF" w:rsidRDefault="00F264EC" w:rsidP="005471FF">
      <w:pPr>
        <w:spacing w:line="240" w:lineRule="auto"/>
        <w:jc w:val="both"/>
        <w:rPr>
          <w:rFonts w:ascii="Arial" w:hAnsi="Arial" w:cs="Arial"/>
        </w:rPr>
      </w:pPr>
      <w:r w:rsidRPr="005471FF">
        <w:rPr>
          <w:rFonts w:ascii="Arial" w:hAnsi="Arial" w:cs="Arial"/>
        </w:rPr>
        <w:t>6.</w:t>
      </w:r>
      <w:r w:rsidRPr="005471FF">
        <w:rPr>
          <w:rFonts w:ascii="Arial" w:hAnsi="Arial" w:cs="Arial"/>
        </w:rPr>
        <w:tab/>
        <w:t>Zmluvné strany sa dohodli na možnosti ukončiť platnosť a účinnosť tejto Zmluvy písomnou výpoveďou, aj bez uvedenia dôvodu:</w:t>
      </w:r>
    </w:p>
    <w:p w14:paraId="5148A978" w14:textId="77777777" w:rsidR="00F264EC" w:rsidRPr="005471FF" w:rsidRDefault="00F264EC" w:rsidP="005471FF">
      <w:pPr>
        <w:spacing w:line="240" w:lineRule="auto"/>
        <w:jc w:val="both"/>
        <w:rPr>
          <w:rFonts w:ascii="Arial" w:hAnsi="Arial" w:cs="Arial"/>
        </w:rPr>
      </w:pPr>
      <w:r w:rsidRPr="005471FF">
        <w:rPr>
          <w:rFonts w:ascii="Arial" w:hAnsi="Arial" w:cs="Arial"/>
        </w:rPr>
        <w:t>a.</w:t>
      </w:r>
      <w:r w:rsidRPr="005471FF">
        <w:rPr>
          <w:rFonts w:ascii="Arial" w:hAnsi="Arial" w:cs="Arial"/>
        </w:rPr>
        <w:tab/>
        <w:t>s jednomesačnou (1) výpovednou lehotou v prípade výpovede podanej zo strany objednávateľa. Výpovedná lehota začína plynúť prvým dňom kalendárneho mesiaca nasledujúceho po mesiaci, v ktorom bola doručená výpoveď druhej zmluvnej strane;</w:t>
      </w:r>
    </w:p>
    <w:p w14:paraId="6B9A4CCA" w14:textId="77777777" w:rsidR="00F264EC" w:rsidRPr="005471FF" w:rsidRDefault="00F264EC" w:rsidP="005471FF">
      <w:pPr>
        <w:spacing w:line="240" w:lineRule="auto"/>
        <w:jc w:val="both"/>
        <w:rPr>
          <w:rFonts w:ascii="Arial" w:hAnsi="Arial" w:cs="Arial"/>
        </w:rPr>
      </w:pPr>
      <w:r w:rsidRPr="005471FF">
        <w:rPr>
          <w:rFonts w:ascii="Arial" w:hAnsi="Arial" w:cs="Arial"/>
        </w:rPr>
        <w:t>b.</w:t>
      </w:r>
      <w:r w:rsidRPr="005471FF">
        <w:rPr>
          <w:rFonts w:ascii="Arial" w:hAnsi="Arial" w:cs="Arial"/>
        </w:rPr>
        <w:tab/>
        <w:t>s trojmesačnou (3) výpovednou lehotou v prípade výpovede podanej zo strany poskytovateľa. Výpovedná lehota začína plynúť prvým dňom kalendárneho mesiaca nasledujúceho po mesiaci, v ktorom bola výpoveď doručená druhej zmluvnej strane.</w:t>
      </w:r>
    </w:p>
    <w:p w14:paraId="1980C650" w14:textId="77777777" w:rsidR="00F264EC" w:rsidRPr="005471FF" w:rsidRDefault="00F264EC" w:rsidP="005471FF">
      <w:pPr>
        <w:spacing w:line="240" w:lineRule="auto"/>
        <w:jc w:val="both"/>
        <w:rPr>
          <w:rFonts w:ascii="Arial" w:hAnsi="Arial" w:cs="Arial"/>
        </w:rPr>
      </w:pPr>
      <w:r w:rsidRPr="005471FF">
        <w:rPr>
          <w:rFonts w:ascii="Arial" w:hAnsi="Arial" w:cs="Arial"/>
        </w:rPr>
        <w:t>7.</w:t>
      </w:r>
      <w:r w:rsidRPr="005471FF">
        <w:rPr>
          <w:rFonts w:ascii="Arial" w:hAnsi="Arial" w:cs="Arial"/>
        </w:rPr>
        <w:tab/>
        <w:t>Poskytovateľ je povinný riadne poskytnúť všetky plnenia, ktorých realizácia bola začatá alebo odsúhlasená (potvrdená objednávka) pred začiatkom plynutia výpovednej doby.</w:t>
      </w:r>
    </w:p>
    <w:p w14:paraId="7C44B84F" w14:textId="655118C8" w:rsidR="00F264EC" w:rsidRDefault="00F264EC" w:rsidP="005471FF">
      <w:pPr>
        <w:spacing w:line="240" w:lineRule="auto"/>
        <w:jc w:val="both"/>
        <w:rPr>
          <w:rFonts w:ascii="Arial" w:hAnsi="Arial" w:cs="Arial"/>
        </w:rPr>
      </w:pPr>
      <w:r w:rsidRPr="005471FF">
        <w:rPr>
          <w:rFonts w:ascii="Arial" w:hAnsi="Arial" w:cs="Arial"/>
        </w:rPr>
        <w:t>8.</w:t>
      </w:r>
      <w:r w:rsidRPr="005471FF">
        <w:rPr>
          <w:rFonts w:ascii="Arial" w:hAnsi="Arial" w:cs="Arial"/>
        </w:rPr>
        <w:tab/>
        <w:t xml:space="preserve">Ktorákoľvek zmluvná strana je oprávnená odstúpiť od tejto Zmluvy a/alebo príslušnej čiastkovej zmluvy v dôsledku podstatného porušenia zmluvných povinností druhou zmluvnou stranou. Odstúpenie od zmluvy musí byť vykonané v písomnej forme a musia v ňom byť uvedené dôvody odstúpenia. Odstúpenie od zmluvy nadobúda právne účinky doručením oznámenia o odstúpení od zmluvy druhej zmluvnej strane. Za podstatné porušenie zmluvných povinností sa pre účely tejto Zmluvy považuje také porušenie, ktoré je v zmluve ako podstatné porušenie výslovne uvedené alebo porušenie akejkoľvek zmluvnej povinnosti, ak k jej náprave nedôjde ani po uplynutí dodatočnej primeranej lehoty, poskytnutej druhou zmluvnou stranou na odstránenie tohto porušenia. Zmluvné strany sa dohodli, že plnenia poskytnuté zmluvnými stranami navzájom do okamihu zániku </w:t>
      </w:r>
      <w:r w:rsidR="00797A96">
        <w:rPr>
          <w:rFonts w:ascii="Arial" w:hAnsi="Arial" w:cs="Arial"/>
        </w:rPr>
        <w:t>Z</w:t>
      </w:r>
      <w:r w:rsidRPr="005471FF">
        <w:rPr>
          <w:rFonts w:ascii="Arial" w:hAnsi="Arial" w:cs="Arial"/>
        </w:rPr>
        <w:t>mluvy si každá zo strán ponecháva.</w:t>
      </w:r>
    </w:p>
    <w:p w14:paraId="735FB950" w14:textId="77777777" w:rsidR="009352B5" w:rsidRDefault="009352B5" w:rsidP="002E7C00">
      <w:pPr>
        <w:spacing w:after="0" w:line="240" w:lineRule="auto"/>
        <w:jc w:val="both"/>
        <w:rPr>
          <w:rFonts w:ascii="Arial" w:hAnsi="Arial" w:cs="Arial"/>
        </w:rPr>
      </w:pPr>
    </w:p>
    <w:p w14:paraId="7B145DF2" w14:textId="77777777" w:rsidR="00F264EC" w:rsidRPr="009352B5" w:rsidRDefault="00F264EC" w:rsidP="00F6098A">
      <w:pPr>
        <w:spacing w:after="0" w:line="240" w:lineRule="auto"/>
        <w:jc w:val="center"/>
        <w:rPr>
          <w:rFonts w:ascii="Arial" w:hAnsi="Arial" w:cs="Arial"/>
          <w:b/>
        </w:rPr>
      </w:pPr>
      <w:r w:rsidRPr="009352B5">
        <w:rPr>
          <w:rFonts w:ascii="Arial" w:hAnsi="Arial" w:cs="Arial"/>
          <w:b/>
        </w:rPr>
        <w:t xml:space="preserve">Čl. </w:t>
      </w:r>
      <w:proofErr w:type="spellStart"/>
      <w:r w:rsidRPr="009352B5">
        <w:rPr>
          <w:rFonts w:ascii="Arial" w:hAnsi="Arial" w:cs="Arial"/>
          <w:b/>
        </w:rPr>
        <w:t>VIIl</w:t>
      </w:r>
      <w:proofErr w:type="spellEnd"/>
    </w:p>
    <w:p w14:paraId="57650506" w14:textId="77777777" w:rsidR="00F264EC" w:rsidRPr="009352B5" w:rsidRDefault="00F264EC" w:rsidP="009352B5">
      <w:pPr>
        <w:spacing w:line="240" w:lineRule="auto"/>
        <w:jc w:val="center"/>
        <w:rPr>
          <w:rFonts w:ascii="Arial" w:hAnsi="Arial" w:cs="Arial"/>
          <w:b/>
        </w:rPr>
      </w:pPr>
      <w:r w:rsidRPr="009352B5">
        <w:rPr>
          <w:rFonts w:ascii="Arial" w:hAnsi="Arial" w:cs="Arial"/>
          <w:b/>
        </w:rPr>
        <w:t>Riešenie sporov</w:t>
      </w:r>
    </w:p>
    <w:p w14:paraId="597E979C" w14:textId="77777777" w:rsidR="00F264EC" w:rsidRPr="009352B5" w:rsidRDefault="00F264EC" w:rsidP="00DC77C8">
      <w:pPr>
        <w:pStyle w:val="Odsekzoznamu"/>
        <w:numPr>
          <w:ilvl w:val="0"/>
          <w:numId w:val="1"/>
        </w:numPr>
        <w:spacing w:line="240" w:lineRule="auto"/>
        <w:ind w:left="0" w:firstLine="0"/>
        <w:jc w:val="both"/>
        <w:rPr>
          <w:rFonts w:ascii="Arial" w:hAnsi="Arial" w:cs="Arial"/>
        </w:rPr>
      </w:pPr>
      <w:r w:rsidRPr="009352B5">
        <w:rPr>
          <w:rFonts w:ascii="Arial" w:hAnsi="Arial" w:cs="Arial"/>
        </w:rPr>
        <w:t>Zmluvné strany sa zaväzujú, že v prípade sporov o obsah a plnenie tejto Zmluvy vynaložia všetko úsilie, ktoré je možné od nich spravodlivo požadovať k tomu, aby tieto spory boli vyriešené cestou zmieru, najmä, aby boli odstránené okolnosti vedúce k vzniku práva odstúpiť od zmluvy alebo okolnosti spôsobujúcich jej neplatnosť.</w:t>
      </w:r>
    </w:p>
    <w:p w14:paraId="688B331B" w14:textId="77777777" w:rsidR="009352B5" w:rsidRPr="009352B5" w:rsidRDefault="009352B5" w:rsidP="009352B5">
      <w:pPr>
        <w:pStyle w:val="Odsekzoznamu"/>
        <w:spacing w:line="240" w:lineRule="auto"/>
        <w:jc w:val="both"/>
        <w:rPr>
          <w:rFonts w:ascii="Arial" w:hAnsi="Arial" w:cs="Arial"/>
        </w:rPr>
      </w:pPr>
    </w:p>
    <w:p w14:paraId="3F34812E" w14:textId="69F6BDA3" w:rsidR="00F264EC" w:rsidRPr="009352B5" w:rsidRDefault="00F264EC" w:rsidP="00F6098A">
      <w:pPr>
        <w:spacing w:after="0" w:line="240" w:lineRule="auto"/>
        <w:jc w:val="center"/>
        <w:rPr>
          <w:rFonts w:ascii="Arial" w:hAnsi="Arial" w:cs="Arial"/>
          <w:b/>
        </w:rPr>
      </w:pPr>
      <w:r w:rsidRPr="009352B5">
        <w:rPr>
          <w:rFonts w:ascii="Arial" w:hAnsi="Arial" w:cs="Arial"/>
          <w:b/>
        </w:rPr>
        <w:t>Čl. IX</w:t>
      </w:r>
    </w:p>
    <w:p w14:paraId="5C4C8A8A" w14:textId="77777777" w:rsidR="00F264EC" w:rsidRPr="009352B5" w:rsidRDefault="00F264EC" w:rsidP="009352B5">
      <w:pPr>
        <w:spacing w:line="240" w:lineRule="auto"/>
        <w:jc w:val="center"/>
        <w:rPr>
          <w:rFonts w:ascii="Arial" w:hAnsi="Arial" w:cs="Arial"/>
          <w:b/>
        </w:rPr>
      </w:pPr>
      <w:r w:rsidRPr="009352B5">
        <w:rPr>
          <w:rFonts w:ascii="Arial" w:hAnsi="Arial" w:cs="Arial"/>
          <w:b/>
        </w:rPr>
        <w:t>Ostatné ustanovenia</w:t>
      </w:r>
    </w:p>
    <w:p w14:paraId="7F6BBF3F" w14:textId="77777777" w:rsidR="00F264EC" w:rsidRPr="005471FF" w:rsidRDefault="00F264EC" w:rsidP="005471FF">
      <w:pPr>
        <w:spacing w:line="240" w:lineRule="auto"/>
        <w:jc w:val="both"/>
        <w:rPr>
          <w:rFonts w:ascii="Arial" w:hAnsi="Arial" w:cs="Arial"/>
        </w:rPr>
      </w:pPr>
      <w:r w:rsidRPr="005471FF">
        <w:rPr>
          <w:rFonts w:ascii="Arial" w:hAnsi="Arial" w:cs="Arial"/>
        </w:rPr>
        <w:t>1.</w:t>
      </w:r>
      <w:r w:rsidRPr="005471FF">
        <w:rPr>
          <w:rFonts w:ascii="Arial" w:hAnsi="Arial" w:cs="Arial"/>
        </w:rPr>
        <w:tab/>
        <w:t>Zmluvu je možné zmeniť alebo dopĺňať len po vzájomnej dohode zmluvných strán formou očíslovaného písomného dodatku, ak nie je v Zmluve uvedené inak.</w:t>
      </w:r>
    </w:p>
    <w:p w14:paraId="6394E266" w14:textId="77777777" w:rsidR="00F264EC" w:rsidRPr="005471FF" w:rsidRDefault="00F264EC" w:rsidP="005471FF">
      <w:pPr>
        <w:spacing w:line="240" w:lineRule="auto"/>
        <w:jc w:val="both"/>
        <w:rPr>
          <w:rFonts w:ascii="Arial" w:hAnsi="Arial" w:cs="Arial"/>
        </w:rPr>
      </w:pPr>
      <w:r w:rsidRPr="005471FF">
        <w:rPr>
          <w:rFonts w:ascii="Arial" w:hAnsi="Arial" w:cs="Arial"/>
        </w:rPr>
        <w:t>2.</w:t>
      </w:r>
      <w:r w:rsidRPr="005471FF">
        <w:rPr>
          <w:rFonts w:ascii="Arial" w:hAnsi="Arial" w:cs="Arial"/>
        </w:rPr>
        <w:tab/>
        <w:t xml:space="preserve">Pre účely tejto Zmluvy sa pod pojmom písomne rozumie vyhotovenie a/alebo doručenie dokumentu v listinnej alebo aj v elektronickej forme pokiaľ nie je výslovne v tejto Zmluve </w:t>
      </w:r>
      <w:r w:rsidRPr="005471FF">
        <w:rPr>
          <w:rFonts w:ascii="Arial" w:hAnsi="Arial" w:cs="Arial"/>
        </w:rPr>
        <w:lastRenderedPageBreak/>
        <w:t>uvedené inak. Za doručenú písomnosť (ak doručenie nenastane preukázateľne skôr) sa pre účely tejto Zmluvy považuje každá písomnosť v 5 (piaty) pracovný deň po jej odoslaní na poštovú prepravu alebo v prípade elektronického doručovania najbližší nasledujúci pracovný deň po jej odoslaní e-mailom na adresu kontaktnej osoby druhej zmluvnej strany podľa článku III bod 4 tejto Zmluvy.</w:t>
      </w:r>
    </w:p>
    <w:p w14:paraId="61BE4F79" w14:textId="77777777" w:rsidR="00F264EC" w:rsidRPr="005471FF" w:rsidRDefault="00F264EC" w:rsidP="005471FF">
      <w:pPr>
        <w:spacing w:line="240" w:lineRule="auto"/>
        <w:jc w:val="both"/>
        <w:rPr>
          <w:rFonts w:ascii="Arial" w:hAnsi="Arial" w:cs="Arial"/>
        </w:rPr>
      </w:pPr>
      <w:r w:rsidRPr="005471FF">
        <w:rPr>
          <w:rFonts w:ascii="Arial" w:hAnsi="Arial" w:cs="Arial"/>
        </w:rPr>
        <w:t>3.</w:t>
      </w:r>
      <w:r w:rsidRPr="005471FF">
        <w:rPr>
          <w:rFonts w:ascii="Arial" w:hAnsi="Arial" w:cs="Arial"/>
        </w:rPr>
        <w:tab/>
        <w:t>Právne vzťahy touto Zmluvou neupravené a ich právne dôsledky vrátane otázok platnosti Zmluvy sa riadia právnymi predpismi Slovenskej republiky, najmä Obchodným zákonníkom č. 513/1991 Zb. v platnom znení.</w:t>
      </w:r>
    </w:p>
    <w:p w14:paraId="5CFBCECA" w14:textId="1BCB06AC" w:rsidR="00F264EC" w:rsidRPr="005471FF" w:rsidRDefault="00F264EC" w:rsidP="005471FF">
      <w:pPr>
        <w:spacing w:line="240" w:lineRule="auto"/>
        <w:jc w:val="both"/>
        <w:rPr>
          <w:rFonts w:ascii="Arial" w:hAnsi="Arial" w:cs="Arial"/>
        </w:rPr>
      </w:pPr>
      <w:r w:rsidRPr="005471FF">
        <w:rPr>
          <w:rFonts w:ascii="Arial" w:hAnsi="Arial" w:cs="Arial"/>
        </w:rPr>
        <w:t>4.</w:t>
      </w:r>
      <w:r w:rsidRPr="005471FF">
        <w:rPr>
          <w:rFonts w:ascii="Arial" w:hAnsi="Arial" w:cs="Arial"/>
        </w:rPr>
        <w:tab/>
        <w:t xml:space="preserve">Poskytovateľ je povinný dodržiavať právne predpisy a zabezpečiť dodržiavanie právnych predpisov tretími osobami, ktoré sa podieľajú na plnení Zmluvy, zdržať sa akéhokoľvek konania, ktoré je v rozpore s právnymi predpismi alebo ktoré je spôsobilé ohroziť alebo porušiť záujmy objednávateľa, a zabrániť takémuto konaniu. </w:t>
      </w:r>
    </w:p>
    <w:p w14:paraId="4339028F" w14:textId="77777777" w:rsidR="00F264EC" w:rsidRPr="005471FF" w:rsidRDefault="00F264EC" w:rsidP="005471FF">
      <w:pPr>
        <w:spacing w:line="240" w:lineRule="auto"/>
        <w:jc w:val="both"/>
        <w:rPr>
          <w:rFonts w:ascii="Arial" w:hAnsi="Arial" w:cs="Arial"/>
        </w:rPr>
      </w:pPr>
      <w:r w:rsidRPr="005471FF">
        <w:rPr>
          <w:rFonts w:ascii="Arial" w:hAnsi="Arial" w:cs="Arial"/>
        </w:rPr>
        <w:t>5.</w:t>
      </w:r>
      <w:r w:rsidRPr="005471FF">
        <w:rPr>
          <w:rFonts w:ascii="Arial" w:hAnsi="Arial" w:cs="Arial"/>
        </w:rPr>
        <w:tab/>
        <w:t>V prípade, že by sa niektoré ustanovenia tejto Zmluvy stali neplatnými alebo neúčinnými alebo ak by sa v dôsledku legislatívnych zmien dostali niektoré z ustanovení tejto Zmluvy do rozporu s platnými právnym poriadkom Slovenskej republiky, nie je týmto dotknutá platnosť a účinnosť zostávajúcich ustanovení tejto Zmluvy.</w:t>
      </w:r>
    </w:p>
    <w:p w14:paraId="7D24065B" w14:textId="77777777" w:rsidR="00F264EC" w:rsidRPr="005471FF" w:rsidRDefault="00F264EC" w:rsidP="005471FF">
      <w:pPr>
        <w:spacing w:line="240" w:lineRule="auto"/>
        <w:jc w:val="both"/>
        <w:rPr>
          <w:rFonts w:ascii="Arial" w:hAnsi="Arial" w:cs="Arial"/>
        </w:rPr>
      </w:pPr>
      <w:r w:rsidRPr="005471FF">
        <w:rPr>
          <w:rFonts w:ascii="Arial" w:hAnsi="Arial" w:cs="Arial"/>
        </w:rPr>
        <w:t>6.</w:t>
      </w:r>
      <w:r w:rsidRPr="005471FF">
        <w:rPr>
          <w:rFonts w:ascii="Arial" w:hAnsi="Arial" w:cs="Arial"/>
        </w:rPr>
        <w:tab/>
        <w:t>Táto Zmluva je vyhotovená v štyroch vyhotoveniach, z toho dva rovnopisy pre objednávateľa a dva rovnopisy pre poskytovateľa.</w:t>
      </w:r>
    </w:p>
    <w:p w14:paraId="6A14CC2A" w14:textId="77777777" w:rsidR="00F264EC" w:rsidRPr="005471FF" w:rsidRDefault="00F264EC" w:rsidP="005471FF">
      <w:pPr>
        <w:spacing w:line="240" w:lineRule="auto"/>
        <w:jc w:val="both"/>
        <w:rPr>
          <w:rFonts w:ascii="Arial" w:hAnsi="Arial" w:cs="Arial"/>
        </w:rPr>
      </w:pPr>
      <w:r w:rsidRPr="005471FF">
        <w:rPr>
          <w:rFonts w:ascii="Arial" w:hAnsi="Arial" w:cs="Arial"/>
        </w:rPr>
        <w:t>7.</w:t>
      </w:r>
      <w:r w:rsidRPr="005471FF">
        <w:rPr>
          <w:rFonts w:ascii="Arial" w:hAnsi="Arial" w:cs="Arial"/>
        </w:rPr>
        <w:tab/>
        <w:t>Zmluvné strany prehlasujú, že podpisom tejto Zmluvy zároveň prevzali nasledovné prílohy tejto Zmluvy, ktoré sú jej neoddeliteľnou súčasťou.</w:t>
      </w:r>
    </w:p>
    <w:p w14:paraId="06A52BE9" w14:textId="77777777" w:rsidR="00F6098A" w:rsidRDefault="00F6098A" w:rsidP="005471FF">
      <w:pPr>
        <w:spacing w:line="240" w:lineRule="auto"/>
        <w:jc w:val="both"/>
        <w:rPr>
          <w:rFonts w:ascii="Arial" w:hAnsi="Arial" w:cs="Arial"/>
        </w:rPr>
      </w:pPr>
    </w:p>
    <w:p w14:paraId="584BC603" w14:textId="211390C2" w:rsidR="00F264EC" w:rsidRPr="005471FF" w:rsidRDefault="00F264EC" w:rsidP="005471FF">
      <w:pPr>
        <w:spacing w:line="240" w:lineRule="auto"/>
        <w:jc w:val="both"/>
        <w:rPr>
          <w:rFonts w:ascii="Arial" w:hAnsi="Arial" w:cs="Arial"/>
        </w:rPr>
      </w:pPr>
      <w:r w:rsidRPr="005471FF">
        <w:rPr>
          <w:rFonts w:ascii="Arial" w:hAnsi="Arial" w:cs="Arial"/>
        </w:rPr>
        <w:t>Prílohy:</w:t>
      </w:r>
    </w:p>
    <w:p w14:paraId="664FF5C3" w14:textId="77777777" w:rsidR="00F264EC" w:rsidRPr="00B32B1E" w:rsidRDefault="00F264EC" w:rsidP="00F6098A">
      <w:pPr>
        <w:spacing w:after="0" w:line="240" w:lineRule="auto"/>
        <w:jc w:val="both"/>
        <w:rPr>
          <w:rFonts w:ascii="Arial" w:hAnsi="Arial" w:cs="Arial"/>
        </w:rPr>
      </w:pPr>
      <w:r w:rsidRPr="005471FF">
        <w:rPr>
          <w:rFonts w:ascii="Arial" w:hAnsi="Arial" w:cs="Arial"/>
        </w:rPr>
        <w:t xml:space="preserve">Príloha č. 1: </w:t>
      </w:r>
      <w:bookmarkStart w:id="5" w:name="_Hlk109307973"/>
      <w:r w:rsidRPr="00B32B1E">
        <w:rPr>
          <w:rFonts w:ascii="Arial" w:hAnsi="Arial" w:cs="Arial"/>
        </w:rPr>
        <w:t>Cenník</w:t>
      </w:r>
    </w:p>
    <w:bookmarkEnd w:id="5"/>
    <w:p w14:paraId="24942045" w14:textId="0D9DFF2F" w:rsidR="005471FF" w:rsidRPr="00B32B1E" w:rsidRDefault="00F264EC" w:rsidP="00F6098A">
      <w:pPr>
        <w:spacing w:after="0" w:line="240" w:lineRule="auto"/>
        <w:jc w:val="both"/>
        <w:rPr>
          <w:rFonts w:ascii="Arial" w:hAnsi="Arial" w:cs="Arial"/>
        </w:rPr>
      </w:pPr>
      <w:r w:rsidRPr="00B32B1E">
        <w:rPr>
          <w:rFonts w:ascii="Arial" w:hAnsi="Arial" w:cs="Arial"/>
        </w:rPr>
        <w:t xml:space="preserve">Príloha č. 2: </w:t>
      </w:r>
      <w:bookmarkStart w:id="6" w:name="_Hlk109308328"/>
      <w:r w:rsidRPr="00B32B1E">
        <w:rPr>
          <w:rFonts w:ascii="Arial" w:hAnsi="Arial" w:cs="Arial"/>
        </w:rPr>
        <w:t xml:space="preserve">Špecifikácia jednotlivých </w:t>
      </w:r>
      <w:r w:rsidR="008E6561">
        <w:rPr>
          <w:rFonts w:ascii="Arial" w:hAnsi="Arial" w:cs="Arial"/>
        </w:rPr>
        <w:t>modulov</w:t>
      </w:r>
      <w:bookmarkEnd w:id="6"/>
    </w:p>
    <w:p w14:paraId="61A6B628" w14:textId="62821B65" w:rsidR="005471FF" w:rsidRPr="005471FF" w:rsidRDefault="00F264EC" w:rsidP="00F6098A">
      <w:pPr>
        <w:spacing w:after="0" w:line="240" w:lineRule="auto"/>
        <w:jc w:val="both"/>
        <w:rPr>
          <w:rFonts w:ascii="Arial" w:hAnsi="Arial" w:cs="Arial"/>
        </w:rPr>
      </w:pPr>
      <w:r w:rsidRPr="00B32B1E">
        <w:rPr>
          <w:rFonts w:ascii="Arial" w:hAnsi="Arial" w:cs="Arial"/>
        </w:rPr>
        <w:t xml:space="preserve">Príloha č. 3: Zoznam lektorov jednotlivých </w:t>
      </w:r>
      <w:r w:rsidR="008E6561">
        <w:rPr>
          <w:rFonts w:ascii="Arial" w:hAnsi="Arial" w:cs="Arial"/>
        </w:rPr>
        <w:t>modulov</w:t>
      </w:r>
      <w:r w:rsidRPr="005471FF">
        <w:rPr>
          <w:rFonts w:ascii="Arial" w:hAnsi="Arial" w:cs="Arial"/>
        </w:rPr>
        <w:t xml:space="preserve"> </w:t>
      </w:r>
    </w:p>
    <w:p w14:paraId="0A45DD60" w14:textId="77777777" w:rsidR="00F264EC" w:rsidRPr="005471FF" w:rsidRDefault="00F264EC" w:rsidP="005471FF">
      <w:pPr>
        <w:spacing w:line="240" w:lineRule="auto"/>
        <w:jc w:val="both"/>
        <w:rPr>
          <w:rFonts w:ascii="Arial" w:hAnsi="Arial" w:cs="Arial"/>
        </w:rPr>
      </w:pPr>
    </w:p>
    <w:p w14:paraId="463AC2E4" w14:textId="77777777" w:rsidR="005C72E7" w:rsidRPr="004D0246" w:rsidRDefault="005C72E7" w:rsidP="005C72E7">
      <w:pPr>
        <w:tabs>
          <w:tab w:val="num" w:pos="540"/>
        </w:tabs>
        <w:ind w:left="540" w:right="44" w:hanging="540"/>
        <w:jc w:val="both"/>
        <w:rPr>
          <w:rFonts w:ascii="Arial" w:hAnsi="Arial" w:cs="Arial"/>
          <w:sz w:val="20"/>
        </w:rPr>
      </w:pPr>
      <w:r w:rsidRPr="004D0246">
        <w:rPr>
          <w:rFonts w:ascii="Arial" w:hAnsi="Arial" w:cs="Arial"/>
          <w:sz w:val="20"/>
        </w:rPr>
        <w:t xml:space="preserve">V Bratislave, dňa ............................... </w:t>
      </w:r>
      <w:r w:rsidRPr="004D0246">
        <w:rPr>
          <w:rFonts w:ascii="Arial" w:hAnsi="Arial" w:cs="Arial"/>
          <w:sz w:val="20"/>
        </w:rPr>
        <w:tab/>
      </w:r>
      <w:r w:rsidRPr="004D0246">
        <w:rPr>
          <w:rFonts w:ascii="Arial" w:hAnsi="Arial" w:cs="Arial"/>
          <w:sz w:val="20"/>
        </w:rPr>
        <w:tab/>
        <w:t xml:space="preserve"> </w:t>
      </w:r>
      <w:r w:rsidRPr="004D0246">
        <w:rPr>
          <w:rFonts w:ascii="Arial" w:hAnsi="Arial" w:cs="Arial"/>
          <w:sz w:val="20"/>
        </w:rPr>
        <w:tab/>
        <w:t>V ......................, dňa................................</w:t>
      </w:r>
    </w:p>
    <w:p w14:paraId="57537081" w14:textId="77777777" w:rsidR="005C72E7" w:rsidRDefault="005C72E7" w:rsidP="005C72E7">
      <w:pPr>
        <w:jc w:val="both"/>
        <w:rPr>
          <w:rFonts w:ascii="Arial" w:hAnsi="Arial" w:cs="Arial"/>
          <w:b/>
          <w:bCs/>
          <w:sz w:val="20"/>
        </w:rPr>
      </w:pPr>
    </w:p>
    <w:p w14:paraId="370FF03D" w14:textId="75C55D92" w:rsidR="005C72E7" w:rsidRPr="004D0246" w:rsidRDefault="005C72E7" w:rsidP="005C72E7">
      <w:pPr>
        <w:jc w:val="both"/>
        <w:rPr>
          <w:rFonts w:ascii="Arial" w:hAnsi="Arial" w:cs="Arial"/>
          <w:i/>
          <w:iCs/>
          <w:sz w:val="20"/>
        </w:rPr>
      </w:pPr>
      <w:r w:rsidRPr="004D0246">
        <w:rPr>
          <w:rFonts w:ascii="Arial" w:hAnsi="Arial" w:cs="Arial"/>
          <w:b/>
          <w:bCs/>
          <w:sz w:val="20"/>
        </w:rPr>
        <w:t>Za Slovenskú záručnú a rozvojovú banku, a. s</w:t>
      </w:r>
      <w:r w:rsidRPr="004D0246">
        <w:rPr>
          <w:rFonts w:ascii="Arial" w:hAnsi="Arial" w:cs="Arial"/>
          <w:sz w:val="20"/>
        </w:rPr>
        <w:t xml:space="preserve">.: </w:t>
      </w:r>
      <w:r w:rsidRPr="004D0246">
        <w:rPr>
          <w:rFonts w:ascii="Arial" w:hAnsi="Arial" w:cs="Arial"/>
          <w:sz w:val="20"/>
        </w:rPr>
        <w:tab/>
      </w:r>
      <w:r w:rsidRPr="004D0246">
        <w:rPr>
          <w:rFonts w:ascii="Arial" w:hAnsi="Arial" w:cs="Arial"/>
          <w:b/>
          <w:bCs/>
          <w:sz w:val="20"/>
        </w:rPr>
        <w:t>Za</w:t>
      </w:r>
      <w:r w:rsidRPr="004D0246">
        <w:rPr>
          <w:rFonts w:ascii="Arial" w:hAnsi="Arial" w:cs="Arial"/>
          <w:i/>
          <w:iCs/>
          <w:sz w:val="20"/>
        </w:rPr>
        <w:t>: .............. (vypísať obch. meno)</w:t>
      </w:r>
    </w:p>
    <w:p w14:paraId="798012CC" w14:textId="7E7332C1" w:rsidR="005C72E7" w:rsidRPr="004D0246" w:rsidRDefault="005C72E7" w:rsidP="005C72E7">
      <w:pPr>
        <w:jc w:val="both"/>
        <w:rPr>
          <w:rFonts w:ascii="Arial" w:hAnsi="Arial" w:cs="Arial"/>
          <w:i/>
          <w:iCs/>
          <w:sz w:val="20"/>
        </w:rPr>
      </w:pPr>
      <w:r w:rsidRPr="004D0246">
        <w:rPr>
          <w:rFonts w:ascii="Arial" w:hAnsi="Arial" w:cs="Arial"/>
          <w:i/>
          <w:iCs/>
          <w:sz w:val="20"/>
        </w:rPr>
        <w:tab/>
      </w:r>
      <w:r w:rsidRPr="004D0246">
        <w:rPr>
          <w:rFonts w:ascii="Arial" w:hAnsi="Arial" w:cs="Arial"/>
          <w:i/>
          <w:iCs/>
          <w:sz w:val="20"/>
        </w:rPr>
        <w:tab/>
      </w:r>
      <w:r w:rsidRPr="004D0246">
        <w:rPr>
          <w:rFonts w:ascii="Arial" w:hAnsi="Arial" w:cs="Arial"/>
          <w:i/>
          <w:iCs/>
          <w:sz w:val="20"/>
        </w:rPr>
        <w:tab/>
      </w:r>
      <w:r w:rsidRPr="004D0246">
        <w:rPr>
          <w:rFonts w:ascii="Arial" w:hAnsi="Arial" w:cs="Arial"/>
          <w:i/>
          <w:iCs/>
          <w:sz w:val="20"/>
        </w:rPr>
        <w:tab/>
      </w:r>
      <w:r w:rsidRPr="004D0246">
        <w:rPr>
          <w:rFonts w:ascii="Arial" w:hAnsi="Arial" w:cs="Arial"/>
          <w:i/>
          <w:iCs/>
          <w:sz w:val="20"/>
        </w:rPr>
        <w:tab/>
      </w:r>
      <w:r w:rsidRPr="004D0246">
        <w:rPr>
          <w:rFonts w:ascii="Arial" w:hAnsi="Arial" w:cs="Arial"/>
          <w:i/>
          <w:iCs/>
          <w:sz w:val="20"/>
        </w:rPr>
        <w:tab/>
      </w:r>
    </w:p>
    <w:p w14:paraId="519684A3" w14:textId="77777777" w:rsidR="005C72E7" w:rsidRPr="004D0246" w:rsidRDefault="005C72E7" w:rsidP="005C72E7">
      <w:pPr>
        <w:rPr>
          <w:rFonts w:ascii="Arial" w:hAnsi="Arial" w:cs="Arial"/>
          <w:sz w:val="20"/>
        </w:rPr>
      </w:pPr>
      <w:r w:rsidRPr="004D0246">
        <w:rPr>
          <w:rFonts w:ascii="Arial" w:hAnsi="Arial" w:cs="Arial"/>
          <w:sz w:val="20"/>
        </w:rPr>
        <w:t>Podpis:...............................................</w:t>
      </w:r>
      <w:r w:rsidRPr="004D0246">
        <w:rPr>
          <w:rFonts w:ascii="Arial" w:hAnsi="Arial" w:cs="Arial"/>
          <w:sz w:val="20"/>
        </w:rPr>
        <w:tab/>
      </w:r>
      <w:r w:rsidRPr="004D0246">
        <w:rPr>
          <w:rFonts w:ascii="Arial" w:hAnsi="Arial" w:cs="Arial"/>
          <w:sz w:val="20"/>
        </w:rPr>
        <w:tab/>
      </w:r>
      <w:r w:rsidRPr="004D0246">
        <w:rPr>
          <w:rFonts w:ascii="Arial" w:hAnsi="Arial" w:cs="Arial"/>
          <w:sz w:val="20"/>
        </w:rPr>
        <w:tab/>
        <w:t>Podpis: ......................................................</w:t>
      </w:r>
    </w:p>
    <w:p w14:paraId="166B47DF" w14:textId="77777777" w:rsidR="005C72E7" w:rsidRPr="004D0246" w:rsidRDefault="005C72E7" w:rsidP="005C72E7">
      <w:pPr>
        <w:rPr>
          <w:rFonts w:ascii="Arial" w:hAnsi="Arial" w:cs="Arial"/>
          <w:sz w:val="20"/>
        </w:rPr>
      </w:pPr>
      <w:r w:rsidRPr="004D0246">
        <w:rPr>
          <w:rFonts w:ascii="Arial" w:hAnsi="Arial" w:cs="Arial"/>
          <w:sz w:val="20"/>
        </w:rPr>
        <w:t xml:space="preserve">Meno, priezvisko, titul: </w:t>
      </w:r>
      <w:r w:rsidRPr="004D0246">
        <w:rPr>
          <w:rFonts w:ascii="Arial" w:hAnsi="Arial" w:cs="Arial"/>
          <w:sz w:val="20"/>
        </w:rPr>
        <w:tab/>
      </w:r>
      <w:r w:rsidRPr="004D0246">
        <w:rPr>
          <w:rFonts w:ascii="Arial" w:hAnsi="Arial" w:cs="Arial"/>
          <w:sz w:val="20"/>
        </w:rPr>
        <w:tab/>
      </w:r>
      <w:r w:rsidRPr="004D0246">
        <w:rPr>
          <w:rFonts w:ascii="Arial" w:hAnsi="Arial" w:cs="Arial"/>
          <w:sz w:val="20"/>
        </w:rPr>
        <w:tab/>
      </w:r>
      <w:r w:rsidRPr="004D0246">
        <w:rPr>
          <w:rFonts w:ascii="Arial" w:hAnsi="Arial" w:cs="Arial"/>
          <w:sz w:val="20"/>
        </w:rPr>
        <w:tab/>
      </w:r>
      <w:r w:rsidRPr="004D0246">
        <w:rPr>
          <w:rFonts w:ascii="Arial" w:hAnsi="Arial" w:cs="Arial"/>
          <w:sz w:val="20"/>
        </w:rPr>
        <w:tab/>
        <w:t>Meno, priezvisko, titul:</w:t>
      </w:r>
    </w:p>
    <w:p w14:paraId="2CB0E3A5" w14:textId="77777777" w:rsidR="005C72E7" w:rsidRPr="004D0246" w:rsidRDefault="005C72E7" w:rsidP="005C72E7">
      <w:pPr>
        <w:rPr>
          <w:rFonts w:ascii="Arial" w:hAnsi="Arial" w:cs="Arial"/>
          <w:sz w:val="20"/>
        </w:rPr>
      </w:pPr>
      <w:r w:rsidRPr="004D0246">
        <w:rPr>
          <w:rFonts w:ascii="Arial" w:hAnsi="Arial" w:cs="Arial"/>
          <w:sz w:val="20"/>
        </w:rPr>
        <w:t>...........................................................</w:t>
      </w:r>
      <w:r w:rsidRPr="004D0246">
        <w:rPr>
          <w:rFonts w:ascii="Arial" w:hAnsi="Arial" w:cs="Arial"/>
          <w:sz w:val="20"/>
        </w:rPr>
        <w:tab/>
      </w:r>
      <w:r w:rsidRPr="004D0246">
        <w:rPr>
          <w:rFonts w:ascii="Arial" w:hAnsi="Arial" w:cs="Arial"/>
          <w:sz w:val="20"/>
        </w:rPr>
        <w:tab/>
      </w:r>
      <w:r w:rsidRPr="004D0246">
        <w:rPr>
          <w:rFonts w:ascii="Arial" w:hAnsi="Arial" w:cs="Arial"/>
          <w:sz w:val="20"/>
        </w:rPr>
        <w:tab/>
        <w:t>............ ......................................................</w:t>
      </w:r>
    </w:p>
    <w:p w14:paraId="1919FC2C" w14:textId="77777777" w:rsidR="005C72E7" w:rsidRPr="004D0246" w:rsidRDefault="005C72E7" w:rsidP="005C72E7">
      <w:pPr>
        <w:rPr>
          <w:rFonts w:ascii="Arial" w:hAnsi="Arial" w:cs="Arial"/>
          <w:sz w:val="20"/>
        </w:rPr>
      </w:pPr>
      <w:r w:rsidRPr="004D0246">
        <w:rPr>
          <w:rFonts w:ascii="Arial" w:hAnsi="Arial" w:cs="Arial"/>
          <w:sz w:val="20"/>
        </w:rPr>
        <w:t>Funkcia: .............................................</w:t>
      </w:r>
      <w:r w:rsidRPr="004D0246">
        <w:rPr>
          <w:rFonts w:ascii="Arial" w:hAnsi="Arial" w:cs="Arial"/>
          <w:sz w:val="20"/>
        </w:rPr>
        <w:tab/>
      </w:r>
      <w:r w:rsidRPr="004D0246">
        <w:rPr>
          <w:rFonts w:ascii="Arial" w:hAnsi="Arial" w:cs="Arial"/>
          <w:sz w:val="20"/>
        </w:rPr>
        <w:tab/>
      </w:r>
      <w:r w:rsidRPr="004D0246">
        <w:rPr>
          <w:rFonts w:ascii="Arial" w:hAnsi="Arial" w:cs="Arial"/>
          <w:sz w:val="20"/>
        </w:rPr>
        <w:tab/>
        <w:t>Funkcia:.....................................................</w:t>
      </w:r>
    </w:p>
    <w:p w14:paraId="14EBE58D" w14:textId="77777777" w:rsidR="005C72E7" w:rsidRPr="004D0246" w:rsidRDefault="005C72E7" w:rsidP="005C72E7">
      <w:pPr>
        <w:rPr>
          <w:rFonts w:ascii="Arial" w:hAnsi="Arial" w:cs="Arial"/>
          <w:sz w:val="20"/>
        </w:rPr>
      </w:pPr>
    </w:p>
    <w:p w14:paraId="38D2033A" w14:textId="77777777" w:rsidR="005C72E7" w:rsidRPr="004D0246" w:rsidRDefault="005C72E7" w:rsidP="005C72E7">
      <w:pPr>
        <w:rPr>
          <w:rFonts w:ascii="Arial" w:hAnsi="Arial" w:cs="Arial"/>
          <w:sz w:val="20"/>
        </w:rPr>
      </w:pPr>
      <w:r w:rsidRPr="004D0246">
        <w:rPr>
          <w:rFonts w:ascii="Arial" w:hAnsi="Arial" w:cs="Arial"/>
          <w:sz w:val="20"/>
        </w:rPr>
        <w:t>Podpis:................................................</w:t>
      </w:r>
      <w:r w:rsidRPr="004D0246">
        <w:rPr>
          <w:rFonts w:ascii="Arial" w:hAnsi="Arial" w:cs="Arial"/>
          <w:sz w:val="20"/>
        </w:rPr>
        <w:tab/>
      </w:r>
      <w:r w:rsidRPr="004D0246">
        <w:rPr>
          <w:rFonts w:ascii="Arial" w:hAnsi="Arial" w:cs="Arial"/>
          <w:sz w:val="20"/>
        </w:rPr>
        <w:tab/>
      </w:r>
      <w:r w:rsidRPr="004D0246">
        <w:rPr>
          <w:rFonts w:ascii="Arial" w:hAnsi="Arial" w:cs="Arial"/>
          <w:sz w:val="20"/>
        </w:rPr>
        <w:tab/>
      </w:r>
      <w:r w:rsidRPr="004D0246">
        <w:rPr>
          <w:rFonts w:ascii="Arial" w:hAnsi="Arial" w:cs="Arial"/>
          <w:i/>
          <w:iCs/>
          <w:sz w:val="20"/>
        </w:rPr>
        <w:t>Podpis: ......................................................</w:t>
      </w:r>
    </w:p>
    <w:p w14:paraId="6BD299F7" w14:textId="77777777" w:rsidR="005C72E7" w:rsidRPr="004D0246" w:rsidRDefault="005C72E7" w:rsidP="005C72E7">
      <w:pPr>
        <w:rPr>
          <w:rFonts w:ascii="Arial" w:hAnsi="Arial" w:cs="Arial"/>
          <w:i/>
          <w:iCs/>
          <w:sz w:val="20"/>
        </w:rPr>
      </w:pPr>
      <w:r w:rsidRPr="004D0246">
        <w:rPr>
          <w:rFonts w:ascii="Arial" w:hAnsi="Arial" w:cs="Arial"/>
          <w:sz w:val="20"/>
        </w:rPr>
        <w:t>Meno, priezvisko, titul:</w:t>
      </w:r>
      <w:r w:rsidRPr="004D0246">
        <w:rPr>
          <w:rFonts w:ascii="Arial" w:hAnsi="Arial" w:cs="Arial"/>
          <w:sz w:val="20"/>
        </w:rPr>
        <w:tab/>
      </w:r>
      <w:r w:rsidRPr="004D0246">
        <w:rPr>
          <w:rFonts w:ascii="Arial" w:hAnsi="Arial" w:cs="Arial"/>
          <w:sz w:val="20"/>
        </w:rPr>
        <w:tab/>
      </w:r>
      <w:r w:rsidRPr="004D0246">
        <w:rPr>
          <w:rFonts w:ascii="Arial" w:hAnsi="Arial" w:cs="Arial"/>
          <w:sz w:val="20"/>
        </w:rPr>
        <w:tab/>
      </w:r>
      <w:r w:rsidRPr="004D0246">
        <w:rPr>
          <w:rFonts w:ascii="Arial" w:hAnsi="Arial" w:cs="Arial"/>
          <w:sz w:val="20"/>
        </w:rPr>
        <w:tab/>
      </w:r>
      <w:r w:rsidRPr="004D0246">
        <w:rPr>
          <w:rFonts w:ascii="Arial" w:hAnsi="Arial" w:cs="Arial"/>
          <w:sz w:val="20"/>
        </w:rPr>
        <w:tab/>
      </w:r>
      <w:r w:rsidRPr="004D0246">
        <w:rPr>
          <w:rFonts w:ascii="Arial" w:hAnsi="Arial" w:cs="Arial"/>
          <w:i/>
          <w:iCs/>
          <w:sz w:val="20"/>
        </w:rPr>
        <w:t>Meno, priezvisko, titul:</w:t>
      </w:r>
    </w:p>
    <w:p w14:paraId="09698707" w14:textId="77777777" w:rsidR="005C72E7" w:rsidRPr="004D0246" w:rsidRDefault="005C72E7" w:rsidP="005C72E7">
      <w:pPr>
        <w:rPr>
          <w:rFonts w:ascii="Arial" w:hAnsi="Arial" w:cs="Arial"/>
          <w:sz w:val="20"/>
        </w:rPr>
      </w:pPr>
      <w:r w:rsidRPr="004D0246">
        <w:rPr>
          <w:rFonts w:ascii="Arial" w:hAnsi="Arial" w:cs="Arial"/>
          <w:i/>
          <w:iCs/>
          <w:sz w:val="20"/>
        </w:rPr>
        <w:t>............................................................</w:t>
      </w:r>
      <w:r w:rsidRPr="004D0246">
        <w:rPr>
          <w:rFonts w:ascii="Arial" w:hAnsi="Arial" w:cs="Arial"/>
          <w:sz w:val="20"/>
        </w:rPr>
        <w:t xml:space="preserve"> </w:t>
      </w:r>
      <w:r w:rsidRPr="004D0246">
        <w:rPr>
          <w:rFonts w:ascii="Arial" w:hAnsi="Arial" w:cs="Arial"/>
          <w:sz w:val="20"/>
        </w:rPr>
        <w:tab/>
      </w:r>
      <w:r w:rsidRPr="004D0246">
        <w:rPr>
          <w:rFonts w:ascii="Arial" w:hAnsi="Arial" w:cs="Arial"/>
          <w:sz w:val="20"/>
        </w:rPr>
        <w:tab/>
      </w:r>
      <w:r w:rsidRPr="004D0246">
        <w:rPr>
          <w:rFonts w:ascii="Arial" w:hAnsi="Arial" w:cs="Arial"/>
          <w:sz w:val="20"/>
        </w:rPr>
        <w:tab/>
        <w:t>...................................................................</w:t>
      </w:r>
    </w:p>
    <w:p w14:paraId="64E9FED1" w14:textId="131F09C0" w:rsidR="00E37D23" w:rsidRDefault="005C72E7" w:rsidP="00F6098A">
      <w:pPr>
        <w:rPr>
          <w:rFonts w:ascii="Arial" w:hAnsi="Arial" w:cs="Arial"/>
          <w:sz w:val="20"/>
        </w:rPr>
      </w:pPr>
      <w:r w:rsidRPr="004D0246">
        <w:rPr>
          <w:rFonts w:ascii="Arial" w:hAnsi="Arial" w:cs="Arial"/>
          <w:sz w:val="20"/>
        </w:rPr>
        <w:t>Funkcia: .............................................</w:t>
      </w:r>
      <w:r w:rsidRPr="004D0246">
        <w:rPr>
          <w:rFonts w:ascii="Arial" w:hAnsi="Arial" w:cs="Arial"/>
          <w:sz w:val="20"/>
        </w:rPr>
        <w:tab/>
      </w:r>
      <w:r w:rsidRPr="004D0246">
        <w:rPr>
          <w:rFonts w:ascii="Arial" w:hAnsi="Arial" w:cs="Arial"/>
          <w:sz w:val="20"/>
        </w:rPr>
        <w:tab/>
      </w:r>
      <w:r w:rsidRPr="004D0246">
        <w:rPr>
          <w:rFonts w:ascii="Arial" w:hAnsi="Arial" w:cs="Arial"/>
          <w:sz w:val="20"/>
        </w:rPr>
        <w:tab/>
        <w:t>Funkcia:.....................................................</w:t>
      </w:r>
    </w:p>
    <w:p w14:paraId="28C5B803" w14:textId="44310A7B" w:rsidR="00754839" w:rsidRDefault="00754839" w:rsidP="00F6098A">
      <w:pPr>
        <w:rPr>
          <w:rFonts w:ascii="Arial" w:hAnsi="Arial" w:cs="Arial"/>
        </w:rPr>
      </w:pPr>
    </w:p>
    <w:p w14:paraId="3248A8EF" w14:textId="31ACB5E1" w:rsidR="00754839" w:rsidRPr="00007A17" w:rsidRDefault="002E7C00" w:rsidP="00754839">
      <w:pPr>
        <w:spacing w:before="120"/>
        <w:jc w:val="both"/>
        <w:rPr>
          <w:rFonts w:ascii="Arial" w:hAnsi="Arial" w:cs="Arial"/>
          <w:b/>
        </w:rPr>
      </w:pPr>
      <w:bookmarkStart w:id="7" w:name="_Hlk111459140"/>
      <w:bookmarkStart w:id="8" w:name="_GoBack"/>
      <w:bookmarkEnd w:id="8"/>
      <w:r>
        <w:rPr>
          <w:rFonts w:ascii="Arial" w:hAnsi="Arial" w:cs="Arial"/>
          <w:b/>
        </w:rPr>
        <w:lastRenderedPageBreak/>
        <w:t>P</w:t>
      </w:r>
      <w:r w:rsidR="00754839" w:rsidRPr="00007A17">
        <w:rPr>
          <w:rFonts w:ascii="Arial" w:hAnsi="Arial" w:cs="Arial"/>
          <w:b/>
        </w:rPr>
        <w:t xml:space="preserve">ríloha č. 1 </w:t>
      </w:r>
    </w:p>
    <w:p w14:paraId="2885A062" w14:textId="77777777" w:rsidR="00754839" w:rsidRPr="00007A17" w:rsidRDefault="00754839" w:rsidP="00754839">
      <w:pPr>
        <w:spacing w:before="120"/>
        <w:jc w:val="both"/>
        <w:rPr>
          <w:rFonts w:ascii="Arial" w:hAnsi="Arial" w:cs="Arial"/>
          <w:b/>
        </w:rPr>
      </w:pPr>
      <w:r w:rsidRPr="00CD0EC2">
        <w:rPr>
          <w:rFonts w:ascii="Arial" w:hAnsi="Arial" w:cs="Arial"/>
          <w:b/>
        </w:rPr>
        <w:t xml:space="preserve">Cenník </w:t>
      </w:r>
      <w:r>
        <w:rPr>
          <w:rFonts w:ascii="Arial" w:hAnsi="Arial" w:cs="Arial"/>
          <w:b/>
        </w:rPr>
        <w:t xml:space="preserve">- </w:t>
      </w:r>
      <w:r w:rsidRPr="00007A17">
        <w:rPr>
          <w:rFonts w:ascii="Arial" w:hAnsi="Arial" w:cs="Arial"/>
          <w:b/>
        </w:rPr>
        <w:t>cena za služby</w:t>
      </w:r>
    </w:p>
    <w:p w14:paraId="296694FD" w14:textId="77777777" w:rsidR="00754839" w:rsidRPr="00007A17" w:rsidRDefault="00754839" w:rsidP="00754839">
      <w:pPr>
        <w:spacing w:before="120"/>
        <w:jc w:val="both"/>
        <w:rPr>
          <w:rFonts w:ascii="Arial" w:hAnsi="Arial" w:cs="Arial"/>
        </w:rPr>
      </w:pPr>
    </w:p>
    <w:p w14:paraId="5F6E6907" w14:textId="77777777" w:rsidR="00754839" w:rsidRPr="00007A17" w:rsidRDefault="00754839" w:rsidP="00754839">
      <w:pPr>
        <w:spacing w:before="120"/>
        <w:jc w:val="both"/>
        <w:rPr>
          <w:rFonts w:ascii="Arial" w:hAnsi="Arial" w:cs="Arial"/>
          <w:b/>
        </w:rPr>
      </w:pPr>
    </w:p>
    <w:tbl>
      <w:tblPr>
        <w:tblStyle w:val="Mriekatabuky1"/>
        <w:tblpPr w:leftFromText="141" w:rightFromText="141" w:vertAnchor="text" w:horzAnchor="margin" w:tblpY="162"/>
        <w:tblW w:w="9493" w:type="dxa"/>
        <w:tblLook w:val="04A0" w:firstRow="1" w:lastRow="0" w:firstColumn="1" w:lastColumn="0" w:noHBand="0" w:noVBand="1"/>
      </w:tblPr>
      <w:tblGrid>
        <w:gridCol w:w="2972"/>
        <w:gridCol w:w="1843"/>
        <w:gridCol w:w="1417"/>
        <w:gridCol w:w="1701"/>
        <w:gridCol w:w="1560"/>
      </w:tblGrid>
      <w:tr w:rsidR="00754839" w:rsidRPr="00007A17" w14:paraId="32CA9DC2" w14:textId="77777777" w:rsidTr="0065497C">
        <w:trPr>
          <w:trHeight w:val="1267"/>
        </w:trPr>
        <w:tc>
          <w:tcPr>
            <w:tcW w:w="2972" w:type="dxa"/>
            <w:vAlign w:val="center"/>
          </w:tcPr>
          <w:p w14:paraId="29C01772" w14:textId="77777777" w:rsidR="00754839" w:rsidRPr="00007A17" w:rsidRDefault="00754839" w:rsidP="0065497C">
            <w:pPr>
              <w:rPr>
                <w:rFonts w:ascii="Arial" w:hAnsi="Arial" w:cs="Arial"/>
              </w:rPr>
            </w:pPr>
            <w:proofErr w:type="spellStart"/>
            <w:r w:rsidRPr="00007A17">
              <w:rPr>
                <w:rFonts w:ascii="Arial" w:hAnsi="Arial" w:cs="Arial"/>
              </w:rPr>
              <w:t>Názov</w:t>
            </w:r>
            <w:proofErr w:type="spellEnd"/>
            <w:r w:rsidRPr="00007A17">
              <w:rPr>
                <w:rFonts w:ascii="Arial" w:hAnsi="Arial" w:cs="Arial"/>
              </w:rPr>
              <w:t xml:space="preserve"> </w:t>
            </w:r>
            <w:proofErr w:type="spellStart"/>
            <w:r w:rsidRPr="00007A17">
              <w:rPr>
                <w:rFonts w:ascii="Arial" w:hAnsi="Arial" w:cs="Arial"/>
              </w:rPr>
              <w:t>aktivity</w:t>
            </w:r>
            <w:proofErr w:type="spellEnd"/>
            <w:r w:rsidRPr="00007A17">
              <w:rPr>
                <w:rFonts w:ascii="Arial" w:hAnsi="Arial" w:cs="Arial"/>
              </w:rPr>
              <w:t>:</w:t>
            </w:r>
          </w:p>
        </w:tc>
        <w:tc>
          <w:tcPr>
            <w:tcW w:w="1843" w:type="dxa"/>
            <w:vAlign w:val="center"/>
          </w:tcPr>
          <w:p w14:paraId="49504B74" w14:textId="77777777" w:rsidR="00754839" w:rsidRPr="00806BC0" w:rsidRDefault="00754839" w:rsidP="0065497C">
            <w:pPr>
              <w:jc w:val="center"/>
              <w:rPr>
                <w:rFonts w:ascii="Arial" w:hAnsi="Arial" w:cs="Arial"/>
                <w:sz w:val="20"/>
                <w:szCs w:val="20"/>
              </w:rPr>
            </w:pPr>
            <w:r w:rsidRPr="00806BC0">
              <w:rPr>
                <w:rFonts w:ascii="Arial" w:hAnsi="Arial" w:cs="Arial"/>
                <w:sz w:val="20"/>
                <w:szCs w:val="20"/>
              </w:rPr>
              <w:t xml:space="preserve">Cena za 1 </w:t>
            </w:r>
            <w:proofErr w:type="spellStart"/>
            <w:r w:rsidRPr="00806BC0">
              <w:rPr>
                <w:rFonts w:ascii="Arial" w:hAnsi="Arial" w:cs="Arial"/>
                <w:sz w:val="20"/>
                <w:szCs w:val="20"/>
              </w:rPr>
              <w:t>modul</w:t>
            </w:r>
            <w:proofErr w:type="spellEnd"/>
            <w:r w:rsidRPr="00806BC0">
              <w:rPr>
                <w:rFonts w:ascii="Arial" w:hAnsi="Arial" w:cs="Arial"/>
                <w:sz w:val="20"/>
                <w:szCs w:val="20"/>
              </w:rPr>
              <w:t xml:space="preserve"> bez DPH</w:t>
            </w:r>
          </w:p>
          <w:p w14:paraId="286B6F38" w14:textId="77777777" w:rsidR="00754839" w:rsidRPr="00806BC0" w:rsidRDefault="00754839" w:rsidP="0065497C">
            <w:pPr>
              <w:jc w:val="center"/>
              <w:rPr>
                <w:rFonts w:ascii="Arial" w:hAnsi="Arial" w:cs="Arial"/>
                <w:sz w:val="20"/>
                <w:szCs w:val="20"/>
              </w:rPr>
            </w:pPr>
            <w:r w:rsidRPr="00806BC0">
              <w:rPr>
                <w:rFonts w:ascii="Arial" w:hAnsi="Arial" w:cs="Arial"/>
                <w:sz w:val="20"/>
                <w:szCs w:val="20"/>
              </w:rPr>
              <w:t xml:space="preserve">(2 </w:t>
            </w:r>
            <w:proofErr w:type="spellStart"/>
            <w:r w:rsidRPr="00806BC0">
              <w:rPr>
                <w:rFonts w:ascii="Arial" w:hAnsi="Arial" w:cs="Arial"/>
                <w:sz w:val="20"/>
                <w:szCs w:val="20"/>
              </w:rPr>
              <w:t>tréningové</w:t>
            </w:r>
            <w:proofErr w:type="spellEnd"/>
            <w:r w:rsidRPr="00806BC0">
              <w:rPr>
                <w:rFonts w:ascii="Arial" w:hAnsi="Arial" w:cs="Arial"/>
                <w:sz w:val="20"/>
                <w:szCs w:val="20"/>
              </w:rPr>
              <w:t xml:space="preserve"> </w:t>
            </w:r>
            <w:proofErr w:type="spellStart"/>
            <w:r w:rsidRPr="00806BC0">
              <w:rPr>
                <w:rFonts w:ascii="Arial" w:hAnsi="Arial" w:cs="Arial"/>
                <w:sz w:val="20"/>
                <w:szCs w:val="20"/>
              </w:rPr>
              <w:t>dni</w:t>
            </w:r>
            <w:proofErr w:type="spellEnd"/>
            <w:r w:rsidRPr="00806BC0">
              <w:rPr>
                <w:rFonts w:ascii="Arial" w:hAnsi="Arial" w:cs="Arial"/>
                <w:sz w:val="20"/>
                <w:szCs w:val="20"/>
              </w:rPr>
              <w:t>)</w:t>
            </w:r>
          </w:p>
        </w:tc>
        <w:tc>
          <w:tcPr>
            <w:tcW w:w="1417" w:type="dxa"/>
            <w:vAlign w:val="center"/>
          </w:tcPr>
          <w:p w14:paraId="3C967529" w14:textId="77777777" w:rsidR="00754839" w:rsidRPr="00806BC0" w:rsidRDefault="00754839" w:rsidP="0065497C">
            <w:pPr>
              <w:jc w:val="center"/>
              <w:rPr>
                <w:rFonts w:ascii="Arial" w:hAnsi="Arial" w:cs="Arial"/>
                <w:sz w:val="20"/>
                <w:szCs w:val="20"/>
              </w:rPr>
            </w:pPr>
            <w:r w:rsidRPr="00806BC0">
              <w:rPr>
                <w:rFonts w:ascii="Arial" w:hAnsi="Arial" w:cs="Arial"/>
                <w:sz w:val="20"/>
                <w:szCs w:val="20"/>
              </w:rPr>
              <w:t xml:space="preserve">Max. </w:t>
            </w:r>
            <w:proofErr w:type="spellStart"/>
            <w:proofErr w:type="gramStart"/>
            <w:r w:rsidRPr="00806BC0">
              <w:rPr>
                <w:rFonts w:ascii="Arial" w:hAnsi="Arial" w:cs="Arial"/>
                <w:sz w:val="20"/>
                <w:szCs w:val="20"/>
              </w:rPr>
              <w:t>počet</w:t>
            </w:r>
            <w:proofErr w:type="spellEnd"/>
            <w:r w:rsidRPr="00806BC0">
              <w:rPr>
                <w:rFonts w:ascii="Arial" w:hAnsi="Arial" w:cs="Arial"/>
                <w:sz w:val="20"/>
                <w:szCs w:val="20"/>
              </w:rPr>
              <w:t xml:space="preserve">  </w:t>
            </w:r>
            <w:proofErr w:type="spellStart"/>
            <w:r w:rsidRPr="00806BC0">
              <w:rPr>
                <w:rFonts w:ascii="Arial" w:hAnsi="Arial" w:cs="Arial"/>
                <w:sz w:val="20"/>
                <w:szCs w:val="20"/>
              </w:rPr>
              <w:t>opakovaní</w:t>
            </w:r>
            <w:proofErr w:type="spellEnd"/>
            <w:proofErr w:type="gramEnd"/>
            <w:r w:rsidRPr="00806BC0">
              <w:rPr>
                <w:rFonts w:ascii="Arial" w:hAnsi="Arial" w:cs="Arial"/>
                <w:sz w:val="20"/>
                <w:szCs w:val="20"/>
              </w:rPr>
              <w:t xml:space="preserve"> </w:t>
            </w:r>
            <w:proofErr w:type="spellStart"/>
            <w:r w:rsidRPr="00806BC0">
              <w:rPr>
                <w:rFonts w:ascii="Arial" w:hAnsi="Arial" w:cs="Arial"/>
                <w:sz w:val="20"/>
                <w:szCs w:val="20"/>
              </w:rPr>
              <w:t>jednotlivých</w:t>
            </w:r>
            <w:proofErr w:type="spellEnd"/>
            <w:r w:rsidRPr="00806BC0">
              <w:rPr>
                <w:rFonts w:ascii="Arial" w:hAnsi="Arial" w:cs="Arial"/>
                <w:sz w:val="20"/>
                <w:szCs w:val="20"/>
              </w:rPr>
              <w:t xml:space="preserve"> </w:t>
            </w:r>
            <w:proofErr w:type="spellStart"/>
            <w:r w:rsidRPr="00806BC0">
              <w:rPr>
                <w:rFonts w:ascii="Arial" w:hAnsi="Arial" w:cs="Arial"/>
                <w:sz w:val="20"/>
                <w:szCs w:val="20"/>
              </w:rPr>
              <w:t>modulov</w:t>
            </w:r>
            <w:proofErr w:type="spellEnd"/>
          </w:p>
        </w:tc>
        <w:tc>
          <w:tcPr>
            <w:tcW w:w="1701" w:type="dxa"/>
            <w:vAlign w:val="center"/>
          </w:tcPr>
          <w:p w14:paraId="73197A1C" w14:textId="77777777" w:rsidR="00754839" w:rsidRPr="00806BC0" w:rsidRDefault="00754839" w:rsidP="0065497C">
            <w:pPr>
              <w:spacing w:line="259" w:lineRule="auto"/>
              <w:jc w:val="center"/>
              <w:rPr>
                <w:rFonts w:ascii="Arial" w:hAnsi="Arial" w:cs="Arial"/>
                <w:sz w:val="20"/>
                <w:szCs w:val="20"/>
              </w:rPr>
            </w:pPr>
            <w:proofErr w:type="spellStart"/>
            <w:r w:rsidRPr="00806BC0">
              <w:rPr>
                <w:rFonts w:ascii="Arial" w:hAnsi="Arial" w:cs="Arial"/>
                <w:sz w:val="20"/>
                <w:szCs w:val="20"/>
              </w:rPr>
              <w:t>Celková</w:t>
            </w:r>
            <w:proofErr w:type="spellEnd"/>
            <w:r w:rsidRPr="00806BC0">
              <w:rPr>
                <w:rFonts w:ascii="Arial" w:hAnsi="Arial" w:cs="Arial"/>
                <w:sz w:val="20"/>
                <w:szCs w:val="20"/>
              </w:rPr>
              <w:t xml:space="preserve"> </w:t>
            </w:r>
            <w:proofErr w:type="spellStart"/>
            <w:r w:rsidRPr="00806BC0">
              <w:rPr>
                <w:rFonts w:ascii="Arial" w:hAnsi="Arial" w:cs="Arial"/>
                <w:sz w:val="20"/>
                <w:szCs w:val="20"/>
              </w:rPr>
              <w:t>cena</w:t>
            </w:r>
            <w:proofErr w:type="spellEnd"/>
            <w:r w:rsidRPr="00806BC0">
              <w:rPr>
                <w:rFonts w:ascii="Arial" w:hAnsi="Arial" w:cs="Arial"/>
                <w:sz w:val="20"/>
                <w:szCs w:val="20"/>
              </w:rPr>
              <w:t xml:space="preserve"> bez DPH</w:t>
            </w:r>
          </w:p>
        </w:tc>
        <w:tc>
          <w:tcPr>
            <w:tcW w:w="1560" w:type="dxa"/>
            <w:vAlign w:val="center"/>
          </w:tcPr>
          <w:p w14:paraId="336E8AAB" w14:textId="77777777" w:rsidR="00754839" w:rsidRPr="00806BC0" w:rsidRDefault="00754839" w:rsidP="0065497C">
            <w:pPr>
              <w:spacing w:line="259" w:lineRule="auto"/>
              <w:jc w:val="center"/>
              <w:rPr>
                <w:rFonts w:ascii="Arial" w:hAnsi="Arial" w:cs="Arial"/>
                <w:sz w:val="20"/>
                <w:szCs w:val="20"/>
              </w:rPr>
            </w:pPr>
            <w:proofErr w:type="spellStart"/>
            <w:r w:rsidRPr="00806BC0">
              <w:rPr>
                <w:rFonts w:ascii="Arial" w:hAnsi="Arial" w:cs="Arial"/>
                <w:sz w:val="20"/>
                <w:szCs w:val="20"/>
              </w:rPr>
              <w:t>Celková</w:t>
            </w:r>
            <w:proofErr w:type="spellEnd"/>
            <w:r w:rsidRPr="00806BC0">
              <w:rPr>
                <w:rFonts w:ascii="Arial" w:hAnsi="Arial" w:cs="Arial"/>
                <w:sz w:val="20"/>
                <w:szCs w:val="20"/>
              </w:rPr>
              <w:t xml:space="preserve"> </w:t>
            </w:r>
            <w:proofErr w:type="spellStart"/>
            <w:r w:rsidRPr="00806BC0">
              <w:rPr>
                <w:rFonts w:ascii="Arial" w:hAnsi="Arial" w:cs="Arial"/>
                <w:sz w:val="20"/>
                <w:szCs w:val="20"/>
              </w:rPr>
              <w:t>cena</w:t>
            </w:r>
            <w:proofErr w:type="spellEnd"/>
            <w:r w:rsidRPr="00806BC0">
              <w:rPr>
                <w:rFonts w:ascii="Arial" w:hAnsi="Arial" w:cs="Arial"/>
                <w:sz w:val="20"/>
                <w:szCs w:val="20"/>
              </w:rPr>
              <w:t xml:space="preserve"> s DPH</w:t>
            </w:r>
          </w:p>
        </w:tc>
      </w:tr>
      <w:tr w:rsidR="00754839" w:rsidRPr="00007A17" w14:paraId="76DFE51A" w14:textId="77777777" w:rsidTr="0065497C">
        <w:trPr>
          <w:trHeight w:val="755"/>
        </w:trPr>
        <w:tc>
          <w:tcPr>
            <w:tcW w:w="2972" w:type="dxa"/>
          </w:tcPr>
          <w:p w14:paraId="2212FAF0" w14:textId="77777777" w:rsidR="00754839" w:rsidRPr="00007A17" w:rsidRDefault="00754839" w:rsidP="0065497C">
            <w:pPr>
              <w:rPr>
                <w:rFonts w:ascii="Arial" w:hAnsi="Arial" w:cs="Arial"/>
                <w:b/>
                <w:bCs/>
              </w:rPr>
            </w:pPr>
            <w:r w:rsidRPr="00007A17">
              <w:rPr>
                <w:rFonts w:ascii="Arial" w:hAnsi="Arial" w:cs="Arial"/>
                <w:b/>
                <w:bCs/>
              </w:rPr>
              <w:t>Modul 1.</w:t>
            </w:r>
          </w:p>
          <w:p w14:paraId="4D318C66" w14:textId="77777777" w:rsidR="00754839" w:rsidRPr="00007A17" w:rsidRDefault="00754839" w:rsidP="0065497C">
            <w:pPr>
              <w:rPr>
                <w:rFonts w:ascii="Arial" w:hAnsi="Arial" w:cs="Arial"/>
                <w:b/>
                <w:bCs/>
              </w:rPr>
            </w:pPr>
            <w:proofErr w:type="spellStart"/>
            <w:r w:rsidRPr="00007A17">
              <w:rPr>
                <w:rFonts w:ascii="Arial" w:hAnsi="Arial" w:cs="Arial"/>
                <w:b/>
                <w:bCs/>
              </w:rPr>
              <w:t>Kľúčové</w:t>
            </w:r>
            <w:proofErr w:type="spellEnd"/>
            <w:r w:rsidRPr="00007A17">
              <w:rPr>
                <w:rFonts w:ascii="Arial" w:hAnsi="Arial" w:cs="Arial"/>
                <w:b/>
                <w:bCs/>
              </w:rPr>
              <w:t xml:space="preserve"> </w:t>
            </w:r>
            <w:proofErr w:type="spellStart"/>
            <w:r w:rsidRPr="00007A17">
              <w:rPr>
                <w:rFonts w:ascii="Arial" w:hAnsi="Arial" w:cs="Arial"/>
                <w:b/>
                <w:bCs/>
              </w:rPr>
              <w:t>zručnosti</w:t>
            </w:r>
            <w:proofErr w:type="spellEnd"/>
          </w:p>
        </w:tc>
        <w:tc>
          <w:tcPr>
            <w:tcW w:w="1843" w:type="dxa"/>
          </w:tcPr>
          <w:p w14:paraId="00E3FC47" w14:textId="77777777" w:rsidR="00754839" w:rsidRPr="00007A17" w:rsidRDefault="00754839" w:rsidP="0065497C">
            <w:pPr>
              <w:rPr>
                <w:rFonts w:ascii="Arial" w:hAnsi="Arial" w:cs="Arial"/>
              </w:rPr>
            </w:pPr>
          </w:p>
        </w:tc>
        <w:tc>
          <w:tcPr>
            <w:tcW w:w="1417" w:type="dxa"/>
            <w:vAlign w:val="center"/>
          </w:tcPr>
          <w:p w14:paraId="4551CD64" w14:textId="77777777" w:rsidR="00754839" w:rsidRPr="00007A17" w:rsidRDefault="00754839" w:rsidP="0065497C">
            <w:pPr>
              <w:jc w:val="center"/>
              <w:rPr>
                <w:rFonts w:ascii="Arial" w:hAnsi="Arial" w:cs="Arial"/>
              </w:rPr>
            </w:pPr>
            <w:r w:rsidRPr="004460FF">
              <w:rPr>
                <w:rFonts w:ascii="Arial Narrow" w:hAnsi="Arial Narrow" w:cs="Arial"/>
              </w:rPr>
              <w:t>3</w:t>
            </w:r>
          </w:p>
        </w:tc>
        <w:tc>
          <w:tcPr>
            <w:tcW w:w="1701" w:type="dxa"/>
          </w:tcPr>
          <w:p w14:paraId="6E414580" w14:textId="77777777" w:rsidR="00754839" w:rsidRPr="00007A17" w:rsidRDefault="00754839" w:rsidP="0065497C">
            <w:pPr>
              <w:rPr>
                <w:rFonts w:ascii="Arial" w:hAnsi="Arial" w:cs="Arial"/>
              </w:rPr>
            </w:pPr>
          </w:p>
        </w:tc>
        <w:tc>
          <w:tcPr>
            <w:tcW w:w="1560" w:type="dxa"/>
          </w:tcPr>
          <w:p w14:paraId="59143270" w14:textId="77777777" w:rsidR="00754839" w:rsidRPr="00007A17" w:rsidRDefault="00754839" w:rsidP="0065497C">
            <w:pPr>
              <w:rPr>
                <w:rFonts w:ascii="Arial" w:hAnsi="Arial" w:cs="Arial"/>
              </w:rPr>
            </w:pPr>
          </w:p>
        </w:tc>
      </w:tr>
      <w:tr w:rsidR="00754839" w:rsidRPr="00007A17" w14:paraId="5064527A" w14:textId="77777777" w:rsidTr="0065497C">
        <w:trPr>
          <w:trHeight w:val="755"/>
        </w:trPr>
        <w:tc>
          <w:tcPr>
            <w:tcW w:w="2972" w:type="dxa"/>
          </w:tcPr>
          <w:p w14:paraId="0664FE4D" w14:textId="77777777" w:rsidR="00754839" w:rsidRPr="00007A17" w:rsidRDefault="00754839" w:rsidP="0065497C">
            <w:pPr>
              <w:rPr>
                <w:rFonts w:ascii="Arial" w:hAnsi="Arial" w:cs="Arial"/>
                <w:b/>
                <w:bCs/>
              </w:rPr>
            </w:pPr>
            <w:r w:rsidRPr="00007A17">
              <w:rPr>
                <w:rFonts w:ascii="Arial" w:hAnsi="Arial" w:cs="Arial"/>
                <w:b/>
                <w:bCs/>
              </w:rPr>
              <w:t>Modul 2.</w:t>
            </w:r>
          </w:p>
          <w:p w14:paraId="6B7C7A28" w14:textId="77777777" w:rsidR="00754839" w:rsidRPr="00007A17" w:rsidRDefault="00754839" w:rsidP="0065497C">
            <w:pPr>
              <w:rPr>
                <w:rFonts w:ascii="Arial" w:hAnsi="Arial" w:cs="Arial"/>
                <w:b/>
                <w:bCs/>
              </w:rPr>
            </w:pPr>
            <w:proofErr w:type="spellStart"/>
            <w:r w:rsidRPr="00007A17">
              <w:rPr>
                <w:rFonts w:ascii="Arial" w:hAnsi="Arial" w:cs="Arial"/>
                <w:b/>
                <w:bCs/>
              </w:rPr>
              <w:t>Úspešná</w:t>
            </w:r>
            <w:proofErr w:type="spellEnd"/>
            <w:r w:rsidRPr="00007A17">
              <w:rPr>
                <w:rFonts w:ascii="Arial" w:hAnsi="Arial" w:cs="Arial"/>
                <w:b/>
                <w:bCs/>
              </w:rPr>
              <w:t xml:space="preserve"> </w:t>
            </w:r>
            <w:proofErr w:type="spellStart"/>
            <w:r w:rsidRPr="00007A17">
              <w:rPr>
                <w:rFonts w:ascii="Arial" w:hAnsi="Arial" w:cs="Arial"/>
                <w:b/>
                <w:bCs/>
              </w:rPr>
              <w:t>akvizícia</w:t>
            </w:r>
            <w:proofErr w:type="spellEnd"/>
          </w:p>
        </w:tc>
        <w:tc>
          <w:tcPr>
            <w:tcW w:w="1843" w:type="dxa"/>
          </w:tcPr>
          <w:p w14:paraId="2167347D" w14:textId="77777777" w:rsidR="00754839" w:rsidRPr="00007A17" w:rsidRDefault="00754839" w:rsidP="0065497C">
            <w:pPr>
              <w:rPr>
                <w:rFonts w:ascii="Arial" w:hAnsi="Arial" w:cs="Arial"/>
              </w:rPr>
            </w:pPr>
          </w:p>
        </w:tc>
        <w:tc>
          <w:tcPr>
            <w:tcW w:w="1417" w:type="dxa"/>
            <w:vAlign w:val="center"/>
          </w:tcPr>
          <w:p w14:paraId="0F555EE1" w14:textId="77777777" w:rsidR="00754839" w:rsidRPr="00007A17" w:rsidRDefault="00754839" w:rsidP="0065497C">
            <w:pPr>
              <w:jc w:val="center"/>
              <w:rPr>
                <w:rFonts w:ascii="Arial" w:hAnsi="Arial" w:cs="Arial"/>
              </w:rPr>
            </w:pPr>
            <w:r w:rsidRPr="004460FF">
              <w:rPr>
                <w:rFonts w:ascii="Arial Narrow" w:hAnsi="Arial Narrow" w:cs="Arial"/>
              </w:rPr>
              <w:t>3</w:t>
            </w:r>
          </w:p>
        </w:tc>
        <w:tc>
          <w:tcPr>
            <w:tcW w:w="1701" w:type="dxa"/>
          </w:tcPr>
          <w:p w14:paraId="59258B71" w14:textId="77777777" w:rsidR="00754839" w:rsidRPr="00007A17" w:rsidRDefault="00754839" w:rsidP="0065497C">
            <w:pPr>
              <w:rPr>
                <w:rFonts w:ascii="Arial" w:hAnsi="Arial" w:cs="Arial"/>
              </w:rPr>
            </w:pPr>
          </w:p>
        </w:tc>
        <w:tc>
          <w:tcPr>
            <w:tcW w:w="1560" w:type="dxa"/>
          </w:tcPr>
          <w:p w14:paraId="1063669D" w14:textId="77777777" w:rsidR="00754839" w:rsidRPr="00007A17" w:rsidRDefault="00754839" w:rsidP="0065497C">
            <w:pPr>
              <w:rPr>
                <w:rFonts w:ascii="Arial" w:hAnsi="Arial" w:cs="Arial"/>
              </w:rPr>
            </w:pPr>
          </w:p>
        </w:tc>
      </w:tr>
      <w:tr w:rsidR="00754839" w:rsidRPr="00007A17" w14:paraId="237BB421" w14:textId="77777777" w:rsidTr="0065497C">
        <w:trPr>
          <w:trHeight w:val="876"/>
        </w:trPr>
        <w:tc>
          <w:tcPr>
            <w:tcW w:w="2972" w:type="dxa"/>
          </w:tcPr>
          <w:p w14:paraId="33BCEA10" w14:textId="77777777" w:rsidR="00754839" w:rsidRPr="00007A17" w:rsidRDefault="00754839" w:rsidP="0065497C">
            <w:pPr>
              <w:rPr>
                <w:rFonts w:ascii="Arial" w:hAnsi="Arial" w:cs="Arial"/>
                <w:b/>
                <w:bCs/>
              </w:rPr>
            </w:pPr>
            <w:r w:rsidRPr="00007A17">
              <w:rPr>
                <w:rFonts w:ascii="Arial" w:hAnsi="Arial" w:cs="Arial"/>
                <w:b/>
                <w:bCs/>
              </w:rPr>
              <w:t>Modul 3.</w:t>
            </w:r>
          </w:p>
          <w:p w14:paraId="716C362F" w14:textId="77777777" w:rsidR="00754839" w:rsidRPr="00007A17" w:rsidRDefault="00754839" w:rsidP="0065497C">
            <w:pPr>
              <w:rPr>
                <w:rFonts w:ascii="Arial" w:hAnsi="Arial" w:cs="Arial"/>
                <w:b/>
                <w:bCs/>
              </w:rPr>
            </w:pPr>
            <w:proofErr w:type="spellStart"/>
            <w:r w:rsidRPr="00007A17">
              <w:rPr>
                <w:rFonts w:ascii="Arial" w:hAnsi="Arial" w:cs="Arial"/>
                <w:b/>
                <w:bCs/>
              </w:rPr>
              <w:t>Náročné</w:t>
            </w:r>
            <w:proofErr w:type="spellEnd"/>
            <w:r w:rsidRPr="00007A17">
              <w:rPr>
                <w:rFonts w:ascii="Arial" w:hAnsi="Arial" w:cs="Arial"/>
                <w:b/>
                <w:bCs/>
              </w:rPr>
              <w:t xml:space="preserve"> </w:t>
            </w:r>
            <w:proofErr w:type="spellStart"/>
            <w:r w:rsidRPr="00007A17">
              <w:rPr>
                <w:rFonts w:ascii="Arial" w:hAnsi="Arial" w:cs="Arial"/>
                <w:b/>
                <w:bCs/>
              </w:rPr>
              <w:t>vyjednávania</w:t>
            </w:r>
            <w:proofErr w:type="spellEnd"/>
          </w:p>
        </w:tc>
        <w:tc>
          <w:tcPr>
            <w:tcW w:w="1843" w:type="dxa"/>
          </w:tcPr>
          <w:p w14:paraId="5F67A920" w14:textId="77777777" w:rsidR="00754839" w:rsidRPr="00007A17" w:rsidRDefault="00754839" w:rsidP="0065497C">
            <w:pPr>
              <w:rPr>
                <w:rFonts w:ascii="Arial" w:hAnsi="Arial" w:cs="Arial"/>
              </w:rPr>
            </w:pPr>
          </w:p>
        </w:tc>
        <w:tc>
          <w:tcPr>
            <w:tcW w:w="1417" w:type="dxa"/>
            <w:vAlign w:val="center"/>
          </w:tcPr>
          <w:p w14:paraId="26D01ACD" w14:textId="77777777" w:rsidR="00754839" w:rsidRPr="00007A17" w:rsidRDefault="00754839" w:rsidP="0065497C">
            <w:pPr>
              <w:jc w:val="center"/>
              <w:rPr>
                <w:rFonts w:ascii="Arial" w:hAnsi="Arial" w:cs="Arial"/>
              </w:rPr>
            </w:pPr>
            <w:r w:rsidRPr="004460FF">
              <w:rPr>
                <w:rFonts w:ascii="Arial Narrow" w:hAnsi="Arial Narrow" w:cs="Arial"/>
              </w:rPr>
              <w:t>3</w:t>
            </w:r>
          </w:p>
        </w:tc>
        <w:tc>
          <w:tcPr>
            <w:tcW w:w="1701" w:type="dxa"/>
          </w:tcPr>
          <w:p w14:paraId="18A0ECB6" w14:textId="77777777" w:rsidR="00754839" w:rsidRPr="00007A17" w:rsidRDefault="00754839" w:rsidP="0065497C">
            <w:pPr>
              <w:rPr>
                <w:rFonts w:ascii="Arial" w:hAnsi="Arial" w:cs="Arial"/>
              </w:rPr>
            </w:pPr>
          </w:p>
        </w:tc>
        <w:tc>
          <w:tcPr>
            <w:tcW w:w="1560" w:type="dxa"/>
          </w:tcPr>
          <w:p w14:paraId="70A5CB78" w14:textId="77777777" w:rsidR="00754839" w:rsidRPr="00007A17" w:rsidRDefault="00754839" w:rsidP="0065497C">
            <w:pPr>
              <w:rPr>
                <w:rFonts w:ascii="Arial" w:hAnsi="Arial" w:cs="Arial"/>
              </w:rPr>
            </w:pPr>
          </w:p>
        </w:tc>
      </w:tr>
      <w:tr w:rsidR="00754839" w:rsidRPr="00007A17" w14:paraId="6EB03351" w14:textId="77777777" w:rsidTr="0065497C">
        <w:trPr>
          <w:trHeight w:val="876"/>
        </w:trPr>
        <w:tc>
          <w:tcPr>
            <w:tcW w:w="2972" w:type="dxa"/>
          </w:tcPr>
          <w:p w14:paraId="5BBA2171" w14:textId="77777777" w:rsidR="00754839" w:rsidRPr="00007A17" w:rsidRDefault="00754839" w:rsidP="0065497C">
            <w:pPr>
              <w:rPr>
                <w:rFonts w:ascii="Arial" w:hAnsi="Arial" w:cs="Arial"/>
                <w:b/>
                <w:bCs/>
              </w:rPr>
            </w:pPr>
            <w:proofErr w:type="spellStart"/>
            <w:r w:rsidRPr="00007A17">
              <w:rPr>
                <w:rFonts w:ascii="Arial" w:hAnsi="Arial" w:cs="Arial"/>
                <w:b/>
                <w:bCs/>
              </w:rPr>
              <w:t>Celková</w:t>
            </w:r>
            <w:proofErr w:type="spellEnd"/>
            <w:r w:rsidRPr="00007A17">
              <w:rPr>
                <w:rFonts w:ascii="Arial" w:hAnsi="Arial" w:cs="Arial"/>
                <w:b/>
                <w:bCs/>
              </w:rPr>
              <w:t xml:space="preserve"> </w:t>
            </w:r>
            <w:proofErr w:type="spellStart"/>
            <w:r w:rsidRPr="00007A17">
              <w:rPr>
                <w:rFonts w:ascii="Arial" w:hAnsi="Arial" w:cs="Arial"/>
                <w:b/>
                <w:bCs/>
              </w:rPr>
              <w:t>cena</w:t>
            </w:r>
            <w:proofErr w:type="spellEnd"/>
            <w:r w:rsidRPr="00007A17">
              <w:rPr>
                <w:rFonts w:ascii="Arial" w:hAnsi="Arial" w:cs="Arial"/>
                <w:b/>
                <w:bCs/>
              </w:rPr>
              <w:t xml:space="preserve"> za </w:t>
            </w:r>
            <w:proofErr w:type="spellStart"/>
            <w:r w:rsidRPr="00007A17">
              <w:rPr>
                <w:rFonts w:ascii="Arial" w:hAnsi="Arial" w:cs="Arial"/>
                <w:b/>
                <w:bCs/>
              </w:rPr>
              <w:t>predmet</w:t>
            </w:r>
            <w:proofErr w:type="spellEnd"/>
            <w:r w:rsidRPr="00007A17">
              <w:rPr>
                <w:rFonts w:ascii="Arial" w:hAnsi="Arial" w:cs="Arial"/>
                <w:b/>
                <w:bCs/>
              </w:rPr>
              <w:t xml:space="preserve"> </w:t>
            </w:r>
            <w:proofErr w:type="spellStart"/>
            <w:r w:rsidRPr="00007A17">
              <w:rPr>
                <w:rFonts w:ascii="Arial" w:hAnsi="Arial" w:cs="Arial"/>
                <w:b/>
                <w:bCs/>
              </w:rPr>
              <w:t>zákazky</w:t>
            </w:r>
            <w:proofErr w:type="spellEnd"/>
            <w:r w:rsidRPr="00007A17">
              <w:rPr>
                <w:rFonts w:ascii="Arial" w:hAnsi="Arial" w:cs="Arial"/>
                <w:b/>
                <w:bCs/>
              </w:rPr>
              <w:t xml:space="preserve"> bez DPH</w:t>
            </w:r>
          </w:p>
        </w:tc>
        <w:tc>
          <w:tcPr>
            <w:tcW w:w="6521" w:type="dxa"/>
            <w:gridSpan w:val="4"/>
          </w:tcPr>
          <w:p w14:paraId="0EA1C285" w14:textId="77777777" w:rsidR="00754839" w:rsidRPr="00007A17" w:rsidRDefault="00754839" w:rsidP="0065497C">
            <w:pPr>
              <w:rPr>
                <w:rFonts w:ascii="Arial" w:hAnsi="Arial" w:cs="Arial"/>
              </w:rPr>
            </w:pPr>
          </w:p>
        </w:tc>
      </w:tr>
      <w:tr w:rsidR="00754839" w:rsidRPr="00007A17" w14:paraId="0D3FBE50" w14:textId="77777777" w:rsidTr="0065497C">
        <w:trPr>
          <w:trHeight w:val="876"/>
        </w:trPr>
        <w:tc>
          <w:tcPr>
            <w:tcW w:w="2972" w:type="dxa"/>
          </w:tcPr>
          <w:p w14:paraId="78ADA3CE" w14:textId="77777777" w:rsidR="00754839" w:rsidRPr="00007A17" w:rsidRDefault="00754839" w:rsidP="0065497C">
            <w:pPr>
              <w:rPr>
                <w:rFonts w:ascii="Arial" w:hAnsi="Arial" w:cs="Arial"/>
                <w:b/>
                <w:bCs/>
              </w:rPr>
            </w:pPr>
            <w:proofErr w:type="spellStart"/>
            <w:r w:rsidRPr="00007A17">
              <w:rPr>
                <w:rFonts w:ascii="Arial" w:hAnsi="Arial" w:cs="Arial"/>
                <w:b/>
                <w:bCs/>
              </w:rPr>
              <w:t>Celková</w:t>
            </w:r>
            <w:proofErr w:type="spellEnd"/>
            <w:r w:rsidRPr="00007A17">
              <w:rPr>
                <w:rFonts w:ascii="Arial" w:hAnsi="Arial" w:cs="Arial"/>
                <w:b/>
                <w:bCs/>
              </w:rPr>
              <w:t xml:space="preserve"> </w:t>
            </w:r>
            <w:proofErr w:type="spellStart"/>
            <w:r w:rsidRPr="00007A17">
              <w:rPr>
                <w:rFonts w:ascii="Arial" w:hAnsi="Arial" w:cs="Arial"/>
                <w:b/>
                <w:bCs/>
              </w:rPr>
              <w:t>cena</w:t>
            </w:r>
            <w:proofErr w:type="spellEnd"/>
            <w:r w:rsidRPr="00007A17">
              <w:rPr>
                <w:rFonts w:ascii="Arial" w:hAnsi="Arial" w:cs="Arial"/>
                <w:b/>
                <w:bCs/>
              </w:rPr>
              <w:t xml:space="preserve"> za </w:t>
            </w:r>
            <w:proofErr w:type="spellStart"/>
            <w:r w:rsidRPr="00007A17">
              <w:rPr>
                <w:rFonts w:ascii="Arial" w:hAnsi="Arial" w:cs="Arial"/>
                <w:b/>
                <w:bCs/>
              </w:rPr>
              <w:t>predmet</w:t>
            </w:r>
            <w:proofErr w:type="spellEnd"/>
            <w:r w:rsidRPr="00007A17">
              <w:rPr>
                <w:rFonts w:ascii="Arial" w:hAnsi="Arial" w:cs="Arial"/>
                <w:b/>
                <w:bCs/>
              </w:rPr>
              <w:t xml:space="preserve"> </w:t>
            </w:r>
            <w:proofErr w:type="spellStart"/>
            <w:r w:rsidRPr="00007A17">
              <w:rPr>
                <w:rFonts w:ascii="Arial" w:hAnsi="Arial" w:cs="Arial"/>
                <w:b/>
                <w:bCs/>
              </w:rPr>
              <w:t>zákazky</w:t>
            </w:r>
            <w:proofErr w:type="spellEnd"/>
            <w:r w:rsidRPr="00007A17">
              <w:rPr>
                <w:rFonts w:ascii="Arial" w:hAnsi="Arial" w:cs="Arial"/>
                <w:b/>
                <w:bCs/>
              </w:rPr>
              <w:t xml:space="preserve"> s DPH</w:t>
            </w:r>
          </w:p>
        </w:tc>
        <w:tc>
          <w:tcPr>
            <w:tcW w:w="6521" w:type="dxa"/>
            <w:gridSpan w:val="4"/>
          </w:tcPr>
          <w:p w14:paraId="38721FEE" w14:textId="77777777" w:rsidR="00754839" w:rsidRPr="00007A17" w:rsidRDefault="00754839" w:rsidP="0065497C">
            <w:pPr>
              <w:rPr>
                <w:rFonts w:ascii="Arial" w:hAnsi="Arial" w:cs="Arial"/>
              </w:rPr>
            </w:pPr>
          </w:p>
        </w:tc>
      </w:tr>
      <w:bookmarkEnd w:id="7"/>
    </w:tbl>
    <w:p w14:paraId="1A55B4DC" w14:textId="6174B629" w:rsidR="00754839" w:rsidRDefault="00754839" w:rsidP="00F6098A">
      <w:pPr>
        <w:rPr>
          <w:rFonts w:ascii="Arial" w:hAnsi="Arial" w:cs="Arial"/>
        </w:rPr>
      </w:pPr>
    </w:p>
    <w:p w14:paraId="557D3E73" w14:textId="0B2AA685" w:rsidR="00754839" w:rsidRDefault="00754839" w:rsidP="00F6098A">
      <w:pPr>
        <w:rPr>
          <w:rFonts w:ascii="Arial" w:hAnsi="Arial" w:cs="Arial"/>
        </w:rPr>
      </w:pPr>
    </w:p>
    <w:p w14:paraId="7E42FC3A" w14:textId="6AD33AF3" w:rsidR="00754839" w:rsidRDefault="00754839" w:rsidP="00F6098A">
      <w:pPr>
        <w:rPr>
          <w:rFonts w:ascii="Arial" w:hAnsi="Arial" w:cs="Arial"/>
        </w:rPr>
      </w:pPr>
    </w:p>
    <w:p w14:paraId="44895C1C" w14:textId="649F844C" w:rsidR="00754839" w:rsidRDefault="00754839" w:rsidP="00F6098A">
      <w:pPr>
        <w:rPr>
          <w:rFonts w:ascii="Arial" w:hAnsi="Arial" w:cs="Arial"/>
        </w:rPr>
      </w:pPr>
    </w:p>
    <w:p w14:paraId="56A3478D" w14:textId="50FCD44C" w:rsidR="00754839" w:rsidRDefault="00754839" w:rsidP="00F6098A">
      <w:pPr>
        <w:rPr>
          <w:rFonts w:ascii="Arial" w:hAnsi="Arial" w:cs="Arial"/>
        </w:rPr>
      </w:pPr>
    </w:p>
    <w:p w14:paraId="0E694CEA" w14:textId="78B876A9" w:rsidR="00754839" w:rsidRDefault="00754839" w:rsidP="00F6098A">
      <w:pPr>
        <w:rPr>
          <w:rFonts w:ascii="Arial" w:hAnsi="Arial" w:cs="Arial"/>
        </w:rPr>
      </w:pPr>
    </w:p>
    <w:p w14:paraId="57AD2070" w14:textId="27C24A05" w:rsidR="00754839" w:rsidRDefault="00754839" w:rsidP="00F6098A">
      <w:pPr>
        <w:rPr>
          <w:rFonts w:ascii="Arial" w:hAnsi="Arial" w:cs="Arial"/>
        </w:rPr>
      </w:pPr>
    </w:p>
    <w:p w14:paraId="639E79C8" w14:textId="51B2D0EF" w:rsidR="00754839" w:rsidRDefault="00754839" w:rsidP="00F6098A">
      <w:pPr>
        <w:rPr>
          <w:rFonts w:ascii="Arial" w:hAnsi="Arial" w:cs="Arial"/>
        </w:rPr>
      </w:pPr>
    </w:p>
    <w:p w14:paraId="54065483" w14:textId="11E510D1" w:rsidR="00754839" w:rsidRDefault="00754839" w:rsidP="00F6098A">
      <w:pPr>
        <w:rPr>
          <w:rFonts w:ascii="Arial" w:hAnsi="Arial" w:cs="Arial"/>
        </w:rPr>
      </w:pPr>
    </w:p>
    <w:p w14:paraId="1BC2D2A2" w14:textId="1C1746E1" w:rsidR="00754839" w:rsidRDefault="00754839" w:rsidP="00F6098A">
      <w:pPr>
        <w:rPr>
          <w:rFonts w:ascii="Arial" w:hAnsi="Arial" w:cs="Arial"/>
        </w:rPr>
      </w:pPr>
    </w:p>
    <w:p w14:paraId="4406D7CA" w14:textId="5591471C" w:rsidR="00754839" w:rsidRDefault="00754839" w:rsidP="00F6098A">
      <w:pPr>
        <w:rPr>
          <w:rFonts w:ascii="Arial" w:hAnsi="Arial" w:cs="Arial"/>
        </w:rPr>
      </w:pPr>
    </w:p>
    <w:p w14:paraId="4161D823" w14:textId="61AD7DD2" w:rsidR="00754839" w:rsidRDefault="00754839" w:rsidP="00F6098A">
      <w:pPr>
        <w:rPr>
          <w:rFonts w:ascii="Arial" w:hAnsi="Arial" w:cs="Arial"/>
        </w:rPr>
      </w:pPr>
    </w:p>
    <w:p w14:paraId="57C0C997" w14:textId="1A0279B4" w:rsidR="00754839" w:rsidRDefault="00754839" w:rsidP="00F6098A">
      <w:pPr>
        <w:rPr>
          <w:rFonts w:ascii="Arial" w:hAnsi="Arial" w:cs="Arial"/>
        </w:rPr>
      </w:pPr>
    </w:p>
    <w:p w14:paraId="6C03ABAE" w14:textId="63DE2260" w:rsidR="00754839" w:rsidRDefault="00754839" w:rsidP="00F6098A">
      <w:pPr>
        <w:rPr>
          <w:rFonts w:ascii="Arial" w:hAnsi="Arial" w:cs="Arial"/>
        </w:rPr>
      </w:pPr>
    </w:p>
    <w:p w14:paraId="5BD9B9EE" w14:textId="4ABEBF5E" w:rsidR="00754839" w:rsidRDefault="00754839" w:rsidP="00F6098A">
      <w:pPr>
        <w:rPr>
          <w:rFonts w:ascii="Arial" w:hAnsi="Arial" w:cs="Arial"/>
        </w:rPr>
      </w:pPr>
    </w:p>
    <w:p w14:paraId="44C02FD8" w14:textId="77777777" w:rsidR="002E7C00" w:rsidRPr="007E4259" w:rsidRDefault="002E7C00" w:rsidP="002E7C00">
      <w:pPr>
        <w:spacing w:line="240" w:lineRule="auto"/>
        <w:jc w:val="both"/>
        <w:rPr>
          <w:rFonts w:ascii="Arial" w:hAnsi="Arial" w:cs="Arial"/>
          <w:b/>
        </w:rPr>
      </w:pPr>
      <w:r>
        <w:rPr>
          <w:rFonts w:ascii="Arial" w:hAnsi="Arial" w:cs="Arial"/>
          <w:b/>
        </w:rPr>
        <w:lastRenderedPageBreak/>
        <w:t>P</w:t>
      </w:r>
      <w:r w:rsidRPr="007E4259">
        <w:rPr>
          <w:rFonts w:ascii="Arial" w:hAnsi="Arial" w:cs="Arial"/>
          <w:b/>
        </w:rPr>
        <w:t>ríloha č. 2</w:t>
      </w:r>
    </w:p>
    <w:p w14:paraId="1BF84B4F" w14:textId="77777777" w:rsidR="002E7C00" w:rsidRPr="007E4259" w:rsidRDefault="002E7C00" w:rsidP="002E7C00">
      <w:pPr>
        <w:spacing w:after="120" w:line="240" w:lineRule="auto"/>
        <w:jc w:val="both"/>
        <w:rPr>
          <w:rFonts w:ascii="Arial" w:hAnsi="Arial" w:cs="Arial"/>
          <w:b/>
          <w:bCs/>
        </w:rPr>
      </w:pPr>
      <w:r w:rsidRPr="007E4259">
        <w:rPr>
          <w:rFonts w:ascii="Arial" w:hAnsi="Arial" w:cs="Arial"/>
          <w:b/>
          <w:bCs/>
        </w:rPr>
        <w:t>Špecifikácia jednotlivých modulov (rozvojového programu):</w:t>
      </w:r>
    </w:p>
    <w:p w14:paraId="1F6DE760" w14:textId="77777777" w:rsidR="002E7C00" w:rsidRDefault="002E7C00" w:rsidP="002E7C00">
      <w:pPr>
        <w:spacing w:line="240" w:lineRule="auto"/>
        <w:jc w:val="both"/>
        <w:rPr>
          <w:rFonts w:ascii="Arial" w:hAnsi="Arial" w:cs="Arial"/>
        </w:rPr>
      </w:pPr>
    </w:p>
    <w:p w14:paraId="565200E6" w14:textId="77777777" w:rsidR="002E7C00" w:rsidRPr="007E4259" w:rsidRDefault="002E7C00" w:rsidP="002E7C00">
      <w:pPr>
        <w:spacing w:line="240" w:lineRule="auto"/>
        <w:jc w:val="both"/>
        <w:rPr>
          <w:rFonts w:ascii="Arial" w:hAnsi="Arial" w:cs="Arial"/>
        </w:rPr>
      </w:pPr>
      <w:r w:rsidRPr="007E4259">
        <w:rPr>
          <w:rFonts w:ascii="Arial" w:hAnsi="Arial" w:cs="Arial"/>
        </w:rPr>
        <w:t xml:space="preserve">Predmetom plnenia zo strany poskytovateľa v prospech objednávateľa sú služby spočívajúce v realizácií rozvojového programu - „Predajné zručnosti“ pre firemných poradcov banky v rámci regionálnych zastúpení v  Slovenskej záručnej a rozvojovej banke </w:t>
      </w:r>
      <w:bookmarkStart w:id="9" w:name="_Hlk110856669"/>
      <w:r w:rsidRPr="007E4259">
        <w:rPr>
          <w:rFonts w:ascii="Arial" w:hAnsi="Arial" w:cs="Arial"/>
        </w:rPr>
        <w:t xml:space="preserve">(ďalej aj ako „banka“) (ďalej aj ako „rozvojový program“). </w:t>
      </w:r>
      <w:bookmarkEnd w:id="9"/>
    </w:p>
    <w:p w14:paraId="22F96C25" w14:textId="77777777" w:rsidR="002E7C00" w:rsidRPr="007E4259" w:rsidRDefault="002E7C00" w:rsidP="002E7C00">
      <w:pPr>
        <w:spacing w:line="240" w:lineRule="auto"/>
        <w:jc w:val="both"/>
        <w:rPr>
          <w:rFonts w:ascii="Arial" w:hAnsi="Arial" w:cs="Arial"/>
        </w:rPr>
      </w:pPr>
      <w:r w:rsidRPr="007E4259">
        <w:rPr>
          <w:rFonts w:ascii="Arial" w:hAnsi="Arial" w:cs="Arial"/>
        </w:rPr>
        <w:t xml:space="preserve">Cieľom rozvojového programu  je rozvoj kľúčových obchodných a predajných  zručností </w:t>
      </w:r>
      <w:bookmarkStart w:id="10" w:name="_Hlk110856765"/>
      <w:r w:rsidRPr="007E4259">
        <w:rPr>
          <w:rFonts w:ascii="Arial" w:hAnsi="Arial" w:cs="Arial"/>
        </w:rPr>
        <w:t xml:space="preserve">firemných poradcov banky </w:t>
      </w:r>
      <w:bookmarkEnd w:id="10"/>
      <w:r w:rsidRPr="007E4259">
        <w:rPr>
          <w:rFonts w:ascii="Arial" w:hAnsi="Arial" w:cs="Arial"/>
        </w:rPr>
        <w:t xml:space="preserve">a posilnenie </w:t>
      </w:r>
      <w:bookmarkStart w:id="11" w:name="_Hlk110856778"/>
      <w:r w:rsidRPr="007E4259">
        <w:rPr>
          <w:rFonts w:ascii="Arial" w:hAnsi="Arial" w:cs="Arial"/>
        </w:rPr>
        <w:t>ich</w:t>
      </w:r>
      <w:bookmarkEnd w:id="11"/>
      <w:r w:rsidRPr="007E4259">
        <w:rPr>
          <w:rFonts w:ascii="Arial" w:hAnsi="Arial" w:cs="Arial"/>
        </w:rPr>
        <w:t xml:space="preserve"> proaktívneho prístupu k akvizičným schôdzkam s existujúcimi aj potencionálnymi klientami banky.</w:t>
      </w:r>
    </w:p>
    <w:p w14:paraId="55B69331" w14:textId="77777777" w:rsidR="002E7C00" w:rsidRPr="007E4259" w:rsidRDefault="002E7C00" w:rsidP="002E7C00">
      <w:pPr>
        <w:spacing w:line="240" w:lineRule="auto"/>
        <w:jc w:val="both"/>
        <w:rPr>
          <w:rFonts w:ascii="Arial" w:hAnsi="Arial" w:cs="Arial"/>
          <w:b/>
          <w:bCs/>
          <w:u w:val="single"/>
        </w:rPr>
      </w:pPr>
      <w:r w:rsidRPr="007E4259">
        <w:rPr>
          <w:rFonts w:ascii="Arial" w:hAnsi="Arial" w:cs="Arial"/>
          <w:b/>
          <w:bCs/>
          <w:u w:val="single"/>
        </w:rPr>
        <w:t xml:space="preserve">Obsahové ciele </w:t>
      </w:r>
      <w:bookmarkStart w:id="12" w:name="_Hlk110856800"/>
      <w:r w:rsidRPr="007E4259">
        <w:rPr>
          <w:rFonts w:ascii="Arial" w:hAnsi="Arial" w:cs="Arial"/>
          <w:b/>
          <w:bCs/>
          <w:u w:val="single"/>
        </w:rPr>
        <w:t>rozvojového programu</w:t>
      </w:r>
      <w:bookmarkEnd w:id="12"/>
    </w:p>
    <w:p w14:paraId="5839B124" w14:textId="77777777" w:rsidR="002E7C00" w:rsidRPr="007E4259" w:rsidRDefault="002E7C00" w:rsidP="002E7C00">
      <w:pPr>
        <w:spacing w:line="240" w:lineRule="auto"/>
        <w:jc w:val="both"/>
        <w:rPr>
          <w:rFonts w:ascii="Arial" w:hAnsi="Arial" w:cs="Arial"/>
        </w:rPr>
      </w:pPr>
      <w:r w:rsidRPr="007E4259">
        <w:rPr>
          <w:rFonts w:ascii="Arial" w:hAnsi="Arial" w:cs="Arial"/>
        </w:rPr>
        <w:t xml:space="preserve">Intenzívny rozvojový program pre skupinu </w:t>
      </w:r>
      <w:bookmarkStart w:id="13" w:name="_Hlk110856827"/>
      <w:r w:rsidRPr="007E4259">
        <w:rPr>
          <w:rFonts w:ascii="Arial" w:hAnsi="Arial" w:cs="Arial"/>
        </w:rPr>
        <w:t xml:space="preserve">zamestnancov – firemných poradcov </w:t>
      </w:r>
      <w:bookmarkEnd w:id="13"/>
      <w:r w:rsidRPr="007E4259">
        <w:rPr>
          <w:rFonts w:ascii="Arial" w:hAnsi="Arial" w:cs="Arial"/>
        </w:rPr>
        <w:t xml:space="preserve">banky bude pozostávať z nasledovných </w:t>
      </w:r>
      <w:r w:rsidRPr="007E4259">
        <w:rPr>
          <w:rFonts w:ascii="Arial" w:eastAsia="Calibri Light" w:hAnsi="Arial" w:cs="Arial"/>
        </w:rPr>
        <w:t>troch modulov</w:t>
      </w:r>
      <w:r w:rsidRPr="007E4259">
        <w:rPr>
          <w:rFonts w:ascii="Arial" w:hAnsi="Arial" w:cs="Arial"/>
        </w:rPr>
        <w:t>:</w:t>
      </w:r>
    </w:p>
    <w:p w14:paraId="384D92F6" w14:textId="77777777" w:rsidR="002E7C00" w:rsidRPr="007E4259" w:rsidRDefault="002E7C00" w:rsidP="002E7C00">
      <w:pPr>
        <w:pStyle w:val="Odsekzoznamu"/>
        <w:numPr>
          <w:ilvl w:val="0"/>
          <w:numId w:val="6"/>
        </w:numPr>
        <w:spacing w:line="240" w:lineRule="auto"/>
        <w:jc w:val="both"/>
        <w:rPr>
          <w:rFonts w:ascii="Arial" w:hAnsi="Arial" w:cs="Arial"/>
        </w:rPr>
      </w:pPr>
      <w:r w:rsidRPr="007E4259">
        <w:rPr>
          <w:rFonts w:ascii="Arial" w:hAnsi="Arial" w:cs="Arial"/>
        </w:rPr>
        <w:t>kľúčové obchodné  zručnosti,</w:t>
      </w:r>
    </w:p>
    <w:p w14:paraId="130BBBE4" w14:textId="77777777" w:rsidR="002E7C00" w:rsidRPr="007E4259" w:rsidRDefault="002E7C00" w:rsidP="002E7C00">
      <w:pPr>
        <w:pStyle w:val="Odsekzoznamu"/>
        <w:numPr>
          <w:ilvl w:val="0"/>
          <w:numId w:val="6"/>
        </w:numPr>
        <w:spacing w:line="240" w:lineRule="auto"/>
        <w:jc w:val="both"/>
        <w:rPr>
          <w:rFonts w:ascii="Arial" w:hAnsi="Arial" w:cs="Arial"/>
        </w:rPr>
      </w:pPr>
      <w:r w:rsidRPr="007E4259">
        <w:rPr>
          <w:rFonts w:ascii="Arial" w:hAnsi="Arial" w:cs="Arial"/>
        </w:rPr>
        <w:t>úspešná akvizícia,</w:t>
      </w:r>
    </w:p>
    <w:p w14:paraId="4433C91C" w14:textId="77777777" w:rsidR="002E7C00" w:rsidRPr="007E4259" w:rsidRDefault="002E7C00" w:rsidP="002E7C00">
      <w:pPr>
        <w:pStyle w:val="Odsekzoznamu"/>
        <w:numPr>
          <w:ilvl w:val="0"/>
          <w:numId w:val="6"/>
        </w:numPr>
        <w:spacing w:line="240" w:lineRule="auto"/>
        <w:jc w:val="both"/>
        <w:rPr>
          <w:rFonts w:ascii="Arial" w:hAnsi="Arial" w:cs="Arial"/>
        </w:rPr>
      </w:pPr>
      <w:r w:rsidRPr="007E4259">
        <w:rPr>
          <w:rFonts w:ascii="Arial" w:hAnsi="Arial" w:cs="Arial"/>
        </w:rPr>
        <w:t>náročné vyjednávania.</w:t>
      </w:r>
    </w:p>
    <w:p w14:paraId="11B70241" w14:textId="77777777" w:rsidR="002E7C00" w:rsidRPr="007E4259" w:rsidRDefault="002E7C00" w:rsidP="002E7C00">
      <w:pPr>
        <w:pStyle w:val="Odsekzoznamu"/>
        <w:spacing w:line="240" w:lineRule="auto"/>
        <w:ind w:left="1199"/>
        <w:jc w:val="both"/>
        <w:rPr>
          <w:rFonts w:ascii="Arial" w:hAnsi="Arial" w:cs="Arial"/>
        </w:rPr>
      </w:pPr>
    </w:p>
    <w:p w14:paraId="34DE2B3D" w14:textId="77777777" w:rsidR="002E7C00" w:rsidRPr="007E4259" w:rsidRDefault="002E7C00" w:rsidP="002E7C00">
      <w:pPr>
        <w:pStyle w:val="Odsekzoznamu"/>
        <w:spacing w:line="240" w:lineRule="auto"/>
        <w:ind w:left="1199"/>
        <w:jc w:val="both"/>
        <w:rPr>
          <w:rFonts w:ascii="Arial" w:hAnsi="Arial" w:cs="Arial"/>
        </w:rPr>
      </w:pPr>
      <w:r w:rsidRPr="007E4259">
        <w:rPr>
          <w:rFonts w:ascii="Arial" w:hAnsi="Arial" w:cs="Arial"/>
        </w:rPr>
        <w:t>(ďalej spolu aj ako „moduly“ alebo jednotlivo „modul“)</w:t>
      </w:r>
    </w:p>
    <w:p w14:paraId="4A2DA2C5" w14:textId="77777777" w:rsidR="002E7C00" w:rsidRPr="007E4259" w:rsidRDefault="002E7C00" w:rsidP="002E7C00">
      <w:pPr>
        <w:spacing w:line="240" w:lineRule="auto"/>
        <w:jc w:val="both"/>
        <w:rPr>
          <w:rFonts w:ascii="Arial" w:hAnsi="Arial" w:cs="Arial"/>
          <w:b/>
          <w:bCs/>
          <w:u w:val="single"/>
        </w:rPr>
      </w:pPr>
      <w:r w:rsidRPr="007E4259">
        <w:rPr>
          <w:rFonts w:ascii="Arial" w:hAnsi="Arial" w:cs="Arial"/>
          <w:b/>
          <w:bCs/>
          <w:u w:val="single"/>
        </w:rPr>
        <w:t>Rozsah a forma rozvojového programu</w:t>
      </w:r>
    </w:p>
    <w:p w14:paraId="53CA30B6" w14:textId="77777777" w:rsidR="002E7C00" w:rsidRPr="007E4259" w:rsidRDefault="002E7C00" w:rsidP="002E7C00">
      <w:pPr>
        <w:spacing w:line="240" w:lineRule="auto"/>
        <w:jc w:val="both"/>
        <w:rPr>
          <w:rFonts w:ascii="Arial" w:eastAsia="Calibri Light" w:hAnsi="Arial" w:cs="Arial"/>
        </w:rPr>
      </w:pPr>
      <w:r w:rsidRPr="007E4259">
        <w:rPr>
          <w:rFonts w:ascii="Arial" w:eastAsia="Calibri Light" w:hAnsi="Arial" w:cs="Arial"/>
        </w:rPr>
        <w:t xml:space="preserve">Každý modul má rozsah 2 tréningových dní (1 tréningový deň bude trvať 8 hodín), </w:t>
      </w:r>
      <w:bookmarkStart w:id="14" w:name="_Hlk110856903"/>
      <w:r w:rsidRPr="007E4259">
        <w:rPr>
          <w:rFonts w:ascii="Arial" w:eastAsia="Calibri Light" w:hAnsi="Arial" w:cs="Arial"/>
        </w:rPr>
        <w:t>z toho v každom tréningovom dni bude  obedňajšia prestávka v trvaní maximálne 75 minút  a prípadne ďalšie prestávky budú trvať podľa potreby počas dňa.</w:t>
      </w:r>
    </w:p>
    <w:p w14:paraId="0EBBAB75" w14:textId="77777777" w:rsidR="002E7C00" w:rsidRPr="007E4259" w:rsidRDefault="002E7C00" w:rsidP="002E7C00">
      <w:pPr>
        <w:spacing w:line="240" w:lineRule="auto"/>
        <w:jc w:val="both"/>
        <w:rPr>
          <w:rFonts w:ascii="Arial" w:eastAsia="Calibri Light" w:hAnsi="Arial" w:cs="Arial"/>
        </w:rPr>
      </w:pPr>
      <w:bookmarkStart w:id="15" w:name="_Hlk109371046"/>
      <w:bookmarkEnd w:id="14"/>
      <w:r w:rsidRPr="007E4259">
        <w:rPr>
          <w:rFonts w:ascii="Arial" w:eastAsia="Calibri Light" w:hAnsi="Arial" w:cs="Arial"/>
        </w:rPr>
        <w:t>Forma výučby je prezenčná a skupinová</w:t>
      </w:r>
      <w:bookmarkEnd w:id="15"/>
      <w:r w:rsidRPr="007E4259">
        <w:rPr>
          <w:rFonts w:ascii="Arial" w:eastAsia="Calibri Light" w:hAnsi="Arial" w:cs="Arial"/>
        </w:rPr>
        <w:t xml:space="preserve">. </w:t>
      </w:r>
      <w:bookmarkStart w:id="16" w:name="_Hlk109309453"/>
      <w:r w:rsidRPr="007E4259">
        <w:rPr>
          <w:rFonts w:ascii="Arial" w:eastAsia="Calibri Light" w:hAnsi="Arial" w:cs="Arial"/>
        </w:rPr>
        <w:t>V prípade nemožnosti realizovať príslušné vzdelávacie moduly prezenčnou formou, zvolí sa online forma prezentácie (resp. vzdelávania) s prihliadnutím na aktuálne opatrenia u objednávateľa ohľadom COVID - 19.</w:t>
      </w:r>
    </w:p>
    <w:bookmarkEnd w:id="16"/>
    <w:p w14:paraId="50AD6C36" w14:textId="77777777" w:rsidR="002E7C00" w:rsidRPr="006C0C4D" w:rsidRDefault="002E7C00" w:rsidP="002E7C00">
      <w:pPr>
        <w:spacing w:line="240" w:lineRule="auto"/>
        <w:jc w:val="both"/>
        <w:rPr>
          <w:rFonts w:ascii="Arial" w:eastAsia="Calibri Light" w:hAnsi="Arial" w:cs="Arial"/>
        </w:rPr>
      </w:pPr>
      <w:r w:rsidRPr="006C0C4D">
        <w:rPr>
          <w:rFonts w:ascii="Arial" w:eastAsia="Calibri Light" w:hAnsi="Arial" w:cs="Arial"/>
        </w:rPr>
        <w:t xml:space="preserve">Každý účastník sa zúčastní každej z tém jednotlivých modulov, moduly musia na seba nadväzovať, pričom budú uskutočnené po dohode s </w:t>
      </w:r>
      <w:r>
        <w:rPr>
          <w:rFonts w:ascii="Arial" w:eastAsia="Calibri Light" w:hAnsi="Arial" w:cs="Arial"/>
        </w:rPr>
        <w:t>poskytovateľom</w:t>
      </w:r>
      <w:r w:rsidRPr="006C0C4D">
        <w:rPr>
          <w:rFonts w:ascii="Arial" w:eastAsia="Calibri Light" w:hAnsi="Arial" w:cs="Arial"/>
        </w:rPr>
        <w:t xml:space="preserve">. Každý účastník, ktorý absolvuje celý rozvojový program, získa certifikát o absolvovaní. V prípade neplánovanej absencie si účastník môže po individuálnej dohode nahradiť vzdelávanie v druhej školiacej sa skupine.  </w:t>
      </w:r>
    </w:p>
    <w:p w14:paraId="281D431D" w14:textId="77777777" w:rsidR="002E7C00" w:rsidRPr="007E4259" w:rsidRDefault="002E7C00" w:rsidP="002E7C00">
      <w:pPr>
        <w:spacing w:line="240" w:lineRule="auto"/>
        <w:jc w:val="both"/>
        <w:rPr>
          <w:rFonts w:ascii="Arial" w:hAnsi="Arial" w:cs="Arial"/>
        </w:rPr>
      </w:pPr>
      <w:r w:rsidRPr="0093530C">
        <w:rPr>
          <w:rFonts w:ascii="Arial" w:hAnsi="Arial" w:cs="Arial"/>
          <w:b/>
          <w:bCs/>
          <w:u w:val="single"/>
        </w:rPr>
        <w:t>Účastníci</w:t>
      </w:r>
      <w:r w:rsidRPr="007E4259">
        <w:rPr>
          <w:rFonts w:ascii="Arial" w:hAnsi="Arial" w:cs="Arial"/>
          <w:b/>
          <w:bCs/>
          <w:u w:val="single"/>
        </w:rPr>
        <w:t xml:space="preserve"> modulov</w:t>
      </w:r>
    </w:p>
    <w:p w14:paraId="05A46DCE" w14:textId="77777777" w:rsidR="002E7C00" w:rsidRPr="007E4259" w:rsidRDefault="002E7C00" w:rsidP="002E7C00">
      <w:pPr>
        <w:pStyle w:val="Odsekzoznamu"/>
        <w:numPr>
          <w:ilvl w:val="0"/>
          <w:numId w:val="4"/>
        </w:numPr>
        <w:spacing w:line="240" w:lineRule="auto"/>
        <w:jc w:val="both"/>
        <w:rPr>
          <w:rFonts w:ascii="Arial" w:eastAsiaTheme="minorEastAsia" w:hAnsi="Arial" w:cs="Arial"/>
          <w:lang w:val="en-US"/>
        </w:rPr>
      </w:pPr>
      <w:r w:rsidRPr="007E4259">
        <w:rPr>
          <w:rFonts w:ascii="Arial" w:eastAsia="Calibri Light" w:hAnsi="Arial" w:cs="Arial"/>
        </w:rPr>
        <w:t>samostatní odborní firemní poradcovia</w:t>
      </w:r>
    </w:p>
    <w:p w14:paraId="10152924" w14:textId="77777777" w:rsidR="002E7C00" w:rsidRPr="007E4259" w:rsidRDefault="002E7C00" w:rsidP="002E7C00">
      <w:pPr>
        <w:pStyle w:val="Odsekzoznamu"/>
        <w:numPr>
          <w:ilvl w:val="0"/>
          <w:numId w:val="4"/>
        </w:numPr>
        <w:spacing w:line="240" w:lineRule="auto"/>
        <w:jc w:val="both"/>
        <w:rPr>
          <w:rFonts w:ascii="Arial" w:eastAsiaTheme="minorEastAsia" w:hAnsi="Arial" w:cs="Arial"/>
          <w:lang w:val="en-US"/>
        </w:rPr>
      </w:pPr>
      <w:r w:rsidRPr="007E4259">
        <w:rPr>
          <w:rFonts w:ascii="Arial" w:eastAsia="Calibri Light" w:hAnsi="Arial" w:cs="Arial"/>
        </w:rPr>
        <w:t>firemní poradcovia- špecialisti</w:t>
      </w:r>
    </w:p>
    <w:p w14:paraId="16D8117D" w14:textId="77777777" w:rsidR="002E7C00" w:rsidRPr="007E4259" w:rsidRDefault="002E7C00" w:rsidP="002E7C00">
      <w:pPr>
        <w:spacing w:line="240" w:lineRule="auto"/>
        <w:jc w:val="both"/>
        <w:rPr>
          <w:rFonts w:ascii="Arial" w:eastAsia="Calibri Light" w:hAnsi="Arial" w:cs="Arial"/>
        </w:rPr>
      </w:pPr>
      <w:r w:rsidRPr="007E4259">
        <w:rPr>
          <w:rFonts w:ascii="Arial" w:eastAsia="Calibri Light" w:hAnsi="Arial" w:cs="Arial"/>
        </w:rPr>
        <w:t xml:space="preserve">Predbežný počet účastníkov rozvojového programu je: min. </w:t>
      </w:r>
      <w:r w:rsidRPr="007E4259">
        <w:rPr>
          <w:rFonts w:ascii="Arial" w:eastAsia="Calibri Light" w:hAnsi="Arial" w:cs="Arial"/>
          <w:b/>
          <w:bCs/>
        </w:rPr>
        <w:t>26 osôb a max. 30 osôb</w:t>
      </w:r>
    </w:p>
    <w:p w14:paraId="7A239FDB" w14:textId="77777777" w:rsidR="002E7C00" w:rsidRPr="007E4259" w:rsidRDefault="002E7C00" w:rsidP="002E7C00">
      <w:pPr>
        <w:spacing w:line="240" w:lineRule="auto"/>
        <w:jc w:val="both"/>
        <w:rPr>
          <w:rFonts w:ascii="Arial" w:eastAsia="Calibri Light" w:hAnsi="Arial" w:cs="Arial"/>
        </w:rPr>
      </w:pPr>
      <w:r w:rsidRPr="007E4259">
        <w:rPr>
          <w:rFonts w:ascii="Arial" w:eastAsia="Calibri Light" w:hAnsi="Arial" w:cs="Arial"/>
        </w:rPr>
        <w:t xml:space="preserve">Počet účastníkov jedného modulu: max. </w:t>
      </w:r>
      <w:r w:rsidRPr="007E4259">
        <w:rPr>
          <w:rFonts w:ascii="Arial" w:eastAsia="Calibri Light" w:hAnsi="Arial" w:cs="Arial"/>
          <w:b/>
          <w:bCs/>
        </w:rPr>
        <w:t>12 účastníkov</w:t>
      </w:r>
    </w:p>
    <w:p w14:paraId="43B87E48" w14:textId="77777777" w:rsidR="002E7C00" w:rsidRDefault="002E7C00" w:rsidP="002E7C00">
      <w:pPr>
        <w:spacing w:line="240" w:lineRule="auto"/>
        <w:jc w:val="both"/>
        <w:rPr>
          <w:rFonts w:ascii="Arial" w:eastAsia="Calibri Light" w:hAnsi="Arial" w:cs="Arial"/>
          <w:b/>
          <w:bCs/>
        </w:rPr>
      </w:pPr>
      <w:r w:rsidRPr="007E4259">
        <w:rPr>
          <w:rFonts w:ascii="Arial" w:eastAsia="Calibri Light" w:hAnsi="Arial" w:cs="Arial"/>
        </w:rPr>
        <w:t xml:space="preserve">Počet </w:t>
      </w:r>
      <w:r>
        <w:rPr>
          <w:rFonts w:ascii="Arial" w:eastAsia="Calibri Light" w:hAnsi="Arial" w:cs="Arial"/>
        </w:rPr>
        <w:t>tréningových</w:t>
      </w:r>
      <w:r w:rsidRPr="007E4259">
        <w:rPr>
          <w:rFonts w:ascii="Arial" w:eastAsia="Calibri Light" w:hAnsi="Arial" w:cs="Arial"/>
        </w:rPr>
        <w:t xml:space="preserve"> dní</w:t>
      </w:r>
      <w:r>
        <w:rPr>
          <w:rFonts w:ascii="Arial" w:eastAsia="Calibri Light" w:hAnsi="Arial" w:cs="Arial"/>
        </w:rPr>
        <w:t xml:space="preserve"> na jeden modul</w:t>
      </w:r>
      <w:r w:rsidRPr="007E4259">
        <w:rPr>
          <w:rFonts w:ascii="Arial" w:eastAsia="Calibri Light" w:hAnsi="Arial" w:cs="Arial"/>
        </w:rPr>
        <w:t>:</w:t>
      </w:r>
      <w:r w:rsidRPr="007E4259">
        <w:rPr>
          <w:rFonts w:ascii="Arial" w:eastAsia="Calibri Light" w:hAnsi="Arial" w:cs="Arial"/>
          <w:b/>
          <w:bCs/>
        </w:rPr>
        <w:t xml:space="preserve"> 2 dni </w:t>
      </w:r>
    </w:p>
    <w:p w14:paraId="17D17563" w14:textId="77777777" w:rsidR="002E7C00" w:rsidRPr="006C0C4D" w:rsidRDefault="002E7C00" w:rsidP="002E7C00">
      <w:pPr>
        <w:spacing w:line="240" w:lineRule="auto"/>
        <w:jc w:val="both"/>
        <w:rPr>
          <w:rFonts w:ascii="Arial" w:eastAsia="Calibri Light" w:hAnsi="Arial" w:cs="Arial"/>
          <w:b/>
          <w:bCs/>
        </w:rPr>
      </w:pPr>
      <w:r w:rsidRPr="006C0C4D">
        <w:rPr>
          <w:rFonts w:ascii="Arial" w:eastAsia="Calibri Light" w:hAnsi="Arial" w:cs="Arial"/>
          <w:bCs/>
        </w:rPr>
        <w:t>Každý modul sa bude opakovať maximálne 3 krát</w:t>
      </w:r>
      <w:r w:rsidRPr="006C0C4D">
        <w:rPr>
          <w:rFonts w:ascii="Arial" w:hAnsi="Arial" w:cs="Arial"/>
        </w:rPr>
        <w:t xml:space="preserve"> (aby k</w:t>
      </w:r>
      <w:r w:rsidRPr="006C0C4D">
        <w:rPr>
          <w:rFonts w:ascii="Arial" w:eastAsia="Calibri Light" w:hAnsi="Arial" w:cs="Arial"/>
          <w:bCs/>
        </w:rPr>
        <w:t>aždý účastník sa mohol zúčastniť každej z tém jednotlivých modulov)</w:t>
      </w:r>
    </w:p>
    <w:p w14:paraId="599119A6" w14:textId="77777777" w:rsidR="002E7C00" w:rsidRDefault="002E7C00" w:rsidP="002E7C00">
      <w:pPr>
        <w:spacing w:line="240" w:lineRule="auto"/>
        <w:jc w:val="both"/>
        <w:rPr>
          <w:rFonts w:ascii="Arial" w:eastAsia="Calibri Light" w:hAnsi="Arial" w:cs="Arial"/>
          <w:b/>
          <w:bCs/>
          <w:u w:val="single"/>
        </w:rPr>
      </w:pPr>
    </w:p>
    <w:p w14:paraId="2E91E879" w14:textId="77777777" w:rsidR="002E7C00" w:rsidRPr="007E4259" w:rsidRDefault="002E7C00" w:rsidP="002E7C00">
      <w:pPr>
        <w:spacing w:line="240" w:lineRule="auto"/>
        <w:jc w:val="both"/>
        <w:rPr>
          <w:rFonts w:ascii="Arial" w:eastAsia="Calibri Light" w:hAnsi="Arial" w:cs="Arial"/>
          <w:b/>
          <w:bCs/>
          <w:u w:val="single"/>
          <w:lang w:val="en-US"/>
        </w:rPr>
      </w:pPr>
      <w:r w:rsidRPr="007E4259">
        <w:rPr>
          <w:rFonts w:ascii="Arial" w:eastAsia="Calibri Light" w:hAnsi="Arial" w:cs="Arial"/>
          <w:b/>
          <w:bCs/>
          <w:u w:val="single"/>
        </w:rPr>
        <w:t xml:space="preserve">Lektori </w:t>
      </w:r>
      <w:bookmarkStart w:id="17" w:name="_Hlk110857136"/>
      <w:r w:rsidRPr="007E4259">
        <w:rPr>
          <w:rFonts w:ascii="Arial" w:eastAsia="Calibri Light" w:hAnsi="Arial" w:cs="Arial"/>
          <w:b/>
          <w:bCs/>
          <w:u w:val="single"/>
        </w:rPr>
        <w:t>(školitelia) modulov</w:t>
      </w:r>
      <w:bookmarkEnd w:id="17"/>
    </w:p>
    <w:p w14:paraId="2E902467" w14:textId="77777777" w:rsidR="002E7C00" w:rsidRPr="007E4259" w:rsidRDefault="002E7C00" w:rsidP="002E7C00">
      <w:pPr>
        <w:spacing w:line="240" w:lineRule="auto"/>
        <w:jc w:val="both"/>
        <w:rPr>
          <w:rFonts w:ascii="Arial" w:eastAsia="Calibri Light" w:hAnsi="Arial" w:cs="Arial"/>
        </w:rPr>
      </w:pPr>
      <w:r w:rsidRPr="007E4259">
        <w:rPr>
          <w:rFonts w:ascii="Arial" w:hAnsi="Arial" w:cs="Arial"/>
        </w:rPr>
        <w:t>Program pre tri školiace moduly bude vedený skúsenými lektormi, požadujeme predchádzajúce skúsenosti lektorov s rovnakými alebo podobnými rozvojovými aktivitami</w:t>
      </w:r>
      <w:r>
        <w:rPr>
          <w:rFonts w:ascii="Arial" w:hAnsi="Arial" w:cs="Arial"/>
        </w:rPr>
        <w:t xml:space="preserve"> </w:t>
      </w:r>
      <w:r>
        <w:rPr>
          <w:rFonts w:ascii="Arial" w:hAnsi="Arial" w:cs="Arial"/>
        </w:rPr>
        <w:lastRenderedPageBreak/>
        <w:t>v rozsahu praxe min. 2 roky</w:t>
      </w:r>
      <w:r w:rsidRPr="007E4259">
        <w:rPr>
          <w:rFonts w:ascii="Arial" w:hAnsi="Arial" w:cs="Arial"/>
        </w:rPr>
        <w:t xml:space="preserve">. Požaduje sa exkluzivita lektora (každý lektor pracuje výlučne pre poskytovateľa </w:t>
      </w:r>
      <w:proofErr w:type="spellStart"/>
      <w:r w:rsidRPr="007E4259">
        <w:rPr>
          <w:rFonts w:ascii="Arial" w:hAnsi="Arial" w:cs="Arial"/>
        </w:rPr>
        <w:t>t</w:t>
      </w:r>
      <w:bookmarkStart w:id="18" w:name="_Hlk110857196"/>
      <w:r w:rsidRPr="007E4259">
        <w:rPr>
          <w:rFonts w:ascii="Arial" w:hAnsi="Arial" w:cs="Arial"/>
        </w:rPr>
        <w:t>.j</w:t>
      </w:r>
      <w:proofErr w:type="spellEnd"/>
      <w:r w:rsidRPr="007E4259">
        <w:rPr>
          <w:rFonts w:ascii="Arial" w:hAnsi="Arial" w:cs="Arial"/>
        </w:rPr>
        <w:t>. každý lektor je v zmluvnom vzťahu iba s poskytovateľom)</w:t>
      </w:r>
      <w:bookmarkEnd w:id="18"/>
      <w:r w:rsidRPr="007E4259">
        <w:rPr>
          <w:rFonts w:ascii="Arial" w:hAnsi="Arial" w:cs="Arial"/>
        </w:rPr>
        <w:t xml:space="preserve">. </w:t>
      </w:r>
      <w:r w:rsidRPr="007E4259">
        <w:rPr>
          <w:rFonts w:ascii="Arial" w:eastAsia="Calibri Light" w:hAnsi="Arial" w:cs="Arial"/>
        </w:rPr>
        <w:t xml:space="preserve"> Každý modul vedie jeden lektor, </w:t>
      </w:r>
      <w:r>
        <w:rPr>
          <w:rFonts w:ascii="Arial" w:eastAsia="Calibri Light" w:hAnsi="Arial" w:cs="Arial"/>
        </w:rPr>
        <w:t>v</w:t>
      </w:r>
      <w:r w:rsidRPr="007E4259">
        <w:rPr>
          <w:rFonts w:ascii="Arial" w:eastAsia="Calibri Light" w:hAnsi="Arial" w:cs="Arial"/>
        </w:rPr>
        <w:t xml:space="preserve"> prípade jeho absencie bude k dispozícií adekvátny náhradný lektor</w:t>
      </w:r>
      <w:r>
        <w:rPr>
          <w:rFonts w:ascii="Arial" w:eastAsia="Calibri Light" w:hAnsi="Arial" w:cs="Arial"/>
        </w:rPr>
        <w:t>, ktorý spĺňa dĺžku praxe</w:t>
      </w:r>
      <w:r w:rsidRPr="007E4259">
        <w:rPr>
          <w:rFonts w:ascii="Arial" w:eastAsia="Calibri Light" w:hAnsi="Arial" w:cs="Arial"/>
        </w:rPr>
        <w:t>.</w:t>
      </w:r>
    </w:p>
    <w:p w14:paraId="6AD150F7" w14:textId="77777777" w:rsidR="002E7C00" w:rsidRPr="007E4259" w:rsidRDefault="002E7C00" w:rsidP="002E7C00">
      <w:pPr>
        <w:spacing w:line="240" w:lineRule="auto"/>
        <w:jc w:val="both"/>
        <w:rPr>
          <w:rFonts w:ascii="Arial" w:eastAsia="Calibri Light" w:hAnsi="Arial" w:cs="Arial"/>
        </w:rPr>
      </w:pPr>
      <w:r w:rsidRPr="007E4259">
        <w:rPr>
          <w:rFonts w:ascii="Arial" w:eastAsia="Calibri Light" w:hAnsi="Arial" w:cs="Arial"/>
          <w:b/>
          <w:bCs/>
          <w:u w:val="single"/>
        </w:rPr>
        <w:t>Miesto konania modulov</w:t>
      </w:r>
    </w:p>
    <w:p w14:paraId="7B1C13DB" w14:textId="77777777" w:rsidR="002E7C00" w:rsidRPr="007E4259" w:rsidRDefault="002E7C00" w:rsidP="002E7C00">
      <w:pPr>
        <w:spacing w:line="240" w:lineRule="auto"/>
        <w:jc w:val="both"/>
        <w:rPr>
          <w:rFonts w:ascii="Arial" w:hAnsi="Arial" w:cs="Arial"/>
        </w:rPr>
      </w:pPr>
      <w:r w:rsidRPr="007E4259">
        <w:rPr>
          <w:rFonts w:ascii="Arial" w:eastAsia="Calibri Light" w:hAnsi="Arial" w:cs="Arial"/>
        </w:rPr>
        <w:t xml:space="preserve">Priestory zabezpečí objednávateľ po konzultácii s poskytovateľom, so zreteľom na  zabezpečenie kritérií školiacich miestností. </w:t>
      </w:r>
      <w:bookmarkStart w:id="19" w:name="_Hlk111461071"/>
      <w:r w:rsidRPr="007E4259">
        <w:rPr>
          <w:rFonts w:ascii="Arial" w:eastAsia="Calibri Light" w:hAnsi="Arial" w:cs="Arial"/>
        </w:rPr>
        <w:t>Rozvojový program realizovaný prostredníctvom modulov</w:t>
      </w:r>
      <w:bookmarkEnd w:id="19"/>
      <w:r w:rsidRPr="007E4259">
        <w:rPr>
          <w:rFonts w:ascii="Arial" w:eastAsia="Calibri Light" w:hAnsi="Arial" w:cs="Arial"/>
        </w:rPr>
        <w:t xml:space="preserve"> bude prebiehať na území </w:t>
      </w:r>
      <w:bookmarkStart w:id="20" w:name="_Hlk110857410"/>
      <w:r w:rsidRPr="007E4259">
        <w:rPr>
          <w:rFonts w:ascii="Arial" w:eastAsia="Calibri Light" w:hAnsi="Arial" w:cs="Arial"/>
        </w:rPr>
        <w:t>Slovenskej republiky</w:t>
      </w:r>
      <w:bookmarkEnd w:id="20"/>
      <w:r w:rsidRPr="007E4259">
        <w:rPr>
          <w:rFonts w:ascii="Arial" w:eastAsia="Calibri Light" w:hAnsi="Arial" w:cs="Arial"/>
        </w:rPr>
        <w:t>.</w:t>
      </w:r>
    </w:p>
    <w:p w14:paraId="7F32A9C6" w14:textId="77777777" w:rsidR="002E7C00" w:rsidRPr="007E4259" w:rsidRDefault="002E7C00" w:rsidP="002E7C00">
      <w:pPr>
        <w:spacing w:line="240" w:lineRule="auto"/>
        <w:jc w:val="both"/>
        <w:rPr>
          <w:rFonts w:ascii="Arial" w:hAnsi="Arial" w:cs="Arial"/>
        </w:rPr>
      </w:pPr>
      <w:r w:rsidRPr="007E4259">
        <w:rPr>
          <w:rFonts w:ascii="Arial" w:eastAsia="Calibri Light" w:hAnsi="Arial" w:cs="Arial"/>
          <w:b/>
          <w:bCs/>
          <w:u w:val="single"/>
        </w:rPr>
        <w:t>Metódy výučby modulov:</w:t>
      </w:r>
    </w:p>
    <w:p w14:paraId="55A7FC73" w14:textId="77777777" w:rsidR="002E7C00" w:rsidRPr="007E4259" w:rsidRDefault="002E7C00" w:rsidP="002E7C00">
      <w:pPr>
        <w:pStyle w:val="Odsekzoznamu"/>
        <w:numPr>
          <w:ilvl w:val="0"/>
          <w:numId w:val="5"/>
        </w:numPr>
        <w:spacing w:line="240" w:lineRule="auto"/>
        <w:jc w:val="both"/>
        <w:rPr>
          <w:rFonts w:ascii="Arial" w:eastAsia="Calibri Light" w:hAnsi="Arial" w:cs="Arial"/>
        </w:rPr>
      </w:pPr>
      <w:r w:rsidRPr="007E4259">
        <w:rPr>
          <w:rFonts w:ascii="Arial" w:eastAsia="Calibri Light" w:hAnsi="Arial" w:cs="Arial"/>
        </w:rPr>
        <w:t>rozvoj prostredníctvom zážitku a vyvolaním aha-efektu,</w:t>
      </w:r>
    </w:p>
    <w:p w14:paraId="288CBACB" w14:textId="77777777" w:rsidR="002E7C00" w:rsidRPr="007E4259" w:rsidRDefault="002E7C00" w:rsidP="002E7C00">
      <w:pPr>
        <w:pStyle w:val="Odsekzoznamu"/>
        <w:numPr>
          <w:ilvl w:val="0"/>
          <w:numId w:val="5"/>
        </w:numPr>
        <w:spacing w:line="240" w:lineRule="auto"/>
        <w:jc w:val="both"/>
        <w:rPr>
          <w:rFonts w:ascii="Arial" w:eastAsia="Calibri Light" w:hAnsi="Arial" w:cs="Arial"/>
        </w:rPr>
      </w:pPr>
      <w:r w:rsidRPr="007E4259">
        <w:rPr>
          <w:rFonts w:ascii="Arial" w:eastAsia="Calibri Light" w:hAnsi="Arial" w:cs="Arial"/>
        </w:rPr>
        <w:t>hranie rolí ,</w:t>
      </w:r>
    </w:p>
    <w:p w14:paraId="39E6D09E" w14:textId="77777777" w:rsidR="002E7C00" w:rsidRPr="007E4259" w:rsidRDefault="002E7C00" w:rsidP="002E7C00">
      <w:pPr>
        <w:pStyle w:val="Odsekzoznamu"/>
        <w:numPr>
          <w:ilvl w:val="0"/>
          <w:numId w:val="5"/>
        </w:numPr>
        <w:spacing w:line="240" w:lineRule="auto"/>
        <w:jc w:val="both"/>
        <w:rPr>
          <w:rFonts w:ascii="Arial" w:eastAsia="Calibri Light" w:hAnsi="Arial" w:cs="Arial"/>
        </w:rPr>
      </w:pPr>
      <w:r w:rsidRPr="007E4259">
        <w:rPr>
          <w:rFonts w:ascii="Arial" w:eastAsia="Calibri Light" w:hAnsi="Arial" w:cs="Arial"/>
        </w:rPr>
        <w:t>modelové situácie prepojené s praxou,</w:t>
      </w:r>
    </w:p>
    <w:p w14:paraId="66DE1330" w14:textId="77777777" w:rsidR="002E7C00" w:rsidRPr="007E4259" w:rsidRDefault="002E7C00" w:rsidP="002E7C00">
      <w:pPr>
        <w:pStyle w:val="Odsekzoznamu"/>
        <w:numPr>
          <w:ilvl w:val="0"/>
          <w:numId w:val="5"/>
        </w:numPr>
        <w:spacing w:line="240" w:lineRule="auto"/>
        <w:jc w:val="both"/>
        <w:rPr>
          <w:rFonts w:ascii="Arial" w:eastAsia="Calibri Light" w:hAnsi="Arial" w:cs="Arial"/>
        </w:rPr>
      </w:pPr>
      <w:r w:rsidRPr="007E4259">
        <w:rPr>
          <w:rFonts w:ascii="Arial" w:eastAsia="Calibri Light" w:hAnsi="Arial" w:cs="Arial"/>
        </w:rPr>
        <w:t>poskytovanie spätnej väzby,</w:t>
      </w:r>
    </w:p>
    <w:p w14:paraId="709317D0" w14:textId="77777777" w:rsidR="002E7C00" w:rsidRPr="007E4259" w:rsidRDefault="002E7C00" w:rsidP="002E7C00">
      <w:pPr>
        <w:pStyle w:val="Odsekzoznamu"/>
        <w:numPr>
          <w:ilvl w:val="0"/>
          <w:numId w:val="5"/>
        </w:numPr>
        <w:spacing w:line="240" w:lineRule="auto"/>
        <w:jc w:val="both"/>
        <w:rPr>
          <w:rFonts w:ascii="Arial" w:eastAsia="Calibri Light" w:hAnsi="Arial" w:cs="Arial"/>
        </w:rPr>
      </w:pPr>
      <w:r w:rsidRPr="007E4259">
        <w:rPr>
          <w:rFonts w:ascii="Arial" w:eastAsia="Calibri Light" w:hAnsi="Arial" w:cs="Arial"/>
        </w:rPr>
        <w:t>riešenie prípadových štúdií,</w:t>
      </w:r>
    </w:p>
    <w:p w14:paraId="56057EAC" w14:textId="77777777" w:rsidR="002E7C00" w:rsidRPr="007E4259" w:rsidRDefault="002E7C00" w:rsidP="002E7C00">
      <w:pPr>
        <w:pStyle w:val="Odsekzoznamu"/>
        <w:numPr>
          <w:ilvl w:val="0"/>
          <w:numId w:val="5"/>
        </w:numPr>
        <w:spacing w:line="240" w:lineRule="auto"/>
        <w:jc w:val="both"/>
        <w:rPr>
          <w:rFonts w:ascii="Arial" w:eastAsia="Calibri Light" w:hAnsi="Arial" w:cs="Arial"/>
        </w:rPr>
      </w:pPr>
      <w:r w:rsidRPr="007E4259">
        <w:rPr>
          <w:rFonts w:ascii="Arial" w:eastAsia="Calibri Light" w:hAnsi="Arial" w:cs="Arial"/>
        </w:rPr>
        <w:t xml:space="preserve">odporúčanie literatúry na </w:t>
      </w:r>
      <w:proofErr w:type="spellStart"/>
      <w:r w:rsidRPr="007E4259">
        <w:rPr>
          <w:rFonts w:ascii="Arial" w:eastAsia="Calibri Light" w:hAnsi="Arial" w:cs="Arial"/>
        </w:rPr>
        <w:t>samovzdelávanie</w:t>
      </w:r>
      <w:proofErr w:type="spellEnd"/>
      <w:r w:rsidRPr="007E4259">
        <w:rPr>
          <w:rFonts w:ascii="Arial" w:eastAsia="Calibri Light" w:hAnsi="Arial" w:cs="Arial"/>
        </w:rPr>
        <w:t>,</w:t>
      </w:r>
    </w:p>
    <w:p w14:paraId="2BD96CEB" w14:textId="77777777" w:rsidR="002E7C00" w:rsidRPr="007E4259" w:rsidRDefault="002E7C00" w:rsidP="002E7C00">
      <w:pPr>
        <w:pStyle w:val="Odsekzoznamu"/>
        <w:numPr>
          <w:ilvl w:val="0"/>
          <w:numId w:val="5"/>
        </w:numPr>
        <w:spacing w:after="120" w:line="240" w:lineRule="auto"/>
        <w:jc w:val="both"/>
        <w:rPr>
          <w:rFonts w:ascii="Arial" w:eastAsia="Calibri Light" w:hAnsi="Arial" w:cs="Arial"/>
        </w:rPr>
      </w:pPr>
      <w:proofErr w:type="spellStart"/>
      <w:r w:rsidRPr="007E4259">
        <w:rPr>
          <w:rFonts w:ascii="Arial" w:eastAsia="Calibri Light" w:hAnsi="Arial" w:cs="Arial"/>
        </w:rPr>
        <w:t>handouty</w:t>
      </w:r>
      <w:proofErr w:type="spellEnd"/>
      <w:r w:rsidRPr="007E4259">
        <w:rPr>
          <w:rFonts w:ascii="Arial" w:eastAsia="Calibri Light" w:hAnsi="Arial" w:cs="Arial"/>
        </w:rPr>
        <w:t xml:space="preserve">/manuály pre účastníkov modulu </w:t>
      </w:r>
      <w:bookmarkStart w:id="21" w:name="_Hlk110857452"/>
      <w:r w:rsidRPr="007E4259">
        <w:rPr>
          <w:rFonts w:ascii="Arial" w:eastAsia="Calibri Light" w:hAnsi="Arial" w:cs="Arial"/>
        </w:rPr>
        <w:t>(v elektronickej aj papierovej forme)</w:t>
      </w:r>
    </w:p>
    <w:bookmarkEnd w:id="21"/>
    <w:p w14:paraId="4F344471" w14:textId="77777777" w:rsidR="002E7C00" w:rsidRDefault="002E7C00" w:rsidP="002E7C00">
      <w:pPr>
        <w:spacing w:after="120" w:line="240" w:lineRule="auto"/>
        <w:jc w:val="both"/>
        <w:rPr>
          <w:rFonts w:ascii="Arial" w:hAnsi="Arial" w:cs="Arial"/>
          <w:b/>
          <w:bCs/>
          <w:sz w:val="24"/>
          <w:szCs w:val="24"/>
        </w:rPr>
      </w:pPr>
    </w:p>
    <w:p w14:paraId="2332916C" w14:textId="77777777" w:rsidR="002E7C00" w:rsidRPr="007E4259" w:rsidRDefault="002E7C00" w:rsidP="002E7C00">
      <w:pPr>
        <w:spacing w:line="240" w:lineRule="auto"/>
        <w:jc w:val="both"/>
        <w:rPr>
          <w:rFonts w:ascii="Arial" w:hAnsi="Arial" w:cs="Arial"/>
        </w:rPr>
      </w:pPr>
      <w:r w:rsidRPr="007D07E9">
        <w:rPr>
          <w:rFonts w:ascii="Arial" w:hAnsi="Arial" w:cs="Arial"/>
          <w:b/>
          <w:bCs/>
          <w:sz w:val="24"/>
          <w:szCs w:val="24"/>
        </w:rPr>
        <w:t>Modul 1. Kľúčové obchodné zručnosti</w:t>
      </w:r>
      <w:r w:rsidRPr="007E4259">
        <w:rPr>
          <w:rFonts w:ascii="Arial" w:hAnsi="Arial" w:cs="Arial"/>
          <w:b/>
          <w:bCs/>
        </w:rPr>
        <w:t xml:space="preserve"> </w:t>
      </w:r>
      <w:r w:rsidRPr="007E4259">
        <w:rPr>
          <w:rFonts w:ascii="Arial" w:hAnsi="Arial" w:cs="Arial"/>
        </w:rPr>
        <w:t>bude zahŕňať školiaci modul, ktorého cieľom bude:</w:t>
      </w:r>
    </w:p>
    <w:p w14:paraId="6601A510"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naučiť účastníkov štruktúrovane a efektívne viesť obchodnú schôdzku,</w:t>
      </w:r>
    </w:p>
    <w:p w14:paraId="682645EE"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zisťovať potreby zákazníka vhodnými otázkami,</w:t>
      </w:r>
    </w:p>
    <w:p w14:paraId="1F55A39D"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odprezentovať ponuku prostredníctvom úžitkov,</w:t>
      </w:r>
    </w:p>
    <w:p w14:paraId="337283F2"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presvedčivo reagovať na časté námietky,</w:t>
      </w:r>
    </w:p>
    <w:p w14:paraId="4B3CA072" w14:textId="77777777" w:rsidR="002E7C00" w:rsidRPr="007E4259" w:rsidRDefault="002E7C00" w:rsidP="002E7C00">
      <w:pPr>
        <w:pStyle w:val="Odsekzoznamu"/>
        <w:numPr>
          <w:ilvl w:val="0"/>
          <w:numId w:val="7"/>
        </w:numPr>
        <w:spacing w:line="240" w:lineRule="auto"/>
        <w:jc w:val="both"/>
        <w:rPr>
          <w:rFonts w:ascii="Arial" w:eastAsiaTheme="minorEastAsia" w:hAnsi="Arial" w:cs="Arial"/>
          <w:color w:val="000000" w:themeColor="text1"/>
        </w:rPr>
      </w:pPr>
      <w:r w:rsidRPr="007E4259">
        <w:rPr>
          <w:rFonts w:ascii="Arial" w:eastAsia="Calibri Light" w:hAnsi="Arial" w:cs="Arial"/>
          <w:color w:val="000000" w:themeColor="text1"/>
        </w:rPr>
        <w:t>poskytovať starostlivosť klientom aj po uzavretí obchodu (tvorba dlhodobého vzťahu).</w:t>
      </w:r>
    </w:p>
    <w:p w14:paraId="6FE424D4" w14:textId="77777777" w:rsidR="002E7C00" w:rsidRPr="0093530C" w:rsidRDefault="002E7C00" w:rsidP="002E7C00">
      <w:pPr>
        <w:spacing w:line="240" w:lineRule="auto"/>
        <w:jc w:val="both"/>
        <w:rPr>
          <w:rFonts w:ascii="Arial" w:eastAsia="Calibri Light" w:hAnsi="Arial" w:cs="Arial"/>
          <w:iCs/>
          <w:color w:val="000000" w:themeColor="text1"/>
        </w:rPr>
      </w:pPr>
      <w:r w:rsidRPr="0093530C">
        <w:rPr>
          <w:rFonts w:ascii="Arial" w:eastAsia="Calibri Light" w:hAnsi="Arial" w:cs="Arial"/>
          <w:b/>
          <w:bCs/>
          <w:iCs/>
          <w:color w:val="000000" w:themeColor="text1"/>
        </w:rPr>
        <w:t>Hlavné témy modulu č. 1</w:t>
      </w:r>
      <w:r w:rsidRPr="0093530C">
        <w:rPr>
          <w:rFonts w:ascii="Arial" w:eastAsia="Calibri Light" w:hAnsi="Arial" w:cs="Arial"/>
          <w:iCs/>
          <w:color w:val="000000" w:themeColor="text1"/>
        </w:rPr>
        <w:t>:</w:t>
      </w:r>
    </w:p>
    <w:p w14:paraId="1E65DD0B" w14:textId="77777777" w:rsidR="002E7C00" w:rsidRPr="007E4259" w:rsidRDefault="002E7C00" w:rsidP="002E7C00">
      <w:pPr>
        <w:spacing w:after="0" w:line="240" w:lineRule="auto"/>
        <w:ind w:left="142" w:hanging="142"/>
        <w:jc w:val="both"/>
        <w:rPr>
          <w:rFonts w:ascii="Arial" w:eastAsiaTheme="minorEastAsia" w:hAnsi="Arial" w:cs="Arial"/>
          <w:color w:val="000000" w:themeColor="text1"/>
        </w:rPr>
      </w:pPr>
      <w:r w:rsidRPr="007E4259">
        <w:rPr>
          <w:rFonts w:ascii="Arial" w:eastAsiaTheme="minorEastAsia" w:hAnsi="Arial" w:cs="Arial"/>
          <w:color w:val="000000" w:themeColor="text1"/>
        </w:rPr>
        <w:t>• fázy a vedenie obchodného rozhovoru, správne kladenie otázok, dôveryhodná a profesionálna komunikácia,</w:t>
      </w:r>
    </w:p>
    <w:p w14:paraId="44DDA492" w14:textId="77777777" w:rsidR="002E7C00" w:rsidRPr="007E4259" w:rsidRDefault="002E7C00" w:rsidP="002E7C00">
      <w:pPr>
        <w:spacing w:after="0" w:line="240" w:lineRule="auto"/>
        <w:jc w:val="both"/>
        <w:rPr>
          <w:rFonts w:ascii="Arial" w:eastAsiaTheme="minorEastAsia" w:hAnsi="Arial" w:cs="Arial"/>
          <w:color w:val="000000" w:themeColor="text1"/>
        </w:rPr>
      </w:pPr>
      <w:r w:rsidRPr="007E4259">
        <w:rPr>
          <w:rFonts w:ascii="Arial" w:eastAsiaTheme="minorEastAsia" w:hAnsi="Arial" w:cs="Arial"/>
          <w:color w:val="000000" w:themeColor="text1"/>
        </w:rPr>
        <w:t xml:space="preserve">• analýza potrieb klienta, aktívne počúvanie, verbálna a neverbálna komunikácia, </w:t>
      </w:r>
    </w:p>
    <w:p w14:paraId="05FF4A03" w14:textId="77777777" w:rsidR="002E7C00" w:rsidRPr="007E4259" w:rsidRDefault="002E7C00" w:rsidP="002E7C00">
      <w:pPr>
        <w:spacing w:after="0" w:line="240" w:lineRule="auto"/>
        <w:jc w:val="both"/>
        <w:rPr>
          <w:rFonts w:ascii="Arial" w:eastAsiaTheme="minorEastAsia" w:hAnsi="Arial" w:cs="Arial"/>
          <w:color w:val="000000" w:themeColor="text1"/>
        </w:rPr>
      </w:pPr>
      <w:r w:rsidRPr="007E4259">
        <w:rPr>
          <w:rFonts w:ascii="Arial" w:eastAsiaTheme="minorEastAsia" w:hAnsi="Arial" w:cs="Arial"/>
          <w:color w:val="000000" w:themeColor="text1"/>
        </w:rPr>
        <w:t>• typológia klientov,</w:t>
      </w:r>
    </w:p>
    <w:p w14:paraId="2DC707D1" w14:textId="77777777" w:rsidR="002E7C00" w:rsidRPr="007E4259" w:rsidRDefault="002E7C00" w:rsidP="002E7C00">
      <w:pPr>
        <w:spacing w:after="0" w:line="240" w:lineRule="auto"/>
        <w:jc w:val="both"/>
        <w:rPr>
          <w:rFonts w:ascii="Arial" w:eastAsiaTheme="minorEastAsia" w:hAnsi="Arial" w:cs="Arial"/>
          <w:color w:val="000000" w:themeColor="text1"/>
        </w:rPr>
      </w:pPr>
      <w:r w:rsidRPr="007E4259">
        <w:rPr>
          <w:rFonts w:ascii="Arial" w:eastAsiaTheme="minorEastAsia" w:hAnsi="Arial" w:cs="Arial"/>
          <w:color w:val="000000" w:themeColor="text1"/>
        </w:rPr>
        <w:t xml:space="preserve">• predajné techniky a ich nácvik, </w:t>
      </w:r>
    </w:p>
    <w:p w14:paraId="4783B5A4" w14:textId="77777777" w:rsidR="002E7C00" w:rsidRPr="007E4259" w:rsidRDefault="002E7C00" w:rsidP="002E7C00">
      <w:pPr>
        <w:spacing w:after="0" w:line="240" w:lineRule="auto"/>
        <w:jc w:val="both"/>
        <w:rPr>
          <w:rFonts w:ascii="Arial" w:eastAsiaTheme="minorEastAsia" w:hAnsi="Arial" w:cs="Arial"/>
          <w:color w:val="000000" w:themeColor="text1"/>
        </w:rPr>
      </w:pPr>
      <w:r w:rsidRPr="007E4259">
        <w:rPr>
          <w:rFonts w:ascii="Arial" w:eastAsiaTheme="minorEastAsia" w:hAnsi="Arial" w:cs="Arial"/>
          <w:color w:val="000000" w:themeColor="text1"/>
        </w:rPr>
        <w:t>• prezentácia a príprava ponuky,</w:t>
      </w:r>
    </w:p>
    <w:p w14:paraId="22DC30D1" w14:textId="77777777" w:rsidR="002E7C00" w:rsidRPr="007E4259" w:rsidRDefault="002E7C00" w:rsidP="002E7C00">
      <w:pPr>
        <w:spacing w:after="0" w:line="240" w:lineRule="auto"/>
        <w:jc w:val="both"/>
        <w:rPr>
          <w:rFonts w:ascii="Arial" w:eastAsiaTheme="minorEastAsia" w:hAnsi="Arial" w:cs="Arial"/>
          <w:color w:val="000000" w:themeColor="text1"/>
        </w:rPr>
      </w:pPr>
      <w:r w:rsidRPr="007E4259">
        <w:rPr>
          <w:rFonts w:ascii="Arial" w:eastAsiaTheme="minorEastAsia" w:hAnsi="Arial" w:cs="Arial"/>
          <w:color w:val="000000" w:themeColor="text1"/>
        </w:rPr>
        <w:t>• práca s odporom, námietkami, argumentačné zručnosti.</w:t>
      </w:r>
    </w:p>
    <w:p w14:paraId="74498C67" w14:textId="77777777" w:rsidR="002E7C00" w:rsidRPr="00AA7A04" w:rsidRDefault="002E7C00" w:rsidP="002E7C00">
      <w:pPr>
        <w:spacing w:before="160" w:line="240" w:lineRule="auto"/>
        <w:jc w:val="both"/>
        <w:rPr>
          <w:rFonts w:ascii="Arial" w:eastAsia="Calibri Light" w:hAnsi="Arial" w:cs="Arial"/>
          <w:b/>
          <w:bCs/>
          <w:iCs/>
          <w:color w:val="000000" w:themeColor="text1"/>
        </w:rPr>
      </w:pPr>
      <w:r w:rsidRPr="00AA7A04">
        <w:rPr>
          <w:rFonts w:ascii="Arial" w:eastAsia="Calibri Light" w:hAnsi="Arial" w:cs="Arial"/>
          <w:b/>
          <w:bCs/>
          <w:iCs/>
          <w:color w:val="000000" w:themeColor="text1"/>
        </w:rPr>
        <w:t xml:space="preserve">Výstupy </w:t>
      </w:r>
      <w:bookmarkStart w:id="22" w:name="_Hlk110857554"/>
      <w:r w:rsidRPr="00AA7A04">
        <w:rPr>
          <w:rFonts w:ascii="Arial" w:eastAsia="Calibri Light" w:hAnsi="Arial" w:cs="Arial"/>
          <w:b/>
          <w:bCs/>
          <w:iCs/>
          <w:color w:val="000000" w:themeColor="text1"/>
        </w:rPr>
        <w:t xml:space="preserve">z modulu č. 1 </w:t>
      </w:r>
      <w:bookmarkEnd w:id="22"/>
      <w:r w:rsidRPr="00AA7A04">
        <w:rPr>
          <w:rFonts w:ascii="Arial" w:eastAsia="Calibri Light" w:hAnsi="Arial" w:cs="Arial"/>
          <w:b/>
          <w:bCs/>
          <w:iCs/>
          <w:color w:val="000000" w:themeColor="text1"/>
        </w:rPr>
        <w:t>:</w:t>
      </w:r>
    </w:p>
    <w:p w14:paraId="449C3A63"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zlepšenie vedenia obchodného rozhovoru, </w:t>
      </w:r>
    </w:p>
    <w:p w14:paraId="3878C241"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osvojenie predaných techník, </w:t>
      </w:r>
    </w:p>
    <w:p w14:paraId="0BC10CBC"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komplexná charakteristika klienta a jeho situácie ako základ dobrej ponuky,</w:t>
      </w:r>
    </w:p>
    <w:p w14:paraId="081248F7"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lepšia argumentačná pripravenosť.</w:t>
      </w:r>
    </w:p>
    <w:p w14:paraId="4085D5D7" w14:textId="77777777" w:rsidR="002E7C00" w:rsidRPr="007E4259" w:rsidRDefault="002E7C00" w:rsidP="002E7C00">
      <w:pPr>
        <w:spacing w:line="240" w:lineRule="auto"/>
        <w:jc w:val="both"/>
        <w:rPr>
          <w:rFonts w:ascii="Arial" w:eastAsiaTheme="minorEastAsia" w:hAnsi="Arial" w:cs="Arial"/>
        </w:rPr>
      </w:pPr>
    </w:p>
    <w:p w14:paraId="69697617" w14:textId="77777777" w:rsidR="002E7C00" w:rsidRPr="007E4259" w:rsidRDefault="002E7C00" w:rsidP="002E7C00">
      <w:pPr>
        <w:spacing w:line="240" w:lineRule="auto"/>
        <w:jc w:val="both"/>
        <w:rPr>
          <w:rFonts w:ascii="Arial" w:hAnsi="Arial" w:cs="Arial"/>
        </w:rPr>
      </w:pPr>
      <w:r w:rsidRPr="007D07E9">
        <w:rPr>
          <w:rFonts w:ascii="Arial" w:hAnsi="Arial" w:cs="Arial"/>
          <w:b/>
          <w:bCs/>
          <w:sz w:val="24"/>
          <w:szCs w:val="24"/>
        </w:rPr>
        <w:t>Modul 2. Úspešná akvizícia</w:t>
      </w:r>
      <w:r w:rsidRPr="007E4259">
        <w:rPr>
          <w:rFonts w:ascii="Arial" w:hAnsi="Arial" w:cs="Arial"/>
        </w:rPr>
        <w:t xml:space="preserve"> bude zahŕňať školiaci modul, ktorého cieľom bude:</w:t>
      </w:r>
    </w:p>
    <w:p w14:paraId="0DE43A28"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presvedčivo osloviť budúceho klienta mailom, alebo telefonicky a vzbudiť v ňom záujem o osobné stretnutie,</w:t>
      </w:r>
    </w:p>
    <w:p w14:paraId="0797D64B"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vedieť vzbudiť v klientovi čo najlepší prvý dojem,</w:t>
      </w:r>
    </w:p>
    <w:p w14:paraId="6704B2D7"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suverénne prezentovať hlavné benefity spolupráce s bankou</w:t>
      </w:r>
    </w:p>
    <w:p w14:paraId="3A4DD9C4"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nenechať sa odradiť odmietavým postojom,</w:t>
      </w:r>
    </w:p>
    <w:p w14:paraId="57A8111D"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vedieť vtiahnuť potencionálneho obchodného partnera do dialógu.</w:t>
      </w:r>
    </w:p>
    <w:p w14:paraId="65A5685D" w14:textId="77777777" w:rsidR="002E7C00" w:rsidRPr="00AA7A04" w:rsidRDefault="002E7C00" w:rsidP="002E7C00">
      <w:pPr>
        <w:spacing w:line="240" w:lineRule="auto"/>
        <w:jc w:val="both"/>
        <w:rPr>
          <w:rFonts w:ascii="Arial" w:eastAsia="Calibri Light" w:hAnsi="Arial" w:cs="Arial"/>
          <w:b/>
          <w:bCs/>
          <w:iCs/>
          <w:color w:val="000000" w:themeColor="text1"/>
        </w:rPr>
      </w:pPr>
      <w:r w:rsidRPr="00AA7A04">
        <w:rPr>
          <w:rFonts w:ascii="Arial" w:eastAsia="Calibri Light" w:hAnsi="Arial" w:cs="Arial"/>
          <w:b/>
          <w:bCs/>
          <w:iCs/>
          <w:color w:val="000000" w:themeColor="text1"/>
        </w:rPr>
        <w:t xml:space="preserve">Hlavné témy </w:t>
      </w:r>
      <w:bookmarkStart w:id="23" w:name="_Hlk110857596"/>
      <w:r w:rsidRPr="00AA7A04">
        <w:rPr>
          <w:rFonts w:ascii="Arial" w:eastAsia="Calibri Light" w:hAnsi="Arial" w:cs="Arial"/>
          <w:b/>
          <w:bCs/>
          <w:iCs/>
          <w:color w:val="000000" w:themeColor="text1"/>
        </w:rPr>
        <w:t>modulu č. 2</w:t>
      </w:r>
      <w:bookmarkEnd w:id="23"/>
      <w:r w:rsidRPr="00AA7A04">
        <w:rPr>
          <w:rFonts w:ascii="Arial" w:eastAsia="Calibri Light" w:hAnsi="Arial" w:cs="Arial"/>
          <w:b/>
          <w:bCs/>
          <w:iCs/>
          <w:color w:val="000000" w:themeColor="text1"/>
        </w:rPr>
        <w:t xml:space="preserve">: </w:t>
      </w:r>
    </w:p>
    <w:p w14:paraId="15A1A808"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lastRenderedPageBreak/>
        <w:t>• príprava na stretnutie a oslovenie klienta, nastavenie obchodníckej stratégie,</w:t>
      </w:r>
    </w:p>
    <w:p w14:paraId="75B7F220"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formy oslovenia klientov, ich výhody a kritické momenty,</w:t>
      </w:r>
    </w:p>
    <w:p w14:paraId="2CD0B0CF"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prezentačné zručnosti a príprava atraktívnej ponuky,</w:t>
      </w:r>
    </w:p>
    <w:p w14:paraId="5D1BC05A"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práca s odporom a nezáujmom klienta,</w:t>
      </w:r>
    </w:p>
    <w:p w14:paraId="0CAF1DA8"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w:t>
      </w:r>
      <w:proofErr w:type="spellStart"/>
      <w:r w:rsidRPr="007E4259">
        <w:rPr>
          <w:rFonts w:ascii="Arial" w:eastAsia="Calibri Light" w:hAnsi="Arial" w:cs="Arial"/>
          <w:color w:val="000000" w:themeColor="text1"/>
        </w:rPr>
        <w:t>networking</w:t>
      </w:r>
      <w:proofErr w:type="spellEnd"/>
      <w:r w:rsidRPr="007E4259">
        <w:rPr>
          <w:rFonts w:ascii="Arial" w:eastAsia="Calibri Light" w:hAnsi="Arial" w:cs="Arial"/>
          <w:color w:val="000000" w:themeColor="text1"/>
        </w:rPr>
        <w:t xml:space="preserve">, </w:t>
      </w:r>
    </w:p>
    <w:p w14:paraId="35116B28"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práca so </w:t>
      </w:r>
      <w:proofErr w:type="spellStart"/>
      <w:r w:rsidRPr="007E4259">
        <w:rPr>
          <w:rFonts w:ascii="Arial" w:eastAsia="Calibri Light" w:hAnsi="Arial" w:cs="Arial"/>
          <w:color w:val="000000" w:themeColor="text1"/>
        </w:rPr>
        <w:t>sebamotiváciou</w:t>
      </w:r>
      <w:proofErr w:type="spellEnd"/>
      <w:r w:rsidRPr="007E4259">
        <w:rPr>
          <w:rFonts w:ascii="Arial" w:eastAsia="Calibri Light" w:hAnsi="Arial" w:cs="Arial"/>
          <w:color w:val="000000" w:themeColor="text1"/>
        </w:rPr>
        <w:t xml:space="preserve"> a neúspechom,</w:t>
      </w:r>
    </w:p>
    <w:p w14:paraId="7848AF0D"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ťah na bránu, stanovovanie cieľov.</w:t>
      </w:r>
    </w:p>
    <w:p w14:paraId="1770778B" w14:textId="77777777" w:rsidR="002E7C00" w:rsidRPr="00AA7A04" w:rsidRDefault="002E7C00" w:rsidP="002E7C00">
      <w:pPr>
        <w:spacing w:before="160" w:line="240" w:lineRule="auto"/>
        <w:jc w:val="both"/>
        <w:rPr>
          <w:rFonts w:ascii="Arial" w:eastAsia="Calibri Light" w:hAnsi="Arial" w:cs="Arial"/>
          <w:b/>
          <w:bCs/>
          <w:iCs/>
          <w:color w:val="000000" w:themeColor="text1"/>
        </w:rPr>
      </w:pPr>
      <w:r w:rsidRPr="00AA7A04">
        <w:rPr>
          <w:rFonts w:ascii="Arial" w:eastAsia="Calibri Light" w:hAnsi="Arial" w:cs="Arial"/>
          <w:b/>
          <w:bCs/>
          <w:iCs/>
          <w:color w:val="000000" w:themeColor="text1"/>
        </w:rPr>
        <w:t xml:space="preserve">Výstupy </w:t>
      </w:r>
      <w:bookmarkStart w:id="24" w:name="_Hlk110857632"/>
      <w:r w:rsidRPr="00AA7A04">
        <w:rPr>
          <w:rFonts w:ascii="Arial" w:eastAsia="Calibri Light" w:hAnsi="Arial" w:cs="Arial"/>
          <w:b/>
          <w:bCs/>
          <w:iCs/>
          <w:color w:val="000000" w:themeColor="text1"/>
        </w:rPr>
        <w:t>z modulu č. 2</w:t>
      </w:r>
      <w:bookmarkEnd w:id="24"/>
      <w:r w:rsidRPr="00AA7A04">
        <w:rPr>
          <w:rFonts w:ascii="Arial" w:eastAsia="Calibri Light" w:hAnsi="Arial" w:cs="Arial"/>
          <w:b/>
          <w:bCs/>
          <w:iCs/>
          <w:color w:val="000000" w:themeColor="text1"/>
        </w:rPr>
        <w:t>:</w:t>
      </w:r>
    </w:p>
    <w:p w14:paraId="50A6BFAD"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Osvojenie si rôznych foriem oslovenia klientov a ich využívanie v praxi,</w:t>
      </w:r>
    </w:p>
    <w:p w14:paraId="281421D2"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Rozšírenie siete kontaktov, </w:t>
      </w:r>
    </w:p>
    <w:p w14:paraId="27624431"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Posilnenie schopnosti zvládať námietky klientov,  </w:t>
      </w:r>
    </w:p>
    <w:p w14:paraId="7FDEC98A"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Posilnenie sebadôvery vo vystupovaní a prezentovaní produktov,</w:t>
      </w:r>
    </w:p>
    <w:p w14:paraId="20E6A6C0" w14:textId="77777777" w:rsidR="002E7C00" w:rsidRPr="007E4259" w:rsidRDefault="002E7C00" w:rsidP="002E7C00">
      <w:pPr>
        <w:spacing w:after="0" w:line="240" w:lineRule="auto"/>
        <w:ind w:left="142" w:hanging="142"/>
        <w:jc w:val="both"/>
        <w:rPr>
          <w:rFonts w:ascii="Arial" w:eastAsia="Calibri Light" w:hAnsi="Arial" w:cs="Arial"/>
          <w:color w:val="000000" w:themeColor="text1"/>
        </w:rPr>
      </w:pPr>
      <w:r w:rsidRPr="007E4259">
        <w:rPr>
          <w:rFonts w:ascii="Arial" w:eastAsia="Calibri Light" w:hAnsi="Arial" w:cs="Arial"/>
          <w:color w:val="000000" w:themeColor="text1"/>
        </w:rPr>
        <w:t>• Zvýšenie efektívnosti a výkonnosti v zmysle plnenia stanovených obchodných cieľov a predajných výsledkov.</w:t>
      </w:r>
    </w:p>
    <w:p w14:paraId="4B97D1B7" w14:textId="77777777" w:rsidR="002E7C00" w:rsidRDefault="002E7C00" w:rsidP="002E7C00">
      <w:pPr>
        <w:spacing w:line="240" w:lineRule="auto"/>
        <w:jc w:val="both"/>
        <w:rPr>
          <w:rFonts w:ascii="Arial" w:hAnsi="Arial" w:cs="Arial"/>
        </w:rPr>
      </w:pPr>
    </w:p>
    <w:p w14:paraId="1A553BA4" w14:textId="77777777" w:rsidR="002E7C00" w:rsidRPr="007E4259" w:rsidRDefault="002E7C00" w:rsidP="002E7C00">
      <w:pPr>
        <w:tabs>
          <w:tab w:val="left" w:pos="284"/>
          <w:tab w:val="left" w:pos="426"/>
        </w:tabs>
        <w:spacing w:line="240" w:lineRule="auto"/>
        <w:jc w:val="both"/>
        <w:rPr>
          <w:rFonts w:ascii="Arial" w:hAnsi="Arial" w:cs="Arial"/>
        </w:rPr>
      </w:pPr>
      <w:r w:rsidRPr="007E4259">
        <w:rPr>
          <w:rFonts w:ascii="Arial" w:hAnsi="Arial" w:cs="Arial"/>
          <w:b/>
          <w:bCs/>
        </w:rPr>
        <w:t>Modul 3. Náročné vyjednávania</w:t>
      </w:r>
      <w:r w:rsidRPr="007E4259">
        <w:rPr>
          <w:rFonts w:ascii="Arial" w:hAnsi="Arial" w:cs="Arial"/>
        </w:rPr>
        <w:t xml:space="preserve"> bude zahŕňať školiaci modul, ktorého cieľom bude:</w:t>
      </w:r>
    </w:p>
    <w:p w14:paraId="52DDB41B"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Naučiť sa presvedčivo a citlivo oznamovať klientom nepriaznivé správy</w:t>
      </w:r>
    </w:p>
    <w:p w14:paraId="1E534C1F"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Dokázať zvládať tlak klientov, ktorí vyžadujú neprijateľné výhody</w:t>
      </w:r>
    </w:p>
    <w:p w14:paraId="7C9C12B5"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Úspešne vyjednávať s klientom, ktorý chce odísť, dokázať si ho udržať</w:t>
      </w:r>
    </w:p>
    <w:p w14:paraId="0A86949B"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Zvládať odpovedať na manipulatívne a neférové námietky</w:t>
      </w:r>
    </w:p>
    <w:p w14:paraId="67FFB2AE" w14:textId="77777777" w:rsidR="002E7C00" w:rsidRPr="007E4259" w:rsidRDefault="002E7C00" w:rsidP="002E7C00">
      <w:pPr>
        <w:pStyle w:val="Odsekzoznamu"/>
        <w:numPr>
          <w:ilvl w:val="0"/>
          <w:numId w:val="7"/>
        </w:numPr>
        <w:spacing w:line="240" w:lineRule="auto"/>
        <w:jc w:val="both"/>
        <w:rPr>
          <w:rFonts w:ascii="Arial" w:hAnsi="Arial" w:cs="Arial"/>
        </w:rPr>
      </w:pPr>
      <w:r w:rsidRPr="007E4259">
        <w:rPr>
          <w:rFonts w:ascii="Arial" w:hAnsi="Arial" w:cs="Arial"/>
        </w:rPr>
        <w:t>Vedieť prispôsobovať svoj štýl vyjednávania osobnostnému typu klienta</w:t>
      </w:r>
    </w:p>
    <w:p w14:paraId="5776BC23" w14:textId="77777777" w:rsidR="002E7C00" w:rsidRPr="00AA7A04" w:rsidRDefault="002E7C00" w:rsidP="002E7C00">
      <w:pPr>
        <w:spacing w:line="240" w:lineRule="auto"/>
        <w:jc w:val="both"/>
        <w:rPr>
          <w:rFonts w:ascii="Arial" w:eastAsia="Calibri Light" w:hAnsi="Arial" w:cs="Arial"/>
          <w:b/>
          <w:bCs/>
          <w:iCs/>
          <w:color w:val="000000" w:themeColor="text1"/>
        </w:rPr>
      </w:pPr>
      <w:r w:rsidRPr="00AA7A04">
        <w:rPr>
          <w:rFonts w:ascii="Arial" w:eastAsia="Calibri Light" w:hAnsi="Arial" w:cs="Arial"/>
          <w:b/>
          <w:bCs/>
          <w:iCs/>
          <w:color w:val="000000" w:themeColor="text1"/>
        </w:rPr>
        <w:t xml:space="preserve">Hlavné témy </w:t>
      </w:r>
      <w:bookmarkStart w:id="25" w:name="_Hlk110857667"/>
      <w:r w:rsidRPr="00AA7A04">
        <w:rPr>
          <w:rFonts w:ascii="Arial" w:eastAsia="Calibri Light" w:hAnsi="Arial" w:cs="Arial"/>
          <w:b/>
          <w:bCs/>
          <w:iCs/>
          <w:color w:val="000000" w:themeColor="text1"/>
        </w:rPr>
        <w:t>modulu č. 3</w:t>
      </w:r>
      <w:bookmarkEnd w:id="25"/>
      <w:r w:rsidRPr="00AA7A04">
        <w:rPr>
          <w:rFonts w:ascii="Arial" w:eastAsia="Calibri Light" w:hAnsi="Arial" w:cs="Arial"/>
          <w:b/>
          <w:bCs/>
          <w:iCs/>
          <w:color w:val="000000" w:themeColor="text1"/>
        </w:rPr>
        <w:t xml:space="preserve">: </w:t>
      </w:r>
    </w:p>
    <w:p w14:paraId="011C7F62"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Komunikačné stratégie pri náročných situáciách s klientom </w:t>
      </w:r>
    </w:p>
    <w:p w14:paraId="3D4F7EF6"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Umenie reakcie a zachovania pokoja vo vypätých situáciách</w:t>
      </w:r>
    </w:p>
    <w:p w14:paraId="2DC66B3A"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Zdravá asertivita a nastavovanie hraníc</w:t>
      </w:r>
    </w:p>
    <w:p w14:paraId="300C566E"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Stratégie vyjednávania</w:t>
      </w:r>
    </w:p>
    <w:p w14:paraId="645C82F0"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Práca s nepríjemnými emóciami, spôsoby ich regulácie</w:t>
      </w:r>
    </w:p>
    <w:p w14:paraId="4C182E3E"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Ukotvenie jednotlivých fáz dohody</w:t>
      </w:r>
    </w:p>
    <w:p w14:paraId="56B2E06E"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w:t>
      </w:r>
    </w:p>
    <w:p w14:paraId="2758C8FC" w14:textId="77777777" w:rsidR="002E7C00" w:rsidRPr="00AA7A04" w:rsidRDefault="002E7C00" w:rsidP="002E7C00">
      <w:pPr>
        <w:spacing w:line="240" w:lineRule="auto"/>
        <w:jc w:val="both"/>
        <w:rPr>
          <w:rFonts w:ascii="Arial" w:eastAsia="Calibri Light" w:hAnsi="Arial" w:cs="Arial"/>
          <w:b/>
          <w:bCs/>
          <w:iCs/>
          <w:color w:val="000000" w:themeColor="text1"/>
        </w:rPr>
      </w:pPr>
      <w:r w:rsidRPr="00AA7A04">
        <w:rPr>
          <w:rFonts w:ascii="Arial" w:eastAsia="Calibri Light" w:hAnsi="Arial" w:cs="Arial"/>
          <w:b/>
          <w:bCs/>
          <w:iCs/>
          <w:color w:val="000000" w:themeColor="text1"/>
        </w:rPr>
        <w:t xml:space="preserve">Výstupy </w:t>
      </w:r>
      <w:bookmarkStart w:id="26" w:name="_Hlk110857687"/>
      <w:r w:rsidRPr="00AA7A04">
        <w:rPr>
          <w:rFonts w:ascii="Arial" w:eastAsia="Calibri Light" w:hAnsi="Arial" w:cs="Arial"/>
          <w:b/>
          <w:bCs/>
          <w:iCs/>
          <w:color w:val="000000" w:themeColor="text1"/>
        </w:rPr>
        <w:t>z modulu č. 3</w:t>
      </w:r>
      <w:bookmarkEnd w:id="26"/>
      <w:r w:rsidRPr="00AA7A04">
        <w:rPr>
          <w:rFonts w:ascii="Arial" w:eastAsia="Calibri Light" w:hAnsi="Arial" w:cs="Arial"/>
          <w:b/>
          <w:bCs/>
          <w:iCs/>
          <w:color w:val="000000" w:themeColor="text1"/>
        </w:rPr>
        <w:t>:</w:t>
      </w:r>
    </w:p>
    <w:p w14:paraId="14232A0A"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Osvojenie stratégií komunikácie a reakcie v náročných situáciách s klientom </w:t>
      </w:r>
    </w:p>
    <w:p w14:paraId="241087D8" w14:textId="77777777" w:rsidR="002E7C00" w:rsidRPr="007E4259" w:rsidRDefault="002E7C00" w:rsidP="002E7C00">
      <w:pPr>
        <w:spacing w:after="0" w:line="240" w:lineRule="auto"/>
        <w:jc w:val="both"/>
        <w:rPr>
          <w:rFonts w:ascii="Arial" w:eastAsia="Calibri Light" w:hAnsi="Arial" w:cs="Arial"/>
          <w:color w:val="000000" w:themeColor="text1"/>
        </w:rPr>
      </w:pPr>
      <w:r w:rsidRPr="007E4259">
        <w:rPr>
          <w:rFonts w:ascii="Arial" w:eastAsia="Calibri Light" w:hAnsi="Arial" w:cs="Arial"/>
          <w:color w:val="000000" w:themeColor="text1"/>
        </w:rPr>
        <w:t xml:space="preserve">• Posilnenie vyjednávacích schopností a schopnosti nastavovania hraníc </w:t>
      </w:r>
    </w:p>
    <w:p w14:paraId="12C0662C" w14:textId="29382484" w:rsidR="00754839" w:rsidRDefault="002E7C00" w:rsidP="002E7C00">
      <w:pPr>
        <w:rPr>
          <w:rFonts w:ascii="Arial" w:hAnsi="Arial" w:cs="Arial"/>
        </w:rPr>
      </w:pPr>
      <w:r w:rsidRPr="007E4259">
        <w:rPr>
          <w:rFonts w:ascii="Arial" w:eastAsia="Calibri Light" w:hAnsi="Arial" w:cs="Arial"/>
          <w:color w:val="000000" w:themeColor="text1"/>
        </w:rPr>
        <w:t xml:space="preserve">• Sebavedomé, asertívne a stále </w:t>
      </w:r>
      <w:proofErr w:type="spellStart"/>
      <w:r w:rsidRPr="007E4259">
        <w:rPr>
          <w:rFonts w:ascii="Arial" w:eastAsia="Calibri Light" w:hAnsi="Arial" w:cs="Arial"/>
          <w:color w:val="000000" w:themeColor="text1"/>
        </w:rPr>
        <w:t>proklientské</w:t>
      </w:r>
      <w:proofErr w:type="spellEnd"/>
      <w:r w:rsidRPr="007E4259">
        <w:rPr>
          <w:rFonts w:ascii="Arial" w:eastAsia="Calibri Light" w:hAnsi="Arial" w:cs="Arial"/>
          <w:color w:val="000000" w:themeColor="text1"/>
        </w:rPr>
        <w:t xml:space="preserve"> a partnerské vystupovanie</w:t>
      </w:r>
    </w:p>
    <w:p w14:paraId="02C4BC67" w14:textId="7B7480CE" w:rsidR="00754839" w:rsidRDefault="00754839" w:rsidP="00F6098A">
      <w:pPr>
        <w:rPr>
          <w:rFonts w:ascii="Arial" w:hAnsi="Arial" w:cs="Arial"/>
        </w:rPr>
      </w:pPr>
    </w:p>
    <w:p w14:paraId="3F7E469D" w14:textId="6A67BE8A" w:rsidR="002E7C00" w:rsidRDefault="002E7C00" w:rsidP="00F6098A">
      <w:pPr>
        <w:rPr>
          <w:rFonts w:ascii="Arial" w:hAnsi="Arial" w:cs="Arial"/>
        </w:rPr>
      </w:pPr>
    </w:p>
    <w:p w14:paraId="2905953E" w14:textId="563B2E95" w:rsidR="002E7C00" w:rsidRDefault="002E7C00" w:rsidP="00F6098A">
      <w:pPr>
        <w:rPr>
          <w:rFonts w:ascii="Arial" w:hAnsi="Arial" w:cs="Arial"/>
        </w:rPr>
      </w:pPr>
    </w:p>
    <w:p w14:paraId="3776F9C6" w14:textId="6A58ED21" w:rsidR="002E7C00" w:rsidRDefault="002E7C00" w:rsidP="00F6098A">
      <w:pPr>
        <w:rPr>
          <w:rFonts w:ascii="Arial" w:hAnsi="Arial" w:cs="Arial"/>
        </w:rPr>
      </w:pPr>
    </w:p>
    <w:p w14:paraId="708E00C6" w14:textId="12C09A74" w:rsidR="002E7C00" w:rsidRDefault="002E7C00" w:rsidP="00F6098A">
      <w:pPr>
        <w:rPr>
          <w:rFonts w:ascii="Arial" w:hAnsi="Arial" w:cs="Arial"/>
        </w:rPr>
      </w:pPr>
    </w:p>
    <w:p w14:paraId="01F204A0" w14:textId="3CA80F3E" w:rsidR="002E7C00" w:rsidRDefault="002E7C00" w:rsidP="00F6098A">
      <w:pPr>
        <w:rPr>
          <w:rFonts w:ascii="Arial" w:hAnsi="Arial" w:cs="Arial"/>
        </w:rPr>
      </w:pPr>
    </w:p>
    <w:p w14:paraId="165DA24F" w14:textId="21286095" w:rsidR="002E7C00" w:rsidRDefault="002E7C00" w:rsidP="00F6098A">
      <w:pPr>
        <w:rPr>
          <w:rFonts w:ascii="Arial" w:hAnsi="Arial" w:cs="Arial"/>
        </w:rPr>
      </w:pPr>
    </w:p>
    <w:p w14:paraId="250DEA3B" w14:textId="21DF9275" w:rsidR="002E7C00" w:rsidRDefault="002E7C00" w:rsidP="00F6098A">
      <w:pPr>
        <w:rPr>
          <w:rFonts w:ascii="Arial" w:hAnsi="Arial" w:cs="Arial"/>
        </w:rPr>
      </w:pPr>
    </w:p>
    <w:p w14:paraId="19024EC0" w14:textId="0893D0BA" w:rsidR="002E7C00" w:rsidRDefault="002E7C00" w:rsidP="00F6098A">
      <w:pPr>
        <w:rPr>
          <w:rFonts w:ascii="Arial" w:hAnsi="Arial" w:cs="Arial"/>
        </w:rPr>
      </w:pPr>
    </w:p>
    <w:p w14:paraId="29BB3328" w14:textId="0DA6593B" w:rsidR="002E7C00" w:rsidRDefault="002E7C00" w:rsidP="00F6098A">
      <w:pPr>
        <w:rPr>
          <w:rFonts w:ascii="Arial" w:hAnsi="Arial" w:cs="Arial"/>
        </w:rPr>
      </w:pPr>
    </w:p>
    <w:p w14:paraId="7381C0F2" w14:textId="77777777" w:rsidR="002E7C00" w:rsidRDefault="002E7C00" w:rsidP="002E7C00">
      <w:pPr>
        <w:rPr>
          <w:b/>
          <w:bCs/>
          <w:sz w:val="28"/>
          <w:szCs w:val="28"/>
        </w:rPr>
      </w:pPr>
      <w:r>
        <w:rPr>
          <w:b/>
          <w:bCs/>
          <w:sz w:val="28"/>
          <w:szCs w:val="28"/>
        </w:rPr>
        <w:lastRenderedPageBreak/>
        <w:t>P</w:t>
      </w:r>
      <w:r w:rsidRPr="00E702C7">
        <w:rPr>
          <w:b/>
          <w:bCs/>
          <w:sz w:val="28"/>
          <w:szCs w:val="28"/>
        </w:rPr>
        <w:t xml:space="preserve">ríloha č. </w:t>
      </w:r>
      <w:r>
        <w:rPr>
          <w:b/>
          <w:bCs/>
          <w:sz w:val="28"/>
          <w:szCs w:val="28"/>
        </w:rPr>
        <w:t>3</w:t>
      </w:r>
    </w:p>
    <w:p w14:paraId="53D3FCEC" w14:textId="77777777" w:rsidR="002E7C00" w:rsidRDefault="002E7C00" w:rsidP="002E7C00">
      <w:pPr>
        <w:rPr>
          <w:b/>
          <w:bCs/>
          <w:sz w:val="28"/>
          <w:szCs w:val="28"/>
        </w:rPr>
      </w:pPr>
    </w:p>
    <w:p w14:paraId="069AD110" w14:textId="77777777" w:rsidR="002E7C00" w:rsidRDefault="002E7C00" w:rsidP="002E7C00">
      <w:pPr>
        <w:rPr>
          <w:b/>
          <w:bCs/>
          <w:sz w:val="28"/>
          <w:szCs w:val="28"/>
        </w:rPr>
      </w:pPr>
      <w:r w:rsidRPr="00E702C7">
        <w:rPr>
          <w:b/>
          <w:bCs/>
          <w:sz w:val="28"/>
          <w:szCs w:val="28"/>
        </w:rPr>
        <w:t xml:space="preserve">Zoznam lektorov jednotlivých modulov </w:t>
      </w:r>
    </w:p>
    <w:p w14:paraId="7C5318CB" w14:textId="77777777" w:rsidR="002E7C00" w:rsidRPr="005F3117" w:rsidRDefault="002E7C00" w:rsidP="002E7C00">
      <w:pPr>
        <w:rPr>
          <w:b/>
          <w:bCs/>
          <w:sz w:val="28"/>
          <w:szCs w:val="28"/>
        </w:rPr>
      </w:pPr>
    </w:p>
    <w:p w14:paraId="1AEB169D" w14:textId="77777777" w:rsidR="002E7C00" w:rsidRDefault="002E7C00" w:rsidP="002E7C00">
      <w:r>
        <w:t>I. MODUL</w:t>
      </w:r>
    </w:p>
    <w:p w14:paraId="47CF4A0B" w14:textId="77777777" w:rsidR="002E7C00" w:rsidRDefault="002E7C00" w:rsidP="002E7C00">
      <w:r>
        <w:t xml:space="preserve">.......................................... </w:t>
      </w:r>
      <w:bookmarkStart w:id="27" w:name="_Hlk110341209"/>
      <w:r>
        <w:t>(meno a priezvisko lektora)</w:t>
      </w:r>
    </w:p>
    <w:bookmarkEnd w:id="27"/>
    <w:p w14:paraId="76586CFF" w14:textId="77777777" w:rsidR="002E7C00" w:rsidRDefault="002E7C00" w:rsidP="002E7C00">
      <w:r>
        <w:t>..........................................</w:t>
      </w:r>
      <w:r w:rsidRPr="008E3206">
        <w:t xml:space="preserve"> (meno a priezvisko lektora)</w:t>
      </w:r>
    </w:p>
    <w:p w14:paraId="395A6D25" w14:textId="77777777" w:rsidR="002E7C00" w:rsidRDefault="002E7C00" w:rsidP="002E7C00">
      <w:r>
        <w:t>II. MODUL</w:t>
      </w:r>
    </w:p>
    <w:p w14:paraId="5D19FDAE" w14:textId="77777777" w:rsidR="002E7C00" w:rsidRDefault="002E7C00" w:rsidP="002E7C00">
      <w:r>
        <w:t>..........................................</w:t>
      </w:r>
      <w:r w:rsidRPr="008E3206">
        <w:t xml:space="preserve"> (meno a priezvisko lektora)</w:t>
      </w:r>
    </w:p>
    <w:p w14:paraId="4925E2DD" w14:textId="77777777" w:rsidR="002E7C00" w:rsidRDefault="002E7C00" w:rsidP="002E7C00">
      <w:r>
        <w:t>..........................................</w:t>
      </w:r>
      <w:r w:rsidRPr="008E3206">
        <w:t xml:space="preserve"> (meno a priezvisko lektora)</w:t>
      </w:r>
    </w:p>
    <w:p w14:paraId="4D7D0C47" w14:textId="77777777" w:rsidR="002E7C00" w:rsidRDefault="002E7C00" w:rsidP="002E7C00"/>
    <w:p w14:paraId="514CF162" w14:textId="77777777" w:rsidR="002E7C00" w:rsidRDefault="002E7C00" w:rsidP="002E7C00">
      <w:r>
        <w:t>III. MODUL</w:t>
      </w:r>
    </w:p>
    <w:p w14:paraId="0FD52488" w14:textId="77777777" w:rsidR="002E7C00" w:rsidRDefault="002E7C00" w:rsidP="002E7C00">
      <w:r>
        <w:t>..........................................</w:t>
      </w:r>
      <w:r w:rsidRPr="008E3206">
        <w:t xml:space="preserve"> (meno a priezvisko lektora)</w:t>
      </w:r>
    </w:p>
    <w:p w14:paraId="7EE72668" w14:textId="77777777" w:rsidR="002E7C00" w:rsidRDefault="002E7C00" w:rsidP="002E7C00">
      <w:r>
        <w:t>..........................................</w:t>
      </w:r>
      <w:r w:rsidRPr="008E3206">
        <w:t xml:space="preserve"> (meno a priezvisko lektora)</w:t>
      </w:r>
    </w:p>
    <w:p w14:paraId="04B95C0C" w14:textId="77777777" w:rsidR="002E7C00" w:rsidRDefault="002E7C00" w:rsidP="002E7C00"/>
    <w:p w14:paraId="560CDA00" w14:textId="77777777" w:rsidR="002E7C00" w:rsidRDefault="002E7C00" w:rsidP="002E7C00"/>
    <w:p w14:paraId="46142132" w14:textId="77777777" w:rsidR="002E7C00" w:rsidRDefault="002E7C00" w:rsidP="002E7C00"/>
    <w:p w14:paraId="0D4A43EC" w14:textId="77777777" w:rsidR="002E7C00" w:rsidRDefault="002E7C00" w:rsidP="002E7C00">
      <w:pPr>
        <w:rPr>
          <w:rFonts w:ascii="Arial" w:hAnsi="Arial" w:cs="Arial"/>
        </w:rPr>
      </w:pPr>
    </w:p>
    <w:p w14:paraId="751C7685" w14:textId="77777777" w:rsidR="002E7C00" w:rsidRDefault="002E7C00" w:rsidP="002E7C00">
      <w:pPr>
        <w:rPr>
          <w:rFonts w:ascii="Arial" w:hAnsi="Arial" w:cs="Arial"/>
        </w:rPr>
      </w:pPr>
    </w:p>
    <w:p w14:paraId="5FFBB896" w14:textId="77777777" w:rsidR="002E7C00" w:rsidRDefault="002E7C00" w:rsidP="002E7C00">
      <w:pPr>
        <w:rPr>
          <w:rFonts w:ascii="Arial" w:hAnsi="Arial" w:cs="Arial"/>
        </w:rPr>
      </w:pPr>
    </w:p>
    <w:p w14:paraId="56E53E76" w14:textId="77777777" w:rsidR="002E7C00" w:rsidRDefault="002E7C00" w:rsidP="002E7C00">
      <w:pPr>
        <w:rPr>
          <w:rFonts w:ascii="Arial" w:hAnsi="Arial" w:cs="Arial"/>
        </w:rPr>
      </w:pPr>
    </w:p>
    <w:p w14:paraId="339A2B41" w14:textId="77777777" w:rsidR="002E7C00" w:rsidRDefault="002E7C00" w:rsidP="002E7C00">
      <w:pPr>
        <w:rPr>
          <w:rFonts w:ascii="Arial" w:hAnsi="Arial" w:cs="Arial"/>
        </w:rPr>
      </w:pPr>
    </w:p>
    <w:p w14:paraId="41B9DBCA" w14:textId="3C7A3627" w:rsidR="002E7C00" w:rsidRPr="005471FF" w:rsidRDefault="002E7C00" w:rsidP="002E7C00">
      <w:pPr>
        <w:rPr>
          <w:rFonts w:ascii="Arial" w:hAnsi="Arial" w:cs="Arial"/>
        </w:rPr>
      </w:pPr>
      <w:r>
        <w:rPr>
          <w:rFonts w:ascii="Arial" w:hAnsi="Arial" w:cs="Arial"/>
        </w:rPr>
        <w:t>*</w:t>
      </w:r>
      <w:r w:rsidRPr="005471FF">
        <w:rPr>
          <w:rFonts w:ascii="Arial" w:hAnsi="Arial" w:cs="Arial"/>
        </w:rPr>
        <w:t>Poskytovateľ je povinný na účely riadneho plnenia predmetu tejto Zmluvy zabezpečiť pre objednávateľa kvalifikovaných, odborne spôsobilých lektorov (školiteľov)</w:t>
      </w:r>
      <w:r w:rsidRPr="002C0F8D">
        <w:rPr>
          <w:rFonts w:ascii="Arial" w:hAnsi="Arial" w:cs="Arial"/>
        </w:rPr>
        <w:t xml:space="preserve"> </w:t>
      </w:r>
      <w:r>
        <w:rPr>
          <w:rFonts w:ascii="Arial" w:hAnsi="Arial" w:cs="Arial"/>
        </w:rPr>
        <w:t>(ďalej aj ako „lektor“), pričom  každý lektor pracuje výlučne pre poskytovateľa t. j. každý lektor je v zmluvnom vzťahu iba s poskytovateľom</w:t>
      </w:r>
    </w:p>
    <w:sectPr w:rsidR="002E7C00" w:rsidRPr="00547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6D8"/>
    <w:multiLevelType w:val="hybridMultilevel"/>
    <w:tmpl w:val="E98C4FD8"/>
    <w:lvl w:ilvl="0" w:tplc="04090011">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0BF195DF"/>
    <w:multiLevelType w:val="hybridMultilevel"/>
    <w:tmpl w:val="9D460D6E"/>
    <w:lvl w:ilvl="0" w:tplc="92B21FC4">
      <w:start w:val="1"/>
      <w:numFmt w:val="bullet"/>
      <w:lvlText w:val="-"/>
      <w:lvlJc w:val="left"/>
      <w:pPr>
        <w:ind w:left="720" w:hanging="360"/>
      </w:pPr>
      <w:rPr>
        <w:rFonts w:ascii="&quot;Calibri&quot;,sans-serif" w:hAnsi="&quot;Calibri&quot;,sans-serif" w:hint="default"/>
      </w:rPr>
    </w:lvl>
    <w:lvl w:ilvl="1" w:tplc="EAD0C566">
      <w:start w:val="1"/>
      <w:numFmt w:val="bullet"/>
      <w:lvlText w:val="o"/>
      <w:lvlJc w:val="left"/>
      <w:pPr>
        <w:ind w:left="1440" w:hanging="360"/>
      </w:pPr>
      <w:rPr>
        <w:rFonts w:ascii="Courier New" w:hAnsi="Courier New" w:hint="default"/>
      </w:rPr>
    </w:lvl>
    <w:lvl w:ilvl="2" w:tplc="5F46709E">
      <w:start w:val="1"/>
      <w:numFmt w:val="bullet"/>
      <w:lvlText w:val=""/>
      <w:lvlJc w:val="left"/>
      <w:pPr>
        <w:ind w:left="2160" w:hanging="360"/>
      </w:pPr>
      <w:rPr>
        <w:rFonts w:ascii="Wingdings" w:hAnsi="Wingdings" w:hint="default"/>
      </w:rPr>
    </w:lvl>
    <w:lvl w:ilvl="3" w:tplc="EBD61808">
      <w:start w:val="1"/>
      <w:numFmt w:val="bullet"/>
      <w:lvlText w:val=""/>
      <w:lvlJc w:val="left"/>
      <w:pPr>
        <w:ind w:left="2880" w:hanging="360"/>
      </w:pPr>
      <w:rPr>
        <w:rFonts w:ascii="Symbol" w:hAnsi="Symbol" w:hint="default"/>
      </w:rPr>
    </w:lvl>
    <w:lvl w:ilvl="4" w:tplc="6CC422E4">
      <w:start w:val="1"/>
      <w:numFmt w:val="bullet"/>
      <w:lvlText w:val="o"/>
      <w:lvlJc w:val="left"/>
      <w:pPr>
        <w:ind w:left="3600" w:hanging="360"/>
      </w:pPr>
      <w:rPr>
        <w:rFonts w:ascii="Courier New" w:hAnsi="Courier New" w:hint="default"/>
      </w:rPr>
    </w:lvl>
    <w:lvl w:ilvl="5" w:tplc="D2024B60">
      <w:start w:val="1"/>
      <w:numFmt w:val="bullet"/>
      <w:lvlText w:val=""/>
      <w:lvlJc w:val="left"/>
      <w:pPr>
        <w:ind w:left="4320" w:hanging="360"/>
      </w:pPr>
      <w:rPr>
        <w:rFonts w:ascii="Wingdings" w:hAnsi="Wingdings" w:hint="default"/>
      </w:rPr>
    </w:lvl>
    <w:lvl w:ilvl="6" w:tplc="F8A68150">
      <w:start w:val="1"/>
      <w:numFmt w:val="bullet"/>
      <w:lvlText w:val=""/>
      <w:lvlJc w:val="left"/>
      <w:pPr>
        <w:ind w:left="5040" w:hanging="360"/>
      </w:pPr>
      <w:rPr>
        <w:rFonts w:ascii="Symbol" w:hAnsi="Symbol" w:hint="default"/>
      </w:rPr>
    </w:lvl>
    <w:lvl w:ilvl="7" w:tplc="40E87DDC">
      <w:start w:val="1"/>
      <w:numFmt w:val="bullet"/>
      <w:lvlText w:val="o"/>
      <w:lvlJc w:val="left"/>
      <w:pPr>
        <w:ind w:left="5760" w:hanging="360"/>
      </w:pPr>
      <w:rPr>
        <w:rFonts w:ascii="Courier New" w:hAnsi="Courier New" w:hint="default"/>
      </w:rPr>
    </w:lvl>
    <w:lvl w:ilvl="8" w:tplc="EC2E4242">
      <w:start w:val="1"/>
      <w:numFmt w:val="bullet"/>
      <w:lvlText w:val=""/>
      <w:lvlJc w:val="left"/>
      <w:pPr>
        <w:ind w:left="6480" w:hanging="360"/>
      </w:pPr>
      <w:rPr>
        <w:rFonts w:ascii="Wingdings" w:hAnsi="Wingdings" w:hint="default"/>
      </w:rPr>
    </w:lvl>
  </w:abstractNum>
  <w:abstractNum w:abstractNumId="2" w15:restartNumberingAfterBreak="0">
    <w:nsid w:val="0E7395B0"/>
    <w:multiLevelType w:val="hybridMultilevel"/>
    <w:tmpl w:val="E83E2848"/>
    <w:lvl w:ilvl="0" w:tplc="D8B07E96">
      <w:start w:val="1"/>
      <w:numFmt w:val="bullet"/>
      <w:lvlText w:val="·"/>
      <w:lvlJc w:val="left"/>
      <w:pPr>
        <w:ind w:left="720" w:hanging="360"/>
      </w:pPr>
      <w:rPr>
        <w:rFonts w:ascii="Symbol" w:hAnsi="Symbol" w:hint="default"/>
      </w:rPr>
    </w:lvl>
    <w:lvl w:ilvl="1" w:tplc="D35ADD2E">
      <w:start w:val="1"/>
      <w:numFmt w:val="bullet"/>
      <w:lvlText w:val="o"/>
      <w:lvlJc w:val="left"/>
      <w:pPr>
        <w:ind w:left="1440" w:hanging="360"/>
      </w:pPr>
      <w:rPr>
        <w:rFonts w:ascii="Courier New" w:hAnsi="Courier New" w:hint="default"/>
      </w:rPr>
    </w:lvl>
    <w:lvl w:ilvl="2" w:tplc="A9FE25CC">
      <w:start w:val="1"/>
      <w:numFmt w:val="bullet"/>
      <w:lvlText w:val=""/>
      <w:lvlJc w:val="left"/>
      <w:pPr>
        <w:ind w:left="2160" w:hanging="360"/>
      </w:pPr>
      <w:rPr>
        <w:rFonts w:ascii="Wingdings" w:hAnsi="Wingdings" w:hint="default"/>
      </w:rPr>
    </w:lvl>
    <w:lvl w:ilvl="3" w:tplc="85685A6C">
      <w:start w:val="1"/>
      <w:numFmt w:val="bullet"/>
      <w:lvlText w:val=""/>
      <w:lvlJc w:val="left"/>
      <w:pPr>
        <w:ind w:left="2880" w:hanging="360"/>
      </w:pPr>
      <w:rPr>
        <w:rFonts w:ascii="Symbol" w:hAnsi="Symbol" w:hint="default"/>
      </w:rPr>
    </w:lvl>
    <w:lvl w:ilvl="4" w:tplc="3B7A4478">
      <w:start w:val="1"/>
      <w:numFmt w:val="bullet"/>
      <w:lvlText w:val="o"/>
      <w:lvlJc w:val="left"/>
      <w:pPr>
        <w:ind w:left="3600" w:hanging="360"/>
      </w:pPr>
      <w:rPr>
        <w:rFonts w:ascii="Courier New" w:hAnsi="Courier New" w:hint="default"/>
      </w:rPr>
    </w:lvl>
    <w:lvl w:ilvl="5" w:tplc="250238C6">
      <w:start w:val="1"/>
      <w:numFmt w:val="bullet"/>
      <w:lvlText w:val=""/>
      <w:lvlJc w:val="left"/>
      <w:pPr>
        <w:ind w:left="4320" w:hanging="360"/>
      </w:pPr>
      <w:rPr>
        <w:rFonts w:ascii="Wingdings" w:hAnsi="Wingdings" w:hint="default"/>
      </w:rPr>
    </w:lvl>
    <w:lvl w:ilvl="6" w:tplc="8482CDE4">
      <w:start w:val="1"/>
      <w:numFmt w:val="bullet"/>
      <w:lvlText w:val=""/>
      <w:lvlJc w:val="left"/>
      <w:pPr>
        <w:ind w:left="5040" w:hanging="360"/>
      </w:pPr>
      <w:rPr>
        <w:rFonts w:ascii="Symbol" w:hAnsi="Symbol" w:hint="default"/>
      </w:rPr>
    </w:lvl>
    <w:lvl w:ilvl="7" w:tplc="1FE4EA9A">
      <w:start w:val="1"/>
      <w:numFmt w:val="bullet"/>
      <w:lvlText w:val="o"/>
      <w:lvlJc w:val="left"/>
      <w:pPr>
        <w:ind w:left="5760" w:hanging="360"/>
      </w:pPr>
      <w:rPr>
        <w:rFonts w:ascii="Courier New" w:hAnsi="Courier New" w:hint="default"/>
      </w:rPr>
    </w:lvl>
    <w:lvl w:ilvl="8" w:tplc="C78CED92">
      <w:start w:val="1"/>
      <w:numFmt w:val="bullet"/>
      <w:lvlText w:val=""/>
      <w:lvlJc w:val="left"/>
      <w:pPr>
        <w:ind w:left="6480" w:hanging="360"/>
      </w:pPr>
      <w:rPr>
        <w:rFonts w:ascii="Wingdings" w:hAnsi="Wingdings" w:hint="default"/>
      </w:rPr>
    </w:lvl>
  </w:abstractNum>
  <w:abstractNum w:abstractNumId="3" w15:restartNumberingAfterBreak="0">
    <w:nsid w:val="397D5CFB"/>
    <w:multiLevelType w:val="hybridMultilevel"/>
    <w:tmpl w:val="88440502"/>
    <w:lvl w:ilvl="0" w:tplc="6A3874F2">
      <w:start w:val="1"/>
      <w:numFmt w:val="bullet"/>
      <w:lvlText w:val="-"/>
      <w:lvlJc w:val="left"/>
      <w:pPr>
        <w:ind w:left="720" w:hanging="360"/>
      </w:pPr>
      <w:rPr>
        <w:rFonts w:ascii="&quot;Calibri&quot;,sans-serif" w:hAnsi="&quot;Calibri&quot;,sans-serif" w:hint="default"/>
      </w:rPr>
    </w:lvl>
    <w:lvl w:ilvl="1" w:tplc="C7C69B60">
      <w:start w:val="1"/>
      <w:numFmt w:val="bullet"/>
      <w:lvlText w:val="o"/>
      <w:lvlJc w:val="left"/>
      <w:pPr>
        <w:ind w:left="1440" w:hanging="360"/>
      </w:pPr>
      <w:rPr>
        <w:rFonts w:ascii="Courier New" w:hAnsi="Courier New" w:hint="default"/>
      </w:rPr>
    </w:lvl>
    <w:lvl w:ilvl="2" w:tplc="1C929748">
      <w:start w:val="1"/>
      <w:numFmt w:val="bullet"/>
      <w:lvlText w:val=""/>
      <w:lvlJc w:val="left"/>
      <w:pPr>
        <w:ind w:left="2160" w:hanging="360"/>
      </w:pPr>
      <w:rPr>
        <w:rFonts w:ascii="Wingdings" w:hAnsi="Wingdings" w:hint="default"/>
      </w:rPr>
    </w:lvl>
    <w:lvl w:ilvl="3" w:tplc="2D4E9964">
      <w:start w:val="1"/>
      <w:numFmt w:val="bullet"/>
      <w:lvlText w:val=""/>
      <w:lvlJc w:val="left"/>
      <w:pPr>
        <w:ind w:left="2880" w:hanging="360"/>
      </w:pPr>
      <w:rPr>
        <w:rFonts w:ascii="Symbol" w:hAnsi="Symbol" w:hint="default"/>
      </w:rPr>
    </w:lvl>
    <w:lvl w:ilvl="4" w:tplc="FC167CCE">
      <w:start w:val="1"/>
      <w:numFmt w:val="bullet"/>
      <w:lvlText w:val="o"/>
      <w:lvlJc w:val="left"/>
      <w:pPr>
        <w:ind w:left="3600" w:hanging="360"/>
      </w:pPr>
      <w:rPr>
        <w:rFonts w:ascii="Courier New" w:hAnsi="Courier New" w:hint="default"/>
      </w:rPr>
    </w:lvl>
    <w:lvl w:ilvl="5" w:tplc="7A3857D4">
      <w:start w:val="1"/>
      <w:numFmt w:val="bullet"/>
      <w:lvlText w:val=""/>
      <w:lvlJc w:val="left"/>
      <w:pPr>
        <w:ind w:left="4320" w:hanging="360"/>
      </w:pPr>
      <w:rPr>
        <w:rFonts w:ascii="Wingdings" w:hAnsi="Wingdings" w:hint="default"/>
      </w:rPr>
    </w:lvl>
    <w:lvl w:ilvl="6" w:tplc="BE36C91C">
      <w:start w:val="1"/>
      <w:numFmt w:val="bullet"/>
      <w:lvlText w:val=""/>
      <w:lvlJc w:val="left"/>
      <w:pPr>
        <w:ind w:left="5040" w:hanging="360"/>
      </w:pPr>
      <w:rPr>
        <w:rFonts w:ascii="Symbol" w:hAnsi="Symbol" w:hint="default"/>
      </w:rPr>
    </w:lvl>
    <w:lvl w:ilvl="7" w:tplc="B364B48A">
      <w:start w:val="1"/>
      <w:numFmt w:val="bullet"/>
      <w:lvlText w:val="o"/>
      <w:lvlJc w:val="left"/>
      <w:pPr>
        <w:ind w:left="5760" w:hanging="360"/>
      </w:pPr>
      <w:rPr>
        <w:rFonts w:ascii="Courier New" w:hAnsi="Courier New" w:hint="default"/>
      </w:rPr>
    </w:lvl>
    <w:lvl w:ilvl="8" w:tplc="BE0663CA">
      <w:start w:val="1"/>
      <w:numFmt w:val="bullet"/>
      <w:lvlText w:val=""/>
      <w:lvlJc w:val="left"/>
      <w:pPr>
        <w:ind w:left="6480" w:hanging="360"/>
      </w:pPr>
      <w:rPr>
        <w:rFonts w:ascii="Wingdings" w:hAnsi="Wingdings" w:hint="default"/>
      </w:rPr>
    </w:lvl>
  </w:abstractNum>
  <w:abstractNum w:abstractNumId="4" w15:restartNumberingAfterBreak="0">
    <w:nsid w:val="3A5647AC"/>
    <w:multiLevelType w:val="hybridMultilevel"/>
    <w:tmpl w:val="7E54DF06"/>
    <w:lvl w:ilvl="0" w:tplc="DF8A2D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105427E"/>
    <w:multiLevelType w:val="hybridMultilevel"/>
    <w:tmpl w:val="DBAA889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7B703870"/>
    <w:multiLevelType w:val="hybridMultilevel"/>
    <w:tmpl w:val="6D2CACDE"/>
    <w:lvl w:ilvl="0" w:tplc="0B9E2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EC"/>
    <w:rsid w:val="00003ED0"/>
    <w:rsid w:val="00012DEF"/>
    <w:rsid w:val="0002187B"/>
    <w:rsid w:val="000314D2"/>
    <w:rsid w:val="0008293A"/>
    <w:rsid w:val="000B0AF3"/>
    <w:rsid w:val="000B0C10"/>
    <w:rsid w:val="000B4C69"/>
    <w:rsid w:val="000D4B39"/>
    <w:rsid w:val="001153C1"/>
    <w:rsid w:val="00124D95"/>
    <w:rsid w:val="0013697B"/>
    <w:rsid w:val="00137444"/>
    <w:rsid w:val="00152991"/>
    <w:rsid w:val="0019383A"/>
    <w:rsid w:val="001A2D3F"/>
    <w:rsid w:val="001A7FE6"/>
    <w:rsid w:val="001C3205"/>
    <w:rsid w:val="001E4A9A"/>
    <w:rsid w:val="001F3D75"/>
    <w:rsid w:val="0023407C"/>
    <w:rsid w:val="002400C8"/>
    <w:rsid w:val="002C0F8D"/>
    <w:rsid w:val="002C2CB0"/>
    <w:rsid w:val="002D5C9B"/>
    <w:rsid w:val="002E7C00"/>
    <w:rsid w:val="002F3A86"/>
    <w:rsid w:val="002F62BD"/>
    <w:rsid w:val="00302D4D"/>
    <w:rsid w:val="0030430F"/>
    <w:rsid w:val="00320642"/>
    <w:rsid w:val="003260AF"/>
    <w:rsid w:val="00327ADB"/>
    <w:rsid w:val="003328EB"/>
    <w:rsid w:val="00336944"/>
    <w:rsid w:val="00353F04"/>
    <w:rsid w:val="0036601C"/>
    <w:rsid w:val="00373FEC"/>
    <w:rsid w:val="00374564"/>
    <w:rsid w:val="0038381D"/>
    <w:rsid w:val="00393F20"/>
    <w:rsid w:val="003B5575"/>
    <w:rsid w:val="003D7702"/>
    <w:rsid w:val="003E12A1"/>
    <w:rsid w:val="003F0FF3"/>
    <w:rsid w:val="00413363"/>
    <w:rsid w:val="004261CC"/>
    <w:rsid w:val="004430C2"/>
    <w:rsid w:val="0045466F"/>
    <w:rsid w:val="0045504D"/>
    <w:rsid w:val="004840CD"/>
    <w:rsid w:val="00486BCB"/>
    <w:rsid w:val="004E7348"/>
    <w:rsid w:val="004F37F9"/>
    <w:rsid w:val="0051138D"/>
    <w:rsid w:val="005133C8"/>
    <w:rsid w:val="005136FD"/>
    <w:rsid w:val="00515B50"/>
    <w:rsid w:val="00522A36"/>
    <w:rsid w:val="005471FF"/>
    <w:rsid w:val="0056162B"/>
    <w:rsid w:val="00563249"/>
    <w:rsid w:val="00585350"/>
    <w:rsid w:val="00595D8C"/>
    <w:rsid w:val="005B3D7D"/>
    <w:rsid w:val="005B3FE5"/>
    <w:rsid w:val="005B740A"/>
    <w:rsid w:val="005C72E7"/>
    <w:rsid w:val="005D5578"/>
    <w:rsid w:val="005E3272"/>
    <w:rsid w:val="005F7113"/>
    <w:rsid w:val="0060193E"/>
    <w:rsid w:val="00624A78"/>
    <w:rsid w:val="0063247A"/>
    <w:rsid w:val="006469B1"/>
    <w:rsid w:val="00652A37"/>
    <w:rsid w:val="00660A28"/>
    <w:rsid w:val="00673E97"/>
    <w:rsid w:val="006B1AE2"/>
    <w:rsid w:val="006C79C2"/>
    <w:rsid w:val="006F20FD"/>
    <w:rsid w:val="00700331"/>
    <w:rsid w:val="00705477"/>
    <w:rsid w:val="00723F11"/>
    <w:rsid w:val="00754839"/>
    <w:rsid w:val="00763371"/>
    <w:rsid w:val="00764A21"/>
    <w:rsid w:val="007717DE"/>
    <w:rsid w:val="0077323A"/>
    <w:rsid w:val="00775018"/>
    <w:rsid w:val="007905E6"/>
    <w:rsid w:val="00797A96"/>
    <w:rsid w:val="007B7EB4"/>
    <w:rsid w:val="007D5485"/>
    <w:rsid w:val="007F7079"/>
    <w:rsid w:val="008178B2"/>
    <w:rsid w:val="00833B46"/>
    <w:rsid w:val="00884ABE"/>
    <w:rsid w:val="00887834"/>
    <w:rsid w:val="008941D1"/>
    <w:rsid w:val="008A09DD"/>
    <w:rsid w:val="008A1CAF"/>
    <w:rsid w:val="008B5E9E"/>
    <w:rsid w:val="008D34E6"/>
    <w:rsid w:val="008D5F37"/>
    <w:rsid w:val="008E51D1"/>
    <w:rsid w:val="008E5B60"/>
    <w:rsid w:val="008E6561"/>
    <w:rsid w:val="009069B4"/>
    <w:rsid w:val="009211D5"/>
    <w:rsid w:val="00926D47"/>
    <w:rsid w:val="009352B5"/>
    <w:rsid w:val="00962990"/>
    <w:rsid w:val="009672A0"/>
    <w:rsid w:val="009734EF"/>
    <w:rsid w:val="009A3FE2"/>
    <w:rsid w:val="009B48D1"/>
    <w:rsid w:val="009B6C2F"/>
    <w:rsid w:val="009B726F"/>
    <w:rsid w:val="009F27A4"/>
    <w:rsid w:val="009F7121"/>
    <w:rsid w:val="00A17D3E"/>
    <w:rsid w:val="00A27946"/>
    <w:rsid w:val="00A418B1"/>
    <w:rsid w:val="00A5047D"/>
    <w:rsid w:val="00A62A42"/>
    <w:rsid w:val="00A72BEC"/>
    <w:rsid w:val="00AA7642"/>
    <w:rsid w:val="00AB5C40"/>
    <w:rsid w:val="00AC293F"/>
    <w:rsid w:val="00AC2CDB"/>
    <w:rsid w:val="00AD2CD7"/>
    <w:rsid w:val="00AE6A2A"/>
    <w:rsid w:val="00B07475"/>
    <w:rsid w:val="00B13DB8"/>
    <w:rsid w:val="00B158A9"/>
    <w:rsid w:val="00B2336F"/>
    <w:rsid w:val="00B23D03"/>
    <w:rsid w:val="00B32B1E"/>
    <w:rsid w:val="00B479AC"/>
    <w:rsid w:val="00B60B8A"/>
    <w:rsid w:val="00B72C28"/>
    <w:rsid w:val="00B93736"/>
    <w:rsid w:val="00BE0823"/>
    <w:rsid w:val="00BE6697"/>
    <w:rsid w:val="00C24A2A"/>
    <w:rsid w:val="00C334F4"/>
    <w:rsid w:val="00C34E35"/>
    <w:rsid w:val="00C41D3C"/>
    <w:rsid w:val="00C43741"/>
    <w:rsid w:val="00C7663E"/>
    <w:rsid w:val="00CB3ADD"/>
    <w:rsid w:val="00CE1280"/>
    <w:rsid w:val="00D20CB9"/>
    <w:rsid w:val="00D272EA"/>
    <w:rsid w:val="00D34286"/>
    <w:rsid w:val="00D43963"/>
    <w:rsid w:val="00D51E8F"/>
    <w:rsid w:val="00D63792"/>
    <w:rsid w:val="00D7285A"/>
    <w:rsid w:val="00D90907"/>
    <w:rsid w:val="00DB277B"/>
    <w:rsid w:val="00DC2013"/>
    <w:rsid w:val="00DC77C8"/>
    <w:rsid w:val="00DE1611"/>
    <w:rsid w:val="00DE292A"/>
    <w:rsid w:val="00DE58E2"/>
    <w:rsid w:val="00DF03CF"/>
    <w:rsid w:val="00E03D28"/>
    <w:rsid w:val="00E102F4"/>
    <w:rsid w:val="00E128B9"/>
    <w:rsid w:val="00E33A49"/>
    <w:rsid w:val="00E37D23"/>
    <w:rsid w:val="00E4196E"/>
    <w:rsid w:val="00E50D20"/>
    <w:rsid w:val="00E803B5"/>
    <w:rsid w:val="00E82307"/>
    <w:rsid w:val="00E9511A"/>
    <w:rsid w:val="00EB13FD"/>
    <w:rsid w:val="00EF5068"/>
    <w:rsid w:val="00EF5ECD"/>
    <w:rsid w:val="00F05D14"/>
    <w:rsid w:val="00F15DCE"/>
    <w:rsid w:val="00F16298"/>
    <w:rsid w:val="00F264EC"/>
    <w:rsid w:val="00F50EBD"/>
    <w:rsid w:val="00F54C09"/>
    <w:rsid w:val="00F6098A"/>
    <w:rsid w:val="00F731EA"/>
    <w:rsid w:val="00F821D3"/>
    <w:rsid w:val="00FC0AFB"/>
    <w:rsid w:val="00FD1FF2"/>
    <w:rsid w:val="00FD39DD"/>
    <w:rsid w:val="00FE4042"/>
    <w:rsid w:val="00FF1B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709A"/>
  <w15:chartTrackingRefBased/>
  <w15:docId w15:val="{14C1503B-24B3-4CBA-B15A-DF8709A4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352B5"/>
    <w:pPr>
      <w:ind w:left="720"/>
      <w:contextualSpacing/>
    </w:pPr>
  </w:style>
  <w:style w:type="paragraph" w:styleId="Textbubliny">
    <w:name w:val="Balloon Text"/>
    <w:basedOn w:val="Normlny"/>
    <w:link w:val="TextbublinyChar"/>
    <w:uiPriority w:val="99"/>
    <w:semiHidden/>
    <w:unhideWhenUsed/>
    <w:rsid w:val="006F20F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0FD"/>
    <w:rPr>
      <w:rFonts w:ascii="Segoe UI" w:hAnsi="Segoe UI" w:cs="Segoe UI"/>
      <w:sz w:val="18"/>
      <w:szCs w:val="18"/>
    </w:rPr>
  </w:style>
  <w:style w:type="character" w:styleId="Odkaznakomentr">
    <w:name w:val="annotation reference"/>
    <w:basedOn w:val="Predvolenpsmoodseku"/>
    <w:uiPriority w:val="99"/>
    <w:semiHidden/>
    <w:unhideWhenUsed/>
    <w:rsid w:val="00797A96"/>
    <w:rPr>
      <w:sz w:val="16"/>
      <w:szCs w:val="16"/>
    </w:rPr>
  </w:style>
  <w:style w:type="paragraph" w:styleId="Textkomentra">
    <w:name w:val="annotation text"/>
    <w:basedOn w:val="Normlny"/>
    <w:link w:val="TextkomentraChar"/>
    <w:uiPriority w:val="99"/>
    <w:semiHidden/>
    <w:unhideWhenUsed/>
    <w:rsid w:val="00797A96"/>
    <w:pPr>
      <w:spacing w:line="240" w:lineRule="auto"/>
    </w:pPr>
    <w:rPr>
      <w:sz w:val="20"/>
      <w:szCs w:val="20"/>
    </w:rPr>
  </w:style>
  <w:style w:type="character" w:customStyle="1" w:styleId="TextkomentraChar">
    <w:name w:val="Text komentára Char"/>
    <w:basedOn w:val="Predvolenpsmoodseku"/>
    <w:link w:val="Textkomentra"/>
    <w:uiPriority w:val="99"/>
    <w:semiHidden/>
    <w:rsid w:val="00797A96"/>
    <w:rPr>
      <w:sz w:val="20"/>
      <w:szCs w:val="20"/>
    </w:rPr>
  </w:style>
  <w:style w:type="paragraph" w:styleId="Predmetkomentra">
    <w:name w:val="annotation subject"/>
    <w:basedOn w:val="Textkomentra"/>
    <w:next w:val="Textkomentra"/>
    <w:link w:val="PredmetkomentraChar"/>
    <w:uiPriority w:val="99"/>
    <w:semiHidden/>
    <w:unhideWhenUsed/>
    <w:rsid w:val="00797A96"/>
    <w:rPr>
      <w:b/>
      <w:bCs/>
    </w:rPr>
  </w:style>
  <w:style w:type="character" w:customStyle="1" w:styleId="PredmetkomentraChar">
    <w:name w:val="Predmet komentára Char"/>
    <w:basedOn w:val="TextkomentraChar"/>
    <w:link w:val="Predmetkomentra"/>
    <w:uiPriority w:val="99"/>
    <w:semiHidden/>
    <w:rsid w:val="00797A96"/>
    <w:rPr>
      <w:b/>
      <w:bCs/>
      <w:sz w:val="20"/>
      <w:szCs w:val="20"/>
    </w:rPr>
  </w:style>
  <w:style w:type="paragraph" w:styleId="Revzia">
    <w:name w:val="Revision"/>
    <w:hidden/>
    <w:uiPriority w:val="99"/>
    <w:semiHidden/>
    <w:rsid w:val="005D5578"/>
    <w:pPr>
      <w:spacing w:after="0" w:line="240" w:lineRule="auto"/>
    </w:pPr>
  </w:style>
  <w:style w:type="character" w:styleId="Hypertextovprepojenie">
    <w:name w:val="Hyperlink"/>
    <w:basedOn w:val="Predvolenpsmoodseku"/>
    <w:uiPriority w:val="99"/>
    <w:unhideWhenUsed/>
    <w:rsid w:val="00700331"/>
    <w:rPr>
      <w:color w:val="0563C1" w:themeColor="hyperlink"/>
      <w:u w:val="single"/>
    </w:rPr>
  </w:style>
  <w:style w:type="character" w:styleId="Nevyrieenzmienka">
    <w:name w:val="Unresolved Mention"/>
    <w:basedOn w:val="Predvolenpsmoodseku"/>
    <w:uiPriority w:val="99"/>
    <w:semiHidden/>
    <w:unhideWhenUsed/>
    <w:rsid w:val="00700331"/>
    <w:rPr>
      <w:color w:val="605E5C"/>
      <w:shd w:val="clear" w:color="auto" w:fill="E1DFDD"/>
    </w:rPr>
  </w:style>
  <w:style w:type="table" w:customStyle="1" w:styleId="Mriekatabuky1">
    <w:name w:val="Mriežka tabuľky1"/>
    <w:basedOn w:val="Normlnatabuka"/>
    <w:next w:val="Mriekatabuky"/>
    <w:uiPriority w:val="39"/>
    <w:rsid w:val="007548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75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01D4-198F-4ADC-8E4C-6E341D6A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6033</Words>
  <Characters>34394</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Kacer Daniel</dc:creator>
  <cp:keywords/>
  <dc:description/>
  <cp:lastModifiedBy>Chocholova Jana</cp:lastModifiedBy>
  <cp:revision>2</cp:revision>
  <dcterms:created xsi:type="dcterms:W3CDTF">2022-08-15T11:37:00Z</dcterms:created>
  <dcterms:modified xsi:type="dcterms:W3CDTF">2022-08-15T11:37:00Z</dcterms:modified>
</cp:coreProperties>
</file>