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1405CF03"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19632642"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91761A">
        <w:rPr>
          <w:rFonts w:cstheme="minorHAnsi"/>
          <w:bCs/>
        </w:rPr>
        <w:t>1421</w:t>
      </w:r>
      <w:r w:rsidR="00B25797" w:rsidRPr="00B25797">
        <w:rPr>
          <w:rFonts w:cstheme="minorHAnsi"/>
          <w:bCs/>
        </w:rPr>
        <w:t>/2022/ODDIPVIS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5AA2244F" w:rsidR="00236B34" w:rsidRDefault="00664BE7" w:rsidP="00644E4F">
      <w:pPr>
        <w:pStyle w:val="Bezriadkovania"/>
        <w:jc w:val="center"/>
        <w:rPr>
          <w:sz w:val="22"/>
          <w:szCs w:val="22"/>
        </w:rPr>
      </w:pPr>
      <w:r>
        <w:rPr>
          <w:rStyle w:val="CharStyle13"/>
          <w:rFonts w:asciiTheme="minorHAnsi" w:hAnsiTheme="minorHAnsi" w:cstheme="minorHAnsi"/>
          <w:sz w:val="28"/>
          <w:szCs w:val="28"/>
        </w:rPr>
        <w:t>„</w:t>
      </w:r>
      <w:bookmarkStart w:id="1" w:name="_Hlk104964639"/>
      <w:r w:rsidR="008F3FD8" w:rsidRPr="008F3FD8">
        <w:rPr>
          <w:rStyle w:val="CharStyle13"/>
          <w:rFonts w:asciiTheme="minorHAnsi" w:hAnsiTheme="minorHAnsi" w:cstheme="minorHAnsi"/>
          <w:sz w:val="28"/>
          <w:szCs w:val="28"/>
        </w:rPr>
        <w:t>Rekonštrukcia a obnova mostov na cestách III. triedy BBSK, oblasť Sever</w:t>
      </w:r>
      <w:r w:rsidR="008F3FD8">
        <w:rPr>
          <w:rStyle w:val="CharStyle13"/>
          <w:rFonts w:asciiTheme="minorHAnsi" w:hAnsiTheme="minorHAnsi" w:cstheme="minorHAnsi"/>
          <w:sz w:val="28"/>
          <w:szCs w:val="28"/>
        </w:rPr>
        <w:t xml:space="preserve">, </w:t>
      </w:r>
      <w:r w:rsidR="0004428E" w:rsidRPr="0004428E">
        <w:rPr>
          <w:rStyle w:val="CharStyle13"/>
          <w:rFonts w:asciiTheme="minorHAnsi" w:hAnsiTheme="minorHAnsi" w:cstheme="minorHAnsi"/>
          <w:sz w:val="28"/>
          <w:szCs w:val="28"/>
        </w:rPr>
        <w:t xml:space="preserve">Most </w:t>
      </w:r>
      <w:r w:rsidR="006D7A6D">
        <w:rPr>
          <w:rStyle w:val="CharStyle13"/>
          <w:rFonts w:asciiTheme="minorHAnsi" w:hAnsiTheme="minorHAnsi" w:cstheme="minorHAnsi"/>
          <w:sz w:val="28"/>
          <w:szCs w:val="28"/>
        </w:rPr>
        <w:t>Kalinka</w:t>
      </w:r>
      <w:r w:rsidR="0004428E" w:rsidRPr="0004428E">
        <w:rPr>
          <w:rStyle w:val="CharStyle13"/>
          <w:rFonts w:asciiTheme="minorHAnsi" w:hAnsiTheme="minorHAnsi" w:cstheme="minorHAnsi"/>
          <w:sz w:val="28"/>
          <w:szCs w:val="28"/>
        </w:rPr>
        <w:t>, ev.</w:t>
      </w:r>
      <w:r w:rsidR="006D7A6D">
        <w:rPr>
          <w:rStyle w:val="CharStyle13"/>
          <w:rFonts w:asciiTheme="minorHAnsi" w:hAnsiTheme="minorHAnsi" w:cstheme="minorHAnsi"/>
          <w:sz w:val="28"/>
          <w:szCs w:val="28"/>
        </w:rPr>
        <w:t xml:space="preserve"> </w:t>
      </w:r>
      <w:r w:rsidR="0004428E" w:rsidRPr="0004428E">
        <w:rPr>
          <w:rStyle w:val="CharStyle13"/>
          <w:rFonts w:asciiTheme="minorHAnsi" w:hAnsiTheme="minorHAnsi" w:cstheme="minorHAnsi"/>
          <w:sz w:val="28"/>
          <w:szCs w:val="28"/>
        </w:rPr>
        <w:t xml:space="preserve">č. </w:t>
      </w:r>
      <w:r w:rsidR="006D7A6D" w:rsidRPr="0004428E">
        <w:rPr>
          <w:rStyle w:val="CharStyle13"/>
          <w:rFonts w:asciiTheme="minorHAnsi" w:hAnsiTheme="minorHAnsi" w:cstheme="minorHAnsi"/>
          <w:sz w:val="28"/>
          <w:szCs w:val="28"/>
        </w:rPr>
        <w:t>2</w:t>
      </w:r>
      <w:r w:rsidR="006D7A6D">
        <w:rPr>
          <w:rStyle w:val="CharStyle13"/>
          <w:rFonts w:asciiTheme="minorHAnsi" w:hAnsiTheme="minorHAnsi" w:cstheme="minorHAnsi"/>
          <w:sz w:val="28"/>
          <w:szCs w:val="28"/>
        </w:rPr>
        <w:t>463</w:t>
      </w:r>
      <w:r w:rsidR="0004428E" w:rsidRPr="0004428E">
        <w:rPr>
          <w:rStyle w:val="CharStyle13"/>
          <w:rFonts w:asciiTheme="minorHAnsi" w:hAnsiTheme="minorHAnsi" w:cstheme="minorHAnsi"/>
          <w:sz w:val="28"/>
          <w:szCs w:val="28"/>
        </w:rPr>
        <w:t>-</w:t>
      </w:r>
      <w:r w:rsidR="008F3FD8">
        <w:rPr>
          <w:rStyle w:val="CharStyle13"/>
          <w:rFonts w:asciiTheme="minorHAnsi" w:hAnsiTheme="minorHAnsi" w:cstheme="minorHAnsi"/>
          <w:sz w:val="28"/>
          <w:szCs w:val="28"/>
        </w:rPr>
        <w:t>0</w:t>
      </w:r>
      <w:bookmarkEnd w:id="1"/>
      <w:r w:rsidR="006D7A6D">
        <w:rPr>
          <w:rStyle w:val="CharStyle13"/>
          <w:rFonts w:asciiTheme="minorHAnsi" w:hAnsiTheme="minorHAnsi" w:cstheme="minorHAnsi"/>
          <w:sz w:val="28"/>
          <w:szCs w:val="28"/>
        </w:rPr>
        <w:t>8</w:t>
      </w:r>
      <w:r>
        <w:rPr>
          <w:rStyle w:val="CharStyle13"/>
          <w:rFonts w:asciiTheme="minorHAnsi" w:hAnsiTheme="minorHAnsi" w:cstheme="minorHAnsi"/>
          <w:sz w:val="28"/>
          <w:szCs w:val="28"/>
        </w:rPr>
        <w:t>“</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3DE35538" w:rsidR="00236B34" w:rsidRDefault="00FE1D95" w:rsidP="00236B3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sidR="00EB7EAA">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4AAE11B0" w:rsidR="00236B34" w:rsidRDefault="00236B34" w:rsidP="00823B94">
      <w:pPr>
        <w:spacing w:after="0" w:line="240" w:lineRule="auto"/>
        <w:ind w:left="2832" w:hanging="2832"/>
        <w:rPr>
          <w:rFonts w:cstheme="minorHAnsi"/>
        </w:rPr>
      </w:pPr>
      <w:r>
        <w:rPr>
          <w:rFonts w:cstheme="minorHAnsi"/>
        </w:rPr>
        <w:t>v zmluvných veciach:</w:t>
      </w:r>
      <w:r>
        <w:rPr>
          <w:rFonts w:cstheme="minorHAnsi"/>
        </w:rPr>
        <w:tab/>
      </w:r>
      <w:r w:rsidR="00823B94" w:rsidRPr="00823B94">
        <w:rPr>
          <w:rFonts w:cstheme="minorHAnsi"/>
        </w:rPr>
        <w:t xml:space="preserve">Mgr. Martin Daniš, riaditeľ odboru verejného obstarávania a investícií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6793BA5B" w:rsidR="004763E4" w:rsidRDefault="00236B34" w:rsidP="00823B94">
      <w:pPr>
        <w:spacing w:after="0" w:line="240" w:lineRule="auto"/>
        <w:ind w:left="2832" w:hanging="2832"/>
        <w:rPr>
          <w:rFonts w:cstheme="minorHAnsi"/>
        </w:rPr>
      </w:pPr>
      <w:r>
        <w:rPr>
          <w:rFonts w:cstheme="minorHAnsi"/>
        </w:rPr>
        <w:t>v realizačných veciach:</w:t>
      </w:r>
      <w:r>
        <w:rPr>
          <w:rFonts w:cstheme="minorHAnsi"/>
        </w:rPr>
        <w:tab/>
      </w:r>
      <w:r w:rsidR="00823B94">
        <w:rPr>
          <w:rFonts w:cstheme="minorHAnsi"/>
        </w:rPr>
        <w:t xml:space="preserve">Ing. Alena Martincová, </w:t>
      </w:r>
      <w:r w:rsidR="00823B94" w:rsidRPr="00823B94">
        <w:rPr>
          <w:rFonts w:cstheme="minorHAnsi"/>
        </w:rPr>
        <w:t>dočasne poverená výkonom funkcie vedúcej oddelenia</w:t>
      </w:r>
      <w:r w:rsidR="00823B94">
        <w:rPr>
          <w:rFonts w:cstheme="minorHAnsi"/>
        </w:rPr>
        <w:t>,</w:t>
      </w:r>
    </w:p>
    <w:p w14:paraId="2B3D44A8" w14:textId="3F3D66C4" w:rsidR="00236B34" w:rsidRDefault="00823B94" w:rsidP="004763E4">
      <w:pPr>
        <w:spacing w:after="0" w:line="240" w:lineRule="auto"/>
        <w:ind w:left="2832"/>
        <w:rPr>
          <w:rFonts w:cstheme="minorHAnsi"/>
        </w:rPr>
      </w:pPr>
      <w:r>
        <w:rPr>
          <w:rFonts w:cstheme="minorHAnsi"/>
        </w:rPr>
        <w:t xml:space="preserve">Ing. </w:t>
      </w:r>
      <w:r w:rsidR="006D7A6D">
        <w:rPr>
          <w:rFonts w:cstheme="minorHAnsi"/>
        </w:rPr>
        <w:t>Janka Hrčková</w:t>
      </w:r>
      <w:r w:rsidR="004763E4">
        <w:rPr>
          <w:rFonts w:cstheme="minorHAnsi"/>
        </w:rPr>
        <w:t>,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065C1842" w14:textId="319C48D7" w:rsidR="00236B34" w:rsidRDefault="00236B34" w:rsidP="004763E4">
      <w:pPr>
        <w:spacing w:after="0" w:line="240" w:lineRule="auto"/>
        <w:ind w:left="2832" w:hanging="2832"/>
        <w:rPr>
          <w:rFonts w:cstheme="minorHAnsi"/>
        </w:rPr>
      </w:pPr>
      <w:r>
        <w:rPr>
          <w:rFonts w:cstheme="minorHAnsi"/>
        </w:rPr>
        <w:t>E</w:t>
      </w:r>
      <w:r w:rsidR="001F04D4">
        <w:rPr>
          <w:rFonts w:cstheme="minorHAnsi"/>
        </w:rPr>
        <w:t>-</w:t>
      </w:r>
      <w:r>
        <w:rPr>
          <w:rFonts w:cstheme="minorHAnsi"/>
        </w:rPr>
        <w:t>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6D7A6D">
          <w:rPr>
            <w:rStyle w:val="Hypertextovprepojenie"/>
            <w:rFonts w:cstheme="minorHAnsi"/>
          </w:rPr>
          <w:t>janka.hrckova</w:t>
        </w:r>
        <w:r w:rsidR="006D7A6D" w:rsidRPr="0046574D">
          <w:rPr>
            <w:rStyle w:val="Hypertextovprepojenie"/>
            <w:rFonts w:cstheme="minorHAnsi"/>
          </w:rPr>
          <w:t>@bbsk.k</w:t>
        </w:r>
      </w:hyperlink>
      <w:r w:rsidR="004763E4">
        <w:rPr>
          <w:rFonts w:cstheme="minorHAnsi"/>
        </w:rPr>
        <w:t xml:space="preserve">, </w:t>
      </w:r>
      <w:hyperlink r:id="rId11" w:history="1">
        <w:r w:rsidR="004763E4" w:rsidRPr="0046574D">
          <w:rPr>
            <w:rStyle w:val="Hypertextovprepojenie"/>
            <w:rFonts w:cstheme="minorHAnsi"/>
          </w:rPr>
          <w:t>miroslav.bobak@bbsk.sk</w:t>
        </w:r>
      </w:hyperlink>
    </w:p>
    <w:p w14:paraId="711D0E76" w14:textId="77777777" w:rsidR="004763E4" w:rsidRDefault="004763E4" w:rsidP="00236B34">
      <w:pPr>
        <w:spacing w:after="0" w:line="240" w:lineRule="auto"/>
        <w:rPr>
          <w:rFonts w:cstheme="minorHAnsi"/>
        </w:rPr>
      </w:pP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Pr="00C75813" w:rsidRDefault="00236B34" w:rsidP="00236B34">
      <w:pPr>
        <w:spacing w:line="240" w:lineRule="auto"/>
        <w:contextualSpacing/>
        <w:jc w:val="both"/>
        <w:rPr>
          <w:rFonts w:cstheme="minorHAnsi"/>
          <w:highlight w:val="yellow"/>
        </w:rPr>
      </w:pPr>
      <w:r w:rsidRPr="00C75813">
        <w:rPr>
          <w:rFonts w:cstheme="minorHAnsi"/>
          <w:b/>
          <w:highlight w:val="yellow"/>
        </w:rPr>
        <w:t>ZHOTOVITEĽ:</w:t>
      </w:r>
      <w:r w:rsidRPr="00C75813">
        <w:rPr>
          <w:rFonts w:cstheme="minorHAnsi"/>
          <w:b/>
          <w:highlight w:val="yellow"/>
        </w:rPr>
        <w:tab/>
      </w:r>
      <w:r w:rsidRPr="00C75813">
        <w:rPr>
          <w:rFonts w:cstheme="minorHAnsi"/>
          <w:b/>
          <w:highlight w:val="yellow"/>
        </w:rPr>
        <w:tab/>
      </w:r>
    </w:p>
    <w:p w14:paraId="04692203" w14:textId="11DCA37F" w:rsidR="00FE1D95" w:rsidRPr="00C75813" w:rsidRDefault="00FE1D95" w:rsidP="00236B34">
      <w:pPr>
        <w:spacing w:after="0" w:line="240" w:lineRule="auto"/>
        <w:rPr>
          <w:rFonts w:cstheme="minorHAnsi"/>
          <w:highlight w:val="yellow"/>
        </w:rPr>
      </w:pPr>
      <w:r w:rsidRPr="00C75813">
        <w:rPr>
          <w:rFonts w:cstheme="minorHAnsi"/>
          <w:highlight w:val="yellow"/>
        </w:rPr>
        <w:t>Obchodné meno:</w:t>
      </w:r>
    </w:p>
    <w:p w14:paraId="5DFCEC97" w14:textId="58E5D6AA" w:rsidR="00236B34" w:rsidRPr="00C75813" w:rsidRDefault="00236B34" w:rsidP="00236B34">
      <w:pPr>
        <w:spacing w:after="0" w:line="240" w:lineRule="auto"/>
        <w:rPr>
          <w:rFonts w:cstheme="minorHAnsi"/>
          <w:highlight w:val="yellow"/>
        </w:rPr>
      </w:pPr>
      <w:r w:rsidRPr="00C75813">
        <w:rPr>
          <w:rFonts w:cstheme="minorHAnsi"/>
          <w:highlight w:val="yellow"/>
        </w:rPr>
        <w:t>Sídlo:</w:t>
      </w:r>
    </w:p>
    <w:p w14:paraId="4B0D5664" w14:textId="4B9C04C4" w:rsidR="00236B34" w:rsidRPr="00C75813" w:rsidRDefault="00236B34" w:rsidP="00236B34">
      <w:pPr>
        <w:spacing w:after="0" w:line="240" w:lineRule="auto"/>
        <w:rPr>
          <w:rFonts w:cstheme="minorHAnsi"/>
          <w:highlight w:val="yellow"/>
        </w:rPr>
      </w:pPr>
      <w:r w:rsidRPr="00C75813">
        <w:rPr>
          <w:rFonts w:cstheme="minorHAnsi"/>
          <w:highlight w:val="yellow"/>
        </w:rPr>
        <w:t>Štatutárny orgán:</w:t>
      </w:r>
      <w:r w:rsidRPr="00C75813">
        <w:rPr>
          <w:rFonts w:cstheme="minorHAnsi"/>
          <w:highlight w:val="yellow"/>
        </w:rPr>
        <w:tab/>
      </w:r>
      <w:r w:rsidRPr="00C75813">
        <w:rPr>
          <w:rFonts w:cstheme="minorHAnsi"/>
          <w:highlight w:val="yellow"/>
        </w:rPr>
        <w:tab/>
      </w:r>
    </w:p>
    <w:p w14:paraId="59B805A1" w14:textId="2DC199DD" w:rsidR="00236B34" w:rsidRPr="00C75813" w:rsidRDefault="00236B34" w:rsidP="00236B34">
      <w:pPr>
        <w:tabs>
          <w:tab w:val="left" w:pos="2835"/>
        </w:tabs>
        <w:spacing w:after="0" w:line="240" w:lineRule="auto"/>
        <w:jc w:val="both"/>
        <w:rPr>
          <w:rFonts w:cstheme="minorHAnsi"/>
          <w:highlight w:val="yellow"/>
        </w:rPr>
      </w:pPr>
      <w:r w:rsidRPr="00C75813">
        <w:rPr>
          <w:rFonts w:cstheme="minorHAnsi"/>
          <w:highlight w:val="yellow"/>
        </w:rPr>
        <w:t xml:space="preserve">Právna forma:                     </w:t>
      </w:r>
      <w:r w:rsidRPr="00C75813">
        <w:rPr>
          <w:rFonts w:cstheme="minorHAnsi"/>
          <w:highlight w:val="yellow"/>
        </w:rPr>
        <w:tab/>
        <w:t xml:space="preserve">  </w:t>
      </w:r>
    </w:p>
    <w:p w14:paraId="77388015" w14:textId="2B57D5BD" w:rsidR="00DF2914" w:rsidRPr="00C75813" w:rsidRDefault="00DF2914" w:rsidP="00236B34">
      <w:pPr>
        <w:tabs>
          <w:tab w:val="left" w:pos="2835"/>
        </w:tabs>
        <w:spacing w:after="0" w:line="240" w:lineRule="auto"/>
        <w:jc w:val="both"/>
        <w:rPr>
          <w:rFonts w:cstheme="minorHAnsi"/>
          <w:highlight w:val="yellow"/>
        </w:rPr>
      </w:pPr>
      <w:r w:rsidRPr="00C75813">
        <w:rPr>
          <w:rFonts w:cstheme="minorHAnsi"/>
          <w:highlight w:val="yellow"/>
        </w:rPr>
        <w:t>Zapísaný:</w:t>
      </w:r>
      <w:r w:rsidRPr="00C75813">
        <w:rPr>
          <w:rFonts w:cstheme="minorHAnsi"/>
          <w:highlight w:val="yellow"/>
        </w:rPr>
        <w:tab/>
      </w:r>
    </w:p>
    <w:p w14:paraId="03BCE063" w14:textId="77777777" w:rsidR="00236B34" w:rsidRPr="00C75813" w:rsidRDefault="00236B34" w:rsidP="00236B34">
      <w:pPr>
        <w:spacing w:after="0" w:line="240" w:lineRule="auto"/>
        <w:rPr>
          <w:rFonts w:cstheme="minorHAnsi"/>
          <w:highlight w:val="yellow"/>
        </w:rPr>
      </w:pPr>
      <w:r w:rsidRPr="00C75813">
        <w:rPr>
          <w:rFonts w:cstheme="minorHAnsi"/>
          <w:highlight w:val="yellow"/>
        </w:rPr>
        <w:t>IČO:</w:t>
      </w:r>
      <w:r w:rsidRPr="00C75813">
        <w:rPr>
          <w:rFonts w:cstheme="minorHAnsi"/>
          <w:highlight w:val="yellow"/>
        </w:rPr>
        <w:tab/>
      </w:r>
      <w:r w:rsidRPr="00C75813">
        <w:rPr>
          <w:rFonts w:cstheme="minorHAnsi"/>
          <w:highlight w:val="yellow"/>
        </w:rPr>
        <w:tab/>
      </w:r>
      <w:r w:rsidRPr="00C75813">
        <w:rPr>
          <w:rFonts w:cstheme="minorHAnsi"/>
          <w:highlight w:val="yellow"/>
        </w:rPr>
        <w:tab/>
      </w:r>
      <w:r w:rsidRPr="00C75813">
        <w:rPr>
          <w:rFonts w:cstheme="minorHAnsi"/>
          <w:highlight w:val="yellow"/>
        </w:rPr>
        <w:tab/>
      </w:r>
    </w:p>
    <w:p w14:paraId="7FF8E2D8" w14:textId="77777777" w:rsidR="00236B34" w:rsidRPr="00C75813" w:rsidRDefault="00236B34" w:rsidP="00236B34">
      <w:pPr>
        <w:spacing w:after="0" w:line="240" w:lineRule="auto"/>
        <w:rPr>
          <w:rFonts w:cstheme="minorHAnsi"/>
          <w:highlight w:val="yellow"/>
        </w:rPr>
      </w:pPr>
      <w:r w:rsidRPr="00C75813">
        <w:rPr>
          <w:rFonts w:cstheme="minorHAnsi"/>
          <w:highlight w:val="yellow"/>
        </w:rPr>
        <w:t>DIČ:</w:t>
      </w:r>
      <w:r w:rsidRPr="00C75813">
        <w:rPr>
          <w:rFonts w:cstheme="minorHAnsi"/>
          <w:highlight w:val="yellow"/>
        </w:rPr>
        <w:tab/>
      </w:r>
      <w:r w:rsidRPr="00C75813">
        <w:rPr>
          <w:rFonts w:cstheme="minorHAnsi"/>
          <w:highlight w:val="yellow"/>
        </w:rPr>
        <w:tab/>
      </w:r>
    </w:p>
    <w:p w14:paraId="0A23711B" w14:textId="77777777" w:rsidR="00236B34" w:rsidRPr="00C75813" w:rsidRDefault="00236B34" w:rsidP="00236B34">
      <w:pPr>
        <w:spacing w:after="0" w:line="240" w:lineRule="auto"/>
        <w:rPr>
          <w:rFonts w:cstheme="minorHAnsi"/>
          <w:highlight w:val="yellow"/>
        </w:rPr>
      </w:pPr>
      <w:r w:rsidRPr="00C75813">
        <w:rPr>
          <w:rFonts w:cstheme="minorHAnsi"/>
          <w:highlight w:val="yellow"/>
        </w:rPr>
        <w:t>IČ DPH:</w:t>
      </w:r>
      <w:r w:rsidRPr="00C75813">
        <w:rPr>
          <w:rFonts w:cstheme="minorHAnsi"/>
          <w:highlight w:val="yellow"/>
        </w:rPr>
        <w:tab/>
      </w:r>
    </w:p>
    <w:p w14:paraId="0CB6DD5F" w14:textId="77777777" w:rsidR="00236B34" w:rsidRPr="00C75813" w:rsidRDefault="00236B34" w:rsidP="00236B34">
      <w:pPr>
        <w:spacing w:after="0" w:line="240" w:lineRule="auto"/>
        <w:rPr>
          <w:rFonts w:cstheme="minorHAnsi"/>
          <w:highlight w:val="yellow"/>
        </w:rPr>
      </w:pPr>
      <w:r w:rsidRPr="00C75813">
        <w:rPr>
          <w:rFonts w:cstheme="minorHAnsi"/>
          <w:highlight w:val="yellow"/>
        </w:rPr>
        <w:t>Bankové spojenie:</w:t>
      </w:r>
      <w:r w:rsidRPr="00C75813">
        <w:rPr>
          <w:rFonts w:cstheme="minorHAnsi"/>
          <w:highlight w:val="yellow"/>
        </w:rPr>
        <w:tab/>
      </w:r>
      <w:r w:rsidRPr="00C75813">
        <w:rPr>
          <w:rFonts w:cstheme="minorHAnsi"/>
          <w:highlight w:val="yellow"/>
        </w:rPr>
        <w:tab/>
      </w:r>
    </w:p>
    <w:p w14:paraId="5E5740B4" w14:textId="77777777" w:rsidR="00236B34" w:rsidRPr="00C75813" w:rsidRDefault="00236B34" w:rsidP="00236B34">
      <w:pPr>
        <w:spacing w:after="0" w:line="240" w:lineRule="auto"/>
        <w:rPr>
          <w:rFonts w:eastAsia="Arial Unicode MS" w:cstheme="minorHAnsi"/>
          <w:highlight w:val="yellow"/>
        </w:rPr>
      </w:pPr>
      <w:r w:rsidRPr="00C75813">
        <w:rPr>
          <w:rFonts w:cstheme="minorHAnsi"/>
          <w:highlight w:val="yellow"/>
        </w:rPr>
        <w:lastRenderedPageBreak/>
        <w:t>Číslo účtu:</w:t>
      </w:r>
      <w:r w:rsidRPr="00C75813">
        <w:rPr>
          <w:rFonts w:cstheme="minorHAnsi"/>
          <w:highlight w:val="yellow"/>
        </w:rPr>
        <w:tab/>
      </w:r>
      <w:r w:rsidRPr="00C75813">
        <w:rPr>
          <w:rFonts w:cstheme="minorHAnsi"/>
          <w:highlight w:val="yellow"/>
        </w:rPr>
        <w:tab/>
      </w:r>
      <w:r w:rsidRPr="00C75813">
        <w:rPr>
          <w:rFonts w:cstheme="minorHAnsi"/>
          <w:highlight w:val="yellow"/>
        </w:rPr>
        <w:tab/>
      </w:r>
    </w:p>
    <w:p w14:paraId="545A2643" w14:textId="77777777" w:rsidR="00236B34" w:rsidRPr="00C75813" w:rsidRDefault="00236B34" w:rsidP="00236B34">
      <w:pPr>
        <w:spacing w:after="0" w:line="240" w:lineRule="auto"/>
        <w:rPr>
          <w:rFonts w:eastAsia="Arial Unicode MS" w:cstheme="minorHAnsi"/>
          <w:highlight w:val="yellow"/>
        </w:rPr>
      </w:pPr>
      <w:r w:rsidRPr="00C75813">
        <w:rPr>
          <w:rFonts w:cstheme="minorHAnsi"/>
          <w:highlight w:val="yellow"/>
        </w:rPr>
        <w:t>Telefón/fax:</w:t>
      </w:r>
    </w:p>
    <w:p w14:paraId="217AAF42" w14:textId="5FB07A53" w:rsidR="00236B34" w:rsidRPr="00C75813" w:rsidRDefault="00236B34" w:rsidP="00236B34">
      <w:pPr>
        <w:spacing w:after="0" w:line="240" w:lineRule="auto"/>
        <w:rPr>
          <w:rFonts w:cstheme="minorHAnsi"/>
          <w:highlight w:val="yellow"/>
        </w:rPr>
      </w:pPr>
      <w:r w:rsidRPr="00C75813">
        <w:rPr>
          <w:rFonts w:cstheme="minorHAnsi"/>
          <w:highlight w:val="yellow"/>
        </w:rPr>
        <w:t>E</w:t>
      </w:r>
      <w:r w:rsidR="001F04D4" w:rsidRPr="00C75813">
        <w:rPr>
          <w:rFonts w:cstheme="minorHAnsi"/>
          <w:highlight w:val="yellow"/>
        </w:rPr>
        <w:t>-</w:t>
      </w:r>
      <w:r w:rsidRPr="00C75813">
        <w:rPr>
          <w:rFonts w:cstheme="minorHAnsi"/>
          <w:highlight w:val="yellow"/>
        </w:rPr>
        <w:t>mail:</w:t>
      </w:r>
      <w:r w:rsidRPr="00C75813">
        <w:rPr>
          <w:rFonts w:cstheme="minorHAnsi"/>
          <w:highlight w:val="yellow"/>
        </w:rPr>
        <w:tab/>
      </w:r>
      <w:r w:rsidRPr="00C75813">
        <w:rPr>
          <w:rFonts w:cstheme="minorHAnsi"/>
          <w:highlight w:val="yellow"/>
        </w:rPr>
        <w:tab/>
      </w:r>
      <w:r w:rsidRPr="00C75813">
        <w:rPr>
          <w:rFonts w:cstheme="minorHAnsi"/>
          <w:highlight w:val="yellow"/>
        </w:rPr>
        <w:tab/>
      </w:r>
    </w:p>
    <w:p w14:paraId="7AA2456C" w14:textId="77777777" w:rsidR="00236B34" w:rsidRPr="00C75813" w:rsidRDefault="00236B34" w:rsidP="00236B34">
      <w:pPr>
        <w:spacing w:after="0" w:line="240" w:lineRule="auto"/>
        <w:rPr>
          <w:rFonts w:cstheme="minorHAnsi"/>
          <w:highlight w:val="yellow"/>
        </w:rPr>
      </w:pPr>
      <w:r w:rsidRPr="00C75813">
        <w:rPr>
          <w:rFonts w:cstheme="minorHAnsi"/>
          <w:highlight w:val="yellow"/>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sidRPr="00C75813">
        <w:rPr>
          <w:rFonts w:cstheme="minorHAnsi"/>
          <w:highlight w:val="yellow"/>
        </w:rPr>
        <w:t xml:space="preserve">vo veciach </w:t>
      </w:r>
      <w:r w:rsidR="000918D1" w:rsidRPr="00C75813">
        <w:rPr>
          <w:rFonts w:cstheme="minorHAnsi"/>
          <w:highlight w:val="yellow"/>
        </w:rPr>
        <w:t>Z</w:t>
      </w:r>
      <w:r w:rsidRPr="00C75813">
        <w:rPr>
          <w:rFonts w:cstheme="minorHAnsi"/>
          <w:highlight w:val="yellow"/>
        </w:rPr>
        <w:t>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3228F9D3" w:rsidR="00A57B38" w:rsidRPr="00834DAE" w:rsidRDefault="00A57B38" w:rsidP="001B05A6">
      <w:pPr>
        <w:pStyle w:val="Odsekzoznamu"/>
        <w:numPr>
          <w:ilvl w:val="0"/>
          <w:numId w:val="1"/>
        </w:numPr>
        <w:shd w:val="clear" w:color="auto" w:fill="FFFFFF" w:themeFill="background1"/>
        <w:tabs>
          <w:tab w:val="left" w:pos="284"/>
        </w:tabs>
        <w:spacing w:after="240"/>
        <w:ind w:left="284" w:hanging="284"/>
        <w:contextualSpacing/>
        <w:jc w:val="both"/>
        <w:rPr>
          <w:rFonts w:asciiTheme="minorHAnsi" w:hAnsiTheme="minorHAnsi" w:cstheme="minorHAnsi"/>
        </w:rPr>
      </w:pPr>
      <w:r w:rsidRPr="00834DAE">
        <w:rPr>
          <w:rFonts w:asciiTheme="minorHAnsi" w:hAnsiTheme="minorHAnsi" w:cstheme="minorHAnsi"/>
        </w:rPr>
        <w:t>Táto Zmluva je uzavretá ako výsledok verejného obstarávania, ktoré uskutočnil objednávateľ v súlade so zákonom č. 343/2015 Z. z. o verejnom obstarávaní a o zmene a doplnení niektorých zákonov</w:t>
      </w:r>
      <w:r w:rsidR="00434D45">
        <w:rPr>
          <w:rFonts w:asciiTheme="minorHAnsi" w:hAnsiTheme="minorHAnsi" w:cstheme="minorHAnsi"/>
        </w:rPr>
        <w:t xml:space="preserve"> </w:t>
      </w:r>
      <w:r w:rsidRPr="00834DAE">
        <w:rPr>
          <w:rFonts w:asciiTheme="minorHAnsi" w:hAnsiTheme="minorHAnsi" w:cstheme="minorHAnsi"/>
        </w:rPr>
        <w:t xml:space="preserve">v znení neskorších predpisov </w:t>
      </w:r>
      <w:r w:rsidR="00EB7EAA">
        <w:rPr>
          <w:rFonts w:asciiTheme="minorHAnsi" w:hAnsiTheme="minorHAnsi" w:cstheme="minorHAnsi"/>
        </w:rPr>
        <w:t>(ďalej len „</w:t>
      </w:r>
      <w:r w:rsidR="00EB7EAA" w:rsidRPr="00517280">
        <w:rPr>
          <w:rFonts w:asciiTheme="minorHAnsi" w:hAnsiTheme="minorHAnsi" w:cstheme="minorHAnsi"/>
          <w:b/>
          <w:bCs/>
        </w:rPr>
        <w:t>ZVO</w:t>
      </w:r>
      <w:r w:rsidR="00EB7EAA">
        <w:rPr>
          <w:rFonts w:asciiTheme="minorHAnsi" w:hAnsiTheme="minorHAnsi" w:cstheme="minorHAnsi"/>
        </w:rPr>
        <w:t>“)</w:t>
      </w:r>
      <w:r w:rsidR="00DC2F76">
        <w:rPr>
          <w:rFonts w:asciiTheme="minorHAnsi" w:hAnsiTheme="minorHAnsi" w:cstheme="minorHAnsi"/>
        </w:rPr>
        <w:t xml:space="preserve"> </w:t>
      </w:r>
      <w:r w:rsidRPr="00834DAE">
        <w:rPr>
          <w:rFonts w:asciiTheme="minorHAnsi" w:hAnsiTheme="minorHAnsi" w:cstheme="minorHAnsi"/>
        </w:rPr>
        <w:t xml:space="preserve">k zákazke s názvom: </w:t>
      </w:r>
      <w:r w:rsidR="00664BE7" w:rsidRPr="00834DAE">
        <w:rPr>
          <w:rFonts w:asciiTheme="minorHAnsi" w:hAnsiTheme="minorHAnsi" w:cstheme="minorHAnsi"/>
        </w:rPr>
        <w:t>„</w:t>
      </w:r>
      <w:bookmarkStart w:id="2" w:name="_Hlk104965712"/>
      <w:r w:rsidR="008F3FD8" w:rsidRPr="008F3FD8">
        <w:rPr>
          <w:rFonts w:asciiTheme="minorHAnsi" w:hAnsiTheme="minorHAnsi" w:cstheme="minorHAnsi"/>
          <w:b/>
          <w:bCs/>
        </w:rPr>
        <w:t xml:space="preserve">Rekonštrukcia a obnova mostov na cestách III. triedy BBSK, oblasť Sever, Most </w:t>
      </w:r>
      <w:r w:rsidR="006D7A6D">
        <w:rPr>
          <w:rFonts w:asciiTheme="minorHAnsi" w:hAnsiTheme="minorHAnsi" w:cstheme="minorHAnsi"/>
          <w:b/>
          <w:bCs/>
        </w:rPr>
        <w:t>Kalinka</w:t>
      </w:r>
      <w:r w:rsidR="008F3FD8" w:rsidRPr="008F3FD8">
        <w:rPr>
          <w:rFonts w:asciiTheme="minorHAnsi" w:hAnsiTheme="minorHAnsi" w:cstheme="minorHAnsi"/>
          <w:b/>
          <w:bCs/>
        </w:rPr>
        <w:t xml:space="preserve">, ev.č. </w:t>
      </w:r>
      <w:bookmarkStart w:id="3" w:name="_Hlk104964669"/>
      <w:r w:rsidR="006D7A6D" w:rsidRPr="008F3FD8">
        <w:rPr>
          <w:rFonts w:asciiTheme="minorHAnsi" w:hAnsiTheme="minorHAnsi" w:cstheme="minorHAnsi"/>
          <w:b/>
          <w:bCs/>
        </w:rPr>
        <w:t>2</w:t>
      </w:r>
      <w:r w:rsidR="006D7A6D">
        <w:rPr>
          <w:rFonts w:asciiTheme="minorHAnsi" w:hAnsiTheme="minorHAnsi" w:cstheme="minorHAnsi"/>
          <w:b/>
          <w:bCs/>
        </w:rPr>
        <w:t>463</w:t>
      </w:r>
      <w:r w:rsidR="008F3FD8" w:rsidRPr="008F3FD8">
        <w:rPr>
          <w:rFonts w:asciiTheme="minorHAnsi" w:hAnsiTheme="minorHAnsi" w:cstheme="minorHAnsi"/>
          <w:b/>
          <w:bCs/>
        </w:rPr>
        <w:t>-0</w:t>
      </w:r>
      <w:bookmarkEnd w:id="3"/>
      <w:bookmarkEnd w:id="2"/>
      <w:r w:rsidR="006D7A6D">
        <w:rPr>
          <w:rFonts w:asciiTheme="minorHAnsi" w:hAnsiTheme="minorHAnsi" w:cstheme="minorHAnsi"/>
          <w:b/>
          <w:bCs/>
        </w:rPr>
        <w:t>8</w:t>
      </w:r>
      <w:r w:rsidR="00664BE7" w:rsidRPr="00834DAE">
        <w:rPr>
          <w:rFonts w:asciiTheme="minorHAnsi" w:hAnsiTheme="minorHAnsi" w:cstheme="minorHAnsi"/>
        </w:rPr>
        <w:t xml:space="preserve">“ </w:t>
      </w:r>
      <w:r w:rsidRPr="00834DAE">
        <w:rPr>
          <w:rFonts w:asciiTheme="minorHAnsi" w:hAnsiTheme="minorHAnsi" w:cstheme="minorHAnsi"/>
        </w:rPr>
        <w:t>(ďalej aj ako „</w:t>
      </w:r>
      <w:r w:rsidRPr="00157340">
        <w:rPr>
          <w:rFonts w:asciiTheme="minorHAnsi" w:hAnsiTheme="minorHAnsi" w:cstheme="minorHAnsi"/>
          <w:b/>
          <w:bCs/>
        </w:rPr>
        <w:t>verejné obstarávanie</w:t>
      </w:r>
      <w:r w:rsidRPr="00834DAE">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7605F061" w:rsidR="00236B34" w:rsidRDefault="00236B34" w:rsidP="00517280">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91108E" w:rsidRPr="00834DAE">
        <w:rPr>
          <w:rFonts w:asciiTheme="minorHAnsi" w:hAnsiTheme="minorHAnsi" w:cstheme="minorHAnsi"/>
        </w:rPr>
        <w:t>2</w:t>
      </w:r>
      <w:r w:rsidR="0091108E">
        <w:rPr>
          <w:rFonts w:asciiTheme="minorHAnsi" w:hAnsiTheme="minorHAnsi" w:cstheme="minorHAnsi"/>
        </w:rPr>
        <w:t>463</w:t>
      </w:r>
      <w:r w:rsidR="0091108E" w:rsidRPr="00E32989">
        <w:rPr>
          <w:rFonts w:asciiTheme="minorHAnsi" w:hAnsiTheme="minorHAnsi" w:cstheme="minorHAnsi"/>
        </w:rPr>
        <w:t xml:space="preserve"> </w:t>
      </w:r>
      <w:r w:rsidR="00E32989" w:rsidRPr="00E32989">
        <w:rPr>
          <w:rFonts w:asciiTheme="minorHAnsi" w:hAnsiTheme="minorHAnsi" w:cstheme="minorHAnsi"/>
        </w:rPr>
        <w:t>a mostu ev.</w:t>
      </w:r>
      <w:r w:rsidR="00EB7EAA">
        <w:rPr>
          <w:rFonts w:asciiTheme="minorHAnsi" w:hAnsiTheme="minorHAnsi" w:cstheme="minorHAnsi"/>
        </w:rPr>
        <w:t xml:space="preserve"> </w:t>
      </w:r>
      <w:r w:rsidR="00E32989" w:rsidRPr="00834DAE">
        <w:rPr>
          <w:rFonts w:asciiTheme="minorHAnsi" w:hAnsiTheme="minorHAnsi" w:cstheme="minorHAnsi"/>
        </w:rPr>
        <w:t xml:space="preserve">č. </w:t>
      </w:r>
      <w:r w:rsidR="0091108E" w:rsidRPr="008F3FD8">
        <w:rPr>
          <w:rFonts w:asciiTheme="minorHAnsi" w:hAnsiTheme="minorHAnsi" w:cstheme="minorHAnsi"/>
        </w:rPr>
        <w:t>2</w:t>
      </w:r>
      <w:r w:rsidR="0091108E">
        <w:rPr>
          <w:rFonts w:asciiTheme="minorHAnsi" w:hAnsiTheme="minorHAnsi" w:cstheme="minorHAnsi"/>
        </w:rPr>
        <w:t>463</w:t>
      </w:r>
      <w:r w:rsidR="008F3FD8" w:rsidRPr="008F3FD8">
        <w:rPr>
          <w:rFonts w:asciiTheme="minorHAnsi" w:hAnsiTheme="minorHAnsi" w:cstheme="minorHAnsi"/>
        </w:rPr>
        <w:t>-0</w:t>
      </w:r>
      <w:r w:rsidR="0091108E">
        <w:rPr>
          <w:rFonts w:asciiTheme="minorHAnsi" w:hAnsiTheme="minorHAnsi" w:cstheme="minorHAnsi"/>
        </w:rPr>
        <w:t>8</w:t>
      </w:r>
      <w:r w:rsidR="00E32989" w:rsidRPr="00E32989">
        <w:rPr>
          <w:rFonts w:asciiTheme="minorHAnsi" w:hAnsiTheme="minorHAnsi" w:cstheme="minorHAnsi"/>
        </w:rPr>
        <w:t>, na ktorom bude zhotoviteľ realizovať dielo definované v čl. III. tejto Zmluvy</w:t>
      </w:r>
      <w:r>
        <w:rPr>
          <w:rFonts w:asciiTheme="minorHAnsi" w:hAnsiTheme="minorHAnsi" w:cstheme="minorHAnsi"/>
        </w:rPr>
        <w:t xml:space="preserve">. </w:t>
      </w:r>
    </w:p>
    <w:p w14:paraId="2B9F684A" w14:textId="77777777" w:rsidR="00236B34" w:rsidRDefault="00236B34" w:rsidP="00517280">
      <w:pPr>
        <w:pStyle w:val="Odsekzoznamu"/>
        <w:tabs>
          <w:tab w:val="left" w:pos="284"/>
        </w:tabs>
        <w:ind w:left="284" w:hanging="284"/>
        <w:contextualSpacing/>
        <w:jc w:val="both"/>
        <w:rPr>
          <w:rFonts w:asciiTheme="minorHAnsi" w:hAnsiTheme="minorHAnsi" w:cstheme="minorHAnsi"/>
          <w:b/>
        </w:rPr>
      </w:pPr>
    </w:p>
    <w:p w14:paraId="1D70BA99" w14:textId="77777777" w:rsidR="00236B34" w:rsidRDefault="00236B34" w:rsidP="00517280">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517280">
      <w:pPr>
        <w:pStyle w:val="Odsekzoznamu"/>
        <w:tabs>
          <w:tab w:val="left" w:pos="284"/>
        </w:tabs>
        <w:ind w:left="284" w:hanging="284"/>
        <w:contextualSpacing/>
        <w:jc w:val="both"/>
        <w:rPr>
          <w:rFonts w:asciiTheme="minorHAnsi" w:hAnsiTheme="minorHAnsi" w:cstheme="minorHAnsi"/>
        </w:rPr>
      </w:pPr>
    </w:p>
    <w:p w14:paraId="5F9D8265" w14:textId="5ECE5359" w:rsidR="00236B34" w:rsidRDefault="00236B34" w:rsidP="00517280">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xml:space="preserve">, a to najmä/nie však výlučne predpisy a normy v </w:t>
      </w:r>
      <w:r w:rsidR="00460C57">
        <w:rPr>
          <w:rFonts w:asciiTheme="minorHAnsi" w:hAnsiTheme="minorHAnsi" w:cstheme="minorHAnsi"/>
        </w:rPr>
        <w:t xml:space="preserve">ich </w:t>
      </w:r>
      <w:r>
        <w:rPr>
          <w:rFonts w:asciiTheme="minorHAnsi" w:hAnsiTheme="minorHAnsi" w:cstheme="minorHAnsi"/>
        </w:rPr>
        <w:t>platnom znení vymenované v Zmluve.</w:t>
      </w:r>
    </w:p>
    <w:p w14:paraId="38A03449" w14:textId="77777777" w:rsidR="00236B34" w:rsidRDefault="00236B34" w:rsidP="00517280">
      <w:pPr>
        <w:pStyle w:val="Odsekzoznamu"/>
        <w:tabs>
          <w:tab w:val="left" w:pos="284"/>
        </w:tabs>
        <w:ind w:left="284" w:hanging="284"/>
        <w:contextualSpacing/>
        <w:jc w:val="both"/>
        <w:rPr>
          <w:rFonts w:asciiTheme="minorHAnsi" w:hAnsiTheme="minorHAnsi" w:cstheme="minorHAnsi"/>
        </w:rPr>
      </w:pPr>
    </w:p>
    <w:p w14:paraId="750294F4" w14:textId="6904F369" w:rsidR="00236B34" w:rsidRDefault="00236B34" w:rsidP="00517280">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možné </w:t>
      </w:r>
      <w:r>
        <w:rPr>
          <w:rFonts w:asciiTheme="minorHAnsi" w:hAnsiTheme="minorHAnsi" w:cstheme="minorHAnsi"/>
        </w:rPr>
        <w:t xml:space="preserve">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 xml:space="preserve">zahrnul do ceny </w:t>
      </w:r>
      <w:r w:rsidR="00DC2F76">
        <w:rPr>
          <w:rFonts w:asciiTheme="minorHAnsi" w:hAnsiTheme="minorHAnsi" w:cstheme="minorHAnsi"/>
        </w:rPr>
        <w:t xml:space="preserve">za </w:t>
      </w:r>
      <w:r>
        <w:rPr>
          <w:rFonts w:asciiTheme="minorHAnsi" w:hAnsiTheme="minorHAnsi" w:cstheme="minorHAnsi"/>
        </w:rPr>
        <w:t>diel</w:t>
      </w:r>
      <w:r w:rsidR="00DC2F76">
        <w:rPr>
          <w:rFonts w:asciiTheme="minorHAnsi" w:hAnsiTheme="minorHAnsi" w:cstheme="minorHAnsi"/>
        </w:rPr>
        <w:t>o</w:t>
      </w:r>
      <w:r>
        <w:rPr>
          <w:rFonts w:asciiTheme="minorHAnsi" w:hAnsiTheme="minorHAnsi" w:cstheme="minorHAnsi"/>
        </w:rPr>
        <w:t>.</w:t>
      </w:r>
    </w:p>
    <w:p w14:paraId="7F195CEF" w14:textId="77777777" w:rsidR="00236B34" w:rsidRDefault="00236B34" w:rsidP="00517280">
      <w:pPr>
        <w:pStyle w:val="Odsekzoznamu"/>
        <w:tabs>
          <w:tab w:val="left" w:pos="284"/>
        </w:tabs>
        <w:ind w:left="284" w:hanging="284"/>
        <w:contextualSpacing/>
        <w:jc w:val="both"/>
        <w:rPr>
          <w:rFonts w:asciiTheme="minorHAnsi" w:hAnsiTheme="minorHAnsi" w:cstheme="minorHAnsi"/>
        </w:rPr>
      </w:pPr>
    </w:p>
    <w:p w14:paraId="0B0F2640" w14:textId="000D3C15" w:rsidR="00236B34" w:rsidRDefault="00236B34" w:rsidP="00517280">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podmienakami dohodnutými touto Zmluvou</w:t>
      </w:r>
      <w:r>
        <w:rPr>
          <w:rFonts w:asciiTheme="minorHAnsi" w:hAnsiTheme="minorHAnsi" w:cstheme="minorHAnsi"/>
        </w:rPr>
        <w:t xml:space="preserve">.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16C6B238" w:rsidR="00236B34" w:rsidRDefault="00236B34" w:rsidP="00517280">
      <w:pPr>
        <w:pStyle w:val="Odsekzoznamu"/>
        <w:widowControl w:val="0"/>
        <w:numPr>
          <w:ilvl w:val="0"/>
          <w:numId w:val="3"/>
        </w:numPr>
        <w:tabs>
          <w:tab w:val="left" w:pos="284"/>
        </w:tabs>
        <w:suppressAutoHyphens/>
        <w:snapToGrid w:val="0"/>
        <w:spacing w:after="240"/>
        <w:ind w:left="284"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w:t>
      </w:r>
      <w:r>
        <w:rPr>
          <w:rFonts w:asciiTheme="minorHAnsi" w:hAnsiTheme="minorHAnsi" w:cstheme="minorHAnsi"/>
        </w:rPr>
        <w:lastRenderedPageBreak/>
        <w:t>a nedorobkov, v dohodnutej kvalite, inak v kvalite požadovanej právnymi predpismi a technickými normami.</w:t>
      </w:r>
    </w:p>
    <w:p w14:paraId="78912BC5" w14:textId="77777777" w:rsidR="00236B34" w:rsidRDefault="00236B34" w:rsidP="00517280">
      <w:pPr>
        <w:pStyle w:val="Odsekzoznamu"/>
        <w:widowControl w:val="0"/>
        <w:numPr>
          <w:ilvl w:val="0"/>
          <w:numId w:val="3"/>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7DFAE23A"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571C5E" w:rsidRPr="00571C5E">
        <w:rPr>
          <w:rFonts w:asciiTheme="minorHAnsi" w:hAnsiTheme="minorHAnsi" w:cstheme="minorHAnsi"/>
          <w:b/>
          <w:bCs/>
          <w:sz w:val="22"/>
          <w:szCs w:val="22"/>
        </w:rPr>
        <w:t xml:space="preserve">Rekonštrukcia a obnova mostov na cestách III. triedy BBSK, oblasť Sever, Most </w:t>
      </w:r>
      <w:r w:rsidR="0091108E">
        <w:rPr>
          <w:rFonts w:asciiTheme="minorHAnsi" w:hAnsiTheme="minorHAnsi" w:cstheme="minorHAnsi"/>
          <w:b/>
          <w:bCs/>
          <w:sz w:val="22"/>
          <w:szCs w:val="22"/>
        </w:rPr>
        <w:t>Kalinka</w:t>
      </w:r>
      <w:r w:rsidR="00571C5E" w:rsidRPr="00571C5E">
        <w:rPr>
          <w:rFonts w:asciiTheme="minorHAnsi" w:hAnsiTheme="minorHAnsi" w:cstheme="minorHAnsi"/>
          <w:b/>
          <w:bCs/>
          <w:sz w:val="22"/>
          <w:szCs w:val="22"/>
        </w:rPr>
        <w:t>, ev.</w:t>
      </w:r>
      <w:r w:rsidR="00434D45">
        <w:rPr>
          <w:rFonts w:asciiTheme="minorHAnsi" w:hAnsiTheme="minorHAnsi" w:cstheme="minorHAnsi"/>
          <w:b/>
          <w:bCs/>
          <w:sz w:val="22"/>
          <w:szCs w:val="22"/>
        </w:rPr>
        <w:t xml:space="preserve"> </w:t>
      </w:r>
      <w:r w:rsidR="00571C5E" w:rsidRPr="00571C5E">
        <w:rPr>
          <w:rFonts w:asciiTheme="minorHAnsi" w:hAnsiTheme="minorHAnsi" w:cstheme="minorHAnsi"/>
          <w:b/>
          <w:bCs/>
          <w:sz w:val="22"/>
          <w:szCs w:val="22"/>
        </w:rPr>
        <w:t xml:space="preserve">č. </w:t>
      </w:r>
      <w:r w:rsidR="0091108E" w:rsidRPr="00571C5E">
        <w:rPr>
          <w:rFonts w:asciiTheme="minorHAnsi" w:hAnsiTheme="minorHAnsi" w:cstheme="minorHAnsi"/>
          <w:b/>
          <w:bCs/>
          <w:sz w:val="22"/>
          <w:szCs w:val="22"/>
        </w:rPr>
        <w:t>2</w:t>
      </w:r>
      <w:r w:rsidR="0091108E">
        <w:rPr>
          <w:rFonts w:asciiTheme="minorHAnsi" w:hAnsiTheme="minorHAnsi" w:cstheme="minorHAnsi"/>
          <w:b/>
          <w:bCs/>
          <w:sz w:val="22"/>
          <w:szCs w:val="22"/>
        </w:rPr>
        <w:t>463</w:t>
      </w:r>
      <w:r w:rsidR="00571C5E" w:rsidRPr="00571C5E">
        <w:rPr>
          <w:rFonts w:asciiTheme="minorHAnsi" w:hAnsiTheme="minorHAnsi" w:cstheme="minorHAnsi"/>
          <w:b/>
          <w:bCs/>
          <w:sz w:val="22"/>
          <w:szCs w:val="22"/>
        </w:rPr>
        <w:t>-</w:t>
      </w:r>
      <w:r w:rsidR="00830E2B">
        <w:rPr>
          <w:rFonts w:asciiTheme="minorHAnsi" w:hAnsiTheme="minorHAnsi" w:cstheme="minorHAnsi"/>
          <w:b/>
          <w:bCs/>
          <w:sz w:val="22"/>
          <w:szCs w:val="22"/>
        </w:rPr>
        <w:t>0</w:t>
      </w:r>
      <w:r w:rsidR="0091108E">
        <w:rPr>
          <w:rFonts w:asciiTheme="minorHAnsi" w:hAnsiTheme="minorHAnsi" w:cstheme="minorHAnsi"/>
          <w:b/>
          <w:bCs/>
          <w:sz w:val="22"/>
          <w:szCs w:val="22"/>
        </w:rPr>
        <w:t>8</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(ďalej ako „</w:t>
      </w:r>
      <w:r w:rsidR="002436D6">
        <w:rPr>
          <w:rStyle w:val="CharStyle13"/>
          <w:rFonts w:asciiTheme="minorHAnsi" w:hAnsiTheme="minorHAnsi" w:cstheme="minorHAnsi"/>
          <w:sz w:val="22"/>
          <w:szCs w:val="22"/>
        </w:rPr>
        <w:t>stavba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 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 ocenenom Výkaze výmer, ktorý tvorí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(ďalej 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1E328C7E"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ďalej aj ako „</w:t>
      </w:r>
      <w:r w:rsidRPr="00157340">
        <w:rPr>
          <w:rFonts w:asciiTheme="minorHAnsi" w:hAnsiTheme="minorHAnsi" w:cstheme="minorHAnsi"/>
          <w:b/>
          <w:bCs/>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B1077F" w:rsidRPr="00B1077F">
        <w:rPr>
          <w:rFonts w:asciiTheme="minorHAnsi" w:hAnsiTheme="minorHAnsi" w:cstheme="minorHAnsi"/>
          <w:b/>
          <w:bCs/>
          <w:sz w:val="22"/>
          <w:szCs w:val="22"/>
        </w:rPr>
        <w:t xml:space="preserve">Rekonštrukcia a obnova mostov na cestách III. triedy BBSK, oblasť Sever, Most </w:t>
      </w:r>
      <w:r w:rsidR="0091108E">
        <w:rPr>
          <w:rFonts w:asciiTheme="minorHAnsi" w:hAnsiTheme="minorHAnsi" w:cstheme="minorHAnsi"/>
          <w:b/>
          <w:bCs/>
          <w:sz w:val="22"/>
          <w:szCs w:val="22"/>
        </w:rPr>
        <w:t>Kalinka</w:t>
      </w:r>
      <w:r w:rsidR="00B1077F" w:rsidRPr="00B1077F">
        <w:rPr>
          <w:rFonts w:asciiTheme="minorHAnsi" w:hAnsiTheme="minorHAnsi" w:cstheme="minorHAnsi"/>
          <w:b/>
          <w:bCs/>
          <w:sz w:val="22"/>
          <w:szCs w:val="22"/>
        </w:rPr>
        <w:t>, ev.</w:t>
      </w:r>
      <w:r w:rsidR="00A27056">
        <w:rPr>
          <w:rFonts w:asciiTheme="minorHAnsi" w:hAnsiTheme="minorHAnsi" w:cstheme="minorHAnsi"/>
          <w:b/>
          <w:bCs/>
          <w:sz w:val="22"/>
          <w:szCs w:val="22"/>
        </w:rPr>
        <w:t xml:space="preserve"> </w:t>
      </w:r>
      <w:r w:rsidR="00B1077F" w:rsidRPr="00B1077F">
        <w:rPr>
          <w:rFonts w:asciiTheme="minorHAnsi" w:hAnsiTheme="minorHAnsi" w:cstheme="minorHAnsi"/>
          <w:b/>
          <w:bCs/>
          <w:sz w:val="22"/>
          <w:szCs w:val="22"/>
        </w:rPr>
        <w:t>č. 2</w:t>
      </w:r>
      <w:r w:rsidR="0091108E">
        <w:rPr>
          <w:rFonts w:asciiTheme="minorHAnsi" w:hAnsiTheme="minorHAnsi" w:cstheme="minorHAnsi"/>
          <w:b/>
          <w:bCs/>
          <w:sz w:val="22"/>
          <w:szCs w:val="22"/>
        </w:rPr>
        <w:t>463</w:t>
      </w:r>
      <w:r w:rsidR="00B1077F" w:rsidRPr="00B1077F">
        <w:rPr>
          <w:rFonts w:asciiTheme="minorHAnsi" w:hAnsiTheme="minorHAnsi" w:cstheme="minorHAnsi"/>
          <w:b/>
          <w:bCs/>
          <w:sz w:val="22"/>
          <w:szCs w:val="22"/>
        </w:rPr>
        <w:t>-0</w:t>
      </w:r>
      <w:r w:rsidR="0091108E">
        <w:rPr>
          <w:rFonts w:asciiTheme="minorHAnsi" w:hAnsiTheme="minorHAnsi" w:cstheme="minorHAnsi"/>
          <w:b/>
          <w:bCs/>
          <w:sz w:val="22"/>
          <w:szCs w:val="22"/>
        </w:rPr>
        <w:t>8</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 xml:space="preserve">projektantom </w:t>
      </w:r>
      <w:r w:rsidR="00380ED0" w:rsidRPr="00517280">
        <w:rPr>
          <w:rFonts w:asciiTheme="minorHAnsi" w:hAnsiTheme="minorHAnsi" w:cstheme="minorHAnsi"/>
          <w:caps/>
          <w:sz w:val="22"/>
          <w:szCs w:val="22"/>
          <w:lang w:eastAsia="cs-CZ"/>
        </w:rPr>
        <w:t xml:space="preserve">Maretta </w:t>
      </w:r>
      <w:r w:rsidR="00380ED0">
        <w:rPr>
          <w:rFonts w:asciiTheme="minorHAnsi" w:hAnsiTheme="minorHAnsi" w:cstheme="minorHAnsi"/>
          <w:sz w:val="22"/>
          <w:szCs w:val="22"/>
          <w:lang w:eastAsia="cs-CZ"/>
        </w:rPr>
        <w:t>projekt s.</w:t>
      </w:r>
      <w:r w:rsidR="00216656">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r.</w:t>
      </w:r>
      <w:r w:rsidR="00216656">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o.</w:t>
      </w:r>
      <w:r w:rsidR="00237A9E">
        <w:rPr>
          <w:rFonts w:asciiTheme="minorHAnsi" w:hAnsiTheme="minorHAnsi" w:cstheme="minorHAnsi"/>
          <w:sz w:val="22"/>
          <w:szCs w:val="22"/>
          <w:lang w:eastAsia="cs-CZ"/>
        </w:rPr>
        <w:t xml:space="preserve">, </w:t>
      </w:r>
      <w:r w:rsidR="00216656">
        <w:rPr>
          <w:rFonts w:asciiTheme="minorHAnsi" w:hAnsiTheme="minorHAnsi" w:cstheme="minorHAnsi"/>
          <w:sz w:val="22"/>
          <w:szCs w:val="22"/>
          <w:lang w:eastAsia="cs-CZ"/>
        </w:rPr>
        <w:t xml:space="preserve">IČO: </w:t>
      </w:r>
      <w:r w:rsidR="00216656" w:rsidRPr="00216656">
        <w:rPr>
          <w:rFonts w:asciiTheme="minorHAnsi" w:hAnsiTheme="minorHAnsi" w:cstheme="minorHAnsi"/>
          <w:sz w:val="22"/>
          <w:szCs w:val="22"/>
          <w:lang w:eastAsia="cs-CZ"/>
        </w:rPr>
        <w:t>51 719</w:t>
      </w:r>
      <w:r w:rsidR="00216656">
        <w:rPr>
          <w:rFonts w:asciiTheme="minorHAnsi" w:hAnsiTheme="minorHAnsi" w:cstheme="minorHAnsi"/>
          <w:sz w:val="22"/>
          <w:szCs w:val="22"/>
          <w:lang w:eastAsia="cs-CZ"/>
        </w:rPr>
        <w:t> </w:t>
      </w:r>
      <w:r w:rsidR="00216656" w:rsidRPr="00216656">
        <w:rPr>
          <w:rFonts w:asciiTheme="minorHAnsi" w:hAnsiTheme="minorHAnsi" w:cstheme="minorHAnsi"/>
          <w:sz w:val="22"/>
          <w:szCs w:val="22"/>
          <w:lang w:eastAsia="cs-CZ"/>
        </w:rPr>
        <w:t>975</w:t>
      </w:r>
      <w:r w:rsidR="00216656">
        <w:rPr>
          <w:rFonts w:asciiTheme="minorHAnsi" w:hAnsiTheme="minorHAnsi" w:cstheme="minorHAnsi"/>
          <w:sz w:val="22"/>
          <w:szCs w:val="22"/>
          <w:lang w:eastAsia="cs-CZ"/>
        </w:rPr>
        <w:t xml:space="preserve">, so sídlom: </w:t>
      </w:r>
      <w:r w:rsidR="00380ED0">
        <w:rPr>
          <w:rFonts w:asciiTheme="minorHAnsi" w:hAnsiTheme="minorHAnsi" w:cstheme="minorHAnsi"/>
          <w:sz w:val="22"/>
          <w:szCs w:val="22"/>
          <w:lang w:eastAsia="cs-CZ"/>
        </w:rPr>
        <w:t xml:space="preserve">Jána </w:t>
      </w:r>
      <w:proofErr w:type="spellStart"/>
      <w:r w:rsidR="00380ED0">
        <w:rPr>
          <w:rFonts w:asciiTheme="minorHAnsi" w:hAnsiTheme="minorHAnsi" w:cstheme="minorHAnsi"/>
          <w:sz w:val="22"/>
          <w:szCs w:val="22"/>
          <w:lang w:eastAsia="cs-CZ"/>
        </w:rPr>
        <w:t>Ťatliaka</w:t>
      </w:r>
      <w:proofErr w:type="spellEnd"/>
      <w:r w:rsidR="00380ED0">
        <w:rPr>
          <w:rFonts w:asciiTheme="minorHAnsi" w:hAnsiTheme="minorHAnsi" w:cstheme="minorHAnsi"/>
          <w:sz w:val="22"/>
          <w:szCs w:val="22"/>
          <w:lang w:eastAsia="cs-CZ"/>
        </w:rPr>
        <w:t xml:space="preserve"> </w:t>
      </w:r>
      <w:r w:rsidR="00216656">
        <w:rPr>
          <w:rFonts w:asciiTheme="minorHAnsi" w:hAnsiTheme="minorHAnsi" w:cstheme="minorHAnsi"/>
          <w:sz w:val="22"/>
          <w:szCs w:val="22"/>
          <w:lang w:eastAsia="cs-CZ"/>
        </w:rPr>
        <w:t>1782/2</w:t>
      </w:r>
      <w:r w:rsidR="00237A9E">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 xml:space="preserve">026 01 </w:t>
      </w:r>
      <w:r w:rsidR="00216656">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Dolný Kubín</w:t>
      </w:r>
      <w:r w:rsidR="00216656">
        <w:rPr>
          <w:rFonts w:asciiTheme="minorHAnsi" w:hAnsiTheme="minorHAnsi" w:cstheme="minorHAnsi"/>
          <w:sz w:val="22"/>
          <w:szCs w:val="22"/>
          <w:lang w:eastAsia="cs-CZ"/>
        </w:rPr>
        <w:t xml:space="preserve">, zapísaným v Obchodnom registri Okresného súdu Žilina, odd.: </w:t>
      </w:r>
      <w:proofErr w:type="spellStart"/>
      <w:r w:rsidR="00216656">
        <w:rPr>
          <w:rFonts w:asciiTheme="minorHAnsi" w:hAnsiTheme="minorHAnsi" w:cstheme="minorHAnsi"/>
          <w:sz w:val="22"/>
          <w:szCs w:val="22"/>
          <w:lang w:eastAsia="cs-CZ"/>
        </w:rPr>
        <w:t>Sro</w:t>
      </w:r>
      <w:proofErr w:type="spellEnd"/>
      <w:r w:rsidR="00216656">
        <w:rPr>
          <w:rFonts w:asciiTheme="minorHAnsi" w:hAnsiTheme="minorHAnsi" w:cstheme="minorHAnsi"/>
          <w:sz w:val="22"/>
          <w:szCs w:val="22"/>
          <w:lang w:eastAsia="cs-CZ"/>
        </w:rPr>
        <w:t xml:space="preserve">, </w:t>
      </w:r>
      <w:proofErr w:type="spellStart"/>
      <w:r w:rsidR="00216656">
        <w:rPr>
          <w:rFonts w:asciiTheme="minorHAnsi" w:hAnsiTheme="minorHAnsi" w:cstheme="minorHAnsi"/>
          <w:sz w:val="22"/>
          <w:szCs w:val="22"/>
          <w:lang w:eastAsia="cs-CZ"/>
        </w:rPr>
        <w:t>vl</w:t>
      </w:r>
      <w:proofErr w:type="spellEnd"/>
      <w:r w:rsidR="00216656">
        <w:rPr>
          <w:rFonts w:asciiTheme="minorHAnsi" w:hAnsiTheme="minorHAnsi" w:cstheme="minorHAnsi"/>
          <w:sz w:val="22"/>
          <w:szCs w:val="22"/>
          <w:lang w:eastAsia="cs-CZ"/>
        </w:rPr>
        <w:t xml:space="preserve">. č. </w:t>
      </w:r>
      <w:r w:rsidR="00216656" w:rsidRPr="00216656">
        <w:rPr>
          <w:rFonts w:asciiTheme="minorHAnsi" w:hAnsiTheme="minorHAnsi" w:cstheme="minorHAnsi"/>
          <w:sz w:val="22"/>
          <w:szCs w:val="22"/>
          <w:lang w:eastAsia="cs-CZ"/>
        </w:rPr>
        <w:t>70258/L</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7E437CE8" w:rsidR="00236B34" w:rsidRDefault="00EF7175" w:rsidP="00664BE7">
      <w:pPr>
        <w:pStyle w:val="Bezriadkovania"/>
        <w:tabs>
          <w:tab w:val="left" w:pos="851"/>
        </w:tabs>
        <w:ind w:left="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Oznámenie stavebného úradu,</w:t>
      </w:r>
      <w:r w:rsidR="0021411E" w:rsidRPr="0021411E">
        <w:rPr>
          <w:rFonts w:asciiTheme="minorHAnsi" w:hAnsiTheme="minorHAnsi" w:cstheme="minorHAnsi"/>
          <w:bCs/>
          <w:sz w:val="22"/>
          <w:szCs w:val="22"/>
          <w:shd w:val="clear" w:color="auto" w:fill="FFFFFF"/>
        </w:rPr>
        <w:t xml:space="preserve"> vydané Okresným úradom </w:t>
      </w:r>
      <w:r w:rsidR="00A27056">
        <w:rPr>
          <w:rFonts w:asciiTheme="minorHAnsi" w:hAnsiTheme="minorHAnsi" w:cstheme="minorHAnsi"/>
          <w:bCs/>
          <w:sz w:val="22"/>
          <w:szCs w:val="22"/>
          <w:shd w:val="clear" w:color="auto" w:fill="FFFFFF"/>
        </w:rPr>
        <w:t>Zvolen</w:t>
      </w:r>
      <w:r w:rsidR="0021411E" w:rsidRPr="0021411E">
        <w:rPr>
          <w:rFonts w:asciiTheme="minorHAnsi" w:hAnsiTheme="minorHAnsi" w:cstheme="minorHAnsi"/>
          <w:bCs/>
          <w:sz w:val="22"/>
          <w:szCs w:val="22"/>
          <w:shd w:val="clear" w:color="auto" w:fill="FFFFFF"/>
        </w:rPr>
        <w:t>, O</w:t>
      </w:r>
      <w:r w:rsidR="00DC7425">
        <w:rPr>
          <w:rFonts w:asciiTheme="minorHAnsi" w:hAnsiTheme="minorHAnsi" w:cstheme="minorHAnsi"/>
          <w:bCs/>
          <w:sz w:val="22"/>
          <w:szCs w:val="22"/>
          <w:shd w:val="clear" w:color="auto" w:fill="FFFFFF"/>
        </w:rPr>
        <w:t>dbor cestnej dopravy a pozemných komunikácií</w:t>
      </w:r>
      <w:r w:rsidR="0021411E" w:rsidRPr="0021411E">
        <w:rPr>
          <w:rFonts w:asciiTheme="minorHAnsi" w:hAnsiTheme="minorHAnsi" w:cstheme="minorHAnsi"/>
          <w:bCs/>
          <w:sz w:val="22"/>
          <w:szCs w:val="22"/>
          <w:shd w:val="clear" w:color="auto" w:fill="FFFFFF"/>
        </w:rPr>
        <w:t xml:space="preserve">, pod zn. </w:t>
      </w:r>
      <w:r w:rsidRPr="00EF7175">
        <w:rPr>
          <w:rFonts w:asciiTheme="minorHAnsi" w:hAnsiTheme="minorHAnsi" w:cstheme="minorHAnsi"/>
          <w:bCs/>
          <w:sz w:val="22"/>
          <w:szCs w:val="22"/>
          <w:shd w:val="clear" w:color="auto" w:fill="FFFFFF"/>
        </w:rPr>
        <w:t>OU-</w:t>
      </w:r>
      <w:r w:rsidR="00A27056">
        <w:rPr>
          <w:rFonts w:asciiTheme="minorHAnsi" w:hAnsiTheme="minorHAnsi" w:cstheme="minorHAnsi"/>
          <w:bCs/>
          <w:sz w:val="22"/>
          <w:szCs w:val="22"/>
          <w:shd w:val="clear" w:color="auto" w:fill="FFFFFF"/>
        </w:rPr>
        <w:t>ZV</w:t>
      </w:r>
      <w:r w:rsidRPr="00EF7175">
        <w:rPr>
          <w:rFonts w:asciiTheme="minorHAnsi" w:hAnsiTheme="minorHAnsi" w:cstheme="minorHAnsi"/>
          <w:bCs/>
          <w:sz w:val="22"/>
          <w:szCs w:val="22"/>
          <w:shd w:val="clear" w:color="auto" w:fill="FFFFFF"/>
        </w:rPr>
        <w:t>-OCDPK-2021/00</w:t>
      </w:r>
      <w:r w:rsidR="00A27056">
        <w:rPr>
          <w:rFonts w:asciiTheme="minorHAnsi" w:hAnsiTheme="minorHAnsi" w:cstheme="minorHAnsi"/>
          <w:bCs/>
          <w:sz w:val="22"/>
          <w:szCs w:val="22"/>
          <w:shd w:val="clear" w:color="auto" w:fill="FFFFFF"/>
        </w:rPr>
        <w:t>6562</w:t>
      </w:r>
      <w:r w:rsidRPr="00EF7175">
        <w:rPr>
          <w:rFonts w:asciiTheme="minorHAnsi" w:hAnsiTheme="minorHAnsi" w:cstheme="minorHAnsi"/>
          <w:bCs/>
          <w:sz w:val="22"/>
          <w:szCs w:val="22"/>
          <w:shd w:val="clear" w:color="auto" w:fill="FFFFFF"/>
        </w:rPr>
        <w:t>-00</w:t>
      </w:r>
      <w:r w:rsidR="00A27056">
        <w:rPr>
          <w:rFonts w:asciiTheme="minorHAnsi" w:hAnsiTheme="minorHAnsi" w:cstheme="minorHAnsi"/>
          <w:bCs/>
          <w:sz w:val="22"/>
          <w:szCs w:val="22"/>
          <w:shd w:val="clear" w:color="auto" w:fill="FFFFFF"/>
        </w:rPr>
        <w:t>2</w:t>
      </w:r>
      <w:r w:rsidR="00DC7425">
        <w:rPr>
          <w:rFonts w:asciiTheme="minorHAnsi" w:hAnsiTheme="minorHAnsi" w:cstheme="minorHAnsi"/>
          <w:bCs/>
          <w:sz w:val="22"/>
          <w:szCs w:val="22"/>
          <w:shd w:val="clear" w:color="auto" w:fill="FFFFFF"/>
        </w:rPr>
        <w:t>,</w:t>
      </w:r>
      <w:r w:rsidR="0021411E" w:rsidRPr="0021411E">
        <w:rPr>
          <w:rFonts w:asciiTheme="minorHAnsi" w:hAnsiTheme="minorHAnsi" w:cstheme="minorHAnsi"/>
          <w:bCs/>
          <w:sz w:val="22"/>
          <w:szCs w:val="22"/>
          <w:shd w:val="clear" w:color="auto" w:fill="FFFFFF"/>
        </w:rPr>
        <w:t xml:space="preserve"> zo dňa </w:t>
      </w:r>
      <w:r w:rsidR="00A27056">
        <w:rPr>
          <w:rFonts w:asciiTheme="minorHAnsi" w:hAnsiTheme="minorHAnsi" w:cstheme="minorHAnsi"/>
          <w:bCs/>
          <w:sz w:val="22"/>
          <w:szCs w:val="22"/>
          <w:shd w:val="clear" w:color="auto" w:fill="FFFFFF"/>
        </w:rPr>
        <w:t>12.05.2021</w:t>
      </w:r>
      <w:r w:rsidR="00DC7425">
        <w:rPr>
          <w:rFonts w:asciiTheme="minorHAnsi" w:hAnsiTheme="minorHAnsi" w:cstheme="minorHAnsi"/>
          <w:bCs/>
          <w:sz w:val="22"/>
          <w:szCs w:val="22"/>
          <w:shd w:val="clear" w:color="auto" w:fill="FFFFFF"/>
        </w:rPr>
        <w:t>.</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143A53F8"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 jednotlivých povoleniach a oznámeniach špecifikovaných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 a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255C4368"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ED427A">
        <w:rPr>
          <w:rFonts w:asciiTheme="minorHAnsi" w:hAnsiTheme="minorHAnsi" w:cstheme="minorHAnsi"/>
          <w:sz w:val="22"/>
          <w:szCs w:val="22"/>
        </w:rPr>
        <w:t xml:space="preserve"> </w:t>
      </w:r>
      <w:r w:rsidR="00ED427A" w:rsidRPr="00ED427A">
        <w:rPr>
          <w:rFonts w:asciiTheme="minorHAnsi" w:hAnsiTheme="minorHAnsi" w:cstheme="minorHAnsi"/>
          <w:sz w:val="22"/>
          <w:szCs w:val="22"/>
        </w:rPr>
        <w:t>a MDV SR (k dispozícii na www.ssc.sk).</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71A456A0"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w:t>
      </w:r>
      <w:r w:rsidR="00136BDF">
        <w:rPr>
          <w:rStyle w:val="h1a4"/>
          <w:rFonts w:asciiTheme="minorHAnsi" w:hAnsiTheme="minorHAnsi" w:cstheme="minorHAnsi"/>
          <w:bCs/>
          <w:color w:val="auto"/>
          <w:kern w:val="36"/>
          <w:sz w:val="22"/>
          <w:szCs w:val="22"/>
          <w:specVanish w:val="0"/>
        </w:rPr>
        <w:lastRenderedPageBreak/>
        <w:t>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w:t>
      </w:r>
      <w:r w:rsidR="00136BDF">
        <w:rPr>
          <w:rFonts w:asciiTheme="minorHAnsi" w:hAnsiTheme="minorHAnsi" w:cstheme="minorHAnsi"/>
          <w:sz w:val="22"/>
          <w:szCs w:val="22"/>
        </w:rPr>
        <w:t xml:space="preserve">svoj záväzok vyplývajúci z </w:t>
      </w:r>
      <w:r>
        <w:rPr>
          <w:rFonts w:asciiTheme="minorHAnsi" w:hAnsiTheme="minorHAnsi" w:cstheme="minorHAnsi"/>
          <w:sz w:val="22"/>
          <w:szCs w:val="22"/>
        </w:rPr>
        <w:t>predmet</w:t>
      </w:r>
      <w:r w:rsidR="00136BDF">
        <w:rPr>
          <w:rFonts w:asciiTheme="minorHAnsi" w:hAnsiTheme="minorHAnsi" w:cstheme="minorHAnsi"/>
          <w:sz w:val="22"/>
          <w:szCs w:val="22"/>
        </w:rPr>
        <w:t>u</w:t>
      </w:r>
      <w:r>
        <w:rPr>
          <w:rFonts w:asciiTheme="minorHAnsi" w:hAnsiTheme="minorHAnsi" w:cstheme="minorHAnsi"/>
          <w:sz w:val="22"/>
          <w:szCs w:val="22"/>
        </w:rPr>
        <w:t xml:space="preserve">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6E7D3E7C"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3AF024C5" w:rsidR="00236B34" w:rsidRDefault="00236B34" w:rsidP="004F2A1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sidR="004F2A15">
        <w:rPr>
          <w:rFonts w:asciiTheme="minorHAnsi" w:hAnsiTheme="minorHAnsi" w:cstheme="minorHAnsi"/>
          <w:color w:val="auto"/>
          <w:sz w:val="22"/>
          <w:szCs w:val="22"/>
        </w:rPr>
        <w:tab/>
      </w:r>
      <w:r>
        <w:rPr>
          <w:rFonts w:asciiTheme="minorHAnsi" w:hAnsiTheme="minorHAnsi" w:cstheme="minorHAnsi"/>
          <w:color w:val="auto"/>
          <w:sz w:val="22"/>
          <w:szCs w:val="22"/>
        </w:rPr>
        <w:t xml:space="preserve">bez zbytočného odkladu po prevzatí staveniska zhotoviteľom,  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75ED6AC3" w14:textId="7E1BBCD9" w:rsidR="00236B34" w:rsidRDefault="00236B34" w:rsidP="004D2965">
      <w:pPr>
        <w:pStyle w:val="Default"/>
        <w:numPr>
          <w:ilvl w:val="1"/>
          <w:numId w:val="5"/>
        </w:numPr>
        <w:tabs>
          <w:tab w:val="left" w:pos="851"/>
        </w:tabs>
        <w:ind w:left="3119" w:hanging="2759"/>
        <w:jc w:val="both"/>
        <w:rPr>
          <w:rFonts w:asciiTheme="minorHAnsi" w:hAnsiTheme="minorHAnsi" w:cstheme="minorHAnsi"/>
          <w:color w:val="auto"/>
          <w:sz w:val="22"/>
          <w:szCs w:val="22"/>
        </w:rPr>
      </w:pPr>
      <w:r>
        <w:rPr>
          <w:rFonts w:asciiTheme="minorHAnsi" w:hAnsiTheme="minorHAnsi" w:cstheme="minorHAnsi"/>
          <w:color w:val="auto"/>
          <w:sz w:val="22"/>
          <w:szCs w:val="22"/>
        </w:rPr>
        <w:t>dokončenie realizácie:</w:t>
      </w:r>
      <w:r w:rsidR="00CF2E8C">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Pr>
          <w:rFonts w:asciiTheme="minorHAnsi" w:hAnsiTheme="minorHAnsi" w:cstheme="minorHAnsi"/>
          <w:b/>
          <w:bCs/>
          <w:color w:val="auto"/>
          <w:sz w:val="22"/>
          <w:szCs w:val="22"/>
        </w:rPr>
        <w:t xml:space="preserve">do </w:t>
      </w:r>
      <w:r w:rsidR="000E71F3">
        <w:rPr>
          <w:rFonts w:asciiTheme="minorHAnsi" w:hAnsiTheme="minorHAnsi" w:cstheme="minorHAnsi"/>
          <w:b/>
          <w:bCs/>
          <w:color w:val="auto"/>
          <w:sz w:val="22"/>
          <w:szCs w:val="22"/>
        </w:rPr>
        <w:t>8</w:t>
      </w:r>
      <w:r w:rsidR="0018760B" w:rsidRPr="00270CF9">
        <w:rPr>
          <w:rFonts w:asciiTheme="minorHAnsi" w:hAnsiTheme="minorHAnsi" w:cstheme="minorHAnsi"/>
          <w:b/>
          <w:bCs/>
          <w:color w:val="auto"/>
          <w:sz w:val="22"/>
          <w:szCs w:val="22"/>
        </w:rPr>
        <w:t xml:space="preserve"> m</w:t>
      </w:r>
      <w:r w:rsidR="0018760B" w:rsidRPr="0018760B">
        <w:rPr>
          <w:rFonts w:asciiTheme="minorHAnsi" w:hAnsiTheme="minorHAnsi" w:cstheme="minorHAnsi"/>
          <w:b/>
          <w:bCs/>
          <w:color w:val="auto"/>
          <w:sz w:val="22"/>
          <w:szCs w:val="22"/>
        </w:rPr>
        <w:t xml:space="preserve">esiacov odo </w:t>
      </w:r>
      <w:r>
        <w:rPr>
          <w:rFonts w:asciiTheme="minorHAnsi" w:hAnsiTheme="minorHAnsi" w:cstheme="minorHAnsi"/>
          <w:b/>
          <w:bCs/>
          <w:color w:val="auto"/>
          <w:sz w:val="22"/>
          <w:szCs w:val="22"/>
        </w:rPr>
        <w:t>dňa prevzatia staveniska zhotoviteľom</w:t>
      </w:r>
      <w:r w:rsidR="00CF2E8C">
        <w:rPr>
          <w:rFonts w:asciiTheme="minorHAnsi" w:hAnsiTheme="minorHAnsi" w:cstheme="minorHAnsi"/>
          <w:b/>
          <w:bCs/>
          <w:color w:val="auto"/>
          <w:sz w:val="22"/>
          <w:szCs w:val="22"/>
        </w:rPr>
        <w:t>.</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5ED4B7C4"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E5C448D" w:rsidR="00236B34" w:rsidRPr="00483FF8"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C504CC">
        <w:rPr>
          <w:rFonts w:asciiTheme="minorHAnsi" w:hAnsiTheme="minorHAnsi" w:cstheme="minorHAnsi"/>
          <w:color w:val="auto"/>
          <w:sz w:val="22"/>
          <w:szCs w:val="22"/>
        </w:rPr>
        <w:t>u</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2 tejto Zmluvy - harmonogramu prác, písomne informovať objednávateľa o tejto skutočnosti, a to </w:t>
      </w:r>
      <w:r w:rsidR="00C504CC">
        <w:rPr>
          <w:rFonts w:asciiTheme="minorHAnsi" w:hAnsiTheme="minorHAnsi" w:cstheme="minorHAnsi"/>
          <w:color w:val="auto"/>
          <w:sz w:val="22"/>
          <w:szCs w:val="22"/>
        </w:rPr>
        <w:t xml:space="preserve">jednak </w:t>
      </w:r>
      <w:r>
        <w:rPr>
          <w:rFonts w:asciiTheme="minorHAnsi" w:hAnsiTheme="minorHAnsi" w:cstheme="minorHAnsi"/>
          <w:color w:val="auto"/>
          <w:sz w:val="22"/>
          <w:szCs w:val="22"/>
        </w:rPr>
        <w:t xml:space="preserve">záznamom v stavebnom denníku a </w:t>
      </w:r>
      <w:r w:rsidR="00C504CC">
        <w:rPr>
          <w:rFonts w:asciiTheme="minorHAnsi" w:hAnsiTheme="minorHAnsi" w:cstheme="minorHAnsi"/>
          <w:color w:val="auto"/>
          <w:sz w:val="22"/>
          <w:szCs w:val="22"/>
        </w:rPr>
        <w:t xml:space="preserve">súčasne </w:t>
      </w:r>
      <w:r>
        <w:rPr>
          <w:rFonts w:asciiTheme="minorHAnsi" w:hAnsiTheme="minorHAnsi" w:cstheme="minorHAnsi"/>
          <w:color w:val="auto"/>
          <w:sz w:val="22"/>
          <w:szCs w:val="22"/>
        </w:rPr>
        <w:t xml:space="preserve">prostredníctvom elektronickej pošty na adresu </w:t>
      </w:r>
      <w:hyperlink r:id="rId12" w:history="1">
        <w:r w:rsidR="00F04394" w:rsidRPr="00517280">
          <w:rPr>
            <w:rStyle w:val="cf01"/>
            <w:rFonts w:asciiTheme="minorHAnsi" w:hAnsiTheme="minorHAnsi" w:cstheme="minorHAnsi"/>
            <w:color w:val="0000FF"/>
            <w:sz w:val="22"/>
            <w:szCs w:val="22"/>
            <w:u w:val="single"/>
          </w:rPr>
          <w:t>podatelna@bbsk.sk</w:t>
        </w:r>
      </w:hyperlink>
      <w:r w:rsidRPr="00483FF8">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44B75E73"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w:t>
      </w:r>
      <w:r w:rsidR="00C504CC">
        <w:rPr>
          <w:rFonts w:asciiTheme="minorHAnsi" w:hAnsiTheme="minorHAnsi" w:cstheme="minorHAnsi"/>
          <w:color w:val="000000"/>
        </w:rPr>
        <w:t xml:space="preserve">Národnej rady Slovenskej republiky č. 18/1996 Z. z. </w:t>
      </w:r>
      <w:r>
        <w:rPr>
          <w:rFonts w:asciiTheme="minorHAnsi" w:hAnsiTheme="minorHAnsi" w:cstheme="minorHAnsi"/>
          <w:color w:val="000000"/>
        </w:rPr>
        <w:t xml:space="preserve">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55D3194D"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w:t>
      </w:r>
      <w:r w:rsidR="00483FF8">
        <w:rPr>
          <w:rFonts w:asciiTheme="minorHAnsi" w:hAnsiTheme="minorHAnsi" w:cstheme="minorHAnsi"/>
          <w:color w:val="000000"/>
        </w:rPr>
        <w:t xml:space="preserve">za </w:t>
      </w:r>
      <w:r>
        <w:rPr>
          <w:rFonts w:asciiTheme="minorHAnsi" w:hAnsiTheme="minorHAnsi" w:cstheme="minorHAnsi"/>
          <w:color w:val="000000"/>
        </w:rPr>
        <w:t>diel</w:t>
      </w:r>
      <w:r w:rsidR="00483FF8">
        <w:rPr>
          <w:rFonts w:asciiTheme="minorHAnsi" w:hAnsiTheme="minorHAnsi" w:cstheme="minorHAnsi"/>
          <w:color w:val="000000"/>
        </w:rPr>
        <w:t>o</w:t>
      </w:r>
      <w:r>
        <w:rPr>
          <w:rFonts w:asciiTheme="minorHAnsi" w:hAnsiTheme="minorHAnsi" w:cstheme="minorHAnsi"/>
          <w:color w:val="000000"/>
        </w:rPr>
        <w:t xml:space="preserve"> predstavuje: </w:t>
      </w:r>
    </w:p>
    <w:p w14:paraId="665A7D9A" w14:textId="77777777" w:rsidR="00236B34" w:rsidRPr="00C75813" w:rsidRDefault="00236B34" w:rsidP="00236B34">
      <w:pPr>
        <w:autoSpaceDE w:val="0"/>
        <w:autoSpaceDN w:val="0"/>
        <w:adjustRightInd w:val="0"/>
        <w:spacing w:after="0" w:line="240" w:lineRule="auto"/>
        <w:ind w:firstLine="284"/>
        <w:rPr>
          <w:rFonts w:cstheme="minorHAnsi"/>
          <w:b/>
          <w:bCs/>
          <w:color w:val="000000"/>
          <w:highlight w:val="yellow"/>
        </w:rPr>
      </w:pPr>
      <w:r w:rsidRPr="00C75813">
        <w:rPr>
          <w:rFonts w:cstheme="minorHAnsi"/>
          <w:b/>
          <w:bCs/>
          <w:color w:val="000000"/>
          <w:highlight w:val="yellow"/>
        </w:rPr>
        <w:t xml:space="preserve">Cena bez DPH: </w:t>
      </w:r>
      <w:r w:rsidRPr="00C75813">
        <w:rPr>
          <w:rFonts w:cstheme="minorHAnsi"/>
          <w:b/>
          <w:bCs/>
          <w:color w:val="000000"/>
          <w:highlight w:val="yellow"/>
        </w:rPr>
        <w:tab/>
      </w:r>
      <w:r w:rsidRPr="00C75813">
        <w:rPr>
          <w:rFonts w:cstheme="minorHAnsi"/>
          <w:b/>
          <w:bCs/>
          <w:color w:val="000000"/>
          <w:highlight w:val="yellow"/>
        </w:rPr>
        <w:tab/>
      </w:r>
      <w:r w:rsidRPr="00C75813">
        <w:rPr>
          <w:rFonts w:cstheme="minorHAnsi"/>
          <w:b/>
          <w:bCs/>
          <w:color w:val="000000"/>
          <w:highlight w:val="yellow"/>
        </w:rPr>
        <w:tab/>
        <w:t xml:space="preserve">Eur </w:t>
      </w:r>
    </w:p>
    <w:p w14:paraId="3891695E" w14:textId="77777777" w:rsidR="00236B34" w:rsidRPr="00C75813" w:rsidRDefault="00236B34" w:rsidP="00236B34">
      <w:pPr>
        <w:autoSpaceDE w:val="0"/>
        <w:autoSpaceDN w:val="0"/>
        <w:adjustRightInd w:val="0"/>
        <w:spacing w:after="0" w:line="240" w:lineRule="auto"/>
        <w:ind w:firstLine="284"/>
        <w:rPr>
          <w:rFonts w:cstheme="minorHAnsi"/>
          <w:b/>
          <w:bCs/>
          <w:color w:val="000000"/>
          <w:highlight w:val="yellow"/>
        </w:rPr>
      </w:pPr>
      <w:r w:rsidRPr="00C75813">
        <w:rPr>
          <w:rFonts w:cstheme="minorHAnsi"/>
          <w:b/>
          <w:bCs/>
          <w:color w:val="000000"/>
          <w:highlight w:val="yellow"/>
        </w:rPr>
        <w:t xml:space="preserve">DPH vo výške 20%: </w:t>
      </w:r>
      <w:r w:rsidRPr="00C75813">
        <w:rPr>
          <w:rFonts w:cstheme="minorHAnsi"/>
          <w:b/>
          <w:bCs/>
          <w:color w:val="000000"/>
          <w:highlight w:val="yellow"/>
        </w:rPr>
        <w:tab/>
      </w:r>
      <w:r w:rsidRPr="00C75813">
        <w:rPr>
          <w:rFonts w:cstheme="minorHAnsi"/>
          <w:b/>
          <w:bCs/>
          <w:color w:val="000000"/>
          <w:highlight w:val="yellow"/>
        </w:rPr>
        <w:tab/>
      </w:r>
      <w:r w:rsidRPr="00C75813">
        <w:rPr>
          <w:rFonts w:cstheme="minorHAnsi"/>
          <w:b/>
          <w:bCs/>
          <w:color w:val="000000"/>
          <w:highlight w:val="yellow"/>
        </w:rPr>
        <w:tab/>
        <w:t xml:space="preserve">Eur </w:t>
      </w:r>
    </w:p>
    <w:p w14:paraId="3D840E9E" w14:textId="77777777" w:rsidR="00236B34" w:rsidRPr="00C75813" w:rsidRDefault="00236B34" w:rsidP="00236B34">
      <w:pPr>
        <w:autoSpaceDE w:val="0"/>
        <w:autoSpaceDN w:val="0"/>
        <w:adjustRightInd w:val="0"/>
        <w:spacing w:after="0" w:line="240" w:lineRule="auto"/>
        <w:ind w:firstLine="284"/>
        <w:rPr>
          <w:rFonts w:cstheme="minorHAnsi"/>
          <w:b/>
          <w:bCs/>
          <w:color w:val="000000"/>
          <w:highlight w:val="yellow"/>
        </w:rPr>
      </w:pPr>
      <w:r w:rsidRPr="00C75813">
        <w:rPr>
          <w:rFonts w:cstheme="minorHAnsi"/>
          <w:b/>
          <w:bCs/>
          <w:color w:val="000000"/>
          <w:highlight w:val="yellow"/>
        </w:rPr>
        <w:t xml:space="preserve">Cena s DPH: </w:t>
      </w:r>
      <w:r w:rsidRPr="00C75813">
        <w:rPr>
          <w:rFonts w:cstheme="minorHAnsi"/>
          <w:b/>
          <w:bCs/>
          <w:color w:val="000000"/>
          <w:highlight w:val="yellow"/>
        </w:rPr>
        <w:tab/>
      </w:r>
      <w:r w:rsidRPr="00C75813">
        <w:rPr>
          <w:rFonts w:cstheme="minorHAnsi"/>
          <w:b/>
          <w:bCs/>
          <w:color w:val="000000"/>
          <w:highlight w:val="yellow"/>
        </w:rPr>
        <w:tab/>
      </w:r>
      <w:r w:rsidRPr="00C75813">
        <w:rPr>
          <w:rFonts w:cstheme="minorHAnsi"/>
          <w:b/>
          <w:bCs/>
          <w:color w:val="000000"/>
          <w:highlight w:val="yellow"/>
        </w:rPr>
        <w:tab/>
        <w:t xml:space="preserve">Eur </w:t>
      </w:r>
    </w:p>
    <w:p w14:paraId="0E31AA94" w14:textId="77777777" w:rsidR="00236B34" w:rsidRPr="00C75813" w:rsidRDefault="00236B34" w:rsidP="00236B34">
      <w:pPr>
        <w:autoSpaceDE w:val="0"/>
        <w:autoSpaceDN w:val="0"/>
        <w:adjustRightInd w:val="0"/>
        <w:spacing w:line="240" w:lineRule="auto"/>
        <w:ind w:firstLine="284"/>
        <w:rPr>
          <w:rFonts w:cstheme="minorHAnsi"/>
          <w:b/>
          <w:bCs/>
          <w:color w:val="000000"/>
        </w:rPr>
      </w:pPr>
      <w:r w:rsidRPr="00C75813">
        <w:rPr>
          <w:rFonts w:cstheme="minorHAnsi"/>
          <w:b/>
          <w:bCs/>
          <w:color w:val="000000"/>
          <w:highlight w:val="yellow"/>
        </w:rPr>
        <w:t>(slovom: ...................................... s DPH)</w:t>
      </w:r>
      <w:r w:rsidRPr="00C75813">
        <w:rPr>
          <w:rFonts w:cstheme="minorHAnsi"/>
          <w:b/>
          <w:bCs/>
          <w:color w:val="000000"/>
        </w:rPr>
        <w:t xml:space="preserve"> </w:t>
      </w:r>
    </w:p>
    <w:p w14:paraId="2269A7D0" w14:textId="754F50D6"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lastRenderedPageBreak/>
        <w:t>Cena</w:t>
      </w:r>
      <w:r w:rsidR="00483FF8">
        <w:rPr>
          <w:rFonts w:asciiTheme="minorHAnsi" w:hAnsiTheme="minorHAnsi" w:cstheme="minorHAnsi"/>
          <w:color w:val="000000"/>
        </w:rPr>
        <w:t xml:space="preserve"> za</w:t>
      </w:r>
      <w:r>
        <w:rPr>
          <w:rFonts w:asciiTheme="minorHAnsi" w:hAnsiTheme="minorHAnsi" w:cstheme="minorHAnsi"/>
          <w:color w:val="000000"/>
        </w:rPr>
        <w:t xml:space="preserve"> diel</w:t>
      </w:r>
      <w:r w:rsidR="00483FF8">
        <w:rPr>
          <w:rFonts w:asciiTheme="minorHAnsi" w:hAnsiTheme="minorHAnsi" w:cstheme="minorHAnsi"/>
          <w:color w:val="000000"/>
        </w:rPr>
        <w:t>o</w:t>
      </w:r>
      <w:r>
        <w:rPr>
          <w:rFonts w:asciiTheme="minorHAnsi" w:hAnsiTheme="minorHAnsi" w:cstheme="minorHAnsi"/>
          <w:color w:val="000000"/>
        </w:rPr>
        <w:t xml:space="preserve"> je zhodná s cenou </w:t>
      </w:r>
      <w:r w:rsidR="00483FF8">
        <w:rPr>
          <w:rFonts w:asciiTheme="minorHAnsi" w:hAnsiTheme="minorHAnsi" w:cstheme="minorHAnsi"/>
          <w:color w:val="000000"/>
        </w:rPr>
        <w:t xml:space="preserve">za </w:t>
      </w:r>
      <w:r>
        <w:rPr>
          <w:rFonts w:asciiTheme="minorHAnsi" w:hAnsiTheme="minorHAnsi" w:cstheme="minorHAnsi"/>
          <w:color w:val="000000"/>
        </w:rPr>
        <w:t>diel</w:t>
      </w:r>
      <w:r w:rsidR="00483FF8">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613B43AA" w:rsidR="00236B34" w:rsidRDefault="00236B34" w:rsidP="004D2965">
      <w:pPr>
        <w:pStyle w:val="Odsekzoznamu"/>
        <w:numPr>
          <w:ilvl w:val="0"/>
          <w:numId w:val="6"/>
        </w:numPr>
        <w:autoSpaceDE w:val="0"/>
        <w:autoSpaceDN w:val="0"/>
        <w:adjustRightInd w:val="0"/>
        <w:ind w:left="284" w:hanging="284"/>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Pr="004D2965">
        <w:rPr>
          <w:rFonts w:asciiTheme="minorHAnsi" w:hAnsiTheme="minorHAnsi" w:cstheme="minorHAnsi"/>
          <w:color w:val="000000"/>
        </w:rPr>
        <w:t xml:space="preserve">2. tohto článku Zmluvy je cena konečná, maximálna a platná počas celej doby trvania Zmluvy a v celom rozsahu zahŕňa všetky náklady a 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 xml:space="preserve">(napr. zriadenie staveniska,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8A010A">
        <w:rPr>
          <w:rFonts w:asciiTheme="minorHAnsi" w:hAnsiTheme="minorHAnsi" w:cstheme="minorHAnsi"/>
          <w:color w:val="000000"/>
        </w:rPr>
        <w:t xml:space="preserve">na </w:t>
      </w:r>
      <w:r w:rsidR="00AB1809" w:rsidRPr="00AB1809">
        <w:rPr>
          <w:rFonts w:asciiTheme="minorHAnsi" w:hAnsiTheme="minorHAnsi" w:cstheme="minorHAnsi"/>
          <w:color w:val="000000"/>
        </w:rPr>
        <w:t>vykon</w:t>
      </w:r>
      <w:r w:rsidR="008A010A">
        <w:rPr>
          <w:rFonts w:asciiTheme="minorHAnsi" w:hAnsiTheme="minorHAnsi" w:cstheme="minorHAnsi"/>
          <w:color w:val="000000"/>
        </w:rPr>
        <w:t>ie</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E9292A7" w14:textId="009ABEA3" w:rsidR="00D142C5" w:rsidRPr="004D2965" w:rsidRDefault="00D142C5" w:rsidP="004D2965">
      <w:pPr>
        <w:pStyle w:val="Odsekzoznamu"/>
        <w:numPr>
          <w:ilvl w:val="0"/>
          <w:numId w:val="6"/>
        </w:numPr>
        <w:autoSpaceDE w:val="0"/>
        <w:autoSpaceDN w:val="0"/>
        <w:adjustRightInd w:val="0"/>
        <w:ind w:left="284" w:hanging="284"/>
        <w:jc w:val="both"/>
        <w:rPr>
          <w:rFonts w:cstheme="minorHAnsi"/>
          <w:color w:val="000000"/>
        </w:rPr>
      </w:pPr>
      <w:r w:rsidRPr="009B79B6">
        <w:rPr>
          <w:rFonts w:asciiTheme="minorHAnsi" w:hAnsiTheme="minorHAnsi" w:cstheme="minorHAnsi"/>
        </w:rPr>
        <w:t>Príloha č. 1 k Zmluve je 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2678FC82" w14:textId="77777777" w:rsidR="00BF470E" w:rsidRPr="004D2965" w:rsidRDefault="00BF470E" w:rsidP="004D2965">
      <w:pPr>
        <w:pStyle w:val="Odsekzoznamu"/>
        <w:autoSpaceDE w:val="0"/>
        <w:autoSpaceDN w:val="0"/>
        <w:adjustRightInd w:val="0"/>
        <w:ind w:left="284" w:hanging="284"/>
        <w:jc w:val="both"/>
        <w:rPr>
          <w:rFonts w:cstheme="minorHAnsi"/>
          <w:color w:val="000000"/>
        </w:rPr>
      </w:pPr>
    </w:p>
    <w:p w14:paraId="2C3F4F3F" w14:textId="4ABFC513" w:rsidR="00EB7EAA" w:rsidRPr="00193E5F" w:rsidRDefault="00BF470E" w:rsidP="00EB7EAA">
      <w:pPr>
        <w:pStyle w:val="Odsekzoznamu"/>
        <w:numPr>
          <w:ilvl w:val="0"/>
          <w:numId w:val="6"/>
        </w:numPr>
        <w:autoSpaceDE w:val="0"/>
        <w:autoSpaceDN w:val="0"/>
        <w:adjustRightInd w:val="0"/>
        <w:spacing w:after="240"/>
        <w:ind w:left="284" w:hanging="284"/>
        <w:jc w:val="both"/>
        <w:rPr>
          <w:rFonts w:asciiTheme="minorHAnsi" w:hAnsiTheme="minorHAnsi"/>
          <w:color w:val="000000"/>
        </w:rPr>
      </w:pPr>
      <w:r w:rsidRPr="009B79B6">
        <w:rPr>
          <w:rFonts w:asciiTheme="minorHAnsi" w:hAnsiTheme="minorHAnsi" w:cstheme="minorHAnsi"/>
        </w:rPr>
        <w:t xml:space="preserve">Zmluvné strany sa dohodli, že </w:t>
      </w:r>
      <w:r w:rsidR="00EB7EAA" w:rsidRPr="00B244E9">
        <w:rPr>
          <w:rFonts w:asciiTheme="minorHAnsi" w:hAnsiTheme="minorHAnsi" w:cstheme="minorHAnsi"/>
        </w:rPr>
        <w:t xml:space="preserve">je medzi nimi odo dňa uzatvorenia </w:t>
      </w:r>
      <w:r w:rsidR="00EB7EAA">
        <w:rPr>
          <w:rFonts w:asciiTheme="minorHAnsi" w:hAnsiTheme="minorHAnsi" w:cstheme="minorHAnsi"/>
        </w:rPr>
        <w:t>Z</w:t>
      </w:r>
      <w:r w:rsidR="00EB7EAA" w:rsidRPr="00B244E9">
        <w:rPr>
          <w:rFonts w:asciiTheme="minorHAnsi" w:hAnsiTheme="minorHAnsi" w:cstheme="minorHAnsi"/>
        </w:rPr>
        <w:t>mluvy nesporné</w:t>
      </w:r>
      <w:r w:rsidRPr="009B79B6">
        <w:rPr>
          <w:rFonts w:asciiTheme="minorHAnsi" w:hAnsiTheme="minorHAnsi" w:cstheme="minorHAnsi"/>
        </w:rPr>
        <w:t xml:space="preserve">, že zhotoviteľ </w:t>
      </w:r>
      <w:r w:rsidR="00EB7EAA" w:rsidRPr="00B244E9">
        <w:rPr>
          <w:rFonts w:asciiTheme="minorHAnsi" w:hAnsiTheme="minorHAnsi" w:cstheme="minorHAnsi"/>
        </w:rPr>
        <w:t xml:space="preserve">už pred uzatvorením Zmluvy </w:t>
      </w:r>
      <w:r w:rsidRPr="009B79B6">
        <w:rPr>
          <w:rFonts w:asciiTheme="minorHAnsi" w:hAnsiTheme="minorHAnsi" w:cstheme="minorHAnsi"/>
        </w:rPr>
        <w:t xml:space="preserve">získal všetky </w:t>
      </w:r>
      <w:r>
        <w:rPr>
          <w:rFonts w:asciiTheme="minorHAnsi" w:hAnsiTheme="minorHAnsi" w:cstheme="minorHAnsi"/>
        </w:rPr>
        <w:t xml:space="preserve">potrebné </w:t>
      </w:r>
      <w:r w:rsidRPr="009B79B6">
        <w:rPr>
          <w:rFonts w:asciiTheme="minorHAnsi" w:hAnsiTheme="minorHAnsi" w:cstheme="minorHAnsi"/>
        </w:rPr>
        <w:t xml:space="preserve">informácie a v ponúknutej cene </w:t>
      </w:r>
      <w:r w:rsidR="00483FF8">
        <w:rPr>
          <w:rFonts w:asciiTheme="minorHAnsi" w:hAnsiTheme="minorHAnsi" w:cstheme="minorHAnsi"/>
        </w:rPr>
        <w:t xml:space="preserve">za </w:t>
      </w:r>
      <w:r w:rsidRPr="009B79B6">
        <w:rPr>
          <w:rFonts w:asciiTheme="minorHAnsi" w:hAnsiTheme="minorHAnsi" w:cstheme="minorHAnsi"/>
        </w:rPr>
        <w:t>diel</w:t>
      </w:r>
      <w:r w:rsidR="00483FF8">
        <w:rPr>
          <w:rFonts w:asciiTheme="minorHAnsi" w:hAnsiTheme="minorHAnsi" w:cstheme="minorHAnsi"/>
        </w:rPr>
        <w:t>o</w:t>
      </w:r>
      <w:r w:rsidRPr="009B79B6">
        <w:rPr>
          <w:rFonts w:asciiTheme="minorHAnsi" w:hAnsiTheme="minorHAnsi" w:cstheme="minorHAnsi"/>
        </w:rPr>
        <w:t xml:space="preserve"> ich </w:t>
      </w:r>
      <w:r>
        <w:rPr>
          <w:rFonts w:asciiTheme="minorHAnsi" w:hAnsiTheme="minorHAnsi" w:cstheme="minorHAnsi"/>
        </w:rPr>
        <w:t xml:space="preserve">náležite </w:t>
      </w:r>
      <w:r w:rsidR="00EB7EAA" w:rsidRPr="00B244E9">
        <w:rPr>
          <w:rFonts w:asciiTheme="minorHAnsi" w:hAnsiTheme="minorHAnsi" w:cstheme="minorHAnsi"/>
        </w:rPr>
        <w:t xml:space="preserve">a v celom rozsahu </w:t>
      </w:r>
      <w:r w:rsidRPr="009B79B6">
        <w:rPr>
          <w:rFonts w:asciiTheme="minorHAnsi" w:hAnsiTheme="minorHAnsi" w:cstheme="minorHAnsi"/>
        </w:rPr>
        <w:t>zohľadnil</w:t>
      </w:r>
      <w:r w:rsidR="00EB7EAA">
        <w:rPr>
          <w:rFonts w:asciiTheme="minorHAnsi" w:hAnsiTheme="minorHAnsi" w:cstheme="minorHAnsi"/>
        </w:rPr>
        <w:t>,</w:t>
      </w:r>
      <w:r w:rsidR="00EB7EAA" w:rsidRPr="00B244E9">
        <w:rPr>
          <w:rFonts w:asciiTheme="minorHAnsi" w:hAnsiTheme="minorHAnsi" w:cstheme="minorHAnsi"/>
        </w:rPr>
        <w:t xml:space="preserve"> pričom na vlastné podnikateľské riziko pri stanovení ceny za dielo bral s náležitou starostlivosťou do úvahy aj v čase uzatvorenia neznáme faktory a ich náklady, ako napr. vývoj cien technológií, materiálov a práce na trhu, vplyv inflácie, a pod</w:t>
      </w:r>
      <w:r w:rsidRPr="009B79B6">
        <w:rPr>
          <w:rFonts w:asciiTheme="minorHAnsi" w:hAnsiTheme="minorHAnsi" w:cstheme="minorHAnsi"/>
        </w:rPr>
        <w:t xml:space="preserve">. Zhotoviteľ </w:t>
      </w:r>
      <w:r w:rsidR="00EB7EAA" w:rsidRPr="00B244E9">
        <w:rPr>
          <w:rFonts w:asciiTheme="minorHAnsi" w:hAnsiTheme="minorHAnsi" w:cstheme="minorHAnsi"/>
        </w:rPr>
        <w:t xml:space="preserve">berie na vedomie a zaväzuje sa nedovolávať </w:t>
      </w:r>
      <w:r w:rsidRPr="009B79B6">
        <w:rPr>
          <w:rFonts w:asciiTheme="minorHAnsi" w:hAnsiTheme="minorHAnsi" w:cstheme="minorHAnsi"/>
        </w:rPr>
        <w:t xml:space="preserve">sa zvýšenia ceny </w:t>
      </w:r>
      <w:r w:rsidR="00EB7EAA">
        <w:rPr>
          <w:rFonts w:asciiTheme="minorHAnsi" w:hAnsiTheme="minorHAnsi" w:cstheme="minorHAnsi"/>
        </w:rPr>
        <w:t>za dielo</w:t>
      </w:r>
      <w:r w:rsidR="00EB7EAA" w:rsidRPr="009B79B6">
        <w:rPr>
          <w:rFonts w:asciiTheme="minorHAnsi" w:hAnsiTheme="minorHAnsi" w:cstheme="minorHAnsi"/>
        </w:rPr>
        <w:t xml:space="preserve"> </w:t>
      </w:r>
      <w:r w:rsidRPr="009B79B6">
        <w:rPr>
          <w:rFonts w:asciiTheme="minorHAnsi" w:hAnsiTheme="minorHAnsi" w:cstheme="minorHAnsi"/>
        </w:rPr>
        <w:t xml:space="preserve">z dôvodu, že mu </w:t>
      </w:r>
      <w:r w:rsidR="00EB7EAA">
        <w:rPr>
          <w:rFonts w:asciiTheme="minorHAnsi" w:hAnsiTheme="minorHAnsi" w:cstheme="minorHAnsi"/>
        </w:rPr>
        <w:t xml:space="preserve">tieto faktory a/alebo náklady </w:t>
      </w:r>
      <w:r w:rsidRPr="009B79B6">
        <w:rPr>
          <w:rFonts w:asciiTheme="minorHAnsi" w:hAnsiTheme="minorHAnsi" w:cstheme="minorHAnsi"/>
        </w:rPr>
        <w:t>neboli známe alebo</w:t>
      </w:r>
      <w:r w:rsidR="00EB7EAA">
        <w:rPr>
          <w:rFonts w:asciiTheme="minorHAnsi" w:hAnsiTheme="minorHAnsi" w:cstheme="minorHAnsi"/>
        </w:rPr>
        <w:t xml:space="preserve"> že muneboli </w:t>
      </w:r>
      <w:r w:rsidRPr="009B79B6">
        <w:rPr>
          <w:rFonts w:asciiTheme="minorHAnsi" w:hAnsiTheme="minorHAnsi" w:cstheme="minorHAnsi"/>
        </w:rPr>
        <w:t xml:space="preserve"> poskytnuté všetky potrebné informácie a podklady.</w:t>
      </w:r>
      <w:r w:rsidR="00EB7EAA">
        <w:rPr>
          <w:rFonts w:asciiTheme="minorHAnsi" w:hAnsiTheme="minorHAnsi" w:cstheme="minorHAnsi"/>
        </w:rPr>
        <w:t xml:space="preserve"> </w:t>
      </w:r>
      <w:r w:rsidR="00EB7EAA" w:rsidRPr="00B244E9">
        <w:rPr>
          <w:rFonts w:asciiTheme="minorHAnsi" w:hAnsiTheme="minorHAnsi" w:cstheme="minorHAnsi"/>
          <w:lang w:eastAsia="cs-CZ"/>
        </w:rPr>
        <w:t xml:space="preserve">K zmene dohodnutej ceny za dielo môže dôjsť iba výnimočne, z dôvodov hodných osobitného zreteľa, výlučne so súhlasom objednávateľa, formou písomného dodatku k Zmluve a len za podmienky, že uzatvorenie takéhoto dodatku nebude v rozpore so zákonom o verejnom obstarávaní </w:t>
      </w:r>
      <w:r w:rsidR="00EB7EAA" w:rsidRPr="00B244E9">
        <w:rPr>
          <w:rFonts w:asciiTheme="minorHAnsi" w:hAnsiTheme="minorHAnsi" w:cstheme="minorHAnsi"/>
        </w:rPr>
        <w:t xml:space="preserve">v platnom znení a ostatnými právnymi predpismi. </w:t>
      </w:r>
    </w:p>
    <w:p w14:paraId="01B47A71" w14:textId="77777777" w:rsidR="00D10DC7" w:rsidRPr="004D2965" w:rsidRDefault="00D10DC7" w:rsidP="004D2965">
      <w:pPr>
        <w:pStyle w:val="Odsekzoznamu"/>
        <w:autoSpaceDE w:val="0"/>
        <w:autoSpaceDN w:val="0"/>
        <w:adjustRightInd w:val="0"/>
        <w:ind w:left="284"/>
        <w:jc w:val="both"/>
        <w:rPr>
          <w:rFonts w:cstheme="minorHAnsi"/>
          <w:color w:val="000000"/>
        </w:rPr>
      </w:pP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D9532E"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D9532E">
        <w:rPr>
          <w:rFonts w:asciiTheme="minorHAnsi" w:hAnsiTheme="minorHAnsi" w:cstheme="minorHAnsi"/>
          <w:color w:val="000000"/>
        </w:rPr>
        <w:t xml:space="preserve">Zhotoviteľ je oprávnený vystaviť faktúry za vykonané dodávky a práce na diele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 pričom</w:t>
      </w:r>
      <w:r w:rsidR="00683F74" w:rsidRPr="00D9532E">
        <w:rPr>
          <w:rFonts w:asciiTheme="minorHAnsi" w:hAnsiTheme="minorHAnsi" w:cstheme="minorHAnsi"/>
          <w:color w:val="000000"/>
        </w:rPr>
        <w:t>:</w:t>
      </w:r>
    </w:p>
    <w:p w14:paraId="6E845F51" w14:textId="31FF2BD8" w:rsidR="000503AE"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fakturačného celku bude 40</w:t>
      </w:r>
      <w:r w:rsidR="00EB7EAA">
        <w:rPr>
          <w:rFonts w:asciiTheme="minorHAnsi" w:hAnsiTheme="minorHAnsi" w:cstheme="minorHAnsi"/>
          <w:color w:val="000000"/>
        </w:rPr>
        <w:t xml:space="preserve"> </w:t>
      </w:r>
      <w:r w:rsidR="00683F74" w:rsidRPr="00D9532E">
        <w:rPr>
          <w:rFonts w:asciiTheme="minorHAnsi" w:hAnsiTheme="minorHAnsi" w:cstheme="minorHAnsi"/>
          <w:color w:val="000000"/>
        </w:rPr>
        <w:t xml:space="preserve">% z celkovej ceny </w:t>
      </w:r>
      <w:r w:rsidR="00483FF8">
        <w:rPr>
          <w:rFonts w:asciiTheme="minorHAnsi" w:hAnsiTheme="minorHAnsi" w:cstheme="minorHAnsi"/>
          <w:color w:val="000000"/>
        </w:rPr>
        <w:t xml:space="preserve">za </w:t>
      </w:r>
      <w:r w:rsidR="00683F74" w:rsidRPr="00D9532E">
        <w:rPr>
          <w:rFonts w:asciiTheme="minorHAnsi" w:hAnsiTheme="minorHAnsi" w:cstheme="minorHAnsi"/>
          <w:color w:val="000000"/>
        </w:rPr>
        <w:t>diel</w:t>
      </w:r>
      <w:r w:rsidR="00483FF8">
        <w:rPr>
          <w:rFonts w:asciiTheme="minorHAnsi" w:hAnsiTheme="minorHAnsi" w:cstheme="minorHAnsi"/>
          <w:color w:val="000000"/>
        </w:rPr>
        <w:t>o</w:t>
      </w:r>
      <w:r w:rsidR="00683F74" w:rsidRPr="00D9532E">
        <w:rPr>
          <w:rFonts w:asciiTheme="minorHAnsi" w:hAnsiTheme="minorHAnsi" w:cstheme="minorHAnsi"/>
          <w:color w:val="000000"/>
        </w:rPr>
        <w:t xml:space="preserve">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2. tejto Zmluvy, </w:t>
      </w:r>
    </w:p>
    <w:p w14:paraId="0DF4F28C" w14:textId="4848AF25" w:rsidR="000503AE" w:rsidRPr="00D9532E"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4C10C4" w:rsidRPr="00D9532E">
        <w:rPr>
          <w:rFonts w:asciiTheme="minorHAnsi" w:hAnsiTheme="minorHAnsi" w:cstheme="minorHAnsi"/>
          <w:color w:val="000000"/>
        </w:rPr>
        <w:t>4</w:t>
      </w:r>
      <w:r w:rsidR="00236B34" w:rsidRPr="00D9532E">
        <w:rPr>
          <w:rFonts w:asciiTheme="minorHAnsi" w:hAnsiTheme="minorHAnsi" w:cstheme="minorHAnsi"/>
          <w:color w:val="000000"/>
        </w:rPr>
        <w:t>0</w:t>
      </w:r>
      <w:r w:rsidR="00EB7EAA">
        <w:rPr>
          <w:rFonts w:asciiTheme="minorHAnsi" w:hAnsiTheme="minorHAnsi" w:cstheme="minorHAnsi"/>
          <w:color w:val="000000"/>
        </w:rPr>
        <w:t xml:space="preserve"> </w:t>
      </w:r>
      <w:r w:rsidR="00236B34" w:rsidRPr="00D9532E">
        <w:rPr>
          <w:rFonts w:asciiTheme="minorHAnsi" w:hAnsiTheme="minorHAnsi" w:cstheme="minorHAnsi"/>
          <w:color w:val="000000"/>
        </w:rPr>
        <w:t>% z celkovej ceny</w:t>
      </w:r>
      <w:r w:rsidR="00483FF8">
        <w:rPr>
          <w:rFonts w:asciiTheme="minorHAnsi" w:hAnsiTheme="minorHAnsi" w:cstheme="minorHAnsi"/>
          <w:color w:val="000000"/>
        </w:rPr>
        <w:t xml:space="preserve"> za</w:t>
      </w:r>
      <w:r w:rsidR="00236B34" w:rsidRPr="00D9532E">
        <w:rPr>
          <w:rFonts w:asciiTheme="minorHAnsi" w:hAnsiTheme="minorHAnsi" w:cstheme="minorHAnsi"/>
          <w:color w:val="000000"/>
        </w:rPr>
        <w:t xml:space="preserve"> diel</w:t>
      </w:r>
      <w:r w:rsidR="00483FF8">
        <w:rPr>
          <w:rFonts w:asciiTheme="minorHAnsi" w:hAnsiTheme="minorHAnsi" w:cstheme="minorHAnsi"/>
          <w:color w:val="000000"/>
        </w:rPr>
        <w:t>o</w:t>
      </w:r>
      <w:r w:rsidR="00236B34" w:rsidRPr="00D9532E">
        <w:rPr>
          <w:rFonts w:asciiTheme="minorHAnsi" w:hAnsiTheme="minorHAnsi" w:cstheme="minorHAnsi"/>
          <w:color w:val="000000"/>
        </w:rPr>
        <w:t xml:space="preserve"> 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2. tejto Zmluvy a </w:t>
      </w:r>
    </w:p>
    <w:p w14:paraId="3F8B8EB2" w14:textId="754CE7A6" w:rsidR="00236B34" w:rsidRPr="00D9532E"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(konečná faktúra) bude </w:t>
      </w:r>
      <w:r w:rsidR="004C10C4" w:rsidRPr="00D9532E">
        <w:rPr>
          <w:rFonts w:asciiTheme="minorHAnsi" w:hAnsiTheme="minorHAnsi" w:cstheme="minorHAnsi"/>
          <w:color w:val="000000"/>
        </w:rPr>
        <w:t>2</w:t>
      </w:r>
      <w:r w:rsidRPr="00D9532E">
        <w:rPr>
          <w:rFonts w:asciiTheme="minorHAnsi" w:hAnsiTheme="minorHAnsi" w:cstheme="minorHAnsi"/>
          <w:color w:val="000000"/>
        </w:rPr>
        <w:t>0 % z celkovej ceny</w:t>
      </w:r>
      <w:r w:rsidR="00483FF8">
        <w:rPr>
          <w:rFonts w:asciiTheme="minorHAnsi" w:hAnsiTheme="minorHAnsi" w:cstheme="minorHAnsi"/>
          <w:color w:val="000000"/>
        </w:rPr>
        <w:t xml:space="preserve"> za</w:t>
      </w:r>
      <w:r w:rsidRPr="00D9532E">
        <w:rPr>
          <w:rFonts w:asciiTheme="minorHAnsi" w:hAnsiTheme="minorHAnsi" w:cstheme="minorHAnsi"/>
          <w:color w:val="000000"/>
        </w:rPr>
        <w:t xml:space="preserve"> diel</w:t>
      </w:r>
      <w:r w:rsidR="00483FF8">
        <w:rPr>
          <w:rFonts w:asciiTheme="minorHAnsi" w:hAnsiTheme="minorHAnsi" w:cstheme="minorHAnsi"/>
          <w:color w:val="000000"/>
        </w:rPr>
        <w:t>o</w:t>
      </w:r>
      <w:r w:rsidRPr="00D9532E">
        <w:rPr>
          <w:rFonts w:asciiTheme="minorHAnsi" w:hAnsiTheme="minorHAnsi" w:cstheme="minorHAnsi"/>
          <w:color w:val="000000"/>
        </w:rPr>
        <w:t xml:space="preserve"> s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Pr="00D9532E">
        <w:rPr>
          <w:rFonts w:asciiTheme="minorHAnsi" w:hAnsiTheme="minorHAnsi" w:cstheme="minorHAnsi"/>
          <w:color w:val="000000"/>
        </w:rPr>
        <w:t>2. tejto Zmluvy.</w:t>
      </w:r>
    </w:p>
    <w:p w14:paraId="67EE22B8" w14:textId="4DE4F192"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lastRenderedPageBreak/>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631452D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DBA0188"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187E726"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w:t>
      </w:r>
      <w:r w:rsidR="00EB7EAA">
        <w:rPr>
          <w:rFonts w:asciiTheme="minorHAnsi" w:hAnsiTheme="minorHAnsi" w:cstheme="minorHAnsi"/>
        </w:rPr>
        <w:t xml:space="preserve">                      </w:t>
      </w:r>
      <w:r>
        <w:rPr>
          <w:rFonts w:asciiTheme="minorHAnsi" w:hAnsiTheme="minorHAnsi" w:cstheme="minorHAnsi"/>
        </w:rPr>
        <w:t xml:space="preserve">č. 222/2004 Z. z. o dani z pridanej hodnoty v znení neskorších predpisov. </w:t>
      </w:r>
    </w:p>
    <w:p w14:paraId="3B194A0E"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2A0E1807"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Zmluvné strany sa dohodli, v</w:t>
      </w:r>
      <w:r w:rsidR="00EB7EAA">
        <w:rPr>
          <w:rFonts w:asciiTheme="minorHAnsi" w:hAnsiTheme="minorHAnsi" w:cstheme="minorHAnsi"/>
        </w:rPr>
        <w:t> </w:t>
      </w:r>
      <w:r>
        <w:rPr>
          <w:rFonts w:asciiTheme="minorHAnsi" w:hAnsiTheme="minorHAnsi" w:cstheme="minorHAnsi"/>
        </w:rPr>
        <w:t>rozsahu</w:t>
      </w:r>
      <w:r w:rsidR="00EB7EAA">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03D97D93"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49B32899"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stavebné povolenia a oznámenia k ohláseniu stavebných úprav 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517280">
      <w:pPr>
        <w:pStyle w:val="Bezriadkovania"/>
        <w:tabs>
          <w:tab w:val="left" w:pos="284"/>
        </w:tabs>
        <w:ind w:left="284" w:hanging="284"/>
        <w:jc w:val="both"/>
        <w:rPr>
          <w:rFonts w:asciiTheme="minorHAnsi" w:hAnsiTheme="minorHAnsi" w:cstheme="minorHAnsi"/>
          <w:sz w:val="22"/>
          <w:szCs w:val="22"/>
        </w:rPr>
      </w:pPr>
    </w:p>
    <w:p w14:paraId="5F6B6FAA"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37F0D343"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422BE4A5"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Pr>
          <w:rFonts w:asciiTheme="minorHAnsi" w:hAnsiTheme="minorHAnsi" w:cstheme="minorHAnsi"/>
          <w:sz w:val="22"/>
          <w:szCs w:val="22"/>
        </w:rPr>
        <w:t xml:space="preserve">odsekom </w:t>
      </w:r>
      <w:r>
        <w:rPr>
          <w:rFonts w:asciiTheme="minorHAnsi" w:hAnsiTheme="minorHAnsi" w:cstheme="minorHAnsi"/>
          <w:sz w:val="22"/>
          <w:szCs w:val="22"/>
        </w:rPr>
        <w:t>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517280">
      <w:pPr>
        <w:pStyle w:val="Default"/>
        <w:numPr>
          <w:ilvl w:val="0"/>
          <w:numId w:val="8"/>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77777777" w:rsidR="00236B34" w:rsidRPr="004C10C4" w:rsidRDefault="00236B34" w:rsidP="00517280">
      <w:pPr>
        <w:pStyle w:val="Textkomentra"/>
        <w:numPr>
          <w:ilvl w:val="0"/>
          <w:numId w:val="8"/>
        </w:numPr>
        <w:tabs>
          <w:tab w:val="left" w:pos="284"/>
        </w:tabs>
        <w:ind w:left="284" w:hanging="284"/>
        <w:jc w:val="both"/>
        <w:rPr>
          <w:sz w:val="22"/>
          <w:szCs w:val="22"/>
        </w:rPr>
      </w:pPr>
      <w:r w:rsidRPr="004C10C4">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77777777" w:rsidR="00236B34" w:rsidRPr="001C2460" w:rsidRDefault="00236B34" w:rsidP="00517280">
      <w:pPr>
        <w:pStyle w:val="Textkomentra"/>
        <w:numPr>
          <w:ilvl w:val="0"/>
          <w:numId w:val="8"/>
        </w:numPr>
        <w:tabs>
          <w:tab w:val="left" w:pos="284"/>
        </w:tabs>
        <w:ind w:left="284" w:hanging="284"/>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 xml:space="preserve">redmety, prípadne označenia použité pre </w:t>
      </w:r>
      <w:r w:rsidRPr="001C2460">
        <w:rPr>
          <w:sz w:val="22"/>
          <w:szCs w:val="22"/>
        </w:rPr>
        <w:lastRenderedPageBreak/>
        <w:t>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28EF73C5" w:rsidR="00236B34" w:rsidRDefault="00236B34" w:rsidP="00517280">
      <w:pPr>
        <w:pStyle w:val="Odsekzoznamu"/>
        <w:numPr>
          <w:ilvl w:val="0"/>
          <w:numId w:val="8"/>
        </w:numPr>
        <w:tabs>
          <w:tab w:val="left" w:pos="142"/>
          <w:tab w:val="left" w:pos="284"/>
        </w:tabs>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517280">
      <w:pPr>
        <w:pStyle w:val="Odsekzoznamu"/>
        <w:tabs>
          <w:tab w:val="left" w:pos="142"/>
          <w:tab w:val="left" w:pos="284"/>
        </w:tabs>
        <w:ind w:left="284" w:hanging="284"/>
        <w:jc w:val="both"/>
        <w:rPr>
          <w:rFonts w:asciiTheme="minorHAnsi" w:hAnsiTheme="minorHAnsi" w:cstheme="minorHAnsi"/>
        </w:rPr>
      </w:pPr>
    </w:p>
    <w:p w14:paraId="324A5001" w14:textId="053920A4"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w:t>
      </w:r>
      <w:r w:rsidR="00E04CE9">
        <w:rPr>
          <w:rFonts w:asciiTheme="minorHAnsi" w:hAnsiTheme="minorHAnsi" w:cstheme="minorHAnsi"/>
        </w:rPr>
        <w:t xml:space="preserve">aj napriek takejto výzve zhotoviteľa </w:t>
      </w:r>
      <w:r>
        <w:rPr>
          <w:rFonts w:asciiTheme="minorHAnsi" w:hAnsiTheme="minorHAnsi" w:cstheme="minorHAnsi"/>
        </w:rPr>
        <w:t xml:space="preserve">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62AFD52B" w14:textId="77777777"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09B3CCF3" w14:textId="7BA5DF68"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58B71486" w14:textId="2578A2F3"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161373D2" w14:textId="20101C05"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07A467CB" w14:textId="77777777" w:rsidR="00236B34" w:rsidRDefault="00236B34" w:rsidP="00517280">
      <w:pPr>
        <w:pStyle w:val="Odsekzoznamu"/>
        <w:numPr>
          <w:ilvl w:val="0"/>
          <w:numId w:val="8"/>
        </w:numPr>
        <w:tabs>
          <w:tab w:val="left" w:pos="142"/>
          <w:tab w:val="left" w:pos="284"/>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517280">
      <w:pPr>
        <w:pStyle w:val="Default"/>
        <w:tabs>
          <w:tab w:val="left" w:pos="142"/>
          <w:tab w:val="left" w:pos="284"/>
        </w:tabs>
        <w:ind w:left="284" w:hanging="284"/>
        <w:jc w:val="both"/>
        <w:rPr>
          <w:rFonts w:asciiTheme="minorHAnsi" w:hAnsiTheme="minorHAnsi" w:cstheme="minorHAnsi"/>
          <w:color w:val="auto"/>
          <w:sz w:val="22"/>
          <w:szCs w:val="22"/>
        </w:rPr>
      </w:pPr>
    </w:p>
    <w:p w14:paraId="2EED4608" w14:textId="3A085885" w:rsidR="00236B34" w:rsidRDefault="00236B34" w:rsidP="00517280">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517280">
      <w:pPr>
        <w:pStyle w:val="Default"/>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517280">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38DE5877" w14:textId="250FBA32" w:rsidR="00236B34" w:rsidRDefault="00236B34" w:rsidP="00517280">
      <w:pPr>
        <w:pStyle w:val="Default"/>
        <w:numPr>
          <w:ilvl w:val="0"/>
          <w:numId w:val="8"/>
        </w:numPr>
        <w:tabs>
          <w:tab w:val="left" w:pos="142"/>
          <w:tab w:val="left" w:pos="284"/>
        </w:tabs>
        <w:ind w:left="284" w:hanging="284"/>
        <w:jc w:val="both"/>
        <w:rPr>
          <w:rStyle w:val="Odkaznakomentr"/>
          <w:rFonts w:ascii="Arial" w:hAnsi="Arial" w:cs="Arial"/>
          <w:noProof/>
          <w:color w:val="auto"/>
          <w:sz w:val="22"/>
          <w:szCs w:val="22"/>
          <w:lang w:eastAsia="sk-SK"/>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 diela</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517280">
      <w:pPr>
        <w:pStyle w:val="Default"/>
        <w:tabs>
          <w:tab w:val="left" w:pos="142"/>
          <w:tab w:val="left" w:pos="284"/>
        </w:tabs>
        <w:ind w:left="284" w:hanging="284"/>
        <w:jc w:val="both"/>
      </w:pPr>
    </w:p>
    <w:p w14:paraId="7752DF60" w14:textId="77777777" w:rsidR="00236B34" w:rsidRDefault="00236B34" w:rsidP="00517280">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517280">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517280">
      <w:pPr>
        <w:pStyle w:val="Textkomentra"/>
        <w:numPr>
          <w:ilvl w:val="0"/>
          <w:numId w:val="8"/>
        </w:numPr>
        <w:tabs>
          <w:tab w:val="left" w:pos="142"/>
          <w:tab w:val="left" w:pos="284"/>
        </w:tabs>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517280">
      <w:pPr>
        <w:pStyle w:val="Default"/>
        <w:numPr>
          <w:ilvl w:val="0"/>
          <w:numId w:val="8"/>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517280">
      <w:pPr>
        <w:pStyle w:val="Odsekzoznamu"/>
        <w:tabs>
          <w:tab w:val="left" w:pos="142"/>
          <w:tab w:val="left" w:pos="284"/>
        </w:tabs>
        <w:ind w:left="284" w:hanging="284"/>
        <w:rPr>
          <w:rFonts w:asciiTheme="minorHAnsi" w:hAnsiTheme="minorHAnsi" w:cstheme="minorHAnsi"/>
        </w:rPr>
      </w:pPr>
    </w:p>
    <w:p w14:paraId="3AAE25B2" w14:textId="77777777" w:rsidR="00236B34" w:rsidRDefault="00236B34" w:rsidP="00517280">
      <w:pPr>
        <w:pStyle w:val="Default"/>
        <w:numPr>
          <w:ilvl w:val="0"/>
          <w:numId w:val="8"/>
        </w:numPr>
        <w:tabs>
          <w:tab w:val="left" w:pos="142"/>
          <w:tab w:val="left" w:pos="284"/>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45E9007F" w14:textId="77777777" w:rsidR="00236B34" w:rsidRDefault="00236B34" w:rsidP="00517280">
      <w:pPr>
        <w:pStyle w:val="Default"/>
        <w:tabs>
          <w:tab w:val="left" w:pos="142"/>
          <w:tab w:val="left" w:pos="284"/>
        </w:tabs>
        <w:ind w:left="284" w:hanging="284"/>
        <w:jc w:val="both"/>
        <w:rPr>
          <w:rFonts w:asciiTheme="minorHAnsi" w:hAnsiTheme="minorHAnsi" w:cstheme="minorHAnsi"/>
          <w:sz w:val="22"/>
          <w:szCs w:val="22"/>
        </w:rPr>
      </w:pPr>
    </w:p>
    <w:p w14:paraId="09197744" w14:textId="79BC98FC" w:rsidR="00BC3DB3" w:rsidRPr="00044025" w:rsidRDefault="00BC3DB3" w:rsidP="00517280">
      <w:pPr>
        <w:pStyle w:val="Default"/>
        <w:numPr>
          <w:ilvl w:val="0"/>
          <w:numId w:val="8"/>
        </w:numPr>
        <w:tabs>
          <w:tab w:val="left" w:pos="142"/>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w:t>
      </w:r>
      <w:r w:rsidR="00306C2A" w:rsidRPr="00306C2A">
        <w:rPr>
          <w:rFonts w:asciiTheme="minorHAnsi" w:hAnsiTheme="minorHAnsi" w:cstheme="minorHAnsi"/>
          <w:bCs/>
          <w:color w:val="auto"/>
          <w:sz w:val="22"/>
          <w:szCs w:val="22"/>
        </w:rPr>
        <w:lastRenderedPageBreak/>
        <w:t xml:space="preserve">uzatvoriť poistné zmluvy podľa tohto odseku, ktorých originál/y predloží najneskôr ku dňu </w:t>
      </w:r>
      <w:r w:rsidR="00EB7EAA">
        <w:rPr>
          <w:rFonts w:asciiTheme="minorHAnsi" w:hAnsiTheme="minorHAnsi" w:cstheme="minorHAnsi"/>
          <w:bCs/>
          <w:color w:val="auto"/>
          <w:sz w:val="22"/>
          <w:szCs w:val="22"/>
        </w:rPr>
        <w:t>podpisu tejto Zmluvy</w:t>
      </w:r>
      <w:r w:rsidR="00306C2A" w:rsidRPr="00306C2A">
        <w:rPr>
          <w:rFonts w:asciiTheme="minorHAnsi" w:hAnsiTheme="minorHAnsi" w:cstheme="minorHAnsi"/>
          <w:bCs/>
          <w:color w:val="auto"/>
          <w:sz w:val="22"/>
          <w:szCs w:val="22"/>
        </w:rPr>
        <w:t xml:space="preserve"> (alebo ich overenú kópiu na toto dielo), a to konkrétne:</w:t>
      </w:r>
    </w:p>
    <w:p w14:paraId="3101239A" w14:textId="70DC78F1"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w:t>
      </w:r>
      <w:r w:rsidR="00EB7EAA">
        <w:rPr>
          <w:rFonts w:asciiTheme="minorHAnsi" w:hAnsiTheme="minorHAnsi" w:cstheme="minorHAnsi"/>
          <w:color w:val="000000"/>
        </w:rPr>
        <w:t xml:space="preserve"> </w:t>
      </w:r>
      <w:r w:rsidR="00BC2C89">
        <w:rPr>
          <w:rFonts w:asciiTheme="minorHAnsi" w:hAnsiTheme="minorHAnsi" w:cstheme="minorHAnsi"/>
          <w:color w:val="000000"/>
        </w:rPr>
        <w:t>odo dňa prevzatia diela objednávateľom</w:t>
      </w:r>
      <w:r w:rsidRPr="00044025">
        <w:rPr>
          <w:rFonts w:asciiTheme="minorHAnsi" w:hAnsiTheme="minorHAnsi" w:cstheme="minorHAnsi"/>
          <w:color w:val="000000"/>
        </w:rPr>
        <w:t>. Zhotoviteľ sa zaväzuje uzatvoriť t</w:t>
      </w:r>
      <w:r w:rsidR="00BC2C89">
        <w:rPr>
          <w:rFonts w:asciiTheme="minorHAnsi" w:hAnsiTheme="minorHAnsi" w:cstheme="minorHAnsi"/>
          <w:color w:val="000000"/>
        </w:rPr>
        <w:t>ak</w:t>
      </w:r>
      <w:r w:rsidRPr="00044025">
        <w:rPr>
          <w:rFonts w:asciiTheme="minorHAnsi" w:hAnsiTheme="minorHAnsi" w:cstheme="minorHAnsi"/>
          <w:color w:val="000000"/>
        </w:rPr>
        <w:t>úto poistnú zmluvu minimálne:</w:t>
      </w:r>
    </w:p>
    <w:p w14:paraId="13BF91C1" w14:textId="3CD92A1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w:t>
      </w:r>
      <w:r w:rsidR="00DF2914">
        <w:rPr>
          <w:rFonts w:asciiTheme="minorHAnsi" w:hAnsiTheme="minorHAnsi" w:cstheme="minorHAnsi"/>
          <w:color w:val="000000"/>
        </w:rPr>
        <w:t xml:space="preserve">s DPH </w:t>
      </w:r>
      <w:r w:rsidRPr="00044025">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 a </w:t>
      </w:r>
    </w:p>
    <w:p w14:paraId="3747658A" w14:textId="0928D8AE"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BC2C89">
        <w:rPr>
          <w:rFonts w:asciiTheme="minorHAnsi" w:hAnsiTheme="minorHAnsi" w:cstheme="minorHAnsi"/>
          <w:color w:val="000000"/>
        </w:rPr>
        <w:t>o</w:t>
      </w:r>
      <w:r w:rsidRPr="00044025">
        <w:rPr>
          <w:rFonts w:asciiTheme="minorHAnsi" w:hAnsiTheme="minorHAnsi" w:cstheme="minorHAnsi"/>
          <w:color w:val="000000"/>
        </w:rPr>
        <w:t xml:space="preserve">bjednávateľa ako spolupoisteného vo výške poistnej sumy minimálne </w:t>
      </w:r>
      <w:r w:rsidR="00776612">
        <w:rPr>
          <w:rFonts w:asciiTheme="minorHAnsi" w:hAnsiTheme="minorHAnsi" w:cstheme="minorHAnsi"/>
          <w:color w:val="000000"/>
        </w:rPr>
        <w:t>2</w:t>
      </w:r>
      <w:r w:rsidR="007F79E6">
        <w:rPr>
          <w:rFonts w:asciiTheme="minorHAnsi" w:hAnsiTheme="minorHAnsi" w:cstheme="minorHAnsi"/>
          <w:color w:val="000000"/>
        </w:rPr>
        <w:t>7</w:t>
      </w:r>
      <w:r w:rsidR="001F4573" w:rsidRPr="00226607">
        <w:rPr>
          <w:rFonts w:asciiTheme="minorHAnsi" w:hAnsiTheme="minorHAnsi" w:cstheme="minorHAnsi"/>
        </w:rPr>
        <w:t> 000,-</w:t>
      </w:r>
      <w:r w:rsidRPr="00226607">
        <w:rPr>
          <w:rFonts w:asciiTheme="minorHAnsi" w:hAnsiTheme="minorHAnsi" w:cstheme="minorHAnsi"/>
          <w:color w:val="000000"/>
        </w:rPr>
        <w:t xml:space="preserve"> EUR</w:t>
      </w:r>
      <w:r w:rsidRPr="00044025">
        <w:rPr>
          <w:rFonts w:asciiTheme="minorHAnsi" w:hAnsiTheme="minorHAnsi" w:cstheme="minorHAnsi"/>
          <w:color w:val="000000"/>
        </w:rPr>
        <w:t xml:space="preserve">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3B4C0BD9"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4"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776612">
        <w:rPr>
          <w:rFonts w:asciiTheme="minorHAnsi" w:hAnsiTheme="minorHAnsi" w:cstheme="minorHAnsi"/>
          <w:color w:val="auto"/>
          <w:sz w:val="22"/>
          <w:szCs w:val="22"/>
        </w:rPr>
        <w:t>6</w:t>
      </w:r>
      <w:r w:rsidR="007F79E6">
        <w:rPr>
          <w:rFonts w:asciiTheme="minorHAnsi" w:hAnsiTheme="minorHAnsi" w:cstheme="minorHAnsi"/>
          <w:color w:val="auto"/>
          <w:sz w:val="22"/>
          <w:szCs w:val="22"/>
        </w:rPr>
        <w:t>8</w:t>
      </w:r>
      <w:r w:rsidR="001F4573" w:rsidRPr="00226607">
        <w:rPr>
          <w:rFonts w:asciiTheme="minorHAnsi" w:hAnsiTheme="minorHAnsi" w:cstheme="minorHAnsi"/>
          <w:color w:val="auto"/>
          <w:sz w:val="22"/>
          <w:szCs w:val="22"/>
        </w:rPr>
        <w:t> 000,-</w:t>
      </w:r>
      <w:r w:rsidR="00BC2C89" w:rsidRPr="00226607" w:rsidDel="00BC2C89">
        <w:rPr>
          <w:rFonts w:asciiTheme="minorHAnsi" w:hAnsiTheme="minorHAnsi" w:cstheme="minorHAnsi"/>
          <w:sz w:val="22"/>
          <w:szCs w:val="22"/>
        </w:rPr>
        <w:t xml:space="preserve"> </w:t>
      </w:r>
      <w:r w:rsidRPr="00226607">
        <w:rPr>
          <w:rFonts w:asciiTheme="minorHAnsi" w:hAnsiTheme="minorHAnsi" w:cstheme="minorHAnsi"/>
          <w:color w:val="auto"/>
          <w:sz w:val="22"/>
          <w:szCs w:val="22"/>
        </w:rPr>
        <w:t>EUR</w:t>
      </w:r>
      <w:r w:rsidR="00F378A2">
        <w:rPr>
          <w:rFonts w:asciiTheme="minorHAnsi" w:hAnsiTheme="minorHAnsi" w:cstheme="minorHAnsi"/>
          <w:color w:val="auto"/>
          <w:sz w:val="22"/>
          <w:szCs w:val="22"/>
        </w:rPr>
        <w:t>,</w:t>
      </w:r>
      <w:r w:rsidRPr="00044025">
        <w:rPr>
          <w:rFonts w:asciiTheme="minorHAnsi" w:hAnsiTheme="minorHAnsi" w:cstheme="minorHAnsi"/>
          <w:color w:val="auto"/>
          <w:sz w:val="22"/>
          <w:szCs w:val="22"/>
        </w:rPr>
        <w:t xml:space="preserve"> a to minimálne v rozsahu poistenia zodpovednosti zhotoviteľa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517280">
      <w:pPr>
        <w:pStyle w:val="Default"/>
        <w:tabs>
          <w:tab w:val="left" w:pos="284"/>
        </w:tabs>
        <w:ind w:left="284" w:hanging="284"/>
        <w:jc w:val="both"/>
        <w:rPr>
          <w:rFonts w:asciiTheme="minorHAnsi" w:hAnsiTheme="minorHAnsi" w:cstheme="minorHAnsi"/>
          <w:sz w:val="22"/>
          <w:szCs w:val="22"/>
        </w:rPr>
      </w:pPr>
    </w:p>
    <w:bookmarkEnd w:id="4"/>
    <w:p w14:paraId="7943C8A4" w14:textId="77777777" w:rsidR="00BC3DB3" w:rsidRPr="00044025" w:rsidRDefault="00BC3DB3" w:rsidP="00517280">
      <w:pPr>
        <w:pStyle w:val="Default"/>
        <w:numPr>
          <w:ilvl w:val="0"/>
          <w:numId w:val="8"/>
        </w:numPr>
        <w:tabs>
          <w:tab w:val="left" w:pos="284"/>
        </w:tabs>
        <w:ind w:left="284" w:hanging="284"/>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517280">
      <w:pPr>
        <w:pStyle w:val="Default"/>
        <w:tabs>
          <w:tab w:val="left" w:pos="284"/>
        </w:tabs>
        <w:ind w:left="284" w:hanging="284"/>
        <w:jc w:val="both"/>
        <w:rPr>
          <w:rFonts w:asciiTheme="minorHAnsi" w:hAnsiTheme="minorHAnsi" w:cstheme="minorHAnsi"/>
          <w:sz w:val="20"/>
          <w:szCs w:val="20"/>
        </w:rPr>
      </w:pPr>
    </w:p>
    <w:p w14:paraId="014FFE57" w14:textId="77777777" w:rsidR="00BC3DB3" w:rsidRPr="0015026A" w:rsidRDefault="00BC3DB3" w:rsidP="00517280">
      <w:pPr>
        <w:pStyle w:val="Default"/>
        <w:numPr>
          <w:ilvl w:val="0"/>
          <w:numId w:val="8"/>
        </w:numPr>
        <w:tabs>
          <w:tab w:val="left" w:pos="284"/>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517280">
      <w:pPr>
        <w:pStyle w:val="Default"/>
        <w:tabs>
          <w:tab w:val="left" w:pos="284"/>
        </w:tabs>
        <w:ind w:left="284" w:hanging="284"/>
        <w:jc w:val="both"/>
        <w:rPr>
          <w:rFonts w:asciiTheme="minorHAnsi" w:hAnsiTheme="minorHAnsi" w:cstheme="minorHAnsi"/>
          <w:sz w:val="18"/>
          <w:szCs w:val="18"/>
        </w:rPr>
      </w:pPr>
    </w:p>
    <w:p w14:paraId="5D9B3080" w14:textId="39C1CA8D" w:rsidR="00BC3DB3" w:rsidRPr="0015026A" w:rsidRDefault="00BC3DB3" w:rsidP="00517280">
      <w:pPr>
        <w:pStyle w:val="Default"/>
        <w:numPr>
          <w:ilvl w:val="0"/>
          <w:numId w:val="8"/>
        </w:numPr>
        <w:tabs>
          <w:tab w:val="left" w:pos="284"/>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517280">
      <w:pPr>
        <w:pStyle w:val="Default"/>
        <w:tabs>
          <w:tab w:val="left" w:pos="284"/>
        </w:tabs>
        <w:ind w:left="284" w:hanging="284"/>
        <w:jc w:val="both"/>
        <w:rPr>
          <w:rFonts w:asciiTheme="minorHAnsi" w:hAnsiTheme="minorHAnsi" w:cstheme="minorHAnsi"/>
          <w:sz w:val="16"/>
          <w:szCs w:val="16"/>
        </w:rPr>
      </w:pPr>
    </w:p>
    <w:p w14:paraId="18E1EB85" w14:textId="77777777" w:rsidR="00BC3DB3" w:rsidRPr="0015026A" w:rsidRDefault="00BC3DB3" w:rsidP="00517280">
      <w:pPr>
        <w:pStyle w:val="Default"/>
        <w:numPr>
          <w:ilvl w:val="0"/>
          <w:numId w:val="8"/>
        </w:numPr>
        <w:tabs>
          <w:tab w:val="left" w:pos="284"/>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236B34">
      <w:pPr>
        <w:pStyle w:val="Default"/>
        <w:jc w:val="center"/>
        <w:rPr>
          <w:rFonts w:asciiTheme="minorHAnsi" w:hAnsiTheme="minorHAnsi" w:cstheme="minorHAnsi"/>
          <w:b/>
          <w:color w:val="auto"/>
          <w:sz w:val="22"/>
          <w:szCs w:val="22"/>
        </w:rPr>
      </w:pP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47EE14A8" w:rsidR="00236B34" w:rsidRDefault="00236B34" w:rsidP="00517280">
      <w:pPr>
        <w:pStyle w:val="Default"/>
        <w:numPr>
          <w:ilvl w:val="0"/>
          <w:numId w:val="11"/>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434D45" w:rsidRPr="00157340">
        <w:rPr>
          <w:rFonts w:asciiTheme="minorHAnsi" w:hAnsiTheme="minorHAnsi" w:cstheme="minorHAnsi"/>
        </w:rPr>
        <w:t>ZVO</w:t>
      </w:r>
      <w:r w:rsidR="00434D45" w:rsidDel="00434D45">
        <w:rPr>
          <w:rFonts w:asciiTheme="minorHAnsi" w:hAnsiTheme="minorHAnsi" w:cstheme="minorHAnsi"/>
          <w:sz w:val="22"/>
          <w:szCs w:val="22"/>
        </w:rPr>
        <w:t xml:space="preserve"> </w:t>
      </w:r>
      <w:r>
        <w:rPr>
          <w:rFonts w:asciiTheme="minorHAnsi" w:hAnsiTheme="minorHAnsi" w:cstheme="minorHAnsi"/>
          <w:sz w:val="22"/>
          <w:szCs w:val="22"/>
        </w:rPr>
        <w:t xml:space="preserve">a doklad o zápise do registra partnerov verejného sektora, </w:t>
      </w:r>
      <w:r w:rsidR="00EB7EAA">
        <w:rPr>
          <w:rFonts w:asciiTheme="minorHAnsi" w:hAnsiTheme="minorHAnsi" w:cstheme="minorHAnsi"/>
          <w:sz w:val="22"/>
          <w:szCs w:val="22"/>
        </w:rPr>
        <w:t xml:space="preserve">v zmysle </w:t>
      </w:r>
      <w:r w:rsidR="00EB7EAA" w:rsidRPr="00E44C40">
        <w:rPr>
          <w:rFonts w:asciiTheme="minorHAnsi" w:hAnsiTheme="minorHAnsi" w:cstheme="minorHAnsi"/>
          <w:sz w:val="22"/>
          <w:szCs w:val="22"/>
        </w:rPr>
        <w:t>zákona č.</w:t>
      </w:r>
      <w:r w:rsidR="00EB7EAA" w:rsidRPr="00193E5F">
        <w:rPr>
          <w:rFonts w:asciiTheme="minorHAnsi" w:hAnsiTheme="minorHAnsi"/>
          <w:sz w:val="22"/>
        </w:rPr>
        <w:t xml:space="preserve"> 315/2016 Z. z. o registri partnerov verejného sektora a o zmene a doplnení niektorých </w:t>
      </w:r>
      <w:r w:rsidR="00EB7EAA" w:rsidRPr="00193E5F">
        <w:rPr>
          <w:rFonts w:asciiTheme="minorHAnsi" w:hAnsiTheme="minorHAnsi"/>
          <w:sz w:val="22"/>
        </w:rPr>
        <w:lastRenderedPageBreak/>
        <w:t xml:space="preserve">zákonov v znení neskorších predpisov (ďalej </w:t>
      </w:r>
      <w:r w:rsidR="00EB7EAA">
        <w:rPr>
          <w:rFonts w:asciiTheme="minorHAnsi" w:hAnsiTheme="minorHAnsi" w:cstheme="minorHAnsi"/>
          <w:sz w:val="22"/>
          <w:szCs w:val="22"/>
        </w:rPr>
        <w:t xml:space="preserve">len </w:t>
      </w:r>
      <w:r w:rsidR="00EB7EAA" w:rsidRPr="00E44C40">
        <w:rPr>
          <w:rFonts w:asciiTheme="minorHAnsi" w:hAnsiTheme="minorHAnsi" w:cstheme="minorHAnsi"/>
          <w:sz w:val="22"/>
          <w:szCs w:val="22"/>
        </w:rPr>
        <w:t>ako „</w:t>
      </w:r>
      <w:r w:rsidR="00EB7EAA" w:rsidRPr="006B4FDD">
        <w:rPr>
          <w:rFonts w:asciiTheme="minorHAnsi" w:hAnsiTheme="minorHAnsi" w:cstheme="minorHAnsi"/>
          <w:b/>
          <w:bCs/>
          <w:sz w:val="22"/>
          <w:szCs w:val="22"/>
        </w:rPr>
        <w:t>Zákon o RPVS</w:t>
      </w:r>
      <w:r w:rsidR="00EB7EAA" w:rsidRPr="00E44C40">
        <w:rPr>
          <w:rFonts w:asciiTheme="minorHAnsi" w:hAnsiTheme="minorHAnsi" w:cstheme="minorHAnsi"/>
          <w:sz w:val="22"/>
          <w:szCs w:val="22"/>
        </w:rPr>
        <w:t>“)</w:t>
      </w:r>
      <w:r w:rsidR="00EB7EAA">
        <w:rPr>
          <w:rFonts w:asciiTheme="minorHAnsi" w:hAnsiTheme="minorHAnsi" w:cstheme="minorHAnsi"/>
          <w:sz w:val="22"/>
          <w:szCs w:val="22"/>
        </w:rPr>
        <w:t>,</w:t>
      </w:r>
      <w:r w:rsidR="00C67D92">
        <w:rPr>
          <w:rFonts w:asciiTheme="minorHAnsi" w:hAnsiTheme="minorHAnsi" w:cstheme="minorHAnsi"/>
          <w:sz w:val="22"/>
          <w:szCs w:val="22"/>
        </w:rPr>
        <w:t xml:space="preserve"> ak zákon</w:t>
      </w:r>
      <w:r w:rsidR="00EB7EAA">
        <w:rPr>
          <w:rFonts w:asciiTheme="minorHAnsi" w:hAnsiTheme="minorHAnsi" w:cstheme="minorHAnsi"/>
          <w:sz w:val="22"/>
          <w:szCs w:val="22"/>
        </w:rPr>
        <w:t xml:space="preserve"> </w:t>
      </w:r>
      <w:r>
        <w:rPr>
          <w:rFonts w:asciiTheme="minorHAnsi" w:hAnsiTheme="minorHAnsi" w:cstheme="minorHAnsi"/>
          <w:sz w:val="22"/>
          <w:szCs w:val="22"/>
        </w:rPr>
        <w:t xml:space="preserve">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w:t>
      </w:r>
      <w:r w:rsidR="00125395">
        <w:rPr>
          <w:rFonts w:asciiTheme="minorHAnsi" w:hAnsiTheme="minorHAnsi" w:cstheme="minorHAnsi"/>
          <w:color w:val="auto"/>
          <w:sz w:val="22"/>
          <w:szCs w:val="22"/>
        </w:rPr>
        <w:t xml:space="preserve">(5) </w:t>
      </w:r>
      <w:r>
        <w:rPr>
          <w:rFonts w:asciiTheme="minorHAnsi" w:hAnsiTheme="minorHAnsi" w:cstheme="minorHAnsi"/>
          <w:color w:val="auto"/>
          <w:sz w:val="22"/>
          <w:szCs w:val="22"/>
        </w:rPr>
        <w:t xml:space="preserve">pracovných dní odo dňa uzatvorenia zmluvy so subdodávateľom o jeho nástupe na realizáciu diela a súčasne predložiť doklad, že subdodávateľ spĺňa alebo najneskôr v čase začatia plnenia bude spĺňať podmienky účasti podľa § 32 ods. 1 písm. e) </w:t>
      </w:r>
      <w:r w:rsidR="00434D45" w:rsidRPr="00157340">
        <w:rPr>
          <w:rFonts w:asciiTheme="minorHAnsi" w:hAnsiTheme="minorHAnsi" w:cstheme="minorHAnsi"/>
        </w:rPr>
        <w:t>ZVO</w:t>
      </w:r>
      <w:r w:rsidR="00434D45" w:rsidDel="00434D45">
        <w:rPr>
          <w:rFonts w:asciiTheme="minorHAnsi" w:hAnsiTheme="minorHAnsi" w:cstheme="minorHAnsi"/>
          <w:color w:val="auto"/>
          <w:sz w:val="22"/>
          <w:szCs w:val="22"/>
        </w:rPr>
        <w:t xml:space="preserve"> </w:t>
      </w:r>
      <w:r>
        <w:rPr>
          <w:rFonts w:asciiTheme="minorHAnsi" w:hAnsiTheme="minorHAnsi" w:cstheme="minorHAnsi"/>
          <w:sz w:val="22"/>
          <w:szCs w:val="22"/>
        </w:rPr>
        <w:t>a doklad o zápise do registra partnerov verejného sektora, ak zákon pre takéhoto subdodávateľa tento zápis vyžaduje.</w:t>
      </w:r>
    </w:p>
    <w:p w14:paraId="1AAFC1F3" w14:textId="0A1D67EA" w:rsidR="00236B34" w:rsidRDefault="00236B34" w:rsidP="00517280">
      <w:pPr>
        <w:pStyle w:val="Default"/>
        <w:numPr>
          <w:ilvl w:val="0"/>
          <w:numId w:val="11"/>
        </w:numPr>
        <w:tabs>
          <w:tab w:val="left" w:pos="284"/>
        </w:tabs>
        <w:spacing w:after="240"/>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w:t>
      </w:r>
      <w:r w:rsidR="00F24CEC">
        <w:rPr>
          <w:rFonts w:asciiTheme="minorHAnsi" w:hAnsiTheme="minorHAnsi" w:cstheme="minorHAnsi"/>
          <w:sz w:val="22"/>
          <w:szCs w:val="22"/>
        </w:rPr>
        <w:t xml:space="preserve">ods. </w:t>
      </w:r>
      <w:r>
        <w:rPr>
          <w:rFonts w:asciiTheme="minorHAnsi" w:hAnsiTheme="minorHAnsi" w:cstheme="minorHAnsi"/>
          <w:sz w:val="22"/>
          <w:szCs w:val="22"/>
        </w:rPr>
        <w:t>1. tohto článku Zmluvy nie je zhotoviteľ povinný plniť v prípade subdodávateľov, ktorí mu dodávajú tovary.</w:t>
      </w:r>
    </w:p>
    <w:p w14:paraId="63B05188" w14:textId="77777777" w:rsidR="00236B34" w:rsidRDefault="00236B34" w:rsidP="00517280">
      <w:pPr>
        <w:pStyle w:val="Default"/>
        <w:numPr>
          <w:ilvl w:val="0"/>
          <w:numId w:val="11"/>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494956A" w14:textId="77777777" w:rsidR="00DF2914" w:rsidRDefault="00DF2914" w:rsidP="00236B34">
      <w:pPr>
        <w:pStyle w:val="Default"/>
        <w:jc w:val="center"/>
        <w:rPr>
          <w:rFonts w:asciiTheme="minorHAnsi" w:hAnsiTheme="minorHAnsi" w:cstheme="minorHAnsi"/>
          <w:b/>
          <w:bCs/>
          <w:color w:val="auto"/>
          <w:sz w:val="22"/>
          <w:szCs w:val="22"/>
        </w:rPr>
      </w:pPr>
    </w:p>
    <w:p w14:paraId="452FEA2C" w14:textId="61A9A7BB"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517280">
      <w:pPr>
        <w:pStyle w:val="Odsekzoznamu"/>
        <w:numPr>
          <w:ilvl w:val="0"/>
          <w:numId w:val="12"/>
        </w:numPr>
        <w:tabs>
          <w:tab w:val="left" w:pos="284"/>
        </w:tabs>
        <w:autoSpaceDE w:val="0"/>
        <w:autoSpaceDN w:val="0"/>
        <w:adjustRightInd w:val="0"/>
        <w:spacing w:after="240"/>
        <w:ind w:left="284" w:hanging="284"/>
        <w:jc w:val="both"/>
        <w:rPr>
          <w:rStyle w:val="CharStyle10"/>
          <w:rFonts w:asciiTheme="minorHAnsi" w:eastAsiaTheme="minorHAnsi" w:hAnsiTheme="minorHAnsi" w:cstheme="minorHAnsi"/>
          <w:noProof w:val="0"/>
          <w:color w:val="000000"/>
          <w:sz w:val="22"/>
          <w:szCs w:val="22"/>
          <w:lang w:eastAsia="en-US"/>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7434D6F7" w14:textId="5321437F" w:rsidR="008D65BB" w:rsidRPr="004D6705" w:rsidRDefault="00236B34" w:rsidP="00517280">
      <w:pPr>
        <w:pStyle w:val="Odsekzoznamu"/>
        <w:numPr>
          <w:ilvl w:val="0"/>
          <w:numId w:val="12"/>
        </w:numPr>
        <w:tabs>
          <w:tab w:val="left" w:pos="284"/>
        </w:tabs>
        <w:autoSpaceDE w:val="0"/>
        <w:autoSpaceDN w:val="0"/>
        <w:adjustRightInd w:val="0"/>
        <w:spacing w:after="240"/>
        <w:ind w:left="284" w:hanging="284"/>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r w:rsidR="008D65BB">
        <w:rPr>
          <w:rFonts w:asciiTheme="minorHAnsi" w:hAnsiTheme="minorHAnsi" w:cstheme="minorHAnsi"/>
        </w:rPr>
        <w:t>Objednávateľ má právo oznámiť zhotoviteľovi, že odmieta začať preberacie konanie, a to z dôvodu absencie ktoréhokoľvek z dokladov uvedených v ods. 3 body 3</w:t>
      </w:r>
      <w:r w:rsidR="00C67D92">
        <w:rPr>
          <w:rFonts w:asciiTheme="minorHAnsi" w:hAnsiTheme="minorHAnsi" w:cstheme="minorHAnsi"/>
        </w:rPr>
        <w:t>.</w:t>
      </w:r>
      <w:r w:rsidR="008D65BB">
        <w:rPr>
          <w:rFonts w:asciiTheme="minorHAnsi" w:hAnsiTheme="minorHAnsi" w:cstheme="minorHAnsi"/>
        </w:rPr>
        <w:t xml:space="preserve">1. až 3.6 tohto článku Zmluvy. Ak objednávateľ právo podľa predchádzajúcej vety neuplatní, nemá takéto neuplatnenie žiaden vplyv na právo objednávateľa neprevziať dielo podľa ods. 4 a/alebo </w:t>
      </w:r>
      <w:r w:rsidR="00C67D92">
        <w:rPr>
          <w:rFonts w:asciiTheme="minorHAnsi" w:hAnsiTheme="minorHAnsi" w:cstheme="minorHAnsi"/>
        </w:rPr>
        <w:t xml:space="preserve">ods. </w:t>
      </w:r>
      <w:r w:rsidR="008D65BB">
        <w:rPr>
          <w:rFonts w:asciiTheme="minorHAnsi" w:hAnsiTheme="minorHAnsi" w:cstheme="minorHAnsi"/>
        </w:rPr>
        <w:t>8 tohto článku Zmluvy.</w:t>
      </w:r>
    </w:p>
    <w:p w14:paraId="72AFE4ED" w14:textId="70526919" w:rsidR="00D62B83" w:rsidRPr="00D62B83" w:rsidRDefault="00236B34" w:rsidP="00517280">
      <w:pPr>
        <w:pStyle w:val="Odsekzoznamu"/>
        <w:numPr>
          <w:ilvl w:val="0"/>
          <w:numId w:val="12"/>
        </w:numPr>
        <w:tabs>
          <w:tab w:val="left" w:pos="284"/>
        </w:tabs>
        <w:autoSpaceDE w:val="0"/>
        <w:autoSpaceDN w:val="0"/>
        <w:adjustRightInd w:val="0"/>
        <w:ind w:left="284" w:hanging="284"/>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30322E55" w:rsidR="00D62B83" w:rsidRPr="00773C8D" w:rsidRDefault="00720BC9"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517280">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2CCD5C57" w:rsidR="00D62B83" w:rsidRPr="00773C8D" w:rsidRDefault="00236B3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183DD534" w14:textId="0977BEF8" w:rsidR="00D62B83" w:rsidRPr="00773C8D" w:rsidRDefault="00236B3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mostné zošity a výkony hlavn</w:t>
      </w:r>
      <w:r w:rsidR="00773C8D" w:rsidRPr="00773C8D">
        <w:rPr>
          <w:rFonts w:asciiTheme="minorHAnsi" w:hAnsiTheme="minorHAnsi" w:cstheme="minorHAnsi"/>
        </w:rPr>
        <w:t>ej</w:t>
      </w:r>
      <w:r w:rsidRPr="00773C8D">
        <w:rPr>
          <w:rFonts w:asciiTheme="minorHAnsi" w:hAnsiTheme="minorHAnsi" w:cstheme="minorHAnsi"/>
        </w:rPr>
        <w:t xml:space="preserve"> prehliad</w:t>
      </w:r>
      <w:r w:rsidR="00773C8D" w:rsidRPr="00773C8D">
        <w:rPr>
          <w:rFonts w:asciiTheme="minorHAnsi" w:hAnsiTheme="minorHAnsi" w:cstheme="minorHAnsi"/>
        </w:rPr>
        <w:t>ky</w:t>
      </w:r>
      <w:r w:rsidRPr="00773C8D">
        <w:rPr>
          <w:rFonts w:asciiTheme="minorHAnsi" w:hAnsiTheme="minorHAnsi" w:cstheme="minorHAnsi"/>
        </w:rPr>
        <w:t xml:space="preserve"> most</w:t>
      </w:r>
      <w:r w:rsidR="00773C8D" w:rsidRPr="00773C8D">
        <w:rPr>
          <w:rFonts w:asciiTheme="minorHAnsi" w:hAnsiTheme="minorHAnsi" w:cstheme="minorHAnsi"/>
        </w:rPr>
        <w:t>u</w:t>
      </w:r>
      <w:r w:rsidRPr="00773C8D">
        <w:rPr>
          <w:rFonts w:asciiTheme="minorHAnsi" w:hAnsiTheme="minorHAnsi" w:cstheme="minorHAnsi"/>
        </w:rPr>
        <w:t xml:space="preserve"> pred ich spustením do dopravy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00773C8D" w:rsidRPr="00773C8D">
        <w:rPr>
          <w:rFonts w:asciiTheme="minorHAnsi" w:hAnsiTheme="minorHAnsi" w:cstheme="minorHAnsi"/>
        </w:rPr>
        <w:t xml:space="preserve"> ku každému mostnému objektu</w:t>
      </w:r>
      <w:r w:rsidRPr="00773C8D">
        <w:rPr>
          <w:rFonts w:asciiTheme="minorHAnsi" w:hAnsiTheme="minorHAnsi" w:cstheme="minorHAnsi"/>
        </w:rPr>
        <w:t>,</w:t>
      </w:r>
      <w:r w:rsidR="00374E52" w:rsidRPr="00773C8D">
        <w:rPr>
          <w:rFonts w:asciiTheme="minorHAnsi" w:hAnsiTheme="minorHAnsi" w:cstheme="minorHAnsi"/>
        </w:rPr>
        <w:t xml:space="preserve"> </w:t>
      </w:r>
    </w:p>
    <w:p w14:paraId="5309C70B" w14:textId="77777777" w:rsidR="00D62B83" w:rsidRPr="00773C8D" w:rsidRDefault="00236B3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2EECEC4" w:rsidR="00236B34" w:rsidRPr="00773C8D" w:rsidRDefault="00236B34" w:rsidP="00517280">
      <w:pPr>
        <w:pStyle w:val="Odsekzoznamu"/>
        <w:numPr>
          <w:ilvl w:val="1"/>
          <w:numId w:val="11"/>
        </w:numPr>
        <w:tabs>
          <w:tab w:val="left" w:pos="0"/>
          <w:tab w:val="left" w:pos="709"/>
        </w:tabs>
        <w:autoSpaceDE w:val="0"/>
        <w:autoSpaceDN w:val="0"/>
        <w:adjustRightInd w:val="0"/>
        <w:ind w:left="709" w:hanging="425"/>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B0125F">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6B43BA29" w:rsidR="00AE5255" w:rsidRDefault="00236B34" w:rsidP="001F04D4">
      <w:pPr>
        <w:pStyle w:val="Textkomentra"/>
        <w:ind w:left="284"/>
        <w:jc w:val="both"/>
        <w:rPr>
          <w:rFonts w:cstheme="minorHAnsi"/>
          <w:sz w:val="22"/>
          <w:szCs w:val="22"/>
        </w:rPr>
      </w:pPr>
      <w:r>
        <w:rPr>
          <w:rFonts w:cstheme="minorHAnsi"/>
          <w:sz w:val="22"/>
          <w:szCs w:val="22"/>
        </w:rPr>
        <w:lastRenderedPageBreak/>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 xml:space="preserve">tohto odseku čl. IX.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12423341"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Objednávateľ si vyhradzuje právo neprevziať dielo, ktoré má vady a nedorobky,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77777777"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77777777"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1550E17" w:rsidR="00236B34" w:rsidRDefault="00236B34" w:rsidP="00517280">
      <w:pPr>
        <w:pStyle w:val="Textkomentra"/>
        <w:numPr>
          <w:ilvl w:val="0"/>
          <w:numId w:val="11"/>
        </w:numPr>
        <w:tabs>
          <w:tab w:val="left" w:pos="284"/>
        </w:tabs>
        <w:ind w:left="284" w:hanging="284"/>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070A34F1" w14:textId="2D9DB7F3" w:rsidR="00B0125F" w:rsidRPr="00AE5255" w:rsidRDefault="00B0125F" w:rsidP="00517280">
      <w:pPr>
        <w:pStyle w:val="Textkomentra"/>
        <w:numPr>
          <w:ilvl w:val="0"/>
          <w:numId w:val="11"/>
        </w:numPr>
        <w:tabs>
          <w:tab w:val="left" w:pos="284"/>
        </w:tabs>
        <w:ind w:left="284" w:hanging="284"/>
        <w:jc w:val="both"/>
        <w:rPr>
          <w:rFonts w:cstheme="minorHAnsi"/>
          <w:sz w:val="22"/>
          <w:szCs w:val="22"/>
        </w:rPr>
      </w:pPr>
      <w:r w:rsidRPr="006949F5">
        <w:rPr>
          <w:rFonts w:cstheme="minorHAnsi"/>
          <w:sz w:val="22"/>
          <w:szCs w:val="22"/>
        </w:rPr>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517280">
      <w:pPr>
        <w:pStyle w:val="Default"/>
        <w:numPr>
          <w:ilvl w:val="0"/>
          <w:numId w:val="13"/>
        </w:numPr>
        <w:tabs>
          <w:tab w:val="left" w:pos="284"/>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65F81977" w:rsidR="009E2823" w:rsidRDefault="00236B34" w:rsidP="00517280">
      <w:pPr>
        <w:pStyle w:val="Default"/>
        <w:numPr>
          <w:ilvl w:val="0"/>
          <w:numId w:val="13"/>
        </w:numPr>
        <w:spacing w:after="240"/>
        <w:ind w:left="284" w:hanging="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77777777"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lastRenderedPageBreak/>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59060F8E"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00307C2B" w:rsidRPr="00307C2B">
        <w:rPr>
          <w:rFonts w:asciiTheme="minorHAnsi" w:hAnsiTheme="minorHAnsi" w:cstheme="minorHAnsi"/>
          <w:b/>
          <w:bCs/>
          <w:color w:val="auto"/>
          <w:sz w:val="22"/>
          <w:szCs w:val="22"/>
        </w:rPr>
        <w:t>šesťdesiat</w:t>
      </w:r>
      <w:r w:rsidRPr="00307C2B">
        <w:rPr>
          <w:rFonts w:asciiTheme="minorHAnsi" w:hAnsiTheme="minorHAnsi" w:cstheme="minorHAnsi"/>
          <w:b/>
          <w:bCs/>
          <w:color w:val="auto"/>
          <w:sz w:val="22"/>
          <w:szCs w:val="22"/>
        </w:rPr>
        <w:t xml:space="preserve"> </w:t>
      </w:r>
      <w:r w:rsidR="00307C2B" w:rsidRPr="00307C2B">
        <w:rPr>
          <w:rFonts w:asciiTheme="minorHAnsi" w:hAnsiTheme="minorHAnsi" w:cstheme="minorHAnsi"/>
          <w:b/>
          <w:bCs/>
          <w:color w:val="auto"/>
          <w:sz w:val="22"/>
          <w:szCs w:val="22"/>
        </w:rPr>
        <w:t>(</w:t>
      </w:r>
      <w:r w:rsidRPr="00773C8D">
        <w:rPr>
          <w:rFonts w:asciiTheme="minorHAnsi" w:hAnsiTheme="minorHAnsi" w:cstheme="minorHAnsi"/>
          <w:b/>
          <w:color w:val="auto"/>
          <w:sz w:val="22"/>
          <w:szCs w:val="22"/>
        </w:rPr>
        <w:t>60</w:t>
      </w:r>
      <w:r w:rsidR="00307C2B">
        <w:rPr>
          <w:rFonts w:asciiTheme="minorHAnsi" w:hAnsiTheme="minorHAnsi" w:cstheme="minorHAnsi"/>
          <w:b/>
          <w:color w:val="auto"/>
          <w:sz w:val="22"/>
          <w:szCs w:val="22"/>
        </w:rPr>
        <w:t>)</w:t>
      </w:r>
      <w:r w:rsidRPr="00773C8D">
        <w:rPr>
          <w:rFonts w:asciiTheme="minorHAnsi" w:hAnsiTheme="minorHAnsi" w:cstheme="minorHAnsi"/>
          <w:b/>
          <w:color w:val="auto"/>
          <w:sz w:val="22"/>
          <w:szCs w:val="22"/>
        </w:rPr>
        <w:t xml:space="preserve"> mesiacov</w:t>
      </w:r>
      <w:r w:rsidRPr="00773C8D">
        <w:rPr>
          <w:rFonts w:asciiTheme="minorHAnsi" w:hAnsiTheme="minorHAnsi" w:cstheme="minorHAnsi"/>
          <w:color w:val="auto"/>
          <w:sz w:val="22"/>
          <w:szCs w:val="22"/>
        </w:rPr>
        <w:t xml:space="preserve"> a začne plynúť po odstránení poslednej vady a nedorobku uvedenej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10B50FC5"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517280">
        <w:rPr>
          <w:rFonts w:asciiTheme="minorHAnsi" w:hAnsiTheme="minorHAnsi" w:cstheme="minorHAnsi"/>
          <w:b/>
          <w:b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troch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3380C62A"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w:t>
      </w:r>
      <w:r w:rsidR="00307C2B">
        <w:rPr>
          <w:rFonts w:asciiTheme="minorHAnsi" w:hAnsiTheme="minorHAnsi" w:cstheme="minorHAnsi"/>
          <w:color w:val="auto"/>
          <w:sz w:val="22"/>
          <w:szCs w:val="22"/>
        </w:rPr>
        <w:t>desať (</w:t>
      </w:r>
      <w:r w:rsidRPr="00773C8D">
        <w:rPr>
          <w:rFonts w:asciiTheme="minorHAnsi" w:hAnsiTheme="minorHAnsi" w:cstheme="minorHAnsi"/>
          <w:color w:val="auto"/>
          <w:sz w:val="22"/>
          <w:szCs w:val="22"/>
        </w:rPr>
        <w:t>10</w:t>
      </w:r>
      <w:r w:rsidR="00307C2B">
        <w:rPr>
          <w:rFonts w:asciiTheme="minorHAnsi" w:hAnsiTheme="minorHAnsi" w:cstheme="minorHAnsi"/>
          <w:color w:val="auto"/>
          <w:sz w:val="22"/>
          <w:szCs w:val="22"/>
        </w:rPr>
        <w:t>)</w:t>
      </w:r>
      <w:r w:rsidRPr="00773C8D">
        <w:rPr>
          <w:rFonts w:asciiTheme="minorHAnsi" w:hAnsiTheme="minorHAnsi" w:cstheme="minorHAnsi"/>
          <w:color w:val="auto"/>
          <w:sz w:val="22"/>
          <w:szCs w:val="22"/>
        </w:rPr>
        <w:t xml:space="preserve"> dní odo dňa oznámenia reklamácie, ak sa zmluvné strany nedohodnú inak. Iný termín odstránenia vád si zmluvné strany dohodnú písomne. </w:t>
      </w:r>
    </w:p>
    <w:p w14:paraId="5B9B994B" w14:textId="3A280762"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Pr="00773C8D">
        <w:rPr>
          <w:rFonts w:asciiTheme="minorHAnsi" w:hAnsiTheme="minorHAnsi" w:cstheme="minorHAnsi"/>
          <w:color w:val="auto"/>
          <w:sz w:val="22"/>
          <w:szCs w:val="22"/>
        </w:rPr>
        <w:t xml:space="preserve">8.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B6D7690" w:rsidR="00236B34" w:rsidRPr="00157340" w:rsidRDefault="00236B34" w:rsidP="00236B34">
      <w:pPr>
        <w:pStyle w:val="Bezriadkovania"/>
        <w:numPr>
          <w:ilvl w:val="0"/>
          <w:numId w:val="13"/>
        </w:numPr>
        <w:spacing w:after="240"/>
        <w:ind w:left="284" w:hanging="284"/>
        <w:jc w:val="both"/>
        <w:rPr>
          <w:rStyle w:val="CharStyle36"/>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616A670D" w14:textId="77777777" w:rsidR="00F378A2" w:rsidRPr="000F2591" w:rsidRDefault="00F378A2" w:rsidP="00157340">
      <w:pPr>
        <w:pStyle w:val="Bezriadkovania"/>
        <w:spacing w:after="240"/>
        <w:ind w:left="284"/>
        <w:jc w:val="both"/>
        <w:rPr>
          <w:rFonts w:asciiTheme="minorHAnsi" w:hAnsiTheme="minorHAnsi" w:cstheme="minorHAnsi"/>
          <w:sz w:val="22"/>
          <w:szCs w:val="22"/>
        </w:rPr>
      </w:pP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139B4BEC"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w:t>
      </w:r>
      <w:r w:rsidR="00F378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F378A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463AB9E" w14:textId="47BC5CDF"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w:t>
      </w:r>
      <w:r w:rsidR="006C20B6">
        <w:rPr>
          <w:rFonts w:asciiTheme="minorHAnsi" w:hAnsiTheme="minorHAnsi" w:cstheme="minorHAnsi"/>
          <w:color w:val="auto"/>
          <w:sz w:val="22"/>
          <w:szCs w:val="22"/>
        </w:rPr>
        <w:t xml:space="preserve">ods. 1 </w:t>
      </w:r>
      <w:r>
        <w:rPr>
          <w:rFonts w:asciiTheme="minorHAnsi" w:hAnsiTheme="minorHAnsi" w:cstheme="minorHAnsi"/>
          <w:color w:val="auto"/>
          <w:sz w:val="22"/>
          <w:szCs w:val="22"/>
        </w:rPr>
        <w:t xml:space="preserve">bod 1.1. Zmluvy, objednávateľovi vzniká voči zhotoviteľovi nárok na zmluvnú pokutu vo výške </w:t>
      </w:r>
      <w:r>
        <w:rPr>
          <w:rFonts w:asciiTheme="minorHAnsi" w:hAnsiTheme="minorHAnsi" w:cstheme="minorHAnsi"/>
          <w:b/>
          <w:color w:val="auto"/>
          <w:sz w:val="22"/>
          <w:szCs w:val="22"/>
        </w:rPr>
        <w:t>0,05</w:t>
      </w:r>
      <w:r w:rsidR="00F378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F378A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5EBBB239" w14:textId="2043C36F"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w:t>
      </w:r>
      <w:r w:rsidR="00F378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F378A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61B12F23" w14:textId="78CDF31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6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každý, čo i len začatý deň porušenia/nesplnenia povinnosti; </w:t>
      </w:r>
    </w:p>
    <w:p w14:paraId="656A4A46" w14:textId="1DAA42A3"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7, 8 a</w:t>
      </w:r>
      <w:r w:rsidR="00EE7B95">
        <w:rPr>
          <w:rFonts w:asciiTheme="minorHAnsi" w:hAnsiTheme="minorHAnsi" w:cstheme="minorHAnsi"/>
          <w:color w:val="auto"/>
          <w:sz w:val="22"/>
          <w:szCs w:val="22"/>
        </w:rPr>
        <w:t>lebo</w:t>
      </w:r>
      <w:r>
        <w:rPr>
          <w:rFonts w:asciiTheme="minorHAnsi" w:hAnsiTheme="minorHAnsi" w:cstheme="minorHAnsi"/>
          <w:color w:val="auto"/>
          <w:sz w:val="22"/>
          <w:szCs w:val="22"/>
        </w:rPr>
        <w:t xml:space="preserve"> 10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39B0433C" w14:textId="5BA63CC6"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13 a</w:t>
      </w:r>
      <w:r w:rsidR="00EE7B95">
        <w:rPr>
          <w:rFonts w:asciiTheme="minorHAnsi" w:hAnsiTheme="minorHAnsi" w:cstheme="minorHAnsi"/>
          <w:color w:val="auto"/>
          <w:sz w:val="22"/>
          <w:szCs w:val="22"/>
        </w:rPr>
        <w:t>lebo</w:t>
      </w:r>
      <w:r>
        <w:rPr>
          <w:rFonts w:asciiTheme="minorHAnsi" w:hAnsiTheme="minorHAnsi" w:cstheme="minorHAnsi"/>
          <w:color w:val="auto"/>
          <w:sz w:val="22"/>
          <w:szCs w:val="22"/>
        </w:rPr>
        <w:t xml:space="preserve"> 14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9897883" w14:textId="1965AEF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49E0ECEA" w14:textId="6CF4E65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4EDB71B" w14:textId="0A36219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E966871" w14:textId="2D67EEEC"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6C20B6">
        <w:rPr>
          <w:rFonts w:asciiTheme="minorHAnsi" w:hAnsiTheme="minorHAnsi" w:cstheme="minorHAnsi"/>
          <w:color w:val="auto"/>
          <w:sz w:val="22"/>
          <w:szCs w:val="22"/>
        </w:rPr>
        <w:t xml:space="preserve">ods.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0,05</w:t>
      </w:r>
      <w:r w:rsidR="00EE7B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F378A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F378A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04832EF4"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v prípade nesplnenia/porušenia ktorejkoľvek povinnosti zhotoviteľa týkajúcej sa subdodávateľov alebo ich zmeny podľa čl. VIII.</w:t>
      </w:r>
      <w:r w:rsidR="00EE7B95">
        <w:rPr>
          <w:rFonts w:asciiTheme="minorHAnsi" w:hAnsiTheme="minorHAnsi" w:cstheme="minorHAnsi"/>
          <w:sz w:val="22"/>
          <w:szCs w:val="22"/>
        </w:rPr>
        <w:t xml:space="preserve"> ods. 1</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0745B226"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w:t>
      </w:r>
      <w:r w:rsidR="00E12A77" w:rsidRPr="00517280">
        <w:rPr>
          <w:rFonts w:asciiTheme="minorHAnsi" w:hAnsiTheme="minorHAnsi" w:cstheme="minorHAnsi"/>
          <w:color w:val="auto"/>
          <w:sz w:val="22"/>
          <w:szCs w:val="22"/>
          <w:highlight w:val="yellow"/>
        </w:rPr>
        <w:t>alt. zábezpeky</w:t>
      </w:r>
      <w:r w:rsidR="00E12A7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objednávateľovi podľa čl. XIII. tejto Zmluvy, objednávateľovi vzniká voči zhotoviteľovi nárok na zmluvnú pokutu vo výške </w:t>
      </w:r>
      <w:r>
        <w:rPr>
          <w:rFonts w:asciiTheme="minorHAnsi" w:hAnsiTheme="minorHAnsi" w:cstheme="minorHAnsi"/>
          <w:b/>
          <w:color w:val="auto"/>
          <w:sz w:val="22"/>
          <w:szCs w:val="22"/>
        </w:rPr>
        <w:t xml:space="preserve">0,05% z ceny </w:t>
      </w:r>
      <w:r w:rsidR="00F378A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232397A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6C20B6">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1.2. tejto Zmluvy, vzniká objednávateľovi nárok voči zhotoviteľovi na zmluvnú pokutu vo výške </w:t>
      </w:r>
      <w:r w:rsidR="00EE7B95">
        <w:rPr>
          <w:rFonts w:asciiTheme="minorHAnsi" w:hAnsiTheme="minorHAnsi" w:cstheme="minorHAnsi"/>
          <w:color w:val="auto"/>
          <w:sz w:val="22"/>
          <w:szCs w:val="22"/>
        </w:rPr>
        <w:t xml:space="preserve">   </w:t>
      </w:r>
      <w:r>
        <w:rPr>
          <w:rFonts w:asciiTheme="minorHAnsi" w:hAnsiTheme="minorHAnsi" w:cstheme="minorHAnsi"/>
          <w:b/>
          <w:color w:val="auto"/>
          <w:sz w:val="22"/>
          <w:szCs w:val="22"/>
        </w:rPr>
        <w:t>0,5</w:t>
      </w:r>
      <w:r w:rsidR="00EE7B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F378A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F378A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63137E98" w14:textId="4930E350"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povinnosti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277C93D8"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w:t>
      </w:r>
      <w:r w:rsidR="00EE7B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F378A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71407A3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w:t>
      </w:r>
      <w:r w:rsidR="00EE7B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F378A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519D8B63"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EE7B95">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F378A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738D47AE"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w:t>
      </w:r>
      <w:r w:rsidR="006C20B6">
        <w:rPr>
          <w:rFonts w:asciiTheme="minorHAnsi" w:hAnsiTheme="minorHAnsi" w:cstheme="minorHAnsi"/>
          <w:color w:val="auto"/>
          <w:sz w:val="22"/>
          <w:szCs w:val="22"/>
        </w:rPr>
        <w:t xml:space="preserve">ods.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23F9351A"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w:t>
      </w:r>
      <w:r w:rsidR="00F378A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F378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2A76DBA5"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jednostranným odstúpením od Zmluvy zo strany objednávateľa </w:t>
      </w:r>
      <w:r w:rsidR="00E3022C">
        <w:rPr>
          <w:rFonts w:asciiTheme="minorHAnsi" w:hAnsiTheme="minorHAnsi" w:cstheme="minorHAnsi"/>
          <w:color w:val="auto"/>
          <w:sz w:val="22"/>
          <w:szCs w:val="22"/>
        </w:rPr>
        <w:t>z </w:t>
      </w:r>
      <w:r w:rsidRPr="001C2460">
        <w:rPr>
          <w:rFonts w:asciiTheme="minorHAnsi" w:hAnsiTheme="minorHAnsi" w:cstheme="minorHAnsi"/>
          <w:color w:val="auto"/>
          <w:sz w:val="22"/>
          <w:szCs w:val="22"/>
        </w:rPr>
        <w:t>titul</w:t>
      </w:r>
      <w:r w:rsidR="00E3022C">
        <w:rPr>
          <w:rFonts w:asciiTheme="minorHAnsi" w:hAnsiTheme="minorHAnsi" w:cstheme="minorHAnsi"/>
          <w:color w:val="auto"/>
          <w:sz w:val="22"/>
          <w:szCs w:val="22"/>
        </w:rPr>
        <w:t xml:space="preserve">u </w:t>
      </w:r>
      <w:r w:rsidRPr="001C2460">
        <w:rPr>
          <w:rFonts w:asciiTheme="minorHAnsi" w:hAnsiTheme="minorHAnsi" w:cstheme="minorHAnsi"/>
          <w:color w:val="auto"/>
          <w:sz w:val="22"/>
          <w:szCs w:val="22"/>
        </w:rPr>
        <w:t>jej podstatného porušenia zo strany zhotoviteľa, ak</w:t>
      </w:r>
      <w:r w:rsidR="001D6EE5">
        <w:rPr>
          <w:rFonts w:asciiTheme="minorHAnsi" w:hAnsiTheme="minorHAnsi" w:cstheme="minorHAnsi"/>
          <w:color w:val="auto"/>
          <w:sz w:val="22"/>
          <w:szCs w:val="22"/>
        </w:rPr>
        <w:t xml:space="preserve"> najmä (nie však výlučne)</w:t>
      </w:r>
      <w:r w:rsidRPr="001C2460">
        <w:rPr>
          <w:rFonts w:asciiTheme="minorHAnsi" w:hAnsiTheme="minorHAnsi" w:cstheme="minorHAnsi"/>
          <w:color w:val="auto"/>
          <w:sz w:val="22"/>
          <w:szCs w:val="22"/>
        </w:rPr>
        <w:t xml:space="preserve">: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0E03D354"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lastRenderedPageBreak/>
        <w:t xml:space="preserve">zhotoviteľ nezačne s realizáciou stavebných prác na diele v lehote uvedenej v čl. IV.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077066A9"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1C2460">
        <w:rPr>
          <w:rFonts w:asciiTheme="minorHAnsi" w:hAnsiTheme="minorHAnsi" w:cstheme="minorHAnsi"/>
          <w:sz w:val="22"/>
          <w:szCs w:val="22"/>
        </w:rPr>
        <w:t>vadnom</w:t>
      </w:r>
      <w:proofErr w:type="spellEnd"/>
      <w:r w:rsidRPr="001C2460">
        <w:rPr>
          <w:rFonts w:asciiTheme="minorHAnsi" w:hAnsiTheme="minorHAnsi" w:cstheme="minorHAnsi"/>
          <w:sz w:val="22"/>
          <w:szCs w:val="22"/>
        </w:rPr>
        <w:t xml:space="preserve">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43CEED6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nesplní/poruší povinnosť ustanovenú v článku VII. </w:t>
      </w:r>
      <w:r w:rsidR="006C20B6">
        <w:rPr>
          <w:rFonts w:asciiTheme="minorHAnsi" w:hAnsiTheme="minorHAnsi" w:cstheme="minorHAnsi"/>
          <w:sz w:val="22"/>
          <w:szCs w:val="22"/>
        </w:rPr>
        <w:t>ods.</w:t>
      </w:r>
      <w:r w:rsidR="006C20B6" w:rsidRPr="001C2460">
        <w:rPr>
          <w:rFonts w:asciiTheme="minorHAnsi" w:hAnsiTheme="minorHAnsi" w:cstheme="minorHAnsi"/>
          <w:sz w:val="22"/>
          <w:szCs w:val="22"/>
        </w:rPr>
        <w:t xml:space="preserve"> </w:t>
      </w:r>
      <w:r w:rsidRPr="001C2460">
        <w:rPr>
          <w:rFonts w:asciiTheme="minorHAnsi" w:hAnsiTheme="minorHAnsi" w:cstheme="minorHAnsi"/>
          <w:sz w:val="22"/>
          <w:szCs w:val="22"/>
        </w:rPr>
        <w:t>12 (opakovaným nesplnením/porušením sa rozumie nesplnenie/porušenie min. 2 a viackrát),</w:t>
      </w:r>
    </w:p>
    <w:p w14:paraId="0FA550D5" w14:textId="09732FC5"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1896F8D"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1D6EE5">
        <w:rPr>
          <w:rFonts w:asciiTheme="minorHAnsi" w:hAnsiTheme="minorHAnsi" w:cstheme="minorHAnsi"/>
        </w:rPr>
        <w:t>,</w:t>
      </w:r>
      <w:r>
        <w:rPr>
          <w:rFonts w:asciiTheme="minorHAnsi" w:hAnsiTheme="minorHAnsi" w:cstheme="minorHAnsi"/>
        </w:rPr>
        <w:t xml:space="preserve"> a</w:t>
      </w:r>
      <w:r w:rsidR="001D6EE5">
        <w:rPr>
          <w:rFonts w:asciiTheme="minorHAnsi" w:hAnsiTheme="minorHAnsi" w:cstheme="minorHAnsi"/>
        </w:rPr>
        <w:t>k v tejto Zmluve</w:t>
      </w:r>
      <w:r>
        <w:rPr>
          <w:rFonts w:asciiTheme="minorHAnsi" w:hAnsiTheme="minorHAnsi" w:cstheme="minorHAnsi"/>
        </w:rPr>
        <w:t xml:space="preserve"> nie je</w:t>
      </w:r>
      <w:r w:rsidR="001D6EE5">
        <w:rPr>
          <w:rFonts w:asciiTheme="minorHAnsi" w:hAnsiTheme="minorHAnsi" w:cstheme="minorHAnsi"/>
        </w:rPr>
        <w:t xml:space="preserve"> uvedené inak</w:t>
      </w:r>
      <w:r w:rsidR="001C2460">
        <w:rPr>
          <w:rFonts w:asciiTheme="minorHAnsi" w:hAnsiTheme="minorHAnsi" w:cstheme="minorHAnsi"/>
        </w:rPr>
        <w:t>.</w:t>
      </w:r>
    </w:p>
    <w:p w14:paraId="142702E9" w14:textId="306A5245"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lastRenderedPageBreak/>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16ED6E3D"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r w:rsidR="002E1B76">
        <w:rPr>
          <w:rFonts w:asciiTheme="minorHAnsi" w:hAnsiTheme="minorHAnsi" w:cstheme="minorHAnsi"/>
          <w:b/>
          <w:color w:val="auto"/>
          <w:sz w:val="22"/>
          <w:szCs w:val="22"/>
        </w:rPr>
        <w:t>/Poistenie záruky/Zmluvná (realizačná)zábezpeka</w:t>
      </w:r>
    </w:p>
    <w:p w14:paraId="796A6663" w14:textId="2079F68F" w:rsidR="00236B34" w:rsidRPr="00D62B83" w:rsidRDefault="00236B34" w:rsidP="00517280">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1B05A6" w:rsidRPr="00517280">
        <w:rPr>
          <w:rFonts w:asciiTheme="minorHAnsi" w:hAnsiTheme="minorHAnsi" w:cstheme="minorHAnsi"/>
          <w:b/>
          <w:bCs/>
          <w:color w:val="auto"/>
          <w:sz w:val="22"/>
          <w:szCs w:val="22"/>
          <w:lang w:eastAsia="cs-CZ"/>
        </w:rPr>
        <w:t xml:space="preserve">výkonová </w:t>
      </w:r>
      <w:r w:rsidRPr="00517280">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7E1F11DF" w:rsidR="00236B34" w:rsidRPr="00D62B83" w:rsidRDefault="00E3022C" w:rsidP="00517280">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1247B1E3" w14:textId="08FD85DC" w:rsidR="00236B34" w:rsidRPr="00D62B83" w:rsidRDefault="00E3022C" w:rsidP="00517280">
      <w:pPr>
        <w:pStyle w:val="Bezriadkovania"/>
        <w:numPr>
          <w:ilvl w:val="0"/>
          <w:numId w:val="16"/>
        </w:numPr>
        <w:tabs>
          <w:tab w:val="left" w:pos="284"/>
          <w:tab w:val="left" w:pos="418"/>
          <w:tab w:val="left" w:pos="993"/>
        </w:tabs>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obsahuje záväzok, že v lehote 15 dní po doručení písomnej žiadosti objednávateľa na zaplatenie, zaplatí banka akúkoľvek sumu až do výšky 10 % z ceny </w:t>
      </w:r>
      <w:r w:rsidR="00014F83">
        <w:rPr>
          <w:rFonts w:asciiTheme="minorHAnsi" w:hAnsiTheme="minorHAnsi" w:cstheme="minorHAnsi"/>
          <w:color w:val="auto"/>
          <w:sz w:val="22"/>
          <w:szCs w:val="22"/>
          <w:lang w:eastAsia="cs-CZ"/>
        </w:rPr>
        <w:t xml:space="preserve">za </w:t>
      </w:r>
      <w:r w:rsidR="00236B34" w:rsidRPr="00D62B83">
        <w:rPr>
          <w:rFonts w:asciiTheme="minorHAnsi" w:hAnsiTheme="minorHAnsi" w:cstheme="minorHAnsi"/>
          <w:color w:val="auto"/>
          <w:sz w:val="22"/>
          <w:szCs w:val="22"/>
          <w:lang w:eastAsia="cs-CZ"/>
        </w:rPr>
        <w:t>diel</w:t>
      </w:r>
      <w:r w:rsidR="00014F83">
        <w:rPr>
          <w:rFonts w:asciiTheme="minorHAnsi" w:hAnsiTheme="minorHAnsi" w:cstheme="minorHAnsi"/>
          <w:color w:val="auto"/>
          <w:sz w:val="22"/>
          <w:szCs w:val="22"/>
          <w:lang w:eastAsia="cs-CZ"/>
        </w:rPr>
        <w:t>o</w:t>
      </w:r>
      <w:r w:rsidR="00236B34" w:rsidRPr="00D62B83">
        <w:rPr>
          <w:rFonts w:asciiTheme="minorHAnsi" w:hAnsiTheme="minorHAnsi" w:cstheme="minorHAnsi"/>
          <w:color w:val="auto"/>
          <w:sz w:val="22"/>
          <w:szCs w:val="22"/>
          <w:lang w:eastAsia="cs-CZ"/>
        </w:rPr>
        <w:t xml:space="preserve"> bez DPH v období medzi prevzatím staveniska a podpisom protokolu o odovzdaní a prevzatí celého diela. </w:t>
      </w:r>
    </w:p>
    <w:p w14:paraId="637FFAAD" w14:textId="71A441CB"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E3022C">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5FE53EC7" w:rsidR="00236B34" w:rsidRPr="00D62B83" w:rsidRDefault="00236B34" w:rsidP="00517280">
      <w:pPr>
        <w:pStyle w:val="Bezriadkovania"/>
        <w:numPr>
          <w:ilvl w:val="0"/>
          <w:numId w:val="17"/>
        </w:numPr>
        <w:tabs>
          <w:tab w:val="left" w:pos="142"/>
          <w:tab w:val="left" w:pos="284"/>
        </w:tabs>
        <w:ind w:left="284" w:hanging="284"/>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E3022C">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bankovej záruky alebo jej časti objednávateľom, bude zhotoviteľ bez zbytočného odkladu povinný doplniť bankovú záruku do plnej výšky, t. j. 10 % z</w:t>
      </w:r>
      <w:r w:rsidR="00031263">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ceny </w:t>
      </w:r>
      <w:r w:rsidR="00014F83">
        <w:rPr>
          <w:rFonts w:asciiTheme="minorHAnsi" w:hAnsiTheme="minorHAnsi" w:cstheme="minorHAnsi"/>
          <w:color w:val="auto"/>
          <w:sz w:val="22"/>
          <w:szCs w:val="22"/>
          <w:lang w:eastAsia="cs-CZ"/>
        </w:rPr>
        <w:t xml:space="preserve">za </w:t>
      </w:r>
      <w:r w:rsidRPr="00D62B83">
        <w:rPr>
          <w:rFonts w:asciiTheme="minorHAnsi" w:hAnsiTheme="minorHAnsi" w:cstheme="minorHAnsi"/>
          <w:color w:val="auto"/>
          <w:sz w:val="22"/>
          <w:szCs w:val="22"/>
          <w:lang w:eastAsia="cs-CZ"/>
        </w:rPr>
        <w:t>diel</w:t>
      </w:r>
      <w:r w:rsidR="00014F83">
        <w:rPr>
          <w:rFonts w:asciiTheme="minorHAnsi" w:hAnsiTheme="minorHAnsi" w:cstheme="minorHAnsi"/>
          <w:color w:val="auto"/>
          <w:sz w:val="22"/>
          <w:szCs w:val="22"/>
          <w:lang w:eastAsia="cs-CZ"/>
        </w:rPr>
        <w:t>o</w:t>
      </w:r>
      <w:r w:rsidRPr="00D62B83">
        <w:rPr>
          <w:rFonts w:asciiTheme="minorHAnsi" w:hAnsiTheme="minorHAnsi" w:cstheme="minorHAnsi"/>
          <w:color w:val="auto"/>
          <w:sz w:val="22"/>
          <w:szCs w:val="22"/>
          <w:lang w:eastAsia="cs-CZ"/>
        </w:rPr>
        <w:t xml:space="preserve"> bez DPH, a</w:t>
      </w:r>
      <w:r w:rsidR="00031263">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to najneskôr do 15 dní od doručenia výzvy objednávateľa na jej doplnenie. V</w:t>
      </w:r>
      <w:r w:rsidR="00031263">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prípade riadneho splnenia Zmluvy sa </w:t>
      </w:r>
      <w:r w:rsidR="00031263">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banková záruka vráti zhotoviteľovi do 15 dní po odovzdaní a prevzatí ukončeného diela.</w:t>
      </w:r>
    </w:p>
    <w:p w14:paraId="74E63B25" w14:textId="77777777"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1007F303" w:rsidR="00236B34" w:rsidRPr="000503AE" w:rsidRDefault="00236B34" w:rsidP="00157340">
      <w:pPr>
        <w:pStyle w:val="Bezriadkovania"/>
        <w:numPr>
          <w:ilvl w:val="0"/>
          <w:numId w:val="17"/>
        </w:numPr>
        <w:tabs>
          <w:tab w:val="left" w:pos="418"/>
          <w:tab w:val="left" w:pos="993"/>
        </w:tabs>
        <w:spacing w:after="24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protokolu o odovzdaní a prevzatí diela odovzdať </w:t>
      </w:r>
      <w:r w:rsidRPr="00431BAD">
        <w:rPr>
          <w:rFonts w:asciiTheme="minorHAnsi" w:hAnsiTheme="minorHAnsi" w:cstheme="minorHAnsi"/>
          <w:color w:val="auto"/>
          <w:sz w:val="22"/>
          <w:szCs w:val="22"/>
          <w:lang w:eastAsia="cs-CZ"/>
        </w:rPr>
        <w:lastRenderedPageBreak/>
        <w:t xml:space="preserve">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1B05A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5</w:t>
      </w:r>
      <w:r w:rsidR="001B05A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z ceny </w:t>
      </w:r>
      <w:r w:rsidR="00014F83">
        <w:rPr>
          <w:rFonts w:asciiTheme="minorHAnsi" w:hAnsiTheme="minorHAnsi" w:cstheme="minorHAnsi"/>
          <w:color w:val="auto"/>
          <w:sz w:val="22"/>
          <w:szCs w:val="22"/>
          <w:lang w:eastAsia="cs-CZ"/>
        </w:rPr>
        <w:t xml:space="preserve">za </w:t>
      </w:r>
      <w:r w:rsidRPr="00431BAD">
        <w:rPr>
          <w:rFonts w:asciiTheme="minorHAnsi" w:hAnsiTheme="minorHAnsi" w:cstheme="minorHAnsi"/>
          <w:color w:val="auto"/>
          <w:sz w:val="22"/>
          <w:szCs w:val="22"/>
          <w:lang w:eastAsia="cs-CZ"/>
        </w:rPr>
        <w:t>diel</w:t>
      </w:r>
      <w:r w:rsidR="00014F83">
        <w:rPr>
          <w:rFonts w:asciiTheme="minorHAnsi" w:hAnsiTheme="minorHAnsi" w:cstheme="minorHAnsi"/>
          <w:color w:val="auto"/>
          <w:sz w:val="22"/>
          <w:szCs w:val="22"/>
          <w:lang w:eastAsia="cs-CZ"/>
        </w:rPr>
        <w:t>o</w:t>
      </w:r>
      <w:r w:rsidRPr="00431BAD">
        <w:rPr>
          <w:rFonts w:asciiTheme="minorHAnsi" w:hAnsiTheme="minorHAnsi" w:cstheme="minorHAnsi"/>
          <w:color w:val="auto"/>
          <w:sz w:val="22"/>
          <w:szCs w:val="22"/>
          <w:lang w:eastAsia="cs-CZ"/>
        </w:rPr>
        <w:t xml:space="preserve"> (bez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517280">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77777777" w:rsidR="00236B34" w:rsidRPr="00D62B83" w:rsidRDefault="00236B34" w:rsidP="00517280">
      <w:pPr>
        <w:pStyle w:val="Bezriadkovania"/>
        <w:numPr>
          <w:ilvl w:val="0"/>
          <w:numId w:val="17"/>
        </w:numPr>
        <w:tabs>
          <w:tab w:val="left" w:pos="418"/>
          <w:tab w:val="left" w:pos="993"/>
        </w:tabs>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492C3B51" w:rsidR="00F034E0" w:rsidRPr="00094A9F" w:rsidRDefault="00F034E0" w:rsidP="00F034E0">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F034E0">
      <w:pPr>
        <w:pStyle w:val="Bezriadkovania"/>
        <w:tabs>
          <w:tab w:val="left" w:pos="426"/>
        </w:tabs>
        <w:jc w:val="both"/>
        <w:rPr>
          <w:rFonts w:asciiTheme="minorHAnsi" w:hAnsiTheme="minorHAnsi" w:cstheme="minorHAnsi"/>
          <w:color w:val="auto"/>
          <w:sz w:val="22"/>
          <w:szCs w:val="22"/>
          <w:lang w:eastAsia="cs-CZ"/>
        </w:rPr>
      </w:pPr>
    </w:p>
    <w:p w14:paraId="29D03D1E" w14:textId="1C0280AD"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 xml:space="preserve">zábezpeka na </w:t>
      </w:r>
      <w:r w:rsidR="001B05A6" w:rsidRPr="00101BA8">
        <w:rPr>
          <w:rFonts w:asciiTheme="minorHAnsi" w:hAnsiTheme="minorHAnsi" w:cstheme="minorHAnsi"/>
          <w:color w:val="auto"/>
          <w:sz w:val="22"/>
          <w:szCs w:val="22"/>
        </w:rPr>
        <w:t>r</w:t>
      </w:r>
      <w:r w:rsidR="001B05A6">
        <w:rPr>
          <w:rFonts w:asciiTheme="minorHAnsi" w:hAnsiTheme="minorHAnsi" w:cstheme="minorHAnsi"/>
          <w:color w:val="auto"/>
          <w:sz w:val="22"/>
          <w:szCs w:val="22"/>
        </w:rPr>
        <w:t>iadne vykonanie</w:t>
      </w:r>
      <w:r w:rsidR="001B05A6"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 „</w:t>
      </w:r>
      <w:r w:rsidRPr="00517280">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15C77B97" w14:textId="2B598B24"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w:t>
      </w:r>
      <w:r w:rsidR="001B05A6">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1B05A6">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w:t>
      </w:r>
      <w:r w:rsidR="001B05A6">
        <w:rPr>
          <w:rFonts w:asciiTheme="minorHAnsi" w:hAnsiTheme="minorHAnsi" w:cstheme="minorHAnsi"/>
          <w:color w:val="auto"/>
          <w:sz w:val="22"/>
          <w:szCs w:val="22"/>
          <w:lang w:eastAsia="cs-CZ"/>
        </w:rPr>
        <w:t>vzniknutej v priebehu realizácie</w:t>
      </w:r>
      <w:r w:rsidRPr="00101BA8">
        <w:rPr>
          <w:rFonts w:asciiTheme="minorHAnsi" w:hAnsiTheme="minorHAnsi" w:cstheme="minorHAnsi"/>
          <w:color w:val="auto"/>
          <w:sz w:val="22"/>
          <w:szCs w:val="22"/>
          <w:lang w:eastAsia="cs-CZ"/>
        </w:rPr>
        <w:t xml:space="preserve"> diela podľa Zmluvy alebo v súvislosti s ňou, a 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w:t>
      </w:r>
      <w:r w:rsidR="00014F83">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014F83">
        <w:rPr>
          <w:rFonts w:asciiTheme="minorHAnsi" w:hAnsiTheme="minorHAnsi" w:cstheme="minorHAnsi"/>
          <w:color w:val="auto"/>
          <w:sz w:val="22"/>
          <w:szCs w:val="22"/>
          <w:lang w:eastAsia="cs-CZ"/>
        </w:rPr>
        <w:t xml:space="preserve"> za</w:t>
      </w:r>
      <w:r w:rsidRPr="00101BA8">
        <w:rPr>
          <w:rFonts w:asciiTheme="minorHAnsi" w:hAnsiTheme="minorHAnsi" w:cstheme="minorHAnsi"/>
          <w:color w:val="auto"/>
          <w:sz w:val="22"/>
          <w:szCs w:val="22"/>
          <w:lang w:eastAsia="cs-CZ"/>
        </w:rPr>
        <w:t xml:space="preserve"> diel</w:t>
      </w:r>
      <w:r w:rsidR="00014F8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20DCFB77"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58A7D321" w14:textId="7B7C8562"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w:t>
      </w:r>
      <w:r>
        <w:rPr>
          <w:rFonts w:asciiTheme="minorHAnsi" w:hAnsiTheme="minorHAnsi" w:cstheme="minorHAnsi"/>
          <w:color w:val="auto"/>
          <w:sz w:val="22"/>
          <w:szCs w:val="22"/>
          <w:lang w:eastAsia="cs-CZ"/>
        </w:rPr>
        <w:t>pätnásť (15)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 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 ceny </w:t>
      </w:r>
      <w:r w:rsidR="00014F83">
        <w:rPr>
          <w:rFonts w:asciiTheme="minorHAnsi" w:hAnsiTheme="minorHAnsi" w:cstheme="minorHAnsi"/>
          <w:color w:val="auto"/>
          <w:sz w:val="22"/>
          <w:szCs w:val="22"/>
        </w:rPr>
        <w:t xml:space="preserve">za </w:t>
      </w:r>
      <w:r w:rsidR="001B05A6">
        <w:rPr>
          <w:rFonts w:asciiTheme="minorHAnsi" w:hAnsiTheme="minorHAnsi" w:cstheme="minorHAnsi"/>
          <w:color w:val="auto"/>
          <w:sz w:val="22"/>
          <w:szCs w:val="22"/>
        </w:rPr>
        <w:t>d</w:t>
      </w:r>
      <w:r w:rsidRPr="00101BA8">
        <w:rPr>
          <w:rFonts w:asciiTheme="minorHAnsi" w:hAnsiTheme="minorHAnsi" w:cstheme="minorHAnsi"/>
          <w:color w:val="auto"/>
          <w:sz w:val="22"/>
          <w:szCs w:val="22"/>
        </w:rPr>
        <w:t>iel</w:t>
      </w:r>
      <w:r w:rsidR="00014F83">
        <w:rPr>
          <w:rFonts w:asciiTheme="minorHAnsi" w:hAnsiTheme="minorHAnsi" w:cstheme="minorHAnsi"/>
          <w:color w:val="auto"/>
          <w:sz w:val="22"/>
          <w:szCs w:val="22"/>
        </w:rPr>
        <w:t>o</w:t>
      </w:r>
      <w:r w:rsidRPr="00101BA8">
        <w:rPr>
          <w:rFonts w:asciiTheme="minorHAnsi" w:hAnsiTheme="minorHAnsi" w:cstheme="minorHAnsi"/>
          <w:color w:val="auto"/>
          <w:sz w:val="22"/>
          <w:szCs w:val="22"/>
        </w:rPr>
        <w:t xml:space="preserve"> bez DPH, a to v období odo dňa podpisu preberacieho protokolu/zápisu o odovzdaní staveniska do dňa vrátenia realizačnej zábezpeky na účet zhotoviteľa podľa Zmluvy. </w:t>
      </w:r>
    </w:p>
    <w:p w14:paraId="395B7D18" w14:textId="77777777" w:rsidR="00F034E0" w:rsidRPr="00101BA8" w:rsidRDefault="00F034E0" w:rsidP="00F034E0">
      <w:pPr>
        <w:pStyle w:val="Odsekzoznamu"/>
        <w:rPr>
          <w:rFonts w:asciiTheme="minorHAnsi" w:hAnsiTheme="minorHAnsi" w:cstheme="minorHAnsi"/>
          <w:lang w:eastAsia="cs-CZ"/>
        </w:rPr>
      </w:pPr>
    </w:p>
    <w:p w14:paraId="05DACEF9"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realizačnú zábezpeku 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podpise protokolu o odovzdaní a prevzatí diela vrátiť zhotoviteľovi prevodom na účet zhotoviteľa uvedený v záhlaví tejto zmluvy.</w:t>
      </w:r>
    </w:p>
    <w:p w14:paraId="3642E459" w14:textId="77777777" w:rsidR="00F034E0" w:rsidRPr="00101BA8" w:rsidRDefault="00F034E0" w:rsidP="00F034E0">
      <w:pPr>
        <w:pStyle w:val="Odsekzoznamu"/>
        <w:rPr>
          <w:rFonts w:asciiTheme="minorHAnsi" w:hAnsiTheme="minorHAnsi" w:cstheme="minorHAnsi"/>
          <w:lang w:eastAsia="cs-CZ"/>
        </w:rPr>
      </w:pPr>
    </w:p>
    <w:p w14:paraId="3F3F0585" w14:textId="78A64310"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doklad o zložení finančných prostriedkov na účet objednávateľa, slúžiacich ako </w:t>
      </w:r>
      <w:r w:rsidRPr="00101BA8">
        <w:rPr>
          <w:rFonts w:asciiTheme="minorHAnsi" w:hAnsiTheme="minorHAnsi" w:cstheme="minorHAnsi"/>
          <w:color w:val="auto"/>
          <w:sz w:val="22"/>
          <w:szCs w:val="22"/>
        </w:rPr>
        <w:t>zábezpeka na vady</w:t>
      </w:r>
      <w:r w:rsidR="001B05A6">
        <w:rPr>
          <w:rFonts w:asciiTheme="minorHAnsi" w:hAnsiTheme="minorHAnsi" w:cstheme="minorHAnsi"/>
          <w:color w:val="auto"/>
          <w:sz w:val="22"/>
          <w:szCs w:val="22"/>
        </w:rPr>
        <w:t xml:space="preserve"> diela </w:t>
      </w:r>
      <w:r w:rsidR="00031263">
        <w:rPr>
          <w:rFonts w:asciiTheme="minorHAnsi" w:hAnsiTheme="minorHAnsi" w:cstheme="minorHAnsi"/>
          <w:color w:val="auto"/>
          <w:sz w:val="22"/>
          <w:szCs w:val="22"/>
        </w:rPr>
        <w:t xml:space="preserve">zistené </w:t>
      </w:r>
      <w:r w:rsidR="001B05A6">
        <w:rPr>
          <w:rFonts w:asciiTheme="minorHAnsi" w:hAnsiTheme="minorHAnsi" w:cstheme="minorHAnsi"/>
          <w:color w:val="auto"/>
          <w:sz w:val="22"/>
          <w:szCs w:val="22"/>
        </w:rPr>
        <w:t>po odovzdaní diela</w:t>
      </w:r>
      <w:r w:rsidRPr="00101BA8">
        <w:rPr>
          <w:rFonts w:asciiTheme="minorHAnsi" w:hAnsiTheme="minorHAnsi" w:cstheme="minorHAnsi"/>
          <w:color w:val="auto"/>
          <w:sz w:val="22"/>
          <w:szCs w:val="22"/>
        </w:rPr>
        <w:t xml:space="preserve"> (ďalej len „</w:t>
      </w:r>
      <w:r w:rsidRPr="00517280">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6FC39B53" w14:textId="77777777" w:rsidR="00F034E0" w:rsidRPr="00101BA8" w:rsidRDefault="00F034E0" w:rsidP="00F034E0">
      <w:pPr>
        <w:pStyle w:val="Bezriadkovania"/>
        <w:tabs>
          <w:tab w:val="left" w:pos="142"/>
        </w:tabs>
        <w:ind w:left="284" w:hanging="284"/>
        <w:jc w:val="both"/>
        <w:rPr>
          <w:rFonts w:asciiTheme="minorHAnsi" w:hAnsiTheme="minorHAnsi" w:cstheme="minorHAnsi"/>
          <w:color w:val="auto"/>
          <w:sz w:val="22"/>
          <w:szCs w:val="22"/>
          <w:lang w:eastAsia="cs-CZ"/>
        </w:rPr>
      </w:pPr>
    </w:p>
    <w:p w14:paraId="3E2AC174" w14:textId="5BFB941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lastRenderedPageBreak/>
        <w:t xml:space="preserve">Zhotoviteľ súhlasí s tým, že garančná zábezpeka </w:t>
      </w:r>
      <w:r w:rsidR="001B05A6">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1B05A6">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za vady diela </w:t>
      </w:r>
      <w:proofErr w:type="spellStart"/>
      <w:r w:rsidR="00031263">
        <w:rPr>
          <w:rFonts w:asciiTheme="minorHAnsi" w:hAnsiTheme="minorHAnsi" w:cstheme="minorHAnsi"/>
          <w:color w:val="auto"/>
          <w:sz w:val="22"/>
          <w:szCs w:val="22"/>
          <w:lang w:eastAsia="cs-CZ"/>
        </w:rPr>
        <w:t>zistené</w:t>
      </w:r>
      <w:r w:rsidR="001B05A6">
        <w:rPr>
          <w:rFonts w:asciiTheme="minorHAnsi" w:hAnsiTheme="minorHAnsi" w:cstheme="minorHAnsi"/>
          <w:color w:val="auto"/>
          <w:sz w:val="22"/>
          <w:szCs w:val="22"/>
          <w:lang w:eastAsia="cs-CZ"/>
        </w:rPr>
        <w:t>po</w:t>
      </w:r>
      <w:proofErr w:type="spellEnd"/>
      <w:r w:rsidR="001B05A6">
        <w:rPr>
          <w:rFonts w:asciiTheme="minorHAnsi" w:hAnsiTheme="minorHAnsi" w:cstheme="minorHAnsi"/>
          <w:color w:val="auto"/>
          <w:sz w:val="22"/>
          <w:szCs w:val="22"/>
          <w:lang w:eastAsia="cs-CZ"/>
        </w:rPr>
        <w:t xml:space="preserve">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w:t>
      </w:r>
      <w:r w:rsidR="00031263">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031263">
        <w:rPr>
          <w:rFonts w:asciiTheme="minorHAnsi" w:hAnsiTheme="minorHAnsi" w:cstheme="minorHAnsi"/>
          <w:color w:val="auto"/>
          <w:sz w:val="22"/>
          <w:szCs w:val="22"/>
          <w:lang w:eastAsia="cs-CZ"/>
        </w:rPr>
        <w:t xml:space="preserve"> za</w:t>
      </w:r>
      <w:r w:rsidRPr="00101BA8">
        <w:rPr>
          <w:rFonts w:asciiTheme="minorHAnsi" w:hAnsiTheme="minorHAnsi" w:cstheme="minorHAnsi"/>
          <w:color w:val="auto"/>
          <w:sz w:val="22"/>
          <w:szCs w:val="22"/>
          <w:lang w:eastAsia="cs-CZ"/>
        </w:rPr>
        <w:t xml:space="preserve"> diel</w:t>
      </w:r>
      <w:r w:rsidR="0003126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w:t>
      </w:r>
      <w:r w:rsidR="00014F83">
        <w:rPr>
          <w:rFonts w:asciiTheme="minorHAnsi" w:hAnsiTheme="minorHAnsi" w:cstheme="minorHAnsi"/>
          <w:color w:val="auto"/>
          <w:sz w:val="22"/>
          <w:szCs w:val="22"/>
          <w:lang w:eastAsia="cs-CZ"/>
        </w:rPr>
        <w:t xml:space="preserve">za dielo </w:t>
      </w:r>
      <w:r w:rsidRPr="00101BA8">
        <w:rPr>
          <w:rFonts w:asciiTheme="minorHAnsi" w:hAnsiTheme="minorHAnsi" w:cstheme="minorHAnsi"/>
          <w:color w:val="auto"/>
          <w:sz w:val="22"/>
          <w:szCs w:val="22"/>
          <w:lang w:eastAsia="cs-CZ"/>
        </w:rPr>
        <w:t xml:space="preserve">bez DPH, a to pre prípad, že zhotoviteľ nebude plniť svoje povinnosti podľa tejto Zmluvy a objednávateľovi voči nemu vznikne nárok a/alebo pohľadávka. </w:t>
      </w:r>
    </w:p>
    <w:p w14:paraId="094C5430" w14:textId="77777777" w:rsidR="00F034E0" w:rsidRPr="00101BA8" w:rsidRDefault="00F034E0" w:rsidP="00F034E0">
      <w:pPr>
        <w:pStyle w:val="Odsekzoznamu"/>
        <w:rPr>
          <w:rFonts w:asciiTheme="minorHAnsi" w:hAnsiTheme="minorHAnsi" w:cstheme="minorHAnsi"/>
          <w:lang w:eastAsia="cs-CZ"/>
        </w:rPr>
      </w:pPr>
    </w:p>
    <w:p w14:paraId="50466F22" w14:textId="5D6D0BD9"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031263">
        <w:rPr>
          <w:rFonts w:asciiTheme="minorHAnsi" w:hAnsiTheme="minorHAnsi" w:cstheme="minorHAnsi"/>
          <w:color w:val="auto"/>
          <w:sz w:val="22"/>
          <w:szCs w:val="22"/>
          <w:lang w:eastAsia="cs-CZ"/>
        </w:rPr>
        <w:t xml:space="preserve">za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iel</w:t>
      </w:r>
      <w:r w:rsidR="00031263">
        <w:rPr>
          <w:rFonts w:asciiTheme="minorHAnsi" w:hAnsiTheme="minorHAnsi" w:cstheme="minorHAnsi"/>
          <w:color w:val="auto"/>
          <w:sz w:val="22"/>
          <w:szCs w:val="22"/>
          <w:lang w:eastAsia="cs-CZ"/>
        </w:rPr>
        <w:t>o</w:t>
      </w:r>
      <w:r w:rsidR="00014F83"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a to v období odo dňa </w:t>
      </w:r>
      <w:r w:rsidR="00014F83">
        <w:rPr>
          <w:rFonts w:asciiTheme="minorHAnsi" w:hAnsiTheme="minorHAnsi" w:cstheme="minorHAnsi"/>
          <w:color w:val="auto"/>
          <w:sz w:val="22"/>
          <w:szCs w:val="22"/>
          <w:lang w:eastAsia="cs-CZ"/>
        </w:rPr>
        <w:t>prebratia diela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F034E0">
      <w:pPr>
        <w:pStyle w:val="Odsekzoznamu"/>
        <w:rPr>
          <w:rFonts w:asciiTheme="minorHAnsi" w:hAnsiTheme="minorHAnsi" w:cstheme="minorHAnsi"/>
          <w:lang w:eastAsia="cs-CZ"/>
        </w:rPr>
      </w:pPr>
    </w:p>
    <w:p w14:paraId="71FC0386" w14:textId="3CEA2844"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uplynutia záručnej doby na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F034E0">
      <w:pPr>
        <w:pStyle w:val="Odsekzoznamu"/>
        <w:rPr>
          <w:rFonts w:asciiTheme="minorHAnsi" w:hAnsiTheme="minorHAnsi" w:cstheme="minorHAnsi"/>
          <w:lang w:eastAsia="cs-CZ"/>
        </w:rPr>
      </w:pPr>
    </w:p>
    <w:p w14:paraId="266BEF71" w14:textId="77777777" w:rsidR="00F034E0" w:rsidRPr="00101BA8"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0786FDAF" w14:textId="7777777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7218C0F7" w:rsidR="00F034E0" w:rsidRPr="00101BA8" w:rsidRDefault="00F034E0" w:rsidP="00F034E0">
      <w:pPr>
        <w:pStyle w:val="Bezriadkovania"/>
        <w:numPr>
          <w:ilvl w:val="1"/>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iela</w:t>
      </w:r>
      <w:r w:rsidRPr="00101BA8">
        <w:rPr>
          <w:rFonts w:asciiTheme="minorHAnsi" w:hAnsiTheme="minorHAnsi" w:cstheme="minorHAnsi"/>
          <w:color w:val="auto"/>
          <w:sz w:val="22"/>
          <w:szCs w:val="22"/>
          <w:lang w:eastAsia="cs-CZ"/>
        </w:rPr>
        <w:t xml:space="preserve">, termínu riadneho dokončenia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odstránenie zistených nedorobkov a vád </w:t>
      </w:r>
      <w:r w:rsidR="00014F83">
        <w:rPr>
          <w:rFonts w:asciiTheme="minorHAnsi" w:hAnsiTheme="minorHAnsi" w:cstheme="minorHAnsi"/>
          <w:color w:val="auto"/>
          <w:sz w:val="22"/>
          <w:szCs w:val="22"/>
          <w:lang w:eastAsia="cs-CZ"/>
        </w:rPr>
        <w:t>d</w:t>
      </w:r>
      <w:r w:rsidR="00014F83"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F034E0">
      <w:pPr>
        <w:pStyle w:val="Bezriadkovania"/>
        <w:tabs>
          <w:tab w:val="left" w:pos="142"/>
        </w:tabs>
        <w:jc w:val="both"/>
        <w:rPr>
          <w:rFonts w:asciiTheme="minorHAnsi" w:hAnsiTheme="minorHAnsi" w:cstheme="minorHAnsi"/>
          <w:color w:val="auto"/>
          <w:sz w:val="22"/>
          <w:szCs w:val="22"/>
          <w:lang w:eastAsia="cs-CZ"/>
        </w:rPr>
      </w:pPr>
    </w:p>
    <w:p w14:paraId="69A2E4AA" w14:textId="4D5ED63F" w:rsidR="00F034E0" w:rsidRDefault="00F034E0" w:rsidP="00F034E0">
      <w:pPr>
        <w:pStyle w:val="Bezriadkovania"/>
        <w:numPr>
          <w:ilvl w:val="0"/>
          <w:numId w:val="36"/>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w:t>
      </w:r>
      <w:r w:rsidR="00014F83">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00031263">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 z ceny </w:t>
      </w:r>
      <w:r w:rsidR="00014F83">
        <w:rPr>
          <w:rFonts w:asciiTheme="minorHAnsi" w:hAnsiTheme="minorHAnsi" w:cstheme="minorHAnsi"/>
          <w:color w:val="auto"/>
          <w:sz w:val="22"/>
          <w:szCs w:val="22"/>
          <w:lang w:eastAsia="cs-CZ"/>
        </w:rPr>
        <w:t>za d</w:t>
      </w:r>
      <w:r w:rsidRPr="00101BA8">
        <w:rPr>
          <w:rFonts w:asciiTheme="minorHAnsi" w:hAnsiTheme="minorHAnsi" w:cstheme="minorHAnsi"/>
          <w:color w:val="auto"/>
          <w:sz w:val="22"/>
          <w:szCs w:val="22"/>
          <w:lang w:eastAsia="cs-CZ"/>
        </w:rPr>
        <w:t>iel</w:t>
      </w:r>
      <w:r w:rsidR="00014F8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w:t>
      </w:r>
      <w:r w:rsidR="00014F83">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014F83">
        <w:rPr>
          <w:rFonts w:asciiTheme="minorHAnsi" w:hAnsiTheme="minorHAnsi" w:cstheme="minorHAnsi"/>
          <w:color w:val="auto"/>
          <w:sz w:val="22"/>
          <w:szCs w:val="22"/>
          <w:lang w:eastAsia="cs-CZ"/>
        </w:rPr>
        <w:t xml:space="preserve"> za d</w:t>
      </w:r>
      <w:r w:rsidRPr="00101BA8">
        <w:rPr>
          <w:rFonts w:asciiTheme="minorHAnsi" w:hAnsiTheme="minorHAnsi" w:cstheme="minorHAnsi"/>
          <w:color w:val="auto"/>
          <w:sz w:val="22"/>
          <w:szCs w:val="22"/>
          <w:lang w:eastAsia="cs-CZ"/>
        </w:rPr>
        <w:t>iel</w:t>
      </w:r>
      <w:r w:rsidR="00014F83">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(pri garančnej zábezpeke), a to najneskôr do </w:t>
      </w:r>
      <w:r>
        <w:rPr>
          <w:rFonts w:asciiTheme="minorHAnsi" w:hAnsiTheme="minorHAnsi" w:cstheme="minorHAnsi"/>
          <w:color w:val="auto"/>
          <w:sz w:val="22"/>
          <w:szCs w:val="22"/>
          <w:lang w:eastAsia="cs-CZ"/>
        </w:rPr>
        <w:t>pätnásť (15)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014F83">
        <w:rPr>
          <w:rFonts w:asciiTheme="minorHAnsi" w:hAnsiTheme="minorHAnsi" w:cstheme="minorHAnsi"/>
          <w:color w:val="auto"/>
          <w:sz w:val="22"/>
          <w:szCs w:val="22"/>
          <w:lang w:eastAsia="cs-CZ"/>
        </w:rPr>
        <w:t>za d</w:t>
      </w:r>
      <w:r w:rsidR="00014F83" w:rsidRPr="00101BA8">
        <w:rPr>
          <w:rFonts w:asciiTheme="minorHAnsi" w:hAnsiTheme="minorHAnsi" w:cstheme="minorHAnsi"/>
          <w:color w:val="auto"/>
          <w:sz w:val="22"/>
          <w:szCs w:val="22"/>
          <w:lang w:eastAsia="cs-CZ"/>
        </w:rPr>
        <w:t>iel</w:t>
      </w:r>
      <w:r w:rsidR="00014F83">
        <w:rPr>
          <w:rFonts w:asciiTheme="minorHAnsi" w:hAnsiTheme="minorHAnsi" w:cstheme="minorHAnsi"/>
          <w:color w:val="auto"/>
          <w:sz w:val="22"/>
          <w:szCs w:val="22"/>
          <w:lang w:eastAsia="cs-CZ"/>
        </w:rPr>
        <w:t>o</w:t>
      </w:r>
      <w:r w:rsidR="00014F83"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F034E0">
      <w:pPr>
        <w:pStyle w:val="Bezriadkovania"/>
        <w:tabs>
          <w:tab w:val="left" w:pos="142"/>
        </w:tabs>
        <w:ind w:left="360"/>
        <w:jc w:val="both"/>
        <w:rPr>
          <w:rFonts w:asciiTheme="minorHAnsi" w:hAnsiTheme="minorHAnsi" w:cstheme="minorHAnsi"/>
          <w:color w:val="auto"/>
          <w:sz w:val="22"/>
          <w:szCs w:val="22"/>
          <w:lang w:eastAsia="cs-CZ"/>
        </w:rPr>
      </w:pPr>
    </w:p>
    <w:p w14:paraId="7D914594" w14:textId="77777777" w:rsidR="00F034E0" w:rsidRDefault="00F034E0" w:rsidP="00F034E0">
      <w:pPr>
        <w:pStyle w:val="Bezriadkovania"/>
        <w:tabs>
          <w:tab w:val="left" w:pos="426"/>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49967C93" w14:textId="37051E43"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517280">
      <w:pPr>
        <w:pStyle w:val="Bezriadkovania"/>
        <w:numPr>
          <w:ilvl w:val="0"/>
          <w:numId w:val="18"/>
        </w:numPr>
        <w:tabs>
          <w:tab w:val="left" w:pos="284"/>
          <w:tab w:val="left" w:pos="418"/>
          <w:tab w:val="left" w:pos="993"/>
        </w:tabs>
        <w:spacing w:after="240"/>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28FEFE56" w:rsidR="00236B34" w:rsidRDefault="00236B34" w:rsidP="00517280">
      <w:pPr>
        <w:pStyle w:val="Odsekzoznamu"/>
        <w:numPr>
          <w:ilvl w:val="0"/>
          <w:numId w:val="18"/>
        </w:numPr>
        <w:tabs>
          <w:tab w:val="left" w:pos="284"/>
        </w:tabs>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w:t>
      </w:r>
      <w:r w:rsidR="00434D45" w:rsidRPr="00434D45">
        <w:rPr>
          <w:rFonts w:asciiTheme="minorHAnsi" w:hAnsiTheme="minorHAnsi" w:cstheme="minorHAnsi"/>
          <w:color w:val="000000"/>
        </w:rPr>
        <w:t>ZVO</w:t>
      </w:r>
      <w:r>
        <w:rPr>
          <w:rFonts w:asciiTheme="minorHAnsi" w:hAnsiTheme="minorHAnsi" w:cstheme="minorHAnsi"/>
          <w:color w:val="000000"/>
        </w:rPr>
        <w:t xml:space="preserve">)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w:t>
      </w:r>
      <w:r>
        <w:rPr>
          <w:rFonts w:asciiTheme="minorHAnsi" w:hAnsiTheme="minorHAnsi" w:cstheme="minorHAnsi"/>
          <w:color w:val="000000"/>
        </w:rPr>
        <w:lastRenderedPageBreak/>
        <w:t>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517280">
      <w:pPr>
        <w:pStyle w:val="Odsekzoznamu"/>
        <w:numPr>
          <w:ilvl w:val="0"/>
          <w:numId w:val="18"/>
        </w:numPr>
        <w:tabs>
          <w:tab w:val="left" w:pos="284"/>
        </w:tabs>
        <w:autoSpaceDE w:val="0"/>
        <w:autoSpaceDN w:val="0"/>
        <w:adjustRightInd w:val="0"/>
        <w:ind w:left="284" w:hanging="284"/>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517280">
      <w:pPr>
        <w:pStyle w:val="Odsekzoznamu"/>
        <w:numPr>
          <w:ilvl w:val="0"/>
          <w:numId w:val="19"/>
        </w:numPr>
        <w:tabs>
          <w:tab w:val="left" w:pos="284"/>
        </w:tabs>
        <w:spacing w:after="240"/>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596FF691" w:rsidR="00236B34" w:rsidRDefault="00236B34" w:rsidP="00517280">
      <w:pPr>
        <w:pStyle w:val="Odsekzoznamu"/>
        <w:numPr>
          <w:ilvl w:val="0"/>
          <w:numId w:val="19"/>
        </w:numPr>
        <w:tabs>
          <w:tab w:val="left" w:pos="284"/>
        </w:tabs>
        <w:spacing w:after="240"/>
        <w:ind w:left="284" w:hanging="284"/>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p>
    <w:p w14:paraId="17EE6F93" w14:textId="77777777" w:rsidR="00236B34" w:rsidRDefault="00236B34" w:rsidP="00517280">
      <w:pPr>
        <w:pStyle w:val="Zkladntext2"/>
        <w:numPr>
          <w:ilvl w:val="0"/>
          <w:numId w:val="19"/>
        </w:numPr>
        <w:tabs>
          <w:tab w:val="left" w:pos="284"/>
        </w:tabs>
        <w:spacing w:after="0" w:line="240" w:lineRule="auto"/>
        <w:ind w:left="284" w:hanging="284"/>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408956E7" w:rsidR="00236B34" w:rsidRDefault="00236B34" w:rsidP="00236B34">
      <w:pPr>
        <w:numPr>
          <w:ilvl w:val="0"/>
          <w:numId w:val="20"/>
        </w:numPr>
        <w:spacing w:line="240" w:lineRule="auto"/>
        <w:ind w:left="709" w:hanging="283"/>
        <w:jc w:val="both"/>
        <w:rPr>
          <w:rFonts w:cstheme="minorHAnsi"/>
        </w:rPr>
      </w:pPr>
      <w:r>
        <w:rPr>
          <w:rFonts w:cstheme="minorHAnsi"/>
        </w:rPr>
        <w:t xml:space="preserve">predĺžiť zhotoviteľovi lehotu na odovzdanie diela o čas, o ktorý sa kvôli prekážkam podľa tohto </w:t>
      </w:r>
      <w:r w:rsidR="006C20B6">
        <w:rPr>
          <w:rFonts w:cstheme="minorHAnsi"/>
        </w:rPr>
        <w:t xml:space="preserve">odseku </w:t>
      </w:r>
      <w:r>
        <w:rPr>
          <w:rFonts w:cstheme="minorHAnsi"/>
        </w:rPr>
        <w:t>objektívne nemohlo pokračovať vo vykonávaní diela, ak sa v jeho vykonávaní nepokračovalo.</w:t>
      </w:r>
    </w:p>
    <w:p w14:paraId="799788D9" w14:textId="77777777" w:rsidR="00236B34" w:rsidRDefault="00236B34" w:rsidP="00517280">
      <w:pPr>
        <w:pStyle w:val="Odsekzoznamu"/>
        <w:numPr>
          <w:ilvl w:val="0"/>
          <w:numId w:val="19"/>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594D80F5"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D7BE4C"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w:t>
      </w:r>
      <w:r w:rsidR="007226EE">
        <w:rPr>
          <w:rFonts w:asciiTheme="minorHAnsi" w:hAnsiTheme="minorHAnsi" w:cstheme="minorHAnsi"/>
          <w:color w:val="auto"/>
          <w:sz w:val="22"/>
          <w:szCs w:val="22"/>
        </w:rPr>
        <w:t>Z</w:t>
      </w:r>
      <w:r w:rsidR="00DC584D" w:rsidRPr="00D9652E">
        <w:rPr>
          <w:rFonts w:asciiTheme="minorHAnsi" w:hAnsiTheme="minorHAnsi" w:cstheme="minorHAnsi"/>
          <w:color w:val="auto"/>
          <w:sz w:val="22"/>
          <w:szCs w:val="22"/>
        </w:rPr>
        <w:t xml:space="preserve">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48C53079" w:rsidR="00236B34" w:rsidRDefault="00236B34" w:rsidP="00157340">
      <w:pPr>
        <w:pStyle w:val="Default"/>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1</w:t>
      </w:r>
      <w:r w:rsidRPr="001C2460">
        <w:rPr>
          <w:rFonts w:asciiTheme="minorHAnsi" w:hAnsiTheme="minorHAnsi" w:cstheme="minorHAnsi"/>
          <w:b/>
          <w:bCs/>
          <w:color w:val="auto"/>
          <w:sz w:val="22"/>
          <w:szCs w:val="22"/>
        </w:rPr>
        <w:t xml:space="preserve">. </w:t>
      </w:r>
      <w:r w:rsidR="007E194C" w:rsidRPr="00AF7676">
        <w:rPr>
          <w:rFonts w:asciiTheme="minorHAnsi" w:hAnsiTheme="minorHAnsi" w:cstheme="minorHAnsi"/>
          <w:color w:val="auto"/>
          <w:sz w:val="22"/>
          <w:szCs w:val="22"/>
        </w:rPr>
        <w:t>Táto Zmluva nadobúda platnosť dňom jej podpisu obidvomi zmluvnými stranami a účinnosť dňom nasledujúcim po dni zverejnenia Zmluvy v Centrálnom registri zmlúv /www.crz.gov.sk/ v súlade s ustanovením § 47a zákona č. 40/1964 Zb. Občiansky zákonník v znení neskorších predpisov v spojení s §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57340">
      <w:pPr>
        <w:pStyle w:val="Default"/>
        <w:ind w:left="284" w:hanging="284"/>
        <w:jc w:val="both"/>
        <w:rPr>
          <w:rFonts w:asciiTheme="minorHAnsi" w:hAnsiTheme="minorHAnsi" w:cstheme="minorHAnsi"/>
          <w:color w:val="auto"/>
          <w:sz w:val="22"/>
          <w:szCs w:val="22"/>
        </w:rPr>
      </w:pPr>
    </w:p>
    <w:p w14:paraId="6DF3BF59" w14:textId="375303E6" w:rsidR="00236B34" w:rsidRDefault="00236B34" w:rsidP="00157340">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434D45" w:rsidRPr="00434D45">
        <w:rPr>
          <w:rFonts w:asciiTheme="minorHAnsi" w:hAnsiTheme="minorHAnsi" w:cstheme="minorHAnsi"/>
          <w:color w:val="auto"/>
          <w:sz w:val="22"/>
          <w:szCs w:val="22"/>
        </w:rPr>
        <w:t>ZVO</w:t>
      </w:r>
      <w:r w:rsidR="00434D45" w:rsidRPr="00434D45" w:rsidDel="00434D4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 ustanoveniami ostatných platných právnych predpisov. </w:t>
      </w:r>
    </w:p>
    <w:p w14:paraId="3B00B710" w14:textId="77777777" w:rsidR="00236B34" w:rsidRDefault="00236B34" w:rsidP="00157340">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4837C738" w:rsidR="00236B34" w:rsidRDefault="00236B34" w:rsidP="00157340">
      <w:pPr>
        <w:pStyle w:val="Default"/>
        <w:spacing w:after="240"/>
        <w:ind w:left="284" w:hanging="284"/>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sidR="00014F83" w:rsidRPr="00D9652E">
        <w:rPr>
          <w:rFonts w:asciiTheme="minorHAnsi" w:hAnsiTheme="minorHAnsi" w:cstheme="minorHAnsi"/>
          <w:b/>
          <w:color w:val="auto"/>
          <w:sz w:val="22"/>
          <w:szCs w:val="22"/>
        </w:rPr>
        <w:t>2</w:t>
      </w:r>
      <w:r w:rsidR="00014F83">
        <w:rPr>
          <w:rFonts w:asciiTheme="minorHAnsi" w:hAnsiTheme="minorHAnsi" w:cstheme="minorHAnsi"/>
          <w:b/>
          <w:color w:val="auto"/>
          <w:sz w:val="22"/>
          <w:szCs w:val="22"/>
        </w:rPr>
        <w:t>2</w:t>
      </w:r>
      <w:r w:rsidR="00014F83" w:rsidRPr="00D9652E">
        <w:rPr>
          <w:rFonts w:asciiTheme="minorHAnsi" w:hAnsiTheme="minorHAnsi" w:cstheme="minorHAnsi"/>
          <w:b/>
          <w:color w:val="auto"/>
          <w:sz w:val="22"/>
          <w:szCs w:val="22"/>
        </w:rPr>
        <w:t xml:space="preserve"> </w:t>
      </w:r>
      <w:r w:rsidRPr="00D9652E">
        <w:rPr>
          <w:rFonts w:asciiTheme="minorHAnsi" w:hAnsiTheme="minorHAnsi" w:cstheme="minorHAnsi"/>
          <w:b/>
          <w:color w:val="auto"/>
          <w:sz w:val="22"/>
          <w:szCs w:val="22"/>
        </w:rPr>
        <w:t>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a je vyhotovená v šiestich (6) rovnopisoch</w:t>
      </w:r>
      <w:r w:rsidR="00784970">
        <w:rPr>
          <w:rFonts w:asciiTheme="minorHAnsi" w:hAnsiTheme="minorHAnsi" w:cstheme="minorHAnsi"/>
          <w:color w:val="auto"/>
          <w:sz w:val="22"/>
          <w:szCs w:val="22"/>
        </w:rPr>
        <w:t xml:space="preserve"> s platnosťou originálu</w:t>
      </w:r>
      <w:r>
        <w:rPr>
          <w:rFonts w:asciiTheme="minorHAnsi" w:hAnsiTheme="minorHAnsi" w:cstheme="minorHAnsi"/>
          <w:color w:val="auto"/>
          <w:sz w:val="22"/>
          <w:szCs w:val="22"/>
        </w:rPr>
        <w:t xml:space="preserve">, pričom štyri (4) vyhotovenia obdrží objednávateľ a dve (2) vyhotovenia obdrží zhotoviteľ. </w:t>
      </w:r>
    </w:p>
    <w:p w14:paraId="55C5605D" w14:textId="68C98477" w:rsidR="00236B34" w:rsidRDefault="00236B34" w:rsidP="00157340">
      <w:pPr>
        <w:pStyle w:val="Odsekzoznamu"/>
        <w:numPr>
          <w:ilvl w:val="0"/>
          <w:numId w:val="19"/>
        </w:numPr>
        <w:tabs>
          <w:tab w:val="left" w:pos="284"/>
        </w:tabs>
        <w:spacing w:after="240"/>
        <w:ind w:left="284" w:hanging="284"/>
        <w:jc w:val="both"/>
        <w:rPr>
          <w:rFonts w:asciiTheme="minorHAnsi" w:hAnsiTheme="minorHAnsi" w:cstheme="minorHAnsi"/>
          <w:lang w:eastAsia="cs-CZ"/>
        </w:rPr>
      </w:pPr>
      <w:r>
        <w:rPr>
          <w:rFonts w:asciiTheme="minorHAnsi" w:hAnsiTheme="minorHAnsi" w:cstheme="minorHAnsi"/>
        </w:rPr>
        <w:t xml:space="preserve">Pokiaľ zhotoviteľ preukazuje splnenie podmienok účasti podľa § 34 </w:t>
      </w:r>
      <w:r w:rsidR="00434D45" w:rsidRPr="00434D45">
        <w:rPr>
          <w:rFonts w:asciiTheme="minorHAnsi" w:hAnsiTheme="minorHAnsi" w:cstheme="minorHAnsi"/>
        </w:rPr>
        <w:t>ZVO</w:t>
      </w:r>
      <w:r w:rsidR="00434D45" w:rsidRPr="00434D45" w:rsidDel="00434D45">
        <w:rPr>
          <w:rFonts w:asciiTheme="minorHAnsi" w:hAnsiTheme="minorHAnsi" w:cstheme="minorHAnsi"/>
        </w:rPr>
        <w:t xml:space="preserve"> </w:t>
      </w:r>
      <w:r>
        <w:rPr>
          <w:rFonts w:asciiTheme="minorHAnsi" w:hAnsiTheme="minorHAnsi" w:cstheme="minorHAnsi"/>
        </w:rPr>
        <w:t xml:space="preserve">inou osobou, je povinný plnenie, resp. jeho príslušnú časť touto </w:t>
      </w:r>
      <w:r w:rsidR="00434D45">
        <w:rPr>
          <w:rFonts w:asciiTheme="minorHAnsi" w:hAnsiTheme="minorHAnsi" w:cstheme="minorHAnsi"/>
        </w:rPr>
        <w:t xml:space="preserve">inou </w:t>
      </w:r>
      <w:r>
        <w:rPr>
          <w:rFonts w:asciiTheme="minorHAnsi" w:hAnsiTheme="minorHAnsi" w:cstheme="minorHAnsi"/>
        </w:rPr>
        <w:t>osobou aj realizovať.</w:t>
      </w:r>
    </w:p>
    <w:p w14:paraId="100EC3C7" w14:textId="77777777" w:rsidR="00236B34" w:rsidRDefault="00236B34" w:rsidP="00157340">
      <w:pPr>
        <w:pStyle w:val="Odsekzoznamu"/>
        <w:numPr>
          <w:ilvl w:val="0"/>
          <w:numId w:val="19"/>
        </w:numPr>
        <w:tabs>
          <w:tab w:val="left" w:pos="284"/>
        </w:tabs>
        <w:spacing w:after="240"/>
        <w:ind w:left="284" w:hanging="284"/>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06318BA1" w:rsidR="00236B34" w:rsidRDefault="00236B34" w:rsidP="00157340">
      <w:pPr>
        <w:pStyle w:val="Odsekzoznamu"/>
        <w:numPr>
          <w:ilvl w:val="0"/>
          <w:numId w:val="19"/>
        </w:numPr>
        <w:tabs>
          <w:tab w:val="left" w:pos="284"/>
        </w:tabs>
        <w:spacing w:after="240"/>
        <w:ind w:left="284" w:hanging="284"/>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025DF0">
        <w:rPr>
          <w:rFonts w:asciiTheme="minorHAnsi" w:hAnsiTheme="minorHAnsi" w:cstheme="minorHAnsi"/>
          <w:lang w:eastAsia="cs-CZ"/>
        </w:rPr>
        <w:t>,</w:t>
      </w:r>
      <w:r>
        <w:rPr>
          <w:rFonts w:asciiTheme="minorHAnsi" w:hAnsiTheme="minorHAnsi" w:cstheme="minorHAnsi"/>
          <w:lang w:eastAsia="cs-CZ"/>
        </w:rPr>
        <w:t xml:space="preserve"> a to s účinnosťou odstúpenia ku dňu, keď bolo písomné oznámenie o odstúpení od tejto Zmluvy doručené druhej zmluvnej strane.</w:t>
      </w:r>
    </w:p>
    <w:p w14:paraId="48F13757" w14:textId="77777777" w:rsidR="00236B34" w:rsidRDefault="00236B34" w:rsidP="00157340">
      <w:pPr>
        <w:numPr>
          <w:ilvl w:val="0"/>
          <w:numId w:val="19"/>
        </w:numPr>
        <w:tabs>
          <w:tab w:val="left" w:pos="0"/>
          <w:tab w:val="left" w:pos="284"/>
        </w:tabs>
        <w:suppressAutoHyphens/>
        <w:autoSpaceDE w:val="0"/>
        <w:spacing w:line="240" w:lineRule="auto"/>
        <w:ind w:left="284" w:right="-60" w:hanging="284"/>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68E4E27D" w14:textId="77777777" w:rsidR="00236B34" w:rsidRDefault="00236B34" w:rsidP="00157340">
      <w:pPr>
        <w:numPr>
          <w:ilvl w:val="0"/>
          <w:numId w:val="19"/>
        </w:numPr>
        <w:tabs>
          <w:tab w:val="left" w:pos="426"/>
        </w:tabs>
        <w:suppressAutoHyphens/>
        <w:autoSpaceDE w:val="0"/>
        <w:spacing w:line="240" w:lineRule="auto"/>
        <w:ind w:left="284" w:hanging="284"/>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sidRPr="00517280">
        <w:rPr>
          <w:rFonts w:cstheme="minorHAnsi"/>
          <w:iCs/>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FD1C61B" w14:textId="5A3E42E6" w:rsidR="00236B34" w:rsidRDefault="00236B34" w:rsidP="00157340">
      <w:pPr>
        <w:numPr>
          <w:ilvl w:val="0"/>
          <w:numId w:val="19"/>
        </w:numPr>
        <w:tabs>
          <w:tab w:val="left" w:pos="426"/>
        </w:tabs>
        <w:suppressAutoHyphens/>
        <w:autoSpaceDE w:val="0"/>
        <w:spacing w:line="240" w:lineRule="auto"/>
        <w:ind w:left="284" w:hanging="284"/>
        <w:jc w:val="both"/>
        <w:rPr>
          <w:rFonts w:cstheme="minorHAnsi"/>
        </w:rPr>
      </w:pPr>
      <w:r>
        <w:rPr>
          <w:rFonts w:cstheme="minorHAnsi"/>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7E5999">
        <w:rPr>
          <w:rFonts w:cstheme="minorHAnsi"/>
        </w:rPr>
        <w:t xml:space="preserve"> </w:t>
      </w:r>
      <w:r w:rsidR="007E5999" w:rsidRPr="00A675D1">
        <w:rPr>
          <w:rFonts w:cstheme="minorHAnsi"/>
          <w:color w:val="000000"/>
        </w:rPr>
        <w:t>a na základe Nariadenia Európskeho parlamentu a Rady (EÚ) 2016/679 z 27. apríla 2016 o ochrane fyzických osôb pri spracúvaní osobných údajov a o voľnom pohybe takýchto údajov, ktorým sa zrušuje smernica 95/46/ES (všeobecné nariadenie o ochrane údajov)</w:t>
      </w:r>
      <w:r>
        <w:rPr>
          <w:rFonts w:cstheme="minorHAnsi"/>
        </w:rPr>
        <w:t>.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157340">
      <w:pPr>
        <w:pStyle w:val="Odsekzoznamu"/>
        <w:numPr>
          <w:ilvl w:val="0"/>
          <w:numId w:val="19"/>
        </w:numPr>
        <w:tabs>
          <w:tab w:val="left" w:pos="142"/>
          <w:tab w:val="left" w:pos="426"/>
        </w:tabs>
        <w:spacing w:after="240"/>
        <w:ind w:left="284" w:hanging="284"/>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357BEDB0" w:rsidR="00236B34" w:rsidRDefault="00236B34" w:rsidP="00236B34">
      <w:pPr>
        <w:spacing w:after="0"/>
        <w:ind w:firstLine="426"/>
        <w:rPr>
          <w:rFonts w:cstheme="minorHAnsi"/>
        </w:rPr>
      </w:pPr>
      <w:r>
        <w:rPr>
          <w:rFonts w:cstheme="minorHAnsi"/>
        </w:rPr>
        <w:t xml:space="preserve">Príloha č. 1: Ocenený </w:t>
      </w:r>
      <w:r w:rsidR="00933789">
        <w:rPr>
          <w:rFonts w:cstheme="minorHAnsi"/>
        </w:rPr>
        <w:t>Položkový rozpočet /</w:t>
      </w:r>
      <w:r>
        <w:rPr>
          <w:rFonts w:cstheme="minorHAnsi"/>
        </w:rPr>
        <w:t>Výkaz výmer</w:t>
      </w:r>
    </w:p>
    <w:p w14:paraId="75A7B97D" w14:textId="10ECF814" w:rsidR="00236B34" w:rsidRDefault="00236B34" w:rsidP="00236B34">
      <w:pPr>
        <w:ind w:firstLine="426"/>
        <w:contextualSpacing/>
        <w:rPr>
          <w:rFonts w:cstheme="minorHAnsi"/>
        </w:rPr>
      </w:pPr>
      <w:r>
        <w:rPr>
          <w:rFonts w:cstheme="minorHAnsi"/>
        </w:rPr>
        <w:t xml:space="preserve">Príloha č. 2: Vecný a časový harmonogram </w:t>
      </w:r>
      <w:r w:rsidR="00B34989">
        <w:rPr>
          <w:rFonts w:cstheme="minorHAnsi"/>
        </w:rPr>
        <w:t xml:space="preserve">realizácie stavebných </w:t>
      </w:r>
      <w:r>
        <w:rPr>
          <w:rFonts w:cstheme="minorHAnsi"/>
        </w:rPr>
        <w:t xml:space="preserve">prác </w:t>
      </w:r>
    </w:p>
    <w:p w14:paraId="3E83E9B8" w14:textId="4A5EC170" w:rsidR="00236B34" w:rsidRPr="00B34989" w:rsidRDefault="00236B34" w:rsidP="00933789">
      <w:pPr>
        <w:ind w:left="1560" w:hanging="1134"/>
        <w:contextualSpacing/>
        <w:rPr>
          <w:rFonts w:cstheme="minorHAnsi"/>
          <w:bCs/>
        </w:rPr>
      </w:pPr>
      <w:r>
        <w:rPr>
          <w:rFonts w:cstheme="minorHAnsi"/>
        </w:rPr>
        <w:t>Príloha č. 3: Zoznam subdodávateľov</w:t>
      </w:r>
      <w:r w:rsidR="00B34989">
        <w:rPr>
          <w:rFonts w:cstheme="minorHAnsi"/>
          <w:b/>
        </w:rPr>
        <w:t xml:space="preserve"> </w:t>
      </w:r>
      <w:r w:rsidR="00B34989" w:rsidRPr="00C75813">
        <w:rPr>
          <w:rFonts w:cstheme="minorHAnsi"/>
          <w:bCs/>
        </w:rPr>
        <w:t>a podiel subdodávok/</w:t>
      </w:r>
      <w:r w:rsidR="00B34989" w:rsidRPr="00C75813">
        <w:rPr>
          <w:rFonts w:ascii="Calibri" w:eastAsiaTheme="minorEastAsia" w:hAnsi="Calibri" w:cs="Times New Roman"/>
          <w:bCs/>
          <w:color w:val="000000"/>
        </w:rPr>
        <w:t xml:space="preserve"> Čestné prehlásenie, že na predmet</w:t>
      </w:r>
      <w:r w:rsidR="004F2A15">
        <w:rPr>
          <w:rFonts w:ascii="Calibri" w:eastAsiaTheme="minorEastAsia" w:hAnsi="Calibri" w:cs="Times New Roman"/>
          <w:bCs/>
          <w:color w:val="000000"/>
        </w:rPr>
        <w:t xml:space="preserve"> </w:t>
      </w:r>
      <w:r w:rsidR="00B34989" w:rsidRPr="00C75813">
        <w:rPr>
          <w:rFonts w:ascii="Calibri" w:eastAsiaTheme="minorEastAsia" w:hAnsi="Calibri" w:cs="Times New Roman"/>
          <w:bCs/>
          <w:color w:val="000000"/>
        </w:rPr>
        <w:t>zmluvy nebudú využitý subdodávatelia</w:t>
      </w:r>
    </w:p>
    <w:p w14:paraId="65AA14AE" w14:textId="0BDF70A3" w:rsidR="00236B34" w:rsidRDefault="00236B34" w:rsidP="00C75813">
      <w:pPr>
        <w:ind w:left="1560" w:hanging="1134"/>
        <w:contextualSpacing/>
        <w:rPr>
          <w:rFonts w:cstheme="minorHAnsi"/>
        </w:rPr>
      </w:pPr>
      <w:r>
        <w:rPr>
          <w:rFonts w:cstheme="minorHAnsi"/>
        </w:rPr>
        <w:t xml:space="preserve">Príloha č. 4: </w:t>
      </w:r>
      <w:r w:rsidR="00933789" w:rsidRPr="00C75813">
        <w:rPr>
          <w:rFonts w:eastAsiaTheme="minorEastAsia" w:cs="Times New Roman"/>
          <w:bCs/>
        </w:rPr>
        <w:t>Dôkaz o existencii poistenia</w:t>
      </w:r>
      <w:r w:rsidR="00933789" w:rsidRPr="00571D4D">
        <w:rPr>
          <w:rFonts w:eastAsiaTheme="minorEastAsia" w:cs="Times New Roman"/>
          <w:bCs/>
        </w:rPr>
        <w:t xml:space="preserve"> </w:t>
      </w:r>
      <w:r w:rsidR="00933789" w:rsidRPr="007E260B">
        <w:rPr>
          <w:rFonts w:eastAsiaTheme="minorEastAsia" w:cs="Times New Roman"/>
          <w:bCs/>
        </w:rPr>
        <w:t>v súlade s bodom 2</w:t>
      </w:r>
      <w:r w:rsidR="00933789">
        <w:rPr>
          <w:rFonts w:eastAsiaTheme="minorEastAsia" w:cs="Times New Roman"/>
          <w:bCs/>
        </w:rPr>
        <w:t>9</w:t>
      </w:r>
      <w:r w:rsidR="00933789" w:rsidRPr="007E260B">
        <w:rPr>
          <w:rFonts w:eastAsiaTheme="minorEastAsia" w:cs="Times New Roman"/>
          <w:bCs/>
        </w:rPr>
        <w:t xml:space="preserve"> článku </w:t>
      </w:r>
      <w:r w:rsidR="00933789" w:rsidRPr="00283864">
        <w:rPr>
          <w:rFonts w:eastAsiaTheme="minorEastAsia" w:cs="Times New Roman"/>
          <w:bCs/>
          <w:i/>
          <w:iCs/>
        </w:rPr>
        <w:t>VII. Podmienky vykonania diela</w:t>
      </w:r>
    </w:p>
    <w:p w14:paraId="7B79D420" w14:textId="6E5A4836" w:rsidR="00236B34"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18912034" w14:textId="77777777" w:rsidR="00C75813" w:rsidRPr="00D9652E" w:rsidRDefault="00C75813" w:rsidP="00C75813">
      <w:pPr>
        <w:spacing w:after="0"/>
        <w:contextualSpacing/>
        <w:rPr>
          <w:rFonts w:cstheme="minorHAnsi"/>
        </w:rPr>
      </w:pP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0B9EC075" w:rsidR="00236B34" w:rsidRDefault="00236B34" w:rsidP="0087269D">
      <w:pPr>
        <w:ind w:right="1275"/>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 </w:t>
      </w:r>
      <w:r w:rsidR="0087269D">
        <w:rPr>
          <w:rFonts w:cstheme="minorHAnsi"/>
          <w:lang w:eastAsia="cs-CZ"/>
        </w:rPr>
        <w:t>.....................................</w:t>
      </w:r>
      <w:r>
        <w:rPr>
          <w:rFonts w:cstheme="minorHAnsi"/>
          <w:lang w:eastAsia="cs-CZ"/>
        </w:rPr>
        <w:t xml:space="preserve">  dňa:</w:t>
      </w:r>
    </w:p>
    <w:p w14:paraId="33921094" w14:textId="77777777" w:rsidR="00236B34" w:rsidRDefault="00236B34" w:rsidP="00236B34">
      <w:pPr>
        <w:rPr>
          <w:rFonts w:cstheme="minorHAnsi"/>
          <w:b/>
          <w:lang w:eastAsia="cs-CZ"/>
        </w:rPr>
      </w:pPr>
    </w:p>
    <w:p w14:paraId="0592C39A" w14:textId="7EB6E82F" w:rsidR="00236B34" w:rsidRDefault="007E5999"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87269D">
        <w:rPr>
          <w:rFonts w:cstheme="minorHAnsi"/>
          <w:b/>
          <w:lang w:eastAsia="cs-CZ"/>
        </w:rPr>
        <w:tab/>
      </w:r>
      <w:r>
        <w:rPr>
          <w:rFonts w:cstheme="minorHAnsi"/>
          <w:b/>
          <w:lang w:eastAsia="cs-CZ"/>
        </w:rPr>
        <w:t>Z</w:t>
      </w:r>
      <w:r w:rsidR="00236B34">
        <w:rPr>
          <w:rFonts w:cstheme="minorHAnsi"/>
          <w:b/>
          <w:lang w:eastAsia="cs-CZ"/>
        </w:rPr>
        <w:t>hotoviteľ:</w:t>
      </w:r>
    </w:p>
    <w:p w14:paraId="32A5E37D" w14:textId="266FD147" w:rsidR="00236B34" w:rsidRDefault="00236B34" w:rsidP="00236B34">
      <w:pPr>
        <w:tabs>
          <w:tab w:val="left" w:pos="4500"/>
          <w:tab w:val="left" w:pos="4962"/>
        </w:tabs>
        <w:spacing w:after="120"/>
        <w:rPr>
          <w:rFonts w:cstheme="minorHAnsi"/>
          <w:lang w:eastAsia="cs-CZ"/>
        </w:rPr>
      </w:pPr>
    </w:p>
    <w:p w14:paraId="2ABC6889" w14:textId="77777777" w:rsidR="00CF2884" w:rsidRDefault="00CF288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01D736B5" w14:textId="6420B49E" w:rsidR="007E5999" w:rsidRDefault="007E5999" w:rsidP="00236B34">
      <w:pPr>
        <w:spacing w:after="0"/>
        <w:jc w:val="both"/>
        <w:rPr>
          <w:rFonts w:cstheme="minorHAnsi"/>
          <w:b/>
        </w:rPr>
      </w:pPr>
      <w:r>
        <w:rPr>
          <w:rFonts w:cstheme="minorHAnsi"/>
          <w:b/>
        </w:rPr>
        <w:t>Banskobystrický samosprávny kraj</w:t>
      </w:r>
    </w:p>
    <w:p w14:paraId="40587B5A" w14:textId="2B233C90" w:rsidR="00236B34" w:rsidRDefault="00236B34" w:rsidP="00236B34">
      <w:pPr>
        <w:spacing w:after="0"/>
        <w:jc w:val="both"/>
        <w:rPr>
          <w:rFonts w:cstheme="minorHAnsi"/>
        </w:rPr>
      </w:pPr>
      <w:r>
        <w:rPr>
          <w:rFonts w:cstheme="minorHAnsi"/>
          <w:b/>
        </w:rPr>
        <w:t>Ing. Ján Lunter,</w:t>
      </w:r>
    </w:p>
    <w:p w14:paraId="1D810709" w14:textId="77777777" w:rsidR="00236B34" w:rsidRDefault="00236B34" w:rsidP="00236B34">
      <w:pPr>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r>
      <w:r>
        <w:rPr>
          <w:rFonts w:cstheme="minorHAnsi"/>
        </w:rPr>
        <w:tab/>
        <w:t>(štatutárny zástupca zhotoviteľa) Banskobystrického samosprávneho kraja</w:t>
      </w:r>
    </w:p>
    <w:p w14:paraId="6D9AB935" w14:textId="77777777" w:rsidR="000A6780" w:rsidRDefault="000A6780" w:rsidP="00634A37"/>
    <w:sectPr w:rsidR="000A678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6517B" w14:textId="77777777" w:rsidR="00D21EF6" w:rsidRDefault="00D21EF6" w:rsidP="00390D01">
      <w:pPr>
        <w:spacing w:after="0" w:line="240" w:lineRule="auto"/>
      </w:pPr>
      <w:r>
        <w:separator/>
      </w:r>
    </w:p>
  </w:endnote>
  <w:endnote w:type="continuationSeparator" w:id="0">
    <w:p w14:paraId="10E6163A" w14:textId="77777777" w:rsidR="00D21EF6" w:rsidRDefault="00D21EF6"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5372" w14:textId="77777777" w:rsidR="00D21EF6" w:rsidRDefault="00D21EF6" w:rsidP="00390D01">
      <w:pPr>
        <w:spacing w:after="0" w:line="240" w:lineRule="auto"/>
      </w:pPr>
      <w:r>
        <w:separator/>
      </w:r>
    </w:p>
  </w:footnote>
  <w:footnote w:type="continuationSeparator" w:id="0">
    <w:p w14:paraId="1D50EBBD" w14:textId="77777777" w:rsidR="00D21EF6" w:rsidRDefault="00D21EF6"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5"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6"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714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34"/>
  </w:num>
  <w:num w:numId="21" w16cid:durableId="540626933">
    <w:abstractNumId w:val="25"/>
  </w:num>
  <w:num w:numId="22" w16cid:durableId="796263638">
    <w:abstractNumId w:val="17"/>
  </w:num>
  <w:num w:numId="23" w16cid:durableId="858391627">
    <w:abstractNumId w:val="4"/>
  </w:num>
  <w:num w:numId="24" w16cid:durableId="1504128541">
    <w:abstractNumId w:val="31"/>
  </w:num>
  <w:num w:numId="25" w16cid:durableId="183371036">
    <w:abstractNumId w:val="6"/>
  </w:num>
  <w:num w:numId="26" w16cid:durableId="328561825">
    <w:abstractNumId w:val="20"/>
  </w:num>
  <w:num w:numId="27" w16cid:durableId="1311712124">
    <w:abstractNumId w:val="21"/>
  </w:num>
  <w:num w:numId="28" w16cid:durableId="2086953703">
    <w:abstractNumId w:val="26"/>
  </w:num>
  <w:num w:numId="29" w16cid:durableId="107244289">
    <w:abstractNumId w:val="15"/>
  </w:num>
  <w:num w:numId="30" w16cid:durableId="1573925942">
    <w:abstractNumId w:val="22"/>
  </w:num>
  <w:num w:numId="31" w16cid:durableId="2116905504">
    <w:abstractNumId w:val="8"/>
  </w:num>
  <w:num w:numId="32" w16cid:durableId="731932061">
    <w:abstractNumId w:val="7"/>
  </w:num>
  <w:num w:numId="33" w16cid:durableId="2068413356">
    <w:abstractNumId w:val="24"/>
  </w:num>
  <w:num w:numId="34" w16cid:durableId="60101214">
    <w:abstractNumId w:val="1"/>
  </w:num>
  <w:num w:numId="35" w16cid:durableId="492528398">
    <w:abstractNumId w:val="3"/>
  </w:num>
  <w:num w:numId="36" w16cid:durableId="3472950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454A"/>
    <w:rsid w:val="00014F83"/>
    <w:rsid w:val="000159E8"/>
    <w:rsid w:val="00025DF0"/>
    <w:rsid w:val="00031263"/>
    <w:rsid w:val="0004428E"/>
    <w:rsid w:val="00046478"/>
    <w:rsid w:val="000503AE"/>
    <w:rsid w:val="00064BD3"/>
    <w:rsid w:val="0007140C"/>
    <w:rsid w:val="00072CC7"/>
    <w:rsid w:val="00085F57"/>
    <w:rsid w:val="000918D1"/>
    <w:rsid w:val="000A35CD"/>
    <w:rsid w:val="000A6780"/>
    <w:rsid w:val="000C663A"/>
    <w:rsid w:val="000D5CE6"/>
    <w:rsid w:val="000E71F3"/>
    <w:rsid w:val="000F1BB4"/>
    <w:rsid w:val="000F2591"/>
    <w:rsid w:val="00116C8F"/>
    <w:rsid w:val="00125395"/>
    <w:rsid w:val="00136BDF"/>
    <w:rsid w:val="001510FE"/>
    <w:rsid w:val="00157340"/>
    <w:rsid w:val="0018760B"/>
    <w:rsid w:val="001B05A6"/>
    <w:rsid w:val="001B40BB"/>
    <w:rsid w:val="001C2460"/>
    <w:rsid w:val="001D6EE5"/>
    <w:rsid w:val="001F04D4"/>
    <w:rsid w:val="001F051B"/>
    <w:rsid w:val="001F4573"/>
    <w:rsid w:val="001F465F"/>
    <w:rsid w:val="002021A1"/>
    <w:rsid w:val="0021411E"/>
    <w:rsid w:val="002142C3"/>
    <w:rsid w:val="00216656"/>
    <w:rsid w:val="00226607"/>
    <w:rsid w:val="00231F6E"/>
    <w:rsid w:val="00236B34"/>
    <w:rsid w:val="00237A9E"/>
    <w:rsid w:val="002436D6"/>
    <w:rsid w:val="00254ECA"/>
    <w:rsid w:val="00270CF9"/>
    <w:rsid w:val="002B57C3"/>
    <w:rsid w:val="002D2A15"/>
    <w:rsid w:val="002E1B76"/>
    <w:rsid w:val="00300401"/>
    <w:rsid w:val="00303646"/>
    <w:rsid w:val="00306C2A"/>
    <w:rsid w:val="00307C2B"/>
    <w:rsid w:val="00336D83"/>
    <w:rsid w:val="0034749F"/>
    <w:rsid w:val="00374E52"/>
    <w:rsid w:val="00380ED0"/>
    <w:rsid w:val="00390D01"/>
    <w:rsid w:val="00393080"/>
    <w:rsid w:val="003A29DC"/>
    <w:rsid w:val="003F6192"/>
    <w:rsid w:val="00404B38"/>
    <w:rsid w:val="00431BAD"/>
    <w:rsid w:val="00434D45"/>
    <w:rsid w:val="00460C57"/>
    <w:rsid w:val="004763E4"/>
    <w:rsid w:val="00483FF8"/>
    <w:rsid w:val="004925CD"/>
    <w:rsid w:val="004C0873"/>
    <w:rsid w:val="004C10C4"/>
    <w:rsid w:val="004D2965"/>
    <w:rsid w:val="004D6705"/>
    <w:rsid w:val="004D6945"/>
    <w:rsid w:val="004E6F58"/>
    <w:rsid w:val="004F2A15"/>
    <w:rsid w:val="00507677"/>
    <w:rsid w:val="00517280"/>
    <w:rsid w:val="00544A90"/>
    <w:rsid w:val="005532D5"/>
    <w:rsid w:val="005661CF"/>
    <w:rsid w:val="00571C5E"/>
    <w:rsid w:val="00583204"/>
    <w:rsid w:val="005F7BCA"/>
    <w:rsid w:val="00634A37"/>
    <w:rsid w:val="00637DDB"/>
    <w:rsid w:val="00644E4F"/>
    <w:rsid w:val="00657C27"/>
    <w:rsid w:val="00664BE7"/>
    <w:rsid w:val="00667724"/>
    <w:rsid w:val="00683F74"/>
    <w:rsid w:val="006C20B6"/>
    <w:rsid w:val="006D32D8"/>
    <w:rsid w:val="006D7A6D"/>
    <w:rsid w:val="00702868"/>
    <w:rsid w:val="007168FA"/>
    <w:rsid w:val="00720BC9"/>
    <w:rsid w:val="007226EE"/>
    <w:rsid w:val="00764105"/>
    <w:rsid w:val="00773C8D"/>
    <w:rsid w:val="00775258"/>
    <w:rsid w:val="00776612"/>
    <w:rsid w:val="00784970"/>
    <w:rsid w:val="007C6BBE"/>
    <w:rsid w:val="007E194C"/>
    <w:rsid w:val="007E5999"/>
    <w:rsid w:val="007F7728"/>
    <w:rsid w:val="007F79E6"/>
    <w:rsid w:val="00823B94"/>
    <w:rsid w:val="00830E2B"/>
    <w:rsid w:val="00834DAE"/>
    <w:rsid w:val="00871C66"/>
    <w:rsid w:val="0087269D"/>
    <w:rsid w:val="008A010A"/>
    <w:rsid w:val="008B1B17"/>
    <w:rsid w:val="008B2799"/>
    <w:rsid w:val="008B3693"/>
    <w:rsid w:val="008B7D9E"/>
    <w:rsid w:val="008D65BB"/>
    <w:rsid w:val="008D73BE"/>
    <w:rsid w:val="008F23FC"/>
    <w:rsid w:val="008F3FD8"/>
    <w:rsid w:val="0091108E"/>
    <w:rsid w:val="0091761A"/>
    <w:rsid w:val="00920B72"/>
    <w:rsid w:val="00933789"/>
    <w:rsid w:val="0095620A"/>
    <w:rsid w:val="0097431D"/>
    <w:rsid w:val="00985264"/>
    <w:rsid w:val="009B1770"/>
    <w:rsid w:val="009E2823"/>
    <w:rsid w:val="00A224B4"/>
    <w:rsid w:val="00A27056"/>
    <w:rsid w:val="00A57B38"/>
    <w:rsid w:val="00A80B98"/>
    <w:rsid w:val="00A91076"/>
    <w:rsid w:val="00AB1809"/>
    <w:rsid w:val="00AC78C7"/>
    <w:rsid w:val="00AE5255"/>
    <w:rsid w:val="00B0125F"/>
    <w:rsid w:val="00B03926"/>
    <w:rsid w:val="00B10046"/>
    <w:rsid w:val="00B1077F"/>
    <w:rsid w:val="00B136AD"/>
    <w:rsid w:val="00B25797"/>
    <w:rsid w:val="00B34989"/>
    <w:rsid w:val="00B93A3F"/>
    <w:rsid w:val="00BC2C89"/>
    <w:rsid w:val="00BC308E"/>
    <w:rsid w:val="00BC3DB3"/>
    <w:rsid w:val="00BF470E"/>
    <w:rsid w:val="00C504CC"/>
    <w:rsid w:val="00C67D92"/>
    <w:rsid w:val="00C72192"/>
    <w:rsid w:val="00C75813"/>
    <w:rsid w:val="00C964DD"/>
    <w:rsid w:val="00CC5D31"/>
    <w:rsid w:val="00CE32C5"/>
    <w:rsid w:val="00CF2884"/>
    <w:rsid w:val="00CF2E8C"/>
    <w:rsid w:val="00D04FCB"/>
    <w:rsid w:val="00D10DC7"/>
    <w:rsid w:val="00D11262"/>
    <w:rsid w:val="00D142C5"/>
    <w:rsid w:val="00D21EF6"/>
    <w:rsid w:val="00D2356B"/>
    <w:rsid w:val="00D55B90"/>
    <w:rsid w:val="00D62B83"/>
    <w:rsid w:val="00D9532E"/>
    <w:rsid w:val="00D9652E"/>
    <w:rsid w:val="00DC2F76"/>
    <w:rsid w:val="00DC584D"/>
    <w:rsid w:val="00DC7425"/>
    <w:rsid w:val="00DF2914"/>
    <w:rsid w:val="00E04CE9"/>
    <w:rsid w:val="00E12A77"/>
    <w:rsid w:val="00E270CF"/>
    <w:rsid w:val="00E3022C"/>
    <w:rsid w:val="00E32989"/>
    <w:rsid w:val="00E35DEC"/>
    <w:rsid w:val="00E37CB4"/>
    <w:rsid w:val="00E80C1F"/>
    <w:rsid w:val="00E913E7"/>
    <w:rsid w:val="00E95E33"/>
    <w:rsid w:val="00EA4321"/>
    <w:rsid w:val="00EB7EAA"/>
    <w:rsid w:val="00ED427A"/>
    <w:rsid w:val="00EE33A7"/>
    <w:rsid w:val="00EE7B95"/>
    <w:rsid w:val="00EF7175"/>
    <w:rsid w:val="00F01A98"/>
    <w:rsid w:val="00F034E0"/>
    <w:rsid w:val="00F04394"/>
    <w:rsid w:val="00F149C8"/>
    <w:rsid w:val="00F24CEC"/>
    <w:rsid w:val="00F378A2"/>
    <w:rsid w:val="00F675F3"/>
    <w:rsid w:val="00FD0E97"/>
    <w:rsid w:val="00FE1D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anisalv.marko@bbsk.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most_Kalinka_vF" edit="true"/>
    <f:field ref="objsubject" par="" text="" edit="true"/>
    <f:field ref="objcreatedby" par="" text="Hrčková, Janka, Ing."/>
    <f:field ref="objcreatedat" par="" date="2022-07-06T11:02:45" text="6. 7. 2022 11:02:45"/>
    <f:field ref="objchangedby" par="" text="Hrčková, Janka, Ing."/>
    <f:field ref="objmodifiedat" par="" date="2022-07-06T11:02:47" text="6. 7. 2022 11:02:47"/>
    <f:field ref="doc_FSCFOLIO_1_1001_FieldDocumentNumber" par="" text=""/>
    <f:field ref="doc_FSCFOLIO_1_1001_FieldSubject" par="" text=""/>
    <f:field ref="FSCFOLIO_1_1001_FieldCurrentUser" par="" text="Bc. Beáta Fulnečková"/>
    <f:field ref="CCAPRECONFIG_15_1001_Objektname" par="" text="ZoD_most_Kalinka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10843</Words>
  <Characters>61809</Characters>
  <Application>Microsoft Office Word</Application>
  <DocSecurity>4</DocSecurity>
  <Lines>515</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2</cp:revision>
  <cp:lastPrinted>2022-06-27T06:45:00Z</cp:lastPrinted>
  <dcterms:created xsi:type="dcterms:W3CDTF">2022-08-25T08:37:00Z</dcterms:created>
  <dcterms:modified xsi:type="dcterms:W3CDTF">2022-08-25T08:37:00Z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6. 7. 2022, 11:02</vt:lpwstr>
  </property>
  <property fmtid="{D5CDD505-2E9C-101B-9397-08002B2CF9AE}" pid="59" name="FSC#SKEDITIONREG@103.510:curruserrolegroup">
    <vt:lpwstr>Oddelenie verejného obstarávania</vt:lpwstr>
  </property>
  <property fmtid="{D5CDD505-2E9C-101B-9397-08002B2CF9AE}" pid="60" name="FSC#SKEDITIONREG@103.510:currusersubst">
    <vt:lpwstr>Bc. Beáta Fulnečková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6. 7. 2022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6.7.2022, 11:02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06.07.2022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*COO.2090.100.9.5152132*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beata.fulneckova@bbsk.sk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COO.2090.100.9.5152132</vt:lpwstr>
  </property>
  <property fmtid="{D5CDD505-2E9C-101B-9397-08002B2CF9AE}" pid="391" name="FSC#FSCFOLIO@1.1001:docpropproject">
    <vt:lpwstr/>
  </property>
</Properties>
</file>