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1014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  <w:bookmarkStart w:id="0" w:name="_Hlk118811958"/>
    </w:p>
    <w:p w14:paraId="711ABAB3" w14:textId="1FA37911" w:rsidR="002F2A0D" w:rsidRPr="00665828" w:rsidRDefault="002F2A0D" w:rsidP="002F2A0D">
      <w:pPr>
        <w:pStyle w:val="Zkladntext"/>
        <w:spacing w:before="94" w:after="240"/>
        <w:ind w:left="317" w:right="342"/>
        <w:rPr>
          <w:rFonts w:ascii="Verdana" w:hAnsi="Verdana"/>
          <w:b/>
          <w:bCs/>
          <w:sz w:val="18"/>
          <w:szCs w:val="18"/>
          <w:lang w:val="sk-SK" w:eastAsia="sk-SK"/>
        </w:rPr>
      </w:pPr>
      <w:bookmarkStart w:id="1" w:name="_Hlk118871205"/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665828" w:rsidRPr="00665828">
        <w:rPr>
          <w:rFonts w:ascii="Verdana" w:hAnsi="Verdana" w:cstheme="minorHAnsi"/>
          <w:b/>
          <w:bCs/>
          <w:sz w:val="18"/>
          <w:szCs w:val="18"/>
        </w:rPr>
        <w:t>Anestetiká</w:t>
      </w:r>
    </w:p>
    <w:p w14:paraId="19360D18" w14:textId="17D10FD4" w:rsidR="004C753C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4A59009F" w14:textId="77777777" w:rsidR="0084687D" w:rsidRPr="00653FB5" w:rsidRDefault="0084687D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</w:p>
    <w:p w14:paraId="38C30750" w14:textId="3BC879A1" w:rsidR="00DD1207" w:rsidRDefault="004C753C" w:rsidP="00FF174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2" w:name="_Hlk117086615"/>
      <w:bookmarkStart w:id="3" w:name="_Hlk118810974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bookmarkStart w:id="4" w:name="_Hlk117151781"/>
      <w:r w:rsidR="00FF1747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 w:rsidR="00FF1747"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="00FF1747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="00FF1747"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, </w:t>
      </w:r>
      <w:r w:rsidR="00FF1747" w:rsidRPr="00422724">
        <w:rPr>
          <w:rFonts w:ascii="Verdana" w:hAnsi="Verdana" w:cstheme="minorHAnsi"/>
          <w:sz w:val="18"/>
          <w:szCs w:val="18"/>
          <w:lang w:val="sk-SK" w:eastAsia="ar-SA"/>
        </w:rPr>
        <w:t>IČO:31625657</w:t>
      </w:r>
      <w:r w:rsidR="00FF1747"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 </w:t>
      </w:r>
      <w:r w:rsidR="00FF1747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</w:t>
      </w:r>
      <w:bookmarkEnd w:id="4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že jeho ponuku  predloženú vo verejnom obstarávaní s názvom </w:t>
      </w:r>
      <w:r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bookmarkStart w:id="5" w:name="_Hlk117083600"/>
      <w:r w:rsidR="00145CE7"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665828"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Anestetiká</w:t>
      </w:r>
      <w:r w:rsidR="003B111B"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 w:rsidR="00602635"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5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14</w:t>
      </w:r>
      <w:r w:rsidR="00665828"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665828"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665828">
        <w:rPr>
          <w:rFonts w:ascii="Verdana" w:hAnsi="Verdana" w:cstheme="minorHAnsi"/>
          <w:sz w:val="18"/>
          <w:szCs w:val="18"/>
          <w:lang w:val="sk-SK" w:eastAsia="ar-SA"/>
        </w:rPr>
        <w:t>29754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145CE7">
        <w:rPr>
          <w:rFonts w:ascii="Verdana" w:hAnsi="Verdana" w:cstheme="minorHAnsi"/>
          <w:sz w:val="18"/>
          <w:szCs w:val="18"/>
          <w:lang w:val="sk-SK" w:eastAsia="ar-SA"/>
        </w:rPr>
        <w:t>7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</w:t>
      </w:r>
      <w:r w:rsidR="00665828">
        <w:rPr>
          <w:rFonts w:ascii="Verdana" w:hAnsi="Verdana" w:cstheme="minorHAnsi"/>
          <w:sz w:val="18"/>
          <w:szCs w:val="18"/>
          <w:lang w:val="sk-SK" w:eastAsia="ar-SA"/>
        </w:rPr>
        <w:t>16-324123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End w:id="2"/>
    </w:p>
    <w:bookmarkEnd w:id="3"/>
    <w:p w14:paraId="49478A1C" w14:textId="77777777" w:rsidR="00145CE7" w:rsidRDefault="00145CE7" w:rsidP="00FF1747">
      <w:pPr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</w:p>
    <w:p w14:paraId="3090DB32" w14:textId="197CC1C5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6" w:name="_Hlk117082185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bookmarkEnd w:id="6"/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65828" w:rsidRPr="00653FB5" w14:paraId="735C188A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9A4C710" w14:textId="6D2C045D" w:rsidR="00665828" w:rsidRDefault="0084687D" w:rsidP="004C753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7" w:name="_Hlk118871177"/>
            <w:bookmarkStart w:id="8" w:name="_Hlk11880973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  <w:r w:rsidR="00665828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5B044" w14:textId="6C115895" w:rsidR="00665828" w:rsidRPr="00422724" w:rsidRDefault="00665828" w:rsidP="004C753C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BAX PHARMA,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AF7F97E" w14:textId="2F946C74" w:rsidR="00665828" w:rsidRPr="00422724" w:rsidRDefault="00665828" w:rsidP="004C753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Leškova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8, 81104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2B39FA" w14:textId="436FBFAC" w:rsidR="00665828" w:rsidRDefault="0084687D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28571,43</w:t>
            </w:r>
          </w:p>
        </w:tc>
      </w:tr>
      <w:bookmarkEnd w:id="7"/>
      <w:tr w:rsidR="0084687D" w:rsidRPr="00653FB5" w14:paraId="2E450DF9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F510338" w14:textId="25ED332D" w:rsidR="0084687D" w:rsidRDefault="0084687D" w:rsidP="0084687D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56F43" w14:textId="3E094B08" w:rsidR="0084687D" w:rsidRDefault="0084687D" w:rsidP="0084687D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BA10D2" w14:textId="05904E86" w:rsidR="0084687D" w:rsidRDefault="0084687D" w:rsidP="0084687D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23F398" w14:textId="0C210B47" w:rsidR="0084687D" w:rsidRDefault="0084687D" w:rsidP="0084687D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31980,96</w:t>
            </w:r>
          </w:p>
        </w:tc>
      </w:tr>
    </w:tbl>
    <w:p w14:paraId="54529E4E" w14:textId="77777777" w:rsidR="00145CE7" w:rsidRDefault="00145CE7" w:rsidP="00145C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  <w:bookmarkStart w:id="9" w:name="_Hlk92957569"/>
      <w:bookmarkStart w:id="10" w:name="_Hlk90363775"/>
      <w:bookmarkEnd w:id="8"/>
    </w:p>
    <w:p w14:paraId="31BDB98F" w14:textId="6C53578D" w:rsidR="00145CE7" w:rsidRPr="00575FF5" w:rsidRDefault="00145CE7" w:rsidP="00145CE7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34A12817" w14:textId="77777777" w:rsidR="00FF1747" w:rsidRDefault="00FF1747" w:rsidP="004441B8">
      <w:pPr>
        <w:rPr>
          <w:sz w:val="22"/>
          <w:szCs w:val="22"/>
        </w:rPr>
      </w:pPr>
    </w:p>
    <w:p w14:paraId="056F8044" w14:textId="77777777" w:rsidR="002D2ADC" w:rsidRDefault="004441B8" w:rsidP="004441B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366DD11" w14:textId="77777777" w:rsidR="0084687D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1" w:name="_Hlk118870497"/>
      <w:proofErr w:type="spellStart"/>
      <w:r w:rsidR="0084687D" w:rsidRPr="0084687D">
        <w:rPr>
          <w:b/>
          <w:bCs/>
          <w:sz w:val="22"/>
          <w:szCs w:val="22"/>
        </w:rPr>
        <w:t>Anestetiká</w:t>
      </w:r>
      <w:proofErr w:type="spellEnd"/>
      <w:r w:rsidR="0084687D" w:rsidRPr="0084687D">
        <w:rPr>
          <w:b/>
          <w:bCs/>
          <w:sz w:val="22"/>
          <w:szCs w:val="22"/>
        </w:rPr>
        <w:t xml:space="preserve"> </w:t>
      </w:r>
      <w:proofErr w:type="spellStart"/>
      <w:r w:rsidR="0084687D" w:rsidRPr="0084687D">
        <w:rPr>
          <w:b/>
          <w:bCs/>
          <w:sz w:val="22"/>
          <w:szCs w:val="22"/>
        </w:rPr>
        <w:t>časť</w:t>
      </w:r>
      <w:proofErr w:type="spellEnd"/>
      <w:r w:rsidR="0084687D" w:rsidRPr="0084687D">
        <w:rPr>
          <w:b/>
          <w:bCs/>
          <w:sz w:val="22"/>
          <w:szCs w:val="22"/>
        </w:rPr>
        <w:t xml:space="preserve"> č. 2</w:t>
      </w:r>
      <w:r w:rsidRPr="0084687D">
        <w:rPr>
          <w:b/>
          <w:bCs/>
          <w:sz w:val="22"/>
          <w:szCs w:val="22"/>
        </w:rPr>
        <w:t xml:space="preserve">   </w:t>
      </w:r>
    </w:p>
    <w:p w14:paraId="6592B669" w14:textId="56004513" w:rsidR="004441B8" w:rsidRPr="0084687D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687D">
        <w:rPr>
          <w:b/>
          <w:bCs/>
          <w:sz w:val="22"/>
          <w:szCs w:val="22"/>
        </w:rPr>
        <w:t xml:space="preserve">                     </w:t>
      </w:r>
    </w:p>
    <w:p w14:paraId="2586C921" w14:textId="28801DB4" w:rsidR="0084687D" w:rsidRDefault="0084687D" w:rsidP="0084687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IČO:31625657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že jeho ponuku  predloženú vo verejnom obstarávaní s názvom </w:t>
      </w:r>
      <w:r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 Anestetiká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lastRenderedPageBreak/>
        <w:t>vo vestníku ÚVO č. 14</w:t>
      </w:r>
      <w:r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</w:t>
      </w:r>
      <w:r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.06.2022,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29754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</w:t>
      </w:r>
      <w:r>
        <w:rPr>
          <w:rFonts w:ascii="Verdana" w:hAnsi="Verdana" w:cstheme="minorHAnsi"/>
          <w:sz w:val="18"/>
          <w:szCs w:val="18"/>
          <w:lang w:val="sk-SK" w:eastAsia="ar-SA"/>
        </w:rPr>
        <w:t>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.06.2022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16-324123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bookmarkEnd w:id="11"/>
    <w:p w14:paraId="4BAC39E8" w14:textId="659980C5" w:rsidR="00DD1207" w:rsidRDefault="00DD1207" w:rsidP="00FF1747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C11EE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35B52378" w14:textId="77777777" w:rsidR="00A455A9" w:rsidRPr="00653FB5" w:rsidRDefault="00A455A9" w:rsidP="00A455A9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4D6DCF1D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F3FE08D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bookmarkStart w:id="12" w:name="_Hlk118810759"/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966B65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A2EA4C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03089A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428BF" w:rsidRPr="00422724" w14:paraId="4C623DC5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766B20" w14:textId="0A11A39E" w:rsidR="009428BF" w:rsidRPr="00422724" w:rsidRDefault="0084687D" w:rsidP="009428B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13" w:name="_Hlk11881091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89FBE" w14:textId="744C17B9" w:rsidR="009428BF" w:rsidRPr="00422724" w:rsidRDefault="009428BF" w:rsidP="009428B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14EBE6" w14:textId="27CF4C12" w:rsidR="009428BF" w:rsidRPr="00422724" w:rsidRDefault="009428BF" w:rsidP="009428B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AD962" w14:textId="48F54A95" w:rsidR="009428BF" w:rsidRPr="00422724" w:rsidRDefault="00455BAB" w:rsidP="009428B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41207,10</w:t>
            </w:r>
            <w:r w:rsidR="009428BF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00</w:t>
            </w:r>
          </w:p>
        </w:tc>
      </w:tr>
      <w:bookmarkEnd w:id="12"/>
      <w:bookmarkEnd w:id="13"/>
    </w:tbl>
    <w:p w14:paraId="2FFE6E8F" w14:textId="77777777" w:rsidR="0084687D" w:rsidRDefault="0084687D" w:rsidP="0084687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lang w:eastAsia="sk-SK"/>
        </w:rPr>
      </w:pPr>
    </w:p>
    <w:p w14:paraId="69A414BA" w14:textId="699D5A6D" w:rsidR="0084687D" w:rsidRDefault="0084687D" w:rsidP="0084687D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2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že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cena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dosiahnutá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elektronickej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aukcii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je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vyššia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predpokladaná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hodnota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zákazky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danej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.</w:t>
      </w:r>
      <w:r w:rsidRPr="00575FF5">
        <w:rPr>
          <w:b/>
          <w:bCs/>
        </w:rPr>
        <w:t xml:space="preserve"> </w:t>
      </w:r>
    </w:p>
    <w:p w14:paraId="54A30A0C" w14:textId="28EADCB3" w:rsidR="0084687D" w:rsidRDefault="0084687D" w:rsidP="0084687D">
      <w:pPr>
        <w:autoSpaceDE w:val="0"/>
        <w:autoSpaceDN w:val="0"/>
        <w:adjustRightInd w:val="0"/>
        <w:jc w:val="both"/>
        <w:rPr>
          <w:b/>
          <w:bCs/>
        </w:rPr>
      </w:pPr>
    </w:p>
    <w:p w14:paraId="55219232" w14:textId="03F279D6" w:rsidR="00140493" w:rsidRDefault="00140493" w:rsidP="0084687D">
      <w:pPr>
        <w:autoSpaceDE w:val="0"/>
        <w:autoSpaceDN w:val="0"/>
        <w:adjustRightInd w:val="0"/>
        <w:jc w:val="both"/>
        <w:rPr>
          <w:b/>
          <w:bCs/>
        </w:rPr>
      </w:pPr>
    </w:p>
    <w:p w14:paraId="0838A8EA" w14:textId="77777777" w:rsidR="00140493" w:rsidRPr="00575FF5" w:rsidRDefault="00140493" w:rsidP="0084687D">
      <w:pPr>
        <w:autoSpaceDE w:val="0"/>
        <w:autoSpaceDN w:val="0"/>
        <w:adjustRightInd w:val="0"/>
        <w:jc w:val="both"/>
        <w:rPr>
          <w:b/>
          <w:bCs/>
        </w:rPr>
      </w:pPr>
    </w:p>
    <w:p w14:paraId="2A07F01E" w14:textId="65CB6E8C" w:rsidR="0084687D" w:rsidRDefault="0084687D" w:rsidP="0084687D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84687D">
        <w:rPr>
          <w:b/>
          <w:bCs/>
          <w:sz w:val="22"/>
          <w:szCs w:val="22"/>
        </w:rPr>
        <w:t>Anestetiká</w:t>
      </w:r>
      <w:proofErr w:type="spellEnd"/>
      <w:r w:rsidRPr="0084687D">
        <w:rPr>
          <w:b/>
          <w:bCs/>
          <w:sz w:val="22"/>
          <w:szCs w:val="22"/>
        </w:rPr>
        <w:t xml:space="preserve"> </w:t>
      </w:r>
      <w:proofErr w:type="spellStart"/>
      <w:r w:rsidRPr="0084687D">
        <w:rPr>
          <w:b/>
          <w:bCs/>
          <w:sz w:val="22"/>
          <w:szCs w:val="22"/>
        </w:rPr>
        <w:t>časť</w:t>
      </w:r>
      <w:proofErr w:type="spellEnd"/>
      <w:r w:rsidRPr="0084687D">
        <w:rPr>
          <w:b/>
          <w:bCs/>
          <w:sz w:val="22"/>
          <w:szCs w:val="22"/>
        </w:rPr>
        <w:t xml:space="preserve"> č. </w:t>
      </w:r>
      <w:r>
        <w:rPr>
          <w:b/>
          <w:bCs/>
          <w:sz w:val="22"/>
          <w:szCs w:val="22"/>
        </w:rPr>
        <w:t>3</w:t>
      </w:r>
      <w:r w:rsidRPr="0084687D">
        <w:rPr>
          <w:b/>
          <w:bCs/>
          <w:sz w:val="22"/>
          <w:szCs w:val="22"/>
        </w:rPr>
        <w:t xml:space="preserve">   </w:t>
      </w:r>
    </w:p>
    <w:p w14:paraId="0D9383D5" w14:textId="77777777" w:rsidR="0084687D" w:rsidRPr="0084687D" w:rsidRDefault="0084687D" w:rsidP="0084687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687D">
        <w:rPr>
          <w:b/>
          <w:bCs/>
          <w:sz w:val="22"/>
          <w:szCs w:val="22"/>
        </w:rPr>
        <w:t xml:space="preserve">                     </w:t>
      </w:r>
    </w:p>
    <w:p w14:paraId="6F3544CD" w14:textId="16DE9498" w:rsidR="0084687D" w:rsidRDefault="0084687D" w:rsidP="0084687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IČO:31625657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že jeho ponuku  predloženú vo verejnom obstarávaní s názvom </w:t>
      </w:r>
      <w:r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 Anestetiká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14</w:t>
      </w:r>
      <w:r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</w:t>
      </w:r>
      <w:r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.06.2022,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29754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</w:t>
      </w:r>
      <w:r>
        <w:rPr>
          <w:rFonts w:ascii="Verdana" w:hAnsi="Verdana" w:cstheme="minorHAnsi"/>
          <w:sz w:val="18"/>
          <w:szCs w:val="18"/>
          <w:lang w:val="sk-SK" w:eastAsia="ar-SA"/>
        </w:rPr>
        <w:t>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.06.2022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16-324123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7990AA8C" w14:textId="77777777" w:rsidR="00856688" w:rsidRDefault="00856688" w:rsidP="0085668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bookmarkStart w:id="14" w:name="_Hlk118810714"/>
    </w:p>
    <w:p w14:paraId="75883FA6" w14:textId="669A7440" w:rsidR="009843CF" w:rsidRDefault="009843CF" w:rsidP="00AC0928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End w:id="9"/>
    <w:bookmarkEnd w:id="10"/>
    <w:bookmarkEnd w:id="14"/>
    <w:p w14:paraId="518842E1" w14:textId="32312F96" w:rsidR="00A455A9" w:rsidRDefault="00A455A9" w:rsidP="00403973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11EE" w:rsidRPr="00653FB5" w14:paraId="012E59AB" w14:textId="77777777" w:rsidTr="004C11EE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3EF4653" w14:textId="77777777" w:rsidR="004C11EE" w:rsidRPr="00653FB5" w:rsidRDefault="004C11EE" w:rsidP="00393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bookmarkStart w:id="15" w:name="_Hlk118870772"/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69D1D8" w14:textId="77777777" w:rsidR="004C11EE" w:rsidRPr="00653FB5" w:rsidRDefault="004C11EE" w:rsidP="00393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A41053" w14:textId="77777777" w:rsidR="004C11EE" w:rsidRPr="00653FB5" w:rsidRDefault="004C11EE" w:rsidP="00393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133D95" w14:textId="77777777" w:rsidR="004C11EE" w:rsidRPr="00653FB5" w:rsidRDefault="004C11EE" w:rsidP="00393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C11EE" w:rsidRPr="00422724" w14:paraId="28274A81" w14:textId="77777777" w:rsidTr="004C11EE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A32B51C" w14:textId="77777777" w:rsidR="004C11EE" w:rsidRPr="004C11EE" w:rsidRDefault="004C11EE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4C11EE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5AD1A9" w14:textId="24284899" w:rsidR="004C11EE" w:rsidRPr="004C11EE" w:rsidRDefault="004C11EE" w:rsidP="00235FE4">
            <w:pPr>
              <w:spacing w:after="240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4C11EE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52A0135" w14:textId="1DB9E791" w:rsidR="004C11EE" w:rsidRPr="004C11EE" w:rsidRDefault="004C11EE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4C11EE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7D2CAA" w14:textId="74DFA36C" w:rsidR="004C11EE" w:rsidRPr="004C11EE" w:rsidRDefault="0084687D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3 921,00</w:t>
            </w:r>
          </w:p>
        </w:tc>
      </w:tr>
      <w:tr w:rsidR="004C11EE" w:rsidRPr="00422724" w14:paraId="20093C03" w14:textId="77777777" w:rsidTr="005D4B5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661FB0D" w14:textId="77777777" w:rsidR="004C11EE" w:rsidRPr="004C11EE" w:rsidRDefault="004C11EE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4C11EE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8E06F" w14:textId="12833D4A" w:rsidR="004C11EE" w:rsidRPr="004C11EE" w:rsidRDefault="0084687D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B. Braun Medical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703CD" w14:textId="32AFE833" w:rsidR="004C11EE" w:rsidRPr="004C11EE" w:rsidRDefault="0084687D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Hlučínska</w:t>
            </w:r>
            <w:proofErr w:type="spellEnd"/>
            <w:r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 xml:space="preserve"> 3, 83103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59A485" w14:textId="03B4304B" w:rsidR="004C11EE" w:rsidRPr="004C11EE" w:rsidRDefault="0084687D" w:rsidP="004C11EE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3 921,60</w:t>
            </w:r>
          </w:p>
        </w:tc>
      </w:tr>
      <w:bookmarkEnd w:id="15"/>
    </w:tbl>
    <w:p w14:paraId="019F9509" w14:textId="77777777" w:rsidR="004C11EE" w:rsidRDefault="004C11EE" w:rsidP="004C11EE">
      <w:pPr>
        <w:rPr>
          <w:sz w:val="22"/>
          <w:szCs w:val="22"/>
        </w:rPr>
      </w:pPr>
    </w:p>
    <w:p w14:paraId="07A9F725" w14:textId="77777777" w:rsidR="004C11EE" w:rsidRDefault="004C11EE" w:rsidP="004C11EE">
      <w:pPr>
        <w:rPr>
          <w:sz w:val="22"/>
          <w:szCs w:val="22"/>
        </w:rPr>
      </w:pPr>
    </w:p>
    <w:p w14:paraId="35797FDF" w14:textId="62251FA8" w:rsidR="004C11EE" w:rsidRPr="00403973" w:rsidRDefault="004C11EE" w:rsidP="004C11EE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lastRenderedPageBreak/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112B4BC1" w14:textId="77777777" w:rsidR="004C11EE" w:rsidRPr="00403973" w:rsidRDefault="004C11EE" w:rsidP="004C11EE">
      <w:pPr>
        <w:rPr>
          <w:sz w:val="22"/>
          <w:szCs w:val="22"/>
        </w:rPr>
      </w:pPr>
    </w:p>
    <w:p w14:paraId="4505F85D" w14:textId="6B7D659C" w:rsidR="004C11EE" w:rsidRPr="00403973" w:rsidRDefault="004C11EE" w:rsidP="004C11E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6" w:name="_Hlk118811124"/>
      <w:proofErr w:type="gramStart"/>
      <w:r w:rsidRPr="004C11EE">
        <w:rPr>
          <w:sz w:val="22"/>
          <w:szCs w:val="22"/>
        </w:rPr>
        <w:t>UNIPHARMA  –</w:t>
      </w:r>
      <w:proofErr w:type="gramEnd"/>
      <w:r w:rsidRPr="004C11EE">
        <w:rPr>
          <w:sz w:val="22"/>
          <w:szCs w:val="22"/>
        </w:rPr>
        <w:t xml:space="preserve"> 1. </w:t>
      </w:r>
      <w:proofErr w:type="spellStart"/>
      <w:r w:rsidRPr="004C11EE">
        <w:rPr>
          <w:sz w:val="22"/>
          <w:szCs w:val="22"/>
        </w:rPr>
        <w:t>slovenská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lekárnická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akciová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spoločnosť</w:t>
      </w:r>
      <w:proofErr w:type="spellEnd"/>
      <w:r w:rsidRPr="004C11EE">
        <w:rPr>
          <w:sz w:val="22"/>
          <w:szCs w:val="22"/>
        </w:rPr>
        <w:tab/>
      </w:r>
      <w:proofErr w:type="spellStart"/>
      <w:r w:rsidRPr="004C11EE">
        <w:rPr>
          <w:sz w:val="22"/>
          <w:szCs w:val="22"/>
        </w:rPr>
        <w:t>Opatovská</w:t>
      </w:r>
      <w:proofErr w:type="spellEnd"/>
      <w:r w:rsidRPr="004C11EE">
        <w:rPr>
          <w:sz w:val="22"/>
          <w:szCs w:val="22"/>
        </w:rPr>
        <w:t xml:space="preserve"> cesta 4, </w:t>
      </w:r>
      <w:proofErr w:type="spellStart"/>
      <w:r w:rsidRPr="004C11EE">
        <w:rPr>
          <w:sz w:val="22"/>
          <w:szCs w:val="22"/>
        </w:rPr>
        <w:t>Bojnice</w:t>
      </w:r>
      <w:proofErr w:type="spellEnd"/>
      <w:r w:rsidRPr="004C11EE">
        <w:rPr>
          <w:sz w:val="22"/>
          <w:szCs w:val="22"/>
        </w:rPr>
        <w:t xml:space="preserve"> 97201, </w:t>
      </w:r>
      <w:proofErr w:type="spellStart"/>
      <w:r w:rsidRPr="004C11EE">
        <w:rPr>
          <w:sz w:val="22"/>
          <w:szCs w:val="22"/>
        </w:rPr>
        <w:t>Slovenská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republika</w:t>
      </w:r>
      <w:bookmarkEnd w:id="16"/>
      <w:proofErr w:type="spellEnd"/>
      <w:r w:rsidRPr="00403973">
        <w:rPr>
          <w:color w:val="000000"/>
          <w:sz w:val="22"/>
          <w:szCs w:val="22"/>
          <w:lang w:val="sk-SK"/>
        </w:rPr>
        <w:t xml:space="preserve">, </w:t>
      </w:r>
      <w:r w:rsidRPr="00403973">
        <w:rPr>
          <w:sz w:val="22"/>
          <w:szCs w:val="22"/>
        </w:rPr>
        <w:t xml:space="preserve"> </w:t>
      </w:r>
    </w:p>
    <w:p w14:paraId="1115EC0B" w14:textId="77777777" w:rsidR="004C11EE" w:rsidRPr="00403973" w:rsidRDefault="004C11EE" w:rsidP="004C11EE">
      <w:pPr>
        <w:jc w:val="both"/>
        <w:rPr>
          <w:sz w:val="22"/>
          <w:szCs w:val="22"/>
        </w:rPr>
      </w:pPr>
    </w:p>
    <w:p w14:paraId="110D16D3" w14:textId="77777777" w:rsidR="004C11EE" w:rsidRPr="00403973" w:rsidRDefault="004C11EE" w:rsidP="004C11E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3E31524D" w14:textId="77777777" w:rsidR="004C11EE" w:rsidRPr="00403973" w:rsidRDefault="004C11EE" w:rsidP="004C11EE">
      <w:pPr>
        <w:jc w:val="both"/>
        <w:rPr>
          <w:sz w:val="22"/>
          <w:szCs w:val="22"/>
        </w:rPr>
      </w:pPr>
    </w:p>
    <w:p w14:paraId="052F2FEA" w14:textId="77777777" w:rsidR="004C11EE" w:rsidRPr="00403973" w:rsidRDefault="004C11EE" w:rsidP="004C11E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7E4DD29C" w14:textId="77777777" w:rsidR="004C11EE" w:rsidRPr="00403973" w:rsidRDefault="004C11EE" w:rsidP="004C11E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A95AA21" w14:textId="77777777" w:rsidR="004C11EE" w:rsidRPr="00403973" w:rsidRDefault="004C11EE" w:rsidP="004C11E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2AAC666B" w14:textId="77777777" w:rsidR="004C11EE" w:rsidRPr="00403973" w:rsidRDefault="004C11EE" w:rsidP="004C11E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2E1D3B7" w14:textId="77777777" w:rsidR="004C11EE" w:rsidRPr="00403973" w:rsidRDefault="004C11EE" w:rsidP="004C11EE">
      <w:pPr>
        <w:ind w:firstLine="708"/>
        <w:jc w:val="both"/>
        <w:rPr>
          <w:sz w:val="22"/>
          <w:szCs w:val="22"/>
        </w:rPr>
      </w:pPr>
    </w:p>
    <w:p w14:paraId="1C83D9D7" w14:textId="77777777" w:rsidR="004C11EE" w:rsidRPr="00403973" w:rsidRDefault="004C11EE" w:rsidP="004C11E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0948D617" w14:textId="77777777" w:rsidR="004C11EE" w:rsidRPr="00403973" w:rsidRDefault="004C11EE" w:rsidP="004C11E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A49E0AF" w14:textId="77777777" w:rsidR="004C11EE" w:rsidRPr="00403973" w:rsidRDefault="004C11EE" w:rsidP="004C11E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0F3D797C" w14:textId="77777777" w:rsidR="004C11EE" w:rsidRPr="00403973" w:rsidRDefault="004C11EE" w:rsidP="004C11EE">
      <w:pPr>
        <w:pStyle w:val="Default"/>
        <w:jc w:val="both"/>
        <w:rPr>
          <w:sz w:val="22"/>
          <w:szCs w:val="22"/>
        </w:rPr>
      </w:pPr>
    </w:p>
    <w:p w14:paraId="446A50B4" w14:textId="77777777" w:rsidR="004C11EE" w:rsidRDefault="004C11EE" w:rsidP="004C11E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3DA6EE3F" w14:textId="77777777" w:rsidR="004C11EE" w:rsidRPr="00403973" w:rsidRDefault="004C11EE" w:rsidP="004C11EE">
      <w:pPr>
        <w:pStyle w:val="Default"/>
        <w:jc w:val="both"/>
        <w:rPr>
          <w:sz w:val="22"/>
          <w:szCs w:val="22"/>
          <w:lang w:bidi="sk-SK"/>
        </w:rPr>
      </w:pPr>
    </w:p>
    <w:p w14:paraId="7613531F" w14:textId="77777777" w:rsidR="004C11EE" w:rsidRDefault="004C11EE" w:rsidP="004C11EE">
      <w:pPr>
        <w:pStyle w:val="Default"/>
        <w:jc w:val="both"/>
        <w:rPr>
          <w:sz w:val="22"/>
          <w:szCs w:val="22"/>
        </w:rPr>
      </w:pPr>
    </w:p>
    <w:p w14:paraId="5E68D18F" w14:textId="77777777" w:rsidR="004C11EE" w:rsidRDefault="004C11EE" w:rsidP="004C11E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63C3A2E" w14:textId="78283BD5" w:rsidR="004C11EE" w:rsidRDefault="004C11EE" w:rsidP="004C11EE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gramStart"/>
      <w:r w:rsidRPr="004C11EE">
        <w:rPr>
          <w:sz w:val="22"/>
          <w:szCs w:val="22"/>
        </w:rPr>
        <w:t>UNIPHARMA  –</w:t>
      </w:r>
      <w:proofErr w:type="gramEnd"/>
      <w:r w:rsidRPr="004C11EE">
        <w:rPr>
          <w:sz w:val="22"/>
          <w:szCs w:val="22"/>
        </w:rPr>
        <w:t xml:space="preserve"> 1. </w:t>
      </w:r>
      <w:proofErr w:type="spellStart"/>
      <w:r w:rsidRPr="004C11EE">
        <w:rPr>
          <w:sz w:val="22"/>
          <w:szCs w:val="22"/>
        </w:rPr>
        <w:t>slovenská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lekárnická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akciová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spoločnosť</w:t>
      </w:r>
      <w:proofErr w:type="spellEnd"/>
      <w:r w:rsidRPr="004C11EE">
        <w:rPr>
          <w:sz w:val="22"/>
          <w:szCs w:val="22"/>
        </w:rPr>
        <w:tab/>
      </w:r>
      <w:proofErr w:type="spellStart"/>
      <w:r w:rsidRPr="004C11EE">
        <w:rPr>
          <w:sz w:val="22"/>
          <w:szCs w:val="22"/>
        </w:rPr>
        <w:t>Opatovská</w:t>
      </w:r>
      <w:proofErr w:type="spellEnd"/>
      <w:r w:rsidRPr="004C11EE">
        <w:rPr>
          <w:sz w:val="22"/>
          <w:szCs w:val="22"/>
        </w:rPr>
        <w:t xml:space="preserve"> cesta 4, </w:t>
      </w:r>
      <w:proofErr w:type="spellStart"/>
      <w:r w:rsidRPr="004C11EE">
        <w:rPr>
          <w:sz w:val="22"/>
          <w:szCs w:val="22"/>
        </w:rPr>
        <w:t>Bojnice</w:t>
      </w:r>
      <w:proofErr w:type="spellEnd"/>
      <w:r w:rsidRPr="004C11EE">
        <w:rPr>
          <w:sz w:val="22"/>
          <w:szCs w:val="22"/>
        </w:rPr>
        <w:t xml:space="preserve"> 97201, </w:t>
      </w:r>
      <w:proofErr w:type="spellStart"/>
      <w:r w:rsidRPr="004C11EE">
        <w:rPr>
          <w:sz w:val="22"/>
          <w:szCs w:val="22"/>
        </w:rPr>
        <w:t>Slovenská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C11EE">
        <w:rPr>
          <w:sz w:val="22"/>
          <w:szCs w:val="22"/>
        </w:rPr>
        <w:t>republika</w:t>
      </w:r>
      <w:proofErr w:type="spellEnd"/>
      <w:r w:rsidRPr="004C11EE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84687D">
        <w:rPr>
          <w:sz w:val="22"/>
          <w:szCs w:val="22"/>
        </w:rPr>
        <w:t>3</w:t>
      </w:r>
      <w:proofErr w:type="gramEnd"/>
      <w:r w:rsidR="0084687D">
        <w:rPr>
          <w:sz w:val="22"/>
          <w:szCs w:val="22"/>
        </w:rPr>
        <w:t> 921,00</w:t>
      </w:r>
      <w:r>
        <w:rPr>
          <w:sz w:val="22"/>
          <w:szCs w:val="22"/>
        </w:rPr>
        <w:t xml:space="preserve"> EUR.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F90F1BD" w14:textId="77777777" w:rsidR="004C11EE" w:rsidRDefault="004C11EE" w:rsidP="004C11EE">
      <w:pPr>
        <w:pStyle w:val="Default"/>
        <w:jc w:val="both"/>
        <w:rPr>
          <w:sz w:val="22"/>
          <w:szCs w:val="22"/>
        </w:rPr>
      </w:pPr>
    </w:p>
    <w:p w14:paraId="7696E9C0" w14:textId="77777777" w:rsidR="004C11EE" w:rsidRDefault="004C11EE" w:rsidP="004C11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69261F7" w14:textId="6ABF7AE3" w:rsidR="004C11EE" w:rsidRDefault="004C11EE" w:rsidP="004C11EE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3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08C4F3E9" w14:textId="77777777" w:rsidR="004C11EE" w:rsidRDefault="004C11EE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4441B8">
        <w:rPr>
          <w:color w:val="FF0000"/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06CDE772" w14:textId="77777777" w:rsidR="004C11EE" w:rsidRDefault="004C11EE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Osoba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1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námietku</w:t>
      </w:r>
      <w:proofErr w:type="spellEnd"/>
      <w:r>
        <w:rPr>
          <w:sz w:val="22"/>
          <w:szCs w:val="22"/>
          <w:lang w:eastAsia="sk-SK"/>
        </w:rPr>
        <w:t xml:space="preserve"> v 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3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a § 170 </w:t>
      </w:r>
      <w:proofErr w:type="spellStart"/>
      <w:r>
        <w:rPr>
          <w:sz w:val="22"/>
          <w:szCs w:val="22"/>
          <w:lang w:eastAsia="sk-SK"/>
        </w:rPr>
        <w:t>ods</w:t>
      </w:r>
      <w:proofErr w:type="spellEnd"/>
      <w:r>
        <w:rPr>
          <w:sz w:val="22"/>
          <w:szCs w:val="22"/>
          <w:lang w:eastAsia="sk-SK"/>
        </w:rPr>
        <w:t xml:space="preserve">. 4 </w:t>
      </w:r>
      <w:proofErr w:type="spellStart"/>
      <w:r>
        <w:rPr>
          <w:sz w:val="22"/>
          <w:szCs w:val="22"/>
          <w:lang w:eastAsia="sk-SK"/>
        </w:rPr>
        <w:t>písm</w:t>
      </w:r>
      <w:proofErr w:type="spellEnd"/>
      <w:r>
        <w:rPr>
          <w:sz w:val="22"/>
          <w:szCs w:val="22"/>
          <w:lang w:eastAsia="sk-SK"/>
        </w:rPr>
        <w:t xml:space="preserve">. f)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č. 343/2015 Z. z. o 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>.</w:t>
      </w:r>
    </w:p>
    <w:p w14:paraId="2434C3ED" w14:textId="65506E65" w:rsidR="004C11EE" w:rsidRDefault="004C11EE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59A809D5" w14:textId="1E8E14DC" w:rsidR="00F62F44" w:rsidRDefault="00F62F44" w:rsidP="004C11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7B2E630D" w14:textId="34D1C6BF" w:rsidR="0084687D" w:rsidRDefault="0084687D" w:rsidP="0084687D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84687D">
        <w:rPr>
          <w:b/>
          <w:bCs/>
          <w:sz w:val="22"/>
          <w:szCs w:val="22"/>
        </w:rPr>
        <w:t>Anestetiká</w:t>
      </w:r>
      <w:proofErr w:type="spellEnd"/>
      <w:r w:rsidRPr="0084687D">
        <w:rPr>
          <w:b/>
          <w:bCs/>
          <w:sz w:val="22"/>
          <w:szCs w:val="22"/>
        </w:rPr>
        <w:t xml:space="preserve"> </w:t>
      </w:r>
      <w:proofErr w:type="spellStart"/>
      <w:r w:rsidRPr="0084687D">
        <w:rPr>
          <w:b/>
          <w:bCs/>
          <w:sz w:val="22"/>
          <w:szCs w:val="22"/>
        </w:rPr>
        <w:t>časť</w:t>
      </w:r>
      <w:proofErr w:type="spellEnd"/>
      <w:r w:rsidRPr="0084687D">
        <w:rPr>
          <w:b/>
          <w:bCs/>
          <w:sz w:val="22"/>
          <w:szCs w:val="22"/>
        </w:rPr>
        <w:t xml:space="preserve"> č. </w:t>
      </w:r>
      <w:r>
        <w:rPr>
          <w:b/>
          <w:bCs/>
          <w:sz w:val="22"/>
          <w:szCs w:val="22"/>
        </w:rPr>
        <w:t>4</w:t>
      </w:r>
      <w:r w:rsidRPr="0084687D">
        <w:rPr>
          <w:b/>
          <w:bCs/>
          <w:sz w:val="22"/>
          <w:szCs w:val="22"/>
        </w:rPr>
        <w:t xml:space="preserve">   </w:t>
      </w:r>
    </w:p>
    <w:p w14:paraId="3D9AEEF2" w14:textId="77777777" w:rsidR="0084687D" w:rsidRPr="0084687D" w:rsidRDefault="0084687D" w:rsidP="0084687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687D">
        <w:rPr>
          <w:b/>
          <w:bCs/>
          <w:sz w:val="22"/>
          <w:szCs w:val="22"/>
        </w:rPr>
        <w:t xml:space="preserve">                     </w:t>
      </w:r>
    </w:p>
    <w:p w14:paraId="7BCD9240" w14:textId="73F744E9" w:rsidR="0084687D" w:rsidRDefault="0084687D" w:rsidP="0084687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oznamuje uchádzačovi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lastRenderedPageBreak/>
        <w:t>Slovenská republika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IČO:31625657</w:t>
      </w:r>
      <w:r w:rsidRPr="00422724">
        <w:rPr>
          <w:rFonts w:ascii="Verdana" w:hAnsi="Verdana" w:cstheme="minorHAnsi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(ďalej „Uchádzač“), že jeho ponuku  predloženú vo verejnom obstarávaní s názvom </w:t>
      </w:r>
      <w:r w:rsidRPr="00665828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 Anestetiká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14</w:t>
      </w:r>
      <w:r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</w:t>
      </w:r>
      <w:r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.06.2022,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29754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</w:t>
      </w:r>
      <w:r>
        <w:rPr>
          <w:rFonts w:ascii="Verdana" w:hAnsi="Verdana" w:cstheme="minorHAnsi"/>
          <w:sz w:val="18"/>
          <w:szCs w:val="18"/>
          <w:lang w:val="sk-SK" w:eastAsia="ar-SA"/>
        </w:rPr>
        <w:t>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.06.2022 pod č. 2022/S 1</w:t>
      </w:r>
      <w:r>
        <w:rPr>
          <w:rFonts w:ascii="Verdana" w:hAnsi="Verdana" w:cstheme="minorHAnsi"/>
          <w:sz w:val="18"/>
          <w:szCs w:val="18"/>
          <w:lang w:val="sk-SK" w:eastAsia="ar-SA"/>
        </w:rPr>
        <w:t>16-324123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3163A91B" w14:textId="3A24650F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</w:p>
    <w:p w14:paraId="575B3DFC" w14:textId="2BA716AE" w:rsid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Poradie uchádzačov:</w:t>
      </w:r>
    </w:p>
    <w:p w14:paraId="441DCBA8" w14:textId="461AB995" w:rsidR="0084687D" w:rsidRDefault="0084687D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84687D" w:rsidRPr="00653FB5" w14:paraId="5A3C7A4E" w14:textId="77777777" w:rsidTr="00B508D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A760846" w14:textId="77777777" w:rsidR="0084687D" w:rsidRPr="00653FB5" w:rsidRDefault="0084687D" w:rsidP="00B508D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2819CD" w14:textId="77777777" w:rsidR="0084687D" w:rsidRPr="00653FB5" w:rsidRDefault="0084687D" w:rsidP="00B508D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72CC67" w14:textId="77777777" w:rsidR="0084687D" w:rsidRPr="00653FB5" w:rsidRDefault="0084687D" w:rsidP="00B508D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1859DE" w14:textId="77777777" w:rsidR="0084687D" w:rsidRPr="00653FB5" w:rsidRDefault="0084687D" w:rsidP="00B508D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84687D" w:rsidRPr="004C11EE" w14:paraId="653E8C9D" w14:textId="77777777" w:rsidTr="00B508D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6ADB353" w14:textId="767DDC2A" w:rsidR="0084687D" w:rsidRPr="009B738C" w:rsidRDefault="0084687D" w:rsidP="00B508DF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bookmarkStart w:id="17" w:name="_Hlk118870934"/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531F8" w14:textId="77777777" w:rsidR="0084687D" w:rsidRPr="009B738C" w:rsidRDefault="0084687D" w:rsidP="00B508DF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B. Braun Medical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AE77D" w14:textId="77777777" w:rsidR="0084687D" w:rsidRPr="009B738C" w:rsidRDefault="0084687D" w:rsidP="00B508DF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Hlučínska</w:t>
            </w:r>
            <w:proofErr w:type="spellEnd"/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 xml:space="preserve"> 3, 83103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2F6B91" w14:textId="2E76DF12" w:rsidR="0084687D" w:rsidRPr="009B738C" w:rsidRDefault="009B738C" w:rsidP="00B508DF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16 800,00</w:t>
            </w:r>
          </w:p>
        </w:tc>
      </w:tr>
      <w:bookmarkEnd w:id="17"/>
      <w:tr w:rsidR="0084687D" w:rsidRPr="004C11EE" w14:paraId="0F876930" w14:textId="77777777" w:rsidTr="00AE6694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7CD1E1B" w14:textId="55743EF4" w:rsidR="0084687D" w:rsidRPr="009B738C" w:rsidRDefault="0084687D" w:rsidP="0084687D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8C5D8" w14:textId="7F84F211" w:rsidR="0084687D" w:rsidRPr="009B738C" w:rsidRDefault="0084687D" w:rsidP="00235FE4">
            <w:pPr>
              <w:spacing w:after="240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9AAAF7" w14:textId="2A4775EE" w:rsidR="0084687D" w:rsidRPr="009B738C" w:rsidRDefault="0084687D" w:rsidP="0084687D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9D81C0" w14:textId="7AF72142" w:rsidR="0084687D" w:rsidRPr="009B738C" w:rsidRDefault="009B738C" w:rsidP="0084687D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16 974,90</w:t>
            </w:r>
          </w:p>
        </w:tc>
      </w:tr>
      <w:tr w:rsidR="0084687D" w:rsidRPr="004C11EE" w14:paraId="0BFC818B" w14:textId="77777777" w:rsidTr="00AE6694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977CF21" w14:textId="71025D7A" w:rsidR="0084687D" w:rsidRPr="009B738C" w:rsidRDefault="0084687D" w:rsidP="0084687D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520F04" w14:textId="3DD891B3" w:rsidR="0084687D" w:rsidRPr="009B738C" w:rsidRDefault="0084687D" w:rsidP="00235FE4">
            <w:pPr>
              <w:spacing w:after="240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Intravena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B16C0C1" w14:textId="779449B8" w:rsidR="0084687D" w:rsidRPr="009B738C" w:rsidRDefault="0084687D" w:rsidP="0084687D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ED7DB6" w14:textId="1BA696B6" w:rsidR="0084687D" w:rsidRPr="009B738C" w:rsidRDefault="009B738C" w:rsidP="0084687D">
            <w:pPr>
              <w:spacing w:after="240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</w:pPr>
            <w:r w:rsidRPr="009B738C">
              <w:rPr>
                <w:rFonts w:ascii="Verdana" w:hAnsi="Verdana"/>
                <w:bCs/>
                <w:color w:val="000000"/>
                <w:sz w:val="18"/>
                <w:szCs w:val="18"/>
                <w:lang w:val="sk-SK" w:eastAsia="sk-SK"/>
              </w:rPr>
              <w:t>18 760,00</w:t>
            </w:r>
          </w:p>
        </w:tc>
      </w:tr>
    </w:tbl>
    <w:p w14:paraId="0A4E62E6" w14:textId="77777777" w:rsidR="0084687D" w:rsidRPr="00F62F44" w:rsidRDefault="0084687D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4832860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06B09942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Identifikácia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</w:p>
    <w:p w14:paraId="3FF43D29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17DB32FA" w14:textId="547C4F3E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časti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č. </w:t>
      </w:r>
      <w:r w:rsidR="009B738C">
        <w:rPr>
          <w:rFonts w:ascii="Verdana" w:hAnsi="Verdana" w:cstheme="minorHAnsi"/>
          <w:sz w:val="18"/>
          <w:szCs w:val="18"/>
          <w:lang w:eastAsia="ar-SA"/>
        </w:rPr>
        <w:t>4</w:t>
      </w: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stal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spol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.</w:t>
      </w:r>
      <w:r w:rsidR="009B738C" w:rsidRPr="009B738C">
        <w:t xml:space="preserve"> </w:t>
      </w:r>
      <w:r w:rsidR="009B738C" w:rsidRPr="009B738C">
        <w:rPr>
          <w:rFonts w:ascii="Verdana" w:hAnsi="Verdana" w:cstheme="minorHAnsi"/>
          <w:sz w:val="18"/>
          <w:szCs w:val="18"/>
          <w:lang w:eastAsia="ar-SA"/>
        </w:rPr>
        <w:t xml:space="preserve">B. Braun Medical </w:t>
      </w:r>
      <w:proofErr w:type="spellStart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>s.r.o.</w:t>
      </w:r>
      <w:proofErr w:type="spellEnd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ab/>
      </w:r>
      <w:proofErr w:type="spellStart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>Hlučínska</w:t>
      </w:r>
      <w:proofErr w:type="spellEnd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 xml:space="preserve"> 3, 83103 </w:t>
      </w:r>
      <w:proofErr w:type="gramStart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>Bratislava</w:t>
      </w: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Pr="00F62F44">
        <w:rPr>
          <w:rFonts w:ascii="Verdana" w:hAnsi="Verdana" w:cstheme="minorHAnsi"/>
          <w:sz w:val="18"/>
          <w:szCs w:val="18"/>
          <w:lang w:val="sk-SK" w:eastAsia="ar-SA"/>
        </w:rPr>
        <w:t>,</w:t>
      </w:r>
      <w:proofErr w:type="gramEnd"/>
      <w:r w:rsidRPr="00F62F44">
        <w:rPr>
          <w:rFonts w:ascii="Verdana" w:hAnsi="Verdana" w:cstheme="minorHAnsi"/>
          <w:sz w:val="18"/>
          <w:szCs w:val="18"/>
          <w:lang w:val="sk-SK" w:eastAsia="ar-SA"/>
        </w:rPr>
        <w:t xml:space="preserve"> Slovenská republika</w:t>
      </w: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</w:p>
    <w:p w14:paraId="4F3F5592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4BC29715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splnil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osobné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postavenie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§32 ZVO –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výpis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zoznamu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hospodárskych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subjektov</w:t>
      </w:r>
      <w:proofErr w:type="spellEnd"/>
    </w:p>
    <w:p w14:paraId="032AE0B1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1EFA9489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splnil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ekonomické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finančné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postavenie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33 ZVO</w:t>
      </w:r>
    </w:p>
    <w:p w14:paraId="0E210206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</w:p>
    <w:p w14:paraId="235757C7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u w:val="single"/>
          <w:lang w:eastAsia="ar-SA"/>
        </w:rPr>
      </w:pP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- § 33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1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a)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vyjadrenie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banky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alebo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pobočky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zahraničnej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banky</w:t>
      </w:r>
      <w:proofErr w:type="spellEnd"/>
    </w:p>
    <w:p w14:paraId="68CF3E97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-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čestné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vyhlásenie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iných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bankách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ktorým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predkladá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vyjadrenie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proofErr w:type="gramStart"/>
      <w:r w:rsidRPr="00F62F44">
        <w:rPr>
          <w:rFonts w:ascii="Verdana" w:hAnsi="Verdana" w:cstheme="minorHAnsi"/>
          <w:sz w:val="18"/>
          <w:szCs w:val="18"/>
          <w:lang w:eastAsia="ar-SA"/>
        </w:rPr>
        <w:t>nemá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záväzky</w:t>
      </w:r>
      <w:proofErr w:type="spellEnd"/>
      <w:proofErr w:type="gramEnd"/>
    </w:p>
    <w:p w14:paraId="71A103C4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</w:p>
    <w:p w14:paraId="491A5909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Uchádzač splnil technickú a odbornú spôsobilosť § 34 ZVO</w:t>
      </w:r>
    </w:p>
    <w:p w14:paraId="12D6783A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34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1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a)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: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zoznamom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dodávok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tovarov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rovnakého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alebo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podobného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charakteru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je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predmet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predchádzajúce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tri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od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vyhlásenia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zoznam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dodávok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tovarov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rovnakého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alebo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podobného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charakteru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je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predmet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hospodárske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roky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2019, 2020 a 2021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celkovej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súhrnnej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hodnote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minimálne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Pr="00F62F44">
        <w:rPr>
          <w:rFonts w:ascii="Verdana" w:hAnsi="Verdana" w:cstheme="minorHAnsi"/>
          <w:sz w:val="18"/>
          <w:szCs w:val="18"/>
          <w:u w:val="single"/>
          <w:lang w:eastAsia="ar-SA"/>
        </w:rPr>
        <w:t>50 000 EUR bez DPH</w:t>
      </w:r>
    </w:p>
    <w:p w14:paraId="48CF0743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- uchádzač predložil referencie v zmysle súťažných podkladov</w:t>
      </w:r>
    </w:p>
    <w:p w14:paraId="4956660A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295592A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 w:bidi="sk-SK"/>
        </w:rPr>
      </w:pPr>
      <w:r w:rsidRPr="00F62F44">
        <w:rPr>
          <w:rFonts w:ascii="Verdana" w:hAnsi="Verdana" w:cstheme="minorHAnsi"/>
          <w:sz w:val="18"/>
          <w:szCs w:val="18"/>
          <w:lang w:val="sk-SK" w:eastAsia="ar-SA" w:bidi="sk-SK"/>
        </w:rPr>
        <w:t>-uchádzač predložil: Povolenie na veľkodistribúciu liekov</w:t>
      </w:r>
    </w:p>
    <w:p w14:paraId="068A5755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 w:bidi="sk-SK"/>
        </w:rPr>
      </w:pPr>
    </w:p>
    <w:p w14:paraId="04451EC4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AB9F23C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Odôvodnenie výberu úspešného uchádzača: </w:t>
      </w:r>
    </w:p>
    <w:p w14:paraId="7A8EC800" w14:textId="5EF80C8A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r w:rsidR="009B738C" w:rsidRPr="009B738C">
        <w:rPr>
          <w:rFonts w:ascii="Verdana" w:hAnsi="Verdana" w:cstheme="minorHAnsi"/>
          <w:sz w:val="18"/>
          <w:szCs w:val="18"/>
          <w:lang w:eastAsia="ar-SA"/>
        </w:rPr>
        <w:t xml:space="preserve">B. Braun Medical </w:t>
      </w:r>
      <w:proofErr w:type="spellStart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>s.r.o.</w:t>
      </w:r>
      <w:proofErr w:type="spellEnd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ab/>
      </w:r>
      <w:proofErr w:type="spellStart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>Hlučínska</w:t>
      </w:r>
      <w:proofErr w:type="spellEnd"/>
      <w:r w:rsidR="009B738C" w:rsidRPr="009B738C">
        <w:rPr>
          <w:rFonts w:ascii="Verdana" w:hAnsi="Verdana" w:cstheme="minorHAnsi"/>
          <w:sz w:val="18"/>
          <w:szCs w:val="18"/>
          <w:lang w:eastAsia="ar-SA"/>
        </w:rPr>
        <w:t xml:space="preserve"> 3, 83103 Bratislava</w:t>
      </w:r>
      <w:r w:rsidRPr="00F62F44">
        <w:rPr>
          <w:rFonts w:ascii="Verdana" w:hAnsi="Verdana" w:cstheme="minorHAnsi"/>
          <w:sz w:val="18"/>
          <w:szCs w:val="18"/>
          <w:lang w:val="sk-SK" w:eastAsia="ar-SA"/>
        </w:rPr>
        <w:t>, Slovenská republika</w:t>
      </w:r>
      <w:r w:rsidRPr="00F62F44">
        <w:rPr>
          <w:rFonts w:ascii="Verdana" w:hAnsi="Verdana" w:cstheme="minorHAnsi"/>
          <w:b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bCs/>
          <w:sz w:val="18"/>
          <w:szCs w:val="18"/>
          <w:lang w:eastAsia="ar-SA"/>
        </w:rPr>
        <w:t>pred</w:t>
      </w:r>
      <w:r w:rsidRPr="00F62F44">
        <w:rPr>
          <w:rFonts w:ascii="Verdana" w:hAnsi="Verdana" w:cstheme="minorHAnsi"/>
          <w:sz w:val="18"/>
          <w:szCs w:val="18"/>
          <w:lang w:eastAsia="ar-SA"/>
        </w:rPr>
        <w:t>ložil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celkovú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cenu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bez DPH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predmet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proofErr w:type="gramStart"/>
      <w:r w:rsidRPr="00F62F44">
        <w:rPr>
          <w:rFonts w:ascii="Verdana" w:hAnsi="Verdana" w:cstheme="minorHAnsi"/>
          <w:sz w:val="18"/>
          <w:szCs w:val="18"/>
          <w:lang w:eastAsia="ar-SA"/>
        </w:rPr>
        <w:t>výške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 </w:t>
      </w:r>
      <w:r w:rsidR="009B738C">
        <w:rPr>
          <w:rFonts w:ascii="Verdana" w:hAnsi="Verdana" w:cstheme="minorHAnsi"/>
          <w:sz w:val="18"/>
          <w:szCs w:val="18"/>
          <w:lang w:eastAsia="ar-SA"/>
        </w:rPr>
        <w:t>16</w:t>
      </w:r>
      <w:proofErr w:type="gramEnd"/>
      <w:r w:rsidR="009B738C">
        <w:rPr>
          <w:rFonts w:ascii="Verdana" w:hAnsi="Verdana" w:cstheme="minorHAnsi"/>
          <w:sz w:val="18"/>
          <w:szCs w:val="18"/>
          <w:lang w:eastAsia="ar-SA"/>
        </w:rPr>
        <w:t> 800,00</w:t>
      </w:r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00 EUR.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Komisia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konštatovala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ponuka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vyhovuje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všetkým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požiadavkám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špecifikáciám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zmysle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výzvy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predkladanie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súťažných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podkladov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spracovaných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k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tejto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</w:t>
      </w:r>
    </w:p>
    <w:p w14:paraId="529BB0E5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9DE15A3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>Oznámenie ponuky nie je možné pokladať za uzavretie zmluvy.</w:t>
      </w:r>
    </w:p>
    <w:p w14:paraId="17F0DCE4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F62F44">
        <w:rPr>
          <w:rFonts w:ascii="Verdana" w:hAnsi="Verdana" w:cstheme="minorHAnsi"/>
          <w:sz w:val="18"/>
          <w:szCs w:val="18"/>
          <w:lang w:val="sk-SK" w:eastAsia="ar-SA"/>
        </w:rPr>
        <w:t xml:space="preserve">Komisia zriadená verejným obstarávateľom odporúča verejnému obstarávateľovi, aby prijal ponuku úspešného uchádzača v časti č. 4 . Zmluva môže byť uzatvorená v súlade s ustanovením § 56 zákona o verejnom obstarávaní </w:t>
      </w:r>
    </w:p>
    <w:p w14:paraId="0E56E608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lastRenderedPageBreak/>
        <w:t>Komisia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zriadená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obstarávateľom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za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účelom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vyhodnotenia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procese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zadávania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zákazky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odporúča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verejnému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obstarávateľovi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vyzvať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úspešného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uzavretie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zmluvy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a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poskytnutie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riadnej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súčinnosti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jej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uzavretie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tak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aby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zmluva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mohla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byť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uzavretá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súlade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s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príslušnými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ustanoveniami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56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t.j.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môže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verejný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obstarávateľ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uzatvoriť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zmluvu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s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úspešným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uchádzačom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najskôr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šestnásty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deň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dňa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odoslania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informácie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výsledku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vyhodnotenia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§55,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pri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použití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prostriedkov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elektronickej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komunikácie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§20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najskôr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jedenásty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deň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dňa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odoslania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informácie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 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výsledku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vyhodnotenia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ponúk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§55 ,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ak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nebude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podaná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žiadosť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nápravu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, resp.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podaná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námietka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.</w:t>
      </w:r>
    </w:p>
    <w:p w14:paraId="36C37428" w14:textId="77777777" w:rsidR="00F62F44" w:rsidRP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eastAsia="ar-SA"/>
        </w:rPr>
      </w:pP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Osoba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podľa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§ 170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1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č. 343/2015 Z. z.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môže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podať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námietku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v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súlade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s § 170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3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f) a § 170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ods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4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písm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. f)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zákona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č. 343/2015 Z. z. o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verejnom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proofErr w:type="spellStart"/>
      <w:r w:rsidRPr="00F62F44">
        <w:rPr>
          <w:rFonts w:ascii="Verdana" w:hAnsi="Verdana" w:cstheme="minorHAnsi"/>
          <w:sz w:val="18"/>
          <w:szCs w:val="18"/>
          <w:lang w:eastAsia="ar-SA"/>
        </w:rPr>
        <w:t>obstarávaní</w:t>
      </w:r>
      <w:proofErr w:type="spellEnd"/>
      <w:r w:rsidRPr="00F62F44">
        <w:rPr>
          <w:rFonts w:ascii="Verdana" w:hAnsi="Verdana" w:cstheme="minorHAnsi"/>
          <w:sz w:val="18"/>
          <w:szCs w:val="18"/>
          <w:lang w:eastAsia="ar-SA"/>
        </w:rPr>
        <w:t>.</w:t>
      </w:r>
    </w:p>
    <w:p w14:paraId="034C05AA" w14:textId="2110331D" w:rsidR="00F62F44" w:rsidRDefault="00F62F44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0585AE5D" w14:textId="747EDC8E" w:rsidR="00FC2B11" w:rsidRDefault="00FC2B11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41E02B52" w14:textId="4FEACCD1" w:rsidR="00FC2B11" w:rsidRDefault="00FC2B11" w:rsidP="00F62F44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27A831DD" w14:textId="77777777" w:rsidR="00602635" w:rsidRPr="00900FB4" w:rsidRDefault="00602635" w:rsidP="00602635">
      <w:pPr>
        <w:autoSpaceDE w:val="0"/>
        <w:autoSpaceDN w:val="0"/>
        <w:adjustRightInd w:val="0"/>
        <w:jc w:val="both"/>
        <w:rPr>
          <w:b/>
          <w:bCs/>
        </w:rPr>
      </w:pPr>
    </w:p>
    <w:p w14:paraId="0695D23F" w14:textId="2F7883BE" w:rsidR="00F15509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D62D7A8" w14:textId="77777777" w:rsidR="00736B17" w:rsidRPr="00403973" w:rsidRDefault="00736B17" w:rsidP="00F15509">
      <w:pPr>
        <w:pStyle w:val="Default"/>
        <w:jc w:val="both"/>
      </w:pP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13F81463" w:rsidR="00602635" w:rsidRDefault="00602635" w:rsidP="00602635">
      <w:pPr>
        <w:suppressAutoHyphens/>
        <w:spacing w:after="240"/>
        <w:jc w:val="both"/>
        <w:rPr>
          <w:lang w:val="sk-SK" w:eastAsia="ar-SA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2F32D0F7" w14:textId="77777777" w:rsidR="00736B17" w:rsidRPr="00403973" w:rsidRDefault="00736B17" w:rsidP="00602635">
      <w:pPr>
        <w:suppressAutoHyphens/>
        <w:spacing w:after="240"/>
        <w:jc w:val="both"/>
        <w:rPr>
          <w:lang w:val="sk-SK"/>
        </w:rPr>
      </w:pP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4B8753A5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21A0B876" w14:textId="2DD14057" w:rsidR="00736B17" w:rsidRDefault="00736B17" w:rsidP="00CE35DE">
      <w:pPr>
        <w:jc w:val="both"/>
      </w:pPr>
    </w:p>
    <w:p w14:paraId="4F9E094B" w14:textId="77777777" w:rsidR="00736B17" w:rsidRPr="00403973" w:rsidRDefault="00736B17" w:rsidP="00CE35DE">
      <w:pPr>
        <w:jc w:val="both"/>
        <w:rPr>
          <w:b/>
        </w:rPr>
      </w:pPr>
    </w:p>
    <w:bookmarkEnd w:id="0"/>
    <w:bookmarkEnd w:id="1"/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sectPr w:rsidR="00AC0928" w:rsidRPr="004039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D089" w14:textId="77777777" w:rsidR="008537FE" w:rsidRDefault="008537FE">
      <w:r>
        <w:separator/>
      </w:r>
    </w:p>
  </w:endnote>
  <w:endnote w:type="continuationSeparator" w:id="0">
    <w:p w14:paraId="2EBC093C" w14:textId="77777777" w:rsidR="008537FE" w:rsidRDefault="0085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1512" w14:textId="77777777" w:rsidR="008537FE" w:rsidRDefault="008537FE">
      <w:r>
        <w:separator/>
      </w:r>
    </w:p>
  </w:footnote>
  <w:footnote w:type="continuationSeparator" w:id="0">
    <w:p w14:paraId="60AF0087" w14:textId="77777777" w:rsidR="008537FE" w:rsidRDefault="0085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B6404"/>
    <w:rsid w:val="00140493"/>
    <w:rsid w:val="00145CE7"/>
    <w:rsid w:val="00197AA3"/>
    <w:rsid w:val="001E2AFF"/>
    <w:rsid w:val="00233917"/>
    <w:rsid w:val="00235FE4"/>
    <w:rsid w:val="00242431"/>
    <w:rsid w:val="002D2ADC"/>
    <w:rsid w:val="002E0784"/>
    <w:rsid w:val="002F2A0D"/>
    <w:rsid w:val="00316BA5"/>
    <w:rsid w:val="003B111B"/>
    <w:rsid w:val="003B7EC6"/>
    <w:rsid w:val="00403973"/>
    <w:rsid w:val="00422724"/>
    <w:rsid w:val="004441B8"/>
    <w:rsid w:val="00455BAB"/>
    <w:rsid w:val="00482A91"/>
    <w:rsid w:val="004C11EE"/>
    <w:rsid w:val="004C753C"/>
    <w:rsid w:val="004E0412"/>
    <w:rsid w:val="00563594"/>
    <w:rsid w:val="00570FCB"/>
    <w:rsid w:val="005C60F9"/>
    <w:rsid w:val="005E1262"/>
    <w:rsid w:val="005E2CB4"/>
    <w:rsid w:val="005E6432"/>
    <w:rsid w:val="00602635"/>
    <w:rsid w:val="00616D36"/>
    <w:rsid w:val="00627D02"/>
    <w:rsid w:val="00653FB5"/>
    <w:rsid w:val="00654033"/>
    <w:rsid w:val="006600FD"/>
    <w:rsid w:val="00665828"/>
    <w:rsid w:val="006D7B44"/>
    <w:rsid w:val="007124B6"/>
    <w:rsid w:val="00736B17"/>
    <w:rsid w:val="007E73BB"/>
    <w:rsid w:val="008165FC"/>
    <w:rsid w:val="00840880"/>
    <w:rsid w:val="0084687D"/>
    <w:rsid w:val="008537FE"/>
    <w:rsid w:val="00856688"/>
    <w:rsid w:val="008610BA"/>
    <w:rsid w:val="008C373B"/>
    <w:rsid w:val="00927AF6"/>
    <w:rsid w:val="009428BF"/>
    <w:rsid w:val="00977E85"/>
    <w:rsid w:val="009843CF"/>
    <w:rsid w:val="009B738C"/>
    <w:rsid w:val="009C63CB"/>
    <w:rsid w:val="009E1166"/>
    <w:rsid w:val="00A455A9"/>
    <w:rsid w:val="00A83A45"/>
    <w:rsid w:val="00AC0928"/>
    <w:rsid w:val="00AE2FA7"/>
    <w:rsid w:val="00BD2959"/>
    <w:rsid w:val="00C05A1C"/>
    <w:rsid w:val="00CE35DE"/>
    <w:rsid w:val="00CF6E36"/>
    <w:rsid w:val="00D7433F"/>
    <w:rsid w:val="00D753BA"/>
    <w:rsid w:val="00DA3C2E"/>
    <w:rsid w:val="00DD1207"/>
    <w:rsid w:val="00E41C25"/>
    <w:rsid w:val="00EE0E4F"/>
    <w:rsid w:val="00F15509"/>
    <w:rsid w:val="00F21B2B"/>
    <w:rsid w:val="00F62F44"/>
    <w:rsid w:val="00FB1815"/>
    <w:rsid w:val="00FC2B11"/>
    <w:rsid w:val="00FD5355"/>
    <w:rsid w:val="00FE30C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738C"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41</cp:revision>
  <cp:lastPrinted>2022-11-10T10:27:00Z</cp:lastPrinted>
  <dcterms:created xsi:type="dcterms:W3CDTF">2022-10-19T09:59:00Z</dcterms:created>
  <dcterms:modified xsi:type="dcterms:W3CDTF">2022-11-10T11:24:00Z</dcterms:modified>
</cp:coreProperties>
</file>