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08AC" w14:textId="77777777" w:rsidR="000C0EF3" w:rsidRPr="000C0EF3" w:rsidRDefault="000C0EF3" w:rsidP="000C0EF3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32220176" w14:textId="4DE0F3AD" w:rsidR="00432D43" w:rsidRDefault="000C0EF3" w:rsidP="00432D43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6A14CD">
        <w:rPr>
          <w:rFonts w:ascii="Arial Narrow" w:hAnsi="Arial Narrow"/>
          <w:sz w:val="22"/>
          <w:szCs w:val="22"/>
        </w:rPr>
        <w:t xml:space="preserve">Predmetom zákazky je poskytovanie povinného zmluvného poistenia zodpovednosti za škodu spôsobenú prevádzkou motorového vozidla </w:t>
      </w:r>
      <w:r w:rsidR="00C228E7">
        <w:rPr>
          <w:rFonts w:ascii="Arial Narrow" w:hAnsi="Arial Narrow"/>
          <w:sz w:val="22"/>
          <w:szCs w:val="22"/>
        </w:rPr>
        <w:t xml:space="preserve">v rozsahu stanovenom zákonom č. 381/2001 Z. z. </w:t>
      </w:r>
      <w:r w:rsidR="00C228E7" w:rsidRPr="00C228E7">
        <w:rPr>
          <w:rFonts w:ascii="Arial Narrow" w:hAnsi="Arial Narrow"/>
          <w:sz w:val="22"/>
          <w:szCs w:val="22"/>
        </w:rPr>
        <w:t>o povinnom zmluvnom poistení zodpovednosti za škodu spôsobenú prevádzkou motorového vozidla a o zmene a doplnení niektorých zákonov</w:t>
      </w:r>
      <w:r w:rsidR="00C228E7">
        <w:rPr>
          <w:rFonts w:ascii="Arial Narrow" w:hAnsi="Arial Narrow"/>
          <w:sz w:val="22"/>
          <w:szCs w:val="22"/>
        </w:rPr>
        <w:t xml:space="preserve"> (ďalej len „zákon o poistení zodpovednosti“) </w:t>
      </w:r>
      <w:r w:rsidRPr="006A14CD">
        <w:rPr>
          <w:rFonts w:ascii="Arial Narrow" w:hAnsi="Arial Narrow"/>
          <w:sz w:val="22"/>
          <w:szCs w:val="22"/>
        </w:rPr>
        <w:t xml:space="preserve">a služby s tým spojené. Povinné zmluvné poistenie zodpovednosti za škodu spôsobenú prevádzkou motorového vozidla (ďalej len „PZP“) sa bude týkať vozidiel flotily Ministerstva vnútra Slovenskej republiky a rozpočtových a príspevkových organizácií v zriaďovateľskej pôsobnosti Ministerstva vnútra Slovenskej republiky, pri ktorých má poistník povinnosť uzavrieť poistnú zmluvu podľa § 3 zákona o poistení zodpovednosti. Verejný obstarávateľ požaduje limit poistného plnenia z jednej škodovej udalosti minimálne vo výške </w:t>
      </w:r>
    </w:p>
    <w:p w14:paraId="63FE245D" w14:textId="490CFFD0" w:rsidR="00432D43" w:rsidRDefault="00432D43" w:rsidP="00432D43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32D43">
        <w:rPr>
          <w:rFonts w:ascii="Arial Narrow" w:hAnsi="Arial Narrow"/>
          <w:sz w:val="22"/>
          <w:szCs w:val="22"/>
        </w:rPr>
        <w:t xml:space="preserve">6 000 000,- Eur </w:t>
      </w:r>
      <w:r w:rsidR="00C228E7">
        <w:rPr>
          <w:rFonts w:ascii="Arial Narrow" w:hAnsi="Arial Narrow"/>
          <w:sz w:val="22"/>
          <w:szCs w:val="22"/>
        </w:rPr>
        <w:t xml:space="preserve">za </w:t>
      </w:r>
      <w:r w:rsidR="00C228E7" w:rsidRPr="00C228E7">
        <w:rPr>
          <w:rFonts w:ascii="Arial Narrow" w:hAnsi="Arial Narrow"/>
          <w:sz w:val="22"/>
          <w:szCs w:val="22"/>
        </w:rPr>
        <w:t xml:space="preserve">škodu podľa § 4 ods. 2 písm. a) </w:t>
      </w:r>
      <w:r w:rsidR="00C228E7" w:rsidRPr="006A14CD">
        <w:rPr>
          <w:rFonts w:ascii="Arial Narrow" w:hAnsi="Arial Narrow"/>
          <w:sz w:val="22"/>
          <w:szCs w:val="22"/>
        </w:rPr>
        <w:t>zákona o poistení zodpovednosti</w:t>
      </w:r>
      <w:r w:rsidR="00C228E7" w:rsidRPr="00C228E7">
        <w:rPr>
          <w:rFonts w:ascii="Arial Narrow" w:hAnsi="Arial Narrow"/>
          <w:sz w:val="22"/>
          <w:szCs w:val="22"/>
        </w:rPr>
        <w:t xml:space="preserve"> a náklady podľa § 4 ods. 3 </w:t>
      </w:r>
      <w:r w:rsidR="00C228E7" w:rsidRPr="006A14CD">
        <w:rPr>
          <w:rFonts w:ascii="Arial Narrow" w:hAnsi="Arial Narrow"/>
          <w:sz w:val="22"/>
          <w:szCs w:val="22"/>
        </w:rPr>
        <w:t>zákona o poistení zodpovednosti</w:t>
      </w:r>
      <w:r w:rsidR="00C228E7" w:rsidRPr="00C228E7">
        <w:rPr>
          <w:rFonts w:ascii="Arial Narrow" w:hAnsi="Arial Narrow"/>
          <w:sz w:val="22"/>
          <w:szCs w:val="22"/>
        </w:rPr>
        <w:t xml:space="preserve"> bez ohľadu na počet zranených alebo usmrtených</w:t>
      </w:r>
      <w:r>
        <w:rPr>
          <w:rFonts w:ascii="Arial Narrow" w:hAnsi="Arial Narrow"/>
          <w:sz w:val="22"/>
          <w:szCs w:val="22"/>
        </w:rPr>
        <w:t xml:space="preserve"> a </w:t>
      </w:r>
    </w:p>
    <w:p w14:paraId="1BF6728F" w14:textId="74EAB160" w:rsidR="006A14CD" w:rsidRPr="00432D43" w:rsidRDefault="00432D43" w:rsidP="00432D43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32D43">
        <w:rPr>
          <w:rFonts w:ascii="Arial Narrow" w:hAnsi="Arial Narrow"/>
          <w:sz w:val="22"/>
          <w:szCs w:val="22"/>
        </w:rPr>
        <w:t xml:space="preserve">6 000 000,- Eur </w:t>
      </w:r>
      <w:r w:rsidR="00C228E7">
        <w:rPr>
          <w:rFonts w:ascii="Arial Narrow" w:hAnsi="Arial Narrow"/>
          <w:sz w:val="22"/>
          <w:szCs w:val="22"/>
        </w:rPr>
        <w:t>za</w:t>
      </w:r>
      <w:r w:rsidRPr="00432D43">
        <w:rPr>
          <w:rFonts w:ascii="Arial Narrow" w:hAnsi="Arial Narrow"/>
          <w:sz w:val="22"/>
          <w:szCs w:val="22"/>
        </w:rPr>
        <w:t xml:space="preserve"> </w:t>
      </w:r>
      <w:r w:rsidR="00C228E7" w:rsidRPr="00C228E7">
        <w:rPr>
          <w:rFonts w:ascii="Arial Narrow" w:hAnsi="Arial Narrow"/>
          <w:sz w:val="22"/>
          <w:szCs w:val="22"/>
        </w:rPr>
        <w:t xml:space="preserve">škodu podľa § 4 ods. 2 písm. b) až d) </w:t>
      </w:r>
      <w:r w:rsidR="00C228E7" w:rsidRPr="006A14CD">
        <w:rPr>
          <w:rFonts w:ascii="Arial Narrow" w:hAnsi="Arial Narrow"/>
          <w:sz w:val="22"/>
          <w:szCs w:val="22"/>
        </w:rPr>
        <w:t>zákona o poistení zodpovednosti</w:t>
      </w:r>
      <w:r w:rsidR="00C228E7" w:rsidRPr="00C228E7">
        <w:rPr>
          <w:rFonts w:ascii="Arial Narrow" w:hAnsi="Arial Narrow"/>
          <w:sz w:val="22"/>
          <w:szCs w:val="22"/>
        </w:rPr>
        <w:t xml:space="preserve"> bez ohľadu na počet poškodených</w:t>
      </w:r>
      <w:r w:rsidR="00C228E7">
        <w:rPr>
          <w:rFonts w:ascii="Arial Narrow" w:hAnsi="Arial Narrow"/>
          <w:sz w:val="22"/>
          <w:szCs w:val="22"/>
        </w:rPr>
        <w:t>.</w:t>
      </w:r>
      <w:r w:rsidRPr="00432D43">
        <w:rPr>
          <w:rFonts w:ascii="Arial Narrow" w:hAnsi="Arial Narrow"/>
          <w:sz w:val="22"/>
          <w:szCs w:val="22"/>
        </w:rPr>
        <w:tab/>
      </w:r>
      <w:r w:rsidRPr="00432D43">
        <w:rPr>
          <w:rFonts w:ascii="Arial Narrow" w:hAnsi="Arial Narrow"/>
          <w:sz w:val="22"/>
          <w:szCs w:val="22"/>
        </w:rPr>
        <w:tab/>
      </w:r>
      <w:r w:rsidRPr="00432D43">
        <w:rPr>
          <w:rFonts w:ascii="Arial Narrow" w:hAnsi="Arial Narrow"/>
          <w:sz w:val="22"/>
          <w:szCs w:val="22"/>
        </w:rPr>
        <w:tab/>
      </w:r>
      <w:r w:rsidRPr="00432D43">
        <w:rPr>
          <w:rFonts w:ascii="Arial Narrow" w:hAnsi="Arial Narrow"/>
          <w:sz w:val="22"/>
          <w:szCs w:val="22"/>
        </w:rPr>
        <w:tab/>
      </w:r>
    </w:p>
    <w:p w14:paraId="22849996" w14:textId="77777777" w:rsidR="00C228E7" w:rsidRDefault="00C228E7" w:rsidP="00C228E7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20FF64E3" w14:textId="6AA3A1D7" w:rsidR="00593A82" w:rsidRDefault="000C0EF3" w:rsidP="006A14CD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6A14CD">
        <w:rPr>
          <w:rFonts w:ascii="Arial Narrow" w:hAnsi="Arial Narrow"/>
          <w:sz w:val="22"/>
          <w:szCs w:val="22"/>
        </w:rPr>
        <w:t>Povinné zmluvné poistenie zodpovednosti za škodu spôsobenú prevádzkou motorového vozidla sa týka najmä kategórii vozidie</w:t>
      </w:r>
      <w:r w:rsidR="006A14CD">
        <w:rPr>
          <w:rFonts w:ascii="Arial Narrow" w:hAnsi="Arial Narrow"/>
          <w:sz w:val="22"/>
          <w:szCs w:val="22"/>
        </w:rPr>
        <w:t xml:space="preserve">l uvedených v prílohe č. 1a </w:t>
      </w:r>
      <w:r w:rsidR="00432D43">
        <w:rPr>
          <w:rFonts w:ascii="Arial Narrow" w:hAnsi="Arial Narrow"/>
          <w:sz w:val="22"/>
          <w:szCs w:val="22"/>
        </w:rPr>
        <w:t>SP</w:t>
      </w:r>
      <w:r w:rsidRPr="006A14CD">
        <w:rPr>
          <w:rFonts w:ascii="Arial Narrow" w:hAnsi="Arial Narrow"/>
          <w:sz w:val="22"/>
          <w:szCs w:val="22"/>
        </w:rPr>
        <w:t xml:space="preserve"> </w:t>
      </w:r>
      <w:r w:rsidR="00063BF1" w:rsidRPr="00063BF1">
        <w:rPr>
          <w:rFonts w:ascii="Arial Narrow" w:hAnsi="Arial Narrow"/>
          <w:sz w:val="21"/>
          <w:szCs w:val="21"/>
        </w:rPr>
        <w:t>(v rámcovej dohode pôjde o prílohu č. 2 RD)</w:t>
      </w:r>
      <w:r w:rsidR="00063BF1">
        <w:rPr>
          <w:rFonts w:ascii="Arial Narrow" w:hAnsi="Arial Narrow"/>
          <w:sz w:val="22"/>
          <w:szCs w:val="22"/>
        </w:rPr>
        <w:t xml:space="preserve"> </w:t>
      </w:r>
      <w:r w:rsidRPr="006A14CD">
        <w:rPr>
          <w:rFonts w:ascii="Arial Narrow" w:hAnsi="Arial Narrow"/>
          <w:sz w:val="22"/>
          <w:szCs w:val="22"/>
        </w:rPr>
        <w:t>v členení do skupín, pri ktorých má poistník povinnosť uzavrieť poistnú zmluvu podľa § 3 zákona o poistení zodpovednosti“</w:t>
      </w:r>
      <w:r w:rsidR="00C47B60">
        <w:rPr>
          <w:rFonts w:ascii="Arial Narrow" w:hAnsi="Arial Narrow"/>
          <w:sz w:val="22"/>
          <w:szCs w:val="22"/>
        </w:rPr>
        <w:t>.</w:t>
      </w:r>
    </w:p>
    <w:p w14:paraId="26E12332" w14:textId="77777777" w:rsidR="00C47B60" w:rsidRPr="00C47B60" w:rsidRDefault="00C47B60" w:rsidP="00C47B60">
      <w:pPr>
        <w:pStyle w:val="Odsekzoznamu"/>
        <w:rPr>
          <w:rFonts w:ascii="Arial Narrow" w:hAnsi="Arial Narrow"/>
          <w:sz w:val="22"/>
          <w:szCs w:val="22"/>
        </w:rPr>
      </w:pPr>
    </w:p>
    <w:p w14:paraId="295772DB" w14:textId="77777777" w:rsidR="00C47B60" w:rsidRPr="00C47B60" w:rsidRDefault="00C47B60" w:rsidP="00C47B60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Konkrétne počty vozidiel budú spresnené k termínu uzatvárania poistnej zmluvy podľa konkrétneho stavu v osobitnej evidencii Ministerstva vnútra Slovenskej republiky a rozpočtových a príspevkových organizácií v zriaďovateľskej pôsobnosti Ministerstva vnútra Slovenskej republiky.</w:t>
      </w:r>
    </w:p>
    <w:p w14:paraId="1ADE0CA2" w14:textId="77777777" w:rsidR="00C47B60" w:rsidRPr="00C47B60" w:rsidRDefault="00C47B60" w:rsidP="00C47B60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53976ADB" w14:textId="77777777" w:rsidR="00C47B60" w:rsidRPr="00C47B60" w:rsidRDefault="00C47B60" w:rsidP="00C47B60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S povinným zmluvným poistením zodpovednosti za škodu spôsobenú prevádzkou motorového vozidla v prípade poistnej udalosti sú spojené predovšetkým nasledovné činnosti:</w:t>
      </w:r>
    </w:p>
    <w:p w14:paraId="72EB42C0" w14:textId="505CEEC0" w:rsidR="00C47B60" w:rsidRPr="00C47B60" w:rsidRDefault="00C47B60" w:rsidP="00375B5D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nahlásenie poistnej udalosti</w:t>
      </w:r>
      <w:r w:rsidR="00375B5D">
        <w:rPr>
          <w:rFonts w:ascii="Arial Narrow" w:hAnsi="Arial Narrow"/>
          <w:sz w:val="22"/>
          <w:szCs w:val="22"/>
        </w:rPr>
        <w:t>,</w:t>
      </w:r>
    </w:p>
    <w:p w14:paraId="466CAEDE" w14:textId="18402AA6" w:rsidR="00C47B60" w:rsidRPr="00C47B60" w:rsidRDefault="00C47B60" w:rsidP="00375B5D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obhliadka poškodeného motorového vozidla ako aj obhliadka motorového vozidla škodcu, ak je nevyhnutná v objektoch poistníka a v objektoch rozpočtových a príspevkových organizácií v jeho zriaďovateľskej pôsobnosti</w:t>
      </w:r>
      <w:r w:rsidR="00375B5D">
        <w:rPr>
          <w:rFonts w:ascii="Arial Narrow" w:hAnsi="Arial Narrow"/>
          <w:sz w:val="22"/>
          <w:szCs w:val="22"/>
        </w:rPr>
        <w:t>,</w:t>
      </w:r>
    </w:p>
    <w:p w14:paraId="527D62DF" w14:textId="70B0CF2F" w:rsidR="00C47B60" w:rsidRPr="00C47B60" w:rsidRDefault="00C47B60" w:rsidP="00375B5D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doloženie potrebných dokladov týkajúce sa poistnej udalosti</w:t>
      </w:r>
      <w:r w:rsidR="00375B5D">
        <w:rPr>
          <w:rFonts w:ascii="Arial Narrow" w:hAnsi="Arial Narrow"/>
          <w:sz w:val="22"/>
          <w:szCs w:val="22"/>
        </w:rPr>
        <w:t>,</w:t>
      </w:r>
    </w:p>
    <w:p w14:paraId="2F46F841" w14:textId="4A0936B5" w:rsidR="00C47B60" w:rsidRPr="00C47B60" w:rsidRDefault="00C47B60" w:rsidP="00375B5D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vyplatenie poistnej udalosti poisťovateľom</w:t>
      </w:r>
      <w:r w:rsidR="00375B5D">
        <w:rPr>
          <w:rFonts w:ascii="Arial Narrow" w:hAnsi="Arial Narrow"/>
          <w:sz w:val="22"/>
          <w:szCs w:val="22"/>
        </w:rPr>
        <w:t>.</w:t>
      </w:r>
    </w:p>
    <w:p w14:paraId="50AE9706" w14:textId="77777777" w:rsidR="00C47B60" w:rsidRPr="00C47B60" w:rsidRDefault="00C47B60" w:rsidP="00375B5D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54E4B0F9" w14:textId="77777777" w:rsidR="00C47B60" w:rsidRPr="00C47B60" w:rsidRDefault="00C47B60" w:rsidP="00C47B60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Medzi služby súvisiace s povinným zmluvným poistením patria najmä služby ako:</w:t>
      </w:r>
    </w:p>
    <w:p w14:paraId="64661A98" w14:textId="5E84A8AD" w:rsidR="00C47B60" w:rsidRPr="00C47B60" w:rsidRDefault="00C47B60" w:rsidP="00375B5D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možnosť zaraďovať nové vozidlá do poistenia a vyraďovať vozidlá z poistenia elektronicky ( e-mailom)</w:t>
      </w:r>
      <w:r w:rsidR="00375B5D">
        <w:rPr>
          <w:rFonts w:ascii="Arial Narrow" w:hAnsi="Arial Narrow"/>
          <w:sz w:val="22"/>
          <w:szCs w:val="22"/>
        </w:rPr>
        <w:t>,</w:t>
      </w:r>
    </w:p>
    <w:p w14:paraId="3C1726C4" w14:textId="3D90990B" w:rsidR="00C47B60" w:rsidRPr="00C47B60" w:rsidRDefault="00C47B60" w:rsidP="00375B5D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asistenčné služby pre poisteného</w:t>
      </w:r>
      <w:r w:rsidR="00BD4865">
        <w:rPr>
          <w:rFonts w:ascii="Arial Narrow" w:hAnsi="Arial Narrow"/>
          <w:sz w:val="22"/>
          <w:szCs w:val="22"/>
        </w:rPr>
        <w:t xml:space="preserve"> (</w:t>
      </w:r>
      <w:r w:rsidR="00BD4865">
        <w:rPr>
          <w:rFonts w:ascii="Arial Narrow" w:hAnsi="Arial Narrow"/>
          <w:sz w:val="22"/>
        </w:rPr>
        <w:t>a</w:t>
      </w:r>
      <w:r w:rsidR="00BD4865" w:rsidRPr="00C53086">
        <w:rPr>
          <w:rFonts w:ascii="Arial Narrow" w:hAnsi="Arial Narrow"/>
          <w:sz w:val="22"/>
        </w:rPr>
        <w:t>sistenčn</w:t>
      </w:r>
      <w:r w:rsidR="00BD4865">
        <w:rPr>
          <w:rFonts w:ascii="Arial Narrow" w:hAnsi="Arial Narrow"/>
          <w:sz w:val="22"/>
        </w:rPr>
        <w:t>é</w:t>
      </w:r>
      <w:r w:rsidR="00BD4865" w:rsidRPr="00C53086">
        <w:rPr>
          <w:rFonts w:ascii="Arial Narrow" w:hAnsi="Arial Narrow"/>
          <w:sz w:val="22"/>
        </w:rPr>
        <w:t xml:space="preserve"> služb</w:t>
      </w:r>
      <w:r w:rsidR="00BD4865">
        <w:rPr>
          <w:rFonts w:ascii="Arial Narrow" w:hAnsi="Arial Narrow"/>
          <w:sz w:val="22"/>
        </w:rPr>
        <w:t>y</w:t>
      </w:r>
      <w:r w:rsidR="00BD4865" w:rsidRPr="00C53086">
        <w:rPr>
          <w:rFonts w:ascii="Arial Narrow" w:hAnsi="Arial Narrow"/>
          <w:sz w:val="22"/>
        </w:rPr>
        <w:t xml:space="preserve"> sa dojednáva</w:t>
      </w:r>
      <w:r w:rsidR="00BD4865">
        <w:rPr>
          <w:rFonts w:ascii="Arial Narrow" w:hAnsi="Arial Narrow"/>
          <w:sz w:val="22"/>
        </w:rPr>
        <w:t>jú</w:t>
      </w:r>
      <w:r w:rsidR="00BD4865" w:rsidRPr="00C53086">
        <w:rPr>
          <w:rFonts w:ascii="Arial Narrow" w:hAnsi="Arial Narrow"/>
          <w:sz w:val="22"/>
        </w:rPr>
        <w:t xml:space="preserve"> pre osobné, malé nákladné a dodávkové vozidlá s celkovou hmotnosťou neprevyšujúcou 3500 kg</w:t>
      </w:r>
      <w:r w:rsidR="00BD4865">
        <w:rPr>
          <w:rFonts w:ascii="Arial Narrow" w:hAnsi="Arial Narrow"/>
          <w:sz w:val="22"/>
        </w:rPr>
        <w:t xml:space="preserve">. Asistenčné služby musia byť v rozsahu </w:t>
      </w:r>
      <w:r w:rsidR="00BD4865" w:rsidRPr="003D2498">
        <w:rPr>
          <w:rFonts w:ascii="Arial Narrow" w:hAnsi="Arial Narrow"/>
          <w:sz w:val="22"/>
        </w:rPr>
        <w:t>všeobecných podmienok poskytovania asistenčných služieb pre bežné spotrebiteľa</w:t>
      </w:r>
      <w:r w:rsidR="00BD4865">
        <w:rPr>
          <w:rFonts w:ascii="Arial Narrow" w:hAnsi="Arial Narrow"/>
          <w:sz w:val="22"/>
        </w:rPr>
        <w:t>)</w:t>
      </w:r>
      <w:r w:rsidR="00375B5D">
        <w:rPr>
          <w:rFonts w:ascii="Arial Narrow" w:hAnsi="Arial Narrow"/>
          <w:sz w:val="22"/>
          <w:szCs w:val="22"/>
        </w:rPr>
        <w:t>,</w:t>
      </w:r>
    </w:p>
    <w:p w14:paraId="5F36F61B" w14:textId="38F91A4A" w:rsidR="00C47B60" w:rsidRPr="00C47B60" w:rsidRDefault="00C47B60" w:rsidP="00375B5D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možnosť nahlásenia poistnej udalosti telefonicky 7 dní v týždni, 24 hodín denne</w:t>
      </w:r>
      <w:r w:rsidR="00375B5D">
        <w:rPr>
          <w:rFonts w:ascii="Arial Narrow" w:hAnsi="Arial Narrow"/>
          <w:sz w:val="22"/>
          <w:szCs w:val="22"/>
        </w:rPr>
        <w:t>,</w:t>
      </w:r>
    </w:p>
    <w:p w14:paraId="5A8C5FE5" w14:textId="77777777" w:rsidR="00C47B60" w:rsidRPr="00C47B60" w:rsidRDefault="00C47B60" w:rsidP="00375B5D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 xml:space="preserve">možnosť vybavenia poistnej udalosti na jednom mieste </w:t>
      </w:r>
      <w:proofErr w:type="spellStart"/>
      <w:r w:rsidRPr="00C47B60">
        <w:rPr>
          <w:rFonts w:ascii="Arial Narrow" w:hAnsi="Arial Narrow"/>
          <w:sz w:val="22"/>
          <w:szCs w:val="22"/>
        </w:rPr>
        <w:t>t.j</w:t>
      </w:r>
      <w:proofErr w:type="spellEnd"/>
      <w:r w:rsidRPr="00C47B60">
        <w:rPr>
          <w:rFonts w:ascii="Arial Narrow" w:hAnsi="Arial Narrow"/>
          <w:sz w:val="22"/>
          <w:szCs w:val="22"/>
        </w:rPr>
        <w:t>. obhliadka motorového vozidla v zmluvnom servise poisťovateľa.</w:t>
      </w:r>
    </w:p>
    <w:p w14:paraId="5647B838" w14:textId="77777777" w:rsidR="00C47B60" w:rsidRPr="00C47B60" w:rsidRDefault="00C47B60" w:rsidP="00375B5D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187328FE" w14:textId="038E8759" w:rsidR="00C47B60" w:rsidRPr="00C47B60" w:rsidRDefault="00C47B60" w:rsidP="00C47B60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 xml:space="preserve">Za všetky vozidlá podľa </w:t>
      </w:r>
      <w:r w:rsidR="00375B5D" w:rsidRPr="006A14CD">
        <w:rPr>
          <w:rFonts w:ascii="Arial Narrow" w:hAnsi="Arial Narrow"/>
          <w:sz w:val="22"/>
          <w:szCs w:val="22"/>
        </w:rPr>
        <w:t>Špecifikáci</w:t>
      </w:r>
      <w:r w:rsidR="00375B5D">
        <w:rPr>
          <w:rFonts w:ascii="Arial Narrow" w:hAnsi="Arial Narrow"/>
          <w:sz w:val="22"/>
          <w:szCs w:val="22"/>
        </w:rPr>
        <w:t>e</w:t>
      </w:r>
      <w:r w:rsidR="00375B5D" w:rsidRPr="006A14CD">
        <w:rPr>
          <w:rFonts w:ascii="Arial Narrow" w:hAnsi="Arial Narrow"/>
          <w:sz w:val="22"/>
          <w:szCs w:val="22"/>
        </w:rPr>
        <w:t xml:space="preserve"> poisťovaných vozidiel</w:t>
      </w:r>
      <w:r w:rsidRPr="00C47B60">
        <w:rPr>
          <w:rFonts w:ascii="Arial Narrow" w:hAnsi="Arial Narrow"/>
          <w:sz w:val="22"/>
          <w:szCs w:val="22"/>
        </w:rPr>
        <w:t>, ktorých prevádzkovateľom je Prezídium Hasičského a záchranného zboru a krajské riaditeľstvá Hasičského a záchranného zboru, je výška poistného stanovená podľa skupiny „E - zásahové vozidlá jednotiek požiarnej ochrany“, ak nie je ustanovená nižšia sadzba poistného.</w:t>
      </w:r>
    </w:p>
    <w:p w14:paraId="14F85A4A" w14:textId="77777777" w:rsidR="00C47B60" w:rsidRPr="00C47B60" w:rsidRDefault="00C47B60" w:rsidP="00375B5D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16AC7D56" w14:textId="7ECD3A77" w:rsidR="00C47B60" w:rsidRPr="00C47B60" w:rsidRDefault="00C47B60" w:rsidP="00C47B60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 xml:space="preserve">Za všetky vozidlá s právom prednosti v jazde, vozidlá určené na prepravu nebezpečných vecí a za vozidlá skupiny „E – zásahové vozidlá jednotiek požiarnej ochrany“ uvedené v </w:t>
      </w:r>
      <w:r w:rsidR="00375B5D" w:rsidRPr="006A14CD">
        <w:rPr>
          <w:rFonts w:ascii="Arial Narrow" w:hAnsi="Arial Narrow"/>
          <w:sz w:val="22"/>
          <w:szCs w:val="22"/>
        </w:rPr>
        <w:t>Špecifikáci</w:t>
      </w:r>
      <w:r w:rsidR="00375B5D">
        <w:rPr>
          <w:rFonts w:ascii="Arial Narrow" w:hAnsi="Arial Narrow"/>
          <w:sz w:val="22"/>
          <w:szCs w:val="22"/>
        </w:rPr>
        <w:t>i</w:t>
      </w:r>
      <w:r w:rsidR="00375B5D" w:rsidRPr="006A14CD">
        <w:rPr>
          <w:rFonts w:ascii="Arial Narrow" w:hAnsi="Arial Narrow"/>
          <w:sz w:val="22"/>
          <w:szCs w:val="22"/>
        </w:rPr>
        <w:t xml:space="preserve"> poisťovaných vozidiel</w:t>
      </w:r>
      <w:r w:rsidRPr="00C47B60">
        <w:rPr>
          <w:rFonts w:ascii="Arial Narrow" w:hAnsi="Arial Narrow"/>
          <w:sz w:val="22"/>
          <w:szCs w:val="22"/>
        </w:rPr>
        <w:t>, sa nebude uplatňovať zvýšenie poistného.</w:t>
      </w:r>
    </w:p>
    <w:p w14:paraId="72510569" w14:textId="77777777" w:rsidR="00C47B60" w:rsidRPr="00C47B60" w:rsidRDefault="00C47B60" w:rsidP="00375B5D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29497DB0" w14:textId="79FAB171" w:rsidR="00C47B60" w:rsidRPr="00C47B60" w:rsidRDefault="00C47B60" w:rsidP="00C47B60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 xml:space="preserve">Za všetky vozidlá, ktoré sú už podľa </w:t>
      </w:r>
      <w:r w:rsidR="00375B5D" w:rsidRPr="006A14CD">
        <w:rPr>
          <w:rFonts w:ascii="Arial Narrow" w:hAnsi="Arial Narrow"/>
          <w:sz w:val="22"/>
          <w:szCs w:val="22"/>
        </w:rPr>
        <w:t>Špecifikáci</w:t>
      </w:r>
      <w:r w:rsidR="00375B5D">
        <w:rPr>
          <w:rFonts w:ascii="Arial Narrow" w:hAnsi="Arial Narrow"/>
          <w:sz w:val="22"/>
          <w:szCs w:val="22"/>
        </w:rPr>
        <w:t>e</w:t>
      </w:r>
      <w:r w:rsidR="00375B5D" w:rsidRPr="006A14CD">
        <w:rPr>
          <w:rFonts w:ascii="Arial Narrow" w:hAnsi="Arial Narrow"/>
          <w:sz w:val="22"/>
          <w:szCs w:val="22"/>
        </w:rPr>
        <w:t xml:space="preserve"> poisťovaných vozidiel</w:t>
      </w:r>
      <w:r w:rsidRPr="00C47B60">
        <w:rPr>
          <w:rFonts w:ascii="Arial Narrow" w:hAnsi="Arial Narrow"/>
          <w:sz w:val="22"/>
          <w:szCs w:val="22"/>
        </w:rPr>
        <w:t xml:space="preserve"> poistené a v priebehu roka bolo na vozidlá namontované zvláštne výstražné svetlo modrej alebo červenej farby a stali sa vozidlami s právom prednosti v jazde alebo boli určené na prepravu nebezpečných vecí, sa nebude uplatňovať zvýšenie poistného.</w:t>
      </w:r>
    </w:p>
    <w:p w14:paraId="03679C30" w14:textId="77777777" w:rsidR="00C47B60" w:rsidRPr="00C47B60" w:rsidRDefault="00C47B60" w:rsidP="00375B5D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38DF8959" w14:textId="72C6C187" w:rsidR="00C47B60" w:rsidRPr="00C47B60" w:rsidRDefault="00991396" w:rsidP="00C47B60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Potvrdenie o poistení</w:t>
      </w:r>
      <w:r w:rsidR="00C47B60" w:rsidRPr="00C47B60">
        <w:rPr>
          <w:rFonts w:ascii="Arial Narrow" w:hAnsi="Arial Narrow"/>
          <w:sz w:val="22"/>
          <w:szCs w:val="22"/>
        </w:rPr>
        <w:t xml:space="preserve"> bude na požiadanie vydávať poisťovateľ na všetkých pobočkách.</w:t>
      </w:r>
    </w:p>
    <w:p w14:paraId="72A4DFBD" w14:textId="77777777" w:rsidR="00C47B60" w:rsidRPr="00C47B60" w:rsidRDefault="00C47B60" w:rsidP="00375B5D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3A284FA5" w14:textId="3FD56CA4" w:rsidR="00C47B60" w:rsidRPr="00C47B60" w:rsidRDefault="006B17D4" w:rsidP="00C47B60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085D1D">
        <w:rPr>
          <w:rFonts w:ascii="Arial Narrow" w:hAnsi="Arial Narrow"/>
          <w:sz w:val="22"/>
        </w:rPr>
        <w:t>Po oznámení škodovej udalosti poisťovateľ zabezpečí obhliadku poškodeného vozidla v objektoch poistníka a v objektoch rozpočtových a príspevkových organizácií v jeho zriaďovateľskej pôsobnosti podľa tejto Rámcovej dohody, prípadne na iných miestach, kde sa poškodené vozidlo bude nachádzať. Obhliadku poškodeného vozidla po uplatnení nároku, ako aj miesto a čas, dohodne poisťovateľ s poškodeným.</w:t>
      </w:r>
    </w:p>
    <w:p w14:paraId="37843BB1" w14:textId="77777777" w:rsidR="00C47B60" w:rsidRPr="00C47B60" w:rsidRDefault="00C47B60" w:rsidP="00375B5D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66F2CB77" w14:textId="77777777" w:rsidR="00C47B60" w:rsidRPr="00C47B60" w:rsidRDefault="00C47B60" w:rsidP="00C47B60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Poisťovateľ na základe žiadosti poistníka predĺži lehoty z povinnosti písomne oznámiť vznik poistnej udalosti a to:</w:t>
      </w:r>
    </w:p>
    <w:p w14:paraId="0B749017" w14:textId="77777777" w:rsidR="00C47B60" w:rsidRPr="00C47B60" w:rsidRDefault="00C47B60" w:rsidP="00375B5D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do 60 dní po jej vzniku, ak vznikla na území Slovenskej republiky,</w:t>
      </w:r>
    </w:p>
    <w:p w14:paraId="11C87F80" w14:textId="77777777" w:rsidR="00C47B60" w:rsidRPr="00C47B60" w:rsidRDefault="00C47B60" w:rsidP="00375B5D">
      <w:pPr>
        <w:pStyle w:val="Odsekzoznamu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do 60 dní po jej vzniku, ak vznikla mimo územia Slovenskej republiky.</w:t>
      </w:r>
    </w:p>
    <w:p w14:paraId="2E437110" w14:textId="77777777" w:rsidR="008950B3" w:rsidRPr="008950B3" w:rsidRDefault="008950B3" w:rsidP="008950B3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6F9DAE01" w14:textId="77777777" w:rsidR="00C47B60" w:rsidRPr="00C47B60" w:rsidRDefault="00C47B60" w:rsidP="00C47B60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C47B60">
        <w:rPr>
          <w:rFonts w:ascii="Arial Narrow" w:hAnsi="Arial Narrow"/>
          <w:sz w:val="22"/>
          <w:szCs w:val="22"/>
        </w:rPr>
        <w:t>V prípade potreby bude poisťovateľ akceptovať obhliadky motorových vozidiel ostatnými poisťovňami, ktoré sú oprávnené konať podľa zákona o poistení zodpovednosti, čo preukáže overenou kópiou uzavretých zmlúv alebo dohôd s ostatnými poisťovňami.</w:t>
      </w:r>
    </w:p>
    <w:p w14:paraId="475D8DB4" w14:textId="77777777" w:rsidR="008950B3" w:rsidRDefault="008950B3" w:rsidP="008950B3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06A8277B" w14:textId="19B1718A" w:rsidR="008950B3" w:rsidRPr="008950B3" w:rsidRDefault="008950B3" w:rsidP="008950B3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950B3">
        <w:rPr>
          <w:rFonts w:ascii="Arial Narrow" w:hAnsi="Arial Narrow"/>
          <w:sz w:val="22"/>
          <w:szCs w:val="22"/>
        </w:rPr>
        <w:t>Zoznam pobočiek, zastúpení, zmluvných partnerov alebo iných osôb schopných vysporiadať škodové udalosti, resp. poistné udalosti tvorí prílohu Rámcovej dohody.</w:t>
      </w:r>
    </w:p>
    <w:p w14:paraId="179E8A2A" w14:textId="77777777" w:rsidR="00E54A22" w:rsidRDefault="00E54A22" w:rsidP="00E54A22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7BFF51E0" w14:textId="75CF7546" w:rsidR="008950B3" w:rsidRDefault="00506909" w:rsidP="008950B3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F40796">
        <w:rPr>
          <w:rFonts w:ascii="Arial Narrow" w:hAnsi="Arial Narrow"/>
          <w:sz w:val="22"/>
        </w:rPr>
        <w:t>Poisťovateľ bude poistníkovi pravidelne mesačne (do 10. dňa nasledujúceho mesiaca za príslušný kalendárny mesiac) predkladať prehľady plnenia nárokov poškodených na úhradu škody spôsobenej vozidlami poistníka v nasledovnom rozsahu: číslo poistnej udalosti, dátum vzniku poistnej udalosti, dátum hlásenia poistnej udalosti, rezortné evidenčné číslo alebo tabuľku s evidenčným číslom alebo štátnu poznávaciu značku vozidla poistníka, výšku rezerv na poistné plnenie a výšku plnenia nároku náhrady poškodenému v mene Euro.</w:t>
      </w:r>
    </w:p>
    <w:p w14:paraId="0CF5076C" w14:textId="77777777" w:rsidR="008950B3" w:rsidRPr="00506909" w:rsidRDefault="008950B3" w:rsidP="00506909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2F2A7641" w14:textId="77777777" w:rsidR="008950B3" w:rsidRPr="008950B3" w:rsidRDefault="008950B3" w:rsidP="008950B3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950B3">
        <w:rPr>
          <w:rFonts w:ascii="Arial Narrow" w:hAnsi="Arial Narrow"/>
          <w:sz w:val="22"/>
          <w:szCs w:val="22"/>
        </w:rPr>
        <w:t>Poisťovateľ je povinný ukončiť prešetrovanie potrebné na zistenie rozsahu jeho povinnosti pre poskytnutie poistného plnenia a vyplatiť poistné plnenie v zákonom stanovenej lehote a v prípade jej nedodržania uhradí poistníkovi všetky preukázateľné škody a náklady, ktoré mu vzniknú z nedodržania lehoty poisťovateľom a úroky z omeškania v dohodnutej výške.</w:t>
      </w:r>
    </w:p>
    <w:p w14:paraId="0B07620D" w14:textId="77777777" w:rsidR="008950B3" w:rsidRPr="008950B3" w:rsidRDefault="008950B3" w:rsidP="00E54A22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3549364F" w14:textId="77777777" w:rsidR="008950B3" w:rsidRPr="008950B3" w:rsidRDefault="008950B3" w:rsidP="008950B3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950B3">
        <w:rPr>
          <w:rFonts w:ascii="Arial Narrow" w:hAnsi="Arial Narrow"/>
          <w:sz w:val="22"/>
          <w:szCs w:val="22"/>
        </w:rPr>
        <w:t>Poistenie sa dojednáva bez spoluúčasti.</w:t>
      </w:r>
    </w:p>
    <w:p w14:paraId="54B54745" w14:textId="77777777" w:rsidR="008950B3" w:rsidRPr="008950B3" w:rsidRDefault="008950B3" w:rsidP="00E54A22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497C0259" w14:textId="77777777" w:rsidR="008950B3" w:rsidRPr="008950B3" w:rsidRDefault="008950B3" w:rsidP="008950B3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950B3">
        <w:rPr>
          <w:rFonts w:ascii="Arial Narrow" w:hAnsi="Arial Narrow"/>
          <w:sz w:val="22"/>
          <w:szCs w:val="22"/>
        </w:rPr>
        <w:t>Poisťovateľ nemôže znížiť požadovaný rozsah poistenia uvedený v tejto prílohy svojimi Všeobecnými poistnými podmienkami a Zmluvnými dojednaniami.</w:t>
      </w:r>
    </w:p>
    <w:p w14:paraId="3572F9D5" w14:textId="77777777" w:rsidR="008950B3" w:rsidRPr="008950B3" w:rsidRDefault="008950B3" w:rsidP="00E54A22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16E730A1" w14:textId="77777777" w:rsidR="008950B3" w:rsidRPr="008950B3" w:rsidRDefault="008950B3" w:rsidP="008950B3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950B3">
        <w:rPr>
          <w:rFonts w:ascii="Arial Narrow" w:hAnsi="Arial Narrow"/>
          <w:sz w:val="22"/>
          <w:szCs w:val="22"/>
        </w:rPr>
        <w:t>Súčasťou Rámcovej dohody je aj kompletný sadzobník poistného pre povinne zmluvné poistenie zodpovednosti za škodu spôsobenú prevádzkou motorového vozidla na všetky vozidlá s evidenčným číslom a niektoré špeciálne vozidlá bez čísla, pohybujúce sa po cestných komunikáciách (vysokozdvižné vozíky, poľnohospodárske a stavebné stroje) s uplatnením rovnakej výšky zľavy a bonusov ako sa uplatnili v rámci ponuky.</w:t>
      </w:r>
    </w:p>
    <w:p w14:paraId="3E415892" w14:textId="77777777" w:rsidR="008950B3" w:rsidRPr="008950B3" w:rsidRDefault="008950B3" w:rsidP="00E54A22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6BEFA8D6" w14:textId="77777777" w:rsidR="008950B3" w:rsidRPr="008950B3" w:rsidRDefault="008950B3" w:rsidP="008950B3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950B3">
        <w:rPr>
          <w:rFonts w:ascii="Arial Narrow" w:hAnsi="Arial Narrow"/>
          <w:sz w:val="22"/>
          <w:szCs w:val="22"/>
        </w:rPr>
        <w:t>Motorové vozidlá vstupujúce do poistenia v priebehu platnosti Rámcovej dohody o povinnom zmluvnom poistení zodpovednosti za škodu spôsobenú prevádzkou motorového vozidla, budú zaradené za rovnakých podmienok ako je uvedené v Rámcovej dohode.</w:t>
      </w:r>
    </w:p>
    <w:p w14:paraId="642D04BD" w14:textId="77777777" w:rsidR="008950B3" w:rsidRPr="008950B3" w:rsidRDefault="008950B3" w:rsidP="00E54A22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2E1BAF30" w14:textId="2745D747" w:rsidR="008950B3" w:rsidRPr="008950B3" w:rsidRDefault="008950B3" w:rsidP="008950B3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950B3">
        <w:rPr>
          <w:rFonts w:ascii="Arial Narrow" w:hAnsi="Arial Narrow"/>
          <w:sz w:val="22"/>
          <w:szCs w:val="22"/>
        </w:rPr>
        <w:t xml:space="preserve">V prípade nadobudnutia motorového vozidla bude vozidlo automaticky poistené okamihom prevzatia vozidla s tým, že túto skutočnosť poistený nahlási </w:t>
      </w:r>
      <w:r w:rsidR="00B861C7">
        <w:rPr>
          <w:rFonts w:ascii="Arial Narrow" w:hAnsi="Arial Narrow"/>
          <w:sz w:val="22"/>
          <w:szCs w:val="22"/>
        </w:rPr>
        <w:t>do 10-teho dňa mesiaca nasledujúceho po mesiaci, v ktorom došlo k nadobudnutiu vozidla, a to</w:t>
      </w:r>
      <w:r w:rsidRPr="008950B3">
        <w:rPr>
          <w:rFonts w:ascii="Arial Narrow" w:hAnsi="Arial Narrow"/>
          <w:sz w:val="22"/>
          <w:szCs w:val="22"/>
        </w:rPr>
        <w:t xml:space="preserve"> formou doplnku k </w:t>
      </w:r>
      <w:r w:rsidR="00E54A22">
        <w:rPr>
          <w:rFonts w:ascii="Arial Narrow" w:hAnsi="Arial Narrow"/>
          <w:sz w:val="22"/>
          <w:szCs w:val="22"/>
        </w:rPr>
        <w:t>Š</w:t>
      </w:r>
      <w:r w:rsidRPr="008950B3">
        <w:rPr>
          <w:rFonts w:ascii="Arial Narrow" w:hAnsi="Arial Narrow"/>
          <w:sz w:val="22"/>
          <w:szCs w:val="22"/>
        </w:rPr>
        <w:t xml:space="preserve">pecifikácií poisťovaných vozidiel </w:t>
      </w:r>
      <w:r w:rsidR="00E54A22">
        <w:rPr>
          <w:rFonts w:ascii="Arial Narrow" w:hAnsi="Arial Narrow"/>
          <w:sz w:val="22"/>
          <w:szCs w:val="22"/>
        </w:rPr>
        <w:t>podľa prílohy č. 1a</w:t>
      </w:r>
      <w:r w:rsidR="00063BF1">
        <w:rPr>
          <w:rFonts w:ascii="Arial Narrow" w:hAnsi="Arial Narrow"/>
          <w:sz w:val="22"/>
          <w:szCs w:val="22"/>
        </w:rPr>
        <w:t xml:space="preserve"> </w:t>
      </w:r>
      <w:r w:rsidR="00063BF1" w:rsidRPr="00063BF1">
        <w:rPr>
          <w:rFonts w:ascii="Arial Narrow" w:hAnsi="Arial Narrow"/>
          <w:sz w:val="21"/>
          <w:szCs w:val="21"/>
        </w:rPr>
        <w:t>(v rámcovej dohode pôjde o prílohu č. 2 RD)</w:t>
      </w:r>
      <w:r w:rsidRPr="008950B3">
        <w:rPr>
          <w:rFonts w:ascii="Arial Narrow" w:hAnsi="Arial Narrow"/>
          <w:sz w:val="22"/>
          <w:szCs w:val="22"/>
        </w:rPr>
        <w:t>.</w:t>
      </w:r>
    </w:p>
    <w:p w14:paraId="2208C5EB" w14:textId="77777777" w:rsidR="008950B3" w:rsidRPr="00042A85" w:rsidRDefault="008950B3" w:rsidP="00042A85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459D9B64" w14:textId="77777777" w:rsidR="008950B3" w:rsidRPr="008950B3" w:rsidRDefault="008950B3" w:rsidP="008950B3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950B3">
        <w:rPr>
          <w:rFonts w:ascii="Arial Narrow" w:hAnsi="Arial Narrow"/>
          <w:sz w:val="22"/>
          <w:szCs w:val="22"/>
        </w:rPr>
        <w:t>Poisťovacie služby sú oslobodené od DPH podľa zákona č. 222/2004 Z.z. o dani z pridanej hodnoty v znení neskorších predpisov, výška DPH je rovná 0,00 % (0,00 €).</w:t>
      </w:r>
    </w:p>
    <w:p w14:paraId="4A5F2F0F" w14:textId="77777777" w:rsidR="008950B3" w:rsidRPr="008950B3" w:rsidRDefault="008950B3" w:rsidP="00E54A22">
      <w:pPr>
        <w:pStyle w:val="Odsekzoznamu"/>
        <w:autoSpaceDE w:val="0"/>
        <w:autoSpaceDN w:val="0"/>
        <w:adjustRightInd w:val="0"/>
        <w:ind w:left="360" w:firstLine="0"/>
        <w:jc w:val="both"/>
        <w:rPr>
          <w:rFonts w:ascii="Arial Narrow" w:hAnsi="Arial Narrow"/>
          <w:sz w:val="22"/>
          <w:szCs w:val="22"/>
        </w:rPr>
      </w:pPr>
    </w:p>
    <w:p w14:paraId="3830C263" w14:textId="2464C95C" w:rsidR="00071F1C" w:rsidRPr="00EB252C" w:rsidRDefault="008950B3" w:rsidP="00EB252C">
      <w:pPr>
        <w:pStyle w:val="Odsekzoznamu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950B3">
        <w:rPr>
          <w:rFonts w:ascii="Arial Narrow" w:hAnsi="Arial Narrow"/>
          <w:sz w:val="22"/>
          <w:szCs w:val="22"/>
        </w:rPr>
        <w:t>Zoznam organizácií poverených vykonávaním povinnosti poisteného v súlade s § 10 a vykonávaním spolupráce podľa § 20 ods. 2 písm. e) zákona o poistení zodpovednosti (MV SR a rozpočtové a príspevkové organizácie v zriaďovateľskej pôsobnosti Ministerstva vnútra Slovenskej republiky)</w:t>
      </w:r>
      <w:r w:rsidR="00EB252C">
        <w:rPr>
          <w:rFonts w:ascii="Arial Narrow" w:hAnsi="Arial Narrow"/>
          <w:sz w:val="22"/>
          <w:szCs w:val="22"/>
        </w:rPr>
        <w:t xml:space="preserve">. </w:t>
      </w:r>
      <w:r w:rsidR="000D3264" w:rsidRPr="00EB252C">
        <w:rPr>
          <w:rFonts w:ascii="Arial Narrow" w:hAnsi="Arial Narrow"/>
          <w:sz w:val="22"/>
          <w:szCs w:val="22"/>
        </w:rPr>
        <w:t>V prípade vzniku nového subjektu patriaceho do zriaďovateľskej pôsobnosti MV SR sa bude poistenie riadiť podmienkami dohodnutými v Rámcovej dohode.</w:t>
      </w:r>
    </w:p>
    <w:sectPr w:rsidR="00071F1C" w:rsidRPr="00EB252C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61F66" w14:textId="77777777" w:rsidR="007F12ED" w:rsidRDefault="007F12ED" w:rsidP="003901BE">
      <w:r>
        <w:separator/>
      </w:r>
    </w:p>
  </w:endnote>
  <w:endnote w:type="continuationSeparator" w:id="0">
    <w:p w14:paraId="76AECDA7" w14:textId="77777777" w:rsidR="007F12ED" w:rsidRDefault="007F12ED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097B6" w14:textId="77777777" w:rsidR="007F12ED" w:rsidRDefault="007F12ED" w:rsidP="003901BE">
      <w:r>
        <w:separator/>
      </w:r>
    </w:p>
  </w:footnote>
  <w:footnote w:type="continuationSeparator" w:id="0">
    <w:p w14:paraId="110EF619" w14:textId="77777777" w:rsidR="007F12ED" w:rsidRDefault="007F12ED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52E8DFF7" w:rsidR="005A021C" w:rsidRPr="0031188B" w:rsidRDefault="005A021C" w:rsidP="005A021C">
    <w:pPr>
      <w:spacing w:before="60"/>
      <w:rPr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A3D83">
      <w:rPr>
        <w:rFonts w:ascii="Arial Narrow" w:hAnsi="Arial Narrow"/>
        <w:i/>
        <w:iCs/>
        <w:sz w:val="22"/>
        <w:szCs w:val="22"/>
      </w:rPr>
      <w:t>1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5A3D83">
      <w:rPr>
        <w:rFonts w:ascii="Arial Narrow" w:hAnsi="Arial Narrow"/>
        <w:i/>
        <w:iCs/>
        <w:sz w:val="22"/>
        <w:szCs w:val="22"/>
      </w:rPr>
      <w:t>Opis predmetu zákazky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0AB"/>
    <w:multiLevelType w:val="hybridMultilevel"/>
    <w:tmpl w:val="05307392"/>
    <w:lvl w:ilvl="0" w:tplc="B53084C4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8513B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4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42832"/>
    <w:rsid w:val="00042A85"/>
    <w:rsid w:val="00063BF1"/>
    <w:rsid w:val="00071F1C"/>
    <w:rsid w:val="00072BB7"/>
    <w:rsid w:val="00097A91"/>
    <w:rsid w:val="000A03B6"/>
    <w:rsid w:val="000C0EF3"/>
    <w:rsid w:val="000C2913"/>
    <w:rsid w:val="000D3264"/>
    <w:rsid w:val="000E52B7"/>
    <w:rsid w:val="000F1C83"/>
    <w:rsid w:val="0011796E"/>
    <w:rsid w:val="00124650"/>
    <w:rsid w:val="00125F19"/>
    <w:rsid w:val="00166927"/>
    <w:rsid w:val="001A2820"/>
    <w:rsid w:val="001B3314"/>
    <w:rsid w:val="001F7C30"/>
    <w:rsid w:val="00203F15"/>
    <w:rsid w:val="00212146"/>
    <w:rsid w:val="00235E22"/>
    <w:rsid w:val="00266439"/>
    <w:rsid w:val="00273C78"/>
    <w:rsid w:val="00295699"/>
    <w:rsid w:val="002A47AD"/>
    <w:rsid w:val="0031170A"/>
    <w:rsid w:val="0031188B"/>
    <w:rsid w:val="003159D4"/>
    <w:rsid w:val="00375B5D"/>
    <w:rsid w:val="003901BE"/>
    <w:rsid w:val="003B2750"/>
    <w:rsid w:val="003B699B"/>
    <w:rsid w:val="003C590A"/>
    <w:rsid w:val="003F54FC"/>
    <w:rsid w:val="004022F7"/>
    <w:rsid w:val="004023C5"/>
    <w:rsid w:val="00410C34"/>
    <w:rsid w:val="00422025"/>
    <w:rsid w:val="004226F5"/>
    <w:rsid w:val="00432D43"/>
    <w:rsid w:val="0043436F"/>
    <w:rsid w:val="00474D75"/>
    <w:rsid w:val="004A2822"/>
    <w:rsid w:val="004B471D"/>
    <w:rsid w:val="004D3D22"/>
    <w:rsid w:val="004E5FF1"/>
    <w:rsid w:val="00500C75"/>
    <w:rsid w:val="00506909"/>
    <w:rsid w:val="0050693C"/>
    <w:rsid w:val="00510D4E"/>
    <w:rsid w:val="00515901"/>
    <w:rsid w:val="00532616"/>
    <w:rsid w:val="00535664"/>
    <w:rsid w:val="00542B5A"/>
    <w:rsid w:val="005502C6"/>
    <w:rsid w:val="005507F4"/>
    <w:rsid w:val="00555649"/>
    <w:rsid w:val="005614E4"/>
    <w:rsid w:val="005813BA"/>
    <w:rsid w:val="005826A6"/>
    <w:rsid w:val="005865C4"/>
    <w:rsid w:val="00593A82"/>
    <w:rsid w:val="005A021C"/>
    <w:rsid w:val="005A328A"/>
    <w:rsid w:val="005A3D83"/>
    <w:rsid w:val="005A3F23"/>
    <w:rsid w:val="005A468C"/>
    <w:rsid w:val="005C6FF4"/>
    <w:rsid w:val="005C73B9"/>
    <w:rsid w:val="005D22AE"/>
    <w:rsid w:val="005E6EDF"/>
    <w:rsid w:val="00624B5E"/>
    <w:rsid w:val="00632DEC"/>
    <w:rsid w:val="006670A2"/>
    <w:rsid w:val="0068752B"/>
    <w:rsid w:val="00687B33"/>
    <w:rsid w:val="00691536"/>
    <w:rsid w:val="006A14CD"/>
    <w:rsid w:val="006B17D4"/>
    <w:rsid w:val="006C6021"/>
    <w:rsid w:val="006E681D"/>
    <w:rsid w:val="00737032"/>
    <w:rsid w:val="007528B7"/>
    <w:rsid w:val="007626A3"/>
    <w:rsid w:val="00767C44"/>
    <w:rsid w:val="00770599"/>
    <w:rsid w:val="00780229"/>
    <w:rsid w:val="007A0902"/>
    <w:rsid w:val="007A2B18"/>
    <w:rsid w:val="007D525D"/>
    <w:rsid w:val="007D5BD0"/>
    <w:rsid w:val="007F12ED"/>
    <w:rsid w:val="00801F4B"/>
    <w:rsid w:val="00803C16"/>
    <w:rsid w:val="00821A09"/>
    <w:rsid w:val="00830961"/>
    <w:rsid w:val="00831E6A"/>
    <w:rsid w:val="00844BF4"/>
    <w:rsid w:val="0084615D"/>
    <w:rsid w:val="00854954"/>
    <w:rsid w:val="00875FA3"/>
    <w:rsid w:val="00877E93"/>
    <w:rsid w:val="008818DA"/>
    <w:rsid w:val="008950B3"/>
    <w:rsid w:val="008B27B5"/>
    <w:rsid w:val="008B395D"/>
    <w:rsid w:val="008B3CF5"/>
    <w:rsid w:val="00907CC4"/>
    <w:rsid w:val="00962F0E"/>
    <w:rsid w:val="00991396"/>
    <w:rsid w:val="00993A6F"/>
    <w:rsid w:val="0099734B"/>
    <w:rsid w:val="009A5702"/>
    <w:rsid w:val="009B11B5"/>
    <w:rsid w:val="009B375F"/>
    <w:rsid w:val="009B56CA"/>
    <w:rsid w:val="009D087A"/>
    <w:rsid w:val="009E5116"/>
    <w:rsid w:val="009E630F"/>
    <w:rsid w:val="00A05AF4"/>
    <w:rsid w:val="00A3437A"/>
    <w:rsid w:val="00A47AA8"/>
    <w:rsid w:val="00A63C3F"/>
    <w:rsid w:val="00A77B78"/>
    <w:rsid w:val="00A83926"/>
    <w:rsid w:val="00AA1B0F"/>
    <w:rsid w:val="00AB48BD"/>
    <w:rsid w:val="00AD1B7D"/>
    <w:rsid w:val="00AE131E"/>
    <w:rsid w:val="00AE6F93"/>
    <w:rsid w:val="00B02155"/>
    <w:rsid w:val="00B42E02"/>
    <w:rsid w:val="00B5028B"/>
    <w:rsid w:val="00B56D22"/>
    <w:rsid w:val="00B65DD0"/>
    <w:rsid w:val="00B81C6E"/>
    <w:rsid w:val="00B861C7"/>
    <w:rsid w:val="00B8729C"/>
    <w:rsid w:val="00BB5F93"/>
    <w:rsid w:val="00BD082D"/>
    <w:rsid w:val="00BD4865"/>
    <w:rsid w:val="00BD7F42"/>
    <w:rsid w:val="00BE16BC"/>
    <w:rsid w:val="00C12B02"/>
    <w:rsid w:val="00C228E7"/>
    <w:rsid w:val="00C22A9D"/>
    <w:rsid w:val="00C47B60"/>
    <w:rsid w:val="00C7500A"/>
    <w:rsid w:val="00CA53E3"/>
    <w:rsid w:val="00CA7BD9"/>
    <w:rsid w:val="00CC31D9"/>
    <w:rsid w:val="00D24BBB"/>
    <w:rsid w:val="00D261A4"/>
    <w:rsid w:val="00D379B1"/>
    <w:rsid w:val="00D412E1"/>
    <w:rsid w:val="00D42BFA"/>
    <w:rsid w:val="00D472BA"/>
    <w:rsid w:val="00D52736"/>
    <w:rsid w:val="00DA5098"/>
    <w:rsid w:val="00DC4A84"/>
    <w:rsid w:val="00DC7C4E"/>
    <w:rsid w:val="00DE6FBA"/>
    <w:rsid w:val="00E205A8"/>
    <w:rsid w:val="00E518B3"/>
    <w:rsid w:val="00E54A22"/>
    <w:rsid w:val="00E57D06"/>
    <w:rsid w:val="00E60705"/>
    <w:rsid w:val="00E6484D"/>
    <w:rsid w:val="00E81886"/>
    <w:rsid w:val="00E910F9"/>
    <w:rsid w:val="00EB252C"/>
    <w:rsid w:val="00EE007A"/>
    <w:rsid w:val="00EE3750"/>
    <w:rsid w:val="00EF5C5E"/>
    <w:rsid w:val="00F14CC6"/>
    <w:rsid w:val="00F72DD0"/>
    <w:rsid w:val="00F90921"/>
    <w:rsid w:val="00F92E53"/>
    <w:rsid w:val="00F93955"/>
    <w:rsid w:val="00F9619B"/>
    <w:rsid w:val="00FB2DAF"/>
    <w:rsid w:val="00FB6729"/>
    <w:rsid w:val="00FB70C5"/>
    <w:rsid w:val="00FC05B0"/>
    <w:rsid w:val="00FE7440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0C0E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Jemnzvraznenie">
    <w:name w:val="Subtle Emphasis"/>
    <w:aliases w:val="klasika"/>
    <w:uiPriority w:val="19"/>
    <w:qFormat/>
    <w:rsid w:val="00235E22"/>
    <w:rPr>
      <w:rFonts w:ascii="Times New Roman" w:hAnsi="Times New Roman" w:cs="Times New Roman"/>
      <w:b/>
      <w:color w:val="auto"/>
      <w:sz w:val="3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35E22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35E22"/>
    <w:rPr>
      <w:rFonts w:ascii="Calibri" w:eastAsia="Calibri" w:hAnsi="Calibri" w:cs="Times New Roman"/>
      <w:lang w:val="x-none"/>
    </w:rPr>
  </w:style>
  <w:style w:type="paragraph" w:styleId="Zkladntext">
    <w:name w:val="Body Text"/>
    <w:basedOn w:val="Normlny"/>
    <w:link w:val="ZkladntextChar"/>
    <w:uiPriority w:val="99"/>
    <w:unhideWhenUsed/>
    <w:rsid w:val="00235E22"/>
    <w:pPr>
      <w:spacing w:after="120" w:line="259" w:lineRule="auto"/>
      <w:ind w:left="0" w:firstLine="0"/>
    </w:pPr>
    <w:rPr>
      <w:rFonts w:ascii="Calibri" w:hAnsi="Calibri" w:cs="Times New Roman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35E22"/>
    <w:rPr>
      <w:rFonts w:ascii="Calibri" w:eastAsia="Times New Roman" w:hAnsi="Calibri" w:cs="Times New Roman"/>
    </w:rPr>
  </w:style>
  <w:style w:type="paragraph" w:customStyle="1" w:styleId="Predvolen">
    <w:name w:val="Predvolené"/>
    <w:rsid w:val="00235E2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character" w:styleId="Hypertextovprepojenie">
    <w:name w:val="Hyperlink"/>
    <w:rsid w:val="00593A82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C0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54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E54A22"/>
    <w:pPr>
      <w:widowControl w:val="0"/>
      <w:autoSpaceDE w:val="0"/>
      <w:autoSpaceDN w:val="0"/>
      <w:spacing w:line="225" w:lineRule="exact"/>
      <w:ind w:left="107" w:firstLine="0"/>
    </w:pPr>
    <w:rPr>
      <w:rFonts w:eastAsia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2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92</cp:revision>
  <cp:lastPrinted>2019-09-18T08:24:00Z</cp:lastPrinted>
  <dcterms:created xsi:type="dcterms:W3CDTF">2019-07-29T13:20:00Z</dcterms:created>
  <dcterms:modified xsi:type="dcterms:W3CDTF">2022-10-21T10:26:00Z</dcterms:modified>
</cp:coreProperties>
</file>