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Spanyola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2A6E733C" w:rsidR="001911DF" w:rsidRPr="001911DF" w:rsidRDefault="001911DF" w:rsidP="001911DF">
      <w:pPr>
        <w:autoSpaceDE w:val="0"/>
        <w:spacing w:line="276" w:lineRule="auto"/>
        <w:jc w:val="center"/>
        <w:rPr>
          <w:rFonts w:ascii="Times New Roman" w:hAnsi="Times New Roman"/>
          <w:sz w:val="22"/>
          <w:szCs w:val="22"/>
        </w:rPr>
      </w:pPr>
      <w:bookmarkStart w:id="7" w:name="_Hlk111531701"/>
      <w:r w:rsidRPr="001911DF">
        <w:rPr>
          <w:rFonts w:ascii="Times New Roman" w:eastAsia="Arial" w:hAnsi="Times New Roman"/>
          <w:b/>
          <w:color w:val="000000"/>
          <w:sz w:val="22"/>
          <w:szCs w:val="22"/>
        </w:rPr>
        <w:t>„</w:t>
      </w:r>
      <w:r w:rsidR="005C5628">
        <w:rPr>
          <w:rFonts w:ascii="Times New Roman" w:eastAsia="Arial" w:hAnsi="Times New Roman"/>
          <w:b/>
          <w:color w:val="000000"/>
          <w:sz w:val="22"/>
          <w:szCs w:val="22"/>
        </w:rPr>
        <w:t>Liečivá pre nervový systém, Liečivá pre dermatológiu</w:t>
      </w:r>
      <w:r w:rsidRPr="001911DF">
        <w:rPr>
          <w:rFonts w:ascii="Times New Roman" w:eastAsia="Arial" w:hAnsi="Times New Roman"/>
          <w:b/>
          <w:color w:val="000000"/>
          <w:sz w:val="22"/>
          <w:szCs w:val="22"/>
        </w:rPr>
        <w:t xml:space="preserve"> “</w:t>
      </w:r>
    </w:p>
    <w:bookmarkEnd w:id="7"/>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32A185A2"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0F67AF">
        <w:rPr>
          <w:rFonts w:ascii="Times New Roman" w:hAnsi="Times New Roman"/>
          <w:color w:val="000000"/>
          <w:sz w:val="22"/>
          <w:szCs w:val="22"/>
        </w:rPr>
        <w:t>september</w:t>
      </w:r>
      <w:r w:rsidR="00A14C16">
        <w:rPr>
          <w:rFonts w:ascii="Times New Roman" w:hAnsi="Times New Roman"/>
          <w:color w:val="000000"/>
          <w:sz w:val="22"/>
          <w:szCs w:val="22"/>
        </w:rPr>
        <w:t xml:space="preserve"> </w:t>
      </w:r>
      <w:r w:rsidR="00305F32">
        <w:rPr>
          <w:rFonts w:ascii="Times New Roman" w:hAnsi="Times New Roman"/>
          <w:color w:val="000000"/>
          <w:sz w:val="22"/>
          <w:szCs w:val="22"/>
        </w:rPr>
        <w:t>2022</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206BB2" w14:textId="77777777" w:rsidR="000F67AF" w:rsidRPr="001911DF" w:rsidRDefault="000F67AF" w:rsidP="000F67AF">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lastRenderedPageBreak/>
        <w:t>OBSAH SÚŤAŽNÝCH PODKLADOV</w:t>
      </w:r>
    </w:p>
    <w:p w14:paraId="1FD06235" w14:textId="77777777" w:rsidR="000F67AF" w:rsidRPr="001911DF" w:rsidRDefault="000F67AF" w:rsidP="000F67AF">
      <w:pPr>
        <w:autoSpaceDE w:val="0"/>
        <w:spacing w:line="276" w:lineRule="auto"/>
        <w:rPr>
          <w:rFonts w:ascii="Calibri" w:eastAsia="TimesNewRomanPSMT" w:hAnsi="Calibri" w:cs="Calibri"/>
          <w:color w:val="000000"/>
          <w:sz w:val="22"/>
          <w:szCs w:val="22"/>
        </w:rPr>
      </w:pPr>
    </w:p>
    <w:p w14:paraId="18545D3A" w14:textId="77777777" w:rsidR="000F67AF" w:rsidRPr="004F46F3" w:rsidRDefault="000F67AF" w:rsidP="000F67AF">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778948F7" w14:textId="77777777" w:rsidR="000F67AF" w:rsidRPr="00220AE4" w:rsidRDefault="000F67AF" w:rsidP="000F67AF">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68C13632" w14:textId="77777777" w:rsidR="000F67AF" w:rsidRPr="00220AE4" w:rsidRDefault="00000000" w:rsidP="000F67AF">
      <w:pPr>
        <w:pStyle w:val="Obsah2"/>
        <w:rPr>
          <w:rFonts w:eastAsiaTheme="minorEastAsia"/>
          <w:sz w:val="22"/>
          <w:szCs w:val="22"/>
        </w:rPr>
      </w:pPr>
      <w:hyperlink w:anchor="_Toc23419305" w:history="1">
        <w:r w:rsidR="000F67AF" w:rsidRPr="00220AE4">
          <w:rPr>
            <w:rStyle w:val="Hypertextovprepojenie"/>
            <w:b/>
            <w:color w:val="auto"/>
          </w:rPr>
          <w:t>2.Komplexnosť dodávky</w:t>
        </w:r>
        <w:r w:rsidR="000F67AF" w:rsidRPr="00220AE4">
          <w:rPr>
            <w:webHidden/>
          </w:rPr>
          <w:tab/>
        </w:r>
        <w:r w:rsidR="000F67AF">
          <w:rPr>
            <w:webHidden/>
          </w:rPr>
          <w:t>4</w:t>
        </w:r>
      </w:hyperlink>
    </w:p>
    <w:p w14:paraId="57490FC7" w14:textId="77777777" w:rsidR="000F67AF" w:rsidRPr="00220AE4" w:rsidRDefault="00000000" w:rsidP="000F67AF">
      <w:pPr>
        <w:pStyle w:val="Obsah2"/>
        <w:rPr>
          <w:rFonts w:eastAsiaTheme="minorEastAsia"/>
          <w:sz w:val="22"/>
          <w:szCs w:val="22"/>
        </w:rPr>
      </w:pPr>
      <w:hyperlink w:anchor="_Toc23419306" w:history="1">
        <w:r w:rsidR="000F67AF" w:rsidRPr="00220AE4">
          <w:rPr>
            <w:rStyle w:val="Hypertextovprepojenie"/>
            <w:b/>
            <w:color w:val="auto"/>
          </w:rPr>
          <w:t>3.Typ zmluvy</w:t>
        </w:r>
        <w:r w:rsidR="000F67AF" w:rsidRPr="00220AE4">
          <w:rPr>
            <w:webHidden/>
          </w:rPr>
          <w:tab/>
        </w:r>
        <w:r w:rsidR="000F67AF">
          <w:rPr>
            <w:webHidden/>
          </w:rPr>
          <w:t>4</w:t>
        </w:r>
      </w:hyperlink>
    </w:p>
    <w:p w14:paraId="28EF298C" w14:textId="77777777" w:rsidR="000F67AF" w:rsidRPr="00220AE4" w:rsidRDefault="00000000" w:rsidP="000F67AF">
      <w:pPr>
        <w:pStyle w:val="Obsah2"/>
        <w:rPr>
          <w:rFonts w:eastAsiaTheme="minorEastAsia"/>
          <w:sz w:val="22"/>
          <w:szCs w:val="22"/>
        </w:rPr>
      </w:pPr>
      <w:hyperlink w:anchor="_Toc23419307" w:history="1">
        <w:r w:rsidR="000F67AF" w:rsidRPr="00220AE4">
          <w:rPr>
            <w:rStyle w:val="Hypertextovprepojenie"/>
            <w:b/>
            <w:color w:val="auto"/>
          </w:rPr>
          <w:t>4.Zdroj finančných prostriedkov</w:t>
        </w:r>
        <w:r w:rsidR="000F67AF" w:rsidRPr="00220AE4">
          <w:rPr>
            <w:webHidden/>
          </w:rPr>
          <w:tab/>
        </w:r>
        <w:r w:rsidR="000F67AF">
          <w:rPr>
            <w:webHidden/>
          </w:rPr>
          <w:t>4</w:t>
        </w:r>
      </w:hyperlink>
    </w:p>
    <w:p w14:paraId="7A19BB0B" w14:textId="77777777" w:rsidR="000F67AF" w:rsidRPr="00220AE4" w:rsidRDefault="00000000" w:rsidP="000F67AF">
      <w:pPr>
        <w:pStyle w:val="Obsah2"/>
        <w:rPr>
          <w:rFonts w:eastAsiaTheme="minorEastAsia"/>
          <w:sz w:val="22"/>
          <w:szCs w:val="22"/>
        </w:rPr>
      </w:pPr>
      <w:hyperlink w:anchor="_Toc23419308" w:history="1">
        <w:r w:rsidR="000F67AF" w:rsidRPr="00220AE4">
          <w:rPr>
            <w:rStyle w:val="Hypertextovprepojenie"/>
            <w:b/>
            <w:color w:val="auto"/>
          </w:rPr>
          <w:t>5.Podmienky predloženia ponuky</w:t>
        </w:r>
        <w:r w:rsidR="000F67AF" w:rsidRPr="00220AE4">
          <w:rPr>
            <w:webHidden/>
          </w:rPr>
          <w:tab/>
        </w:r>
        <w:r w:rsidR="000F67AF">
          <w:rPr>
            <w:webHidden/>
          </w:rPr>
          <w:t>4</w:t>
        </w:r>
      </w:hyperlink>
    </w:p>
    <w:p w14:paraId="4829975F" w14:textId="77777777" w:rsidR="000F67AF" w:rsidRPr="00220AE4" w:rsidRDefault="00000000" w:rsidP="000F67AF">
      <w:pPr>
        <w:pStyle w:val="Obsah2"/>
        <w:rPr>
          <w:rFonts w:eastAsiaTheme="minorEastAsia"/>
          <w:sz w:val="22"/>
          <w:szCs w:val="22"/>
        </w:rPr>
      </w:pPr>
      <w:hyperlink w:anchor="_Toc23419309" w:history="1">
        <w:r w:rsidR="000F67AF" w:rsidRPr="00220AE4">
          <w:rPr>
            <w:rStyle w:val="Hypertextovprepojenie"/>
            <w:b/>
            <w:color w:val="auto"/>
          </w:rPr>
          <w:t>6.Jazyk ponuky</w:t>
        </w:r>
        <w:r w:rsidR="000F67AF" w:rsidRPr="00220AE4">
          <w:rPr>
            <w:webHidden/>
          </w:rPr>
          <w:tab/>
        </w:r>
        <w:r w:rsidR="000F67AF">
          <w:rPr>
            <w:webHidden/>
          </w:rPr>
          <w:t>5</w:t>
        </w:r>
      </w:hyperlink>
    </w:p>
    <w:p w14:paraId="7EA0F372" w14:textId="77777777" w:rsidR="000F67AF" w:rsidRPr="00220AE4" w:rsidRDefault="00000000" w:rsidP="000F67AF">
      <w:pPr>
        <w:pStyle w:val="Obsah2"/>
        <w:rPr>
          <w:rFonts w:eastAsiaTheme="minorEastAsia"/>
          <w:sz w:val="22"/>
          <w:szCs w:val="22"/>
        </w:rPr>
      </w:pPr>
      <w:hyperlink w:anchor="_Toc23419310" w:history="1">
        <w:r w:rsidR="000F67AF" w:rsidRPr="00220AE4">
          <w:rPr>
            <w:rStyle w:val="Hypertextovprepojenie"/>
            <w:b/>
            <w:color w:val="auto"/>
          </w:rPr>
          <w:t>7.Predkladanie a obsah ponuky</w:t>
        </w:r>
        <w:r w:rsidR="000F67AF" w:rsidRPr="00220AE4">
          <w:rPr>
            <w:webHidden/>
          </w:rPr>
          <w:tab/>
        </w:r>
        <w:r w:rsidR="000F67AF">
          <w:rPr>
            <w:webHidden/>
          </w:rPr>
          <w:t>5</w:t>
        </w:r>
      </w:hyperlink>
    </w:p>
    <w:p w14:paraId="7FA857BE" w14:textId="77777777" w:rsidR="000F67AF" w:rsidRPr="00220AE4" w:rsidRDefault="00000000" w:rsidP="000F67AF">
      <w:pPr>
        <w:pStyle w:val="Obsah2"/>
        <w:rPr>
          <w:rFonts w:eastAsiaTheme="minorEastAsia"/>
          <w:sz w:val="22"/>
          <w:szCs w:val="22"/>
        </w:rPr>
      </w:pPr>
      <w:hyperlink w:anchor="_Toc23419311" w:history="1">
        <w:r w:rsidR="000F67AF" w:rsidRPr="00220AE4">
          <w:rPr>
            <w:rStyle w:val="Hypertextovprepojenie"/>
            <w:b/>
            <w:color w:val="auto"/>
          </w:rPr>
          <w:t>8.Mena a ceny uvádzané v ponuke</w:t>
        </w:r>
        <w:r w:rsidR="000F67AF" w:rsidRPr="00220AE4">
          <w:rPr>
            <w:webHidden/>
          </w:rPr>
          <w:tab/>
        </w:r>
        <w:r w:rsidR="000F67AF">
          <w:rPr>
            <w:webHidden/>
          </w:rPr>
          <w:t>6</w:t>
        </w:r>
      </w:hyperlink>
    </w:p>
    <w:p w14:paraId="783B13A0" w14:textId="77777777" w:rsidR="000F67AF" w:rsidRPr="00220AE4" w:rsidRDefault="00000000" w:rsidP="000F67AF">
      <w:pPr>
        <w:pStyle w:val="Obsah2"/>
        <w:rPr>
          <w:rFonts w:eastAsiaTheme="minorEastAsia"/>
          <w:sz w:val="22"/>
          <w:szCs w:val="22"/>
        </w:rPr>
      </w:pPr>
      <w:hyperlink w:anchor="_Toc23419312" w:history="1">
        <w:r w:rsidR="000F67AF" w:rsidRPr="00220AE4">
          <w:rPr>
            <w:rStyle w:val="Hypertextovprepojenie"/>
            <w:b/>
            <w:color w:val="auto"/>
          </w:rPr>
          <w:t>9.Lehota na predkladanie ponúk</w:t>
        </w:r>
        <w:r w:rsidR="000F67AF" w:rsidRPr="00220AE4">
          <w:rPr>
            <w:webHidden/>
          </w:rPr>
          <w:tab/>
        </w:r>
        <w:r w:rsidR="000F67AF">
          <w:rPr>
            <w:webHidden/>
          </w:rPr>
          <w:t>7</w:t>
        </w:r>
      </w:hyperlink>
    </w:p>
    <w:p w14:paraId="0D6CC7DB" w14:textId="77777777" w:rsidR="000F67AF" w:rsidRPr="00220AE4" w:rsidRDefault="00000000" w:rsidP="000F67AF">
      <w:pPr>
        <w:pStyle w:val="Obsah2"/>
        <w:rPr>
          <w:rFonts w:eastAsiaTheme="minorEastAsia"/>
          <w:sz w:val="22"/>
          <w:szCs w:val="22"/>
        </w:rPr>
      </w:pPr>
      <w:hyperlink w:anchor="_Toc23419313" w:history="1">
        <w:r w:rsidR="000F67AF" w:rsidRPr="00220AE4">
          <w:rPr>
            <w:rStyle w:val="Hypertextovprepojenie"/>
            <w:b/>
            <w:color w:val="auto"/>
          </w:rPr>
          <w:t>10.Platnosť (viazanosť) ponuky</w:t>
        </w:r>
        <w:r w:rsidR="000F67AF" w:rsidRPr="00220AE4">
          <w:rPr>
            <w:webHidden/>
          </w:rPr>
          <w:tab/>
        </w:r>
        <w:r w:rsidR="000F67AF">
          <w:rPr>
            <w:webHidden/>
          </w:rPr>
          <w:t>7</w:t>
        </w:r>
      </w:hyperlink>
    </w:p>
    <w:p w14:paraId="213BD13C" w14:textId="77777777" w:rsidR="000F67AF" w:rsidRPr="00220AE4" w:rsidRDefault="00000000" w:rsidP="000F67AF">
      <w:pPr>
        <w:pStyle w:val="Obsah2"/>
        <w:rPr>
          <w:rFonts w:eastAsiaTheme="minorEastAsia"/>
          <w:sz w:val="22"/>
          <w:szCs w:val="22"/>
        </w:rPr>
      </w:pPr>
      <w:hyperlink w:anchor="_Toc23419314" w:history="1">
        <w:r w:rsidR="000F67AF" w:rsidRPr="00220AE4">
          <w:rPr>
            <w:rStyle w:val="Hypertextovprepojenie"/>
            <w:b/>
            <w:color w:val="auto"/>
          </w:rPr>
          <w:t>11.Zábezpeka ponuky</w:t>
        </w:r>
        <w:r w:rsidR="000F67AF" w:rsidRPr="00220AE4">
          <w:rPr>
            <w:webHidden/>
          </w:rPr>
          <w:tab/>
        </w:r>
        <w:r w:rsidR="000F67AF">
          <w:rPr>
            <w:webHidden/>
          </w:rPr>
          <w:t>7</w:t>
        </w:r>
      </w:hyperlink>
    </w:p>
    <w:p w14:paraId="0ED6B8E0" w14:textId="77777777" w:rsidR="000F67AF" w:rsidRPr="00220AE4" w:rsidRDefault="00000000" w:rsidP="000F67AF">
      <w:pPr>
        <w:pStyle w:val="Obsah2"/>
        <w:rPr>
          <w:rFonts w:eastAsiaTheme="minorEastAsia"/>
          <w:sz w:val="22"/>
          <w:szCs w:val="22"/>
        </w:rPr>
      </w:pPr>
      <w:hyperlink w:anchor="_Toc23419315" w:history="1">
        <w:r w:rsidR="000F67AF" w:rsidRPr="00220AE4">
          <w:rPr>
            <w:rStyle w:val="Hypertextovprepojenie"/>
            <w:b/>
            <w:color w:val="auto"/>
          </w:rPr>
          <w:t>12.Doplnenie, zmena a odvolanie ponuky</w:t>
        </w:r>
        <w:r w:rsidR="000F67AF" w:rsidRPr="00220AE4">
          <w:rPr>
            <w:webHidden/>
          </w:rPr>
          <w:tab/>
        </w:r>
        <w:r w:rsidR="000F67AF">
          <w:rPr>
            <w:webHidden/>
          </w:rPr>
          <w:t>7</w:t>
        </w:r>
      </w:hyperlink>
    </w:p>
    <w:p w14:paraId="5E7F2730" w14:textId="77777777" w:rsidR="000F67AF" w:rsidRPr="00220AE4" w:rsidRDefault="00000000" w:rsidP="000F67AF">
      <w:pPr>
        <w:pStyle w:val="Obsah2"/>
        <w:rPr>
          <w:rFonts w:eastAsiaTheme="minorEastAsia"/>
          <w:sz w:val="22"/>
          <w:szCs w:val="22"/>
        </w:rPr>
      </w:pPr>
      <w:hyperlink w:anchor="_Toc23419316" w:history="1">
        <w:r w:rsidR="000F67AF" w:rsidRPr="00220AE4">
          <w:rPr>
            <w:rStyle w:val="Hypertextovprepojenie"/>
            <w:b/>
            <w:color w:val="auto"/>
          </w:rPr>
          <w:t>13.Náklady na ponuku</w:t>
        </w:r>
        <w:r w:rsidR="000F67AF" w:rsidRPr="00220AE4">
          <w:rPr>
            <w:webHidden/>
          </w:rPr>
          <w:tab/>
        </w:r>
        <w:r w:rsidR="000F67AF">
          <w:rPr>
            <w:webHidden/>
          </w:rPr>
          <w:t>7</w:t>
        </w:r>
      </w:hyperlink>
    </w:p>
    <w:p w14:paraId="4F0F5705" w14:textId="77777777" w:rsidR="000F67AF" w:rsidRPr="00220AE4" w:rsidRDefault="00000000" w:rsidP="000F67AF">
      <w:pPr>
        <w:pStyle w:val="Obsah2"/>
        <w:rPr>
          <w:rFonts w:eastAsiaTheme="minorEastAsia"/>
          <w:sz w:val="22"/>
          <w:szCs w:val="22"/>
        </w:rPr>
      </w:pPr>
      <w:hyperlink w:anchor="_Toc23419317" w:history="1">
        <w:r w:rsidR="000F67AF" w:rsidRPr="00220AE4">
          <w:rPr>
            <w:rStyle w:val="Hypertextovprepojenie"/>
            <w:b/>
            <w:color w:val="auto"/>
          </w:rPr>
          <w:t>14.Variantné riešenie</w:t>
        </w:r>
        <w:r w:rsidR="000F67AF" w:rsidRPr="00220AE4">
          <w:rPr>
            <w:webHidden/>
          </w:rPr>
          <w:tab/>
        </w:r>
        <w:r w:rsidR="000F67AF">
          <w:rPr>
            <w:webHidden/>
          </w:rPr>
          <w:t>8</w:t>
        </w:r>
      </w:hyperlink>
    </w:p>
    <w:p w14:paraId="1A8A3AF4" w14:textId="77777777" w:rsidR="000F67AF" w:rsidRPr="00220AE4" w:rsidRDefault="00000000" w:rsidP="000F67AF">
      <w:pPr>
        <w:pStyle w:val="Obsah2"/>
        <w:rPr>
          <w:rFonts w:eastAsiaTheme="minorEastAsia"/>
          <w:sz w:val="22"/>
          <w:szCs w:val="22"/>
        </w:rPr>
      </w:pPr>
      <w:hyperlink w:anchor="_Toc23419318" w:history="1">
        <w:r w:rsidR="000F67AF" w:rsidRPr="00220AE4">
          <w:rPr>
            <w:rStyle w:val="Hypertextovprepojenie"/>
            <w:b/>
            <w:color w:val="auto"/>
          </w:rPr>
          <w:t>15.Predkladanie žiadostí o súťažné podklady</w:t>
        </w:r>
        <w:r w:rsidR="000F67AF" w:rsidRPr="00220AE4">
          <w:rPr>
            <w:webHidden/>
          </w:rPr>
          <w:tab/>
        </w:r>
        <w:r w:rsidR="000F67AF">
          <w:rPr>
            <w:webHidden/>
          </w:rPr>
          <w:t>8</w:t>
        </w:r>
      </w:hyperlink>
    </w:p>
    <w:p w14:paraId="440457D7" w14:textId="77777777" w:rsidR="000F67AF" w:rsidRPr="00220AE4" w:rsidRDefault="00000000" w:rsidP="000F67AF">
      <w:pPr>
        <w:pStyle w:val="Obsah2"/>
        <w:rPr>
          <w:rFonts w:eastAsiaTheme="minorEastAsia"/>
          <w:sz w:val="22"/>
          <w:szCs w:val="22"/>
        </w:rPr>
      </w:pPr>
      <w:hyperlink w:anchor="_Toc23419319" w:history="1">
        <w:r w:rsidR="000F67AF" w:rsidRPr="00220AE4">
          <w:rPr>
            <w:rStyle w:val="Hypertextovprepojenie"/>
            <w:b/>
            <w:color w:val="auto"/>
          </w:rPr>
          <w:t>16.Podmienky zrušenia použitého postupu zadávania zákazky</w:t>
        </w:r>
        <w:r w:rsidR="000F67AF" w:rsidRPr="00220AE4">
          <w:rPr>
            <w:webHidden/>
          </w:rPr>
          <w:tab/>
        </w:r>
        <w:r w:rsidR="000F67AF">
          <w:rPr>
            <w:webHidden/>
          </w:rPr>
          <w:t>8</w:t>
        </w:r>
      </w:hyperlink>
    </w:p>
    <w:p w14:paraId="75AAAB98" w14:textId="77777777" w:rsidR="000F67AF" w:rsidRPr="00220AE4" w:rsidRDefault="00000000" w:rsidP="000F67AF">
      <w:pPr>
        <w:pStyle w:val="Obsah2"/>
        <w:rPr>
          <w:rFonts w:eastAsiaTheme="minorEastAsia"/>
          <w:sz w:val="22"/>
          <w:szCs w:val="22"/>
        </w:rPr>
      </w:pPr>
      <w:hyperlink w:anchor="_Toc23419320" w:history="1">
        <w:r w:rsidR="000F67AF" w:rsidRPr="00220AE4">
          <w:rPr>
            <w:rStyle w:val="Hypertextovprepojenie"/>
            <w:b/>
            <w:color w:val="auto"/>
          </w:rPr>
          <w:t>17.Komunikácia a vysvetlenie</w:t>
        </w:r>
        <w:r w:rsidR="000F67AF" w:rsidRPr="00220AE4">
          <w:rPr>
            <w:webHidden/>
          </w:rPr>
          <w:tab/>
        </w:r>
        <w:r w:rsidR="000F67AF">
          <w:rPr>
            <w:webHidden/>
          </w:rPr>
          <w:t>8</w:t>
        </w:r>
      </w:hyperlink>
    </w:p>
    <w:p w14:paraId="2F85D3EA" w14:textId="77777777" w:rsidR="000F67AF" w:rsidRPr="00220AE4" w:rsidRDefault="00000000" w:rsidP="000F67AF">
      <w:pPr>
        <w:pStyle w:val="Obsah2"/>
        <w:rPr>
          <w:rFonts w:eastAsiaTheme="minorEastAsia"/>
          <w:sz w:val="22"/>
          <w:szCs w:val="22"/>
        </w:rPr>
      </w:pPr>
      <w:hyperlink w:anchor="_Toc23419321" w:history="1">
        <w:r w:rsidR="000F67AF" w:rsidRPr="00220AE4">
          <w:rPr>
            <w:rStyle w:val="Hypertextovprepojenie"/>
            <w:b/>
            <w:color w:val="auto"/>
          </w:rPr>
          <w:t>18.Vysvetlenie súťažných podkladov</w:t>
        </w:r>
        <w:r w:rsidR="000F67AF" w:rsidRPr="00220AE4">
          <w:rPr>
            <w:webHidden/>
          </w:rPr>
          <w:tab/>
        </w:r>
        <w:r w:rsidR="000F67AF">
          <w:rPr>
            <w:webHidden/>
          </w:rPr>
          <w:t>9</w:t>
        </w:r>
      </w:hyperlink>
    </w:p>
    <w:p w14:paraId="3C1F8EDA" w14:textId="77777777" w:rsidR="000F67AF" w:rsidRPr="00220AE4" w:rsidRDefault="00000000" w:rsidP="000F67AF">
      <w:pPr>
        <w:pStyle w:val="Obsah2"/>
        <w:rPr>
          <w:rFonts w:eastAsiaTheme="minorEastAsia"/>
          <w:sz w:val="22"/>
          <w:szCs w:val="22"/>
        </w:rPr>
      </w:pPr>
      <w:hyperlink w:anchor="_Toc23419322" w:history="1">
        <w:r w:rsidR="000F67AF" w:rsidRPr="00220AE4">
          <w:rPr>
            <w:rStyle w:val="Hypertextovprepojenie"/>
            <w:b/>
            <w:color w:val="auto"/>
          </w:rPr>
          <w:t>19.Otváranie ponúk (ku konkrétnej výzve DNS)</w:t>
        </w:r>
        <w:r w:rsidR="000F67AF" w:rsidRPr="00220AE4">
          <w:rPr>
            <w:webHidden/>
          </w:rPr>
          <w:tab/>
        </w:r>
        <w:r w:rsidR="000F67AF">
          <w:rPr>
            <w:webHidden/>
          </w:rPr>
          <w:t>10</w:t>
        </w:r>
      </w:hyperlink>
    </w:p>
    <w:p w14:paraId="21B808AE" w14:textId="77777777" w:rsidR="000F67AF" w:rsidRPr="00220AE4" w:rsidRDefault="00000000" w:rsidP="000F67AF">
      <w:pPr>
        <w:pStyle w:val="Obsah2"/>
        <w:rPr>
          <w:rFonts w:eastAsiaTheme="minorEastAsia"/>
          <w:sz w:val="22"/>
          <w:szCs w:val="22"/>
        </w:rPr>
      </w:pPr>
      <w:hyperlink w:anchor="_Toc23419323" w:history="1">
        <w:r w:rsidR="000F67AF" w:rsidRPr="00220AE4">
          <w:rPr>
            <w:rStyle w:val="Hypertextovprepojenie"/>
            <w:b/>
            <w:color w:val="auto"/>
          </w:rPr>
          <w:t>20.Vyhodnotenie ponúk</w:t>
        </w:r>
        <w:r w:rsidR="000F67AF" w:rsidRPr="00220AE4">
          <w:rPr>
            <w:webHidden/>
          </w:rPr>
          <w:tab/>
        </w:r>
        <w:r w:rsidR="000F67AF">
          <w:rPr>
            <w:webHidden/>
          </w:rPr>
          <w:t>10</w:t>
        </w:r>
      </w:hyperlink>
    </w:p>
    <w:p w14:paraId="2C31B9A1" w14:textId="77777777" w:rsidR="000F67AF" w:rsidRDefault="00000000" w:rsidP="000F67AF">
      <w:pPr>
        <w:pStyle w:val="Obsah2"/>
      </w:pPr>
      <w:hyperlink w:anchor="_Toc23419324" w:history="1">
        <w:r w:rsidR="000F67AF" w:rsidRPr="00220AE4">
          <w:rPr>
            <w:rStyle w:val="Hypertextovprepojenie"/>
            <w:b/>
            <w:color w:val="auto"/>
          </w:rPr>
          <w:t>21.</w:t>
        </w:r>
        <w:r w:rsidR="000F67AF">
          <w:rPr>
            <w:rStyle w:val="Hypertextovprepojenie"/>
            <w:b/>
            <w:color w:val="auto"/>
          </w:rPr>
          <w:t>Vysvetľovanie</w:t>
        </w:r>
        <w:r w:rsidR="000F67AF" w:rsidRPr="00220AE4">
          <w:rPr>
            <w:webHidden/>
          </w:rPr>
          <w:tab/>
        </w:r>
        <w:r w:rsidR="000F67AF">
          <w:rPr>
            <w:webHidden/>
          </w:rPr>
          <w:t>11</w:t>
        </w:r>
      </w:hyperlink>
    </w:p>
    <w:p w14:paraId="0AAB14BB" w14:textId="77777777" w:rsidR="000F67AF" w:rsidRPr="009D41DE" w:rsidRDefault="000F67AF" w:rsidP="000F67AF">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0470919" w14:textId="77777777" w:rsidR="000F67AF" w:rsidRPr="009D41DE" w:rsidRDefault="000F67AF" w:rsidP="000F67AF">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034E2A5" w14:textId="77777777" w:rsidR="000F67AF" w:rsidRPr="009D41DE" w:rsidRDefault="00000000" w:rsidP="000F67AF">
      <w:pPr>
        <w:pStyle w:val="Obsah2"/>
        <w:rPr>
          <w:rFonts w:eastAsiaTheme="minorEastAsia"/>
          <w:b/>
          <w:bCs/>
          <w:sz w:val="22"/>
          <w:szCs w:val="22"/>
        </w:rPr>
      </w:pPr>
      <w:hyperlink w:anchor="_Toc23419325" w:history="1">
        <w:r w:rsidR="000F67AF" w:rsidRPr="009D41DE">
          <w:rPr>
            <w:rStyle w:val="Hypertextovprepojenie"/>
            <w:b/>
            <w:bCs/>
            <w:color w:val="auto"/>
          </w:rPr>
          <w:t>2</w:t>
        </w:r>
        <w:r w:rsidR="000F67AF">
          <w:rPr>
            <w:rStyle w:val="Hypertextovprepojenie"/>
            <w:b/>
            <w:bCs/>
            <w:color w:val="auto"/>
          </w:rPr>
          <w:t>4</w:t>
        </w:r>
        <w:r w:rsidR="000F67AF" w:rsidRPr="009D41DE">
          <w:rPr>
            <w:rStyle w:val="Hypertextovprepojenie"/>
            <w:b/>
            <w:bCs/>
            <w:color w:val="auto"/>
          </w:rPr>
          <w:t>.</w:t>
        </w:r>
        <w:r w:rsidR="000F67AF">
          <w:rPr>
            <w:rStyle w:val="Hypertextovprepojenie"/>
            <w:b/>
            <w:bCs/>
            <w:color w:val="auto"/>
          </w:rPr>
          <w:t>Elektronická aukcia</w:t>
        </w:r>
        <w:r w:rsidR="000F67AF" w:rsidRPr="009D41DE">
          <w:rPr>
            <w:b/>
            <w:bCs/>
            <w:webHidden/>
          </w:rPr>
          <w:tab/>
          <w:t>1</w:t>
        </w:r>
        <w:r w:rsidR="000F67AF">
          <w:rPr>
            <w:b/>
            <w:bCs/>
            <w:webHidden/>
          </w:rPr>
          <w:t>2</w:t>
        </w:r>
      </w:hyperlink>
    </w:p>
    <w:p w14:paraId="27E79043" w14:textId="77777777" w:rsidR="000F67AF" w:rsidRPr="00220AE4" w:rsidRDefault="00000000" w:rsidP="000F67AF">
      <w:pPr>
        <w:pStyle w:val="Obsah2"/>
        <w:rPr>
          <w:rFonts w:eastAsiaTheme="minorEastAsia"/>
          <w:sz w:val="22"/>
          <w:szCs w:val="22"/>
        </w:rPr>
      </w:pPr>
      <w:hyperlink w:anchor="_Toc23419326" w:history="1">
        <w:r w:rsidR="000F67AF" w:rsidRPr="00220AE4">
          <w:rPr>
            <w:rStyle w:val="Hypertextovprepojenie"/>
            <w:b/>
            <w:color w:val="auto"/>
          </w:rPr>
          <w:t>23.</w:t>
        </w:r>
        <w:r w:rsidR="000F67AF" w:rsidRPr="000F7C92">
          <w:rPr>
            <w:rFonts w:eastAsiaTheme="minorEastAsia"/>
            <w:b/>
            <w:bCs/>
          </w:rPr>
          <w:t xml:space="preserve"> </w:t>
        </w:r>
        <w:r w:rsidR="000F67AF" w:rsidRPr="009D41DE">
          <w:rPr>
            <w:rFonts w:eastAsiaTheme="minorEastAsia"/>
            <w:b/>
            <w:bCs/>
          </w:rPr>
          <w:t>Kritériá na vyhodnotenie ponúk a pravidlá ich uplatnenia.</w:t>
        </w:r>
        <w:r w:rsidR="000F67AF" w:rsidRPr="00220AE4">
          <w:rPr>
            <w:rStyle w:val="Hypertextovprepojenie"/>
            <w:b/>
            <w:color w:val="auto"/>
          </w:rPr>
          <w:t>Subdodávatelia</w:t>
        </w:r>
        <w:r w:rsidR="000F67AF" w:rsidRPr="00220AE4">
          <w:rPr>
            <w:webHidden/>
          </w:rPr>
          <w:tab/>
        </w:r>
        <w:r w:rsidR="000F67AF">
          <w:rPr>
            <w:webHidden/>
          </w:rPr>
          <w:t>11</w:t>
        </w:r>
      </w:hyperlink>
    </w:p>
    <w:p w14:paraId="79961647" w14:textId="77777777" w:rsidR="000F67AF" w:rsidRPr="00220AE4" w:rsidRDefault="00000000" w:rsidP="000F67AF">
      <w:pPr>
        <w:pStyle w:val="Obsah2"/>
        <w:rPr>
          <w:rFonts w:eastAsiaTheme="minorEastAsia"/>
          <w:sz w:val="22"/>
          <w:szCs w:val="22"/>
        </w:rPr>
      </w:pPr>
      <w:hyperlink w:anchor="_Toc23419327" w:history="1">
        <w:r w:rsidR="000F67AF" w:rsidRPr="00220AE4">
          <w:rPr>
            <w:rStyle w:val="Hypertextovprepojenie"/>
            <w:b/>
            <w:color w:val="auto"/>
          </w:rPr>
          <w:t>24.</w:t>
        </w:r>
        <w:r w:rsidR="000F67AF">
          <w:rPr>
            <w:rStyle w:val="Hypertextovprepojenie"/>
            <w:b/>
            <w:color w:val="auto"/>
          </w:rPr>
          <w:t xml:space="preserve"> </w:t>
        </w:r>
        <w:r w:rsidR="000F67AF" w:rsidRPr="000F7C92">
          <w:rPr>
            <w:rStyle w:val="Hypertextovprepojenie"/>
            <w:b/>
            <w:color w:val="auto"/>
          </w:rPr>
          <w:t>Informácia o výsledku vyhodnotenia ponúk a uzavretie zmluvy</w:t>
        </w:r>
        <w:r w:rsidR="000F67AF" w:rsidRPr="00220AE4">
          <w:rPr>
            <w:webHidden/>
          </w:rPr>
          <w:tab/>
        </w:r>
        <w:r w:rsidR="000F67AF">
          <w:rPr>
            <w:webHidden/>
          </w:rPr>
          <w:t>12</w:t>
        </w:r>
      </w:hyperlink>
    </w:p>
    <w:p w14:paraId="0DE1ADFD" w14:textId="5A28E40A" w:rsidR="000F67AF" w:rsidRPr="00220AE4" w:rsidRDefault="00000000" w:rsidP="000F67AF">
      <w:pPr>
        <w:pStyle w:val="Obsah2"/>
        <w:rPr>
          <w:rFonts w:eastAsiaTheme="minorEastAsia"/>
          <w:sz w:val="22"/>
          <w:szCs w:val="22"/>
        </w:rPr>
      </w:pPr>
      <w:hyperlink w:anchor="_Toc23419328" w:history="1">
        <w:r w:rsidR="000F67AF" w:rsidRPr="00220AE4">
          <w:rPr>
            <w:rStyle w:val="Hypertextovprepojenie"/>
            <w:b/>
            <w:color w:val="auto"/>
          </w:rPr>
          <w:t>25.</w:t>
        </w:r>
        <w:r w:rsidR="000F67AF" w:rsidRPr="003210DE">
          <w:rPr>
            <w:rFonts w:ascii="Arial" w:hAnsi="Arial"/>
            <w:noProof w:val="0"/>
            <w:szCs w:val="24"/>
          </w:rPr>
          <w:t xml:space="preserve"> </w:t>
        </w:r>
        <w:r w:rsidR="000F67AF" w:rsidRPr="003210DE">
          <w:rPr>
            <w:rStyle w:val="Hypertextovprepojenie"/>
            <w:b/>
            <w:color w:val="auto"/>
          </w:rPr>
          <w:t>Generálna klauzula</w:t>
        </w:r>
        <w:r w:rsidR="000F67AF" w:rsidRPr="00220AE4">
          <w:rPr>
            <w:webHidden/>
          </w:rPr>
          <w:tab/>
        </w:r>
        <w:r w:rsidR="000F67AF" w:rsidRPr="00220AE4">
          <w:rPr>
            <w:webHidden/>
          </w:rPr>
          <w:fldChar w:fldCharType="begin"/>
        </w:r>
        <w:r w:rsidR="000F67AF" w:rsidRPr="00220AE4">
          <w:rPr>
            <w:webHidden/>
          </w:rPr>
          <w:instrText xml:space="preserve"> PAGEREF _Toc23419328 \h </w:instrText>
        </w:r>
        <w:r w:rsidR="000F67AF" w:rsidRPr="00220AE4">
          <w:rPr>
            <w:webHidden/>
          </w:rPr>
        </w:r>
        <w:r w:rsidR="000F67AF" w:rsidRPr="00220AE4">
          <w:rPr>
            <w:webHidden/>
          </w:rPr>
          <w:fldChar w:fldCharType="separate"/>
        </w:r>
        <w:r w:rsidR="00F17A66">
          <w:rPr>
            <w:webHidden/>
          </w:rPr>
          <w:t>15</w:t>
        </w:r>
        <w:r w:rsidR="000F67AF" w:rsidRPr="00220AE4">
          <w:rPr>
            <w:webHidden/>
          </w:rPr>
          <w:fldChar w:fldCharType="end"/>
        </w:r>
      </w:hyperlink>
    </w:p>
    <w:p w14:paraId="25DC70B1" w14:textId="34997ACC" w:rsidR="000F67AF" w:rsidRPr="00220AE4" w:rsidRDefault="00000000" w:rsidP="000F67AF">
      <w:pPr>
        <w:pStyle w:val="Obsah2"/>
        <w:rPr>
          <w:rFonts w:eastAsiaTheme="minorEastAsia"/>
          <w:sz w:val="22"/>
          <w:szCs w:val="22"/>
        </w:rPr>
      </w:pPr>
      <w:hyperlink w:anchor="_Toc23419329" w:history="1">
        <w:r w:rsidR="000F67AF" w:rsidRPr="00220AE4">
          <w:rPr>
            <w:rStyle w:val="Hypertextovprepojenie"/>
            <w:b/>
            <w:color w:val="auto"/>
            <w:lang w:eastAsia="en-US"/>
          </w:rPr>
          <w:t>26</w:t>
        </w:r>
        <w:r w:rsidR="000F67AF" w:rsidRPr="00220AE4">
          <w:rPr>
            <w:rStyle w:val="Hypertextovprepojenie"/>
            <w:b/>
            <w:i/>
            <w:color w:val="auto"/>
            <w:lang w:eastAsia="en-US"/>
          </w:rPr>
          <w:t>.  Prílo</w:t>
        </w:r>
        <w:r w:rsidR="000F67AF">
          <w:rPr>
            <w:rStyle w:val="Hypertextovprepojenie"/>
            <w:b/>
            <w:i/>
            <w:color w:val="auto"/>
            <w:lang w:eastAsia="en-US"/>
          </w:rPr>
          <w:t>hy</w:t>
        </w:r>
        <w:r w:rsidR="000F67AF" w:rsidRPr="00220AE4">
          <w:rPr>
            <w:webHidden/>
          </w:rPr>
          <w:tab/>
        </w:r>
        <w:r w:rsidR="000F67AF">
          <w:rPr>
            <w:webHidden/>
          </w:rPr>
          <w:t>16</w:t>
        </w:r>
        <w:r w:rsidR="000F67AF" w:rsidRPr="00220AE4">
          <w:rPr>
            <w:webHidden/>
          </w:rPr>
          <w:fldChar w:fldCharType="begin"/>
        </w:r>
        <w:r w:rsidR="000F67AF" w:rsidRPr="00220AE4">
          <w:rPr>
            <w:webHidden/>
          </w:rPr>
          <w:instrText xml:space="preserve"> PAGEREF _Toc23419329 \h </w:instrText>
        </w:r>
        <w:r w:rsidR="000F67AF" w:rsidRPr="00220AE4">
          <w:rPr>
            <w:webHidden/>
          </w:rPr>
        </w:r>
        <w:r w:rsidR="000F67AF" w:rsidRPr="00220AE4">
          <w:rPr>
            <w:webHidden/>
          </w:rPr>
          <w:fldChar w:fldCharType="separate"/>
        </w:r>
        <w:r w:rsidR="00F17A66">
          <w:rPr>
            <w:b/>
            <w:bCs/>
            <w:webHidden/>
          </w:rPr>
          <w:t>Chyba! Záložka nie je definovaná.</w:t>
        </w:r>
        <w:r w:rsidR="000F67AF" w:rsidRPr="00220AE4">
          <w:rPr>
            <w:webHidden/>
          </w:rPr>
          <w:fldChar w:fldCharType="end"/>
        </w:r>
      </w:hyperlink>
    </w:p>
    <w:p w14:paraId="29C3E1AC" w14:textId="14DC0F78" w:rsidR="00DE3F08" w:rsidRPr="001911DF" w:rsidRDefault="000F67AF" w:rsidP="000F67AF">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Ul. Vojtecha  Spanyola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Ul. Vojtecha  Spanyola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B279075" w14:textId="77777777" w:rsidR="005C5628" w:rsidRPr="001911DF" w:rsidRDefault="00093758" w:rsidP="005C5628">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5C5628" w:rsidRPr="001911DF">
        <w:rPr>
          <w:rFonts w:ascii="Times New Roman" w:eastAsia="Arial" w:hAnsi="Times New Roman"/>
          <w:b/>
          <w:color w:val="000000"/>
          <w:sz w:val="22"/>
          <w:szCs w:val="22"/>
        </w:rPr>
        <w:t>„</w:t>
      </w:r>
      <w:r w:rsidR="005C5628">
        <w:rPr>
          <w:rFonts w:ascii="Times New Roman" w:eastAsia="Arial" w:hAnsi="Times New Roman"/>
          <w:b/>
          <w:color w:val="000000"/>
          <w:sz w:val="22"/>
          <w:szCs w:val="22"/>
        </w:rPr>
        <w:t>Liečivá pre nervový systém, Liečivá pre dermatológiu</w:t>
      </w:r>
      <w:r w:rsidR="005C5628" w:rsidRPr="001911DF">
        <w:rPr>
          <w:rFonts w:ascii="Times New Roman" w:eastAsia="Arial" w:hAnsi="Times New Roman"/>
          <w:b/>
          <w:color w:val="000000"/>
          <w:sz w:val="22"/>
          <w:szCs w:val="22"/>
        </w:rPr>
        <w:t xml:space="preserve"> “</w:t>
      </w:r>
    </w:p>
    <w:p w14:paraId="26B6BA3D" w14:textId="17DDC54D"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703B2369"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5C5628">
        <w:rPr>
          <w:rFonts w:ascii="Times New Roman" w:hAnsi="Times New Roman"/>
          <w:szCs w:val="20"/>
        </w:rPr>
        <w:t>33661000-1, 33631000-2</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Konkrétny predmet zákazky bude súčasťou jednotlivých výziev, ktoré budú posielané všetkým kvalifikovaným záujemcom prostredníctvom systému Josephine.</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3B33C8EB"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4CAFA55B" w14:textId="09676090" w:rsidR="00192A99" w:rsidRDefault="00192A99" w:rsidP="00093758">
      <w:pPr>
        <w:spacing w:line="276" w:lineRule="auto"/>
        <w:rPr>
          <w:rFonts w:ascii="Times New Roman" w:hAnsi="Times New Roman"/>
          <w:sz w:val="22"/>
          <w:szCs w:val="22"/>
        </w:rPr>
      </w:pPr>
    </w:p>
    <w:p w14:paraId="63D103EB" w14:textId="77777777" w:rsidR="00192A99" w:rsidRDefault="00192A99" w:rsidP="00192A99">
      <w:pPr>
        <w:rPr>
          <w:rFonts w:ascii="Times New Roman" w:hAnsi="Times New Roman"/>
          <w:b/>
          <w:iCs/>
          <w:sz w:val="24"/>
        </w:rPr>
      </w:pPr>
      <w:r>
        <w:rPr>
          <w:rFonts w:ascii="Times New Roman" w:hAnsi="Times New Roman"/>
          <w:b/>
          <w:iCs/>
          <w:sz w:val="24"/>
        </w:rPr>
        <w:t xml:space="preserve">1.časť:    29642,4500 </w:t>
      </w:r>
      <w:r w:rsidRPr="009B5F1F">
        <w:rPr>
          <w:rFonts w:ascii="Times New Roman" w:hAnsi="Times New Roman"/>
          <w:b/>
          <w:iCs/>
          <w:sz w:val="24"/>
        </w:rPr>
        <w:t>EUR bez DPH</w:t>
      </w:r>
    </w:p>
    <w:p w14:paraId="64904CFF" w14:textId="77777777" w:rsidR="00192A99" w:rsidRDefault="00192A99" w:rsidP="00192A99">
      <w:pPr>
        <w:rPr>
          <w:rFonts w:ascii="Times New Roman" w:hAnsi="Times New Roman"/>
          <w:b/>
          <w:iCs/>
          <w:sz w:val="24"/>
        </w:rPr>
      </w:pPr>
      <w:r>
        <w:rPr>
          <w:rFonts w:ascii="Times New Roman" w:hAnsi="Times New Roman"/>
          <w:b/>
          <w:iCs/>
          <w:sz w:val="24"/>
        </w:rPr>
        <w:t>2.časť:      2020,6000 EUR bez DPH</w:t>
      </w:r>
    </w:p>
    <w:p w14:paraId="0EE6D1CB" w14:textId="77777777" w:rsidR="00192A99" w:rsidRDefault="00192A99" w:rsidP="00192A99">
      <w:pPr>
        <w:rPr>
          <w:rFonts w:ascii="Times New Roman" w:hAnsi="Times New Roman"/>
          <w:b/>
          <w:iCs/>
          <w:sz w:val="24"/>
        </w:rPr>
      </w:pPr>
      <w:r>
        <w:rPr>
          <w:rFonts w:ascii="Times New Roman" w:hAnsi="Times New Roman"/>
          <w:b/>
          <w:iCs/>
          <w:sz w:val="24"/>
        </w:rPr>
        <w:t xml:space="preserve">3.časť:      2375,6250 EUR bez DPH   </w:t>
      </w:r>
    </w:p>
    <w:p w14:paraId="480B1596" w14:textId="77777777" w:rsidR="00192A99" w:rsidRDefault="00192A99" w:rsidP="00192A99">
      <w:pPr>
        <w:rPr>
          <w:rFonts w:ascii="Times New Roman" w:hAnsi="Times New Roman"/>
          <w:b/>
          <w:iCs/>
          <w:sz w:val="24"/>
        </w:rPr>
      </w:pPr>
    </w:p>
    <w:p w14:paraId="5DF0393F" w14:textId="77777777" w:rsidR="00192A99" w:rsidRPr="00B4714A" w:rsidRDefault="00192A99"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4C84BF4C" w:rsidR="001911DF" w:rsidRDefault="00093758" w:rsidP="00093758">
      <w:pPr>
        <w:spacing w:line="276" w:lineRule="auto"/>
        <w:rPr>
          <w:rFonts w:asciiTheme="minorHAnsi" w:hAnsiTheme="minorHAnsi" w:cstheme="minorHAnsi"/>
          <w:sz w:val="22"/>
          <w:szCs w:val="22"/>
        </w:rPr>
      </w:pPr>
      <w:r w:rsidRPr="00B4714A">
        <w:rPr>
          <w:rFonts w:ascii="Times New Roman" w:hAnsi="Times New Roman"/>
          <w:sz w:val="22"/>
          <w:szCs w:val="22"/>
        </w:rPr>
        <w:t xml:space="preserve">Lehota plnenia: </w:t>
      </w:r>
      <w:r w:rsidR="00C856EB">
        <w:rPr>
          <w:rFonts w:asciiTheme="minorHAnsi" w:hAnsiTheme="minorHAnsi" w:cstheme="minorHAnsi"/>
          <w:sz w:val="22"/>
          <w:szCs w:val="22"/>
        </w:rPr>
        <w:t>6 mesiacov od nadobudnutia účinnosti zmlúv.</w:t>
      </w:r>
    </w:p>
    <w:p w14:paraId="1BAB9C68" w14:textId="219C0B70" w:rsidR="000F67AF" w:rsidRDefault="000F67AF" w:rsidP="00093758">
      <w:pPr>
        <w:spacing w:line="276" w:lineRule="auto"/>
        <w:rPr>
          <w:rFonts w:asciiTheme="minorHAnsi" w:hAnsiTheme="minorHAnsi" w:cstheme="minorHAnsi"/>
          <w:sz w:val="22"/>
          <w:szCs w:val="22"/>
        </w:rPr>
      </w:pPr>
    </w:p>
    <w:p w14:paraId="7A6F905D" w14:textId="77777777" w:rsidR="000F67AF" w:rsidRDefault="000F67AF" w:rsidP="00093758">
      <w:pPr>
        <w:spacing w:line="276" w:lineRule="auto"/>
        <w:rPr>
          <w:rFonts w:ascii="Times New Roman" w:hAnsi="Times New Roman"/>
          <w:color w:val="FF0000"/>
          <w:sz w:val="22"/>
          <w:szCs w:val="22"/>
        </w:rPr>
      </w:pPr>
    </w:p>
    <w:p w14:paraId="18D08F5E" w14:textId="1418D368" w:rsidR="00FC69FC" w:rsidRDefault="00FC69FC" w:rsidP="00093758">
      <w:pPr>
        <w:spacing w:line="276" w:lineRule="auto"/>
        <w:rPr>
          <w:rFonts w:ascii="Times New Roman" w:hAnsi="Times New Roman"/>
          <w:color w:val="FF0000"/>
          <w:sz w:val="22"/>
          <w:szCs w:val="22"/>
        </w:rPr>
      </w:pPr>
    </w:p>
    <w:p w14:paraId="7E91FB6B"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lastRenderedPageBreak/>
        <w:t>Komplexnosť dodávky</w:t>
      </w:r>
    </w:p>
    <w:p w14:paraId="41673108" w14:textId="77777777" w:rsidR="000F67AF" w:rsidRPr="00070EDA" w:rsidRDefault="000F67AF" w:rsidP="000F67AF">
      <w:pPr>
        <w:spacing w:line="276" w:lineRule="auto"/>
        <w:rPr>
          <w:rFonts w:asciiTheme="minorHAnsi" w:eastAsia="TimesNewRomanPSMT" w:hAnsiTheme="minorHAnsi" w:cstheme="minorHAnsi"/>
          <w:color w:val="000000"/>
          <w:sz w:val="22"/>
          <w:szCs w:val="22"/>
        </w:rPr>
      </w:pPr>
    </w:p>
    <w:p w14:paraId="2ED0CECF"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B9A98F1" w14:textId="77777777" w:rsidR="000F67AF" w:rsidRPr="00070EDA" w:rsidRDefault="000F67AF" w:rsidP="000F67AF">
      <w:pPr>
        <w:spacing w:line="276" w:lineRule="auto"/>
        <w:rPr>
          <w:rFonts w:asciiTheme="minorHAnsi" w:hAnsiTheme="minorHAnsi" w:cstheme="minorHAnsi"/>
          <w:sz w:val="22"/>
          <w:szCs w:val="22"/>
        </w:rPr>
      </w:pPr>
    </w:p>
    <w:p w14:paraId="14EA22CE"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7545F6B9" w14:textId="77777777" w:rsidR="000F67AF" w:rsidRPr="00070EDA" w:rsidRDefault="000F67AF" w:rsidP="000F67AF">
      <w:pPr>
        <w:spacing w:line="276" w:lineRule="auto"/>
        <w:rPr>
          <w:rFonts w:asciiTheme="minorHAnsi" w:hAnsiTheme="minorHAnsi" w:cstheme="minorHAnsi"/>
          <w:sz w:val="22"/>
          <w:szCs w:val="22"/>
        </w:rPr>
      </w:pPr>
    </w:p>
    <w:p w14:paraId="181718C3"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491DA690" w14:textId="77777777" w:rsidR="000F67AF" w:rsidRPr="00070EDA" w:rsidRDefault="000F67AF" w:rsidP="000F67AF">
      <w:pPr>
        <w:spacing w:line="276" w:lineRule="auto"/>
        <w:rPr>
          <w:rFonts w:asciiTheme="minorHAnsi" w:hAnsiTheme="minorHAnsi" w:cstheme="minorHAnsi"/>
          <w:sz w:val="22"/>
          <w:szCs w:val="22"/>
        </w:rPr>
      </w:pPr>
    </w:p>
    <w:p w14:paraId="118BC539"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3A19C631" w14:textId="77777777" w:rsidR="000F67AF" w:rsidRPr="00070EDA" w:rsidRDefault="000F67AF" w:rsidP="000F67AF">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09D51F45" w14:textId="77777777" w:rsidR="000F67AF" w:rsidRPr="00070EDA" w:rsidRDefault="000F67AF" w:rsidP="000F67AF">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501D48E5" w14:textId="77777777" w:rsidR="000F67AF" w:rsidRPr="00070EDA" w:rsidRDefault="000F67AF" w:rsidP="000F67AF">
      <w:pPr>
        <w:spacing w:line="276" w:lineRule="auto"/>
        <w:rPr>
          <w:rFonts w:asciiTheme="minorHAnsi" w:hAnsiTheme="minorHAnsi" w:cstheme="minorHAnsi"/>
          <w:sz w:val="22"/>
          <w:szCs w:val="22"/>
        </w:rPr>
      </w:pPr>
    </w:p>
    <w:p w14:paraId="0E826731"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3BBD68CA" w14:textId="77777777" w:rsidR="000F67AF" w:rsidRPr="00070EDA" w:rsidRDefault="000F67AF" w:rsidP="000F67AF">
      <w:pPr>
        <w:spacing w:line="276" w:lineRule="auto"/>
        <w:rPr>
          <w:rFonts w:asciiTheme="minorHAnsi" w:eastAsia="TimesNewRomanPSMT" w:hAnsiTheme="minorHAnsi" w:cstheme="minorHAnsi"/>
          <w:color w:val="000000"/>
          <w:sz w:val="22"/>
          <w:szCs w:val="22"/>
        </w:rPr>
      </w:pPr>
    </w:p>
    <w:p w14:paraId="6C69EABE"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365F614D" w14:textId="77777777" w:rsidR="000F67AF" w:rsidRPr="00070EDA" w:rsidRDefault="000F67AF" w:rsidP="000F67AF">
      <w:pPr>
        <w:spacing w:line="276" w:lineRule="auto"/>
        <w:rPr>
          <w:rFonts w:asciiTheme="minorHAnsi" w:hAnsiTheme="minorHAnsi" w:cstheme="minorHAnsi"/>
          <w:sz w:val="22"/>
          <w:szCs w:val="22"/>
        </w:rPr>
      </w:pPr>
    </w:p>
    <w:p w14:paraId="04249E91" w14:textId="77777777" w:rsidR="000F67AF" w:rsidRPr="00070EDA" w:rsidRDefault="000F67AF" w:rsidP="000F67AF">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0BE3E11E" w14:textId="77777777" w:rsidR="000F67AF" w:rsidRPr="00070EDA" w:rsidRDefault="000F67AF" w:rsidP="000F67AF">
      <w:pPr>
        <w:spacing w:line="276" w:lineRule="auto"/>
        <w:rPr>
          <w:rFonts w:asciiTheme="minorHAnsi" w:hAnsiTheme="minorHAnsi" w:cstheme="minorHAnsi"/>
          <w:sz w:val="22"/>
          <w:szCs w:val="22"/>
        </w:rPr>
      </w:pPr>
    </w:p>
    <w:p w14:paraId="403FF777"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71057994" w14:textId="77777777" w:rsidR="000F67AF" w:rsidRPr="00070EDA" w:rsidRDefault="000F67AF" w:rsidP="000F67AF">
      <w:pPr>
        <w:spacing w:line="276" w:lineRule="auto"/>
        <w:rPr>
          <w:rFonts w:asciiTheme="minorHAnsi" w:hAnsiTheme="minorHAnsi" w:cstheme="minorHAnsi"/>
          <w:sz w:val="22"/>
          <w:szCs w:val="22"/>
        </w:rPr>
      </w:pPr>
    </w:p>
    <w:p w14:paraId="7A160B70"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AC1BE73" w14:textId="77777777" w:rsidR="000F67AF" w:rsidRPr="00070EDA" w:rsidRDefault="000F67AF" w:rsidP="000F67AF">
      <w:pPr>
        <w:spacing w:line="276" w:lineRule="auto"/>
        <w:rPr>
          <w:rFonts w:asciiTheme="minorHAnsi" w:hAnsiTheme="minorHAnsi" w:cstheme="minorHAnsi"/>
          <w:sz w:val="22"/>
          <w:szCs w:val="22"/>
        </w:rPr>
      </w:pPr>
    </w:p>
    <w:p w14:paraId="35B417DF" w14:textId="77777777" w:rsidR="000F67AF" w:rsidRPr="007B66D8" w:rsidRDefault="000F67AF" w:rsidP="000F67AF">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59049489" w14:textId="77777777" w:rsidR="000F67AF" w:rsidRDefault="000F67AF" w:rsidP="000F67AF">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1FC33366" w14:textId="77777777" w:rsidR="000F67AF" w:rsidRPr="00070EDA" w:rsidRDefault="000F67AF" w:rsidP="000F67AF">
      <w:pPr>
        <w:spacing w:line="276" w:lineRule="auto"/>
        <w:rPr>
          <w:rFonts w:asciiTheme="minorHAnsi" w:hAnsiTheme="minorHAnsi" w:cstheme="minorHAnsi"/>
          <w:sz w:val="22"/>
          <w:szCs w:val="22"/>
        </w:rPr>
      </w:pPr>
    </w:p>
    <w:p w14:paraId="1E978B8D" w14:textId="77777777" w:rsidR="000F67AF" w:rsidRPr="00070EDA" w:rsidRDefault="000F67AF" w:rsidP="000F67AF">
      <w:pPr>
        <w:spacing w:line="276" w:lineRule="auto"/>
        <w:rPr>
          <w:rFonts w:asciiTheme="minorHAnsi" w:hAnsiTheme="minorHAnsi" w:cstheme="minorHAnsi"/>
          <w:sz w:val="22"/>
          <w:szCs w:val="22"/>
        </w:rPr>
      </w:pPr>
    </w:p>
    <w:p w14:paraId="36D15C3E" w14:textId="77777777" w:rsidR="000F67AF" w:rsidRPr="00070EDA" w:rsidRDefault="000F67AF" w:rsidP="000F67AF">
      <w:pPr>
        <w:spacing w:line="276" w:lineRule="auto"/>
        <w:rPr>
          <w:rFonts w:asciiTheme="minorHAnsi" w:hAnsiTheme="minorHAnsi" w:cstheme="minorHAnsi"/>
          <w:sz w:val="22"/>
          <w:szCs w:val="22"/>
        </w:rPr>
      </w:pPr>
    </w:p>
    <w:p w14:paraId="18CC7CF5"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lastRenderedPageBreak/>
        <w:t>Jazyk ponuky</w:t>
      </w:r>
      <w:bookmarkEnd w:id="17"/>
      <w:bookmarkEnd w:id="18"/>
      <w:bookmarkEnd w:id="19"/>
    </w:p>
    <w:p w14:paraId="77E292F3" w14:textId="77777777" w:rsidR="000F67AF" w:rsidRPr="00070EDA" w:rsidRDefault="000F67AF" w:rsidP="000F67AF">
      <w:pPr>
        <w:spacing w:line="276" w:lineRule="auto"/>
        <w:rPr>
          <w:rFonts w:asciiTheme="minorHAnsi" w:eastAsia="TimesNewRomanPSMT" w:hAnsiTheme="minorHAnsi" w:cstheme="minorHAnsi"/>
          <w:color w:val="000000"/>
          <w:sz w:val="22"/>
          <w:szCs w:val="22"/>
        </w:rPr>
      </w:pPr>
    </w:p>
    <w:p w14:paraId="4A2C6D36" w14:textId="77777777" w:rsidR="000F67AF" w:rsidRPr="00070EDA" w:rsidRDefault="000F67AF" w:rsidP="000F67AF">
      <w:pPr>
        <w:spacing w:after="120"/>
        <w:rPr>
          <w:rFonts w:asciiTheme="minorHAnsi" w:hAnsiTheme="minorHAnsi" w:cstheme="minorHAnsi"/>
          <w:sz w:val="22"/>
          <w:szCs w:val="22"/>
        </w:rPr>
      </w:pPr>
      <w:r w:rsidRPr="00070EDA">
        <w:rPr>
          <w:rFonts w:asciiTheme="minorHAnsi" w:eastAsia="Calibri" w:hAnsiTheme="minorHAnsi" w:cstheme="minorHAnsi"/>
          <w:sz w:val="22"/>
          <w:szCs w:val="22"/>
        </w:rPr>
        <w:t xml:space="preserve">Zaradený záujemca do DNS predkladá ponuku a ďalšie doklady a dokumenty vo verejnom obstarávaní v štátnom jazyku (t.j.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2566910D" w14:textId="77777777" w:rsidR="000F67AF" w:rsidRPr="00070EDA" w:rsidRDefault="000F67AF" w:rsidP="000F67AF">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AD770CB" w14:textId="77777777" w:rsidR="000F67AF" w:rsidRPr="00070EDA" w:rsidRDefault="000F67AF" w:rsidP="000F67AF">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660F0A1D" w14:textId="77777777" w:rsidR="000F67AF" w:rsidRPr="00070EDA" w:rsidRDefault="000F67AF" w:rsidP="000F67AF">
      <w:pPr>
        <w:spacing w:line="276" w:lineRule="auto"/>
        <w:rPr>
          <w:rFonts w:asciiTheme="minorHAnsi" w:hAnsiTheme="minorHAnsi" w:cstheme="minorHAnsi"/>
          <w:strike/>
          <w:sz w:val="22"/>
          <w:szCs w:val="22"/>
          <w:highlight w:val="lightGray"/>
        </w:rPr>
      </w:pPr>
    </w:p>
    <w:p w14:paraId="6A03E9CD"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332D5390" w14:textId="77777777" w:rsidR="000F67AF" w:rsidRPr="00070EDA" w:rsidRDefault="000F67AF" w:rsidP="000F67AF">
      <w:pPr>
        <w:spacing w:line="276" w:lineRule="auto"/>
        <w:rPr>
          <w:rFonts w:asciiTheme="minorHAnsi" w:hAnsiTheme="minorHAnsi" w:cstheme="minorHAnsi"/>
          <w:sz w:val="22"/>
          <w:szCs w:val="22"/>
        </w:rPr>
      </w:pPr>
    </w:p>
    <w:p w14:paraId="6CEB78FA" w14:textId="77777777" w:rsidR="000F67AF" w:rsidRPr="00070EDA" w:rsidRDefault="000F67AF" w:rsidP="000F67AF">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208CFB78" w14:textId="77777777" w:rsidR="000F67AF" w:rsidRPr="00070EDA" w:rsidRDefault="000F67AF" w:rsidP="000F67AF">
      <w:pPr>
        <w:pStyle w:val="Odsekzoznamu"/>
        <w:tabs>
          <w:tab w:val="left" w:pos="426"/>
        </w:tabs>
        <w:ind w:left="0"/>
        <w:jc w:val="both"/>
        <w:rPr>
          <w:rFonts w:asciiTheme="minorHAnsi" w:hAnsiTheme="minorHAnsi" w:cstheme="minorHAnsi"/>
          <w:sz w:val="22"/>
          <w:szCs w:val="22"/>
          <w:highlight w:val="cyan"/>
        </w:rPr>
      </w:pPr>
    </w:p>
    <w:p w14:paraId="5B97ECC1"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6E6290DC" w14:textId="77777777" w:rsidR="000F67AF" w:rsidRPr="00070EDA" w:rsidRDefault="000F67AF" w:rsidP="000F67AF">
      <w:pPr>
        <w:spacing w:line="276" w:lineRule="auto"/>
        <w:rPr>
          <w:rFonts w:asciiTheme="minorHAnsi" w:hAnsiTheme="minorHAnsi" w:cstheme="minorHAnsi"/>
          <w:sz w:val="22"/>
          <w:szCs w:val="22"/>
        </w:rPr>
      </w:pPr>
    </w:p>
    <w:p w14:paraId="565C4593"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2CE609C5" w14:textId="77777777" w:rsidR="000F67AF" w:rsidRPr="00070EDA" w:rsidRDefault="000F67AF" w:rsidP="000F67AF">
      <w:pPr>
        <w:spacing w:line="276" w:lineRule="auto"/>
        <w:rPr>
          <w:rFonts w:asciiTheme="minorHAnsi" w:hAnsiTheme="minorHAnsi" w:cstheme="minorHAnsi"/>
          <w:sz w:val="22"/>
          <w:szCs w:val="22"/>
        </w:rPr>
      </w:pPr>
    </w:p>
    <w:p w14:paraId="10119D97" w14:textId="77777777" w:rsidR="000F67AF" w:rsidRPr="00FF337C" w:rsidRDefault="000F67AF" w:rsidP="000F67AF">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ED7673A" w14:textId="77777777" w:rsidR="000F67AF" w:rsidRPr="00070EDA" w:rsidRDefault="000F67AF" w:rsidP="000F67AF">
      <w:pPr>
        <w:spacing w:line="276" w:lineRule="auto"/>
        <w:rPr>
          <w:rFonts w:asciiTheme="minorHAnsi" w:hAnsiTheme="minorHAnsi" w:cstheme="minorHAnsi"/>
          <w:sz w:val="22"/>
          <w:szCs w:val="22"/>
        </w:rPr>
      </w:pPr>
    </w:p>
    <w:p w14:paraId="789FC67A" w14:textId="77777777" w:rsidR="000F67AF" w:rsidRPr="00070EDA" w:rsidRDefault="000F67AF" w:rsidP="000F67AF">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248E2F2F" w14:textId="77777777" w:rsidR="000F67AF" w:rsidRPr="00070EDA" w:rsidRDefault="000F67AF" w:rsidP="000F67AF">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7DB4D119" w14:textId="77777777" w:rsidR="000F67AF" w:rsidRPr="00070EDA" w:rsidRDefault="000F67AF" w:rsidP="000F67AF">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1CC6A0AC"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0B0EB23E"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DD89A23" w14:textId="77777777" w:rsidR="000F67AF" w:rsidRPr="007E7FAF" w:rsidRDefault="000F67AF" w:rsidP="000F67AF">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099E119A" w14:textId="77777777" w:rsidR="000F67AF" w:rsidRPr="007E7FAF" w:rsidRDefault="000F67AF" w:rsidP="000F67AF">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w:t>
      </w:r>
      <w:r w:rsidRPr="007E7FAF">
        <w:rPr>
          <w:rFonts w:cs="Calibri"/>
        </w:rPr>
        <w:lastRenderedPageBreak/>
        <w:t xml:space="preserve">alebo osobou/osobami oprávnenými konať v danej veci za člena skupiny dodávateľov, resp. splnomocneným lídrom skupiny dodávateľov,  </w:t>
      </w:r>
    </w:p>
    <w:p w14:paraId="1015EF1B" w14:textId="77777777" w:rsidR="000F67AF" w:rsidRPr="007E7FAF" w:rsidRDefault="000F67AF" w:rsidP="000F67AF">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34828E17" w14:textId="77777777" w:rsidR="000F67AF" w:rsidRPr="007E7FAF" w:rsidRDefault="000F67AF" w:rsidP="000F67AF">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0F91D370" w14:textId="77777777" w:rsidR="000F67AF" w:rsidRPr="007E7FAF" w:rsidRDefault="000F67AF" w:rsidP="000F67AF">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8692350" w14:textId="77777777" w:rsidR="000F67AF" w:rsidRPr="007E7FAF" w:rsidRDefault="000F67AF" w:rsidP="000F67AF">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247C93AC" w14:textId="77777777" w:rsidR="000F67AF" w:rsidRPr="007E7FAF" w:rsidRDefault="000F67AF" w:rsidP="000F67AF">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5A39FEA1" w14:textId="77777777" w:rsidR="000F67AF" w:rsidRPr="007E7FAF" w:rsidRDefault="000F67AF" w:rsidP="000F67AF">
      <w:pPr>
        <w:spacing w:after="120"/>
        <w:rPr>
          <w:rFonts w:cs="Calibri"/>
        </w:rPr>
      </w:pPr>
      <w:r w:rsidRPr="007E7FAF">
        <w:rPr>
          <w:rFonts w:cs="Calibri"/>
          <w:b/>
          <w:bCs/>
        </w:rPr>
        <w:t>súhlas so spracovaním osobných údajov</w:t>
      </w:r>
      <w:r w:rsidRPr="007E7FAF">
        <w:rPr>
          <w:rFonts w:cs="Calibri"/>
        </w:rPr>
        <w:t>, ak je to potrebné</w:t>
      </w:r>
    </w:p>
    <w:p w14:paraId="7DEA5BD3" w14:textId="77777777" w:rsidR="000F67AF" w:rsidRDefault="000F67AF" w:rsidP="000F67AF">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22D198BA" w14:textId="77777777" w:rsidR="000F67AF" w:rsidRPr="007E7FAF" w:rsidRDefault="000F67AF" w:rsidP="000F67AF">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DDCE0C6" w14:textId="77777777" w:rsidR="000F67AF" w:rsidRPr="00070EDA" w:rsidRDefault="000F67AF" w:rsidP="000F67AF">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7DA7F786"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2FCFC997" w14:textId="77777777" w:rsidR="000F67AF" w:rsidRPr="00070EDA" w:rsidRDefault="000F67AF" w:rsidP="000F67AF">
      <w:pPr>
        <w:autoSpaceDE w:val="0"/>
        <w:autoSpaceDN w:val="0"/>
        <w:adjustRightInd w:val="0"/>
        <w:jc w:val="left"/>
        <w:rPr>
          <w:rFonts w:asciiTheme="minorHAnsi" w:eastAsia="Calibri" w:hAnsiTheme="minorHAnsi" w:cstheme="minorHAnsi"/>
          <w:sz w:val="22"/>
          <w:szCs w:val="22"/>
        </w:rPr>
      </w:pPr>
    </w:p>
    <w:p w14:paraId="51756DB6"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20FEC060" w14:textId="77777777" w:rsidR="000F67AF" w:rsidRPr="00070EDA" w:rsidRDefault="000F67AF" w:rsidP="000F67AF">
      <w:pPr>
        <w:autoSpaceDE w:val="0"/>
        <w:autoSpaceDN w:val="0"/>
        <w:adjustRightInd w:val="0"/>
        <w:jc w:val="left"/>
        <w:rPr>
          <w:rFonts w:asciiTheme="minorHAnsi" w:eastAsia="Calibri" w:hAnsiTheme="minorHAnsi" w:cstheme="minorHAnsi"/>
          <w:sz w:val="22"/>
          <w:szCs w:val="22"/>
        </w:rPr>
      </w:pPr>
    </w:p>
    <w:p w14:paraId="6826F3DF"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3966996A"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p>
    <w:p w14:paraId="30184476"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E072B40"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p>
    <w:p w14:paraId="6412FB8F"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47497776"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p>
    <w:p w14:paraId="6878D3E3" w14:textId="77777777" w:rsidR="000F67AF"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Uchádzač svoju navrhovanú celkovú cenu za predmet zákazky uvedie vo formulári Návrh uchádzača na plnenie kritérií.</w:t>
      </w:r>
    </w:p>
    <w:p w14:paraId="7E65AC7D"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p>
    <w:p w14:paraId="1D972F5F"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4C012202"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p>
    <w:p w14:paraId="6282800A" w14:textId="77777777" w:rsidR="000F67AF" w:rsidRPr="00070EDA" w:rsidRDefault="000F67AF" w:rsidP="000F67AF">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4376ED41" w14:textId="77777777" w:rsidR="000F67AF" w:rsidRPr="00070EDA" w:rsidRDefault="000F67AF" w:rsidP="000F67AF">
      <w:pPr>
        <w:pStyle w:val="Odsekzoznamu"/>
        <w:autoSpaceDE w:val="0"/>
        <w:autoSpaceDN w:val="0"/>
        <w:adjustRightInd w:val="0"/>
        <w:ind w:left="720"/>
        <w:jc w:val="both"/>
        <w:rPr>
          <w:rFonts w:asciiTheme="minorHAnsi" w:hAnsiTheme="minorHAnsi" w:cstheme="minorHAnsi"/>
          <w:b/>
          <w:sz w:val="22"/>
          <w:szCs w:val="22"/>
        </w:rPr>
      </w:pPr>
    </w:p>
    <w:p w14:paraId="4478A67D"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397D503" w14:textId="77777777" w:rsidR="000F67AF" w:rsidRPr="00070EDA" w:rsidRDefault="000F67AF" w:rsidP="000F67AF">
      <w:pPr>
        <w:keepNext/>
        <w:keepLines/>
        <w:spacing w:before="40" w:line="276" w:lineRule="auto"/>
        <w:ind w:left="502"/>
        <w:outlineLvl w:val="1"/>
        <w:rPr>
          <w:rFonts w:asciiTheme="minorHAnsi" w:hAnsiTheme="minorHAnsi" w:cstheme="minorHAnsi"/>
          <w:b/>
          <w:sz w:val="22"/>
          <w:szCs w:val="22"/>
        </w:rPr>
      </w:pPr>
    </w:p>
    <w:p w14:paraId="52D3B87E"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F59A2E6" w14:textId="77777777" w:rsidR="000F67AF" w:rsidRPr="00070EDA" w:rsidRDefault="000F67AF" w:rsidP="000F67AF">
      <w:pPr>
        <w:pStyle w:val="Odsekzoznamu"/>
        <w:keepNext/>
        <w:keepLines/>
        <w:spacing w:before="40" w:line="276" w:lineRule="auto"/>
        <w:ind w:left="1207"/>
        <w:outlineLvl w:val="1"/>
        <w:rPr>
          <w:rFonts w:asciiTheme="minorHAnsi" w:hAnsiTheme="minorHAnsi" w:cstheme="minorHAnsi"/>
          <w:b/>
          <w:sz w:val="22"/>
          <w:szCs w:val="22"/>
        </w:rPr>
      </w:pPr>
    </w:p>
    <w:p w14:paraId="4CCB2553" w14:textId="77777777" w:rsidR="000F67AF" w:rsidRPr="00070EDA" w:rsidRDefault="000F67AF" w:rsidP="000F67AF">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Pr>
          <w:rFonts w:asciiTheme="minorHAnsi" w:hAnsiTheme="minorHAnsi" w:cstheme="minorHAnsi"/>
          <w:b/>
          <w:sz w:val="22"/>
          <w:szCs w:val="22"/>
        </w:rPr>
        <w:t>22.09.2022</w:t>
      </w:r>
      <w:r w:rsidRPr="00070EDA">
        <w:rPr>
          <w:rFonts w:asciiTheme="minorHAnsi" w:hAnsiTheme="minorHAnsi" w:cstheme="minorHAnsi"/>
          <w:b/>
          <w:sz w:val="22"/>
          <w:szCs w:val="22"/>
        </w:rPr>
        <w:t xml:space="preserve"> do </w:t>
      </w:r>
      <w:r>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2863BDD7"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576AF09" w14:textId="77777777" w:rsidR="000F67AF" w:rsidRPr="00070EDA" w:rsidRDefault="000F67AF" w:rsidP="000F67AF">
      <w:pPr>
        <w:spacing w:line="276" w:lineRule="auto"/>
        <w:rPr>
          <w:rFonts w:asciiTheme="minorHAnsi" w:hAnsiTheme="minorHAnsi" w:cstheme="minorHAnsi"/>
          <w:sz w:val="22"/>
          <w:szCs w:val="22"/>
        </w:rPr>
      </w:pPr>
    </w:p>
    <w:p w14:paraId="05259C27"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0EE43A45" w14:textId="77777777" w:rsidR="000F67AF" w:rsidRPr="00070EDA" w:rsidRDefault="000F67AF" w:rsidP="000F67AF">
      <w:pPr>
        <w:pStyle w:val="Odsekzoznamu"/>
        <w:keepNext/>
        <w:keepLines/>
        <w:spacing w:before="40" w:line="276" w:lineRule="auto"/>
        <w:ind w:left="1207"/>
        <w:outlineLvl w:val="1"/>
        <w:rPr>
          <w:rFonts w:asciiTheme="minorHAnsi" w:hAnsiTheme="minorHAnsi" w:cstheme="minorHAnsi"/>
          <w:b/>
          <w:sz w:val="22"/>
          <w:szCs w:val="22"/>
        </w:rPr>
      </w:pPr>
    </w:p>
    <w:p w14:paraId="649C2216"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Pr>
          <w:rFonts w:asciiTheme="minorHAnsi" w:hAnsiTheme="minorHAnsi" w:cstheme="minorHAnsi"/>
          <w:sz w:val="22"/>
          <w:szCs w:val="22"/>
        </w:rPr>
        <w:t>30</w:t>
      </w:r>
      <w:r w:rsidRPr="00070EDA">
        <w:rPr>
          <w:rFonts w:asciiTheme="minorHAnsi" w:hAnsiTheme="minorHAnsi" w:cstheme="minorHAnsi"/>
          <w:sz w:val="22"/>
          <w:szCs w:val="22"/>
        </w:rPr>
        <w:t>.</w:t>
      </w:r>
      <w:r>
        <w:rPr>
          <w:rFonts w:asciiTheme="minorHAnsi" w:hAnsiTheme="minorHAnsi" w:cstheme="minorHAnsi"/>
          <w:sz w:val="22"/>
          <w:szCs w:val="22"/>
        </w:rPr>
        <w:t>04.2023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54D48899" w14:textId="77777777" w:rsidR="000F67AF" w:rsidRPr="00070EDA" w:rsidRDefault="000F67AF" w:rsidP="000F67AF">
      <w:pPr>
        <w:autoSpaceDE w:val="0"/>
        <w:autoSpaceDN w:val="0"/>
        <w:adjustRightInd w:val="0"/>
        <w:spacing w:line="276" w:lineRule="auto"/>
        <w:rPr>
          <w:rFonts w:asciiTheme="minorHAnsi" w:hAnsiTheme="minorHAnsi" w:cstheme="minorHAnsi"/>
          <w:b/>
          <w:color w:val="000000"/>
          <w:sz w:val="22"/>
          <w:szCs w:val="22"/>
        </w:rPr>
      </w:pPr>
    </w:p>
    <w:p w14:paraId="788930EB"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42269152" w14:textId="77777777" w:rsidR="000F67AF" w:rsidRPr="00070EDA" w:rsidRDefault="000F67AF" w:rsidP="000F67AF">
      <w:pPr>
        <w:spacing w:line="276" w:lineRule="auto"/>
        <w:rPr>
          <w:rFonts w:asciiTheme="minorHAnsi" w:hAnsiTheme="minorHAnsi" w:cstheme="minorHAnsi"/>
          <w:sz w:val="22"/>
          <w:szCs w:val="22"/>
        </w:rPr>
      </w:pPr>
    </w:p>
    <w:p w14:paraId="5CA1CAA2" w14:textId="77777777" w:rsidR="000F67AF" w:rsidRPr="00070EDA" w:rsidRDefault="000F67AF" w:rsidP="000F67AF">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45E78C82" w14:textId="77777777" w:rsidR="000F67AF" w:rsidRPr="00070EDA" w:rsidRDefault="000F67AF" w:rsidP="000F67AF">
      <w:pPr>
        <w:spacing w:line="276" w:lineRule="auto"/>
        <w:rPr>
          <w:rFonts w:asciiTheme="minorHAnsi" w:hAnsiTheme="minorHAnsi" w:cstheme="minorHAnsi"/>
          <w:sz w:val="22"/>
          <w:szCs w:val="22"/>
        </w:rPr>
      </w:pPr>
    </w:p>
    <w:p w14:paraId="5F062108"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092E0687" w14:textId="77777777" w:rsidR="000F67AF" w:rsidRPr="00070EDA" w:rsidRDefault="000F67AF" w:rsidP="000F67AF">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45BD1B9F"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02D96D8B"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A4C2B9C"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0731EFC5"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21C818DB"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146E5D8E"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6907DBD0"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D88A27C"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2DCE6CC7"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32FE056"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3EBE3F79"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2395E4F1"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487CBF2D"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74BF0214"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nebude žiadať o súťažné podklady, nakoľko tieto mu budú sprístupnené cez webovú aplikáciu JOSEPHINE a jednotlivé DNS. V profile verejného obstarávateľa na stránke Úradu pre verejné obstarávanie sa nachádza odkaz s linkom na tieto podklady. Všetky vysvetlenia a prípadné úpravy budú tiež zverejnené vo webovej aplikácií JOSEPHINE.</w:t>
      </w:r>
    </w:p>
    <w:p w14:paraId="5EBFA636"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795843A6"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4A2835EF"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03A9EAC5"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28A02BFC"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23C420AA"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3625E37D"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695020F" w14:textId="77777777" w:rsidR="000F67AF" w:rsidRPr="00070EDA" w:rsidRDefault="000F67AF" w:rsidP="000F67AF">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7D7CD682" w14:textId="77777777" w:rsidR="000F67AF" w:rsidRPr="00070EDA" w:rsidRDefault="000F67AF" w:rsidP="000F67AF">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393E29FF"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0DDDD5A"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7A8184A2"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5CA2ADE"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47DB75C4"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941C85A" w14:textId="77777777" w:rsidR="000F67AF" w:rsidRDefault="000F67AF" w:rsidP="000F67AF">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BB010F7" w14:textId="77777777" w:rsidR="000F67AF" w:rsidRPr="00070EDA" w:rsidRDefault="000F67AF" w:rsidP="000F67AF">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2C87BFA1" w14:textId="77777777" w:rsidR="000F67AF" w:rsidRPr="00070EDA" w:rsidRDefault="000F67AF" w:rsidP="000F67AF">
      <w:pPr>
        <w:tabs>
          <w:tab w:val="num" w:pos="284"/>
        </w:tabs>
        <w:spacing w:after="120"/>
        <w:ind w:left="567" w:hanging="567"/>
        <w:rPr>
          <w:rFonts w:asciiTheme="minorHAnsi" w:hAnsiTheme="minorHAnsi" w:cstheme="minorHAnsi"/>
          <w:sz w:val="22"/>
          <w:szCs w:val="22"/>
        </w:rPr>
      </w:pPr>
    </w:p>
    <w:p w14:paraId="6ECF4C8A" w14:textId="77777777" w:rsidR="000F67AF" w:rsidRPr="00070EDA" w:rsidRDefault="000F67AF" w:rsidP="000F67AF">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21B84E29" w14:textId="77777777" w:rsidR="000F67AF" w:rsidRPr="00070EDA" w:rsidRDefault="000F67AF" w:rsidP="000F67AF">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369B3078" w14:textId="77777777" w:rsidR="000F67AF" w:rsidRPr="00070EDA" w:rsidRDefault="000F67AF" w:rsidP="000F67AF">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Mozilla Firefox verzia 13.0 a vyššia</w:t>
      </w:r>
    </w:p>
    <w:p w14:paraId="7A9F408F"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4A7CAD67"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Microsoft Edge.</w:t>
      </w:r>
    </w:p>
    <w:p w14:paraId="2C152136"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1A7D176"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E1B6239"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5B94140D"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jeho dispozície. Za okamih doručenia sa v systéme JOSEPHINE považuje okamih jej odoslania </w:t>
      </w:r>
    </w:p>
    <w:p w14:paraId="5AD20D6A"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47597B6A"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EE07E87"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1562E5E6"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0E1A6EC4"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27181040"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61341FD2"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27B59A73"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7CF2FB79"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0A65F06"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59982BA4"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3DCF10D7"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BC5CEEA"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7E9FB36E"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FB38DA7" w14:textId="77777777" w:rsidR="000F67AF" w:rsidRDefault="000F67AF" w:rsidP="000F67AF">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364E21E6" w14:textId="77777777" w:rsidR="000F67AF" w:rsidRDefault="000F67AF" w:rsidP="000F67AF">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6E775369" w14:textId="77777777" w:rsidR="000F67AF" w:rsidRDefault="000F67AF" w:rsidP="000F67AF">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72C7E1B2" w14:textId="77777777" w:rsidR="000F67AF" w:rsidRPr="00070EDA" w:rsidRDefault="000F67AF" w:rsidP="000F67AF">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792A61EC"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69FB891A"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1C799B6"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160D135"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A469BEB"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11D87305"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37C148D4"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0D13C7D5"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4AE5EF8D"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7223BE66"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04C4883"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986B45C"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p>
    <w:p w14:paraId="6FC22767"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066E8F89"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profile verejného obstarávateľa zriadenom v elektronickom úložisku na webovej stránke Úradu pre verejné obstarávanie je vo forme oznámenia odkaz link, uvedená informácia o verejnom portáli systému JOSEPHINE – kde budú všetky informácie k dispozícii.</w:t>
      </w:r>
    </w:p>
    <w:p w14:paraId="5A852AA6"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p>
    <w:p w14:paraId="41C1FEC4"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w:t>
      </w:r>
      <w:r w:rsidRPr="00070EDA">
        <w:rPr>
          <w:rFonts w:asciiTheme="minorHAnsi" w:hAnsiTheme="minorHAnsi" w:cstheme="minorHAnsi"/>
          <w:color w:val="000000"/>
          <w:sz w:val="22"/>
          <w:szCs w:val="22"/>
        </w:rPr>
        <w:lastRenderedPageBreak/>
        <w:t>obstarávateľom v lehote na predkladanie ponúk, môže ktorýkoľvek zo záujemcov alebo zaradených záujemcov požiadať prostredníctvom komunikačného rozhrania systému JOSEPHINE.</w:t>
      </w:r>
    </w:p>
    <w:p w14:paraId="4A578496"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p>
    <w:p w14:paraId="1A86511A"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DE2076C"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p>
    <w:p w14:paraId="53437DD2"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Z.z. o elektronickej podobe výkonu pôsobnosti orgánov verejnej moci a o zmene a doplnení niektorých zákonov (zákon o e-Governmente).</w:t>
      </w:r>
    </w:p>
    <w:p w14:paraId="5F3EB4FB" w14:textId="77777777" w:rsidR="000F67AF" w:rsidRPr="00070EDA" w:rsidRDefault="000F67AF" w:rsidP="000F67AF">
      <w:pPr>
        <w:spacing w:line="276" w:lineRule="auto"/>
        <w:rPr>
          <w:rFonts w:asciiTheme="minorHAnsi" w:hAnsiTheme="minorHAnsi" w:cstheme="minorHAnsi"/>
          <w:sz w:val="22"/>
          <w:szCs w:val="22"/>
        </w:rPr>
      </w:pPr>
    </w:p>
    <w:p w14:paraId="03B1FD45" w14:textId="77777777" w:rsidR="000F67AF" w:rsidRPr="00070EDA" w:rsidRDefault="000F67AF" w:rsidP="000F67AF">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5E4DEBC0"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6E59FA9E"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CF05F63"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C88004D"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t xml:space="preserve">Mozilla Firefox verzia 13.0 a vyššia alebo </w:t>
      </w:r>
    </w:p>
    <w:p w14:paraId="088071AD"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t>Google Chrome.</w:t>
      </w:r>
    </w:p>
    <w:p w14:paraId="4295BC4F"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p>
    <w:p w14:paraId="056600F7" w14:textId="330373F2"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Pr>
          <w:rFonts w:asciiTheme="minorHAnsi" w:hAnsiTheme="minorHAnsi" w:cstheme="minorHAnsi"/>
          <w:color w:val="000000"/>
          <w:sz w:val="22"/>
          <w:szCs w:val="22"/>
        </w:rPr>
        <w:t>1</w:t>
      </w:r>
      <w:r w:rsidR="00F17A66">
        <w:rPr>
          <w:rFonts w:asciiTheme="minorHAnsi" w:hAnsiTheme="minorHAnsi" w:cstheme="minorHAnsi"/>
          <w:color w:val="000000"/>
          <w:sz w:val="22"/>
          <w:szCs w:val="22"/>
        </w:rPr>
        <w:t>6</w:t>
      </w:r>
      <w:r>
        <w:rPr>
          <w:rFonts w:asciiTheme="minorHAnsi" w:hAnsiTheme="minorHAnsi" w:cstheme="minorHAnsi"/>
          <w:color w:val="000000"/>
          <w:sz w:val="22"/>
          <w:szCs w:val="22"/>
        </w:rPr>
        <w:t>.09.2022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353FA42D"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58A1EC6"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7ECB7641"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5E84A422"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21998465"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1978DA94"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4C6628F8" w14:textId="77777777" w:rsidR="000F67AF" w:rsidRPr="00070EDA" w:rsidRDefault="000F67AF" w:rsidP="000F67AF">
      <w:pPr>
        <w:pStyle w:val="Odsekzoznamu"/>
        <w:keepNext/>
        <w:keepLines/>
        <w:spacing w:before="40" w:line="276" w:lineRule="auto"/>
        <w:ind w:left="1207"/>
        <w:outlineLvl w:val="1"/>
        <w:rPr>
          <w:rFonts w:asciiTheme="minorHAnsi" w:hAnsiTheme="minorHAnsi" w:cstheme="minorHAnsi"/>
          <w:b/>
          <w:sz w:val="22"/>
          <w:szCs w:val="22"/>
        </w:rPr>
      </w:pPr>
    </w:p>
    <w:p w14:paraId="063E9DB2" w14:textId="662F33F3" w:rsidR="000F67AF" w:rsidRPr="00070EDA" w:rsidRDefault="000F67AF" w:rsidP="000F67AF">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Pr>
          <w:rFonts w:asciiTheme="minorHAnsi" w:eastAsia="TimesNewRomanPSMT" w:hAnsiTheme="minorHAnsi" w:cstheme="minorHAnsi"/>
          <w:color w:val="000000"/>
          <w:sz w:val="22"/>
          <w:szCs w:val="22"/>
        </w:rPr>
        <w:t>22.09.2022 o 10,30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Spanyola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2B3462D9"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13C0E69E"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6A5BEF52"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3F91845"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624F617"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3301C731" w14:textId="77777777" w:rsidR="000F67AF" w:rsidRPr="000D796E" w:rsidRDefault="000F67AF" w:rsidP="000F67AF">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r w:rsidRPr="000D796E">
        <w:rPr>
          <w:rFonts w:asciiTheme="minorHAnsi" w:hAnsiTheme="minorHAnsi" w:cstheme="minorHAnsi"/>
          <w:b/>
          <w:bCs/>
          <w:color w:val="000000"/>
          <w:sz w:val="22"/>
          <w:szCs w:val="22"/>
          <w:highlight w:val="lightGray"/>
        </w:rPr>
        <w:t>Vysvetľovenie ponúk</w:t>
      </w:r>
    </w:p>
    <w:p w14:paraId="66437FC9"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468A2BD1"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DBFDD0C"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048FF353"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21766217"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559DC2E7"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04AFAC0"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778261A0"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5FE83B12" w14:textId="77777777" w:rsidR="000F67AF" w:rsidRPr="00DF626D" w:rsidRDefault="000F67AF" w:rsidP="000F67AF">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6B2F1CCB"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0970903C"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3E5A0445" w14:textId="77777777" w:rsidR="000F67AF"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1E62A6EE"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9AAC676"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378C7A14"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2334299C"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232CFF12"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10420E43" w14:textId="77777777" w:rsidR="000F67AF" w:rsidRPr="00070EDA" w:rsidRDefault="000F67AF" w:rsidP="000F67AF">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5129E712"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92895C"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43AC76DF" w14:textId="77777777" w:rsidR="000F67AF" w:rsidRPr="00070EDA" w:rsidRDefault="000F67AF" w:rsidP="000F67AF">
      <w:pPr>
        <w:spacing w:line="276" w:lineRule="auto"/>
        <w:rPr>
          <w:rFonts w:asciiTheme="minorHAnsi" w:hAnsiTheme="minorHAnsi" w:cstheme="minorHAnsi"/>
          <w:color w:val="000000"/>
          <w:sz w:val="22"/>
          <w:szCs w:val="22"/>
        </w:rPr>
      </w:pPr>
    </w:p>
    <w:p w14:paraId="4A592ACB" w14:textId="77777777" w:rsidR="000F67AF" w:rsidRPr="00A948B0" w:rsidRDefault="000F67AF" w:rsidP="000F67AF">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59CB8928"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7059B472"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lastRenderedPageBreak/>
        <w:t xml:space="preserve">Spôsob hodnotenia kritérií  </w:t>
      </w:r>
    </w:p>
    <w:p w14:paraId="3C6C6F5A"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6F8A5F1"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2C02C4A7"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013EF3B1"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717898B" w14:textId="77777777" w:rsidR="000F67AF" w:rsidRDefault="000F67AF" w:rsidP="000F67AF">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0D0474D7" w14:textId="77777777" w:rsidR="000F67AF" w:rsidRDefault="000F67AF" w:rsidP="000F67AF">
      <w:pPr>
        <w:spacing w:after="120"/>
        <w:rPr>
          <w:rFonts w:asciiTheme="minorHAnsi" w:hAnsiTheme="minorHAnsi" w:cstheme="minorHAnsi"/>
          <w:color w:val="000000" w:themeColor="text1"/>
          <w:sz w:val="22"/>
          <w:szCs w:val="22"/>
        </w:rPr>
      </w:pPr>
    </w:p>
    <w:p w14:paraId="644CA8FD" w14:textId="77777777" w:rsidR="000F67AF" w:rsidRPr="00070EDA" w:rsidRDefault="000F67AF" w:rsidP="000F67AF">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6BFBCBD2" w14:textId="77777777" w:rsidR="000F67AF" w:rsidRPr="00070EDA" w:rsidRDefault="000F67AF" w:rsidP="000F67AF">
      <w:pPr>
        <w:autoSpaceDE w:val="0"/>
        <w:adjustRightInd w:val="0"/>
        <w:jc w:val="left"/>
        <w:rPr>
          <w:rFonts w:asciiTheme="minorHAnsi" w:hAnsiTheme="minorHAnsi" w:cstheme="minorHAnsi"/>
          <w:sz w:val="22"/>
          <w:szCs w:val="22"/>
        </w:rPr>
      </w:pPr>
    </w:p>
    <w:p w14:paraId="35C7364B" w14:textId="77777777" w:rsidR="000F67AF" w:rsidRPr="00070EDA" w:rsidRDefault="000F67AF" w:rsidP="000F67AF">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367AB097" w14:textId="77777777" w:rsidR="000F67AF" w:rsidRDefault="000F67AF" w:rsidP="000F67AF">
      <w:pPr>
        <w:autoSpaceDE w:val="0"/>
        <w:autoSpaceDN w:val="0"/>
        <w:rPr>
          <w:rFonts w:asciiTheme="minorHAnsi" w:hAnsiTheme="minorHAnsi" w:cstheme="minorHAnsi"/>
          <w:color w:val="000000"/>
          <w:sz w:val="22"/>
          <w:szCs w:val="22"/>
        </w:rPr>
      </w:pPr>
    </w:p>
    <w:p w14:paraId="1BD5666D"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64C727B5"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474B28DD"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96B8585"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1CEE13FD"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74818E20"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29364AD3"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22E15B65"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3A7BE3E5"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3DE2967E"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38B4327F"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7401F9FD"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0AE06689" w14:textId="77777777" w:rsidR="000F67AF" w:rsidRPr="00070EDA" w:rsidRDefault="000F67AF" w:rsidP="000F67AF">
      <w:pPr>
        <w:autoSpaceDE w:val="0"/>
        <w:autoSpaceDN w:val="0"/>
        <w:rPr>
          <w:rFonts w:asciiTheme="minorHAnsi" w:hAnsiTheme="minorHAnsi" w:cstheme="minorHAnsi"/>
          <w:color w:val="000000"/>
          <w:sz w:val="22"/>
          <w:szCs w:val="22"/>
        </w:rPr>
      </w:pPr>
    </w:p>
    <w:p w14:paraId="5DCA408D" w14:textId="77777777" w:rsidR="000F67AF" w:rsidRPr="00070EDA" w:rsidRDefault="000F67AF" w:rsidP="000F67AF">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331B5690"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3AD49706"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t xml:space="preserve">Účelom eAukcie je zostavenie poradia ponúk automatizovaným vyhodnotením po úvodnom úplnom vyhodnotení ponúk. </w:t>
      </w:r>
    </w:p>
    <w:p w14:paraId="08B28A50" w14:textId="77777777" w:rsidR="000F67AF" w:rsidRPr="00070EDA" w:rsidRDefault="000F67AF" w:rsidP="000F67AF">
      <w:pPr>
        <w:rPr>
          <w:rFonts w:asciiTheme="minorHAnsi" w:hAnsiTheme="minorHAnsi" w:cstheme="minorHAnsi"/>
          <w:sz w:val="22"/>
          <w:szCs w:val="22"/>
        </w:rPr>
      </w:pPr>
    </w:p>
    <w:p w14:paraId="4470DD54" w14:textId="77777777" w:rsidR="000F67AF" w:rsidRPr="00070EDA" w:rsidRDefault="000F67AF" w:rsidP="000F67AF">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eAukcie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38E7B72F" w14:textId="77777777" w:rsidR="000F67AF" w:rsidRPr="00070EDA" w:rsidRDefault="000F67AF" w:rsidP="000F67AF">
      <w:pPr>
        <w:rPr>
          <w:rFonts w:asciiTheme="minorHAnsi" w:hAnsiTheme="minorHAnsi" w:cstheme="minorHAnsi"/>
          <w:sz w:val="22"/>
          <w:szCs w:val="22"/>
        </w:rPr>
      </w:pPr>
    </w:p>
    <w:p w14:paraId="2C6B4D7B"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Predmet eAukcie</w:t>
      </w:r>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2B88457F" w14:textId="77777777" w:rsidR="000F67AF" w:rsidRPr="00070EDA" w:rsidRDefault="000F67AF" w:rsidP="000F67AF">
      <w:pPr>
        <w:rPr>
          <w:rFonts w:asciiTheme="minorHAnsi" w:hAnsiTheme="minorHAnsi" w:cstheme="minorHAnsi"/>
          <w:sz w:val="22"/>
          <w:szCs w:val="22"/>
        </w:rPr>
      </w:pPr>
    </w:p>
    <w:p w14:paraId="25DEDC80"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eAukcie vyzýva uchádzačov na predkladanie nových cien upravených smerom nadol. </w:t>
      </w:r>
    </w:p>
    <w:p w14:paraId="71BDD94A" w14:textId="77777777" w:rsidR="000F67AF" w:rsidRPr="00070EDA" w:rsidRDefault="000F67AF" w:rsidP="000F67AF">
      <w:pPr>
        <w:rPr>
          <w:rFonts w:asciiTheme="minorHAnsi" w:hAnsiTheme="minorHAnsi" w:cstheme="minorHAnsi"/>
          <w:sz w:val="22"/>
          <w:szCs w:val="22"/>
        </w:rPr>
      </w:pPr>
    </w:p>
    <w:p w14:paraId="1B45CDF7"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„eAukčná sieň“) je prostredie umiestnené na určenej adrese vo verejnej dátovej sieti Internet, v ktorom uchádzači predkladajú nové ceny upravené smerom nadol.</w:t>
      </w:r>
    </w:p>
    <w:p w14:paraId="5FFB4DBA" w14:textId="77777777" w:rsidR="000F67AF" w:rsidRPr="00070EDA" w:rsidRDefault="000F67AF" w:rsidP="000F67AF">
      <w:pPr>
        <w:rPr>
          <w:rFonts w:asciiTheme="minorHAnsi" w:hAnsiTheme="minorHAnsi" w:cstheme="minorHAnsi"/>
          <w:sz w:val="22"/>
          <w:szCs w:val="22"/>
        </w:rPr>
      </w:pPr>
    </w:p>
    <w:p w14:paraId="46E1BFF9"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eAukčnej siene uchádzači oboznámia </w:t>
      </w:r>
    </w:p>
    <w:p w14:paraId="5D8E8068"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EE10487"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eAukcie a ich vyhodnocovanie v limitovanom čase.</w:t>
      </w:r>
    </w:p>
    <w:p w14:paraId="5977745A" w14:textId="77777777" w:rsidR="000F67AF" w:rsidRPr="00070EDA" w:rsidRDefault="000F67AF" w:rsidP="000F67AF">
      <w:pPr>
        <w:ind w:left="709"/>
        <w:rPr>
          <w:rFonts w:asciiTheme="minorHAnsi" w:hAnsiTheme="minorHAnsi" w:cstheme="minorHAnsi"/>
          <w:color w:val="000000"/>
          <w:sz w:val="22"/>
          <w:szCs w:val="22"/>
        </w:rPr>
      </w:pPr>
    </w:p>
    <w:p w14:paraId="56B77B35" w14:textId="77777777" w:rsidR="000F67AF" w:rsidRPr="00070EDA" w:rsidRDefault="000F67AF" w:rsidP="000F67AF">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FE8A47" w14:textId="77777777" w:rsidR="000F67AF" w:rsidRPr="001F5D6E" w:rsidRDefault="000F67AF" w:rsidP="000F67AF">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5B0BA074" w14:textId="77777777" w:rsidR="000F67AF" w:rsidRPr="00070EDA" w:rsidRDefault="000F67AF" w:rsidP="000F67AF">
      <w:pPr>
        <w:pStyle w:val="Odsekzoznamu"/>
        <w:ind w:left="0"/>
        <w:jc w:val="both"/>
        <w:rPr>
          <w:rFonts w:asciiTheme="minorHAnsi" w:hAnsiTheme="minorHAnsi" w:cstheme="minorHAnsi"/>
          <w:sz w:val="22"/>
          <w:szCs w:val="22"/>
        </w:rPr>
      </w:pPr>
    </w:p>
    <w:p w14:paraId="68177A19" w14:textId="77777777" w:rsidR="000F67AF" w:rsidRPr="00070EDA" w:rsidRDefault="000F67AF" w:rsidP="000F67AF">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67B409DD" w14:textId="77777777" w:rsidR="000F67AF" w:rsidRPr="00070EDA" w:rsidRDefault="000F67AF" w:rsidP="000F67AF">
      <w:pPr>
        <w:pStyle w:val="Zkladntext"/>
        <w:ind w:left="709" w:hanging="709"/>
        <w:rPr>
          <w:rFonts w:asciiTheme="minorHAnsi" w:hAnsiTheme="minorHAnsi" w:cstheme="minorHAnsi"/>
          <w:sz w:val="22"/>
          <w:szCs w:val="22"/>
        </w:rPr>
      </w:pPr>
    </w:p>
    <w:p w14:paraId="00EB5C00" w14:textId="77777777" w:rsidR="000F67AF" w:rsidRPr="00070EDA" w:rsidRDefault="000F67AF" w:rsidP="000F67AF">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eAukcia sa bude vykonávať prostredníctvom sw PROEBIZ TENDERBOX.</w:t>
      </w:r>
    </w:p>
    <w:p w14:paraId="60351103" w14:textId="77777777" w:rsidR="000F67AF" w:rsidRPr="00070EDA" w:rsidRDefault="000F67AF" w:rsidP="000F67AF">
      <w:pPr>
        <w:pStyle w:val="Zkladntext"/>
        <w:ind w:left="709" w:hanging="709"/>
        <w:rPr>
          <w:rFonts w:asciiTheme="minorHAnsi" w:hAnsiTheme="minorHAnsi" w:cstheme="minorHAnsi"/>
          <w:sz w:val="22"/>
          <w:szCs w:val="22"/>
        </w:rPr>
      </w:pPr>
    </w:p>
    <w:p w14:paraId="6EDA95F3" w14:textId="77777777" w:rsidR="000F67AF" w:rsidRPr="00070EDA" w:rsidRDefault="000F67AF" w:rsidP="000F67AF">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eAukcie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52B78C3A" w14:textId="77777777" w:rsidR="000F67AF" w:rsidRDefault="000F67AF" w:rsidP="000F67AF">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68B7E23" w14:textId="77777777" w:rsidR="000F67AF" w:rsidRPr="00070EDA" w:rsidRDefault="000F67AF" w:rsidP="000F67AF">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eAukcii, bude v Prípravnom kole a v čase uvedenom vo Výzve sprístupnená eAukčná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ktoré do eAukčnej siene zadá administrátor eAukcie,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1072E23B" w14:textId="77777777" w:rsidR="000F67AF" w:rsidRDefault="000F67AF" w:rsidP="000F67AF">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25D98EC" w14:textId="77777777" w:rsidR="000F67AF" w:rsidRPr="00070EDA" w:rsidRDefault="000F67AF" w:rsidP="000F67AF">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7BC06501" w14:textId="77777777" w:rsidR="000F67AF" w:rsidRPr="00070EDA" w:rsidRDefault="000F67AF" w:rsidP="000F67AF">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najnižšia celková ponuková cena za danú časť, </w:t>
      </w:r>
    </w:p>
    <w:p w14:paraId="1EEFDE50" w14:textId="77777777" w:rsidR="000F67AF" w:rsidRPr="00070EDA" w:rsidRDefault="000F67AF" w:rsidP="000F67AF">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73305BC8" w14:textId="77777777" w:rsidR="000F67AF" w:rsidRPr="00070EDA" w:rsidRDefault="000F67AF" w:rsidP="000F67AF">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213DF4C1" w14:textId="77777777" w:rsidR="000F67AF" w:rsidRPr="00070EDA" w:rsidRDefault="000F67AF" w:rsidP="000F67AF">
      <w:pPr>
        <w:ind w:left="1428"/>
        <w:rPr>
          <w:rFonts w:asciiTheme="minorHAnsi" w:hAnsiTheme="minorHAnsi" w:cstheme="minorHAnsi"/>
          <w:color w:val="000000"/>
          <w:sz w:val="22"/>
          <w:szCs w:val="22"/>
        </w:rPr>
      </w:pPr>
    </w:p>
    <w:p w14:paraId="60E35592" w14:textId="77777777" w:rsidR="000F67AF" w:rsidRDefault="000F67AF" w:rsidP="000F67AF">
      <w:pPr>
        <w:ind w:left="708"/>
        <w:rPr>
          <w:rFonts w:asciiTheme="minorHAnsi" w:hAnsiTheme="minorHAnsi" w:cstheme="minorHAnsi"/>
          <w:sz w:val="22"/>
          <w:szCs w:val="22"/>
        </w:rPr>
      </w:pPr>
      <w:r w:rsidRPr="00070EDA">
        <w:rPr>
          <w:rFonts w:asciiTheme="minorHAnsi" w:hAnsiTheme="minorHAnsi" w:cstheme="minorHAnsi"/>
          <w:sz w:val="22"/>
          <w:szCs w:val="22"/>
        </w:rPr>
        <w:t>Predmetom úpravy v eAukcii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0C56AA7E" w14:textId="77777777" w:rsidR="000F67AF" w:rsidRPr="00070EDA" w:rsidRDefault="000F67AF" w:rsidP="000F67AF">
      <w:pPr>
        <w:ind w:left="708"/>
        <w:rPr>
          <w:rFonts w:asciiTheme="minorHAnsi" w:hAnsiTheme="minorHAnsi" w:cstheme="minorHAnsi"/>
          <w:sz w:val="22"/>
          <w:szCs w:val="22"/>
        </w:rPr>
      </w:pPr>
    </w:p>
    <w:p w14:paraId="73D75F30" w14:textId="77777777" w:rsidR="000F67AF" w:rsidRDefault="000F67AF" w:rsidP="000F67AF">
      <w:pPr>
        <w:ind w:left="708"/>
        <w:rPr>
          <w:rFonts w:asciiTheme="minorHAnsi" w:hAnsiTheme="minorHAnsi" w:cstheme="minorHAnsi"/>
          <w:sz w:val="22"/>
          <w:szCs w:val="22"/>
        </w:rPr>
      </w:pPr>
      <w:r w:rsidRPr="00070EDA">
        <w:rPr>
          <w:rFonts w:asciiTheme="minorHAnsi" w:hAnsiTheme="minorHAnsi" w:cstheme="minorHAnsi"/>
          <w:sz w:val="22"/>
          <w:szCs w:val="22"/>
        </w:rPr>
        <w:t xml:space="preserve">Vyhlasovateľ upozorňuje, že systém neumožní dorovnať najnižšiu celkovú cenu za danú časť predmetu zákazky (t.j. nie je možné dorovnať ponuku uchádzača na priebežnom 1. mieste v danej časti predmetu zákazky). </w:t>
      </w:r>
    </w:p>
    <w:p w14:paraId="286BB637" w14:textId="77777777" w:rsidR="000F67AF" w:rsidRPr="00070EDA" w:rsidRDefault="000F67AF" w:rsidP="000F67AF">
      <w:pPr>
        <w:ind w:left="708"/>
        <w:rPr>
          <w:rFonts w:asciiTheme="minorHAnsi" w:hAnsiTheme="minorHAnsi" w:cstheme="minorHAnsi"/>
          <w:sz w:val="22"/>
          <w:szCs w:val="22"/>
        </w:rPr>
      </w:pPr>
    </w:p>
    <w:p w14:paraId="473A2689" w14:textId="77777777" w:rsidR="000F67AF" w:rsidRDefault="000F67AF" w:rsidP="000F67AF">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V priebehu Aukčného kola budú zverejňované všetkým uchádzačom zaradeným do eAukcie v eAukčnej sieni informácie, ktoré umožnia uchádzačom zistiť v každom okamihu ich relatívne umiestnenie v danej časti.</w:t>
      </w:r>
    </w:p>
    <w:p w14:paraId="1CE52559" w14:textId="77777777" w:rsidR="000F67AF" w:rsidRPr="00070EDA" w:rsidRDefault="000F67AF" w:rsidP="000F67AF">
      <w:pPr>
        <w:ind w:left="708"/>
        <w:rPr>
          <w:rFonts w:asciiTheme="minorHAnsi" w:hAnsiTheme="minorHAnsi" w:cstheme="minorHAnsi"/>
          <w:color w:val="000000"/>
          <w:sz w:val="22"/>
          <w:szCs w:val="22"/>
        </w:rPr>
      </w:pPr>
    </w:p>
    <w:p w14:paraId="1DD67710" w14:textId="77777777" w:rsidR="000F67AF" w:rsidRDefault="000F67AF" w:rsidP="000F67AF">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47A26F56" w14:textId="77777777" w:rsidR="000F67AF" w:rsidRPr="00070EDA" w:rsidRDefault="000F67AF" w:rsidP="000F67AF">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3D961DDE" w14:textId="77777777" w:rsidR="000F67AF" w:rsidRPr="00070EDA" w:rsidRDefault="000F67AF" w:rsidP="000F67AF">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4304AF81" w14:textId="77777777" w:rsidR="000F67AF" w:rsidRDefault="000F67AF" w:rsidP="000F67AF">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25CDCA3F" w14:textId="77777777" w:rsidR="000F67AF" w:rsidRPr="00070EDA" w:rsidRDefault="000F67AF" w:rsidP="000F67AF">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62D49951" w14:textId="77777777" w:rsidR="000F67AF" w:rsidRPr="00070EDA" w:rsidRDefault="000F67AF" w:rsidP="000F67AF">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110AAEBE" w14:textId="77777777" w:rsidR="000F67AF" w:rsidRPr="00070EDA" w:rsidRDefault="000F67AF" w:rsidP="000F67AF">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evoAukcia na najnižšiu cenu, otvorený typ.</w:t>
      </w:r>
    </w:p>
    <w:p w14:paraId="61DE5B3B" w14:textId="77777777" w:rsidR="000F67AF" w:rsidRPr="00070EDA" w:rsidRDefault="000F67AF" w:rsidP="000F67AF">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2A5EC6B8" w14:textId="77777777" w:rsidR="000F67AF" w:rsidRDefault="000F67AF" w:rsidP="000F67AF">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10FA43FC" w14:textId="77777777" w:rsidR="000F67AF" w:rsidRPr="00070EDA" w:rsidRDefault="000F67AF" w:rsidP="000F67AF">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eAukcia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6C0EC46E" w14:textId="77777777" w:rsidR="000F67AF" w:rsidRPr="00070EDA" w:rsidRDefault="000F67AF" w:rsidP="000F67AF">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eAukcie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Počet predĺžení nie je limitovaný. Po ukončení  eAukcie už nebude možné upravovať ceny.</w:t>
      </w:r>
    </w:p>
    <w:p w14:paraId="0D929E69" w14:textId="77777777" w:rsidR="000F67AF" w:rsidRDefault="000F67AF" w:rsidP="000F67AF">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4CD3CBBB" w14:textId="77777777" w:rsidR="000F67AF" w:rsidRPr="00070EDA" w:rsidRDefault="000F67AF" w:rsidP="000F67AF">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eAukcie bude zostavenie objektívneho poradia ponúk podľa najnižšej celkovej ponukovej ceny za danú časť predmetu zákazky automatizovaným vyhodnotením. </w:t>
      </w:r>
    </w:p>
    <w:p w14:paraId="743B9780" w14:textId="77777777" w:rsidR="000F67AF" w:rsidRDefault="000F67AF" w:rsidP="000F67AF">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2D301026" w14:textId="77777777" w:rsidR="000F67AF" w:rsidRPr="00070EDA" w:rsidRDefault="000F67AF" w:rsidP="000F67AF">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eAukcie: počítač uchádzača musí byť pripojený na Internet. </w:t>
      </w:r>
      <w:r w:rsidRPr="00070EDA">
        <w:rPr>
          <w:rFonts w:asciiTheme="minorHAnsi" w:hAnsiTheme="minorHAnsi" w:cstheme="minorHAnsi"/>
          <w:sz w:val="22"/>
          <w:szCs w:val="22"/>
        </w:rPr>
        <w:br/>
        <w:t>Na bezproblémovú účasť v eAukcii je nutné používať jeden z podporovaných internetových prehliadačov:</w:t>
      </w:r>
    </w:p>
    <w:p w14:paraId="27E84504" w14:textId="77777777" w:rsidR="000F67AF" w:rsidRPr="00070EDA" w:rsidRDefault="000F67AF" w:rsidP="000F67AF">
      <w:pPr>
        <w:ind w:left="709" w:hanging="1"/>
        <w:rPr>
          <w:rFonts w:asciiTheme="minorHAnsi" w:hAnsiTheme="minorHAnsi" w:cstheme="minorHAnsi"/>
          <w:sz w:val="22"/>
          <w:szCs w:val="22"/>
        </w:rPr>
      </w:pPr>
      <w:r w:rsidRPr="00070EDA">
        <w:rPr>
          <w:rFonts w:asciiTheme="minorHAnsi" w:hAnsiTheme="minorHAnsi" w:cstheme="minorHAnsi"/>
          <w:sz w:val="22"/>
          <w:szCs w:val="22"/>
        </w:rPr>
        <w:t>- Microsoft Edge,</w:t>
      </w:r>
    </w:p>
    <w:p w14:paraId="14AC81AC" w14:textId="77777777" w:rsidR="000F67AF" w:rsidRPr="00070EDA" w:rsidRDefault="000F67AF" w:rsidP="000F67AF">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Mozilla Firefox verzia 13.0 a vyššia alebo </w:t>
      </w:r>
    </w:p>
    <w:p w14:paraId="38F76772" w14:textId="77777777" w:rsidR="000F67AF" w:rsidRPr="00070EDA" w:rsidRDefault="000F67AF" w:rsidP="000F67AF">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06485097" w14:textId="77777777" w:rsidR="000F67AF" w:rsidRPr="00070EDA" w:rsidRDefault="000F67AF" w:rsidP="000F67AF">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Správna funkčnosť iných internetových prehliadačov je možná, avšak nie je garantovaná. Ďalej je nutné mať v použitom internetovom prehliadači povolené cookies a javaskripty.</w:t>
      </w:r>
    </w:p>
    <w:p w14:paraId="1F4871F8" w14:textId="77777777" w:rsidR="000F67AF" w:rsidRPr="00070EDA" w:rsidRDefault="000F67AF" w:rsidP="000F67AF">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eAukcie budú uvedené vo Výzve. </w:t>
      </w:r>
    </w:p>
    <w:p w14:paraId="39490B04" w14:textId="77777777" w:rsidR="000F67AF" w:rsidRPr="00070EDA" w:rsidRDefault="000F67AF" w:rsidP="000F67AF">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Pre prípad eliminácie akejkoľvek nepredvídateľnej situácie (napr. výpadok elektrickej energie, konektivity na Internet alebo inej objektívnej príčiny zabraňujúcej v ďalšom pokračovaní uchádzača v eAukcii)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eAukcie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42385CB7" w14:textId="77777777" w:rsidR="000F67AF" w:rsidRPr="00070EDA" w:rsidRDefault="000F67AF" w:rsidP="000F67AF">
      <w:pPr>
        <w:spacing w:line="276" w:lineRule="auto"/>
        <w:rPr>
          <w:rFonts w:asciiTheme="minorHAnsi" w:hAnsiTheme="minorHAnsi" w:cstheme="minorHAnsi"/>
          <w:b/>
          <w:sz w:val="22"/>
          <w:szCs w:val="22"/>
          <w:lang w:eastAsia="cs-CZ"/>
        </w:rPr>
      </w:pPr>
    </w:p>
    <w:p w14:paraId="07499E2B" w14:textId="77777777" w:rsidR="000F67AF" w:rsidRPr="00070EDA" w:rsidRDefault="000F67AF" w:rsidP="000F67AF">
      <w:pPr>
        <w:ind w:left="360" w:hanging="360"/>
        <w:rPr>
          <w:rFonts w:asciiTheme="minorHAnsi" w:hAnsiTheme="minorHAnsi" w:cstheme="minorHAnsi"/>
          <w:b/>
          <w:sz w:val="22"/>
          <w:szCs w:val="22"/>
          <w:lang w:eastAsia="cs-CZ"/>
        </w:rPr>
      </w:pPr>
    </w:p>
    <w:p w14:paraId="2E458840" w14:textId="77777777" w:rsidR="000F67AF" w:rsidRPr="000D796E" w:rsidRDefault="000F67AF" w:rsidP="000F67AF">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3C88D4AB"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85380A8"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667B9362"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2DD1F516" w14:textId="77777777" w:rsidR="000F67AF" w:rsidRPr="00070EDA" w:rsidRDefault="000F67AF" w:rsidP="000F67AF">
      <w:pPr>
        <w:autoSpaceDE w:val="0"/>
        <w:autoSpaceDN w:val="0"/>
        <w:adjustRightInd w:val="0"/>
        <w:spacing w:line="276" w:lineRule="auto"/>
        <w:rPr>
          <w:rFonts w:asciiTheme="minorHAnsi" w:hAnsiTheme="minorHAnsi" w:cstheme="minorHAnsi"/>
          <w:b/>
          <w:color w:val="000000"/>
          <w:sz w:val="22"/>
          <w:szCs w:val="22"/>
        </w:rPr>
      </w:pPr>
    </w:p>
    <w:p w14:paraId="6AB428B4" w14:textId="77777777" w:rsidR="000F67AF" w:rsidRPr="000D796E" w:rsidRDefault="000F67AF" w:rsidP="000F67AF">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8"/>
      <w:bookmarkEnd w:id="69"/>
      <w:bookmarkEnd w:id="70"/>
    </w:p>
    <w:p w14:paraId="1C8A67D2" w14:textId="77777777" w:rsidR="000F67AF" w:rsidRPr="00070EDA" w:rsidRDefault="000F67AF" w:rsidP="000F67AF">
      <w:pPr>
        <w:pStyle w:val="Odsekzoznamu"/>
        <w:keepNext/>
        <w:keepLines/>
        <w:spacing w:before="40" w:line="276" w:lineRule="auto"/>
        <w:ind w:left="1207"/>
        <w:outlineLvl w:val="1"/>
        <w:rPr>
          <w:rFonts w:asciiTheme="minorHAnsi" w:hAnsiTheme="minorHAnsi" w:cstheme="minorHAnsi"/>
          <w:b/>
          <w:sz w:val="22"/>
          <w:szCs w:val="22"/>
        </w:rPr>
      </w:pPr>
    </w:p>
    <w:p w14:paraId="04BDA262"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7A0B3AD4"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1BDCBDD2" w14:textId="77777777" w:rsidR="000F67AF" w:rsidRPr="000D796E" w:rsidRDefault="000F67AF" w:rsidP="000F67AF">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7E6ADCDB" w14:textId="77777777" w:rsidR="000F67AF" w:rsidRPr="00070EDA" w:rsidRDefault="000F67AF" w:rsidP="000F67AF">
      <w:pPr>
        <w:pStyle w:val="Odsekzoznamu"/>
        <w:keepNext/>
        <w:keepLines/>
        <w:spacing w:before="40" w:line="276" w:lineRule="auto"/>
        <w:ind w:left="1207"/>
        <w:outlineLvl w:val="1"/>
        <w:rPr>
          <w:rFonts w:asciiTheme="minorHAnsi" w:hAnsiTheme="minorHAnsi" w:cstheme="minorHAnsi"/>
          <w:b/>
          <w:sz w:val="22"/>
          <w:szCs w:val="22"/>
        </w:rPr>
      </w:pPr>
    </w:p>
    <w:p w14:paraId="64A7A6E8"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Z.z.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0EBAFB1C"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36401912" w14:textId="77777777" w:rsidR="000F67AF" w:rsidRPr="00070EDA" w:rsidRDefault="000F67AF" w:rsidP="000F67AF">
      <w:pPr>
        <w:ind w:left="708"/>
        <w:rPr>
          <w:rFonts w:asciiTheme="minorHAnsi" w:hAnsiTheme="minorHAnsi" w:cstheme="minorHAnsi"/>
          <w:color w:val="000000"/>
          <w:sz w:val="22"/>
          <w:szCs w:val="22"/>
        </w:rPr>
      </w:pPr>
    </w:p>
    <w:p w14:paraId="540E8E58" w14:textId="77777777" w:rsidR="000F67AF" w:rsidRPr="00070EDA" w:rsidRDefault="000F67AF" w:rsidP="000F67AF">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4D77B8C2" w14:textId="77777777" w:rsidR="000F67AF" w:rsidRPr="00070EDA" w:rsidRDefault="000F67AF" w:rsidP="000F67AF">
      <w:pPr>
        <w:ind w:left="709" w:hanging="709"/>
        <w:rPr>
          <w:rFonts w:asciiTheme="minorHAnsi" w:hAnsiTheme="minorHAnsi" w:cstheme="minorHAnsi"/>
          <w:color w:val="000000"/>
          <w:sz w:val="22"/>
          <w:szCs w:val="22"/>
        </w:rPr>
      </w:pPr>
    </w:p>
    <w:p w14:paraId="04F7CECF" w14:textId="77777777" w:rsidR="000F67AF" w:rsidRPr="00070EDA" w:rsidRDefault="000F67AF" w:rsidP="000F67AF">
      <w:pPr>
        <w:rPr>
          <w:rFonts w:asciiTheme="minorHAnsi" w:hAnsiTheme="minorHAnsi" w:cstheme="minorHAnsi"/>
          <w:color w:val="000000"/>
          <w:sz w:val="22"/>
          <w:szCs w:val="22"/>
        </w:rPr>
      </w:pPr>
    </w:p>
    <w:p w14:paraId="31C596FE" w14:textId="77777777" w:rsidR="000F67AF" w:rsidRPr="00070EDA" w:rsidRDefault="000F67AF" w:rsidP="000F67AF">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43E662B" w14:textId="77777777" w:rsidR="000F67AF" w:rsidRPr="00070EDA" w:rsidRDefault="000F67AF" w:rsidP="000F67AF">
      <w:pPr>
        <w:autoSpaceDE w:val="0"/>
        <w:adjustRightInd w:val="0"/>
        <w:jc w:val="left"/>
        <w:rPr>
          <w:rFonts w:asciiTheme="minorHAnsi" w:hAnsiTheme="minorHAnsi" w:cstheme="minorHAnsi"/>
          <w:sz w:val="22"/>
          <w:szCs w:val="22"/>
        </w:rPr>
      </w:pPr>
    </w:p>
    <w:p w14:paraId="68E23591" w14:textId="77777777" w:rsidR="000F67AF" w:rsidRPr="00070EDA" w:rsidRDefault="000F67AF" w:rsidP="000F67AF">
      <w:pPr>
        <w:autoSpaceDE w:val="0"/>
        <w:adjustRightInd w:val="0"/>
        <w:jc w:val="left"/>
        <w:rPr>
          <w:rFonts w:asciiTheme="minorHAnsi" w:hAnsiTheme="minorHAnsi" w:cstheme="minorHAnsi"/>
          <w:sz w:val="22"/>
          <w:szCs w:val="22"/>
        </w:rPr>
      </w:pPr>
    </w:p>
    <w:p w14:paraId="492DF37C" w14:textId="77777777" w:rsidR="000F67AF" w:rsidRPr="00070EDA" w:rsidRDefault="000F67AF" w:rsidP="000F67AF">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02E2C6E6" w14:textId="77777777" w:rsidR="000F67AF" w:rsidRPr="00070EDA" w:rsidRDefault="000F67AF" w:rsidP="000F67AF">
      <w:pPr>
        <w:autoSpaceDE w:val="0"/>
        <w:adjustRightInd w:val="0"/>
        <w:jc w:val="left"/>
        <w:rPr>
          <w:rFonts w:asciiTheme="minorHAnsi" w:hAnsiTheme="minorHAnsi" w:cstheme="minorHAnsi"/>
          <w:sz w:val="22"/>
          <w:szCs w:val="22"/>
        </w:rPr>
      </w:pPr>
    </w:p>
    <w:p w14:paraId="50F519C7" w14:textId="77777777" w:rsidR="000F67AF" w:rsidRDefault="000F67AF" w:rsidP="000F67AF">
      <w:pPr>
        <w:rPr>
          <w:rFonts w:asciiTheme="minorHAnsi" w:hAnsiTheme="minorHAnsi" w:cstheme="minorHAnsi"/>
          <w:color w:val="000000"/>
          <w:sz w:val="22"/>
          <w:szCs w:val="22"/>
        </w:rPr>
      </w:pPr>
    </w:p>
    <w:p w14:paraId="65EAD849" w14:textId="77777777" w:rsidR="000F67AF" w:rsidRDefault="000F67AF" w:rsidP="000F67AF">
      <w:pPr>
        <w:rPr>
          <w:rFonts w:asciiTheme="minorHAnsi" w:hAnsiTheme="minorHAnsi" w:cstheme="minorHAnsi"/>
          <w:color w:val="000000"/>
          <w:sz w:val="22"/>
          <w:szCs w:val="22"/>
        </w:rPr>
      </w:pPr>
    </w:p>
    <w:p w14:paraId="7D785610" w14:textId="77777777" w:rsidR="000F67AF" w:rsidRDefault="000F67AF" w:rsidP="000F67AF">
      <w:pPr>
        <w:rPr>
          <w:rFonts w:asciiTheme="minorHAnsi" w:hAnsiTheme="minorHAnsi" w:cstheme="minorHAnsi"/>
          <w:color w:val="000000"/>
          <w:sz w:val="22"/>
          <w:szCs w:val="22"/>
        </w:rPr>
      </w:pPr>
    </w:p>
    <w:bookmarkEnd w:id="14"/>
    <w:bookmarkEnd w:id="15"/>
    <w:bookmarkEnd w:id="16"/>
    <w:p w14:paraId="0026056E" w14:textId="77777777" w:rsidR="003A3CCD" w:rsidRDefault="003A3CCD" w:rsidP="001911DF">
      <w:pPr>
        <w:autoSpaceDE w:val="0"/>
        <w:adjustRightInd w:val="0"/>
        <w:jc w:val="left"/>
        <w:rPr>
          <w:rFonts w:ascii="Calibri" w:hAnsi="Calibri" w:cs="Arial"/>
          <w:sz w:val="22"/>
          <w:szCs w:val="22"/>
        </w:rPr>
      </w:pPr>
    </w:p>
    <w:p w14:paraId="0225610B" w14:textId="3BE8D682" w:rsidR="0071556D" w:rsidRDefault="0071556D" w:rsidP="001911DF">
      <w:pPr>
        <w:autoSpaceDE w:val="0"/>
        <w:adjustRightInd w:val="0"/>
        <w:jc w:val="left"/>
        <w:rPr>
          <w:rFonts w:ascii="Calibri" w:hAnsi="Calibri" w:cs="Arial"/>
          <w:sz w:val="22"/>
          <w:szCs w:val="22"/>
        </w:rPr>
      </w:pPr>
    </w:p>
    <w:p w14:paraId="6E79FBE9" w14:textId="58C20CCF" w:rsidR="000F67AF" w:rsidRDefault="000F67AF" w:rsidP="001911DF">
      <w:pPr>
        <w:autoSpaceDE w:val="0"/>
        <w:adjustRightInd w:val="0"/>
        <w:jc w:val="left"/>
        <w:rPr>
          <w:rFonts w:ascii="Calibri" w:hAnsi="Calibri" w:cs="Arial"/>
          <w:sz w:val="22"/>
          <w:szCs w:val="22"/>
        </w:rPr>
      </w:pPr>
    </w:p>
    <w:p w14:paraId="27724215" w14:textId="655DF425" w:rsidR="000F67AF" w:rsidRDefault="000F67AF" w:rsidP="001911DF">
      <w:pPr>
        <w:autoSpaceDE w:val="0"/>
        <w:adjustRightInd w:val="0"/>
        <w:jc w:val="left"/>
        <w:rPr>
          <w:rFonts w:ascii="Calibri" w:hAnsi="Calibri" w:cs="Arial"/>
          <w:sz w:val="22"/>
          <w:szCs w:val="22"/>
        </w:rPr>
      </w:pPr>
    </w:p>
    <w:p w14:paraId="606C2B72" w14:textId="30CBA5DB" w:rsidR="000F67AF" w:rsidRDefault="000F67AF" w:rsidP="001911DF">
      <w:pPr>
        <w:autoSpaceDE w:val="0"/>
        <w:adjustRightInd w:val="0"/>
        <w:jc w:val="left"/>
        <w:rPr>
          <w:rFonts w:ascii="Calibri" w:hAnsi="Calibri" w:cs="Arial"/>
          <w:sz w:val="22"/>
          <w:szCs w:val="22"/>
        </w:rPr>
      </w:pPr>
    </w:p>
    <w:p w14:paraId="0FA69C8D" w14:textId="05D08679" w:rsidR="000F67AF" w:rsidRDefault="000F67AF" w:rsidP="001911DF">
      <w:pPr>
        <w:autoSpaceDE w:val="0"/>
        <w:adjustRightInd w:val="0"/>
        <w:jc w:val="left"/>
        <w:rPr>
          <w:rFonts w:ascii="Calibri" w:hAnsi="Calibri" w:cs="Arial"/>
          <w:sz w:val="22"/>
          <w:szCs w:val="22"/>
        </w:rPr>
      </w:pPr>
    </w:p>
    <w:p w14:paraId="2BC37ABE" w14:textId="05489A00" w:rsidR="000F67AF" w:rsidRDefault="000F67AF" w:rsidP="001911DF">
      <w:pPr>
        <w:autoSpaceDE w:val="0"/>
        <w:adjustRightInd w:val="0"/>
        <w:jc w:val="left"/>
        <w:rPr>
          <w:rFonts w:ascii="Calibri" w:hAnsi="Calibri" w:cs="Arial"/>
          <w:sz w:val="22"/>
          <w:szCs w:val="22"/>
        </w:rPr>
      </w:pPr>
    </w:p>
    <w:p w14:paraId="4D48B6B5" w14:textId="79962D3E" w:rsidR="000F67AF" w:rsidRDefault="000F67AF" w:rsidP="001911DF">
      <w:pPr>
        <w:autoSpaceDE w:val="0"/>
        <w:adjustRightInd w:val="0"/>
        <w:jc w:val="left"/>
        <w:rPr>
          <w:rFonts w:ascii="Calibri" w:hAnsi="Calibri" w:cs="Arial"/>
          <w:sz w:val="22"/>
          <w:szCs w:val="22"/>
        </w:rPr>
      </w:pPr>
    </w:p>
    <w:p w14:paraId="1152AE85" w14:textId="2BFDD5B2" w:rsidR="000F67AF" w:rsidRDefault="000F67AF" w:rsidP="001911DF">
      <w:pPr>
        <w:autoSpaceDE w:val="0"/>
        <w:adjustRightInd w:val="0"/>
        <w:jc w:val="left"/>
        <w:rPr>
          <w:rFonts w:ascii="Calibri" w:hAnsi="Calibri" w:cs="Arial"/>
          <w:sz w:val="22"/>
          <w:szCs w:val="22"/>
        </w:rPr>
      </w:pPr>
    </w:p>
    <w:p w14:paraId="43FBDC0A" w14:textId="30354553" w:rsidR="000F67AF" w:rsidRDefault="000F67AF" w:rsidP="001911DF">
      <w:pPr>
        <w:autoSpaceDE w:val="0"/>
        <w:adjustRightInd w:val="0"/>
        <w:jc w:val="left"/>
        <w:rPr>
          <w:rFonts w:ascii="Calibri" w:hAnsi="Calibri" w:cs="Arial"/>
          <w:sz w:val="22"/>
          <w:szCs w:val="22"/>
        </w:rPr>
      </w:pPr>
    </w:p>
    <w:p w14:paraId="06B144E4" w14:textId="59AC9A18" w:rsidR="000F67AF" w:rsidRDefault="000F67AF" w:rsidP="001911DF">
      <w:pPr>
        <w:autoSpaceDE w:val="0"/>
        <w:adjustRightInd w:val="0"/>
        <w:jc w:val="left"/>
        <w:rPr>
          <w:rFonts w:ascii="Calibri" w:hAnsi="Calibri" w:cs="Arial"/>
          <w:sz w:val="22"/>
          <w:szCs w:val="22"/>
        </w:rPr>
      </w:pPr>
    </w:p>
    <w:p w14:paraId="4DA07E8F" w14:textId="212406BF" w:rsidR="000F67AF" w:rsidRDefault="000F67AF" w:rsidP="001911DF">
      <w:pPr>
        <w:autoSpaceDE w:val="0"/>
        <w:adjustRightInd w:val="0"/>
        <w:jc w:val="left"/>
        <w:rPr>
          <w:rFonts w:ascii="Calibri" w:hAnsi="Calibri" w:cs="Arial"/>
          <w:sz w:val="22"/>
          <w:szCs w:val="22"/>
        </w:rPr>
      </w:pPr>
    </w:p>
    <w:p w14:paraId="7E239C35" w14:textId="372CA0C1" w:rsidR="000F67AF" w:rsidRDefault="000F67AF" w:rsidP="001911DF">
      <w:pPr>
        <w:autoSpaceDE w:val="0"/>
        <w:adjustRightInd w:val="0"/>
        <w:jc w:val="left"/>
        <w:rPr>
          <w:rFonts w:ascii="Calibri" w:hAnsi="Calibri" w:cs="Arial"/>
          <w:sz w:val="22"/>
          <w:szCs w:val="22"/>
        </w:rPr>
      </w:pPr>
    </w:p>
    <w:p w14:paraId="461FDD8F" w14:textId="4F83A1CC" w:rsidR="000F67AF" w:rsidRDefault="000F67AF" w:rsidP="001911DF">
      <w:pPr>
        <w:autoSpaceDE w:val="0"/>
        <w:adjustRightInd w:val="0"/>
        <w:jc w:val="left"/>
        <w:rPr>
          <w:rFonts w:ascii="Calibri" w:hAnsi="Calibri" w:cs="Arial"/>
          <w:sz w:val="22"/>
          <w:szCs w:val="22"/>
        </w:rPr>
      </w:pPr>
    </w:p>
    <w:p w14:paraId="07E2E9B4" w14:textId="272C42A8" w:rsidR="000F67AF" w:rsidRDefault="000F67AF" w:rsidP="001911DF">
      <w:pPr>
        <w:autoSpaceDE w:val="0"/>
        <w:adjustRightInd w:val="0"/>
        <w:jc w:val="left"/>
        <w:rPr>
          <w:rFonts w:ascii="Calibri" w:hAnsi="Calibri" w:cs="Arial"/>
          <w:sz w:val="22"/>
          <w:szCs w:val="22"/>
        </w:rPr>
      </w:pPr>
    </w:p>
    <w:p w14:paraId="6805FD92" w14:textId="48DDC260" w:rsidR="000F67AF" w:rsidRDefault="000F67AF" w:rsidP="001911DF">
      <w:pPr>
        <w:autoSpaceDE w:val="0"/>
        <w:adjustRightInd w:val="0"/>
        <w:jc w:val="left"/>
        <w:rPr>
          <w:rFonts w:ascii="Calibri" w:hAnsi="Calibri" w:cs="Arial"/>
          <w:sz w:val="22"/>
          <w:szCs w:val="22"/>
        </w:rPr>
      </w:pPr>
    </w:p>
    <w:p w14:paraId="7E76ABC5" w14:textId="29A8AF09" w:rsidR="000F67AF" w:rsidRDefault="000F67AF" w:rsidP="001911DF">
      <w:pPr>
        <w:autoSpaceDE w:val="0"/>
        <w:adjustRightInd w:val="0"/>
        <w:jc w:val="left"/>
        <w:rPr>
          <w:rFonts w:ascii="Calibri" w:hAnsi="Calibri" w:cs="Arial"/>
          <w:sz w:val="22"/>
          <w:szCs w:val="22"/>
        </w:rPr>
      </w:pPr>
    </w:p>
    <w:p w14:paraId="474FB985" w14:textId="588D0792" w:rsidR="000F67AF" w:rsidRDefault="000F67AF" w:rsidP="001911DF">
      <w:pPr>
        <w:autoSpaceDE w:val="0"/>
        <w:adjustRightInd w:val="0"/>
        <w:jc w:val="left"/>
        <w:rPr>
          <w:rFonts w:ascii="Calibri" w:hAnsi="Calibri" w:cs="Arial"/>
          <w:sz w:val="22"/>
          <w:szCs w:val="22"/>
        </w:rPr>
      </w:pPr>
    </w:p>
    <w:p w14:paraId="3568473A" w14:textId="77777777" w:rsidR="000F67AF" w:rsidRDefault="000F67AF"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37AFF372" w14:textId="77777777" w:rsidR="00A42BB3" w:rsidRDefault="00A42BB3" w:rsidP="00A42BB3">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741B29E3" w14:textId="77777777" w:rsidR="00A42BB3" w:rsidRPr="00355335" w:rsidRDefault="00A42BB3" w:rsidP="00A42BB3">
      <w:pPr>
        <w:rPr>
          <w:rFonts w:ascii="Times New Roman" w:eastAsia="Arial" w:hAnsi="Times New Roman"/>
          <w:b/>
          <w:iCs/>
          <w:sz w:val="24"/>
        </w:rPr>
      </w:pPr>
    </w:p>
    <w:p w14:paraId="5122E2A0" w14:textId="77777777" w:rsidR="00A42BB3" w:rsidRPr="00C54653" w:rsidRDefault="00A42BB3" w:rsidP="00A42BB3">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425CE306" w14:textId="77777777" w:rsidR="00A42BB3" w:rsidRPr="00C54653" w:rsidRDefault="00A42BB3" w:rsidP="00A42BB3">
      <w:pPr>
        <w:rPr>
          <w:rFonts w:ascii="Times New Roman" w:eastAsia="Arial" w:hAnsi="Times New Roman"/>
          <w:color w:val="000000"/>
          <w:sz w:val="24"/>
        </w:rPr>
      </w:pPr>
    </w:p>
    <w:p w14:paraId="007E414A" w14:textId="77777777" w:rsidR="00A42BB3" w:rsidRPr="008E01AA" w:rsidRDefault="00A42BB3" w:rsidP="00A42BB3">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69B5AC6" w14:textId="77777777" w:rsidR="00A42BB3" w:rsidRDefault="00A42BB3" w:rsidP="00A42BB3">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A42BB3" w14:paraId="0410A46E" w14:textId="77777777" w:rsidTr="008F322D">
        <w:tc>
          <w:tcPr>
            <w:tcW w:w="4313" w:type="dxa"/>
          </w:tcPr>
          <w:p w14:paraId="10F61BD3" w14:textId="77777777" w:rsidR="00A42BB3" w:rsidRDefault="00A42BB3" w:rsidP="008F322D">
            <w:pPr>
              <w:tabs>
                <w:tab w:val="left" w:pos="644"/>
              </w:tabs>
              <w:rPr>
                <w:rFonts w:ascii="Times New Roman" w:eastAsia="Arial" w:hAnsi="Times New Roman"/>
                <w:color w:val="000000"/>
                <w:spacing w:val="-7"/>
                <w:sz w:val="24"/>
              </w:rPr>
            </w:pPr>
            <w:r>
              <w:rPr>
                <w:rFonts w:ascii="Times New Roman" w:eastAsia="Arial" w:hAnsi="Times New Roman"/>
                <w:color w:val="000000"/>
                <w:spacing w:val="-7"/>
                <w:sz w:val="24"/>
              </w:rPr>
              <w:t>Názov</w:t>
            </w:r>
          </w:p>
        </w:tc>
        <w:tc>
          <w:tcPr>
            <w:tcW w:w="2976" w:type="dxa"/>
          </w:tcPr>
          <w:p w14:paraId="4C962DF9" w14:textId="77777777" w:rsidR="00A42BB3" w:rsidRDefault="00A42BB3" w:rsidP="008F322D">
            <w:pPr>
              <w:tabs>
                <w:tab w:val="left" w:pos="644"/>
              </w:tabs>
              <w:rPr>
                <w:rFonts w:ascii="Times New Roman" w:eastAsia="Arial" w:hAnsi="Times New Roman"/>
                <w:color w:val="000000"/>
                <w:spacing w:val="-7"/>
                <w:sz w:val="24"/>
              </w:rPr>
            </w:pPr>
            <w:r>
              <w:rPr>
                <w:rFonts w:ascii="Times New Roman" w:eastAsia="Arial" w:hAnsi="Times New Roman"/>
                <w:color w:val="000000"/>
                <w:spacing w:val="-7"/>
                <w:sz w:val="24"/>
              </w:rPr>
              <w:t>Celková cena bez DPH</w:t>
            </w:r>
          </w:p>
          <w:p w14:paraId="386E8C7F" w14:textId="77777777" w:rsidR="00A42BB3" w:rsidRDefault="00A42BB3" w:rsidP="008F322D">
            <w:pPr>
              <w:tabs>
                <w:tab w:val="left" w:pos="644"/>
              </w:tabs>
              <w:rPr>
                <w:rFonts w:ascii="Times New Roman" w:eastAsia="Arial" w:hAnsi="Times New Roman"/>
                <w:color w:val="000000"/>
                <w:spacing w:val="-7"/>
                <w:sz w:val="24"/>
              </w:rPr>
            </w:pPr>
          </w:p>
        </w:tc>
      </w:tr>
      <w:tr w:rsidR="00A42BB3" w14:paraId="67536C56" w14:textId="77777777" w:rsidTr="008F322D">
        <w:tc>
          <w:tcPr>
            <w:tcW w:w="4313" w:type="dxa"/>
          </w:tcPr>
          <w:p w14:paraId="4223BBCA" w14:textId="77777777" w:rsidR="00A42BB3" w:rsidRPr="001911DF" w:rsidRDefault="00A42BB3" w:rsidP="00A42BB3">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Liečivá pre nervový systém, Liečivá pre dermatológiu</w:t>
            </w:r>
            <w:r w:rsidRPr="001911DF">
              <w:rPr>
                <w:rFonts w:ascii="Times New Roman" w:eastAsia="Arial" w:hAnsi="Times New Roman"/>
                <w:b/>
                <w:color w:val="000000"/>
                <w:sz w:val="22"/>
                <w:szCs w:val="22"/>
              </w:rPr>
              <w:t xml:space="preserve"> “</w:t>
            </w:r>
          </w:p>
          <w:p w14:paraId="0D80BD98" w14:textId="10665DA8" w:rsidR="00A42BB3" w:rsidRDefault="00A42BB3" w:rsidP="008F322D">
            <w:pPr>
              <w:autoSpaceDE w:val="0"/>
              <w:spacing w:line="276" w:lineRule="auto"/>
              <w:jc w:val="center"/>
              <w:rPr>
                <w:rFonts w:ascii="Times New Roman" w:eastAsia="Arial" w:hAnsi="Times New Roman"/>
                <w:color w:val="000000"/>
                <w:spacing w:val="-7"/>
                <w:sz w:val="24"/>
              </w:rPr>
            </w:pPr>
            <w:r>
              <w:rPr>
                <w:rFonts w:ascii="Times New Roman" w:eastAsia="Arial" w:hAnsi="Times New Roman"/>
                <w:b/>
                <w:color w:val="000000"/>
                <w:sz w:val="22"/>
                <w:szCs w:val="22"/>
              </w:rPr>
              <w:t xml:space="preserve">časť č. </w:t>
            </w:r>
          </w:p>
        </w:tc>
        <w:tc>
          <w:tcPr>
            <w:tcW w:w="2976" w:type="dxa"/>
          </w:tcPr>
          <w:p w14:paraId="1EF63B73" w14:textId="77777777" w:rsidR="00A42BB3" w:rsidRDefault="00A42BB3" w:rsidP="008F322D">
            <w:pPr>
              <w:tabs>
                <w:tab w:val="left" w:pos="644"/>
              </w:tabs>
              <w:rPr>
                <w:rFonts w:ascii="Times New Roman" w:eastAsia="Arial" w:hAnsi="Times New Roman"/>
                <w:color w:val="000000"/>
                <w:spacing w:val="-7"/>
                <w:sz w:val="24"/>
              </w:rPr>
            </w:pPr>
          </w:p>
        </w:tc>
      </w:tr>
    </w:tbl>
    <w:p w14:paraId="06701CFA" w14:textId="77777777" w:rsidR="00A42BB3" w:rsidRPr="00C54653" w:rsidRDefault="00A42BB3" w:rsidP="00A42BB3">
      <w:pPr>
        <w:tabs>
          <w:tab w:val="left" w:pos="644"/>
        </w:tabs>
        <w:ind w:left="644"/>
        <w:rPr>
          <w:rFonts w:ascii="Times New Roman" w:eastAsia="Arial" w:hAnsi="Times New Roman"/>
          <w:color w:val="000000"/>
          <w:spacing w:val="-7"/>
          <w:sz w:val="24"/>
        </w:rPr>
      </w:pPr>
    </w:p>
    <w:p w14:paraId="16144E5B" w14:textId="77777777" w:rsidR="00A42BB3" w:rsidRDefault="00A42BB3" w:rsidP="00A42BB3">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240EC0FE" w14:textId="77777777" w:rsidR="00A42BB3" w:rsidRDefault="00A42BB3" w:rsidP="00A42BB3">
      <w:pPr>
        <w:rPr>
          <w:rFonts w:ascii="Times New Roman" w:hAnsi="Times New Roman"/>
          <w:b/>
          <w:sz w:val="24"/>
        </w:rPr>
      </w:pPr>
    </w:p>
    <w:p w14:paraId="35148B44" w14:textId="77777777" w:rsidR="00A42BB3" w:rsidRPr="001911DF" w:rsidRDefault="00A42BB3" w:rsidP="00A42BB3">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Liečivá pre nervový systém, Liečivá pre dermatológiu</w:t>
      </w:r>
      <w:r w:rsidRPr="001911DF">
        <w:rPr>
          <w:rFonts w:ascii="Times New Roman" w:eastAsia="Arial" w:hAnsi="Times New Roman"/>
          <w:b/>
          <w:color w:val="000000"/>
          <w:sz w:val="22"/>
          <w:szCs w:val="22"/>
        </w:rPr>
        <w:t xml:space="preserve"> “</w:t>
      </w:r>
    </w:p>
    <w:p w14:paraId="650E9222" w14:textId="702F8CB0" w:rsidR="00A42BB3" w:rsidRPr="001911DF" w:rsidRDefault="00A42BB3" w:rsidP="00A42BB3">
      <w:pPr>
        <w:autoSpaceDE w:val="0"/>
        <w:spacing w:line="276" w:lineRule="auto"/>
        <w:jc w:val="center"/>
        <w:rPr>
          <w:rFonts w:ascii="Times New Roman" w:hAnsi="Times New Roman"/>
          <w:sz w:val="22"/>
          <w:szCs w:val="22"/>
        </w:rPr>
      </w:pPr>
      <w:r>
        <w:rPr>
          <w:rFonts w:ascii="Times New Roman" w:hAnsi="Times New Roman"/>
          <w:sz w:val="24"/>
        </w:rPr>
        <w:t xml:space="preserve"> </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7B091597" w14:textId="77777777" w:rsidR="00A42BB3" w:rsidRPr="001911DF" w:rsidRDefault="00A42BB3" w:rsidP="00A42BB3">
      <w:pPr>
        <w:autoSpaceDE w:val="0"/>
        <w:autoSpaceDN w:val="0"/>
        <w:adjustRightInd w:val="0"/>
        <w:jc w:val="center"/>
        <w:rPr>
          <w:rFonts w:ascii="Times New Roman" w:hAnsi="Times New Roman"/>
          <w:color w:val="000000"/>
          <w:sz w:val="22"/>
          <w:szCs w:val="22"/>
        </w:rPr>
      </w:pPr>
    </w:p>
    <w:p w14:paraId="268E29A2" w14:textId="77777777" w:rsidR="00A42BB3" w:rsidRPr="00640DA4" w:rsidRDefault="00A42BB3" w:rsidP="00A42BB3">
      <w:pPr>
        <w:spacing w:line="259" w:lineRule="auto"/>
        <w:jc w:val="center"/>
        <w:rPr>
          <w:rFonts w:ascii="Times New Roman" w:hAnsi="Times New Roman"/>
          <w:color w:val="000000"/>
          <w:sz w:val="24"/>
        </w:rPr>
      </w:pPr>
    </w:p>
    <w:p w14:paraId="36DFF55B" w14:textId="77777777" w:rsidR="00A42BB3" w:rsidRDefault="00A42BB3" w:rsidP="00A42BB3">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8D4852A" w14:textId="77777777" w:rsidR="00A42BB3" w:rsidRDefault="00A42BB3" w:rsidP="00A42BB3">
      <w:pPr>
        <w:pStyle w:val="Bezriadkovania"/>
        <w:rPr>
          <w:rFonts w:ascii="Times New Roman" w:eastAsia="Times New Roman" w:hAnsi="Times New Roman" w:cs="Times New Roman"/>
          <w:b/>
          <w:sz w:val="24"/>
        </w:rPr>
      </w:pPr>
    </w:p>
    <w:p w14:paraId="1C0585AF" w14:textId="77777777" w:rsidR="00A42BB3" w:rsidRDefault="00A42BB3" w:rsidP="00A42BB3">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AE653DB" w14:textId="77777777" w:rsidR="00A42BB3" w:rsidRDefault="00A42BB3" w:rsidP="00A42BB3">
      <w:pPr>
        <w:pStyle w:val="Bezriadkovania"/>
        <w:rPr>
          <w:rFonts w:eastAsia="Times New Roman"/>
          <w:b/>
        </w:rPr>
      </w:pPr>
    </w:p>
    <w:p w14:paraId="112BC4C4" w14:textId="77777777" w:rsidR="00A42BB3" w:rsidRDefault="00A42BB3" w:rsidP="00A42BB3">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57283C43" w14:textId="77777777" w:rsidR="00A42BB3" w:rsidRDefault="00A42BB3" w:rsidP="00A42BB3">
      <w:pPr>
        <w:pStyle w:val="Bezriadkovania"/>
        <w:rPr>
          <w:rFonts w:eastAsia="Times New Roman"/>
          <w:b/>
        </w:rPr>
      </w:pPr>
    </w:p>
    <w:p w14:paraId="3D9CC4DC" w14:textId="77777777" w:rsidR="00A42BB3" w:rsidRDefault="00A42BB3" w:rsidP="00A42BB3">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423902B0" w14:textId="77777777" w:rsidR="00A42BB3" w:rsidRDefault="00A42BB3" w:rsidP="00A42BB3">
      <w:pPr>
        <w:pStyle w:val="Bezriadkovania"/>
        <w:rPr>
          <w:rFonts w:eastAsia="Times New Roman"/>
          <w:b/>
        </w:rPr>
      </w:pPr>
      <w:r>
        <w:rPr>
          <w:rFonts w:eastAsia="Times New Roman"/>
          <w:b/>
        </w:rPr>
        <w:t xml:space="preserve">  </w:t>
      </w:r>
    </w:p>
    <w:p w14:paraId="202900D1" w14:textId="77777777" w:rsidR="00A42BB3" w:rsidRPr="00AA201E" w:rsidRDefault="00A42BB3" w:rsidP="00A42BB3">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60111476" w14:textId="77777777" w:rsidR="00A42BB3" w:rsidRDefault="00A42BB3" w:rsidP="00A42BB3">
      <w:pPr>
        <w:rPr>
          <w:rFonts w:eastAsia="Arial" w:cs="Arial"/>
        </w:rPr>
      </w:pPr>
    </w:p>
    <w:p w14:paraId="0A4AD819" w14:textId="77777777" w:rsidR="00A42BB3" w:rsidRDefault="00A42BB3" w:rsidP="00A42BB3">
      <w:pPr>
        <w:rPr>
          <w:rFonts w:eastAsia="Arial" w:cs="Arial"/>
        </w:rPr>
      </w:pPr>
    </w:p>
    <w:p w14:paraId="7450F9C4" w14:textId="77777777" w:rsidR="00A42BB3" w:rsidRPr="003B6D16" w:rsidRDefault="00A42BB3" w:rsidP="00A42BB3">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618AC75E" w14:textId="77777777" w:rsidR="00A42BB3" w:rsidRDefault="00A42BB3" w:rsidP="00A42BB3">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240F4208" w14:textId="77777777" w:rsidR="00A42BB3" w:rsidRDefault="00A42BB3" w:rsidP="00A42BB3">
      <w:pPr>
        <w:rPr>
          <w:rFonts w:ascii="Times New Roman" w:hAnsi="Times New Roman"/>
          <w:i/>
          <w:szCs w:val="20"/>
        </w:rPr>
      </w:pPr>
    </w:p>
    <w:p w14:paraId="7865016C" w14:textId="77777777" w:rsidR="00A42BB3" w:rsidRDefault="00A42BB3" w:rsidP="00A42BB3">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5F4883D" w14:textId="77777777" w:rsidR="00A42BB3" w:rsidRDefault="00A42BB3" w:rsidP="00A42BB3">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211B7DAE" w14:textId="77777777" w:rsidR="00A42BB3" w:rsidRDefault="00A42BB3" w:rsidP="00A42BB3">
      <w:pPr>
        <w:rPr>
          <w:rFonts w:ascii="Times New Roman" w:hAnsi="Times New Roman"/>
          <w:b/>
          <w:sz w:val="24"/>
        </w:rPr>
      </w:pPr>
    </w:p>
    <w:p w14:paraId="36B136CE" w14:textId="77777777" w:rsidR="00A42BB3" w:rsidRDefault="00A42BB3" w:rsidP="00A42BB3">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47905853" w14:textId="77777777" w:rsidR="00A42BB3" w:rsidRPr="003B61A4" w:rsidRDefault="00A42BB3" w:rsidP="00A42BB3">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079939AE" w14:textId="77777777" w:rsidR="00A42BB3" w:rsidRDefault="00A42BB3" w:rsidP="00A42BB3">
      <w:pPr>
        <w:ind w:right="57"/>
        <w:rPr>
          <w:rFonts w:eastAsia="Arial" w:cs="Arial"/>
          <w:b/>
          <w:color w:val="000000"/>
        </w:rPr>
      </w:pPr>
    </w:p>
    <w:p w14:paraId="1C466D4E" w14:textId="77777777" w:rsidR="00A42BB3" w:rsidRDefault="00A42BB3" w:rsidP="00A42BB3">
      <w:pPr>
        <w:ind w:right="57"/>
        <w:rPr>
          <w:rFonts w:eastAsia="Arial" w:cs="Arial"/>
          <w:b/>
          <w:color w:val="000000"/>
        </w:rPr>
      </w:pPr>
    </w:p>
    <w:p w14:paraId="54DBF970" w14:textId="77777777" w:rsidR="00A42BB3" w:rsidRDefault="00A42BB3" w:rsidP="00A42BB3">
      <w:pPr>
        <w:ind w:right="57"/>
        <w:rPr>
          <w:rFonts w:eastAsia="Arial" w:cs="Arial"/>
          <w:b/>
          <w:color w:val="000000"/>
        </w:rPr>
      </w:pPr>
    </w:p>
    <w:p w14:paraId="15FD2F0F" w14:textId="77777777" w:rsidR="00A42BB3" w:rsidRDefault="00A42BB3" w:rsidP="00A42BB3">
      <w:pPr>
        <w:ind w:right="57"/>
        <w:rPr>
          <w:rFonts w:ascii="Times New Roman" w:hAnsi="Times New Roman"/>
          <w:b/>
          <w:color w:val="000000"/>
        </w:rPr>
      </w:pPr>
      <w:r>
        <w:rPr>
          <w:rFonts w:ascii="Times New Roman" w:hAnsi="Times New Roman"/>
          <w:b/>
          <w:color w:val="000000"/>
        </w:rPr>
        <w:t>Poznámka:</w:t>
      </w:r>
    </w:p>
    <w:p w14:paraId="2D02FF1C" w14:textId="77777777" w:rsidR="00A42BB3" w:rsidRDefault="00A42BB3" w:rsidP="00A42BB3">
      <w:pPr>
        <w:ind w:right="57"/>
        <w:rPr>
          <w:rFonts w:ascii="Times New Roman" w:hAnsi="Times New Roman"/>
          <w:color w:val="000000"/>
        </w:rPr>
      </w:pPr>
      <w:r>
        <w:rPr>
          <w:rFonts w:ascii="Times New Roman" w:hAnsi="Times New Roman"/>
          <w:color w:val="000000"/>
        </w:rPr>
        <w:t>-podpis uchádzača alebo osoby oprávnenej konať za uchádzača</w:t>
      </w:r>
    </w:p>
    <w:p w14:paraId="67019289" w14:textId="1C4DA0E5" w:rsidR="00A42BB3" w:rsidRDefault="00A42BB3" w:rsidP="00A42BB3">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69222E68" w14:textId="5F5B34FB" w:rsidR="00EA1C69" w:rsidRDefault="00EA1C69" w:rsidP="00A42BB3">
      <w:pPr>
        <w:ind w:right="57"/>
        <w:rPr>
          <w:rFonts w:ascii="Times New Roman" w:hAnsi="Times New Roman"/>
          <w:i/>
          <w:color w:val="000000"/>
        </w:rPr>
      </w:pPr>
    </w:p>
    <w:p w14:paraId="490C5BEC" w14:textId="7A2F454C" w:rsidR="00EA1C69" w:rsidRDefault="00EA1C69" w:rsidP="00A42BB3">
      <w:pPr>
        <w:ind w:right="57"/>
        <w:rPr>
          <w:rFonts w:ascii="Times New Roman" w:hAnsi="Times New Roman"/>
          <w:i/>
          <w:color w:val="000000"/>
        </w:rPr>
      </w:pPr>
    </w:p>
    <w:p w14:paraId="02826947" w14:textId="600D7539" w:rsidR="00EA1C69" w:rsidRDefault="00EA1C69" w:rsidP="00A42BB3">
      <w:pPr>
        <w:ind w:right="57"/>
        <w:rPr>
          <w:rFonts w:ascii="Times New Roman" w:hAnsi="Times New Roman"/>
          <w:i/>
          <w:color w:val="000000"/>
        </w:rPr>
      </w:pPr>
    </w:p>
    <w:p w14:paraId="7F5700E5" w14:textId="47CA4555" w:rsidR="00EA1C69" w:rsidRDefault="00EA1C69" w:rsidP="00A42BB3">
      <w:pPr>
        <w:ind w:right="57"/>
        <w:rPr>
          <w:rFonts w:ascii="Times New Roman" w:hAnsi="Times New Roman"/>
          <w:i/>
          <w:color w:val="000000"/>
        </w:rPr>
      </w:pPr>
    </w:p>
    <w:p w14:paraId="35D29656" w14:textId="77777777" w:rsidR="00EA1C69" w:rsidRPr="00F77170" w:rsidRDefault="00EA1C69" w:rsidP="00A42BB3">
      <w:pPr>
        <w:ind w:right="57"/>
        <w:rPr>
          <w:rFonts w:ascii="Times New Roman" w:hAnsi="Times New Roman"/>
          <w:color w:val="000000"/>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4A28C4FA" w14:textId="77777777" w:rsidR="005C5628" w:rsidRPr="001911DF" w:rsidRDefault="005C5628" w:rsidP="005C5628">
      <w:pPr>
        <w:autoSpaceDE w:val="0"/>
        <w:spacing w:line="276" w:lineRule="auto"/>
        <w:jc w:val="center"/>
        <w:rPr>
          <w:rFonts w:ascii="Times New Roman" w:hAnsi="Times New Roman"/>
          <w:sz w:val="22"/>
          <w:szCs w:val="22"/>
        </w:rPr>
      </w:pPr>
      <w:bookmarkStart w:id="77" w:name="_Hlk111531734"/>
      <w:r w:rsidRPr="001911DF">
        <w:rPr>
          <w:rFonts w:ascii="Times New Roman" w:eastAsia="Arial" w:hAnsi="Times New Roman"/>
          <w:b/>
          <w:color w:val="000000"/>
          <w:sz w:val="22"/>
          <w:szCs w:val="22"/>
        </w:rPr>
        <w:t>„</w:t>
      </w:r>
      <w:r>
        <w:rPr>
          <w:rFonts w:ascii="Times New Roman" w:eastAsia="Arial" w:hAnsi="Times New Roman"/>
          <w:b/>
          <w:color w:val="000000"/>
          <w:sz w:val="22"/>
          <w:szCs w:val="22"/>
        </w:rPr>
        <w:t>Liečivá pre nervový systém, Liečivá pre dermatológiu</w:t>
      </w:r>
      <w:r w:rsidRPr="001911DF">
        <w:rPr>
          <w:rFonts w:ascii="Times New Roman" w:eastAsia="Arial" w:hAnsi="Times New Roman"/>
          <w:b/>
          <w:color w:val="000000"/>
          <w:sz w:val="22"/>
          <w:szCs w:val="22"/>
        </w:rPr>
        <w:t xml:space="preserve"> “</w:t>
      </w:r>
    </w:p>
    <w:bookmarkEnd w:id="77"/>
    <w:p w14:paraId="32064F16" w14:textId="77777777" w:rsidR="00CF4674" w:rsidRDefault="00CF4674" w:rsidP="00CF4674">
      <w:pPr>
        <w:spacing w:line="259" w:lineRule="auto"/>
        <w:jc w:val="left"/>
        <w:rPr>
          <w:rFonts w:ascii="Times New Roman" w:hAnsi="Times New Roman"/>
          <w:color w:val="000000"/>
          <w:sz w:val="24"/>
        </w:rPr>
      </w:pPr>
    </w:p>
    <w:p w14:paraId="2F32EA99" w14:textId="77777777" w:rsidR="00A42BB3" w:rsidRDefault="00640DA4" w:rsidP="00A42BB3">
      <w:pPr>
        <w:spacing w:line="259" w:lineRule="auto"/>
        <w:ind w:left="1080"/>
        <w:rPr>
          <w:szCs w:val="20"/>
        </w:rPr>
      </w:pPr>
      <w:r w:rsidRPr="00640DA4">
        <w:rPr>
          <w:rFonts w:ascii="Calibri Light" w:hAnsi="Calibri Light"/>
          <w:color w:val="2E74B5"/>
          <w:sz w:val="26"/>
          <w:szCs w:val="26"/>
          <w:lang w:eastAsia="en-US"/>
        </w:rPr>
        <w:br/>
      </w:r>
      <w:r w:rsidR="00A42BB3">
        <w:fldChar w:fldCharType="begin"/>
      </w:r>
      <w:r w:rsidR="00A42BB3">
        <w:instrText xml:space="preserve"> LINK Excel.Sheet.8 "C:\\Users\\kasmanovaa\\Desktop\\2 DNS Liečivá pre nervový sysém\\Žiadosť o obstaranie a tech spec NS 2022.xls" "Technická špecifikácia!R6C1:R119C4" \a \f 4 \h </w:instrText>
      </w:r>
      <w:r w:rsidR="00A42BB3">
        <w:fldChar w:fldCharType="separate"/>
      </w:r>
    </w:p>
    <w:tbl>
      <w:tblPr>
        <w:tblW w:w="9260" w:type="dxa"/>
        <w:tblInd w:w="70" w:type="dxa"/>
        <w:tblCellMar>
          <w:left w:w="70" w:type="dxa"/>
          <w:right w:w="70" w:type="dxa"/>
        </w:tblCellMar>
        <w:tblLook w:val="04A0" w:firstRow="1" w:lastRow="0" w:firstColumn="1" w:lastColumn="0" w:noHBand="0" w:noVBand="1"/>
      </w:tblPr>
      <w:tblGrid>
        <w:gridCol w:w="2740"/>
        <w:gridCol w:w="960"/>
        <w:gridCol w:w="4600"/>
        <w:gridCol w:w="1607"/>
      </w:tblGrid>
      <w:tr w:rsidR="00A42BB3" w:rsidRPr="00476A91" w14:paraId="2C723A9B" w14:textId="77777777" w:rsidTr="008F322D">
        <w:trPr>
          <w:trHeight w:val="3300"/>
        </w:trPr>
        <w:tc>
          <w:tcPr>
            <w:tcW w:w="2740" w:type="dxa"/>
            <w:tcBorders>
              <w:top w:val="single" w:sz="4" w:space="0" w:color="auto"/>
              <w:left w:val="single" w:sz="4" w:space="0" w:color="auto"/>
              <w:bottom w:val="single" w:sz="4" w:space="0" w:color="auto"/>
              <w:right w:val="single" w:sz="4" w:space="0" w:color="auto"/>
            </w:tcBorders>
            <w:shd w:val="clear" w:color="000000" w:fill="00FF00"/>
            <w:noWrap/>
            <w:vAlign w:val="bottom"/>
            <w:hideMark/>
          </w:tcPr>
          <w:p w14:paraId="4F5EBCAF" w14:textId="77777777" w:rsidR="00A42BB3" w:rsidRPr="00476A91" w:rsidRDefault="00A42BB3" w:rsidP="008F322D">
            <w:pPr>
              <w:rPr>
                <w:rFonts w:cs="Calibri"/>
                <w:b/>
                <w:bCs/>
                <w:color w:val="000000"/>
              </w:rPr>
            </w:pPr>
            <w:r w:rsidRPr="00476A91">
              <w:rPr>
                <w:rFonts w:cs="Calibri"/>
                <w:b/>
                <w:bCs/>
                <w:color w:val="000000"/>
              </w:rPr>
              <w:t>Účinná látka</w:t>
            </w:r>
          </w:p>
        </w:tc>
        <w:tc>
          <w:tcPr>
            <w:tcW w:w="960" w:type="dxa"/>
            <w:tcBorders>
              <w:top w:val="single" w:sz="4" w:space="0" w:color="auto"/>
              <w:left w:val="nil"/>
              <w:bottom w:val="single" w:sz="4" w:space="0" w:color="auto"/>
              <w:right w:val="single" w:sz="4" w:space="0" w:color="auto"/>
            </w:tcBorders>
            <w:shd w:val="clear" w:color="000000" w:fill="00FF00"/>
            <w:vAlign w:val="bottom"/>
            <w:hideMark/>
          </w:tcPr>
          <w:p w14:paraId="00795BE5" w14:textId="77777777" w:rsidR="00A42BB3" w:rsidRPr="00476A91" w:rsidRDefault="00A42BB3" w:rsidP="008F322D">
            <w:pPr>
              <w:rPr>
                <w:rFonts w:cs="Calibri"/>
                <w:b/>
                <w:bCs/>
                <w:color w:val="000000"/>
              </w:rPr>
            </w:pPr>
            <w:r w:rsidRPr="00476A91">
              <w:rPr>
                <w:rFonts w:cs="Calibri"/>
                <w:b/>
                <w:bCs/>
                <w:color w:val="000000"/>
              </w:rPr>
              <w:t>Cesta podania</w:t>
            </w:r>
          </w:p>
        </w:tc>
        <w:tc>
          <w:tcPr>
            <w:tcW w:w="4600" w:type="dxa"/>
            <w:tcBorders>
              <w:top w:val="single" w:sz="4" w:space="0" w:color="auto"/>
              <w:left w:val="nil"/>
              <w:bottom w:val="single" w:sz="4" w:space="0" w:color="auto"/>
              <w:right w:val="single" w:sz="4" w:space="0" w:color="auto"/>
            </w:tcBorders>
            <w:shd w:val="clear" w:color="000000" w:fill="00FF00"/>
            <w:vAlign w:val="bottom"/>
            <w:hideMark/>
          </w:tcPr>
          <w:p w14:paraId="4AC71D42" w14:textId="77777777" w:rsidR="00A42BB3" w:rsidRPr="00476A91" w:rsidRDefault="00A42BB3" w:rsidP="008F322D">
            <w:pPr>
              <w:rPr>
                <w:rFonts w:cs="Calibri"/>
                <w:b/>
                <w:bCs/>
                <w:color w:val="000000"/>
              </w:rPr>
            </w:pPr>
            <w:r w:rsidRPr="00476A91">
              <w:rPr>
                <w:rFonts w:cs="Calibri"/>
                <w:b/>
                <w:bCs/>
                <w:color w:val="000000"/>
              </w:rPr>
              <w:t>Množstvo účinnej látky v mernej jednotke</w:t>
            </w:r>
          </w:p>
        </w:tc>
        <w:tc>
          <w:tcPr>
            <w:tcW w:w="960" w:type="dxa"/>
            <w:tcBorders>
              <w:top w:val="single" w:sz="4" w:space="0" w:color="auto"/>
              <w:left w:val="nil"/>
              <w:bottom w:val="single" w:sz="4" w:space="0" w:color="auto"/>
              <w:right w:val="single" w:sz="4" w:space="0" w:color="auto"/>
            </w:tcBorders>
            <w:shd w:val="clear" w:color="000000" w:fill="00FF00"/>
            <w:vAlign w:val="bottom"/>
            <w:hideMark/>
          </w:tcPr>
          <w:p w14:paraId="53BA483D" w14:textId="77777777" w:rsidR="00A42BB3" w:rsidRPr="00476A91" w:rsidRDefault="00A42BB3" w:rsidP="008F322D">
            <w:pPr>
              <w:rPr>
                <w:rFonts w:cs="Calibri"/>
                <w:b/>
                <w:bCs/>
                <w:color w:val="000000"/>
              </w:rPr>
            </w:pPr>
            <w:r w:rsidRPr="00476A91">
              <w:rPr>
                <w:rFonts w:cs="Calibri"/>
                <w:b/>
                <w:bCs/>
                <w:color w:val="000000"/>
              </w:rPr>
              <w:t>Celkový počet požadovaných merných jednotiek (amp/tbl/ks/lag) na 1/2 roka</w:t>
            </w:r>
          </w:p>
        </w:tc>
      </w:tr>
      <w:tr w:rsidR="00A42BB3" w:rsidRPr="00476A91" w14:paraId="3F12215C" w14:textId="77777777" w:rsidTr="008F322D">
        <w:trPr>
          <w:trHeight w:val="300"/>
        </w:trPr>
        <w:tc>
          <w:tcPr>
            <w:tcW w:w="83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F1C1C" w14:textId="77777777" w:rsidR="00A42BB3" w:rsidRPr="00476A91" w:rsidRDefault="00A42BB3" w:rsidP="008F322D">
            <w:pPr>
              <w:rPr>
                <w:rFonts w:cs="Calibri"/>
                <w:b/>
                <w:bCs/>
              </w:rPr>
            </w:pPr>
            <w:r w:rsidRPr="00476A91">
              <w:rPr>
                <w:rFonts w:cs="Calibri"/>
                <w:b/>
                <w:bCs/>
              </w:rPr>
              <w:t>Časť 1</w:t>
            </w:r>
          </w:p>
        </w:tc>
        <w:tc>
          <w:tcPr>
            <w:tcW w:w="960" w:type="dxa"/>
            <w:tcBorders>
              <w:top w:val="nil"/>
              <w:left w:val="nil"/>
              <w:bottom w:val="single" w:sz="4" w:space="0" w:color="auto"/>
              <w:right w:val="single" w:sz="4" w:space="0" w:color="auto"/>
            </w:tcBorders>
            <w:shd w:val="clear" w:color="auto" w:fill="auto"/>
            <w:noWrap/>
            <w:vAlign w:val="bottom"/>
            <w:hideMark/>
          </w:tcPr>
          <w:p w14:paraId="512622CE" w14:textId="77777777" w:rsidR="00A42BB3" w:rsidRPr="00476A91" w:rsidRDefault="00A42BB3" w:rsidP="008F322D">
            <w:pPr>
              <w:rPr>
                <w:rFonts w:cs="Calibri"/>
                <w:b/>
                <w:bCs/>
              </w:rPr>
            </w:pPr>
            <w:r w:rsidRPr="00476A91">
              <w:rPr>
                <w:rFonts w:cs="Calibri"/>
                <w:b/>
                <w:bCs/>
              </w:rPr>
              <w:t> </w:t>
            </w:r>
          </w:p>
        </w:tc>
      </w:tr>
      <w:tr w:rsidR="00A42BB3" w:rsidRPr="00476A91" w14:paraId="13AF84D5"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96AF2C" w14:textId="77777777" w:rsidR="00A42BB3" w:rsidRPr="00476A91" w:rsidRDefault="00A42BB3" w:rsidP="008F322D">
            <w:pPr>
              <w:rPr>
                <w:rFonts w:cs="Calibri"/>
                <w:sz w:val="18"/>
                <w:szCs w:val="18"/>
              </w:rPr>
            </w:pPr>
            <w:r w:rsidRPr="00476A91">
              <w:rPr>
                <w:rFonts w:cs="Calibri"/>
                <w:sz w:val="18"/>
                <w:szCs w:val="18"/>
              </w:rPr>
              <w:t>Phenobarbital</w:t>
            </w:r>
          </w:p>
        </w:tc>
        <w:tc>
          <w:tcPr>
            <w:tcW w:w="960" w:type="dxa"/>
            <w:tcBorders>
              <w:top w:val="nil"/>
              <w:left w:val="nil"/>
              <w:bottom w:val="single" w:sz="4" w:space="0" w:color="auto"/>
              <w:right w:val="single" w:sz="4" w:space="0" w:color="auto"/>
            </w:tcBorders>
            <w:shd w:val="clear" w:color="auto" w:fill="auto"/>
            <w:noWrap/>
            <w:vAlign w:val="bottom"/>
            <w:hideMark/>
          </w:tcPr>
          <w:p w14:paraId="70CB0246"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372328B9" w14:textId="77777777" w:rsidR="00A42BB3" w:rsidRPr="00476A91" w:rsidRDefault="00A42BB3" w:rsidP="008F322D">
            <w:pPr>
              <w:rPr>
                <w:rFonts w:cs="Calibri"/>
                <w:sz w:val="18"/>
                <w:szCs w:val="18"/>
              </w:rPr>
            </w:pPr>
            <w:r w:rsidRPr="00476A91">
              <w:rPr>
                <w:rFonts w:cs="Calibri"/>
                <w:sz w:val="18"/>
                <w:szCs w:val="18"/>
              </w:rPr>
              <w:t>1x100 mg (obal PE biely)</w:t>
            </w:r>
          </w:p>
        </w:tc>
        <w:tc>
          <w:tcPr>
            <w:tcW w:w="960" w:type="dxa"/>
            <w:tcBorders>
              <w:top w:val="nil"/>
              <w:left w:val="nil"/>
              <w:bottom w:val="single" w:sz="4" w:space="0" w:color="auto"/>
              <w:right w:val="single" w:sz="4" w:space="0" w:color="auto"/>
            </w:tcBorders>
            <w:shd w:val="clear" w:color="auto" w:fill="auto"/>
            <w:noWrap/>
            <w:vAlign w:val="bottom"/>
            <w:hideMark/>
          </w:tcPr>
          <w:p w14:paraId="5ADE0D42" w14:textId="77777777" w:rsidR="00A42BB3" w:rsidRPr="00476A91" w:rsidRDefault="00A42BB3" w:rsidP="008F322D">
            <w:pPr>
              <w:jc w:val="right"/>
              <w:rPr>
                <w:rFonts w:cs="Arial"/>
                <w:szCs w:val="20"/>
              </w:rPr>
            </w:pPr>
            <w:r w:rsidRPr="00476A91">
              <w:rPr>
                <w:rFonts w:cs="Arial"/>
                <w:szCs w:val="20"/>
              </w:rPr>
              <w:t>375</w:t>
            </w:r>
          </w:p>
        </w:tc>
      </w:tr>
      <w:tr w:rsidR="00A42BB3" w:rsidRPr="00476A91" w14:paraId="27CF5026"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87896A" w14:textId="77777777" w:rsidR="00A42BB3" w:rsidRPr="00476A91" w:rsidRDefault="00A42BB3" w:rsidP="008F322D">
            <w:pPr>
              <w:rPr>
                <w:rFonts w:cs="Calibri"/>
                <w:sz w:val="18"/>
                <w:szCs w:val="18"/>
              </w:rPr>
            </w:pPr>
            <w:r w:rsidRPr="00476A91">
              <w:rPr>
                <w:rFonts w:cs="Calibri"/>
                <w:sz w:val="18"/>
                <w:szCs w:val="18"/>
              </w:rPr>
              <w:t>Phenytoin</w:t>
            </w:r>
          </w:p>
        </w:tc>
        <w:tc>
          <w:tcPr>
            <w:tcW w:w="960" w:type="dxa"/>
            <w:tcBorders>
              <w:top w:val="nil"/>
              <w:left w:val="nil"/>
              <w:bottom w:val="single" w:sz="4" w:space="0" w:color="auto"/>
              <w:right w:val="single" w:sz="4" w:space="0" w:color="auto"/>
            </w:tcBorders>
            <w:shd w:val="clear" w:color="auto" w:fill="auto"/>
            <w:noWrap/>
            <w:vAlign w:val="bottom"/>
            <w:hideMark/>
          </w:tcPr>
          <w:p w14:paraId="1DAF7D87"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706F6B99" w14:textId="77777777" w:rsidR="00A42BB3" w:rsidRPr="00476A91" w:rsidRDefault="00A42BB3" w:rsidP="008F322D">
            <w:pPr>
              <w:rPr>
                <w:rFonts w:cs="Calibri"/>
                <w:sz w:val="18"/>
                <w:szCs w:val="18"/>
              </w:rPr>
            </w:pPr>
            <w:r w:rsidRPr="00476A91">
              <w:rPr>
                <w:rFonts w:cs="Calibri"/>
                <w:sz w:val="18"/>
                <w:szCs w:val="18"/>
              </w:rPr>
              <w:t>1x100 mg (blis.PVC/PVDC/Al)</w:t>
            </w:r>
          </w:p>
        </w:tc>
        <w:tc>
          <w:tcPr>
            <w:tcW w:w="960" w:type="dxa"/>
            <w:tcBorders>
              <w:top w:val="nil"/>
              <w:left w:val="nil"/>
              <w:bottom w:val="single" w:sz="4" w:space="0" w:color="auto"/>
              <w:right w:val="single" w:sz="4" w:space="0" w:color="auto"/>
            </w:tcBorders>
            <w:shd w:val="clear" w:color="auto" w:fill="auto"/>
            <w:noWrap/>
            <w:vAlign w:val="bottom"/>
            <w:hideMark/>
          </w:tcPr>
          <w:p w14:paraId="7D7FB853" w14:textId="77777777" w:rsidR="00A42BB3" w:rsidRPr="00476A91" w:rsidRDefault="00A42BB3" w:rsidP="008F322D">
            <w:pPr>
              <w:jc w:val="right"/>
              <w:rPr>
                <w:rFonts w:cs="Arial"/>
                <w:szCs w:val="20"/>
              </w:rPr>
            </w:pPr>
            <w:r w:rsidRPr="00476A91">
              <w:rPr>
                <w:rFonts w:cs="Arial"/>
                <w:szCs w:val="20"/>
              </w:rPr>
              <w:t>250</w:t>
            </w:r>
          </w:p>
        </w:tc>
      </w:tr>
      <w:tr w:rsidR="00A42BB3" w:rsidRPr="00476A91" w14:paraId="2A6ACAE4"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428F5B" w14:textId="77777777" w:rsidR="00A42BB3" w:rsidRPr="00476A91" w:rsidRDefault="00A42BB3" w:rsidP="008F322D">
            <w:pPr>
              <w:rPr>
                <w:rFonts w:cs="Calibri"/>
                <w:sz w:val="18"/>
                <w:szCs w:val="18"/>
              </w:rPr>
            </w:pPr>
            <w:r w:rsidRPr="00476A91">
              <w:rPr>
                <w:rFonts w:cs="Calibri"/>
                <w:sz w:val="18"/>
                <w:szCs w:val="18"/>
              </w:rPr>
              <w:t>Carbamazepine</w:t>
            </w:r>
          </w:p>
        </w:tc>
        <w:tc>
          <w:tcPr>
            <w:tcW w:w="960" w:type="dxa"/>
            <w:tcBorders>
              <w:top w:val="nil"/>
              <w:left w:val="nil"/>
              <w:bottom w:val="single" w:sz="4" w:space="0" w:color="auto"/>
              <w:right w:val="single" w:sz="4" w:space="0" w:color="auto"/>
            </w:tcBorders>
            <w:shd w:val="clear" w:color="auto" w:fill="auto"/>
            <w:noWrap/>
            <w:vAlign w:val="bottom"/>
            <w:hideMark/>
          </w:tcPr>
          <w:p w14:paraId="2F826FD3" w14:textId="77777777" w:rsidR="00A42BB3" w:rsidRPr="00476A91" w:rsidRDefault="00A42BB3" w:rsidP="008F322D">
            <w:pPr>
              <w:rPr>
                <w:rFonts w:cs="Calibri"/>
                <w:sz w:val="18"/>
                <w:szCs w:val="18"/>
              </w:rPr>
            </w:pPr>
            <w:r w:rsidRPr="00476A91">
              <w:rPr>
                <w:rFonts w:cs="Calibri"/>
                <w:sz w:val="18"/>
                <w:szCs w:val="18"/>
              </w:rPr>
              <w:t>tbl mod</w:t>
            </w:r>
          </w:p>
        </w:tc>
        <w:tc>
          <w:tcPr>
            <w:tcW w:w="4600" w:type="dxa"/>
            <w:tcBorders>
              <w:top w:val="nil"/>
              <w:left w:val="nil"/>
              <w:bottom w:val="single" w:sz="4" w:space="0" w:color="auto"/>
              <w:right w:val="single" w:sz="4" w:space="0" w:color="auto"/>
            </w:tcBorders>
            <w:shd w:val="clear" w:color="auto" w:fill="auto"/>
            <w:noWrap/>
            <w:vAlign w:val="bottom"/>
            <w:hideMark/>
          </w:tcPr>
          <w:p w14:paraId="3A08BC5B" w14:textId="77777777" w:rsidR="00A42BB3" w:rsidRPr="00476A91" w:rsidRDefault="00A42BB3" w:rsidP="008F322D">
            <w:pPr>
              <w:rPr>
                <w:rFonts w:cs="Calibri"/>
                <w:sz w:val="18"/>
                <w:szCs w:val="18"/>
              </w:rPr>
            </w:pPr>
            <w:r w:rsidRPr="00476A91">
              <w:rPr>
                <w:rFonts w:cs="Calibri"/>
                <w:sz w:val="18"/>
                <w:szCs w:val="18"/>
              </w:rPr>
              <w:t>1x200 mg (blis.PVC/PE/PVDC/Al)</w:t>
            </w:r>
          </w:p>
        </w:tc>
        <w:tc>
          <w:tcPr>
            <w:tcW w:w="960" w:type="dxa"/>
            <w:tcBorders>
              <w:top w:val="nil"/>
              <w:left w:val="nil"/>
              <w:bottom w:val="single" w:sz="4" w:space="0" w:color="auto"/>
              <w:right w:val="single" w:sz="4" w:space="0" w:color="auto"/>
            </w:tcBorders>
            <w:shd w:val="clear" w:color="auto" w:fill="auto"/>
            <w:noWrap/>
            <w:vAlign w:val="bottom"/>
            <w:hideMark/>
          </w:tcPr>
          <w:p w14:paraId="7C2ECC91" w14:textId="77777777" w:rsidR="00A42BB3" w:rsidRPr="00476A91" w:rsidRDefault="00A42BB3" w:rsidP="008F322D">
            <w:pPr>
              <w:jc w:val="right"/>
              <w:rPr>
                <w:rFonts w:cs="Arial"/>
                <w:szCs w:val="20"/>
              </w:rPr>
            </w:pPr>
            <w:r w:rsidRPr="00476A91">
              <w:rPr>
                <w:rFonts w:cs="Arial"/>
                <w:szCs w:val="20"/>
              </w:rPr>
              <w:t>125</w:t>
            </w:r>
          </w:p>
        </w:tc>
      </w:tr>
      <w:tr w:rsidR="00A42BB3" w:rsidRPr="00476A91" w14:paraId="0CB725A6"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F65C2D" w14:textId="77777777" w:rsidR="00A42BB3" w:rsidRPr="00476A91" w:rsidRDefault="00A42BB3" w:rsidP="008F322D">
            <w:pPr>
              <w:rPr>
                <w:rFonts w:cs="Calibri"/>
                <w:sz w:val="18"/>
                <w:szCs w:val="18"/>
              </w:rPr>
            </w:pPr>
            <w:r w:rsidRPr="00476A91">
              <w:rPr>
                <w:rFonts w:cs="Calibri"/>
                <w:sz w:val="18"/>
                <w:szCs w:val="18"/>
              </w:rPr>
              <w:t>Carbamazepine</w:t>
            </w:r>
          </w:p>
        </w:tc>
        <w:tc>
          <w:tcPr>
            <w:tcW w:w="960" w:type="dxa"/>
            <w:tcBorders>
              <w:top w:val="nil"/>
              <w:left w:val="nil"/>
              <w:bottom w:val="single" w:sz="4" w:space="0" w:color="auto"/>
              <w:right w:val="single" w:sz="4" w:space="0" w:color="auto"/>
            </w:tcBorders>
            <w:shd w:val="clear" w:color="auto" w:fill="auto"/>
            <w:noWrap/>
            <w:vAlign w:val="bottom"/>
            <w:hideMark/>
          </w:tcPr>
          <w:p w14:paraId="4F3B11E6" w14:textId="77777777" w:rsidR="00A42BB3" w:rsidRPr="00476A91" w:rsidRDefault="00A42BB3" w:rsidP="008F322D">
            <w:pPr>
              <w:rPr>
                <w:rFonts w:cs="Calibri"/>
                <w:sz w:val="18"/>
                <w:szCs w:val="18"/>
              </w:rPr>
            </w:pPr>
            <w:r w:rsidRPr="00476A91">
              <w:rPr>
                <w:rFonts w:cs="Calibri"/>
                <w:sz w:val="18"/>
                <w:szCs w:val="18"/>
              </w:rPr>
              <w:t>tbl plg</w:t>
            </w:r>
          </w:p>
        </w:tc>
        <w:tc>
          <w:tcPr>
            <w:tcW w:w="4600" w:type="dxa"/>
            <w:tcBorders>
              <w:top w:val="nil"/>
              <w:left w:val="nil"/>
              <w:bottom w:val="single" w:sz="4" w:space="0" w:color="auto"/>
              <w:right w:val="single" w:sz="4" w:space="0" w:color="auto"/>
            </w:tcBorders>
            <w:shd w:val="clear" w:color="auto" w:fill="auto"/>
            <w:noWrap/>
            <w:vAlign w:val="bottom"/>
            <w:hideMark/>
          </w:tcPr>
          <w:p w14:paraId="282A7F72" w14:textId="77777777" w:rsidR="00A42BB3" w:rsidRPr="00476A91" w:rsidRDefault="00A42BB3" w:rsidP="008F322D">
            <w:pPr>
              <w:rPr>
                <w:rFonts w:cs="Calibri"/>
                <w:sz w:val="18"/>
                <w:szCs w:val="18"/>
              </w:rPr>
            </w:pPr>
            <w:r w:rsidRPr="00476A91">
              <w:rPr>
                <w:rFonts w:cs="Calibri"/>
                <w:sz w:val="18"/>
                <w:szCs w:val="18"/>
              </w:rPr>
              <w:t>1x150 mg</w:t>
            </w:r>
          </w:p>
        </w:tc>
        <w:tc>
          <w:tcPr>
            <w:tcW w:w="960" w:type="dxa"/>
            <w:tcBorders>
              <w:top w:val="nil"/>
              <w:left w:val="nil"/>
              <w:bottom w:val="single" w:sz="4" w:space="0" w:color="auto"/>
              <w:right w:val="single" w:sz="4" w:space="0" w:color="auto"/>
            </w:tcBorders>
            <w:shd w:val="clear" w:color="auto" w:fill="auto"/>
            <w:noWrap/>
            <w:vAlign w:val="bottom"/>
            <w:hideMark/>
          </w:tcPr>
          <w:p w14:paraId="0167F88F" w14:textId="77777777" w:rsidR="00A42BB3" w:rsidRPr="00476A91" w:rsidRDefault="00A42BB3" w:rsidP="008F322D">
            <w:pPr>
              <w:jc w:val="right"/>
              <w:rPr>
                <w:rFonts w:cs="Arial"/>
                <w:szCs w:val="20"/>
              </w:rPr>
            </w:pPr>
            <w:r w:rsidRPr="00476A91">
              <w:rPr>
                <w:rFonts w:cs="Arial"/>
                <w:szCs w:val="20"/>
              </w:rPr>
              <w:t>125</w:t>
            </w:r>
          </w:p>
        </w:tc>
      </w:tr>
      <w:tr w:rsidR="00A42BB3" w:rsidRPr="00476A91" w14:paraId="2E2E77B0"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2BFE69" w14:textId="77777777" w:rsidR="00A42BB3" w:rsidRPr="00476A91" w:rsidRDefault="00A42BB3" w:rsidP="008F322D">
            <w:pPr>
              <w:rPr>
                <w:rFonts w:cs="Calibri"/>
                <w:sz w:val="18"/>
                <w:szCs w:val="18"/>
              </w:rPr>
            </w:pPr>
            <w:r w:rsidRPr="00476A91">
              <w:rPr>
                <w:rFonts w:cs="Calibri"/>
                <w:sz w:val="18"/>
                <w:szCs w:val="18"/>
              </w:rPr>
              <w:t>Carbamazepine</w:t>
            </w:r>
          </w:p>
        </w:tc>
        <w:tc>
          <w:tcPr>
            <w:tcW w:w="960" w:type="dxa"/>
            <w:tcBorders>
              <w:top w:val="nil"/>
              <w:left w:val="nil"/>
              <w:bottom w:val="single" w:sz="4" w:space="0" w:color="auto"/>
              <w:right w:val="single" w:sz="4" w:space="0" w:color="auto"/>
            </w:tcBorders>
            <w:shd w:val="clear" w:color="auto" w:fill="auto"/>
            <w:noWrap/>
            <w:vAlign w:val="bottom"/>
            <w:hideMark/>
          </w:tcPr>
          <w:p w14:paraId="57CBF4D2" w14:textId="77777777" w:rsidR="00A42BB3" w:rsidRPr="00476A91" w:rsidRDefault="00A42BB3" w:rsidP="008F322D">
            <w:pPr>
              <w:rPr>
                <w:rFonts w:cs="Calibri"/>
                <w:sz w:val="18"/>
                <w:szCs w:val="18"/>
              </w:rPr>
            </w:pPr>
            <w:r w:rsidRPr="00476A91">
              <w:rPr>
                <w:rFonts w:cs="Calibri"/>
                <w:sz w:val="18"/>
                <w:szCs w:val="18"/>
              </w:rPr>
              <w:t>tbl mod</w:t>
            </w:r>
          </w:p>
        </w:tc>
        <w:tc>
          <w:tcPr>
            <w:tcW w:w="4600" w:type="dxa"/>
            <w:tcBorders>
              <w:top w:val="nil"/>
              <w:left w:val="nil"/>
              <w:bottom w:val="single" w:sz="4" w:space="0" w:color="auto"/>
              <w:right w:val="single" w:sz="4" w:space="0" w:color="auto"/>
            </w:tcBorders>
            <w:shd w:val="clear" w:color="auto" w:fill="auto"/>
            <w:noWrap/>
            <w:vAlign w:val="bottom"/>
            <w:hideMark/>
          </w:tcPr>
          <w:p w14:paraId="467C0962" w14:textId="77777777" w:rsidR="00A42BB3" w:rsidRPr="00476A91" w:rsidRDefault="00A42BB3" w:rsidP="008F322D">
            <w:pPr>
              <w:rPr>
                <w:rFonts w:cs="Calibri"/>
                <w:sz w:val="18"/>
                <w:szCs w:val="18"/>
              </w:rPr>
            </w:pPr>
            <w:r w:rsidRPr="00476A91">
              <w:rPr>
                <w:rFonts w:cs="Calibri"/>
                <w:sz w:val="18"/>
                <w:szCs w:val="18"/>
              </w:rPr>
              <w:t>1x400 mg (blis.PVC/PE/PVDC/Al)</w:t>
            </w:r>
          </w:p>
        </w:tc>
        <w:tc>
          <w:tcPr>
            <w:tcW w:w="960" w:type="dxa"/>
            <w:tcBorders>
              <w:top w:val="nil"/>
              <w:left w:val="nil"/>
              <w:bottom w:val="single" w:sz="4" w:space="0" w:color="auto"/>
              <w:right w:val="single" w:sz="4" w:space="0" w:color="auto"/>
            </w:tcBorders>
            <w:shd w:val="clear" w:color="auto" w:fill="auto"/>
            <w:noWrap/>
            <w:vAlign w:val="bottom"/>
            <w:hideMark/>
          </w:tcPr>
          <w:p w14:paraId="1F80E06D" w14:textId="77777777" w:rsidR="00A42BB3" w:rsidRPr="00476A91" w:rsidRDefault="00A42BB3" w:rsidP="008F322D">
            <w:pPr>
              <w:jc w:val="right"/>
              <w:rPr>
                <w:rFonts w:cs="Arial"/>
                <w:szCs w:val="20"/>
              </w:rPr>
            </w:pPr>
            <w:r w:rsidRPr="00476A91">
              <w:rPr>
                <w:rFonts w:cs="Arial"/>
                <w:szCs w:val="20"/>
              </w:rPr>
              <w:t>75</w:t>
            </w:r>
          </w:p>
        </w:tc>
      </w:tr>
      <w:tr w:rsidR="00A42BB3" w:rsidRPr="00476A91" w14:paraId="174C265B"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B2565B" w14:textId="77777777" w:rsidR="00A42BB3" w:rsidRPr="00476A91" w:rsidRDefault="00A42BB3" w:rsidP="008F322D">
            <w:pPr>
              <w:rPr>
                <w:rFonts w:cs="Calibri"/>
                <w:sz w:val="18"/>
                <w:szCs w:val="18"/>
              </w:rPr>
            </w:pPr>
            <w:r w:rsidRPr="00476A91">
              <w:rPr>
                <w:rFonts w:cs="Calibri"/>
                <w:sz w:val="18"/>
                <w:szCs w:val="18"/>
              </w:rPr>
              <w:t>Carbamazepine</w:t>
            </w:r>
          </w:p>
        </w:tc>
        <w:tc>
          <w:tcPr>
            <w:tcW w:w="960" w:type="dxa"/>
            <w:tcBorders>
              <w:top w:val="nil"/>
              <w:left w:val="nil"/>
              <w:bottom w:val="single" w:sz="4" w:space="0" w:color="auto"/>
              <w:right w:val="single" w:sz="4" w:space="0" w:color="auto"/>
            </w:tcBorders>
            <w:shd w:val="clear" w:color="auto" w:fill="auto"/>
            <w:noWrap/>
            <w:vAlign w:val="bottom"/>
            <w:hideMark/>
          </w:tcPr>
          <w:p w14:paraId="1FA7BC79" w14:textId="77777777" w:rsidR="00A42BB3" w:rsidRPr="00476A91" w:rsidRDefault="00A42BB3" w:rsidP="008F322D">
            <w:pPr>
              <w:rPr>
                <w:rFonts w:cs="Calibri"/>
                <w:sz w:val="18"/>
                <w:szCs w:val="18"/>
              </w:rPr>
            </w:pPr>
            <w:r w:rsidRPr="00476A91">
              <w:rPr>
                <w:rFonts w:cs="Calibri"/>
                <w:sz w:val="18"/>
                <w:szCs w:val="18"/>
              </w:rPr>
              <w:t>tbl plg</w:t>
            </w:r>
          </w:p>
        </w:tc>
        <w:tc>
          <w:tcPr>
            <w:tcW w:w="4600" w:type="dxa"/>
            <w:tcBorders>
              <w:top w:val="nil"/>
              <w:left w:val="nil"/>
              <w:bottom w:val="single" w:sz="4" w:space="0" w:color="auto"/>
              <w:right w:val="single" w:sz="4" w:space="0" w:color="auto"/>
            </w:tcBorders>
            <w:shd w:val="clear" w:color="auto" w:fill="auto"/>
            <w:noWrap/>
            <w:vAlign w:val="bottom"/>
            <w:hideMark/>
          </w:tcPr>
          <w:p w14:paraId="00F63884" w14:textId="77777777" w:rsidR="00A42BB3" w:rsidRPr="00476A91" w:rsidRDefault="00A42BB3" w:rsidP="008F322D">
            <w:pPr>
              <w:rPr>
                <w:rFonts w:cs="Calibri"/>
                <w:sz w:val="18"/>
                <w:szCs w:val="18"/>
              </w:rPr>
            </w:pPr>
            <w:r w:rsidRPr="00476A91">
              <w:rPr>
                <w:rFonts w:cs="Calibri"/>
                <w:sz w:val="18"/>
                <w:szCs w:val="18"/>
              </w:rPr>
              <w:t>1x300 mg</w:t>
            </w:r>
          </w:p>
        </w:tc>
        <w:tc>
          <w:tcPr>
            <w:tcW w:w="960" w:type="dxa"/>
            <w:tcBorders>
              <w:top w:val="nil"/>
              <w:left w:val="nil"/>
              <w:bottom w:val="single" w:sz="4" w:space="0" w:color="auto"/>
              <w:right w:val="single" w:sz="4" w:space="0" w:color="auto"/>
            </w:tcBorders>
            <w:shd w:val="clear" w:color="auto" w:fill="auto"/>
            <w:noWrap/>
            <w:vAlign w:val="bottom"/>
            <w:hideMark/>
          </w:tcPr>
          <w:p w14:paraId="00E2C92B" w14:textId="77777777" w:rsidR="00A42BB3" w:rsidRPr="00476A91" w:rsidRDefault="00A42BB3" w:rsidP="008F322D">
            <w:pPr>
              <w:jc w:val="right"/>
              <w:rPr>
                <w:rFonts w:cs="Arial"/>
                <w:szCs w:val="20"/>
              </w:rPr>
            </w:pPr>
            <w:r w:rsidRPr="00476A91">
              <w:rPr>
                <w:rFonts w:cs="Arial"/>
                <w:szCs w:val="20"/>
              </w:rPr>
              <w:t>375</w:t>
            </w:r>
          </w:p>
        </w:tc>
      </w:tr>
      <w:tr w:rsidR="00A42BB3" w:rsidRPr="00476A91" w14:paraId="7D97F8C5"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6824B8" w14:textId="77777777" w:rsidR="00A42BB3" w:rsidRPr="00476A91" w:rsidRDefault="00A42BB3" w:rsidP="008F322D">
            <w:pPr>
              <w:rPr>
                <w:rFonts w:cs="Calibri"/>
                <w:sz w:val="18"/>
                <w:szCs w:val="18"/>
              </w:rPr>
            </w:pPr>
            <w:r w:rsidRPr="00476A91">
              <w:rPr>
                <w:rFonts w:cs="Calibri"/>
                <w:sz w:val="18"/>
                <w:szCs w:val="18"/>
              </w:rPr>
              <w:t>Valproic acid</w:t>
            </w:r>
          </w:p>
        </w:tc>
        <w:tc>
          <w:tcPr>
            <w:tcW w:w="960" w:type="dxa"/>
            <w:tcBorders>
              <w:top w:val="nil"/>
              <w:left w:val="nil"/>
              <w:bottom w:val="single" w:sz="4" w:space="0" w:color="auto"/>
              <w:right w:val="single" w:sz="4" w:space="0" w:color="auto"/>
            </w:tcBorders>
            <w:shd w:val="clear" w:color="auto" w:fill="auto"/>
            <w:noWrap/>
            <w:vAlign w:val="bottom"/>
            <w:hideMark/>
          </w:tcPr>
          <w:p w14:paraId="3955861E" w14:textId="77777777" w:rsidR="00A42BB3" w:rsidRPr="00476A91" w:rsidRDefault="00A42BB3" w:rsidP="008F322D">
            <w:pPr>
              <w:rPr>
                <w:rFonts w:cs="Calibri"/>
                <w:sz w:val="18"/>
                <w:szCs w:val="18"/>
              </w:rPr>
            </w:pPr>
            <w:r w:rsidRPr="00476A91">
              <w:rPr>
                <w:rFonts w:cs="Calibri"/>
                <w:sz w:val="18"/>
                <w:szCs w:val="18"/>
              </w:rPr>
              <w:t>sir</w:t>
            </w:r>
          </w:p>
        </w:tc>
        <w:tc>
          <w:tcPr>
            <w:tcW w:w="4600" w:type="dxa"/>
            <w:tcBorders>
              <w:top w:val="nil"/>
              <w:left w:val="nil"/>
              <w:bottom w:val="single" w:sz="4" w:space="0" w:color="auto"/>
              <w:right w:val="single" w:sz="4" w:space="0" w:color="auto"/>
            </w:tcBorders>
            <w:shd w:val="clear" w:color="auto" w:fill="auto"/>
            <w:noWrap/>
            <w:vAlign w:val="bottom"/>
            <w:hideMark/>
          </w:tcPr>
          <w:p w14:paraId="2106F1D6" w14:textId="77777777" w:rsidR="00A42BB3" w:rsidRPr="00476A91" w:rsidRDefault="00A42BB3" w:rsidP="008F322D">
            <w:pPr>
              <w:rPr>
                <w:rFonts w:cs="Calibri"/>
                <w:sz w:val="18"/>
                <w:szCs w:val="18"/>
              </w:rPr>
            </w:pPr>
            <w:r w:rsidRPr="00476A91">
              <w:rPr>
                <w:rFonts w:cs="Calibri"/>
                <w:sz w:val="18"/>
                <w:szCs w:val="18"/>
              </w:rPr>
              <w:t>1x150 ml (fľ.skl.hnedá)</w:t>
            </w:r>
          </w:p>
        </w:tc>
        <w:tc>
          <w:tcPr>
            <w:tcW w:w="960" w:type="dxa"/>
            <w:tcBorders>
              <w:top w:val="nil"/>
              <w:left w:val="nil"/>
              <w:bottom w:val="single" w:sz="4" w:space="0" w:color="auto"/>
              <w:right w:val="single" w:sz="4" w:space="0" w:color="auto"/>
            </w:tcBorders>
            <w:shd w:val="clear" w:color="auto" w:fill="auto"/>
            <w:noWrap/>
            <w:vAlign w:val="bottom"/>
            <w:hideMark/>
          </w:tcPr>
          <w:p w14:paraId="2278566B" w14:textId="77777777" w:rsidR="00A42BB3" w:rsidRPr="00476A91" w:rsidRDefault="00A42BB3" w:rsidP="008F322D">
            <w:pPr>
              <w:jc w:val="right"/>
              <w:rPr>
                <w:rFonts w:cs="Arial"/>
                <w:szCs w:val="20"/>
              </w:rPr>
            </w:pPr>
            <w:r w:rsidRPr="00476A91">
              <w:rPr>
                <w:rFonts w:cs="Arial"/>
                <w:szCs w:val="20"/>
              </w:rPr>
              <w:t>2</w:t>
            </w:r>
          </w:p>
        </w:tc>
      </w:tr>
      <w:tr w:rsidR="00A42BB3" w:rsidRPr="00476A91" w14:paraId="134EE892"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2F9CB8" w14:textId="77777777" w:rsidR="00A42BB3" w:rsidRPr="00476A91" w:rsidRDefault="00A42BB3" w:rsidP="008F322D">
            <w:pPr>
              <w:rPr>
                <w:rFonts w:cs="Calibri"/>
                <w:sz w:val="18"/>
                <w:szCs w:val="18"/>
              </w:rPr>
            </w:pPr>
            <w:r w:rsidRPr="00476A91">
              <w:rPr>
                <w:rFonts w:cs="Calibri"/>
                <w:sz w:val="18"/>
                <w:szCs w:val="18"/>
              </w:rPr>
              <w:t>Valproic acid</w:t>
            </w:r>
          </w:p>
        </w:tc>
        <w:tc>
          <w:tcPr>
            <w:tcW w:w="960" w:type="dxa"/>
            <w:tcBorders>
              <w:top w:val="nil"/>
              <w:left w:val="nil"/>
              <w:bottom w:val="single" w:sz="4" w:space="0" w:color="auto"/>
              <w:right w:val="single" w:sz="4" w:space="0" w:color="auto"/>
            </w:tcBorders>
            <w:shd w:val="clear" w:color="auto" w:fill="auto"/>
            <w:noWrap/>
            <w:vAlign w:val="bottom"/>
            <w:hideMark/>
          </w:tcPr>
          <w:p w14:paraId="1F9C2220" w14:textId="77777777" w:rsidR="00A42BB3" w:rsidRPr="00476A91" w:rsidRDefault="00A42BB3" w:rsidP="008F322D">
            <w:pPr>
              <w:rPr>
                <w:rFonts w:cs="Calibri"/>
                <w:sz w:val="18"/>
                <w:szCs w:val="18"/>
              </w:rPr>
            </w:pPr>
            <w:r w:rsidRPr="00476A91">
              <w:rPr>
                <w:rFonts w:cs="Calibri"/>
                <w:sz w:val="18"/>
                <w:szCs w:val="18"/>
              </w:rPr>
              <w:t>plv iol</w:t>
            </w:r>
          </w:p>
        </w:tc>
        <w:tc>
          <w:tcPr>
            <w:tcW w:w="4600" w:type="dxa"/>
            <w:tcBorders>
              <w:top w:val="nil"/>
              <w:left w:val="nil"/>
              <w:bottom w:val="single" w:sz="4" w:space="0" w:color="auto"/>
              <w:right w:val="single" w:sz="4" w:space="0" w:color="auto"/>
            </w:tcBorders>
            <w:shd w:val="clear" w:color="auto" w:fill="auto"/>
            <w:noWrap/>
            <w:vAlign w:val="bottom"/>
            <w:hideMark/>
          </w:tcPr>
          <w:p w14:paraId="43D5F2F3" w14:textId="77777777" w:rsidR="00A42BB3" w:rsidRPr="00476A91" w:rsidRDefault="00A42BB3" w:rsidP="008F322D">
            <w:pPr>
              <w:rPr>
                <w:rFonts w:cs="Calibri"/>
                <w:sz w:val="18"/>
                <w:szCs w:val="18"/>
              </w:rPr>
            </w:pPr>
            <w:r w:rsidRPr="00476A91">
              <w:rPr>
                <w:rFonts w:cs="Calibri"/>
                <w:sz w:val="18"/>
                <w:szCs w:val="18"/>
              </w:rPr>
              <w:t>1x400 mg+1x4 ml solv. (liek.inj.skl.+amp.skl.)</w:t>
            </w:r>
          </w:p>
        </w:tc>
        <w:tc>
          <w:tcPr>
            <w:tcW w:w="960" w:type="dxa"/>
            <w:tcBorders>
              <w:top w:val="nil"/>
              <w:left w:val="nil"/>
              <w:bottom w:val="single" w:sz="4" w:space="0" w:color="auto"/>
              <w:right w:val="single" w:sz="4" w:space="0" w:color="auto"/>
            </w:tcBorders>
            <w:shd w:val="clear" w:color="auto" w:fill="auto"/>
            <w:noWrap/>
            <w:vAlign w:val="bottom"/>
            <w:hideMark/>
          </w:tcPr>
          <w:p w14:paraId="01D63F81" w14:textId="77777777" w:rsidR="00A42BB3" w:rsidRPr="00476A91" w:rsidRDefault="00A42BB3" w:rsidP="008F322D">
            <w:pPr>
              <w:jc w:val="right"/>
              <w:rPr>
                <w:rFonts w:cs="Arial"/>
                <w:szCs w:val="20"/>
              </w:rPr>
            </w:pPr>
            <w:r w:rsidRPr="00476A91">
              <w:rPr>
                <w:rFonts w:cs="Arial"/>
                <w:szCs w:val="20"/>
              </w:rPr>
              <w:t>65</w:t>
            </w:r>
          </w:p>
        </w:tc>
      </w:tr>
      <w:tr w:rsidR="00A42BB3" w:rsidRPr="00476A91" w14:paraId="3C1E3B56"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3CDF10" w14:textId="77777777" w:rsidR="00A42BB3" w:rsidRPr="00476A91" w:rsidRDefault="00A42BB3" w:rsidP="008F322D">
            <w:pPr>
              <w:rPr>
                <w:rFonts w:cs="Calibri"/>
                <w:sz w:val="18"/>
                <w:szCs w:val="18"/>
              </w:rPr>
            </w:pPr>
            <w:r w:rsidRPr="00476A91">
              <w:rPr>
                <w:rFonts w:cs="Calibri"/>
                <w:sz w:val="18"/>
                <w:szCs w:val="18"/>
              </w:rPr>
              <w:t>Valproic acid</w:t>
            </w:r>
          </w:p>
        </w:tc>
        <w:tc>
          <w:tcPr>
            <w:tcW w:w="960" w:type="dxa"/>
            <w:tcBorders>
              <w:top w:val="nil"/>
              <w:left w:val="nil"/>
              <w:bottom w:val="single" w:sz="4" w:space="0" w:color="auto"/>
              <w:right w:val="single" w:sz="4" w:space="0" w:color="auto"/>
            </w:tcBorders>
            <w:shd w:val="clear" w:color="auto" w:fill="auto"/>
            <w:noWrap/>
            <w:vAlign w:val="bottom"/>
            <w:hideMark/>
          </w:tcPr>
          <w:p w14:paraId="1B46583C" w14:textId="77777777" w:rsidR="00A42BB3" w:rsidRPr="00476A91" w:rsidRDefault="00A42BB3" w:rsidP="008F322D">
            <w:pPr>
              <w:rPr>
                <w:rFonts w:cs="Calibri"/>
                <w:sz w:val="18"/>
                <w:szCs w:val="18"/>
              </w:rPr>
            </w:pPr>
            <w:r w:rsidRPr="00476A91">
              <w:rPr>
                <w:rFonts w:cs="Calibri"/>
                <w:sz w:val="18"/>
                <w:szCs w:val="18"/>
              </w:rPr>
              <w:t>tbl plg</w:t>
            </w:r>
          </w:p>
        </w:tc>
        <w:tc>
          <w:tcPr>
            <w:tcW w:w="4600" w:type="dxa"/>
            <w:tcBorders>
              <w:top w:val="nil"/>
              <w:left w:val="nil"/>
              <w:bottom w:val="single" w:sz="4" w:space="0" w:color="auto"/>
              <w:right w:val="single" w:sz="4" w:space="0" w:color="auto"/>
            </w:tcBorders>
            <w:shd w:val="clear" w:color="auto" w:fill="auto"/>
            <w:noWrap/>
            <w:vAlign w:val="bottom"/>
            <w:hideMark/>
          </w:tcPr>
          <w:p w14:paraId="74B3AD17" w14:textId="77777777" w:rsidR="00A42BB3" w:rsidRPr="00476A91" w:rsidRDefault="00A42BB3" w:rsidP="008F322D">
            <w:pPr>
              <w:rPr>
                <w:rFonts w:cs="Calibri"/>
                <w:sz w:val="18"/>
                <w:szCs w:val="18"/>
              </w:rPr>
            </w:pPr>
            <w:r w:rsidRPr="00476A91">
              <w:rPr>
                <w:rFonts w:cs="Calibri"/>
                <w:sz w:val="18"/>
                <w:szCs w:val="18"/>
              </w:rPr>
              <w:t>1x500 mg (blis.Al/PVC)</w:t>
            </w:r>
          </w:p>
        </w:tc>
        <w:tc>
          <w:tcPr>
            <w:tcW w:w="960" w:type="dxa"/>
            <w:tcBorders>
              <w:top w:val="nil"/>
              <w:left w:val="nil"/>
              <w:bottom w:val="single" w:sz="4" w:space="0" w:color="auto"/>
              <w:right w:val="single" w:sz="4" w:space="0" w:color="auto"/>
            </w:tcBorders>
            <w:shd w:val="clear" w:color="auto" w:fill="auto"/>
            <w:noWrap/>
            <w:vAlign w:val="bottom"/>
            <w:hideMark/>
          </w:tcPr>
          <w:p w14:paraId="2C044D82" w14:textId="77777777" w:rsidR="00A42BB3" w:rsidRPr="00476A91" w:rsidRDefault="00A42BB3" w:rsidP="008F322D">
            <w:pPr>
              <w:jc w:val="right"/>
              <w:rPr>
                <w:rFonts w:cs="Arial"/>
                <w:szCs w:val="20"/>
              </w:rPr>
            </w:pPr>
            <w:r w:rsidRPr="00476A91">
              <w:rPr>
                <w:rFonts w:cs="Arial"/>
                <w:szCs w:val="20"/>
              </w:rPr>
              <w:t>3000</w:t>
            </w:r>
          </w:p>
        </w:tc>
      </w:tr>
      <w:tr w:rsidR="00A42BB3" w:rsidRPr="00476A91" w14:paraId="61B5CA06"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D7142D" w14:textId="77777777" w:rsidR="00A42BB3" w:rsidRPr="00476A91" w:rsidRDefault="00A42BB3" w:rsidP="008F322D">
            <w:pPr>
              <w:rPr>
                <w:rFonts w:cs="Calibri"/>
                <w:sz w:val="18"/>
                <w:szCs w:val="18"/>
              </w:rPr>
            </w:pPr>
            <w:r w:rsidRPr="00476A91">
              <w:rPr>
                <w:rFonts w:cs="Calibri"/>
                <w:sz w:val="18"/>
                <w:szCs w:val="18"/>
              </w:rPr>
              <w:t>Valproic acid</w:t>
            </w:r>
          </w:p>
        </w:tc>
        <w:tc>
          <w:tcPr>
            <w:tcW w:w="960" w:type="dxa"/>
            <w:tcBorders>
              <w:top w:val="nil"/>
              <w:left w:val="nil"/>
              <w:bottom w:val="single" w:sz="4" w:space="0" w:color="auto"/>
              <w:right w:val="single" w:sz="4" w:space="0" w:color="auto"/>
            </w:tcBorders>
            <w:shd w:val="clear" w:color="auto" w:fill="auto"/>
            <w:noWrap/>
            <w:vAlign w:val="bottom"/>
            <w:hideMark/>
          </w:tcPr>
          <w:p w14:paraId="4C2DFC8E" w14:textId="77777777" w:rsidR="00A42BB3" w:rsidRPr="00476A91" w:rsidRDefault="00A42BB3" w:rsidP="008F322D">
            <w:pPr>
              <w:rPr>
                <w:rFonts w:cs="Calibri"/>
                <w:sz w:val="18"/>
                <w:szCs w:val="18"/>
              </w:rPr>
            </w:pPr>
            <w:r w:rsidRPr="00476A91">
              <w:rPr>
                <w:rFonts w:cs="Calibri"/>
                <w:sz w:val="18"/>
                <w:szCs w:val="18"/>
              </w:rPr>
              <w:t>cps plg</w:t>
            </w:r>
          </w:p>
        </w:tc>
        <w:tc>
          <w:tcPr>
            <w:tcW w:w="4600" w:type="dxa"/>
            <w:tcBorders>
              <w:top w:val="nil"/>
              <w:left w:val="nil"/>
              <w:bottom w:val="single" w:sz="4" w:space="0" w:color="auto"/>
              <w:right w:val="single" w:sz="4" w:space="0" w:color="auto"/>
            </w:tcBorders>
            <w:shd w:val="clear" w:color="auto" w:fill="auto"/>
            <w:noWrap/>
            <w:vAlign w:val="bottom"/>
            <w:hideMark/>
          </w:tcPr>
          <w:p w14:paraId="1B3EB751" w14:textId="77777777" w:rsidR="00A42BB3" w:rsidRPr="00476A91" w:rsidRDefault="00A42BB3" w:rsidP="008F322D">
            <w:pPr>
              <w:rPr>
                <w:rFonts w:cs="Calibri"/>
                <w:sz w:val="18"/>
                <w:szCs w:val="18"/>
              </w:rPr>
            </w:pPr>
            <w:r w:rsidRPr="00476A91">
              <w:rPr>
                <w:rFonts w:cs="Calibri"/>
                <w:sz w:val="18"/>
                <w:szCs w:val="18"/>
              </w:rPr>
              <w:t>1x150 mg</w:t>
            </w:r>
          </w:p>
        </w:tc>
        <w:tc>
          <w:tcPr>
            <w:tcW w:w="960" w:type="dxa"/>
            <w:tcBorders>
              <w:top w:val="nil"/>
              <w:left w:val="nil"/>
              <w:bottom w:val="single" w:sz="4" w:space="0" w:color="auto"/>
              <w:right w:val="single" w:sz="4" w:space="0" w:color="auto"/>
            </w:tcBorders>
            <w:shd w:val="clear" w:color="auto" w:fill="auto"/>
            <w:noWrap/>
            <w:vAlign w:val="bottom"/>
            <w:hideMark/>
          </w:tcPr>
          <w:p w14:paraId="500B6F33" w14:textId="77777777" w:rsidR="00A42BB3" w:rsidRPr="00476A91" w:rsidRDefault="00A42BB3" w:rsidP="008F322D">
            <w:pPr>
              <w:jc w:val="right"/>
              <w:rPr>
                <w:rFonts w:cs="Arial"/>
                <w:szCs w:val="20"/>
              </w:rPr>
            </w:pPr>
            <w:r w:rsidRPr="00476A91">
              <w:rPr>
                <w:rFonts w:cs="Arial"/>
                <w:szCs w:val="20"/>
              </w:rPr>
              <w:t>250</w:t>
            </w:r>
          </w:p>
        </w:tc>
      </w:tr>
      <w:tr w:rsidR="00A42BB3" w:rsidRPr="00476A91" w14:paraId="4D2E3445"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14217F" w14:textId="77777777" w:rsidR="00A42BB3" w:rsidRPr="00476A91" w:rsidRDefault="00A42BB3" w:rsidP="008F322D">
            <w:pPr>
              <w:rPr>
                <w:rFonts w:cs="Calibri"/>
                <w:sz w:val="18"/>
                <w:szCs w:val="18"/>
              </w:rPr>
            </w:pPr>
            <w:r w:rsidRPr="00476A91">
              <w:rPr>
                <w:rFonts w:cs="Calibri"/>
                <w:sz w:val="18"/>
                <w:szCs w:val="18"/>
              </w:rPr>
              <w:t>Valproic acid</w:t>
            </w:r>
          </w:p>
        </w:tc>
        <w:tc>
          <w:tcPr>
            <w:tcW w:w="960" w:type="dxa"/>
            <w:tcBorders>
              <w:top w:val="nil"/>
              <w:left w:val="nil"/>
              <w:bottom w:val="single" w:sz="4" w:space="0" w:color="auto"/>
              <w:right w:val="single" w:sz="4" w:space="0" w:color="auto"/>
            </w:tcBorders>
            <w:shd w:val="clear" w:color="auto" w:fill="auto"/>
            <w:noWrap/>
            <w:vAlign w:val="bottom"/>
            <w:hideMark/>
          </w:tcPr>
          <w:p w14:paraId="1D55CC65" w14:textId="77777777" w:rsidR="00A42BB3" w:rsidRPr="00476A91" w:rsidRDefault="00A42BB3" w:rsidP="008F322D">
            <w:pPr>
              <w:rPr>
                <w:rFonts w:cs="Calibri"/>
                <w:sz w:val="18"/>
                <w:szCs w:val="18"/>
              </w:rPr>
            </w:pPr>
            <w:r w:rsidRPr="00476A91">
              <w:rPr>
                <w:rFonts w:cs="Calibri"/>
                <w:sz w:val="18"/>
                <w:szCs w:val="18"/>
              </w:rPr>
              <w:t>cps plg</w:t>
            </w:r>
          </w:p>
        </w:tc>
        <w:tc>
          <w:tcPr>
            <w:tcW w:w="4600" w:type="dxa"/>
            <w:tcBorders>
              <w:top w:val="nil"/>
              <w:left w:val="nil"/>
              <w:bottom w:val="single" w:sz="4" w:space="0" w:color="auto"/>
              <w:right w:val="single" w:sz="4" w:space="0" w:color="auto"/>
            </w:tcBorders>
            <w:shd w:val="clear" w:color="auto" w:fill="auto"/>
            <w:noWrap/>
            <w:vAlign w:val="bottom"/>
            <w:hideMark/>
          </w:tcPr>
          <w:p w14:paraId="7F8F0E90" w14:textId="77777777" w:rsidR="00A42BB3" w:rsidRPr="00476A91" w:rsidRDefault="00A42BB3" w:rsidP="008F322D">
            <w:pPr>
              <w:rPr>
                <w:rFonts w:cs="Calibri"/>
                <w:sz w:val="18"/>
                <w:szCs w:val="18"/>
              </w:rPr>
            </w:pPr>
            <w:r w:rsidRPr="00476A91">
              <w:rPr>
                <w:rFonts w:cs="Calibri"/>
                <w:sz w:val="18"/>
                <w:szCs w:val="18"/>
              </w:rPr>
              <w:t>1x300 mg</w:t>
            </w:r>
          </w:p>
        </w:tc>
        <w:tc>
          <w:tcPr>
            <w:tcW w:w="960" w:type="dxa"/>
            <w:tcBorders>
              <w:top w:val="nil"/>
              <w:left w:val="nil"/>
              <w:bottom w:val="single" w:sz="4" w:space="0" w:color="auto"/>
              <w:right w:val="single" w:sz="4" w:space="0" w:color="auto"/>
            </w:tcBorders>
            <w:shd w:val="clear" w:color="auto" w:fill="auto"/>
            <w:noWrap/>
            <w:vAlign w:val="bottom"/>
            <w:hideMark/>
          </w:tcPr>
          <w:p w14:paraId="2E2E9C48" w14:textId="77777777" w:rsidR="00A42BB3" w:rsidRPr="00476A91" w:rsidRDefault="00A42BB3" w:rsidP="008F322D">
            <w:pPr>
              <w:jc w:val="right"/>
              <w:rPr>
                <w:rFonts w:cs="Arial"/>
                <w:szCs w:val="20"/>
              </w:rPr>
            </w:pPr>
            <w:r w:rsidRPr="00476A91">
              <w:rPr>
                <w:rFonts w:cs="Arial"/>
                <w:szCs w:val="20"/>
              </w:rPr>
              <w:t>250</w:t>
            </w:r>
          </w:p>
        </w:tc>
      </w:tr>
      <w:tr w:rsidR="00A42BB3" w:rsidRPr="00476A91" w14:paraId="503860E9"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982B2A" w14:textId="77777777" w:rsidR="00A42BB3" w:rsidRPr="00476A91" w:rsidRDefault="00A42BB3" w:rsidP="008F322D">
            <w:pPr>
              <w:rPr>
                <w:rFonts w:cs="Calibri"/>
                <w:sz w:val="18"/>
                <w:szCs w:val="18"/>
              </w:rPr>
            </w:pPr>
            <w:r w:rsidRPr="00476A91">
              <w:rPr>
                <w:rFonts w:cs="Calibri"/>
                <w:sz w:val="18"/>
                <w:szCs w:val="18"/>
              </w:rPr>
              <w:t>Valproic acid</w:t>
            </w:r>
          </w:p>
        </w:tc>
        <w:tc>
          <w:tcPr>
            <w:tcW w:w="960" w:type="dxa"/>
            <w:tcBorders>
              <w:top w:val="nil"/>
              <w:left w:val="nil"/>
              <w:bottom w:val="single" w:sz="4" w:space="0" w:color="auto"/>
              <w:right w:val="single" w:sz="4" w:space="0" w:color="auto"/>
            </w:tcBorders>
            <w:shd w:val="clear" w:color="auto" w:fill="auto"/>
            <w:noWrap/>
            <w:vAlign w:val="bottom"/>
            <w:hideMark/>
          </w:tcPr>
          <w:p w14:paraId="68BC938B" w14:textId="77777777" w:rsidR="00A42BB3" w:rsidRPr="00476A91" w:rsidRDefault="00A42BB3" w:rsidP="008F322D">
            <w:pPr>
              <w:rPr>
                <w:rFonts w:cs="Calibri"/>
                <w:sz w:val="18"/>
                <w:szCs w:val="18"/>
              </w:rPr>
            </w:pPr>
            <w:r w:rsidRPr="00476A91">
              <w:rPr>
                <w:rFonts w:cs="Calibri"/>
                <w:sz w:val="18"/>
                <w:szCs w:val="18"/>
              </w:rPr>
              <w:t>tbl plg</w:t>
            </w:r>
          </w:p>
        </w:tc>
        <w:tc>
          <w:tcPr>
            <w:tcW w:w="4600" w:type="dxa"/>
            <w:tcBorders>
              <w:top w:val="nil"/>
              <w:left w:val="nil"/>
              <w:bottom w:val="single" w:sz="4" w:space="0" w:color="auto"/>
              <w:right w:val="single" w:sz="4" w:space="0" w:color="auto"/>
            </w:tcBorders>
            <w:shd w:val="clear" w:color="auto" w:fill="auto"/>
            <w:noWrap/>
            <w:vAlign w:val="bottom"/>
            <w:hideMark/>
          </w:tcPr>
          <w:p w14:paraId="2575188F" w14:textId="77777777" w:rsidR="00A42BB3" w:rsidRPr="00476A91" w:rsidRDefault="00A42BB3" w:rsidP="008F322D">
            <w:pPr>
              <w:rPr>
                <w:rFonts w:cs="Calibri"/>
                <w:sz w:val="18"/>
                <w:szCs w:val="18"/>
              </w:rPr>
            </w:pPr>
            <w:r w:rsidRPr="00476A91">
              <w:rPr>
                <w:rFonts w:cs="Calibri"/>
                <w:sz w:val="18"/>
                <w:szCs w:val="18"/>
              </w:rPr>
              <w:t>1x1000 mg</w:t>
            </w:r>
          </w:p>
        </w:tc>
        <w:tc>
          <w:tcPr>
            <w:tcW w:w="960" w:type="dxa"/>
            <w:tcBorders>
              <w:top w:val="nil"/>
              <w:left w:val="nil"/>
              <w:bottom w:val="single" w:sz="4" w:space="0" w:color="auto"/>
              <w:right w:val="single" w:sz="4" w:space="0" w:color="auto"/>
            </w:tcBorders>
            <w:shd w:val="clear" w:color="auto" w:fill="auto"/>
            <w:noWrap/>
            <w:vAlign w:val="bottom"/>
            <w:hideMark/>
          </w:tcPr>
          <w:p w14:paraId="183BFBD2" w14:textId="77777777" w:rsidR="00A42BB3" w:rsidRPr="00476A91" w:rsidRDefault="00A42BB3" w:rsidP="008F322D">
            <w:pPr>
              <w:jc w:val="right"/>
              <w:rPr>
                <w:rFonts w:cs="Arial"/>
                <w:szCs w:val="20"/>
              </w:rPr>
            </w:pPr>
            <w:r w:rsidRPr="00476A91">
              <w:rPr>
                <w:rFonts w:cs="Arial"/>
                <w:szCs w:val="20"/>
              </w:rPr>
              <w:t>250</w:t>
            </w:r>
          </w:p>
        </w:tc>
      </w:tr>
      <w:tr w:rsidR="00A42BB3" w:rsidRPr="00476A91" w14:paraId="2A295ADD"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EA9846" w14:textId="77777777" w:rsidR="00A42BB3" w:rsidRPr="00476A91" w:rsidRDefault="00A42BB3" w:rsidP="008F322D">
            <w:pPr>
              <w:rPr>
                <w:rFonts w:cs="Calibri"/>
                <w:sz w:val="18"/>
                <w:szCs w:val="18"/>
              </w:rPr>
            </w:pPr>
            <w:r w:rsidRPr="00476A91">
              <w:rPr>
                <w:rFonts w:cs="Calibri"/>
                <w:sz w:val="18"/>
                <w:szCs w:val="18"/>
              </w:rPr>
              <w:t>Lamotrigine</w:t>
            </w:r>
          </w:p>
        </w:tc>
        <w:tc>
          <w:tcPr>
            <w:tcW w:w="960" w:type="dxa"/>
            <w:tcBorders>
              <w:top w:val="nil"/>
              <w:left w:val="nil"/>
              <w:bottom w:val="single" w:sz="4" w:space="0" w:color="auto"/>
              <w:right w:val="single" w:sz="4" w:space="0" w:color="auto"/>
            </w:tcBorders>
            <w:shd w:val="clear" w:color="auto" w:fill="auto"/>
            <w:noWrap/>
            <w:vAlign w:val="bottom"/>
            <w:hideMark/>
          </w:tcPr>
          <w:p w14:paraId="4BE06FCC"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7C2DD20D" w14:textId="77777777" w:rsidR="00A42BB3" w:rsidRPr="00476A91" w:rsidRDefault="00A42BB3" w:rsidP="008F322D">
            <w:pPr>
              <w:rPr>
                <w:rFonts w:cs="Calibri"/>
                <w:sz w:val="18"/>
                <w:szCs w:val="18"/>
              </w:rPr>
            </w:pPr>
            <w:r w:rsidRPr="00476A91">
              <w:rPr>
                <w:rFonts w:cs="Calibri"/>
                <w:sz w:val="18"/>
                <w:szCs w:val="18"/>
              </w:rPr>
              <w:t>1x25 mg (blis. PVC/Al)</w:t>
            </w:r>
          </w:p>
        </w:tc>
        <w:tc>
          <w:tcPr>
            <w:tcW w:w="960" w:type="dxa"/>
            <w:tcBorders>
              <w:top w:val="nil"/>
              <w:left w:val="nil"/>
              <w:bottom w:val="single" w:sz="4" w:space="0" w:color="auto"/>
              <w:right w:val="single" w:sz="4" w:space="0" w:color="auto"/>
            </w:tcBorders>
            <w:shd w:val="clear" w:color="auto" w:fill="auto"/>
            <w:noWrap/>
            <w:vAlign w:val="bottom"/>
            <w:hideMark/>
          </w:tcPr>
          <w:p w14:paraId="04E040FA" w14:textId="77777777" w:rsidR="00A42BB3" w:rsidRPr="00476A91" w:rsidRDefault="00A42BB3" w:rsidP="008F322D">
            <w:pPr>
              <w:jc w:val="right"/>
              <w:rPr>
                <w:rFonts w:cs="Arial"/>
                <w:szCs w:val="20"/>
              </w:rPr>
            </w:pPr>
            <w:r w:rsidRPr="00476A91">
              <w:rPr>
                <w:rFonts w:cs="Arial"/>
                <w:szCs w:val="20"/>
              </w:rPr>
              <w:t>70</w:t>
            </w:r>
          </w:p>
        </w:tc>
      </w:tr>
      <w:tr w:rsidR="00A42BB3" w:rsidRPr="00476A91" w14:paraId="192156A4"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8F91ED" w14:textId="77777777" w:rsidR="00A42BB3" w:rsidRPr="00476A91" w:rsidRDefault="00A42BB3" w:rsidP="008F322D">
            <w:pPr>
              <w:rPr>
                <w:rFonts w:cs="Calibri"/>
                <w:sz w:val="18"/>
                <w:szCs w:val="18"/>
              </w:rPr>
            </w:pPr>
            <w:r w:rsidRPr="00476A91">
              <w:rPr>
                <w:rFonts w:cs="Calibri"/>
                <w:sz w:val="18"/>
                <w:szCs w:val="18"/>
              </w:rPr>
              <w:t>Lamotrigine</w:t>
            </w:r>
          </w:p>
        </w:tc>
        <w:tc>
          <w:tcPr>
            <w:tcW w:w="960" w:type="dxa"/>
            <w:tcBorders>
              <w:top w:val="nil"/>
              <w:left w:val="nil"/>
              <w:bottom w:val="single" w:sz="4" w:space="0" w:color="auto"/>
              <w:right w:val="single" w:sz="4" w:space="0" w:color="auto"/>
            </w:tcBorders>
            <w:shd w:val="clear" w:color="auto" w:fill="auto"/>
            <w:noWrap/>
            <w:vAlign w:val="bottom"/>
            <w:hideMark/>
          </w:tcPr>
          <w:p w14:paraId="11DDE912" w14:textId="77777777" w:rsidR="00A42BB3" w:rsidRPr="00476A91" w:rsidRDefault="00A42BB3" w:rsidP="008F322D">
            <w:pPr>
              <w:rPr>
                <w:rFonts w:cs="Calibri"/>
                <w:sz w:val="18"/>
                <w:szCs w:val="18"/>
              </w:rPr>
            </w:pPr>
            <w:r w:rsidRPr="00476A91">
              <w:rPr>
                <w:rFonts w:cs="Calibri"/>
                <w:sz w:val="18"/>
                <w:szCs w:val="18"/>
              </w:rPr>
              <w:t>tbl dsp</w:t>
            </w:r>
          </w:p>
        </w:tc>
        <w:tc>
          <w:tcPr>
            <w:tcW w:w="4600" w:type="dxa"/>
            <w:tcBorders>
              <w:top w:val="nil"/>
              <w:left w:val="nil"/>
              <w:bottom w:val="single" w:sz="4" w:space="0" w:color="auto"/>
              <w:right w:val="single" w:sz="4" w:space="0" w:color="auto"/>
            </w:tcBorders>
            <w:shd w:val="clear" w:color="auto" w:fill="auto"/>
            <w:noWrap/>
            <w:vAlign w:val="bottom"/>
            <w:hideMark/>
          </w:tcPr>
          <w:p w14:paraId="09432551" w14:textId="77777777" w:rsidR="00A42BB3" w:rsidRPr="00476A91" w:rsidRDefault="00A42BB3" w:rsidP="008F322D">
            <w:pPr>
              <w:rPr>
                <w:rFonts w:cs="Calibri"/>
                <w:sz w:val="18"/>
                <w:szCs w:val="18"/>
              </w:rPr>
            </w:pPr>
            <w:r w:rsidRPr="00476A91">
              <w:rPr>
                <w:rFonts w:cs="Calibri"/>
                <w:sz w:val="18"/>
                <w:szCs w:val="18"/>
              </w:rPr>
              <w:t>1x50 mg (blis.PVDC/Al)</w:t>
            </w:r>
          </w:p>
        </w:tc>
        <w:tc>
          <w:tcPr>
            <w:tcW w:w="960" w:type="dxa"/>
            <w:tcBorders>
              <w:top w:val="nil"/>
              <w:left w:val="nil"/>
              <w:bottom w:val="single" w:sz="4" w:space="0" w:color="auto"/>
              <w:right w:val="single" w:sz="4" w:space="0" w:color="auto"/>
            </w:tcBorders>
            <w:shd w:val="clear" w:color="auto" w:fill="auto"/>
            <w:noWrap/>
            <w:vAlign w:val="bottom"/>
            <w:hideMark/>
          </w:tcPr>
          <w:p w14:paraId="6FFB5CBB" w14:textId="77777777" w:rsidR="00A42BB3" w:rsidRPr="00476A91" w:rsidRDefault="00A42BB3" w:rsidP="008F322D">
            <w:pPr>
              <w:jc w:val="right"/>
              <w:rPr>
                <w:rFonts w:cs="Arial"/>
                <w:szCs w:val="20"/>
              </w:rPr>
            </w:pPr>
            <w:r w:rsidRPr="00476A91">
              <w:rPr>
                <w:rFonts w:cs="Arial"/>
                <w:szCs w:val="20"/>
              </w:rPr>
              <w:t>150</w:t>
            </w:r>
          </w:p>
        </w:tc>
      </w:tr>
      <w:tr w:rsidR="00A42BB3" w:rsidRPr="00476A91" w14:paraId="5D547FD2"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0589DA" w14:textId="77777777" w:rsidR="00A42BB3" w:rsidRPr="00476A91" w:rsidRDefault="00A42BB3" w:rsidP="008F322D">
            <w:pPr>
              <w:rPr>
                <w:rFonts w:cs="Calibri"/>
                <w:sz w:val="18"/>
                <w:szCs w:val="18"/>
              </w:rPr>
            </w:pPr>
            <w:r w:rsidRPr="00476A91">
              <w:rPr>
                <w:rFonts w:cs="Calibri"/>
                <w:sz w:val="18"/>
                <w:szCs w:val="18"/>
              </w:rPr>
              <w:t>Lamotrigine</w:t>
            </w:r>
          </w:p>
        </w:tc>
        <w:tc>
          <w:tcPr>
            <w:tcW w:w="960" w:type="dxa"/>
            <w:tcBorders>
              <w:top w:val="nil"/>
              <w:left w:val="nil"/>
              <w:bottom w:val="single" w:sz="4" w:space="0" w:color="auto"/>
              <w:right w:val="single" w:sz="4" w:space="0" w:color="auto"/>
            </w:tcBorders>
            <w:shd w:val="clear" w:color="auto" w:fill="auto"/>
            <w:noWrap/>
            <w:vAlign w:val="bottom"/>
            <w:hideMark/>
          </w:tcPr>
          <w:p w14:paraId="0286337C" w14:textId="77777777" w:rsidR="00A42BB3" w:rsidRPr="00476A91" w:rsidRDefault="00A42BB3" w:rsidP="008F322D">
            <w:pPr>
              <w:rPr>
                <w:rFonts w:cs="Calibri"/>
                <w:sz w:val="18"/>
                <w:szCs w:val="18"/>
              </w:rPr>
            </w:pPr>
            <w:r w:rsidRPr="00476A91">
              <w:rPr>
                <w:rFonts w:cs="Calibri"/>
                <w:sz w:val="18"/>
                <w:szCs w:val="18"/>
              </w:rPr>
              <w:t>tbl dsp</w:t>
            </w:r>
          </w:p>
        </w:tc>
        <w:tc>
          <w:tcPr>
            <w:tcW w:w="4600" w:type="dxa"/>
            <w:tcBorders>
              <w:top w:val="nil"/>
              <w:left w:val="nil"/>
              <w:bottom w:val="single" w:sz="4" w:space="0" w:color="auto"/>
              <w:right w:val="single" w:sz="4" w:space="0" w:color="auto"/>
            </w:tcBorders>
            <w:shd w:val="clear" w:color="auto" w:fill="auto"/>
            <w:noWrap/>
            <w:vAlign w:val="bottom"/>
            <w:hideMark/>
          </w:tcPr>
          <w:p w14:paraId="7171D3DE" w14:textId="77777777" w:rsidR="00A42BB3" w:rsidRPr="00476A91" w:rsidRDefault="00A42BB3" w:rsidP="008F322D">
            <w:pPr>
              <w:rPr>
                <w:rFonts w:cs="Calibri"/>
                <w:sz w:val="18"/>
                <w:szCs w:val="18"/>
              </w:rPr>
            </w:pPr>
            <w:r w:rsidRPr="00476A91">
              <w:rPr>
                <w:rFonts w:cs="Calibri"/>
                <w:sz w:val="18"/>
                <w:szCs w:val="18"/>
              </w:rPr>
              <w:t>1x100 mg (blis.PVDC/Al)</w:t>
            </w:r>
          </w:p>
        </w:tc>
        <w:tc>
          <w:tcPr>
            <w:tcW w:w="960" w:type="dxa"/>
            <w:tcBorders>
              <w:top w:val="nil"/>
              <w:left w:val="nil"/>
              <w:bottom w:val="single" w:sz="4" w:space="0" w:color="auto"/>
              <w:right w:val="single" w:sz="4" w:space="0" w:color="auto"/>
            </w:tcBorders>
            <w:shd w:val="clear" w:color="auto" w:fill="auto"/>
            <w:noWrap/>
            <w:vAlign w:val="bottom"/>
            <w:hideMark/>
          </w:tcPr>
          <w:p w14:paraId="36D9D1DB" w14:textId="77777777" w:rsidR="00A42BB3" w:rsidRPr="00476A91" w:rsidRDefault="00A42BB3" w:rsidP="008F322D">
            <w:pPr>
              <w:jc w:val="right"/>
              <w:rPr>
                <w:rFonts w:cs="Arial"/>
                <w:szCs w:val="20"/>
              </w:rPr>
            </w:pPr>
            <w:r w:rsidRPr="00476A91">
              <w:rPr>
                <w:rFonts w:cs="Arial"/>
                <w:szCs w:val="20"/>
              </w:rPr>
              <w:t>250</w:t>
            </w:r>
          </w:p>
        </w:tc>
      </w:tr>
      <w:tr w:rsidR="00A42BB3" w:rsidRPr="00476A91" w14:paraId="1CE63A20"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B87D26" w14:textId="77777777" w:rsidR="00A42BB3" w:rsidRPr="00476A91" w:rsidRDefault="00A42BB3" w:rsidP="008F322D">
            <w:pPr>
              <w:rPr>
                <w:rFonts w:cs="Calibri"/>
                <w:sz w:val="18"/>
                <w:szCs w:val="18"/>
              </w:rPr>
            </w:pPr>
            <w:r w:rsidRPr="00476A91">
              <w:rPr>
                <w:rFonts w:cs="Calibri"/>
                <w:sz w:val="18"/>
                <w:szCs w:val="18"/>
              </w:rPr>
              <w:t>Gabapentin</w:t>
            </w:r>
          </w:p>
        </w:tc>
        <w:tc>
          <w:tcPr>
            <w:tcW w:w="960" w:type="dxa"/>
            <w:tcBorders>
              <w:top w:val="nil"/>
              <w:left w:val="nil"/>
              <w:bottom w:val="single" w:sz="4" w:space="0" w:color="auto"/>
              <w:right w:val="single" w:sz="4" w:space="0" w:color="auto"/>
            </w:tcBorders>
            <w:shd w:val="clear" w:color="auto" w:fill="auto"/>
            <w:noWrap/>
            <w:vAlign w:val="bottom"/>
            <w:hideMark/>
          </w:tcPr>
          <w:p w14:paraId="79A5D6D2" w14:textId="77777777" w:rsidR="00A42BB3" w:rsidRPr="00476A91" w:rsidRDefault="00A42BB3" w:rsidP="008F322D">
            <w:pPr>
              <w:rPr>
                <w:rFonts w:cs="Calibri"/>
                <w:sz w:val="18"/>
                <w:szCs w:val="18"/>
              </w:rPr>
            </w:pPr>
            <w:r w:rsidRPr="00476A91">
              <w:rPr>
                <w:rFonts w:cs="Calibri"/>
                <w:sz w:val="18"/>
                <w:szCs w:val="18"/>
              </w:rPr>
              <w:t>cps dur</w:t>
            </w:r>
          </w:p>
        </w:tc>
        <w:tc>
          <w:tcPr>
            <w:tcW w:w="4600" w:type="dxa"/>
            <w:tcBorders>
              <w:top w:val="nil"/>
              <w:left w:val="nil"/>
              <w:bottom w:val="single" w:sz="4" w:space="0" w:color="auto"/>
              <w:right w:val="single" w:sz="4" w:space="0" w:color="auto"/>
            </w:tcBorders>
            <w:shd w:val="clear" w:color="auto" w:fill="auto"/>
            <w:noWrap/>
            <w:vAlign w:val="bottom"/>
            <w:hideMark/>
          </w:tcPr>
          <w:p w14:paraId="6A2F2315" w14:textId="77777777" w:rsidR="00A42BB3" w:rsidRPr="00476A91" w:rsidRDefault="00A42BB3" w:rsidP="008F322D">
            <w:pPr>
              <w:rPr>
                <w:rFonts w:cs="Calibri"/>
                <w:sz w:val="18"/>
                <w:szCs w:val="18"/>
              </w:rPr>
            </w:pPr>
            <w:r w:rsidRPr="00476A91">
              <w:rPr>
                <w:rFonts w:cs="Calibri"/>
                <w:sz w:val="18"/>
                <w:szCs w:val="18"/>
              </w:rPr>
              <w:t>1x100 mg (blis.PVC/PVDC/Al)</w:t>
            </w:r>
          </w:p>
        </w:tc>
        <w:tc>
          <w:tcPr>
            <w:tcW w:w="960" w:type="dxa"/>
            <w:tcBorders>
              <w:top w:val="nil"/>
              <w:left w:val="nil"/>
              <w:bottom w:val="single" w:sz="4" w:space="0" w:color="auto"/>
              <w:right w:val="single" w:sz="4" w:space="0" w:color="auto"/>
            </w:tcBorders>
            <w:shd w:val="clear" w:color="auto" w:fill="auto"/>
            <w:noWrap/>
            <w:vAlign w:val="bottom"/>
            <w:hideMark/>
          </w:tcPr>
          <w:p w14:paraId="2D61D2F1" w14:textId="77777777" w:rsidR="00A42BB3" w:rsidRPr="00476A91" w:rsidRDefault="00A42BB3" w:rsidP="008F322D">
            <w:pPr>
              <w:jc w:val="right"/>
              <w:rPr>
                <w:rFonts w:cs="Arial"/>
                <w:szCs w:val="20"/>
              </w:rPr>
            </w:pPr>
            <w:r w:rsidRPr="00476A91">
              <w:rPr>
                <w:rFonts w:cs="Arial"/>
                <w:szCs w:val="20"/>
              </w:rPr>
              <w:t>250</w:t>
            </w:r>
          </w:p>
        </w:tc>
      </w:tr>
      <w:tr w:rsidR="00A42BB3" w:rsidRPr="00476A91" w14:paraId="1DC7748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50978B" w14:textId="77777777" w:rsidR="00A42BB3" w:rsidRPr="00476A91" w:rsidRDefault="00A42BB3" w:rsidP="008F322D">
            <w:pPr>
              <w:rPr>
                <w:rFonts w:cs="Calibri"/>
                <w:sz w:val="18"/>
                <w:szCs w:val="18"/>
              </w:rPr>
            </w:pPr>
            <w:r w:rsidRPr="00476A91">
              <w:rPr>
                <w:rFonts w:cs="Calibri"/>
                <w:sz w:val="18"/>
                <w:szCs w:val="18"/>
              </w:rPr>
              <w:t>Gabapentin</w:t>
            </w:r>
          </w:p>
        </w:tc>
        <w:tc>
          <w:tcPr>
            <w:tcW w:w="960" w:type="dxa"/>
            <w:tcBorders>
              <w:top w:val="nil"/>
              <w:left w:val="nil"/>
              <w:bottom w:val="single" w:sz="4" w:space="0" w:color="auto"/>
              <w:right w:val="single" w:sz="4" w:space="0" w:color="auto"/>
            </w:tcBorders>
            <w:shd w:val="clear" w:color="auto" w:fill="auto"/>
            <w:noWrap/>
            <w:vAlign w:val="bottom"/>
            <w:hideMark/>
          </w:tcPr>
          <w:p w14:paraId="79D298FE" w14:textId="77777777" w:rsidR="00A42BB3" w:rsidRPr="00476A91" w:rsidRDefault="00A42BB3" w:rsidP="008F322D">
            <w:pPr>
              <w:rPr>
                <w:rFonts w:cs="Calibri"/>
                <w:sz w:val="18"/>
                <w:szCs w:val="18"/>
              </w:rPr>
            </w:pPr>
            <w:r w:rsidRPr="00476A91">
              <w:rPr>
                <w:rFonts w:cs="Calibri"/>
                <w:sz w:val="18"/>
                <w:szCs w:val="18"/>
              </w:rPr>
              <w:t>cps dur</w:t>
            </w:r>
          </w:p>
        </w:tc>
        <w:tc>
          <w:tcPr>
            <w:tcW w:w="4600" w:type="dxa"/>
            <w:tcBorders>
              <w:top w:val="nil"/>
              <w:left w:val="nil"/>
              <w:bottom w:val="single" w:sz="4" w:space="0" w:color="auto"/>
              <w:right w:val="single" w:sz="4" w:space="0" w:color="auto"/>
            </w:tcBorders>
            <w:shd w:val="clear" w:color="auto" w:fill="auto"/>
            <w:noWrap/>
            <w:vAlign w:val="bottom"/>
            <w:hideMark/>
          </w:tcPr>
          <w:p w14:paraId="1F443EE3" w14:textId="77777777" w:rsidR="00A42BB3" w:rsidRPr="00476A91" w:rsidRDefault="00A42BB3" w:rsidP="008F322D">
            <w:pPr>
              <w:rPr>
                <w:rFonts w:cs="Calibri"/>
                <w:sz w:val="18"/>
                <w:szCs w:val="18"/>
              </w:rPr>
            </w:pPr>
            <w:r w:rsidRPr="00476A91">
              <w:rPr>
                <w:rFonts w:cs="Calibri"/>
                <w:sz w:val="18"/>
                <w:szCs w:val="18"/>
              </w:rPr>
              <w:t>1x300 mg (blis.PVC/PVDC/Al)</w:t>
            </w:r>
          </w:p>
        </w:tc>
        <w:tc>
          <w:tcPr>
            <w:tcW w:w="960" w:type="dxa"/>
            <w:tcBorders>
              <w:top w:val="nil"/>
              <w:left w:val="nil"/>
              <w:bottom w:val="single" w:sz="4" w:space="0" w:color="auto"/>
              <w:right w:val="single" w:sz="4" w:space="0" w:color="auto"/>
            </w:tcBorders>
            <w:shd w:val="clear" w:color="auto" w:fill="auto"/>
            <w:noWrap/>
            <w:vAlign w:val="bottom"/>
            <w:hideMark/>
          </w:tcPr>
          <w:p w14:paraId="182D52A0" w14:textId="77777777" w:rsidR="00A42BB3" w:rsidRPr="00476A91" w:rsidRDefault="00A42BB3" w:rsidP="008F322D">
            <w:pPr>
              <w:jc w:val="right"/>
              <w:rPr>
                <w:rFonts w:cs="Arial"/>
                <w:szCs w:val="20"/>
              </w:rPr>
            </w:pPr>
            <w:r w:rsidRPr="00476A91">
              <w:rPr>
                <w:rFonts w:cs="Arial"/>
                <w:szCs w:val="20"/>
              </w:rPr>
              <w:t>625</w:t>
            </w:r>
          </w:p>
        </w:tc>
      </w:tr>
      <w:tr w:rsidR="00A42BB3" w:rsidRPr="00476A91" w14:paraId="37260F69"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CE45EC" w14:textId="77777777" w:rsidR="00A42BB3" w:rsidRPr="00476A91" w:rsidRDefault="00A42BB3" w:rsidP="008F322D">
            <w:pPr>
              <w:rPr>
                <w:rFonts w:cs="Calibri"/>
                <w:sz w:val="18"/>
                <w:szCs w:val="18"/>
              </w:rPr>
            </w:pPr>
            <w:r w:rsidRPr="00476A91">
              <w:rPr>
                <w:rFonts w:cs="Calibri"/>
                <w:sz w:val="18"/>
                <w:szCs w:val="18"/>
              </w:rPr>
              <w:t>Gabapentin</w:t>
            </w:r>
          </w:p>
        </w:tc>
        <w:tc>
          <w:tcPr>
            <w:tcW w:w="960" w:type="dxa"/>
            <w:tcBorders>
              <w:top w:val="nil"/>
              <w:left w:val="nil"/>
              <w:bottom w:val="single" w:sz="4" w:space="0" w:color="auto"/>
              <w:right w:val="single" w:sz="4" w:space="0" w:color="auto"/>
            </w:tcBorders>
            <w:shd w:val="clear" w:color="auto" w:fill="auto"/>
            <w:noWrap/>
            <w:vAlign w:val="bottom"/>
            <w:hideMark/>
          </w:tcPr>
          <w:p w14:paraId="0F5D3146" w14:textId="77777777" w:rsidR="00A42BB3" w:rsidRPr="00476A91" w:rsidRDefault="00A42BB3" w:rsidP="008F322D">
            <w:pPr>
              <w:rPr>
                <w:rFonts w:cs="Calibri"/>
                <w:sz w:val="18"/>
                <w:szCs w:val="18"/>
              </w:rPr>
            </w:pPr>
            <w:r w:rsidRPr="00476A91">
              <w:rPr>
                <w:rFonts w:cs="Calibri"/>
                <w:sz w:val="18"/>
                <w:szCs w:val="18"/>
              </w:rPr>
              <w:t>cps dur</w:t>
            </w:r>
          </w:p>
        </w:tc>
        <w:tc>
          <w:tcPr>
            <w:tcW w:w="4600" w:type="dxa"/>
            <w:tcBorders>
              <w:top w:val="nil"/>
              <w:left w:val="nil"/>
              <w:bottom w:val="single" w:sz="4" w:space="0" w:color="auto"/>
              <w:right w:val="single" w:sz="4" w:space="0" w:color="auto"/>
            </w:tcBorders>
            <w:shd w:val="clear" w:color="auto" w:fill="auto"/>
            <w:noWrap/>
            <w:vAlign w:val="bottom"/>
            <w:hideMark/>
          </w:tcPr>
          <w:p w14:paraId="0538094C" w14:textId="77777777" w:rsidR="00A42BB3" w:rsidRPr="00476A91" w:rsidRDefault="00A42BB3" w:rsidP="008F322D">
            <w:pPr>
              <w:rPr>
                <w:rFonts w:cs="Calibri"/>
                <w:sz w:val="18"/>
                <w:szCs w:val="18"/>
              </w:rPr>
            </w:pPr>
            <w:r w:rsidRPr="00476A91">
              <w:rPr>
                <w:rFonts w:cs="Calibri"/>
                <w:sz w:val="18"/>
                <w:szCs w:val="18"/>
              </w:rPr>
              <w:t>1x400 mg (blis.PVC/PVDC/Al)</w:t>
            </w:r>
          </w:p>
        </w:tc>
        <w:tc>
          <w:tcPr>
            <w:tcW w:w="960" w:type="dxa"/>
            <w:tcBorders>
              <w:top w:val="nil"/>
              <w:left w:val="nil"/>
              <w:bottom w:val="single" w:sz="4" w:space="0" w:color="auto"/>
              <w:right w:val="single" w:sz="4" w:space="0" w:color="auto"/>
            </w:tcBorders>
            <w:shd w:val="clear" w:color="auto" w:fill="auto"/>
            <w:noWrap/>
            <w:vAlign w:val="bottom"/>
            <w:hideMark/>
          </w:tcPr>
          <w:p w14:paraId="51C96B4B" w14:textId="77777777" w:rsidR="00A42BB3" w:rsidRPr="00476A91" w:rsidRDefault="00A42BB3" w:rsidP="008F322D">
            <w:pPr>
              <w:jc w:val="right"/>
              <w:rPr>
                <w:rFonts w:cs="Arial"/>
                <w:szCs w:val="20"/>
              </w:rPr>
            </w:pPr>
            <w:r w:rsidRPr="00476A91">
              <w:rPr>
                <w:rFonts w:cs="Arial"/>
                <w:szCs w:val="20"/>
              </w:rPr>
              <w:t>250</w:t>
            </w:r>
          </w:p>
        </w:tc>
      </w:tr>
      <w:tr w:rsidR="00A42BB3" w:rsidRPr="00476A91" w14:paraId="3C3145C0"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2A0FF4" w14:textId="77777777" w:rsidR="00A42BB3" w:rsidRPr="00476A91" w:rsidRDefault="00A42BB3" w:rsidP="008F322D">
            <w:pPr>
              <w:rPr>
                <w:rFonts w:cs="Calibri"/>
                <w:sz w:val="18"/>
                <w:szCs w:val="18"/>
              </w:rPr>
            </w:pPr>
            <w:r w:rsidRPr="00476A91">
              <w:rPr>
                <w:rFonts w:cs="Calibri"/>
                <w:sz w:val="18"/>
                <w:szCs w:val="18"/>
              </w:rPr>
              <w:t>Gabapentin</w:t>
            </w:r>
          </w:p>
        </w:tc>
        <w:tc>
          <w:tcPr>
            <w:tcW w:w="960" w:type="dxa"/>
            <w:tcBorders>
              <w:top w:val="nil"/>
              <w:left w:val="nil"/>
              <w:bottom w:val="single" w:sz="4" w:space="0" w:color="auto"/>
              <w:right w:val="single" w:sz="4" w:space="0" w:color="auto"/>
            </w:tcBorders>
            <w:shd w:val="clear" w:color="auto" w:fill="auto"/>
            <w:noWrap/>
            <w:vAlign w:val="bottom"/>
            <w:hideMark/>
          </w:tcPr>
          <w:p w14:paraId="4AB2D131"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49101E91" w14:textId="77777777" w:rsidR="00A42BB3" w:rsidRPr="00476A91" w:rsidRDefault="00A42BB3" w:rsidP="008F322D">
            <w:pPr>
              <w:rPr>
                <w:rFonts w:cs="Calibri"/>
                <w:sz w:val="18"/>
                <w:szCs w:val="18"/>
              </w:rPr>
            </w:pPr>
            <w:r w:rsidRPr="00476A91">
              <w:rPr>
                <w:rFonts w:cs="Calibri"/>
                <w:sz w:val="18"/>
                <w:szCs w:val="18"/>
              </w:rPr>
              <w:t>1x600 mg (blis.PVC/PE/PVDC/PE/PVC/Al)</w:t>
            </w:r>
          </w:p>
        </w:tc>
        <w:tc>
          <w:tcPr>
            <w:tcW w:w="960" w:type="dxa"/>
            <w:tcBorders>
              <w:top w:val="nil"/>
              <w:left w:val="nil"/>
              <w:bottom w:val="single" w:sz="4" w:space="0" w:color="auto"/>
              <w:right w:val="single" w:sz="4" w:space="0" w:color="auto"/>
            </w:tcBorders>
            <w:shd w:val="clear" w:color="auto" w:fill="auto"/>
            <w:noWrap/>
            <w:vAlign w:val="bottom"/>
            <w:hideMark/>
          </w:tcPr>
          <w:p w14:paraId="0A716B62" w14:textId="77777777" w:rsidR="00A42BB3" w:rsidRPr="00476A91" w:rsidRDefault="00A42BB3" w:rsidP="008F322D">
            <w:pPr>
              <w:jc w:val="right"/>
              <w:rPr>
                <w:rFonts w:cs="Arial"/>
                <w:szCs w:val="20"/>
              </w:rPr>
            </w:pPr>
            <w:r w:rsidRPr="00476A91">
              <w:rPr>
                <w:rFonts w:cs="Arial"/>
                <w:szCs w:val="20"/>
              </w:rPr>
              <w:t>125</w:t>
            </w:r>
          </w:p>
        </w:tc>
      </w:tr>
      <w:tr w:rsidR="00A42BB3" w:rsidRPr="00476A91" w14:paraId="1CA79FF0"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4DA49A" w14:textId="77777777" w:rsidR="00A42BB3" w:rsidRPr="00476A91" w:rsidRDefault="00A42BB3" w:rsidP="008F322D">
            <w:pPr>
              <w:rPr>
                <w:rFonts w:cs="Calibri"/>
                <w:sz w:val="18"/>
                <w:szCs w:val="18"/>
              </w:rPr>
            </w:pPr>
            <w:r w:rsidRPr="00476A91">
              <w:rPr>
                <w:rFonts w:cs="Calibri"/>
                <w:sz w:val="18"/>
                <w:szCs w:val="18"/>
              </w:rPr>
              <w:t>Levetiracetam</w:t>
            </w:r>
          </w:p>
        </w:tc>
        <w:tc>
          <w:tcPr>
            <w:tcW w:w="960" w:type="dxa"/>
            <w:tcBorders>
              <w:top w:val="nil"/>
              <w:left w:val="nil"/>
              <w:bottom w:val="single" w:sz="4" w:space="0" w:color="auto"/>
              <w:right w:val="single" w:sz="4" w:space="0" w:color="auto"/>
            </w:tcBorders>
            <w:shd w:val="clear" w:color="auto" w:fill="auto"/>
            <w:noWrap/>
            <w:vAlign w:val="bottom"/>
            <w:hideMark/>
          </w:tcPr>
          <w:p w14:paraId="42B07738"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06DA7FEE" w14:textId="77777777" w:rsidR="00A42BB3" w:rsidRPr="00476A91" w:rsidRDefault="00A42BB3" w:rsidP="008F322D">
            <w:pPr>
              <w:rPr>
                <w:rFonts w:cs="Calibri"/>
                <w:sz w:val="18"/>
                <w:szCs w:val="18"/>
              </w:rPr>
            </w:pPr>
            <w:r w:rsidRPr="00476A91">
              <w:rPr>
                <w:rFonts w:cs="Calibri"/>
                <w:sz w:val="18"/>
                <w:szCs w:val="18"/>
              </w:rPr>
              <w:t>1x250 mg (blis.Al/PVC)</w:t>
            </w:r>
          </w:p>
        </w:tc>
        <w:tc>
          <w:tcPr>
            <w:tcW w:w="960" w:type="dxa"/>
            <w:tcBorders>
              <w:top w:val="nil"/>
              <w:left w:val="nil"/>
              <w:bottom w:val="single" w:sz="4" w:space="0" w:color="auto"/>
              <w:right w:val="single" w:sz="4" w:space="0" w:color="auto"/>
            </w:tcBorders>
            <w:shd w:val="clear" w:color="auto" w:fill="auto"/>
            <w:noWrap/>
            <w:vAlign w:val="bottom"/>
            <w:hideMark/>
          </w:tcPr>
          <w:p w14:paraId="076A861C" w14:textId="77777777" w:rsidR="00A42BB3" w:rsidRPr="00476A91" w:rsidRDefault="00A42BB3" w:rsidP="008F322D">
            <w:pPr>
              <w:jc w:val="right"/>
              <w:rPr>
                <w:rFonts w:cs="Arial"/>
                <w:szCs w:val="20"/>
              </w:rPr>
            </w:pPr>
            <w:r w:rsidRPr="00476A91">
              <w:rPr>
                <w:rFonts w:cs="Arial"/>
                <w:szCs w:val="20"/>
              </w:rPr>
              <w:t>250</w:t>
            </w:r>
          </w:p>
        </w:tc>
      </w:tr>
      <w:tr w:rsidR="00A42BB3" w:rsidRPr="00476A91" w14:paraId="57446A57"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AF83C4" w14:textId="77777777" w:rsidR="00A42BB3" w:rsidRPr="00476A91" w:rsidRDefault="00A42BB3" w:rsidP="008F322D">
            <w:pPr>
              <w:rPr>
                <w:rFonts w:cs="Calibri"/>
                <w:sz w:val="18"/>
                <w:szCs w:val="18"/>
              </w:rPr>
            </w:pPr>
            <w:r w:rsidRPr="00476A91">
              <w:rPr>
                <w:rFonts w:cs="Calibri"/>
                <w:sz w:val="18"/>
                <w:szCs w:val="18"/>
              </w:rPr>
              <w:t>Levetiracetam</w:t>
            </w:r>
          </w:p>
        </w:tc>
        <w:tc>
          <w:tcPr>
            <w:tcW w:w="960" w:type="dxa"/>
            <w:tcBorders>
              <w:top w:val="nil"/>
              <w:left w:val="nil"/>
              <w:bottom w:val="single" w:sz="4" w:space="0" w:color="auto"/>
              <w:right w:val="single" w:sz="4" w:space="0" w:color="auto"/>
            </w:tcBorders>
            <w:shd w:val="clear" w:color="auto" w:fill="auto"/>
            <w:noWrap/>
            <w:vAlign w:val="bottom"/>
            <w:hideMark/>
          </w:tcPr>
          <w:p w14:paraId="195EDE48" w14:textId="77777777" w:rsidR="00A42BB3" w:rsidRPr="00476A91" w:rsidRDefault="00A42BB3" w:rsidP="008F322D">
            <w:pPr>
              <w:rPr>
                <w:rFonts w:cs="Calibri"/>
                <w:sz w:val="18"/>
                <w:szCs w:val="18"/>
              </w:rPr>
            </w:pPr>
            <w:r w:rsidRPr="00476A91">
              <w:rPr>
                <w:rFonts w:cs="Calibri"/>
                <w:sz w:val="18"/>
                <w:szCs w:val="18"/>
              </w:rPr>
              <w:t>sol por</w:t>
            </w:r>
          </w:p>
        </w:tc>
        <w:tc>
          <w:tcPr>
            <w:tcW w:w="4600" w:type="dxa"/>
            <w:tcBorders>
              <w:top w:val="nil"/>
              <w:left w:val="nil"/>
              <w:bottom w:val="single" w:sz="4" w:space="0" w:color="auto"/>
              <w:right w:val="single" w:sz="4" w:space="0" w:color="auto"/>
            </w:tcBorders>
            <w:shd w:val="clear" w:color="auto" w:fill="auto"/>
            <w:noWrap/>
            <w:vAlign w:val="bottom"/>
            <w:hideMark/>
          </w:tcPr>
          <w:p w14:paraId="67822F18" w14:textId="77777777" w:rsidR="00A42BB3" w:rsidRPr="00476A91" w:rsidRDefault="00A42BB3" w:rsidP="008F322D">
            <w:pPr>
              <w:rPr>
                <w:rFonts w:cs="Calibri"/>
                <w:sz w:val="18"/>
                <w:szCs w:val="18"/>
              </w:rPr>
            </w:pPr>
            <w:r w:rsidRPr="00476A91">
              <w:rPr>
                <w:rFonts w:cs="Calibri"/>
                <w:sz w:val="18"/>
                <w:szCs w:val="18"/>
              </w:rPr>
              <w:t>1x150 ml (fľ.skl.+1 ml per.kal.striek.PP/PE)</w:t>
            </w:r>
          </w:p>
        </w:tc>
        <w:tc>
          <w:tcPr>
            <w:tcW w:w="960" w:type="dxa"/>
            <w:tcBorders>
              <w:top w:val="nil"/>
              <w:left w:val="nil"/>
              <w:bottom w:val="single" w:sz="4" w:space="0" w:color="auto"/>
              <w:right w:val="single" w:sz="4" w:space="0" w:color="auto"/>
            </w:tcBorders>
            <w:shd w:val="clear" w:color="auto" w:fill="auto"/>
            <w:noWrap/>
            <w:vAlign w:val="bottom"/>
            <w:hideMark/>
          </w:tcPr>
          <w:p w14:paraId="08559BBE" w14:textId="77777777" w:rsidR="00A42BB3" w:rsidRPr="00476A91" w:rsidRDefault="00A42BB3" w:rsidP="008F322D">
            <w:pPr>
              <w:jc w:val="right"/>
              <w:rPr>
                <w:rFonts w:cs="Arial"/>
                <w:szCs w:val="20"/>
              </w:rPr>
            </w:pPr>
            <w:r w:rsidRPr="00476A91">
              <w:rPr>
                <w:rFonts w:cs="Arial"/>
                <w:szCs w:val="20"/>
              </w:rPr>
              <w:t>2</w:t>
            </w:r>
          </w:p>
        </w:tc>
      </w:tr>
      <w:tr w:rsidR="00A42BB3" w:rsidRPr="00476A91" w14:paraId="1FFA70EF"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B06CC9" w14:textId="77777777" w:rsidR="00A42BB3" w:rsidRPr="00476A91" w:rsidRDefault="00A42BB3" w:rsidP="008F322D">
            <w:pPr>
              <w:rPr>
                <w:rFonts w:cs="Calibri"/>
                <w:sz w:val="18"/>
                <w:szCs w:val="18"/>
              </w:rPr>
            </w:pPr>
            <w:r w:rsidRPr="00476A91">
              <w:rPr>
                <w:rFonts w:cs="Calibri"/>
                <w:sz w:val="18"/>
                <w:szCs w:val="18"/>
              </w:rPr>
              <w:t>Levetiracetam</w:t>
            </w:r>
          </w:p>
        </w:tc>
        <w:tc>
          <w:tcPr>
            <w:tcW w:w="960" w:type="dxa"/>
            <w:tcBorders>
              <w:top w:val="nil"/>
              <w:left w:val="nil"/>
              <w:bottom w:val="single" w:sz="4" w:space="0" w:color="auto"/>
              <w:right w:val="single" w:sz="4" w:space="0" w:color="auto"/>
            </w:tcBorders>
            <w:shd w:val="clear" w:color="auto" w:fill="auto"/>
            <w:noWrap/>
            <w:vAlign w:val="bottom"/>
            <w:hideMark/>
          </w:tcPr>
          <w:p w14:paraId="694A4B69"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623BE6AA" w14:textId="77777777" w:rsidR="00A42BB3" w:rsidRPr="00476A91" w:rsidRDefault="00A42BB3" w:rsidP="008F322D">
            <w:pPr>
              <w:rPr>
                <w:rFonts w:cs="Calibri"/>
                <w:sz w:val="18"/>
                <w:szCs w:val="18"/>
              </w:rPr>
            </w:pPr>
            <w:r w:rsidRPr="00476A91">
              <w:rPr>
                <w:rFonts w:cs="Calibri"/>
                <w:sz w:val="18"/>
                <w:szCs w:val="18"/>
              </w:rPr>
              <w:t>1x500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2F0CFAB3" w14:textId="77777777" w:rsidR="00A42BB3" w:rsidRPr="00476A91" w:rsidRDefault="00A42BB3" w:rsidP="008F322D">
            <w:pPr>
              <w:jc w:val="right"/>
              <w:rPr>
                <w:rFonts w:cs="Arial"/>
                <w:szCs w:val="20"/>
              </w:rPr>
            </w:pPr>
            <w:r w:rsidRPr="00476A91">
              <w:rPr>
                <w:rFonts w:cs="Arial"/>
                <w:szCs w:val="20"/>
              </w:rPr>
              <w:t>500</w:t>
            </w:r>
          </w:p>
        </w:tc>
      </w:tr>
      <w:tr w:rsidR="00A42BB3" w:rsidRPr="00476A91" w14:paraId="6C05D3ED"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CB345F" w14:textId="77777777" w:rsidR="00A42BB3" w:rsidRPr="00476A91" w:rsidRDefault="00A42BB3" w:rsidP="008F322D">
            <w:pPr>
              <w:rPr>
                <w:rFonts w:cs="Calibri"/>
                <w:sz w:val="18"/>
                <w:szCs w:val="18"/>
              </w:rPr>
            </w:pPr>
            <w:r w:rsidRPr="00476A91">
              <w:rPr>
                <w:rFonts w:cs="Calibri"/>
                <w:sz w:val="18"/>
                <w:szCs w:val="18"/>
              </w:rPr>
              <w:t>Levetiracetam</w:t>
            </w:r>
          </w:p>
        </w:tc>
        <w:tc>
          <w:tcPr>
            <w:tcW w:w="960" w:type="dxa"/>
            <w:tcBorders>
              <w:top w:val="nil"/>
              <w:left w:val="nil"/>
              <w:bottom w:val="single" w:sz="4" w:space="0" w:color="auto"/>
              <w:right w:val="single" w:sz="4" w:space="0" w:color="auto"/>
            </w:tcBorders>
            <w:shd w:val="clear" w:color="auto" w:fill="auto"/>
            <w:noWrap/>
            <w:vAlign w:val="bottom"/>
            <w:hideMark/>
          </w:tcPr>
          <w:p w14:paraId="3FA51F84" w14:textId="77777777" w:rsidR="00A42BB3" w:rsidRPr="00476A91" w:rsidRDefault="00A42BB3" w:rsidP="008F322D">
            <w:pPr>
              <w:rPr>
                <w:rFonts w:cs="Calibri"/>
                <w:sz w:val="18"/>
                <w:szCs w:val="18"/>
              </w:rPr>
            </w:pPr>
            <w:r w:rsidRPr="00476A91">
              <w:rPr>
                <w:rFonts w:cs="Calibri"/>
                <w:sz w:val="18"/>
                <w:szCs w:val="18"/>
              </w:rPr>
              <w:t>con inf</w:t>
            </w:r>
          </w:p>
        </w:tc>
        <w:tc>
          <w:tcPr>
            <w:tcW w:w="4600" w:type="dxa"/>
            <w:tcBorders>
              <w:top w:val="nil"/>
              <w:left w:val="nil"/>
              <w:bottom w:val="single" w:sz="4" w:space="0" w:color="auto"/>
              <w:right w:val="single" w:sz="4" w:space="0" w:color="auto"/>
            </w:tcBorders>
            <w:shd w:val="clear" w:color="auto" w:fill="auto"/>
            <w:noWrap/>
            <w:vAlign w:val="bottom"/>
            <w:hideMark/>
          </w:tcPr>
          <w:p w14:paraId="3CB6E039" w14:textId="77777777" w:rsidR="00A42BB3" w:rsidRPr="00476A91" w:rsidRDefault="00A42BB3" w:rsidP="008F322D">
            <w:pPr>
              <w:rPr>
                <w:rFonts w:cs="Calibri"/>
                <w:sz w:val="18"/>
                <w:szCs w:val="18"/>
              </w:rPr>
            </w:pPr>
            <w:r w:rsidRPr="00476A91">
              <w:rPr>
                <w:rFonts w:cs="Calibri"/>
                <w:sz w:val="18"/>
                <w:szCs w:val="18"/>
              </w:rPr>
              <w:t>1x5 ml (liek.inj.skl.+nepotiahn.bromobutyl.gum.zátka)</w:t>
            </w:r>
          </w:p>
        </w:tc>
        <w:tc>
          <w:tcPr>
            <w:tcW w:w="960" w:type="dxa"/>
            <w:tcBorders>
              <w:top w:val="nil"/>
              <w:left w:val="nil"/>
              <w:bottom w:val="single" w:sz="4" w:space="0" w:color="auto"/>
              <w:right w:val="single" w:sz="4" w:space="0" w:color="auto"/>
            </w:tcBorders>
            <w:shd w:val="clear" w:color="auto" w:fill="auto"/>
            <w:noWrap/>
            <w:vAlign w:val="bottom"/>
            <w:hideMark/>
          </w:tcPr>
          <w:p w14:paraId="4EC4B94E" w14:textId="77777777" w:rsidR="00A42BB3" w:rsidRPr="00476A91" w:rsidRDefault="00A42BB3" w:rsidP="008F322D">
            <w:pPr>
              <w:jc w:val="right"/>
              <w:rPr>
                <w:rFonts w:cs="Arial"/>
                <w:szCs w:val="20"/>
              </w:rPr>
            </w:pPr>
            <w:r w:rsidRPr="00476A91">
              <w:rPr>
                <w:rFonts w:cs="Arial"/>
                <w:szCs w:val="20"/>
              </w:rPr>
              <w:t>50</w:t>
            </w:r>
          </w:p>
        </w:tc>
      </w:tr>
      <w:tr w:rsidR="00A42BB3" w:rsidRPr="00476A91" w14:paraId="4E9BB2F3"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A02F32" w14:textId="77777777" w:rsidR="00A42BB3" w:rsidRPr="00476A91" w:rsidRDefault="00A42BB3" w:rsidP="008F322D">
            <w:pPr>
              <w:rPr>
                <w:rFonts w:cs="Calibri"/>
                <w:sz w:val="18"/>
                <w:szCs w:val="18"/>
              </w:rPr>
            </w:pPr>
            <w:r w:rsidRPr="00476A91">
              <w:rPr>
                <w:rFonts w:cs="Calibri"/>
                <w:sz w:val="18"/>
                <w:szCs w:val="18"/>
              </w:rPr>
              <w:t>Pregabalin</w:t>
            </w:r>
          </w:p>
        </w:tc>
        <w:tc>
          <w:tcPr>
            <w:tcW w:w="960" w:type="dxa"/>
            <w:tcBorders>
              <w:top w:val="nil"/>
              <w:left w:val="nil"/>
              <w:bottom w:val="single" w:sz="4" w:space="0" w:color="auto"/>
              <w:right w:val="single" w:sz="4" w:space="0" w:color="auto"/>
            </w:tcBorders>
            <w:shd w:val="clear" w:color="auto" w:fill="auto"/>
            <w:noWrap/>
            <w:vAlign w:val="bottom"/>
            <w:hideMark/>
          </w:tcPr>
          <w:p w14:paraId="3A3F73FF" w14:textId="77777777" w:rsidR="00A42BB3" w:rsidRPr="00476A91" w:rsidRDefault="00A42BB3" w:rsidP="008F322D">
            <w:pPr>
              <w:rPr>
                <w:rFonts w:cs="Calibri"/>
                <w:sz w:val="18"/>
                <w:szCs w:val="18"/>
              </w:rPr>
            </w:pPr>
            <w:r w:rsidRPr="00476A91">
              <w:rPr>
                <w:rFonts w:cs="Calibri"/>
                <w:sz w:val="18"/>
                <w:szCs w:val="18"/>
              </w:rPr>
              <w:t>cps dur</w:t>
            </w:r>
          </w:p>
        </w:tc>
        <w:tc>
          <w:tcPr>
            <w:tcW w:w="4600" w:type="dxa"/>
            <w:tcBorders>
              <w:top w:val="nil"/>
              <w:left w:val="nil"/>
              <w:bottom w:val="single" w:sz="4" w:space="0" w:color="auto"/>
              <w:right w:val="single" w:sz="4" w:space="0" w:color="auto"/>
            </w:tcBorders>
            <w:shd w:val="clear" w:color="auto" w:fill="auto"/>
            <w:noWrap/>
            <w:vAlign w:val="bottom"/>
            <w:hideMark/>
          </w:tcPr>
          <w:p w14:paraId="2F51C784" w14:textId="77777777" w:rsidR="00A42BB3" w:rsidRPr="00476A91" w:rsidRDefault="00A42BB3" w:rsidP="008F322D">
            <w:pPr>
              <w:rPr>
                <w:rFonts w:cs="Calibri"/>
                <w:sz w:val="18"/>
                <w:szCs w:val="18"/>
              </w:rPr>
            </w:pPr>
            <w:r w:rsidRPr="00476A91">
              <w:rPr>
                <w:rFonts w:cs="Calibri"/>
                <w:sz w:val="18"/>
                <w:szCs w:val="18"/>
              </w:rPr>
              <w:t>1x75 mg (blis.PVC/PVDC/Al-perf.)</w:t>
            </w:r>
          </w:p>
        </w:tc>
        <w:tc>
          <w:tcPr>
            <w:tcW w:w="960" w:type="dxa"/>
            <w:tcBorders>
              <w:top w:val="nil"/>
              <w:left w:val="nil"/>
              <w:bottom w:val="single" w:sz="4" w:space="0" w:color="auto"/>
              <w:right w:val="single" w:sz="4" w:space="0" w:color="auto"/>
            </w:tcBorders>
            <w:shd w:val="clear" w:color="auto" w:fill="auto"/>
            <w:noWrap/>
            <w:vAlign w:val="bottom"/>
            <w:hideMark/>
          </w:tcPr>
          <w:p w14:paraId="6F5FF089" w14:textId="77777777" w:rsidR="00A42BB3" w:rsidRPr="00476A91" w:rsidRDefault="00A42BB3" w:rsidP="008F322D">
            <w:pPr>
              <w:jc w:val="right"/>
              <w:rPr>
                <w:rFonts w:cs="Arial"/>
                <w:szCs w:val="20"/>
              </w:rPr>
            </w:pPr>
            <w:r w:rsidRPr="00476A91">
              <w:rPr>
                <w:rFonts w:cs="Arial"/>
                <w:szCs w:val="20"/>
              </w:rPr>
              <w:t>980</w:t>
            </w:r>
          </w:p>
        </w:tc>
      </w:tr>
      <w:tr w:rsidR="00A42BB3" w:rsidRPr="00476A91" w14:paraId="501A9FCB"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2D05CB" w14:textId="77777777" w:rsidR="00A42BB3" w:rsidRPr="00476A91" w:rsidRDefault="00A42BB3" w:rsidP="008F322D">
            <w:pPr>
              <w:rPr>
                <w:rFonts w:cs="Calibri"/>
                <w:sz w:val="18"/>
                <w:szCs w:val="18"/>
              </w:rPr>
            </w:pPr>
            <w:r w:rsidRPr="00476A91">
              <w:rPr>
                <w:rFonts w:cs="Calibri"/>
                <w:sz w:val="18"/>
                <w:szCs w:val="18"/>
              </w:rPr>
              <w:t>Pregabalin</w:t>
            </w:r>
          </w:p>
        </w:tc>
        <w:tc>
          <w:tcPr>
            <w:tcW w:w="960" w:type="dxa"/>
            <w:tcBorders>
              <w:top w:val="nil"/>
              <w:left w:val="nil"/>
              <w:bottom w:val="single" w:sz="4" w:space="0" w:color="auto"/>
              <w:right w:val="single" w:sz="4" w:space="0" w:color="auto"/>
            </w:tcBorders>
            <w:shd w:val="clear" w:color="auto" w:fill="auto"/>
            <w:noWrap/>
            <w:vAlign w:val="bottom"/>
            <w:hideMark/>
          </w:tcPr>
          <w:p w14:paraId="48441DB4" w14:textId="77777777" w:rsidR="00A42BB3" w:rsidRPr="00476A91" w:rsidRDefault="00A42BB3" w:rsidP="008F322D">
            <w:pPr>
              <w:rPr>
                <w:rFonts w:cs="Calibri"/>
                <w:sz w:val="18"/>
                <w:szCs w:val="18"/>
              </w:rPr>
            </w:pPr>
            <w:r w:rsidRPr="00476A91">
              <w:rPr>
                <w:rFonts w:cs="Calibri"/>
                <w:sz w:val="18"/>
                <w:szCs w:val="18"/>
              </w:rPr>
              <w:t>cps dur</w:t>
            </w:r>
          </w:p>
        </w:tc>
        <w:tc>
          <w:tcPr>
            <w:tcW w:w="4600" w:type="dxa"/>
            <w:tcBorders>
              <w:top w:val="nil"/>
              <w:left w:val="nil"/>
              <w:bottom w:val="single" w:sz="4" w:space="0" w:color="auto"/>
              <w:right w:val="single" w:sz="4" w:space="0" w:color="auto"/>
            </w:tcBorders>
            <w:shd w:val="clear" w:color="auto" w:fill="auto"/>
            <w:noWrap/>
            <w:vAlign w:val="bottom"/>
            <w:hideMark/>
          </w:tcPr>
          <w:p w14:paraId="78345DE0" w14:textId="77777777" w:rsidR="00A42BB3" w:rsidRPr="00476A91" w:rsidRDefault="00A42BB3" w:rsidP="008F322D">
            <w:pPr>
              <w:rPr>
                <w:rFonts w:cs="Calibri"/>
                <w:sz w:val="18"/>
                <w:szCs w:val="18"/>
              </w:rPr>
            </w:pPr>
            <w:r w:rsidRPr="00476A91">
              <w:rPr>
                <w:rFonts w:cs="Calibri"/>
                <w:sz w:val="18"/>
                <w:szCs w:val="18"/>
              </w:rPr>
              <w:t>1x150 mg (blis.Al/PVC)</w:t>
            </w:r>
          </w:p>
        </w:tc>
        <w:tc>
          <w:tcPr>
            <w:tcW w:w="960" w:type="dxa"/>
            <w:tcBorders>
              <w:top w:val="nil"/>
              <w:left w:val="nil"/>
              <w:bottom w:val="single" w:sz="4" w:space="0" w:color="auto"/>
              <w:right w:val="single" w:sz="4" w:space="0" w:color="auto"/>
            </w:tcBorders>
            <w:shd w:val="clear" w:color="auto" w:fill="auto"/>
            <w:noWrap/>
            <w:vAlign w:val="bottom"/>
            <w:hideMark/>
          </w:tcPr>
          <w:p w14:paraId="0C025244" w14:textId="77777777" w:rsidR="00A42BB3" w:rsidRPr="00476A91" w:rsidRDefault="00A42BB3" w:rsidP="008F322D">
            <w:pPr>
              <w:jc w:val="right"/>
              <w:rPr>
                <w:rFonts w:cs="Arial"/>
                <w:szCs w:val="20"/>
              </w:rPr>
            </w:pPr>
            <w:r w:rsidRPr="00476A91">
              <w:rPr>
                <w:rFonts w:cs="Arial"/>
                <w:szCs w:val="20"/>
              </w:rPr>
              <w:t>280</w:t>
            </w:r>
          </w:p>
        </w:tc>
      </w:tr>
      <w:tr w:rsidR="00A42BB3" w:rsidRPr="00476A91" w14:paraId="628ACFA1"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710537" w14:textId="77777777" w:rsidR="00A42BB3" w:rsidRPr="00476A91" w:rsidRDefault="00A42BB3" w:rsidP="008F322D">
            <w:pPr>
              <w:rPr>
                <w:rFonts w:cs="Calibri"/>
                <w:sz w:val="18"/>
                <w:szCs w:val="18"/>
              </w:rPr>
            </w:pPr>
            <w:r w:rsidRPr="00476A91">
              <w:rPr>
                <w:rFonts w:cs="Calibri"/>
                <w:sz w:val="18"/>
                <w:szCs w:val="18"/>
              </w:rPr>
              <w:t>Biperiden</w:t>
            </w:r>
          </w:p>
        </w:tc>
        <w:tc>
          <w:tcPr>
            <w:tcW w:w="960" w:type="dxa"/>
            <w:tcBorders>
              <w:top w:val="nil"/>
              <w:left w:val="nil"/>
              <w:bottom w:val="single" w:sz="4" w:space="0" w:color="auto"/>
              <w:right w:val="single" w:sz="4" w:space="0" w:color="auto"/>
            </w:tcBorders>
            <w:shd w:val="clear" w:color="auto" w:fill="auto"/>
            <w:noWrap/>
            <w:vAlign w:val="bottom"/>
            <w:hideMark/>
          </w:tcPr>
          <w:p w14:paraId="12E1D9FD" w14:textId="77777777" w:rsidR="00A42BB3" w:rsidRPr="00476A91" w:rsidRDefault="00A42BB3" w:rsidP="008F322D">
            <w:pPr>
              <w:rPr>
                <w:rFonts w:cs="Calibri"/>
                <w:sz w:val="18"/>
                <w:szCs w:val="18"/>
              </w:rPr>
            </w:pPr>
            <w:r w:rsidRPr="00476A91">
              <w:rPr>
                <w:rFonts w:cs="Calibri"/>
                <w:sz w:val="18"/>
                <w:szCs w:val="18"/>
              </w:rPr>
              <w:t>sol inj</w:t>
            </w:r>
          </w:p>
        </w:tc>
        <w:tc>
          <w:tcPr>
            <w:tcW w:w="4600" w:type="dxa"/>
            <w:tcBorders>
              <w:top w:val="nil"/>
              <w:left w:val="nil"/>
              <w:bottom w:val="single" w:sz="4" w:space="0" w:color="auto"/>
              <w:right w:val="single" w:sz="4" w:space="0" w:color="auto"/>
            </w:tcBorders>
            <w:shd w:val="clear" w:color="auto" w:fill="auto"/>
            <w:noWrap/>
            <w:vAlign w:val="bottom"/>
            <w:hideMark/>
          </w:tcPr>
          <w:p w14:paraId="7D746B90" w14:textId="77777777" w:rsidR="00A42BB3" w:rsidRPr="00476A91" w:rsidRDefault="00A42BB3" w:rsidP="008F322D">
            <w:pPr>
              <w:rPr>
                <w:rFonts w:cs="Calibri"/>
                <w:sz w:val="18"/>
                <w:szCs w:val="18"/>
              </w:rPr>
            </w:pPr>
            <w:r w:rsidRPr="00476A91">
              <w:rPr>
                <w:rFonts w:cs="Calibri"/>
                <w:sz w:val="18"/>
                <w:szCs w:val="18"/>
              </w:rPr>
              <w:t>1x1 ml/5 mg</w:t>
            </w:r>
          </w:p>
        </w:tc>
        <w:tc>
          <w:tcPr>
            <w:tcW w:w="960" w:type="dxa"/>
            <w:tcBorders>
              <w:top w:val="nil"/>
              <w:left w:val="nil"/>
              <w:bottom w:val="single" w:sz="4" w:space="0" w:color="auto"/>
              <w:right w:val="single" w:sz="4" w:space="0" w:color="auto"/>
            </w:tcBorders>
            <w:shd w:val="clear" w:color="auto" w:fill="auto"/>
            <w:noWrap/>
            <w:vAlign w:val="bottom"/>
            <w:hideMark/>
          </w:tcPr>
          <w:p w14:paraId="764F7D67" w14:textId="77777777" w:rsidR="00A42BB3" w:rsidRPr="00476A91" w:rsidRDefault="00A42BB3" w:rsidP="008F322D">
            <w:pPr>
              <w:jc w:val="right"/>
              <w:rPr>
                <w:rFonts w:cs="Arial"/>
                <w:szCs w:val="20"/>
              </w:rPr>
            </w:pPr>
            <w:r w:rsidRPr="00476A91">
              <w:rPr>
                <w:rFonts w:cs="Arial"/>
                <w:szCs w:val="20"/>
              </w:rPr>
              <w:t>37</w:t>
            </w:r>
          </w:p>
        </w:tc>
      </w:tr>
      <w:tr w:rsidR="00A42BB3" w:rsidRPr="00476A91" w14:paraId="44313719"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4C2D08" w14:textId="77777777" w:rsidR="00A42BB3" w:rsidRPr="00476A91" w:rsidRDefault="00A42BB3" w:rsidP="008F322D">
            <w:pPr>
              <w:rPr>
                <w:rFonts w:cs="Calibri"/>
                <w:sz w:val="18"/>
                <w:szCs w:val="18"/>
              </w:rPr>
            </w:pPr>
            <w:r w:rsidRPr="00476A91">
              <w:rPr>
                <w:rFonts w:cs="Calibri"/>
                <w:sz w:val="18"/>
                <w:szCs w:val="18"/>
              </w:rPr>
              <w:t>Biperiden</w:t>
            </w:r>
          </w:p>
        </w:tc>
        <w:tc>
          <w:tcPr>
            <w:tcW w:w="960" w:type="dxa"/>
            <w:tcBorders>
              <w:top w:val="nil"/>
              <w:left w:val="nil"/>
              <w:bottom w:val="single" w:sz="4" w:space="0" w:color="auto"/>
              <w:right w:val="single" w:sz="4" w:space="0" w:color="auto"/>
            </w:tcBorders>
            <w:shd w:val="clear" w:color="auto" w:fill="auto"/>
            <w:noWrap/>
            <w:vAlign w:val="bottom"/>
            <w:hideMark/>
          </w:tcPr>
          <w:p w14:paraId="3F6841B5"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1DAD8045" w14:textId="77777777" w:rsidR="00A42BB3" w:rsidRPr="00476A91" w:rsidRDefault="00A42BB3" w:rsidP="008F322D">
            <w:pPr>
              <w:rPr>
                <w:rFonts w:cs="Calibri"/>
                <w:sz w:val="18"/>
                <w:szCs w:val="18"/>
              </w:rPr>
            </w:pPr>
            <w:r w:rsidRPr="00476A91">
              <w:rPr>
                <w:rFonts w:cs="Calibri"/>
                <w:sz w:val="18"/>
                <w:szCs w:val="18"/>
              </w:rPr>
              <w:t>1x2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241E946F" w14:textId="77777777" w:rsidR="00A42BB3" w:rsidRPr="00476A91" w:rsidRDefault="00A42BB3" w:rsidP="008F322D">
            <w:pPr>
              <w:jc w:val="right"/>
              <w:rPr>
                <w:rFonts w:cs="Arial"/>
                <w:szCs w:val="20"/>
              </w:rPr>
            </w:pPr>
            <w:r w:rsidRPr="00476A91">
              <w:rPr>
                <w:rFonts w:cs="Arial"/>
                <w:szCs w:val="20"/>
              </w:rPr>
              <w:t>875</w:t>
            </w:r>
          </w:p>
        </w:tc>
      </w:tr>
      <w:tr w:rsidR="00A42BB3" w:rsidRPr="00476A91" w14:paraId="3849945C"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1B8C94" w14:textId="77777777" w:rsidR="00A42BB3" w:rsidRPr="00476A91" w:rsidRDefault="00A42BB3" w:rsidP="008F322D">
            <w:pPr>
              <w:rPr>
                <w:rFonts w:cs="Calibri"/>
                <w:sz w:val="18"/>
                <w:szCs w:val="18"/>
              </w:rPr>
            </w:pPr>
            <w:r w:rsidRPr="00476A91">
              <w:rPr>
                <w:rFonts w:cs="Calibri"/>
                <w:sz w:val="18"/>
                <w:szCs w:val="18"/>
              </w:rPr>
              <w:t>Levodopa and decarboxylase inhibitor</w:t>
            </w:r>
          </w:p>
        </w:tc>
        <w:tc>
          <w:tcPr>
            <w:tcW w:w="960" w:type="dxa"/>
            <w:tcBorders>
              <w:top w:val="nil"/>
              <w:left w:val="nil"/>
              <w:bottom w:val="single" w:sz="4" w:space="0" w:color="auto"/>
              <w:right w:val="single" w:sz="4" w:space="0" w:color="auto"/>
            </w:tcBorders>
            <w:shd w:val="clear" w:color="auto" w:fill="auto"/>
            <w:noWrap/>
            <w:vAlign w:val="bottom"/>
            <w:hideMark/>
          </w:tcPr>
          <w:p w14:paraId="4EECE314"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70D063E2" w14:textId="77777777" w:rsidR="00A42BB3" w:rsidRPr="00476A91" w:rsidRDefault="00A42BB3" w:rsidP="008F322D">
            <w:pPr>
              <w:rPr>
                <w:rFonts w:cs="Calibri"/>
                <w:sz w:val="18"/>
                <w:szCs w:val="18"/>
              </w:rPr>
            </w:pPr>
            <w:r w:rsidRPr="00476A91">
              <w:rPr>
                <w:rFonts w:cs="Calibri"/>
                <w:sz w:val="18"/>
                <w:szCs w:val="18"/>
              </w:rPr>
              <w:t>1x100 mg/25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0594CB58" w14:textId="77777777" w:rsidR="00A42BB3" w:rsidRPr="00476A91" w:rsidRDefault="00A42BB3" w:rsidP="008F322D">
            <w:pPr>
              <w:jc w:val="right"/>
              <w:rPr>
                <w:rFonts w:cs="Arial"/>
                <w:szCs w:val="20"/>
              </w:rPr>
            </w:pPr>
            <w:r w:rsidRPr="00476A91">
              <w:rPr>
                <w:rFonts w:cs="Arial"/>
                <w:szCs w:val="20"/>
              </w:rPr>
              <w:t>750</w:t>
            </w:r>
          </w:p>
        </w:tc>
      </w:tr>
      <w:tr w:rsidR="00A42BB3" w:rsidRPr="00476A91" w14:paraId="2B7C5806"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CD5965" w14:textId="77777777" w:rsidR="00A42BB3" w:rsidRPr="00476A91" w:rsidRDefault="00A42BB3" w:rsidP="008F322D">
            <w:pPr>
              <w:rPr>
                <w:rFonts w:cs="Calibri"/>
                <w:sz w:val="18"/>
                <w:szCs w:val="18"/>
              </w:rPr>
            </w:pPr>
            <w:r w:rsidRPr="00476A91">
              <w:rPr>
                <w:rFonts w:cs="Calibri"/>
                <w:sz w:val="18"/>
                <w:szCs w:val="18"/>
              </w:rPr>
              <w:t>Levodopa, dekarboxylase inhibitor and COMT inhibitor</w:t>
            </w:r>
          </w:p>
        </w:tc>
        <w:tc>
          <w:tcPr>
            <w:tcW w:w="960" w:type="dxa"/>
            <w:tcBorders>
              <w:top w:val="nil"/>
              <w:left w:val="nil"/>
              <w:bottom w:val="single" w:sz="4" w:space="0" w:color="auto"/>
              <w:right w:val="single" w:sz="4" w:space="0" w:color="auto"/>
            </w:tcBorders>
            <w:shd w:val="clear" w:color="auto" w:fill="auto"/>
            <w:noWrap/>
            <w:vAlign w:val="bottom"/>
            <w:hideMark/>
          </w:tcPr>
          <w:p w14:paraId="55EB7EF0"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467191C8" w14:textId="77777777" w:rsidR="00A42BB3" w:rsidRPr="00476A91" w:rsidRDefault="00A42BB3" w:rsidP="008F322D">
            <w:pPr>
              <w:rPr>
                <w:rFonts w:cs="Calibri"/>
                <w:sz w:val="18"/>
                <w:szCs w:val="18"/>
              </w:rPr>
            </w:pPr>
            <w:r w:rsidRPr="00476A91">
              <w:rPr>
                <w:rFonts w:cs="Calibri"/>
                <w:sz w:val="18"/>
                <w:szCs w:val="18"/>
              </w:rPr>
              <w:t>1x100 mg/25 mg/200 mg (nád.HDPE)</w:t>
            </w:r>
          </w:p>
        </w:tc>
        <w:tc>
          <w:tcPr>
            <w:tcW w:w="960" w:type="dxa"/>
            <w:tcBorders>
              <w:top w:val="nil"/>
              <w:left w:val="nil"/>
              <w:bottom w:val="single" w:sz="4" w:space="0" w:color="auto"/>
              <w:right w:val="single" w:sz="4" w:space="0" w:color="auto"/>
            </w:tcBorders>
            <w:shd w:val="clear" w:color="auto" w:fill="auto"/>
            <w:noWrap/>
            <w:vAlign w:val="bottom"/>
            <w:hideMark/>
          </w:tcPr>
          <w:p w14:paraId="0DF28245" w14:textId="77777777" w:rsidR="00A42BB3" w:rsidRPr="00476A91" w:rsidRDefault="00A42BB3" w:rsidP="008F322D">
            <w:pPr>
              <w:jc w:val="right"/>
              <w:rPr>
                <w:rFonts w:cs="Arial"/>
                <w:szCs w:val="20"/>
              </w:rPr>
            </w:pPr>
            <w:r w:rsidRPr="00476A91">
              <w:rPr>
                <w:rFonts w:cs="Arial"/>
                <w:szCs w:val="20"/>
              </w:rPr>
              <w:t>250</w:t>
            </w:r>
          </w:p>
        </w:tc>
      </w:tr>
      <w:tr w:rsidR="00A42BB3" w:rsidRPr="00476A91" w14:paraId="4B13715D"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49B88B" w14:textId="77777777" w:rsidR="00A42BB3" w:rsidRPr="00476A91" w:rsidRDefault="00A42BB3" w:rsidP="008F322D">
            <w:pPr>
              <w:rPr>
                <w:rFonts w:cs="Calibri"/>
                <w:sz w:val="18"/>
                <w:szCs w:val="18"/>
              </w:rPr>
            </w:pPr>
            <w:r w:rsidRPr="00476A91">
              <w:rPr>
                <w:rFonts w:cs="Calibri"/>
                <w:sz w:val="18"/>
                <w:szCs w:val="18"/>
              </w:rPr>
              <w:t>Amantadine</w:t>
            </w:r>
          </w:p>
        </w:tc>
        <w:tc>
          <w:tcPr>
            <w:tcW w:w="960" w:type="dxa"/>
            <w:tcBorders>
              <w:top w:val="nil"/>
              <w:left w:val="nil"/>
              <w:bottom w:val="single" w:sz="4" w:space="0" w:color="auto"/>
              <w:right w:val="single" w:sz="4" w:space="0" w:color="auto"/>
            </w:tcBorders>
            <w:shd w:val="clear" w:color="auto" w:fill="auto"/>
            <w:noWrap/>
            <w:vAlign w:val="bottom"/>
            <w:hideMark/>
          </w:tcPr>
          <w:p w14:paraId="13398896" w14:textId="77777777" w:rsidR="00A42BB3" w:rsidRPr="00476A91" w:rsidRDefault="00A42BB3" w:rsidP="008F322D">
            <w:pPr>
              <w:rPr>
                <w:rFonts w:cs="Calibri"/>
                <w:sz w:val="18"/>
                <w:szCs w:val="18"/>
              </w:rPr>
            </w:pPr>
            <w:r w:rsidRPr="00476A91">
              <w:rPr>
                <w:rFonts w:cs="Calibri"/>
                <w:sz w:val="18"/>
                <w:szCs w:val="18"/>
              </w:rPr>
              <w:t>sol inf</w:t>
            </w:r>
          </w:p>
        </w:tc>
        <w:tc>
          <w:tcPr>
            <w:tcW w:w="4600" w:type="dxa"/>
            <w:tcBorders>
              <w:top w:val="nil"/>
              <w:left w:val="nil"/>
              <w:bottom w:val="single" w:sz="4" w:space="0" w:color="auto"/>
              <w:right w:val="single" w:sz="4" w:space="0" w:color="auto"/>
            </w:tcBorders>
            <w:shd w:val="clear" w:color="auto" w:fill="auto"/>
            <w:noWrap/>
            <w:vAlign w:val="bottom"/>
            <w:hideMark/>
          </w:tcPr>
          <w:p w14:paraId="21399F09" w14:textId="77777777" w:rsidR="00A42BB3" w:rsidRPr="00476A91" w:rsidRDefault="00A42BB3" w:rsidP="008F322D">
            <w:pPr>
              <w:rPr>
                <w:rFonts w:cs="Calibri"/>
                <w:sz w:val="18"/>
                <w:szCs w:val="18"/>
              </w:rPr>
            </w:pPr>
            <w:r w:rsidRPr="00476A91">
              <w:rPr>
                <w:rFonts w:cs="Calibri"/>
                <w:sz w:val="18"/>
                <w:szCs w:val="18"/>
              </w:rPr>
              <w:t>1x500 ml/200 mg (fľ.inf.plast.)</w:t>
            </w:r>
          </w:p>
        </w:tc>
        <w:tc>
          <w:tcPr>
            <w:tcW w:w="960" w:type="dxa"/>
            <w:tcBorders>
              <w:top w:val="nil"/>
              <w:left w:val="nil"/>
              <w:bottom w:val="single" w:sz="4" w:space="0" w:color="auto"/>
              <w:right w:val="single" w:sz="4" w:space="0" w:color="auto"/>
            </w:tcBorders>
            <w:shd w:val="clear" w:color="auto" w:fill="auto"/>
            <w:noWrap/>
            <w:vAlign w:val="bottom"/>
            <w:hideMark/>
          </w:tcPr>
          <w:p w14:paraId="3A96ED1E" w14:textId="77777777" w:rsidR="00A42BB3" w:rsidRPr="00476A91" w:rsidRDefault="00A42BB3" w:rsidP="008F322D">
            <w:pPr>
              <w:jc w:val="right"/>
              <w:rPr>
                <w:rFonts w:cs="Arial"/>
                <w:szCs w:val="20"/>
              </w:rPr>
            </w:pPr>
            <w:r w:rsidRPr="00476A91">
              <w:rPr>
                <w:rFonts w:cs="Arial"/>
                <w:szCs w:val="20"/>
              </w:rPr>
              <w:t>25</w:t>
            </w:r>
          </w:p>
        </w:tc>
      </w:tr>
      <w:tr w:rsidR="00A42BB3" w:rsidRPr="00476A91" w14:paraId="0759BE73"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F0D1FB" w14:textId="77777777" w:rsidR="00A42BB3" w:rsidRPr="00476A91" w:rsidRDefault="00A42BB3" w:rsidP="008F322D">
            <w:pPr>
              <w:rPr>
                <w:rFonts w:cs="Calibri"/>
                <w:sz w:val="18"/>
                <w:szCs w:val="18"/>
              </w:rPr>
            </w:pPr>
            <w:r w:rsidRPr="00476A91">
              <w:rPr>
                <w:rFonts w:cs="Calibri"/>
                <w:sz w:val="18"/>
                <w:szCs w:val="18"/>
              </w:rPr>
              <w:t>Amantadine</w:t>
            </w:r>
          </w:p>
        </w:tc>
        <w:tc>
          <w:tcPr>
            <w:tcW w:w="960" w:type="dxa"/>
            <w:tcBorders>
              <w:top w:val="nil"/>
              <w:left w:val="nil"/>
              <w:bottom w:val="single" w:sz="4" w:space="0" w:color="auto"/>
              <w:right w:val="single" w:sz="4" w:space="0" w:color="auto"/>
            </w:tcBorders>
            <w:shd w:val="clear" w:color="auto" w:fill="auto"/>
            <w:noWrap/>
            <w:vAlign w:val="bottom"/>
            <w:hideMark/>
          </w:tcPr>
          <w:p w14:paraId="08B451D2"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08B38B48" w14:textId="77777777" w:rsidR="00A42BB3" w:rsidRPr="00476A91" w:rsidRDefault="00A42BB3" w:rsidP="008F322D">
            <w:pPr>
              <w:rPr>
                <w:rFonts w:cs="Calibri"/>
                <w:sz w:val="18"/>
                <w:szCs w:val="18"/>
              </w:rPr>
            </w:pPr>
            <w:r w:rsidRPr="00476A91">
              <w:rPr>
                <w:rFonts w:cs="Calibri"/>
                <w:sz w:val="18"/>
                <w:szCs w:val="18"/>
              </w:rPr>
              <w:t>1x100 mg (blis.Al/PP)</w:t>
            </w:r>
          </w:p>
        </w:tc>
        <w:tc>
          <w:tcPr>
            <w:tcW w:w="960" w:type="dxa"/>
            <w:tcBorders>
              <w:top w:val="nil"/>
              <w:left w:val="nil"/>
              <w:bottom w:val="single" w:sz="4" w:space="0" w:color="auto"/>
              <w:right w:val="single" w:sz="4" w:space="0" w:color="auto"/>
            </w:tcBorders>
            <w:shd w:val="clear" w:color="auto" w:fill="auto"/>
            <w:noWrap/>
            <w:vAlign w:val="bottom"/>
            <w:hideMark/>
          </w:tcPr>
          <w:p w14:paraId="6AF30027" w14:textId="77777777" w:rsidR="00A42BB3" w:rsidRPr="00476A91" w:rsidRDefault="00A42BB3" w:rsidP="008F322D">
            <w:pPr>
              <w:jc w:val="right"/>
              <w:rPr>
                <w:rFonts w:cs="Arial"/>
                <w:szCs w:val="20"/>
              </w:rPr>
            </w:pPr>
            <w:r w:rsidRPr="00476A91">
              <w:rPr>
                <w:rFonts w:cs="Arial"/>
                <w:szCs w:val="20"/>
              </w:rPr>
              <w:t>450</w:t>
            </w:r>
          </w:p>
        </w:tc>
      </w:tr>
      <w:tr w:rsidR="00A42BB3" w:rsidRPr="00476A91" w14:paraId="026B72D9"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EBF302" w14:textId="77777777" w:rsidR="00A42BB3" w:rsidRPr="00476A91" w:rsidRDefault="00A42BB3" w:rsidP="008F322D">
            <w:pPr>
              <w:rPr>
                <w:rFonts w:cs="Calibri"/>
                <w:sz w:val="18"/>
                <w:szCs w:val="18"/>
              </w:rPr>
            </w:pPr>
            <w:r w:rsidRPr="00476A91">
              <w:rPr>
                <w:rFonts w:cs="Calibri"/>
                <w:sz w:val="18"/>
                <w:szCs w:val="18"/>
              </w:rPr>
              <w:t>Levomepromazine</w:t>
            </w:r>
          </w:p>
        </w:tc>
        <w:tc>
          <w:tcPr>
            <w:tcW w:w="960" w:type="dxa"/>
            <w:tcBorders>
              <w:top w:val="nil"/>
              <w:left w:val="nil"/>
              <w:bottom w:val="single" w:sz="4" w:space="0" w:color="auto"/>
              <w:right w:val="single" w:sz="4" w:space="0" w:color="auto"/>
            </w:tcBorders>
            <w:shd w:val="clear" w:color="auto" w:fill="auto"/>
            <w:noWrap/>
            <w:vAlign w:val="bottom"/>
            <w:hideMark/>
          </w:tcPr>
          <w:p w14:paraId="2ED6542B"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6F67B130" w14:textId="77777777" w:rsidR="00A42BB3" w:rsidRPr="00476A91" w:rsidRDefault="00A42BB3" w:rsidP="008F322D">
            <w:pPr>
              <w:rPr>
                <w:rFonts w:cs="Calibri"/>
                <w:sz w:val="18"/>
                <w:szCs w:val="18"/>
              </w:rPr>
            </w:pPr>
            <w:r w:rsidRPr="00476A91">
              <w:rPr>
                <w:rFonts w:cs="Calibri"/>
                <w:sz w:val="18"/>
                <w:szCs w:val="18"/>
              </w:rPr>
              <w:t>1x25 mg (liek.skl.hnedá)</w:t>
            </w:r>
          </w:p>
        </w:tc>
        <w:tc>
          <w:tcPr>
            <w:tcW w:w="960" w:type="dxa"/>
            <w:tcBorders>
              <w:top w:val="nil"/>
              <w:left w:val="nil"/>
              <w:bottom w:val="single" w:sz="4" w:space="0" w:color="auto"/>
              <w:right w:val="single" w:sz="4" w:space="0" w:color="auto"/>
            </w:tcBorders>
            <w:shd w:val="clear" w:color="auto" w:fill="auto"/>
            <w:noWrap/>
            <w:vAlign w:val="bottom"/>
            <w:hideMark/>
          </w:tcPr>
          <w:p w14:paraId="780567C9" w14:textId="77777777" w:rsidR="00A42BB3" w:rsidRPr="00476A91" w:rsidRDefault="00A42BB3" w:rsidP="008F322D">
            <w:pPr>
              <w:jc w:val="right"/>
              <w:rPr>
                <w:rFonts w:cs="Arial"/>
                <w:szCs w:val="20"/>
              </w:rPr>
            </w:pPr>
            <w:r w:rsidRPr="00476A91">
              <w:rPr>
                <w:rFonts w:cs="Arial"/>
                <w:szCs w:val="20"/>
              </w:rPr>
              <w:t>3375</w:t>
            </w:r>
          </w:p>
        </w:tc>
      </w:tr>
      <w:tr w:rsidR="00A42BB3" w:rsidRPr="00476A91" w14:paraId="76E45A87"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21A6CD" w14:textId="77777777" w:rsidR="00A42BB3" w:rsidRPr="00476A91" w:rsidRDefault="00A42BB3" w:rsidP="008F322D">
            <w:pPr>
              <w:rPr>
                <w:rFonts w:cs="Calibri"/>
                <w:sz w:val="18"/>
                <w:szCs w:val="18"/>
              </w:rPr>
            </w:pPr>
            <w:r w:rsidRPr="00476A91">
              <w:rPr>
                <w:rFonts w:cs="Calibri"/>
                <w:sz w:val="18"/>
                <w:szCs w:val="18"/>
              </w:rPr>
              <w:t>Haloperidol</w:t>
            </w:r>
          </w:p>
        </w:tc>
        <w:tc>
          <w:tcPr>
            <w:tcW w:w="960" w:type="dxa"/>
            <w:tcBorders>
              <w:top w:val="nil"/>
              <w:left w:val="nil"/>
              <w:bottom w:val="single" w:sz="4" w:space="0" w:color="auto"/>
              <w:right w:val="single" w:sz="4" w:space="0" w:color="auto"/>
            </w:tcBorders>
            <w:shd w:val="clear" w:color="auto" w:fill="auto"/>
            <w:noWrap/>
            <w:vAlign w:val="bottom"/>
            <w:hideMark/>
          </w:tcPr>
          <w:p w14:paraId="7908FA9C" w14:textId="77777777" w:rsidR="00A42BB3" w:rsidRPr="00476A91" w:rsidRDefault="00A42BB3" w:rsidP="008F322D">
            <w:pPr>
              <w:rPr>
                <w:rFonts w:cs="Calibri"/>
                <w:sz w:val="18"/>
                <w:szCs w:val="18"/>
              </w:rPr>
            </w:pPr>
            <w:r w:rsidRPr="00476A91">
              <w:rPr>
                <w:rFonts w:cs="Calibri"/>
                <w:sz w:val="18"/>
                <w:szCs w:val="18"/>
              </w:rPr>
              <w:t>sol inj</w:t>
            </w:r>
          </w:p>
        </w:tc>
        <w:tc>
          <w:tcPr>
            <w:tcW w:w="4600" w:type="dxa"/>
            <w:tcBorders>
              <w:top w:val="nil"/>
              <w:left w:val="nil"/>
              <w:bottom w:val="single" w:sz="4" w:space="0" w:color="auto"/>
              <w:right w:val="single" w:sz="4" w:space="0" w:color="auto"/>
            </w:tcBorders>
            <w:shd w:val="clear" w:color="auto" w:fill="auto"/>
            <w:noWrap/>
            <w:vAlign w:val="bottom"/>
            <w:hideMark/>
          </w:tcPr>
          <w:p w14:paraId="6883386B" w14:textId="77777777" w:rsidR="00A42BB3" w:rsidRPr="00476A91" w:rsidRDefault="00A42BB3" w:rsidP="008F322D">
            <w:pPr>
              <w:rPr>
                <w:rFonts w:cs="Calibri"/>
                <w:sz w:val="18"/>
                <w:szCs w:val="18"/>
              </w:rPr>
            </w:pPr>
            <w:r w:rsidRPr="00476A91">
              <w:rPr>
                <w:rFonts w:cs="Calibri"/>
                <w:sz w:val="18"/>
                <w:szCs w:val="18"/>
              </w:rPr>
              <w:t>1x1 ml/50 mg (amp.skl.hnedá)</w:t>
            </w:r>
          </w:p>
        </w:tc>
        <w:tc>
          <w:tcPr>
            <w:tcW w:w="960" w:type="dxa"/>
            <w:tcBorders>
              <w:top w:val="nil"/>
              <w:left w:val="nil"/>
              <w:bottom w:val="single" w:sz="4" w:space="0" w:color="auto"/>
              <w:right w:val="single" w:sz="4" w:space="0" w:color="auto"/>
            </w:tcBorders>
            <w:shd w:val="clear" w:color="auto" w:fill="auto"/>
            <w:noWrap/>
            <w:vAlign w:val="bottom"/>
            <w:hideMark/>
          </w:tcPr>
          <w:p w14:paraId="0D18438E" w14:textId="77777777" w:rsidR="00A42BB3" w:rsidRPr="00476A91" w:rsidRDefault="00A42BB3" w:rsidP="008F322D">
            <w:pPr>
              <w:jc w:val="right"/>
              <w:rPr>
                <w:rFonts w:cs="Arial"/>
                <w:szCs w:val="20"/>
              </w:rPr>
            </w:pPr>
            <w:r w:rsidRPr="00476A91">
              <w:rPr>
                <w:rFonts w:cs="Arial"/>
                <w:szCs w:val="20"/>
              </w:rPr>
              <w:t>12</w:t>
            </w:r>
          </w:p>
        </w:tc>
      </w:tr>
      <w:tr w:rsidR="00A42BB3" w:rsidRPr="00476A91" w14:paraId="6A554630"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71D2DF" w14:textId="77777777" w:rsidR="00A42BB3" w:rsidRPr="00476A91" w:rsidRDefault="00A42BB3" w:rsidP="008F322D">
            <w:pPr>
              <w:rPr>
                <w:rFonts w:cs="Calibri"/>
                <w:sz w:val="18"/>
                <w:szCs w:val="18"/>
              </w:rPr>
            </w:pPr>
            <w:r w:rsidRPr="00476A91">
              <w:rPr>
                <w:rFonts w:cs="Calibri"/>
                <w:sz w:val="18"/>
                <w:szCs w:val="18"/>
              </w:rPr>
              <w:t>Haloperidol</w:t>
            </w:r>
          </w:p>
        </w:tc>
        <w:tc>
          <w:tcPr>
            <w:tcW w:w="960" w:type="dxa"/>
            <w:tcBorders>
              <w:top w:val="nil"/>
              <w:left w:val="nil"/>
              <w:bottom w:val="single" w:sz="4" w:space="0" w:color="auto"/>
              <w:right w:val="single" w:sz="4" w:space="0" w:color="auto"/>
            </w:tcBorders>
            <w:shd w:val="clear" w:color="auto" w:fill="auto"/>
            <w:noWrap/>
            <w:vAlign w:val="bottom"/>
            <w:hideMark/>
          </w:tcPr>
          <w:p w14:paraId="76B38927"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60A19CB2" w14:textId="77777777" w:rsidR="00A42BB3" w:rsidRPr="00476A91" w:rsidRDefault="00A42BB3" w:rsidP="008F322D">
            <w:pPr>
              <w:rPr>
                <w:rFonts w:cs="Calibri"/>
                <w:sz w:val="18"/>
                <w:szCs w:val="18"/>
              </w:rPr>
            </w:pPr>
            <w:r w:rsidRPr="00476A91">
              <w:rPr>
                <w:rFonts w:cs="Calibri"/>
                <w:sz w:val="18"/>
                <w:szCs w:val="18"/>
              </w:rPr>
              <w:t>1x1,5 mg (blis.Al/PVC)</w:t>
            </w:r>
          </w:p>
        </w:tc>
        <w:tc>
          <w:tcPr>
            <w:tcW w:w="960" w:type="dxa"/>
            <w:tcBorders>
              <w:top w:val="nil"/>
              <w:left w:val="nil"/>
              <w:bottom w:val="single" w:sz="4" w:space="0" w:color="auto"/>
              <w:right w:val="single" w:sz="4" w:space="0" w:color="auto"/>
            </w:tcBorders>
            <w:shd w:val="clear" w:color="auto" w:fill="auto"/>
            <w:noWrap/>
            <w:vAlign w:val="bottom"/>
            <w:hideMark/>
          </w:tcPr>
          <w:p w14:paraId="33053880" w14:textId="77777777" w:rsidR="00A42BB3" w:rsidRPr="00476A91" w:rsidRDefault="00A42BB3" w:rsidP="008F322D">
            <w:pPr>
              <w:jc w:val="right"/>
              <w:rPr>
                <w:rFonts w:cs="Arial"/>
                <w:szCs w:val="20"/>
              </w:rPr>
            </w:pPr>
            <w:r w:rsidRPr="00476A91">
              <w:rPr>
                <w:rFonts w:cs="Arial"/>
                <w:szCs w:val="20"/>
              </w:rPr>
              <w:t>1000</w:t>
            </w:r>
          </w:p>
        </w:tc>
      </w:tr>
      <w:tr w:rsidR="00A42BB3" w:rsidRPr="00476A91" w14:paraId="5FDED333"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728869" w14:textId="77777777" w:rsidR="00A42BB3" w:rsidRPr="00476A91" w:rsidRDefault="00A42BB3" w:rsidP="008F322D">
            <w:pPr>
              <w:rPr>
                <w:rFonts w:cs="Calibri"/>
                <w:sz w:val="18"/>
                <w:szCs w:val="18"/>
              </w:rPr>
            </w:pPr>
            <w:r w:rsidRPr="00476A91">
              <w:rPr>
                <w:rFonts w:cs="Calibri"/>
                <w:sz w:val="18"/>
                <w:szCs w:val="18"/>
              </w:rPr>
              <w:lastRenderedPageBreak/>
              <w:t>Haloperidol</w:t>
            </w:r>
          </w:p>
        </w:tc>
        <w:tc>
          <w:tcPr>
            <w:tcW w:w="960" w:type="dxa"/>
            <w:tcBorders>
              <w:top w:val="nil"/>
              <w:left w:val="nil"/>
              <w:bottom w:val="single" w:sz="4" w:space="0" w:color="auto"/>
              <w:right w:val="single" w:sz="4" w:space="0" w:color="auto"/>
            </w:tcBorders>
            <w:shd w:val="clear" w:color="auto" w:fill="auto"/>
            <w:noWrap/>
            <w:vAlign w:val="bottom"/>
            <w:hideMark/>
          </w:tcPr>
          <w:p w14:paraId="18E81058" w14:textId="77777777" w:rsidR="00A42BB3" w:rsidRPr="00476A91" w:rsidRDefault="00A42BB3" w:rsidP="008F322D">
            <w:pPr>
              <w:rPr>
                <w:rFonts w:cs="Calibri"/>
                <w:sz w:val="18"/>
                <w:szCs w:val="18"/>
              </w:rPr>
            </w:pPr>
            <w:r w:rsidRPr="00476A91">
              <w:rPr>
                <w:rFonts w:cs="Calibri"/>
                <w:sz w:val="18"/>
                <w:szCs w:val="18"/>
              </w:rPr>
              <w:t>sol inj</w:t>
            </w:r>
          </w:p>
        </w:tc>
        <w:tc>
          <w:tcPr>
            <w:tcW w:w="4600" w:type="dxa"/>
            <w:tcBorders>
              <w:top w:val="nil"/>
              <w:left w:val="nil"/>
              <w:bottom w:val="single" w:sz="4" w:space="0" w:color="auto"/>
              <w:right w:val="single" w:sz="4" w:space="0" w:color="auto"/>
            </w:tcBorders>
            <w:shd w:val="clear" w:color="auto" w:fill="auto"/>
            <w:noWrap/>
            <w:vAlign w:val="bottom"/>
            <w:hideMark/>
          </w:tcPr>
          <w:p w14:paraId="19C7BE89" w14:textId="77777777" w:rsidR="00A42BB3" w:rsidRPr="00476A91" w:rsidRDefault="00A42BB3" w:rsidP="008F322D">
            <w:pPr>
              <w:rPr>
                <w:rFonts w:cs="Calibri"/>
                <w:sz w:val="18"/>
                <w:szCs w:val="18"/>
              </w:rPr>
            </w:pPr>
            <w:r w:rsidRPr="00476A91">
              <w:rPr>
                <w:rFonts w:cs="Calibri"/>
                <w:sz w:val="18"/>
                <w:szCs w:val="18"/>
              </w:rPr>
              <w:t>1x1 ml/5 mg (amp.skl.)</w:t>
            </w:r>
          </w:p>
        </w:tc>
        <w:tc>
          <w:tcPr>
            <w:tcW w:w="960" w:type="dxa"/>
            <w:tcBorders>
              <w:top w:val="nil"/>
              <w:left w:val="nil"/>
              <w:bottom w:val="single" w:sz="4" w:space="0" w:color="auto"/>
              <w:right w:val="single" w:sz="4" w:space="0" w:color="auto"/>
            </w:tcBorders>
            <w:shd w:val="clear" w:color="auto" w:fill="auto"/>
            <w:noWrap/>
            <w:vAlign w:val="bottom"/>
            <w:hideMark/>
          </w:tcPr>
          <w:p w14:paraId="1EE55AF3" w14:textId="77777777" w:rsidR="00A42BB3" w:rsidRPr="00476A91" w:rsidRDefault="00A42BB3" w:rsidP="008F322D">
            <w:pPr>
              <w:jc w:val="right"/>
              <w:rPr>
                <w:rFonts w:cs="Arial"/>
                <w:szCs w:val="20"/>
              </w:rPr>
            </w:pPr>
            <w:r w:rsidRPr="00476A91">
              <w:rPr>
                <w:rFonts w:cs="Arial"/>
                <w:szCs w:val="20"/>
              </w:rPr>
              <w:t>962</w:t>
            </w:r>
          </w:p>
        </w:tc>
      </w:tr>
      <w:tr w:rsidR="00A42BB3" w:rsidRPr="00476A91" w14:paraId="7B3484AC"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592AD7" w14:textId="77777777" w:rsidR="00A42BB3" w:rsidRPr="00476A91" w:rsidRDefault="00A42BB3" w:rsidP="008F322D">
            <w:pPr>
              <w:rPr>
                <w:rFonts w:cs="Calibri"/>
                <w:sz w:val="18"/>
                <w:szCs w:val="18"/>
              </w:rPr>
            </w:pPr>
            <w:r w:rsidRPr="00476A91">
              <w:rPr>
                <w:rFonts w:cs="Calibri"/>
                <w:sz w:val="18"/>
                <w:szCs w:val="18"/>
              </w:rPr>
              <w:t>Haloperidol</w:t>
            </w:r>
          </w:p>
        </w:tc>
        <w:tc>
          <w:tcPr>
            <w:tcW w:w="960" w:type="dxa"/>
            <w:tcBorders>
              <w:top w:val="nil"/>
              <w:left w:val="nil"/>
              <w:bottom w:val="single" w:sz="4" w:space="0" w:color="auto"/>
              <w:right w:val="single" w:sz="4" w:space="0" w:color="auto"/>
            </w:tcBorders>
            <w:shd w:val="clear" w:color="auto" w:fill="auto"/>
            <w:noWrap/>
            <w:vAlign w:val="bottom"/>
            <w:hideMark/>
          </w:tcPr>
          <w:p w14:paraId="31CD2F61" w14:textId="77777777" w:rsidR="00A42BB3" w:rsidRPr="00476A91" w:rsidRDefault="00A42BB3" w:rsidP="008F322D">
            <w:pPr>
              <w:rPr>
                <w:rFonts w:cs="Calibri"/>
                <w:sz w:val="18"/>
                <w:szCs w:val="18"/>
              </w:rPr>
            </w:pPr>
            <w:r w:rsidRPr="00476A91">
              <w:rPr>
                <w:rFonts w:cs="Calibri"/>
                <w:sz w:val="18"/>
                <w:szCs w:val="18"/>
              </w:rPr>
              <w:t>gtt por</w:t>
            </w:r>
          </w:p>
        </w:tc>
        <w:tc>
          <w:tcPr>
            <w:tcW w:w="4600" w:type="dxa"/>
            <w:tcBorders>
              <w:top w:val="nil"/>
              <w:left w:val="nil"/>
              <w:bottom w:val="single" w:sz="4" w:space="0" w:color="auto"/>
              <w:right w:val="single" w:sz="4" w:space="0" w:color="auto"/>
            </w:tcBorders>
            <w:shd w:val="clear" w:color="auto" w:fill="auto"/>
            <w:noWrap/>
            <w:vAlign w:val="bottom"/>
            <w:hideMark/>
          </w:tcPr>
          <w:p w14:paraId="279F7BB3" w14:textId="77777777" w:rsidR="00A42BB3" w:rsidRPr="00476A91" w:rsidRDefault="00A42BB3" w:rsidP="008F322D">
            <w:pPr>
              <w:rPr>
                <w:rFonts w:cs="Calibri"/>
                <w:sz w:val="18"/>
                <w:szCs w:val="18"/>
              </w:rPr>
            </w:pPr>
            <w:r w:rsidRPr="00476A91">
              <w:rPr>
                <w:rFonts w:cs="Calibri"/>
                <w:sz w:val="18"/>
                <w:szCs w:val="18"/>
              </w:rPr>
              <w:t>1x10 ml/20 mg (liek.skl.hnedá)</w:t>
            </w:r>
          </w:p>
        </w:tc>
        <w:tc>
          <w:tcPr>
            <w:tcW w:w="960" w:type="dxa"/>
            <w:tcBorders>
              <w:top w:val="nil"/>
              <w:left w:val="nil"/>
              <w:bottom w:val="single" w:sz="4" w:space="0" w:color="auto"/>
              <w:right w:val="single" w:sz="4" w:space="0" w:color="auto"/>
            </w:tcBorders>
            <w:shd w:val="clear" w:color="auto" w:fill="auto"/>
            <w:noWrap/>
            <w:vAlign w:val="bottom"/>
            <w:hideMark/>
          </w:tcPr>
          <w:p w14:paraId="2C595C3E" w14:textId="77777777" w:rsidR="00A42BB3" w:rsidRPr="00476A91" w:rsidRDefault="00A42BB3" w:rsidP="008F322D">
            <w:pPr>
              <w:jc w:val="right"/>
              <w:rPr>
                <w:rFonts w:cs="Arial"/>
                <w:szCs w:val="20"/>
              </w:rPr>
            </w:pPr>
            <w:r w:rsidRPr="00476A91">
              <w:rPr>
                <w:rFonts w:cs="Arial"/>
                <w:szCs w:val="20"/>
              </w:rPr>
              <w:t>337</w:t>
            </w:r>
          </w:p>
        </w:tc>
      </w:tr>
      <w:tr w:rsidR="00A42BB3" w:rsidRPr="00476A91" w14:paraId="2B87C21B"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D2A5A2" w14:textId="77777777" w:rsidR="00A42BB3" w:rsidRPr="00476A91" w:rsidRDefault="00A42BB3" w:rsidP="008F322D">
            <w:pPr>
              <w:rPr>
                <w:rFonts w:cs="Calibri"/>
                <w:sz w:val="18"/>
                <w:szCs w:val="18"/>
              </w:rPr>
            </w:pPr>
            <w:r w:rsidRPr="00476A91">
              <w:rPr>
                <w:rFonts w:cs="Calibri"/>
                <w:sz w:val="18"/>
                <w:szCs w:val="18"/>
              </w:rPr>
              <w:t>Lurasidone</w:t>
            </w:r>
          </w:p>
        </w:tc>
        <w:tc>
          <w:tcPr>
            <w:tcW w:w="960" w:type="dxa"/>
            <w:tcBorders>
              <w:top w:val="nil"/>
              <w:left w:val="nil"/>
              <w:bottom w:val="single" w:sz="4" w:space="0" w:color="auto"/>
              <w:right w:val="single" w:sz="4" w:space="0" w:color="auto"/>
            </w:tcBorders>
            <w:shd w:val="clear" w:color="auto" w:fill="auto"/>
            <w:noWrap/>
            <w:vAlign w:val="bottom"/>
            <w:hideMark/>
          </w:tcPr>
          <w:p w14:paraId="3429081A"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25289587" w14:textId="77777777" w:rsidR="00A42BB3" w:rsidRPr="00476A91" w:rsidRDefault="00A42BB3" w:rsidP="008F322D">
            <w:pPr>
              <w:rPr>
                <w:rFonts w:cs="Calibri"/>
                <w:sz w:val="18"/>
                <w:szCs w:val="18"/>
              </w:rPr>
            </w:pPr>
            <w:r w:rsidRPr="00476A91">
              <w:rPr>
                <w:rFonts w:cs="Calibri"/>
                <w:sz w:val="18"/>
                <w:szCs w:val="18"/>
              </w:rPr>
              <w:t>1x37 mg (blis.Al/Al-jednod.bal.)</w:t>
            </w:r>
          </w:p>
        </w:tc>
        <w:tc>
          <w:tcPr>
            <w:tcW w:w="960" w:type="dxa"/>
            <w:tcBorders>
              <w:top w:val="nil"/>
              <w:left w:val="nil"/>
              <w:bottom w:val="single" w:sz="4" w:space="0" w:color="auto"/>
              <w:right w:val="single" w:sz="4" w:space="0" w:color="auto"/>
            </w:tcBorders>
            <w:shd w:val="clear" w:color="auto" w:fill="auto"/>
            <w:noWrap/>
            <w:vAlign w:val="bottom"/>
            <w:hideMark/>
          </w:tcPr>
          <w:p w14:paraId="20FD2BD8" w14:textId="77777777" w:rsidR="00A42BB3" w:rsidRPr="00476A91" w:rsidRDefault="00A42BB3" w:rsidP="008F322D">
            <w:pPr>
              <w:jc w:val="right"/>
              <w:rPr>
                <w:rFonts w:cs="Arial"/>
                <w:szCs w:val="20"/>
              </w:rPr>
            </w:pPr>
            <w:r w:rsidRPr="00476A91">
              <w:rPr>
                <w:rFonts w:cs="Arial"/>
                <w:szCs w:val="20"/>
              </w:rPr>
              <w:t>70</w:t>
            </w:r>
          </w:p>
        </w:tc>
      </w:tr>
      <w:tr w:rsidR="00A42BB3" w:rsidRPr="00476A91" w14:paraId="49E2569E"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2E47F9" w14:textId="77777777" w:rsidR="00A42BB3" w:rsidRPr="00476A91" w:rsidRDefault="00A42BB3" w:rsidP="008F322D">
            <w:pPr>
              <w:rPr>
                <w:rFonts w:cs="Calibri"/>
                <w:sz w:val="18"/>
                <w:szCs w:val="18"/>
              </w:rPr>
            </w:pPr>
            <w:r w:rsidRPr="00476A91">
              <w:rPr>
                <w:rFonts w:cs="Calibri"/>
                <w:sz w:val="18"/>
                <w:szCs w:val="18"/>
              </w:rPr>
              <w:t>Lurasidone</w:t>
            </w:r>
          </w:p>
        </w:tc>
        <w:tc>
          <w:tcPr>
            <w:tcW w:w="960" w:type="dxa"/>
            <w:tcBorders>
              <w:top w:val="nil"/>
              <w:left w:val="nil"/>
              <w:bottom w:val="single" w:sz="4" w:space="0" w:color="auto"/>
              <w:right w:val="single" w:sz="4" w:space="0" w:color="auto"/>
            </w:tcBorders>
            <w:shd w:val="clear" w:color="auto" w:fill="auto"/>
            <w:noWrap/>
            <w:vAlign w:val="bottom"/>
            <w:hideMark/>
          </w:tcPr>
          <w:p w14:paraId="148BDDD9"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54CA7EC2" w14:textId="77777777" w:rsidR="00A42BB3" w:rsidRPr="00476A91" w:rsidRDefault="00A42BB3" w:rsidP="008F322D">
            <w:pPr>
              <w:rPr>
                <w:rFonts w:cs="Calibri"/>
                <w:sz w:val="18"/>
                <w:szCs w:val="18"/>
              </w:rPr>
            </w:pPr>
            <w:r w:rsidRPr="00476A91">
              <w:rPr>
                <w:rFonts w:cs="Calibri"/>
                <w:sz w:val="18"/>
                <w:szCs w:val="18"/>
              </w:rPr>
              <w:t>1x74 mg (blis.Al/Al-jednod.bal.)</w:t>
            </w:r>
          </w:p>
        </w:tc>
        <w:tc>
          <w:tcPr>
            <w:tcW w:w="960" w:type="dxa"/>
            <w:tcBorders>
              <w:top w:val="nil"/>
              <w:left w:val="nil"/>
              <w:bottom w:val="single" w:sz="4" w:space="0" w:color="auto"/>
              <w:right w:val="single" w:sz="4" w:space="0" w:color="auto"/>
            </w:tcBorders>
            <w:shd w:val="clear" w:color="auto" w:fill="auto"/>
            <w:noWrap/>
            <w:vAlign w:val="bottom"/>
            <w:hideMark/>
          </w:tcPr>
          <w:p w14:paraId="776DC9C4" w14:textId="77777777" w:rsidR="00A42BB3" w:rsidRPr="00476A91" w:rsidRDefault="00A42BB3" w:rsidP="008F322D">
            <w:pPr>
              <w:jc w:val="right"/>
              <w:rPr>
                <w:rFonts w:cs="Arial"/>
                <w:szCs w:val="20"/>
              </w:rPr>
            </w:pPr>
            <w:r w:rsidRPr="00476A91">
              <w:rPr>
                <w:rFonts w:cs="Arial"/>
                <w:szCs w:val="20"/>
              </w:rPr>
              <w:t>70</w:t>
            </w:r>
          </w:p>
        </w:tc>
      </w:tr>
      <w:tr w:rsidR="00A42BB3" w:rsidRPr="00476A91" w14:paraId="298009DF"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21D354" w14:textId="77777777" w:rsidR="00A42BB3" w:rsidRPr="00476A91" w:rsidRDefault="00A42BB3" w:rsidP="008F322D">
            <w:pPr>
              <w:rPr>
                <w:rFonts w:cs="Calibri"/>
                <w:sz w:val="18"/>
                <w:szCs w:val="18"/>
              </w:rPr>
            </w:pPr>
            <w:r w:rsidRPr="00476A91">
              <w:rPr>
                <w:rFonts w:cs="Calibri"/>
                <w:sz w:val="18"/>
                <w:szCs w:val="18"/>
              </w:rPr>
              <w:t>Chlorprothixene</w:t>
            </w:r>
          </w:p>
        </w:tc>
        <w:tc>
          <w:tcPr>
            <w:tcW w:w="960" w:type="dxa"/>
            <w:tcBorders>
              <w:top w:val="nil"/>
              <w:left w:val="nil"/>
              <w:bottom w:val="single" w:sz="4" w:space="0" w:color="auto"/>
              <w:right w:val="single" w:sz="4" w:space="0" w:color="auto"/>
            </w:tcBorders>
            <w:shd w:val="clear" w:color="auto" w:fill="auto"/>
            <w:noWrap/>
            <w:vAlign w:val="bottom"/>
            <w:hideMark/>
          </w:tcPr>
          <w:p w14:paraId="2BB4EE85"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572F3636" w14:textId="77777777" w:rsidR="00A42BB3" w:rsidRPr="00476A91" w:rsidRDefault="00A42BB3" w:rsidP="008F322D">
            <w:pPr>
              <w:rPr>
                <w:rFonts w:cs="Calibri"/>
                <w:sz w:val="18"/>
                <w:szCs w:val="18"/>
              </w:rPr>
            </w:pPr>
            <w:r w:rsidRPr="00476A91">
              <w:rPr>
                <w:rFonts w:cs="Calibri"/>
                <w:sz w:val="18"/>
                <w:szCs w:val="18"/>
              </w:rPr>
              <w:t>1x50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493FA3E9" w14:textId="77777777" w:rsidR="00A42BB3" w:rsidRPr="00476A91" w:rsidRDefault="00A42BB3" w:rsidP="008F322D">
            <w:pPr>
              <w:jc w:val="right"/>
              <w:rPr>
                <w:rFonts w:cs="Arial"/>
                <w:szCs w:val="20"/>
              </w:rPr>
            </w:pPr>
            <w:r w:rsidRPr="00476A91">
              <w:rPr>
                <w:rFonts w:cs="Arial"/>
                <w:szCs w:val="20"/>
              </w:rPr>
              <w:t>2175</w:t>
            </w:r>
          </w:p>
        </w:tc>
      </w:tr>
      <w:tr w:rsidR="00A42BB3" w:rsidRPr="00476A91" w14:paraId="7C8104D6"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077CE4" w14:textId="77777777" w:rsidR="00A42BB3" w:rsidRPr="00476A91" w:rsidRDefault="00A42BB3" w:rsidP="008F322D">
            <w:pPr>
              <w:rPr>
                <w:rFonts w:cs="Calibri"/>
                <w:sz w:val="18"/>
                <w:szCs w:val="18"/>
              </w:rPr>
            </w:pPr>
            <w:r w:rsidRPr="00476A91">
              <w:rPr>
                <w:rFonts w:cs="Calibri"/>
                <w:sz w:val="18"/>
                <w:szCs w:val="18"/>
              </w:rPr>
              <w:t>Chlorprothixene</w:t>
            </w:r>
          </w:p>
        </w:tc>
        <w:tc>
          <w:tcPr>
            <w:tcW w:w="960" w:type="dxa"/>
            <w:tcBorders>
              <w:top w:val="nil"/>
              <w:left w:val="nil"/>
              <w:bottom w:val="single" w:sz="4" w:space="0" w:color="auto"/>
              <w:right w:val="single" w:sz="4" w:space="0" w:color="auto"/>
            </w:tcBorders>
            <w:shd w:val="clear" w:color="auto" w:fill="auto"/>
            <w:noWrap/>
            <w:vAlign w:val="bottom"/>
            <w:hideMark/>
          </w:tcPr>
          <w:p w14:paraId="2A4EF83E"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32962BF4" w14:textId="77777777" w:rsidR="00A42BB3" w:rsidRPr="00476A91" w:rsidRDefault="00A42BB3" w:rsidP="008F322D">
            <w:pPr>
              <w:rPr>
                <w:rFonts w:cs="Calibri"/>
                <w:sz w:val="18"/>
                <w:szCs w:val="18"/>
              </w:rPr>
            </w:pPr>
            <w:r w:rsidRPr="00476A91">
              <w:rPr>
                <w:rFonts w:cs="Calibri"/>
                <w:sz w:val="18"/>
                <w:szCs w:val="18"/>
              </w:rPr>
              <w:t>1x15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462109C8" w14:textId="77777777" w:rsidR="00A42BB3" w:rsidRPr="00476A91" w:rsidRDefault="00A42BB3" w:rsidP="008F322D">
            <w:pPr>
              <w:jc w:val="right"/>
              <w:rPr>
                <w:rFonts w:cs="Arial"/>
                <w:szCs w:val="20"/>
              </w:rPr>
            </w:pPr>
            <w:r w:rsidRPr="00476A91">
              <w:rPr>
                <w:rFonts w:cs="Arial"/>
                <w:szCs w:val="20"/>
              </w:rPr>
              <w:t>1575</w:t>
            </w:r>
          </w:p>
        </w:tc>
      </w:tr>
      <w:tr w:rsidR="00A42BB3" w:rsidRPr="00476A91" w14:paraId="2B8D9FF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A37502" w14:textId="77777777" w:rsidR="00A42BB3" w:rsidRPr="00476A91" w:rsidRDefault="00A42BB3" w:rsidP="008F322D">
            <w:pPr>
              <w:rPr>
                <w:rFonts w:cs="Calibri"/>
                <w:sz w:val="18"/>
                <w:szCs w:val="18"/>
              </w:rPr>
            </w:pPr>
            <w:r w:rsidRPr="00476A91">
              <w:rPr>
                <w:rFonts w:cs="Calibri"/>
                <w:sz w:val="18"/>
                <w:szCs w:val="18"/>
              </w:rPr>
              <w:t>Zuclopenthixol</w:t>
            </w:r>
          </w:p>
        </w:tc>
        <w:tc>
          <w:tcPr>
            <w:tcW w:w="960" w:type="dxa"/>
            <w:tcBorders>
              <w:top w:val="nil"/>
              <w:left w:val="nil"/>
              <w:bottom w:val="single" w:sz="4" w:space="0" w:color="auto"/>
              <w:right w:val="single" w:sz="4" w:space="0" w:color="auto"/>
            </w:tcBorders>
            <w:shd w:val="clear" w:color="auto" w:fill="auto"/>
            <w:noWrap/>
            <w:vAlign w:val="bottom"/>
            <w:hideMark/>
          </w:tcPr>
          <w:p w14:paraId="25CCC3E4" w14:textId="77777777" w:rsidR="00A42BB3" w:rsidRPr="00476A91" w:rsidRDefault="00A42BB3" w:rsidP="008F322D">
            <w:pPr>
              <w:rPr>
                <w:rFonts w:cs="Calibri"/>
                <w:sz w:val="18"/>
                <w:szCs w:val="18"/>
              </w:rPr>
            </w:pPr>
            <w:r w:rsidRPr="00476A91">
              <w:rPr>
                <w:rFonts w:cs="Calibri"/>
                <w:sz w:val="18"/>
                <w:szCs w:val="18"/>
              </w:rPr>
              <w:t>sol inj</w:t>
            </w:r>
          </w:p>
        </w:tc>
        <w:tc>
          <w:tcPr>
            <w:tcW w:w="4600" w:type="dxa"/>
            <w:tcBorders>
              <w:top w:val="nil"/>
              <w:left w:val="nil"/>
              <w:bottom w:val="single" w:sz="4" w:space="0" w:color="auto"/>
              <w:right w:val="single" w:sz="4" w:space="0" w:color="auto"/>
            </w:tcBorders>
            <w:shd w:val="clear" w:color="auto" w:fill="auto"/>
            <w:noWrap/>
            <w:vAlign w:val="bottom"/>
            <w:hideMark/>
          </w:tcPr>
          <w:p w14:paraId="3B83C68A" w14:textId="77777777" w:rsidR="00A42BB3" w:rsidRPr="00476A91" w:rsidRDefault="00A42BB3" w:rsidP="008F322D">
            <w:pPr>
              <w:rPr>
                <w:rFonts w:cs="Calibri"/>
                <w:sz w:val="18"/>
                <w:szCs w:val="18"/>
              </w:rPr>
            </w:pPr>
            <w:r w:rsidRPr="00476A91">
              <w:rPr>
                <w:rFonts w:cs="Calibri"/>
                <w:sz w:val="18"/>
                <w:szCs w:val="18"/>
              </w:rPr>
              <w:t>1x1 ml/200 mg (amp.skl.)</w:t>
            </w:r>
          </w:p>
        </w:tc>
        <w:tc>
          <w:tcPr>
            <w:tcW w:w="960" w:type="dxa"/>
            <w:tcBorders>
              <w:top w:val="nil"/>
              <w:left w:val="nil"/>
              <w:bottom w:val="single" w:sz="4" w:space="0" w:color="auto"/>
              <w:right w:val="single" w:sz="4" w:space="0" w:color="auto"/>
            </w:tcBorders>
            <w:shd w:val="clear" w:color="auto" w:fill="auto"/>
            <w:noWrap/>
            <w:vAlign w:val="bottom"/>
            <w:hideMark/>
          </w:tcPr>
          <w:p w14:paraId="49646543" w14:textId="77777777" w:rsidR="00A42BB3" w:rsidRPr="00476A91" w:rsidRDefault="00A42BB3" w:rsidP="008F322D">
            <w:pPr>
              <w:jc w:val="right"/>
              <w:rPr>
                <w:rFonts w:cs="Arial"/>
                <w:szCs w:val="20"/>
              </w:rPr>
            </w:pPr>
            <w:r w:rsidRPr="00476A91">
              <w:rPr>
                <w:rFonts w:cs="Arial"/>
                <w:szCs w:val="20"/>
              </w:rPr>
              <w:t>25</w:t>
            </w:r>
          </w:p>
        </w:tc>
      </w:tr>
      <w:tr w:rsidR="00A42BB3" w:rsidRPr="00476A91" w14:paraId="640CE502"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3EC4C2" w14:textId="77777777" w:rsidR="00A42BB3" w:rsidRPr="00476A91" w:rsidRDefault="00A42BB3" w:rsidP="008F322D">
            <w:pPr>
              <w:rPr>
                <w:rFonts w:cs="Calibri"/>
                <w:sz w:val="18"/>
                <w:szCs w:val="18"/>
              </w:rPr>
            </w:pPr>
            <w:r w:rsidRPr="00476A91">
              <w:rPr>
                <w:rFonts w:cs="Calibri"/>
                <w:sz w:val="18"/>
                <w:szCs w:val="18"/>
              </w:rPr>
              <w:t>Zuclopenthixol</w:t>
            </w:r>
          </w:p>
        </w:tc>
        <w:tc>
          <w:tcPr>
            <w:tcW w:w="960" w:type="dxa"/>
            <w:tcBorders>
              <w:top w:val="nil"/>
              <w:left w:val="nil"/>
              <w:bottom w:val="single" w:sz="4" w:space="0" w:color="auto"/>
              <w:right w:val="single" w:sz="4" w:space="0" w:color="auto"/>
            </w:tcBorders>
            <w:shd w:val="clear" w:color="auto" w:fill="auto"/>
            <w:noWrap/>
            <w:vAlign w:val="bottom"/>
            <w:hideMark/>
          </w:tcPr>
          <w:p w14:paraId="4A0F343F"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445432C6" w14:textId="77777777" w:rsidR="00A42BB3" w:rsidRPr="00476A91" w:rsidRDefault="00A42BB3" w:rsidP="008F322D">
            <w:pPr>
              <w:rPr>
                <w:rFonts w:cs="Calibri"/>
                <w:sz w:val="18"/>
                <w:szCs w:val="18"/>
              </w:rPr>
            </w:pPr>
            <w:r w:rsidRPr="00476A91">
              <w:rPr>
                <w:rFonts w:cs="Calibri"/>
                <w:sz w:val="18"/>
                <w:szCs w:val="18"/>
              </w:rPr>
              <w:t>1x10 mg (obal HDPE)</w:t>
            </w:r>
          </w:p>
        </w:tc>
        <w:tc>
          <w:tcPr>
            <w:tcW w:w="960" w:type="dxa"/>
            <w:tcBorders>
              <w:top w:val="nil"/>
              <w:left w:val="nil"/>
              <w:bottom w:val="single" w:sz="4" w:space="0" w:color="auto"/>
              <w:right w:val="single" w:sz="4" w:space="0" w:color="auto"/>
            </w:tcBorders>
            <w:shd w:val="clear" w:color="auto" w:fill="auto"/>
            <w:noWrap/>
            <w:vAlign w:val="bottom"/>
            <w:hideMark/>
          </w:tcPr>
          <w:p w14:paraId="6D2CA042" w14:textId="77777777" w:rsidR="00A42BB3" w:rsidRPr="00476A91" w:rsidRDefault="00A42BB3" w:rsidP="008F322D">
            <w:pPr>
              <w:jc w:val="right"/>
              <w:rPr>
                <w:rFonts w:cs="Arial"/>
                <w:szCs w:val="20"/>
              </w:rPr>
            </w:pPr>
            <w:r w:rsidRPr="00476A91">
              <w:rPr>
                <w:rFonts w:cs="Arial"/>
                <w:szCs w:val="20"/>
              </w:rPr>
              <w:t>250</w:t>
            </w:r>
          </w:p>
        </w:tc>
      </w:tr>
      <w:tr w:rsidR="00A42BB3" w:rsidRPr="00476A91" w14:paraId="7232B9E1"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BA6041" w14:textId="77777777" w:rsidR="00A42BB3" w:rsidRPr="00476A91" w:rsidRDefault="00A42BB3" w:rsidP="008F322D">
            <w:pPr>
              <w:rPr>
                <w:rFonts w:cs="Calibri"/>
                <w:sz w:val="18"/>
                <w:szCs w:val="18"/>
              </w:rPr>
            </w:pPr>
            <w:r w:rsidRPr="00476A91">
              <w:rPr>
                <w:rFonts w:cs="Calibri"/>
                <w:sz w:val="18"/>
                <w:szCs w:val="18"/>
              </w:rPr>
              <w:t>Clozapine</w:t>
            </w:r>
          </w:p>
        </w:tc>
        <w:tc>
          <w:tcPr>
            <w:tcW w:w="960" w:type="dxa"/>
            <w:tcBorders>
              <w:top w:val="nil"/>
              <w:left w:val="nil"/>
              <w:bottom w:val="single" w:sz="4" w:space="0" w:color="auto"/>
              <w:right w:val="single" w:sz="4" w:space="0" w:color="auto"/>
            </w:tcBorders>
            <w:shd w:val="clear" w:color="auto" w:fill="auto"/>
            <w:noWrap/>
            <w:vAlign w:val="bottom"/>
            <w:hideMark/>
          </w:tcPr>
          <w:p w14:paraId="520B9858"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21E0560A" w14:textId="77777777" w:rsidR="00A42BB3" w:rsidRPr="00476A91" w:rsidRDefault="00A42BB3" w:rsidP="008F322D">
            <w:pPr>
              <w:rPr>
                <w:rFonts w:cs="Calibri"/>
                <w:sz w:val="18"/>
                <w:szCs w:val="18"/>
              </w:rPr>
            </w:pPr>
            <w:r w:rsidRPr="00476A91">
              <w:rPr>
                <w:rFonts w:cs="Calibri"/>
                <w:sz w:val="18"/>
                <w:szCs w:val="18"/>
              </w:rPr>
              <w:t>1x25 mg (blis.Al/PVC/PVDC)</w:t>
            </w:r>
          </w:p>
        </w:tc>
        <w:tc>
          <w:tcPr>
            <w:tcW w:w="960" w:type="dxa"/>
            <w:tcBorders>
              <w:top w:val="nil"/>
              <w:left w:val="nil"/>
              <w:bottom w:val="single" w:sz="4" w:space="0" w:color="auto"/>
              <w:right w:val="single" w:sz="4" w:space="0" w:color="auto"/>
            </w:tcBorders>
            <w:shd w:val="clear" w:color="auto" w:fill="auto"/>
            <w:noWrap/>
            <w:vAlign w:val="bottom"/>
            <w:hideMark/>
          </w:tcPr>
          <w:p w14:paraId="365190F4" w14:textId="77777777" w:rsidR="00A42BB3" w:rsidRPr="00476A91" w:rsidRDefault="00A42BB3" w:rsidP="008F322D">
            <w:pPr>
              <w:jc w:val="right"/>
              <w:rPr>
                <w:rFonts w:cs="Arial"/>
                <w:szCs w:val="20"/>
              </w:rPr>
            </w:pPr>
            <w:r w:rsidRPr="00476A91">
              <w:rPr>
                <w:rFonts w:cs="Arial"/>
                <w:szCs w:val="20"/>
              </w:rPr>
              <w:t>250</w:t>
            </w:r>
          </w:p>
        </w:tc>
      </w:tr>
      <w:tr w:rsidR="00A42BB3" w:rsidRPr="00476A91" w14:paraId="1545760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11D364" w14:textId="77777777" w:rsidR="00A42BB3" w:rsidRPr="00476A91" w:rsidRDefault="00A42BB3" w:rsidP="008F322D">
            <w:pPr>
              <w:rPr>
                <w:rFonts w:cs="Calibri"/>
                <w:sz w:val="18"/>
                <w:szCs w:val="18"/>
              </w:rPr>
            </w:pPr>
            <w:r w:rsidRPr="00476A91">
              <w:rPr>
                <w:rFonts w:cs="Calibri"/>
                <w:sz w:val="18"/>
                <w:szCs w:val="18"/>
              </w:rPr>
              <w:t>Clozapine</w:t>
            </w:r>
          </w:p>
        </w:tc>
        <w:tc>
          <w:tcPr>
            <w:tcW w:w="960" w:type="dxa"/>
            <w:tcBorders>
              <w:top w:val="nil"/>
              <w:left w:val="nil"/>
              <w:bottom w:val="single" w:sz="4" w:space="0" w:color="auto"/>
              <w:right w:val="single" w:sz="4" w:space="0" w:color="auto"/>
            </w:tcBorders>
            <w:shd w:val="clear" w:color="auto" w:fill="auto"/>
            <w:noWrap/>
            <w:vAlign w:val="bottom"/>
            <w:hideMark/>
          </w:tcPr>
          <w:p w14:paraId="09E7777A"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0FDF3620" w14:textId="77777777" w:rsidR="00A42BB3" w:rsidRPr="00476A91" w:rsidRDefault="00A42BB3" w:rsidP="008F322D">
            <w:pPr>
              <w:rPr>
                <w:rFonts w:cs="Calibri"/>
                <w:sz w:val="18"/>
                <w:szCs w:val="18"/>
              </w:rPr>
            </w:pPr>
            <w:r w:rsidRPr="00476A91">
              <w:rPr>
                <w:rFonts w:cs="Calibri"/>
                <w:sz w:val="18"/>
                <w:szCs w:val="18"/>
              </w:rPr>
              <w:t>1x100 mg (blis.Al/PVC/PVDC)</w:t>
            </w:r>
          </w:p>
        </w:tc>
        <w:tc>
          <w:tcPr>
            <w:tcW w:w="960" w:type="dxa"/>
            <w:tcBorders>
              <w:top w:val="nil"/>
              <w:left w:val="nil"/>
              <w:bottom w:val="single" w:sz="4" w:space="0" w:color="auto"/>
              <w:right w:val="single" w:sz="4" w:space="0" w:color="auto"/>
            </w:tcBorders>
            <w:shd w:val="clear" w:color="auto" w:fill="auto"/>
            <w:noWrap/>
            <w:vAlign w:val="bottom"/>
            <w:hideMark/>
          </w:tcPr>
          <w:p w14:paraId="012C22F3" w14:textId="77777777" w:rsidR="00A42BB3" w:rsidRPr="00476A91" w:rsidRDefault="00A42BB3" w:rsidP="008F322D">
            <w:pPr>
              <w:jc w:val="right"/>
              <w:rPr>
                <w:rFonts w:cs="Arial"/>
                <w:szCs w:val="20"/>
              </w:rPr>
            </w:pPr>
            <w:r w:rsidRPr="00476A91">
              <w:rPr>
                <w:rFonts w:cs="Arial"/>
                <w:szCs w:val="20"/>
              </w:rPr>
              <w:t>750</w:t>
            </w:r>
          </w:p>
        </w:tc>
      </w:tr>
      <w:tr w:rsidR="00A42BB3" w:rsidRPr="00476A91" w14:paraId="31DDA2FF"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CDDBC3" w14:textId="77777777" w:rsidR="00A42BB3" w:rsidRPr="00476A91" w:rsidRDefault="00A42BB3" w:rsidP="008F322D">
            <w:pPr>
              <w:rPr>
                <w:rFonts w:cs="Calibri"/>
                <w:sz w:val="18"/>
                <w:szCs w:val="18"/>
              </w:rPr>
            </w:pPr>
            <w:r w:rsidRPr="00476A91">
              <w:rPr>
                <w:rFonts w:cs="Calibri"/>
                <w:sz w:val="18"/>
                <w:szCs w:val="18"/>
              </w:rPr>
              <w:t>Olanzapine</w:t>
            </w:r>
          </w:p>
        </w:tc>
        <w:tc>
          <w:tcPr>
            <w:tcW w:w="960" w:type="dxa"/>
            <w:tcBorders>
              <w:top w:val="nil"/>
              <w:left w:val="nil"/>
              <w:bottom w:val="single" w:sz="4" w:space="0" w:color="auto"/>
              <w:right w:val="single" w:sz="4" w:space="0" w:color="auto"/>
            </w:tcBorders>
            <w:shd w:val="clear" w:color="auto" w:fill="auto"/>
            <w:noWrap/>
            <w:vAlign w:val="bottom"/>
            <w:hideMark/>
          </w:tcPr>
          <w:p w14:paraId="0874986E"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7C0861DA" w14:textId="77777777" w:rsidR="00A42BB3" w:rsidRPr="00476A91" w:rsidRDefault="00A42BB3" w:rsidP="008F322D">
            <w:pPr>
              <w:rPr>
                <w:rFonts w:cs="Calibri"/>
                <w:sz w:val="18"/>
                <w:szCs w:val="18"/>
              </w:rPr>
            </w:pPr>
            <w:r w:rsidRPr="00476A91">
              <w:rPr>
                <w:rFonts w:cs="Calibri"/>
                <w:sz w:val="18"/>
                <w:szCs w:val="18"/>
              </w:rPr>
              <w:t>1x5 mg (blis.Al/Al)</w:t>
            </w:r>
          </w:p>
        </w:tc>
        <w:tc>
          <w:tcPr>
            <w:tcW w:w="960" w:type="dxa"/>
            <w:tcBorders>
              <w:top w:val="nil"/>
              <w:left w:val="nil"/>
              <w:bottom w:val="single" w:sz="4" w:space="0" w:color="auto"/>
              <w:right w:val="single" w:sz="4" w:space="0" w:color="auto"/>
            </w:tcBorders>
            <w:shd w:val="clear" w:color="auto" w:fill="auto"/>
            <w:noWrap/>
            <w:vAlign w:val="bottom"/>
            <w:hideMark/>
          </w:tcPr>
          <w:p w14:paraId="689EDEFE" w14:textId="77777777" w:rsidR="00A42BB3" w:rsidRPr="00476A91" w:rsidRDefault="00A42BB3" w:rsidP="008F322D">
            <w:pPr>
              <w:jc w:val="right"/>
              <w:rPr>
                <w:rFonts w:cs="Arial"/>
                <w:szCs w:val="20"/>
              </w:rPr>
            </w:pPr>
            <w:r w:rsidRPr="00476A91">
              <w:rPr>
                <w:rFonts w:cs="Arial"/>
                <w:szCs w:val="20"/>
              </w:rPr>
              <w:t>1260</w:t>
            </w:r>
          </w:p>
        </w:tc>
      </w:tr>
      <w:tr w:rsidR="00A42BB3" w:rsidRPr="00476A91" w14:paraId="52AF8846"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C2D99F" w14:textId="77777777" w:rsidR="00A42BB3" w:rsidRPr="00476A91" w:rsidRDefault="00A42BB3" w:rsidP="008F322D">
            <w:pPr>
              <w:rPr>
                <w:rFonts w:cs="Calibri"/>
                <w:sz w:val="18"/>
                <w:szCs w:val="18"/>
              </w:rPr>
            </w:pPr>
            <w:r w:rsidRPr="00476A91">
              <w:rPr>
                <w:rFonts w:cs="Calibri"/>
                <w:sz w:val="18"/>
                <w:szCs w:val="18"/>
              </w:rPr>
              <w:t>Olanzapine</w:t>
            </w:r>
          </w:p>
        </w:tc>
        <w:tc>
          <w:tcPr>
            <w:tcW w:w="960" w:type="dxa"/>
            <w:tcBorders>
              <w:top w:val="nil"/>
              <w:left w:val="nil"/>
              <w:bottom w:val="single" w:sz="4" w:space="0" w:color="auto"/>
              <w:right w:val="single" w:sz="4" w:space="0" w:color="auto"/>
            </w:tcBorders>
            <w:shd w:val="clear" w:color="auto" w:fill="auto"/>
            <w:noWrap/>
            <w:vAlign w:val="bottom"/>
            <w:hideMark/>
          </w:tcPr>
          <w:p w14:paraId="34235917"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4B1DA743" w14:textId="77777777" w:rsidR="00A42BB3" w:rsidRPr="00476A91" w:rsidRDefault="00A42BB3" w:rsidP="008F322D">
            <w:pPr>
              <w:rPr>
                <w:rFonts w:cs="Calibri"/>
                <w:sz w:val="18"/>
                <w:szCs w:val="18"/>
              </w:rPr>
            </w:pPr>
            <w:r w:rsidRPr="00476A91">
              <w:rPr>
                <w:rFonts w:cs="Calibri"/>
                <w:sz w:val="18"/>
                <w:szCs w:val="18"/>
              </w:rPr>
              <w:t>1x10 mg (blis.Al/Al)</w:t>
            </w:r>
          </w:p>
        </w:tc>
        <w:tc>
          <w:tcPr>
            <w:tcW w:w="960" w:type="dxa"/>
            <w:tcBorders>
              <w:top w:val="nil"/>
              <w:left w:val="nil"/>
              <w:bottom w:val="single" w:sz="4" w:space="0" w:color="auto"/>
              <w:right w:val="single" w:sz="4" w:space="0" w:color="auto"/>
            </w:tcBorders>
            <w:shd w:val="clear" w:color="auto" w:fill="auto"/>
            <w:noWrap/>
            <w:vAlign w:val="bottom"/>
            <w:hideMark/>
          </w:tcPr>
          <w:p w14:paraId="4BA6A25C" w14:textId="77777777" w:rsidR="00A42BB3" w:rsidRPr="00476A91" w:rsidRDefault="00A42BB3" w:rsidP="008F322D">
            <w:pPr>
              <w:jc w:val="right"/>
              <w:rPr>
                <w:rFonts w:cs="Arial"/>
                <w:szCs w:val="20"/>
              </w:rPr>
            </w:pPr>
            <w:r w:rsidRPr="00476A91">
              <w:rPr>
                <w:rFonts w:cs="Arial"/>
                <w:szCs w:val="20"/>
              </w:rPr>
              <w:t>1400</w:t>
            </w:r>
          </w:p>
        </w:tc>
      </w:tr>
      <w:tr w:rsidR="00A42BB3" w:rsidRPr="00476A91" w14:paraId="03128B4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0BD200" w14:textId="77777777" w:rsidR="00A42BB3" w:rsidRPr="00476A91" w:rsidRDefault="00A42BB3" w:rsidP="008F322D">
            <w:pPr>
              <w:rPr>
                <w:rFonts w:cs="Calibri"/>
                <w:sz w:val="18"/>
                <w:szCs w:val="18"/>
              </w:rPr>
            </w:pPr>
            <w:r w:rsidRPr="00476A91">
              <w:rPr>
                <w:rFonts w:cs="Calibri"/>
                <w:sz w:val="18"/>
                <w:szCs w:val="18"/>
              </w:rPr>
              <w:t>Quetiapine</w:t>
            </w:r>
          </w:p>
        </w:tc>
        <w:tc>
          <w:tcPr>
            <w:tcW w:w="960" w:type="dxa"/>
            <w:tcBorders>
              <w:top w:val="nil"/>
              <w:left w:val="nil"/>
              <w:bottom w:val="single" w:sz="4" w:space="0" w:color="auto"/>
              <w:right w:val="single" w:sz="4" w:space="0" w:color="auto"/>
            </w:tcBorders>
            <w:shd w:val="clear" w:color="auto" w:fill="auto"/>
            <w:noWrap/>
            <w:vAlign w:val="bottom"/>
            <w:hideMark/>
          </w:tcPr>
          <w:p w14:paraId="67842B68"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548213B7" w14:textId="77777777" w:rsidR="00A42BB3" w:rsidRPr="00476A91" w:rsidRDefault="00A42BB3" w:rsidP="008F322D">
            <w:pPr>
              <w:rPr>
                <w:rFonts w:cs="Calibri"/>
                <w:sz w:val="18"/>
                <w:szCs w:val="18"/>
              </w:rPr>
            </w:pPr>
            <w:r w:rsidRPr="00476A91">
              <w:rPr>
                <w:rFonts w:cs="Calibri"/>
                <w:sz w:val="18"/>
                <w:szCs w:val="18"/>
              </w:rPr>
              <w:t>1x25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1D3B32A4" w14:textId="77777777" w:rsidR="00A42BB3" w:rsidRPr="00476A91" w:rsidRDefault="00A42BB3" w:rsidP="008F322D">
            <w:pPr>
              <w:jc w:val="right"/>
              <w:rPr>
                <w:rFonts w:cs="Arial"/>
                <w:szCs w:val="20"/>
              </w:rPr>
            </w:pPr>
            <w:r w:rsidRPr="00476A91">
              <w:rPr>
                <w:rFonts w:cs="Arial"/>
                <w:szCs w:val="20"/>
              </w:rPr>
              <w:t>2775</w:t>
            </w:r>
          </w:p>
        </w:tc>
      </w:tr>
      <w:tr w:rsidR="00A42BB3" w:rsidRPr="00476A91" w14:paraId="60395CA7"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760A7E" w14:textId="77777777" w:rsidR="00A42BB3" w:rsidRPr="00476A91" w:rsidRDefault="00A42BB3" w:rsidP="008F322D">
            <w:pPr>
              <w:rPr>
                <w:rFonts w:cs="Calibri"/>
                <w:sz w:val="18"/>
                <w:szCs w:val="18"/>
              </w:rPr>
            </w:pPr>
            <w:r w:rsidRPr="00476A91">
              <w:rPr>
                <w:rFonts w:cs="Calibri"/>
                <w:sz w:val="18"/>
                <w:szCs w:val="18"/>
              </w:rPr>
              <w:t>Quetiapine</w:t>
            </w:r>
          </w:p>
        </w:tc>
        <w:tc>
          <w:tcPr>
            <w:tcW w:w="960" w:type="dxa"/>
            <w:tcBorders>
              <w:top w:val="nil"/>
              <w:left w:val="nil"/>
              <w:bottom w:val="single" w:sz="4" w:space="0" w:color="auto"/>
              <w:right w:val="single" w:sz="4" w:space="0" w:color="auto"/>
            </w:tcBorders>
            <w:shd w:val="clear" w:color="auto" w:fill="auto"/>
            <w:noWrap/>
            <w:vAlign w:val="bottom"/>
            <w:hideMark/>
          </w:tcPr>
          <w:p w14:paraId="407D6C9A"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26BC1ED9" w14:textId="77777777" w:rsidR="00A42BB3" w:rsidRPr="00476A91" w:rsidRDefault="00A42BB3" w:rsidP="008F322D">
            <w:pPr>
              <w:rPr>
                <w:rFonts w:cs="Calibri"/>
                <w:sz w:val="18"/>
                <w:szCs w:val="18"/>
              </w:rPr>
            </w:pPr>
            <w:r w:rsidRPr="00476A91">
              <w:rPr>
                <w:rFonts w:cs="Calibri"/>
                <w:sz w:val="18"/>
                <w:szCs w:val="18"/>
              </w:rPr>
              <w:t>1x100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19F82893" w14:textId="77777777" w:rsidR="00A42BB3" w:rsidRPr="00476A91" w:rsidRDefault="00A42BB3" w:rsidP="008F322D">
            <w:pPr>
              <w:jc w:val="right"/>
              <w:rPr>
                <w:rFonts w:cs="Arial"/>
                <w:szCs w:val="20"/>
              </w:rPr>
            </w:pPr>
            <w:r w:rsidRPr="00476A91">
              <w:rPr>
                <w:rFonts w:cs="Arial"/>
                <w:szCs w:val="20"/>
              </w:rPr>
              <w:t>3000</w:t>
            </w:r>
          </w:p>
        </w:tc>
      </w:tr>
      <w:tr w:rsidR="00A42BB3" w:rsidRPr="00476A91" w14:paraId="5ED4031F"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A456ED" w14:textId="77777777" w:rsidR="00A42BB3" w:rsidRPr="00476A91" w:rsidRDefault="00A42BB3" w:rsidP="008F322D">
            <w:pPr>
              <w:rPr>
                <w:rFonts w:cs="Calibri"/>
                <w:sz w:val="18"/>
                <w:szCs w:val="18"/>
              </w:rPr>
            </w:pPr>
            <w:r w:rsidRPr="00476A91">
              <w:rPr>
                <w:rFonts w:cs="Calibri"/>
                <w:sz w:val="18"/>
                <w:szCs w:val="18"/>
              </w:rPr>
              <w:t>Quetiapine</w:t>
            </w:r>
          </w:p>
        </w:tc>
        <w:tc>
          <w:tcPr>
            <w:tcW w:w="960" w:type="dxa"/>
            <w:tcBorders>
              <w:top w:val="nil"/>
              <w:left w:val="nil"/>
              <w:bottom w:val="single" w:sz="4" w:space="0" w:color="auto"/>
              <w:right w:val="single" w:sz="4" w:space="0" w:color="auto"/>
            </w:tcBorders>
            <w:shd w:val="clear" w:color="auto" w:fill="auto"/>
            <w:noWrap/>
            <w:vAlign w:val="bottom"/>
            <w:hideMark/>
          </w:tcPr>
          <w:p w14:paraId="22A776ED"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0D8A17C0" w14:textId="77777777" w:rsidR="00A42BB3" w:rsidRPr="00476A91" w:rsidRDefault="00A42BB3" w:rsidP="008F322D">
            <w:pPr>
              <w:rPr>
                <w:rFonts w:cs="Calibri"/>
                <w:sz w:val="18"/>
                <w:szCs w:val="18"/>
              </w:rPr>
            </w:pPr>
            <w:r w:rsidRPr="00476A91">
              <w:rPr>
                <w:rFonts w:cs="Calibri"/>
                <w:sz w:val="18"/>
                <w:szCs w:val="18"/>
              </w:rPr>
              <w:t>1x200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05BDD654" w14:textId="77777777" w:rsidR="00A42BB3" w:rsidRPr="00476A91" w:rsidRDefault="00A42BB3" w:rsidP="008F322D">
            <w:pPr>
              <w:jc w:val="right"/>
              <w:rPr>
                <w:rFonts w:cs="Arial"/>
                <w:szCs w:val="20"/>
              </w:rPr>
            </w:pPr>
            <w:r w:rsidRPr="00476A91">
              <w:rPr>
                <w:rFonts w:cs="Arial"/>
                <w:szCs w:val="20"/>
              </w:rPr>
              <w:t>750</w:t>
            </w:r>
          </w:p>
        </w:tc>
      </w:tr>
      <w:tr w:rsidR="00A42BB3" w:rsidRPr="00476A91" w14:paraId="6832E662"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88955B" w14:textId="77777777" w:rsidR="00A42BB3" w:rsidRPr="00476A91" w:rsidRDefault="00A42BB3" w:rsidP="008F322D">
            <w:pPr>
              <w:rPr>
                <w:rFonts w:cs="Calibri"/>
                <w:sz w:val="18"/>
                <w:szCs w:val="18"/>
              </w:rPr>
            </w:pPr>
            <w:r w:rsidRPr="00476A91">
              <w:rPr>
                <w:rFonts w:cs="Calibri"/>
                <w:sz w:val="18"/>
                <w:szCs w:val="18"/>
              </w:rPr>
              <w:t>Quetiapine</w:t>
            </w:r>
          </w:p>
        </w:tc>
        <w:tc>
          <w:tcPr>
            <w:tcW w:w="960" w:type="dxa"/>
            <w:tcBorders>
              <w:top w:val="nil"/>
              <w:left w:val="nil"/>
              <w:bottom w:val="single" w:sz="4" w:space="0" w:color="auto"/>
              <w:right w:val="single" w:sz="4" w:space="0" w:color="auto"/>
            </w:tcBorders>
            <w:shd w:val="clear" w:color="auto" w:fill="auto"/>
            <w:noWrap/>
            <w:vAlign w:val="bottom"/>
            <w:hideMark/>
          </w:tcPr>
          <w:p w14:paraId="40D67669"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7E897661" w14:textId="77777777" w:rsidR="00A42BB3" w:rsidRPr="00476A91" w:rsidRDefault="00A42BB3" w:rsidP="008F322D">
            <w:pPr>
              <w:rPr>
                <w:rFonts w:cs="Calibri"/>
                <w:sz w:val="18"/>
                <w:szCs w:val="18"/>
              </w:rPr>
            </w:pPr>
            <w:r w:rsidRPr="00476A91">
              <w:rPr>
                <w:rFonts w:cs="Calibri"/>
                <w:sz w:val="18"/>
                <w:szCs w:val="18"/>
              </w:rPr>
              <w:t>1x300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7A8F5814" w14:textId="77777777" w:rsidR="00A42BB3" w:rsidRPr="00476A91" w:rsidRDefault="00A42BB3" w:rsidP="008F322D">
            <w:pPr>
              <w:jc w:val="right"/>
              <w:rPr>
                <w:rFonts w:cs="Arial"/>
                <w:szCs w:val="20"/>
              </w:rPr>
            </w:pPr>
            <w:r w:rsidRPr="00476A91">
              <w:rPr>
                <w:rFonts w:cs="Arial"/>
                <w:szCs w:val="20"/>
              </w:rPr>
              <w:t>450</w:t>
            </w:r>
          </w:p>
        </w:tc>
      </w:tr>
      <w:tr w:rsidR="00A42BB3" w:rsidRPr="00476A91" w14:paraId="79646FCC"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BD25D5" w14:textId="77777777" w:rsidR="00A42BB3" w:rsidRPr="00476A91" w:rsidRDefault="00A42BB3" w:rsidP="008F322D">
            <w:pPr>
              <w:rPr>
                <w:rFonts w:cs="Calibri"/>
                <w:sz w:val="18"/>
                <w:szCs w:val="18"/>
              </w:rPr>
            </w:pPr>
            <w:r w:rsidRPr="00476A91">
              <w:rPr>
                <w:rFonts w:cs="Calibri"/>
                <w:sz w:val="18"/>
                <w:szCs w:val="18"/>
              </w:rPr>
              <w:t>Quetiapine</w:t>
            </w:r>
          </w:p>
        </w:tc>
        <w:tc>
          <w:tcPr>
            <w:tcW w:w="960" w:type="dxa"/>
            <w:tcBorders>
              <w:top w:val="nil"/>
              <w:left w:val="nil"/>
              <w:bottom w:val="single" w:sz="4" w:space="0" w:color="auto"/>
              <w:right w:val="single" w:sz="4" w:space="0" w:color="auto"/>
            </w:tcBorders>
            <w:shd w:val="clear" w:color="auto" w:fill="auto"/>
            <w:noWrap/>
            <w:vAlign w:val="bottom"/>
            <w:hideMark/>
          </w:tcPr>
          <w:p w14:paraId="0A6102E5" w14:textId="77777777" w:rsidR="00A42BB3" w:rsidRPr="00476A91" w:rsidRDefault="00A42BB3" w:rsidP="008F322D">
            <w:pPr>
              <w:rPr>
                <w:rFonts w:cs="Calibri"/>
                <w:sz w:val="18"/>
                <w:szCs w:val="18"/>
              </w:rPr>
            </w:pPr>
            <w:r w:rsidRPr="00476A91">
              <w:rPr>
                <w:rFonts w:cs="Calibri"/>
                <w:sz w:val="18"/>
                <w:szCs w:val="18"/>
              </w:rPr>
              <w:t>tbl plg</w:t>
            </w:r>
          </w:p>
        </w:tc>
        <w:tc>
          <w:tcPr>
            <w:tcW w:w="4600" w:type="dxa"/>
            <w:tcBorders>
              <w:top w:val="nil"/>
              <w:left w:val="nil"/>
              <w:bottom w:val="single" w:sz="4" w:space="0" w:color="auto"/>
              <w:right w:val="single" w:sz="4" w:space="0" w:color="auto"/>
            </w:tcBorders>
            <w:shd w:val="clear" w:color="auto" w:fill="auto"/>
            <w:noWrap/>
            <w:vAlign w:val="bottom"/>
            <w:hideMark/>
          </w:tcPr>
          <w:p w14:paraId="46B8CC9B" w14:textId="77777777" w:rsidR="00A42BB3" w:rsidRPr="00476A91" w:rsidRDefault="00A42BB3" w:rsidP="008F322D">
            <w:pPr>
              <w:rPr>
                <w:rFonts w:cs="Calibri"/>
                <w:sz w:val="18"/>
                <w:szCs w:val="18"/>
              </w:rPr>
            </w:pPr>
            <w:r w:rsidRPr="00476A91">
              <w:rPr>
                <w:rFonts w:cs="Calibri"/>
                <w:sz w:val="18"/>
                <w:szCs w:val="18"/>
              </w:rPr>
              <w:t>1x50 mg (blis.OPA/Al/PVC/Al)</w:t>
            </w:r>
          </w:p>
        </w:tc>
        <w:tc>
          <w:tcPr>
            <w:tcW w:w="960" w:type="dxa"/>
            <w:tcBorders>
              <w:top w:val="nil"/>
              <w:left w:val="nil"/>
              <w:bottom w:val="single" w:sz="4" w:space="0" w:color="auto"/>
              <w:right w:val="single" w:sz="4" w:space="0" w:color="auto"/>
            </w:tcBorders>
            <w:shd w:val="clear" w:color="auto" w:fill="auto"/>
            <w:noWrap/>
            <w:vAlign w:val="bottom"/>
            <w:hideMark/>
          </w:tcPr>
          <w:p w14:paraId="3A8E1FBD" w14:textId="77777777" w:rsidR="00A42BB3" w:rsidRPr="00476A91" w:rsidRDefault="00A42BB3" w:rsidP="008F322D">
            <w:pPr>
              <w:jc w:val="right"/>
              <w:rPr>
                <w:rFonts w:cs="Arial"/>
                <w:szCs w:val="20"/>
              </w:rPr>
            </w:pPr>
            <w:r w:rsidRPr="00476A91">
              <w:rPr>
                <w:rFonts w:cs="Arial"/>
                <w:szCs w:val="20"/>
              </w:rPr>
              <w:t>375</w:t>
            </w:r>
          </w:p>
        </w:tc>
      </w:tr>
      <w:tr w:rsidR="00A42BB3" w:rsidRPr="00476A91" w14:paraId="726ADA8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21D2A8" w14:textId="77777777" w:rsidR="00A42BB3" w:rsidRPr="00476A91" w:rsidRDefault="00A42BB3" w:rsidP="008F322D">
            <w:pPr>
              <w:rPr>
                <w:rFonts w:cs="Calibri"/>
                <w:sz w:val="18"/>
                <w:szCs w:val="18"/>
              </w:rPr>
            </w:pPr>
            <w:r w:rsidRPr="00476A91">
              <w:rPr>
                <w:rFonts w:cs="Calibri"/>
                <w:sz w:val="18"/>
                <w:szCs w:val="18"/>
              </w:rPr>
              <w:t>Sulpiride</w:t>
            </w:r>
          </w:p>
        </w:tc>
        <w:tc>
          <w:tcPr>
            <w:tcW w:w="960" w:type="dxa"/>
            <w:tcBorders>
              <w:top w:val="nil"/>
              <w:left w:val="nil"/>
              <w:bottom w:val="single" w:sz="4" w:space="0" w:color="auto"/>
              <w:right w:val="single" w:sz="4" w:space="0" w:color="auto"/>
            </w:tcBorders>
            <w:shd w:val="clear" w:color="auto" w:fill="auto"/>
            <w:noWrap/>
            <w:vAlign w:val="bottom"/>
            <w:hideMark/>
          </w:tcPr>
          <w:p w14:paraId="359B4016" w14:textId="77777777" w:rsidR="00A42BB3" w:rsidRPr="00476A91" w:rsidRDefault="00A42BB3" w:rsidP="008F322D">
            <w:pPr>
              <w:rPr>
                <w:rFonts w:cs="Calibri"/>
                <w:sz w:val="18"/>
                <w:szCs w:val="18"/>
              </w:rPr>
            </w:pPr>
            <w:r w:rsidRPr="00476A91">
              <w:rPr>
                <w:rFonts w:cs="Calibri"/>
                <w:sz w:val="18"/>
                <w:szCs w:val="18"/>
              </w:rPr>
              <w:t>cps</w:t>
            </w:r>
          </w:p>
        </w:tc>
        <w:tc>
          <w:tcPr>
            <w:tcW w:w="4600" w:type="dxa"/>
            <w:tcBorders>
              <w:top w:val="nil"/>
              <w:left w:val="nil"/>
              <w:bottom w:val="single" w:sz="4" w:space="0" w:color="auto"/>
              <w:right w:val="single" w:sz="4" w:space="0" w:color="auto"/>
            </w:tcBorders>
            <w:shd w:val="clear" w:color="auto" w:fill="auto"/>
            <w:noWrap/>
            <w:vAlign w:val="bottom"/>
            <w:hideMark/>
          </w:tcPr>
          <w:p w14:paraId="1FF669A8" w14:textId="77777777" w:rsidR="00A42BB3" w:rsidRPr="00476A91" w:rsidRDefault="00A42BB3" w:rsidP="008F322D">
            <w:pPr>
              <w:rPr>
                <w:rFonts w:cs="Calibri"/>
                <w:sz w:val="18"/>
                <w:szCs w:val="18"/>
              </w:rPr>
            </w:pPr>
            <w:r w:rsidRPr="00476A91">
              <w:rPr>
                <w:rFonts w:cs="Calibri"/>
                <w:sz w:val="18"/>
                <w:szCs w:val="18"/>
              </w:rPr>
              <w:t>1x50 mg (blis.Al/PVC)</w:t>
            </w:r>
          </w:p>
        </w:tc>
        <w:tc>
          <w:tcPr>
            <w:tcW w:w="960" w:type="dxa"/>
            <w:tcBorders>
              <w:top w:val="nil"/>
              <w:left w:val="nil"/>
              <w:bottom w:val="single" w:sz="4" w:space="0" w:color="auto"/>
              <w:right w:val="single" w:sz="4" w:space="0" w:color="auto"/>
            </w:tcBorders>
            <w:shd w:val="clear" w:color="auto" w:fill="auto"/>
            <w:noWrap/>
            <w:vAlign w:val="bottom"/>
            <w:hideMark/>
          </w:tcPr>
          <w:p w14:paraId="4B400774" w14:textId="77777777" w:rsidR="00A42BB3" w:rsidRPr="00476A91" w:rsidRDefault="00A42BB3" w:rsidP="008F322D">
            <w:pPr>
              <w:jc w:val="right"/>
              <w:rPr>
                <w:rFonts w:cs="Arial"/>
                <w:szCs w:val="20"/>
              </w:rPr>
            </w:pPr>
            <w:r w:rsidRPr="00476A91">
              <w:rPr>
                <w:rFonts w:cs="Arial"/>
                <w:szCs w:val="20"/>
              </w:rPr>
              <w:t>300</w:t>
            </w:r>
          </w:p>
        </w:tc>
      </w:tr>
      <w:tr w:rsidR="00A42BB3" w:rsidRPr="00476A91" w14:paraId="017F062A"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4E9B1B" w14:textId="77777777" w:rsidR="00A42BB3" w:rsidRPr="00476A91" w:rsidRDefault="00A42BB3" w:rsidP="008F322D">
            <w:pPr>
              <w:rPr>
                <w:rFonts w:cs="Calibri"/>
                <w:sz w:val="18"/>
                <w:szCs w:val="18"/>
              </w:rPr>
            </w:pPr>
            <w:r w:rsidRPr="00476A91">
              <w:rPr>
                <w:rFonts w:cs="Calibri"/>
                <w:sz w:val="18"/>
                <w:szCs w:val="18"/>
              </w:rPr>
              <w:t>Tiapride</w:t>
            </w:r>
          </w:p>
        </w:tc>
        <w:tc>
          <w:tcPr>
            <w:tcW w:w="960" w:type="dxa"/>
            <w:tcBorders>
              <w:top w:val="nil"/>
              <w:left w:val="nil"/>
              <w:bottom w:val="single" w:sz="4" w:space="0" w:color="auto"/>
              <w:right w:val="single" w:sz="4" w:space="0" w:color="auto"/>
            </w:tcBorders>
            <w:shd w:val="clear" w:color="auto" w:fill="auto"/>
            <w:noWrap/>
            <w:vAlign w:val="bottom"/>
            <w:hideMark/>
          </w:tcPr>
          <w:p w14:paraId="4AA10C7C"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1F68DB4C" w14:textId="77777777" w:rsidR="00A42BB3" w:rsidRPr="00476A91" w:rsidRDefault="00A42BB3" w:rsidP="008F322D">
            <w:pPr>
              <w:rPr>
                <w:rFonts w:cs="Calibri"/>
                <w:sz w:val="18"/>
                <w:szCs w:val="18"/>
              </w:rPr>
            </w:pPr>
            <w:r w:rsidRPr="00476A91">
              <w:rPr>
                <w:rFonts w:cs="Calibri"/>
                <w:sz w:val="18"/>
                <w:szCs w:val="18"/>
              </w:rPr>
              <w:t>1x100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14B1BBD1" w14:textId="77777777" w:rsidR="00A42BB3" w:rsidRPr="00476A91" w:rsidRDefault="00A42BB3" w:rsidP="008F322D">
            <w:pPr>
              <w:jc w:val="right"/>
              <w:rPr>
                <w:rFonts w:cs="Arial"/>
                <w:szCs w:val="20"/>
              </w:rPr>
            </w:pPr>
            <w:r w:rsidRPr="00476A91">
              <w:rPr>
                <w:rFonts w:cs="Arial"/>
                <w:szCs w:val="20"/>
              </w:rPr>
              <w:t>5750</w:t>
            </w:r>
          </w:p>
        </w:tc>
      </w:tr>
      <w:tr w:rsidR="00A42BB3" w:rsidRPr="00476A91" w14:paraId="62D3D324"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1C2672" w14:textId="77777777" w:rsidR="00A42BB3" w:rsidRPr="00476A91" w:rsidRDefault="00A42BB3" w:rsidP="008F322D">
            <w:pPr>
              <w:rPr>
                <w:rFonts w:cs="Calibri"/>
                <w:sz w:val="18"/>
                <w:szCs w:val="18"/>
              </w:rPr>
            </w:pPr>
            <w:r w:rsidRPr="00476A91">
              <w:rPr>
                <w:rFonts w:cs="Calibri"/>
                <w:sz w:val="18"/>
                <w:szCs w:val="18"/>
              </w:rPr>
              <w:t>Tiapride</w:t>
            </w:r>
          </w:p>
        </w:tc>
        <w:tc>
          <w:tcPr>
            <w:tcW w:w="960" w:type="dxa"/>
            <w:tcBorders>
              <w:top w:val="nil"/>
              <w:left w:val="nil"/>
              <w:bottom w:val="single" w:sz="4" w:space="0" w:color="auto"/>
              <w:right w:val="single" w:sz="4" w:space="0" w:color="auto"/>
            </w:tcBorders>
            <w:shd w:val="clear" w:color="auto" w:fill="auto"/>
            <w:noWrap/>
            <w:vAlign w:val="bottom"/>
            <w:hideMark/>
          </w:tcPr>
          <w:p w14:paraId="2FFB84D6" w14:textId="77777777" w:rsidR="00A42BB3" w:rsidRPr="00476A91" w:rsidRDefault="00A42BB3" w:rsidP="008F322D">
            <w:pPr>
              <w:rPr>
                <w:rFonts w:cs="Calibri"/>
                <w:sz w:val="18"/>
                <w:szCs w:val="18"/>
              </w:rPr>
            </w:pPr>
            <w:r w:rsidRPr="00476A91">
              <w:rPr>
                <w:rFonts w:cs="Calibri"/>
                <w:sz w:val="18"/>
                <w:szCs w:val="18"/>
              </w:rPr>
              <w:t>sol inj</w:t>
            </w:r>
          </w:p>
        </w:tc>
        <w:tc>
          <w:tcPr>
            <w:tcW w:w="4600" w:type="dxa"/>
            <w:tcBorders>
              <w:top w:val="nil"/>
              <w:left w:val="nil"/>
              <w:bottom w:val="single" w:sz="4" w:space="0" w:color="auto"/>
              <w:right w:val="single" w:sz="4" w:space="0" w:color="auto"/>
            </w:tcBorders>
            <w:shd w:val="clear" w:color="auto" w:fill="auto"/>
            <w:noWrap/>
            <w:vAlign w:val="bottom"/>
            <w:hideMark/>
          </w:tcPr>
          <w:p w14:paraId="5F23C52A" w14:textId="77777777" w:rsidR="00A42BB3" w:rsidRPr="00476A91" w:rsidRDefault="00A42BB3" w:rsidP="008F322D">
            <w:pPr>
              <w:rPr>
                <w:rFonts w:cs="Calibri"/>
                <w:sz w:val="18"/>
                <w:szCs w:val="18"/>
              </w:rPr>
            </w:pPr>
            <w:r w:rsidRPr="00476A91">
              <w:rPr>
                <w:rFonts w:cs="Calibri"/>
                <w:sz w:val="18"/>
                <w:szCs w:val="18"/>
              </w:rPr>
              <w:t>1x2 ml/100 mg (amp.skl.)</w:t>
            </w:r>
          </w:p>
        </w:tc>
        <w:tc>
          <w:tcPr>
            <w:tcW w:w="960" w:type="dxa"/>
            <w:tcBorders>
              <w:top w:val="nil"/>
              <w:left w:val="nil"/>
              <w:bottom w:val="single" w:sz="4" w:space="0" w:color="auto"/>
              <w:right w:val="single" w:sz="4" w:space="0" w:color="auto"/>
            </w:tcBorders>
            <w:shd w:val="clear" w:color="auto" w:fill="auto"/>
            <w:noWrap/>
            <w:vAlign w:val="bottom"/>
            <w:hideMark/>
          </w:tcPr>
          <w:p w14:paraId="7A4FCF62" w14:textId="77777777" w:rsidR="00A42BB3" w:rsidRPr="00476A91" w:rsidRDefault="00A42BB3" w:rsidP="008F322D">
            <w:pPr>
              <w:jc w:val="right"/>
              <w:rPr>
                <w:rFonts w:cs="Arial"/>
                <w:szCs w:val="20"/>
              </w:rPr>
            </w:pPr>
            <w:r w:rsidRPr="00476A91">
              <w:rPr>
                <w:rFonts w:cs="Arial"/>
                <w:szCs w:val="20"/>
              </w:rPr>
              <w:t>1590</w:t>
            </w:r>
          </w:p>
        </w:tc>
      </w:tr>
      <w:tr w:rsidR="00A42BB3" w:rsidRPr="00476A91" w14:paraId="3A6A18CA"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5805AF" w14:textId="77777777" w:rsidR="00A42BB3" w:rsidRPr="00476A91" w:rsidRDefault="00A42BB3" w:rsidP="008F322D">
            <w:pPr>
              <w:rPr>
                <w:rFonts w:cs="Calibri"/>
                <w:sz w:val="18"/>
                <w:szCs w:val="18"/>
              </w:rPr>
            </w:pPr>
            <w:r w:rsidRPr="00476A91">
              <w:rPr>
                <w:rFonts w:cs="Calibri"/>
                <w:sz w:val="18"/>
                <w:szCs w:val="18"/>
              </w:rPr>
              <w:t>Amisulpride</w:t>
            </w:r>
          </w:p>
        </w:tc>
        <w:tc>
          <w:tcPr>
            <w:tcW w:w="960" w:type="dxa"/>
            <w:tcBorders>
              <w:top w:val="nil"/>
              <w:left w:val="nil"/>
              <w:bottom w:val="single" w:sz="4" w:space="0" w:color="auto"/>
              <w:right w:val="single" w:sz="4" w:space="0" w:color="auto"/>
            </w:tcBorders>
            <w:shd w:val="clear" w:color="auto" w:fill="auto"/>
            <w:noWrap/>
            <w:vAlign w:val="bottom"/>
            <w:hideMark/>
          </w:tcPr>
          <w:p w14:paraId="12DF0336"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108AF32E" w14:textId="77777777" w:rsidR="00A42BB3" w:rsidRPr="00476A91" w:rsidRDefault="00A42BB3" w:rsidP="008F322D">
            <w:pPr>
              <w:rPr>
                <w:rFonts w:cs="Calibri"/>
                <w:sz w:val="18"/>
                <w:szCs w:val="18"/>
              </w:rPr>
            </w:pPr>
            <w:r w:rsidRPr="00476A91">
              <w:rPr>
                <w:rFonts w:cs="Calibri"/>
                <w:sz w:val="18"/>
                <w:szCs w:val="18"/>
              </w:rPr>
              <w:t>1x100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3D9FE6E8" w14:textId="77777777" w:rsidR="00A42BB3" w:rsidRPr="00476A91" w:rsidRDefault="00A42BB3" w:rsidP="008F322D">
            <w:pPr>
              <w:jc w:val="right"/>
              <w:rPr>
                <w:rFonts w:cs="Arial"/>
                <w:szCs w:val="20"/>
              </w:rPr>
            </w:pPr>
            <w:r w:rsidRPr="00476A91">
              <w:rPr>
                <w:rFonts w:cs="Arial"/>
                <w:szCs w:val="20"/>
              </w:rPr>
              <w:t>150</w:t>
            </w:r>
          </w:p>
        </w:tc>
      </w:tr>
      <w:tr w:rsidR="00A42BB3" w:rsidRPr="00476A91" w14:paraId="4F15E3A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45D44D" w14:textId="77777777" w:rsidR="00A42BB3" w:rsidRPr="00476A91" w:rsidRDefault="00A42BB3" w:rsidP="008F322D">
            <w:pPr>
              <w:rPr>
                <w:rFonts w:cs="Calibri"/>
                <w:sz w:val="18"/>
                <w:szCs w:val="18"/>
              </w:rPr>
            </w:pPr>
            <w:r w:rsidRPr="00476A91">
              <w:rPr>
                <w:rFonts w:cs="Calibri"/>
                <w:sz w:val="18"/>
                <w:szCs w:val="18"/>
              </w:rPr>
              <w:t>Lithium</w:t>
            </w:r>
          </w:p>
        </w:tc>
        <w:tc>
          <w:tcPr>
            <w:tcW w:w="960" w:type="dxa"/>
            <w:tcBorders>
              <w:top w:val="nil"/>
              <w:left w:val="nil"/>
              <w:bottom w:val="single" w:sz="4" w:space="0" w:color="auto"/>
              <w:right w:val="single" w:sz="4" w:space="0" w:color="auto"/>
            </w:tcBorders>
            <w:shd w:val="clear" w:color="auto" w:fill="auto"/>
            <w:noWrap/>
            <w:vAlign w:val="bottom"/>
            <w:hideMark/>
          </w:tcPr>
          <w:p w14:paraId="78EE5C6B"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6B5C7BE4" w14:textId="77777777" w:rsidR="00A42BB3" w:rsidRPr="00476A91" w:rsidRDefault="00A42BB3" w:rsidP="008F322D">
            <w:pPr>
              <w:rPr>
                <w:rFonts w:cs="Calibri"/>
                <w:sz w:val="18"/>
                <w:szCs w:val="18"/>
              </w:rPr>
            </w:pPr>
            <w:r w:rsidRPr="00476A91">
              <w:rPr>
                <w:rFonts w:cs="Calibri"/>
                <w:sz w:val="18"/>
                <w:szCs w:val="18"/>
              </w:rPr>
              <w:t>1x300 mg (fľ.skl.)</w:t>
            </w:r>
          </w:p>
        </w:tc>
        <w:tc>
          <w:tcPr>
            <w:tcW w:w="960" w:type="dxa"/>
            <w:tcBorders>
              <w:top w:val="nil"/>
              <w:left w:val="nil"/>
              <w:bottom w:val="single" w:sz="4" w:space="0" w:color="auto"/>
              <w:right w:val="single" w:sz="4" w:space="0" w:color="auto"/>
            </w:tcBorders>
            <w:shd w:val="clear" w:color="auto" w:fill="auto"/>
            <w:noWrap/>
            <w:vAlign w:val="bottom"/>
            <w:hideMark/>
          </w:tcPr>
          <w:p w14:paraId="5609BFF4" w14:textId="77777777" w:rsidR="00A42BB3" w:rsidRPr="00476A91" w:rsidRDefault="00A42BB3" w:rsidP="008F322D">
            <w:pPr>
              <w:jc w:val="right"/>
              <w:rPr>
                <w:rFonts w:cs="Arial"/>
                <w:szCs w:val="20"/>
              </w:rPr>
            </w:pPr>
            <w:r w:rsidRPr="00476A91">
              <w:rPr>
                <w:rFonts w:cs="Arial"/>
                <w:szCs w:val="20"/>
              </w:rPr>
              <w:t>500</w:t>
            </w:r>
          </w:p>
        </w:tc>
      </w:tr>
      <w:tr w:rsidR="00A42BB3" w:rsidRPr="00476A91" w14:paraId="3248E02F"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CB9314" w14:textId="77777777" w:rsidR="00A42BB3" w:rsidRPr="00476A91" w:rsidRDefault="00A42BB3" w:rsidP="008F322D">
            <w:pPr>
              <w:rPr>
                <w:rFonts w:cs="Calibri"/>
                <w:sz w:val="18"/>
                <w:szCs w:val="18"/>
              </w:rPr>
            </w:pPr>
            <w:r w:rsidRPr="00476A91">
              <w:rPr>
                <w:rFonts w:cs="Calibri"/>
                <w:sz w:val="18"/>
                <w:szCs w:val="18"/>
              </w:rPr>
              <w:t>Risperidone</w:t>
            </w:r>
          </w:p>
        </w:tc>
        <w:tc>
          <w:tcPr>
            <w:tcW w:w="960" w:type="dxa"/>
            <w:tcBorders>
              <w:top w:val="nil"/>
              <w:left w:val="nil"/>
              <w:bottom w:val="single" w:sz="4" w:space="0" w:color="auto"/>
              <w:right w:val="single" w:sz="4" w:space="0" w:color="auto"/>
            </w:tcBorders>
            <w:shd w:val="clear" w:color="auto" w:fill="auto"/>
            <w:noWrap/>
            <w:vAlign w:val="bottom"/>
            <w:hideMark/>
          </w:tcPr>
          <w:p w14:paraId="3DD62116"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5AC01305" w14:textId="77777777" w:rsidR="00A42BB3" w:rsidRPr="00476A91" w:rsidRDefault="00A42BB3" w:rsidP="008F322D">
            <w:pPr>
              <w:rPr>
                <w:rFonts w:cs="Calibri"/>
                <w:sz w:val="18"/>
                <w:szCs w:val="18"/>
              </w:rPr>
            </w:pPr>
            <w:r w:rsidRPr="00476A91">
              <w:rPr>
                <w:rFonts w:cs="Calibri"/>
                <w:sz w:val="18"/>
                <w:szCs w:val="18"/>
              </w:rPr>
              <w:t>1x1 mg (blis.PVC/PE/PVDC/Al)</w:t>
            </w:r>
          </w:p>
        </w:tc>
        <w:tc>
          <w:tcPr>
            <w:tcW w:w="960" w:type="dxa"/>
            <w:tcBorders>
              <w:top w:val="nil"/>
              <w:left w:val="nil"/>
              <w:bottom w:val="single" w:sz="4" w:space="0" w:color="auto"/>
              <w:right w:val="single" w:sz="4" w:space="0" w:color="auto"/>
            </w:tcBorders>
            <w:shd w:val="clear" w:color="auto" w:fill="auto"/>
            <w:noWrap/>
            <w:vAlign w:val="bottom"/>
            <w:hideMark/>
          </w:tcPr>
          <w:p w14:paraId="15A69257" w14:textId="77777777" w:rsidR="00A42BB3" w:rsidRPr="00476A91" w:rsidRDefault="00A42BB3" w:rsidP="008F322D">
            <w:pPr>
              <w:jc w:val="right"/>
              <w:rPr>
                <w:rFonts w:cs="Arial"/>
                <w:szCs w:val="20"/>
              </w:rPr>
            </w:pPr>
            <w:r w:rsidRPr="00476A91">
              <w:rPr>
                <w:rFonts w:cs="Arial"/>
                <w:szCs w:val="20"/>
              </w:rPr>
              <w:t>625</w:t>
            </w:r>
          </w:p>
        </w:tc>
      </w:tr>
      <w:tr w:rsidR="00A42BB3" w:rsidRPr="00476A91" w14:paraId="40073D1B"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CD36FA" w14:textId="77777777" w:rsidR="00A42BB3" w:rsidRPr="00476A91" w:rsidRDefault="00A42BB3" w:rsidP="008F322D">
            <w:pPr>
              <w:rPr>
                <w:rFonts w:cs="Calibri"/>
                <w:sz w:val="18"/>
                <w:szCs w:val="18"/>
              </w:rPr>
            </w:pPr>
            <w:r w:rsidRPr="00476A91">
              <w:rPr>
                <w:rFonts w:cs="Calibri"/>
                <w:sz w:val="18"/>
                <w:szCs w:val="18"/>
              </w:rPr>
              <w:t>Risperidone</w:t>
            </w:r>
          </w:p>
        </w:tc>
        <w:tc>
          <w:tcPr>
            <w:tcW w:w="960" w:type="dxa"/>
            <w:tcBorders>
              <w:top w:val="nil"/>
              <w:left w:val="nil"/>
              <w:bottom w:val="single" w:sz="4" w:space="0" w:color="auto"/>
              <w:right w:val="single" w:sz="4" w:space="0" w:color="auto"/>
            </w:tcBorders>
            <w:shd w:val="clear" w:color="auto" w:fill="auto"/>
            <w:noWrap/>
            <w:vAlign w:val="bottom"/>
            <w:hideMark/>
          </w:tcPr>
          <w:p w14:paraId="4BC2EEBC"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104D7AF1" w14:textId="77777777" w:rsidR="00A42BB3" w:rsidRPr="00476A91" w:rsidRDefault="00A42BB3" w:rsidP="008F322D">
            <w:pPr>
              <w:rPr>
                <w:rFonts w:cs="Calibri"/>
                <w:sz w:val="18"/>
                <w:szCs w:val="18"/>
              </w:rPr>
            </w:pPr>
            <w:r w:rsidRPr="00476A91">
              <w:rPr>
                <w:rFonts w:cs="Calibri"/>
                <w:sz w:val="18"/>
                <w:szCs w:val="18"/>
              </w:rPr>
              <w:t>1x2 mg (blis.PVC/PVDC/Al)</w:t>
            </w:r>
          </w:p>
        </w:tc>
        <w:tc>
          <w:tcPr>
            <w:tcW w:w="960" w:type="dxa"/>
            <w:tcBorders>
              <w:top w:val="nil"/>
              <w:left w:val="nil"/>
              <w:bottom w:val="single" w:sz="4" w:space="0" w:color="auto"/>
              <w:right w:val="single" w:sz="4" w:space="0" w:color="auto"/>
            </w:tcBorders>
            <w:shd w:val="clear" w:color="auto" w:fill="auto"/>
            <w:noWrap/>
            <w:vAlign w:val="bottom"/>
            <w:hideMark/>
          </w:tcPr>
          <w:p w14:paraId="07721E76" w14:textId="77777777" w:rsidR="00A42BB3" w:rsidRPr="00476A91" w:rsidRDefault="00A42BB3" w:rsidP="008F322D">
            <w:pPr>
              <w:jc w:val="right"/>
              <w:rPr>
                <w:rFonts w:cs="Arial"/>
                <w:szCs w:val="20"/>
              </w:rPr>
            </w:pPr>
            <w:r w:rsidRPr="00476A91">
              <w:rPr>
                <w:rFonts w:cs="Arial"/>
                <w:szCs w:val="20"/>
              </w:rPr>
              <w:t>250</w:t>
            </w:r>
          </w:p>
        </w:tc>
      </w:tr>
      <w:tr w:rsidR="00A42BB3" w:rsidRPr="00476A91" w14:paraId="0365C467"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BFFD09" w14:textId="77777777" w:rsidR="00A42BB3" w:rsidRPr="00476A91" w:rsidRDefault="00A42BB3" w:rsidP="008F322D">
            <w:pPr>
              <w:rPr>
                <w:rFonts w:cs="Calibri"/>
                <w:sz w:val="18"/>
                <w:szCs w:val="18"/>
              </w:rPr>
            </w:pPr>
            <w:r w:rsidRPr="00476A91">
              <w:rPr>
                <w:rFonts w:cs="Calibri"/>
                <w:sz w:val="18"/>
                <w:szCs w:val="18"/>
              </w:rPr>
              <w:t>Aripiprazole</w:t>
            </w:r>
          </w:p>
        </w:tc>
        <w:tc>
          <w:tcPr>
            <w:tcW w:w="960" w:type="dxa"/>
            <w:tcBorders>
              <w:top w:val="nil"/>
              <w:left w:val="nil"/>
              <w:bottom w:val="single" w:sz="4" w:space="0" w:color="auto"/>
              <w:right w:val="single" w:sz="4" w:space="0" w:color="auto"/>
            </w:tcBorders>
            <w:shd w:val="clear" w:color="auto" w:fill="auto"/>
            <w:noWrap/>
            <w:vAlign w:val="bottom"/>
            <w:hideMark/>
          </w:tcPr>
          <w:p w14:paraId="105B465F"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18A766FB" w14:textId="77777777" w:rsidR="00A42BB3" w:rsidRPr="00476A91" w:rsidRDefault="00A42BB3" w:rsidP="008F322D">
            <w:pPr>
              <w:rPr>
                <w:rFonts w:cs="Calibri"/>
                <w:sz w:val="18"/>
                <w:szCs w:val="18"/>
              </w:rPr>
            </w:pPr>
            <w:r w:rsidRPr="00476A91">
              <w:rPr>
                <w:rFonts w:cs="Calibri"/>
                <w:sz w:val="18"/>
                <w:szCs w:val="18"/>
              </w:rPr>
              <w:t>1x10 mg (blis.OPA/Al/PVC/Al)</w:t>
            </w:r>
          </w:p>
        </w:tc>
        <w:tc>
          <w:tcPr>
            <w:tcW w:w="960" w:type="dxa"/>
            <w:tcBorders>
              <w:top w:val="nil"/>
              <w:left w:val="nil"/>
              <w:bottom w:val="single" w:sz="4" w:space="0" w:color="auto"/>
              <w:right w:val="single" w:sz="4" w:space="0" w:color="auto"/>
            </w:tcBorders>
            <w:shd w:val="clear" w:color="auto" w:fill="auto"/>
            <w:noWrap/>
            <w:vAlign w:val="bottom"/>
            <w:hideMark/>
          </w:tcPr>
          <w:p w14:paraId="69267510" w14:textId="77777777" w:rsidR="00A42BB3" w:rsidRPr="00476A91" w:rsidRDefault="00A42BB3" w:rsidP="008F322D">
            <w:pPr>
              <w:jc w:val="right"/>
              <w:rPr>
                <w:rFonts w:cs="Arial"/>
                <w:szCs w:val="20"/>
              </w:rPr>
            </w:pPr>
            <w:r w:rsidRPr="00476A91">
              <w:rPr>
                <w:rFonts w:cs="Arial"/>
                <w:szCs w:val="20"/>
              </w:rPr>
              <w:t>140</w:t>
            </w:r>
          </w:p>
        </w:tc>
      </w:tr>
      <w:tr w:rsidR="00A42BB3" w:rsidRPr="00476A91" w14:paraId="26CB6ED3"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2C51DF" w14:textId="77777777" w:rsidR="00A42BB3" w:rsidRPr="00476A91" w:rsidRDefault="00A42BB3" w:rsidP="008F322D">
            <w:pPr>
              <w:rPr>
                <w:rFonts w:cs="Calibri"/>
                <w:sz w:val="18"/>
                <w:szCs w:val="18"/>
              </w:rPr>
            </w:pPr>
            <w:r w:rsidRPr="00476A91">
              <w:rPr>
                <w:rFonts w:cs="Calibri"/>
                <w:sz w:val="18"/>
                <w:szCs w:val="18"/>
              </w:rPr>
              <w:t>Paliperidone</w:t>
            </w:r>
          </w:p>
        </w:tc>
        <w:tc>
          <w:tcPr>
            <w:tcW w:w="960" w:type="dxa"/>
            <w:tcBorders>
              <w:top w:val="nil"/>
              <w:left w:val="nil"/>
              <w:bottom w:val="single" w:sz="4" w:space="0" w:color="auto"/>
              <w:right w:val="single" w:sz="4" w:space="0" w:color="auto"/>
            </w:tcBorders>
            <w:shd w:val="clear" w:color="auto" w:fill="auto"/>
            <w:noWrap/>
            <w:vAlign w:val="bottom"/>
            <w:hideMark/>
          </w:tcPr>
          <w:p w14:paraId="294DC988" w14:textId="77777777" w:rsidR="00A42BB3" w:rsidRPr="00476A91" w:rsidRDefault="00A42BB3" w:rsidP="008F322D">
            <w:pPr>
              <w:rPr>
                <w:rFonts w:cs="Calibri"/>
                <w:sz w:val="18"/>
                <w:szCs w:val="18"/>
              </w:rPr>
            </w:pPr>
            <w:r w:rsidRPr="00476A91">
              <w:rPr>
                <w:rFonts w:cs="Calibri"/>
                <w:sz w:val="18"/>
                <w:szCs w:val="18"/>
              </w:rPr>
              <w:t>tbl plg</w:t>
            </w:r>
          </w:p>
        </w:tc>
        <w:tc>
          <w:tcPr>
            <w:tcW w:w="4600" w:type="dxa"/>
            <w:tcBorders>
              <w:top w:val="nil"/>
              <w:left w:val="nil"/>
              <w:bottom w:val="single" w:sz="4" w:space="0" w:color="auto"/>
              <w:right w:val="single" w:sz="4" w:space="0" w:color="auto"/>
            </w:tcBorders>
            <w:shd w:val="clear" w:color="auto" w:fill="auto"/>
            <w:noWrap/>
            <w:vAlign w:val="bottom"/>
            <w:hideMark/>
          </w:tcPr>
          <w:p w14:paraId="28392114" w14:textId="77777777" w:rsidR="00A42BB3" w:rsidRPr="00476A91" w:rsidRDefault="00A42BB3" w:rsidP="008F322D">
            <w:pPr>
              <w:rPr>
                <w:rFonts w:cs="Calibri"/>
                <w:sz w:val="18"/>
                <w:szCs w:val="18"/>
              </w:rPr>
            </w:pPr>
            <w:r w:rsidRPr="00476A91">
              <w:rPr>
                <w:rFonts w:cs="Calibri"/>
                <w:sz w:val="18"/>
                <w:szCs w:val="18"/>
              </w:rPr>
              <w:t>1x9 mg (bli.OPA/Al/PVC/Al)</w:t>
            </w:r>
          </w:p>
        </w:tc>
        <w:tc>
          <w:tcPr>
            <w:tcW w:w="960" w:type="dxa"/>
            <w:tcBorders>
              <w:top w:val="nil"/>
              <w:left w:val="nil"/>
              <w:bottom w:val="single" w:sz="4" w:space="0" w:color="auto"/>
              <w:right w:val="single" w:sz="4" w:space="0" w:color="auto"/>
            </w:tcBorders>
            <w:shd w:val="clear" w:color="auto" w:fill="auto"/>
            <w:noWrap/>
            <w:vAlign w:val="bottom"/>
            <w:hideMark/>
          </w:tcPr>
          <w:p w14:paraId="32B6B85C" w14:textId="77777777" w:rsidR="00A42BB3" w:rsidRPr="00476A91" w:rsidRDefault="00A42BB3" w:rsidP="008F322D">
            <w:pPr>
              <w:jc w:val="right"/>
              <w:rPr>
                <w:rFonts w:cs="Arial"/>
                <w:szCs w:val="20"/>
              </w:rPr>
            </w:pPr>
            <w:r w:rsidRPr="00476A91">
              <w:rPr>
                <w:rFonts w:cs="Arial"/>
                <w:szCs w:val="20"/>
              </w:rPr>
              <w:t>140</w:t>
            </w:r>
          </w:p>
        </w:tc>
      </w:tr>
      <w:tr w:rsidR="00A42BB3" w:rsidRPr="00476A91" w14:paraId="0E7CE391"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67607A" w14:textId="77777777" w:rsidR="00A42BB3" w:rsidRPr="00476A91" w:rsidRDefault="00A42BB3" w:rsidP="008F322D">
            <w:pPr>
              <w:rPr>
                <w:rFonts w:cs="Calibri"/>
                <w:sz w:val="18"/>
                <w:szCs w:val="18"/>
              </w:rPr>
            </w:pPr>
            <w:r w:rsidRPr="00476A91">
              <w:rPr>
                <w:rFonts w:cs="Calibri"/>
                <w:sz w:val="18"/>
                <w:szCs w:val="18"/>
              </w:rPr>
              <w:t>Paliperidone</w:t>
            </w:r>
          </w:p>
        </w:tc>
        <w:tc>
          <w:tcPr>
            <w:tcW w:w="960" w:type="dxa"/>
            <w:tcBorders>
              <w:top w:val="nil"/>
              <w:left w:val="nil"/>
              <w:bottom w:val="single" w:sz="4" w:space="0" w:color="auto"/>
              <w:right w:val="single" w:sz="4" w:space="0" w:color="auto"/>
            </w:tcBorders>
            <w:shd w:val="clear" w:color="auto" w:fill="auto"/>
            <w:noWrap/>
            <w:vAlign w:val="bottom"/>
            <w:hideMark/>
          </w:tcPr>
          <w:p w14:paraId="49ED21A1" w14:textId="77777777" w:rsidR="00A42BB3" w:rsidRPr="00476A91" w:rsidRDefault="00A42BB3" w:rsidP="008F322D">
            <w:pPr>
              <w:rPr>
                <w:rFonts w:cs="Calibri"/>
                <w:sz w:val="18"/>
                <w:szCs w:val="18"/>
              </w:rPr>
            </w:pPr>
            <w:r w:rsidRPr="00476A91">
              <w:rPr>
                <w:rFonts w:cs="Calibri"/>
                <w:sz w:val="18"/>
                <w:szCs w:val="18"/>
              </w:rPr>
              <w:t>tbl plg</w:t>
            </w:r>
          </w:p>
        </w:tc>
        <w:tc>
          <w:tcPr>
            <w:tcW w:w="4600" w:type="dxa"/>
            <w:tcBorders>
              <w:top w:val="nil"/>
              <w:left w:val="nil"/>
              <w:bottom w:val="single" w:sz="4" w:space="0" w:color="auto"/>
              <w:right w:val="single" w:sz="4" w:space="0" w:color="auto"/>
            </w:tcBorders>
            <w:shd w:val="clear" w:color="auto" w:fill="auto"/>
            <w:noWrap/>
            <w:vAlign w:val="bottom"/>
            <w:hideMark/>
          </w:tcPr>
          <w:p w14:paraId="292FFA40" w14:textId="77777777" w:rsidR="00A42BB3" w:rsidRPr="00476A91" w:rsidRDefault="00A42BB3" w:rsidP="008F322D">
            <w:pPr>
              <w:rPr>
                <w:rFonts w:cs="Calibri"/>
                <w:sz w:val="18"/>
                <w:szCs w:val="18"/>
              </w:rPr>
            </w:pPr>
            <w:r w:rsidRPr="00476A91">
              <w:rPr>
                <w:rFonts w:cs="Calibri"/>
                <w:sz w:val="18"/>
                <w:szCs w:val="18"/>
              </w:rPr>
              <w:t>1x3 mg (blis.OPA/Al/PVC/Al)</w:t>
            </w:r>
          </w:p>
        </w:tc>
        <w:tc>
          <w:tcPr>
            <w:tcW w:w="960" w:type="dxa"/>
            <w:tcBorders>
              <w:top w:val="nil"/>
              <w:left w:val="nil"/>
              <w:bottom w:val="single" w:sz="4" w:space="0" w:color="auto"/>
              <w:right w:val="single" w:sz="4" w:space="0" w:color="auto"/>
            </w:tcBorders>
            <w:shd w:val="clear" w:color="auto" w:fill="auto"/>
            <w:noWrap/>
            <w:vAlign w:val="bottom"/>
            <w:hideMark/>
          </w:tcPr>
          <w:p w14:paraId="30A03E25" w14:textId="77777777" w:rsidR="00A42BB3" w:rsidRPr="00476A91" w:rsidRDefault="00A42BB3" w:rsidP="008F322D">
            <w:pPr>
              <w:jc w:val="right"/>
              <w:rPr>
                <w:rFonts w:cs="Arial"/>
                <w:szCs w:val="20"/>
              </w:rPr>
            </w:pPr>
            <w:r w:rsidRPr="00476A91">
              <w:rPr>
                <w:rFonts w:cs="Arial"/>
                <w:szCs w:val="20"/>
              </w:rPr>
              <w:t>225</w:t>
            </w:r>
          </w:p>
        </w:tc>
      </w:tr>
      <w:tr w:rsidR="00A42BB3" w:rsidRPr="00476A91" w14:paraId="1595BB4D"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32E826" w14:textId="77777777" w:rsidR="00A42BB3" w:rsidRPr="00476A91" w:rsidRDefault="00A42BB3" w:rsidP="008F322D">
            <w:pPr>
              <w:rPr>
                <w:rFonts w:cs="Calibri"/>
                <w:sz w:val="18"/>
                <w:szCs w:val="18"/>
              </w:rPr>
            </w:pPr>
            <w:r w:rsidRPr="00476A91">
              <w:rPr>
                <w:rFonts w:cs="Calibri"/>
                <w:sz w:val="18"/>
                <w:szCs w:val="18"/>
              </w:rPr>
              <w:t>Paliperidone</w:t>
            </w:r>
          </w:p>
        </w:tc>
        <w:tc>
          <w:tcPr>
            <w:tcW w:w="960" w:type="dxa"/>
            <w:tcBorders>
              <w:top w:val="nil"/>
              <w:left w:val="nil"/>
              <w:bottom w:val="single" w:sz="4" w:space="0" w:color="auto"/>
              <w:right w:val="single" w:sz="4" w:space="0" w:color="auto"/>
            </w:tcBorders>
            <w:shd w:val="clear" w:color="auto" w:fill="auto"/>
            <w:noWrap/>
            <w:vAlign w:val="bottom"/>
            <w:hideMark/>
          </w:tcPr>
          <w:p w14:paraId="0400D5AC" w14:textId="77777777" w:rsidR="00A42BB3" w:rsidRPr="00476A91" w:rsidRDefault="00A42BB3" w:rsidP="008F322D">
            <w:pPr>
              <w:rPr>
                <w:rFonts w:cs="Calibri"/>
                <w:sz w:val="18"/>
                <w:szCs w:val="18"/>
              </w:rPr>
            </w:pPr>
            <w:r w:rsidRPr="00476A91">
              <w:rPr>
                <w:rFonts w:cs="Calibri"/>
                <w:sz w:val="18"/>
                <w:szCs w:val="18"/>
              </w:rPr>
              <w:t>tbl plg</w:t>
            </w:r>
          </w:p>
        </w:tc>
        <w:tc>
          <w:tcPr>
            <w:tcW w:w="4600" w:type="dxa"/>
            <w:tcBorders>
              <w:top w:val="nil"/>
              <w:left w:val="nil"/>
              <w:bottom w:val="single" w:sz="4" w:space="0" w:color="auto"/>
              <w:right w:val="single" w:sz="4" w:space="0" w:color="auto"/>
            </w:tcBorders>
            <w:shd w:val="clear" w:color="auto" w:fill="auto"/>
            <w:noWrap/>
            <w:vAlign w:val="bottom"/>
            <w:hideMark/>
          </w:tcPr>
          <w:p w14:paraId="2F11CF1F" w14:textId="77777777" w:rsidR="00A42BB3" w:rsidRPr="00476A91" w:rsidRDefault="00A42BB3" w:rsidP="008F322D">
            <w:pPr>
              <w:rPr>
                <w:rFonts w:cs="Calibri"/>
                <w:sz w:val="18"/>
                <w:szCs w:val="18"/>
              </w:rPr>
            </w:pPr>
            <w:r w:rsidRPr="00476A91">
              <w:rPr>
                <w:rFonts w:cs="Calibri"/>
                <w:sz w:val="18"/>
                <w:szCs w:val="18"/>
              </w:rPr>
              <w:t>1x6 mg (blis.OPA/Al/PVC/Al)</w:t>
            </w:r>
          </w:p>
        </w:tc>
        <w:tc>
          <w:tcPr>
            <w:tcW w:w="960" w:type="dxa"/>
            <w:tcBorders>
              <w:top w:val="nil"/>
              <w:left w:val="nil"/>
              <w:bottom w:val="single" w:sz="4" w:space="0" w:color="auto"/>
              <w:right w:val="single" w:sz="4" w:space="0" w:color="auto"/>
            </w:tcBorders>
            <w:shd w:val="clear" w:color="auto" w:fill="auto"/>
            <w:noWrap/>
            <w:vAlign w:val="bottom"/>
            <w:hideMark/>
          </w:tcPr>
          <w:p w14:paraId="5943B579" w14:textId="77777777" w:rsidR="00A42BB3" w:rsidRPr="00476A91" w:rsidRDefault="00A42BB3" w:rsidP="008F322D">
            <w:pPr>
              <w:jc w:val="right"/>
              <w:rPr>
                <w:rFonts w:cs="Arial"/>
                <w:szCs w:val="20"/>
              </w:rPr>
            </w:pPr>
            <w:r w:rsidRPr="00476A91">
              <w:rPr>
                <w:rFonts w:cs="Arial"/>
                <w:szCs w:val="20"/>
              </w:rPr>
              <w:t>375</w:t>
            </w:r>
          </w:p>
        </w:tc>
      </w:tr>
      <w:tr w:rsidR="00A42BB3" w:rsidRPr="00476A91" w14:paraId="464C53BC"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3F325F" w14:textId="77777777" w:rsidR="00A42BB3" w:rsidRPr="00476A91" w:rsidRDefault="00A42BB3" w:rsidP="008F322D">
            <w:pPr>
              <w:rPr>
                <w:rFonts w:cs="Calibri"/>
                <w:sz w:val="18"/>
                <w:szCs w:val="18"/>
              </w:rPr>
            </w:pPr>
            <w:r w:rsidRPr="00476A91">
              <w:rPr>
                <w:rFonts w:cs="Calibri"/>
                <w:sz w:val="18"/>
                <w:szCs w:val="18"/>
              </w:rPr>
              <w:t>Diazepam</w:t>
            </w:r>
          </w:p>
        </w:tc>
        <w:tc>
          <w:tcPr>
            <w:tcW w:w="960" w:type="dxa"/>
            <w:tcBorders>
              <w:top w:val="nil"/>
              <w:left w:val="nil"/>
              <w:bottom w:val="single" w:sz="4" w:space="0" w:color="auto"/>
              <w:right w:val="single" w:sz="4" w:space="0" w:color="auto"/>
            </w:tcBorders>
            <w:shd w:val="clear" w:color="auto" w:fill="auto"/>
            <w:noWrap/>
            <w:vAlign w:val="bottom"/>
            <w:hideMark/>
          </w:tcPr>
          <w:p w14:paraId="0F7C1F3C" w14:textId="77777777" w:rsidR="00A42BB3" w:rsidRPr="00476A91" w:rsidRDefault="00A42BB3" w:rsidP="008F322D">
            <w:pPr>
              <w:rPr>
                <w:rFonts w:cs="Calibri"/>
                <w:sz w:val="18"/>
                <w:szCs w:val="18"/>
              </w:rPr>
            </w:pPr>
            <w:r w:rsidRPr="00476A91">
              <w:rPr>
                <w:rFonts w:cs="Calibri"/>
                <w:sz w:val="18"/>
                <w:szCs w:val="18"/>
              </w:rPr>
              <w:t>sol inj</w:t>
            </w:r>
          </w:p>
        </w:tc>
        <w:tc>
          <w:tcPr>
            <w:tcW w:w="4600" w:type="dxa"/>
            <w:tcBorders>
              <w:top w:val="nil"/>
              <w:left w:val="nil"/>
              <w:bottom w:val="single" w:sz="4" w:space="0" w:color="auto"/>
              <w:right w:val="single" w:sz="4" w:space="0" w:color="auto"/>
            </w:tcBorders>
            <w:shd w:val="clear" w:color="auto" w:fill="auto"/>
            <w:noWrap/>
            <w:vAlign w:val="bottom"/>
            <w:hideMark/>
          </w:tcPr>
          <w:p w14:paraId="27C70788" w14:textId="77777777" w:rsidR="00A42BB3" w:rsidRPr="00476A91" w:rsidRDefault="00A42BB3" w:rsidP="008F322D">
            <w:pPr>
              <w:rPr>
                <w:rFonts w:cs="Calibri"/>
                <w:sz w:val="18"/>
                <w:szCs w:val="18"/>
              </w:rPr>
            </w:pPr>
            <w:r w:rsidRPr="00476A91">
              <w:rPr>
                <w:rFonts w:cs="Calibri"/>
                <w:sz w:val="18"/>
                <w:szCs w:val="18"/>
              </w:rPr>
              <w:t>1x2 ml/10 mg (amp.skl.)</w:t>
            </w:r>
          </w:p>
        </w:tc>
        <w:tc>
          <w:tcPr>
            <w:tcW w:w="960" w:type="dxa"/>
            <w:tcBorders>
              <w:top w:val="nil"/>
              <w:left w:val="nil"/>
              <w:bottom w:val="single" w:sz="4" w:space="0" w:color="auto"/>
              <w:right w:val="single" w:sz="4" w:space="0" w:color="auto"/>
            </w:tcBorders>
            <w:shd w:val="clear" w:color="auto" w:fill="auto"/>
            <w:noWrap/>
            <w:vAlign w:val="bottom"/>
            <w:hideMark/>
          </w:tcPr>
          <w:p w14:paraId="1978B1DE" w14:textId="77777777" w:rsidR="00A42BB3" w:rsidRPr="00476A91" w:rsidRDefault="00A42BB3" w:rsidP="008F322D">
            <w:pPr>
              <w:jc w:val="right"/>
              <w:rPr>
                <w:rFonts w:cs="Arial"/>
                <w:szCs w:val="20"/>
              </w:rPr>
            </w:pPr>
            <w:r w:rsidRPr="00476A91">
              <w:rPr>
                <w:rFonts w:cs="Arial"/>
                <w:szCs w:val="20"/>
              </w:rPr>
              <w:t>7000</w:t>
            </w:r>
          </w:p>
        </w:tc>
      </w:tr>
      <w:tr w:rsidR="00A42BB3" w:rsidRPr="00476A91" w14:paraId="36606A63"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353513" w14:textId="77777777" w:rsidR="00A42BB3" w:rsidRPr="00476A91" w:rsidRDefault="00A42BB3" w:rsidP="008F322D">
            <w:pPr>
              <w:rPr>
                <w:rFonts w:cs="Calibri"/>
                <w:sz w:val="18"/>
                <w:szCs w:val="18"/>
              </w:rPr>
            </w:pPr>
            <w:r w:rsidRPr="00476A91">
              <w:rPr>
                <w:rFonts w:cs="Calibri"/>
                <w:sz w:val="18"/>
                <w:szCs w:val="18"/>
              </w:rPr>
              <w:t>Diazepam</w:t>
            </w:r>
          </w:p>
        </w:tc>
        <w:tc>
          <w:tcPr>
            <w:tcW w:w="960" w:type="dxa"/>
            <w:tcBorders>
              <w:top w:val="nil"/>
              <w:left w:val="nil"/>
              <w:bottom w:val="single" w:sz="4" w:space="0" w:color="auto"/>
              <w:right w:val="single" w:sz="4" w:space="0" w:color="auto"/>
            </w:tcBorders>
            <w:shd w:val="clear" w:color="auto" w:fill="auto"/>
            <w:noWrap/>
            <w:vAlign w:val="bottom"/>
            <w:hideMark/>
          </w:tcPr>
          <w:p w14:paraId="09421BAF"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482CACC4" w14:textId="77777777" w:rsidR="00A42BB3" w:rsidRPr="00476A91" w:rsidRDefault="00A42BB3" w:rsidP="008F322D">
            <w:pPr>
              <w:rPr>
                <w:rFonts w:cs="Calibri"/>
                <w:sz w:val="18"/>
                <w:szCs w:val="18"/>
              </w:rPr>
            </w:pPr>
            <w:r w:rsidRPr="00476A91">
              <w:rPr>
                <w:rFonts w:cs="Calibri"/>
                <w:sz w:val="18"/>
                <w:szCs w:val="18"/>
              </w:rPr>
              <w:t>1x2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74ECAAC6" w14:textId="77777777" w:rsidR="00A42BB3" w:rsidRPr="00476A91" w:rsidRDefault="00A42BB3" w:rsidP="008F322D">
            <w:pPr>
              <w:jc w:val="right"/>
              <w:rPr>
                <w:rFonts w:cs="Arial"/>
                <w:szCs w:val="20"/>
              </w:rPr>
            </w:pPr>
            <w:r w:rsidRPr="00476A91">
              <w:rPr>
                <w:rFonts w:cs="Arial"/>
                <w:szCs w:val="20"/>
              </w:rPr>
              <w:t>100</w:t>
            </w:r>
          </w:p>
        </w:tc>
      </w:tr>
      <w:tr w:rsidR="00A42BB3" w:rsidRPr="00476A91" w14:paraId="6546A887"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DE2691" w14:textId="77777777" w:rsidR="00A42BB3" w:rsidRPr="00476A91" w:rsidRDefault="00A42BB3" w:rsidP="008F322D">
            <w:pPr>
              <w:rPr>
                <w:rFonts w:cs="Calibri"/>
                <w:sz w:val="18"/>
                <w:szCs w:val="18"/>
              </w:rPr>
            </w:pPr>
            <w:r w:rsidRPr="00476A91">
              <w:rPr>
                <w:rFonts w:cs="Calibri"/>
                <w:sz w:val="18"/>
                <w:szCs w:val="18"/>
              </w:rPr>
              <w:t>Diazepam</w:t>
            </w:r>
          </w:p>
        </w:tc>
        <w:tc>
          <w:tcPr>
            <w:tcW w:w="960" w:type="dxa"/>
            <w:tcBorders>
              <w:top w:val="nil"/>
              <w:left w:val="nil"/>
              <w:bottom w:val="single" w:sz="4" w:space="0" w:color="auto"/>
              <w:right w:val="single" w:sz="4" w:space="0" w:color="auto"/>
            </w:tcBorders>
            <w:shd w:val="clear" w:color="auto" w:fill="auto"/>
            <w:noWrap/>
            <w:vAlign w:val="bottom"/>
            <w:hideMark/>
          </w:tcPr>
          <w:p w14:paraId="047A50E9"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637EB204" w14:textId="77777777" w:rsidR="00A42BB3" w:rsidRPr="00476A91" w:rsidRDefault="00A42BB3" w:rsidP="008F322D">
            <w:pPr>
              <w:rPr>
                <w:rFonts w:cs="Calibri"/>
                <w:sz w:val="18"/>
                <w:szCs w:val="18"/>
              </w:rPr>
            </w:pPr>
            <w:r w:rsidRPr="00476A91">
              <w:rPr>
                <w:rFonts w:cs="Calibri"/>
                <w:sz w:val="18"/>
                <w:szCs w:val="18"/>
              </w:rPr>
              <w:t>1x5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0E802636" w14:textId="77777777" w:rsidR="00A42BB3" w:rsidRPr="00476A91" w:rsidRDefault="00A42BB3" w:rsidP="008F322D">
            <w:pPr>
              <w:jc w:val="right"/>
              <w:rPr>
                <w:rFonts w:cs="Arial"/>
                <w:szCs w:val="20"/>
              </w:rPr>
            </w:pPr>
            <w:r w:rsidRPr="00476A91">
              <w:rPr>
                <w:rFonts w:cs="Arial"/>
                <w:szCs w:val="20"/>
              </w:rPr>
              <w:t>1750</w:t>
            </w:r>
          </w:p>
        </w:tc>
      </w:tr>
      <w:tr w:rsidR="00A42BB3" w:rsidRPr="00476A91" w14:paraId="60BF2706"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BC24BF" w14:textId="77777777" w:rsidR="00A42BB3" w:rsidRPr="00476A91" w:rsidRDefault="00A42BB3" w:rsidP="008F322D">
            <w:pPr>
              <w:rPr>
                <w:rFonts w:cs="Calibri"/>
                <w:sz w:val="18"/>
                <w:szCs w:val="18"/>
              </w:rPr>
            </w:pPr>
            <w:r w:rsidRPr="00476A91">
              <w:rPr>
                <w:rFonts w:cs="Calibri"/>
                <w:sz w:val="18"/>
                <w:szCs w:val="18"/>
              </w:rPr>
              <w:t>Diazepam</w:t>
            </w:r>
          </w:p>
        </w:tc>
        <w:tc>
          <w:tcPr>
            <w:tcW w:w="960" w:type="dxa"/>
            <w:tcBorders>
              <w:top w:val="nil"/>
              <w:left w:val="nil"/>
              <w:bottom w:val="single" w:sz="4" w:space="0" w:color="auto"/>
              <w:right w:val="single" w:sz="4" w:space="0" w:color="auto"/>
            </w:tcBorders>
            <w:shd w:val="clear" w:color="auto" w:fill="auto"/>
            <w:noWrap/>
            <w:vAlign w:val="bottom"/>
            <w:hideMark/>
          </w:tcPr>
          <w:p w14:paraId="66DAAE31"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6E5982D6" w14:textId="77777777" w:rsidR="00A42BB3" w:rsidRPr="00476A91" w:rsidRDefault="00A42BB3" w:rsidP="008F322D">
            <w:pPr>
              <w:rPr>
                <w:rFonts w:cs="Calibri"/>
                <w:sz w:val="18"/>
                <w:szCs w:val="18"/>
              </w:rPr>
            </w:pPr>
            <w:r w:rsidRPr="00476A91">
              <w:rPr>
                <w:rFonts w:cs="Calibri"/>
                <w:sz w:val="18"/>
                <w:szCs w:val="18"/>
              </w:rPr>
              <w:t>1x10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7AFD414D" w14:textId="77777777" w:rsidR="00A42BB3" w:rsidRPr="00476A91" w:rsidRDefault="00A42BB3" w:rsidP="008F322D">
            <w:pPr>
              <w:jc w:val="right"/>
              <w:rPr>
                <w:rFonts w:cs="Arial"/>
                <w:szCs w:val="20"/>
              </w:rPr>
            </w:pPr>
            <w:r w:rsidRPr="00476A91">
              <w:rPr>
                <w:rFonts w:cs="Arial"/>
                <w:szCs w:val="20"/>
              </w:rPr>
              <w:t>6500</w:t>
            </w:r>
          </w:p>
        </w:tc>
      </w:tr>
      <w:tr w:rsidR="00A42BB3" w:rsidRPr="00476A91" w14:paraId="5282973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48FB5B" w14:textId="77777777" w:rsidR="00A42BB3" w:rsidRPr="00476A91" w:rsidRDefault="00A42BB3" w:rsidP="008F322D">
            <w:pPr>
              <w:rPr>
                <w:rFonts w:cs="Calibri"/>
                <w:sz w:val="18"/>
                <w:szCs w:val="18"/>
              </w:rPr>
            </w:pPr>
            <w:r w:rsidRPr="00476A91">
              <w:rPr>
                <w:rFonts w:cs="Calibri"/>
                <w:sz w:val="18"/>
                <w:szCs w:val="18"/>
              </w:rPr>
              <w:t>Diazepam</w:t>
            </w:r>
          </w:p>
        </w:tc>
        <w:tc>
          <w:tcPr>
            <w:tcW w:w="960" w:type="dxa"/>
            <w:tcBorders>
              <w:top w:val="nil"/>
              <w:left w:val="nil"/>
              <w:bottom w:val="single" w:sz="4" w:space="0" w:color="auto"/>
              <w:right w:val="single" w:sz="4" w:space="0" w:color="auto"/>
            </w:tcBorders>
            <w:shd w:val="clear" w:color="auto" w:fill="auto"/>
            <w:noWrap/>
            <w:vAlign w:val="bottom"/>
            <w:hideMark/>
          </w:tcPr>
          <w:p w14:paraId="2ADF944C" w14:textId="77777777" w:rsidR="00A42BB3" w:rsidRPr="00476A91" w:rsidRDefault="00A42BB3" w:rsidP="008F322D">
            <w:pPr>
              <w:rPr>
                <w:rFonts w:cs="Calibri"/>
                <w:sz w:val="18"/>
                <w:szCs w:val="18"/>
              </w:rPr>
            </w:pPr>
            <w:r w:rsidRPr="00476A91">
              <w:rPr>
                <w:rFonts w:cs="Calibri"/>
                <w:sz w:val="18"/>
                <w:szCs w:val="18"/>
              </w:rPr>
              <w:t>sol rec</w:t>
            </w:r>
          </w:p>
        </w:tc>
        <w:tc>
          <w:tcPr>
            <w:tcW w:w="4600" w:type="dxa"/>
            <w:tcBorders>
              <w:top w:val="nil"/>
              <w:left w:val="nil"/>
              <w:bottom w:val="single" w:sz="4" w:space="0" w:color="auto"/>
              <w:right w:val="single" w:sz="4" w:space="0" w:color="auto"/>
            </w:tcBorders>
            <w:shd w:val="clear" w:color="auto" w:fill="auto"/>
            <w:noWrap/>
            <w:vAlign w:val="bottom"/>
            <w:hideMark/>
          </w:tcPr>
          <w:p w14:paraId="5E48F0F6" w14:textId="77777777" w:rsidR="00A42BB3" w:rsidRPr="00476A91" w:rsidRDefault="00A42BB3" w:rsidP="008F322D">
            <w:pPr>
              <w:rPr>
                <w:rFonts w:cs="Calibri"/>
                <w:sz w:val="18"/>
                <w:szCs w:val="18"/>
              </w:rPr>
            </w:pPr>
            <w:r w:rsidRPr="00476A91">
              <w:rPr>
                <w:rFonts w:cs="Calibri"/>
                <w:sz w:val="18"/>
                <w:szCs w:val="18"/>
              </w:rPr>
              <w:t>1x2,5 ml/5 mg (tuba PE)</w:t>
            </w:r>
          </w:p>
        </w:tc>
        <w:tc>
          <w:tcPr>
            <w:tcW w:w="960" w:type="dxa"/>
            <w:tcBorders>
              <w:top w:val="nil"/>
              <w:left w:val="nil"/>
              <w:bottom w:val="single" w:sz="4" w:space="0" w:color="auto"/>
              <w:right w:val="single" w:sz="4" w:space="0" w:color="auto"/>
            </w:tcBorders>
            <w:shd w:val="clear" w:color="auto" w:fill="auto"/>
            <w:noWrap/>
            <w:vAlign w:val="bottom"/>
            <w:hideMark/>
          </w:tcPr>
          <w:p w14:paraId="2F5106E7" w14:textId="77777777" w:rsidR="00A42BB3" w:rsidRPr="00476A91" w:rsidRDefault="00A42BB3" w:rsidP="008F322D">
            <w:pPr>
              <w:jc w:val="right"/>
              <w:rPr>
                <w:rFonts w:cs="Arial"/>
                <w:szCs w:val="20"/>
              </w:rPr>
            </w:pPr>
            <w:r w:rsidRPr="00476A91">
              <w:rPr>
                <w:rFonts w:cs="Arial"/>
                <w:szCs w:val="20"/>
              </w:rPr>
              <w:t>50</w:t>
            </w:r>
          </w:p>
        </w:tc>
      </w:tr>
      <w:tr w:rsidR="00A42BB3" w:rsidRPr="00476A91" w14:paraId="2EB07785"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F02E3C" w14:textId="77777777" w:rsidR="00A42BB3" w:rsidRPr="00476A91" w:rsidRDefault="00A42BB3" w:rsidP="008F322D">
            <w:pPr>
              <w:rPr>
                <w:rFonts w:cs="Calibri"/>
                <w:sz w:val="18"/>
                <w:szCs w:val="18"/>
              </w:rPr>
            </w:pPr>
            <w:r w:rsidRPr="00476A91">
              <w:rPr>
                <w:rFonts w:cs="Calibri"/>
                <w:sz w:val="18"/>
                <w:szCs w:val="18"/>
              </w:rPr>
              <w:t>Diazepam</w:t>
            </w:r>
          </w:p>
        </w:tc>
        <w:tc>
          <w:tcPr>
            <w:tcW w:w="960" w:type="dxa"/>
            <w:tcBorders>
              <w:top w:val="nil"/>
              <w:left w:val="nil"/>
              <w:bottom w:val="single" w:sz="4" w:space="0" w:color="auto"/>
              <w:right w:val="single" w:sz="4" w:space="0" w:color="auto"/>
            </w:tcBorders>
            <w:shd w:val="clear" w:color="auto" w:fill="auto"/>
            <w:noWrap/>
            <w:vAlign w:val="bottom"/>
            <w:hideMark/>
          </w:tcPr>
          <w:p w14:paraId="772AAD67" w14:textId="77777777" w:rsidR="00A42BB3" w:rsidRPr="00476A91" w:rsidRDefault="00A42BB3" w:rsidP="008F322D">
            <w:pPr>
              <w:rPr>
                <w:rFonts w:cs="Calibri"/>
                <w:sz w:val="18"/>
                <w:szCs w:val="18"/>
              </w:rPr>
            </w:pPr>
            <w:r w:rsidRPr="00476A91">
              <w:rPr>
                <w:rFonts w:cs="Calibri"/>
                <w:sz w:val="18"/>
                <w:szCs w:val="18"/>
              </w:rPr>
              <w:t>sol rec</w:t>
            </w:r>
          </w:p>
        </w:tc>
        <w:tc>
          <w:tcPr>
            <w:tcW w:w="4600" w:type="dxa"/>
            <w:tcBorders>
              <w:top w:val="nil"/>
              <w:left w:val="nil"/>
              <w:bottom w:val="single" w:sz="4" w:space="0" w:color="auto"/>
              <w:right w:val="single" w:sz="4" w:space="0" w:color="auto"/>
            </w:tcBorders>
            <w:shd w:val="clear" w:color="auto" w:fill="auto"/>
            <w:noWrap/>
            <w:vAlign w:val="bottom"/>
            <w:hideMark/>
          </w:tcPr>
          <w:p w14:paraId="3B4B4121" w14:textId="77777777" w:rsidR="00A42BB3" w:rsidRPr="00476A91" w:rsidRDefault="00A42BB3" w:rsidP="008F322D">
            <w:pPr>
              <w:rPr>
                <w:rFonts w:cs="Calibri"/>
                <w:sz w:val="18"/>
                <w:szCs w:val="18"/>
              </w:rPr>
            </w:pPr>
            <w:r w:rsidRPr="00476A91">
              <w:rPr>
                <w:rFonts w:cs="Calibri"/>
                <w:sz w:val="18"/>
                <w:szCs w:val="18"/>
              </w:rPr>
              <w:t>1x2,5 ml/10 mg (tuba PE)</w:t>
            </w:r>
          </w:p>
        </w:tc>
        <w:tc>
          <w:tcPr>
            <w:tcW w:w="960" w:type="dxa"/>
            <w:tcBorders>
              <w:top w:val="nil"/>
              <w:left w:val="nil"/>
              <w:bottom w:val="single" w:sz="4" w:space="0" w:color="auto"/>
              <w:right w:val="single" w:sz="4" w:space="0" w:color="auto"/>
            </w:tcBorders>
            <w:shd w:val="clear" w:color="auto" w:fill="auto"/>
            <w:noWrap/>
            <w:vAlign w:val="bottom"/>
            <w:hideMark/>
          </w:tcPr>
          <w:p w14:paraId="510E5A71" w14:textId="77777777" w:rsidR="00A42BB3" w:rsidRPr="00476A91" w:rsidRDefault="00A42BB3" w:rsidP="008F322D">
            <w:pPr>
              <w:jc w:val="right"/>
              <w:rPr>
                <w:rFonts w:cs="Arial"/>
                <w:szCs w:val="20"/>
              </w:rPr>
            </w:pPr>
            <w:r w:rsidRPr="00476A91">
              <w:rPr>
                <w:rFonts w:cs="Arial"/>
                <w:szCs w:val="20"/>
              </w:rPr>
              <w:t>25</w:t>
            </w:r>
          </w:p>
        </w:tc>
      </w:tr>
      <w:tr w:rsidR="00A42BB3" w:rsidRPr="00476A91" w14:paraId="61FB674B"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E5F452" w14:textId="77777777" w:rsidR="00A42BB3" w:rsidRPr="00476A91" w:rsidRDefault="00A42BB3" w:rsidP="008F322D">
            <w:pPr>
              <w:rPr>
                <w:rFonts w:cs="Calibri"/>
                <w:sz w:val="18"/>
                <w:szCs w:val="18"/>
              </w:rPr>
            </w:pPr>
            <w:r w:rsidRPr="00476A91">
              <w:rPr>
                <w:rFonts w:cs="Calibri"/>
                <w:sz w:val="18"/>
                <w:szCs w:val="18"/>
              </w:rPr>
              <w:t>Oxazepam</w:t>
            </w:r>
          </w:p>
        </w:tc>
        <w:tc>
          <w:tcPr>
            <w:tcW w:w="960" w:type="dxa"/>
            <w:tcBorders>
              <w:top w:val="nil"/>
              <w:left w:val="nil"/>
              <w:bottom w:val="single" w:sz="4" w:space="0" w:color="auto"/>
              <w:right w:val="single" w:sz="4" w:space="0" w:color="auto"/>
            </w:tcBorders>
            <w:shd w:val="clear" w:color="auto" w:fill="auto"/>
            <w:noWrap/>
            <w:vAlign w:val="bottom"/>
            <w:hideMark/>
          </w:tcPr>
          <w:p w14:paraId="0ADAC0D0"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0523A8EF" w14:textId="77777777" w:rsidR="00A42BB3" w:rsidRPr="00476A91" w:rsidRDefault="00A42BB3" w:rsidP="008F322D">
            <w:pPr>
              <w:rPr>
                <w:rFonts w:cs="Calibri"/>
                <w:sz w:val="18"/>
                <w:szCs w:val="18"/>
              </w:rPr>
            </w:pPr>
            <w:r w:rsidRPr="00476A91">
              <w:rPr>
                <w:rFonts w:cs="Calibri"/>
                <w:sz w:val="18"/>
                <w:szCs w:val="18"/>
              </w:rPr>
              <w:t>1x10 mg (blis. PVC/Al)</w:t>
            </w:r>
          </w:p>
        </w:tc>
        <w:tc>
          <w:tcPr>
            <w:tcW w:w="960" w:type="dxa"/>
            <w:tcBorders>
              <w:top w:val="nil"/>
              <w:left w:val="nil"/>
              <w:bottom w:val="single" w:sz="4" w:space="0" w:color="auto"/>
              <w:right w:val="single" w:sz="4" w:space="0" w:color="auto"/>
            </w:tcBorders>
            <w:shd w:val="clear" w:color="auto" w:fill="auto"/>
            <w:noWrap/>
            <w:vAlign w:val="bottom"/>
            <w:hideMark/>
          </w:tcPr>
          <w:p w14:paraId="4414833C" w14:textId="77777777" w:rsidR="00A42BB3" w:rsidRPr="00476A91" w:rsidRDefault="00A42BB3" w:rsidP="008F322D">
            <w:pPr>
              <w:jc w:val="right"/>
              <w:rPr>
                <w:rFonts w:cs="Arial"/>
                <w:szCs w:val="20"/>
              </w:rPr>
            </w:pPr>
            <w:r w:rsidRPr="00476A91">
              <w:rPr>
                <w:rFonts w:cs="Arial"/>
                <w:szCs w:val="20"/>
              </w:rPr>
              <w:t>6250</w:t>
            </w:r>
          </w:p>
        </w:tc>
      </w:tr>
      <w:tr w:rsidR="00A42BB3" w:rsidRPr="00476A91" w14:paraId="17057914"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B68191" w14:textId="77777777" w:rsidR="00A42BB3" w:rsidRPr="00476A91" w:rsidRDefault="00A42BB3" w:rsidP="008F322D">
            <w:pPr>
              <w:rPr>
                <w:rFonts w:cs="Calibri"/>
                <w:sz w:val="18"/>
                <w:szCs w:val="18"/>
              </w:rPr>
            </w:pPr>
            <w:r w:rsidRPr="00476A91">
              <w:rPr>
                <w:rFonts w:cs="Calibri"/>
                <w:sz w:val="18"/>
                <w:szCs w:val="18"/>
              </w:rPr>
              <w:t>Bromazepam</w:t>
            </w:r>
          </w:p>
        </w:tc>
        <w:tc>
          <w:tcPr>
            <w:tcW w:w="960" w:type="dxa"/>
            <w:tcBorders>
              <w:top w:val="nil"/>
              <w:left w:val="nil"/>
              <w:bottom w:val="single" w:sz="4" w:space="0" w:color="auto"/>
              <w:right w:val="single" w:sz="4" w:space="0" w:color="auto"/>
            </w:tcBorders>
            <w:shd w:val="clear" w:color="auto" w:fill="auto"/>
            <w:noWrap/>
            <w:vAlign w:val="bottom"/>
            <w:hideMark/>
          </w:tcPr>
          <w:p w14:paraId="68953891"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3FA808EA" w14:textId="77777777" w:rsidR="00A42BB3" w:rsidRPr="00476A91" w:rsidRDefault="00A42BB3" w:rsidP="008F322D">
            <w:pPr>
              <w:rPr>
                <w:rFonts w:cs="Calibri"/>
                <w:sz w:val="18"/>
                <w:szCs w:val="18"/>
              </w:rPr>
            </w:pPr>
            <w:r w:rsidRPr="00476A91">
              <w:rPr>
                <w:rFonts w:cs="Calibri"/>
                <w:sz w:val="18"/>
                <w:szCs w:val="18"/>
              </w:rPr>
              <w:t>1x1,5 mg (blis.Al/PVC)</w:t>
            </w:r>
          </w:p>
        </w:tc>
        <w:tc>
          <w:tcPr>
            <w:tcW w:w="960" w:type="dxa"/>
            <w:tcBorders>
              <w:top w:val="nil"/>
              <w:left w:val="nil"/>
              <w:bottom w:val="single" w:sz="4" w:space="0" w:color="auto"/>
              <w:right w:val="single" w:sz="4" w:space="0" w:color="auto"/>
            </w:tcBorders>
            <w:shd w:val="clear" w:color="auto" w:fill="auto"/>
            <w:noWrap/>
            <w:vAlign w:val="bottom"/>
            <w:hideMark/>
          </w:tcPr>
          <w:p w14:paraId="2C6AC49D" w14:textId="77777777" w:rsidR="00A42BB3" w:rsidRPr="00476A91" w:rsidRDefault="00A42BB3" w:rsidP="008F322D">
            <w:pPr>
              <w:jc w:val="right"/>
              <w:rPr>
                <w:rFonts w:cs="Arial"/>
                <w:szCs w:val="20"/>
              </w:rPr>
            </w:pPr>
            <w:r w:rsidRPr="00476A91">
              <w:rPr>
                <w:rFonts w:cs="Arial"/>
                <w:szCs w:val="20"/>
              </w:rPr>
              <w:t>280</w:t>
            </w:r>
          </w:p>
        </w:tc>
      </w:tr>
      <w:tr w:rsidR="00A42BB3" w:rsidRPr="00476A91" w14:paraId="6AE85216"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02B707" w14:textId="77777777" w:rsidR="00A42BB3" w:rsidRPr="00476A91" w:rsidRDefault="00A42BB3" w:rsidP="008F322D">
            <w:pPr>
              <w:rPr>
                <w:rFonts w:cs="Calibri"/>
                <w:sz w:val="18"/>
                <w:szCs w:val="18"/>
              </w:rPr>
            </w:pPr>
            <w:r w:rsidRPr="00476A91">
              <w:rPr>
                <w:rFonts w:cs="Calibri"/>
                <w:sz w:val="18"/>
                <w:szCs w:val="18"/>
              </w:rPr>
              <w:t>Bromazepam</w:t>
            </w:r>
          </w:p>
        </w:tc>
        <w:tc>
          <w:tcPr>
            <w:tcW w:w="960" w:type="dxa"/>
            <w:tcBorders>
              <w:top w:val="nil"/>
              <w:left w:val="nil"/>
              <w:bottom w:val="single" w:sz="4" w:space="0" w:color="auto"/>
              <w:right w:val="single" w:sz="4" w:space="0" w:color="auto"/>
            </w:tcBorders>
            <w:shd w:val="clear" w:color="auto" w:fill="auto"/>
            <w:noWrap/>
            <w:vAlign w:val="bottom"/>
            <w:hideMark/>
          </w:tcPr>
          <w:p w14:paraId="2B345B50"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129FE8C0" w14:textId="77777777" w:rsidR="00A42BB3" w:rsidRPr="00476A91" w:rsidRDefault="00A42BB3" w:rsidP="008F322D">
            <w:pPr>
              <w:rPr>
                <w:rFonts w:cs="Calibri"/>
                <w:sz w:val="18"/>
                <w:szCs w:val="18"/>
              </w:rPr>
            </w:pPr>
            <w:r w:rsidRPr="00476A91">
              <w:rPr>
                <w:rFonts w:cs="Calibri"/>
                <w:sz w:val="18"/>
                <w:szCs w:val="18"/>
              </w:rPr>
              <w:t>1x3 mg (blis.Al/PVC)</w:t>
            </w:r>
          </w:p>
        </w:tc>
        <w:tc>
          <w:tcPr>
            <w:tcW w:w="960" w:type="dxa"/>
            <w:tcBorders>
              <w:top w:val="nil"/>
              <w:left w:val="nil"/>
              <w:bottom w:val="single" w:sz="4" w:space="0" w:color="auto"/>
              <w:right w:val="single" w:sz="4" w:space="0" w:color="auto"/>
            </w:tcBorders>
            <w:shd w:val="clear" w:color="auto" w:fill="auto"/>
            <w:noWrap/>
            <w:vAlign w:val="bottom"/>
            <w:hideMark/>
          </w:tcPr>
          <w:p w14:paraId="1BB0DBAE" w14:textId="77777777" w:rsidR="00A42BB3" w:rsidRPr="00476A91" w:rsidRDefault="00A42BB3" w:rsidP="008F322D">
            <w:pPr>
              <w:jc w:val="right"/>
              <w:rPr>
                <w:rFonts w:cs="Arial"/>
                <w:szCs w:val="20"/>
              </w:rPr>
            </w:pPr>
            <w:r w:rsidRPr="00476A91">
              <w:rPr>
                <w:rFonts w:cs="Arial"/>
                <w:szCs w:val="20"/>
              </w:rPr>
              <w:t>210</w:t>
            </w:r>
          </w:p>
        </w:tc>
      </w:tr>
      <w:tr w:rsidR="00A42BB3" w:rsidRPr="00476A91" w14:paraId="44B5E79A"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A218D1" w14:textId="77777777" w:rsidR="00A42BB3" w:rsidRPr="00476A91" w:rsidRDefault="00A42BB3" w:rsidP="008F322D">
            <w:pPr>
              <w:rPr>
                <w:rFonts w:cs="Calibri"/>
                <w:sz w:val="18"/>
                <w:szCs w:val="18"/>
              </w:rPr>
            </w:pPr>
            <w:r w:rsidRPr="00476A91">
              <w:rPr>
                <w:rFonts w:cs="Calibri"/>
                <w:sz w:val="18"/>
                <w:szCs w:val="18"/>
              </w:rPr>
              <w:t>Alprazolam</w:t>
            </w:r>
          </w:p>
        </w:tc>
        <w:tc>
          <w:tcPr>
            <w:tcW w:w="960" w:type="dxa"/>
            <w:tcBorders>
              <w:top w:val="nil"/>
              <w:left w:val="nil"/>
              <w:bottom w:val="single" w:sz="4" w:space="0" w:color="auto"/>
              <w:right w:val="single" w:sz="4" w:space="0" w:color="auto"/>
            </w:tcBorders>
            <w:shd w:val="clear" w:color="auto" w:fill="auto"/>
            <w:noWrap/>
            <w:vAlign w:val="bottom"/>
            <w:hideMark/>
          </w:tcPr>
          <w:p w14:paraId="7E9EE975"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316F1E1F" w14:textId="77777777" w:rsidR="00A42BB3" w:rsidRPr="00476A91" w:rsidRDefault="00A42BB3" w:rsidP="008F322D">
            <w:pPr>
              <w:rPr>
                <w:rFonts w:cs="Calibri"/>
                <w:sz w:val="18"/>
                <w:szCs w:val="18"/>
              </w:rPr>
            </w:pPr>
            <w:r w:rsidRPr="00476A91">
              <w:rPr>
                <w:rFonts w:cs="Calibri"/>
                <w:sz w:val="18"/>
                <w:szCs w:val="18"/>
              </w:rPr>
              <w:t>1x0,25 mg (blis. PVC/PVDC/Al)</w:t>
            </w:r>
          </w:p>
        </w:tc>
        <w:tc>
          <w:tcPr>
            <w:tcW w:w="960" w:type="dxa"/>
            <w:tcBorders>
              <w:top w:val="nil"/>
              <w:left w:val="nil"/>
              <w:bottom w:val="single" w:sz="4" w:space="0" w:color="auto"/>
              <w:right w:val="single" w:sz="4" w:space="0" w:color="auto"/>
            </w:tcBorders>
            <w:shd w:val="clear" w:color="auto" w:fill="auto"/>
            <w:noWrap/>
            <w:vAlign w:val="bottom"/>
            <w:hideMark/>
          </w:tcPr>
          <w:p w14:paraId="0EE36567" w14:textId="77777777" w:rsidR="00A42BB3" w:rsidRPr="00476A91" w:rsidRDefault="00A42BB3" w:rsidP="008F322D">
            <w:pPr>
              <w:jc w:val="right"/>
              <w:rPr>
                <w:rFonts w:cs="Arial"/>
                <w:szCs w:val="20"/>
              </w:rPr>
            </w:pPr>
            <w:r w:rsidRPr="00476A91">
              <w:rPr>
                <w:rFonts w:cs="Arial"/>
                <w:szCs w:val="20"/>
              </w:rPr>
              <w:t>1050</w:t>
            </w:r>
          </w:p>
        </w:tc>
      </w:tr>
      <w:tr w:rsidR="00A42BB3" w:rsidRPr="00476A91" w14:paraId="0D02086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82C7DB" w14:textId="77777777" w:rsidR="00A42BB3" w:rsidRPr="00476A91" w:rsidRDefault="00A42BB3" w:rsidP="008F322D">
            <w:pPr>
              <w:rPr>
                <w:rFonts w:cs="Calibri"/>
                <w:sz w:val="18"/>
                <w:szCs w:val="18"/>
              </w:rPr>
            </w:pPr>
            <w:r w:rsidRPr="00476A91">
              <w:rPr>
                <w:rFonts w:cs="Calibri"/>
                <w:sz w:val="18"/>
                <w:szCs w:val="18"/>
              </w:rPr>
              <w:t>Alprazolam</w:t>
            </w:r>
          </w:p>
        </w:tc>
        <w:tc>
          <w:tcPr>
            <w:tcW w:w="960" w:type="dxa"/>
            <w:tcBorders>
              <w:top w:val="nil"/>
              <w:left w:val="nil"/>
              <w:bottom w:val="single" w:sz="4" w:space="0" w:color="auto"/>
              <w:right w:val="single" w:sz="4" w:space="0" w:color="auto"/>
            </w:tcBorders>
            <w:shd w:val="clear" w:color="auto" w:fill="auto"/>
            <w:noWrap/>
            <w:vAlign w:val="bottom"/>
            <w:hideMark/>
          </w:tcPr>
          <w:p w14:paraId="6139C5EB"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006AAC68" w14:textId="77777777" w:rsidR="00A42BB3" w:rsidRPr="00476A91" w:rsidRDefault="00A42BB3" w:rsidP="008F322D">
            <w:pPr>
              <w:rPr>
                <w:rFonts w:cs="Calibri"/>
                <w:sz w:val="18"/>
                <w:szCs w:val="18"/>
              </w:rPr>
            </w:pPr>
            <w:r w:rsidRPr="00476A91">
              <w:rPr>
                <w:rFonts w:cs="Calibri"/>
                <w:sz w:val="18"/>
                <w:szCs w:val="18"/>
              </w:rPr>
              <w:t>1x1,0 mg (blis. PVC/Al)</w:t>
            </w:r>
          </w:p>
        </w:tc>
        <w:tc>
          <w:tcPr>
            <w:tcW w:w="960" w:type="dxa"/>
            <w:tcBorders>
              <w:top w:val="nil"/>
              <w:left w:val="nil"/>
              <w:bottom w:val="single" w:sz="4" w:space="0" w:color="auto"/>
              <w:right w:val="single" w:sz="4" w:space="0" w:color="auto"/>
            </w:tcBorders>
            <w:shd w:val="clear" w:color="auto" w:fill="auto"/>
            <w:noWrap/>
            <w:vAlign w:val="bottom"/>
            <w:hideMark/>
          </w:tcPr>
          <w:p w14:paraId="1764B1B4" w14:textId="77777777" w:rsidR="00A42BB3" w:rsidRPr="00476A91" w:rsidRDefault="00A42BB3" w:rsidP="008F322D">
            <w:pPr>
              <w:jc w:val="right"/>
              <w:rPr>
                <w:rFonts w:cs="Arial"/>
                <w:szCs w:val="20"/>
              </w:rPr>
            </w:pPr>
            <w:r w:rsidRPr="00476A91">
              <w:rPr>
                <w:rFonts w:cs="Arial"/>
                <w:szCs w:val="20"/>
              </w:rPr>
              <w:t>1500</w:t>
            </w:r>
          </w:p>
        </w:tc>
      </w:tr>
      <w:tr w:rsidR="00A42BB3" w:rsidRPr="00476A91" w14:paraId="6581B695"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093DBC" w14:textId="77777777" w:rsidR="00A42BB3" w:rsidRPr="00476A91" w:rsidRDefault="00A42BB3" w:rsidP="008F322D">
            <w:pPr>
              <w:rPr>
                <w:rFonts w:cs="Calibri"/>
                <w:sz w:val="18"/>
                <w:szCs w:val="18"/>
              </w:rPr>
            </w:pPr>
            <w:r w:rsidRPr="00476A91">
              <w:rPr>
                <w:rFonts w:cs="Calibri"/>
                <w:sz w:val="18"/>
                <w:szCs w:val="18"/>
              </w:rPr>
              <w:t>Alprazolam</w:t>
            </w:r>
          </w:p>
        </w:tc>
        <w:tc>
          <w:tcPr>
            <w:tcW w:w="960" w:type="dxa"/>
            <w:tcBorders>
              <w:top w:val="nil"/>
              <w:left w:val="nil"/>
              <w:bottom w:val="single" w:sz="4" w:space="0" w:color="auto"/>
              <w:right w:val="single" w:sz="4" w:space="0" w:color="auto"/>
            </w:tcBorders>
            <w:shd w:val="clear" w:color="auto" w:fill="auto"/>
            <w:noWrap/>
            <w:vAlign w:val="bottom"/>
            <w:hideMark/>
          </w:tcPr>
          <w:p w14:paraId="57921D1D"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1B73D27E" w14:textId="77777777" w:rsidR="00A42BB3" w:rsidRPr="00476A91" w:rsidRDefault="00A42BB3" w:rsidP="008F322D">
            <w:pPr>
              <w:rPr>
                <w:rFonts w:cs="Calibri"/>
                <w:sz w:val="18"/>
                <w:szCs w:val="18"/>
              </w:rPr>
            </w:pPr>
            <w:r w:rsidRPr="00476A91">
              <w:rPr>
                <w:rFonts w:cs="Calibri"/>
                <w:sz w:val="18"/>
                <w:szCs w:val="18"/>
              </w:rPr>
              <w:t>1x0,5 mg (blis. PVC/PVDC/Al)</w:t>
            </w:r>
          </w:p>
        </w:tc>
        <w:tc>
          <w:tcPr>
            <w:tcW w:w="960" w:type="dxa"/>
            <w:tcBorders>
              <w:top w:val="nil"/>
              <w:left w:val="nil"/>
              <w:bottom w:val="single" w:sz="4" w:space="0" w:color="auto"/>
              <w:right w:val="single" w:sz="4" w:space="0" w:color="auto"/>
            </w:tcBorders>
            <w:shd w:val="clear" w:color="auto" w:fill="auto"/>
            <w:noWrap/>
            <w:vAlign w:val="bottom"/>
            <w:hideMark/>
          </w:tcPr>
          <w:p w14:paraId="455EEB9D" w14:textId="77777777" w:rsidR="00A42BB3" w:rsidRPr="00476A91" w:rsidRDefault="00A42BB3" w:rsidP="008F322D">
            <w:pPr>
              <w:jc w:val="right"/>
              <w:rPr>
                <w:rFonts w:cs="Arial"/>
                <w:szCs w:val="20"/>
              </w:rPr>
            </w:pPr>
            <w:r w:rsidRPr="00476A91">
              <w:rPr>
                <w:rFonts w:cs="Arial"/>
                <w:szCs w:val="20"/>
              </w:rPr>
              <w:t>27750</w:t>
            </w:r>
          </w:p>
        </w:tc>
      </w:tr>
      <w:tr w:rsidR="00A42BB3" w:rsidRPr="00476A91" w14:paraId="581AAEFB"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465615" w14:textId="77777777" w:rsidR="00A42BB3" w:rsidRPr="00476A91" w:rsidRDefault="00A42BB3" w:rsidP="008F322D">
            <w:pPr>
              <w:rPr>
                <w:rFonts w:cs="Calibri"/>
                <w:sz w:val="18"/>
                <w:szCs w:val="18"/>
              </w:rPr>
            </w:pPr>
            <w:r w:rsidRPr="00476A91">
              <w:rPr>
                <w:rFonts w:cs="Calibri"/>
                <w:sz w:val="18"/>
                <w:szCs w:val="18"/>
              </w:rPr>
              <w:t>Alprazolam</w:t>
            </w:r>
          </w:p>
        </w:tc>
        <w:tc>
          <w:tcPr>
            <w:tcW w:w="960" w:type="dxa"/>
            <w:tcBorders>
              <w:top w:val="nil"/>
              <w:left w:val="nil"/>
              <w:bottom w:val="single" w:sz="4" w:space="0" w:color="auto"/>
              <w:right w:val="single" w:sz="4" w:space="0" w:color="auto"/>
            </w:tcBorders>
            <w:shd w:val="clear" w:color="auto" w:fill="auto"/>
            <w:noWrap/>
            <w:vAlign w:val="bottom"/>
            <w:hideMark/>
          </w:tcPr>
          <w:p w14:paraId="7161494E" w14:textId="77777777" w:rsidR="00A42BB3" w:rsidRPr="00476A91" w:rsidRDefault="00A42BB3" w:rsidP="008F322D">
            <w:pPr>
              <w:rPr>
                <w:rFonts w:cs="Calibri"/>
                <w:sz w:val="18"/>
                <w:szCs w:val="18"/>
              </w:rPr>
            </w:pPr>
            <w:r w:rsidRPr="00476A91">
              <w:rPr>
                <w:rFonts w:cs="Calibri"/>
                <w:sz w:val="18"/>
                <w:szCs w:val="18"/>
              </w:rPr>
              <w:t>tbl mod</w:t>
            </w:r>
          </w:p>
        </w:tc>
        <w:tc>
          <w:tcPr>
            <w:tcW w:w="4600" w:type="dxa"/>
            <w:tcBorders>
              <w:top w:val="nil"/>
              <w:left w:val="nil"/>
              <w:bottom w:val="single" w:sz="4" w:space="0" w:color="auto"/>
              <w:right w:val="single" w:sz="4" w:space="0" w:color="auto"/>
            </w:tcBorders>
            <w:shd w:val="clear" w:color="auto" w:fill="auto"/>
            <w:noWrap/>
            <w:vAlign w:val="bottom"/>
            <w:hideMark/>
          </w:tcPr>
          <w:p w14:paraId="3C4621D5" w14:textId="77777777" w:rsidR="00A42BB3" w:rsidRPr="00476A91" w:rsidRDefault="00A42BB3" w:rsidP="008F322D">
            <w:pPr>
              <w:rPr>
                <w:rFonts w:cs="Calibri"/>
                <w:sz w:val="18"/>
                <w:szCs w:val="18"/>
              </w:rPr>
            </w:pPr>
            <w:r w:rsidRPr="00476A91">
              <w:rPr>
                <w:rFonts w:cs="Calibri"/>
                <w:sz w:val="18"/>
                <w:szCs w:val="18"/>
              </w:rPr>
              <w:t>1x0,5 mg (blis.OPA/Al/PVC/Al)</w:t>
            </w:r>
          </w:p>
        </w:tc>
        <w:tc>
          <w:tcPr>
            <w:tcW w:w="960" w:type="dxa"/>
            <w:tcBorders>
              <w:top w:val="nil"/>
              <w:left w:val="nil"/>
              <w:bottom w:val="single" w:sz="4" w:space="0" w:color="auto"/>
              <w:right w:val="single" w:sz="4" w:space="0" w:color="auto"/>
            </w:tcBorders>
            <w:shd w:val="clear" w:color="auto" w:fill="auto"/>
            <w:noWrap/>
            <w:vAlign w:val="bottom"/>
            <w:hideMark/>
          </w:tcPr>
          <w:p w14:paraId="698CC2D1" w14:textId="77777777" w:rsidR="00A42BB3" w:rsidRPr="00476A91" w:rsidRDefault="00A42BB3" w:rsidP="008F322D">
            <w:pPr>
              <w:jc w:val="right"/>
              <w:rPr>
                <w:rFonts w:cs="Arial"/>
                <w:szCs w:val="20"/>
              </w:rPr>
            </w:pPr>
            <w:r w:rsidRPr="00476A91">
              <w:rPr>
                <w:rFonts w:cs="Arial"/>
                <w:szCs w:val="20"/>
              </w:rPr>
              <w:t>150</w:t>
            </w:r>
          </w:p>
        </w:tc>
      </w:tr>
      <w:tr w:rsidR="00A42BB3" w:rsidRPr="00476A91" w14:paraId="381D80F3"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B7B1F9" w14:textId="77777777" w:rsidR="00A42BB3" w:rsidRPr="00476A91" w:rsidRDefault="00A42BB3" w:rsidP="008F322D">
            <w:pPr>
              <w:rPr>
                <w:rFonts w:cs="Calibri"/>
                <w:sz w:val="18"/>
                <w:szCs w:val="18"/>
              </w:rPr>
            </w:pPr>
            <w:r w:rsidRPr="00476A91">
              <w:rPr>
                <w:rFonts w:cs="Calibri"/>
                <w:sz w:val="18"/>
                <w:szCs w:val="18"/>
              </w:rPr>
              <w:t>Hydroxyzine</w:t>
            </w:r>
          </w:p>
        </w:tc>
        <w:tc>
          <w:tcPr>
            <w:tcW w:w="960" w:type="dxa"/>
            <w:tcBorders>
              <w:top w:val="nil"/>
              <w:left w:val="nil"/>
              <w:bottom w:val="single" w:sz="4" w:space="0" w:color="auto"/>
              <w:right w:val="single" w:sz="4" w:space="0" w:color="auto"/>
            </w:tcBorders>
            <w:shd w:val="clear" w:color="auto" w:fill="auto"/>
            <w:noWrap/>
            <w:vAlign w:val="bottom"/>
            <w:hideMark/>
          </w:tcPr>
          <w:p w14:paraId="2C334851"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466A215E" w14:textId="77777777" w:rsidR="00A42BB3" w:rsidRPr="00476A91" w:rsidRDefault="00A42BB3" w:rsidP="008F322D">
            <w:pPr>
              <w:rPr>
                <w:rFonts w:cs="Calibri"/>
                <w:sz w:val="18"/>
                <w:szCs w:val="18"/>
              </w:rPr>
            </w:pPr>
            <w:r w:rsidRPr="00476A91">
              <w:rPr>
                <w:rFonts w:cs="Calibri"/>
                <w:sz w:val="18"/>
                <w:szCs w:val="18"/>
              </w:rPr>
              <w:t>1x25 mg (blis. PVC/Al)</w:t>
            </w:r>
          </w:p>
        </w:tc>
        <w:tc>
          <w:tcPr>
            <w:tcW w:w="960" w:type="dxa"/>
            <w:tcBorders>
              <w:top w:val="nil"/>
              <w:left w:val="nil"/>
              <w:bottom w:val="single" w:sz="4" w:space="0" w:color="auto"/>
              <w:right w:val="single" w:sz="4" w:space="0" w:color="auto"/>
            </w:tcBorders>
            <w:shd w:val="clear" w:color="auto" w:fill="auto"/>
            <w:noWrap/>
            <w:vAlign w:val="bottom"/>
            <w:hideMark/>
          </w:tcPr>
          <w:p w14:paraId="708EFA19" w14:textId="77777777" w:rsidR="00A42BB3" w:rsidRPr="00476A91" w:rsidRDefault="00A42BB3" w:rsidP="008F322D">
            <w:pPr>
              <w:jc w:val="right"/>
              <w:rPr>
                <w:rFonts w:cs="Arial"/>
                <w:szCs w:val="20"/>
              </w:rPr>
            </w:pPr>
            <w:r w:rsidRPr="00476A91">
              <w:rPr>
                <w:rFonts w:cs="Arial"/>
                <w:szCs w:val="20"/>
              </w:rPr>
              <w:t>437</w:t>
            </w:r>
          </w:p>
        </w:tc>
      </w:tr>
      <w:tr w:rsidR="00A42BB3" w:rsidRPr="00476A91" w14:paraId="2F96EF5A"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E8CB75" w14:textId="77777777" w:rsidR="00A42BB3" w:rsidRPr="00476A91" w:rsidRDefault="00A42BB3" w:rsidP="008F322D">
            <w:pPr>
              <w:rPr>
                <w:rFonts w:cs="Calibri"/>
                <w:sz w:val="18"/>
                <w:szCs w:val="18"/>
              </w:rPr>
            </w:pPr>
            <w:r w:rsidRPr="00476A91">
              <w:rPr>
                <w:rFonts w:cs="Calibri"/>
                <w:sz w:val="18"/>
                <w:szCs w:val="18"/>
              </w:rPr>
              <w:t>Mephenoxalone</w:t>
            </w:r>
          </w:p>
        </w:tc>
        <w:tc>
          <w:tcPr>
            <w:tcW w:w="960" w:type="dxa"/>
            <w:tcBorders>
              <w:top w:val="nil"/>
              <w:left w:val="nil"/>
              <w:bottom w:val="single" w:sz="4" w:space="0" w:color="auto"/>
              <w:right w:val="single" w:sz="4" w:space="0" w:color="auto"/>
            </w:tcBorders>
            <w:shd w:val="clear" w:color="auto" w:fill="auto"/>
            <w:noWrap/>
            <w:vAlign w:val="bottom"/>
            <w:hideMark/>
          </w:tcPr>
          <w:p w14:paraId="23D237E6"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52B737B6" w14:textId="77777777" w:rsidR="00A42BB3" w:rsidRPr="00476A91" w:rsidRDefault="00A42BB3" w:rsidP="008F322D">
            <w:pPr>
              <w:rPr>
                <w:rFonts w:cs="Calibri"/>
                <w:sz w:val="18"/>
                <w:szCs w:val="18"/>
              </w:rPr>
            </w:pPr>
            <w:r w:rsidRPr="00476A91">
              <w:rPr>
                <w:rFonts w:cs="Calibri"/>
                <w:sz w:val="18"/>
                <w:szCs w:val="18"/>
              </w:rPr>
              <w:t>1x200 mg (blis.Al/PVC)</w:t>
            </w:r>
          </w:p>
        </w:tc>
        <w:tc>
          <w:tcPr>
            <w:tcW w:w="960" w:type="dxa"/>
            <w:tcBorders>
              <w:top w:val="nil"/>
              <w:left w:val="nil"/>
              <w:bottom w:val="single" w:sz="4" w:space="0" w:color="auto"/>
              <w:right w:val="single" w:sz="4" w:space="0" w:color="auto"/>
            </w:tcBorders>
            <w:shd w:val="clear" w:color="auto" w:fill="auto"/>
            <w:noWrap/>
            <w:vAlign w:val="bottom"/>
            <w:hideMark/>
          </w:tcPr>
          <w:p w14:paraId="59E1340E" w14:textId="77777777" w:rsidR="00A42BB3" w:rsidRPr="00476A91" w:rsidRDefault="00A42BB3" w:rsidP="008F322D">
            <w:pPr>
              <w:jc w:val="right"/>
              <w:rPr>
                <w:rFonts w:cs="Arial"/>
                <w:szCs w:val="20"/>
              </w:rPr>
            </w:pPr>
            <w:r w:rsidRPr="00476A91">
              <w:rPr>
                <w:rFonts w:cs="Arial"/>
                <w:szCs w:val="20"/>
              </w:rPr>
              <w:t>7650</w:t>
            </w:r>
          </w:p>
        </w:tc>
      </w:tr>
      <w:tr w:rsidR="00A42BB3" w:rsidRPr="00476A91" w14:paraId="262BEDA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69299C" w14:textId="77777777" w:rsidR="00A42BB3" w:rsidRPr="00476A91" w:rsidRDefault="00A42BB3" w:rsidP="008F322D">
            <w:pPr>
              <w:rPr>
                <w:rFonts w:cs="Calibri"/>
                <w:sz w:val="18"/>
                <w:szCs w:val="18"/>
              </w:rPr>
            </w:pPr>
            <w:r w:rsidRPr="00476A91">
              <w:rPr>
                <w:rFonts w:cs="Calibri"/>
                <w:sz w:val="18"/>
                <w:szCs w:val="18"/>
              </w:rPr>
              <w:t>Midazolam</w:t>
            </w:r>
          </w:p>
        </w:tc>
        <w:tc>
          <w:tcPr>
            <w:tcW w:w="960" w:type="dxa"/>
            <w:tcBorders>
              <w:top w:val="nil"/>
              <w:left w:val="nil"/>
              <w:bottom w:val="single" w:sz="4" w:space="0" w:color="auto"/>
              <w:right w:val="single" w:sz="4" w:space="0" w:color="auto"/>
            </w:tcBorders>
            <w:shd w:val="clear" w:color="auto" w:fill="auto"/>
            <w:noWrap/>
            <w:vAlign w:val="bottom"/>
            <w:hideMark/>
          </w:tcPr>
          <w:p w14:paraId="796E1E4F" w14:textId="77777777" w:rsidR="00A42BB3" w:rsidRPr="00476A91" w:rsidRDefault="00A42BB3" w:rsidP="008F322D">
            <w:pPr>
              <w:rPr>
                <w:rFonts w:cs="Calibri"/>
                <w:sz w:val="18"/>
                <w:szCs w:val="18"/>
              </w:rPr>
            </w:pPr>
            <w:r w:rsidRPr="00476A91">
              <w:rPr>
                <w:rFonts w:cs="Calibri"/>
                <w:sz w:val="18"/>
                <w:szCs w:val="18"/>
              </w:rPr>
              <w:t>sol ijf</w:t>
            </w:r>
          </w:p>
        </w:tc>
        <w:tc>
          <w:tcPr>
            <w:tcW w:w="4600" w:type="dxa"/>
            <w:tcBorders>
              <w:top w:val="nil"/>
              <w:left w:val="nil"/>
              <w:bottom w:val="single" w:sz="4" w:space="0" w:color="auto"/>
              <w:right w:val="single" w:sz="4" w:space="0" w:color="auto"/>
            </w:tcBorders>
            <w:shd w:val="clear" w:color="auto" w:fill="auto"/>
            <w:noWrap/>
            <w:vAlign w:val="bottom"/>
            <w:hideMark/>
          </w:tcPr>
          <w:p w14:paraId="108DB856" w14:textId="77777777" w:rsidR="00A42BB3" w:rsidRPr="00476A91" w:rsidRDefault="00A42BB3" w:rsidP="008F322D">
            <w:pPr>
              <w:rPr>
                <w:rFonts w:cs="Calibri"/>
                <w:sz w:val="18"/>
                <w:szCs w:val="18"/>
              </w:rPr>
            </w:pPr>
            <w:r w:rsidRPr="00476A91">
              <w:rPr>
                <w:rFonts w:cs="Calibri"/>
                <w:sz w:val="18"/>
                <w:szCs w:val="18"/>
              </w:rPr>
              <w:t>1x1 ml/5mg (amp.skl.)</w:t>
            </w:r>
          </w:p>
        </w:tc>
        <w:tc>
          <w:tcPr>
            <w:tcW w:w="960" w:type="dxa"/>
            <w:tcBorders>
              <w:top w:val="nil"/>
              <w:left w:val="nil"/>
              <w:bottom w:val="single" w:sz="4" w:space="0" w:color="auto"/>
              <w:right w:val="single" w:sz="4" w:space="0" w:color="auto"/>
            </w:tcBorders>
            <w:shd w:val="clear" w:color="auto" w:fill="auto"/>
            <w:noWrap/>
            <w:vAlign w:val="bottom"/>
            <w:hideMark/>
          </w:tcPr>
          <w:p w14:paraId="27E563A1" w14:textId="77777777" w:rsidR="00A42BB3" w:rsidRPr="00476A91" w:rsidRDefault="00A42BB3" w:rsidP="008F322D">
            <w:pPr>
              <w:jc w:val="right"/>
              <w:rPr>
                <w:rFonts w:cs="Arial"/>
                <w:szCs w:val="20"/>
              </w:rPr>
            </w:pPr>
            <w:r w:rsidRPr="00476A91">
              <w:rPr>
                <w:rFonts w:cs="Arial"/>
                <w:szCs w:val="20"/>
              </w:rPr>
              <w:t>6500</w:t>
            </w:r>
          </w:p>
        </w:tc>
      </w:tr>
      <w:tr w:rsidR="00A42BB3" w:rsidRPr="00476A91" w14:paraId="78C9415A"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491B85" w14:textId="77777777" w:rsidR="00A42BB3" w:rsidRPr="00476A91" w:rsidRDefault="00A42BB3" w:rsidP="008F322D">
            <w:pPr>
              <w:rPr>
                <w:rFonts w:cs="Calibri"/>
                <w:sz w:val="18"/>
                <w:szCs w:val="18"/>
              </w:rPr>
            </w:pPr>
            <w:r w:rsidRPr="00476A91">
              <w:rPr>
                <w:rFonts w:cs="Calibri"/>
                <w:sz w:val="18"/>
                <w:szCs w:val="18"/>
              </w:rPr>
              <w:t>Midazolam</w:t>
            </w:r>
          </w:p>
        </w:tc>
        <w:tc>
          <w:tcPr>
            <w:tcW w:w="960" w:type="dxa"/>
            <w:tcBorders>
              <w:top w:val="nil"/>
              <w:left w:val="nil"/>
              <w:bottom w:val="single" w:sz="4" w:space="0" w:color="auto"/>
              <w:right w:val="single" w:sz="4" w:space="0" w:color="auto"/>
            </w:tcBorders>
            <w:shd w:val="clear" w:color="auto" w:fill="auto"/>
            <w:noWrap/>
            <w:vAlign w:val="bottom"/>
            <w:hideMark/>
          </w:tcPr>
          <w:p w14:paraId="55B1C72F" w14:textId="77777777" w:rsidR="00A42BB3" w:rsidRPr="00476A91" w:rsidRDefault="00A42BB3" w:rsidP="008F322D">
            <w:pPr>
              <w:rPr>
                <w:rFonts w:cs="Calibri"/>
                <w:sz w:val="18"/>
                <w:szCs w:val="18"/>
              </w:rPr>
            </w:pPr>
            <w:r w:rsidRPr="00476A91">
              <w:rPr>
                <w:rFonts w:cs="Calibri"/>
                <w:sz w:val="18"/>
                <w:szCs w:val="18"/>
              </w:rPr>
              <w:t>sol ijf</w:t>
            </w:r>
          </w:p>
        </w:tc>
        <w:tc>
          <w:tcPr>
            <w:tcW w:w="4600" w:type="dxa"/>
            <w:tcBorders>
              <w:top w:val="nil"/>
              <w:left w:val="nil"/>
              <w:bottom w:val="single" w:sz="4" w:space="0" w:color="auto"/>
              <w:right w:val="single" w:sz="4" w:space="0" w:color="auto"/>
            </w:tcBorders>
            <w:shd w:val="clear" w:color="auto" w:fill="auto"/>
            <w:noWrap/>
            <w:vAlign w:val="bottom"/>
            <w:hideMark/>
          </w:tcPr>
          <w:p w14:paraId="2033384F" w14:textId="77777777" w:rsidR="00A42BB3" w:rsidRPr="00476A91" w:rsidRDefault="00A42BB3" w:rsidP="008F322D">
            <w:pPr>
              <w:rPr>
                <w:rFonts w:cs="Calibri"/>
                <w:sz w:val="18"/>
                <w:szCs w:val="18"/>
              </w:rPr>
            </w:pPr>
            <w:r w:rsidRPr="00476A91">
              <w:rPr>
                <w:rFonts w:cs="Calibri"/>
                <w:sz w:val="18"/>
                <w:szCs w:val="18"/>
              </w:rPr>
              <w:t>1x10 ml/50mg l (amp.skl.)</w:t>
            </w:r>
          </w:p>
        </w:tc>
        <w:tc>
          <w:tcPr>
            <w:tcW w:w="960" w:type="dxa"/>
            <w:tcBorders>
              <w:top w:val="nil"/>
              <w:left w:val="nil"/>
              <w:bottom w:val="single" w:sz="4" w:space="0" w:color="auto"/>
              <w:right w:val="single" w:sz="4" w:space="0" w:color="auto"/>
            </w:tcBorders>
            <w:shd w:val="clear" w:color="auto" w:fill="auto"/>
            <w:noWrap/>
            <w:vAlign w:val="bottom"/>
            <w:hideMark/>
          </w:tcPr>
          <w:p w14:paraId="6803E731" w14:textId="77777777" w:rsidR="00A42BB3" w:rsidRPr="00476A91" w:rsidRDefault="00A42BB3" w:rsidP="008F322D">
            <w:pPr>
              <w:jc w:val="right"/>
              <w:rPr>
                <w:rFonts w:cs="Arial"/>
                <w:szCs w:val="20"/>
              </w:rPr>
            </w:pPr>
            <w:r w:rsidRPr="00476A91">
              <w:rPr>
                <w:rFonts w:cs="Arial"/>
                <w:szCs w:val="20"/>
              </w:rPr>
              <w:t>3500</w:t>
            </w:r>
          </w:p>
        </w:tc>
      </w:tr>
      <w:tr w:rsidR="00A42BB3" w:rsidRPr="00476A91" w14:paraId="0FC7F911"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DD11E1" w14:textId="77777777" w:rsidR="00A42BB3" w:rsidRPr="00476A91" w:rsidRDefault="00A42BB3" w:rsidP="008F322D">
            <w:pPr>
              <w:rPr>
                <w:rFonts w:cs="Calibri"/>
                <w:sz w:val="18"/>
                <w:szCs w:val="18"/>
              </w:rPr>
            </w:pPr>
            <w:r w:rsidRPr="00476A91">
              <w:rPr>
                <w:rFonts w:cs="Calibri"/>
                <w:sz w:val="18"/>
                <w:szCs w:val="18"/>
              </w:rPr>
              <w:t>Cinolazepam</w:t>
            </w:r>
          </w:p>
        </w:tc>
        <w:tc>
          <w:tcPr>
            <w:tcW w:w="960" w:type="dxa"/>
            <w:tcBorders>
              <w:top w:val="nil"/>
              <w:left w:val="nil"/>
              <w:bottom w:val="single" w:sz="4" w:space="0" w:color="auto"/>
              <w:right w:val="single" w:sz="4" w:space="0" w:color="auto"/>
            </w:tcBorders>
            <w:shd w:val="clear" w:color="auto" w:fill="auto"/>
            <w:noWrap/>
            <w:vAlign w:val="bottom"/>
            <w:hideMark/>
          </w:tcPr>
          <w:p w14:paraId="4B03CC10"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6BB86E28" w14:textId="77777777" w:rsidR="00A42BB3" w:rsidRPr="00476A91" w:rsidRDefault="00A42BB3" w:rsidP="008F322D">
            <w:pPr>
              <w:rPr>
                <w:rFonts w:cs="Calibri"/>
                <w:sz w:val="18"/>
                <w:szCs w:val="18"/>
              </w:rPr>
            </w:pPr>
            <w:r w:rsidRPr="00476A91">
              <w:rPr>
                <w:rFonts w:cs="Calibri"/>
                <w:sz w:val="18"/>
                <w:szCs w:val="18"/>
              </w:rPr>
              <w:t>1x40 mg (blis.PVC/PVDC/Al)</w:t>
            </w:r>
          </w:p>
        </w:tc>
        <w:tc>
          <w:tcPr>
            <w:tcW w:w="960" w:type="dxa"/>
            <w:tcBorders>
              <w:top w:val="nil"/>
              <w:left w:val="nil"/>
              <w:bottom w:val="single" w:sz="4" w:space="0" w:color="auto"/>
              <w:right w:val="single" w:sz="4" w:space="0" w:color="auto"/>
            </w:tcBorders>
            <w:shd w:val="clear" w:color="auto" w:fill="auto"/>
            <w:noWrap/>
            <w:vAlign w:val="bottom"/>
            <w:hideMark/>
          </w:tcPr>
          <w:p w14:paraId="1D66E766" w14:textId="77777777" w:rsidR="00A42BB3" w:rsidRPr="00476A91" w:rsidRDefault="00A42BB3" w:rsidP="008F322D">
            <w:pPr>
              <w:jc w:val="right"/>
              <w:rPr>
                <w:rFonts w:cs="Arial"/>
                <w:szCs w:val="20"/>
              </w:rPr>
            </w:pPr>
            <w:r w:rsidRPr="00476A91">
              <w:rPr>
                <w:rFonts w:cs="Arial"/>
                <w:szCs w:val="20"/>
              </w:rPr>
              <w:t>5700</w:t>
            </w:r>
          </w:p>
        </w:tc>
      </w:tr>
      <w:tr w:rsidR="00A42BB3" w:rsidRPr="00476A91" w14:paraId="5B5E6D03"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AABFD2" w14:textId="77777777" w:rsidR="00A42BB3" w:rsidRPr="00476A91" w:rsidRDefault="00A42BB3" w:rsidP="008F322D">
            <w:pPr>
              <w:rPr>
                <w:rFonts w:cs="Calibri"/>
                <w:sz w:val="18"/>
                <w:szCs w:val="18"/>
              </w:rPr>
            </w:pPr>
            <w:r w:rsidRPr="00476A91">
              <w:rPr>
                <w:rFonts w:cs="Calibri"/>
                <w:sz w:val="18"/>
                <w:szCs w:val="18"/>
              </w:rPr>
              <w:t>Zolpidem</w:t>
            </w:r>
          </w:p>
        </w:tc>
        <w:tc>
          <w:tcPr>
            <w:tcW w:w="960" w:type="dxa"/>
            <w:tcBorders>
              <w:top w:val="nil"/>
              <w:left w:val="nil"/>
              <w:bottom w:val="single" w:sz="4" w:space="0" w:color="auto"/>
              <w:right w:val="single" w:sz="4" w:space="0" w:color="auto"/>
            </w:tcBorders>
            <w:shd w:val="clear" w:color="auto" w:fill="auto"/>
            <w:noWrap/>
            <w:vAlign w:val="bottom"/>
            <w:hideMark/>
          </w:tcPr>
          <w:p w14:paraId="028D8913"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0AD050B5" w14:textId="77777777" w:rsidR="00A42BB3" w:rsidRPr="00476A91" w:rsidRDefault="00A42BB3" w:rsidP="008F322D">
            <w:pPr>
              <w:rPr>
                <w:rFonts w:cs="Calibri"/>
                <w:sz w:val="18"/>
                <w:szCs w:val="18"/>
              </w:rPr>
            </w:pPr>
            <w:r w:rsidRPr="00476A91">
              <w:rPr>
                <w:rFonts w:cs="Calibri"/>
                <w:sz w:val="18"/>
                <w:szCs w:val="18"/>
              </w:rPr>
              <w:t>1x10 mg (blister PVC/Al)</w:t>
            </w:r>
          </w:p>
        </w:tc>
        <w:tc>
          <w:tcPr>
            <w:tcW w:w="960" w:type="dxa"/>
            <w:tcBorders>
              <w:top w:val="nil"/>
              <w:left w:val="nil"/>
              <w:bottom w:val="single" w:sz="4" w:space="0" w:color="auto"/>
              <w:right w:val="single" w:sz="4" w:space="0" w:color="auto"/>
            </w:tcBorders>
            <w:shd w:val="clear" w:color="auto" w:fill="auto"/>
            <w:noWrap/>
            <w:vAlign w:val="bottom"/>
            <w:hideMark/>
          </w:tcPr>
          <w:p w14:paraId="74B4E913" w14:textId="77777777" w:rsidR="00A42BB3" w:rsidRPr="00476A91" w:rsidRDefault="00A42BB3" w:rsidP="008F322D">
            <w:pPr>
              <w:jc w:val="right"/>
              <w:rPr>
                <w:rFonts w:cs="Arial"/>
                <w:szCs w:val="20"/>
              </w:rPr>
            </w:pPr>
            <w:r w:rsidRPr="00476A91">
              <w:rPr>
                <w:rFonts w:cs="Arial"/>
                <w:szCs w:val="20"/>
              </w:rPr>
              <w:t>3000</w:t>
            </w:r>
          </w:p>
        </w:tc>
      </w:tr>
      <w:tr w:rsidR="00A42BB3" w:rsidRPr="00476A91" w14:paraId="29D0AF94"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88E507" w14:textId="77777777" w:rsidR="00A42BB3" w:rsidRPr="00476A91" w:rsidRDefault="00A42BB3" w:rsidP="008F322D">
            <w:pPr>
              <w:rPr>
                <w:rFonts w:cs="Calibri"/>
                <w:sz w:val="18"/>
                <w:szCs w:val="18"/>
              </w:rPr>
            </w:pPr>
            <w:r w:rsidRPr="00476A91">
              <w:rPr>
                <w:rFonts w:cs="Calibri"/>
                <w:sz w:val="18"/>
                <w:szCs w:val="18"/>
              </w:rPr>
              <w:t>Citalopram</w:t>
            </w:r>
          </w:p>
        </w:tc>
        <w:tc>
          <w:tcPr>
            <w:tcW w:w="960" w:type="dxa"/>
            <w:tcBorders>
              <w:top w:val="nil"/>
              <w:left w:val="nil"/>
              <w:bottom w:val="single" w:sz="4" w:space="0" w:color="auto"/>
              <w:right w:val="single" w:sz="4" w:space="0" w:color="auto"/>
            </w:tcBorders>
            <w:shd w:val="clear" w:color="auto" w:fill="auto"/>
            <w:noWrap/>
            <w:vAlign w:val="bottom"/>
            <w:hideMark/>
          </w:tcPr>
          <w:p w14:paraId="2EC72EB0"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2A56D40E" w14:textId="77777777" w:rsidR="00A42BB3" w:rsidRPr="00476A91" w:rsidRDefault="00A42BB3" w:rsidP="008F322D">
            <w:pPr>
              <w:rPr>
                <w:rFonts w:cs="Calibri"/>
                <w:sz w:val="18"/>
                <w:szCs w:val="18"/>
              </w:rPr>
            </w:pPr>
            <w:r w:rsidRPr="00476A91">
              <w:rPr>
                <w:rFonts w:cs="Calibri"/>
                <w:sz w:val="18"/>
                <w:szCs w:val="18"/>
              </w:rPr>
              <w:t>1x20 mg (blis.PVC/PVDC/Al)</w:t>
            </w:r>
          </w:p>
        </w:tc>
        <w:tc>
          <w:tcPr>
            <w:tcW w:w="960" w:type="dxa"/>
            <w:tcBorders>
              <w:top w:val="nil"/>
              <w:left w:val="nil"/>
              <w:bottom w:val="single" w:sz="4" w:space="0" w:color="auto"/>
              <w:right w:val="single" w:sz="4" w:space="0" w:color="auto"/>
            </w:tcBorders>
            <w:shd w:val="clear" w:color="auto" w:fill="auto"/>
            <w:noWrap/>
            <w:vAlign w:val="bottom"/>
            <w:hideMark/>
          </w:tcPr>
          <w:p w14:paraId="6011E6D0" w14:textId="77777777" w:rsidR="00A42BB3" w:rsidRPr="00476A91" w:rsidRDefault="00A42BB3" w:rsidP="008F322D">
            <w:pPr>
              <w:jc w:val="right"/>
              <w:rPr>
                <w:rFonts w:cs="Arial"/>
                <w:szCs w:val="20"/>
              </w:rPr>
            </w:pPr>
            <w:r w:rsidRPr="00476A91">
              <w:rPr>
                <w:rFonts w:cs="Arial"/>
                <w:szCs w:val="20"/>
              </w:rPr>
              <w:t>750</w:t>
            </w:r>
          </w:p>
        </w:tc>
      </w:tr>
      <w:tr w:rsidR="00A42BB3" w:rsidRPr="00476A91" w14:paraId="6CE8542E"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EC7777" w14:textId="77777777" w:rsidR="00A42BB3" w:rsidRPr="00476A91" w:rsidRDefault="00A42BB3" w:rsidP="008F322D">
            <w:pPr>
              <w:rPr>
                <w:rFonts w:cs="Calibri"/>
                <w:sz w:val="18"/>
                <w:szCs w:val="18"/>
              </w:rPr>
            </w:pPr>
            <w:r w:rsidRPr="00476A91">
              <w:rPr>
                <w:rFonts w:cs="Calibri"/>
                <w:sz w:val="18"/>
                <w:szCs w:val="18"/>
              </w:rPr>
              <w:t>Paroxetine</w:t>
            </w:r>
          </w:p>
        </w:tc>
        <w:tc>
          <w:tcPr>
            <w:tcW w:w="960" w:type="dxa"/>
            <w:tcBorders>
              <w:top w:val="nil"/>
              <w:left w:val="nil"/>
              <w:bottom w:val="single" w:sz="4" w:space="0" w:color="auto"/>
              <w:right w:val="single" w:sz="4" w:space="0" w:color="auto"/>
            </w:tcBorders>
            <w:shd w:val="clear" w:color="auto" w:fill="auto"/>
            <w:noWrap/>
            <w:vAlign w:val="bottom"/>
            <w:hideMark/>
          </w:tcPr>
          <w:p w14:paraId="1BAFDAA3"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446360DA" w14:textId="77777777" w:rsidR="00A42BB3" w:rsidRPr="00476A91" w:rsidRDefault="00A42BB3" w:rsidP="008F322D">
            <w:pPr>
              <w:rPr>
                <w:rFonts w:cs="Calibri"/>
                <w:sz w:val="18"/>
                <w:szCs w:val="18"/>
              </w:rPr>
            </w:pPr>
            <w:r w:rsidRPr="00476A91">
              <w:rPr>
                <w:rFonts w:cs="Calibri"/>
                <w:sz w:val="18"/>
                <w:szCs w:val="18"/>
              </w:rPr>
              <w:t>1x30 mg (blis. PVC/Al/papier)</w:t>
            </w:r>
          </w:p>
        </w:tc>
        <w:tc>
          <w:tcPr>
            <w:tcW w:w="960" w:type="dxa"/>
            <w:tcBorders>
              <w:top w:val="nil"/>
              <w:left w:val="nil"/>
              <w:bottom w:val="single" w:sz="4" w:space="0" w:color="auto"/>
              <w:right w:val="single" w:sz="4" w:space="0" w:color="auto"/>
            </w:tcBorders>
            <w:shd w:val="clear" w:color="auto" w:fill="auto"/>
            <w:noWrap/>
            <w:vAlign w:val="bottom"/>
            <w:hideMark/>
          </w:tcPr>
          <w:p w14:paraId="33876988" w14:textId="77777777" w:rsidR="00A42BB3" w:rsidRPr="00476A91" w:rsidRDefault="00A42BB3" w:rsidP="008F322D">
            <w:pPr>
              <w:jc w:val="right"/>
              <w:rPr>
                <w:rFonts w:cs="Arial"/>
                <w:szCs w:val="20"/>
              </w:rPr>
            </w:pPr>
            <w:r w:rsidRPr="00476A91">
              <w:rPr>
                <w:rFonts w:cs="Arial"/>
                <w:szCs w:val="20"/>
              </w:rPr>
              <w:t>150</w:t>
            </w:r>
          </w:p>
        </w:tc>
      </w:tr>
      <w:tr w:rsidR="00A42BB3" w:rsidRPr="00476A91" w14:paraId="3BF98F9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F25762" w14:textId="77777777" w:rsidR="00A42BB3" w:rsidRPr="00476A91" w:rsidRDefault="00A42BB3" w:rsidP="008F322D">
            <w:pPr>
              <w:rPr>
                <w:rFonts w:cs="Calibri"/>
                <w:sz w:val="18"/>
                <w:szCs w:val="18"/>
              </w:rPr>
            </w:pPr>
            <w:r w:rsidRPr="00476A91">
              <w:rPr>
                <w:rFonts w:cs="Calibri"/>
                <w:sz w:val="18"/>
                <w:szCs w:val="18"/>
              </w:rPr>
              <w:t>Paroxetine</w:t>
            </w:r>
          </w:p>
        </w:tc>
        <w:tc>
          <w:tcPr>
            <w:tcW w:w="960" w:type="dxa"/>
            <w:tcBorders>
              <w:top w:val="nil"/>
              <w:left w:val="nil"/>
              <w:bottom w:val="single" w:sz="4" w:space="0" w:color="auto"/>
              <w:right w:val="single" w:sz="4" w:space="0" w:color="auto"/>
            </w:tcBorders>
            <w:shd w:val="clear" w:color="auto" w:fill="auto"/>
            <w:noWrap/>
            <w:vAlign w:val="bottom"/>
            <w:hideMark/>
          </w:tcPr>
          <w:p w14:paraId="170F0905"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36D9C40F" w14:textId="77777777" w:rsidR="00A42BB3" w:rsidRPr="00476A91" w:rsidRDefault="00A42BB3" w:rsidP="008F322D">
            <w:pPr>
              <w:rPr>
                <w:rFonts w:cs="Calibri"/>
                <w:sz w:val="18"/>
                <w:szCs w:val="18"/>
              </w:rPr>
            </w:pPr>
            <w:r w:rsidRPr="00476A91">
              <w:rPr>
                <w:rFonts w:cs="Calibri"/>
                <w:sz w:val="18"/>
                <w:szCs w:val="18"/>
              </w:rPr>
              <w:t>1x20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5B43329D" w14:textId="77777777" w:rsidR="00A42BB3" w:rsidRPr="00476A91" w:rsidRDefault="00A42BB3" w:rsidP="008F322D">
            <w:pPr>
              <w:jc w:val="right"/>
              <w:rPr>
                <w:rFonts w:cs="Arial"/>
                <w:szCs w:val="20"/>
              </w:rPr>
            </w:pPr>
            <w:r w:rsidRPr="00476A91">
              <w:rPr>
                <w:rFonts w:cs="Arial"/>
                <w:szCs w:val="20"/>
              </w:rPr>
              <w:t>375</w:t>
            </w:r>
          </w:p>
        </w:tc>
      </w:tr>
      <w:tr w:rsidR="00A42BB3" w:rsidRPr="00476A91" w14:paraId="3AC87D7C"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069CE6" w14:textId="77777777" w:rsidR="00A42BB3" w:rsidRPr="00476A91" w:rsidRDefault="00A42BB3" w:rsidP="008F322D">
            <w:pPr>
              <w:rPr>
                <w:rFonts w:cs="Calibri"/>
                <w:sz w:val="18"/>
                <w:szCs w:val="18"/>
              </w:rPr>
            </w:pPr>
            <w:r w:rsidRPr="00476A91">
              <w:rPr>
                <w:rFonts w:cs="Calibri"/>
                <w:sz w:val="18"/>
                <w:szCs w:val="18"/>
              </w:rPr>
              <w:t>Sertraline</w:t>
            </w:r>
          </w:p>
        </w:tc>
        <w:tc>
          <w:tcPr>
            <w:tcW w:w="960" w:type="dxa"/>
            <w:tcBorders>
              <w:top w:val="nil"/>
              <w:left w:val="nil"/>
              <w:bottom w:val="single" w:sz="4" w:space="0" w:color="auto"/>
              <w:right w:val="single" w:sz="4" w:space="0" w:color="auto"/>
            </w:tcBorders>
            <w:shd w:val="clear" w:color="auto" w:fill="auto"/>
            <w:noWrap/>
            <w:vAlign w:val="bottom"/>
            <w:hideMark/>
          </w:tcPr>
          <w:p w14:paraId="48BE05DC"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3CF3AEC0" w14:textId="77777777" w:rsidR="00A42BB3" w:rsidRPr="00476A91" w:rsidRDefault="00A42BB3" w:rsidP="008F322D">
            <w:pPr>
              <w:rPr>
                <w:rFonts w:cs="Calibri"/>
                <w:sz w:val="18"/>
                <w:szCs w:val="18"/>
              </w:rPr>
            </w:pPr>
            <w:r w:rsidRPr="00476A91">
              <w:rPr>
                <w:rFonts w:cs="Calibri"/>
                <w:sz w:val="18"/>
                <w:szCs w:val="18"/>
              </w:rPr>
              <w:t>1x50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6B83CFD1" w14:textId="77777777" w:rsidR="00A42BB3" w:rsidRPr="00476A91" w:rsidRDefault="00A42BB3" w:rsidP="008F322D">
            <w:pPr>
              <w:jc w:val="right"/>
              <w:rPr>
                <w:rFonts w:cs="Arial"/>
                <w:szCs w:val="20"/>
              </w:rPr>
            </w:pPr>
            <w:r w:rsidRPr="00476A91">
              <w:rPr>
                <w:rFonts w:cs="Arial"/>
                <w:szCs w:val="20"/>
              </w:rPr>
              <w:t>150</w:t>
            </w:r>
          </w:p>
        </w:tc>
      </w:tr>
      <w:tr w:rsidR="00A42BB3" w:rsidRPr="00476A91" w14:paraId="16139F7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82E1ED" w14:textId="77777777" w:rsidR="00A42BB3" w:rsidRPr="00476A91" w:rsidRDefault="00A42BB3" w:rsidP="008F322D">
            <w:pPr>
              <w:rPr>
                <w:rFonts w:cs="Calibri"/>
                <w:sz w:val="18"/>
                <w:szCs w:val="18"/>
              </w:rPr>
            </w:pPr>
            <w:r w:rsidRPr="00476A91">
              <w:rPr>
                <w:rFonts w:cs="Calibri"/>
                <w:sz w:val="18"/>
                <w:szCs w:val="18"/>
              </w:rPr>
              <w:t>Sertraline</w:t>
            </w:r>
          </w:p>
        </w:tc>
        <w:tc>
          <w:tcPr>
            <w:tcW w:w="960" w:type="dxa"/>
            <w:tcBorders>
              <w:top w:val="nil"/>
              <w:left w:val="nil"/>
              <w:bottom w:val="single" w:sz="4" w:space="0" w:color="auto"/>
              <w:right w:val="single" w:sz="4" w:space="0" w:color="auto"/>
            </w:tcBorders>
            <w:shd w:val="clear" w:color="auto" w:fill="auto"/>
            <w:noWrap/>
            <w:vAlign w:val="bottom"/>
            <w:hideMark/>
          </w:tcPr>
          <w:p w14:paraId="10221FCF"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082B1275" w14:textId="77777777" w:rsidR="00A42BB3" w:rsidRPr="00476A91" w:rsidRDefault="00A42BB3" w:rsidP="008F322D">
            <w:pPr>
              <w:rPr>
                <w:rFonts w:cs="Calibri"/>
                <w:sz w:val="18"/>
                <w:szCs w:val="18"/>
              </w:rPr>
            </w:pPr>
            <w:r w:rsidRPr="00476A91">
              <w:rPr>
                <w:rFonts w:cs="Calibri"/>
                <w:sz w:val="18"/>
                <w:szCs w:val="18"/>
              </w:rPr>
              <w:t>1x100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776FC634" w14:textId="77777777" w:rsidR="00A42BB3" w:rsidRPr="00476A91" w:rsidRDefault="00A42BB3" w:rsidP="008F322D">
            <w:pPr>
              <w:jc w:val="right"/>
              <w:rPr>
                <w:rFonts w:cs="Arial"/>
                <w:szCs w:val="20"/>
              </w:rPr>
            </w:pPr>
            <w:r w:rsidRPr="00476A91">
              <w:rPr>
                <w:rFonts w:cs="Arial"/>
                <w:szCs w:val="20"/>
              </w:rPr>
              <w:t>150</w:t>
            </w:r>
          </w:p>
        </w:tc>
      </w:tr>
      <w:tr w:rsidR="00A42BB3" w:rsidRPr="00476A91" w14:paraId="7DE24575"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D98BB3" w14:textId="77777777" w:rsidR="00A42BB3" w:rsidRPr="00476A91" w:rsidRDefault="00A42BB3" w:rsidP="008F322D">
            <w:pPr>
              <w:rPr>
                <w:rFonts w:cs="Calibri"/>
                <w:sz w:val="18"/>
                <w:szCs w:val="18"/>
              </w:rPr>
            </w:pPr>
            <w:r w:rsidRPr="00476A91">
              <w:rPr>
                <w:rFonts w:cs="Calibri"/>
                <w:sz w:val="18"/>
                <w:szCs w:val="18"/>
              </w:rPr>
              <w:t>Escitalopram</w:t>
            </w:r>
          </w:p>
        </w:tc>
        <w:tc>
          <w:tcPr>
            <w:tcW w:w="960" w:type="dxa"/>
            <w:tcBorders>
              <w:top w:val="nil"/>
              <w:left w:val="nil"/>
              <w:bottom w:val="single" w:sz="4" w:space="0" w:color="auto"/>
              <w:right w:val="single" w:sz="4" w:space="0" w:color="auto"/>
            </w:tcBorders>
            <w:shd w:val="clear" w:color="auto" w:fill="auto"/>
            <w:noWrap/>
            <w:vAlign w:val="bottom"/>
            <w:hideMark/>
          </w:tcPr>
          <w:p w14:paraId="79D101FA"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6245DD9D" w14:textId="77777777" w:rsidR="00A42BB3" w:rsidRPr="00476A91" w:rsidRDefault="00A42BB3" w:rsidP="008F322D">
            <w:pPr>
              <w:rPr>
                <w:rFonts w:cs="Calibri"/>
                <w:sz w:val="18"/>
                <w:szCs w:val="18"/>
              </w:rPr>
            </w:pPr>
            <w:r w:rsidRPr="00476A91">
              <w:rPr>
                <w:rFonts w:cs="Calibri"/>
                <w:sz w:val="18"/>
                <w:szCs w:val="18"/>
              </w:rPr>
              <w:t>1x10 mg (blis.PVC/PVDC/Al)</w:t>
            </w:r>
          </w:p>
        </w:tc>
        <w:tc>
          <w:tcPr>
            <w:tcW w:w="960" w:type="dxa"/>
            <w:tcBorders>
              <w:top w:val="nil"/>
              <w:left w:val="nil"/>
              <w:bottom w:val="single" w:sz="4" w:space="0" w:color="auto"/>
              <w:right w:val="single" w:sz="4" w:space="0" w:color="auto"/>
            </w:tcBorders>
            <w:shd w:val="clear" w:color="auto" w:fill="auto"/>
            <w:noWrap/>
            <w:vAlign w:val="bottom"/>
            <w:hideMark/>
          </w:tcPr>
          <w:p w14:paraId="2D53AB60" w14:textId="77777777" w:rsidR="00A42BB3" w:rsidRPr="00476A91" w:rsidRDefault="00A42BB3" w:rsidP="008F322D">
            <w:pPr>
              <w:jc w:val="right"/>
              <w:rPr>
                <w:rFonts w:cs="Arial"/>
                <w:szCs w:val="20"/>
              </w:rPr>
            </w:pPr>
            <w:r w:rsidRPr="00476A91">
              <w:rPr>
                <w:rFonts w:cs="Arial"/>
                <w:szCs w:val="20"/>
              </w:rPr>
              <w:t>1960</w:t>
            </w:r>
          </w:p>
        </w:tc>
      </w:tr>
      <w:tr w:rsidR="00A42BB3" w:rsidRPr="00476A91" w14:paraId="63965C4D"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8F938F" w14:textId="77777777" w:rsidR="00A42BB3" w:rsidRPr="00476A91" w:rsidRDefault="00A42BB3" w:rsidP="008F322D">
            <w:pPr>
              <w:rPr>
                <w:rFonts w:cs="Calibri"/>
                <w:sz w:val="18"/>
                <w:szCs w:val="18"/>
              </w:rPr>
            </w:pPr>
            <w:r w:rsidRPr="00476A91">
              <w:rPr>
                <w:rFonts w:cs="Calibri"/>
                <w:sz w:val="18"/>
                <w:szCs w:val="18"/>
              </w:rPr>
              <w:t>Trazodone</w:t>
            </w:r>
          </w:p>
        </w:tc>
        <w:tc>
          <w:tcPr>
            <w:tcW w:w="960" w:type="dxa"/>
            <w:tcBorders>
              <w:top w:val="nil"/>
              <w:left w:val="nil"/>
              <w:bottom w:val="single" w:sz="4" w:space="0" w:color="auto"/>
              <w:right w:val="single" w:sz="4" w:space="0" w:color="auto"/>
            </w:tcBorders>
            <w:shd w:val="clear" w:color="auto" w:fill="auto"/>
            <w:noWrap/>
            <w:vAlign w:val="bottom"/>
            <w:hideMark/>
          </w:tcPr>
          <w:p w14:paraId="5B1CD11B" w14:textId="77777777" w:rsidR="00A42BB3" w:rsidRPr="00476A91" w:rsidRDefault="00A42BB3" w:rsidP="008F322D">
            <w:pPr>
              <w:rPr>
                <w:rFonts w:cs="Calibri"/>
                <w:sz w:val="18"/>
                <w:szCs w:val="18"/>
              </w:rPr>
            </w:pPr>
            <w:r w:rsidRPr="00476A91">
              <w:rPr>
                <w:rFonts w:cs="Calibri"/>
                <w:sz w:val="18"/>
                <w:szCs w:val="18"/>
              </w:rPr>
              <w:t>tbl mod</w:t>
            </w:r>
          </w:p>
        </w:tc>
        <w:tc>
          <w:tcPr>
            <w:tcW w:w="4600" w:type="dxa"/>
            <w:tcBorders>
              <w:top w:val="nil"/>
              <w:left w:val="nil"/>
              <w:bottom w:val="single" w:sz="4" w:space="0" w:color="auto"/>
              <w:right w:val="single" w:sz="4" w:space="0" w:color="auto"/>
            </w:tcBorders>
            <w:shd w:val="clear" w:color="auto" w:fill="auto"/>
            <w:noWrap/>
            <w:vAlign w:val="bottom"/>
            <w:hideMark/>
          </w:tcPr>
          <w:p w14:paraId="7B8ED1E5" w14:textId="77777777" w:rsidR="00A42BB3" w:rsidRPr="00476A91" w:rsidRDefault="00A42BB3" w:rsidP="008F322D">
            <w:pPr>
              <w:rPr>
                <w:rFonts w:cs="Calibri"/>
                <w:sz w:val="18"/>
                <w:szCs w:val="18"/>
              </w:rPr>
            </w:pPr>
            <w:r w:rsidRPr="00476A91">
              <w:rPr>
                <w:rFonts w:cs="Calibri"/>
                <w:sz w:val="18"/>
                <w:szCs w:val="18"/>
              </w:rPr>
              <w:t>1x150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31173D45" w14:textId="77777777" w:rsidR="00A42BB3" w:rsidRPr="00476A91" w:rsidRDefault="00A42BB3" w:rsidP="008F322D">
            <w:pPr>
              <w:jc w:val="right"/>
              <w:rPr>
                <w:rFonts w:cs="Arial"/>
                <w:szCs w:val="20"/>
              </w:rPr>
            </w:pPr>
            <w:r w:rsidRPr="00476A91">
              <w:rPr>
                <w:rFonts w:cs="Arial"/>
                <w:szCs w:val="20"/>
              </w:rPr>
              <w:t>300</w:t>
            </w:r>
          </w:p>
        </w:tc>
      </w:tr>
      <w:tr w:rsidR="00A42BB3" w:rsidRPr="00476A91" w14:paraId="0A0BEDCC"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5FE6D1" w14:textId="77777777" w:rsidR="00A42BB3" w:rsidRPr="00476A91" w:rsidRDefault="00A42BB3" w:rsidP="008F322D">
            <w:pPr>
              <w:rPr>
                <w:rFonts w:cs="Calibri"/>
                <w:sz w:val="18"/>
                <w:szCs w:val="18"/>
              </w:rPr>
            </w:pPr>
            <w:r w:rsidRPr="00476A91">
              <w:rPr>
                <w:rFonts w:cs="Calibri"/>
                <w:sz w:val="18"/>
                <w:szCs w:val="18"/>
              </w:rPr>
              <w:t>Mirtazapine</w:t>
            </w:r>
          </w:p>
        </w:tc>
        <w:tc>
          <w:tcPr>
            <w:tcW w:w="960" w:type="dxa"/>
            <w:tcBorders>
              <w:top w:val="nil"/>
              <w:left w:val="nil"/>
              <w:bottom w:val="single" w:sz="4" w:space="0" w:color="auto"/>
              <w:right w:val="single" w:sz="4" w:space="0" w:color="auto"/>
            </w:tcBorders>
            <w:shd w:val="clear" w:color="auto" w:fill="auto"/>
            <w:noWrap/>
            <w:vAlign w:val="bottom"/>
            <w:hideMark/>
          </w:tcPr>
          <w:p w14:paraId="6C26A887"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221C439F" w14:textId="77777777" w:rsidR="00A42BB3" w:rsidRPr="00476A91" w:rsidRDefault="00A42BB3" w:rsidP="008F322D">
            <w:pPr>
              <w:rPr>
                <w:rFonts w:cs="Calibri"/>
                <w:sz w:val="18"/>
                <w:szCs w:val="18"/>
              </w:rPr>
            </w:pPr>
            <w:r w:rsidRPr="00476A91">
              <w:rPr>
                <w:rFonts w:cs="Calibri"/>
                <w:sz w:val="18"/>
                <w:szCs w:val="18"/>
              </w:rPr>
              <w:t>1x30 mg (blis.PVC/PVDC/Al)</w:t>
            </w:r>
          </w:p>
        </w:tc>
        <w:tc>
          <w:tcPr>
            <w:tcW w:w="960" w:type="dxa"/>
            <w:tcBorders>
              <w:top w:val="nil"/>
              <w:left w:val="nil"/>
              <w:bottom w:val="single" w:sz="4" w:space="0" w:color="auto"/>
              <w:right w:val="single" w:sz="4" w:space="0" w:color="auto"/>
            </w:tcBorders>
            <w:shd w:val="clear" w:color="auto" w:fill="auto"/>
            <w:noWrap/>
            <w:vAlign w:val="bottom"/>
            <w:hideMark/>
          </w:tcPr>
          <w:p w14:paraId="315AF8EA" w14:textId="77777777" w:rsidR="00A42BB3" w:rsidRPr="00476A91" w:rsidRDefault="00A42BB3" w:rsidP="008F322D">
            <w:pPr>
              <w:jc w:val="right"/>
              <w:rPr>
                <w:rFonts w:cs="Arial"/>
                <w:szCs w:val="20"/>
              </w:rPr>
            </w:pPr>
            <w:r w:rsidRPr="00476A91">
              <w:rPr>
                <w:rFonts w:cs="Arial"/>
                <w:szCs w:val="20"/>
              </w:rPr>
              <w:t>600</w:t>
            </w:r>
          </w:p>
        </w:tc>
      </w:tr>
      <w:tr w:rsidR="00A42BB3" w:rsidRPr="00476A91" w14:paraId="0CD08331"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AE54D9" w14:textId="77777777" w:rsidR="00A42BB3" w:rsidRPr="00476A91" w:rsidRDefault="00A42BB3" w:rsidP="008F322D">
            <w:pPr>
              <w:rPr>
                <w:rFonts w:cs="Calibri"/>
                <w:sz w:val="18"/>
                <w:szCs w:val="18"/>
              </w:rPr>
            </w:pPr>
            <w:r w:rsidRPr="00476A91">
              <w:rPr>
                <w:rFonts w:cs="Calibri"/>
                <w:sz w:val="18"/>
                <w:szCs w:val="18"/>
              </w:rPr>
              <w:t>Venlafaxine</w:t>
            </w:r>
          </w:p>
        </w:tc>
        <w:tc>
          <w:tcPr>
            <w:tcW w:w="960" w:type="dxa"/>
            <w:tcBorders>
              <w:top w:val="nil"/>
              <w:left w:val="nil"/>
              <w:bottom w:val="single" w:sz="4" w:space="0" w:color="auto"/>
              <w:right w:val="single" w:sz="4" w:space="0" w:color="auto"/>
            </w:tcBorders>
            <w:shd w:val="clear" w:color="auto" w:fill="auto"/>
            <w:noWrap/>
            <w:vAlign w:val="bottom"/>
            <w:hideMark/>
          </w:tcPr>
          <w:p w14:paraId="68F9C2F9" w14:textId="77777777" w:rsidR="00A42BB3" w:rsidRPr="00476A91" w:rsidRDefault="00A42BB3" w:rsidP="008F322D">
            <w:pPr>
              <w:rPr>
                <w:rFonts w:cs="Calibri"/>
                <w:sz w:val="18"/>
                <w:szCs w:val="18"/>
              </w:rPr>
            </w:pPr>
            <w:r w:rsidRPr="00476A91">
              <w:rPr>
                <w:rFonts w:cs="Calibri"/>
                <w:sz w:val="18"/>
                <w:szCs w:val="18"/>
              </w:rPr>
              <w:t>cps pld</w:t>
            </w:r>
          </w:p>
        </w:tc>
        <w:tc>
          <w:tcPr>
            <w:tcW w:w="4600" w:type="dxa"/>
            <w:tcBorders>
              <w:top w:val="nil"/>
              <w:left w:val="nil"/>
              <w:bottom w:val="single" w:sz="4" w:space="0" w:color="auto"/>
              <w:right w:val="single" w:sz="4" w:space="0" w:color="auto"/>
            </w:tcBorders>
            <w:shd w:val="clear" w:color="auto" w:fill="auto"/>
            <w:noWrap/>
            <w:vAlign w:val="bottom"/>
            <w:hideMark/>
          </w:tcPr>
          <w:p w14:paraId="50B9C8DC" w14:textId="77777777" w:rsidR="00A42BB3" w:rsidRPr="00476A91" w:rsidRDefault="00A42BB3" w:rsidP="008F322D">
            <w:pPr>
              <w:rPr>
                <w:rFonts w:cs="Calibri"/>
                <w:sz w:val="18"/>
                <w:szCs w:val="18"/>
              </w:rPr>
            </w:pPr>
            <w:r w:rsidRPr="00476A91">
              <w:rPr>
                <w:rFonts w:cs="Calibri"/>
                <w:sz w:val="18"/>
                <w:szCs w:val="18"/>
              </w:rPr>
              <w:t>1x37,5 mg (blis.Al/PVC/PVDC)</w:t>
            </w:r>
          </w:p>
        </w:tc>
        <w:tc>
          <w:tcPr>
            <w:tcW w:w="960" w:type="dxa"/>
            <w:tcBorders>
              <w:top w:val="nil"/>
              <w:left w:val="nil"/>
              <w:bottom w:val="single" w:sz="4" w:space="0" w:color="auto"/>
              <w:right w:val="single" w:sz="4" w:space="0" w:color="auto"/>
            </w:tcBorders>
            <w:shd w:val="clear" w:color="auto" w:fill="auto"/>
            <w:noWrap/>
            <w:vAlign w:val="bottom"/>
            <w:hideMark/>
          </w:tcPr>
          <w:p w14:paraId="025B8A2D" w14:textId="77777777" w:rsidR="00A42BB3" w:rsidRPr="00476A91" w:rsidRDefault="00A42BB3" w:rsidP="008F322D">
            <w:pPr>
              <w:jc w:val="right"/>
              <w:rPr>
                <w:rFonts w:cs="Arial"/>
                <w:szCs w:val="20"/>
              </w:rPr>
            </w:pPr>
            <w:r w:rsidRPr="00476A91">
              <w:rPr>
                <w:rFonts w:cs="Arial"/>
                <w:szCs w:val="20"/>
              </w:rPr>
              <w:t>140</w:t>
            </w:r>
          </w:p>
        </w:tc>
      </w:tr>
      <w:tr w:rsidR="00A42BB3" w:rsidRPr="00476A91" w14:paraId="257FFAA2"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45B40A" w14:textId="77777777" w:rsidR="00A42BB3" w:rsidRPr="00476A91" w:rsidRDefault="00A42BB3" w:rsidP="008F322D">
            <w:pPr>
              <w:rPr>
                <w:rFonts w:cs="Calibri"/>
                <w:sz w:val="18"/>
                <w:szCs w:val="18"/>
              </w:rPr>
            </w:pPr>
            <w:r w:rsidRPr="00476A91">
              <w:rPr>
                <w:rFonts w:cs="Calibri"/>
                <w:sz w:val="18"/>
                <w:szCs w:val="18"/>
              </w:rPr>
              <w:lastRenderedPageBreak/>
              <w:t>Venlafaxine</w:t>
            </w:r>
          </w:p>
        </w:tc>
        <w:tc>
          <w:tcPr>
            <w:tcW w:w="960" w:type="dxa"/>
            <w:tcBorders>
              <w:top w:val="nil"/>
              <w:left w:val="nil"/>
              <w:bottom w:val="single" w:sz="4" w:space="0" w:color="auto"/>
              <w:right w:val="single" w:sz="4" w:space="0" w:color="auto"/>
            </w:tcBorders>
            <w:shd w:val="clear" w:color="auto" w:fill="auto"/>
            <w:noWrap/>
            <w:vAlign w:val="bottom"/>
            <w:hideMark/>
          </w:tcPr>
          <w:p w14:paraId="2B18A7CF" w14:textId="77777777" w:rsidR="00A42BB3" w:rsidRPr="00476A91" w:rsidRDefault="00A42BB3" w:rsidP="008F322D">
            <w:pPr>
              <w:rPr>
                <w:rFonts w:cs="Calibri"/>
                <w:sz w:val="18"/>
                <w:szCs w:val="18"/>
              </w:rPr>
            </w:pPr>
            <w:r w:rsidRPr="00476A91">
              <w:rPr>
                <w:rFonts w:cs="Calibri"/>
                <w:sz w:val="18"/>
                <w:szCs w:val="18"/>
              </w:rPr>
              <w:t>cps pld</w:t>
            </w:r>
          </w:p>
        </w:tc>
        <w:tc>
          <w:tcPr>
            <w:tcW w:w="4600" w:type="dxa"/>
            <w:tcBorders>
              <w:top w:val="nil"/>
              <w:left w:val="nil"/>
              <w:bottom w:val="single" w:sz="4" w:space="0" w:color="auto"/>
              <w:right w:val="single" w:sz="4" w:space="0" w:color="auto"/>
            </w:tcBorders>
            <w:shd w:val="clear" w:color="auto" w:fill="auto"/>
            <w:noWrap/>
            <w:vAlign w:val="bottom"/>
            <w:hideMark/>
          </w:tcPr>
          <w:p w14:paraId="6BEA85FD" w14:textId="77777777" w:rsidR="00A42BB3" w:rsidRPr="00476A91" w:rsidRDefault="00A42BB3" w:rsidP="008F322D">
            <w:pPr>
              <w:rPr>
                <w:rFonts w:cs="Calibri"/>
                <w:sz w:val="18"/>
                <w:szCs w:val="18"/>
              </w:rPr>
            </w:pPr>
            <w:r w:rsidRPr="00476A91">
              <w:rPr>
                <w:rFonts w:cs="Calibri"/>
                <w:sz w:val="18"/>
                <w:szCs w:val="18"/>
              </w:rPr>
              <w:t>1x75 mg (blis.Al/PVC/PVDC)</w:t>
            </w:r>
          </w:p>
        </w:tc>
        <w:tc>
          <w:tcPr>
            <w:tcW w:w="960" w:type="dxa"/>
            <w:tcBorders>
              <w:top w:val="nil"/>
              <w:left w:val="nil"/>
              <w:bottom w:val="single" w:sz="4" w:space="0" w:color="auto"/>
              <w:right w:val="single" w:sz="4" w:space="0" w:color="auto"/>
            </w:tcBorders>
            <w:shd w:val="clear" w:color="auto" w:fill="auto"/>
            <w:noWrap/>
            <w:vAlign w:val="bottom"/>
            <w:hideMark/>
          </w:tcPr>
          <w:p w14:paraId="1F233A4A" w14:textId="77777777" w:rsidR="00A42BB3" w:rsidRPr="00476A91" w:rsidRDefault="00A42BB3" w:rsidP="008F322D">
            <w:pPr>
              <w:jc w:val="right"/>
              <w:rPr>
                <w:rFonts w:cs="Arial"/>
                <w:szCs w:val="20"/>
              </w:rPr>
            </w:pPr>
            <w:r w:rsidRPr="00476A91">
              <w:rPr>
                <w:rFonts w:cs="Arial"/>
                <w:szCs w:val="20"/>
              </w:rPr>
              <w:t>300</w:t>
            </w:r>
          </w:p>
        </w:tc>
      </w:tr>
      <w:tr w:rsidR="00A42BB3" w:rsidRPr="00476A91" w14:paraId="5E781C61"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BED2D9" w14:textId="77777777" w:rsidR="00A42BB3" w:rsidRPr="00476A91" w:rsidRDefault="00A42BB3" w:rsidP="008F322D">
            <w:pPr>
              <w:rPr>
                <w:rFonts w:cs="Calibri"/>
                <w:sz w:val="18"/>
                <w:szCs w:val="18"/>
              </w:rPr>
            </w:pPr>
            <w:r w:rsidRPr="00476A91">
              <w:rPr>
                <w:rFonts w:cs="Calibri"/>
                <w:sz w:val="18"/>
                <w:szCs w:val="18"/>
              </w:rPr>
              <w:t>Venlafaxine</w:t>
            </w:r>
          </w:p>
        </w:tc>
        <w:tc>
          <w:tcPr>
            <w:tcW w:w="960" w:type="dxa"/>
            <w:tcBorders>
              <w:top w:val="nil"/>
              <w:left w:val="nil"/>
              <w:bottom w:val="single" w:sz="4" w:space="0" w:color="auto"/>
              <w:right w:val="single" w:sz="4" w:space="0" w:color="auto"/>
            </w:tcBorders>
            <w:shd w:val="clear" w:color="auto" w:fill="auto"/>
            <w:noWrap/>
            <w:vAlign w:val="bottom"/>
            <w:hideMark/>
          </w:tcPr>
          <w:p w14:paraId="68AB98EF" w14:textId="77777777" w:rsidR="00A42BB3" w:rsidRPr="00476A91" w:rsidRDefault="00A42BB3" w:rsidP="008F322D">
            <w:pPr>
              <w:rPr>
                <w:rFonts w:cs="Calibri"/>
                <w:sz w:val="18"/>
                <w:szCs w:val="18"/>
              </w:rPr>
            </w:pPr>
            <w:r w:rsidRPr="00476A91">
              <w:rPr>
                <w:rFonts w:cs="Calibri"/>
                <w:sz w:val="18"/>
                <w:szCs w:val="18"/>
              </w:rPr>
              <w:t>cps pld</w:t>
            </w:r>
          </w:p>
        </w:tc>
        <w:tc>
          <w:tcPr>
            <w:tcW w:w="4600" w:type="dxa"/>
            <w:tcBorders>
              <w:top w:val="nil"/>
              <w:left w:val="nil"/>
              <w:bottom w:val="single" w:sz="4" w:space="0" w:color="auto"/>
              <w:right w:val="single" w:sz="4" w:space="0" w:color="auto"/>
            </w:tcBorders>
            <w:shd w:val="clear" w:color="auto" w:fill="auto"/>
            <w:noWrap/>
            <w:vAlign w:val="bottom"/>
            <w:hideMark/>
          </w:tcPr>
          <w:p w14:paraId="1A16FB51" w14:textId="77777777" w:rsidR="00A42BB3" w:rsidRPr="00476A91" w:rsidRDefault="00A42BB3" w:rsidP="008F322D">
            <w:pPr>
              <w:rPr>
                <w:rFonts w:cs="Calibri"/>
                <w:sz w:val="18"/>
                <w:szCs w:val="18"/>
              </w:rPr>
            </w:pPr>
            <w:r w:rsidRPr="00476A91">
              <w:rPr>
                <w:rFonts w:cs="Calibri"/>
                <w:sz w:val="18"/>
                <w:szCs w:val="18"/>
              </w:rPr>
              <w:t>1x150 mg (blis.Al/PVC/PVDC)</w:t>
            </w:r>
          </w:p>
        </w:tc>
        <w:tc>
          <w:tcPr>
            <w:tcW w:w="960" w:type="dxa"/>
            <w:tcBorders>
              <w:top w:val="nil"/>
              <w:left w:val="nil"/>
              <w:bottom w:val="single" w:sz="4" w:space="0" w:color="auto"/>
              <w:right w:val="single" w:sz="4" w:space="0" w:color="auto"/>
            </w:tcBorders>
            <w:shd w:val="clear" w:color="auto" w:fill="auto"/>
            <w:noWrap/>
            <w:vAlign w:val="bottom"/>
            <w:hideMark/>
          </w:tcPr>
          <w:p w14:paraId="7EB41AE1" w14:textId="77777777" w:rsidR="00A42BB3" w:rsidRPr="00476A91" w:rsidRDefault="00A42BB3" w:rsidP="008F322D">
            <w:pPr>
              <w:jc w:val="right"/>
              <w:rPr>
                <w:rFonts w:cs="Arial"/>
                <w:szCs w:val="20"/>
              </w:rPr>
            </w:pPr>
            <w:r w:rsidRPr="00476A91">
              <w:rPr>
                <w:rFonts w:cs="Arial"/>
                <w:szCs w:val="20"/>
              </w:rPr>
              <w:t>450</w:t>
            </w:r>
          </w:p>
        </w:tc>
      </w:tr>
      <w:tr w:rsidR="00A42BB3" w:rsidRPr="00476A91" w14:paraId="212A25CB"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E58BC8" w14:textId="77777777" w:rsidR="00A42BB3" w:rsidRPr="00476A91" w:rsidRDefault="00A42BB3" w:rsidP="008F322D">
            <w:pPr>
              <w:rPr>
                <w:rFonts w:cs="Calibri"/>
                <w:sz w:val="18"/>
                <w:szCs w:val="18"/>
              </w:rPr>
            </w:pPr>
            <w:r w:rsidRPr="00476A91">
              <w:rPr>
                <w:rFonts w:cs="Calibri"/>
                <w:sz w:val="18"/>
                <w:szCs w:val="18"/>
              </w:rPr>
              <w:t>Duloxetine</w:t>
            </w:r>
          </w:p>
        </w:tc>
        <w:tc>
          <w:tcPr>
            <w:tcW w:w="960" w:type="dxa"/>
            <w:tcBorders>
              <w:top w:val="nil"/>
              <w:left w:val="nil"/>
              <w:bottom w:val="single" w:sz="4" w:space="0" w:color="auto"/>
              <w:right w:val="single" w:sz="4" w:space="0" w:color="auto"/>
            </w:tcBorders>
            <w:shd w:val="clear" w:color="auto" w:fill="auto"/>
            <w:noWrap/>
            <w:vAlign w:val="bottom"/>
            <w:hideMark/>
          </w:tcPr>
          <w:p w14:paraId="413049A1" w14:textId="77777777" w:rsidR="00A42BB3" w:rsidRPr="00476A91" w:rsidRDefault="00A42BB3" w:rsidP="008F322D">
            <w:pPr>
              <w:rPr>
                <w:rFonts w:cs="Calibri"/>
                <w:sz w:val="18"/>
                <w:szCs w:val="18"/>
              </w:rPr>
            </w:pPr>
            <w:r w:rsidRPr="00476A91">
              <w:rPr>
                <w:rFonts w:cs="Calibri"/>
                <w:sz w:val="18"/>
                <w:szCs w:val="18"/>
              </w:rPr>
              <w:t>cps end</w:t>
            </w:r>
          </w:p>
        </w:tc>
        <w:tc>
          <w:tcPr>
            <w:tcW w:w="4600" w:type="dxa"/>
            <w:tcBorders>
              <w:top w:val="nil"/>
              <w:left w:val="nil"/>
              <w:bottom w:val="single" w:sz="4" w:space="0" w:color="auto"/>
              <w:right w:val="single" w:sz="4" w:space="0" w:color="auto"/>
            </w:tcBorders>
            <w:shd w:val="clear" w:color="auto" w:fill="auto"/>
            <w:noWrap/>
            <w:vAlign w:val="bottom"/>
            <w:hideMark/>
          </w:tcPr>
          <w:p w14:paraId="74857463" w14:textId="77777777" w:rsidR="00A42BB3" w:rsidRPr="00476A91" w:rsidRDefault="00A42BB3" w:rsidP="008F322D">
            <w:pPr>
              <w:rPr>
                <w:rFonts w:cs="Calibri"/>
                <w:sz w:val="18"/>
                <w:szCs w:val="18"/>
              </w:rPr>
            </w:pPr>
            <w:r w:rsidRPr="00476A91">
              <w:rPr>
                <w:rFonts w:cs="Calibri"/>
                <w:sz w:val="18"/>
                <w:szCs w:val="18"/>
              </w:rPr>
              <w:t>1x30 mg (blis.PVC/PE/PCTFE/Al)</w:t>
            </w:r>
          </w:p>
        </w:tc>
        <w:tc>
          <w:tcPr>
            <w:tcW w:w="960" w:type="dxa"/>
            <w:tcBorders>
              <w:top w:val="nil"/>
              <w:left w:val="nil"/>
              <w:bottom w:val="single" w:sz="4" w:space="0" w:color="auto"/>
              <w:right w:val="single" w:sz="4" w:space="0" w:color="auto"/>
            </w:tcBorders>
            <w:shd w:val="clear" w:color="auto" w:fill="auto"/>
            <w:noWrap/>
            <w:vAlign w:val="bottom"/>
            <w:hideMark/>
          </w:tcPr>
          <w:p w14:paraId="3ECEDE12" w14:textId="77777777" w:rsidR="00A42BB3" w:rsidRPr="00476A91" w:rsidRDefault="00A42BB3" w:rsidP="008F322D">
            <w:pPr>
              <w:jc w:val="right"/>
              <w:rPr>
                <w:rFonts w:cs="Arial"/>
                <w:szCs w:val="20"/>
              </w:rPr>
            </w:pPr>
            <w:r w:rsidRPr="00476A91">
              <w:rPr>
                <w:rFonts w:cs="Arial"/>
                <w:szCs w:val="20"/>
              </w:rPr>
              <w:t>225</w:t>
            </w:r>
          </w:p>
        </w:tc>
      </w:tr>
      <w:tr w:rsidR="00A42BB3" w:rsidRPr="00476A91" w14:paraId="6A3DEC85"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F89AA2" w14:textId="77777777" w:rsidR="00A42BB3" w:rsidRPr="00476A91" w:rsidRDefault="00A42BB3" w:rsidP="008F322D">
            <w:pPr>
              <w:rPr>
                <w:rFonts w:cs="Calibri"/>
                <w:sz w:val="18"/>
                <w:szCs w:val="18"/>
              </w:rPr>
            </w:pPr>
            <w:r w:rsidRPr="00476A91">
              <w:rPr>
                <w:rFonts w:cs="Calibri"/>
                <w:sz w:val="18"/>
                <w:szCs w:val="18"/>
              </w:rPr>
              <w:t>Duloxetine</w:t>
            </w:r>
          </w:p>
        </w:tc>
        <w:tc>
          <w:tcPr>
            <w:tcW w:w="960" w:type="dxa"/>
            <w:tcBorders>
              <w:top w:val="nil"/>
              <w:left w:val="nil"/>
              <w:bottom w:val="single" w:sz="4" w:space="0" w:color="auto"/>
              <w:right w:val="single" w:sz="4" w:space="0" w:color="auto"/>
            </w:tcBorders>
            <w:shd w:val="clear" w:color="auto" w:fill="auto"/>
            <w:noWrap/>
            <w:vAlign w:val="bottom"/>
            <w:hideMark/>
          </w:tcPr>
          <w:p w14:paraId="24513A68" w14:textId="77777777" w:rsidR="00A42BB3" w:rsidRPr="00476A91" w:rsidRDefault="00A42BB3" w:rsidP="008F322D">
            <w:pPr>
              <w:rPr>
                <w:rFonts w:cs="Calibri"/>
                <w:sz w:val="18"/>
                <w:szCs w:val="18"/>
              </w:rPr>
            </w:pPr>
            <w:r w:rsidRPr="00476A91">
              <w:rPr>
                <w:rFonts w:cs="Calibri"/>
                <w:sz w:val="18"/>
                <w:szCs w:val="18"/>
              </w:rPr>
              <w:t>cps end</w:t>
            </w:r>
          </w:p>
        </w:tc>
        <w:tc>
          <w:tcPr>
            <w:tcW w:w="4600" w:type="dxa"/>
            <w:tcBorders>
              <w:top w:val="nil"/>
              <w:left w:val="nil"/>
              <w:bottom w:val="single" w:sz="4" w:space="0" w:color="auto"/>
              <w:right w:val="single" w:sz="4" w:space="0" w:color="auto"/>
            </w:tcBorders>
            <w:shd w:val="clear" w:color="auto" w:fill="auto"/>
            <w:noWrap/>
            <w:vAlign w:val="bottom"/>
            <w:hideMark/>
          </w:tcPr>
          <w:p w14:paraId="5B3A5D6E" w14:textId="77777777" w:rsidR="00A42BB3" w:rsidRPr="00476A91" w:rsidRDefault="00A42BB3" w:rsidP="008F322D">
            <w:pPr>
              <w:rPr>
                <w:rFonts w:cs="Calibri"/>
                <w:sz w:val="18"/>
                <w:szCs w:val="18"/>
              </w:rPr>
            </w:pPr>
            <w:r w:rsidRPr="00476A91">
              <w:rPr>
                <w:rFonts w:cs="Calibri"/>
                <w:sz w:val="18"/>
                <w:szCs w:val="18"/>
              </w:rPr>
              <w:t>1x60 mg (blis.PVC/PE/PVDC/Al)</w:t>
            </w:r>
          </w:p>
        </w:tc>
        <w:tc>
          <w:tcPr>
            <w:tcW w:w="960" w:type="dxa"/>
            <w:tcBorders>
              <w:top w:val="nil"/>
              <w:left w:val="nil"/>
              <w:bottom w:val="single" w:sz="4" w:space="0" w:color="auto"/>
              <w:right w:val="single" w:sz="4" w:space="0" w:color="auto"/>
            </w:tcBorders>
            <w:shd w:val="clear" w:color="auto" w:fill="auto"/>
            <w:noWrap/>
            <w:vAlign w:val="bottom"/>
            <w:hideMark/>
          </w:tcPr>
          <w:p w14:paraId="691F20E5" w14:textId="77777777" w:rsidR="00A42BB3" w:rsidRPr="00476A91" w:rsidRDefault="00A42BB3" w:rsidP="008F322D">
            <w:pPr>
              <w:jc w:val="right"/>
              <w:rPr>
                <w:rFonts w:cs="Arial"/>
                <w:szCs w:val="20"/>
              </w:rPr>
            </w:pPr>
            <w:r w:rsidRPr="00476A91">
              <w:rPr>
                <w:rFonts w:cs="Arial"/>
                <w:szCs w:val="20"/>
              </w:rPr>
              <w:t>630</w:t>
            </w:r>
          </w:p>
        </w:tc>
      </w:tr>
      <w:tr w:rsidR="00A42BB3" w:rsidRPr="00476A91" w14:paraId="0BA99E9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A7A9C4" w14:textId="77777777" w:rsidR="00A42BB3" w:rsidRPr="00476A91" w:rsidRDefault="00A42BB3" w:rsidP="008F322D">
            <w:pPr>
              <w:rPr>
                <w:rFonts w:cs="Calibri"/>
                <w:sz w:val="18"/>
                <w:szCs w:val="18"/>
              </w:rPr>
            </w:pPr>
            <w:r w:rsidRPr="00476A91">
              <w:rPr>
                <w:rFonts w:cs="Calibri"/>
                <w:sz w:val="18"/>
                <w:szCs w:val="18"/>
              </w:rPr>
              <w:t>Vortioxetine</w:t>
            </w:r>
          </w:p>
        </w:tc>
        <w:tc>
          <w:tcPr>
            <w:tcW w:w="960" w:type="dxa"/>
            <w:tcBorders>
              <w:top w:val="nil"/>
              <w:left w:val="nil"/>
              <w:bottom w:val="single" w:sz="4" w:space="0" w:color="auto"/>
              <w:right w:val="single" w:sz="4" w:space="0" w:color="auto"/>
            </w:tcBorders>
            <w:shd w:val="clear" w:color="auto" w:fill="auto"/>
            <w:noWrap/>
            <w:vAlign w:val="bottom"/>
            <w:hideMark/>
          </w:tcPr>
          <w:p w14:paraId="0F28C349"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29D87D65" w14:textId="77777777" w:rsidR="00A42BB3" w:rsidRPr="00476A91" w:rsidRDefault="00A42BB3" w:rsidP="008F322D">
            <w:pPr>
              <w:rPr>
                <w:rFonts w:cs="Calibri"/>
                <w:sz w:val="18"/>
                <w:szCs w:val="18"/>
              </w:rPr>
            </w:pPr>
            <w:r w:rsidRPr="00476A91">
              <w:rPr>
                <w:rFonts w:cs="Calibri"/>
                <w:sz w:val="18"/>
                <w:szCs w:val="18"/>
              </w:rPr>
              <w:t>1x10 mg</w:t>
            </w:r>
          </w:p>
        </w:tc>
        <w:tc>
          <w:tcPr>
            <w:tcW w:w="960" w:type="dxa"/>
            <w:tcBorders>
              <w:top w:val="nil"/>
              <w:left w:val="nil"/>
              <w:bottom w:val="single" w:sz="4" w:space="0" w:color="auto"/>
              <w:right w:val="single" w:sz="4" w:space="0" w:color="auto"/>
            </w:tcBorders>
            <w:shd w:val="clear" w:color="auto" w:fill="auto"/>
            <w:noWrap/>
            <w:vAlign w:val="bottom"/>
            <w:hideMark/>
          </w:tcPr>
          <w:p w14:paraId="714F562B" w14:textId="77777777" w:rsidR="00A42BB3" w:rsidRPr="00476A91" w:rsidRDefault="00A42BB3" w:rsidP="008F322D">
            <w:pPr>
              <w:jc w:val="right"/>
              <w:rPr>
                <w:rFonts w:cs="Arial"/>
                <w:szCs w:val="20"/>
              </w:rPr>
            </w:pPr>
            <w:r w:rsidRPr="00476A91">
              <w:rPr>
                <w:rFonts w:cs="Arial"/>
                <w:szCs w:val="20"/>
              </w:rPr>
              <w:t>420</w:t>
            </w:r>
          </w:p>
        </w:tc>
      </w:tr>
      <w:tr w:rsidR="00A42BB3" w:rsidRPr="00476A91" w14:paraId="55C04A1A"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35E126" w14:textId="77777777" w:rsidR="00A42BB3" w:rsidRPr="00476A91" w:rsidRDefault="00A42BB3" w:rsidP="008F322D">
            <w:pPr>
              <w:rPr>
                <w:rFonts w:cs="Calibri"/>
                <w:sz w:val="18"/>
                <w:szCs w:val="18"/>
              </w:rPr>
            </w:pPr>
            <w:r w:rsidRPr="00476A91">
              <w:rPr>
                <w:rFonts w:cs="Calibri"/>
                <w:sz w:val="18"/>
                <w:szCs w:val="18"/>
              </w:rPr>
              <w:t>Piracetam</w:t>
            </w:r>
          </w:p>
        </w:tc>
        <w:tc>
          <w:tcPr>
            <w:tcW w:w="960" w:type="dxa"/>
            <w:tcBorders>
              <w:top w:val="nil"/>
              <w:left w:val="nil"/>
              <w:bottom w:val="single" w:sz="4" w:space="0" w:color="auto"/>
              <w:right w:val="single" w:sz="4" w:space="0" w:color="auto"/>
            </w:tcBorders>
            <w:shd w:val="clear" w:color="auto" w:fill="auto"/>
            <w:noWrap/>
            <w:vAlign w:val="bottom"/>
            <w:hideMark/>
          </w:tcPr>
          <w:p w14:paraId="7F0B1D8E"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6879DDF9" w14:textId="77777777" w:rsidR="00A42BB3" w:rsidRPr="00476A91" w:rsidRDefault="00A42BB3" w:rsidP="008F322D">
            <w:pPr>
              <w:rPr>
                <w:rFonts w:cs="Calibri"/>
                <w:sz w:val="18"/>
                <w:szCs w:val="18"/>
              </w:rPr>
            </w:pPr>
            <w:r w:rsidRPr="00476A91">
              <w:rPr>
                <w:rFonts w:cs="Calibri"/>
                <w:sz w:val="18"/>
                <w:szCs w:val="18"/>
              </w:rPr>
              <w:t>1x1200 mg</w:t>
            </w:r>
          </w:p>
        </w:tc>
        <w:tc>
          <w:tcPr>
            <w:tcW w:w="960" w:type="dxa"/>
            <w:tcBorders>
              <w:top w:val="nil"/>
              <w:left w:val="nil"/>
              <w:bottom w:val="single" w:sz="4" w:space="0" w:color="auto"/>
              <w:right w:val="single" w:sz="4" w:space="0" w:color="auto"/>
            </w:tcBorders>
            <w:shd w:val="clear" w:color="auto" w:fill="auto"/>
            <w:noWrap/>
            <w:vAlign w:val="bottom"/>
            <w:hideMark/>
          </w:tcPr>
          <w:p w14:paraId="2645905F" w14:textId="77777777" w:rsidR="00A42BB3" w:rsidRPr="00476A91" w:rsidRDefault="00A42BB3" w:rsidP="008F322D">
            <w:pPr>
              <w:jc w:val="right"/>
              <w:rPr>
                <w:rFonts w:cs="Arial"/>
                <w:szCs w:val="20"/>
              </w:rPr>
            </w:pPr>
            <w:r w:rsidRPr="00476A91">
              <w:rPr>
                <w:rFonts w:cs="Arial"/>
                <w:szCs w:val="20"/>
              </w:rPr>
              <w:t>1200</w:t>
            </w:r>
          </w:p>
        </w:tc>
      </w:tr>
      <w:tr w:rsidR="00A42BB3" w:rsidRPr="00476A91" w14:paraId="583B2677"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E7AD1F" w14:textId="77777777" w:rsidR="00A42BB3" w:rsidRPr="00476A91" w:rsidRDefault="00A42BB3" w:rsidP="008F322D">
            <w:pPr>
              <w:rPr>
                <w:rFonts w:cs="Calibri"/>
                <w:sz w:val="18"/>
                <w:szCs w:val="18"/>
              </w:rPr>
            </w:pPr>
            <w:r w:rsidRPr="00476A91">
              <w:rPr>
                <w:rFonts w:cs="Calibri"/>
                <w:sz w:val="18"/>
                <w:szCs w:val="18"/>
              </w:rPr>
              <w:t>Piracetam</w:t>
            </w:r>
          </w:p>
        </w:tc>
        <w:tc>
          <w:tcPr>
            <w:tcW w:w="960" w:type="dxa"/>
            <w:tcBorders>
              <w:top w:val="nil"/>
              <w:left w:val="nil"/>
              <w:bottom w:val="single" w:sz="4" w:space="0" w:color="auto"/>
              <w:right w:val="single" w:sz="4" w:space="0" w:color="auto"/>
            </w:tcBorders>
            <w:shd w:val="clear" w:color="auto" w:fill="auto"/>
            <w:noWrap/>
            <w:vAlign w:val="bottom"/>
            <w:hideMark/>
          </w:tcPr>
          <w:p w14:paraId="6EE96AC1" w14:textId="77777777" w:rsidR="00A42BB3" w:rsidRPr="00476A91" w:rsidRDefault="00A42BB3" w:rsidP="008F322D">
            <w:pPr>
              <w:rPr>
                <w:rFonts w:cs="Calibri"/>
                <w:sz w:val="18"/>
                <w:szCs w:val="18"/>
              </w:rPr>
            </w:pPr>
            <w:r w:rsidRPr="00476A91">
              <w:rPr>
                <w:rFonts w:cs="Calibri"/>
                <w:sz w:val="18"/>
                <w:szCs w:val="18"/>
              </w:rPr>
              <w:t>sol inj</w:t>
            </w:r>
          </w:p>
        </w:tc>
        <w:tc>
          <w:tcPr>
            <w:tcW w:w="4600" w:type="dxa"/>
            <w:tcBorders>
              <w:top w:val="nil"/>
              <w:left w:val="nil"/>
              <w:bottom w:val="single" w:sz="4" w:space="0" w:color="auto"/>
              <w:right w:val="single" w:sz="4" w:space="0" w:color="auto"/>
            </w:tcBorders>
            <w:shd w:val="clear" w:color="auto" w:fill="auto"/>
            <w:noWrap/>
            <w:vAlign w:val="bottom"/>
            <w:hideMark/>
          </w:tcPr>
          <w:p w14:paraId="0BB16EEB" w14:textId="77777777" w:rsidR="00A42BB3" w:rsidRPr="00476A91" w:rsidRDefault="00A42BB3" w:rsidP="008F322D">
            <w:pPr>
              <w:rPr>
                <w:rFonts w:cs="Calibri"/>
                <w:sz w:val="18"/>
                <w:szCs w:val="18"/>
              </w:rPr>
            </w:pPr>
            <w:r w:rsidRPr="00476A91">
              <w:rPr>
                <w:rFonts w:cs="Calibri"/>
                <w:sz w:val="18"/>
                <w:szCs w:val="18"/>
              </w:rPr>
              <w:t>1x5 ml (ampulka sklenená)</w:t>
            </w:r>
          </w:p>
        </w:tc>
        <w:tc>
          <w:tcPr>
            <w:tcW w:w="960" w:type="dxa"/>
            <w:tcBorders>
              <w:top w:val="nil"/>
              <w:left w:val="nil"/>
              <w:bottom w:val="single" w:sz="4" w:space="0" w:color="auto"/>
              <w:right w:val="single" w:sz="4" w:space="0" w:color="auto"/>
            </w:tcBorders>
            <w:shd w:val="clear" w:color="auto" w:fill="auto"/>
            <w:noWrap/>
            <w:vAlign w:val="bottom"/>
            <w:hideMark/>
          </w:tcPr>
          <w:p w14:paraId="30F8EA24" w14:textId="77777777" w:rsidR="00A42BB3" w:rsidRPr="00476A91" w:rsidRDefault="00A42BB3" w:rsidP="008F322D">
            <w:pPr>
              <w:jc w:val="right"/>
              <w:rPr>
                <w:rFonts w:cs="Arial"/>
                <w:szCs w:val="20"/>
              </w:rPr>
            </w:pPr>
            <w:r w:rsidRPr="00476A91">
              <w:rPr>
                <w:rFonts w:cs="Arial"/>
                <w:szCs w:val="20"/>
              </w:rPr>
              <w:t>150</w:t>
            </w:r>
          </w:p>
        </w:tc>
      </w:tr>
      <w:tr w:rsidR="00A42BB3" w:rsidRPr="00476A91" w14:paraId="059B609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3F96B1" w14:textId="77777777" w:rsidR="00A42BB3" w:rsidRPr="00476A91" w:rsidRDefault="00A42BB3" w:rsidP="008F322D">
            <w:pPr>
              <w:rPr>
                <w:rFonts w:cs="Calibri"/>
                <w:sz w:val="18"/>
                <w:szCs w:val="18"/>
              </w:rPr>
            </w:pPr>
            <w:r w:rsidRPr="00476A91">
              <w:rPr>
                <w:rFonts w:cs="Calibri"/>
                <w:sz w:val="18"/>
                <w:szCs w:val="18"/>
              </w:rPr>
              <w:t>Vinpocetine</w:t>
            </w:r>
          </w:p>
        </w:tc>
        <w:tc>
          <w:tcPr>
            <w:tcW w:w="960" w:type="dxa"/>
            <w:tcBorders>
              <w:top w:val="nil"/>
              <w:left w:val="nil"/>
              <w:bottom w:val="single" w:sz="4" w:space="0" w:color="auto"/>
              <w:right w:val="single" w:sz="4" w:space="0" w:color="auto"/>
            </w:tcBorders>
            <w:shd w:val="clear" w:color="auto" w:fill="auto"/>
            <w:noWrap/>
            <w:vAlign w:val="bottom"/>
            <w:hideMark/>
          </w:tcPr>
          <w:p w14:paraId="528500FB" w14:textId="77777777" w:rsidR="00A42BB3" w:rsidRPr="00476A91" w:rsidRDefault="00A42BB3" w:rsidP="008F322D">
            <w:pPr>
              <w:rPr>
                <w:rFonts w:cs="Calibri"/>
                <w:sz w:val="18"/>
                <w:szCs w:val="18"/>
              </w:rPr>
            </w:pPr>
            <w:r w:rsidRPr="00476A91">
              <w:rPr>
                <w:rFonts w:cs="Calibri"/>
                <w:sz w:val="18"/>
                <w:szCs w:val="18"/>
              </w:rPr>
              <w:t>con inf</w:t>
            </w:r>
          </w:p>
        </w:tc>
        <w:tc>
          <w:tcPr>
            <w:tcW w:w="4600" w:type="dxa"/>
            <w:tcBorders>
              <w:top w:val="nil"/>
              <w:left w:val="nil"/>
              <w:bottom w:val="single" w:sz="4" w:space="0" w:color="auto"/>
              <w:right w:val="single" w:sz="4" w:space="0" w:color="auto"/>
            </w:tcBorders>
            <w:shd w:val="clear" w:color="auto" w:fill="auto"/>
            <w:noWrap/>
            <w:vAlign w:val="bottom"/>
            <w:hideMark/>
          </w:tcPr>
          <w:p w14:paraId="5383809D" w14:textId="77777777" w:rsidR="00A42BB3" w:rsidRPr="00476A91" w:rsidRDefault="00A42BB3" w:rsidP="008F322D">
            <w:pPr>
              <w:rPr>
                <w:rFonts w:cs="Calibri"/>
                <w:sz w:val="18"/>
                <w:szCs w:val="18"/>
              </w:rPr>
            </w:pPr>
            <w:r w:rsidRPr="00476A91">
              <w:rPr>
                <w:rFonts w:cs="Calibri"/>
                <w:sz w:val="18"/>
                <w:szCs w:val="18"/>
              </w:rPr>
              <w:t>1x2 ml/10 mg (amp.skl.hnedá)</w:t>
            </w:r>
          </w:p>
        </w:tc>
        <w:tc>
          <w:tcPr>
            <w:tcW w:w="960" w:type="dxa"/>
            <w:tcBorders>
              <w:top w:val="nil"/>
              <w:left w:val="nil"/>
              <w:bottom w:val="single" w:sz="4" w:space="0" w:color="auto"/>
              <w:right w:val="single" w:sz="4" w:space="0" w:color="auto"/>
            </w:tcBorders>
            <w:shd w:val="clear" w:color="auto" w:fill="auto"/>
            <w:noWrap/>
            <w:vAlign w:val="bottom"/>
            <w:hideMark/>
          </w:tcPr>
          <w:p w14:paraId="76E9E24B" w14:textId="77777777" w:rsidR="00A42BB3" w:rsidRPr="00476A91" w:rsidRDefault="00A42BB3" w:rsidP="008F322D">
            <w:pPr>
              <w:jc w:val="right"/>
              <w:rPr>
                <w:rFonts w:cs="Arial"/>
                <w:szCs w:val="20"/>
              </w:rPr>
            </w:pPr>
            <w:r w:rsidRPr="00476A91">
              <w:rPr>
                <w:rFonts w:cs="Arial"/>
                <w:szCs w:val="20"/>
              </w:rPr>
              <w:t>3350</w:t>
            </w:r>
          </w:p>
        </w:tc>
      </w:tr>
      <w:tr w:rsidR="00A42BB3" w:rsidRPr="00476A91" w14:paraId="4CEDF84B"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D558BF" w14:textId="77777777" w:rsidR="00A42BB3" w:rsidRPr="00476A91" w:rsidRDefault="00A42BB3" w:rsidP="008F322D">
            <w:pPr>
              <w:rPr>
                <w:rFonts w:cs="Calibri"/>
                <w:sz w:val="18"/>
                <w:szCs w:val="18"/>
              </w:rPr>
            </w:pPr>
            <w:r w:rsidRPr="00476A91">
              <w:rPr>
                <w:rFonts w:cs="Calibri"/>
                <w:sz w:val="18"/>
                <w:szCs w:val="18"/>
              </w:rPr>
              <w:t>Vinpocetine</w:t>
            </w:r>
          </w:p>
        </w:tc>
        <w:tc>
          <w:tcPr>
            <w:tcW w:w="960" w:type="dxa"/>
            <w:tcBorders>
              <w:top w:val="nil"/>
              <w:left w:val="nil"/>
              <w:bottom w:val="single" w:sz="4" w:space="0" w:color="auto"/>
              <w:right w:val="single" w:sz="4" w:space="0" w:color="auto"/>
            </w:tcBorders>
            <w:shd w:val="clear" w:color="auto" w:fill="auto"/>
            <w:noWrap/>
            <w:vAlign w:val="bottom"/>
            <w:hideMark/>
          </w:tcPr>
          <w:p w14:paraId="77BA73B2"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46F56B79" w14:textId="77777777" w:rsidR="00A42BB3" w:rsidRPr="00476A91" w:rsidRDefault="00A42BB3" w:rsidP="008F322D">
            <w:pPr>
              <w:rPr>
                <w:rFonts w:cs="Calibri"/>
                <w:sz w:val="18"/>
                <w:szCs w:val="18"/>
              </w:rPr>
            </w:pPr>
            <w:r w:rsidRPr="00476A91">
              <w:rPr>
                <w:rFonts w:cs="Calibri"/>
                <w:sz w:val="18"/>
                <w:szCs w:val="18"/>
              </w:rPr>
              <w:t>1x5 mg (blis.Al/PVC)</w:t>
            </w:r>
          </w:p>
        </w:tc>
        <w:tc>
          <w:tcPr>
            <w:tcW w:w="960" w:type="dxa"/>
            <w:tcBorders>
              <w:top w:val="nil"/>
              <w:left w:val="nil"/>
              <w:bottom w:val="single" w:sz="4" w:space="0" w:color="auto"/>
              <w:right w:val="single" w:sz="4" w:space="0" w:color="auto"/>
            </w:tcBorders>
            <w:shd w:val="clear" w:color="auto" w:fill="auto"/>
            <w:noWrap/>
            <w:vAlign w:val="bottom"/>
            <w:hideMark/>
          </w:tcPr>
          <w:p w14:paraId="5028EBE1" w14:textId="77777777" w:rsidR="00A42BB3" w:rsidRPr="00476A91" w:rsidRDefault="00A42BB3" w:rsidP="008F322D">
            <w:pPr>
              <w:jc w:val="right"/>
              <w:rPr>
                <w:rFonts w:cs="Arial"/>
                <w:szCs w:val="20"/>
              </w:rPr>
            </w:pPr>
            <w:r w:rsidRPr="00476A91">
              <w:rPr>
                <w:rFonts w:cs="Arial"/>
                <w:szCs w:val="20"/>
              </w:rPr>
              <w:t>750</w:t>
            </w:r>
          </w:p>
        </w:tc>
      </w:tr>
      <w:tr w:rsidR="00A42BB3" w:rsidRPr="00476A91" w14:paraId="0C0D4963"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5B421E" w14:textId="77777777" w:rsidR="00A42BB3" w:rsidRPr="00476A91" w:rsidRDefault="00A42BB3" w:rsidP="008F322D">
            <w:pPr>
              <w:rPr>
                <w:rFonts w:cs="Calibri"/>
                <w:sz w:val="18"/>
                <w:szCs w:val="18"/>
              </w:rPr>
            </w:pPr>
            <w:r w:rsidRPr="00476A91">
              <w:rPr>
                <w:rFonts w:cs="Calibri"/>
                <w:sz w:val="18"/>
                <w:szCs w:val="18"/>
              </w:rPr>
              <w:t>Donepezil</w:t>
            </w:r>
          </w:p>
        </w:tc>
        <w:tc>
          <w:tcPr>
            <w:tcW w:w="960" w:type="dxa"/>
            <w:tcBorders>
              <w:top w:val="nil"/>
              <w:left w:val="nil"/>
              <w:bottom w:val="single" w:sz="4" w:space="0" w:color="auto"/>
              <w:right w:val="single" w:sz="4" w:space="0" w:color="auto"/>
            </w:tcBorders>
            <w:shd w:val="clear" w:color="auto" w:fill="auto"/>
            <w:noWrap/>
            <w:vAlign w:val="bottom"/>
            <w:hideMark/>
          </w:tcPr>
          <w:p w14:paraId="28044FD1"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4876D360" w14:textId="77777777" w:rsidR="00A42BB3" w:rsidRPr="00476A91" w:rsidRDefault="00A42BB3" w:rsidP="008F322D">
            <w:pPr>
              <w:rPr>
                <w:rFonts w:cs="Calibri"/>
                <w:sz w:val="18"/>
                <w:szCs w:val="18"/>
              </w:rPr>
            </w:pPr>
            <w:r w:rsidRPr="00476A91">
              <w:rPr>
                <w:rFonts w:cs="Calibri"/>
                <w:sz w:val="18"/>
                <w:szCs w:val="18"/>
              </w:rPr>
              <w:t>1x10 mg (blis.PVC/Al)</w:t>
            </w:r>
          </w:p>
        </w:tc>
        <w:tc>
          <w:tcPr>
            <w:tcW w:w="960" w:type="dxa"/>
            <w:tcBorders>
              <w:top w:val="nil"/>
              <w:left w:val="nil"/>
              <w:bottom w:val="single" w:sz="4" w:space="0" w:color="auto"/>
              <w:right w:val="single" w:sz="4" w:space="0" w:color="auto"/>
            </w:tcBorders>
            <w:shd w:val="clear" w:color="auto" w:fill="auto"/>
            <w:noWrap/>
            <w:vAlign w:val="bottom"/>
            <w:hideMark/>
          </w:tcPr>
          <w:p w14:paraId="1197EA89" w14:textId="77777777" w:rsidR="00A42BB3" w:rsidRPr="00476A91" w:rsidRDefault="00A42BB3" w:rsidP="008F322D">
            <w:pPr>
              <w:jc w:val="right"/>
              <w:rPr>
                <w:rFonts w:cs="Arial"/>
                <w:szCs w:val="20"/>
              </w:rPr>
            </w:pPr>
            <w:r w:rsidRPr="00476A91">
              <w:rPr>
                <w:rFonts w:cs="Arial"/>
                <w:szCs w:val="20"/>
              </w:rPr>
              <w:t>140</w:t>
            </w:r>
          </w:p>
        </w:tc>
      </w:tr>
      <w:tr w:rsidR="00A42BB3" w:rsidRPr="00476A91" w14:paraId="1D66AD37"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C5169B" w14:textId="77777777" w:rsidR="00A42BB3" w:rsidRPr="00476A91" w:rsidRDefault="00A42BB3" w:rsidP="008F322D">
            <w:pPr>
              <w:rPr>
                <w:rFonts w:cs="Calibri"/>
                <w:sz w:val="18"/>
                <w:szCs w:val="18"/>
              </w:rPr>
            </w:pPr>
            <w:r w:rsidRPr="00476A91">
              <w:rPr>
                <w:rFonts w:cs="Calibri"/>
                <w:sz w:val="18"/>
                <w:szCs w:val="18"/>
              </w:rPr>
              <w:t>Memantine</w:t>
            </w:r>
          </w:p>
        </w:tc>
        <w:tc>
          <w:tcPr>
            <w:tcW w:w="960" w:type="dxa"/>
            <w:tcBorders>
              <w:top w:val="nil"/>
              <w:left w:val="nil"/>
              <w:bottom w:val="single" w:sz="4" w:space="0" w:color="auto"/>
              <w:right w:val="single" w:sz="4" w:space="0" w:color="auto"/>
            </w:tcBorders>
            <w:shd w:val="clear" w:color="auto" w:fill="auto"/>
            <w:noWrap/>
            <w:vAlign w:val="bottom"/>
            <w:hideMark/>
          </w:tcPr>
          <w:p w14:paraId="480128A0" w14:textId="77777777" w:rsidR="00A42BB3" w:rsidRPr="00476A91" w:rsidRDefault="00A42BB3" w:rsidP="008F322D">
            <w:pPr>
              <w:rPr>
                <w:rFonts w:cs="Calibri"/>
                <w:sz w:val="18"/>
                <w:szCs w:val="18"/>
              </w:rPr>
            </w:pPr>
            <w:r w:rsidRPr="00476A91">
              <w:rPr>
                <w:rFonts w:cs="Calibri"/>
                <w:sz w:val="18"/>
                <w:szCs w:val="18"/>
              </w:rPr>
              <w:t>tbl flm</w:t>
            </w:r>
          </w:p>
        </w:tc>
        <w:tc>
          <w:tcPr>
            <w:tcW w:w="4600" w:type="dxa"/>
            <w:tcBorders>
              <w:top w:val="nil"/>
              <w:left w:val="nil"/>
              <w:bottom w:val="single" w:sz="4" w:space="0" w:color="auto"/>
              <w:right w:val="single" w:sz="4" w:space="0" w:color="auto"/>
            </w:tcBorders>
            <w:shd w:val="clear" w:color="auto" w:fill="auto"/>
            <w:noWrap/>
            <w:vAlign w:val="bottom"/>
            <w:hideMark/>
          </w:tcPr>
          <w:p w14:paraId="6F8066C0" w14:textId="77777777" w:rsidR="00A42BB3" w:rsidRPr="00476A91" w:rsidRDefault="00A42BB3" w:rsidP="008F322D">
            <w:pPr>
              <w:rPr>
                <w:rFonts w:cs="Calibri"/>
                <w:sz w:val="18"/>
                <w:szCs w:val="18"/>
              </w:rPr>
            </w:pPr>
            <w:r w:rsidRPr="00476A91">
              <w:rPr>
                <w:rFonts w:cs="Calibri"/>
                <w:sz w:val="18"/>
                <w:szCs w:val="18"/>
              </w:rPr>
              <w:t>1x20 mg (blis.PVC/PE/PVDC/Al)</w:t>
            </w:r>
          </w:p>
        </w:tc>
        <w:tc>
          <w:tcPr>
            <w:tcW w:w="960" w:type="dxa"/>
            <w:tcBorders>
              <w:top w:val="nil"/>
              <w:left w:val="nil"/>
              <w:bottom w:val="single" w:sz="4" w:space="0" w:color="auto"/>
              <w:right w:val="single" w:sz="4" w:space="0" w:color="auto"/>
            </w:tcBorders>
            <w:shd w:val="clear" w:color="auto" w:fill="auto"/>
            <w:noWrap/>
            <w:vAlign w:val="bottom"/>
            <w:hideMark/>
          </w:tcPr>
          <w:p w14:paraId="2BF2D1C8" w14:textId="77777777" w:rsidR="00A42BB3" w:rsidRPr="00476A91" w:rsidRDefault="00A42BB3" w:rsidP="008F322D">
            <w:pPr>
              <w:jc w:val="right"/>
              <w:rPr>
                <w:rFonts w:cs="Arial"/>
                <w:szCs w:val="20"/>
              </w:rPr>
            </w:pPr>
            <w:r w:rsidRPr="00476A91">
              <w:rPr>
                <w:rFonts w:cs="Arial"/>
                <w:szCs w:val="20"/>
              </w:rPr>
              <w:t>70</w:t>
            </w:r>
          </w:p>
        </w:tc>
      </w:tr>
      <w:tr w:rsidR="00A42BB3" w:rsidRPr="00476A91" w14:paraId="6FF6BC68"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0FDC5E" w14:textId="77777777" w:rsidR="00A42BB3" w:rsidRPr="00476A91" w:rsidRDefault="00A42BB3" w:rsidP="008F322D">
            <w:pPr>
              <w:rPr>
                <w:rFonts w:cs="Calibri"/>
                <w:sz w:val="18"/>
                <w:szCs w:val="18"/>
              </w:rPr>
            </w:pPr>
            <w:r w:rsidRPr="00476A91">
              <w:rPr>
                <w:rFonts w:cs="Calibri"/>
                <w:sz w:val="18"/>
                <w:szCs w:val="18"/>
              </w:rPr>
              <w:t>Neostigmine</w:t>
            </w:r>
          </w:p>
        </w:tc>
        <w:tc>
          <w:tcPr>
            <w:tcW w:w="960" w:type="dxa"/>
            <w:tcBorders>
              <w:top w:val="nil"/>
              <w:left w:val="nil"/>
              <w:bottom w:val="single" w:sz="4" w:space="0" w:color="auto"/>
              <w:right w:val="single" w:sz="4" w:space="0" w:color="auto"/>
            </w:tcBorders>
            <w:shd w:val="clear" w:color="auto" w:fill="auto"/>
            <w:noWrap/>
            <w:vAlign w:val="bottom"/>
            <w:hideMark/>
          </w:tcPr>
          <w:p w14:paraId="0685BD45"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53BABF9B" w14:textId="77777777" w:rsidR="00A42BB3" w:rsidRPr="00476A91" w:rsidRDefault="00A42BB3" w:rsidP="008F322D">
            <w:pPr>
              <w:rPr>
                <w:rFonts w:cs="Calibri"/>
                <w:sz w:val="18"/>
                <w:szCs w:val="18"/>
              </w:rPr>
            </w:pPr>
            <w:r w:rsidRPr="00476A91">
              <w:rPr>
                <w:rFonts w:cs="Calibri"/>
                <w:sz w:val="18"/>
                <w:szCs w:val="18"/>
              </w:rPr>
              <w:t>1x15 mg (blis.)</w:t>
            </w:r>
          </w:p>
        </w:tc>
        <w:tc>
          <w:tcPr>
            <w:tcW w:w="960" w:type="dxa"/>
            <w:tcBorders>
              <w:top w:val="nil"/>
              <w:left w:val="nil"/>
              <w:bottom w:val="single" w:sz="4" w:space="0" w:color="auto"/>
              <w:right w:val="single" w:sz="4" w:space="0" w:color="auto"/>
            </w:tcBorders>
            <w:shd w:val="clear" w:color="auto" w:fill="auto"/>
            <w:noWrap/>
            <w:vAlign w:val="bottom"/>
            <w:hideMark/>
          </w:tcPr>
          <w:p w14:paraId="3E557859" w14:textId="77777777" w:rsidR="00A42BB3" w:rsidRPr="00476A91" w:rsidRDefault="00A42BB3" w:rsidP="008F322D">
            <w:pPr>
              <w:jc w:val="right"/>
              <w:rPr>
                <w:rFonts w:cs="Arial"/>
                <w:szCs w:val="20"/>
              </w:rPr>
            </w:pPr>
            <w:r w:rsidRPr="00476A91">
              <w:rPr>
                <w:rFonts w:cs="Arial"/>
                <w:szCs w:val="20"/>
              </w:rPr>
              <w:t>350</w:t>
            </w:r>
          </w:p>
        </w:tc>
      </w:tr>
      <w:tr w:rsidR="00A42BB3" w:rsidRPr="00476A91" w14:paraId="1650DDA2"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A6C5F5" w14:textId="77777777" w:rsidR="00A42BB3" w:rsidRPr="00476A91" w:rsidRDefault="00A42BB3" w:rsidP="008F322D">
            <w:pPr>
              <w:rPr>
                <w:rFonts w:cs="Calibri"/>
                <w:sz w:val="18"/>
                <w:szCs w:val="18"/>
              </w:rPr>
            </w:pPr>
            <w:r w:rsidRPr="00476A91">
              <w:rPr>
                <w:rFonts w:cs="Calibri"/>
                <w:sz w:val="18"/>
                <w:szCs w:val="18"/>
              </w:rPr>
              <w:t>Neostigmine</w:t>
            </w:r>
          </w:p>
        </w:tc>
        <w:tc>
          <w:tcPr>
            <w:tcW w:w="960" w:type="dxa"/>
            <w:tcBorders>
              <w:top w:val="nil"/>
              <w:left w:val="nil"/>
              <w:bottom w:val="single" w:sz="4" w:space="0" w:color="auto"/>
              <w:right w:val="single" w:sz="4" w:space="0" w:color="auto"/>
            </w:tcBorders>
            <w:shd w:val="clear" w:color="auto" w:fill="auto"/>
            <w:noWrap/>
            <w:vAlign w:val="bottom"/>
            <w:hideMark/>
          </w:tcPr>
          <w:p w14:paraId="040542AA" w14:textId="77777777" w:rsidR="00A42BB3" w:rsidRPr="00476A91" w:rsidRDefault="00A42BB3" w:rsidP="008F322D">
            <w:pPr>
              <w:rPr>
                <w:rFonts w:cs="Calibri"/>
                <w:sz w:val="18"/>
                <w:szCs w:val="18"/>
              </w:rPr>
            </w:pPr>
            <w:r w:rsidRPr="00476A91">
              <w:rPr>
                <w:rFonts w:cs="Calibri"/>
                <w:sz w:val="18"/>
                <w:szCs w:val="18"/>
              </w:rPr>
              <w:t>sol inj</w:t>
            </w:r>
          </w:p>
        </w:tc>
        <w:tc>
          <w:tcPr>
            <w:tcW w:w="4600" w:type="dxa"/>
            <w:tcBorders>
              <w:top w:val="nil"/>
              <w:left w:val="nil"/>
              <w:bottom w:val="single" w:sz="4" w:space="0" w:color="auto"/>
              <w:right w:val="single" w:sz="4" w:space="0" w:color="auto"/>
            </w:tcBorders>
            <w:shd w:val="clear" w:color="auto" w:fill="auto"/>
            <w:noWrap/>
            <w:vAlign w:val="bottom"/>
            <w:hideMark/>
          </w:tcPr>
          <w:p w14:paraId="58DB347F" w14:textId="77777777" w:rsidR="00A42BB3" w:rsidRPr="00476A91" w:rsidRDefault="00A42BB3" w:rsidP="008F322D">
            <w:pPr>
              <w:rPr>
                <w:rFonts w:cs="Calibri"/>
                <w:sz w:val="18"/>
                <w:szCs w:val="18"/>
              </w:rPr>
            </w:pPr>
            <w:r w:rsidRPr="00476A91">
              <w:rPr>
                <w:rFonts w:cs="Calibri"/>
                <w:sz w:val="18"/>
                <w:szCs w:val="18"/>
              </w:rPr>
              <w:t>1x1 ml/0,5 mg (amp.skl.)</w:t>
            </w:r>
          </w:p>
        </w:tc>
        <w:tc>
          <w:tcPr>
            <w:tcW w:w="960" w:type="dxa"/>
            <w:tcBorders>
              <w:top w:val="nil"/>
              <w:left w:val="nil"/>
              <w:bottom w:val="single" w:sz="4" w:space="0" w:color="auto"/>
              <w:right w:val="single" w:sz="4" w:space="0" w:color="auto"/>
            </w:tcBorders>
            <w:shd w:val="clear" w:color="auto" w:fill="auto"/>
            <w:noWrap/>
            <w:vAlign w:val="bottom"/>
            <w:hideMark/>
          </w:tcPr>
          <w:p w14:paraId="6C79C393" w14:textId="77777777" w:rsidR="00A42BB3" w:rsidRPr="00476A91" w:rsidRDefault="00A42BB3" w:rsidP="008F322D">
            <w:pPr>
              <w:jc w:val="right"/>
              <w:rPr>
                <w:rFonts w:cs="Arial"/>
                <w:szCs w:val="20"/>
              </w:rPr>
            </w:pPr>
            <w:r w:rsidRPr="00476A91">
              <w:rPr>
                <w:rFonts w:cs="Arial"/>
                <w:szCs w:val="20"/>
              </w:rPr>
              <w:t>350</w:t>
            </w:r>
          </w:p>
        </w:tc>
      </w:tr>
      <w:tr w:rsidR="00A42BB3" w:rsidRPr="00476A91" w14:paraId="721E2774"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5353D0" w14:textId="77777777" w:rsidR="00A42BB3" w:rsidRPr="00476A91" w:rsidRDefault="00A42BB3" w:rsidP="008F322D">
            <w:pPr>
              <w:rPr>
                <w:rFonts w:cs="Calibri"/>
                <w:sz w:val="18"/>
                <w:szCs w:val="18"/>
              </w:rPr>
            </w:pPr>
            <w:r w:rsidRPr="00476A91">
              <w:rPr>
                <w:rFonts w:cs="Calibri"/>
                <w:sz w:val="18"/>
                <w:szCs w:val="18"/>
              </w:rPr>
              <w:t>Betahistine</w:t>
            </w:r>
          </w:p>
        </w:tc>
        <w:tc>
          <w:tcPr>
            <w:tcW w:w="960" w:type="dxa"/>
            <w:tcBorders>
              <w:top w:val="nil"/>
              <w:left w:val="nil"/>
              <w:bottom w:val="single" w:sz="4" w:space="0" w:color="auto"/>
              <w:right w:val="single" w:sz="4" w:space="0" w:color="auto"/>
            </w:tcBorders>
            <w:shd w:val="clear" w:color="auto" w:fill="auto"/>
            <w:noWrap/>
            <w:vAlign w:val="bottom"/>
            <w:hideMark/>
          </w:tcPr>
          <w:p w14:paraId="12C322BD"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63186DC5" w14:textId="77777777" w:rsidR="00A42BB3" w:rsidRPr="00476A91" w:rsidRDefault="00A42BB3" w:rsidP="008F322D">
            <w:pPr>
              <w:rPr>
                <w:rFonts w:cs="Calibri"/>
                <w:sz w:val="18"/>
                <w:szCs w:val="18"/>
              </w:rPr>
            </w:pPr>
            <w:r w:rsidRPr="00476A91">
              <w:rPr>
                <w:rFonts w:cs="Calibri"/>
                <w:sz w:val="18"/>
                <w:szCs w:val="18"/>
              </w:rPr>
              <w:t>1x16 mg</w:t>
            </w:r>
          </w:p>
        </w:tc>
        <w:tc>
          <w:tcPr>
            <w:tcW w:w="960" w:type="dxa"/>
            <w:tcBorders>
              <w:top w:val="nil"/>
              <w:left w:val="nil"/>
              <w:bottom w:val="single" w:sz="4" w:space="0" w:color="auto"/>
              <w:right w:val="single" w:sz="4" w:space="0" w:color="auto"/>
            </w:tcBorders>
            <w:shd w:val="clear" w:color="auto" w:fill="auto"/>
            <w:noWrap/>
            <w:vAlign w:val="bottom"/>
            <w:hideMark/>
          </w:tcPr>
          <w:p w14:paraId="3B3818DA" w14:textId="77777777" w:rsidR="00A42BB3" w:rsidRPr="00476A91" w:rsidRDefault="00A42BB3" w:rsidP="008F322D">
            <w:pPr>
              <w:jc w:val="right"/>
              <w:rPr>
                <w:rFonts w:cs="Arial"/>
                <w:szCs w:val="20"/>
              </w:rPr>
            </w:pPr>
            <w:r w:rsidRPr="00476A91">
              <w:rPr>
                <w:rFonts w:cs="Arial"/>
                <w:szCs w:val="20"/>
              </w:rPr>
              <w:t>1200</w:t>
            </w:r>
          </w:p>
        </w:tc>
      </w:tr>
      <w:tr w:rsidR="00A42BB3" w:rsidRPr="00476A91" w14:paraId="10D86DB1"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DC7931" w14:textId="77777777" w:rsidR="00A42BB3" w:rsidRPr="00476A91" w:rsidRDefault="00A42BB3" w:rsidP="008F322D">
            <w:pPr>
              <w:rPr>
                <w:rFonts w:cs="Calibri"/>
                <w:sz w:val="18"/>
                <w:szCs w:val="18"/>
              </w:rPr>
            </w:pPr>
            <w:r w:rsidRPr="00476A91">
              <w:rPr>
                <w:rFonts w:cs="Calibri"/>
                <w:sz w:val="18"/>
                <w:szCs w:val="18"/>
              </w:rPr>
              <w:t>Betahistine</w:t>
            </w:r>
          </w:p>
        </w:tc>
        <w:tc>
          <w:tcPr>
            <w:tcW w:w="960" w:type="dxa"/>
            <w:tcBorders>
              <w:top w:val="nil"/>
              <w:left w:val="nil"/>
              <w:bottom w:val="single" w:sz="4" w:space="0" w:color="auto"/>
              <w:right w:val="single" w:sz="4" w:space="0" w:color="auto"/>
            </w:tcBorders>
            <w:shd w:val="clear" w:color="auto" w:fill="auto"/>
            <w:noWrap/>
            <w:vAlign w:val="bottom"/>
            <w:hideMark/>
          </w:tcPr>
          <w:p w14:paraId="6A21FD94" w14:textId="77777777" w:rsidR="00A42BB3" w:rsidRPr="00476A91" w:rsidRDefault="00A42BB3" w:rsidP="008F322D">
            <w:pPr>
              <w:rPr>
                <w:rFonts w:cs="Calibri"/>
                <w:sz w:val="18"/>
                <w:szCs w:val="18"/>
              </w:rPr>
            </w:pPr>
            <w:r w:rsidRPr="00476A91">
              <w:rPr>
                <w:rFonts w:cs="Calibri"/>
                <w:sz w:val="18"/>
                <w:szCs w:val="18"/>
              </w:rPr>
              <w:t>tbl</w:t>
            </w:r>
          </w:p>
        </w:tc>
        <w:tc>
          <w:tcPr>
            <w:tcW w:w="4600" w:type="dxa"/>
            <w:tcBorders>
              <w:top w:val="nil"/>
              <w:left w:val="nil"/>
              <w:bottom w:val="single" w:sz="4" w:space="0" w:color="auto"/>
              <w:right w:val="single" w:sz="4" w:space="0" w:color="auto"/>
            </w:tcBorders>
            <w:shd w:val="clear" w:color="auto" w:fill="auto"/>
            <w:noWrap/>
            <w:vAlign w:val="bottom"/>
            <w:hideMark/>
          </w:tcPr>
          <w:p w14:paraId="3509FA1F" w14:textId="77777777" w:rsidR="00A42BB3" w:rsidRPr="00476A91" w:rsidRDefault="00A42BB3" w:rsidP="008F322D">
            <w:pPr>
              <w:rPr>
                <w:rFonts w:cs="Calibri"/>
                <w:sz w:val="18"/>
                <w:szCs w:val="18"/>
              </w:rPr>
            </w:pPr>
            <w:r w:rsidRPr="00476A91">
              <w:rPr>
                <w:rFonts w:cs="Calibri"/>
                <w:sz w:val="18"/>
                <w:szCs w:val="18"/>
              </w:rPr>
              <w:t>1x24 mg (blis.PVC/PVDC/Al)</w:t>
            </w:r>
          </w:p>
        </w:tc>
        <w:tc>
          <w:tcPr>
            <w:tcW w:w="960" w:type="dxa"/>
            <w:tcBorders>
              <w:top w:val="nil"/>
              <w:left w:val="nil"/>
              <w:bottom w:val="single" w:sz="4" w:space="0" w:color="auto"/>
              <w:right w:val="single" w:sz="4" w:space="0" w:color="auto"/>
            </w:tcBorders>
            <w:shd w:val="clear" w:color="auto" w:fill="auto"/>
            <w:noWrap/>
            <w:vAlign w:val="bottom"/>
            <w:hideMark/>
          </w:tcPr>
          <w:p w14:paraId="5ACD4B8E" w14:textId="77777777" w:rsidR="00A42BB3" w:rsidRPr="00476A91" w:rsidRDefault="00A42BB3" w:rsidP="008F322D">
            <w:pPr>
              <w:jc w:val="right"/>
              <w:rPr>
                <w:rFonts w:cs="Arial"/>
                <w:szCs w:val="20"/>
              </w:rPr>
            </w:pPr>
            <w:r w:rsidRPr="00476A91">
              <w:rPr>
                <w:rFonts w:cs="Arial"/>
                <w:szCs w:val="20"/>
              </w:rPr>
              <w:t>875</w:t>
            </w:r>
          </w:p>
        </w:tc>
      </w:tr>
      <w:tr w:rsidR="00A42BB3" w:rsidRPr="00476A91" w14:paraId="2247885B"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F4D061" w14:textId="77777777" w:rsidR="00A42BB3" w:rsidRPr="00476A91" w:rsidRDefault="00A42BB3" w:rsidP="008F322D">
            <w:pPr>
              <w:rPr>
                <w:rFonts w:cs="Calibri"/>
                <w:sz w:val="18"/>
                <w:szCs w:val="18"/>
              </w:rPr>
            </w:pPr>
            <w:r w:rsidRPr="00476A91">
              <w:rPr>
                <w:rFonts w:cs="Calibri"/>
                <w:sz w:val="18"/>
                <w:szCs w:val="18"/>
              </w:rPr>
              <w:t>Other nervous system grugs</w:t>
            </w:r>
          </w:p>
        </w:tc>
        <w:tc>
          <w:tcPr>
            <w:tcW w:w="960" w:type="dxa"/>
            <w:tcBorders>
              <w:top w:val="nil"/>
              <w:left w:val="nil"/>
              <w:bottom w:val="single" w:sz="4" w:space="0" w:color="auto"/>
              <w:right w:val="single" w:sz="4" w:space="0" w:color="auto"/>
            </w:tcBorders>
            <w:shd w:val="clear" w:color="auto" w:fill="auto"/>
            <w:noWrap/>
            <w:vAlign w:val="bottom"/>
            <w:hideMark/>
          </w:tcPr>
          <w:p w14:paraId="1FEAF21B" w14:textId="77777777" w:rsidR="00A42BB3" w:rsidRPr="00476A91" w:rsidRDefault="00A42BB3" w:rsidP="008F322D">
            <w:pPr>
              <w:rPr>
                <w:rFonts w:cs="Calibri"/>
                <w:sz w:val="18"/>
                <w:szCs w:val="18"/>
              </w:rPr>
            </w:pPr>
            <w:r w:rsidRPr="00476A91">
              <w:rPr>
                <w:rFonts w:cs="Calibri"/>
                <w:sz w:val="18"/>
                <w:szCs w:val="18"/>
              </w:rPr>
              <w:t>sol ifc</w:t>
            </w:r>
          </w:p>
        </w:tc>
        <w:tc>
          <w:tcPr>
            <w:tcW w:w="4600" w:type="dxa"/>
            <w:tcBorders>
              <w:top w:val="nil"/>
              <w:left w:val="nil"/>
              <w:bottom w:val="single" w:sz="4" w:space="0" w:color="auto"/>
              <w:right w:val="single" w:sz="4" w:space="0" w:color="auto"/>
            </w:tcBorders>
            <w:shd w:val="clear" w:color="auto" w:fill="auto"/>
            <w:noWrap/>
            <w:vAlign w:val="bottom"/>
            <w:hideMark/>
          </w:tcPr>
          <w:p w14:paraId="1356B99F" w14:textId="77777777" w:rsidR="00A42BB3" w:rsidRPr="00476A91" w:rsidRDefault="00A42BB3" w:rsidP="008F322D">
            <w:pPr>
              <w:rPr>
                <w:rFonts w:cs="Calibri"/>
                <w:sz w:val="18"/>
                <w:szCs w:val="18"/>
              </w:rPr>
            </w:pPr>
            <w:r w:rsidRPr="00476A91">
              <w:rPr>
                <w:rFonts w:cs="Calibri"/>
                <w:sz w:val="18"/>
                <w:szCs w:val="18"/>
              </w:rPr>
              <w:t>1x1 ml (amp.skl.hnedá)</w:t>
            </w:r>
          </w:p>
        </w:tc>
        <w:tc>
          <w:tcPr>
            <w:tcW w:w="960" w:type="dxa"/>
            <w:tcBorders>
              <w:top w:val="nil"/>
              <w:left w:val="nil"/>
              <w:bottom w:val="single" w:sz="4" w:space="0" w:color="auto"/>
              <w:right w:val="single" w:sz="4" w:space="0" w:color="auto"/>
            </w:tcBorders>
            <w:shd w:val="clear" w:color="auto" w:fill="auto"/>
            <w:noWrap/>
            <w:vAlign w:val="bottom"/>
            <w:hideMark/>
          </w:tcPr>
          <w:p w14:paraId="011BCB01" w14:textId="77777777" w:rsidR="00A42BB3" w:rsidRPr="00476A91" w:rsidRDefault="00A42BB3" w:rsidP="008F322D">
            <w:pPr>
              <w:jc w:val="right"/>
              <w:rPr>
                <w:rFonts w:cs="Arial"/>
                <w:szCs w:val="20"/>
              </w:rPr>
            </w:pPr>
            <w:r w:rsidRPr="00476A91">
              <w:rPr>
                <w:rFonts w:cs="Arial"/>
                <w:szCs w:val="20"/>
              </w:rPr>
              <w:t>50</w:t>
            </w:r>
          </w:p>
        </w:tc>
      </w:tr>
      <w:tr w:rsidR="00A42BB3" w:rsidRPr="00476A91" w14:paraId="2964EFC2"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46DE3B" w14:textId="77777777" w:rsidR="00A42BB3" w:rsidRPr="00476A91" w:rsidRDefault="00A42BB3" w:rsidP="008F322D">
            <w:pPr>
              <w:rPr>
                <w:rFonts w:cs="Calibri"/>
                <w:sz w:val="18"/>
                <w:szCs w:val="18"/>
              </w:rPr>
            </w:pPr>
            <w:r w:rsidRPr="00476A91">
              <w:rPr>
                <w:rFonts w:cs="Calibri"/>
                <w:sz w:val="18"/>
                <w:szCs w:val="18"/>
              </w:rPr>
              <w:t>Other nervous system grugs</w:t>
            </w:r>
          </w:p>
        </w:tc>
        <w:tc>
          <w:tcPr>
            <w:tcW w:w="960" w:type="dxa"/>
            <w:tcBorders>
              <w:top w:val="nil"/>
              <w:left w:val="nil"/>
              <w:bottom w:val="single" w:sz="4" w:space="0" w:color="auto"/>
              <w:right w:val="single" w:sz="4" w:space="0" w:color="auto"/>
            </w:tcBorders>
            <w:shd w:val="clear" w:color="auto" w:fill="auto"/>
            <w:noWrap/>
            <w:vAlign w:val="bottom"/>
            <w:hideMark/>
          </w:tcPr>
          <w:p w14:paraId="12C8543E" w14:textId="77777777" w:rsidR="00A42BB3" w:rsidRPr="00476A91" w:rsidRDefault="00A42BB3" w:rsidP="008F322D">
            <w:pPr>
              <w:rPr>
                <w:rFonts w:cs="Calibri"/>
                <w:sz w:val="18"/>
                <w:szCs w:val="18"/>
              </w:rPr>
            </w:pPr>
            <w:r w:rsidRPr="00476A91">
              <w:rPr>
                <w:rFonts w:cs="Calibri"/>
                <w:sz w:val="18"/>
                <w:szCs w:val="18"/>
              </w:rPr>
              <w:t>sol ifc</w:t>
            </w:r>
          </w:p>
        </w:tc>
        <w:tc>
          <w:tcPr>
            <w:tcW w:w="4600" w:type="dxa"/>
            <w:tcBorders>
              <w:top w:val="nil"/>
              <w:left w:val="nil"/>
              <w:bottom w:val="single" w:sz="4" w:space="0" w:color="auto"/>
              <w:right w:val="single" w:sz="4" w:space="0" w:color="auto"/>
            </w:tcBorders>
            <w:shd w:val="clear" w:color="auto" w:fill="auto"/>
            <w:noWrap/>
            <w:vAlign w:val="bottom"/>
            <w:hideMark/>
          </w:tcPr>
          <w:p w14:paraId="2A547F57" w14:textId="77777777" w:rsidR="00A42BB3" w:rsidRPr="00476A91" w:rsidRDefault="00A42BB3" w:rsidP="008F322D">
            <w:pPr>
              <w:rPr>
                <w:rFonts w:cs="Calibri"/>
                <w:sz w:val="18"/>
                <w:szCs w:val="18"/>
              </w:rPr>
            </w:pPr>
            <w:r w:rsidRPr="00476A91">
              <w:rPr>
                <w:rFonts w:cs="Calibri"/>
                <w:sz w:val="18"/>
                <w:szCs w:val="18"/>
              </w:rPr>
              <w:t>1x5 ml (amp.skl.hnedá)</w:t>
            </w:r>
          </w:p>
        </w:tc>
        <w:tc>
          <w:tcPr>
            <w:tcW w:w="960" w:type="dxa"/>
            <w:tcBorders>
              <w:top w:val="nil"/>
              <w:left w:val="nil"/>
              <w:bottom w:val="single" w:sz="4" w:space="0" w:color="auto"/>
              <w:right w:val="single" w:sz="4" w:space="0" w:color="auto"/>
            </w:tcBorders>
            <w:shd w:val="clear" w:color="auto" w:fill="auto"/>
            <w:noWrap/>
            <w:vAlign w:val="bottom"/>
            <w:hideMark/>
          </w:tcPr>
          <w:p w14:paraId="06A60044" w14:textId="77777777" w:rsidR="00A42BB3" w:rsidRPr="00476A91" w:rsidRDefault="00A42BB3" w:rsidP="008F322D">
            <w:pPr>
              <w:jc w:val="right"/>
              <w:rPr>
                <w:rFonts w:cs="Arial"/>
                <w:szCs w:val="20"/>
              </w:rPr>
            </w:pPr>
            <w:r w:rsidRPr="00476A91">
              <w:rPr>
                <w:rFonts w:cs="Arial"/>
                <w:szCs w:val="20"/>
              </w:rPr>
              <w:t>37</w:t>
            </w:r>
          </w:p>
        </w:tc>
      </w:tr>
      <w:tr w:rsidR="00A42BB3" w:rsidRPr="00476A91" w14:paraId="3E505CAC"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4EA667" w14:textId="77777777" w:rsidR="00A42BB3" w:rsidRPr="00476A91" w:rsidRDefault="00A42BB3" w:rsidP="008F322D">
            <w:pPr>
              <w:rPr>
                <w:rFonts w:cs="Calibri"/>
                <w:sz w:val="18"/>
                <w:szCs w:val="18"/>
              </w:rPr>
            </w:pPr>
            <w:r w:rsidRPr="00476A91">
              <w:rPr>
                <w:rFonts w:cs="Calibri"/>
                <w:sz w:val="18"/>
                <w:szCs w:val="18"/>
              </w:rPr>
              <w:t>Other nervous system grugs</w:t>
            </w:r>
          </w:p>
        </w:tc>
        <w:tc>
          <w:tcPr>
            <w:tcW w:w="960" w:type="dxa"/>
            <w:tcBorders>
              <w:top w:val="nil"/>
              <w:left w:val="nil"/>
              <w:bottom w:val="single" w:sz="4" w:space="0" w:color="auto"/>
              <w:right w:val="single" w:sz="4" w:space="0" w:color="auto"/>
            </w:tcBorders>
            <w:shd w:val="clear" w:color="auto" w:fill="auto"/>
            <w:noWrap/>
            <w:vAlign w:val="bottom"/>
            <w:hideMark/>
          </w:tcPr>
          <w:p w14:paraId="0452931A" w14:textId="77777777" w:rsidR="00A42BB3" w:rsidRPr="00476A91" w:rsidRDefault="00A42BB3" w:rsidP="008F322D">
            <w:pPr>
              <w:rPr>
                <w:rFonts w:cs="Calibri"/>
                <w:sz w:val="18"/>
                <w:szCs w:val="18"/>
              </w:rPr>
            </w:pPr>
            <w:r w:rsidRPr="00476A91">
              <w:rPr>
                <w:rFonts w:cs="Calibri"/>
                <w:sz w:val="18"/>
                <w:szCs w:val="18"/>
              </w:rPr>
              <w:t>sol ifc</w:t>
            </w:r>
          </w:p>
        </w:tc>
        <w:tc>
          <w:tcPr>
            <w:tcW w:w="4600" w:type="dxa"/>
            <w:tcBorders>
              <w:top w:val="nil"/>
              <w:left w:val="nil"/>
              <w:bottom w:val="single" w:sz="4" w:space="0" w:color="auto"/>
              <w:right w:val="single" w:sz="4" w:space="0" w:color="auto"/>
            </w:tcBorders>
            <w:shd w:val="clear" w:color="auto" w:fill="auto"/>
            <w:noWrap/>
            <w:vAlign w:val="bottom"/>
            <w:hideMark/>
          </w:tcPr>
          <w:p w14:paraId="6EE207D3" w14:textId="77777777" w:rsidR="00A42BB3" w:rsidRPr="00476A91" w:rsidRDefault="00A42BB3" w:rsidP="008F322D">
            <w:pPr>
              <w:rPr>
                <w:rFonts w:cs="Calibri"/>
                <w:sz w:val="18"/>
                <w:szCs w:val="18"/>
              </w:rPr>
            </w:pPr>
            <w:r w:rsidRPr="00476A91">
              <w:rPr>
                <w:rFonts w:cs="Calibri"/>
                <w:sz w:val="18"/>
                <w:szCs w:val="18"/>
              </w:rPr>
              <w:t>1x10 ml (amp.skl.hnedá)</w:t>
            </w:r>
          </w:p>
        </w:tc>
        <w:tc>
          <w:tcPr>
            <w:tcW w:w="960" w:type="dxa"/>
            <w:tcBorders>
              <w:top w:val="nil"/>
              <w:left w:val="nil"/>
              <w:bottom w:val="single" w:sz="4" w:space="0" w:color="auto"/>
              <w:right w:val="single" w:sz="4" w:space="0" w:color="auto"/>
            </w:tcBorders>
            <w:shd w:val="clear" w:color="auto" w:fill="auto"/>
            <w:noWrap/>
            <w:vAlign w:val="bottom"/>
            <w:hideMark/>
          </w:tcPr>
          <w:p w14:paraId="705314C2" w14:textId="77777777" w:rsidR="00A42BB3" w:rsidRPr="00476A91" w:rsidRDefault="00A42BB3" w:rsidP="008F322D">
            <w:pPr>
              <w:jc w:val="right"/>
              <w:rPr>
                <w:rFonts w:cs="Arial"/>
                <w:szCs w:val="20"/>
              </w:rPr>
            </w:pPr>
            <w:r w:rsidRPr="00476A91">
              <w:rPr>
                <w:rFonts w:cs="Arial"/>
                <w:szCs w:val="20"/>
              </w:rPr>
              <w:t>25</w:t>
            </w:r>
          </w:p>
        </w:tc>
      </w:tr>
      <w:tr w:rsidR="00A42BB3" w:rsidRPr="00476A91" w14:paraId="6100571C" w14:textId="77777777" w:rsidTr="008F322D">
        <w:trPr>
          <w:trHeight w:val="300"/>
        </w:trPr>
        <w:tc>
          <w:tcPr>
            <w:tcW w:w="83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0189D" w14:textId="77777777" w:rsidR="00A42BB3" w:rsidRPr="00476A91" w:rsidRDefault="00A42BB3" w:rsidP="008F322D">
            <w:pPr>
              <w:rPr>
                <w:rFonts w:cs="Calibri"/>
                <w:b/>
                <w:bCs/>
              </w:rPr>
            </w:pPr>
            <w:r w:rsidRPr="00476A91">
              <w:rPr>
                <w:rFonts w:cs="Calibri"/>
                <w:b/>
                <w:bCs/>
              </w:rPr>
              <w:t> </w:t>
            </w:r>
          </w:p>
        </w:tc>
        <w:tc>
          <w:tcPr>
            <w:tcW w:w="960" w:type="dxa"/>
            <w:tcBorders>
              <w:top w:val="nil"/>
              <w:left w:val="nil"/>
              <w:bottom w:val="single" w:sz="4" w:space="0" w:color="auto"/>
              <w:right w:val="single" w:sz="4" w:space="0" w:color="auto"/>
            </w:tcBorders>
            <w:shd w:val="clear" w:color="auto" w:fill="auto"/>
            <w:noWrap/>
            <w:vAlign w:val="bottom"/>
            <w:hideMark/>
          </w:tcPr>
          <w:p w14:paraId="1ABD089E" w14:textId="77777777" w:rsidR="00A42BB3" w:rsidRPr="00476A91" w:rsidRDefault="00A42BB3" w:rsidP="008F322D">
            <w:pPr>
              <w:rPr>
                <w:rFonts w:cs="Arial"/>
                <w:b/>
                <w:bCs/>
              </w:rPr>
            </w:pPr>
            <w:r w:rsidRPr="00476A91">
              <w:rPr>
                <w:rFonts w:cs="Arial"/>
                <w:b/>
                <w:bCs/>
              </w:rPr>
              <w:t> </w:t>
            </w:r>
          </w:p>
        </w:tc>
      </w:tr>
      <w:tr w:rsidR="00A42BB3" w:rsidRPr="00476A91" w14:paraId="77612E7F" w14:textId="77777777" w:rsidTr="008F322D">
        <w:trPr>
          <w:trHeight w:val="300"/>
        </w:trPr>
        <w:tc>
          <w:tcPr>
            <w:tcW w:w="83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AB279" w14:textId="77777777" w:rsidR="00A42BB3" w:rsidRPr="00476A91" w:rsidRDefault="00A42BB3" w:rsidP="008F322D">
            <w:pPr>
              <w:rPr>
                <w:rFonts w:cs="Calibri"/>
                <w:b/>
                <w:bCs/>
              </w:rPr>
            </w:pPr>
            <w:r w:rsidRPr="00476A91">
              <w:rPr>
                <w:rFonts w:cs="Calibri"/>
                <w:b/>
                <w:bCs/>
              </w:rPr>
              <w:t>Časť 2</w:t>
            </w:r>
          </w:p>
        </w:tc>
        <w:tc>
          <w:tcPr>
            <w:tcW w:w="960" w:type="dxa"/>
            <w:tcBorders>
              <w:top w:val="nil"/>
              <w:left w:val="nil"/>
              <w:bottom w:val="single" w:sz="4" w:space="0" w:color="auto"/>
              <w:right w:val="single" w:sz="4" w:space="0" w:color="auto"/>
            </w:tcBorders>
            <w:shd w:val="clear" w:color="auto" w:fill="auto"/>
            <w:noWrap/>
            <w:vAlign w:val="bottom"/>
            <w:hideMark/>
          </w:tcPr>
          <w:p w14:paraId="4C3DBBF9" w14:textId="77777777" w:rsidR="00A42BB3" w:rsidRPr="00476A91" w:rsidRDefault="00A42BB3" w:rsidP="008F322D">
            <w:pPr>
              <w:rPr>
                <w:rFonts w:cs="Arial"/>
                <w:b/>
                <w:bCs/>
              </w:rPr>
            </w:pPr>
            <w:r w:rsidRPr="00476A91">
              <w:rPr>
                <w:rFonts w:cs="Arial"/>
                <w:b/>
                <w:bCs/>
              </w:rPr>
              <w:t> </w:t>
            </w:r>
          </w:p>
        </w:tc>
      </w:tr>
      <w:tr w:rsidR="00A42BB3" w:rsidRPr="00476A91" w14:paraId="3AD47717" w14:textId="77777777" w:rsidTr="005464A2">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tcPr>
          <w:p w14:paraId="6641C5AE" w14:textId="4AEAD7FF" w:rsidR="00A42BB3" w:rsidRPr="00476A91" w:rsidRDefault="00A42BB3" w:rsidP="008F322D">
            <w:pPr>
              <w:rPr>
                <w:rFonts w:cs="Calibri"/>
                <w:sz w:val="18"/>
                <w:szCs w:val="18"/>
              </w:rPr>
            </w:pPr>
          </w:p>
        </w:tc>
        <w:tc>
          <w:tcPr>
            <w:tcW w:w="960" w:type="dxa"/>
            <w:tcBorders>
              <w:top w:val="nil"/>
              <w:left w:val="nil"/>
              <w:bottom w:val="single" w:sz="4" w:space="0" w:color="auto"/>
              <w:right w:val="single" w:sz="4" w:space="0" w:color="auto"/>
            </w:tcBorders>
            <w:shd w:val="clear" w:color="auto" w:fill="auto"/>
            <w:noWrap/>
            <w:vAlign w:val="bottom"/>
          </w:tcPr>
          <w:p w14:paraId="044994AF" w14:textId="0213C14A" w:rsidR="00A42BB3" w:rsidRPr="00476A91" w:rsidRDefault="00A42BB3" w:rsidP="008F322D">
            <w:pPr>
              <w:rPr>
                <w:rFonts w:cs="Calibri"/>
                <w:sz w:val="18"/>
                <w:szCs w:val="18"/>
              </w:rPr>
            </w:pPr>
          </w:p>
        </w:tc>
        <w:tc>
          <w:tcPr>
            <w:tcW w:w="4600" w:type="dxa"/>
            <w:tcBorders>
              <w:top w:val="nil"/>
              <w:left w:val="nil"/>
              <w:bottom w:val="single" w:sz="4" w:space="0" w:color="auto"/>
              <w:right w:val="single" w:sz="4" w:space="0" w:color="auto"/>
            </w:tcBorders>
            <w:shd w:val="clear" w:color="auto" w:fill="auto"/>
            <w:noWrap/>
            <w:vAlign w:val="bottom"/>
          </w:tcPr>
          <w:p w14:paraId="15D9A357" w14:textId="40E0907C" w:rsidR="00A42BB3" w:rsidRPr="00476A91" w:rsidRDefault="00A42BB3" w:rsidP="008F322D">
            <w:pPr>
              <w:rPr>
                <w:rFonts w:cs="Calibri"/>
                <w:sz w:val="18"/>
                <w:szCs w:val="18"/>
              </w:rPr>
            </w:pPr>
          </w:p>
        </w:tc>
        <w:tc>
          <w:tcPr>
            <w:tcW w:w="960" w:type="dxa"/>
            <w:tcBorders>
              <w:top w:val="nil"/>
              <w:left w:val="nil"/>
              <w:bottom w:val="single" w:sz="4" w:space="0" w:color="auto"/>
              <w:right w:val="single" w:sz="4" w:space="0" w:color="auto"/>
            </w:tcBorders>
            <w:shd w:val="clear" w:color="auto" w:fill="auto"/>
            <w:noWrap/>
            <w:vAlign w:val="bottom"/>
          </w:tcPr>
          <w:p w14:paraId="595C090F" w14:textId="5C68F089" w:rsidR="00A42BB3" w:rsidRPr="00476A91" w:rsidRDefault="00A42BB3" w:rsidP="008F322D">
            <w:pPr>
              <w:jc w:val="right"/>
              <w:rPr>
                <w:rFonts w:cs="Arial"/>
                <w:szCs w:val="20"/>
              </w:rPr>
            </w:pPr>
          </w:p>
        </w:tc>
      </w:tr>
      <w:tr w:rsidR="00A42BB3" w:rsidRPr="00476A91" w14:paraId="45BA198B" w14:textId="77777777" w:rsidTr="008F322D">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E983C0" w14:textId="77777777" w:rsidR="00A42BB3" w:rsidRPr="00476A91" w:rsidRDefault="00A42BB3" w:rsidP="008F322D">
            <w:pPr>
              <w:rPr>
                <w:rFonts w:cs="Calibri"/>
                <w:sz w:val="18"/>
                <w:szCs w:val="18"/>
              </w:rPr>
            </w:pPr>
            <w:r w:rsidRPr="00476A91">
              <w:rPr>
                <w:rFonts w:cs="Calibri"/>
                <w:sz w:val="18"/>
                <w:szCs w:val="18"/>
              </w:rPr>
              <w:t>Dexmedetomidine</w:t>
            </w:r>
          </w:p>
        </w:tc>
        <w:tc>
          <w:tcPr>
            <w:tcW w:w="960" w:type="dxa"/>
            <w:tcBorders>
              <w:top w:val="nil"/>
              <w:left w:val="nil"/>
              <w:bottom w:val="single" w:sz="4" w:space="0" w:color="auto"/>
              <w:right w:val="single" w:sz="4" w:space="0" w:color="auto"/>
            </w:tcBorders>
            <w:shd w:val="clear" w:color="auto" w:fill="auto"/>
            <w:noWrap/>
            <w:vAlign w:val="bottom"/>
            <w:hideMark/>
          </w:tcPr>
          <w:p w14:paraId="307020C9" w14:textId="77777777" w:rsidR="00A42BB3" w:rsidRPr="00476A91" w:rsidRDefault="00A42BB3" w:rsidP="008F322D">
            <w:pPr>
              <w:rPr>
                <w:rFonts w:cs="Calibri"/>
                <w:sz w:val="18"/>
                <w:szCs w:val="18"/>
              </w:rPr>
            </w:pPr>
            <w:r w:rsidRPr="00476A91">
              <w:rPr>
                <w:rFonts w:cs="Calibri"/>
                <w:sz w:val="18"/>
                <w:szCs w:val="18"/>
              </w:rPr>
              <w:t>con inf</w:t>
            </w:r>
          </w:p>
        </w:tc>
        <w:tc>
          <w:tcPr>
            <w:tcW w:w="4600" w:type="dxa"/>
            <w:tcBorders>
              <w:top w:val="nil"/>
              <w:left w:val="nil"/>
              <w:bottom w:val="single" w:sz="4" w:space="0" w:color="auto"/>
              <w:right w:val="single" w:sz="4" w:space="0" w:color="auto"/>
            </w:tcBorders>
            <w:shd w:val="clear" w:color="auto" w:fill="auto"/>
            <w:noWrap/>
            <w:vAlign w:val="bottom"/>
            <w:hideMark/>
          </w:tcPr>
          <w:p w14:paraId="58A69629" w14:textId="77777777" w:rsidR="00A42BB3" w:rsidRPr="00476A91" w:rsidRDefault="00A42BB3" w:rsidP="008F322D">
            <w:pPr>
              <w:rPr>
                <w:rFonts w:cs="Calibri"/>
                <w:sz w:val="18"/>
                <w:szCs w:val="18"/>
              </w:rPr>
            </w:pPr>
            <w:r w:rsidRPr="00476A91">
              <w:rPr>
                <w:rFonts w:cs="Calibri"/>
                <w:sz w:val="18"/>
                <w:szCs w:val="18"/>
              </w:rPr>
              <w:t>1x2 ml (amp.skl.)</w:t>
            </w:r>
          </w:p>
        </w:tc>
        <w:tc>
          <w:tcPr>
            <w:tcW w:w="960" w:type="dxa"/>
            <w:tcBorders>
              <w:top w:val="nil"/>
              <w:left w:val="nil"/>
              <w:bottom w:val="single" w:sz="4" w:space="0" w:color="auto"/>
              <w:right w:val="single" w:sz="4" w:space="0" w:color="auto"/>
            </w:tcBorders>
            <w:shd w:val="clear" w:color="auto" w:fill="auto"/>
            <w:noWrap/>
            <w:vAlign w:val="bottom"/>
            <w:hideMark/>
          </w:tcPr>
          <w:p w14:paraId="09DB8641" w14:textId="0FD64139" w:rsidR="00A42BB3" w:rsidRPr="00476A91" w:rsidRDefault="005464A2" w:rsidP="008F322D">
            <w:pPr>
              <w:jc w:val="right"/>
              <w:rPr>
                <w:rFonts w:cs="Arial"/>
                <w:szCs w:val="20"/>
              </w:rPr>
            </w:pPr>
            <w:r>
              <w:rPr>
                <w:rFonts w:cs="Arial"/>
                <w:szCs w:val="20"/>
              </w:rPr>
              <w:t>937</w:t>
            </w:r>
          </w:p>
        </w:tc>
      </w:tr>
    </w:tbl>
    <w:p w14:paraId="0F72D09A" w14:textId="77777777" w:rsidR="00A42BB3" w:rsidRDefault="00A42BB3" w:rsidP="00A42BB3">
      <w:pPr>
        <w:spacing w:line="259" w:lineRule="auto"/>
        <w:rPr>
          <w:szCs w:val="20"/>
        </w:rPr>
      </w:pPr>
      <w:r>
        <w:rPr>
          <w:rFonts w:ascii="Times New Roman" w:hAnsi="Times New Roman"/>
          <w:b/>
          <w:sz w:val="24"/>
        </w:rPr>
        <w:fldChar w:fldCharType="end"/>
      </w:r>
      <w:r>
        <w:rPr>
          <w:rFonts w:ascii="Times New Roman" w:hAnsi="Times New Roman"/>
          <w:b/>
          <w:sz w:val="24"/>
        </w:rPr>
        <w:t>Časť 3</w:t>
      </w:r>
      <w:r>
        <w:rPr>
          <w:rFonts w:ascii="Times New Roman" w:hAnsi="Times New Roman"/>
          <w:b/>
          <w:sz w:val="24"/>
        </w:rPr>
        <w:fldChar w:fldCharType="begin"/>
      </w:r>
      <w:r>
        <w:rPr>
          <w:rFonts w:ascii="Times New Roman" w:hAnsi="Times New Roman"/>
          <w:b/>
          <w:sz w:val="24"/>
        </w:rPr>
        <w:instrText xml:space="preserve"> LINK Excel.Sheet.12 "C:\\Users\\kasmanovaa\\Desktop\\2 DNS Liečivá pre nervový sysém\\Tech špec a žiadosť dermatologiká 2022.xlsx" "Technická špecifikácia!R6C1:R30C4" \a \f 4 \h  \* MERGEFORMAT </w:instrText>
      </w:r>
      <w:r>
        <w:rPr>
          <w:rFonts w:ascii="Times New Roman" w:hAnsi="Times New Roman"/>
          <w:b/>
          <w:sz w:val="24"/>
        </w:rPr>
        <w:fldChar w:fldCharType="separate"/>
      </w:r>
    </w:p>
    <w:tbl>
      <w:tblPr>
        <w:tblW w:w="10065" w:type="dxa"/>
        <w:tblInd w:w="70" w:type="dxa"/>
        <w:tblCellMar>
          <w:left w:w="70" w:type="dxa"/>
          <w:right w:w="70" w:type="dxa"/>
        </w:tblCellMar>
        <w:tblLook w:val="04A0" w:firstRow="1" w:lastRow="0" w:firstColumn="1" w:lastColumn="0" w:noHBand="0" w:noVBand="1"/>
      </w:tblPr>
      <w:tblGrid>
        <w:gridCol w:w="2694"/>
        <w:gridCol w:w="992"/>
        <w:gridCol w:w="4678"/>
        <w:gridCol w:w="1701"/>
      </w:tblGrid>
      <w:tr w:rsidR="00A42BB3" w:rsidRPr="006E2FE3" w14:paraId="1B363610" w14:textId="77777777" w:rsidTr="008F322D">
        <w:trPr>
          <w:trHeight w:val="24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95506" w14:textId="77777777" w:rsidR="00A42BB3" w:rsidRPr="006E2FE3" w:rsidRDefault="00A42BB3" w:rsidP="008F322D">
            <w:pPr>
              <w:rPr>
                <w:rFonts w:cs="Calibri"/>
                <w:color w:val="000000"/>
                <w:sz w:val="18"/>
                <w:szCs w:val="18"/>
              </w:rPr>
            </w:pPr>
            <w:r w:rsidRPr="006E2FE3">
              <w:rPr>
                <w:rFonts w:cs="Calibri"/>
                <w:color w:val="000000"/>
                <w:sz w:val="18"/>
                <w:szCs w:val="18"/>
              </w:rPr>
              <w:t>Nystatin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AFFA00B" w14:textId="77777777" w:rsidR="00A42BB3" w:rsidRPr="006E2FE3" w:rsidRDefault="00A42BB3" w:rsidP="008F322D">
            <w:pPr>
              <w:rPr>
                <w:rFonts w:cs="Calibri"/>
                <w:color w:val="000000"/>
                <w:sz w:val="18"/>
                <w:szCs w:val="18"/>
              </w:rPr>
            </w:pPr>
            <w:r w:rsidRPr="006E2FE3">
              <w:rPr>
                <w:rFonts w:cs="Calibri"/>
                <w:color w:val="000000"/>
                <w:sz w:val="18"/>
                <w:szCs w:val="18"/>
              </w:rPr>
              <w:t>ung</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1BABB02C" w14:textId="77777777" w:rsidR="00A42BB3" w:rsidRPr="006E2FE3" w:rsidRDefault="00A42BB3" w:rsidP="008F322D">
            <w:pPr>
              <w:rPr>
                <w:rFonts w:cs="Calibri"/>
                <w:color w:val="000000"/>
                <w:sz w:val="18"/>
                <w:szCs w:val="18"/>
              </w:rPr>
            </w:pPr>
            <w:r w:rsidRPr="006E2FE3">
              <w:rPr>
                <w:rFonts w:cs="Calibri"/>
                <w:color w:val="000000"/>
                <w:sz w:val="18"/>
                <w:szCs w:val="18"/>
              </w:rPr>
              <w:t>1x10 g (tuba Al)</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4924A39" w14:textId="77777777" w:rsidR="00A42BB3" w:rsidRPr="006E2FE3" w:rsidRDefault="00A42BB3" w:rsidP="008F322D">
            <w:pPr>
              <w:jc w:val="right"/>
              <w:rPr>
                <w:rFonts w:cs="Calibri"/>
                <w:color w:val="000000"/>
              </w:rPr>
            </w:pPr>
            <w:r w:rsidRPr="006E2FE3">
              <w:rPr>
                <w:rFonts w:cs="Calibri"/>
                <w:color w:val="000000"/>
              </w:rPr>
              <w:t>2,5</w:t>
            </w:r>
          </w:p>
        </w:tc>
      </w:tr>
      <w:tr w:rsidR="00A42BB3" w:rsidRPr="006E2FE3" w14:paraId="31B09533"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9C4D6FD" w14:textId="77777777" w:rsidR="00A42BB3" w:rsidRPr="006E2FE3" w:rsidRDefault="00A42BB3" w:rsidP="008F322D">
            <w:pPr>
              <w:rPr>
                <w:rFonts w:cs="Calibri"/>
                <w:color w:val="000000"/>
                <w:sz w:val="18"/>
                <w:szCs w:val="18"/>
              </w:rPr>
            </w:pPr>
            <w:r w:rsidRPr="006E2FE3">
              <w:rPr>
                <w:rFonts w:cs="Calibri"/>
                <w:color w:val="000000"/>
                <w:sz w:val="18"/>
                <w:szCs w:val="18"/>
              </w:rPr>
              <w:t>Clotrimazole</w:t>
            </w:r>
          </w:p>
        </w:tc>
        <w:tc>
          <w:tcPr>
            <w:tcW w:w="992" w:type="dxa"/>
            <w:tcBorders>
              <w:top w:val="nil"/>
              <w:left w:val="nil"/>
              <w:bottom w:val="single" w:sz="4" w:space="0" w:color="auto"/>
              <w:right w:val="single" w:sz="4" w:space="0" w:color="auto"/>
            </w:tcBorders>
            <w:shd w:val="clear" w:color="auto" w:fill="auto"/>
            <w:noWrap/>
            <w:vAlign w:val="bottom"/>
            <w:hideMark/>
          </w:tcPr>
          <w:p w14:paraId="5F784CD9" w14:textId="77777777" w:rsidR="00A42BB3" w:rsidRPr="006E2FE3" w:rsidRDefault="00A42BB3" w:rsidP="008F322D">
            <w:pPr>
              <w:rPr>
                <w:rFonts w:cs="Calibri"/>
                <w:color w:val="000000"/>
                <w:sz w:val="18"/>
                <w:szCs w:val="18"/>
              </w:rPr>
            </w:pPr>
            <w:r w:rsidRPr="006E2FE3">
              <w:rPr>
                <w:rFonts w:cs="Calibri"/>
                <w:color w:val="000000"/>
                <w:sz w:val="18"/>
                <w:szCs w:val="18"/>
              </w:rPr>
              <w:t>aer der</w:t>
            </w:r>
          </w:p>
        </w:tc>
        <w:tc>
          <w:tcPr>
            <w:tcW w:w="4678" w:type="dxa"/>
            <w:tcBorders>
              <w:top w:val="nil"/>
              <w:left w:val="nil"/>
              <w:bottom w:val="single" w:sz="4" w:space="0" w:color="auto"/>
              <w:right w:val="single" w:sz="4" w:space="0" w:color="auto"/>
            </w:tcBorders>
            <w:shd w:val="clear" w:color="auto" w:fill="auto"/>
            <w:noWrap/>
            <w:vAlign w:val="bottom"/>
            <w:hideMark/>
          </w:tcPr>
          <w:p w14:paraId="25290FBA" w14:textId="77777777" w:rsidR="00A42BB3" w:rsidRPr="006E2FE3" w:rsidRDefault="00A42BB3" w:rsidP="008F322D">
            <w:pPr>
              <w:rPr>
                <w:rFonts w:cs="Calibri"/>
                <w:color w:val="000000"/>
                <w:sz w:val="18"/>
                <w:szCs w:val="18"/>
              </w:rPr>
            </w:pPr>
            <w:r w:rsidRPr="006E2FE3">
              <w:rPr>
                <w:rFonts w:cs="Calibri"/>
                <w:color w:val="000000"/>
                <w:sz w:val="18"/>
                <w:szCs w:val="18"/>
              </w:rPr>
              <w:t>1x40 ml (fľ.skl.hnedá)</w:t>
            </w:r>
          </w:p>
        </w:tc>
        <w:tc>
          <w:tcPr>
            <w:tcW w:w="1701" w:type="dxa"/>
            <w:tcBorders>
              <w:top w:val="nil"/>
              <w:left w:val="nil"/>
              <w:bottom w:val="single" w:sz="4" w:space="0" w:color="auto"/>
              <w:right w:val="single" w:sz="4" w:space="0" w:color="auto"/>
            </w:tcBorders>
            <w:shd w:val="clear" w:color="auto" w:fill="auto"/>
            <w:noWrap/>
            <w:vAlign w:val="bottom"/>
            <w:hideMark/>
          </w:tcPr>
          <w:p w14:paraId="334D25D1" w14:textId="77777777" w:rsidR="00A42BB3" w:rsidRPr="006E2FE3" w:rsidRDefault="00A42BB3" w:rsidP="008F322D">
            <w:pPr>
              <w:jc w:val="right"/>
              <w:rPr>
                <w:rFonts w:cs="Calibri"/>
                <w:color w:val="000000"/>
              </w:rPr>
            </w:pPr>
            <w:r w:rsidRPr="006E2FE3">
              <w:rPr>
                <w:rFonts w:cs="Calibri"/>
                <w:color w:val="000000"/>
              </w:rPr>
              <w:t>2,5</w:t>
            </w:r>
          </w:p>
        </w:tc>
      </w:tr>
      <w:tr w:rsidR="00A42BB3" w:rsidRPr="006E2FE3" w14:paraId="51DCA0E8"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E5889EF" w14:textId="77777777" w:rsidR="00A42BB3" w:rsidRPr="006E2FE3" w:rsidRDefault="00A42BB3" w:rsidP="008F322D">
            <w:pPr>
              <w:rPr>
                <w:rFonts w:cs="Calibri"/>
                <w:color w:val="000000"/>
                <w:sz w:val="18"/>
                <w:szCs w:val="18"/>
              </w:rPr>
            </w:pPr>
            <w:r w:rsidRPr="006E2FE3">
              <w:rPr>
                <w:rFonts w:cs="Calibri"/>
                <w:color w:val="000000"/>
                <w:sz w:val="18"/>
                <w:szCs w:val="18"/>
              </w:rPr>
              <w:t>Clotrimazole</w:t>
            </w:r>
          </w:p>
        </w:tc>
        <w:tc>
          <w:tcPr>
            <w:tcW w:w="992" w:type="dxa"/>
            <w:tcBorders>
              <w:top w:val="nil"/>
              <w:left w:val="nil"/>
              <w:bottom w:val="single" w:sz="4" w:space="0" w:color="auto"/>
              <w:right w:val="single" w:sz="4" w:space="0" w:color="auto"/>
            </w:tcBorders>
            <w:shd w:val="clear" w:color="auto" w:fill="auto"/>
            <w:noWrap/>
            <w:vAlign w:val="bottom"/>
            <w:hideMark/>
          </w:tcPr>
          <w:p w14:paraId="05B08FD0" w14:textId="77777777" w:rsidR="00A42BB3" w:rsidRPr="006E2FE3" w:rsidRDefault="00A42BB3" w:rsidP="008F322D">
            <w:pPr>
              <w:rPr>
                <w:rFonts w:cs="Calibri"/>
                <w:color w:val="000000"/>
                <w:sz w:val="18"/>
                <w:szCs w:val="18"/>
              </w:rPr>
            </w:pPr>
            <w:r w:rsidRPr="006E2FE3">
              <w:rPr>
                <w:rFonts w:cs="Calibri"/>
                <w:color w:val="000000"/>
                <w:sz w:val="18"/>
                <w:szCs w:val="18"/>
              </w:rPr>
              <w:t>crm der</w:t>
            </w:r>
          </w:p>
        </w:tc>
        <w:tc>
          <w:tcPr>
            <w:tcW w:w="4678" w:type="dxa"/>
            <w:tcBorders>
              <w:top w:val="nil"/>
              <w:left w:val="nil"/>
              <w:bottom w:val="single" w:sz="4" w:space="0" w:color="auto"/>
              <w:right w:val="single" w:sz="4" w:space="0" w:color="auto"/>
            </w:tcBorders>
            <w:shd w:val="clear" w:color="auto" w:fill="auto"/>
            <w:noWrap/>
            <w:vAlign w:val="bottom"/>
            <w:hideMark/>
          </w:tcPr>
          <w:p w14:paraId="6189C6F2" w14:textId="77777777" w:rsidR="00A42BB3" w:rsidRPr="006E2FE3" w:rsidRDefault="00A42BB3" w:rsidP="008F322D">
            <w:pPr>
              <w:rPr>
                <w:rFonts w:cs="Calibri"/>
                <w:color w:val="000000"/>
                <w:sz w:val="18"/>
                <w:szCs w:val="18"/>
              </w:rPr>
            </w:pPr>
            <w:r w:rsidRPr="006E2FE3">
              <w:rPr>
                <w:rFonts w:cs="Calibri"/>
                <w:color w:val="000000"/>
                <w:sz w:val="18"/>
                <w:szCs w:val="18"/>
              </w:rPr>
              <w:t>1x20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7DA22E71" w14:textId="77777777" w:rsidR="00A42BB3" w:rsidRPr="006E2FE3" w:rsidRDefault="00A42BB3" w:rsidP="008F322D">
            <w:pPr>
              <w:jc w:val="right"/>
              <w:rPr>
                <w:rFonts w:cs="Calibri"/>
                <w:color w:val="000000"/>
              </w:rPr>
            </w:pPr>
            <w:r w:rsidRPr="006E2FE3">
              <w:rPr>
                <w:rFonts w:cs="Calibri"/>
                <w:color w:val="000000"/>
              </w:rPr>
              <w:t>7,5</w:t>
            </w:r>
          </w:p>
        </w:tc>
      </w:tr>
      <w:tr w:rsidR="00A42BB3" w:rsidRPr="006E2FE3" w14:paraId="22A05CFA"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815C7DD" w14:textId="77777777" w:rsidR="00A42BB3" w:rsidRPr="006E2FE3" w:rsidRDefault="00A42BB3" w:rsidP="008F322D">
            <w:pPr>
              <w:rPr>
                <w:rFonts w:cs="Calibri"/>
                <w:color w:val="000000"/>
                <w:sz w:val="18"/>
                <w:szCs w:val="18"/>
              </w:rPr>
            </w:pPr>
            <w:r w:rsidRPr="006E2FE3">
              <w:rPr>
                <w:rFonts w:cs="Calibri"/>
                <w:color w:val="000000"/>
                <w:sz w:val="18"/>
                <w:szCs w:val="18"/>
              </w:rPr>
              <w:t>Clotrimazole</w:t>
            </w:r>
          </w:p>
        </w:tc>
        <w:tc>
          <w:tcPr>
            <w:tcW w:w="992" w:type="dxa"/>
            <w:tcBorders>
              <w:top w:val="nil"/>
              <w:left w:val="nil"/>
              <w:bottom w:val="single" w:sz="4" w:space="0" w:color="auto"/>
              <w:right w:val="single" w:sz="4" w:space="0" w:color="auto"/>
            </w:tcBorders>
            <w:shd w:val="clear" w:color="auto" w:fill="auto"/>
            <w:noWrap/>
            <w:vAlign w:val="bottom"/>
            <w:hideMark/>
          </w:tcPr>
          <w:p w14:paraId="16A12C20" w14:textId="77777777" w:rsidR="00A42BB3" w:rsidRPr="006E2FE3" w:rsidRDefault="00A42BB3" w:rsidP="008F322D">
            <w:pPr>
              <w:rPr>
                <w:rFonts w:cs="Calibri"/>
                <w:color w:val="000000"/>
                <w:sz w:val="18"/>
                <w:szCs w:val="18"/>
              </w:rPr>
            </w:pPr>
            <w:r w:rsidRPr="006E2FE3">
              <w:rPr>
                <w:rFonts w:cs="Calibri"/>
                <w:color w:val="000000"/>
                <w:sz w:val="18"/>
                <w:szCs w:val="18"/>
              </w:rPr>
              <w:t>pst der</w:t>
            </w:r>
          </w:p>
        </w:tc>
        <w:tc>
          <w:tcPr>
            <w:tcW w:w="4678" w:type="dxa"/>
            <w:tcBorders>
              <w:top w:val="nil"/>
              <w:left w:val="nil"/>
              <w:bottom w:val="single" w:sz="4" w:space="0" w:color="auto"/>
              <w:right w:val="single" w:sz="4" w:space="0" w:color="auto"/>
            </w:tcBorders>
            <w:shd w:val="clear" w:color="auto" w:fill="auto"/>
            <w:noWrap/>
            <w:vAlign w:val="bottom"/>
            <w:hideMark/>
          </w:tcPr>
          <w:p w14:paraId="40267C00" w14:textId="77777777" w:rsidR="00A42BB3" w:rsidRPr="006E2FE3" w:rsidRDefault="00A42BB3" w:rsidP="008F322D">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1F6FE491" w14:textId="77777777" w:rsidR="00A42BB3" w:rsidRPr="006E2FE3" w:rsidRDefault="00A42BB3" w:rsidP="008F322D">
            <w:pPr>
              <w:jc w:val="right"/>
              <w:rPr>
                <w:rFonts w:cs="Calibri"/>
                <w:color w:val="000000"/>
              </w:rPr>
            </w:pPr>
            <w:r w:rsidRPr="006E2FE3">
              <w:rPr>
                <w:rFonts w:cs="Calibri"/>
                <w:color w:val="000000"/>
              </w:rPr>
              <w:t>175</w:t>
            </w:r>
          </w:p>
        </w:tc>
      </w:tr>
      <w:tr w:rsidR="00A42BB3" w:rsidRPr="006E2FE3" w14:paraId="2717D182"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D1BB58A" w14:textId="77777777" w:rsidR="00A42BB3" w:rsidRPr="006E2FE3" w:rsidRDefault="00A42BB3" w:rsidP="008F322D">
            <w:pPr>
              <w:rPr>
                <w:rFonts w:cs="Calibri"/>
                <w:color w:val="000000"/>
                <w:sz w:val="18"/>
                <w:szCs w:val="18"/>
              </w:rPr>
            </w:pPr>
            <w:r w:rsidRPr="006E2FE3">
              <w:rPr>
                <w:rFonts w:cs="Calibri"/>
                <w:color w:val="000000"/>
                <w:sz w:val="18"/>
                <w:szCs w:val="18"/>
              </w:rPr>
              <w:t>Imidazole and triazole derivates, combinations</w:t>
            </w:r>
          </w:p>
        </w:tc>
        <w:tc>
          <w:tcPr>
            <w:tcW w:w="992" w:type="dxa"/>
            <w:tcBorders>
              <w:top w:val="nil"/>
              <w:left w:val="nil"/>
              <w:bottom w:val="single" w:sz="4" w:space="0" w:color="auto"/>
              <w:right w:val="single" w:sz="4" w:space="0" w:color="auto"/>
            </w:tcBorders>
            <w:shd w:val="clear" w:color="auto" w:fill="auto"/>
            <w:noWrap/>
            <w:vAlign w:val="bottom"/>
            <w:hideMark/>
          </w:tcPr>
          <w:p w14:paraId="2B105D5B" w14:textId="77777777" w:rsidR="00A42BB3" w:rsidRPr="006E2FE3" w:rsidRDefault="00A42BB3" w:rsidP="008F322D">
            <w:pPr>
              <w:rPr>
                <w:rFonts w:cs="Calibri"/>
                <w:color w:val="000000"/>
                <w:sz w:val="18"/>
                <w:szCs w:val="18"/>
              </w:rPr>
            </w:pPr>
            <w:r w:rsidRPr="006E2FE3">
              <w:rPr>
                <w:rFonts w:cs="Calibri"/>
                <w:color w:val="000000"/>
                <w:sz w:val="18"/>
                <w:szCs w:val="18"/>
              </w:rPr>
              <w:t>crm</w:t>
            </w:r>
          </w:p>
        </w:tc>
        <w:tc>
          <w:tcPr>
            <w:tcW w:w="4678" w:type="dxa"/>
            <w:tcBorders>
              <w:top w:val="nil"/>
              <w:left w:val="nil"/>
              <w:bottom w:val="single" w:sz="4" w:space="0" w:color="auto"/>
              <w:right w:val="single" w:sz="4" w:space="0" w:color="auto"/>
            </w:tcBorders>
            <w:shd w:val="clear" w:color="auto" w:fill="auto"/>
            <w:noWrap/>
            <w:vAlign w:val="bottom"/>
            <w:hideMark/>
          </w:tcPr>
          <w:p w14:paraId="2DDA2707" w14:textId="77777777" w:rsidR="00A42BB3" w:rsidRPr="006E2FE3" w:rsidRDefault="00A42BB3" w:rsidP="008F322D">
            <w:pPr>
              <w:rPr>
                <w:rFonts w:cs="Calibri"/>
                <w:color w:val="000000"/>
                <w:sz w:val="18"/>
                <w:szCs w:val="18"/>
              </w:rPr>
            </w:pPr>
            <w:r w:rsidRPr="006E2FE3">
              <w:rPr>
                <w:rFonts w:cs="Calibri"/>
                <w:color w:val="000000"/>
                <w:sz w:val="18"/>
                <w:szCs w:val="18"/>
              </w:rPr>
              <w:t>1x20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25180F83" w14:textId="77777777" w:rsidR="00A42BB3" w:rsidRPr="006E2FE3" w:rsidRDefault="00A42BB3" w:rsidP="008F322D">
            <w:pPr>
              <w:jc w:val="right"/>
              <w:rPr>
                <w:rFonts w:cs="Calibri"/>
                <w:color w:val="000000"/>
              </w:rPr>
            </w:pPr>
            <w:r w:rsidRPr="006E2FE3">
              <w:rPr>
                <w:rFonts w:cs="Calibri"/>
                <w:color w:val="000000"/>
              </w:rPr>
              <w:t>15</w:t>
            </w:r>
          </w:p>
        </w:tc>
      </w:tr>
      <w:tr w:rsidR="00A42BB3" w:rsidRPr="006E2FE3" w14:paraId="743556C5"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7CD358D" w14:textId="77777777" w:rsidR="00A42BB3" w:rsidRPr="006E2FE3" w:rsidRDefault="00A42BB3" w:rsidP="008F322D">
            <w:pPr>
              <w:rPr>
                <w:rFonts w:cs="Calibri"/>
                <w:color w:val="000000"/>
                <w:sz w:val="18"/>
                <w:szCs w:val="18"/>
              </w:rPr>
            </w:pPr>
            <w:r w:rsidRPr="006E2FE3">
              <w:rPr>
                <w:rFonts w:cs="Calibri"/>
                <w:color w:val="000000"/>
                <w:sz w:val="18"/>
                <w:szCs w:val="18"/>
              </w:rPr>
              <w:t>Imidazole and triazole derivates, combinations</w:t>
            </w:r>
          </w:p>
        </w:tc>
        <w:tc>
          <w:tcPr>
            <w:tcW w:w="992" w:type="dxa"/>
            <w:tcBorders>
              <w:top w:val="nil"/>
              <w:left w:val="nil"/>
              <w:bottom w:val="single" w:sz="4" w:space="0" w:color="auto"/>
              <w:right w:val="single" w:sz="4" w:space="0" w:color="auto"/>
            </w:tcBorders>
            <w:shd w:val="clear" w:color="auto" w:fill="auto"/>
            <w:noWrap/>
            <w:vAlign w:val="bottom"/>
            <w:hideMark/>
          </w:tcPr>
          <w:p w14:paraId="768C4D71" w14:textId="77777777" w:rsidR="00A42BB3" w:rsidRPr="006E2FE3" w:rsidRDefault="00A42BB3" w:rsidP="008F322D">
            <w:pPr>
              <w:rPr>
                <w:rFonts w:cs="Calibri"/>
                <w:color w:val="000000"/>
                <w:sz w:val="18"/>
                <w:szCs w:val="18"/>
              </w:rPr>
            </w:pPr>
            <w:r w:rsidRPr="006E2FE3">
              <w:rPr>
                <w:rFonts w:cs="Calibri"/>
                <w:color w:val="000000"/>
                <w:sz w:val="18"/>
                <w:szCs w:val="18"/>
              </w:rPr>
              <w:t>crm</w:t>
            </w:r>
          </w:p>
        </w:tc>
        <w:tc>
          <w:tcPr>
            <w:tcW w:w="4678" w:type="dxa"/>
            <w:tcBorders>
              <w:top w:val="nil"/>
              <w:left w:val="nil"/>
              <w:bottom w:val="single" w:sz="4" w:space="0" w:color="auto"/>
              <w:right w:val="single" w:sz="4" w:space="0" w:color="auto"/>
            </w:tcBorders>
            <w:shd w:val="clear" w:color="auto" w:fill="auto"/>
            <w:noWrap/>
            <w:vAlign w:val="bottom"/>
            <w:hideMark/>
          </w:tcPr>
          <w:p w14:paraId="7F83E57A" w14:textId="77777777" w:rsidR="00A42BB3" w:rsidRPr="006E2FE3" w:rsidRDefault="00A42BB3" w:rsidP="008F322D">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02077C39" w14:textId="77777777" w:rsidR="00A42BB3" w:rsidRPr="006E2FE3" w:rsidRDefault="00A42BB3" w:rsidP="008F322D">
            <w:pPr>
              <w:jc w:val="right"/>
              <w:rPr>
                <w:rFonts w:cs="Calibri"/>
                <w:color w:val="000000"/>
              </w:rPr>
            </w:pPr>
            <w:r w:rsidRPr="006E2FE3">
              <w:rPr>
                <w:rFonts w:cs="Calibri"/>
                <w:color w:val="000000"/>
              </w:rPr>
              <w:t>65</w:t>
            </w:r>
          </w:p>
        </w:tc>
      </w:tr>
      <w:tr w:rsidR="00A42BB3" w:rsidRPr="006E2FE3" w14:paraId="6B0A8D40"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D4EA906" w14:textId="77777777" w:rsidR="00A42BB3" w:rsidRPr="006E2FE3" w:rsidRDefault="00A42BB3" w:rsidP="008F322D">
            <w:pPr>
              <w:rPr>
                <w:rFonts w:cs="Calibri"/>
                <w:color w:val="000000"/>
                <w:sz w:val="18"/>
                <w:szCs w:val="18"/>
              </w:rPr>
            </w:pPr>
            <w:r w:rsidRPr="006E2FE3">
              <w:rPr>
                <w:rFonts w:cs="Calibri"/>
                <w:color w:val="000000"/>
                <w:sz w:val="18"/>
                <w:szCs w:val="18"/>
              </w:rPr>
              <w:t>Lidocaine</w:t>
            </w:r>
          </w:p>
        </w:tc>
        <w:tc>
          <w:tcPr>
            <w:tcW w:w="992" w:type="dxa"/>
            <w:tcBorders>
              <w:top w:val="nil"/>
              <w:left w:val="nil"/>
              <w:bottom w:val="single" w:sz="4" w:space="0" w:color="auto"/>
              <w:right w:val="single" w:sz="4" w:space="0" w:color="auto"/>
            </w:tcBorders>
            <w:shd w:val="clear" w:color="auto" w:fill="auto"/>
            <w:noWrap/>
            <w:vAlign w:val="bottom"/>
            <w:hideMark/>
          </w:tcPr>
          <w:p w14:paraId="0DB7137D" w14:textId="77777777" w:rsidR="00A42BB3" w:rsidRPr="006E2FE3" w:rsidRDefault="00A42BB3" w:rsidP="008F322D">
            <w:pPr>
              <w:rPr>
                <w:rFonts w:cs="Calibri"/>
                <w:color w:val="000000"/>
                <w:sz w:val="18"/>
                <w:szCs w:val="18"/>
              </w:rPr>
            </w:pPr>
            <w:r w:rsidRPr="006E2FE3">
              <w:rPr>
                <w:rFonts w:cs="Calibri"/>
                <w:color w:val="000000"/>
                <w:sz w:val="18"/>
                <w:szCs w:val="18"/>
              </w:rPr>
              <w:t>aer deo</w:t>
            </w:r>
          </w:p>
        </w:tc>
        <w:tc>
          <w:tcPr>
            <w:tcW w:w="4678" w:type="dxa"/>
            <w:tcBorders>
              <w:top w:val="nil"/>
              <w:left w:val="nil"/>
              <w:bottom w:val="single" w:sz="4" w:space="0" w:color="auto"/>
              <w:right w:val="single" w:sz="4" w:space="0" w:color="auto"/>
            </w:tcBorders>
            <w:shd w:val="clear" w:color="auto" w:fill="auto"/>
            <w:noWrap/>
            <w:vAlign w:val="bottom"/>
            <w:hideMark/>
          </w:tcPr>
          <w:p w14:paraId="437360C0" w14:textId="77777777" w:rsidR="00A42BB3" w:rsidRPr="006E2FE3" w:rsidRDefault="00A42BB3" w:rsidP="008F322D">
            <w:pPr>
              <w:rPr>
                <w:rFonts w:cs="Calibri"/>
                <w:color w:val="000000"/>
                <w:sz w:val="18"/>
                <w:szCs w:val="18"/>
              </w:rPr>
            </w:pPr>
            <w:r w:rsidRPr="006E2FE3">
              <w:rPr>
                <w:rFonts w:cs="Calibri"/>
                <w:color w:val="000000"/>
                <w:sz w:val="18"/>
                <w:szCs w:val="18"/>
              </w:rPr>
              <w:t>1x38 g (fľ.skl.jantárová)</w:t>
            </w:r>
          </w:p>
        </w:tc>
        <w:tc>
          <w:tcPr>
            <w:tcW w:w="1701" w:type="dxa"/>
            <w:tcBorders>
              <w:top w:val="nil"/>
              <w:left w:val="nil"/>
              <w:bottom w:val="single" w:sz="4" w:space="0" w:color="auto"/>
              <w:right w:val="single" w:sz="4" w:space="0" w:color="auto"/>
            </w:tcBorders>
            <w:shd w:val="clear" w:color="auto" w:fill="auto"/>
            <w:noWrap/>
            <w:vAlign w:val="bottom"/>
            <w:hideMark/>
          </w:tcPr>
          <w:p w14:paraId="3C538463" w14:textId="77777777" w:rsidR="00A42BB3" w:rsidRPr="006E2FE3" w:rsidRDefault="00A42BB3" w:rsidP="008F322D">
            <w:pPr>
              <w:jc w:val="right"/>
              <w:rPr>
                <w:rFonts w:cs="Calibri"/>
                <w:color w:val="000000"/>
              </w:rPr>
            </w:pPr>
            <w:r w:rsidRPr="006E2FE3">
              <w:rPr>
                <w:rFonts w:cs="Calibri"/>
                <w:color w:val="000000"/>
              </w:rPr>
              <w:t>35</w:t>
            </w:r>
          </w:p>
        </w:tc>
      </w:tr>
      <w:tr w:rsidR="00A42BB3" w:rsidRPr="006E2FE3" w14:paraId="4D948814"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ED9AE70" w14:textId="77777777" w:rsidR="00A42BB3" w:rsidRPr="006E2FE3" w:rsidRDefault="00A42BB3" w:rsidP="008F322D">
            <w:pPr>
              <w:rPr>
                <w:rFonts w:cs="Calibri"/>
                <w:color w:val="000000"/>
                <w:sz w:val="18"/>
                <w:szCs w:val="18"/>
              </w:rPr>
            </w:pPr>
            <w:r w:rsidRPr="006E2FE3">
              <w:rPr>
                <w:rFonts w:cs="Calibri"/>
                <w:color w:val="000000"/>
                <w:sz w:val="18"/>
                <w:szCs w:val="18"/>
              </w:rPr>
              <w:t>Other antibiotics for topical use (neomycin, bacitracin)</w:t>
            </w:r>
          </w:p>
        </w:tc>
        <w:tc>
          <w:tcPr>
            <w:tcW w:w="992" w:type="dxa"/>
            <w:tcBorders>
              <w:top w:val="nil"/>
              <w:left w:val="nil"/>
              <w:bottom w:val="single" w:sz="4" w:space="0" w:color="auto"/>
              <w:right w:val="single" w:sz="4" w:space="0" w:color="auto"/>
            </w:tcBorders>
            <w:shd w:val="clear" w:color="auto" w:fill="auto"/>
            <w:noWrap/>
            <w:vAlign w:val="bottom"/>
            <w:hideMark/>
          </w:tcPr>
          <w:p w14:paraId="5005BE9A" w14:textId="77777777" w:rsidR="00A42BB3" w:rsidRPr="006E2FE3" w:rsidRDefault="00A42BB3" w:rsidP="008F322D">
            <w:pPr>
              <w:rPr>
                <w:rFonts w:cs="Calibri"/>
                <w:color w:val="000000"/>
                <w:sz w:val="18"/>
                <w:szCs w:val="18"/>
              </w:rPr>
            </w:pPr>
            <w:r w:rsidRPr="006E2FE3">
              <w:rPr>
                <w:rFonts w:cs="Calibri"/>
                <w:color w:val="000000"/>
                <w:sz w:val="18"/>
                <w:szCs w:val="18"/>
              </w:rPr>
              <w:t>ung der</w:t>
            </w:r>
          </w:p>
        </w:tc>
        <w:tc>
          <w:tcPr>
            <w:tcW w:w="4678" w:type="dxa"/>
            <w:tcBorders>
              <w:top w:val="nil"/>
              <w:left w:val="nil"/>
              <w:bottom w:val="single" w:sz="4" w:space="0" w:color="auto"/>
              <w:right w:val="single" w:sz="4" w:space="0" w:color="auto"/>
            </w:tcBorders>
            <w:shd w:val="clear" w:color="auto" w:fill="auto"/>
            <w:noWrap/>
            <w:vAlign w:val="bottom"/>
            <w:hideMark/>
          </w:tcPr>
          <w:p w14:paraId="076DF177" w14:textId="77777777" w:rsidR="00A42BB3" w:rsidRPr="006E2FE3" w:rsidRDefault="00A42BB3" w:rsidP="008F322D">
            <w:pPr>
              <w:rPr>
                <w:rFonts w:cs="Calibri"/>
                <w:color w:val="000000"/>
                <w:sz w:val="18"/>
                <w:szCs w:val="18"/>
              </w:rPr>
            </w:pPr>
            <w:r w:rsidRPr="006E2FE3">
              <w:rPr>
                <w:rFonts w:cs="Calibri"/>
                <w:color w:val="000000"/>
                <w:sz w:val="18"/>
                <w:szCs w:val="18"/>
              </w:rPr>
              <w:t>1x10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1FD51BB4" w14:textId="77777777" w:rsidR="00A42BB3" w:rsidRPr="006E2FE3" w:rsidRDefault="00A42BB3" w:rsidP="008F322D">
            <w:pPr>
              <w:jc w:val="right"/>
              <w:rPr>
                <w:rFonts w:cs="Calibri"/>
                <w:color w:val="000000"/>
              </w:rPr>
            </w:pPr>
            <w:r w:rsidRPr="006E2FE3">
              <w:rPr>
                <w:rFonts w:cs="Calibri"/>
                <w:color w:val="000000"/>
              </w:rPr>
              <w:t>62,5</w:t>
            </w:r>
          </w:p>
        </w:tc>
      </w:tr>
      <w:tr w:rsidR="00A42BB3" w:rsidRPr="006E2FE3" w14:paraId="62CA436D"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635503D" w14:textId="77777777" w:rsidR="00A42BB3" w:rsidRPr="006E2FE3" w:rsidRDefault="00A42BB3" w:rsidP="008F322D">
            <w:pPr>
              <w:rPr>
                <w:rFonts w:cs="Calibri"/>
                <w:color w:val="000000"/>
                <w:sz w:val="18"/>
                <w:szCs w:val="18"/>
              </w:rPr>
            </w:pPr>
            <w:r w:rsidRPr="006E2FE3">
              <w:rPr>
                <w:rFonts w:cs="Calibri"/>
                <w:color w:val="000000"/>
                <w:sz w:val="18"/>
                <w:szCs w:val="18"/>
              </w:rPr>
              <w:t>Other antibiotics for topical use (neomycin, bacitracin)</w:t>
            </w:r>
          </w:p>
        </w:tc>
        <w:tc>
          <w:tcPr>
            <w:tcW w:w="992" w:type="dxa"/>
            <w:tcBorders>
              <w:top w:val="nil"/>
              <w:left w:val="nil"/>
              <w:bottom w:val="single" w:sz="4" w:space="0" w:color="auto"/>
              <w:right w:val="single" w:sz="4" w:space="0" w:color="auto"/>
            </w:tcBorders>
            <w:shd w:val="clear" w:color="auto" w:fill="auto"/>
            <w:noWrap/>
            <w:vAlign w:val="bottom"/>
            <w:hideMark/>
          </w:tcPr>
          <w:p w14:paraId="5654205B" w14:textId="77777777" w:rsidR="00A42BB3" w:rsidRPr="006E2FE3" w:rsidRDefault="00A42BB3" w:rsidP="008F322D">
            <w:pPr>
              <w:rPr>
                <w:rFonts w:cs="Calibri"/>
                <w:color w:val="000000"/>
                <w:sz w:val="18"/>
                <w:szCs w:val="18"/>
              </w:rPr>
            </w:pPr>
            <w:r w:rsidRPr="006E2FE3">
              <w:rPr>
                <w:rFonts w:cs="Calibri"/>
                <w:color w:val="000000"/>
                <w:sz w:val="18"/>
                <w:szCs w:val="18"/>
              </w:rPr>
              <w:t>plv ads</w:t>
            </w:r>
          </w:p>
        </w:tc>
        <w:tc>
          <w:tcPr>
            <w:tcW w:w="4678" w:type="dxa"/>
            <w:tcBorders>
              <w:top w:val="nil"/>
              <w:left w:val="nil"/>
              <w:bottom w:val="single" w:sz="4" w:space="0" w:color="auto"/>
              <w:right w:val="single" w:sz="4" w:space="0" w:color="auto"/>
            </w:tcBorders>
            <w:shd w:val="clear" w:color="auto" w:fill="auto"/>
            <w:noWrap/>
            <w:vAlign w:val="bottom"/>
            <w:hideMark/>
          </w:tcPr>
          <w:p w14:paraId="746A27FC" w14:textId="77777777" w:rsidR="00A42BB3" w:rsidRPr="006E2FE3" w:rsidRDefault="00A42BB3" w:rsidP="008F322D">
            <w:pPr>
              <w:rPr>
                <w:rFonts w:cs="Calibri"/>
                <w:color w:val="000000"/>
                <w:sz w:val="18"/>
                <w:szCs w:val="18"/>
              </w:rPr>
            </w:pPr>
            <w:r w:rsidRPr="006E2FE3">
              <w:rPr>
                <w:rFonts w:cs="Calibri"/>
                <w:color w:val="000000"/>
                <w:sz w:val="18"/>
                <w:szCs w:val="18"/>
              </w:rPr>
              <w:t>1x5 g (nád.PE)</w:t>
            </w:r>
          </w:p>
        </w:tc>
        <w:tc>
          <w:tcPr>
            <w:tcW w:w="1701" w:type="dxa"/>
            <w:tcBorders>
              <w:top w:val="nil"/>
              <w:left w:val="nil"/>
              <w:bottom w:val="single" w:sz="4" w:space="0" w:color="auto"/>
              <w:right w:val="single" w:sz="4" w:space="0" w:color="auto"/>
            </w:tcBorders>
            <w:shd w:val="clear" w:color="auto" w:fill="auto"/>
            <w:noWrap/>
            <w:vAlign w:val="bottom"/>
            <w:hideMark/>
          </w:tcPr>
          <w:p w14:paraId="278CE217" w14:textId="77777777" w:rsidR="00A42BB3" w:rsidRPr="006E2FE3" w:rsidRDefault="00A42BB3" w:rsidP="008F322D">
            <w:pPr>
              <w:jc w:val="right"/>
              <w:rPr>
                <w:rFonts w:cs="Calibri"/>
                <w:color w:val="000000"/>
              </w:rPr>
            </w:pPr>
            <w:r w:rsidRPr="006E2FE3">
              <w:rPr>
                <w:rFonts w:cs="Calibri"/>
                <w:color w:val="000000"/>
              </w:rPr>
              <w:t>2,5</w:t>
            </w:r>
          </w:p>
        </w:tc>
      </w:tr>
      <w:tr w:rsidR="00A42BB3" w:rsidRPr="006E2FE3" w14:paraId="646C04C7"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48999D9" w14:textId="77777777" w:rsidR="00A42BB3" w:rsidRPr="006E2FE3" w:rsidRDefault="00A42BB3" w:rsidP="008F322D">
            <w:pPr>
              <w:rPr>
                <w:rFonts w:cs="Calibri"/>
                <w:color w:val="000000"/>
                <w:sz w:val="18"/>
                <w:szCs w:val="18"/>
              </w:rPr>
            </w:pPr>
            <w:r w:rsidRPr="006E2FE3">
              <w:rPr>
                <w:rFonts w:cs="Calibri"/>
                <w:color w:val="000000"/>
                <w:sz w:val="18"/>
                <w:szCs w:val="18"/>
              </w:rPr>
              <w:t>Other antibiotics for topical use (neomycin, bacitracin)</w:t>
            </w:r>
          </w:p>
        </w:tc>
        <w:tc>
          <w:tcPr>
            <w:tcW w:w="992" w:type="dxa"/>
            <w:tcBorders>
              <w:top w:val="nil"/>
              <w:left w:val="nil"/>
              <w:bottom w:val="single" w:sz="4" w:space="0" w:color="auto"/>
              <w:right w:val="single" w:sz="4" w:space="0" w:color="auto"/>
            </w:tcBorders>
            <w:shd w:val="clear" w:color="auto" w:fill="auto"/>
            <w:noWrap/>
            <w:vAlign w:val="bottom"/>
            <w:hideMark/>
          </w:tcPr>
          <w:p w14:paraId="2DDFC6DE" w14:textId="77777777" w:rsidR="00A42BB3" w:rsidRPr="006E2FE3" w:rsidRDefault="00A42BB3" w:rsidP="008F322D">
            <w:pPr>
              <w:rPr>
                <w:rFonts w:cs="Calibri"/>
                <w:color w:val="000000"/>
                <w:sz w:val="18"/>
                <w:szCs w:val="18"/>
              </w:rPr>
            </w:pPr>
            <w:r w:rsidRPr="006E2FE3">
              <w:rPr>
                <w:rFonts w:cs="Calibri"/>
                <w:color w:val="000000"/>
                <w:sz w:val="18"/>
                <w:szCs w:val="18"/>
              </w:rPr>
              <w:t>plv gtt</w:t>
            </w:r>
          </w:p>
        </w:tc>
        <w:tc>
          <w:tcPr>
            <w:tcW w:w="4678" w:type="dxa"/>
            <w:tcBorders>
              <w:top w:val="nil"/>
              <w:left w:val="nil"/>
              <w:bottom w:val="single" w:sz="4" w:space="0" w:color="auto"/>
              <w:right w:val="single" w:sz="4" w:space="0" w:color="auto"/>
            </w:tcBorders>
            <w:shd w:val="clear" w:color="auto" w:fill="auto"/>
            <w:noWrap/>
            <w:vAlign w:val="bottom"/>
            <w:hideMark/>
          </w:tcPr>
          <w:p w14:paraId="7CDCEC7D" w14:textId="77777777" w:rsidR="00A42BB3" w:rsidRPr="006E2FE3" w:rsidRDefault="00A42BB3" w:rsidP="008F322D">
            <w:pPr>
              <w:rPr>
                <w:rFonts w:cs="Calibri"/>
                <w:color w:val="000000"/>
                <w:sz w:val="18"/>
                <w:szCs w:val="18"/>
              </w:rPr>
            </w:pPr>
            <w:r w:rsidRPr="006E2FE3">
              <w:rPr>
                <w:rFonts w:cs="Calibri"/>
                <w:color w:val="000000"/>
                <w:sz w:val="18"/>
                <w:szCs w:val="18"/>
              </w:rPr>
              <w:t>1x1 (fľ.skl.hnedá)</w:t>
            </w:r>
          </w:p>
        </w:tc>
        <w:tc>
          <w:tcPr>
            <w:tcW w:w="1701" w:type="dxa"/>
            <w:tcBorders>
              <w:top w:val="nil"/>
              <w:left w:val="nil"/>
              <w:bottom w:val="single" w:sz="4" w:space="0" w:color="auto"/>
              <w:right w:val="single" w:sz="4" w:space="0" w:color="auto"/>
            </w:tcBorders>
            <w:shd w:val="clear" w:color="auto" w:fill="auto"/>
            <w:noWrap/>
            <w:vAlign w:val="bottom"/>
            <w:hideMark/>
          </w:tcPr>
          <w:p w14:paraId="4269804E" w14:textId="77777777" w:rsidR="00A42BB3" w:rsidRPr="006E2FE3" w:rsidRDefault="00A42BB3" w:rsidP="008F322D">
            <w:pPr>
              <w:jc w:val="right"/>
              <w:rPr>
                <w:rFonts w:cs="Calibri"/>
                <w:color w:val="000000"/>
              </w:rPr>
            </w:pPr>
            <w:r w:rsidRPr="006E2FE3">
              <w:rPr>
                <w:rFonts w:cs="Calibri"/>
                <w:color w:val="000000"/>
              </w:rPr>
              <w:t>65</w:t>
            </w:r>
          </w:p>
        </w:tc>
      </w:tr>
      <w:tr w:rsidR="00A42BB3" w:rsidRPr="006E2FE3" w14:paraId="27AD9B67"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F003B55" w14:textId="77777777" w:rsidR="00A42BB3" w:rsidRPr="006E2FE3" w:rsidRDefault="00A42BB3" w:rsidP="008F322D">
            <w:pPr>
              <w:rPr>
                <w:rFonts w:cs="Calibri"/>
                <w:color w:val="000000"/>
                <w:sz w:val="18"/>
                <w:szCs w:val="18"/>
              </w:rPr>
            </w:pPr>
            <w:r w:rsidRPr="006E2FE3">
              <w:rPr>
                <w:rFonts w:cs="Calibri"/>
                <w:color w:val="000000"/>
                <w:sz w:val="18"/>
                <w:szCs w:val="18"/>
              </w:rPr>
              <w:t>Fusidic acid</w:t>
            </w:r>
          </w:p>
        </w:tc>
        <w:tc>
          <w:tcPr>
            <w:tcW w:w="992" w:type="dxa"/>
            <w:tcBorders>
              <w:top w:val="nil"/>
              <w:left w:val="nil"/>
              <w:bottom w:val="single" w:sz="4" w:space="0" w:color="auto"/>
              <w:right w:val="single" w:sz="4" w:space="0" w:color="auto"/>
            </w:tcBorders>
            <w:shd w:val="clear" w:color="auto" w:fill="auto"/>
            <w:noWrap/>
            <w:vAlign w:val="bottom"/>
            <w:hideMark/>
          </w:tcPr>
          <w:p w14:paraId="66F0FB13" w14:textId="77777777" w:rsidR="00A42BB3" w:rsidRPr="006E2FE3" w:rsidRDefault="00A42BB3" w:rsidP="008F322D">
            <w:pPr>
              <w:rPr>
                <w:rFonts w:cs="Calibri"/>
                <w:color w:val="000000"/>
                <w:sz w:val="18"/>
                <w:szCs w:val="18"/>
              </w:rPr>
            </w:pPr>
            <w:r w:rsidRPr="006E2FE3">
              <w:rPr>
                <w:rFonts w:cs="Calibri"/>
                <w:color w:val="000000"/>
                <w:sz w:val="18"/>
                <w:szCs w:val="18"/>
              </w:rPr>
              <w:t>crm der</w:t>
            </w:r>
          </w:p>
        </w:tc>
        <w:tc>
          <w:tcPr>
            <w:tcW w:w="4678" w:type="dxa"/>
            <w:tcBorders>
              <w:top w:val="nil"/>
              <w:left w:val="nil"/>
              <w:bottom w:val="single" w:sz="4" w:space="0" w:color="auto"/>
              <w:right w:val="single" w:sz="4" w:space="0" w:color="auto"/>
            </w:tcBorders>
            <w:shd w:val="clear" w:color="auto" w:fill="auto"/>
            <w:noWrap/>
            <w:vAlign w:val="bottom"/>
            <w:hideMark/>
          </w:tcPr>
          <w:p w14:paraId="45DD07E1" w14:textId="77777777" w:rsidR="00A42BB3" w:rsidRPr="006E2FE3" w:rsidRDefault="00A42BB3" w:rsidP="008F322D">
            <w:pPr>
              <w:rPr>
                <w:rFonts w:cs="Calibri"/>
                <w:color w:val="000000"/>
                <w:sz w:val="18"/>
                <w:szCs w:val="18"/>
              </w:rPr>
            </w:pPr>
            <w:r w:rsidRPr="006E2FE3">
              <w:rPr>
                <w:rFonts w:cs="Calibri"/>
                <w:color w:val="000000"/>
                <w:sz w:val="18"/>
                <w:szCs w:val="18"/>
              </w:rPr>
              <w:t>1x15 g (tuba Al)</w:t>
            </w:r>
          </w:p>
        </w:tc>
        <w:tc>
          <w:tcPr>
            <w:tcW w:w="1701" w:type="dxa"/>
            <w:tcBorders>
              <w:top w:val="nil"/>
              <w:left w:val="nil"/>
              <w:bottom w:val="single" w:sz="4" w:space="0" w:color="auto"/>
              <w:right w:val="single" w:sz="4" w:space="0" w:color="auto"/>
            </w:tcBorders>
            <w:shd w:val="clear" w:color="auto" w:fill="auto"/>
            <w:noWrap/>
            <w:vAlign w:val="bottom"/>
            <w:hideMark/>
          </w:tcPr>
          <w:p w14:paraId="4B8425DE" w14:textId="77777777" w:rsidR="00A42BB3" w:rsidRPr="006E2FE3" w:rsidRDefault="00A42BB3" w:rsidP="008F322D">
            <w:pPr>
              <w:jc w:val="right"/>
              <w:rPr>
                <w:rFonts w:cs="Calibri"/>
                <w:color w:val="000000"/>
              </w:rPr>
            </w:pPr>
            <w:r w:rsidRPr="006E2FE3">
              <w:rPr>
                <w:rFonts w:cs="Calibri"/>
                <w:color w:val="000000"/>
              </w:rPr>
              <w:t>25</w:t>
            </w:r>
          </w:p>
        </w:tc>
      </w:tr>
      <w:tr w:rsidR="00A42BB3" w:rsidRPr="006E2FE3" w14:paraId="49E325DA"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A2F8B85" w14:textId="77777777" w:rsidR="00A42BB3" w:rsidRPr="006E2FE3" w:rsidRDefault="00A42BB3" w:rsidP="008F322D">
            <w:pPr>
              <w:rPr>
                <w:rFonts w:cs="Calibri"/>
                <w:color w:val="000000"/>
                <w:sz w:val="18"/>
                <w:szCs w:val="18"/>
              </w:rPr>
            </w:pPr>
            <w:r w:rsidRPr="006E2FE3">
              <w:rPr>
                <w:rFonts w:cs="Calibri"/>
                <w:color w:val="000000"/>
                <w:sz w:val="18"/>
                <w:szCs w:val="18"/>
              </w:rPr>
              <w:t>Fusidic acid</w:t>
            </w:r>
          </w:p>
        </w:tc>
        <w:tc>
          <w:tcPr>
            <w:tcW w:w="992" w:type="dxa"/>
            <w:tcBorders>
              <w:top w:val="nil"/>
              <w:left w:val="nil"/>
              <w:bottom w:val="single" w:sz="4" w:space="0" w:color="auto"/>
              <w:right w:val="single" w:sz="4" w:space="0" w:color="auto"/>
            </w:tcBorders>
            <w:shd w:val="clear" w:color="auto" w:fill="auto"/>
            <w:noWrap/>
            <w:vAlign w:val="bottom"/>
            <w:hideMark/>
          </w:tcPr>
          <w:p w14:paraId="1D0843A3" w14:textId="77777777" w:rsidR="00A42BB3" w:rsidRPr="006E2FE3" w:rsidRDefault="00A42BB3" w:rsidP="008F322D">
            <w:pPr>
              <w:rPr>
                <w:rFonts w:cs="Calibri"/>
                <w:color w:val="000000"/>
                <w:sz w:val="18"/>
                <w:szCs w:val="18"/>
              </w:rPr>
            </w:pPr>
            <w:r w:rsidRPr="006E2FE3">
              <w:rPr>
                <w:rFonts w:cs="Calibri"/>
                <w:color w:val="000000"/>
                <w:sz w:val="18"/>
                <w:szCs w:val="18"/>
              </w:rPr>
              <w:t>ung der</w:t>
            </w:r>
          </w:p>
        </w:tc>
        <w:tc>
          <w:tcPr>
            <w:tcW w:w="4678" w:type="dxa"/>
            <w:tcBorders>
              <w:top w:val="nil"/>
              <w:left w:val="nil"/>
              <w:bottom w:val="single" w:sz="4" w:space="0" w:color="auto"/>
              <w:right w:val="single" w:sz="4" w:space="0" w:color="auto"/>
            </w:tcBorders>
            <w:shd w:val="clear" w:color="auto" w:fill="auto"/>
            <w:noWrap/>
            <w:vAlign w:val="bottom"/>
            <w:hideMark/>
          </w:tcPr>
          <w:p w14:paraId="61178148" w14:textId="77777777" w:rsidR="00A42BB3" w:rsidRPr="006E2FE3" w:rsidRDefault="00A42BB3" w:rsidP="008F322D">
            <w:pPr>
              <w:rPr>
                <w:rFonts w:cs="Calibri"/>
                <w:color w:val="000000"/>
                <w:sz w:val="18"/>
                <w:szCs w:val="18"/>
              </w:rPr>
            </w:pPr>
            <w:r w:rsidRPr="006E2FE3">
              <w:rPr>
                <w:rFonts w:cs="Calibri"/>
                <w:color w:val="000000"/>
                <w:sz w:val="18"/>
                <w:szCs w:val="18"/>
              </w:rPr>
              <w:t>1x15 g (tuba Al)</w:t>
            </w:r>
          </w:p>
        </w:tc>
        <w:tc>
          <w:tcPr>
            <w:tcW w:w="1701" w:type="dxa"/>
            <w:tcBorders>
              <w:top w:val="nil"/>
              <w:left w:val="nil"/>
              <w:bottom w:val="single" w:sz="4" w:space="0" w:color="auto"/>
              <w:right w:val="single" w:sz="4" w:space="0" w:color="auto"/>
            </w:tcBorders>
            <w:shd w:val="clear" w:color="auto" w:fill="auto"/>
            <w:noWrap/>
            <w:vAlign w:val="bottom"/>
            <w:hideMark/>
          </w:tcPr>
          <w:p w14:paraId="5DC7826B" w14:textId="77777777" w:rsidR="00A42BB3" w:rsidRPr="006E2FE3" w:rsidRDefault="00A42BB3" w:rsidP="008F322D">
            <w:pPr>
              <w:jc w:val="right"/>
              <w:rPr>
                <w:rFonts w:cs="Calibri"/>
                <w:color w:val="000000"/>
              </w:rPr>
            </w:pPr>
            <w:r w:rsidRPr="006E2FE3">
              <w:rPr>
                <w:rFonts w:cs="Calibri"/>
                <w:color w:val="000000"/>
              </w:rPr>
              <w:t>5</w:t>
            </w:r>
          </w:p>
        </w:tc>
      </w:tr>
      <w:tr w:rsidR="00A42BB3" w:rsidRPr="006E2FE3" w14:paraId="48231428"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A2FF403" w14:textId="77777777" w:rsidR="00A42BB3" w:rsidRPr="006E2FE3" w:rsidRDefault="00A42BB3" w:rsidP="008F322D">
            <w:pPr>
              <w:rPr>
                <w:rFonts w:cs="Calibri"/>
                <w:color w:val="000000"/>
                <w:sz w:val="18"/>
                <w:szCs w:val="18"/>
              </w:rPr>
            </w:pPr>
            <w:r w:rsidRPr="006E2FE3">
              <w:rPr>
                <w:rFonts w:cs="Calibri"/>
                <w:color w:val="000000"/>
                <w:sz w:val="18"/>
                <w:szCs w:val="18"/>
              </w:rPr>
              <w:t>Silver sulfadiazine</w:t>
            </w:r>
          </w:p>
        </w:tc>
        <w:tc>
          <w:tcPr>
            <w:tcW w:w="992" w:type="dxa"/>
            <w:tcBorders>
              <w:top w:val="nil"/>
              <w:left w:val="nil"/>
              <w:bottom w:val="single" w:sz="4" w:space="0" w:color="auto"/>
              <w:right w:val="single" w:sz="4" w:space="0" w:color="auto"/>
            </w:tcBorders>
            <w:shd w:val="clear" w:color="auto" w:fill="auto"/>
            <w:noWrap/>
            <w:vAlign w:val="bottom"/>
            <w:hideMark/>
          </w:tcPr>
          <w:p w14:paraId="0CB0EC70" w14:textId="77777777" w:rsidR="00A42BB3" w:rsidRPr="006E2FE3" w:rsidRDefault="00A42BB3" w:rsidP="008F322D">
            <w:pPr>
              <w:rPr>
                <w:rFonts w:cs="Calibri"/>
                <w:color w:val="000000"/>
                <w:sz w:val="18"/>
                <w:szCs w:val="18"/>
              </w:rPr>
            </w:pPr>
            <w:r w:rsidRPr="006E2FE3">
              <w:rPr>
                <w:rFonts w:cs="Calibri"/>
                <w:color w:val="000000"/>
                <w:sz w:val="18"/>
                <w:szCs w:val="18"/>
              </w:rPr>
              <w:t>crm der</w:t>
            </w:r>
          </w:p>
        </w:tc>
        <w:tc>
          <w:tcPr>
            <w:tcW w:w="4678" w:type="dxa"/>
            <w:tcBorders>
              <w:top w:val="nil"/>
              <w:left w:val="nil"/>
              <w:bottom w:val="single" w:sz="4" w:space="0" w:color="auto"/>
              <w:right w:val="single" w:sz="4" w:space="0" w:color="auto"/>
            </w:tcBorders>
            <w:shd w:val="clear" w:color="auto" w:fill="auto"/>
            <w:noWrap/>
            <w:vAlign w:val="bottom"/>
            <w:hideMark/>
          </w:tcPr>
          <w:p w14:paraId="7A6B33E4" w14:textId="77777777" w:rsidR="00A42BB3" w:rsidRPr="006E2FE3" w:rsidRDefault="00A42BB3" w:rsidP="008F322D">
            <w:pPr>
              <w:rPr>
                <w:rFonts w:cs="Calibri"/>
                <w:color w:val="000000"/>
                <w:sz w:val="18"/>
                <w:szCs w:val="18"/>
              </w:rPr>
            </w:pPr>
            <w:r w:rsidRPr="006E2FE3">
              <w:rPr>
                <w:rFonts w:cs="Calibri"/>
                <w:color w:val="000000"/>
                <w:sz w:val="18"/>
                <w:szCs w:val="18"/>
              </w:rPr>
              <w:t>1x50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7DB29C4C" w14:textId="77777777" w:rsidR="00A42BB3" w:rsidRPr="006E2FE3" w:rsidRDefault="00A42BB3" w:rsidP="008F322D">
            <w:pPr>
              <w:jc w:val="right"/>
              <w:rPr>
                <w:rFonts w:cs="Calibri"/>
                <w:color w:val="000000"/>
              </w:rPr>
            </w:pPr>
            <w:r w:rsidRPr="006E2FE3">
              <w:rPr>
                <w:rFonts w:cs="Calibri"/>
                <w:color w:val="000000"/>
              </w:rPr>
              <w:t>2,5</w:t>
            </w:r>
          </w:p>
        </w:tc>
      </w:tr>
      <w:tr w:rsidR="00A42BB3" w:rsidRPr="006E2FE3" w14:paraId="629A5882"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4C928D0" w14:textId="77777777" w:rsidR="00A42BB3" w:rsidRPr="006E2FE3" w:rsidRDefault="00A42BB3" w:rsidP="008F322D">
            <w:pPr>
              <w:rPr>
                <w:rFonts w:cs="Calibri"/>
                <w:color w:val="000000"/>
                <w:sz w:val="18"/>
                <w:szCs w:val="18"/>
              </w:rPr>
            </w:pPr>
            <w:r w:rsidRPr="006E2FE3">
              <w:rPr>
                <w:rFonts w:cs="Calibri"/>
                <w:color w:val="000000"/>
                <w:sz w:val="18"/>
                <w:szCs w:val="18"/>
              </w:rPr>
              <w:t>Silver sulfadiazine, combinations</w:t>
            </w:r>
          </w:p>
        </w:tc>
        <w:tc>
          <w:tcPr>
            <w:tcW w:w="992" w:type="dxa"/>
            <w:tcBorders>
              <w:top w:val="nil"/>
              <w:left w:val="nil"/>
              <w:bottom w:val="single" w:sz="4" w:space="0" w:color="auto"/>
              <w:right w:val="single" w:sz="4" w:space="0" w:color="auto"/>
            </w:tcBorders>
            <w:shd w:val="clear" w:color="auto" w:fill="auto"/>
            <w:noWrap/>
            <w:vAlign w:val="bottom"/>
            <w:hideMark/>
          </w:tcPr>
          <w:p w14:paraId="342F64B7" w14:textId="77777777" w:rsidR="00A42BB3" w:rsidRPr="006E2FE3" w:rsidRDefault="00A42BB3" w:rsidP="008F322D">
            <w:pPr>
              <w:rPr>
                <w:rFonts w:cs="Calibri"/>
                <w:color w:val="000000"/>
                <w:sz w:val="18"/>
                <w:szCs w:val="18"/>
              </w:rPr>
            </w:pPr>
            <w:r w:rsidRPr="006E2FE3">
              <w:rPr>
                <w:rFonts w:cs="Calibri"/>
                <w:color w:val="000000"/>
                <w:sz w:val="18"/>
                <w:szCs w:val="18"/>
              </w:rPr>
              <w:t>lig imp</w:t>
            </w:r>
          </w:p>
        </w:tc>
        <w:tc>
          <w:tcPr>
            <w:tcW w:w="4678" w:type="dxa"/>
            <w:tcBorders>
              <w:top w:val="nil"/>
              <w:left w:val="nil"/>
              <w:bottom w:val="single" w:sz="4" w:space="0" w:color="auto"/>
              <w:right w:val="single" w:sz="4" w:space="0" w:color="auto"/>
            </w:tcBorders>
            <w:shd w:val="clear" w:color="auto" w:fill="auto"/>
            <w:noWrap/>
            <w:vAlign w:val="bottom"/>
            <w:hideMark/>
          </w:tcPr>
          <w:p w14:paraId="1937A051" w14:textId="77777777" w:rsidR="00A42BB3" w:rsidRPr="006E2FE3" w:rsidRDefault="00A42BB3" w:rsidP="008F322D">
            <w:pPr>
              <w:rPr>
                <w:rFonts w:cs="Calibri"/>
                <w:color w:val="000000"/>
                <w:sz w:val="18"/>
                <w:szCs w:val="18"/>
              </w:rPr>
            </w:pPr>
            <w:r w:rsidRPr="006E2FE3">
              <w:rPr>
                <w:rFonts w:cs="Calibri"/>
                <w:color w:val="000000"/>
                <w:sz w:val="18"/>
                <w:szCs w:val="18"/>
              </w:rPr>
              <w:t>1x(10x10 cm) (vre.Al)</w:t>
            </w:r>
          </w:p>
        </w:tc>
        <w:tc>
          <w:tcPr>
            <w:tcW w:w="1701" w:type="dxa"/>
            <w:tcBorders>
              <w:top w:val="nil"/>
              <w:left w:val="nil"/>
              <w:bottom w:val="single" w:sz="4" w:space="0" w:color="auto"/>
              <w:right w:val="single" w:sz="4" w:space="0" w:color="auto"/>
            </w:tcBorders>
            <w:shd w:val="clear" w:color="auto" w:fill="auto"/>
            <w:noWrap/>
            <w:vAlign w:val="bottom"/>
            <w:hideMark/>
          </w:tcPr>
          <w:p w14:paraId="060E031E" w14:textId="77777777" w:rsidR="00A42BB3" w:rsidRPr="006E2FE3" w:rsidRDefault="00A42BB3" w:rsidP="008F322D">
            <w:pPr>
              <w:jc w:val="right"/>
              <w:rPr>
                <w:rFonts w:cs="Calibri"/>
                <w:color w:val="000000"/>
              </w:rPr>
            </w:pPr>
            <w:r w:rsidRPr="006E2FE3">
              <w:rPr>
                <w:rFonts w:cs="Calibri"/>
                <w:color w:val="000000"/>
              </w:rPr>
              <w:t>500</w:t>
            </w:r>
          </w:p>
        </w:tc>
      </w:tr>
      <w:tr w:rsidR="00A42BB3" w:rsidRPr="006E2FE3" w14:paraId="54052DFB"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6425F6C" w14:textId="77777777" w:rsidR="00A42BB3" w:rsidRPr="006E2FE3" w:rsidRDefault="00A42BB3" w:rsidP="008F322D">
            <w:pPr>
              <w:rPr>
                <w:rFonts w:cs="Calibri"/>
                <w:color w:val="000000"/>
                <w:sz w:val="18"/>
                <w:szCs w:val="18"/>
              </w:rPr>
            </w:pPr>
            <w:r w:rsidRPr="006E2FE3">
              <w:rPr>
                <w:rFonts w:cs="Calibri"/>
                <w:color w:val="000000"/>
                <w:sz w:val="18"/>
                <w:szCs w:val="18"/>
              </w:rPr>
              <w:t>Silver sulfadiazine, combinations</w:t>
            </w:r>
          </w:p>
        </w:tc>
        <w:tc>
          <w:tcPr>
            <w:tcW w:w="992" w:type="dxa"/>
            <w:tcBorders>
              <w:top w:val="nil"/>
              <w:left w:val="nil"/>
              <w:bottom w:val="single" w:sz="4" w:space="0" w:color="auto"/>
              <w:right w:val="single" w:sz="4" w:space="0" w:color="auto"/>
            </w:tcBorders>
            <w:shd w:val="clear" w:color="auto" w:fill="auto"/>
            <w:noWrap/>
            <w:vAlign w:val="bottom"/>
            <w:hideMark/>
          </w:tcPr>
          <w:p w14:paraId="4B53972A" w14:textId="77777777" w:rsidR="00A42BB3" w:rsidRPr="006E2FE3" w:rsidRDefault="00A42BB3" w:rsidP="008F322D">
            <w:pPr>
              <w:rPr>
                <w:rFonts w:cs="Calibri"/>
                <w:color w:val="000000"/>
                <w:sz w:val="18"/>
                <w:szCs w:val="18"/>
              </w:rPr>
            </w:pPr>
            <w:r w:rsidRPr="006E2FE3">
              <w:rPr>
                <w:rFonts w:cs="Calibri"/>
                <w:color w:val="000000"/>
                <w:sz w:val="18"/>
                <w:szCs w:val="18"/>
              </w:rPr>
              <w:t>crm der</w:t>
            </w:r>
          </w:p>
        </w:tc>
        <w:tc>
          <w:tcPr>
            <w:tcW w:w="4678" w:type="dxa"/>
            <w:tcBorders>
              <w:top w:val="nil"/>
              <w:left w:val="nil"/>
              <w:bottom w:val="single" w:sz="4" w:space="0" w:color="auto"/>
              <w:right w:val="single" w:sz="4" w:space="0" w:color="auto"/>
            </w:tcBorders>
            <w:shd w:val="clear" w:color="auto" w:fill="auto"/>
            <w:noWrap/>
            <w:vAlign w:val="bottom"/>
            <w:hideMark/>
          </w:tcPr>
          <w:p w14:paraId="60DAF36F" w14:textId="77777777" w:rsidR="00A42BB3" w:rsidRPr="006E2FE3" w:rsidRDefault="00A42BB3" w:rsidP="008F322D">
            <w:pPr>
              <w:rPr>
                <w:rFonts w:cs="Calibri"/>
                <w:color w:val="000000"/>
                <w:sz w:val="18"/>
                <w:szCs w:val="18"/>
              </w:rPr>
            </w:pPr>
            <w:r w:rsidRPr="006E2FE3">
              <w:rPr>
                <w:rFonts w:cs="Calibri"/>
                <w:color w:val="000000"/>
                <w:sz w:val="18"/>
                <w:szCs w:val="18"/>
              </w:rPr>
              <w:t>1x500 g (fľ.plast. s pumpou)</w:t>
            </w:r>
          </w:p>
        </w:tc>
        <w:tc>
          <w:tcPr>
            <w:tcW w:w="1701" w:type="dxa"/>
            <w:tcBorders>
              <w:top w:val="nil"/>
              <w:left w:val="nil"/>
              <w:bottom w:val="single" w:sz="4" w:space="0" w:color="auto"/>
              <w:right w:val="single" w:sz="4" w:space="0" w:color="auto"/>
            </w:tcBorders>
            <w:shd w:val="clear" w:color="auto" w:fill="auto"/>
            <w:noWrap/>
            <w:vAlign w:val="bottom"/>
            <w:hideMark/>
          </w:tcPr>
          <w:p w14:paraId="4AB9C69C" w14:textId="77777777" w:rsidR="00A42BB3" w:rsidRPr="006E2FE3" w:rsidRDefault="00A42BB3" w:rsidP="008F322D">
            <w:pPr>
              <w:jc w:val="right"/>
              <w:rPr>
                <w:rFonts w:cs="Calibri"/>
                <w:color w:val="000000"/>
              </w:rPr>
            </w:pPr>
            <w:r w:rsidRPr="006E2FE3">
              <w:rPr>
                <w:rFonts w:cs="Calibri"/>
                <w:color w:val="000000"/>
              </w:rPr>
              <w:t>50</w:t>
            </w:r>
          </w:p>
        </w:tc>
      </w:tr>
      <w:tr w:rsidR="00A42BB3" w:rsidRPr="006E2FE3" w14:paraId="6115BE73"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5C1D1D2" w14:textId="77777777" w:rsidR="00A42BB3" w:rsidRPr="006E2FE3" w:rsidRDefault="00A42BB3" w:rsidP="008F322D">
            <w:pPr>
              <w:rPr>
                <w:rFonts w:cs="Calibri"/>
                <w:color w:val="000000"/>
                <w:sz w:val="18"/>
                <w:szCs w:val="18"/>
              </w:rPr>
            </w:pPr>
            <w:r w:rsidRPr="006E2FE3">
              <w:rPr>
                <w:rFonts w:cs="Calibri"/>
                <w:color w:val="000000"/>
                <w:sz w:val="18"/>
                <w:szCs w:val="18"/>
              </w:rPr>
              <w:t>Silver sulfadiazine, combinations</w:t>
            </w:r>
          </w:p>
        </w:tc>
        <w:tc>
          <w:tcPr>
            <w:tcW w:w="992" w:type="dxa"/>
            <w:tcBorders>
              <w:top w:val="nil"/>
              <w:left w:val="nil"/>
              <w:bottom w:val="single" w:sz="4" w:space="0" w:color="auto"/>
              <w:right w:val="single" w:sz="4" w:space="0" w:color="auto"/>
            </w:tcBorders>
            <w:shd w:val="clear" w:color="auto" w:fill="auto"/>
            <w:noWrap/>
            <w:vAlign w:val="bottom"/>
            <w:hideMark/>
          </w:tcPr>
          <w:p w14:paraId="579B44BF" w14:textId="77777777" w:rsidR="00A42BB3" w:rsidRPr="006E2FE3" w:rsidRDefault="00A42BB3" w:rsidP="008F322D">
            <w:pPr>
              <w:rPr>
                <w:rFonts w:cs="Calibri"/>
                <w:color w:val="000000"/>
                <w:sz w:val="18"/>
                <w:szCs w:val="18"/>
              </w:rPr>
            </w:pPr>
            <w:r w:rsidRPr="006E2FE3">
              <w:rPr>
                <w:rFonts w:cs="Calibri"/>
                <w:color w:val="000000"/>
                <w:sz w:val="18"/>
                <w:szCs w:val="18"/>
              </w:rPr>
              <w:t>crm der</w:t>
            </w:r>
          </w:p>
        </w:tc>
        <w:tc>
          <w:tcPr>
            <w:tcW w:w="4678" w:type="dxa"/>
            <w:tcBorders>
              <w:top w:val="nil"/>
              <w:left w:val="nil"/>
              <w:bottom w:val="single" w:sz="4" w:space="0" w:color="auto"/>
              <w:right w:val="single" w:sz="4" w:space="0" w:color="auto"/>
            </w:tcBorders>
            <w:shd w:val="clear" w:color="auto" w:fill="auto"/>
            <w:noWrap/>
            <w:vAlign w:val="bottom"/>
            <w:hideMark/>
          </w:tcPr>
          <w:p w14:paraId="7AA93CF5" w14:textId="77777777" w:rsidR="00A42BB3" w:rsidRPr="006E2FE3" w:rsidRDefault="00A42BB3" w:rsidP="008F322D">
            <w:pPr>
              <w:rPr>
                <w:rFonts w:cs="Calibri"/>
                <w:color w:val="000000"/>
                <w:sz w:val="18"/>
                <w:szCs w:val="18"/>
              </w:rPr>
            </w:pPr>
            <w:r w:rsidRPr="006E2FE3">
              <w:rPr>
                <w:rFonts w:cs="Calibri"/>
                <w:color w:val="000000"/>
                <w:sz w:val="18"/>
                <w:szCs w:val="18"/>
              </w:rPr>
              <w:t>1x60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49948095" w14:textId="77777777" w:rsidR="00A42BB3" w:rsidRPr="006E2FE3" w:rsidRDefault="00A42BB3" w:rsidP="008F322D">
            <w:pPr>
              <w:jc w:val="right"/>
              <w:rPr>
                <w:rFonts w:cs="Calibri"/>
                <w:color w:val="000000"/>
              </w:rPr>
            </w:pPr>
            <w:r w:rsidRPr="006E2FE3">
              <w:rPr>
                <w:rFonts w:cs="Calibri"/>
                <w:color w:val="000000"/>
              </w:rPr>
              <w:t>42,5</w:t>
            </w:r>
          </w:p>
        </w:tc>
      </w:tr>
      <w:tr w:rsidR="00A42BB3" w:rsidRPr="006E2FE3" w14:paraId="18A1A305"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A383851" w14:textId="77777777" w:rsidR="00A42BB3" w:rsidRPr="006E2FE3" w:rsidRDefault="00A42BB3" w:rsidP="008F322D">
            <w:pPr>
              <w:rPr>
                <w:rFonts w:cs="Calibri"/>
                <w:color w:val="000000"/>
                <w:sz w:val="18"/>
                <w:szCs w:val="18"/>
              </w:rPr>
            </w:pPr>
            <w:r w:rsidRPr="006E2FE3">
              <w:rPr>
                <w:rFonts w:cs="Calibri"/>
                <w:color w:val="000000"/>
                <w:sz w:val="18"/>
                <w:szCs w:val="18"/>
              </w:rPr>
              <w:t>Aciclovir</w:t>
            </w:r>
          </w:p>
        </w:tc>
        <w:tc>
          <w:tcPr>
            <w:tcW w:w="992" w:type="dxa"/>
            <w:tcBorders>
              <w:top w:val="nil"/>
              <w:left w:val="nil"/>
              <w:bottom w:val="single" w:sz="4" w:space="0" w:color="auto"/>
              <w:right w:val="single" w:sz="4" w:space="0" w:color="auto"/>
            </w:tcBorders>
            <w:shd w:val="clear" w:color="auto" w:fill="auto"/>
            <w:noWrap/>
            <w:vAlign w:val="bottom"/>
            <w:hideMark/>
          </w:tcPr>
          <w:p w14:paraId="79D53C89" w14:textId="77777777" w:rsidR="00A42BB3" w:rsidRPr="006E2FE3" w:rsidRDefault="00A42BB3" w:rsidP="008F322D">
            <w:pPr>
              <w:rPr>
                <w:rFonts w:cs="Calibri"/>
                <w:color w:val="000000"/>
                <w:sz w:val="18"/>
                <w:szCs w:val="18"/>
              </w:rPr>
            </w:pPr>
            <w:r w:rsidRPr="006E2FE3">
              <w:rPr>
                <w:rFonts w:cs="Calibri"/>
                <w:color w:val="000000"/>
                <w:sz w:val="18"/>
                <w:szCs w:val="18"/>
              </w:rPr>
              <w:t>crm der</w:t>
            </w:r>
          </w:p>
        </w:tc>
        <w:tc>
          <w:tcPr>
            <w:tcW w:w="4678" w:type="dxa"/>
            <w:tcBorders>
              <w:top w:val="nil"/>
              <w:left w:val="nil"/>
              <w:bottom w:val="single" w:sz="4" w:space="0" w:color="auto"/>
              <w:right w:val="single" w:sz="4" w:space="0" w:color="auto"/>
            </w:tcBorders>
            <w:shd w:val="clear" w:color="auto" w:fill="auto"/>
            <w:noWrap/>
            <w:vAlign w:val="bottom"/>
            <w:hideMark/>
          </w:tcPr>
          <w:p w14:paraId="04804E0E" w14:textId="77777777" w:rsidR="00A42BB3" w:rsidRPr="006E2FE3" w:rsidRDefault="00A42BB3" w:rsidP="008F322D">
            <w:pPr>
              <w:rPr>
                <w:rFonts w:cs="Calibri"/>
                <w:color w:val="000000"/>
                <w:sz w:val="18"/>
                <w:szCs w:val="18"/>
              </w:rPr>
            </w:pPr>
            <w:r w:rsidRPr="006E2FE3">
              <w:rPr>
                <w:rFonts w:cs="Calibri"/>
                <w:color w:val="000000"/>
                <w:sz w:val="18"/>
                <w:szCs w:val="18"/>
              </w:rPr>
              <w:t>1x5 g (tuba Al)</w:t>
            </w:r>
          </w:p>
        </w:tc>
        <w:tc>
          <w:tcPr>
            <w:tcW w:w="1701" w:type="dxa"/>
            <w:tcBorders>
              <w:top w:val="nil"/>
              <w:left w:val="nil"/>
              <w:bottom w:val="single" w:sz="4" w:space="0" w:color="auto"/>
              <w:right w:val="single" w:sz="4" w:space="0" w:color="auto"/>
            </w:tcBorders>
            <w:shd w:val="clear" w:color="auto" w:fill="auto"/>
            <w:noWrap/>
            <w:vAlign w:val="bottom"/>
            <w:hideMark/>
          </w:tcPr>
          <w:p w14:paraId="493F3358" w14:textId="77777777" w:rsidR="00A42BB3" w:rsidRPr="006E2FE3" w:rsidRDefault="00A42BB3" w:rsidP="008F322D">
            <w:pPr>
              <w:jc w:val="right"/>
              <w:rPr>
                <w:rFonts w:cs="Calibri"/>
                <w:color w:val="000000"/>
              </w:rPr>
            </w:pPr>
            <w:r w:rsidRPr="006E2FE3">
              <w:rPr>
                <w:rFonts w:cs="Calibri"/>
                <w:color w:val="000000"/>
              </w:rPr>
              <w:t>2,5</w:t>
            </w:r>
          </w:p>
        </w:tc>
      </w:tr>
      <w:tr w:rsidR="00A42BB3" w:rsidRPr="006E2FE3" w14:paraId="060A8AE9"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BF7A773" w14:textId="77777777" w:rsidR="00A42BB3" w:rsidRPr="006E2FE3" w:rsidRDefault="00A42BB3" w:rsidP="008F322D">
            <w:pPr>
              <w:rPr>
                <w:rFonts w:cs="Calibri"/>
                <w:color w:val="000000"/>
                <w:sz w:val="18"/>
                <w:szCs w:val="18"/>
              </w:rPr>
            </w:pPr>
            <w:r w:rsidRPr="006E2FE3">
              <w:rPr>
                <w:rFonts w:cs="Calibri"/>
                <w:color w:val="000000"/>
                <w:sz w:val="18"/>
                <w:szCs w:val="18"/>
              </w:rPr>
              <w:t>Hydrocortisone</w:t>
            </w:r>
          </w:p>
        </w:tc>
        <w:tc>
          <w:tcPr>
            <w:tcW w:w="992" w:type="dxa"/>
            <w:tcBorders>
              <w:top w:val="nil"/>
              <w:left w:val="nil"/>
              <w:bottom w:val="single" w:sz="4" w:space="0" w:color="auto"/>
              <w:right w:val="single" w:sz="4" w:space="0" w:color="auto"/>
            </w:tcBorders>
            <w:shd w:val="clear" w:color="auto" w:fill="auto"/>
            <w:noWrap/>
            <w:vAlign w:val="bottom"/>
            <w:hideMark/>
          </w:tcPr>
          <w:p w14:paraId="36DF95D5" w14:textId="77777777" w:rsidR="00A42BB3" w:rsidRPr="006E2FE3" w:rsidRDefault="00A42BB3" w:rsidP="008F322D">
            <w:pPr>
              <w:rPr>
                <w:rFonts w:cs="Calibri"/>
                <w:color w:val="000000"/>
                <w:sz w:val="18"/>
                <w:szCs w:val="18"/>
              </w:rPr>
            </w:pPr>
            <w:r w:rsidRPr="006E2FE3">
              <w:rPr>
                <w:rFonts w:cs="Calibri"/>
                <w:color w:val="000000"/>
                <w:sz w:val="18"/>
                <w:szCs w:val="18"/>
              </w:rPr>
              <w:t>ung</w:t>
            </w:r>
          </w:p>
        </w:tc>
        <w:tc>
          <w:tcPr>
            <w:tcW w:w="4678" w:type="dxa"/>
            <w:tcBorders>
              <w:top w:val="nil"/>
              <w:left w:val="nil"/>
              <w:bottom w:val="single" w:sz="4" w:space="0" w:color="auto"/>
              <w:right w:val="single" w:sz="4" w:space="0" w:color="auto"/>
            </w:tcBorders>
            <w:shd w:val="clear" w:color="auto" w:fill="auto"/>
            <w:noWrap/>
            <w:vAlign w:val="bottom"/>
            <w:hideMark/>
          </w:tcPr>
          <w:p w14:paraId="3A83E8EA" w14:textId="77777777" w:rsidR="00A42BB3" w:rsidRPr="006E2FE3" w:rsidRDefault="00A42BB3" w:rsidP="008F322D">
            <w:pPr>
              <w:rPr>
                <w:rFonts w:cs="Calibri"/>
                <w:color w:val="000000"/>
                <w:sz w:val="18"/>
                <w:szCs w:val="18"/>
              </w:rPr>
            </w:pPr>
            <w:r w:rsidRPr="006E2FE3">
              <w:rPr>
                <w:rFonts w:cs="Calibri"/>
                <w:color w:val="000000"/>
                <w:sz w:val="18"/>
                <w:szCs w:val="18"/>
              </w:rPr>
              <w:t>1x10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718B3F5B" w14:textId="77777777" w:rsidR="00A42BB3" w:rsidRPr="006E2FE3" w:rsidRDefault="00A42BB3" w:rsidP="008F322D">
            <w:pPr>
              <w:jc w:val="right"/>
              <w:rPr>
                <w:rFonts w:cs="Calibri"/>
                <w:color w:val="000000"/>
              </w:rPr>
            </w:pPr>
            <w:r w:rsidRPr="006E2FE3">
              <w:rPr>
                <w:rFonts w:cs="Calibri"/>
                <w:color w:val="000000"/>
              </w:rPr>
              <w:t>5</w:t>
            </w:r>
          </w:p>
        </w:tc>
      </w:tr>
      <w:tr w:rsidR="00A42BB3" w:rsidRPr="006E2FE3" w14:paraId="03A2809B"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D7FC211" w14:textId="77777777" w:rsidR="00A42BB3" w:rsidRPr="006E2FE3" w:rsidRDefault="00A42BB3" w:rsidP="008F322D">
            <w:pPr>
              <w:rPr>
                <w:rFonts w:cs="Calibri"/>
                <w:color w:val="000000"/>
                <w:sz w:val="18"/>
                <w:szCs w:val="18"/>
              </w:rPr>
            </w:pPr>
            <w:r w:rsidRPr="006E2FE3">
              <w:rPr>
                <w:rFonts w:cs="Calibri"/>
                <w:color w:val="000000"/>
                <w:sz w:val="18"/>
                <w:szCs w:val="18"/>
              </w:rPr>
              <w:t>Hydrocortisone butyrate</w:t>
            </w:r>
          </w:p>
        </w:tc>
        <w:tc>
          <w:tcPr>
            <w:tcW w:w="992" w:type="dxa"/>
            <w:tcBorders>
              <w:top w:val="nil"/>
              <w:left w:val="nil"/>
              <w:bottom w:val="single" w:sz="4" w:space="0" w:color="auto"/>
              <w:right w:val="single" w:sz="4" w:space="0" w:color="auto"/>
            </w:tcBorders>
            <w:shd w:val="clear" w:color="auto" w:fill="auto"/>
            <w:noWrap/>
            <w:vAlign w:val="bottom"/>
            <w:hideMark/>
          </w:tcPr>
          <w:p w14:paraId="0944F393" w14:textId="77777777" w:rsidR="00A42BB3" w:rsidRPr="006E2FE3" w:rsidRDefault="00A42BB3" w:rsidP="008F322D">
            <w:pPr>
              <w:rPr>
                <w:rFonts w:cs="Calibri"/>
                <w:color w:val="000000"/>
                <w:sz w:val="18"/>
                <w:szCs w:val="18"/>
              </w:rPr>
            </w:pPr>
            <w:r w:rsidRPr="006E2FE3">
              <w:rPr>
                <w:rFonts w:cs="Calibri"/>
                <w:color w:val="000000"/>
                <w:sz w:val="18"/>
                <w:szCs w:val="18"/>
              </w:rPr>
              <w:t>crm der</w:t>
            </w:r>
          </w:p>
        </w:tc>
        <w:tc>
          <w:tcPr>
            <w:tcW w:w="4678" w:type="dxa"/>
            <w:tcBorders>
              <w:top w:val="nil"/>
              <w:left w:val="nil"/>
              <w:bottom w:val="single" w:sz="4" w:space="0" w:color="auto"/>
              <w:right w:val="single" w:sz="4" w:space="0" w:color="auto"/>
            </w:tcBorders>
            <w:shd w:val="clear" w:color="auto" w:fill="auto"/>
            <w:noWrap/>
            <w:vAlign w:val="bottom"/>
            <w:hideMark/>
          </w:tcPr>
          <w:p w14:paraId="3541095F" w14:textId="77777777" w:rsidR="00A42BB3" w:rsidRPr="006E2FE3" w:rsidRDefault="00A42BB3" w:rsidP="008F322D">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1B11597B" w14:textId="77777777" w:rsidR="00A42BB3" w:rsidRPr="006E2FE3" w:rsidRDefault="00A42BB3" w:rsidP="008F322D">
            <w:pPr>
              <w:jc w:val="right"/>
              <w:rPr>
                <w:rFonts w:cs="Calibri"/>
                <w:color w:val="000000"/>
              </w:rPr>
            </w:pPr>
            <w:r w:rsidRPr="006E2FE3">
              <w:rPr>
                <w:rFonts w:cs="Calibri"/>
                <w:color w:val="000000"/>
              </w:rPr>
              <w:t>2,5</w:t>
            </w:r>
          </w:p>
        </w:tc>
      </w:tr>
      <w:tr w:rsidR="00A42BB3" w:rsidRPr="006E2FE3" w14:paraId="1379502D"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C2C6146" w14:textId="77777777" w:rsidR="00A42BB3" w:rsidRPr="006E2FE3" w:rsidRDefault="00A42BB3" w:rsidP="008F322D">
            <w:pPr>
              <w:rPr>
                <w:rFonts w:cs="Calibri"/>
                <w:color w:val="000000"/>
                <w:sz w:val="18"/>
                <w:szCs w:val="18"/>
              </w:rPr>
            </w:pPr>
            <w:r w:rsidRPr="006E2FE3">
              <w:rPr>
                <w:rFonts w:cs="Calibri"/>
                <w:color w:val="000000"/>
                <w:sz w:val="18"/>
                <w:szCs w:val="18"/>
              </w:rPr>
              <w:t>Betamethasone</w:t>
            </w:r>
          </w:p>
        </w:tc>
        <w:tc>
          <w:tcPr>
            <w:tcW w:w="992" w:type="dxa"/>
            <w:tcBorders>
              <w:top w:val="nil"/>
              <w:left w:val="nil"/>
              <w:bottom w:val="single" w:sz="4" w:space="0" w:color="auto"/>
              <w:right w:val="single" w:sz="4" w:space="0" w:color="auto"/>
            </w:tcBorders>
            <w:shd w:val="clear" w:color="auto" w:fill="auto"/>
            <w:noWrap/>
            <w:vAlign w:val="bottom"/>
            <w:hideMark/>
          </w:tcPr>
          <w:p w14:paraId="1D9C7F4B" w14:textId="77777777" w:rsidR="00A42BB3" w:rsidRPr="006E2FE3" w:rsidRDefault="00A42BB3" w:rsidP="008F322D">
            <w:pPr>
              <w:rPr>
                <w:rFonts w:cs="Calibri"/>
                <w:color w:val="000000"/>
                <w:sz w:val="18"/>
                <w:szCs w:val="18"/>
              </w:rPr>
            </w:pPr>
            <w:r w:rsidRPr="006E2FE3">
              <w:rPr>
                <w:rFonts w:cs="Calibri"/>
                <w:color w:val="000000"/>
                <w:sz w:val="18"/>
                <w:szCs w:val="18"/>
              </w:rPr>
              <w:t>crm der</w:t>
            </w:r>
          </w:p>
        </w:tc>
        <w:tc>
          <w:tcPr>
            <w:tcW w:w="4678" w:type="dxa"/>
            <w:tcBorders>
              <w:top w:val="nil"/>
              <w:left w:val="nil"/>
              <w:bottom w:val="single" w:sz="4" w:space="0" w:color="auto"/>
              <w:right w:val="single" w:sz="4" w:space="0" w:color="auto"/>
            </w:tcBorders>
            <w:shd w:val="clear" w:color="auto" w:fill="auto"/>
            <w:noWrap/>
            <w:vAlign w:val="bottom"/>
            <w:hideMark/>
          </w:tcPr>
          <w:p w14:paraId="17CC10F4" w14:textId="77777777" w:rsidR="00A42BB3" w:rsidRPr="006E2FE3" w:rsidRDefault="00A42BB3" w:rsidP="008F322D">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0AB316AB" w14:textId="77777777" w:rsidR="00A42BB3" w:rsidRPr="006E2FE3" w:rsidRDefault="00A42BB3" w:rsidP="008F322D">
            <w:pPr>
              <w:jc w:val="right"/>
              <w:rPr>
                <w:rFonts w:cs="Calibri"/>
                <w:color w:val="000000"/>
              </w:rPr>
            </w:pPr>
            <w:r w:rsidRPr="006E2FE3">
              <w:rPr>
                <w:rFonts w:cs="Calibri"/>
                <w:color w:val="000000"/>
              </w:rPr>
              <w:t>30</w:t>
            </w:r>
          </w:p>
        </w:tc>
      </w:tr>
      <w:tr w:rsidR="00A42BB3" w:rsidRPr="006E2FE3" w14:paraId="6BFFE46D"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0058EB6" w14:textId="77777777" w:rsidR="00A42BB3" w:rsidRPr="006E2FE3" w:rsidRDefault="00A42BB3" w:rsidP="008F322D">
            <w:pPr>
              <w:rPr>
                <w:rFonts w:cs="Calibri"/>
                <w:color w:val="000000"/>
                <w:sz w:val="18"/>
                <w:szCs w:val="18"/>
              </w:rPr>
            </w:pPr>
            <w:r w:rsidRPr="006E2FE3">
              <w:rPr>
                <w:rFonts w:cs="Calibri"/>
                <w:color w:val="000000"/>
                <w:sz w:val="18"/>
                <w:szCs w:val="18"/>
              </w:rPr>
              <w:t>Betamethasone</w:t>
            </w:r>
          </w:p>
        </w:tc>
        <w:tc>
          <w:tcPr>
            <w:tcW w:w="992" w:type="dxa"/>
            <w:tcBorders>
              <w:top w:val="nil"/>
              <w:left w:val="nil"/>
              <w:bottom w:val="single" w:sz="4" w:space="0" w:color="auto"/>
              <w:right w:val="single" w:sz="4" w:space="0" w:color="auto"/>
            </w:tcBorders>
            <w:shd w:val="clear" w:color="auto" w:fill="auto"/>
            <w:noWrap/>
            <w:vAlign w:val="bottom"/>
            <w:hideMark/>
          </w:tcPr>
          <w:p w14:paraId="6040B714" w14:textId="77777777" w:rsidR="00A42BB3" w:rsidRPr="006E2FE3" w:rsidRDefault="00A42BB3" w:rsidP="008F322D">
            <w:pPr>
              <w:rPr>
                <w:rFonts w:cs="Calibri"/>
                <w:color w:val="000000"/>
                <w:sz w:val="18"/>
                <w:szCs w:val="18"/>
              </w:rPr>
            </w:pPr>
            <w:r w:rsidRPr="006E2FE3">
              <w:rPr>
                <w:rFonts w:cs="Calibri"/>
                <w:color w:val="000000"/>
                <w:sz w:val="18"/>
                <w:szCs w:val="18"/>
              </w:rPr>
              <w:t>ung der</w:t>
            </w:r>
          </w:p>
        </w:tc>
        <w:tc>
          <w:tcPr>
            <w:tcW w:w="4678" w:type="dxa"/>
            <w:tcBorders>
              <w:top w:val="nil"/>
              <w:left w:val="nil"/>
              <w:bottom w:val="single" w:sz="4" w:space="0" w:color="auto"/>
              <w:right w:val="single" w:sz="4" w:space="0" w:color="auto"/>
            </w:tcBorders>
            <w:shd w:val="clear" w:color="auto" w:fill="auto"/>
            <w:noWrap/>
            <w:vAlign w:val="bottom"/>
            <w:hideMark/>
          </w:tcPr>
          <w:p w14:paraId="2DBC67BD" w14:textId="77777777" w:rsidR="00A42BB3" w:rsidRPr="006E2FE3" w:rsidRDefault="00A42BB3" w:rsidP="008F322D">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2FE47F99" w14:textId="77777777" w:rsidR="00A42BB3" w:rsidRPr="006E2FE3" w:rsidRDefault="00A42BB3" w:rsidP="008F322D">
            <w:pPr>
              <w:jc w:val="right"/>
              <w:rPr>
                <w:rFonts w:cs="Calibri"/>
                <w:color w:val="000000"/>
              </w:rPr>
            </w:pPr>
            <w:r w:rsidRPr="006E2FE3">
              <w:rPr>
                <w:rFonts w:cs="Calibri"/>
                <w:color w:val="000000"/>
              </w:rPr>
              <w:t>7,5</w:t>
            </w:r>
          </w:p>
        </w:tc>
      </w:tr>
      <w:tr w:rsidR="00A42BB3" w:rsidRPr="006E2FE3" w14:paraId="717B02E0"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2EB0D40" w14:textId="77777777" w:rsidR="00A42BB3" w:rsidRPr="006E2FE3" w:rsidRDefault="00A42BB3" w:rsidP="008F322D">
            <w:pPr>
              <w:rPr>
                <w:rFonts w:cs="Calibri"/>
                <w:color w:val="000000"/>
                <w:sz w:val="18"/>
                <w:szCs w:val="18"/>
              </w:rPr>
            </w:pPr>
            <w:r w:rsidRPr="006E2FE3">
              <w:rPr>
                <w:rFonts w:cs="Calibri"/>
                <w:color w:val="000000"/>
                <w:sz w:val="18"/>
                <w:szCs w:val="18"/>
              </w:rPr>
              <w:t>Mometasone</w:t>
            </w:r>
          </w:p>
        </w:tc>
        <w:tc>
          <w:tcPr>
            <w:tcW w:w="992" w:type="dxa"/>
            <w:tcBorders>
              <w:top w:val="nil"/>
              <w:left w:val="nil"/>
              <w:bottom w:val="single" w:sz="4" w:space="0" w:color="auto"/>
              <w:right w:val="single" w:sz="4" w:space="0" w:color="auto"/>
            </w:tcBorders>
            <w:shd w:val="clear" w:color="auto" w:fill="auto"/>
            <w:noWrap/>
            <w:vAlign w:val="bottom"/>
            <w:hideMark/>
          </w:tcPr>
          <w:p w14:paraId="1E684092" w14:textId="77777777" w:rsidR="00A42BB3" w:rsidRPr="006E2FE3" w:rsidRDefault="00A42BB3" w:rsidP="008F322D">
            <w:pPr>
              <w:rPr>
                <w:rFonts w:cs="Calibri"/>
                <w:color w:val="000000"/>
                <w:sz w:val="18"/>
                <w:szCs w:val="18"/>
              </w:rPr>
            </w:pPr>
            <w:r w:rsidRPr="006E2FE3">
              <w:rPr>
                <w:rFonts w:cs="Calibri"/>
                <w:color w:val="000000"/>
                <w:sz w:val="18"/>
                <w:szCs w:val="18"/>
              </w:rPr>
              <w:t>crm der</w:t>
            </w:r>
          </w:p>
        </w:tc>
        <w:tc>
          <w:tcPr>
            <w:tcW w:w="4678" w:type="dxa"/>
            <w:tcBorders>
              <w:top w:val="nil"/>
              <w:left w:val="nil"/>
              <w:bottom w:val="single" w:sz="4" w:space="0" w:color="auto"/>
              <w:right w:val="single" w:sz="4" w:space="0" w:color="auto"/>
            </w:tcBorders>
            <w:shd w:val="clear" w:color="auto" w:fill="auto"/>
            <w:noWrap/>
            <w:vAlign w:val="bottom"/>
            <w:hideMark/>
          </w:tcPr>
          <w:p w14:paraId="2081DF3B" w14:textId="77777777" w:rsidR="00A42BB3" w:rsidRPr="006E2FE3" w:rsidRDefault="00A42BB3" w:rsidP="008F322D">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315DAB22" w14:textId="77777777" w:rsidR="00A42BB3" w:rsidRPr="006E2FE3" w:rsidRDefault="00A42BB3" w:rsidP="008F322D">
            <w:pPr>
              <w:jc w:val="right"/>
              <w:rPr>
                <w:rFonts w:cs="Calibri"/>
                <w:color w:val="000000"/>
              </w:rPr>
            </w:pPr>
            <w:r w:rsidRPr="006E2FE3">
              <w:rPr>
                <w:rFonts w:cs="Calibri"/>
                <w:color w:val="000000"/>
              </w:rPr>
              <w:t>2,5</w:t>
            </w:r>
          </w:p>
        </w:tc>
      </w:tr>
      <w:tr w:rsidR="00A42BB3" w:rsidRPr="006E2FE3" w14:paraId="6C394070"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72A4F2D" w14:textId="77777777" w:rsidR="00A42BB3" w:rsidRPr="006E2FE3" w:rsidRDefault="00A42BB3" w:rsidP="008F322D">
            <w:pPr>
              <w:rPr>
                <w:rFonts w:cs="Calibri"/>
                <w:color w:val="000000"/>
                <w:sz w:val="18"/>
                <w:szCs w:val="18"/>
              </w:rPr>
            </w:pPr>
            <w:r w:rsidRPr="006E2FE3">
              <w:rPr>
                <w:rFonts w:cs="Calibri"/>
                <w:color w:val="000000"/>
                <w:sz w:val="18"/>
                <w:szCs w:val="18"/>
              </w:rPr>
              <w:t>Betamethasone and antibiotics</w:t>
            </w:r>
          </w:p>
        </w:tc>
        <w:tc>
          <w:tcPr>
            <w:tcW w:w="992" w:type="dxa"/>
            <w:tcBorders>
              <w:top w:val="nil"/>
              <w:left w:val="nil"/>
              <w:bottom w:val="single" w:sz="4" w:space="0" w:color="auto"/>
              <w:right w:val="single" w:sz="4" w:space="0" w:color="auto"/>
            </w:tcBorders>
            <w:shd w:val="clear" w:color="auto" w:fill="auto"/>
            <w:noWrap/>
            <w:vAlign w:val="bottom"/>
            <w:hideMark/>
          </w:tcPr>
          <w:p w14:paraId="4D2C384E" w14:textId="77777777" w:rsidR="00A42BB3" w:rsidRPr="006E2FE3" w:rsidRDefault="00A42BB3" w:rsidP="008F322D">
            <w:pPr>
              <w:rPr>
                <w:rFonts w:cs="Calibri"/>
                <w:color w:val="000000"/>
                <w:sz w:val="18"/>
                <w:szCs w:val="18"/>
              </w:rPr>
            </w:pPr>
            <w:r w:rsidRPr="006E2FE3">
              <w:rPr>
                <w:rFonts w:cs="Calibri"/>
                <w:color w:val="000000"/>
                <w:sz w:val="18"/>
                <w:szCs w:val="18"/>
              </w:rPr>
              <w:t>crm der</w:t>
            </w:r>
          </w:p>
        </w:tc>
        <w:tc>
          <w:tcPr>
            <w:tcW w:w="4678" w:type="dxa"/>
            <w:tcBorders>
              <w:top w:val="nil"/>
              <w:left w:val="nil"/>
              <w:bottom w:val="single" w:sz="4" w:space="0" w:color="auto"/>
              <w:right w:val="single" w:sz="4" w:space="0" w:color="auto"/>
            </w:tcBorders>
            <w:shd w:val="clear" w:color="auto" w:fill="auto"/>
            <w:noWrap/>
            <w:vAlign w:val="bottom"/>
            <w:hideMark/>
          </w:tcPr>
          <w:p w14:paraId="3478E2B3" w14:textId="77777777" w:rsidR="00A42BB3" w:rsidRPr="006E2FE3" w:rsidRDefault="00A42BB3" w:rsidP="008F322D">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1C9DC91E" w14:textId="77777777" w:rsidR="00A42BB3" w:rsidRPr="006E2FE3" w:rsidRDefault="00A42BB3" w:rsidP="008F322D">
            <w:pPr>
              <w:jc w:val="right"/>
              <w:rPr>
                <w:rFonts w:cs="Calibri"/>
                <w:color w:val="000000"/>
              </w:rPr>
            </w:pPr>
            <w:r w:rsidRPr="006E2FE3">
              <w:rPr>
                <w:rFonts w:cs="Calibri"/>
                <w:color w:val="000000"/>
              </w:rPr>
              <w:t>92,5</w:t>
            </w:r>
          </w:p>
        </w:tc>
      </w:tr>
      <w:tr w:rsidR="00A42BB3" w:rsidRPr="006E2FE3" w14:paraId="402712A7"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B69FFE5" w14:textId="77777777" w:rsidR="00A42BB3" w:rsidRPr="006E2FE3" w:rsidRDefault="00A42BB3" w:rsidP="008F322D">
            <w:pPr>
              <w:rPr>
                <w:rFonts w:cs="Calibri"/>
                <w:color w:val="000000"/>
                <w:sz w:val="18"/>
                <w:szCs w:val="18"/>
              </w:rPr>
            </w:pPr>
            <w:r w:rsidRPr="006E2FE3">
              <w:rPr>
                <w:rFonts w:cs="Calibri"/>
                <w:color w:val="000000"/>
                <w:sz w:val="18"/>
                <w:szCs w:val="18"/>
              </w:rPr>
              <w:t>Betamethasone and antibiotics</w:t>
            </w:r>
          </w:p>
        </w:tc>
        <w:tc>
          <w:tcPr>
            <w:tcW w:w="992" w:type="dxa"/>
            <w:tcBorders>
              <w:top w:val="nil"/>
              <w:left w:val="nil"/>
              <w:bottom w:val="single" w:sz="4" w:space="0" w:color="auto"/>
              <w:right w:val="single" w:sz="4" w:space="0" w:color="auto"/>
            </w:tcBorders>
            <w:shd w:val="clear" w:color="auto" w:fill="auto"/>
            <w:noWrap/>
            <w:vAlign w:val="bottom"/>
            <w:hideMark/>
          </w:tcPr>
          <w:p w14:paraId="5C8AF418" w14:textId="77777777" w:rsidR="00A42BB3" w:rsidRPr="006E2FE3" w:rsidRDefault="00A42BB3" w:rsidP="008F322D">
            <w:pPr>
              <w:rPr>
                <w:rFonts w:cs="Calibri"/>
                <w:color w:val="000000"/>
                <w:sz w:val="18"/>
                <w:szCs w:val="18"/>
              </w:rPr>
            </w:pPr>
            <w:r w:rsidRPr="006E2FE3">
              <w:rPr>
                <w:rFonts w:cs="Calibri"/>
                <w:color w:val="000000"/>
                <w:sz w:val="18"/>
                <w:szCs w:val="18"/>
              </w:rPr>
              <w:t>ung der</w:t>
            </w:r>
          </w:p>
        </w:tc>
        <w:tc>
          <w:tcPr>
            <w:tcW w:w="4678" w:type="dxa"/>
            <w:tcBorders>
              <w:top w:val="nil"/>
              <w:left w:val="nil"/>
              <w:bottom w:val="single" w:sz="4" w:space="0" w:color="auto"/>
              <w:right w:val="single" w:sz="4" w:space="0" w:color="auto"/>
            </w:tcBorders>
            <w:shd w:val="clear" w:color="auto" w:fill="auto"/>
            <w:noWrap/>
            <w:vAlign w:val="bottom"/>
            <w:hideMark/>
          </w:tcPr>
          <w:p w14:paraId="59C318F4" w14:textId="77777777" w:rsidR="00A42BB3" w:rsidRPr="006E2FE3" w:rsidRDefault="00A42BB3" w:rsidP="008F322D">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2CA1397C" w14:textId="77777777" w:rsidR="00A42BB3" w:rsidRPr="006E2FE3" w:rsidRDefault="00A42BB3" w:rsidP="008F322D">
            <w:pPr>
              <w:jc w:val="right"/>
              <w:rPr>
                <w:rFonts w:cs="Calibri"/>
                <w:color w:val="000000"/>
              </w:rPr>
            </w:pPr>
            <w:r w:rsidRPr="006E2FE3">
              <w:rPr>
                <w:rFonts w:cs="Calibri"/>
                <w:color w:val="000000"/>
              </w:rPr>
              <w:t>27,5</w:t>
            </w:r>
          </w:p>
        </w:tc>
      </w:tr>
      <w:tr w:rsidR="00A42BB3" w:rsidRPr="006E2FE3" w14:paraId="7B5CC5BF" w14:textId="77777777" w:rsidTr="008F322D">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6036AE2" w14:textId="77777777" w:rsidR="00A42BB3" w:rsidRPr="006E2FE3" w:rsidRDefault="00A42BB3" w:rsidP="008F322D">
            <w:pPr>
              <w:rPr>
                <w:rFonts w:cs="Calibri"/>
                <w:color w:val="000000"/>
                <w:sz w:val="18"/>
                <w:szCs w:val="18"/>
              </w:rPr>
            </w:pPr>
            <w:r w:rsidRPr="006E2FE3">
              <w:rPr>
                <w:rFonts w:cs="Calibri"/>
                <w:color w:val="000000"/>
                <w:sz w:val="18"/>
                <w:szCs w:val="18"/>
              </w:rPr>
              <w:t>Betamethasone</w:t>
            </w:r>
          </w:p>
        </w:tc>
        <w:tc>
          <w:tcPr>
            <w:tcW w:w="992" w:type="dxa"/>
            <w:tcBorders>
              <w:top w:val="nil"/>
              <w:left w:val="nil"/>
              <w:bottom w:val="single" w:sz="4" w:space="0" w:color="auto"/>
              <w:right w:val="single" w:sz="4" w:space="0" w:color="auto"/>
            </w:tcBorders>
            <w:shd w:val="clear" w:color="auto" w:fill="auto"/>
            <w:noWrap/>
            <w:vAlign w:val="bottom"/>
            <w:hideMark/>
          </w:tcPr>
          <w:p w14:paraId="3C282E41" w14:textId="77777777" w:rsidR="00A42BB3" w:rsidRPr="006E2FE3" w:rsidRDefault="00A42BB3" w:rsidP="008F322D">
            <w:pPr>
              <w:rPr>
                <w:rFonts w:cs="Calibri"/>
                <w:color w:val="000000"/>
                <w:sz w:val="18"/>
                <w:szCs w:val="18"/>
              </w:rPr>
            </w:pPr>
            <w:r w:rsidRPr="006E2FE3">
              <w:rPr>
                <w:rFonts w:cs="Calibri"/>
                <w:color w:val="000000"/>
                <w:sz w:val="18"/>
                <w:szCs w:val="18"/>
              </w:rPr>
              <w:t>liq der</w:t>
            </w:r>
          </w:p>
        </w:tc>
        <w:tc>
          <w:tcPr>
            <w:tcW w:w="4678" w:type="dxa"/>
            <w:tcBorders>
              <w:top w:val="nil"/>
              <w:left w:val="nil"/>
              <w:bottom w:val="single" w:sz="4" w:space="0" w:color="auto"/>
              <w:right w:val="single" w:sz="4" w:space="0" w:color="auto"/>
            </w:tcBorders>
            <w:shd w:val="clear" w:color="auto" w:fill="auto"/>
            <w:noWrap/>
            <w:vAlign w:val="bottom"/>
            <w:hideMark/>
          </w:tcPr>
          <w:p w14:paraId="6C833865" w14:textId="77777777" w:rsidR="00A42BB3" w:rsidRPr="006E2FE3" w:rsidRDefault="00A42BB3" w:rsidP="008F322D">
            <w:pPr>
              <w:rPr>
                <w:rFonts w:cs="Calibri"/>
                <w:color w:val="000000"/>
                <w:sz w:val="18"/>
                <w:szCs w:val="18"/>
              </w:rPr>
            </w:pPr>
            <w:r w:rsidRPr="006E2FE3">
              <w:rPr>
                <w:rFonts w:cs="Calibri"/>
                <w:color w:val="000000"/>
                <w:sz w:val="18"/>
                <w:szCs w:val="18"/>
              </w:rPr>
              <w:t>1x50 ml (fľ.HDPE)</w:t>
            </w:r>
          </w:p>
        </w:tc>
        <w:tc>
          <w:tcPr>
            <w:tcW w:w="1701" w:type="dxa"/>
            <w:tcBorders>
              <w:top w:val="nil"/>
              <w:left w:val="nil"/>
              <w:bottom w:val="single" w:sz="4" w:space="0" w:color="auto"/>
              <w:right w:val="single" w:sz="4" w:space="0" w:color="auto"/>
            </w:tcBorders>
            <w:shd w:val="clear" w:color="auto" w:fill="auto"/>
            <w:noWrap/>
            <w:vAlign w:val="bottom"/>
            <w:hideMark/>
          </w:tcPr>
          <w:p w14:paraId="01177128" w14:textId="77777777" w:rsidR="00A42BB3" w:rsidRPr="006E2FE3" w:rsidRDefault="00A42BB3" w:rsidP="008F322D">
            <w:pPr>
              <w:jc w:val="right"/>
              <w:rPr>
                <w:rFonts w:cs="Calibri"/>
                <w:color w:val="000000"/>
              </w:rPr>
            </w:pPr>
            <w:r w:rsidRPr="006E2FE3">
              <w:rPr>
                <w:rFonts w:cs="Calibri"/>
                <w:color w:val="000000"/>
              </w:rPr>
              <w:t>2,5</w:t>
            </w:r>
          </w:p>
        </w:tc>
      </w:tr>
    </w:tbl>
    <w:p w14:paraId="311B35C3" w14:textId="17EBFF13" w:rsidR="00A42BB3" w:rsidRDefault="00A42BB3" w:rsidP="00A42BB3">
      <w:pPr>
        <w:spacing w:line="259" w:lineRule="auto"/>
        <w:ind w:left="1080"/>
        <w:rPr>
          <w:rFonts w:ascii="Times New Roman" w:hAnsi="Times New Roman"/>
          <w:b/>
          <w:sz w:val="24"/>
        </w:rPr>
      </w:pPr>
      <w:r>
        <w:rPr>
          <w:rFonts w:ascii="Times New Roman" w:hAnsi="Times New Roman"/>
          <w:b/>
          <w:sz w:val="24"/>
        </w:rPr>
        <w:fldChar w:fldCharType="end"/>
      </w:r>
    </w:p>
    <w:p w14:paraId="53A52782" w14:textId="01E99B7E" w:rsidR="00A42BB3" w:rsidRDefault="00A42BB3" w:rsidP="00A42BB3">
      <w:pPr>
        <w:spacing w:line="259" w:lineRule="auto"/>
        <w:ind w:left="1080"/>
        <w:rPr>
          <w:rFonts w:ascii="Times New Roman" w:hAnsi="Times New Roman"/>
          <w:b/>
          <w:sz w:val="24"/>
        </w:rPr>
      </w:pPr>
    </w:p>
    <w:p w14:paraId="79FEEE83" w14:textId="77777777" w:rsidR="00A42BB3" w:rsidRDefault="00A42BB3" w:rsidP="00A42BB3">
      <w:pPr>
        <w:spacing w:line="259" w:lineRule="auto"/>
        <w:ind w:left="1080"/>
        <w:rPr>
          <w:rFonts w:ascii="Times New Roman" w:hAnsi="Times New Roman"/>
          <w:b/>
          <w:sz w:val="24"/>
        </w:rPr>
      </w:pPr>
    </w:p>
    <w:p w14:paraId="7BEA4524" w14:textId="77777777" w:rsidR="00A42BB3" w:rsidRPr="00961594" w:rsidRDefault="00A42BB3" w:rsidP="00A42BB3">
      <w:pPr>
        <w:spacing w:line="259" w:lineRule="auto"/>
        <w:rPr>
          <w:rFonts w:ascii="Times New Roman" w:hAnsi="Times New Roman"/>
          <w:b/>
          <w:sz w:val="24"/>
        </w:rPr>
      </w:pPr>
      <w:r w:rsidRPr="00961594">
        <w:rPr>
          <w:rFonts w:ascii="Times New Roman" w:hAnsi="Times New Roman"/>
          <w:b/>
          <w:sz w:val="24"/>
        </w:rPr>
        <w:lastRenderedPageBreak/>
        <w:t>Všetky častí spolu požiadavky:</w:t>
      </w:r>
    </w:p>
    <w:p w14:paraId="656B64F8" w14:textId="77777777" w:rsidR="00A42BB3" w:rsidRPr="00961594" w:rsidRDefault="00A42BB3" w:rsidP="00A42BB3">
      <w:pPr>
        <w:spacing w:line="259" w:lineRule="auto"/>
        <w:rPr>
          <w:rFonts w:ascii="Times New Roman" w:hAnsi="Times New Roman"/>
          <w:sz w:val="24"/>
        </w:rPr>
      </w:pPr>
      <w:r w:rsidRPr="00961594">
        <w:rPr>
          <w:rFonts w:ascii="Times New Roman" w:hAnsi="Times New Roman"/>
          <w:sz w:val="24"/>
        </w:rPr>
        <w:t>ŠUKL kód</w:t>
      </w:r>
    </w:p>
    <w:p w14:paraId="640D77B3" w14:textId="77777777" w:rsidR="00A42BB3" w:rsidRPr="00961594" w:rsidRDefault="00A42BB3" w:rsidP="00A42BB3">
      <w:pPr>
        <w:spacing w:line="259" w:lineRule="auto"/>
        <w:rPr>
          <w:rFonts w:ascii="Times New Roman" w:hAnsi="Times New Roman"/>
          <w:sz w:val="24"/>
        </w:rPr>
      </w:pPr>
      <w:r w:rsidRPr="00961594">
        <w:rPr>
          <w:rFonts w:ascii="Times New Roman" w:hAnsi="Times New Roman"/>
          <w:sz w:val="24"/>
        </w:rPr>
        <w:t>Označenie CE</w:t>
      </w:r>
    </w:p>
    <w:p w14:paraId="73B606A9" w14:textId="77777777" w:rsidR="00A42BB3" w:rsidRDefault="00A42BB3" w:rsidP="00A42BB3">
      <w:pPr>
        <w:spacing w:line="259" w:lineRule="auto"/>
        <w:rPr>
          <w:rFonts w:ascii="Times New Roman" w:hAnsi="Times New Roman"/>
          <w:sz w:val="24"/>
        </w:rPr>
      </w:pPr>
      <w:r w:rsidRPr="00D57BA3">
        <w:rPr>
          <w:rFonts w:ascii="Times New Roman" w:hAnsi="Times New Roman"/>
          <w:sz w:val="24"/>
        </w:rPr>
        <w:t>Vrátane dopravy</w:t>
      </w:r>
    </w:p>
    <w:p w14:paraId="292A6C2B" w14:textId="77777777" w:rsidR="00A42BB3" w:rsidRDefault="00A42BB3" w:rsidP="00A42BB3">
      <w:pPr>
        <w:spacing w:line="259" w:lineRule="auto"/>
        <w:rPr>
          <w:rFonts w:ascii="Times New Roman" w:hAnsi="Times New Roman"/>
          <w:sz w:val="24"/>
        </w:rPr>
      </w:pPr>
    </w:p>
    <w:p w14:paraId="5B848151" w14:textId="77777777" w:rsidR="00A42BB3" w:rsidRDefault="00A42BB3" w:rsidP="00A42BB3">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37638203" w14:textId="0561D626" w:rsidR="00EE24FE" w:rsidRDefault="00EE24FE" w:rsidP="00CF4674">
      <w:pPr>
        <w:spacing w:line="259" w:lineRule="auto"/>
        <w:jc w:val="left"/>
        <w:rPr>
          <w:rFonts w:ascii="Times New Roman" w:hAnsi="Times New Roman"/>
          <w:b/>
          <w:color w:val="000000"/>
          <w:sz w:val="24"/>
        </w:rPr>
      </w:pP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8" w:name="_Toc23419349"/>
      <w:bookmarkStart w:id="79" w:name="_Toc23435482"/>
      <w:bookmarkStart w:id="80" w:name="_Toc23436133"/>
      <w:bookmarkStart w:id="81"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8"/>
      <w:bookmarkEnd w:id="79"/>
      <w:bookmarkEnd w:id="80"/>
      <w:bookmarkEnd w:id="81"/>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3EB67A03"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0F67AF">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4C82ED4B" w:rsidR="00AF13E5" w:rsidRDefault="00AF13E5" w:rsidP="006A6674">
      <w:pPr>
        <w:rPr>
          <w:rFonts w:ascii="Times New Roman" w:hAnsi="Times New Roman"/>
          <w:b/>
          <w:sz w:val="24"/>
          <w:u w:val="single"/>
        </w:rPr>
      </w:pPr>
    </w:p>
    <w:p w14:paraId="55D62598" w14:textId="136D1FC6" w:rsidR="000F67AF" w:rsidRDefault="000F67AF" w:rsidP="006A6674">
      <w:pPr>
        <w:rPr>
          <w:rFonts w:ascii="Times New Roman" w:hAnsi="Times New Roman"/>
          <w:b/>
          <w:sz w:val="24"/>
          <w:u w:val="single"/>
        </w:rPr>
      </w:pPr>
    </w:p>
    <w:p w14:paraId="5C68A374" w14:textId="35537FA5" w:rsidR="000F67AF" w:rsidRDefault="000F67AF" w:rsidP="006A6674">
      <w:pPr>
        <w:rPr>
          <w:rFonts w:ascii="Times New Roman" w:hAnsi="Times New Roman"/>
          <w:b/>
          <w:sz w:val="24"/>
          <w:u w:val="single"/>
        </w:rPr>
      </w:pPr>
    </w:p>
    <w:p w14:paraId="5F54A2FF" w14:textId="4CFE0A78" w:rsidR="000F67AF" w:rsidRDefault="000F67AF" w:rsidP="006A6674">
      <w:pPr>
        <w:rPr>
          <w:rFonts w:ascii="Times New Roman" w:hAnsi="Times New Roman"/>
          <w:b/>
          <w:sz w:val="24"/>
          <w:u w:val="single"/>
        </w:rPr>
      </w:pPr>
    </w:p>
    <w:p w14:paraId="48E484C5" w14:textId="01C657FB" w:rsidR="000F67AF" w:rsidRDefault="000F67AF" w:rsidP="006A6674">
      <w:pPr>
        <w:rPr>
          <w:rFonts w:ascii="Times New Roman" w:hAnsi="Times New Roman"/>
          <w:b/>
          <w:sz w:val="24"/>
          <w:u w:val="single"/>
        </w:rPr>
      </w:pPr>
    </w:p>
    <w:p w14:paraId="3129E691" w14:textId="2F7F0CDD" w:rsidR="000F67AF" w:rsidRDefault="000F67AF" w:rsidP="006A6674">
      <w:pPr>
        <w:rPr>
          <w:rFonts w:ascii="Times New Roman" w:hAnsi="Times New Roman"/>
          <w:b/>
          <w:sz w:val="24"/>
          <w:u w:val="single"/>
        </w:rPr>
      </w:pPr>
    </w:p>
    <w:p w14:paraId="381D5001" w14:textId="77777777" w:rsidR="000F67AF" w:rsidRDefault="000F67AF" w:rsidP="006A6674">
      <w:pPr>
        <w:rPr>
          <w:rFonts w:ascii="Times New Roman" w:hAnsi="Times New Roman"/>
          <w:b/>
          <w:sz w:val="24"/>
          <w:u w:val="single"/>
        </w:rPr>
      </w:pPr>
    </w:p>
    <w:p w14:paraId="59D4AD96" w14:textId="44110B35" w:rsidR="00AF13E5" w:rsidRDefault="00AF13E5" w:rsidP="006A6674">
      <w:pPr>
        <w:rPr>
          <w:rFonts w:ascii="Times New Roman" w:hAnsi="Times New Roman"/>
          <w:b/>
          <w:sz w:val="24"/>
          <w:u w:val="single"/>
        </w:rPr>
      </w:pPr>
    </w:p>
    <w:p w14:paraId="5CE7C525" w14:textId="428314ED" w:rsidR="00A42BB3" w:rsidRDefault="00A42BB3" w:rsidP="006A6674">
      <w:pPr>
        <w:rPr>
          <w:rFonts w:ascii="Times New Roman" w:hAnsi="Times New Roman"/>
          <w:b/>
          <w:sz w:val="24"/>
          <w:u w:val="single"/>
        </w:rPr>
      </w:pPr>
    </w:p>
    <w:p w14:paraId="39C6A4EF" w14:textId="14B240B0" w:rsidR="00A42BB3" w:rsidRDefault="00A42BB3" w:rsidP="006A6674">
      <w:pPr>
        <w:rPr>
          <w:rFonts w:ascii="Times New Roman" w:hAnsi="Times New Roman"/>
          <w:b/>
          <w:sz w:val="24"/>
          <w:u w:val="single"/>
        </w:rPr>
      </w:pPr>
    </w:p>
    <w:p w14:paraId="15686DF1" w14:textId="624E6D66" w:rsidR="00A42BB3" w:rsidRDefault="00A42BB3" w:rsidP="006A6674">
      <w:pPr>
        <w:rPr>
          <w:rFonts w:ascii="Times New Roman" w:hAnsi="Times New Roman"/>
          <w:b/>
          <w:sz w:val="24"/>
          <w:u w:val="single"/>
        </w:rPr>
      </w:pPr>
    </w:p>
    <w:p w14:paraId="75C7BA64" w14:textId="0A469474" w:rsidR="00A42BB3" w:rsidRDefault="00A42BB3" w:rsidP="006A6674">
      <w:pPr>
        <w:rPr>
          <w:rFonts w:ascii="Times New Roman" w:hAnsi="Times New Roman"/>
          <w:b/>
          <w:sz w:val="24"/>
          <w:u w:val="single"/>
        </w:rPr>
      </w:pPr>
    </w:p>
    <w:p w14:paraId="50B9DF03" w14:textId="05AD4AC3" w:rsidR="00A42BB3" w:rsidRDefault="00A42BB3" w:rsidP="006A6674">
      <w:pPr>
        <w:rPr>
          <w:rFonts w:ascii="Times New Roman" w:hAnsi="Times New Roman"/>
          <w:b/>
          <w:sz w:val="24"/>
          <w:u w:val="single"/>
        </w:rPr>
      </w:pPr>
    </w:p>
    <w:p w14:paraId="6419D80E" w14:textId="4E827A49" w:rsidR="00A42BB3" w:rsidRDefault="00A42BB3" w:rsidP="006A6674">
      <w:pPr>
        <w:rPr>
          <w:rFonts w:ascii="Times New Roman" w:hAnsi="Times New Roman"/>
          <w:b/>
          <w:sz w:val="24"/>
          <w:u w:val="single"/>
        </w:rPr>
      </w:pPr>
    </w:p>
    <w:p w14:paraId="7E9A1D41" w14:textId="7961458A" w:rsidR="00A42BB3" w:rsidRDefault="00A42BB3" w:rsidP="006A6674">
      <w:pPr>
        <w:rPr>
          <w:rFonts w:ascii="Times New Roman" w:hAnsi="Times New Roman"/>
          <w:b/>
          <w:sz w:val="24"/>
          <w:u w:val="single"/>
        </w:rPr>
      </w:pPr>
    </w:p>
    <w:p w14:paraId="23B5B3F3" w14:textId="0CC52BA6" w:rsidR="00A42BB3" w:rsidRDefault="00A42BB3" w:rsidP="006A6674">
      <w:pPr>
        <w:rPr>
          <w:rFonts w:ascii="Times New Roman" w:hAnsi="Times New Roman"/>
          <w:b/>
          <w:sz w:val="24"/>
          <w:u w:val="single"/>
        </w:rPr>
      </w:pPr>
    </w:p>
    <w:p w14:paraId="032845E4" w14:textId="3B0DF35A" w:rsidR="00A42BB3" w:rsidRDefault="00A42BB3" w:rsidP="006A6674">
      <w:pPr>
        <w:rPr>
          <w:rFonts w:ascii="Times New Roman" w:hAnsi="Times New Roman"/>
          <w:b/>
          <w:sz w:val="24"/>
          <w:u w:val="single"/>
        </w:rPr>
      </w:pPr>
    </w:p>
    <w:p w14:paraId="213D8E07" w14:textId="77777777" w:rsidR="00A42BB3" w:rsidRDefault="00A42BB3"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Ja dolupodpísaný,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6A123A6" w14:textId="77777777" w:rsidR="005C5628" w:rsidRPr="001911DF" w:rsidRDefault="00B07204" w:rsidP="005C5628">
      <w:pPr>
        <w:autoSpaceDE w:val="0"/>
        <w:spacing w:line="276" w:lineRule="auto"/>
        <w:jc w:val="center"/>
        <w:rPr>
          <w:rFonts w:ascii="Times New Roman" w:hAnsi="Times New Roman"/>
          <w:sz w:val="22"/>
          <w:szCs w:val="22"/>
        </w:rPr>
      </w:pPr>
      <w:r>
        <w:rPr>
          <w:rFonts w:ascii="Times New Roman" w:eastAsia="Arial" w:hAnsi="Times New Roman"/>
          <w:b/>
          <w:i/>
          <w:sz w:val="24"/>
        </w:rPr>
        <w:t xml:space="preserve">               </w:t>
      </w:r>
      <w:r w:rsidR="005C5628" w:rsidRPr="001911DF">
        <w:rPr>
          <w:rFonts w:ascii="Times New Roman" w:eastAsia="Arial" w:hAnsi="Times New Roman"/>
          <w:b/>
          <w:color w:val="000000"/>
          <w:sz w:val="22"/>
          <w:szCs w:val="22"/>
        </w:rPr>
        <w:t>„</w:t>
      </w:r>
      <w:r w:rsidR="005C5628">
        <w:rPr>
          <w:rFonts w:ascii="Times New Roman" w:eastAsia="Arial" w:hAnsi="Times New Roman"/>
          <w:b/>
          <w:color w:val="000000"/>
          <w:sz w:val="22"/>
          <w:szCs w:val="22"/>
        </w:rPr>
        <w:t>Liečivá pre nervový systém, Liečivá pre dermatológiu</w:t>
      </w:r>
      <w:r w:rsidR="005C5628" w:rsidRPr="001911DF">
        <w:rPr>
          <w:rFonts w:ascii="Times New Roman" w:eastAsia="Arial" w:hAnsi="Times New Roman"/>
          <w:b/>
          <w:color w:val="000000"/>
          <w:sz w:val="22"/>
          <w:szCs w:val="22"/>
        </w:rPr>
        <w:t xml:space="preserve"> “</w:t>
      </w:r>
    </w:p>
    <w:p w14:paraId="4495890F" w14:textId="1EE181DB" w:rsidR="006D1772" w:rsidRPr="00597F09" w:rsidRDefault="006D1772" w:rsidP="00FC23B1">
      <w:pPr>
        <w:rPr>
          <w:rFonts w:ascii="Times New Roman" w:eastAsia="Arial" w:hAnsi="Times New Roman"/>
          <w:b/>
          <w:i/>
          <w:sz w:val="28"/>
        </w:rPr>
      </w:pPr>
    </w:p>
    <w:p w14:paraId="37B7D29A" w14:textId="77777777" w:rsidR="00B07204" w:rsidRPr="00AD6227" w:rsidRDefault="002645C8" w:rsidP="00B07204">
      <w:pPr>
        <w:rPr>
          <w:rFonts w:ascii="Times New Roman" w:eastAsia="Arial" w:hAnsi="Times New Roman"/>
          <w:b/>
          <w:i/>
          <w:sz w:val="28"/>
        </w:rPr>
      </w:pPr>
      <w:r w:rsidRPr="002645C8">
        <w:rPr>
          <w:rFonts w:ascii="Times New Roman" w:eastAsia="Arial" w:hAnsi="Times New Roman"/>
          <w:b/>
          <w:i/>
          <w:sz w:val="28"/>
        </w:rPr>
        <w:t>Časť: xxxxxxxx</w:t>
      </w: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6CB1DA" w14:textId="77777777" w:rsidR="005C5628" w:rsidRPr="001911DF" w:rsidRDefault="005C5628" w:rsidP="005C5628">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Liečivá pre nervový systém, Liečivá pre dermatológiu</w:t>
      </w:r>
      <w:r w:rsidRPr="001911DF">
        <w:rPr>
          <w:rFonts w:ascii="Times New Roman" w:eastAsia="Arial" w:hAnsi="Times New Roman"/>
          <w:b/>
          <w:color w:val="000000"/>
          <w:sz w:val="22"/>
          <w:szCs w:val="22"/>
        </w:rPr>
        <w:t xml:space="preserve"> “</w:t>
      </w:r>
    </w:p>
    <w:p w14:paraId="4D0EDBC0" w14:textId="77777777" w:rsidR="00B3393E" w:rsidRPr="00597F09" w:rsidRDefault="00B3393E" w:rsidP="00B07204">
      <w:pPr>
        <w:rPr>
          <w:rFonts w:ascii="Times New Roman" w:eastAsia="Arial" w:hAnsi="Times New Roman"/>
          <w:b/>
          <w:i/>
          <w:sz w:val="28"/>
        </w:rPr>
      </w:pPr>
      <w:r w:rsidRPr="00B3393E">
        <w:rPr>
          <w:rFonts w:ascii="Times New Roman" w:eastAsia="Arial" w:hAnsi="Times New Roman"/>
          <w:b/>
          <w:i/>
          <w:sz w:val="28"/>
        </w:rPr>
        <w:t>Časť: xxxxxxxx</w:t>
      </w: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7C815814" w:rsidR="00177A00" w:rsidRDefault="00177A00" w:rsidP="00B07204">
      <w:pPr>
        <w:rPr>
          <w:rFonts w:eastAsia="Arial" w:cs="Arial"/>
          <w:b/>
          <w:i/>
          <w:sz w:val="28"/>
        </w:rPr>
      </w:pPr>
    </w:p>
    <w:p w14:paraId="091CF992" w14:textId="379F04B8" w:rsidR="000F67AF" w:rsidRDefault="000F67AF" w:rsidP="00B07204">
      <w:pPr>
        <w:rPr>
          <w:rFonts w:eastAsia="Arial" w:cs="Arial"/>
          <w:b/>
          <w:i/>
          <w:sz w:val="28"/>
        </w:rPr>
      </w:pPr>
    </w:p>
    <w:p w14:paraId="6A84E6E6" w14:textId="079B0084" w:rsidR="000F67AF" w:rsidRDefault="000F67AF" w:rsidP="00B07204">
      <w:pPr>
        <w:rPr>
          <w:rFonts w:eastAsia="Arial" w:cs="Arial"/>
          <w:b/>
          <w:i/>
          <w:sz w:val="28"/>
        </w:rPr>
      </w:pPr>
    </w:p>
    <w:p w14:paraId="606F7E33" w14:textId="304957D9" w:rsidR="000F67AF" w:rsidRDefault="000F67AF" w:rsidP="00B07204">
      <w:pPr>
        <w:rPr>
          <w:rFonts w:eastAsia="Arial" w:cs="Arial"/>
          <w:b/>
          <w:i/>
          <w:sz w:val="28"/>
        </w:rPr>
      </w:pPr>
    </w:p>
    <w:p w14:paraId="08BBFA33" w14:textId="2E7A2C41" w:rsidR="000F67AF" w:rsidRDefault="000F67AF" w:rsidP="00B07204">
      <w:pPr>
        <w:rPr>
          <w:rFonts w:eastAsia="Arial" w:cs="Arial"/>
          <w:b/>
          <w:i/>
          <w:sz w:val="28"/>
        </w:rPr>
      </w:pPr>
    </w:p>
    <w:p w14:paraId="20007628" w14:textId="77777777" w:rsidR="000F67AF" w:rsidRDefault="000F67AF"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7CE2FA2B" w14:textId="77777777" w:rsidR="00B07204" w:rsidRDefault="00B07204" w:rsidP="00B07204">
      <w:pPr>
        <w:rPr>
          <w:rFonts w:ascii="Times New Roman" w:hAnsi="Times New Roman"/>
          <w:b/>
          <w:sz w:val="24"/>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p w14:paraId="79D67277" w14:textId="77777777" w:rsidR="00B07204" w:rsidRDefault="00B07204" w:rsidP="00B07204">
      <w:pPr>
        <w:rPr>
          <w:rFonts w:ascii="Times New Roman" w:hAnsi="Times New Roman"/>
          <w:b/>
          <w:sz w:val="24"/>
        </w:rPr>
      </w:pPr>
    </w:p>
    <w:p w14:paraId="7A49577C" w14:textId="37AB9514" w:rsidR="00C13E81" w:rsidRDefault="00B07204" w:rsidP="000F67AF">
      <w:pPr>
        <w:ind w:left="1416"/>
        <w:rPr>
          <w:sz w:val="28"/>
          <w:szCs w:val="28"/>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9D0E" w14:textId="77777777" w:rsidR="00C40A14" w:rsidRDefault="00C40A14" w:rsidP="00241FD2">
      <w:r>
        <w:separator/>
      </w:r>
    </w:p>
  </w:endnote>
  <w:endnote w:type="continuationSeparator" w:id="0">
    <w:p w14:paraId="438ECF60" w14:textId="77777777" w:rsidR="00C40A14" w:rsidRDefault="00C40A14" w:rsidP="00241FD2">
      <w:r>
        <w:continuationSeparator/>
      </w:r>
    </w:p>
  </w:endnote>
  <w:endnote w:type="continuationNotice" w:id="1">
    <w:p w14:paraId="68BD9E9A" w14:textId="77777777" w:rsidR="00C40A14" w:rsidRDefault="00C40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D06DC82"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5C5628">
      <w:rPr>
        <w:rFonts w:ascii="Times New Roman" w:eastAsia="Calibri" w:hAnsi="Times New Roman"/>
        <w:bCs/>
        <w:sz w:val="22"/>
      </w:rPr>
      <w:t>Liečivá pre nervový systém, Liečivá pre dermatológiu</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1A5581DE"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5C5628">
      <w:rPr>
        <w:rFonts w:ascii="Times New Roman" w:eastAsia="Calibri" w:hAnsi="Times New Roman"/>
        <w:bCs/>
        <w:sz w:val="22"/>
      </w:rPr>
      <w:t>Liečivá pre nervový systém, Liečivá pre dermatológiu</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589B" w14:textId="77777777" w:rsidR="00C40A14" w:rsidRDefault="00C40A14" w:rsidP="00241FD2">
      <w:r>
        <w:separator/>
      </w:r>
    </w:p>
  </w:footnote>
  <w:footnote w:type="continuationSeparator" w:id="0">
    <w:p w14:paraId="35F6F540" w14:textId="77777777" w:rsidR="00C40A14" w:rsidRDefault="00C40A14" w:rsidP="00241FD2">
      <w:r>
        <w:continuationSeparator/>
      </w:r>
    </w:p>
  </w:footnote>
  <w:footnote w:type="continuationNotice" w:id="1">
    <w:p w14:paraId="44996475" w14:textId="77777777" w:rsidR="00C40A14" w:rsidRDefault="00C40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Spanyola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73178216">
    <w:abstractNumId w:val="40"/>
  </w:num>
  <w:num w:numId="91" w16cid:durableId="2075617040">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7AF"/>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2A99"/>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50C0"/>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F27"/>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64A2"/>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4D0"/>
    <w:rsid w:val="005C4650"/>
    <w:rsid w:val="005C4C4A"/>
    <w:rsid w:val="005C5628"/>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209"/>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4597"/>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61E"/>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DF"/>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0E3C"/>
    <w:rsid w:val="00A4151B"/>
    <w:rsid w:val="00A41782"/>
    <w:rsid w:val="00A41CA2"/>
    <w:rsid w:val="00A41F80"/>
    <w:rsid w:val="00A42859"/>
    <w:rsid w:val="00A42BB3"/>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1F03"/>
    <w:rsid w:val="00A9346F"/>
    <w:rsid w:val="00A93988"/>
    <w:rsid w:val="00A93D32"/>
    <w:rsid w:val="00A944D8"/>
    <w:rsid w:val="00A94A52"/>
    <w:rsid w:val="00AA00F9"/>
    <w:rsid w:val="00AA09A9"/>
    <w:rsid w:val="00AA2C81"/>
    <w:rsid w:val="00AA2E4E"/>
    <w:rsid w:val="00AA2FA2"/>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8AC"/>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0A14"/>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6EB"/>
    <w:rsid w:val="00C85B7B"/>
    <w:rsid w:val="00C86637"/>
    <w:rsid w:val="00C86CAA"/>
    <w:rsid w:val="00C873D7"/>
    <w:rsid w:val="00C902C7"/>
    <w:rsid w:val="00C9513C"/>
    <w:rsid w:val="00C956F0"/>
    <w:rsid w:val="00C95A66"/>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77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16F3"/>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1D25"/>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1C69"/>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85F"/>
    <w:rsid w:val="00F11A01"/>
    <w:rsid w:val="00F12345"/>
    <w:rsid w:val="00F1440B"/>
    <w:rsid w:val="00F15CF6"/>
    <w:rsid w:val="00F170BB"/>
    <w:rsid w:val="00F17A66"/>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0213687">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771842">
      <w:bodyDiv w:val="1"/>
      <w:marLeft w:val="0"/>
      <w:marRight w:val="0"/>
      <w:marTop w:val="0"/>
      <w:marBottom w:val="0"/>
      <w:divBdr>
        <w:top w:val="none" w:sz="0" w:space="0" w:color="auto"/>
        <w:left w:val="none" w:sz="0" w:space="0" w:color="auto"/>
        <w:bottom w:val="none" w:sz="0" w:space="0" w:color="auto"/>
        <w:right w:val="none" w:sz="0" w:space="0" w:color="auto"/>
      </w:divBdr>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0532300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7925</Words>
  <Characters>45176</Characters>
  <Application>Microsoft Office Word</Application>
  <DocSecurity>0</DocSecurity>
  <Lines>376</Lines>
  <Paragraphs>105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52996</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2022-08-11T08:45:00Z</dcterms:created>
  <dcterms:modified xsi:type="dcterms:W3CDTF">2022-09-14T13:32:00Z</dcterms:modified>
</cp:coreProperties>
</file>