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4B6DA475" w:rsidR="00255C06" w:rsidRPr="006F5AD6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071DFA" w:rsidRPr="00071DFA">
        <w:rPr>
          <w:rFonts w:ascii="Arial" w:hAnsi="Arial" w:cs="Arial"/>
          <w:b/>
          <w:bCs/>
          <w:lang w:val="sk-SK"/>
        </w:rPr>
        <w:t>Linka na formovanie a pečenie slaných a ochutených tyčiniek</w:t>
      </w:r>
      <w:r w:rsidR="00071DFA">
        <w:rPr>
          <w:rFonts w:ascii="Arial" w:hAnsi="Arial" w:cs="Arial"/>
          <w:b/>
          <w:bCs/>
          <w:lang w:val="sk-SK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071DFA" w:rsidRPr="00071DFA">
        <w:rPr>
          <w:rFonts w:ascii="Arial" w:hAnsi="Arial" w:cs="Arial"/>
          <w:bCs/>
          <w:lang w:val="sk-SK"/>
        </w:rPr>
        <w:t>DRU a.s.</w:t>
      </w:r>
      <w:bookmarkStart w:id="0" w:name="_GoBack"/>
      <w:bookmarkEnd w:id="0"/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071DFA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071DFA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71DFA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6F5AD6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12</cp:revision>
  <cp:lastPrinted>2017-02-09T15:18:00Z</cp:lastPrinted>
  <dcterms:created xsi:type="dcterms:W3CDTF">2022-05-03T13:42:00Z</dcterms:created>
  <dcterms:modified xsi:type="dcterms:W3CDTF">2022-08-18T08:03:00Z</dcterms:modified>
</cp:coreProperties>
</file>