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7EB89D5C"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ROTAX-ARCH spol. s 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3E09188D" w:rsidR="00B32658" w:rsidRDefault="00315FA1" w:rsidP="009E446B">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Fidlíkova 3,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54A8DE7C" w:rsidR="00B32658" w:rsidRDefault="00D34C1C"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JUDr. Peter Nizký</w:t>
            </w:r>
            <w:r w:rsidR="00315FA1" w:rsidRPr="00315FA1">
              <w:rPr>
                <w:rFonts w:ascii="Calibri" w:eastAsia="Times New Roman" w:hAnsi="Calibri" w:cs="Times New Roman"/>
                <w:color w:val="000000"/>
                <w:lang w:eastAsia="sk-SK"/>
              </w:rPr>
              <w:t>,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5C276CBA"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36 472 182</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78D5AB90"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2020025139</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6848C1"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4DB3B8CC" w:rsidR="00B32658" w:rsidRDefault="00B53844" w:rsidP="00B32658">
            <w:pPr>
              <w:jc w:val="both"/>
              <w:rPr>
                <w:rFonts w:ascii="Calibri" w:eastAsia="Times New Roman" w:hAnsi="Calibri" w:cs="Times New Roman"/>
                <w:color w:val="000000"/>
                <w:lang w:eastAsia="sk-SK"/>
              </w:rPr>
            </w:pPr>
            <w:r w:rsidRPr="00B53844">
              <w:rPr>
                <w:rFonts w:ascii="Calibri" w:eastAsia="Times New Roman" w:hAnsi="Calibri" w:cs="Times New Roman"/>
                <w:color w:val="000000"/>
                <w:lang w:eastAsia="sk-SK"/>
              </w:rPr>
              <w:t>Stavebné úpravy maštale pre voľné ustajnenie HD p.č. 958, k.ú. Pčoliné, okr. Snina</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56AD52EC" w:rsidR="00447F8C" w:rsidRPr="00EA401D" w:rsidRDefault="00B53844" w:rsidP="00447F8C">
            <w:pPr>
              <w:jc w:val="center"/>
              <w:rPr>
                <w:rFonts w:ascii="Calibri" w:eastAsia="Times New Roman" w:hAnsi="Calibri" w:cs="Times New Roman"/>
                <w:color w:val="000000"/>
                <w:sz w:val="24"/>
                <w:szCs w:val="24"/>
                <w:lang w:eastAsia="sk-SK"/>
              </w:rPr>
            </w:pPr>
            <w:r w:rsidRPr="00B53844">
              <w:rPr>
                <w:rFonts w:eastAsia="Times New Roman" w:cstheme="minorHAnsi"/>
                <w:color w:val="000000"/>
                <w:sz w:val="20"/>
                <w:szCs w:val="20"/>
                <w:lang w:eastAsia="sk-SK"/>
              </w:rPr>
              <w:t>Stavebné úpravy maštale pre voľné ustajnenie HD p.č. 958, k.ú. Pčoliné, okr. Snina</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4C0E1B51" w:rsidR="00447F8C" w:rsidRPr="00EA401D" w:rsidRDefault="00B53844" w:rsidP="00447F8C">
            <w:pPr>
              <w:jc w:val="center"/>
              <w:rPr>
                <w:rFonts w:ascii="Calibri" w:eastAsia="Times New Roman" w:hAnsi="Calibri" w:cs="Times New Roman"/>
                <w:color w:val="000000"/>
                <w:sz w:val="24"/>
                <w:szCs w:val="24"/>
                <w:lang w:eastAsia="sk-SK"/>
              </w:rPr>
            </w:pPr>
            <w:r w:rsidRPr="00B53844">
              <w:rPr>
                <w:rFonts w:ascii="Calibri" w:eastAsia="Times New Roman" w:hAnsi="Calibri" w:cs="Times New Roman"/>
                <w:color w:val="000000"/>
                <w:sz w:val="20"/>
                <w:szCs w:val="20"/>
                <w:lang w:eastAsia="sk-SK"/>
              </w:rPr>
              <w:t>104 968,78</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58FDED91"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B53844" w:rsidRPr="00B53844">
              <w:rPr>
                <w:rFonts w:ascii="Calibri" w:eastAsia="Times New Roman" w:hAnsi="Calibri" w:cs="Times New Roman"/>
                <w:color w:val="000000"/>
                <w:sz w:val="20"/>
                <w:szCs w:val="20"/>
                <w:lang w:eastAsia="sk-SK"/>
              </w:rPr>
              <w:t>Stavebné úpravy maštale pre voľné ustajnenie HD p.č. 958, k.ú. Pčoliné, okr. Snina</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EAFAE33"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6848C1" w:rsidRPr="006848C1">
              <w:rPr>
                <w:rFonts w:ascii="Calibri" w:eastAsia="Times New Roman" w:hAnsi="Calibri" w:cs="Times New Roman"/>
                <w:sz w:val="24"/>
                <w:szCs w:val="24"/>
                <w:lang w:eastAsia="sk-SK"/>
              </w:rPr>
              <w:t>28.09.2022</w:t>
            </w:r>
            <w:r w:rsidR="005D64B9" w:rsidRPr="005D64B9">
              <w:rPr>
                <w:rFonts w:ascii="Calibri" w:eastAsia="Times New Roman" w:hAnsi="Calibri" w:cs="Times New Roman"/>
                <w:sz w:val="24"/>
                <w:szCs w:val="24"/>
                <w:lang w:eastAsia="sk-SK"/>
              </w:rPr>
              <w:t xml:space="preserve">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0F0E468B" w:rsidR="00C54790" w:rsidRDefault="00F57726" w:rsidP="00F57726">
            <w:pPr>
              <w:rPr>
                <w:rFonts w:ascii="Calibri" w:eastAsia="Times New Roman" w:hAnsi="Calibri" w:cs="Times New Roman"/>
                <w:color w:val="000000"/>
                <w:sz w:val="24"/>
                <w:szCs w:val="24"/>
                <w:lang w:eastAsia="sk-SK"/>
              </w:rPr>
            </w:pPr>
            <w:r w:rsidRPr="00F57726">
              <w:rPr>
                <w:rFonts w:ascii="Calibri" w:eastAsia="Times New Roman" w:hAnsi="Calibri" w:cs="Times New Roman"/>
                <w:color w:val="000000"/>
                <w:sz w:val="24"/>
                <w:szCs w:val="24"/>
                <w:lang w:eastAsia="sk-SK"/>
              </w:rPr>
              <w:t>ROTAX-ARCH spol. s r.o.</w:t>
            </w:r>
            <w:r>
              <w:rPr>
                <w:rFonts w:ascii="Calibri" w:eastAsia="Times New Roman" w:hAnsi="Calibri" w:cs="Times New Roman"/>
                <w:color w:val="000000"/>
                <w:sz w:val="24"/>
                <w:szCs w:val="24"/>
                <w:lang w:eastAsia="sk-SK"/>
              </w:rPr>
              <w:t xml:space="preserve">, </w:t>
            </w:r>
            <w:r w:rsidRPr="00F57726">
              <w:rPr>
                <w:rFonts w:ascii="Calibri" w:eastAsia="Times New Roman" w:hAnsi="Calibri" w:cs="Times New Roman"/>
                <w:color w:val="000000"/>
                <w:sz w:val="24"/>
                <w:szCs w:val="24"/>
                <w:lang w:eastAsia="sk-SK"/>
              </w:rPr>
              <w:t>Fidlíkova 3, 066 01 Humenné</w:t>
            </w:r>
            <w:r w:rsidR="00C54790">
              <w:rPr>
                <w:rFonts w:ascii="Calibri" w:eastAsia="Times New Roman" w:hAnsi="Calibri" w:cs="Times New Roman"/>
                <w:color w:val="000000"/>
                <w:sz w:val="24"/>
                <w:szCs w:val="24"/>
                <w:lang w:eastAsia="sk-SK"/>
              </w:rPr>
              <w:t xml:space="preserve">; </w:t>
            </w:r>
          </w:p>
          <w:p w14:paraId="554E8596" w14:textId="145AF632"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t xml:space="preserve">Ponuky je potrebné doručiť </w:t>
            </w:r>
            <w:r w:rsidR="00B120CC">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71DD778F" w:rsidR="00C54790" w:rsidRDefault="006848C1" w:rsidP="00C54790">
            <w:pPr>
              <w:jc w:val="both"/>
              <w:rPr>
                <w:rFonts w:ascii="Calibri" w:eastAsia="Times New Roman" w:hAnsi="Calibri" w:cs="Times New Roman"/>
                <w:sz w:val="24"/>
                <w:szCs w:val="24"/>
                <w:lang w:eastAsia="sk-SK"/>
              </w:rPr>
            </w:pPr>
            <w:r w:rsidRPr="006848C1">
              <w:rPr>
                <w:rFonts w:ascii="Calibri" w:eastAsia="Times New Roman" w:hAnsi="Calibri" w:cs="Times New Roman"/>
                <w:sz w:val="24"/>
                <w:szCs w:val="24"/>
                <w:lang w:eastAsia="sk-SK"/>
              </w:rPr>
              <w:t>28.09.2022</w:t>
            </w:r>
            <w:r w:rsidR="003B2E2A" w:rsidRPr="003B2E2A">
              <w:rPr>
                <w:rFonts w:ascii="Calibri" w:eastAsia="Times New Roman" w:hAnsi="Calibri" w:cs="Times New Roman"/>
                <w:sz w:val="24"/>
                <w:szCs w:val="24"/>
                <w:lang w:eastAsia="sk-SK"/>
              </w:rPr>
              <w:t xml:space="preserve"> o 10:</w:t>
            </w:r>
            <w:r w:rsidR="00B53844">
              <w:rPr>
                <w:rFonts w:ascii="Calibri" w:eastAsia="Times New Roman" w:hAnsi="Calibri" w:cs="Times New Roman"/>
                <w:sz w:val="24"/>
                <w:szCs w:val="24"/>
                <w:lang w:eastAsia="sk-SK"/>
              </w:rPr>
              <w:t>30</w:t>
            </w:r>
            <w:r w:rsidR="00C54790">
              <w:rPr>
                <w:rFonts w:ascii="Calibri" w:eastAsia="Times New Roman" w:hAnsi="Calibri" w:cs="Times New Roman"/>
                <w:sz w:val="24"/>
                <w:szCs w:val="24"/>
                <w:lang w:eastAsia="sk-SK"/>
              </w:rPr>
              <w:t xml:space="preserve">; </w:t>
            </w:r>
            <w:r w:rsidR="00F57726" w:rsidRPr="00F57726">
              <w:rPr>
                <w:rFonts w:ascii="Calibri" w:eastAsia="Times New Roman" w:hAnsi="Calibri" w:cs="Times New Roman"/>
                <w:sz w:val="24"/>
                <w:szCs w:val="24"/>
                <w:lang w:eastAsia="sk-SK"/>
              </w:rPr>
              <w:t>ROTAX-ARCH spol. s r.o., Fidlíkova 3,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3865309A" w:rsidR="00C54790" w:rsidRPr="00EA401D" w:rsidRDefault="006848C1" w:rsidP="00C54790">
            <w:pPr>
              <w:jc w:val="both"/>
              <w:rPr>
                <w:rFonts w:ascii="Calibri" w:eastAsia="Times New Roman" w:hAnsi="Calibri" w:cs="Times New Roman"/>
                <w:color w:val="000000"/>
                <w:sz w:val="24"/>
                <w:szCs w:val="24"/>
                <w:lang w:eastAsia="sk-SK"/>
              </w:rPr>
            </w:pPr>
            <w:r w:rsidRPr="006848C1">
              <w:rPr>
                <w:rFonts w:ascii="Calibri" w:eastAsia="Times New Roman" w:hAnsi="Calibri" w:cs="Times New Roman"/>
                <w:sz w:val="24"/>
                <w:szCs w:val="24"/>
                <w:lang w:eastAsia="sk-SK"/>
              </w:rPr>
              <w:t>28.09.2022</w:t>
            </w:r>
            <w:r w:rsidR="003B2E2A" w:rsidRPr="003B2E2A">
              <w:rPr>
                <w:rFonts w:ascii="Calibri" w:eastAsia="Times New Roman" w:hAnsi="Calibri" w:cs="Times New Roman"/>
                <w:sz w:val="24"/>
                <w:szCs w:val="24"/>
                <w:lang w:eastAsia="sk-SK"/>
              </w:rPr>
              <w:t xml:space="preserve"> o 11:</w:t>
            </w:r>
            <w:r w:rsidR="00B53844">
              <w:rPr>
                <w:rFonts w:ascii="Calibri" w:eastAsia="Times New Roman" w:hAnsi="Calibri" w:cs="Times New Roman"/>
                <w:sz w:val="24"/>
                <w:szCs w:val="24"/>
                <w:lang w:eastAsia="sk-SK"/>
              </w:rPr>
              <w:t>30</w:t>
            </w:r>
            <w:r w:rsidR="00C54790">
              <w:rPr>
                <w:rFonts w:ascii="Calibri" w:eastAsia="Times New Roman" w:hAnsi="Calibri" w:cs="Times New Roman"/>
                <w:sz w:val="24"/>
                <w:szCs w:val="24"/>
                <w:lang w:eastAsia="sk-SK"/>
              </w:rPr>
              <w:t xml:space="preserve">; </w:t>
            </w:r>
            <w:r w:rsidR="00F57726" w:rsidRPr="00F57726">
              <w:rPr>
                <w:rFonts w:ascii="Calibri" w:eastAsia="Times New Roman" w:hAnsi="Calibri" w:cs="Times New Roman"/>
                <w:sz w:val="24"/>
                <w:szCs w:val="24"/>
                <w:lang w:eastAsia="sk-SK"/>
              </w:rPr>
              <w:t>ROTAX-ARCH spol. s r.o., Fidlíkova 3,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usmernenia. Za stavebné práce obdobného charakteru poskytovateľ bude považovať všetky pozemné a </w:t>
            </w:r>
            <w:r w:rsidRPr="001963D4">
              <w:rPr>
                <w:rFonts w:ascii="Calibri" w:eastAsia="Times New Roman" w:hAnsi="Calibri" w:cs="Times New Roman"/>
                <w:color w:val="000000"/>
                <w:lang w:eastAsia="sk-SK"/>
              </w:rPr>
              <w:lastRenderedPageBreak/>
              <w:t>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6480564F"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6848C1">
              <w:rPr>
                <w:rFonts w:ascii="Calibri" w:eastAsia="Times New Roman" w:hAnsi="Calibri" w:cs="Times New Roman"/>
                <w:b/>
                <w:color w:val="000000"/>
                <w:sz w:val="24"/>
                <w:szCs w:val="24"/>
                <w:lang w:eastAsia="sk-SK"/>
              </w:rPr>
              <w:t>21</w:t>
            </w:r>
            <w:r w:rsidR="001A0876" w:rsidRPr="001A0876">
              <w:rPr>
                <w:rFonts w:ascii="Calibri" w:eastAsia="Times New Roman" w:hAnsi="Calibri" w:cs="Times New Roman"/>
                <w:b/>
                <w:color w:val="000000"/>
                <w:sz w:val="24"/>
                <w:szCs w:val="24"/>
                <w:lang w:eastAsia="sk-SK"/>
              </w:rPr>
              <w:t>.</w:t>
            </w:r>
            <w:r w:rsidR="006848C1">
              <w:rPr>
                <w:rFonts w:ascii="Calibri" w:eastAsia="Times New Roman" w:hAnsi="Calibri" w:cs="Times New Roman"/>
                <w:b/>
                <w:color w:val="000000"/>
                <w:sz w:val="24"/>
                <w:szCs w:val="24"/>
                <w:lang w:eastAsia="sk-SK"/>
              </w:rPr>
              <w:t>08</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C4E30"/>
    <w:rsid w:val="000D73E5"/>
    <w:rsid w:val="00180C3B"/>
    <w:rsid w:val="001963D4"/>
    <w:rsid w:val="001A0876"/>
    <w:rsid w:val="00234DDA"/>
    <w:rsid w:val="0024367F"/>
    <w:rsid w:val="00251806"/>
    <w:rsid w:val="002D6125"/>
    <w:rsid w:val="002E0B88"/>
    <w:rsid w:val="002E29E7"/>
    <w:rsid w:val="00315226"/>
    <w:rsid w:val="00315FA1"/>
    <w:rsid w:val="00337311"/>
    <w:rsid w:val="00371C92"/>
    <w:rsid w:val="003B2E2A"/>
    <w:rsid w:val="003D4DE1"/>
    <w:rsid w:val="00440F64"/>
    <w:rsid w:val="00447F8C"/>
    <w:rsid w:val="00477D60"/>
    <w:rsid w:val="004D6EC8"/>
    <w:rsid w:val="00553A5E"/>
    <w:rsid w:val="005D64B9"/>
    <w:rsid w:val="00680402"/>
    <w:rsid w:val="006848C1"/>
    <w:rsid w:val="00700B2F"/>
    <w:rsid w:val="00720686"/>
    <w:rsid w:val="007D00D0"/>
    <w:rsid w:val="007F1CEE"/>
    <w:rsid w:val="0083764D"/>
    <w:rsid w:val="00873D98"/>
    <w:rsid w:val="008740BA"/>
    <w:rsid w:val="008A438C"/>
    <w:rsid w:val="008B673E"/>
    <w:rsid w:val="008F18CC"/>
    <w:rsid w:val="009C671A"/>
    <w:rsid w:val="009D5E8E"/>
    <w:rsid w:val="009E446B"/>
    <w:rsid w:val="00A151BE"/>
    <w:rsid w:val="00A21FFA"/>
    <w:rsid w:val="00A35C8C"/>
    <w:rsid w:val="00A54A92"/>
    <w:rsid w:val="00A62EFE"/>
    <w:rsid w:val="00A65702"/>
    <w:rsid w:val="00AD1B4D"/>
    <w:rsid w:val="00B120CC"/>
    <w:rsid w:val="00B32658"/>
    <w:rsid w:val="00B53844"/>
    <w:rsid w:val="00C52FCC"/>
    <w:rsid w:val="00C54790"/>
    <w:rsid w:val="00C8105A"/>
    <w:rsid w:val="00CA5F59"/>
    <w:rsid w:val="00D34C1C"/>
    <w:rsid w:val="00D672D6"/>
    <w:rsid w:val="00D7453E"/>
    <w:rsid w:val="00DA03EB"/>
    <w:rsid w:val="00E32BD4"/>
    <w:rsid w:val="00E474C2"/>
    <w:rsid w:val="00E83115"/>
    <w:rsid w:val="00E91538"/>
    <w:rsid w:val="00E94167"/>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978</Words>
  <Characters>5577</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36</cp:revision>
  <dcterms:created xsi:type="dcterms:W3CDTF">2022-03-24T15:02:00Z</dcterms:created>
  <dcterms:modified xsi:type="dcterms:W3CDTF">2022-08-21T14:24:00Z</dcterms:modified>
</cp:coreProperties>
</file>