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AD" w:rsidRPr="00ED20AD" w:rsidRDefault="00ED20AD" w:rsidP="00ED20AD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88"/>
      <w:r w:rsidRPr="00ED20AD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5 k Súťažným podkladom</w:t>
      </w:r>
      <w:bookmarkEnd w:id="0"/>
      <w:r w:rsidRPr="00ED20AD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 xml:space="preserve"> </w:t>
      </w:r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ED20AD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vyhodnotenie ponúk</w:t>
      </w:r>
    </w:p>
    <w:p w:rsidR="00ED20AD" w:rsidRPr="00ED20AD" w:rsidRDefault="00ED20AD" w:rsidP="00ED20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ED20AD" w:rsidRPr="00ED20AD" w:rsidRDefault="00ED20AD" w:rsidP="00ED2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Zastúpený: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Ján </w:t>
            </w:r>
            <w:proofErr w:type="spellStart"/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Marhefka</w:t>
            </w:r>
            <w:proofErr w:type="spellEnd"/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generálny riaditeľ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36038351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2020087982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SK2020087982</w:t>
            </w:r>
          </w:p>
        </w:tc>
      </w:tr>
    </w:tbl>
    <w:p w:rsidR="00ED20AD" w:rsidRPr="00ED20AD" w:rsidRDefault="00ED20AD" w:rsidP="00ED20AD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ED20AD" w:rsidRPr="00ED20AD" w:rsidRDefault="00ED20AD" w:rsidP="00ED20AD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ED20AD" w:rsidRPr="00ED20AD" w:rsidRDefault="00ED20AD" w:rsidP="00ED20A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ED20AD" w:rsidRPr="00ED20AD" w:rsidRDefault="00ED20AD" w:rsidP="00ED20AD">
      <w:pPr>
        <w:spacing w:after="0" w:line="360" w:lineRule="auto"/>
        <w:rPr>
          <w:rFonts w:ascii="Arial" w:eastAsia="Times New Roman" w:hAnsi="Arial" w:cs="Arial"/>
          <w:color w:val="92D050"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="00603B23" w:rsidRPr="00B44A32">
        <w:rPr>
          <w:rFonts w:ascii="Arial" w:eastAsia="Times New Roman" w:hAnsi="Arial" w:cs="Times New Roman"/>
          <w:sz w:val="20"/>
          <w:szCs w:val="20"/>
          <w:lang w:eastAsia="sk-SK"/>
        </w:rPr>
        <w:t>Rekonštrukcia železničnej vlečky na expedičnom sklade Rimavská Sobota</w:t>
      </w:r>
      <w:bookmarkStart w:id="1" w:name="_GoBack"/>
      <w:bookmarkEnd w:id="1"/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:rsidR="00ED20AD" w:rsidRPr="00ED20AD" w:rsidRDefault="00ED20AD" w:rsidP="00ED20A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ED20AD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</w:t>
      </w:r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ED20AD" w:rsidRPr="00ED20AD" w:rsidTr="00A737D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ED20AD" w:rsidRPr="00ED20AD" w:rsidTr="00A737D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Cena za </w:t>
            </w: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celý predmet zákazky</w:t>
            </w:r>
          </w:p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20AD" w:rsidRPr="00ED20AD" w:rsidTr="00A737D7">
        <w:tc>
          <w:tcPr>
            <w:tcW w:w="2500" w:type="pct"/>
          </w:tcPr>
          <w:p w:rsidR="00ED20AD" w:rsidRPr="00ED20AD" w:rsidRDefault="00ED20AD" w:rsidP="00ED20AD">
            <w:pPr>
              <w:rPr>
                <w:rFonts w:ascii="Arial" w:hAnsi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ED20AD" w:rsidRPr="00ED20AD" w:rsidRDefault="00ED20AD" w:rsidP="00ED20AD">
            <w:pPr>
              <w:jc w:val="center"/>
              <w:rPr>
                <w:rFonts w:ascii="Arial" w:hAnsi="Arial"/>
              </w:rPr>
            </w:pPr>
            <w:r w:rsidRPr="00ED20AD">
              <w:rPr>
                <w:rFonts w:ascii="Arial" w:hAnsi="Arial"/>
              </w:rPr>
              <w:t>štatutárny zástupca uchádzača</w:t>
            </w:r>
          </w:p>
          <w:p w:rsidR="00ED20AD" w:rsidRPr="00ED20AD" w:rsidRDefault="00ED20AD" w:rsidP="00ED20AD">
            <w:pPr>
              <w:jc w:val="center"/>
              <w:rPr>
                <w:rFonts w:ascii="Arial" w:hAnsi="Arial"/>
                <w:b/>
              </w:rPr>
            </w:pPr>
            <w:r w:rsidRPr="00ED20AD">
              <w:rPr>
                <w:rFonts w:ascii="Arial" w:hAnsi="Arial"/>
              </w:rPr>
              <w:t>osoba splnomocnená štatutárnym zástupcom</w:t>
            </w:r>
          </w:p>
        </w:tc>
      </w:tr>
    </w:tbl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AD"/>
    <w:rsid w:val="001144F8"/>
    <w:rsid w:val="00603B23"/>
    <w:rsid w:val="00E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73EE-74A2-4044-8A34-26BA5932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D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2</cp:revision>
  <dcterms:created xsi:type="dcterms:W3CDTF">2022-05-25T09:17:00Z</dcterms:created>
  <dcterms:modified xsi:type="dcterms:W3CDTF">2022-08-22T05:53:00Z</dcterms:modified>
</cp:coreProperties>
</file>