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511" w:rsidRPr="000C7A58" w:rsidRDefault="00B85511" w:rsidP="00B85511">
      <w:pPr>
        <w:tabs>
          <w:tab w:val="right" w:leader="dot" w:pos="10080"/>
        </w:tabs>
        <w:jc w:val="center"/>
        <w:rPr>
          <w:rFonts w:ascii="Arial" w:eastAsia="Times New Roman" w:hAnsi="Arial" w:cs="Arial"/>
          <w:b/>
          <w:bCs/>
          <w:smallCaps/>
          <w:noProof/>
          <w:sz w:val="28"/>
          <w:szCs w:val="28"/>
          <w:u w:val="single"/>
          <w:lang w:val="sk-SK" w:eastAsia="sk-SK"/>
        </w:rPr>
      </w:pPr>
      <w:r w:rsidRPr="000C7A58">
        <w:rPr>
          <w:rFonts w:ascii="Arial" w:eastAsia="Times New Roman" w:hAnsi="Arial" w:cs="Arial"/>
          <w:smallCaps/>
          <w:noProof/>
          <w:sz w:val="28"/>
          <w:szCs w:val="28"/>
          <w:u w:val="single"/>
          <w:lang w:val="sk-SK" w:eastAsia="sk-SK"/>
        </w:rPr>
        <w:t>Zmluva o dielo č.................</w:t>
      </w:r>
    </w:p>
    <w:p w:rsidR="00B85511" w:rsidRPr="000C7A58" w:rsidRDefault="00B85511" w:rsidP="00B85511">
      <w:pPr>
        <w:shd w:val="clear" w:color="auto" w:fill="FFFFFF"/>
        <w:tabs>
          <w:tab w:val="left" w:pos="2160"/>
          <w:tab w:val="left" w:pos="2880"/>
          <w:tab w:val="left" w:pos="4500"/>
        </w:tabs>
        <w:spacing w:before="312"/>
        <w:jc w:val="center"/>
        <w:rPr>
          <w:rFonts w:ascii="Arial" w:eastAsia="Times New Roman" w:hAnsi="Arial" w:cs="Arial"/>
          <w:spacing w:val="-1"/>
          <w:sz w:val="20"/>
          <w:szCs w:val="20"/>
          <w:lang w:val="sk-SK" w:eastAsia="cs-CZ"/>
        </w:rPr>
      </w:pPr>
      <w:r w:rsidRPr="000C7A58">
        <w:rPr>
          <w:rFonts w:ascii="Arial" w:eastAsia="Times New Roman" w:hAnsi="Arial" w:cs="Arial"/>
          <w:spacing w:val="-1"/>
          <w:sz w:val="20"/>
          <w:szCs w:val="20"/>
          <w:lang w:val="sk-SK" w:eastAsia="cs-CZ"/>
        </w:rPr>
        <w:t>uzavretá podľa § 536 a nasl. zákona č. 513/1991 Zb. (Obchodný zákonník) v znení neskorších právnych predpisov na dielo:</w:t>
      </w:r>
    </w:p>
    <w:p w:rsidR="00B85511" w:rsidRPr="000C7A58" w:rsidRDefault="00B85511" w:rsidP="00B85511">
      <w:pPr>
        <w:shd w:val="clear" w:color="auto" w:fill="FFFFFF"/>
        <w:tabs>
          <w:tab w:val="left" w:pos="2160"/>
          <w:tab w:val="left" w:pos="2880"/>
          <w:tab w:val="left" w:pos="4500"/>
        </w:tabs>
        <w:spacing w:before="312"/>
        <w:jc w:val="center"/>
        <w:rPr>
          <w:rFonts w:ascii="Arial" w:eastAsia="Times New Roman" w:hAnsi="Arial" w:cs="Arial"/>
          <w:spacing w:val="-1"/>
          <w:sz w:val="20"/>
          <w:szCs w:val="20"/>
          <w:lang w:val="sk-SK" w:eastAsia="cs-CZ"/>
        </w:rPr>
      </w:pPr>
    </w:p>
    <w:p w:rsidR="00B85511" w:rsidRPr="000C7A58" w:rsidRDefault="00B85511" w:rsidP="00B85511">
      <w:pPr>
        <w:shd w:val="clear" w:color="auto" w:fill="FFFFFF"/>
        <w:tabs>
          <w:tab w:val="left" w:pos="2160"/>
          <w:tab w:val="left" w:pos="2880"/>
          <w:tab w:val="left" w:pos="4500"/>
        </w:tabs>
        <w:spacing w:before="60" w:line="276" w:lineRule="auto"/>
        <w:jc w:val="center"/>
        <w:rPr>
          <w:rFonts w:ascii="Arial" w:eastAsia="Times New Roman" w:hAnsi="Arial" w:cs="Arial"/>
          <w:b/>
          <w:spacing w:val="-1"/>
          <w:sz w:val="20"/>
          <w:szCs w:val="20"/>
          <w:lang w:val="sk-SK" w:eastAsia="cs-CZ"/>
        </w:rPr>
      </w:pPr>
      <w:r w:rsidRPr="000C7A58">
        <w:rPr>
          <w:rFonts w:ascii="Arial" w:eastAsia="Times New Roman" w:hAnsi="Arial" w:cs="Arial"/>
          <w:b/>
          <w:spacing w:val="-1"/>
          <w:sz w:val="20"/>
          <w:szCs w:val="20"/>
          <w:lang w:val="sk-SK" w:eastAsia="cs-CZ"/>
        </w:rPr>
        <w:t>„</w:t>
      </w:r>
      <w:r w:rsidRPr="00D5435F">
        <w:rPr>
          <w:rFonts w:ascii="Arial" w:eastAsia="Times New Roman" w:hAnsi="Arial" w:cs="Arial"/>
          <w:b/>
          <w:spacing w:val="-1"/>
          <w:sz w:val="20"/>
          <w:szCs w:val="20"/>
          <w:lang w:val="sk-SK" w:eastAsia="cs-CZ"/>
        </w:rPr>
        <w:t>Výmena vonkajších rozvodov ÚK a TV - tepelný okruh Kotolňa Sever, Rajec</w:t>
      </w:r>
      <w:r w:rsidRPr="000C7A58">
        <w:rPr>
          <w:rFonts w:ascii="Arial" w:eastAsia="Times New Roman" w:hAnsi="Arial" w:cs="Arial"/>
          <w:b/>
          <w:spacing w:val="-1"/>
          <w:sz w:val="20"/>
          <w:szCs w:val="20"/>
          <w:lang w:val="sk-SK" w:eastAsia="cs-CZ"/>
        </w:rPr>
        <w:t>“</w:t>
      </w:r>
    </w:p>
    <w:p w:rsidR="00B85511" w:rsidRPr="000C7A58" w:rsidRDefault="00B85511" w:rsidP="00B85511">
      <w:pPr>
        <w:shd w:val="clear" w:color="auto" w:fill="FFFFFF"/>
        <w:tabs>
          <w:tab w:val="left" w:pos="2160"/>
          <w:tab w:val="left" w:pos="2880"/>
          <w:tab w:val="left" w:pos="4500"/>
        </w:tabs>
        <w:spacing w:before="60" w:line="274" w:lineRule="exact"/>
        <w:jc w:val="center"/>
        <w:rPr>
          <w:rFonts w:ascii="Arial" w:eastAsia="Times New Roman" w:hAnsi="Arial" w:cs="Arial"/>
          <w:spacing w:val="-1"/>
          <w:sz w:val="20"/>
          <w:szCs w:val="20"/>
          <w:lang w:val="sk-SK" w:eastAsia="cs-CZ"/>
        </w:rPr>
      </w:pPr>
      <w:r w:rsidRPr="000C7A58">
        <w:rPr>
          <w:rFonts w:ascii="Arial" w:eastAsia="Times New Roman" w:hAnsi="Arial" w:cs="Arial"/>
          <w:spacing w:val="-1"/>
          <w:sz w:val="20"/>
          <w:szCs w:val="20"/>
          <w:lang w:val="sk-SK" w:eastAsia="cs-CZ"/>
        </w:rPr>
        <w:t>medzi zmluvnými stranami:</w:t>
      </w:r>
    </w:p>
    <w:p w:rsidR="00B85511" w:rsidRPr="000C7A58" w:rsidRDefault="00B85511" w:rsidP="00B85511">
      <w:pPr>
        <w:shd w:val="clear" w:color="auto" w:fill="FFFFFF"/>
        <w:tabs>
          <w:tab w:val="left" w:pos="2160"/>
          <w:tab w:val="left" w:pos="2880"/>
          <w:tab w:val="left" w:pos="4500"/>
        </w:tabs>
        <w:spacing w:before="60" w:line="274" w:lineRule="exact"/>
        <w:jc w:val="center"/>
        <w:rPr>
          <w:rFonts w:ascii="Arial" w:eastAsia="Times New Roman" w:hAnsi="Arial" w:cs="Arial"/>
          <w:spacing w:val="-1"/>
          <w:sz w:val="20"/>
          <w:szCs w:val="20"/>
          <w:lang w:val="sk-SK" w:eastAsia="cs-CZ"/>
        </w:rPr>
      </w:pPr>
    </w:p>
    <w:p w:rsidR="00B85511" w:rsidRPr="000C7A58" w:rsidRDefault="00B85511" w:rsidP="00B85511">
      <w:pPr>
        <w:keepNext/>
        <w:tabs>
          <w:tab w:val="num" w:pos="576"/>
          <w:tab w:val="left" w:pos="1260"/>
          <w:tab w:val="left" w:pos="2160"/>
          <w:tab w:val="left" w:pos="2880"/>
          <w:tab w:val="left" w:pos="4500"/>
        </w:tabs>
        <w:spacing w:before="60"/>
        <w:outlineLvl w:val="1"/>
        <w:rPr>
          <w:rFonts w:ascii="Arial" w:eastAsia="Times New Roman" w:hAnsi="Arial" w:cs="Arial"/>
          <w:b/>
          <w:bCs/>
          <w:i/>
          <w:sz w:val="20"/>
          <w:szCs w:val="20"/>
          <w:highlight w:val="lightGray"/>
          <w:lang w:val="sk-SK" w:eastAsia="cs-CZ"/>
        </w:rPr>
      </w:pPr>
      <w:r w:rsidRPr="000C7A58">
        <w:rPr>
          <w:rFonts w:ascii="Arial" w:eastAsia="Times New Roman" w:hAnsi="Arial" w:cs="Arial"/>
          <w:b/>
          <w:bCs/>
          <w:i/>
          <w:sz w:val="20"/>
          <w:szCs w:val="20"/>
          <w:highlight w:val="lightGray"/>
          <w:lang w:val="sk-SK" w:eastAsia="cs-CZ"/>
        </w:rPr>
        <w:t>Objednávateľ:</w:t>
      </w:r>
      <w:r w:rsidRPr="000C7A58">
        <w:rPr>
          <w:rFonts w:ascii="Arial" w:eastAsia="Times New Roman" w:hAnsi="Arial" w:cs="Arial"/>
          <w:b/>
          <w:bCs/>
          <w:i/>
          <w:sz w:val="20"/>
          <w:szCs w:val="20"/>
          <w:highlight w:val="lightGray"/>
          <w:lang w:val="sk-SK" w:eastAsia="cs-CZ"/>
        </w:rPr>
        <w:tab/>
        <w:t>BINEKO, spol. s r.o.</w:t>
      </w:r>
      <w:r w:rsidRPr="000C7A58">
        <w:rPr>
          <w:rFonts w:ascii="Arial" w:eastAsia="Times New Roman" w:hAnsi="Arial" w:cs="Arial"/>
          <w:b/>
          <w:bCs/>
          <w:i/>
          <w:sz w:val="20"/>
          <w:szCs w:val="20"/>
          <w:highlight w:val="lightGray"/>
          <w:lang w:val="sk-SK" w:eastAsia="cs-CZ"/>
        </w:rPr>
        <w:tab/>
      </w:r>
      <w:r w:rsidRPr="000C7A58">
        <w:rPr>
          <w:rFonts w:ascii="Arial" w:eastAsia="Times New Roman" w:hAnsi="Arial" w:cs="Arial"/>
          <w:b/>
          <w:bCs/>
          <w:i/>
          <w:sz w:val="20"/>
          <w:szCs w:val="20"/>
          <w:highlight w:val="lightGray"/>
          <w:lang w:val="sk-SK" w:eastAsia="cs-CZ"/>
        </w:rPr>
        <w:tab/>
      </w:r>
      <w:r w:rsidRPr="000C7A58">
        <w:rPr>
          <w:rFonts w:ascii="Arial" w:eastAsia="Times New Roman" w:hAnsi="Arial" w:cs="Arial"/>
          <w:b/>
          <w:bCs/>
          <w:i/>
          <w:sz w:val="20"/>
          <w:szCs w:val="20"/>
          <w:highlight w:val="lightGray"/>
          <w:lang w:val="sk-SK" w:eastAsia="cs-CZ"/>
        </w:rPr>
        <w:tab/>
      </w:r>
      <w:r w:rsidRPr="000C7A58">
        <w:rPr>
          <w:rFonts w:ascii="Arial" w:eastAsia="Times New Roman" w:hAnsi="Arial" w:cs="Arial"/>
          <w:b/>
          <w:bCs/>
          <w:i/>
          <w:sz w:val="20"/>
          <w:szCs w:val="20"/>
          <w:highlight w:val="lightGray"/>
          <w:lang w:val="sk-SK" w:eastAsia="cs-CZ"/>
        </w:rPr>
        <w:tab/>
      </w:r>
      <w:r w:rsidRPr="000C7A58">
        <w:rPr>
          <w:rFonts w:ascii="Arial" w:eastAsia="Times New Roman" w:hAnsi="Arial" w:cs="Arial"/>
          <w:b/>
          <w:bCs/>
          <w:i/>
          <w:sz w:val="20"/>
          <w:szCs w:val="20"/>
          <w:highlight w:val="lightGray"/>
          <w:lang w:val="sk-SK" w:eastAsia="cs-CZ"/>
        </w:rPr>
        <w:tab/>
      </w:r>
    </w:p>
    <w:p w:rsidR="00B85511" w:rsidRPr="000C7A58" w:rsidRDefault="00B85511" w:rsidP="00B85511">
      <w:pPr>
        <w:keepNext/>
        <w:tabs>
          <w:tab w:val="num" w:pos="576"/>
          <w:tab w:val="left" w:pos="1260"/>
          <w:tab w:val="left" w:pos="2160"/>
          <w:tab w:val="left" w:pos="2880"/>
          <w:tab w:val="left" w:pos="4500"/>
        </w:tabs>
        <w:spacing w:before="60"/>
        <w:ind w:left="1440" w:firstLine="720"/>
        <w:outlineLvl w:val="1"/>
        <w:rPr>
          <w:rFonts w:ascii="Arial" w:eastAsia="Times New Roman" w:hAnsi="Arial" w:cs="Arial"/>
          <w:bCs/>
          <w:i/>
          <w:iCs/>
          <w:sz w:val="20"/>
          <w:szCs w:val="20"/>
          <w:lang w:val="sk-SK" w:eastAsia="cs-CZ"/>
        </w:rPr>
      </w:pPr>
      <w:r w:rsidRPr="000C7A58">
        <w:rPr>
          <w:rFonts w:ascii="Arial" w:eastAsia="Times New Roman" w:hAnsi="Arial" w:cs="Arial"/>
          <w:i/>
          <w:sz w:val="20"/>
          <w:szCs w:val="20"/>
          <w:lang w:val="sk-SK" w:eastAsia="cs-CZ"/>
        </w:rPr>
        <w:t>Javorová 164</w:t>
      </w:r>
    </w:p>
    <w:p w:rsidR="00B85511" w:rsidRPr="000C7A58" w:rsidRDefault="00B85511" w:rsidP="00B85511">
      <w:pPr>
        <w:shd w:val="clear" w:color="auto" w:fill="FFFFFF"/>
        <w:tabs>
          <w:tab w:val="left" w:pos="2160"/>
          <w:tab w:val="left" w:pos="2880"/>
          <w:tab w:val="left" w:pos="4500"/>
        </w:tabs>
        <w:spacing w:before="60" w:line="274" w:lineRule="exact"/>
        <w:ind w:left="14"/>
        <w:rPr>
          <w:rFonts w:ascii="Arial" w:eastAsia="Times New Roman" w:hAnsi="Arial" w:cs="Arial"/>
          <w:sz w:val="20"/>
          <w:szCs w:val="20"/>
          <w:lang w:val="sk-SK" w:eastAsia="cs-CZ"/>
        </w:rPr>
      </w:pPr>
      <w:r w:rsidRPr="000C7A58">
        <w:rPr>
          <w:rFonts w:ascii="Arial" w:eastAsia="Times New Roman" w:hAnsi="Arial" w:cs="Arial"/>
          <w:bCs/>
          <w:sz w:val="20"/>
          <w:szCs w:val="20"/>
          <w:lang w:val="sk-SK" w:eastAsia="cs-CZ"/>
        </w:rPr>
        <w:tab/>
        <w:t>015 01 Rajec</w:t>
      </w:r>
      <w:r w:rsidRPr="000C7A58">
        <w:rPr>
          <w:rFonts w:ascii="Arial" w:eastAsia="Times New Roman" w:hAnsi="Arial" w:cs="Arial"/>
          <w:sz w:val="20"/>
          <w:szCs w:val="20"/>
          <w:lang w:val="sk-SK" w:eastAsia="cs-CZ"/>
        </w:rPr>
        <w:t xml:space="preserve"> </w:t>
      </w:r>
    </w:p>
    <w:p w:rsidR="00B85511" w:rsidRPr="000C7A58" w:rsidRDefault="00B85511" w:rsidP="00B85511">
      <w:pPr>
        <w:shd w:val="clear" w:color="auto" w:fill="FFFFFF"/>
        <w:tabs>
          <w:tab w:val="left" w:pos="2160"/>
          <w:tab w:val="left" w:pos="2880"/>
          <w:tab w:val="left" w:pos="4500"/>
        </w:tabs>
        <w:spacing w:before="60" w:line="274" w:lineRule="exact"/>
        <w:ind w:left="14"/>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Zastúpený:</w:t>
      </w:r>
      <w:r w:rsidRPr="000C7A58">
        <w:rPr>
          <w:rFonts w:ascii="Arial" w:eastAsia="Times New Roman" w:hAnsi="Arial" w:cs="Arial"/>
          <w:sz w:val="20"/>
          <w:szCs w:val="20"/>
          <w:lang w:val="sk-SK" w:eastAsia="cs-CZ"/>
        </w:rPr>
        <w:tab/>
        <w:t>Ing. Ivan Bajzík, konateľ</w:t>
      </w:r>
    </w:p>
    <w:p w:rsidR="00B85511" w:rsidRPr="000C7A58" w:rsidRDefault="00B85511" w:rsidP="00B85511">
      <w:pPr>
        <w:shd w:val="clear" w:color="auto" w:fill="FFFFFF"/>
        <w:tabs>
          <w:tab w:val="left" w:pos="2160"/>
          <w:tab w:val="left" w:pos="2880"/>
          <w:tab w:val="left" w:pos="4500"/>
        </w:tabs>
        <w:spacing w:before="60" w:line="274" w:lineRule="exact"/>
        <w:ind w:left="14"/>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ab/>
        <w:t>Ľubomír Piala, konateľ</w:t>
      </w:r>
    </w:p>
    <w:p w:rsidR="00B85511" w:rsidRPr="000C7A58" w:rsidRDefault="00B85511" w:rsidP="00B85511">
      <w:pPr>
        <w:shd w:val="clear" w:color="auto" w:fill="FFFFFF"/>
        <w:tabs>
          <w:tab w:val="left" w:pos="2160"/>
          <w:tab w:val="left" w:pos="2880"/>
          <w:tab w:val="left" w:pos="4500"/>
        </w:tabs>
        <w:spacing w:before="60"/>
        <w:ind w:left="6"/>
        <w:rPr>
          <w:rFonts w:ascii="Arial" w:eastAsia="Times New Roman" w:hAnsi="Arial" w:cs="Arial"/>
          <w:bCs/>
          <w:sz w:val="20"/>
          <w:szCs w:val="20"/>
          <w:lang w:val="sk-SK" w:eastAsia="cs-CZ"/>
        </w:rPr>
      </w:pPr>
      <w:r w:rsidRPr="000C7A58">
        <w:rPr>
          <w:rFonts w:ascii="Arial" w:eastAsia="Times New Roman" w:hAnsi="Arial" w:cs="Arial"/>
          <w:bCs/>
          <w:sz w:val="20"/>
          <w:szCs w:val="20"/>
          <w:lang w:val="sk-SK" w:eastAsia="cs-CZ"/>
        </w:rPr>
        <w:t>Zástupca splnomocnený na rokovanie vo veciach:</w:t>
      </w:r>
    </w:p>
    <w:p w:rsidR="00B85511" w:rsidRPr="000C7A58" w:rsidRDefault="00B85511" w:rsidP="00B85511">
      <w:pPr>
        <w:shd w:val="clear" w:color="auto" w:fill="FFFFFF"/>
        <w:tabs>
          <w:tab w:val="left" w:pos="2160"/>
          <w:tab w:val="left" w:pos="2880"/>
          <w:tab w:val="left" w:pos="4500"/>
        </w:tabs>
        <w:spacing w:before="60"/>
        <w:ind w:left="6"/>
        <w:rPr>
          <w:rFonts w:ascii="Arial" w:eastAsia="Times New Roman" w:hAnsi="Arial" w:cs="Arial"/>
          <w:bCs/>
          <w:sz w:val="20"/>
          <w:szCs w:val="20"/>
          <w:lang w:val="sk-SK" w:eastAsia="cs-CZ"/>
        </w:rPr>
      </w:pPr>
      <w:r w:rsidRPr="000C7A58">
        <w:rPr>
          <w:rFonts w:ascii="Arial" w:eastAsia="Times New Roman" w:hAnsi="Arial" w:cs="Arial"/>
          <w:bCs/>
          <w:sz w:val="20"/>
          <w:szCs w:val="20"/>
          <w:lang w:val="sk-SK" w:eastAsia="cs-CZ"/>
        </w:rPr>
        <w:tab/>
        <w:t>a)</w:t>
      </w:r>
      <w:r w:rsidRPr="000C7A58">
        <w:rPr>
          <w:rFonts w:ascii="Arial" w:eastAsia="Times New Roman" w:hAnsi="Arial" w:cs="Arial"/>
          <w:bCs/>
          <w:sz w:val="20"/>
          <w:szCs w:val="20"/>
          <w:lang w:val="sk-SK" w:eastAsia="cs-CZ"/>
        </w:rPr>
        <w:tab/>
        <w:t>technických</w:t>
      </w:r>
      <w:r w:rsidRPr="000C7A58">
        <w:rPr>
          <w:rFonts w:ascii="Arial" w:eastAsia="Times New Roman" w:hAnsi="Arial" w:cs="Arial"/>
          <w:bCs/>
          <w:sz w:val="20"/>
          <w:szCs w:val="20"/>
          <w:lang w:val="sk-SK" w:eastAsia="cs-CZ"/>
        </w:rPr>
        <w:tab/>
      </w:r>
      <w:r w:rsidRPr="000C7A58">
        <w:rPr>
          <w:rFonts w:ascii="Arial" w:eastAsia="Times New Roman" w:hAnsi="Arial" w:cs="Arial"/>
          <w:sz w:val="20"/>
          <w:szCs w:val="20"/>
          <w:lang w:val="sk-SK" w:eastAsia="cs-CZ"/>
        </w:rPr>
        <w:t>Ing. Ivan Bajzík</w:t>
      </w:r>
    </w:p>
    <w:p w:rsidR="00B85511" w:rsidRPr="000C7A58" w:rsidRDefault="00B85511" w:rsidP="00B85511">
      <w:pPr>
        <w:shd w:val="clear" w:color="auto" w:fill="FFFFFF"/>
        <w:tabs>
          <w:tab w:val="left" w:pos="2160"/>
          <w:tab w:val="left" w:pos="2880"/>
          <w:tab w:val="left" w:pos="4500"/>
        </w:tabs>
        <w:spacing w:before="60"/>
        <w:ind w:left="6"/>
        <w:rPr>
          <w:rFonts w:ascii="Arial" w:eastAsia="Times New Roman" w:hAnsi="Arial" w:cs="Arial"/>
          <w:bCs/>
          <w:sz w:val="20"/>
          <w:szCs w:val="20"/>
          <w:lang w:val="sk-SK" w:eastAsia="cs-CZ"/>
        </w:rPr>
      </w:pPr>
      <w:r w:rsidRPr="000C7A58">
        <w:rPr>
          <w:rFonts w:ascii="Arial" w:eastAsia="Times New Roman" w:hAnsi="Arial" w:cs="Arial"/>
          <w:bCs/>
          <w:sz w:val="20"/>
          <w:szCs w:val="20"/>
          <w:lang w:val="sk-SK" w:eastAsia="cs-CZ"/>
        </w:rPr>
        <w:tab/>
        <w:t>b)</w:t>
      </w:r>
      <w:r w:rsidRPr="000C7A58">
        <w:rPr>
          <w:rFonts w:ascii="Arial" w:eastAsia="Times New Roman" w:hAnsi="Arial" w:cs="Arial"/>
          <w:bCs/>
          <w:sz w:val="20"/>
          <w:szCs w:val="20"/>
          <w:lang w:val="sk-SK" w:eastAsia="cs-CZ"/>
        </w:rPr>
        <w:tab/>
        <w:t>obchodných</w:t>
      </w:r>
      <w:r w:rsidRPr="000C7A58">
        <w:rPr>
          <w:rFonts w:ascii="Arial" w:eastAsia="Times New Roman" w:hAnsi="Arial" w:cs="Arial"/>
          <w:bCs/>
          <w:sz w:val="20"/>
          <w:szCs w:val="20"/>
          <w:lang w:val="sk-SK" w:eastAsia="cs-CZ"/>
        </w:rPr>
        <w:tab/>
      </w:r>
      <w:r w:rsidRPr="000C7A58">
        <w:rPr>
          <w:rFonts w:ascii="Arial" w:eastAsia="Times New Roman" w:hAnsi="Arial" w:cs="Arial"/>
          <w:sz w:val="20"/>
          <w:szCs w:val="20"/>
          <w:lang w:val="sk-SK" w:eastAsia="cs-CZ"/>
        </w:rPr>
        <w:t>Ľubomír Piala</w:t>
      </w:r>
      <w:r w:rsidRPr="000C7A58">
        <w:rPr>
          <w:rFonts w:ascii="Arial" w:eastAsia="Times New Roman" w:hAnsi="Arial" w:cs="Arial"/>
          <w:bCs/>
          <w:sz w:val="20"/>
          <w:szCs w:val="20"/>
          <w:lang w:val="sk-SK" w:eastAsia="cs-CZ"/>
        </w:rPr>
        <w:tab/>
      </w:r>
    </w:p>
    <w:p w:rsidR="00B85511" w:rsidRPr="000C7A58" w:rsidRDefault="00B85511" w:rsidP="00B85511">
      <w:pPr>
        <w:shd w:val="clear" w:color="auto" w:fill="FFFFFF"/>
        <w:tabs>
          <w:tab w:val="left" w:pos="2160"/>
          <w:tab w:val="left" w:pos="2880"/>
          <w:tab w:val="left" w:pos="4500"/>
        </w:tabs>
        <w:spacing w:before="60"/>
        <w:ind w:left="6"/>
        <w:rPr>
          <w:rFonts w:ascii="Arial" w:eastAsia="Times New Roman" w:hAnsi="Arial" w:cs="Arial"/>
          <w:bCs/>
          <w:sz w:val="20"/>
          <w:szCs w:val="20"/>
          <w:lang w:val="sk-SK" w:eastAsia="cs-CZ"/>
        </w:rPr>
      </w:pPr>
      <w:r w:rsidRPr="000C7A58">
        <w:rPr>
          <w:rFonts w:ascii="Arial" w:eastAsia="Times New Roman" w:hAnsi="Arial" w:cs="Arial"/>
          <w:bCs/>
          <w:sz w:val="20"/>
          <w:szCs w:val="20"/>
          <w:lang w:val="sk-SK" w:eastAsia="cs-CZ"/>
        </w:rPr>
        <w:t xml:space="preserve">IČO: </w:t>
      </w:r>
      <w:r w:rsidRPr="000C7A58">
        <w:rPr>
          <w:rFonts w:ascii="Arial" w:eastAsia="Times New Roman" w:hAnsi="Arial" w:cs="Arial"/>
          <w:bCs/>
          <w:sz w:val="20"/>
          <w:szCs w:val="20"/>
          <w:lang w:val="sk-SK" w:eastAsia="cs-CZ"/>
        </w:rPr>
        <w:tab/>
        <w:t>36 013 391</w:t>
      </w:r>
    </w:p>
    <w:p w:rsidR="00B85511" w:rsidRPr="000C7A58" w:rsidRDefault="00B85511" w:rsidP="00B85511">
      <w:pPr>
        <w:shd w:val="clear" w:color="auto" w:fill="FFFFFF"/>
        <w:tabs>
          <w:tab w:val="left" w:pos="2160"/>
          <w:tab w:val="left" w:pos="2880"/>
          <w:tab w:val="left" w:pos="4500"/>
        </w:tabs>
        <w:spacing w:before="60"/>
        <w:ind w:left="6"/>
        <w:rPr>
          <w:rFonts w:ascii="Arial" w:eastAsia="Times New Roman" w:hAnsi="Arial" w:cs="Arial"/>
          <w:bCs/>
          <w:sz w:val="20"/>
          <w:szCs w:val="20"/>
          <w:lang w:val="sk-SK" w:eastAsia="cs-CZ"/>
        </w:rPr>
      </w:pPr>
      <w:r w:rsidRPr="000C7A58">
        <w:rPr>
          <w:rFonts w:ascii="Arial" w:eastAsia="Times New Roman" w:hAnsi="Arial" w:cs="Arial"/>
          <w:bCs/>
          <w:sz w:val="20"/>
          <w:szCs w:val="20"/>
          <w:lang w:val="sk-SK" w:eastAsia="cs-CZ"/>
        </w:rPr>
        <w:t xml:space="preserve">IČ DPH: </w:t>
      </w:r>
      <w:r w:rsidRPr="000C7A58">
        <w:rPr>
          <w:rFonts w:ascii="Arial" w:eastAsia="Times New Roman" w:hAnsi="Arial" w:cs="Arial"/>
          <w:bCs/>
          <w:sz w:val="20"/>
          <w:szCs w:val="20"/>
          <w:lang w:val="sk-SK" w:eastAsia="cs-CZ"/>
        </w:rPr>
        <w:tab/>
      </w:r>
      <w:r w:rsidRPr="000C7A58">
        <w:rPr>
          <w:rFonts w:ascii="Arial" w:eastAsia="Times New Roman" w:hAnsi="Arial" w:cs="Arial"/>
          <w:spacing w:val="-1"/>
          <w:sz w:val="20"/>
          <w:szCs w:val="20"/>
          <w:lang w:val="sk-SK" w:eastAsia="cs-CZ"/>
        </w:rPr>
        <w:t>SK2020096595</w:t>
      </w:r>
    </w:p>
    <w:p w:rsidR="00B85511" w:rsidRPr="000C7A58" w:rsidRDefault="00B85511" w:rsidP="00B85511">
      <w:pPr>
        <w:shd w:val="clear" w:color="auto" w:fill="FFFFFF"/>
        <w:tabs>
          <w:tab w:val="left" w:pos="2160"/>
          <w:tab w:val="left" w:pos="2880"/>
          <w:tab w:val="left" w:pos="4500"/>
        </w:tabs>
        <w:spacing w:before="60"/>
        <w:ind w:left="6"/>
        <w:rPr>
          <w:rFonts w:ascii="Arial" w:eastAsia="Times New Roman" w:hAnsi="Arial" w:cs="Arial"/>
          <w:bCs/>
          <w:sz w:val="20"/>
          <w:szCs w:val="20"/>
          <w:lang w:val="sk-SK" w:eastAsia="cs-CZ"/>
        </w:rPr>
      </w:pPr>
      <w:r w:rsidRPr="000C7A58">
        <w:rPr>
          <w:rFonts w:ascii="Arial" w:eastAsia="Times New Roman" w:hAnsi="Arial" w:cs="Arial"/>
          <w:bCs/>
          <w:sz w:val="20"/>
          <w:szCs w:val="20"/>
          <w:lang w:val="sk-SK" w:eastAsia="cs-CZ"/>
        </w:rPr>
        <w:t>Bankové spojenie:</w:t>
      </w:r>
      <w:r w:rsidRPr="000C7A58">
        <w:rPr>
          <w:rFonts w:ascii="Arial" w:eastAsia="Times New Roman" w:hAnsi="Arial" w:cs="Arial"/>
          <w:bCs/>
          <w:sz w:val="20"/>
          <w:szCs w:val="20"/>
          <w:lang w:val="sk-SK" w:eastAsia="cs-CZ"/>
        </w:rPr>
        <w:tab/>
      </w:r>
      <w:r w:rsidRPr="000C7A58">
        <w:rPr>
          <w:rFonts w:ascii="Arial" w:eastAsia="Times New Roman" w:hAnsi="Arial" w:cs="Arial"/>
          <w:sz w:val="20"/>
          <w:szCs w:val="20"/>
          <w:lang w:val="sk-SK" w:eastAsia="cs-CZ"/>
        </w:rPr>
        <w:t>Tatrabanka, a.s.</w:t>
      </w:r>
    </w:p>
    <w:p w:rsidR="00B85511" w:rsidRPr="000C7A58" w:rsidRDefault="00B85511" w:rsidP="00B85511">
      <w:pPr>
        <w:shd w:val="clear" w:color="auto" w:fill="FFFFFF"/>
        <w:tabs>
          <w:tab w:val="left" w:pos="2160"/>
          <w:tab w:val="left" w:pos="2880"/>
          <w:tab w:val="left" w:pos="4500"/>
        </w:tabs>
        <w:spacing w:before="60"/>
        <w:ind w:left="6"/>
        <w:rPr>
          <w:rFonts w:ascii="Arial" w:eastAsia="Times New Roman" w:hAnsi="Arial" w:cs="Arial"/>
          <w:bCs/>
          <w:sz w:val="20"/>
          <w:szCs w:val="20"/>
          <w:lang w:val="sk-SK" w:eastAsia="cs-CZ"/>
        </w:rPr>
      </w:pPr>
      <w:r w:rsidRPr="000C7A58">
        <w:rPr>
          <w:rFonts w:ascii="Arial" w:eastAsia="Times New Roman" w:hAnsi="Arial" w:cs="Arial"/>
          <w:bCs/>
          <w:sz w:val="20"/>
          <w:szCs w:val="20"/>
          <w:lang w:val="sk-SK" w:eastAsia="cs-CZ"/>
        </w:rPr>
        <w:tab/>
      </w:r>
      <w:r w:rsidRPr="000C7A58">
        <w:rPr>
          <w:rFonts w:ascii="Arial" w:eastAsia="Times New Roman" w:hAnsi="Arial" w:cs="Arial"/>
          <w:sz w:val="20"/>
          <w:szCs w:val="20"/>
          <w:lang w:val="sk-SK" w:eastAsia="cs-CZ"/>
        </w:rPr>
        <w:t xml:space="preserve">EUR: </w:t>
      </w:r>
      <w:r w:rsidRPr="000C7A58">
        <w:rPr>
          <w:rFonts w:ascii="Arial" w:eastAsia="Times New Roman" w:hAnsi="Arial" w:cs="Arial"/>
          <w:sz w:val="20"/>
          <w:szCs w:val="20"/>
          <w:lang w:val="sk-SK"/>
        </w:rPr>
        <w:t>2946020343/1100</w:t>
      </w:r>
    </w:p>
    <w:p w:rsidR="00B85511" w:rsidRPr="000C7A58" w:rsidRDefault="00B85511" w:rsidP="00B85511">
      <w:pPr>
        <w:tabs>
          <w:tab w:val="left" w:pos="2160"/>
          <w:tab w:val="left" w:pos="2880"/>
          <w:tab w:val="left" w:pos="4500"/>
        </w:tabs>
        <w:rPr>
          <w:rFonts w:ascii="Arial" w:eastAsia="Times New Roman" w:hAnsi="Arial" w:cs="Arial"/>
          <w:sz w:val="20"/>
          <w:szCs w:val="20"/>
          <w:lang w:val="sk-SK" w:eastAsia="cs-CZ"/>
        </w:rPr>
      </w:pPr>
      <w:r w:rsidRPr="000C7A58">
        <w:rPr>
          <w:rFonts w:ascii="Arial" w:eastAsia="Times New Roman" w:hAnsi="Arial" w:cs="Arial"/>
          <w:bCs/>
          <w:sz w:val="20"/>
          <w:szCs w:val="20"/>
          <w:lang w:val="sk-SK" w:eastAsia="cs-CZ"/>
        </w:rPr>
        <w:tab/>
      </w:r>
      <w:r w:rsidRPr="000C7A58">
        <w:rPr>
          <w:rFonts w:ascii="Arial" w:eastAsia="Times New Roman" w:hAnsi="Arial" w:cs="Arial"/>
          <w:sz w:val="20"/>
          <w:szCs w:val="20"/>
          <w:lang w:val="sk-SK" w:eastAsia="cs-CZ"/>
        </w:rPr>
        <w:t>SWIFT Code:  TATRSKBX</w:t>
      </w:r>
    </w:p>
    <w:p w:rsidR="00B85511" w:rsidRPr="000C7A58" w:rsidRDefault="00B85511" w:rsidP="00B85511">
      <w:pPr>
        <w:shd w:val="clear" w:color="auto" w:fill="FFFFFF"/>
        <w:tabs>
          <w:tab w:val="left" w:pos="2160"/>
          <w:tab w:val="left" w:pos="2880"/>
          <w:tab w:val="left" w:pos="4500"/>
        </w:tabs>
        <w:spacing w:before="60"/>
        <w:ind w:left="6"/>
        <w:rPr>
          <w:rFonts w:ascii="Arial" w:eastAsia="Times New Roman" w:hAnsi="Arial" w:cs="Arial"/>
          <w:bCs/>
          <w:sz w:val="20"/>
          <w:szCs w:val="20"/>
          <w:lang w:val="sk-SK" w:eastAsia="cs-CZ"/>
        </w:rPr>
      </w:pPr>
      <w:r w:rsidRPr="000C7A58">
        <w:rPr>
          <w:rFonts w:ascii="Arial" w:eastAsia="Times New Roman" w:hAnsi="Arial" w:cs="Arial"/>
          <w:bCs/>
          <w:sz w:val="20"/>
          <w:szCs w:val="20"/>
          <w:lang w:val="sk-SK" w:eastAsia="cs-CZ"/>
        </w:rPr>
        <w:tab/>
      </w:r>
      <w:r w:rsidRPr="000C7A58">
        <w:rPr>
          <w:rFonts w:ascii="Arial" w:eastAsia="Times New Roman" w:hAnsi="Arial" w:cs="Arial"/>
          <w:sz w:val="20"/>
          <w:szCs w:val="20"/>
          <w:lang w:val="sk-SK" w:eastAsia="cs-CZ"/>
        </w:rPr>
        <w:t xml:space="preserve">IBAN: </w:t>
      </w:r>
      <w:r w:rsidRPr="000C7A58">
        <w:rPr>
          <w:rFonts w:ascii="Arial" w:eastAsia="Times New Roman" w:hAnsi="Arial" w:cs="Arial"/>
          <w:sz w:val="20"/>
          <w:szCs w:val="20"/>
          <w:lang w:val="sk-SK"/>
        </w:rPr>
        <w:t>SK24 1100 0000 0029 4602 0343</w:t>
      </w:r>
    </w:p>
    <w:p w:rsidR="00B85511" w:rsidRPr="000C7A58" w:rsidRDefault="00B85511" w:rsidP="00B85511">
      <w:pPr>
        <w:shd w:val="clear" w:color="auto" w:fill="FFFFFF"/>
        <w:tabs>
          <w:tab w:val="left" w:pos="2160"/>
          <w:tab w:val="left" w:pos="2880"/>
          <w:tab w:val="left" w:pos="4500"/>
        </w:tabs>
        <w:spacing w:before="60" w:line="274" w:lineRule="exact"/>
        <w:ind w:right="163"/>
        <w:rPr>
          <w:rFonts w:ascii="Arial" w:eastAsia="Times New Roman" w:hAnsi="Arial" w:cs="Arial"/>
          <w:spacing w:val="-2"/>
          <w:sz w:val="20"/>
          <w:szCs w:val="20"/>
          <w:lang w:val="sk-SK" w:eastAsia="cs-CZ"/>
        </w:rPr>
      </w:pPr>
      <w:r w:rsidRPr="000C7A58">
        <w:rPr>
          <w:rFonts w:ascii="Arial" w:eastAsia="Times New Roman" w:hAnsi="Arial" w:cs="Arial"/>
          <w:bCs/>
          <w:sz w:val="20"/>
          <w:szCs w:val="20"/>
          <w:lang w:val="sk-SK" w:eastAsia="cs-CZ"/>
        </w:rPr>
        <w:t xml:space="preserve">Obchodný register: </w:t>
      </w:r>
      <w:r w:rsidRPr="000C7A58">
        <w:rPr>
          <w:rFonts w:ascii="Arial" w:eastAsia="Times New Roman" w:hAnsi="Arial" w:cs="Arial"/>
          <w:bCs/>
          <w:sz w:val="20"/>
          <w:szCs w:val="20"/>
          <w:lang w:val="sk-SK" w:eastAsia="cs-CZ"/>
        </w:rPr>
        <w:tab/>
      </w:r>
      <w:r w:rsidRPr="000C7A58">
        <w:rPr>
          <w:rFonts w:ascii="Arial" w:eastAsia="Times New Roman" w:hAnsi="Arial" w:cs="Arial"/>
          <w:spacing w:val="-1"/>
          <w:sz w:val="20"/>
          <w:szCs w:val="20"/>
          <w:lang w:val="sk-SK" w:eastAsia="cs-CZ"/>
        </w:rPr>
        <w:t xml:space="preserve">Okresný súd </w:t>
      </w:r>
      <w:r w:rsidRPr="000C7A58">
        <w:rPr>
          <w:rFonts w:ascii="Arial" w:eastAsia="Times New Roman" w:hAnsi="Arial" w:cs="Arial"/>
          <w:spacing w:val="-2"/>
          <w:sz w:val="20"/>
          <w:szCs w:val="20"/>
          <w:lang w:val="sk-SK" w:eastAsia="cs-CZ"/>
        </w:rPr>
        <w:t>Žilina, odd. Sro, vložka č. 3721/L</w:t>
      </w:r>
    </w:p>
    <w:p w:rsidR="00B85511" w:rsidRPr="000C7A58" w:rsidRDefault="00B85511" w:rsidP="00B85511">
      <w:pPr>
        <w:shd w:val="clear" w:color="auto" w:fill="FFFFFF"/>
        <w:tabs>
          <w:tab w:val="left" w:pos="2160"/>
          <w:tab w:val="left" w:pos="2880"/>
          <w:tab w:val="left" w:pos="4500"/>
        </w:tabs>
        <w:spacing w:before="60" w:line="274" w:lineRule="exact"/>
        <w:ind w:right="163"/>
        <w:rPr>
          <w:rFonts w:ascii="Arial" w:eastAsia="Times New Roman" w:hAnsi="Arial" w:cs="Arial"/>
          <w:b/>
          <w:bCs/>
          <w:sz w:val="20"/>
          <w:szCs w:val="20"/>
          <w:lang w:val="sk-SK" w:eastAsia="cs-CZ"/>
        </w:rPr>
      </w:pPr>
      <w:r w:rsidRPr="000C7A58">
        <w:rPr>
          <w:rFonts w:ascii="Arial" w:eastAsia="Times New Roman" w:hAnsi="Arial" w:cs="Arial"/>
          <w:bCs/>
          <w:sz w:val="20"/>
          <w:szCs w:val="20"/>
          <w:lang w:val="sk-SK" w:eastAsia="cs-CZ"/>
        </w:rPr>
        <w:tab/>
      </w:r>
      <w:r w:rsidRPr="000C7A58">
        <w:rPr>
          <w:rFonts w:ascii="Arial" w:eastAsia="Times New Roman" w:hAnsi="Arial" w:cs="Arial"/>
          <w:bCs/>
          <w:sz w:val="20"/>
          <w:szCs w:val="20"/>
          <w:lang w:val="sk-SK" w:eastAsia="cs-CZ"/>
        </w:rPr>
        <w:tab/>
      </w:r>
      <w:r w:rsidRPr="000C7A58">
        <w:rPr>
          <w:rFonts w:ascii="Arial" w:eastAsia="Times New Roman" w:hAnsi="Arial" w:cs="Arial"/>
          <w:bCs/>
          <w:sz w:val="20"/>
          <w:szCs w:val="20"/>
          <w:lang w:val="sk-SK" w:eastAsia="cs-CZ"/>
        </w:rPr>
        <w:tab/>
      </w:r>
      <w:r w:rsidRPr="000C7A58">
        <w:rPr>
          <w:rFonts w:ascii="Arial" w:eastAsia="Times New Roman" w:hAnsi="Arial" w:cs="Arial"/>
          <w:b/>
          <w:bCs/>
          <w:sz w:val="20"/>
          <w:szCs w:val="20"/>
          <w:lang w:val="sk-SK" w:eastAsia="cs-CZ"/>
        </w:rPr>
        <w:t xml:space="preserve"> (ďalej len Objednávateľ)</w:t>
      </w:r>
    </w:p>
    <w:p w:rsidR="00B85511" w:rsidRPr="000C7A58" w:rsidRDefault="00B85511" w:rsidP="00B85511">
      <w:pPr>
        <w:shd w:val="clear" w:color="auto" w:fill="FFFFFF"/>
        <w:tabs>
          <w:tab w:val="left" w:pos="2160"/>
          <w:tab w:val="left" w:pos="2880"/>
          <w:tab w:val="left" w:pos="4500"/>
        </w:tabs>
        <w:spacing w:before="60"/>
        <w:ind w:left="6"/>
        <w:rPr>
          <w:rFonts w:ascii="Arial" w:eastAsia="Times New Roman" w:hAnsi="Arial" w:cs="Arial"/>
          <w:b/>
          <w:sz w:val="20"/>
          <w:szCs w:val="20"/>
          <w:lang w:val="sk-SK" w:eastAsia="cs-CZ"/>
        </w:rPr>
      </w:pPr>
    </w:p>
    <w:p w:rsidR="00B85511" w:rsidRPr="000C7A58" w:rsidRDefault="00B85511" w:rsidP="00B85511">
      <w:pPr>
        <w:keepNext/>
        <w:tabs>
          <w:tab w:val="num" w:pos="576"/>
          <w:tab w:val="left" w:pos="1260"/>
          <w:tab w:val="left" w:pos="2160"/>
          <w:tab w:val="left" w:pos="2880"/>
          <w:tab w:val="left" w:pos="4500"/>
        </w:tabs>
        <w:spacing w:before="60"/>
        <w:outlineLvl w:val="1"/>
        <w:rPr>
          <w:rFonts w:ascii="Arial" w:eastAsia="Times New Roman" w:hAnsi="Arial" w:cs="Arial"/>
          <w:i/>
          <w:sz w:val="20"/>
          <w:szCs w:val="20"/>
          <w:highlight w:val="lightGray"/>
          <w:lang w:val="sk-SK" w:eastAsia="cs-CZ"/>
        </w:rPr>
      </w:pPr>
      <w:r w:rsidRPr="000C7A58">
        <w:rPr>
          <w:rFonts w:ascii="Arial" w:eastAsia="Times New Roman" w:hAnsi="Arial" w:cs="Arial"/>
          <w:b/>
          <w:bCs/>
          <w:i/>
          <w:sz w:val="20"/>
          <w:szCs w:val="20"/>
          <w:highlight w:val="lightGray"/>
          <w:lang w:val="sk-SK" w:eastAsia="cs-CZ"/>
        </w:rPr>
        <w:t>Zhotoviteľ:</w:t>
      </w:r>
      <w:r w:rsidRPr="000C7A58">
        <w:rPr>
          <w:rFonts w:ascii="Arial" w:eastAsia="Times New Roman" w:hAnsi="Arial" w:cs="Arial"/>
          <w:b/>
          <w:bCs/>
          <w:i/>
          <w:sz w:val="20"/>
          <w:szCs w:val="20"/>
          <w:highlight w:val="lightGray"/>
          <w:lang w:val="sk-SK" w:eastAsia="cs-CZ"/>
        </w:rPr>
        <w:tab/>
      </w:r>
      <w:r w:rsidRPr="000C7A58">
        <w:rPr>
          <w:rFonts w:ascii="Arial" w:eastAsia="Times New Roman" w:hAnsi="Arial" w:cs="Arial"/>
          <w:b/>
          <w:bCs/>
          <w:i/>
          <w:sz w:val="20"/>
          <w:szCs w:val="20"/>
          <w:highlight w:val="lightGray"/>
          <w:lang w:val="sk-SK" w:eastAsia="cs-CZ"/>
        </w:rPr>
        <w:tab/>
        <w:t>...</w:t>
      </w:r>
      <w:r w:rsidRPr="000C7A58">
        <w:rPr>
          <w:rFonts w:ascii="Arial" w:eastAsia="Times New Roman" w:hAnsi="Arial" w:cs="Arial"/>
          <w:b/>
          <w:bCs/>
          <w:i/>
          <w:sz w:val="20"/>
          <w:szCs w:val="20"/>
          <w:highlight w:val="lightGray"/>
          <w:lang w:val="sk-SK" w:eastAsia="cs-CZ"/>
        </w:rPr>
        <w:tab/>
      </w:r>
      <w:r w:rsidRPr="000C7A58">
        <w:rPr>
          <w:rFonts w:ascii="Arial" w:eastAsia="Times New Roman" w:hAnsi="Arial" w:cs="Arial"/>
          <w:b/>
          <w:bCs/>
          <w:i/>
          <w:sz w:val="20"/>
          <w:szCs w:val="20"/>
          <w:highlight w:val="lightGray"/>
          <w:lang w:val="sk-SK" w:eastAsia="cs-CZ"/>
        </w:rPr>
        <w:tab/>
      </w:r>
      <w:r w:rsidRPr="000C7A58">
        <w:rPr>
          <w:rFonts w:ascii="Arial" w:eastAsia="Times New Roman" w:hAnsi="Arial" w:cs="Arial"/>
          <w:b/>
          <w:bCs/>
          <w:i/>
          <w:sz w:val="20"/>
          <w:szCs w:val="20"/>
          <w:highlight w:val="lightGray"/>
          <w:lang w:val="sk-SK" w:eastAsia="cs-CZ"/>
        </w:rPr>
        <w:tab/>
      </w:r>
      <w:r w:rsidRPr="000C7A58">
        <w:rPr>
          <w:rFonts w:ascii="Arial" w:eastAsia="Times New Roman" w:hAnsi="Arial" w:cs="Arial"/>
          <w:b/>
          <w:bCs/>
          <w:i/>
          <w:sz w:val="20"/>
          <w:szCs w:val="20"/>
          <w:highlight w:val="lightGray"/>
          <w:lang w:val="sk-SK" w:eastAsia="cs-CZ"/>
        </w:rPr>
        <w:tab/>
      </w:r>
      <w:r w:rsidRPr="000C7A58">
        <w:rPr>
          <w:rFonts w:ascii="Arial" w:eastAsia="Times New Roman" w:hAnsi="Arial" w:cs="Arial"/>
          <w:b/>
          <w:bCs/>
          <w:i/>
          <w:sz w:val="20"/>
          <w:szCs w:val="20"/>
          <w:highlight w:val="lightGray"/>
          <w:lang w:val="sk-SK" w:eastAsia="cs-CZ"/>
        </w:rPr>
        <w:tab/>
      </w:r>
      <w:r w:rsidRPr="000C7A58">
        <w:rPr>
          <w:rFonts w:ascii="Arial" w:eastAsia="Times New Roman" w:hAnsi="Arial" w:cs="Arial"/>
          <w:b/>
          <w:bCs/>
          <w:i/>
          <w:sz w:val="20"/>
          <w:szCs w:val="20"/>
          <w:highlight w:val="lightGray"/>
          <w:lang w:val="sk-SK" w:eastAsia="cs-CZ"/>
        </w:rPr>
        <w:tab/>
      </w:r>
      <w:r w:rsidRPr="000C7A58">
        <w:rPr>
          <w:rFonts w:ascii="Arial" w:eastAsia="Times New Roman" w:hAnsi="Arial" w:cs="Arial"/>
          <w:b/>
          <w:bCs/>
          <w:i/>
          <w:sz w:val="20"/>
          <w:szCs w:val="20"/>
          <w:highlight w:val="lightGray"/>
          <w:lang w:val="sk-SK" w:eastAsia="cs-CZ"/>
        </w:rPr>
        <w:tab/>
      </w:r>
    </w:p>
    <w:p w:rsidR="00B85511" w:rsidRPr="000C7A58" w:rsidRDefault="00B85511" w:rsidP="00B85511">
      <w:pPr>
        <w:shd w:val="clear" w:color="auto" w:fill="FFFFFF"/>
        <w:tabs>
          <w:tab w:val="left" w:pos="2160"/>
          <w:tab w:val="left" w:pos="2880"/>
          <w:tab w:val="left" w:pos="4500"/>
        </w:tabs>
        <w:spacing w:before="60"/>
        <w:rPr>
          <w:rFonts w:ascii="Arial" w:eastAsia="Times New Roman" w:hAnsi="Arial" w:cs="Arial"/>
          <w:spacing w:val="-2"/>
          <w:sz w:val="20"/>
          <w:szCs w:val="20"/>
          <w:lang w:val="sk-SK" w:eastAsia="cs-CZ"/>
        </w:rPr>
      </w:pPr>
    </w:p>
    <w:p w:rsidR="00B85511" w:rsidRPr="000C7A58" w:rsidRDefault="00B85511" w:rsidP="00B85511">
      <w:pPr>
        <w:shd w:val="clear" w:color="auto" w:fill="FFFFFF"/>
        <w:tabs>
          <w:tab w:val="left" w:pos="2160"/>
          <w:tab w:val="left" w:pos="2880"/>
          <w:tab w:val="left" w:pos="4500"/>
        </w:tabs>
        <w:spacing w:before="60"/>
        <w:rPr>
          <w:rFonts w:ascii="Arial" w:eastAsia="Times New Roman" w:hAnsi="Arial" w:cs="Arial"/>
          <w:spacing w:val="-1"/>
          <w:sz w:val="20"/>
          <w:szCs w:val="20"/>
          <w:lang w:val="sk-SK" w:eastAsia="cs-CZ"/>
        </w:rPr>
      </w:pPr>
      <w:r w:rsidRPr="000C7A58">
        <w:rPr>
          <w:rFonts w:ascii="Arial" w:eastAsia="Times New Roman" w:hAnsi="Arial" w:cs="Arial"/>
          <w:spacing w:val="-2"/>
          <w:sz w:val="20"/>
          <w:szCs w:val="20"/>
          <w:lang w:val="sk-SK" w:eastAsia="cs-CZ"/>
        </w:rPr>
        <w:t xml:space="preserve">Zastúpený: </w:t>
      </w:r>
      <w:r w:rsidRPr="000C7A58">
        <w:rPr>
          <w:rFonts w:ascii="Arial" w:eastAsia="Times New Roman" w:hAnsi="Arial" w:cs="Arial"/>
          <w:spacing w:val="-2"/>
          <w:sz w:val="20"/>
          <w:szCs w:val="20"/>
          <w:lang w:val="sk-SK" w:eastAsia="cs-CZ"/>
        </w:rPr>
        <w:tab/>
      </w:r>
      <w:r w:rsidRPr="000C7A58">
        <w:rPr>
          <w:rFonts w:ascii="Arial" w:eastAsia="Times New Roman" w:hAnsi="Arial" w:cs="Arial"/>
          <w:spacing w:val="-2"/>
          <w:sz w:val="20"/>
          <w:szCs w:val="20"/>
          <w:lang w:val="sk-SK" w:eastAsia="cs-CZ"/>
        </w:rPr>
        <w:tab/>
      </w:r>
      <w:r w:rsidRPr="000C7A58">
        <w:rPr>
          <w:rFonts w:ascii="Arial" w:eastAsia="Times New Roman" w:hAnsi="Arial" w:cs="Arial"/>
          <w:spacing w:val="-1"/>
          <w:sz w:val="20"/>
          <w:szCs w:val="20"/>
          <w:lang w:val="sk-SK" w:eastAsia="cs-CZ"/>
        </w:rPr>
        <w:t xml:space="preserve"> </w:t>
      </w:r>
    </w:p>
    <w:p w:rsidR="00B85511" w:rsidRPr="000C7A58" w:rsidRDefault="00B85511" w:rsidP="00B85511">
      <w:pPr>
        <w:keepNext/>
        <w:tabs>
          <w:tab w:val="left" w:pos="0"/>
          <w:tab w:val="num" w:pos="540"/>
          <w:tab w:val="num" w:pos="899"/>
          <w:tab w:val="left" w:pos="2160"/>
          <w:tab w:val="left" w:pos="2880"/>
          <w:tab w:val="left" w:pos="4500"/>
        </w:tabs>
        <w:spacing w:before="60"/>
        <w:ind w:left="540" w:hanging="540"/>
        <w:jc w:val="both"/>
        <w:outlineLvl w:val="2"/>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Zástupca splnomocnený na rokovanie vo veciach:</w:t>
      </w:r>
    </w:p>
    <w:p w:rsidR="00B85511" w:rsidRPr="000C7A58" w:rsidRDefault="00B85511" w:rsidP="00B85511">
      <w:pPr>
        <w:keepNext/>
        <w:widowControl w:val="0"/>
        <w:numPr>
          <w:ilvl w:val="0"/>
          <w:numId w:val="19"/>
        </w:numPr>
        <w:shd w:val="clear" w:color="auto" w:fill="FFFFFF"/>
        <w:tabs>
          <w:tab w:val="left" w:pos="0"/>
          <w:tab w:val="left" w:pos="2160"/>
          <w:tab w:val="left" w:pos="2880"/>
          <w:tab w:val="left" w:pos="4500"/>
        </w:tabs>
        <w:autoSpaceDE w:val="0"/>
        <w:autoSpaceDN w:val="0"/>
        <w:adjustRightInd w:val="0"/>
        <w:spacing w:before="60" w:line="274" w:lineRule="exact"/>
        <w:outlineLvl w:val="2"/>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technických</w:t>
      </w:r>
      <w:r w:rsidRPr="000C7A58">
        <w:rPr>
          <w:rFonts w:ascii="Arial" w:eastAsia="Times New Roman" w:hAnsi="Arial" w:cs="Arial"/>
          <w:sz w:val="20"/>
          <w:szCs w:val="20"/>
          <w:lang w:val="sk-SK" w:eastAsia="cs-CZ"/>
        </w:rPr>
        <w:tab/>
      </w:r>
    </w:p>
    <w:p w:rsidR="00B85511" w:rsidRPr="000C7A58" w:rsidRDefault="00B85511" w:rsidP="00B85511">
      <w:pPr>
        <w:keepNext/>
        <w:widowControl w:val="0"/>
        <w:numPr>
          <w:ilvl w:val="0"/>
          <w:numId w:val="19"/>
        </w:numPr>
        <w:shd w:val="clear" w:color="auto" w:fill="FFFFFF"/>
        <w:tabs>
          <w:tab w:val="left" w:pos="0"/>
          <w:tab w:val="num" w:pos="567"/>
          <w:tab w:val="left" w:pos="2160"/>
          <w:tab w:val="left" w:pos="2880"/>
          <w:tab w:val="left" w:pos="4500"/>
        </w:tabs>
        <w:autoSpaceDE w:val="0"/>
        <w:autoSpaceDN w:val="0"/>
        <w:adjustRightInd w:val="0"/>
        <w:spacing w:before="60" w:line="274" w:lineRule="exact"/>
        <w:outlineLvl w:val="2"/>
        <w:rPr>
          <w:rFonts w:ascii="Arial" w:eastAsia="Times New Roman" w:hAnsi="Arial" w:cs="Arial"/>
          <w:bCs/>
          <w:smallCaps/>
          <w:sz w:val="20"/>
          <w:szCs w:val="20"/>
          <w:lang w:val="sk-SK" w:eastAsia="cs-CZ"/>
        </w:rPr>
      </w:pPr>
      <w:r w:rsidRPr="000C7A58">
        <w:rPr>
          <w:rFonts w:ascii="Arial" w:eastAsia="Times New Roman" w:hAnsi="Arial" w:cs="Arial"/>
          <w:sz w:val="20"/>
          <w:szCs w:val="20"/>
          <w:lang w:val="sk-SK" w:eastAsia="cs-CZ"/>
        </w:rPr>
        <w:t>obchodných</w:t>
      </w:r>
      <w:r w:rsidRPr="000C7A58">
        <w:rPr>
          <w:rFonts w:ascii="Arial" w:eastAsia="Times New Roman" w:hAnsi="Arial" w:cs="Arial"/>
          <w:bCs/>
          <w:smallCaps/>
          <w:sz w:val="20"/>
          <w:szCs w:val="20"/>
          <w:lang w:val="sk-SK" w:eastAsia="cs-CZ"/>
        </w:rPr>
        <w:tab/>
      </w:r>
    </w:p>
    <w:p w:rsidR="00B85511" w:rsidRPr="000C7A58" w:rsidRDefault="00B85511" w:rsidP="00B85511">
      <w:pPr>
        <w:shd w:val="clear" w:color="auto" w:fill="FFFFFF"/>
        <w:tabs>
          <w:tab w:val="left" w:pos="0"/>
          <w:tab w:val="left" w:pos="2160"/>
          <w:tab w:val="left" w:pos="2880"/>
          <w:tab w:val="left" w:pos="4500"/>
        </w:tabs>
        <w:spacing w:before="60"/>
        <w:rPr>
          <w:rFonts w:ascii="Arial" w:eastAsia="Times New Roman" w:hAnsi="Arial" w:cs="Arial"/>
          <w:sz w:val="20"/>
          <w:szCs w:val="20"/>
          <w:lang w:val="sk-SK" w:eastAsia="cs-CZ"/>
        </w:rPr>
      </w:pPr>
      <w:r w:rsidRPr="000C7A58">
        <w:rPr>
          <w:rFonts w:ascii="Arial" w:eastAsia="Times New Roman" w:hAnsi="Arial" w:cs="Arial"/>
          <w:spacing w:val="-10"/>
          <w:sz w:val="20"/>
          <w:szCs w:val="20"/>
          <w:lang w:val="sk-SK" w:eastAsia="cs-CZ"/>
        </w:rPr>
        <w:t>IČO:</w:t>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p>
    <w:p w:rsidR="00B85511" w:rsidRPr="000C7A58" w:rsidRDefault="00B85511" w:rsidP="00B85511">
      <w:pPr>
        <w:shd w:val="clear" w:color="auto" w:fill="FFFFFF"/>
        <w:tabs>
          <w:tab w:val="left" w:pos="0"/>
          <w:tab w:val="left" w:pos="2160"/>
          <w:tab w:val="left" w:pos="2880"/>
          <w:tab w:val="left" w:pos="4500"/>
        </w:tabs>
        <w:spacing w:before="60"/>
        <w:rPr>
          <w:rFonts w:ascii="Arial" w:eastAsia="Times New Roman" w:hAnsi="Arial" w:cs="Arial"/>
          <w:sz w:val="20"/>
          <w:szCs w:val="20"/>
          <w:lang w:val="sk-SK" w:eastAsia="cs-CZ"/>
        </w:rPr>
      </w:pPr>
      <w:r w:rsidRPr="000C7A58">
        <w:rPr>
          <w:rFonts w:ascii="Arial" w:eastAsia="Times New Roman" w:hAnsi="Arial" w:cs="Arial"/>
          <w:spacing w:val="-6"/>
          <w:sz w:val="20"/>
          <w:szCs w:val="20"/>
          <w:lang w:val="sk-SK" w:eastAsia="cs-CZ"/>
        </w:rPr>
        <w:t>IČ DPH:</w:t>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p>
    <w:p w:rsidR="00B85511" w:rsidRPr="000C7A58" w:rsidRDefault="00B85511" w:rsidP="00B85511">
      <w:pPr>
        <w:shd w:val="clear" w:color="auto" w:fill="FFFFFF"/>
        <w:tabs>
          <w:tab w:val="left" w:pos="0"/>
          <w:tab w:val="left" w:pos="2160"/>
          <w:tab w:val="left" w:pos="2880"/>
          <w:tab w:val="left" w:pos="4500"/>
        </w:tabs>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Bankové spojenie:</w:t>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p>
    <w:p w:rsidR="00B85511" w:rsidRPr="000C7A58" w:rsidRDefault="00B85511" w:rsidP="00B85511">
      <w:pPr>
        <w:shd w:val="clear" w:color="auto" w:fill="FFFFFF"/>
        <w:tabs>
          <w:tab w:val="left" w:pos="0"/>
          <w:tab w:val="left" w:pos="2160"/>
          <w:tab w:val="left" w:pos="2880"/>
          <w:tab w:val="left" w:pos="4500"/>
        </w:tabs>
        <w:rPr>
          <w:rFonts w:ascii="Arial" w:eastAsia="Times New Roman" w:hAnsi="Arial" w:cs="Arial"/>
          <w:spacing w:val="-1"/>
          <w:sz w:val="20"/>
          <w:szCs w:val="20"/>
          <w:lang w:val="sk-SK" w:eastAsia="cs-CZ"/>
        </w:rPr>
      </w:pPr>
      <w:r w:rsidRPr="000C7A58">
        <w:rPr>
          <w:rFonts w:ascii="Arial" w:eastAsia="Times New Roman" w:hAnsi="Arial" w:cs="Arial"/>
          <w:spacing w:val="-1"/>
          <w:sz w:val="20"/>
          <w:szCs w:val="20"/>
          <w:lang w:val="sk-SK" w:eastAsia="cs-CZ"/>
        </w:rPr>
        <w:t>Obchodný register:</w:t>
      </w:r>
    </w:p>
    <w:p w:rsidR="00B85511" w:rsidRPr="000C7A58" w:rsidRDefault="00B85511" w:rsidP="00B85511">
      <w:pPr>
        <w:shd w:val="clear" w:color="auto" w:fill="FFFFFF"/>
        <w:tabs>
          <w:tab w:val="left" w:pos="0"/>
          <w:tab w:val="left" w:pos="2160"/>
          <w:tab w:val="left" w:pos="2880"/>
          <w:tab w:val="left" w:pos="4500"/>
        </w:tabs>
        <w:rPr>
          <w:rFonts w:ascii="Arial" w:eastAsia="Times New Roman" w:hAnsi="Arial" w:cs="Arial"/>
          <w:sz w:val="20"/>
          <w:szCs w:val="20"/>
          <w:lang w:val="sk-SK" w:eastAsia="cs-CZ"/>
        </w:rPr>
      </w:pPr>
      <w:r w:rsidRPr="000C7A58">
        <w:rPr>
          <w:rFonts w:ascii="Arial" w:eastAsia="Times New Roman" w:hAnsi="Arial" w:cs="Arial"/>
          <w:spacing w:val="-1"/>
          <w:sz w:val="20"/>
          <w:szCs w:val="20"/>
          <w:lang w:val="sk-SK" w:eastAsia="cs-CZ"/>
        </w:rPr>
        <w:t>Tel., e-mail:</w:t>
      </w:r>
      <w:r w:rsidRPr="000C7A58">
        <w:rPr>
          <w:rFonts w:ascii="Arial" w:eastAsia="Times New Roman" w:hAnsi="Arial" w:cs="Arial"/>
          <w:spacing w:val="-1"/>
          <w:sz w:val="20"/>
          <w:szCs w:val="20"/>
          <w:lang w:val="sk-SK" w:eastAsia="cs-CZ"/>
        </w:rPr>
        <w:tab/>
      </w:r>
    </w:p>
    <w:p w:rsidR="00B85511" w:rsidRPr="000C7A58" w:rsidRDefault="00B85511" w:rsidP="00B85511">
      <w:pPr>
        <w:shd w:val="clear" w:color="auto" w:fill="FFFFFF"/>
        <w:tabs>
          <w:tab w:val="left" w:pos="2160"/>
          <w:tab w:val="left" w:pos="2880"/>
          <w:tab w:val="left" w:pos="4500"/>
        </w:tabs>
        <w:ind w:left="1440" w:right="17" w:firstLine="720"/>
        <w:rPr>
          <w:rFonts w:ascii="Arial" w:eastAsia="Times New Roman" w:hAnsi="Arial" w:cs="Arial"/>
          <w:b/>
          <w:bCs/>
          <w:spacing w:val="-3"/>
          <w:sz w:val="20"/>
          <w:szCs w:val="20"/>
          <w:lang w:val="sk-SK" w:eastAsia="cs-CZ"/>
        </w:rPr>
      </w:pPr>
      <w:r w:rsidRPr="000C7A58">
        <w:rPr>
          <w:rFonts w:ascii="Arial" w:eastAsia="Times New Roman" w:hAnsi="Arial" w:cs="Arial"/>
          <w:b/>
          <w:bCs/>
          <w:spacing w:val="-3"/>
          <w:sz w:val="20"/>
          <w:szCs w:val="20"/>
          <w:lang w:val="sk-SK" w:eastAsia="cs-CZ"/>
        </w:rPr>
        <w:t>(ďalej  len Zhotoviteľ)</w:t>
      </w:r>
    </w:p>
    <w:p w:rsidR="00B85511" w:rsidRPr="000C7A58" w:rsidRDefault="00B85511" w:rsidP="00B85511">
      <w:pPr>
        <w:shd w:val="clear" w:color="auto" w:fill="FFFFFF"/>
        <w:tabs>
          <w:tab w:val="left" w:pos="2160"/>
          <w:tab w:val="left" w:pos="2880"/>
          <w:tab w:val="left" w:pos="4500"/>
        </w:tabs>
        <w:spacing w:before="120"/>
        <w:ind w:right="3680"/>
        <w:rPr>
          <w:rFonts w:ascii="Arial" w:eastAsia="Times New Roman" w:hAnsi="Arial" w:cs="Arial"/>
          <w:b/>
          <w:bCs/>
          <w:spacing w:val="-12"/>
          <w:sz w:val="20"/>
          <w:szCs w:val="20"/>
          <w:lang w:val="sk-SK" w:eastAsia="cs-CZ"/>
        </w:rPr>
      </w:pPr>
    </w:p>
    <w:p w:rsidR="00B85511" w:rsidRPr="000C7A58" w:rsidRDefault="00B85511" w:rsidP="00B85511">
      <w:pPr>
        <w:shd w:val="clear" w:color="auto" w:fill="FFFFFF"/>
        <w:tabs>
          <w:tab w:val="left" w:pos="2160"/>
          <w:tab w:val="left" w:pos="2880"/>
          <w:tab w:val="left" w:pos="4500"/>
        </w:tabs>
        <w:spacing w:before="120"/>
        <w:ind w:left="3663" w:right="3680"/>
        <w:jc w:val="center"/>
        <w:rPr>
          <w:rFonts w:ascii="Arial" w:eastAsia="Times New Roman" w:hAnsi="Arial" w:cs="Arial"/>
          <w:b/>
          <w:bCs/>
          <w:spacing w:val="-12"/>
          <w:sz w:val="20"/>
          <w:szCs w:val="20"/>
          <w:lang w:val="sk-SK" w:eastAsia="cs-CZ"/>
        </w:rPr>
      </w:pPr>
      <w:r w:rsidRPr="000C7A58">
        <w:rPr>
          <w:rFonts w:ascii="Arial" w:eastAsia="Times New Roman" w:hAnsi="Arial" w:cs="Arial"/>
          <w:b/>
          <w:bCs/>
          <w:spacing w:val="-12"/>
          <w:sz w:val="20"/>
          <w:szCs w:val="20"/>
          <w:lang w:val="sk-SK" w:eastAsia="cs-CZ"/>
        </w:rPr>
        <w:t>Článok I.</w:t>
      </w:r>
    </w:p>
    <w:p w:rsidR="00B85511" w:rsidRPr="000C7A58" w:rsidRDefault="00B85511" w:rsidP="00B85511">
      <w:pPr>
        <w:tabs>
          <w:tab w:val="left" w:pos="2160"/>
          <w:tab w:val="left" w:pos="2880"/>
          <w:tab w:val="left" w:pos="4500"/>
        </w:tabs>
        <w:jc w:val="center"/>
        <w:rPr>
          <w:rFonts w:ascii="Arial" w:eastAsia="Times New Roman" w:hAnsi="Arial" w:cs="Arial"/>
          <w:sz w:val="20"/>
          <w:szCs w:val="20"/>
          <w:lang w:val="sk-SK" w:eastAsia="cs-CZ"/>
        </w:rPr>
      </w:pPr>
      <w:r w:rsidRPr="000C7A58">
        <w:rPr>
          <w:rFonts w:ascii="Arial" w:eastAsia="Times New Roman" w:hAnsi="Arial" w:cs="Arial"/>
          <w:b/>
          <w:sz w:val="20"/>
          <w:szCs w:val="20"/>
          <w:lang w:val="sk-SK" w:eastAsia="cs-CZ"/>
        </w:rPr>
        <w:t>Predmet zmluvy</w:t>
      </w:r>
    </w:p>
    <w:p w:rsidR="00B85511" w:rsidRPr="000C7A58" w:rsidRDefault="00B85511" w:rsidP="00B85511">
      <w:pPr>
        <w:tabs>
          <w:tab w:val="left" w:pos="2160"/>
          <w:tab w:val="left" w:pos="2880"/>
          <w:tab w:val="left" w:pos="4500"/>
        </w:tabs>
        <w:rPr>
          <w:rFonts w:ascii="Arial" w:eastAsia="Times New Roman" w:hAnsi="Arial" w:cs="Arial"/>
          <w:sz w:val="20"/>
          <w:szCs w:val="20"/>
          <w:lang w:val="sk-SK" w:eastAsia="cs-CZ"/>
        </w:rPr>
      </w:pPr>
    </w:p>
    <w:p w:rsidR="00B85511" w:rsidRPr="000C7A58" w:rsidRDefault="00B85511" w:rsidP="00B85511">
      <w:pPr>
        <w:widowControl w:val="0"/>
        <w:numPr>
          <w:ilvl w:val="0"/>
          <w:numId w:val="16"/>
        </w:numPr>
        <w:tabs>
          <w:tab w:val="left" w:pos="2160"/>
          <w:tab w:val="left" w:pos="2880"/>
          <w:tab w:val="left" w:pos="4500"/>
        </w:tabs>
        <w:autoSpaceDE w:val="0"/>
        <w:autoSpaceDN w:val="0"/>
        <w:adjustRightInd w:val="0"/>
        <w:spacing w:after="120"/>
        <w:ind w:left="283"/>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 xml:space="preserve">Zhotoviteľ sa zaväzuje vykonať pre objednávateľa na základe podmienok dohodnutých v tejto zmluve dielo: </w:t>
      </w:r>
      <w:r w:rsidRPr="000C7A58">
        <w:rPr>
          <w:rFonts w:ascii="Arial" w:eastAsia="Times New Roman" w:hAnsi="Arial" w:cs="Arial"/>
          <w:b/>
          <w:sz w:val="20"/>
          <w:szCs w:val="20"/>
          <w:lang w:val="sk-SK" w:eastAsia="cs-CZ"/>
        </w:rPr>
        <w:t>„</w:t>
      </w:r>
      <w:r w:rsidRPr="000C7A58">
        <w:rPr>
          <w:rFonts w:ascii="Arial" w:eastAsia="Times New Roman" w:hAnsi="Arial" w:cs="Arial"/>
          <w:b/>
          <w:spacing w:val="-1"/>
          <w:sz w:val="20"/>
          <w:szCs w:val="20"/>
          <w:lang w:val="sk-SK" w:eastAsia="cs-CZ"/>
        </w:rPr>
        <w:t>Výmena vonkajších rozvodov ÚK a TV v tepelnom okruhu Kotolňa Sever, Rajec</w:t>
      </w:r>
      <w:r w:rsidRPr="000C7A58">
        <w:rPr>
          <w:rFonts w:ascii="Arial" w:eastAsia="Times New Roman" w:hAnsi="Arial" w:cs="Arial"/>
          <w:b/>
          <w:sz w:val="20"/>
          <w:szCs w:val="20"/>
          <w:lang w:val="sk-SK" w:eastAsia="cs-CZ"/>
        </w:rPr>
        <w:t>“</w:t>
      </w:r>
      <w:r w:rsidRPr="000C7A58">
        <w:rPr>
          <w:rFonts w:ascii="Arial" w:eastAsia="Times New Roman" w:hAnsi="Arial" w:cs="Arial"/>
          <w:sz w:val="20"/>
          <w:szCs w:val="20"/>
          <w:lang w:val="sk-SK" w:eastAsia="cs-CZ"/>
        </w:rPr>
        <w:t xml:space="preserve"> (ďalej len „Dielo“), a to v súlade s ponukou predloženou vo verejnej súťaži, podlimitná metóda, zn. 5830-WYP zo dňa 28.4.2017. Dielo zahŕňa vykonanie nasledovných činností:</w:t>
      </w:r>
    </w:p>
    <w:p w:rsidR="00B85511" w:rsidRPr="000C7A58" w:rsidRDefault="00B85511" w:rsidP="00B85511">
      <w:pPr>
        <w:ind w:firstLine="283"/>
        <w:jc w:val="both"/>
        <w:outlineLvl w:val="0"/>
        <w:rPr>
          <w:rFonts w:ascii="Arial" w:eastAsia="Times New Roman" w:hAnsi="Arial" w:cs="Arial"/>
          <w:sz w:val="20"/>
          <w:szCs w:val="20"/>
          <w:u w:val="single"/>
          <w:lang w:val="en-GB" w:eastAsia="sk-SK"/>
        </w:rPr>
      </w:pPr>
      <w:r w:rsidRPr="000C7A58">
        <w:rPr>
          <w:rFonts w:ascii="Arial" w:eastAsia="Times New Roman" w:hAnsi="Arial" w:cs="Arial"/>
          <w:sz w:val="20"/>
          <w:szCs w:val="20"/>
          <w:u w:val="single"/>
          <w:lang w:val="en-GB" w:eastAsia="sk-SK"/>
        </w:rPr>
        <w:t>Bližšia špecifikácia predmetu zmluvy zahrnutého v cene diela podľa tejto ZoD je :</w:t>
      </w:r>
    </w:p>
    <w:p w:rsidR="00B85511" w:rsidRPr="000C7A58" w:rsidRDefault="00B85511" w:rsidP="00B85511">
      <w:pPr>
        <w:tabs>
          <w:tab w:val="num" w:pos="1418"/>
        </w:tabs>
        <w:ind w:left="426"/>
        <w:jc w:val="both"/>
        <w:rPr>
          <w:rFonts w:ascii="Arial" w:eastAsia="Times New Roman" w:hAnsi="Arial" w:cs="Arial"/>
          <w:bCs/>
          <w:sz w:val="20"/>
          <w:szCs w:val="20"/>
          <w:lang w:val="en-GB" w:eastAsia="sk-SK"/>
        </w:rPr>
      </w:pPr>
      <w:r w:rsidRPr="000C7A58">
        <w:rPr>
          <w:rFonts w:ascii="Arial" w:eastAsia="Times New Roman" w:hAnsi="Arial" w:cs="Arial"/>
          <w:bCs/>
          <w:sz w:val="20"/>
          <w:szCs w:val="20"/>
          <w:lang w:val="en-GB" w:eastAsia="sk-SK"/>
        </w:rPr>
        <w:t xml:space="preserve">-  Uloženie nových tepelných rozvodov v zmysle odsúhlasenej projektovej dokumentácie a dopojenie týchto rozvodov k miestam pripojenia jednotlivých objektov. </w:t>
      </w:r>
    </w:p>
    <w:p w:rsidR="00B85511" w:rsidRPr="000C7A58" w:rsidRDefault="00B85511" w:rsidP="00B85511">
      <w:pPr>
        <w:tabs>
          <w:tab w:val="num" w:pos="1418"/>
        </w:tabs>
        <w:ind w:left="426"/>
        <w:jc w:val="both"/>
        <w:rPr>
          <w:rFonts w:ascii="Arial" w:eastAsia="Times New Roman" w:hAnsi="Arial" w:cs="Arial"/>
          <w:bCs/>
          <w:sz w:val="20"/>
          <w:szCs w:val="20"/>
          <w:lang w:val="en-GB" w:eastAsia="sk-SK"/>
        </w:rPr>
      </w:pPr>
      <w:r w:rsidRPr="000C7A58">
        <w:rPr>
          <w:rFonts w:ascii="Arial" w:eastAsia="Times New Roman" w:hAnsi="Arial" w:cs="Arial"/>
          <w:bCs/>
          <w:sz w:val="20"/>
          <w:szCs w:val="20"/>
          <w:lang w:val="en-GB" w:eastAsia="sk-SK"/>
        </w:rPr>
        <w:lastRenderedPageBreak/>
        <w:t>-   Vykonanie nasledovných dodávok, prác, služieb a výkonov, ktoré sú potrebné trvale, alebo dočasne k zahájeniu, vykonaniu, dokončeniu a odovzdaniu predmetu zmluvy, k vykonaniu funkčných skúšok a zaisteniu skúšobnej prevádzky, k  úspešnej kolaudácii a uvedeniu do trvalej prevádzky :</w:t>
      </w:r>
    </w:p>
    <w:p w:rsidR="00B85511" w:rsidRPr="000C7A58" w:rsidRDefault="00B85511" w:rsidP="00B85511">
      <w:pPr>
        <w:numPr>
          <w:ilvl w:val="0"/>
          <w:numId w:val="20"/>
        </w:numPr>
        <w:tabs>
          <w:tab w:val="left" w:pos="2160"/>
          <w:tab w:val="left" w:pos="2880"/>
          <w:tab w:val="left" w:pos="4500"/>
        </w:tabs>
        <w:jc w:val="both"/>
        <w:rPr>
          <w:rFonts w:ascii="Arial" w:eastAsia="Times New Roman" w:hAnsi="Arial" w:cs="Arial"/>
          <w:bCs/>
          <w:sz w:val="20"/>
          <w:szCs w:val="20"/>
          <w:lang w:val="en-GB" w:eastAsia="sk-SK"/>
        </w:rPr>
      </w:pPr>
      <w:r w:rsidRPr="000C7A58">
        <w:rPr>
          <w:rFonts w:ascii="Arial" w:eastAsia="Times New Roman" w:hAnsi="Arial" w:cs="Arial"/>
          <w:bCs/>
          <w:sz w:val="20"/>
          <w:szCs w:val="20"/>
          <w:lang w:val="en-GB" w:eastAsia="sk-SK"/>
        </w:rPr>
        <w:t>Odovzdanie a prevzatie staveniska.</w:t>
      </w:r>
    </w:p>
    <w:p w:rsidR="00B85511" w:rsidRPr="000C7A58" w:rsidRDefault="00B85511" w:rsidP="00B85511">
      <w:pPr>
        <w:numPr>
          <w:ilvl w:val="0"/>
          <w:numId w:val="20"/>
        </w:numPr>
        <w:tabs>
          <w:tab w:val="left" w:pos="2160"/>
          <w:tab w:val="left" w:pos="2880"/>
          <w:tab w:val="left" w:pos="4500"/>
        </w:tabs>
        <w:jc w:val="both"/>
        <w:rPr>
          <w:rFonts w:ascii="Arial" w:eastAsia="Times New Roman" w:hAnsi="Arial" w:cs="Arial"/>
          <w:bCs/>
          <w:sz w:val="20"/>
          <w:szCs w:val="20"/>
          <w:lang w:val="en-GB" w:eastAsia="sk-SK"/>
        </w:rPr>
      </w:pPr>
      <w:r w:rsidRPr="000C7A58">
        <w:rPr>
          <w:rFonts w:ascii="Arial" w:eastAsia="Times New Roman" w:hAnsi="Arial" w:cs="Arial"/>
          <w:bCs/>
          <w:sz w:val="20"/>
          <w:szCs w:val="20"/>
          <w:lang w:val="en-GB" w:eastAsia="sk-SK"/>
        </w:rPr>
        <w:t xml:space="preserve">Predrealizačné geodetické vytýčenie trasy vonkajších rozvodov.    </w:t>
      </w:r>
    </w:p>
    <w:p w:rsidR="00B85511" w:rsidRPr="000C7A58" w:rsidRDefault="00B85511" w:rsidP="00B85511">
      <w:pPr>
        <w:numPr>
          <w:ilvl w:val="0"/>
          <w:numId w:val="20"/>
        </w:numPr>
        <w:tabs>
          <w:tab w:val="num" w:pos="1418"/>
          <w:tab w:val="left" w:pos="2160"/>
          <w:tab w:val="left" w:pos="2880"/>
          <w:tab w:val="left" w:pos="4500"/>
        </w:tabs>
        <w:jc w:val="both"/>
        <w:rPr>
          <w:rFonts w:ascii="Arial" w:eastAsia="Times New Roman" w:hAnsi="Arial" w:cs="Arial"/>
          <w:bCs/>
          <w:sz w:val="20"/>
          <w:szCs w:val="20"/>
          <w:lang w:val="en-GB" w:eastAsia="sk-SK"/>
        </w:rPr>
      </w:pPr>
      <w:r w:rsidRPr="000C7A58">
        <w:rPr>
          <w:rFonts w:ascii="Arial" w:eastAsia="Times New Roman" w:hAnsi="Arial" w:cs="Arial"/>
          <w:bCs/>
          <w:sz w:val="20"/>
          <w:szCs w:val="20"/>
          <w:lang w:val="en-GB" w:eastAsia="sk-SK"/>
        </w:rPr>
        <w:t>Odsúhlasenie vytýčených trás s</w:t>
      </w:r>
      <w:r w:rsidRPr="000C7A58">
        <w:rPr>
          <w:rFonts w:ascii="Arial" w:eastAsia="Times New Roman" w:hAnsi="Arial" w:cs="Arial"/>
          <w:sz w:val="20"/>
          <w:szCs w:val="20"/>
          <w:lang w:val="en-GB" w:eastAsia="sk-SK"/>
        </w:rPr>
        <w:t>plnomocnencom pre technické zastupovanie dodávateľa.</w:t>
      </w:r>
    </w:p>
    <w:p w:rsidR="00B85511" w:rsidRPr="000C7A58" w:rsidRDefault="00B85511" w:rsidP="00B85511">
      <w:pPr>
        <w:numPr>
          <w:ilvl w:val="0"/>
          <w:numId w:val="20"/>
        </w:numPr>
        <w:tabs>
          <w:tab w:val="num" w:pos="1418"/>
          <w:tab w:val="left" w:pos="2160"/>
          <w:tab w:val="left" w:pos="2880"/>
          <w:tab w:val="left" w:pos="4500"/>
        </w:tabs>
        <w:jc w:val="both"/>
        <w:rPr>
          <w:rFonts w:ascii="Arial" w:eastAsia="Times New Roman" w:hAnsi="Arial" w:cs="Arial"/>
          <w:bCs/>
          <w:sz w:val="20"/>
          <w:szCs w:val="20"/>
          <w:lang w:val="en-GB" w:eastAsia="sk-SK"/>
        </w:rPr>
      </w:pPr>
      <w:r w:rsidRPr="000C7A58">
        <w:rPr>
          <w:rFonts w:ascii="Arial" w:eastAsia="Times New Roman" w:hAnsi="Arial" w:cs="Arial"/>
          <w:bCs/>
          <w:sz w:val="20"/>
          <w:szCs w:val="20"/>
          <w:lang w:val="en-GB" w:eastAsia="sk-SK"/>
        </w:rPr>
        <w:t>Výrub označených stromov a ich odvoz na určenú skládku.</w:t>
      </w:r>
    </w:p>
    <w:p w:rsidR="00B85511" w:rsidRPr="000C7A58" w:rsidRDefault="00B85511" w:rsidP="00B85511">
      <w:pPr>
        <w:numPr>
          <w:ilvl w:val="0"/>
          <w:numId w:val="20"/>
        </w:numPr>
        <w:tabs>
          <w:tab w:val="num" w:pos="1418"/>
          <w:tab w:val="left" w:pos="2160"/>
          <w:tab w:val="left" w:pos="2880"/>
          <w:tab w:val="left" w:pos="4500"/>
        </w:tabs>
        <w:jc w:val="both"/>
        <w:rPr>
          <w:rFonts w:ascii="Arial" w:eastAsia="Times New Roman" w:hAnsi="Arial" w:cs="Arial"/>
          <w:bCs/>
          <w:sz w:val="20"/>
          <w:szCs w:val="20"/>
          <w:lang w:val="en-GB" w:eastAsia="sk-SK"/>
        </w:rPr>
      </w:pPr>
      <w:r w:rsidRPr="000C7A58">
        <w:rPr>
          <w:rFonts w:ascii="Arial" w:eastAsia="Times New Roman" w:hAnsi="Arial" w:cs="Arial"/>
          <w:bCs/>
          <w:sz w:val="20"/>
          <w:szCs w:val="20"/>
          <w:lang w:val="en-GB" w:eastAsia="sk-SK"/>
        </w:rPr>
        <w:t>Vytýčenie podzemných inžinierskych sietí /VN, NN, ZPN, voda, kanalizácia atd./.</w:t>
      </w:r>
    </w:p>
    <w:p w:rsidR="00B85511" w:rsidRPr="000C7A58" w:rsidRDefault="00B85511" w:rsidP="00B85511">
      <w:pPr>
        <w:numPr>
          <w:ilvl w:val="0"/>
          <w:numId w:val="20"/>
        </w:numPr>
        <w:tabs>
          <w:tab w:val="num" w:pos="1418"/>
          <w:tab w:val="left" w:pos="2160"/>
          <w:tab w:val="left" w:pos="2880"/>
          <w:tab w:val="left" w:pos="4500"/>
        </w:tabs>
        <w:jc w:val="both"/>
        <w:rPr>
          <w:rFonts w:ascii="Arial" w:eastAsia="Times New Roman" w:hAnsi="Arial" w:cs="Arial"/>
          <w:bCs/>
          <w:sz w:val="20"/>
          <w:szCs w:val="20"/>
          <w:lang w:val="en-GB" w:eastAsia="sk-SK"/>
        </w:rPr>
      </w:pPr>
      <w:r w:rsidRPr="000C7A58">
        <w:rPr>
          <w:rFonts w:ascii="Arial" w:eastAsia="Times New Roman" w:hAnsi="Arial" w:cs="Arial"/>
          <w:sz w:val="20"/>
          <w:szCs w:val="20"/>
          <w:lang w:val="en-GB" w:eastAsia="sk-SK"/>
        </w:rPr>
        <w:t xml:space="preserve">Zabezpečenie pracoviska z pohľadu bezpečnosti, včítane osadenia dopravného značenia podľa projektovej dokumentácie. </w:t>
      </w:r>
    </w:p>
    <w:p w:rsidR="00B85511" w:rsidRPr="000C7A58" w:rsidRDefault="00B85511" w:rsidP="00B85511">
      <w:pPr>
        <w:numPr>
          <w:ilvl w:val="0"/>
          <w:numId w:val="20"/>
        </w:numPr>
        <w:tabs>
          <w:tab w:val="num" w:pos="1418"/>
          <w:tab w:val="left" w:pos="2160"/>
          <w:tab w:val="left" w:pos="2880"/>
          <w:tab w:val="left" w:pos="4500"/>
        </w:tabs>
        <w:jc w:val="both"/>
        <w:rPr>
          <w:rFonts w:ascii="Arial" w:eastAsia="Times New Roman" w:hAnsi="Arial" w:cs="Arial"/>
          <w:bCs/>
          <w:sz w:val="20"/>
          <w:szCs w:val="20"/>
          <w:lang w:val="en-GB" w:eastAsia="sk-SK"/>
        </w:rPr>
      </w:pPr>
      <w:r w:rsidRPr="000C7A58">
        <w:rPr>
          <w:rFonts w:ascii="Arial" w:eastAsia="Times New Roman" w:hAnsi="Arial" w:cs="Arial"/>
          <w:sz w:val="20"/>
          <w:szCs w:val="20"/>
          <w:lang w:val="en-GB" w:eastAsia="sk-SK"/>
        </w:rPr>
        <w:t xml:space="preserve">Narezanie asfaltového povrchu rezačkou asfaltu. </w:t>
      </w:r>
    </w:p>
    <w:p w:rsidR="00B85511" w:rsidRPr="000C7A58" w:rsidRDefault="00B85511" w:rsidP="00B85511">
      <w:pPr>
        <w:numPr>
          <w:ilvl w:val="0"/>
          <w:numId w:val="20"/>
        </w:numPr>
        <w:tabs>
          <w:tab w:val="num" w:pos="1418"/>
          <w:tab w:val="left" w:pos="2160"/>
          <w:tab w:val="left" w:pos="2880"/>
          <w:tab w:val="left" w:pos="4500"/>
        </w:tabs>
        <w:jc w:val="both"/>
        <w:rPr>
          <w:rFonts w:ascii="Arial" w:eastAsia="Times New Roman" w:hAnsi="Arial" w:cs="Arial"/>
          <w:bCs/>
          <w:sz w:val="20"/>
          <w:szCs w:val="20"/>
          <w:lang w:val="en-GB" w:eastAsia="sk-SK"/>
        </w:rPr>
      </w:pPr>
      <w:r w:rsidRPr="000C7A58">
        <w:rPr>
          <w:rFonts w:ascii="Arial" w:eastAsia="Times New Roman" w:hAnsi="Arial" w:cs="Arial"/>
          <w:bCs/>
          <w:sz w:val="20"/>
          <w:szCs w:val="20"/>
          <w:lang w:val="en-GB" w:eastAsia="sk-SK"/>
        </w:rPr>
        <w:t>Výkopové práce v súlade s projektovou dokumentáciou a pokynmi s</w:t>
      </w:r>
      <w:r w:rsidRPr="000C7A58">
        <w:rPr>
          <w:rFonts w:ascii="Arial" w:eastAsia="Times New Roman" w:hAnsi="Arial" w:cs="Arial"/>
          <w:sz w:val="20"/>
          <w:szCs w:val="20"/>
          <w:lang w:val="en-GB" w:eastAsia="sk-SK"/>
        </w:rPr>
        <w:t>plnomocnenca objednávateľa.  V miestach križovania podzemných sietí výkopy vykonať ručne. Podzemné vedenia zaistiť a podchytiť.</w:t>
      </w:r>
    </w:p>
    <w:p w:rsidR="00B85511" w:rsidRPr="000C7A58" w:rsidRDefault="00B85511" w:rsidP="00B85511">
      <w:pPr>
        <w:numPr>
          <w:ilvl w:val="0"/>
          <w:numId w:val="20"/>
        </w:numPr>
        <w:tabs>
          <w:tab w:val="num" w:pos="1418"/>
          <w:tab w:val="left" w:pos="2160"/>
          <w:tab w:val="left" w:pos="2880"/>
          <w:tab w:val="left" w:pos="4500"/>
        </w:tabs>
        <w:jc w:val="both"/>
        <w:rPr>
          <w:rFonts w:ascii="Arial" w:eastAsia="Times New Roman" w:hAnsi="Arial" w:cs="Arial"/>
          <w:bCs/>
          <w:sz w:val="20"/>
          <w:szCs w:val="20"/>
          <w:lang w:val="en-GB" w:eastAsia="sk-SK"/>
        </w:rPr>
      </w:pPr>
      <w:r w:rsidRPr="000C7A58">
        <w:rPr>
          <w:rFonts w:ascii="Arial" w:eastAsia="Times New Roman" w:hAnsi="Arial" w:cs="Arial"/>
          <w:sz w:val="20"/>
          <w:szCs w:val="20"/>
          <w:lang w:val="en-GB" w:eastAsia="sk-SK"/>
        </w:rPr>
        <w:t>Odvoz a uskladnenie zeminy a likvidácia sute na legálnu skládku s doložením potvrdenia o jej likvidácii.</w:t>
      </w:r>
    </w:p>
    <w:p w:rsidR="00B85511" w:rsidRPr="000C7A58" w:rsidRDefault="00B85511" w:rsidP="00B85511">
      <w:pPr>
        <w:numPr>
          <w:ilvl w:val="0"/>
          <w:numId w:val="20"/>
        </w:numPr>
        <w:tabs>
          <w:tab w:val="num" w:pos="1418"/>
          <w:tab w:val="left" w:pos="2160"/>
          <w:tab w:val="left" w:pos="2880"/>
          <w:tab w:val="left" w:pos="4500"/>
        </w:tabs>
        <w:jc w:val="both"/>
        <w:rPr>
          <w:rFonts w:ascii="Arial" w:eastAsia="Times New Roman" w:hAnsi="Arial" w:cs="Arial"/>
          <w:sz w:val="20"/>
          <w:szCs w:val="20"/>
          <w:lang w:val="en-GB" w:eastAsia="sk-SK"/>
        </w:rPr>
      </w:pPr>
      <w:r w:rsidRPr="000C7A58">
        <w:rPr>
          <w:rFonts w:ascii="Arial" w:eastAsia="Times New Roman" w:hAnsi="Arial" w:cs="Arial"/>
          <w:sz w:val="20"/>
          <w:szCs w:val="20"/>
          <w:lang w:val="en-GB" w:eastAsia="sk-SK"/>
        </w:rPr>
        <w:t xml:space="preserve">Dovoz obsypového a zásypového materiálu </w:t>
      </w:r>
      <w:r w:rsidRPr="000C7A58">
        <w:rPr>
          <w:rFonts w:ascii="Arial" w:eastAsia="Times New Roman" w:hAnsi="Arial" w:cs="Arial"/>
          <w:sz w:val="20"/>
          <w:szCs w:val="20"/>
          <w:lang w:eastAsia="sk-SK"/>
        </w:rPr>
        <w:t>(</w:t>
      </w:r>
      <w:r w:rsidRPr="000C7A58">
        <w:rPr>
          <w:rFonts w:ascii="Arial" w:eastAsia="Times New Roman" w:hAnsi="Arial" w:cs="Arial"/>
          <w:sz w:val="20"/>
          <w:szCs w:val="20"/>
          <w:lang w:val="en-GB" w:eastAsia="sk-SK"/>
        </w:rPr>
        <w:t xml:space="preserve">piesok, štrk/na obsyp a zásyp potrubia). </w:t>
      </w:r>
    </w:p>
    <w:p w:rsidR="00B85511" w:rsidRPr="000C7A58" w:rsidRDefault="00B85511" w:rsidP="00B85511">
      <w:pPr>
        <w:numPr>
          <w:ilvl w:val="0"/>
          <w:numId w:val="20"/>
        </w:numPr>
        <w:tabs>
          <w:tab w:val="num" w:pos="1418"/>
          <w:tab w:val="left" w:pos="2160"/>
          <w:tab w:val="left" w:pos="2880"/>
          <w:tab w:val="left" w:pos="4500"/>
        </w:tabs>
        <w:jc w:val="both"/>
        <w:rPr>
          <w:rFonts w:ascii="Arial" w:eastAsia="Times New Roman" w:hAnsi="Arial" w:cs="Arial"/>
          <w:bCs/>
          <w:sz w:val="20"/>
          <w:szCs w:val="20"/>
          <w:lang w:val="en-GB" w:eastAsia="sk-SK"/>
        </w:rPr>
      </w:pPr>
      <w:r w:rsidRPr="000C7A58">
        <w:rPr>
          <w:rFonts w:ascii="Arial" w:eastAsia="Times New Roman" w:hAnsi="Arial" w:cs="Arial"/>
          <w:sz w:val="20"/>
          <w:szCs w:val="20"/>
          <w:lang w:val="en-GB" w:eastAsia="sk-SK"/>
        </w:rPr>
        <w:t xml:space="preserve">V častiach križovania trasy vonkajších rozvodov s prístupovými komunikáciami vybudovanie lávok (lávky pevné, s postupným nábehom, s pevným zábradlím, podopretým pod uhlom 45 stupňov) a vybudovanie ochranných bariér - zábran – v zmysle projektu. </w:t>
      </w:r>
    </w:p>
    <w:p w:rsidR="00B85511" w:rsidRPr="000C7A58" w:rsidRDefault="00B85511" w:rsidP="00B85511">
      <w:pPr>
        <w:numPr>
          <w:ilvl w:val="0"/>
          <w:numId w:val="20"/>
        </w:numPr>
        <w:tabs>
          <w:tab w:val="num" w:pos="1418"/>
          <w:tab w:val="left" w:pos="2160"/>
          <w:tab w:val="left" w:pos="2880"/>
          <w:tab w:val="left" w:pos="4500"/>
        </w:tabs>
        <w:jc w:val="both"/>
        <w:rPr>
          <w:rFonts w:ascii="Arial" w:eastAsia="Times New Roman" w:hAnsi="Arial" w:cs="Arial"/>
          <w:sz w:val="20"/>
          <w:szCs w:val="20"/>
          <w:lang w:val="en-GB" w:eastAsia="sk-SK"/>
        </w:rPr>
      </w:pPr>
      <w:r w:rsidRPr="000C7A58">
        <w:rPr>
          <w:rFonts w:ascii="Arial" w:eastAsia="Times New Roman" w:hAnsi="Arial" w:cs="Arial"/>
          <w:bCs/>
          <w:sz w:val="20"/>
          <w:szCs w:val="20"/>
          <w:lang w:val="en-GB" w:eastAsia="sk-SK"/>
        </w:rPr>
        <w:t>Vytvorenie pieskového lôžka výkopu.</w:t>
      </w:r>
    </w:p>
    <w:p w:rsidR="00B85511" w:rsidRPr="000C7A58" w:rsidRDefault="00B85511" w:rsidP="00B85511">
      <w:pPr>
        <w:numPr>
          <w:ilvl w:val="0"/>
          <w:numId w:val="20"/>
        </w:numPr>
        <w:tabs>
          <w:tab w:val="num" w:pos="1418"/>
          <w:tab w:val="left" w:pos="2160"/>
          <w:tab w:val="left" w:pos="2880"/>
          <w:tab w:val="left" w:pos="4500"/>
        </w:tabs>
        <w:jc w:val="both"/>
        <w:rPr>
          <w:rFonts w:ascii="Arial" w:eastAsia="Times New Roman" w:hAnsi="Arial" w:cs="Arial"/>
          <w:bCs/>
          <w:sz w:val="20"/>
          <w:szCs w:val="20"/>
          <w:lang w:val="en-GB" w:eastAsia="sk-SK"/>
        </w:rPr>
      </w:pPr>
      <w:r w:rsidRPr="000C7A58">
        <w:rPr>
          <w:rFonts w:ascii="Arial" w:eastAsia="Times New Roman" w:hAnsi="Arial" w:cs="Arial"/>
          <w:sz w:val="20"/>
          <w:szCs w:val="20"/>
          <w:lang w:val="en-GB" w:eastAsia="sk-SK"/>
        </w:rPr>
        <w:t>Montáž vonkajších rozvodov potrubia v zmysle projektovej dokumentácie.</w:t>
      </w:r>
    </w:p>
    <w:p w:rsidR="00B85511" w:rsidRPr="000C7A58" w:rsidRDefault="00B85511" w:rsidP="00B85511">
      <w:pPr>
        <w:numPr>
          <w:ilvl w:val="0"/>
          <w:numId w:val="20"/>
        </w:numPr>
        <w:tabs>
          <w:tab w:val="num" w:pos="1418"/>
          <w:tab w:val="left" w:pos="2160"/>
          <w:tab w:val="left" w:pos="2880"/>
          <w:tab w:val="left" w:pos="4500"/>
        </w:tabs>
        <w:jc w:val="both"/>
        <w:rPr>
          <w:rFonts w:ascii="Arial" w:eastAsia="Times New Roman" w:hAnsi="Arial" w:cs="Arial"/>
          <w:bCs/>
          <w:sz w:val="20"/>
          <w:szCs w:val="20"/>
          <w:lang w:val="en-GB" w:eastAsia="sk-SK"/>
        </w:rPr>
      </w:pPr>
      <w:r w:rsidRPr="000C7A58">
        <w:rPr>
          <w:rFonts w:ascii="Arial" w:eastAsia="Times New Roman" w:hAnsi="Arial" w:cs="Arial"/>
          <w:sz w:val="20"/>
          <w:szCs w:val="20"/>
          <w:lang w:val="en-GB" w:eastAsia="sk-SK"/>
        </w:rPr>
        <w:t>Ukončenie vonkajších rozvodov vo vnútri objektov.</w:t>
      </w:r>
      <w:r w:rsidRPr="000C7A58">
        <w:rPr>
          <w:rFonts w:ascii="Arial" w:eastAsia="Times New Roman" w:hAnsi="Arial" w:cs="Arial"/>
          <w:bCs/>
          <w:sz w:val="20"/>
          <w:szCs w:val="20"/>
          <w:lang w:val="en-GB" w:eastAsia="sk-SK"/>
        </w:rPr>
        <w:t xml:space="preserve"> </w:t>
      </w:r>
    </w:p>
    <w:p w:rsidR="00B85511" w:rsidRPr="000C7A58" w:rsidRDefault="00B85511" w:rsidP="00B85511">
      <w:pPr>
        <w:numPr>
          <w:ilvl w:val="0"/>
          <w:numId w:val="20"/>
        </w:numPr>
        <w:tabs>
          <w:tab w:val="num" w:pos="1418"/>
          <w:tab w:val="left" w:pos="2160"/>
          <w:tab w:val="left" w:pos="2880"/>
          <w:tab w:val="left" w:pos="4500"/>
        </w:tabs>
        <w:jc w:val="both"/>
        <w:rPr>
          <w:rFonts w:ascii="Arial" w:eastAsia="Times New Roman" w:hAnsi="Arial" w:cs="Arial"/>
          <w:bCs/>
          <w:sz w:val="20"/>
          <w:szCs w:val="20"/>
          <w:lang w:val="en-GB" w:eastAsia="sk-SK"/>
        </w:rPr>
      </w:pPr>
      <w:r w:rsidRPr="000C7A58">
        <w:rPr>
          <w:rFonts w:ascii="Arial" w:eastAsia="Times New Roman" w:hAnsi="Arial" w:cs="Arial"/>
          <w:sz w:val="20"/>
          <w:szCs w:val="20"/>
          <w:lang w:val="en-GB" w:eastAsia="sk-SK"/>
        </w:rPr>
        <w:t>Vizuálna kontrola v rozsahu 100% zvarov.</w:t>
      </w:r>
    </w:p>
    <w:p w:rsidR="00B85511" w:rsidRPr="000C7A58" w:rsidRDefault="00B85511" w:rsidP="00B85511">
      <w:pPr>
        <w:numPr>
          <w:ilvl w:val="0"/>
          <w:numId w:val="20"/>
        </w:numPr>
        <w:tabs>
          <w:tab w:val="num" w:pos="1418"/>
          <w:tab w:val="left" w:pos="2160"/>
          <w:tab w:val="left" w:pos="2880"/>
          <w:tab w:val="left" w:pos="4500"/>
        </w:tabs>
        <w:jc w:val="both"/>
        <w:rPr>
          <w:rFonts w:ascii="Arial" w:eastAsia="Times New Roman" w:hAnsi="Arial" w:cs="Arial"/>
          <w:bCs/>
          <w:sz w:val="20"/>
          <w:szCs w:val="20"/>
          <w:lang w:val="en-GB" w:eastAsia="sk-SK"/>
        </w:rPr>
      </w:pPr>
      <w:r w:rsidRPr="000C7A58">
        <w:rPr>
          <w:rFonts w:ascii="Arial" w:eastAsia="Times New Roman" w:hAnsi="Arial" w:cs="Arial"/>
          <w:sz w:val="20"/>
          <w:szCs w:val="20"/>
          <w:lang w:val="en-GB" w:eastAsia="sk-SK"/>
        </w:rPr>
        <w:t>Prepláchnutie potrubia, s povinnosťou vopred informovať Objednávateľa o termíne prepláchnutia.</w:t>
      </w:r>
    </w:p>
    <w:p w:rsidR="00B85511" w:rsidRPr="000C7A58" w:rsidRDefault="00B85511" w:rsidP="00B85511">
      <w:pPr>
        <w:numPr>
          <w:ilvl w:val="0"/>
          <w:numId w:val="20"/>
        </w:numPr>
        <w:tabs>
          <w:tab w:val="num" w:pos="1418"/>
          <w:tab w:val="left" w:pos="2160"/>
          <w:tab w:val="left" w:pos="2880"/>
          <w:tab w:val="left" w:pos="4500"/>
        </w:tabs>
        <w:jc w:val="both"/>
        <w:rPr>
          <w:rFonts w:ascii="Arial" w:eastAsia="Times New Roman" w:hAnsi="Arial" w:cs="Arial"/>
          <w:bCs/>
          <w:sz w:val="20"/>
          <w:szCs w:val="20"/>
          <w:lang w:val="en-GB" w:eastAsia="sk-SK"/>
        </w:rPr>
      </w:pPr>
      <w:r w:rsidRPr="000C7A58">
        <w:rPr>
          <w:rFonts w:ascii="Arial" w:eastAsia="Times New Roman" w:hAnsi="Arial" w:cs="Arial"/>
          <w:sz w:val="20"/>
          <w:szCs w:val="20"/>
          <w:lang w:val="en-GB" w:eastAsia="sk-SK"/>
        </w:rPr>
        <w:t>Stavebná a prvá tlaková skúška s prizvaním odborného pracovníka tlakových zariadení obstarávateľa.</w:t>
      </w:r>
    </w:p>
    <w:p w:rsidR="00B85511" w:rsidRPr="000C7A58" w:rsidRDefault="00B85511" w:rsidP="00B85511">
      <w:pPr>
        <w:numPr>
          <w:ilvl w:val="0"/>
          <w:numId w:val="20"/>
        </w:numPr>
        <w:tabs>
          <w:tab w:val="num" w:pos="1418"/>
          <w:tab w:val="left" w:pos="2160"/>
          <w:tab w:val="left" w:pos="2880"/>
          <w:tab w:val="left" w:pos="4500"/>
        </w:tabs>
        <w:jc w:val="both"/>
        <w:rPr>
          <w:rFonts w:ascii="Arial" w:eastAsia="Times New Roman" w:hAnsi="Arial" w:cs="Arial"/>
          <w:bCs/>
          <w:sz w:val="20"/>
          <w:szCs w:val="20"/>
          <w:lang w:val="en-GB" w:eastAsia="sk-SK"/>
        </w:rPr>
      </w:pPr>
      <w:r w:rsidRPr="000C7A58">
        <w:rPr>
          <w:rFonts w:ascii="Arial" w:eastAsia="Times New Roman" w:hAnsi="Arial" w:cs="Arial"/>
          <w:sz w:val="20"/>
          <w:szCs w:val="20"/>
          <w:lang w:val="en-GB" w:eastAsia="sk-SK"/>
        </w:rPr>
        <w:t xml:space="preserve"> Tlakové skúšky, dilatačné skúšky, komplexné a vykurovacie skúšky v zmysle PD. </w:t>
      </w:r>
    </w:p>
    <w:p w:rsidR="00B85511" w:rsidRPr="000C7A58" w:rsidRDefault="00B85511" w:rsidP="00B85511">
      <w:pPr>
        <w:numPr>
          <w:ilvl w:val="0"/>
          <w:numId w:val="20"/>
        </w:numPr>
        <w:tabs>
          <w:tab w:val="num" w:pos="1418"/>
          <w:tab w:val="left" w:pos="2160"/>
          <w:tab w:val="left" w:pos="2880"/>
          <w:tab w:val="left" w:pos="4500"/>
        </w:tabs>
        <w:jc w:val="both"/>
        <w:rPr>
          <w:rFonts w:ascii="Arial" w:eastAsia="Times New Roman" w:hAnsi="Arial" w:cs="Arial"/>
          <w:bCs/>
          <w:sz w:val="20"/>
          <w:szCs w:val="20"/>
          <w:lang w:val="en-GB" w:eastAsia="sk-SK"/>
        </w:rPr>
      </w:pPr>
      <w:r w:rsidRPr="000C7A58">
        <w:rPr>
          <w:rFonts w:ascii="Arial" w:eastAsia="Times New Roman" w:hAnsi="Arial" w:cs="Arial"/>
          <w:bCs/>
          <w:sz w:val="20"/>
          <w:szCs w:val="20"/>
          <w:lang w:val="en-GB" w:eastAsia="sk-SK"/>
        </w:rPr>
        <w:t xml:space="preserve">Vyčistenie výkopov od tuhých predmetov a iných nečistôt. </w:t>
      </w:r>
    </w:p>
    <w:p w:rsidR="00B85511" w:rsidRPr="000C7A58" w:rsidRDefault="00B85511" w:rsidP="00B85511">
      <w:pPr>
        <w:numPr>
          <w:ilvl w:val="0"/>
          <w:numId w:val="20"/>
        </w:numPr>
        <w:tabs>
          <w:tab w:val="num" w:pos="1418"/>
          <w:tab w:val="left" w:pos="2160"/>
          <w:tab w:val="left" w:pos="2880"/>
          <w:tab w:val="left" w:pos="4500"/>
        </w:tabs>
        <w:jc w:val="both"/>
        <w:rPr>
          <w:rFonts w:ascii="Arial" w:eastAsia="Times New Roman" w:hAnsi="Arial" w:cs="Arial"/>
          <w:bCs/>
          <w:sz w:val="20"/>
          <w:szCs w:val="20"/>
          <w:lang w:val="en-GB" w:eastAsia="sk-SK"/>
        </w:rPr>
      </w:pPr>
      <w:r w:rsidRPr="000C7A58">
        <w:rPr>
          <w:rFonts w:ascii="Arial" w:eastAsia="Times New Roman" w:hAnsi="Arial" w:cs="Arial"/>
          <w:bCs/>
          <w:sz w:val="20"/>
          <w:szCs w:val="20"/>
          <w:lang w:val="en-GB" w:eastAsia="sk-SK"/>
        </w:rPr>
        <w:t xml:space="preserve">Stavebné utesnenie porušených pôvodných kanálov ÚK na trase zamurovaním a aplikovaním vodonepriepustnej výplne, vstupy  do objektov zabezpečiť aj proti vniknutiu vody. </w:t>
      </w:r>
    </w:p>
    <w:p w:rsidR="00B85511" w:rsidRPr="000C7A58" w:rsidRDefault="00B85511" w:rsidP="00B85511">
      <w:pPr>
        <w:numPr>
          <w:ilvl w:val="0"/>
          <w:numId w:val="20"/>
        </w:numPr>
        <w:tabs>
          <w:tab w:val="num" w:pos="1418"/>
          <w:tab w:val="left" w:pos="2160"/>
          <w:tab w:val="left" w:pos="2880"/>
          <w:tab w:val="left" w:pos="4500"/>
        </w:tabs>
        <w:jc w:val="both"/>
        <w:rPr>
          <w:rFonts w:ascii="Arial" w:eastAsia="Times New Roman" w:hAnsi="Arial" w:cs="Arial"/>
          <w:bCs/>
          <w:sz w:val="20"/>
          <w:szCs w:val="20"/>
          <w:lang w:val="en-GB" w:eastAsia="sk-SK"/>
        </w:rPr>
      </w:pPr>
      <w:r w:rsidRPr="000C7A58">
        <w:rPr>
          <w:rFonts w:ascii="Arial" w:eastAsia="Times New Roman" w:hAnsi="Arial" w:cs="Arial"/>
          <w:bCs/>
          <w:sz w:val="20"/>
          <w:szCs w:val="20"/>
          <w:lang w:val="en-GB" w:eastAsia="sk-SK"/>
        </w:rPr>
        <w:t>Pred zásypom vstupov do domov je nutné prizvať zástupcu objednávateľa, alebo správcu objektu na prevzatie stavebných prác – utesnenie vstupov cez obvodový plášť domu, izolácie proti vode a hlodavcom a pod.</w:t>
      </w:r>
    </w:p>
    <w:p w:rsidR="00B85511" w:rsidRPr="000C7A58" w:rsidRDefault="00B85511" w:rsidP="00B85511">
      <w:pPr>
        <w:numPr>
          <w:ilvl w:val="0"/>
          <w:numId w:val="20"/>
        </w:numPr>
        <w:tabs>
          <w:tab w:val="num" w:pos="1418"/>
          <w:tab w:val="left" w:pos="2160"/>
          <w:tab w:val="left" w:pos="2880"/>
          <w:tab w:val="left" w:pos="4500"/>
        </w:tabs>
        <w:jc w:val="both"/>
        <w:rPr>
          <w:rFonts w:ascii="Arial" w:eastAsia="Times New Roman" w:hAnsi="Arial" w:cs="Arial"/>
          <w:bCs/>
          <w:sz w:val="20"/>
          <w:szCs w:val="20"/>
          <w:lang w:val="en-GB" w:eastAsia="sk-SK"/>
        </w:rPr>
      </w:pPr>
      <w:r w:rsidRPr="000C7A58">
        <w:rPr>
          <w:rFonts w:ascii="Arial" w:eastAsia="Times New Roman" w:hAnsi="Arial" w:cs="Arial"/>
          <w:bCs/>
          <w:sz w:val="20"/>
          <w:szCs w:val="20"/>
          <w:lang w:val="en-GB" w:eastAsia="sk-SK"/>
        </w:rPr>
        <w:t xml:space="preserve">Zhutnený obsyp a zásyp potrubia pieskom. </w:t>
      </w:r>
    </w:p>
    <w:p w:rsidR="00B85511" w:rsidRPr="000C7A58" w:rsidRDefault="00B85511" w:rsidP="00B85511">
      <w:pPr>
        <w:numPr>
          <w:ilvl w:val="0"/>
          <w:numId w:val="20"/>
        </w:numPr>
        <w:tabs>
          <w:tab w:val="num" w:pos="1418"/>
          <w:tab w:val="left" w:pos="2160"/>
          <w:tab w:val="left" w:pos="2880"/>
          <w:tab w:val="left" w:pos="4500"/>
        </w:tabs>
        <w:jc w:val="both"/>
        <w:rPr>
          <w:rFonts w:ascii="Arial" w:eastAsia="Times New Roman" w:hAnsi="Arial" w:cs="Arial"/>
          <w:bCs/>
          <w:sz w:val="20"/>
          <w:szCs w:val="20"/>
          <w:lang w:val="en-GB" w:eastAsia="sk-SK"/>
        </w:rPr>
      </w:pPr>
      <w:r w:rsidRPr="000C7A58">
        <w:rPr>
          <w:rFonts w:ascii="Arial" w:eastAsia="Times New Roman" w:hAnsi="Arial" w:cs="Arial"/>
          <w:bCs/>
          <w:sz w:val="20"/>
          <w:szCs w:val="20"/>
          <w:lang w:val="en-GB" w:eastAsia="sk-SK"/>
        </w:rPr>
        <w:t>Následný zásyp výkopu triedenou zeminou ( zbavenou kameňov, konárov   a stavebnej sute</w:t>
      </w:r>
      <w:r w:rsidRPr="000C7A58">
        <w:rPr>
          <w:rFonts w:ascii="Arial" w:eastAsia="Times New Roman" w:hAnsi="Arial" w:cs="Arial"/>
          <w:bCs/>
          <w:sz w:val="20"/>
          <w:szCs w:val="20"/>
          <w:lang w:eastAsia="sk-SK"/>
        </w:rPr>
        <w:t>)</w:t>
      </w:r>
      <w:r w:rsidRPr="000C7A58">
        <w:rPr>
          <w:rFonts w:ascii="Arial" w:eastAsia="Times New Roman" w:hAnsi="Arial" w:cs="Arial"/>
          <w:bCs/>
          <w:sz w:val="20"/>
          <w:szCs w:val="20"/>
          <w:lang w:val="en-GB" w:eastAsia="sk-SK"/>
        </w:rPr>
        <w:t>.</w:t>
      </w:r>
    </w:p>
    <w:p w:rsidR="00B85511" w:rsidRPr="000C7A58" w:rsidRDefault="00B85511" w:rsidP="00B85511">
      <w:pPr>
        <w:numPr>
          <w:ilvl w:val="0"/>
          <w:numId w:val="20"/>
        </w:numPr>
        <w:tabs>
          <w:tab w:val="num" w:pos="1418"/>
          <w:tab w:val="left" w:pos="2160"/>
          <w:tab w:val="left" w:pos="2880"/>
          <w:tab w:val="left" w:pos="4500"/>
        </w:tabs>
        <w:jc w:val="both"/>
        <w:rPr>
          <w:rFonts w:ascii="Arial" w:eastAsia="Times New Roman" w:hAnsi="Arial" w:cs="Arial"/>
          <w:bCs/>
          <w:sz w:val="20"/>
          <w:szCs w:val="20"/>
          <w:lang w:val="en-GB" w:eastAsia="sk-SK"/>
        </w:rPr>
      </w:pPr>
      <w:r w:rsidRPr="000C7A58">
        <w:rPr>
          <w:rFonts w:ascii="Arial" w:eastAsia="Times New Roman" w:hAnsi="Arial" w:cs="Arial"/>
          <w:bCs/>
          <w:sz w:val="20"/>
          <w:szCs w:val="20"/>
          <w:lang w:val="en-GB" w:eastAsia="sk-SK"/>
        </w:rPr>
        <w:t xml:space="preserve">Konečné zásypy trasy, zatrávnenie a stavebné úpravy chodníkov, parkovísk a ciest v zmysle projektovej dokumentácie. </w:t>
      </w:r>
    </w:p>
    <w:p w:rsidR="00B85511" w:rsidRPr="000C7A58" w:rsidRDefault="00B85511" w:rsidP="00B85511">
      <w:pPr>
        <w:numPr>
          <w:ilvl w:val="0"/>
          <w:numId w:val="20"/>
        </w:numPr>
        <w:tabs>
          <w:tab w:val="num" w:pos="1418"/>
          <w:tab w:val="left" w:pos="2160"/>
          <w:tab w:val="left" w:pos="2880"/>
          <w:tab w:val="left" w:pos="4500"/>
        </w:tabs>
        <w:jc w:val="both"/>
        <w:rPr>
          <w:rFonts w:ascii="Arial" w:eastAsia="Times New Roman" w:hAnsi="Arial" w:cs="Arial"/>
          <w:bCs/>
          <w:sz w:val="20"/>
          <w:szCs w:val="20"/>
          <w:lang w:val="en-GB" w:eastAsia="sk-SK"/>
        </w:rPr>
      </w:pPr>
      <w:r w:rsidRPr="000C7A58">
        <w:rPr>
          <w:rFonts w:ascii="Arial" w:eastAsia="Times New Roman" w:hAnsi="Arial" w:cs="Arial"/>
          <w:bCs/>
          <w:sz w:val="20"/>
          <w:szCs w:val="20"/>
          <w:lang w:val="en-GB" w:eastAsia="sk-SK"/>
        </w:rPr>
        <w:t>Konečné upratanie a riadne vyčistenie stavby a dotknutých kanalizačných vpustí.</w:t>
      </w:r>
    </w:p>
    <w:p w:rsidR="00B85511" w:rsidRPr="000C7A58" w:rsidRDefault="00B85511" w:rsidP="00B85511">
      <w:pPr>
        <w:numPr>
          <w:ilvl w:val="0"/>
          <w:numId w:val="20"/>
        </w:numPr>
        <w:tabs>
          <w:tab w:val="num" w:pos="1418"/>
          <w:tab w:val="left" w:pos="2160"/>
          <w:tab w:val="left" w:pos="2880"/>
          <w:tab w:val="left" w:pos="4500"/>
        </w:tabs>
        <w:jc w:val="both"/>
        <w:rPr>
          <w:rFonts w:ascii="Arial" w:eastAsia="Times New Roman" w:hAnsi="Arial" w:cs="Arial"/>
          <w:bCs/>
          <w:sz w:val="20"/>
          <w:szCs w:val="20"/>
          <w:lang w:val="en-GB" w:eastAsia="sk-SK"/>
        </w:rPr>
      </w:pPr>
      <w:r w:rsidRPr="000C7A58">
        <w:rPr>
          <w:rFonts w:ascii="Arial" w:eastAsia="Times New Roman" w:hAnsi="Arial" w:cs="Arial"/>
          <w:bCs/>
          <w:sz w:val="20"/>
          <w:szCs w:val="20"/>
          <w:lang w:val="en-GB" w:eastAsia="sk-SK"/>
        </w:rPr>
        <w:t>Doprava v mieste vykonávania diela a dopravné náklady.</w:t>
      </w:r>
    </w:p>
    <w:p w:rsidR="00B85511" w:rsidRPr="000C7A58" w:rsidRDefault="00B85511" w:rsidP="00B85511">
      <w:pPr>
        <w:ind w:left="1980"/>
        <w:jc w:val="both"/>
        <w:rPr>
          <w:rFonts w:ascii="Arial" w:eastAsia="Times New Roman" w:hAnsi="Arial" w:cs="Arial"/>
          <w:bCs/>
          <w:sz w:val="20"/>
          <w:szCs w:val="20"/>
          <w:lang w:val="en-GB" w:eastAsia="sk-SK"/>
        </w:rPr>
      </w:pPr>
    </w:p>
    <w:p w:rsidR="00B85511" w:rsidRPr="000C7A58" w:rsidRDefault="00B85511" w:rsidP="00B85511">
      <w:pPr>
        <w:tabs>
          <w:tab w:val="num" w:pos="1418"/>
        </w:tabs>
        <w:ind w:left="426"/>
        <w:jc w:val="both"/>
        <w:rPr>
          <w:rFonts w:ascii="Arial" w:eastAsia="Times New Roman" w:hAnsi="Arial" w:cs="Arial"/>
          <w:bCs/>
          <w:sz w:val="20"/>
          <w:szCs w:val="20"/>
          <w:lang w:val="en-GB" w:eastAsia="sk-SK"/>
        </w:rPr>
      </w:pPr>
      <w:r w:rsidRPr="000C7A58">
        <w:rPr>
          <w:rFonts w:ascii="Arial" w:eastAsia="Times New Roman" w:hAnsi="Arial" w:cs="Arial"/>
          <w:bCs/>
          <w:sz w:val="20"/>
          <w:szCs w:val="20"/>
          <w:lang w:val="en-GB" w:eastAsia="sk-SK"/>
        </w:rPr>
        <w:t xml:space="preserve">-  Písomné odovzdanie a prevzatie ukončeného diela, s odovzdaním kompletnej technickej dokumentácie v slovenskom jazyku v súlade s príslušnými legislatívnymi predpismi a normami. </w:t>
      </w:r>
    </w:p>
    <w:p w:rsidR="00B85511" w:rsidRPr="000C7A58" w:rsidRDefault="00B85511" w:rsidP="00B85511">
      <w:pPr>
        <w:ind w:left="1980"/>
        <w:jc w:val="both"/>
        <w:rPr>
          <w:rFonts w:ascii="Arial" w:eastAsia="Times New Roman" w:hAnsi="Arial" w:cs="Arial"/>
          <w:bCs/>
          <w:sz w:val="20"/>
          <w:szCs w:val="20"/>
          <w:lang w:val="en-GB" w:eastAsia="sk-SK"/>
        </w:rPr>
      </w:pPr>
    </w:p>
    <w:p w:rsidR="00B85511" w:rsidRPr="000C7A58" w:rsidRDefault="00B85511" w:rsidP="00B85511">
      <w:pPr>
        <w:numPr>
          <w:ilvl w:val="1"/>
          <w:numId w:val="9"/>
        </w:numPr>
        <w:tabs>
          <w:tab w:val="clear" w:pos="1440"/>
          <w:tab w:val="left" w:pos="2160"/>
          <w:tab w:val="left" w:pos="2880"/>
          <w:tab w:val="left" w:pos="4500"/>
        </w:tabs>
        <w:spacing w:after="120"/>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Zhotoviteľ sa zaväzuje, že dielo vykoná tak aby počas realizácie nebola prerušená dodávka TV na viac ako 5 hodín.</w:t>
      </w:r>
    </w:p>
    <w:p w:rsidR="00B85511" w:rsidRPr="000C7A58" w:rsidRDefault="00B85511" w:rsidP="00B85511">
      <w:pPr>
        <w:numPr>
          <w:ilvl w:val="1"/>
          <w:numId w:val="9"/>
        </w:numPr>
        <w:tabs>
          <w:tab w:val="clear" w:pos="1440"/>
          <w:tab w:val="left" w:pos="2160"/>
          <w:tab w:val="left" w:pos="2880"/>
          <w:tab w:val="left" w:pos="4500"/>
        </w:tabs>
        <w:spacing w:after="120"/>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 xml:space="preserve">Zhotoviteľ sa zaväzuje vykonať Dielo na svoje náklady, vo vlastnom mene a na vlastnú zodpovednosť </w:t>
      </w:r>
      <w:r w:rsidRPr="000C7A58">
        <w:rPr>
          <w:rFonts w:ascii="Arial" w:eastAsia="Times New Roman" w:hAnsi="Arial" w:cs="Arial"/>
          <w:bCs/>
          <w:sz w:val="20"/>
          <w:szCs w:val="20"/>
          <w:lang w:val="sk-SK" w:eastAsia="cs-CZ"/>
        </w:rPr>
        <w:t>a za podmienok dohodnutých v tejto zmluve v rozsahu  projektovej dokumentácie vypracovanej firmou FALTHERM spol. s r.o., Žilina</w:t>
      </w:r>
      <w:r w:rsidRPr="000C7A58">
        <w:rPr>
          <w:rFonts w:ascii="Arial" w:eastAsia="Times New Roman" w:hAnsi="Arial" w:cs="Arial"/>
          <w:sz w:val="20"/>
          <w:szCs w:val="20"/>
          <w:lang w:val="sk-SK" w:eastAsia="cs-CZ"/>
        </w:rPr>
        <w:t>.</w:t>
      </w:r>
    </w:p>
    <w:p w:rsidR="00B85511" w:rsidRPr="000C7A58" w:rsidRDefault="00B85511" w:rsidP="00B85511">
      <w:pPr>
        <w:numPr>
          <w:ilvl w:val="1"/>
          <w:numId w:val="9"/>
        </w:numPr>
        <w:tabs>
          <w:tab w:val="clear" w:pos="1440"/>
          <w:tab w:val="left" w:pos="2160"/>
          <w:tab w:val="left" w:pos="2880"/>
          <w:tab w:val="left" w:pos="4500"/>
        </w:tabs>
        <w:spacing w:after="120"/>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Objednávateľ sa zaväzuje riadne a v súlade s podmienkami dohodnutými v tejto zmluve vykonané a dodané Dielo od zhotoviteľa prevziať a zaplatiť zaň dohodnutú cenu.</w:t>
      </w:r>
    </w:p>
    <w:p w:rsidR="00B85511" w:rsidRPr="000C7A58" w:rsidRDefault="00B85511" w:rsidP="00B85511">
      <w:pPr>
        <w:numPr>
          <w:ilvl w:val="1"/>
          <w:numId w:val="9"/>
        </w:numPr>
        <w:tabs>
          <w:tab w:val="clear" w:pos="1440"/>
          <w:tab w:val="num" w:pos="-1418"/>
          <w:tab w:val="left" w:pos="2160"/>
          <w:tab w:val="left" w:pos="2880"/>
          <w:tab w:val="left" w:pos="4500"/>
        </w:tabs>
        <w:spacing w:after="120"/>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lastRenderedPageBreak/>
        <w:t>Miestom vykonávania diela sú technologické zariadenia vo vlastníctve, alebo užívaní objednávateľa, ktoré sa nachádzajú v meste Rajec.</w:t>
      </w:r>
    </w:p>
    <w:p w:rsidR="00B85511" w:rsidRPr="000C7A58" w:rsidRDefault="00B85511" w:rsidP="00B85511">
      <w:pPr>
        <w:tabs>
          <w:tab w:val="left" w:pos="2160"/>
          <w:tab w:val="left" w:pos="2880"/>
          <w:tab w:val="left" w:pos="4500"/>
        </w:tabs>
        <w:rPr>
          <w:rFonts w:ascii="Arial" w:eastAsia="Times New Roman" w:hAnsi="Arial" w:cs="Arial"/>
          <w:b/>
          <w:sz w:val="20"/>
          <w:szCs w:val="20"/>
          <w:lang w:val="sk-SK" w:eastAsia="cs-CZ"/>
        </w:rPr>
      </w:pPr>
    </w:p>
    <w:p w:rsidR="00B85511" w:rsidRPr="000C7A58" w:rsidRDefault="00B85511" w:rsidP="00B85511">
      <w:pPr>
        <w:tabs>
          <w:tab w:val="left" w:pos="2160"/>
          <w:tab w:val="left" w:pos="2880"/>
          <w:tab w:val="left" w:pos="4500"/>
        </w:tabs>
        <w:jc w:val="center"/>
        <w:rPr>
          <w:rFonts w:ascii="Arial" w:eastAsia="Times New Roman" w:hAnsi="Arial" w:cs="Arial"/>
          <w:b/>
          <w:sz w:val="20"/>
          <w:szCs w:val="20"/>
          <w:lang w:val="sk-SK" w:eastAsia="cs-CZ"/>
        </w:rPr>
      </w:pPr>
    </w:p>
    <w:p w:rsidR="00B85511" w:rsidRPr="000C7A58" w:rsidRDefault="00B85511" w:rsidP="00B85511">
      <w:pPr>
        <w:tabs>
          <w:tab w:val="left" w:pos="2160"/>
          <w:tab w:val="left" w:pos="2880"/>
          <w:tab w:val="left" w:pos="4500"/>
        </w:tabs>
        <w:jc w:val="center"/>
        <w:rPr>
          <w:rFonts w:ascii="Arial" w:eastAsia="Times New Roman" w:hAnsi="Arial" w:cs="Arial"/>
          <w:b/>
          <w:sz w:val="20"/>
          <w:szCs w:val="20"/>
          <w:lang w:val="sk-SK" w:eastAsia="cs-CZ"/>
        </w:rPr>
      </w:pPr>
      <w:r w:rsidRPr="000C7A58">
        <w:rPr>
          <w:rFonts w:ascii="Arial" w:eastAsia="Times New Roman" w:hAnsi="Arial" w:cs="Arial"/>
          <w:b/>
          <w:sz w:val="20"/>
          <w:szCs w:val="20"/>
          <w:lang w:val="sk-SK" w:eastAsia="cs-CZ"/>
        </w:rPr>
        <w:t>Článok II.</w:t>
      </w:r>
    </w:p>
    <w:p w:rsidR="00B85511" w:rsidRPr="000C7A58" w:rsidRDefault="00B85511" w:rsidP="00B85511">
      <w:pPr>
        <w:tabs>
          <w:tab w:val="left" w:pos="2160"/>
          <w:tab w:val="left" w:pos="2880"/>
          <w:tab w:val="left" w:pos="4500"/>
        </w:tabs>
        <w:jc w:val="center"/>
        <w:rPr>
          <w:rFonts w:ascii="Arial" w:eastAsia="Times New Roman" w:hAnsi="Arial" w:cs="Arial"/>
          <w:b/>
          <w:sz w:val="20"/>
          <w:szCs w:val="20"/>
          <w:lang w:val="sk-SK" w:eastAsia="cs-CZ"/>
        </w:rPr>
      </w:pPr>
      <w:r w:rsidRPr="000C7A58">
        <w:rPr>
          <w:rFonts w:ascii="Arial" w:eastAsia="Times New Roman" w:hAnsi="Arial" w:cs="Arial"/>
          <w:b/>
          <w:sz w:val="20"/>
          <w:szCs w:val="20"/>
          <w:lang w:val="sk-SK" w:eastAsia="cs-CZ"/>
        </w:rPr>
        <w:t>Práva a povinnosti zmluvných strán</w:t>
      </w:r>
    </w:p>
    <w:p w:rsidR="00B85511" w:rsidRPr="000C7A58" w:rsidRDefault="00B85511" w:rsidP="00B85511">
      <w:pPr>
        <w:tabs>
          <w:tab w:val="left" w:pos="2160"/>
          <w:tab w:val="left" w:pos="2880"/>
          <w:tab w:val="left" w:pos="4500"/>
        </w:tabs>
        <w:rPr>
          <w:rFonts w:ascii="Arial" w:eastAsia="Times New Roman" w:hAnsi="Arial" w:cs="Arial"/>
          <w:sz w:val="20"/>
          <w:szCs w:val="20"/>
          <w:lang w:val="sk-SK" w:eastAsia="cs-CZ"/>
        </w:rPr>
      </w:pPr>
    </w:p>
    <w:p w:rsidR="00B85511" w:rsidRPr="000C7A58" w:rsidRDefault="00B85511" w:rsidP="00B85511">
      <w:pPr>
        <w:widowControl w:val="0"/>
        <w:numPr>
          <w:ilvl w:val="0"/>
          <w:numId w:val="15"/>
        </w:numPr>
        <w:tabs>
          <w:tab w:val="left" w:pos="2160"/>
          <w:tab w:val="left" w:pos="2880"/>
          <w:tab w:val="left" w:pos="4500"/>
        </w:tabs>
        <w:autoSpaceDE w:val="0"/>
        <w:autoSpaceDN w:val="0"/>
        <w:adjustRightInd w:val="0"/>
        <w:spacing w:after="120"/>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Zhotoviteľ sa pri plnení tejto zmluvy zaväzuje:</w:t>
      </w:r>
    </w:p>
    <w:p w:rsidR="00B85511" w:rsidRPr="000C7A58" w:rsidRDefault="00B85511" w:rsidP="00B85511">
      <w:pPr>
        <w:widowControl w:val="0"/>
        <w:numPr>
          <w:ilvl w:val="1"/>
          <w:numId w:val="15"/>
        </w:numPr>
        <w:tabs>
          <w:tab w:val="left" w:pos="2160"/>
          <w:tab w:val="left" w:pos="2880"/>
          <w:tab w:val="left" w:pos="4500"/>
        </w:tabs>
        <w:autoSpaceDE w:val="0"/>
        <w:autoSpaceDN w:val="0"/>
        <w:adjustRightInd w:val="0"/>
        <w:spacing w:after="120"/>
        <w:ind w:left="993" w:hanging="567"/>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Plniť zmluvu prostredníctvom svojich odborných a kvalifikovaných zamestnancov v dohodnutom rozsahu  a termínoch. Zhotoviteľ je oprávnený pri vykonávaní diela použiť subdodávateľov.</w:t>
      </w:r>
    </w:p>
    <w:p w:rsidR="00B85511" w:rsidRPr="000C7A58" w:rsidRDefault="00B85511" w:rsidP="00B85511">
      <w:pPr>
        <w:widowControl w:val="0"/>
        <w:numPr>
          <w:ilvl w:val="1"/>
          <w:numId w:val="15"/>
        </w:numPr>
        <w:tabs>
          <w:tab w:val="left" w:pos="2160"/>
          <w:tab w:val="left" w:pos="2880"/>
          <w:tab w:val="left" w:pos="4500"/>
        </w:tabs>
        <w:autoSpaceDE w:val="0"/>
        <w:autoSpaceDN w:val="0"/>
        <w:adjustRightInd w:val="0"/>
        <w:spacing w:after="120"/>
        <w:ind w:left="993" w:hanging="567"/>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Zariadenie, nástroje a pomôcky na vykonanie diela si zabezpečuje zhotoviteľ sám na vlastné náklady.</w:t>
      </w:r>
    </w:p>
    <w:p w:rsidR="00B85511" w:rsidRPr="000C7A58" w:rsidRDefault="00B85511" w:rsidP="00B85511">
      <w:pPr>
        <w:numPr>
          <w:ilvl w:val="1"/>
          <w:numId w:val="15"/>
        </w:numPr>
        <w:tabs>
          <w:tab w:val="left" w:pos="2160"/>
          <w:tab w:val="left" w:pos="2880"/>
          <w:tab w:val="left" w:pos="4500"/>
        </w:tabs>
        <w:spacing w:after="120"/>
        <w:ind w:left="993" w:hanging="567"/>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Postupovať pri vykonávaní diela s náležitou odbornou starostlivosťou a dodržiavať všetky platné právne predpisy, ktoré sa týkajú plnenia predmetu zmluvy.</w:t>
      </w:r>
    </w:p>
    <w:p w:rsidR="00B85511" w:rsidRPr="000C7A58" w:rsidRDefault="00B85511" w:rsidP="00B85511">
      <w:pPr>
        <w:widowControl w:val="0"/>
        <w:numPr>
          <w:ilvl w:val="1"/>
          <w:numId w:val="15"/>
        </w:numPr>
        <w:tabs>
          <w:tab w:val="left" w:pos="2160"/>
          <w:tab w:val="left" w:pos="2880"/>
          <w:tab w:val="left" w:pos="4500"/>
        </w:tabs>
        <w:autoSpaceDE w:val="0"/>
        <w:autoSpaceDN w:val="0"/>
        <w:adjustRightInd w:val="0"/>
        <w:spacing w:after="120"/>
        <w:ind w:left="993" w:hanging="567"/>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Na požiadanie informovať objednávateľa o priebehu a výsledkoch vykonávania diela.</w:t>
      </w:r>
    </w:p>
    <w:p w:rsidR="00B85511" w:rsidRPr="000C7A58" w:rsidRDefault="00B85511" w:rsidP="00B85511">
      <w:pPr>
        <w:widowControl w:val="0"/>
        <w:numPr>
          <w:ilvl w:val="1"/>
          <w:numId w:val="15"/>
        </w:numPr>
        <w:tabs>
          <w:tab w:val="left" w:pos="2160"/>
          <w:tab w:val="left" w:pos="2880"/>
          <w:tab w:val="left" w:pos="4500"/>
        </w:tabs>
        <w:autoSpaceDE w:val="0"/>
        <w:autoSpaceDN w:val="0"/>
        <w:adjustRightInd w:val="0"/>
        <w:spacing w:after="120"/>
        <w:ind w:left="993" w:hanging="567"/>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Včas a bez zbytočného odkladu informovať Objednávateľa o všetkých dôležitých skutočnostiach, súvisiacich s vykonávaním Diela, ktoré môžu ohroziť alebo obmedziť vykonávanie Diela zo strany Zhotoviteľa, prípadne spôsobiť omeškanie plnenia.</w:t>
      </w:r>
    </w:p>
    <w:p w:rsidR="00B85511" w:rsidRPr="000C7A58" w:rsidRDefault="00B85511" w:rsidP="00B85511">
      <w:pPr>
        <w:widowControl w:val="0"/>
        <w:numPr>
          <w:ilvl w:val="1"/>
          <w:numId w:val="15"/>
        </w:numPr>
        <w:tabs>
          <w:tab w:val="left" w:pos="2160"/>
          <w:tab w:val="left" w:pos="2880"/>
          <w:tab w:val="left" w:pos="4500"/>
        </w:tabs>
        <w:autoSpaceDE w:val="0"/>
        <w:autoSpaceDN w:val="0"/>
        <w:adjustRightInd w:val="0"/>
        <w:spacing w:after="120"/>
        <w:ind w:left="993" w:hanging="567"/>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Umožniť určeným zamestnancom Objednávateľa výkon kontroly plnenia záväzkov, vyplývajúcich z tejto zmluvy.</w:t>
      </w:r>
    </w:p>
    <w:p w:rsidR="00B85511" w:rsidRPr="000C7A58" w:rsidRDefault="00B85511" w:rsidP="00B85511">
      <w:pPr>
        <w:widowControl w:val="0"/>
        <w:numPr>
          <w:ilvl w:val="1"/>
          <w:numId w:val="15"/>
        </w:numPr>
        <w:tabs>
          <w:tab w:val="left" w:pos="2160"/>
          <w:tab w:val="left" w:pos="2880"/>
          <w:tab w:val="left" w:pos="4500"/>
        </w:tabs>
        <w:autoSpaceDE w:val="0"/>
        <w:autoSpaceDN w:val="0"/>
        <w:adjustRightInd w:val="0"/>
        <w:spacing w:after="120"/>
        <w:ind w:left="993" w:hanging="567"/>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Zhotoviteľ je povinný viesť od prvého dňa začatia prác na diele až do odstránenia prípadných vád stavebný denník. Ten musí byť uložený na prístupnom mieste a objednávateľ má možnosť kedykoľvek doňho nahliadnuť. V stavebnom denníku budú zaznamenané všetky skutočnosti vplývajúce na priebeh prác vrátane odovzdania a prevzatia staveniska, odovzdania a prevzatia prác.</w:t>
      </w:r>
    </w:p>
    <w:p w:rsidR="00B85511" w:rsidRPr="000C7A58" w:rsidRDefault="00B85511" w:rsidP="00B85511">
      <w:pPr>
        <w:widowControl w:val="0"/>
        <w:numPr>
          <w:ilvl w:val="0"/>
          <w:numId w:val="15"/>
        </w:numPr>
        <w:tabs>
          <w:tab w:val="left" w:pos="2160"/>
          <w:tab w:val="left" w:pos="2880"/>
          <w:tab w:val="left" w:pos="4500"/>
        </w:tabs>
        <w:autoSpaceDE w:val="0"/>
        <w:autoSpaceDN w:val="0"/>
        <w:adjustRightInd w:val="0"/>
        <w:ind w:left="425"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Objednávateľ sa pri plnení zmluvy zaväzuje:</w:t>
      </w:r>
    </w:p>
    <w:p w:rsidR="00B85511" w:rsidRPr="000C7A58" w:rsidRDefault="00B85511" w:rsidP="00B85511">
      <w:pPr>
        <w:tabs>
          <w:tab w:val="left" w:pos="2160"/>
          <w:tab w:val="left" w:pos="2880"/>
          <w:tab w:val="left" w:pos="4500"/>
        </w:tabs>
        <w:ind w:left="425"/>
        <w:jc w:val="both"/>
        <w:rPr>
          <w:rFonts w:ascii="Arial" w:eastAsia="Times New Roman" w:hAnsi="Arial" w:cs="Arial"/>
          <w:sz w:val="20"/>
          <w:szCs w:val="20"/>
          <w:lang w:val="sk-SK" w:eastAsia="cs-CZ"/>
        </w:rPr>
      </w:pPr>
    </w:p>
    <w:p w:rsidR="00B85511" w:rsidRPr="000C7A58" w:rsidRDefault="00B85511" w:rsidP="00B85511">
      <w:pPr>
        <w:widowControl w:val="0"/>
        <w:numPr>
          <w:ilvl w:val="1"/>
          <w:numId w:val="15"/>
        </w:numPr>
        <w:tabs>
          <w:tab w:val="left" w:pos="2160"/>
          <w:tab w:val="left" w:pos="2880"/>
          <w:tab w:val="left" w:pos="4500"/>
        </w:tabs>
        <w:autoSpaceDE w:val="0"/>
        <w:autoSpaceDN w:val="0"/>
        <w:adjustRightInd w:val="0"/>
        <w:spacing w:after="120"/>
        <w:ind w:left="992" w:hanging="567"/>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Na základe písomnej požiadavky poskytnúť Zhotoviteľovi v dohodnutých termínoch nevyhnutnú súčinnosť a všetky potrebné údaje a dokumentáciu pre plnenie predmetu zmluvy.</w:t>
      </w:r>
    </w:p>
    <w:p w:rsidR="00B85511" w:rsidRPr="000C7A58" w:rsidRDefault="00B85511" w:rsidP="00B85511">
      <w:pPr>
        <w:widowControl w:val="0"/>
        <w:numPr>
          <w:ilvl w:val="1"/>
          <w:numId w:val="15"/>
        </w:numPr>
        <w:tabs>
          <w:tab w:val="left" w:pos="2160"/>
          <w:tab w:val="left" w:pos="2880"/>
          <w:tab w:val="left" w:pos="4500"/>
        </w:tabs>
        <w:autoSpaceDE w:val="0"/>
        <w:autoSpaceDN w:val="0"/>
        <w:adjustRightInd w:val="0"/>
        <w:spacing w:after="120"/>
        <w:ind w:left="993" w:hanging="567"/>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Dodržiavať všetky platné právne predpisy, ktoré sa týkajú plnenia predmetu zmluvy.</w:t>
      </w:r>
    </w:p>
    <w:p w:rsidR="00B85511" w:rsidRPr="000C7A58" w:rsidRDefault="00B85511" w:rsidP="00B85511">
      <w:pPr>
        <w:widowControl w:val="0"/>
        <w:numPr>
          <w:ilvl w:val="1"/>
          <w:numId w:val="15"/>
        </w:numPr>
        <w:tabs>
          <w:tab w:val="left" w:pos="2160"/>
          <w:tab w:val="left" w:pos="2880"/>
          <w:tab w:val="left" w:pos="4500"/>
        </w:tabs>
        <w:autoSpaceDE w:val="0"/>
        <w:autoSpaceDN w:val="0"/>
        <w:adjustRightInd w:val="0"/>
        <w:spacing w:after="120"/>
        <w:ind w:left="993" w:hanging="567"/>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Na základe písomnej požiadavky poskytnúť Zhotoviteľovi základné technické informácie o investičnom projekte, výkresovú dokumentáciu technologických zariadení, ktorých sa zmluvné plnenie týka a osobné konzultácie podľa konkrétnych požiadaviek zhotoviteľa.</w:t>
      </w:r>
    </w:p>
    <w:p w:rsidR="00B85511" w:rsidRPr="000C7A58" w:rsidRDefault="00B85511" w:rsidP="00B85511">
      <w:pPr>
        <w:widowControl w:val="0"/>
        <w:numPr>
          <w:ilvl w:val="1"/>
          <w:numId w:val="15"/>
        </w:numPr>
        <w:tabs>
          <w:tab w:val="left" w:pos="2160"/>
          <w:tab w:val="left" w:pos="2880"/>
          <w:tab w:val="left" w:pos="4500"/>
        </w:tabs>
        <w:autoSpaceDE w:val="0"/>
        <w:autoSpaceDN w:val="0"/>
        <w:adjustRightInd w:val="0"/>
        <w:spacing w:after="120"/>
        <w:ind w:left="993" w:hanging="567"/>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Umožniť Zhotoviteľovi prístup na stavenisko a do ostatných nehnuteľností, v ktorých bude dielo vykonávané,  počas celej doby vykonávania diela.</w:t>
      </w:r>
    </w:p>
    <w:p w:rsidR="00B85511" w:rsidRPr="000C7A58" w:rsidRDefault="00B85511" w:rsidP="00B85511">
      <w:pPr>
        <w:widowControl w:val="0"/>
        <w:numPr>
          <w:ilvl w:val="1"/>
          <w:numId w:val="15"/>
        </w:numPr>
        <w:tabs>
          <w:tab w:val="left" w:pos="2160"/>
          <w:tab w:val="left" w:pos="2880"/>
          <w:tab w:val="left" w:pos="4500"/>
        </w:tabs>
        <w:autoSpaceDE w:val="0"/>
        <w:autoSpaceDN w:val="0"/>
        <w:adjustRightInd w:val="0"/>
        <w:spacing w:after="120"/>
        <w:ind w:left="993" w:hanging="567"/>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Bezplatne zabezpečiť a určiť napájacie body pre napojenie Zhotoviteľa na energie (elektrická energia).</w:t>
      </w:r>
    </w:p>
    <w:p w:rsidR="00B85511" w:rsidRPr="000C7A58" w:rsidRDefault="00B85511" w:rsidP="00B85511">
      <w:pPr>
        <w:widowControl w:val="0"/>
        <w:numPr>
          <w:ilvl w:val="1"/>
          <w:numId w:val="15"/>
        </w:numPr>
        <w:tabs>
          <w:tab w:val="left" w:pos="2160"/>
          <w:tab w:val="left" w:pos="2880"/>
          <w:tab w:val="left" w:pos="4500"/>
        </w:tabs>
        <w:autoSpaceDE w:val="0"/>
        <w:autoSpaceDN w:val="0"/>
        <w:adjustRightInd w:val="0"/>
        <w:spacing w:after="120"/>
        <w:ind w:left="993" w:hanging="567"/>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Objednávateľ vyhlasuje a podpisom zmluvy potvrdzuje, že k zariadeniam a  k ostatným nehnuteľnostiam, v ktorých bude Dielo vykonávané, má vlastnícke právo alebo má k nim iné právo, ktoré ho oprávňuje k tomu, aby Zhotoviteľovi umožnil v nich Dielo vykonať. Ak sa toto vyhlásenie Objednávateľa ukáže byť čo i len v časti nepravdivým  a z tohto dôvodu nebude možné Dielo v požadovanom rozsahu uskutočniť, je Objednávateľ povinný nahradiť Zhotoviteľovi vzniknutú škodu. Zhotoviteľ je v takom prípade tiež oprávnený od tejto zmluvy odstúpiť.</w:t>
      </w:r>
    </w:p>
    <w:p w:rsidR="00B85511" w:rsidRPr="000C7A58" w:rsidRDefault="00B85511" w:rsidP="00B85511">
      <w:pPr>
        <w:tabs>
          <w:tab w:val="left" w:pos="2160"/>
          <w:tab w:val="left" w:pos="2880"/>
          <w:tab w:val="left" w:pos="4500"/>
        </w:tabs>
        <w:jc w:val="center"/>
        <w:rPr>
          <w:rFonts w:ascii="Arial" w:eastAsia="Times New Roman" w:hAnsi="Arial" w:cs="Arial"/>
          <w:b/>
          <w:sz w:val="20"/>
          <w:szCs w:val="20"/>
          <w:lang w:val="sk-SK" w:eastAsia="cs-CZ"/>
        </w:rPr>
      </w:pPr>
      <w:r w:rsidRPr="000C7A58">
        <w:rPr>
          <w:rFonts w:ascii="Arial" w:eastAsia="Times New Roman" w:hAnsi="Arial" w:cs="Arial"/>
          <w:b/>
          <w:sz w:val="20"/>
          <w:szCs w:val="20"/>
          <w:lang w:val="sk-SK" w:eastAsia="cs-CZ"/>
        </w:rPr>
        <w:t>Článok III.</w:t>
      </w:r>
    </w:p>
    <w:p w:rsidR="00B85511" w:rsidRPr="000C7A58" w:rsidRDefault="00B85511" w:rsidP="00B85511">
      <w:pPr>
        <w:tabs>
          <w:tab w:val="left" w:pos="2160"/>
          <w:tab w:val="left" w:pos="2880"/>
          <w:tab w:val="left" w:pos="4500"/>
        </w:tabs>
        <w:spacing w:after="120"/>
        <w:jc w:val="center"/>
        <w:rPr>
          <w:rFonts w:ascii="Arial" w:eastAsia="Times New Roman" w:hAnsi="Arial" w:cs="Arial"/>
          <w:b/>
          <w:bCs/>
          <w:sz w:val="20"/>
          <w:szCs w:val="20"/>
          <w:lang w:val="sk-SK" w:eastAsia="cs-CZ"/>
        </w:rPr>
      </w:pPr>
      <w:r w:rsidRPr="000C7A58">
        <w:rPr>
          <w:rFonts w:ascii="Arial" w:eastAsia="Times New Roman" w:hAnsi="Arial" w:cs="Arial"/>
          <w:b/>
          <w:bCs/>
          <w:sz w:val="20"/>
          <w:szCs w:val="20"/>
          <w:lang w:val="sk-SK" w:eastAsia="cs-CZ"/>
        </w:rPr>
        <w:t>Termín plnenia zmluvy</w:t>
      </w:r>
    </w:p>
    <w:p w:rsidR="00B85511" w:rsidRPr="000C7A58" w:rsidRDefault="00B85511" w:rsidP="00B85511">
      <w:pPr>
        <w:keepNext/>
        <w:tabs>
          <w:tab w:val="left" w:pos="2160"/>
          <w:tab w:val="left" w:pos="2880"/>
          <w:tab w:val="left" w:pos="4500"/>
        </w:tabs>
        <w:jc w:val="center"/>
        <w:outlineLvl w:val="0"/>
        <w:rPr>
          <w:rFonts w:ascii="Arial" w:eastAsia="Times New Roman" w:hAnsi="Arial" w:cs="Arial"/>
          <w:sz w:val="20"/>
          <w:szCs w:val="20"/>
          <w:lang w:val="sk-SK" w:eastAsia="cs-CZ"/>
        </w:rPr>
      </w:pPr>
    </w:p>
    <w:p w:rsidR="00B85511" w:rsidRPr="000C7A58" w:rsidRDefault="00B85511" w:rsidP="00B85511">
      <w:pPr>
        <w:numPr>
          <w:ilvl w:val="0"/>
          <w:numId w:val="10"/>
        </w:numPr>
        <w:tabs>
          <w:tab w:val="left" w:pos="2160"/>
          <w:tab w:val="left" w:pos="2880"/>
          <w:tab w:val="left" w:pos="4500"/>
        </w:tabs>
        <w:spacing w:after="120"/>
        <w:ind w:left="357" w:hanging="357"/>
        <w:jc w:val="both"/>
        <w:rPr>
          <w:rFonts w:ascii="Arial" w:eastAsia="Times New Roman" w:hAnsi="Arial" w:cs="Arial"/>
          <w:color w:val="0000FF"/>
          <w:sz w:val="20"/>
          <w:szCs w:val="20"/>
          <w:lang w:val="sk-SK" w:eastAsia="cs-CZ"/>
        </w:rPr>
      </w:pPr>
      <w:r w:rsidRPr="000C7A58">
        <w:rPr>
          <w:rFonts w:ascii="Arial" w:eastAsia="Times New Roman" w:hAnsi="Arial" w:cs="Arial"/>
          <w:sz w:val="20"/>
          <w:szCs w:val="20"/>
          <w:lang w:val="sk-SK" w:eastAsia="cs-CZ"/>
        </w:rPr>
        <w:t xml:space="preserve">Zhotoviteľ sa za podmienky, že mu bude objednávateľom poskytnutá potrebná súčinnosť požadovaná zhotoviteľom, zaväzuje vykonať a odovzdať dielo </w:t>
      </w:r>
    </w:p>
    <w:p w:rsidR="00B85511" w:rsidRPr="000C7A58" w:rsidRDefault="00B85511" w:rsidP="00B85511">
      <w:pPr>
        <w:tabs>
          <w:tab w:val="left" w:pos="2160"/>
          <w:tab w:val="left" w:pos="2880"/>
          <w:tab w:val="left" w:pos="4500"/>
        </w:tabs>
        <w:ind w:left="720"/>
        <w:rPr>
          <w:rFonts w:ascii="Arial" w:eastAsia="Times New Roman" w:hAnsi="Arial" w:cs="Arial"/>
          <w:bCs/>
          <w:sz w:val="20"/>
          <w:szCs w:val="20"/>
          <w:u w:val="single"/>
          <w:lang w:val="sk-SK" w:eastAsia="cs-CZ"/>
        </w:rPr>
      </w:pPr>
      <w:r w:rsidRPr="000C7A58">
        <w:rPr>
          <w:rFonts w:ascii="Arial" w:eastAsia="Times New Roman" w:hAnsi="Arial" w:cs="Arial"/>
          <w:sz w:val="20"/>
          <w:szCs w:val="20"/>
          <w:lang w:val="sk-SK" w:eastAsia="cs-CZ"/>
        </w:rPr>
        <w:lastRenderedPageBreak/>
        <w:t xml:space="preserve">v lehote </w:t>
      </w:r>
      <w:r w:rsidRPr="000C7A58">
        <w:rPr>
          <w:rFonts w:ascii="Arial" w:eastAsia="Times New Roman" w:hAnsi="Arial" w:cs="Arial"/>
          <w:bCs/>
          <w:sz w:val="20"/>
          <w:szCs w:val="20"/>
          <w:lang w:val="sk-SK" w:eastAsia="cs-CZ"/>
        </w:rPr>
        <w:t xml:space="preserve">do 3 kalendárnych mesiacov </w:t>
      </w:r>
      <w:r w:rsidRPr="000C7A58">
        <w:rPr>
          <w:rFonts w:ascii="Arial" w:eastAsia="Times New Roman" w:hAnsi="Arial" w:cs="Arial"/>
          <w:bCs/>
          <w:sz w:val="20"/>
          <w:szCs w:val="20"/>
          <w:u w:val="single"/>
          <w:lang w:val="sk-SK" w:eastAsia="cs-CZ"/>
        </w:rPr>
        <w:t>odo dňa doručenia písomnej výzvy - objednávky objednávateľa.</w:t>
      </w:r>
    </w:p>
    <w:p w:rsidR="00B85511" w:rsidRPr="000C7A58" w:rsidRDefault="00B85511" w:rsidP="00B85511">
      <w:pPr>
        <w:tabs>
          <w:tab w:val="left" w:pos="2160"/>
          <w:tab w:val="left" w:pos="2880"/>
          <w:tab w:val="left" w:pos="4500"/>
        </w:tabs>
        <w:spacing w:after="120"/>
        <w:jc w:val="both"/>
        <w:rPr>
          <w:rFonts w:ascii="Arial" w:eastAsia="Times New Roman" w:hAnsi="Arial" w:cs="Arial"/>
          <w:sz w:val="20"/>
          <w:szCs w:val="20"/>
          <w:lang w:val="sk-SK" w:eastAsia="cs-CZ"/>
        </w:rPr>
      </w:pPr>
    </w:p>
    <w:p w:rsidR="00B85511" w:rsidRPr="000C7A58" w:rsidRDefault="00B85511" w:rsidP="00B85511">
      <w:pPr>
        <w:numPr>
          <w:ilvl w:val="0"/>
          <w:numId w:val="10"/>
        </w:numPr>
        <w:tabs>
          <w:tab w:val="left" w:pos="2160"/>
          <w:tab w:val="left" w:pos="2880"/>
          <w:tab w:val="left" w:pos="4500"/>
        </w:tabs>
        <w:spacing w:after="120"/>
        <w:ind w:left="357" w:hanging="357"/>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Ak Objednávateľ preukázateľne neposkytne Zhotoviteľovi potrebnú súčinnosť i napriek tomu, že o ňu zhotoviteľ objednávateľa písomne požiadal, o dobu, počas ktorej Objednávateľ súčinnosť Zhotoviteľovi neposkytoval, sa predlžuje doba vykonávania a odovzdania celého Diela.</w:t>
      </w:r>
    </w:p>
    <w:p w:rsidR="00B85511" w:rsidRPr="000C7A58" w:rsidRDefault="00B85511" w:rsidP="00B85511">
      <w:pPr>
        <w:numPr>
          <w:ilvl w:val="0"/>
          <w:numId w:val="10"/>
        </w:numPr>
        <w:tabs>
          <w:tab w:val="left" w:pos="2160"/>
          <w:tab w:val="left" w:pos="2880"/>
          <w:tab w:val="left" w:pos="4500"/>
        </w:tabs>
        <w:spacing w:after="120"/>
        <w:ind w:left="357" w:hanging="357"/>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V prípade, že nebude umožnené Zhotoviteľovi postupovať v prácach z dôvodu omeškania iných súvisiacich profesií, predlžuje sa doba vykonávania a odovzdania diela o daný čas omeškania jednotlivých profesií.</w:t>
      </w:r>
    </w:p>
    <w:p w:rsidR="00B85511" w:rsidRPr="000C7A58" w:rsidRDefault="00B85511" w:rsidP="00B85511">
      <w:pPr>
        <w:numPr>
          <w:ilvl w:val="0"/>
          <w:numId w:val="10"/>
        </w:numPr>
        <w:tabs>
          <w:tab w:val="left" w:pos="2160"/>
          <w:tab w:val="left" w:pos="2880"/>
          <w:tab w:val="left" w:pos="4500"/>
        </w:tabs>
        <w:spacing w:after="120"/>
        <w:ind w:left="357" w:hanging="357"/>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V prípade, ak Zhotoviteľ splní časť predmetu zmluvy pred termínom dohodnutým v bode 1) tohto článku, Objednávateľ sa zaväzuje Dielo prevziať aj v skoršom termíne, navrhnutom Zhotoviteľom. Zhotoviteľ sa zaväzuje informovať objednávateľa o možnom termíne prevzatia čiastkového diela minimálne 7 dní vopred.</w:t>
      </w:r>
    </w:p>
    <w:p w:rsidR="00B85511" w:rsidRPr="000C7A58" w:rsidRDefault="00B85511" w:rsidP="00B85511">
      <w:pPr>
        <w:widowControl w:val="0"/>
        <w:numPr>
          <w:ilvl w:val="0"/>
          <w:numId w:val="10"/>
        </w:numPr>
        <w:tabs>
          <w:tab w:val="left" w:pos="2160"/>
          <w:tab w:val="left" w:pos="2880"/>
          <w:tab w:val="left" w:pos="4500"/>
        </w:tabs>
        <w:autoSpaceDE w:val="0"/>
        <w:autoSpaceDN w:val="0"/>
        <w:adjustRightInd w:val="0"/>
        <w:spacing w:after="120"/>
        <w:ind w:left="425" w:hanging="425"/>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V prípade, ak na strane Objednávateľa nastanú také skutočnosti, pre ktoré nebude možné dodržať termíny plnenia podľa bodu 1) tohto článku, je Objednávateľ povinný tieto skutočnosti oznámiť Zhotoviteľovi bez zbytočného odkladu, vrátane nového termínu plnenia, ktorý navrhne Objednávateľ, s prihliadnutím k oprávneným záujmom Zhotoviteľa.</w:t>
      </w:r>
    </w:p>
    <w:p w:rsidR="00B85511" w:rsidRPr="000C7A58" w:rsidRDefault="00B85511" w:rsidP="00B85511">
      <w:pPr>
        <w:widowControl w:val="0"/>
        <w:numPr>
          <w:ilvl w:val="0"/>
          <w:numId w:val="10"/>
        </w:numPr>
        <w:tabs>
          <w:tab w:val="left" w:pos="2160"/>
          <w:tab w:val="left" w:pos="2880"/>
          <w:tab w:val="left" w:pos="4500"/>
        </w:tabs>
        <w:autoSpaceDE w:val="0"/>
        <w:autoSpaceDN w:val="0"/>
        <w:adjustRightInd w:val="0"/>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 xml:space="preserve">Doba vykonávania a odovzdania Diela sa primerane predlžuje tiež v prípade zmien druhu a rozsahu prác podľa pokynov Objednávateľa, ak k nim dôjde až po podpise tejto zmluvy, ako aj v prípade, že počas vykonávania Diela sa prejaví potreba uskutočniť práce navyše, ak potreba týchto prác nemohla byť zistená pri spracovávaní projektovej dokumentácie z dôvodu </w:t>
      </w:r>
      <w:r w:rsidRPr="000C7A58">
        <w:rPr>
          <w:rFonts w:ascii="Arial" w:eastAsia="Times New Roman" w:hAnsi="Arial" w:cs="Arial"/>
          <w:spacing w:val="-1"/>
          <w:sz w:val="20"/>
          <w:szCs w:val="20"/>
          <w:lang w:val="sk-SK" w:eastAsia="cs-CZ"/>
        </w:rPr>
        <w:t>použitia nesprávnych údajov a podkladov, písomne poskytnutých Objednávateľom  Zhotoviteľovi, ak nesprávnosť uvedených údajov a podkladov Zhotoviteľ preukázateľne nemohol  v čase, keď mu boli poskytnuté, zistiť ani pri vynaložení všetkej odbornej starostlivosti.</w:t>
      </w:r>
    </w:p>
    <w:p w:rsidR="00B85511" w:rsidRPr="000C7A58" w:rsidRDefault="00B85511" w:rsidP="00B85511">
      <w:pPr>
        <w:tabs>
          <w:tab w:val="left" w:pos="2160"/>
          <w:tab w:val="left" w:pos="2880"/>
          <w:tab w:val="left" w:pos="4500"/>
        </w:tabs>
        <w:ind w:left="426"/>
        <w:jc w:val="both"/>
        <w:rPr>
          <w:rFonts w:ascii="Arial" w:eastAsia="Times New Roman" w:hAnsi="Arial" w:cs="Arial"/>
          <w:sz w:val="20"/>
          <w:szCs w:val="20"/>
          <w:lang w:val="sk-SK" w:eastAsia="cs-CZ"/>
        </w:rPr>
      </w:pPr>
    </w:p>
    <w:p w:rsidR="00B85511" w:rsidRPr="000C7A58" w:rsidRDefault="00B85511" w:rsidP="00B85511">
      <w:pPr>
        <w:tabs>
          <w:tab w:val="left" w:pos="2160"/>
          <w:tab w:val="left" w:pos="2880"/>
          <w:tab w:val="left" w:pos="4500"/>
        </w:tabs>
        <w:ind w:left="426"/>
        <w:jc w:val="both"/>
        <w:rPr>
          <w:rFonts w:ascii="Arial" w:eastAsia="Times New Roman" w:hAnsi="Arial" w:cs="Arial"/>
          <w:sz w:val="20"/>
          <w:szCs w:val="20"/>
          <w:lang w:val="sk-SK" w:eastAsia="cs-CZ"/>
        </w:rPr>
      </w:pPr>
    </w:p>
    <w:p w:rsidR="00B85511" w:rsidRPr="000C7A58" w:rsidRDefault="00B85511" w:rsidP="00B85511">
      <w:pPr>
        <w:keepNext/>
        <w:tabs>
          <w:tab w:val="left" w:pos="2160"/>
          <w:tab w:val="left" w:pos="2880"/>
          <w:tab w:val="left" w:pos="4500"/>
        </w:tabs>
        <w:jc w:val="center"/>
        <w:outlineLvl w:val="0"/>
        <w:rPr>
          <w:rFonts w:ascii="Arial" w:eastAsia="Times New Roman" w:hAnsi="Arial" w:cs="Arial"/>
          <w:b/>
          <w:bCs/>
          <w:sz w:val="20"/>
          <w:szCs w:val="20"/>
          <w:lang w:val="sk-SK" w:eastAsia="cs-CZ"/>
        </w:rPr>
      </w:pPr>
      <w:r w:rsidRPr="000C7A58">
        <w:rPr>
          <w:rFonts w:ascii="Arial" w:eastAsia="Times New Roman" w:hAnsi="Arial" w:cs="Arial"/>
          <w:b/>
          <w:bCs/>
          <w:sz w:val="20"/>
          <w:szCs w:val="20"/>
          <w:lang w:val="sk-SK" w:eastAsia="cs-CZ"/>
        </w:rPr>
        <w:t>Článok IV.</w:t>
      </w:r>
    </w:p>
    <w:p w:rsidR="00B85511" w:rsidRPr="000C7A58" w:rsidRDefault="00B85511" w:rsidP="00B85511">
      <w:pPr>
        <w:keepNext/>
        <w:tabs>
          <w:tab w:val="left" w:pos="2160"/>
          <w:tab w:val="left" w:pos="2880"/>
          <w:tab w:val="left" w:pos="4500"/>
        </w:tabs>
        <w:jc w:val="center"/>
        <w:outlineLvl w:val="0"/>
        <w:rPr>
          <w:rFonts w:ascii="Arial" w:eastAsia="Times New Roman" w:hAnsi="Arial" w:cs="Arial"/>
          <w:b/>
          <w:bCs/>
          <w:sz w:val="20"/>
          <w:szCs w:val="20"/>
          <w:lang w:val="sk-SK" w:eastAsia="cs-CZ"/>
        </w:rPr>
      </w:pPr>
      <w:r w:rsidRPr="000C7A58">
        <w:rPr>
          <w:rFonts w:ascii="Arial" w:eastAsia="Times New Roman" w:hAnsi="Arial" w:cs="Arial"/>
          <w:b/>
          <w:bCs/>
          <w:sz w:val="20"/>
          <w:szCs w:val="20"/>
          <w:lang w:val="sk-SK" w:eastAsia="cs-CZ"/>
        </w:rPr>
        <w:t>Cena za dielo</w:t>
      </w:r>
    </w:p>
    <w:p w:rsidR="00B85511" w:rsidRPr="000C7A58" w:rsidRDefault="00B85511" w:rsidP="00B85511">
      <w:pPr>
        <w:tabs>
          <w:tab w:val="left" w:pos="2160"/>
          <w:tab w:val="left" w:pos="2880"/>
          <w:tab w:val="left" w:pos="4500"/>
        </w:tabs>
        <w:rPr>
          <w:rFonts w:ascii="Arial" w:eastAsia="Times New Roman" w:hAnsi="Arial" w:cs="Arial"/>
          <w:sz w:val="20"/>
          <w:szCs w:val="20"/>
          <w:lang w:val="sk-SK" w:eastAsia="cs-CZ"/>
        </w:rPr>
      </w:pPr>
    </w:p>
    <w:p w:rsidR="00B85511" w:rsidRPr="000C7A58" w:rsidRDefault="00B85511" w:rsidP="00B85511">
      <w:pPr>
        <w:tabs>
          <w:tab w:val="left" w:pos="2160"/>
          <w:tab w:val="left" w:pos="2880"/>
          <w:tab w:val="left" w:pos="4500"/>
        </w:tabs>
        <w:ind w:left="720"/>
        <w:rPr>
          <w:rFonts w:ascii="Arial" w:eastAsia="Times New Roman" w:hAnsi="Arial" w:cs="Arial"/>
          <w:sz w:val="20"/>
          <w:szCs w:val="20"/>
          <w:lang w:val="sk-SK" w:eastAsia="cs-CZ"/>
        </w:rPr>
      </w:pPr>
    </w:p>
    <w:p w:rsidR="00B85511" w:rsidRPr="000C7A58" w:rsidRDefault="00B85511" w:rsidP="00B85511">
      <w:pPr>
        <w:widowControl w:val="0"/>
        <w:numPr>
          <w:ilvl w:val="0"/>
          <w:numId w:val="11"/>
        </w:numPr>
        <w:tabs>
          <w:tab w:val="left" w:pos="2160"/>
          <w:tab w:val="left" w:pos="2880"/>
          <w:tab w:val="left" w:pos="4500"/>
        </w:tabs>
        <w:autoSpaceDE w:val="0"/>
        <w:autoSpaceDN w:val="0"/>
        <w:adjustRightInd w:val="0"/>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Cena diela v rozsahu podľa čl. I. tejto zmluvy je stanovená dohodou zmluvných strán podľa zákona č. 18/1996 Z. z. o cenách v znení neskorších právnych predpisov.</w:t>
      </w:r>
    </w:p>
    <w:p w:rsidR="00B85511" w:rsidRPr="000C7A58" w:rsidRDefault="00B85511" w:rsidP="00B85511">
      <w:pPr>
        <w:tabs>
          <w:tab w:val="left" w:pos="2160"/>
          <w:tab w:val="left" w:pos="2880"/>
          <w:tab w:val="left" w:pos="4500"/>
        </w:tabs>
        <w:ind w:left="426"/>
        <w:jc w:val="both"/>
        <w:rPr>
          <w:rFonts w:ascii="Arial" w:eastAsia="Times New Roman" w:hAnsi="Arial" w:cs="Arial"/>
          <w:sz w:val="20"/>
          <w:szCs w:val="20"/>
          <w:lang w:val="sk-SK" w:eastAsia="cs-CZ"/>
        </w:rPr>
      </w:pPr>
    </w:p>
    <w:p w:rsidR="00B85511" w:rsidRPr="000C7A58" w:rsidRDefault="00B85511" w:rsidP="00B85511">
      <w:pPr>
        <w:widowControl w:val="0"/>
        <w:numPr>
          <w:ilvl w:val="0"/>
          <w:numId w:val="11"/>
        </w:numPr>
        <w:tabs>
          <w:tab w:val="left" w:pos="2160"/>
          <w:tab w:val="left" w:pos="2880"/>
          <w:tab w:val="left" w:pos="4500"/>
        </w:tabs>
        <w:autoSpaceDE w:val="0"/>
        <w:autoSpaceDN w:val="0"/>
        <w:adjustRightInd w:val="0"/>
        <w:ind w:left="426" w:hanging="437"/>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 xml:space="preserve">Cena za vykonanie celého diela je vo výške  </w:t>
      </w:r>
      <w:r w:rsidRPr="000C7A58">
        <w:rPr>
          <w:rFonts w:ascii="Arial" w:eastAsia="Times New Roman" w:hAnsi="Arial" w:cs="Arial"/>
          <w:b/>
          <w:bCs/>
          <w:sz w:val="20"/>
          <w:szCs w:val="20"/>
          <w:lang w:val="sk-SK" w:eastAsia="cs-CZ"/>
        </w:rPr>
        <w:t>................</w:t>
      </w:r>
      <w:r w:rsidRPr="000C7A58">
        <w:rPr>
          <w:rFonts w:ascii="Arial" w:eastAsia="Times New Roman" w:hAnsi="Arial" w:cs="Arial"/>
          <w:b/>
          <w:sz w:val="20"/>
          <w:szCs w:val="20"/>
          <w:lang w:val="sk-SK" w:eastAsia="cs-CZ"/>
        </w:rPr>
        <w:t xml:space="preserve"> EUR </w:t>
      </w:r>
      <w:r w:rsidRPr="000C7A58">
        <w:rPr>
          <w:rFonts w:ascii="Arial" w:eastAsia="Times New Roman" w:hAnsi="Arial" w:cs="Arial"/>
          <w:sz w:val="20"/>
          <w:szCs w:val="20"/>
          <w:lang w:val="sk-SK" w:eastAsia="cs-CZ"/>
        </w:rPr>
        <w:t xml:space="preserve">(slovom ....... eur) </w:t>
      </w:r>
      <w:r w:rsidRPr="000C7A58">
        <w:rPr>
          <w:rFonts w:ascii="Arial" w:eastAsia="Times New Roman" w:hAnsi="Arial" w:cs="Arial"/>
          <w:b/>
          <w:sz w:val="20"/>
          <w:szCs w:val="20"/>
          <w:lang w:val="sk-SK" w:eastAsia="cs-CZ"/>
        </w:rPr>
        <w:t>bez DPH.</w:t>
      </w:r>
    </w:p>
    <w:p w:rsidR="00B85511" w:rsidRPr="000C7A58" w:rsidRDefault="00B85511" w:rsidP="00B85511">
      <w:pPr>
        <w:tabs>
          <w:tab w:val="left" w:pos="2160"/>
          <w:tab w:val="left" w:pos="2880"/>
          <w:tab w:val="left" w:pos="4500"/>
        </w:tabs>
        <w:jc w:val="both"/>
        <w:rPr>
          <w:rFonts w:ascii="Arial" w:eastAsia="Times New Roman" w:hAnsi="Arial" w:cs="Arial"/>
          <w:bCs/>
          <w:color w:val="FF0000"/>
          <w:sz w:val="20"/>
          <w:szCs w:val="20"/>
          <w:lang w:val="sk-SK" w:eastAsia="cs-CZ"/>
        </w:rPr>
      </w:pPr>
      <w:r w:rsidRPr="000C7A58">
        <w:rPr>
          <w:rFonts w:ascii="Arial" w:eastAsia="Times New Roman" w:hAnsi="Arial" w:cs="Arial"/>
          <w:bCs/>
          <w:color w:val="FF0000"/>
          <w:sz w:val="20"/>
          <w:szCs w:val="20"/>
          <w:lang w:val="sk-SK" w:eastAsia="cs-CZ"/>
        </w:rPr>
        <w:tab/>
      </w:r>
    </w:p>
    <w:p w:rsidR="00B85511" w:rsidRPr="000C7A58" w:rsidRDefault="00B85511" w:rsidP="00B85511">
      <w:pPr>
        <w:widowControl w:val="0"/>
        <w:numPr>
          <w:ilvl w:val="0"/>
          <w:numId w:val="11"/>
        </w:numPr>
        <w:tabs>
          <w:tab w:val="left" w:pos="2160"/>
          <w:tab w:val="left" w:pos="2880"/>
          <w:tab w:val="left" w:pos="4500"/>
        </w:tabs>
        <w:autoSpaceDE w:val="0"/>
        <w:autoSpaceDN w:val="0"/>
        <w:adjustRightInd w:val="0"/>
        <w:spacing w:after="120"/>
        <w:ind w:left="426" w:hanging="437"/>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Uvedená cena je bez dane z pridanej hodnoty. DPH bude fakturovaná v sume podľa platných predpisov v čase fakturácie.</w:t>
      </w:r>
    </w:p>
    <w:p w:rsidR="00B85511" w:rsidRPr="000C7A58" w:rsidRDefault="00B85511" w:rsidP="00B85511">
      <w:pPr>
        <w:widowControl w:val="0"/>
        <w:numPr>
          <w:ilvl w:val="0"/>
          <w:numId w:val="11"/>
        </w:numPr>
        <w:tabs>
          <w:tab w:val="left" w:pos="2160"/>
          <w:tab w:val="left" w:pos="2880"/>
          <w:tab w:val="left" w:pos="4500"/>
        </w:tabs>
        <w:autoSpaceDE w:val="0"/>
        <w:autoSpaceDN w:val="0"/>
        <w:adjustRightInd w:val="0"/>
        <w:spacing w:after="120"/>
        <w:ind w:left="426" w:hanging="437"/>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Cena diela je v rozsahu a v súlade s odsúhlaseným rozpočtom, ktorý tvorí Prílohu č.2 tejto zmluvy.</w:t>
      </w:r>
    </w:p>
    <w:p w:rsidR="00B85511" w:rsidRPr="000C7A58" w:rsidRDefault="00B85511" w:rsidP="00B85511">
      <w:pPr>
        <w:widowControl w:val="0"/>
        <w:numPr>
          <w:ilvl w:val="0"/>
          <w:numId w:val="11"/>
        </w:numPr>
        <w:tabs>
          <w:tab w:val="left" w:pos="2160"/>
          <w:tab w:val="left" w:pos="2880"/>
          <w:tab w:val="left" w:pos="4500"/>
        </w:tabs>
        <w:autoSpaceDE w:val="0"/>
        <w:autoSpaceDN w:val="0"/>
        <w:adjustRightInd w:val="0"/>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V prípade, ak bude na účely riadneho splnenia predmetu tejto zmluvy nevyhnutné zabezpečiť (vykonať) plnenie nad rozsah dohodnutý v tejto zmluve, Zhotoviteľ je povinný písomne vopred predložiť návrh ceny prác, plnenia a/alebo tovarov navyše na schválenie Objednávateľovi. K zmene dohodnutej  výšky ceny uvedenej v čl. IV ods. 2 môže dôjsť len v prípade písomne odsúhlasenej zmeny rozsahu predmetu plnenia objednávateľom, dokladovaným novým položkovým rozpočtom prác, a to formou dodatku ku zmluve podpísaného oboma zmluvnými stranami.</w:t>
      </w:r>
    </w:p>
    <w:p w:rsidR="00B85511" w:rsidRPr="000C7A58" w:rsidRDefault="00B85511" w:rsidP="00B85511">
      <w:pPr>
        <w:tabs>
          <w:tab w:val="left" w:pos="2160"/>
          <w:tab w:val="left" w:pos="2880"/>
          <w:tab w:val="left" w:pos="4500"/>
        </w:tabs>
        <w:ind w:left="708"/>
        <w:rPr>
          <w:rFonts w:ascii="Arial" w:eastAsia="Times New Roman" w:hAnsi="Arial" w:cs="Arial"/>
          <w:sz w:val="20"/>
          <w:szCs w:val="20"/>
          <w:lang w:val="sk-SK" w:eastAsia="cs-CZ"/>
        </w:rPr>
      </w:pPr>
    </w:p>
    <w:p w:rsidR="00B85511" w:rsidRPr="000C7A58" w:rsidRDefault="00B85511" w:rsidP="00B85511">
      <w:pPr>
        <w:tabs>
          <w:tab w:val="left" w:pos="2160"/>
          <w:tab w:val="left" w:pos="2880"/>
          <w:tab w:val="left" w:pos="4500"/>
        </w:tabs>
        <w:ind w:left="708"/>
        <w:rPr>
          <w:rFonts w:ascii="Arial" w:eastAsia="Times New Roman" w:hAnsi="Arial" w:cs="Arial"/>
          <w:sz w:val="20"/>
          <w:szCs w:val="20"/>
          <w:lang w:val="sk-SK" w:eastAsia="cs-CZ"/>
        </w:rPr>
      </w:pPr>
    </w:p>
    <w:p w:rsidR="00B85511" w:rsidRPr="000C7A58" w:rsidRDefault="00B85511" w:rsidP="00B85511">
      <w:pPr>
        <w:tabs>
          <w:tab w:val="left" w:pos="2160"/>
          <w:tab w:val="left" w:pos="2880"/>
          <w:tab w:val="left" w:pos="4500"/>
        </w:tabs>
        <w:rPr>
          <w:rFonts w:ascii="Arial" w:eastAsia="Times New Roman" w:hAnsi="Arial" w:cs="Arial"/>
          <w:sz w:val="20"/>
          <w:szCs w:val="20"/>
          <w:lang w:val="sk-SK" w:eastAsia="cs-CZ"/>
        </w:rPr>
      </w:pPr>
    </w:p>
    <w:p w:rsidR="00B85511" w:rsidRPr="000C7A58" w:rsidRDefault="00B85511" w:rsidP="00B85511">
      <w:pPr>
        <w:keepNext/>
        <w:tabs>
          <w:tab w:val="left" w:pos="2160"/>
          <w:tab w:val="left" w:pos="2880"/>
          <w:tab w:val="left" w:pos="4500"/>
        </w:tabs>
        <w:jc w:val="center"/>
        <w:outlineLvl w:val="0"/>
        <w:rPr>
          <w:rFonts w:ascii="Arial" w:eastAsia="Times New Roman" w:hAnsi="Arial" w:cs="Arial"/>
          <w:b/>
          <w:bCs/>
          <w:sz w:val="20"/>
          <w:szCs w:val="20"/>
          <w:lang w:val="sk-SK" w:eastAsia="cs-CZ"/>
        </w:rPr>
      </w:pPr>
      <w:r w:rsidRPr="000C7A58">
        <w:rPr>
          <w:rFonts w:ascii="Arial" w:eastAsia="Times New Roman" w:hAnsi="Arial" w:cs="Arial"/>
          <w:b/>
          <w:bCs/>
          <w:sz w:val="20"/>
          <w:szCs w:val="20"/>
          <w:lang w:val="sk-SK" w:eastAsia="cs-CZ"/>
        </w:rPr>
        <w:t>Článok V.</w:t>
      </w:r>
    </w:p>
    <w:p w:rsidR="00B85511" w:rsidRPr="000C7A58" w:rsidRDefault="00B85511" w:rsidP="00B85511">
      <w:pPr>
        <w:keepNext/>
        <w:tabs>
          <w:tab w:val="left" w:pos="2160"/>
          <w:tab w:val="left" w:pos="2880"/>
          <w:tab w:val="left" w:pos="4500"/>
        </w:tabs>
        <w:jc w:val="center"/>
        <w:outlineLvl w:val="0"/>
        <w:rPr>
          <w:rFonts w:ascii="Arial" w:eastAsia="Times New Roman" w:hAnsi="Arial" w:cs="Arial"/>
          <w:bCs/>
          <w:sz w:val="20"/>
          <w:szCs w:val="20"/>
          <w:lang w:val="sk-SK" w:eastAsia="cs-CZ"/>
        </w:rPr>
      </w:pPr>
      <w:r w:rsidRPr="000C7A58">
        <w:rPr>
          <w:rFonts w:ascii="Arial" w:eastAsia="Times New Roman" w:hAnsi="Arial" w:cs="Arial"/>
          <w:b/>
          <w:bCs/>
          <w:sz w:val="20"/>
          <w:szCs w:val="20"/>
          <w:lang w:val="sk-SK" w:eastAsia="cs-CZ"/>
        </w:rPr>
        <w:t>Platobné podmienky a fakturácia</w:t>
      </w:r>
    </w:p>
    <w:p w:rsidR="00B85511" w:rsidRPr="000C7A58" w:rsidRDefault="00B85511" w:rsidP="00B85511">
      <w:pPr>
        <w:shd w:val="clear" w:color="auto" w:fill="FFFFFF"/>
        <w:tabs>
          <w:tab w:val="left" w:pos="370"/>
          <w:tab w:val="left" w:pos="2160"/>
          <w:tab w:val="left" w:pos="2880"/>
          <w:tab w:val="left" w:pos="4500"/>
        </w:tabs>
        <w:spacing w:before="120" w:line="274" w:lineRule="exact"/>
        <w:jc w:val="both"/>
        <w:rPr>
          <w:rFonts w:ascii="Arial" w:eastAsia="Times New Roman" w:hAnsi="Arial" w:cs="Arial"/>
          <w:spacing w:val="2"/>
          <w:sz w:val="20"/>
          <w:szCs w:val="20"/>
          <w:lang w:val="sk-SK" w:eastAsia="cs-CZ"/>
        </w:rPr>
      </w:pPr>
    </w:p>
    <w:p w:rsidR="00B85511" w:rsidRPr="000C7A58" w:rsidRDefault="00B85511" w:rsidP="00B85511">
      <w:pPr>
        <w:numPr>
          <w:ilvl w:val="0"/>
          <w:numId w:val="17"/>
        </w:numPr>
        <w:tabs>
          <w:tab w:val="left" w:pos="2160"/>
          <w:tab w:val="left" w:pos="2880"/>
          <w:tab w:val="left" w:pos="4500"/>
        </w:tabs>
        <w:spacing w:after="120"/>
        <w:ind w:left="425" w:hanging="425"/>
        <w:jc w:val="both"/>
        <w:rPr>
          <w:rFonts w:ascii="Arial" w:eastAsia="Times New Roman" w:hAnsi="Arial" w:cs="Arial"/>
          <w:sz w:val="20"/>
          <w:szCs w:val="20"/>
          <w:lang w:val="cs-CZ" w:eastAsia="cs-CZ"/>
        </w:rPr>
      </w:pPr>
      <w:r w:rsidRPr="000C7A58">
        <w:rPr>
          <w:rFonts w:ascii="Arial" w:eastAsia="Times New Roman" w:hAnsi="Arial" w:cs="Arial"/>
          <w:sz w:val="20"/>
          <w:szCs w:val="20"/>
          <w:lang w:val="cs-CZ" w:eastAsia="cs-CZ"/>
        </w:rPr>
        <w:t xml:space="preserve">Úhrada ceny za plnenie predmetu zmluvy v rozsahu článku I. bude vykonaná v eurách  bankovým prevodom a na základe faktúr vystavených Zhotoviteľom na  Objednávateľa. </w:t>
      </w:r>
    </w:p>
    <w:p w:rsidR="00B85511" w:rsidRPr="000C7A58" w:rsidRDefault="00B85511" w:rsidP="00B85511">
      <w:pPr>
        <w:numPr>
          <w:ilvl w:val="0"/>
          <w:numId w:val="17"/>
        </w:numPr>
        <w:tabs>
          <w:tab w:val="left" w:pos="2160"/>
          <w:tab w:val="left" w:pos="2880"/>
          <w:tab w:val="left" w:pos="4500"/>
        </w:tabs>
        <w:spacing w:after="120"/>
        <w:ind w:left="425" w:hanging="425"/>
        <w:jc w:val="both"/>
        <w:rPr>
          <w:rFonts w:ascii="Arial" w:eastAsia="Times New Roman" w:hAnsi="Arial" w:cs="Arial"/>
          <w:sz w:val="20"/>
          <w:szCs w:val="20"/>
          <w:lang w:val="cs-CZ" w:eastAsia="cs-CZ"/>
        </w:rPr>
      </w:pPr>
      <w:r w:rsidRPr="000C7A58">
        <w:rPr>
          <w:rFonts w:ascii="Arial" w:eastAsia="Times New Roman" w:hAnsi="Arial" w:cs="Arial"/>
          <w:sz w:val="20"/>
          <w:szCs w:val="20"/>
          <w:lang w:val="cs-CZ" w:eastAsia="cs-CZ"/>
        </w:rPr>
        <w:t xml:space="preserve">Práce budú fakturované jedenkrát mesačne na základe vopred odsúhlasených súpisov  skutočne vykonaných prác stavebným dozorom a oprávnenou osobou Objednávateľa. Súpisy prác musia </w:t>
      </w:r>
      <w:r w:rsidRPr="000C7A58">
        <w:rPr>
          <w:rFonts w:ascii="Arial" w:eastAsia="Times New Roman" w:hAnsi="Arial" w:cs="Arial"/>
          <w:sz w:val="20"/>
          <w:szCs w:val="20"/>
          <w:lang w:val="cs-CZ" w:eastAsia="cs-CZ"/>
        </w:rPr>
        <w:lastRenderedPageBreak/>
        <w:t>obsahovať: merné jednotky, celkové množstvo v zmysle tejto Zmluvy, fakturované množstvo, zostávajúce množstvo, jednotkovú cenu a cenu spolu bez DPH  v súlade s objektovou skladbou a skladbou výkazu výmer, uvedenou v projektovej dokumentácii. Súpis bude odsúhlasený až po predložení protokolov o kvalite zabudovaných materiálov (najmä prostredníctvom skúšok, certifikátov, vyhlásenie o zhode, resp. výsledky kontrolných skúšok v zmysle skúšobného plánu).</w:t>
      </w:r>
    </w:p>
    <w:p w:rsidR="00B85511" w:rsidRPr="000C7A58" w:rsidRDefault="00B85511" w:rsidP="00B85511">
      <w:pPr>
        <w:numPr>
          <w:ilvl w:val="0"/>
          <w:numId w:val="17"/>
        </w:numPr>
        <w:tabs>
          <w:tab w:val="left" w:pos="2160"/>
          <w:tab w:val="left" w:pos="2880"/>
          <w:tab w:val="left" w:pos="4500"/>
        </w:tabs>
        <w:spacing w:after="120"/>
        <w:ind w:left="425" w:hanging="425"/>
        <w:jc w:val="both"/>
        <w:rPr>
          <w:rFonts w:ascii="Arial" w:eastAsia="Times New Roman" w:hAnsi="Arial" w:cs="Arial"/>
          <w:sz w:val="20"/>
          <w:szCs w:val="20"/>
          <w:lang w:val="cs-CZ" w:eastAsia="cs-CZ"/>
        </w:rPr>
      </w:pPr>
      <w:r w:rsidRPr="000C7A58">
        <w:rPr>
          <w:rFonts w:ascii="Arial" w:eastAsia="Times New Roman" w:hAnsi="Arial" w:cs="Arial"/>
          <w:sz w:val="20"/>
          <w:szCs w:val="20"/>
          <w:lang w:val="cs-CZ" w:eastAsia="cs-CZ"/>
        </w:rPr>
        <w:t>Faktúra bude predložená Objednávateľovi v troch výtlačkoch. Faktúra bude a musí obsahovať v zmysle ustanovenia § 71 zákona č. 222/2004 Z. z. o dani z pridanej hodnoty v znení zmien a dodatkov tieto náležitosti:</w:t>
      </w:r>
    </w:p>
    <w:p w:rsidR="00B85511" w:rsidRPr="000C7A58" w:rsidRDefault="00B85511" w:rsidP="00B85511">
      <w:pPr>
        <w:ind w:left="709"/>
        <w:jc w:val="both"/>
        <w:rPr>
          <w:rFonts w:ascii="Arial" w:eastAsia="Times New Roman" w:hAnsi="Arial" w:cs="Arial"/>
          <w:sz w:val="20"/>
          <w:szCs w:val="20"/>
          <w:lang w:val="en-GB" w:eastAsia="sk-SK"/>
        </w:rPr>
      </w:pPr>
    </w:p>
    <w:p w:rsidR="00B85511" w:rsidRPr="000C7A58" w:rsidRDefault="00B85511" w:rsidP="00B85511">
      <w:pPr>
        <w:numPr>
          <w:ilvl w:val="0"/>
          <w:numId w:val="21"/>
        </w:numPr>
        <w:tabs>
          <w:tab w:val="left" w:pos="-6237"/>
          <w:tab w:val="left" w:pos="2160"/>
          <w:tab w:val="left" w:pos="2880"/>
          <w:tab w:val="left" w:pos="4500"/>
        </w:tabs>
        <w:snapToGrid w:val="0"/>
        <w:ind w:left="1134" w:hanging="142"/>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Označenie faktúry a jej poradové číslo;</w:t>
      </w:r>
    </w:p>
    <w:p w:rsidR="00B85511" w:rsidRPr="000C7A58" w:rsidRDefault="00B85511" w:rsidP="00B85511">
      <w:pPr>
        <w:numPr>
          <w:ilvl w:val="0"/>
          <w:numId w:val="21"/>
        </w:numPr>
        <w:tabs>
          <w:tab w:val="left" w:pos="-6237"/>
          <w:tab w:val="left" w:pos="2160"/>
          <w:tab w:val="left" w:pos="2880"/>
          <w:tab w:val="left" w:pos="4500"/>
        </w:tabs>
        <w:snapToGrid w:val="0"/>
        <w:ind w:left="1134" w:hanging="142"/>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Označenie Objednávateľa obchodným menom, sídlom, IČO a IČ DPH;</w:t>
      </w:r>
    </w:p>
    <w:p w:rsidR="00B85511" w:rsidRPr="000C7A58" w:rsidRDefault="00B85511" w:rsidP="00B85511">
      <w:pPr>
        <w:numPr>
          <w:ilvl w:val="0"/>
          <w:numId w:val="21"/>
        </w:numPr>
        <w:tabs>
          <w:tab w:val="left" w:pos="-6237"/>
          <w:tab w:val="left" w:pos="2160"/>
          <w:tab w:val="left" w:pos="2880"/>
          <w:tab w:val="left" w:pos="4500"/>
        </w:tabs>
        <w:snapToGrid w:val="0"/>
        <w:ind w:left="1134" w:hanging="142"/>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Označenie Zhotoviteľa obchodným menom, sídlom, IČO, IČ DPH;</w:t>
      </w:r>
    </w:p>
    <w:p w:rsidR="00B85511" w:rsidRPr="000C7A58" w:rsidRDefault="00B85511" w:rsidP="00B85511">
      <w:pPr>
        <w:numPr>
          <w:ilvl w:val="0"/>
          <w:numId w:val="21"/>
        </w:numPr>
        <w:tabs>
          <w:tab w:val="left" w:pos="-6237"/>
          <w:tab w:val="left" w:pos="2160"/>
          <w:tab w:val="left" w:pos="2880"/>
          <w:tab w:val="left" w:pos="4500"/>
        </w:tabs>
        <w:snapToGrid w:val="0"/>
        <w:ind w:left="1134" w:hanging="142"/>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Dátum dodania služby, lehota jej splatnosti, dátum vyhotovenia faktúry;</w:t>
      </w:r>
    </w:p>
    <w:p w:rsidR="00B85511" w:rsidRPr="000C7A58" w:rsidRDefault="00B85511" w:rsidP="00B85511">
      <w:pPr>
        <w:numPr>
          <w:ilvl w:val="0"/>
          <w:numId w:val="21"/>
        </w:numPr>
        <w:tabs>
          <w:tab w:val="left" w:pos="-6237"/>
          <w:tab w:val="left" w:pos="2160"/>
          <w:tab w:val="left" w:pos="2880"/>
          <w:tab w:val="left" w:pos="4500"/>
        </w:tabs>
        <w:snapToGrid w:val="0"/>
        <w:ind w:left="1134" w:hanging="142"/>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Označenie peňažného ústavu a čísla účtu, na ktorý má byť platené;</w:t>
      </w:r>
    </w:p>
    <w:p w:rsidR="00B85511" w:rsidRPr="000C7A58" w:rsidRDefault="00B85511" w:rsidP="00B85511">
      <w:pPr>
        <w:numPr>
          <w:ilvl w:val="0"/>
          <w:numId w:val="21"/>
        </w:numPr>
        <w:tabs>
          <w:tab w:val="left" w:pos="-6237"/>
          <w:tab w:val="left" w:pos="2160"/>
          <w:tab w:val="left" w:pos="2880"/>
          <w:tab w:val="left" w:pos="4500"/>
        </w:tabs>
        <w:snapToGrid w:val="0"/>
        <w:ind w:left="1134" w:hanging="142"/>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Označenie obdobia, v priebehu ktorého boli vykonané fakturované dodávky a práce;</w:t>
      </w:r>
    </w:p>
    <w:p w:rsidR="00B85511" w:rsidRPr="000C7A58" w:rsidRDefault="00B85511" w:rsidP="00B85511">
      <w:pPr>
        <w:numPr>
          <w:ilvl w:val="0"/>
          <w:numId w:val="21"/>
        </w:numPr>
        <w:tabs>
          <w:tab w:val="left" w:pos="-6237"/>
          <w:tab w:val="left" w:pos="2160"/>
          <w:tab w:val="left" w:pos="2880"/>
          <w:tab w:val="left" w:pos="4500"/>
        </w:tabs>
        <w:snapToGrid w:val="0"/>
        <w:ind w:left="1134" w:hanging="142"/>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Fakturovaná čiastka v EUR, hodnota DPH v % a v EUR ak relevantné; prípadne zľavy; výšku dane spolu v EUR;</w:t>
      </w:r>
    </w:p>
    <w:p w:rsidR="00B85511" w:rsidRPr="000C7A58" w:rsidRDefault="00B85511" w:rsidP="00B85511">
      <w:pPr>
        <w:numPr>
          <w:ilvl w:val="0"/>
          <w:numId w:val="21"/>
        </w:numPr>
        <w:tabs>
          <w:tab w:val="left" w:pos="-6237"/>
          <w:tab w:val="left" w:pos="2160"/>
          <w:tab w:val="left" w:pos="2880"/>
          <w:tab w:val="left" w:pos="4500"/>
        </w:tabs>
        <w:snapToGrid w:val="0"/>
        <w:ind w:left="1134" w:hanging="142"/>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Číslo Zmluvy a číslo objednávky Objednávateľa;</w:t>
      </w:r>
    </w:p>
    <w:p w:rsidR="00B85511" w:rsidRPr="000C7A58" w:rsidRDefault="00B85511" w:rsidP="00B85511">
      <w:pPr>
        <w:numPr>
          <w:ilvl w:val="0"/>
          <w:numId w:val="21"/>
        </w:numPr>
        <w:tabs>
          <w:tab w:val="left" w:pos="-6237"/>
          <w:tab w:val="left" w:pos="2160"/>
          <w:tab w:val="left" w:pos="2880"/>
          <w:tab w:val="left" w:pos="4500"/>
        </w:tabs>
        <w:snapToGrid w:val="0"/>
        <w:ind w:left="1134" w:hanging="142"/>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Pečiatku a podpis oprávnenej osoby;</w:t>
      </w:r>
    </w:p>
    <w:p w:rsidR="00B85511" w:rsidRPr="000C7A58" w:rsidRDefault="00B85511" w:rsidP="00B85511">
      <w:pPr>
        <w:numPr>
          <w:ilvl w:val="0"/>
          <w:numId w:val="21"/>
        </w:numPr>
        <w:tabs>
          <w:tab w:val="left" w:pos="-6237"/>
          <w:tab w:val="left" w:pos="2160"/>
          <w:tab w:val="left" w:pos="2880"/>
          <w:tab w:val="left" w:pos="4500"/>
        </w:tabs>
        <w:snapToGrid w:val="0"/>
        <w:ind w:left="1134" w:hanging="142"/>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Prílohou faktúry bude stavebným dozorom potvrdený súpis skutočne vykonaných prác za fakturačné obdobie.</w:t>
      </w:r>
    </w:p>
    <w:p w:rsidR="00B85511" w:rsidRPr="000C7A58" w:rsidRDefault="00B85511" w:rsidP="00B85511">
      <w:pPr>
        <w:tabs>
          <w:tab w:val="num" w:pos="179"/>
        </w:tabs>
        <w:rPr>
          <w:rFonts w:ascii="Arial" w:eastAsia="Times New Roman" w:hAnsi="Arial" w:cs="Arial"/>
          <w:sz w:val="20"/>
          <w:szCs w:val="20"/>
          <w:lang w:val="cs-CZ" w:eastAsia="cs-CZ"/>
        </w:rPr>
      </w:pPr>
    </w:p>
    <w:p w:rsidR="00B85511" w:rsidRPr="000C7A58" w:rsidRDefault="00B85511" w:rsidP="00B85511">
      <w:pPr>
        <w:numPr>
          <w:ilvl w:val="0"/>
          <w:numId w:val="17"/>
        </w:numPr>
        <w:tabs>
          <w:tab w:val="left" w:pos="2160"/>
          <w:tab w:val="left" w:pos="2880"/>
          <w:tab w:val="left" w:pos="4500"/>
        </w:tabs>
        <w:spacing w:after="120"/>
        <w:ind w:left="425" w:hanging="425"/>
        <w:jc w:val="both"/>
        <w:rPr>
          <w:rFonts w:ascii="Arial" w:eastAsia="Times New Roman" w:hAnsi="Arial" w:cs="Arial"/>
          <w:sz w:val="20"/>
          <w:szCs w:val="20"/>
          <w:lang w:val="cs-CZ" w:eastAsia="cs-CZ"/>
        </w:rPr>
      </w:pPr>
      <w:r w:rsidRPr="000C7A58">
        <w:rPr>
          <w:rFonts w:ascii="Arial" w:eastAsia="Times New Roman" w:hAnsi="Arial" w:cs="Arial"/>
          <w:sz w:val="20"/>
          <w:szCs w:val="20"/>
          <w:lang w:val="cs-CZ" w:eastAsia="cs-CZ"/>
        </w:rPr>
        <w:t xml:space="preserve">Lehota splatnosti faktúr je </w:t>
      </w:r>
      <w:r w:rsidRPr="000C7A58">
        <w:rPr>
          <w:rFonts w:ascii="Arial" w:eastAsia="Times New Roman" w:hAnsi="Arial" w:cs="Arial"/>
          <w:b/>
          <w:sz w:val="20"/>
          <w:szCs w:val="20"/>
          <w:lang w:val="cs-CZ" w:eastAsia="cs-CZ"/>
        </w:rPr>
        <w:t xml:space="preserve">60 dní </w:t>
      </w:r>
      <w:r w:rsidRPr="000C7A58">
        <w:rPr>
          <w:rFonts w:ascii="Arial" w:eastAsia="Times New Roman" w:hAnsi="Arial" w:cs="Arial"/>
          <w:sz w:val="20"/>
          <w:szCs w:val="20"/>
          <w:lang w:val="cs-CZ" w:eastAsia="cs-CZ"/>
        </w:rPr>
        <w:t>odo dňa ich doručenia druhej zmluvnej strane, pričom za deň splnenia peňažného záväzku sa považuje deň odpísania dlžnej sumy z účtu dlžníka v prospech účtu veriteľa. Pokiaľ posledný deň lehoty splatnosti pripadne podľa slovenského kalendára na deň pracovného voľna, pokoja alebo sviatok, ako deň splnenia peňažného záväzku bude zmluvným partnerom za rovnako dohodnutých cenových a platobných podmienok akceptovaný nasledujúci prvý pracovný deň.</w:t>
      </w:r>
    </w:p>
    <w:p w:rsidR="00B85511" w:rsidRPr="000C7A58" w:rsidRDefault="00B85511" w:rsidP="00B85511">
      <w:pPr>
        <w:tabs>
          <w:tab w:val="left" w:pos="2160"/>
          <w:tab w:val="left" w:pos="2880"/>
          <w:tab w:val="left" w:pos="4500"/>
        </w:tabs>
        <w:jc w:val="both"/>
        <w:rPr>
          <w:rFonts w:ascii="Arial" w:eastAsia="Times New Roman" w:hAnsi="Arial" w:cs="Arial"/>
          <w:sz w:val="20"/>
          <w:szCs w:val="20"/>
          <w:lang w:val="sk-SK" w:eastAsia="cs-CZ"/>
        </w:rPr>
      </w:pPr>
    </w:p>
    <w:p w:rsidR="00B85511" w:rsidRPr="000C7A58" w:rsidRDefault="00B85511" w:rsidP="00B85511">
      <w:pPr>
        <w:numPr>
          <w:ilvl w:val="0"/>
          <w:numId w:val="17"/>
        </w:numPr>
        <w:tabs>
          <w:tab w:val="left" w:pos="2160"/>
          <w:tab w:val="left" w:pos="2880"/>
          <w:tab w:val="left" w:pos="4500"/>
        </w:tabs>
        <w:ind w:left="426" w:hanging="426"/>
        <w:jc w:val="both"/>
        <w:rPr>
          <w:rFonts w:ascii="Arial" w:eastAsia="Times New Roman" w:hAnsi="Arial" w:cs="Arial"/>
          <w:sz w:val="20"/>
          <w:szCs w:val="20"/>
          <w:lang w:val="cs-CZ" w:eastAsia="cs-CZ"/>
        </w:rPr>
      </w:pPr>
      <w:r w:rsidRPr="000C7A58">
        <w:rPr>
          <w:rFonts w:ascii="Arial" w:eastAsia="Times New Roman" w:hAnsi="Arial" w:cs="Arial"/>
          <w:sz w:val="20"/>
          <w:szCs w:val="20"/>
          <w:lang w:val="cs-CZ" w:eastAsia="cs-CZ"/>
        </w:rPr>
        <w:t xml:space="preserve">Faktúra musí obsahovať všetky náležitosti v zmysle platných právnych predpisov a navyše: </w:t>
      </w:r>
    </w:p>
    <w:p w:rsidR="00B85511" w:rsidRPr="000C7A58" w:rsidRDefault="00B85511" w:rsidP="00B85511">
      <w:pPr>
        <w:numPr>
          <w:ilvl w:val="1"/>
          <w:numId w:val="8"/>
        </w:numPr>
        <w:tabs>
          <w:tab w:val="left" w:pos="360"/>
          <w:tab w:val="left" w:pos="2160"/>
          <w:tab w:val="left" w:pos="2880"/>
          <w:tab w:val="left" w:pos="4500"/>
        </w:tabs>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označenie, že ide o faktúru;</w:t>
      </w:r>
    </w:p>
    <w:p w:rsidR="00B85511" w:rsidRPr="000C7A58" w:rsidRDefault="00B85511" w:rsidP="00B85511">
      <w:pPr>
        <w:numPr>
          <w:ilvl w:val="1"/>
          <w:numId w:val="8"/>
        </w:numPr>
        <w:tabs>
          <w:tab w:val="left" w:pos="360"/>
          <w:tab w:val="left" w:pos="2160"/>
          <w:tab w:val="left" w:pos="2880"/>
          <w:tab w:val="left" w:pos="4500"/>
        </w:tabs>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IČO, DIČ, IČ DPH a bankové spojenie oboch zmluvných strán;</w:t>
      </w:r>
    </w:p>
    <w:p w:rsidR="00B85511" w:rsidRPr="000C7A58" w:rsidRDefault="00B85511" w:rsidP="00B85511">
      <w:pPr>
        <w:numPr>
          <w:ilvl w:val="1"/>
          <w:numId w:val="8"/>
        </w:numPr>
        <w:tabs>
          <w:tab w:val="left" w:pos="360"/>
          <w:tab w:val="left" w:pos="2160"/>
          <w:tab w:val="left" w:pos="2880"/>
          <w:tab w:val="left" w:pos="4500"/>
        </w:tabs>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obchodné meno, sídlo, alebo trvalý pobyt, miesto podnikania obchodného partnera, ktorý uskutočňuje plnenie;</w:t>
      </w:r>
    </w:p>
    <w:p w:rsidR="00B85511" w:rsidRPr="000C7A58" w:rsidRDefault="00B85511" w:rsidP="00B85511">
      <w:pPr>
        <w:numPr>
          <w:ilvl w:val="1"/>
          <w:numId w:val="8"/>
        </w:numPr>
        <w:tabs>
          <w:tab w:val="left" w:pos="360"/>
          <w:tab w:val="left" w:pos="2160"/>
          <w:tab w:val="left" w:pos="2880"/>
          <w:tab w:val="left" w:pos="4500"/>
        </w:tabs>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obchodné meno, sídlo, alebo trvalý pobyt, miesto podnikania obchodného partnera, v prospech ktorého sa plnenie uskutočňuje;</w:t>
      </w:r>
    </w:p>
    <w:p w:rsidR="00B85511" w:rsidRPr="000C7A58" w:rsidRDefault="00B85511" w:rsidP="00B85511">
      <w:pPr>
        <w:numPr>
          <w:ilvl w:val="1"/>
          <w:numId w:val="8"/>
        </w:numPr>
        <w:tabs>
          <w:tab w:val="left" w:pos="360"/>
          <w:tab w:val="left" w:pos="2160"/>
          <w:tab w:val="left" w:pos="2880"/>
          <w:tab w:val="left" w:pos="4500"/>
        </w:tabs>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poradové číslo dokladu;</w:t>
      </w:r>
    </w:p>
    <w:p w:rsidR="00B85511" w:rsidRPr="000C7A58" w:rsidRDefault="00B85511" w:rsidP="00B85511">
      <w:pPr>
        <w:numPr>
          <w:ilvl w:val="1"/>
          <w:numId w:val="8"/>
        </w:numPr>
        <w:tabs>
          <w:tab w:val="left" w:pos="360"/>
          <w:tab w:val="left" w:pos="2160"/>
          <w:tab w:val="left" w:pos="2880"/>
          <w:tab w:val="left" w:pos="4500"/>
        </w:tabs>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názov a množstvo plnenia;</w:t>
      </w:r>
    </w:p>
    <w:p w:rsidR="00B85511" w:rsidRPr="000C7A58" w:rsidRDefault="00B85511" w:rsidP="00B85511">
      <w:pPr>
        <w:numPr>
          <w:ilvl w:val="1"/>
          <w:numId w:val="8"/>
        </w:numPr>
        <w:tabs>
          <w:tab w:val="left" w:pos="360"/>
          <w:tab w:val="left" w:pos="2160"/>
          <w:tab w:val="left" w:pos="2880"/>
          <w:tab w:val="left" w:pos="4500"/>
        </w:tabs>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číslo zmluvy (vrátane platných dodatkov);</w:t>
      </w:r>
    </w:p>
    <w:p w:rsidR="00B85511" w:rsidRPr="000C7A58" w:rsidRDefault="00B85511" w:rsidP="00B85511">
      <w:pPr>
        <w:numPr>
          <w:ilvl w:val="1"/>
          <w:numId w:val="8"/>
        </w:numPr>
        <w:tabs>
          <w:tab w:val="left" w:pos="360"/>
          <w:tab w:val="left" w:pos="2160"/>
          <w:tab w:val="left" w:pos="2880"/>
          <w:tab w:val="left" w:pos="4500"/>
        </w:tabs>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číslo objednávky vystavenej objednávateľom;</w:t>
      </w:r>
    </w:p>
    <w:p w:rsidR="00B85511" w:rsidRPr="000C7A58" w:rsidRDefault="00B85511" w:rsidP="00B85511">
      <w:pPr>
        <w:numPr>
          <w:ilvl w:val="1"/>
          <w:numId w:val="8"/>
        </w:numPr>
        <w:tabs>
          <w:tab w:val="left" w:pos="360"/>
          <w:tab w:val="left" w:pos="2160"/>
          <w:tab w:val="left" w:pos="2880"/>
          <w:tab w:val="left" w:pos="4500"/>
        </w:tabs>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deň vystavenia faktúry;</w:t>
      </w:r>
    </w:p>
    <w:p w:rsidR="00B85511" w:rsidRPr="000C7A58" w:rsidRDefault="00B85511" w:rsidP="00B85511">
      <w:pPr>
        <w:numPr>
          <w:ilvl w:val="1"/>
          <w:numId w:val="8"/>
        </w:numPr>
        <w:tabs>
          <w:tab w:val="left" w:pos="360"/>
          <w:tab w:val="left" w:pos="2160"/>
          <w:tab w:val="left" w:pos="2880"/>
          <w:tab w:val="left" w:pos="4500"/>
        </w:tabs>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dátum dodania tovaru alebo služby, resp. dátum prijatia platby, ak je platba prijatá pred dodaním tovaru alebo predtým, ako je poskytovanie služby skončené, ak tento dátum možno určiť a ak sa odlišuje od dátumu vystavenia faktúry;</w:t>
      </w:r>
    </w:p>
    <w:p w:rsidR="00B85511" w:rsidRPr="000C7A58" w:rsidRDefault="00B85511" w:rsidP="00B85511">
      <w:pPr>
        <w:numPr>
          <w:ilvl w:val="1"/>
          <w:numId w:val="8"/>
        </w:numPr>
        <w:tabs>
          <w:tab w:val="left" w:pos="360"/>
          <w:tab w:val="left" w:pos="2160"/>
          <w:tab w:val="left" w:pos="2880"/>
          <w:tab w:val="left" w:pos="4500"/>
        </w:tabs>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termín splatnosti faktúry;</w:t>
      </w:r>
    </w:p>
    <w:p w:rsidR="00B85511" w:rsidRPr="000C7A58" w:rsidRDefault="00B85511" w:rsidP="00B85511">
      <w:pPr>
        <w:numPr>
          <w:ilvl w:val="1"/>
          <w:numId w:val="8"/>
        </w:numPr>
        <w:tabs>
          <w:tab w:val="left" w:pos="360"/>
          <w:tab w:val="left" w:pos="2160"/>
          <w:tab w:val="left" w:pos="2880"/>
          <w:tab w:val="left" w:pos="4500"/>
        </w:tabs>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formu úhrady prevodným príkazom;</w:t>
      </w:r>
    </w:p>
    <w:p w:rsidR="00B85511" w:rsidRPr="000C7A58" w:rsidRDefault="00B85511" w:rsidP="00B85511">
      <w:pPr>
        <w:numPr>
          <w:ilvl w:val="1"/>
          <w:numId w:val="8"/>
        </w:numPr>
        <w:tabs>
          <w:tab w:val="left" w:pos="360"/>
          <w:tab w:val="left" w:pos="2160"/>
          <w:tab w:val="left" w:pos="2880"/>
          <w:tab w:val="left" w:pos="4500"/>
        </w:tabs>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základ dane, jednotkovú cenu bez dane, zľavy a rabaty, ak nie sú obsiahnuté v jednotkovej cene;</w:t>
      </w:r>
    </w:p>
    <w:p w:rsidR="00B85511" w:rsidRPr="000C7A58" w:rsidRDefault="00B85511" w:rsidP="00B85511">
      <w:pPr>
        <w:numPr>
          <w:ilvl w:val="1"/>
          <w:numId w:val="8"/>
        </w:numPr>
        <w:tabs>
          <w:tab w:val="left" w:pos="360"/>
          <w:tab w:val="left" w:pos="2160"/>
          <w:tab w:val="left" w:pos="2880"/>
          <w:tab w:val="left" w:pos="4500"/>
        </w:tabs>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sadzbu DPH alebo údaj o oslobodení od DPH ;</w:t>
      </w:r>
    </w:p>
    <w:p w:rsidR="00B85511" w:rsidRPr="000C7A58" w:rsidRDefault="00B85511" w:rsidP="00B85511">
      <w:pPr>
        <w:numPr>
          <w:ilvl w:val="1"/>
          <w:numId w:val="8"/>
        </w:numPr>
        <w:tabs>
          <w:tab w:val="left" w:pos="360"/>
          <w:tab w:val="left" w:pos="2160"/>
          <w:tab w:val="left" w:pos="2880"/>
          <w:tab w:val="left" w:pos="4500"/>
        </w:tabs>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výšku DPH spolu v eurách;</w:t>
      </w:r>
    </w:p>
    <w:p w:rsidR="00B85511" w:rsidRPr="000C7A58" w:rsidRDefault="00B85511" w:rsidP="00B85511">
      <w:pPr>
        <w:numPr>
          <w:ilvl w:val="1"/>
          <w:numId w:val="8"/>
        </w:numPr>
        <w:tabs>
          <w:tab w:val="left" w:pos="360"/>
          <w:tab w:val="left" w:pos="2160"/>
          <w:tab w:val="left" w:pos="2880"/>
          <w:tab w:val="left" w:pos="4500"/>
        </w:tabs>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výšku plnenia celkom;</w:t>
      </w:r>
    </w:p>
    <w:p w:rsidR="00B85511" w:rsidRPr="000C7A58" w:rsidRDefault="00B85511" w:rsidP="00B85511">
      <w:pPr>
        <w:numPr>
          <w:ilvl w:val="1"/>
          <w:numId w:val="8"/>
        </w:numPr>
        <w:tabs>
          <w:tab w:val="left" w:pos="360"/>
          <w:tab w:val="left" w:pos="2160"/>
          <w:tab w:val="left" w:pos="2880"/>
          <w:tab w:val="left" w:pos="4500"/>
        </w:tabs>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sumu k úhrade;</w:t>
      </w:r>
    </w:p>
    <w:p w:rsidR="00B85511" w:rsidRPr="000C7A58" w:rsidRDefault="00B85511" w:rsidP="00B85511">
      <w:pPr>
        <w:numPr>
          <w:ilvl w:val="1"/>
          <w:numId w:val="8"/>
        </w:numPr>
        <w:tabs>
          <w:tab w:val="left" w:pos="360"/>
          <w:tab w:val="left" w:pos="2160"/>
          <w:tab w:val="left" w:pos="2880"/>
          <w:tab w:val="left" w:pos="4500"/>
        </w:tabs>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meno, podpis a telefonické spojenie zodpovedného pracovníka vystavovateľa;</w:t>
      </w:r>
    </w:p>
    <w:p w:rsidR="00B85511" w:rsidRPr="000C7A58" w:rsidRDefault="00B85511" w:rsidP="00B85511">
      <w:pPr>
        <w:numPr>
          <w:ilvl w:val="1"/>
          <w:numId w:val="8"/>
        </w:numPr>
        <w:tabs>
          <w:tab w:val="left" w:pos="360"/>
          <w:tab w:val="left" w:pos="2160"/>
          <w:tab w:val="left" w:pos="2880"/>
          <w:tab w:val="left" w:pos="4500"/>
        </w:tabs>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pečiatku vystavovateľa faktúry;</w:t>
      </w:r>
    </w:p>
    <w:p w:rsidR="00B85511" w:rsidRPr="000C7A58" w:rsidRDefault="00B85511" w:rsidP="00B85511">
      <w:pPr>
        <w:numPr>
          <w:ilvl w:val="1"/>
          <w:numId w:val="8"/>
        </w:numPr>
        <w:tabs>
          <w:tab w:val="left" w:pos="360"/>
          <w:tab w:val="left" w:pos="2160"/>
          <w:tab w:val="left" w:pos="2880"/>
          <w:tab w:val="left" w:pos="4500"/>
        </w:tabs>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miesto plnenia zmluvy;</w:t>
      </w:r>
    </w:p>
    <w:p w:rsidR="00B85511" w:rsidRPr="000C7A58" w:rsidRDefault="00B85511" w:rsidP="00B85511">
      <w:pPr>
        <w:numPr>
          <w:ilvl w:val="1"/>
          <w:numId w:val="8"/>
        </w:numPr>
        <w:tabs>
          <w:tab w:val="left" w:pos="360"/>
          <w:tab w:val="left" w:pos="2160"/>
          <w:tab w:val="left" w:pos="2880"/>
          <w:tab w:val="left" w:pos="4500"/>
        </w:tabs>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bankové spojenie zhotoviteľa vo forme ABO, IBAN a BIC</w:t>
      </w:r>
    </w:p>
    <w:p w:rsidR="00B85511" w:rsidRPr="000C7A58" w:rsidRDefault="00B85511" w:rsidP="00B85511">
      <w:pPr>
        <w:tabs>
          <w:tab w:val="left" w:pos="360"/>
        </w:tabs>
        <w:jc w:val="both"/>
        <w:rPr>
          <w:rFonts w:ascii="Arial" w:eastAsia="Times New Roman" w:hAnsi="Arial" w:cs="Arial"/>
          <w:noProof/>
          <w:sz w:val="20"/>
          <w:szCs w:val="20"/>
          <w:lang w:val="sk-SK" w:eastAsia="sk-SK"/>
        </w:rPr>
      </w:pPr>
    </w:p>
    <w:p w:rsidR="00B85511" w:rsidRPr="000C7A58" w:rsidRDefault="00B85511" w:rsidP="00B85511">
      <w:pPr>
        <w:numPr>
          <w:ilvl w:val="0"/>
          <w:numId w:val="17"/>
        </w:numPr>
        <w:tabs>
          <w:tab w:val="left" w:pos="2160"/>
          <w:tab w:val="left" w:pos="2880"/>
          <w:tab w:val="left" w:pos="4500"/>
        </w:tabs>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lastRenderedPageBreak/>
        <w:t>Ak faktúra nebude obsahovať náležitosti určené všeobecne záväznými právnymi predpismi alebo dohodnuté touto zmluvou, má Objednávateľ právo vrátiť ju do termínu splatnosti Zhotoviteľovi na prepracovanie. Oprávneným vrátením faktúry prestáva platiť pôvodná lehota splatnosti. Nová lehota splatnosti začína plynúť odo dňa doručenia novej faktúry Objednávateľovi.</w:t>
      </w:r>
    </w:p>
    <w:p w:rsidR="00B85511" w:rsidRPr="000C7A58" w:rsidRDefault="00B85511" w:rsidP="00B85511">
      <w:pPr>
        <w:tabs>
          <w:tab w:val="num" w:pos="179"/>
        </w:tabs>
        <w:ind w:left="426"/>
        <w:rPr>
          <w:rFonts w:ascii="Arial" w:eastAsia="Times New Roman" w:hAnsi="Arial" w:cs="Arial"/>
          <w:sz w:val="20"/>
          <w:szCs w:val="20"/>
          <w:lang w:val="cs-CZ" w:eastAsia="cs-CZ"/>
        </w:rPr>
      </w:pPr>
    </w:p>
    <w:p w:rsidR="00B85511" w:rsidRPr="000C7A58" w:rsidRDefault="00B85511" w:rsidP="00B85511">
      <w:pPr>
        <w:numPr>
          <w:ilvl w:val="0"/>
          <w:numId w:val="17"/>
        </w:numPr>
        <w:tabs>
          <w:tab w:val="left" w:pos="2160"/>
          <w:tab w:val="left" w:pos="2880"/>
          <w:tab w:val="left" w:pos="4500"/>
        </w:tabs>
        <w:ind w:left="426" w:hanging="426"/>
        <w:jc w:val="both"/>
        <w:rPr>
          <w:rFonts w:ascii="Arial" w:eastAsia="Times New Roman" w:hAnsi="Arial" w:cs="Arial"/>
          <w:sz w:val="20"/>
          <w:szCs w:val="20"/>
          <w:lang w:val="cs-CZ" w:eastAsia="cs-CZ"/>
        </w:rPr>
      </w:pPr>
      <w:r w:rsidRPr="000C7A58">
        <w:rPr>
          <w:rFonts w:ascii="Arial" w:eastAsia="Times New Roman" w:hAnsi="Arial" w:cs="Arial"/>
          <w:sz w:val="20"/>
          <w:szCs w:val="20"/>
          <w:lang w:val="cs-CZ" w:eastAsia="cs-CZ"/>
        </w:rPr>
        <w:t>Zmluvné strany postupujú pri vyrovnaní daní v zmysle platných právnych predpisov, bez možnosti prevzatia daňovej povinnosti za obchodného partnera.</w:t>
      </w:r>
    </w:p>
    <w:p w:rsidR="00B85511" w:rsidRPr="000C7A58" w:rsidRDefault="00B85511" w:rsidP="00B85511">
      <w:pPr>
        <w:widowControl w:val="0"/>
        <w:tabs>
          <w:tab w:val="num" w:pos="179"/>
        </w:tabs>
        <w:rPr>
          <w:rFonts w:ascii="Arial" w:eastAsia="Times New Roman" w:hAnsi="Arial" w:cs="Arial"/>
          <w:sz w:val="20"/>
          <w:szCs w:val="20"/>
          <w:lang w:val="cs-CZ" w:eastAsia="cs-CZ"/>
        </w:rPr>
      </w:pPr>
    </w:p>
    <w:p w:rsidR="00B85511" w:rsidRPr="000C7A58" w:rsidRDefault="00B85511" w:rsidP="00B85511">
      <w:pPr>
        <w:numPr>
          <w:ilvl w:val="0"/>
          <w:numId w:val="17"/>
        </w:numPr>
        <w:tabs>
          <w:tab w:val="left" w:pos="2160"/>
          <w:tab w:val="left" w:pos="2880"/>
          <w:tab w:val="left" w:pos="4500"/>
        </w:tabs>
        <w:ind w:left="426" w:hanging="426"/>
        <w:jc w:val="both"/>
        <w:rPr>
          <w:rFonts w:ascii="Arial" w:eastAsia="Times New Roman" w:hAnsi="Arial" w:cs="Arial"/>
          <w:i/>
          <w:sz w:val="20"/>
          <w:szCs w:val="20"/>
          <w:lang w:val="cs-CZ" w:eastAsia="cs-CZ"/>
        </w:rPr>
      </w:pPr>
      <w:r w:rsidRPr="000C7A58">
        <w:rPr>
          <w:rFonts w:ascii="Arial" w:eastAsia="Times New Roman" w:hAnsi="Arial" w:cs="Arial"/>
          <w:sz w:val="20"/>
          <w:szCs w:val="20"/>
          <w:lang w:val="cs-CZ" w:eastAsia="cs-CZ"/>
        </w:rPr>
        <w:t>Faktúra bude vystavená v mene EUR. Úhrada záväzkov oboch zmluvných strán bude vykonaná v mene EUR.</w:t>
      </w:r>
    </w:p>
    <w:p w:rsidR="00B85511" w:rsidRPr="000C7A58" w:rsidRDefault="00B85511" w:rsidP="00B85511">
      <w:pPr>
        <w:tabs>
          <w:tab w:val="left" w:pos="2160"/>
          <w:tab w:val="left" w:pos="2880"/>
          <w:tab w:val="left" w:pos="4500"/>
        </w:tabs>
        <w:jc w:val="both"/>
        <w:rPr>
          <w:rFonts w:ascii="Arial" w:eastAsia="Times New Roman" w:hAnsi="Arial" w:cs="Arial"/>
          <w:i/>
          <w:sz w:val="20"/>
          <w:szCs w:val="20"/>
          <w:lang w:val="sk-SK" w:eastAsia="cs-CZ"/>
        </w:rPr>
      </w:pPr>
    </w:p>
    <w:p w:rsidR="00B85511" w:rsidRPr="000C7A58" w:rsidRDefault="00B85511" w:rsidP="00B85511">
      <w:pPr>
        <w:numPr>
          <w:ilvl w:val="0"/>
          <w:numId w:val="17"/>
        </w:numPr>
        <w:tabs>
          <w:tab w:val="left" w:pos="2160"/>
          <w:tab w:val="left" w:pos="2880"/>
          <w:tab w:val="left" w:pos="4500"/>
        </w:tabs>
        <w:ind w:left="426" w:hanging="426"/>
        <w:jc w:val="both"/>
        <w:rPr>
          <w:rFonts w:ascii="Arial" w:eastAsia="Times New Roman" w:hAnsi="Arial" w:cs="Arial"/>
          <w:i/>
          <w:sz w:val="20"/>
          <w:szCs w:val="20"/>
          <w:lang w:val="cs-CZ" w:eastAsia="cs-CZ"/>
        </w:rPr>
      </w:pPr>
      <w:r w:rsidRPr="000C7A58">
        <w:rPr>
          <w:rFonts w:ascii="Arial" w:eastAsia="Times New Roman" w:hAnsi="Arial" w:cs="Arial"/>
          <w:sz w:val="20"/>
          <w:szCs w:val="20"/>
          <w:lang w:val="cs-CZ" w:eastAsia="cs-CZ"/>
        </w:rPr>
        <w:t>Bankové poplatky veriteľa znáša veriteľ, bankové poplatky dlžníka znáša dlžník.</w:t>
      </w:r>
    </w:p>
    <w:p w:rsidR="00B85511" w:rsidRPr="000C7A58" w:rsidRDefault="00B85511" w:rsidP="00B85511">
      <w:pPr>
        <w:tabs>
          <w:tab w:val="num" w:pos="179"/>
        </w:tabs>
        <w:ind w:left="426"/>
        <w:rPr>
          <w:rFonts w:ascii="Arial" w:eastAsia="Times New Roman" w:hAnsi="Arial" w:cs="Arial"/>
          <w:i/>
          <w:sz w:val="20"/>
          <w:szCs w:val="20"/>
          <w:lang w:val="cs-CZ" w:eastAsia="cs-CZ"/>
        </w:rPr>
      </w:pPr>
    </w:p>
    <w:p w:rsidR="00B85511" w:rsidRPr="004C7DF1" w:rsidRDefault="00B85511" w:rsidP="00B85511">
      <w:pPr>
        <w:numPr>
          <w:ilvl w:val="0"/>
          <w:numId w:val="17"/>
        </w:numPr>
        <w:tabs>
          <w:tab w:val="left" w:pos="2160"/>
          <w:tab w:val="left" w:pos="2880"/>
          <w:tab w:val="left" w:pos="4500"/>
        </w:tabs>
        <w:ind w:left="426" w:hanging="426"/>
        <w:jc w:val="both"/>
        <w:rPr>
          <w:rFonts w:ascii="Arial" w:eastAsia="Times New Roman" w:hAnsi="Arial" w:cs="Arial"/>
          <w:b/>
          <w:sz w:val="20"/>
          <w:szCs w:val="20"/>
          <w:lang w:val="cs-CZ" w:eastAsia="cs-CZ"/>
        </w:rPr>
      </w:pPr>
      <w:r>
        <w:rPr>
          <w:rFonts w:ascii="Arial" w:eastAsia="Times New Roman" w:hAnsi="Arial" w:cs="Arial"/>
          <w:b/>
          <w:sz w:val="20"/>
          <w:szCs w:val="20"/>
          <w:lang w:val="cs-CZ" w:eastAsia="cs-CZ"/>
        </w:rPr>
        <w:t xml:space="preserve">Objednávateľ požaduje od zhotoviteľa do 5 dní odo dňa účinnosti tejto zmluvy zrealizovanie jednej z foriem tzv. realizačnej zábezpeky vo </w:t>
      </w:r>
      <w:r w:rsidRPr="000C7A58">
        <w:rPr>
          <w:rFonts w:ascii="Arial" w:eastAsia="Times New Roman" w:hAnsi="Arial" w:cs="Arial"/>
          <w:b/>
          <w:sz w:val="20"/>
          <w:szCs w:val="20"/>
          <w:lang w:val="cs-CZ" w:eastAsia="cs-CZ"/>
        </w:rPr>
        <w:t>výške 5 % (päť percent) z celkovej ceny diela vrátane prislúchajúcej DPH</w:t>
      </w:r>
      <w:r>
        <w:rPr>
          <w:rFonts w:ascii="Arial" w:eastAsia="Times New Roman" w:hAnsi="Arial" w:cs="Arial"/>
          <w:b/>
          <w:sz w:val="20"/>
          <w:szCs w:val="20"/>
          <w:lang w:val="cs-CZ" w:eastAsia="cs-CZ"/>
        </w:rPr>
        <w:t xml:space="preserve">; a to buď zložením finančných prostriedkov na bankový účet objednávateľa </w:t>
      </w:r>
      <w:r w:rsidRPr="000C7A58">
        <w:rPr>
          <w:rFonts w:ascii="Arial" w:eastAsia="Times New Roman" w:hAnsi="Arial" w:cs="Arial"/>
          <w:b/>
          <w:sz w:val="20"/>
          <w:szCs w:val="20"/>
          <w:lang w:val="cs-CZ" w:eastAsia="cs-CZ"/>
        </w:rPr>
        <w:t>uvedený v záhlaví tejto zmluvy</w:t>
      </w:r>
      <w:r>
        <w:rPr>
          <w:rFonts w:ascii="Arial" w:eastAsia="Times New Roman" w:hAnsi="Arial" w:cs="Arial"/>
          <w:b/>
          <w:sz w:val="20"/>
          <w:szCs w:val="20"/>
          <w:lang w:val="cs-CZ" w:eastAsia="cs-CZ"/>
        </w:rPr>
        <w:t>,</w:t>
      </w:r>
      <w:r w:rsidRPr="000C7A58">
        <w:rPr>
          <w:rFonts w:ascii="Arial" w:eastAsia="Times New Roman" w:hAnsi="Arial" w:cs="Arial"/>
          <w:b/>
          <w:sz w:val="20"/>
          <w:szCs w:val="20"/>
          <w:lang w:val="cs-CZ" w:eastAsia="cs-CZ"/>
        </w:rPr>
        <w:t xml:space="preserve"> </w:t>
      </w:r>
      <w:r>
        <w:rPr>
          <w:rFonts w:ascii="Arial" w:eastAsia="Times New Roman" w:hAnsi="Arial" w:cs="Arial"/>
          <w:b/>
          <w:sz w:val="20"/>
          <w:szCs w:val="20"/>
          <w:lang w:val="cs-CZ" w:eastAsia="cs-CZ"/>
        </w:rPr>
        <w:t>alebo formou bankovej záruky.</w:t>
      </w:r>
    </w:p>
    <w:p w:rsidR="00B85511" w:rsidRDefault="00B85511" w:rsidP="00B85511">
      <w:pPr>
        <w:tabs>
          <w:tab w:val="left" w:pos="2160"/>
          <w:tab w:val="left" w:pos="2880"/>
          <w:tab w:val="left" w:pos="4500"/>
        </w:tabs>
        <w:ind w:left="426"/>
        <w:jc w:val="both"/>
        <w:rPr>
          <w:rFonts w:ascii="Arial" w:eastAsia="Times New Roman" w:hAnsi="Arial" w:cs="Arial"/>
          <w:b/>
          <w:sz w:val="20"/>
          <w:szCs w:val="20"/>
          <w:lang w:val="cs-CZ" w:eastAsia="cs-CZ"/>
        </w:rPr>
      </w:pPr>
      <w:r w:rsidRPr="000C7A58">
        <w:rPr>
          <w:rFonts w:ascii="Arial" w:eastAsia="Times New Roman" w:hAnsi="Arial" w:cs="Arial"/>
          <w:b/>
          <w:sz w:val="20"/>
          <w:szCs w:val="20"/>
          <w:lang w:val="cs-CZ" w:eastAsia="cs-CZ"/>
        </w:rPr>
        <w:t xml:space="preserve">Zhotoviteľ sa zaväzuje do 5 dní odo dňa účinnosti tejto zmluvy </w:t>
      </w:r>
      <w:r>
        <w:rPr>
          <w:rFonts w:ascii="Arial" w:eastAsia="Times New Roman" w:hAnsi="Arial" w:cs="Arial"/>
          <w:b/>
          <w:sz w:val="20"/>
          <w:szCs w:val="20"/>
          <w:lang w:val="cs-CZ" w:eastAsia="cs-CZ"/>
        </w:rPr>
        <w:t>uskutočniť jednu z uvedených foriem realizačnej zábezpeky v prospech objednávateľa</w:t>
      </w:r>
      <w:r w:rsidRPr="000C7A58">
        <w:rPr>
          <w:rFonts w:ascii="Arial" w:eastAsia="Times New Roman" w:hAnsi="Arial" w:cs="Arial"/>
          <w:b/>
          <w:sz w:val="20"/>
          <w:szCs w:val="20"/>
          <w:lang w:val="cs-CZ" w:eastAsia="cs-CZ"/>
        </w:rPr>
        <w:t xml:space="preserve">. </w:t>
      </w:r>
    </w:p>
    <w:p w:rsidR="00B85511" w:rsidRPr="000C7A58" w:rsidRDefault="00B85511" w:rsidP="00B85511">
      <w:pPr>
        <w:tabs>
          <w:tab w:val="left" w:pos="2160"/>
          <w:tab w:val="left" w:pos="2880"/>
          <w:tab w:val="left" w:pos="4500"/>
        </w:tabs>
        <w:ind w:left="426"/>
        <w:jc w:val="both"/>
        <w:rPr>
          <w:rFonts w:ascii="Arial" w:eastAsia="Times New Roman" w:hAnsi="Arial" w:cs="Arial"/>
          <w:b/>
          <w:sz w:val="20"/>
          <w:szCs w:val="20"/>
          <w:lang w:val="cs-CZ" w:eastAsia="cs-CZ"/>
        </w:rPr>
      </w:pPr>
      <w:r w:rsidRPr="000C7A58">
        <w:rPr>
          <w:rFonts w:ascii="Arial" w:eastAsia="Times New Roman" w:hAnsi="Arial" w:cs="Arial"/>
          <w:b/>
          <w:sz w:val="20"/>
          <w:szCs w:val="20"/>
          <w:lang w:val="cs-CZ" w:eastAsia="cs-CZ"/>
        </w:rPr>
        <w:t>Objednávateľ finančné prostriedky vráti</w:t>
      </w:r>
      <w:r>
        <w:rPr>
          <w:rFonts w:ascii="Arial" w:eastAsia="Times New Roman" w:hAnsi="Arial" w:cs="Arial"/>
          <w:b/>
          <w:sz w:val="20"/>
          <w:szCs w:val="20"/>
          <w:lang w:val="cs-CZ" w:eastAsia="cs-CZ"/>
        </w:rPr>
        <w:t xml:space="preserve"> </w:t>
      </w:r>
      <w:r w:rsidRPr="000C7A58">
        <w:rPr>
          <w:rFonts w:ascii="Arial" w:eastAsia="Times New Roman" w:hAnsi="Arial" w:cs="Arial"/>
          <w:b/>
          <w:sz w:val="20"/>
          <w:szCs w:val="20"/>
          <w:lang w:val="cs-CZ" w:eastAsia="cs-CZ"/>
        </w:rPr>
        <w:t>zhotoviteľovi</w:t>
      </w:r>
      <w:r>
        <w:rPr>
          <w:rFonts w:ascii="Arial" w:eastAsia="Times New Roman" w:hAnsi="Arial" w:cs="Arial"/>
          <w:b/>
          <w:sz w:val="20"/>
          <w:szCs w:val="20"/>
          <w:lang w:val="cs-CZ" w:eastAsia="cs-CZ"/>
        </w:rPr>
        <w:t>, alebo uvoľní bankovú záruku</w:t>
      </w:r>
      <w:r w:rsidRPr="000C7A58">
        <w:rPr>
          <w:rFonts w:ascii="Arial" w:eastAsia="Times New Roman" w:hAnsi="Arial" w:cs="Arial"/>
          <w:b/>
          <w:sz w:val="20"/>
          <w:szCs w:val="20"/>
          <w:lang w:val="cs-CZ" w:eastAsia="cs-CZ"/>
        </w:rPr>
        <w:t xml:space="preserve"> do 30 dní odo dňa právoplatnosti kolaudačného rozhodnutia diela.</w:t>
      </w:r>
    </w:p>
    <w:p w:rsidR="00B85511" w:rsidRPr="000C7A58" w:rsidRDefault="00B85511" w:rsidP="00B85511">
      <w:pPr>
        <w:tabs>
          <w:tab w:val="left" w:pos="0"/>
          <w:tab w:val="left" w:pos="360"/>
          <w:tab w:val="left" w:pos="720"/>
        </w:tabs>
        <w:spacing w:after="180"/>
        <w:jc w:val="both"/>
        <w:rPr>
          <w:rFonts w:ascii="Arial" w:eastAsia="Times New Roman" w:hAnsi="Arial" w:cs="Arial"/>
          <w:i/>
          <w:noProof/>
          <w:sz w:val="20"/>
          <w:szCs w:val="20"/>
          <w:lang w:val="sk-SK" w:eastAsia="sk-SK"/>
        </w:rPr>
      </w:pPr>
    </w:p>
    <w:p w:rsidR="00B85511" w:rsidRPr="000C7A58" w:rsidRDefault="00B85511" w:rsidP="00B85511">
      <w:pPr>
        <w:shd w:val="clear" w:color="auto" w:fill="FFFFFF"/>
        <w:tabs>
          <w:tab w:val="left" w:pos="2160"/>
          <w:tab w:val="left" w:pos="2880"/>
          <w:tab w:val="left" w:pos="4500"/>
        </w:tabs>
        <w:spacing w:before="278"/>
        <w:ind w:right="24"/>
        <w:jc w:val="center"/>
        <w:rPr>
          <w:rFonts w:ascii="Arial" w:eastAsia="Times New Roman" w:hAnsi="Arial" w:cs="Arial"/>
          <w:sz w:val="20"/>
          <w:szCs w:val="20"/>
          <w:lang w:val="sk-SK" w:eastAsia="cs-CZ"/>
        </w:rPr>
      </w:pPr>
      <w:r w:rsidRPr="000C7A58">
        <w:rPr>
          <w:rFonts w:ascii="Arial" w:eastAsia="Times New Roman" w:hAnsi="Arial" w:cs="Arial"/>
          <w:b/>
          <w:sz w:val="20"/>
          <w:szCs w:val="20"/>
          <w:lang w:val="sk-SK" w:eastAsia="cs-CZ"/>
        </w:rPr>
        <w:t xml:space="preserve">Článok </w:t>
      </w:r>
      <w:r w:rsidRPr="000C7A58">
        <w:rPr>
          <w:rFonts w:ascii="Arial" w:eastAsia="Times New Roman" w:hAnsi="Arial" w:cs="Arial"/>
          <w:b/>
          <w:bCs/>
          <w:spacing w:val="-5"/>
          <w:sz w:val="20"/>
          <w:szCs w:val="20"/>
          <w:lang w:val="sk-SK" w:eastAsia="cs-CZ"/>
        </w:rPr>
        <w:t>VI.</w:t>
      </w:r>
    </w:p>
    <w:p w:rsidR="00B85511" w:rsidRPr="000C7A58" w:rsidRDefault="00B85511" w:rsidP="00B85511">
      <w:pPr>
        <w:shd w:val="clear" w:color="auto" w:fill="FFFFFF"/>
        <w:tabs>
          <w:tab w:val="left" w:pos="2160"/>
          <w:tab w:val="left" w:pos="2880"/>
          <w:tab w:val="left" w:pos="4500"/>
        </w:tabs>
        <w:ind w:left="10"/>
        <w:jc w:val="center"/>
        <w:rPr>
          <w:rFonts w:ascii="Arial" w:eastAsia="Times New Roman" w:hAnsi="Arial" w:cs="Arial"/>
          <w:b/>
          <w:bCs/>
          <w:spacing w:val="-1"/>
          <w:sz w:val="20"/>
          <w:szCs w:val="20"/>
          <w:lang w:val="sk-SK" w:eastAsia="cs-CZ"/>
        </w:rPr>
      </w:pPr>
      <w:r w:rsidRPr="000C7A58">
        <w:rPr>
          <w:rFonts w:ascii="Arial" w:eastAsia="Times New Roman" w:hAnsi="Arial" w:cs="Arial"/>
          <w:b/>
          <w:bCs/>
          <w:spacing w:val="-1"/>
          <w:sz w:val="20"/>
          <w:szCs w:val="20"/>
          <w:lang w:val="sk-SK" w:eastAsia="cs-CZ"/>
        </w:rPr>
        <w:t>Zmluvné sankcie</w:t>
      </w:r>
    </w:p>
    <w:p w:rsidR="00B85511" w:rsidRPr="000C7A58" w:rsidRDefault="00B85511" w:rsidP="00B85511">
      <w:pPr>
        <w:shd w:val="clear" w:color="auto" w:fill="FFFFFF"/>
        <w:tabs>
          <w:tab w:val="left" w:pos="2160"/>
          <w:tab w:val="left" w:pos="2880"/>
          <w:tab w:val="left" w:pos="4500"/>
        </w:tabs>
        <w:ind w:left="10"/>
        <w:jc w:val="center"/>
        <w:rPr>
          <w:rFonts w:ascii="Arial" w:eastAsia="Times New Roman" w:hAnsi="Arial" w:cs="Arial"/>
          <w:b/>
          <w:bCs/>
          <w:spacing w:val="-1"/>
          <w:sz w:val="20"/>
          <w:szCs w:val="20"/>
          <w:lang w:val="sk-SK" w:eastAsia="cs-CZ"/>
        </w:rPr>
      </w:pPr>
    </w:p>
    <w:p w:rsidR="00B85511" w:rsidRPr="000C7A58" w:rsidRDefault="00B85511" w:rsidP="00B85511">
      <w:pPr>
        <w:numPr>
          <w:ilvl w:val="0"/>
          <w:numId w:val="18"/>
        </w:numPr>
        <w:tabs>
          <w:tab w:val="left" w:pos="2160"/>
          <w:tab w:val="left" w:pos="2880"/>
          <w:tab w:val="left" w:pos="4500"/>
        </w:tabs>
        <w:spacing w:after="120"/>
        <w:ind w:left="426" w:hanging="426"/>
        <w:jc w:val="both"/>
        <w:rPr>
          <w:rFonts w:ascii="Arial" w:eastAsia="Times New Roman" w:hAnsi="Arial" w:cs="Arial"/>
          <w:sz w:val="20"/>
          <w:szCs w:val="20"/>
          <w:lang w:val="cs-CZ" w:eastAsia="cs-CZ"/>
        </w:rPr>
      </w:pPr>
      <w:r w:rsidRPr="000C7A58">
        <w:rPr>
          <w:rFonts w:ascii="Arial" w:eastAsia="Times New Roman" w:hAnsi="Arial" w:cs="Arial"/>
          <w:sz w:val="20"/>
          <w:szCs w:val="20"/>
          <w:lang w:val="cs-CZ" w:eastAsia="cs-CZ"/>
        </w:rPr>
        <w:t>Ak Zhotoviteľ nedodrží termíny plnenia zmluvy dohodnuté zmluvnými stranami v zmysle čl. III tejto zmluvy, má Objednávateľ právo fakturovať Zhotoviteľovi zmluvnú pokutu z dlžnej sumy vo výške 0,05% za každý deň omeškania, a to zvlášť za každé omeškanie. Zaplatením zmluvnej pokuty nie je dotknutý nárok Objednávateľa na náhradu škody.</w:t>
      </w:r>
    </w:p>
    <w:p w:rsidR="00B85511" w:rsidRPr="000C7A58" w:rsidRDefault="00B85511" w:rsidP="00B85511">
      <w:pPr>
        <w:numPr>
          <w:ilvl w:val="0"/>
          <w:numId w:val="18"/>
        </w:numPr>
        <w:tabs>
          <w:tab w:val="left" w:pos="2160"/>
          <w:tab w:val="left" w:pos="2880"/>
          <w:tab w:val="left" w:pos="4500"/>
        </w:tabs>
        <w:spacing w:after="120"/>
        <w:ind w:left="426" w:hanging="426"/>
        <w:jc w:val="both"/>
        <w:rPr>
          <w:rFonts w:ascii="Arial" w:eastAsia="Times New Roman" w:hAnsi="Arial" w:cs="Arial"/>
          <w:sz w:val="20"/>
          <w:szCs w:val="20"/>
          <w:lang w:val="cs-CZ" w:eastAsia="cs-CZ"/>
        </w:rPr>
      </w:pPr>
      <w:r w:rsidRPr="000C7A58">
        <w:rPr>
          <w:rFonts w:ascii="Arial" w:eastAsia="Times New Roman" w:hAnsi="Arial" w:cs="Arial"/>
          <w:sz w:val="20"/>
          <w:szCs w:val="20"/>
          <w:lang w:val="cs-CZ" w:eastAsia="cs-CZ"/>
        </w:rPr>
        <w:t xml:space="preserve">V prípade omeškania so splnením peňažného záväzku má Zhotoviteľ právo fakturovať Objednávateľovi úrok z omeškania najviac vo výške 0,05% z dlžnej sumy za každý deň omeškania. </w:t>
      </w:r>
    </w:p>
    <w:p w:rsidR="00B85511" w:rsidRPr="000C7A58" w:rsidRDefault="00B85511" w:rsidP="00B85511">
      <w:pPr>
        <w:shd w:val="clear" w:color="auto" w:fill="FFFFFF"/>
        <w:tabs>
          <w:tab w:val="left" w:pos="2160"/>
          <w:tab w:val="left" w:pos="2880"/>
          <w:tab w:val="left" w:pos="4500"/>
        </w:tabs>
        <w:spacing w:before="278"/>
        <w:ind w:right="24"/>
        <w:jc w:val="center"/>
        <w:rPr>
          <w:rFonts w:ascii="Arial" w:eastAsia="Times New Roman" w:hAnsi="Arial" w:cs="Arial"/>
          <w:sz w:val="20"/>
          <w:szCs w:val="20"/>
          <w:lang w:val="sk-SK" w:eastAsia="cs-CZ"/>
        </w:rPr>
      </w:pPr>
      <w:r w:rsidRPr="000C7A58">
        <w:rPr>
          <w:rFonts w:ascii="Arial" w:eastAsia="Times New Roman" w:hAnsi="Arial" w:cs="Arial"/>
          <w:b/>
          <w:sz w:val="20"/>
          <w:szCs w:val="20"/>
          <w:lang w:val="sk-SK" w:eastAsia="cs-CZ"/>
        </w:rPr>
        <w:t xml:space="preserve">Článok </w:t>
      </w:r>
      <w:r w:rsidRPr="000C7A58">
        <w:rPr>
          <w:rFonts w:ascii="Arial" w:eastAsia="Times New Roman" w:hAnsi="Arial" w:cs="Arial"/>
          <w:b/>
          <w:bCs/>
          <w:spacing w:val="-5"/>
          <w:sz w:val="20"/>
          <w:szCs w:val="20"/>
          <w:lang w:val="sk-SK" w:eastAsia="cs-CZ"/>
        </w:rPr>
        <w:t>VII.</w:t>
      </w:r>
    </w:p>
    <w:p w:rsidR="00B85511" w:rsidRPr="000C7A58" w:rsidRDefault="00B85511" w:rsidP="00B85511">
      <w:pPr>
        <w:shd w:val="clear" w:color="auto" w:fill="FFFFFF"/>
        <w:tabs>
          <w:tab w:val="left" w:pos="2160"/>
          <w:tab w:val="left" w:pos="2880"/>
          <w:tab w:val="left" w:pos="4500"/>
        </w:tabs>
        <w:ind w:left="10"/>
        <w:jc w:val="center"/>
        <w:rPr>
          <w:rFonts w:ascii="Arial" w:eastAsia="Times New Roman" w:hAnsi="Arial" w:cs="Arial"/>
          <w:b/>
          <w:bCs/>
          <w:spacing w:val="-1"/>
          <w:sz w:val="20"/>
          <w:szCs w:val="20"/>
          <w:lang w:val="sk-SK" w:eastAsia="cs-CZ"/>
        </w:rPr>
      </w:pPr>
      <w:r w:rsidRPr="000C7A58">
        <w:rPr>
          <w:rFonts w:ascii="Arial" w:eastAsia="Times New Roman" w:hAnsi="Arial" w:cs="Arial"/>
          <w:b/>
          <w:bCs/>
          <w:spacing w:val="-1"/>
          <w:sz w:val="20"/>
          <w:szCs w:val="20"/>
          <w:lang w:val="sk-SK" w:eastAsia="cs-CZ"/>
        </w:rPr>
        <w:t>Zodpovednosť za chyby a záruka</w:t>
      </w:r>
    </w:p>
    <w:p w:rsidR="00B85511" w:rsidRPr="000C7A58" w:rsidRDefault="00B85511" w:rsidP="00B85511">
      <w:pPr>
        <w:shd w:val="clear" w:color="auto" w:fill="FFFFFF"/>
        <w:tabs>
          <w:tab w:val="left" w:pos="2160"/>
          <w:tab w:val="left" w:pos="2880"/>
          <w:tab w:val="left" w:pos="4500"/>
        </w:tabs>
        <w:ind w:left="10"/>
        <w:jc w:val="center"/>
        <w:rPr>
          <w:rFonts w:ascii="Arial" w:eastAsia="Times New Roman" w:hAnsi="Arial" w:cs="Arial"/>
          <w:sz w:val="20"/>
          <w:szCs w:val="20"/>
          <w:lang w:val="sk-SK" w:eastAsia="cs-CZ"/>
        </w:rPr>
      </w:pPr>
    </w:p>
    <w:p w:rsidR="00B85511" w:rsidRPr="000C7A58" w:rsidRDefault="00B85511" w:rsidP="00B85511">
      <w:pPr>
        <w:widowControl w:val="0"/>
        <w:numPr>
          <w:ilvl w:val="0"/>
          <w:numId w:val="2"/>
        </w:numPr>
        <w:shd w:val="clear" w:color="auto" w:fill="FFFFFF"/>
        <w:tabs>
          <w:tab w:val="left" w:pos="2160"/>
          <w:tab w:val="left" w:pos="2880"/>
          <w:tab w:val="left" w:pos="4500"/>
        </w:tabs>
        <w:autoSpaceDE w:val="0"/>
        <w:autoSpaceDN w:val="0"/>
        <w:adjustRightInd w:val="0"/>
        <w:spacing w:before="120" w:line="274" w:lineRule="exact"/>
        <w:jc w:val="both"/>
        <w:rPr>
          <w:rFonts w:ascii="Arial" w:eastAsia="Times New Roman" w:hAnsi="Arial" w:cs="Arial"/>
          <w:spacing w:val="-1"/>
          <w:sz w:val="20"/>
          <w:szCs w:val="20"/>
          <w:lang w:val="sk-SK" w:eastAsia="cs-CZ"/>
        </w:rPr>
      </w:pPr>
      <w:r w:rsidRPr="000C7A58">
        <w:rPr>
          <w:rFonts w:ascii="Arial" w:eastAsia="Times New Roman" w:hAnsi="Arial" w:cs="Arial"/>
          <w:spacing w:val="-1"/>
          <w:sz w:val="20"/>
          <w:szCs w:val="20"/>
          <w:lang w:val="sk-SK" w:eastAsia="cs-CZ"/>
        </w:rPr>
        <w:t xml:space="preserve">Zhotoviteľ zodpovedá za to, že predmet zmluvy bude zhotovený podľa podmienok zmluvy, </w:t>
      </w:r>
      <w:r w:rsidRPr="000C7A58">
        <w:rPr>
          <w:rFonts w:ascii="Arial" w:eastAsia="Times New Roman" w:hAnsi="Arial" w:cs="Arial"/>
          <w:sz w:val="20"/>
          <w:szCs w:val="20"/>
          <w:lang w:val="sk-SK" w:eastAsia="cs-CZ"/>
        </w:rPr>
        <w:t>bude mať vlastnosti dohodnuté v tejto zmluve, bude vyhotovený v kvalite zodpovedajúcej príslušným technickým normám a rozpočtu vzťahujúcemu sa na vykonanie diela ako celku</w:t>
      </w:r>
      <w:r w:rsidRPr="000C7A58">
        <w:rPr>
          <w:rFonts w:ascii="Arial" w:eastAsia="Times New Roman" w:hAnsi="Arial" w:cs="Arial"/>
          <w:spacing w:val="-1"/>
          <w:sz w:val="20"/>
          <w:szCs w:val="20"/>
          <w:lang w:val="sk-SK" w:eastAsia="cs-CZ"/>
        </w:rPr>
        <w:t xml:space="preserve">, a že počas záručnej doby bude mať vlastnosti zodpovedajúce požadovaným parametrom. Zhotoviteľ nezodpovedá za vady a poškodenia, ktoré vznikli v záručnej dobe a vzťahuje sa na ne záruka v prípade, že tieto vady boli spôsobené preukázaným zavinením Objednávateľa, vrátane nedbanlivosti alebo okolnosťami „ vyššej moci “. </w:t>
      </w:r>
    </w:p>
    <w:p w:rsidR="00B85511" w:rsidRPr="000C7A58" w:rsidRDefault="00B85511" w:rsidP="00B85511">
      <w:pPr>
        <w:widowControl w:val="0"/>
        <w:numPr>
          <w:ilvl w:val="0"/>
          <w:numId w:val="2"/>
        </w:numPr>
        <w:shd w:val="clear" w:color="auto" w:fill="FFFFFF"/>
        <w:tabs>
          <w:tab w:val="left" w:pos="2160"/>
          <w:tab w:val="left" w:pos="2880"/>
          <w:tab w:val="left" w:pos="4500"/>
        </w:tabs>
        <w:autoSpaceDE w:val="0"/>
        <w:autoSpaceDN w:val="0"/>
        <w:adjustRightInd w:val="0"/>
        <w:spacing w:before="120" w:line="274" w:lineRule="exact"/>
        <w:jc w:val="both"/>
        <w:rPr>
          <w:rFonts w:ascii="Arial" w:eastAsia="Times New Roman" w:hAnsi="Arial" w:cs="Arial"/>
          <w:spacing w:val="-1"/>
          <w:sz w:val="20"/>
          <w:szCs w:val="20"/>
          <w:lang w:val="sk-SK" w:eastAsia="cs-CZ"/>
        </w:rPr>
      </w:pPr>
      <w:r w:rsidRPr="000C7A58">
        <w:rPr>
          <w:rFonts w:ascii="Arial" w:eastAsia="Times New Roman" w:hAnsi="Arial" w:cs="Arial"/>
          <w:spacing w:val="-1"/>
          <w:sz w:val="20"/>
          <w:szCs w:val="20"/>
          <w:lang w:val="sk-SK" w:eastAsia="cs-CZ"/>
        </w:rPr>
        <w:t>Zhotoviteľ nezodpovedá za vady:</w:t>
      </w:r>
    </w:p>
    <w:p w:rsidR="00B85511" w:rsidRPr="000C7A58" w:rsidRDefault="00B85511" w:rsidP="00B85511">
      <w:pPr>
        <w:widowControl w:val="0"/>
        <w:numPr>
          <w:ilvl w:val="0"/>
          <w:numId w:val="12"/>
        </w:numPr>
        <w:shd w:val="clear" w:color="auto" w:fill="FFFFFF"/>
        <w:tabs>
          <w:tab w:val="left" w:pos="2160"/>
          <w:tab w:val="left" w:pos="2880"/>
          <w:tab w:val="left" w:pos="4500"/>
        </w:tabs>
        <w:autoSpaceDE w:val="0"/>
        <w:autoSpaceDN w:val="0"/>
        <w:adjustRightInd w:val="0"/>
        <w:spacing w:before="120" w:line="274" w:lineRule="exact"/>
        <w:jc w:val="both"/>
        <w:rPr>
          <w:rFonts w:ascii="Arial" w:eastAsia="Times New Roman" w:hAnsi="Arial" w:cs="Arial"/>
          <w:spacing w:val="-1"/>
          <w:sz w:val="20"/>
          <w:szCs w:val="20"/>
          <w:lang w:val="sk-SK" w:eastAsia="cs-CZ"/>
        </w:rPr>
      </w:pPr>
      <w:r w:rsidRPr="000C7A58">
        <w:rPr>
          <w:rFonts w:ascii="Arial" w:eastAsia="Times New Roman" w:hAnsi="Arial" w:cs="Arial"/>
          <w:spacing w:val="-1"/>
          <w:sz w:val="20"/>
          <w:szCs w:val="20"/>
          <w:lang w:val="sk-SK" w:eastAsia="cs-CZ"/>
        </w:rPr>
        <w:t>vzniknuté v dôsledku nedodržania prevádzkových predpisov alebo nesprávnej údržby jestvujúcich zariadení zo strany Objednávateľa</w:t>
      </w:r>
    </w:p>
    <w:p w:rsidR="00B85511" w:rsidRPr="000C7A58" w:rsidRDefault="00B85511" w:rsidP="00B85511">
      <w:pPr>
        <w:widowControl w:val="0"/>
        <w:numPr>
          <w:ilvl w:val="0"/>
          <w:numId w:val="12"/>
        </w:numPr>
        <w:shd w:val="clear" w:color="auto" w:fill="FFFFFF"/>
        <w:tabs>
          <w:tab w:val="left" w:pos="2160"/>
          <w:tab w:val="left" w:pos="2880"/>
          <w:tab w:val="left" w:pos="4500"/>
        </w:tabs>
        <w:autoSpaceDE w:val="0"/>
        <w:autoSpaceDN w:val="0"/>
        <w:adjustRightInd w:val="0"/>
        <w:spacing w:before="120" w:after="120" w:line="274" w:lineRule="exact"/>
        <w:ind w:left="1225" w:hanging="357"/>
        <w:jc w:val="both"/>
        <w:rPr>
          <w:rFonts w:ascii="Arial" w:eastAsia="Times New Roman" w:hAnsi="Arial" w:cs="Arial"/>
          <w:spacing w:val="-1"/>
          <w:sz w:val="20"/>
          <w:szCs w:val="20"/>
          <w:lang w:val="sk-SK" w:eastAsia="cs-CZ"/>
        </w:rPr>
      </w:pPr>
      <w:r w:rsidRPr="000C7A58">
        <w:rPr>
          <w:rFonts w:ascii="Arial" w:eastAsia="Times New Roman" w:hAnsi="Arial" w:cs="Arial"/>
          <w:spacing w:val="-1"/>
          <w:sz w:val="20"/>
          <w:szCs w:val="20"/>
          <w:lang w:val="sk-SK" w:eastAsia="cs-CZ"/>
        </w:rPr>
        <w:t>v prípade, že Objednávateľ bez predchádzajúcej písomnej dohody zo Zhotoviteľom vykoná opravu alebo zmeny na predanom zariadení (s výnimkou drobných oprav špecifikovaných v prevádzkových predpisoch alebo takých opráv, ktoré nestrpia odklad a k ich vykonaniu nie je nutná účasť Zhotoviteľa)</w:t>
      </w:r>
    </w:p>
    <w:p w:rsidR="00B85511" w:rsidRPr="000C7A58" w:rsidRDefault="00B85511" w:rsidP="00B85511">
      <w:pPr>
        <w:numPr>
          <w:ilvl w:val="0"/>
          <w:numId w:val="2"/>
        </w:numPr>
        <w:tabs>
          <w:tab w:val="num" w:pos="426"/>
          <w:tab w:val="left" w:pos="2160"/>
          <w:tab w:val="left" w:pos="2880"/>
          <w:tab w:val="left" w:pos="4500"/>
        </w:tabs>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 xml:space="preserve">Zhotoviteľ zodpovedá za vady diela, ktoré má v čase jeho odovzdania Objednávateľovi a počas záručnej doby. </w:t>
      </w:r>
    </w:p>
    <w:p w:rsidR="00B85511" w:rsidRPr="000C7A58" w:rsidRDefault="00B85511" w:rsidP="00B85511">
      <w:pPr>
        <w:widowControl w:val="0"/>
        <w:numPr>
          <w:ilvl w:val="0"/>
          <w:numId w:val="2"/>
        </w:numPr>
        <w:shd w:val="clear" w:color="auto" w:fill="FFFFFF"/>
        <w:tabs>
          <w:tab w:val="left" w:pos="2160"/>
          <w:tab w:val="left" w:pos="2880"/>
          <w:tab w:val="left" w:pos="4500"/>
        </w:tabs>
        <w:autoSpaceDE w:val="0"/>
        <w:autoSpaceDN w:val="0"/>
        <w:adjustRightInd w:val="0"/>
        <w:spacing w:before="120" w:line="274" w:lineRule="exact"/>
        <w:ind w:left="426" w:hanging="409"/>
        <w:jc w:val="both"/>
        <w:rPr>
          <w:rFonts w:ascii="Arial" w:eastAsia="Times New Roman" w:hAnsi="Arial" w:cs="Arial"/>
          <w:spacing w:val="-1"/>
          <w:sz w:val="20"/>
          <w:szCs w:val="20"/>
          <w:lang w:val="sk-SK" w:eastAsia="cs-CZ"/>
        </w:rPr>
      </w:pPr>
      <w:r w:rsidRPr="000C7A58">
        <w:rPr>
          <w:rFonts w:ascii="Arial" w:eastAsia="Times New Roman" w:hAnsi="Arial" w:cs="Arial"/>
          <w:spacing w:val="-1"/>
          <w:sz w:val="20"/>
          <w:szCs w:val="20"/>
          <w:lang w:val="sk-SK" w:eastAsia="cs-CZ"/>
        </w:rPr>
        <w:t xml:space="preserve">Záručná doba na dodané zariadenia a komponenty je </w:t>
      </w:r>
      <w:r w:rsidRPr="000C7A58">
        <w:rPr>
          <w:rFonts w:ascii="Arial" w:eastAsia="Times New Roman" w:hAnsi="Arial" w:cs="Arial"/>
          <w:b/>
          <w:spacing w:val="-1"/>
          <w:sz w:val="20"/>
          <w:szCs w:val="20"/>
          <w:lang w:val="sk-SK" w:eastAsia="cs-CZ"/>
        </w:rPr>
        <w:t>12 mesiacov</w:t>
      </w:r>
      <w:r w:rsidRPr="000C7A58">
        <w:rPr>
          <w:rFonts w:ascii="Arial" w:eastAsia="Times New Roman" w:hAnsi="Arial" w:cs="Arial"/>
          <w:spacing w:val="-1"/>
          <w:sz w:val="20"/>
          <w:szCs w:val="20"/>
          <w:lang w:val="sk-SK" w:eastAsia="cs-CZ"/>
        </w:rPr>
        <w:t xml:space="preserve"> od uvedenia do prevádzky </w:t>
      </w:r>
      <w:r w:rsidRPr="000C7A58">
        <w:rPr>
          <w:rFonts w:ascii="Arial" w:eastAsia="Times New Roman" w:hAnsi="Arial" w:cs="Arial"/>
          <w:spacing w:val="-1"/>
          <w:sz w:val="20"/>
          <w:szCs w:val="20"/>
          <w:lang w:val="sk-SK" w:eastAsia="cs-CZ"/>
        </w:rPr>
        <w:lastRenderedPageBreak/>
        <w:t>a odovzdaniu Objednávateľovi.</w:t>
      </w:r>
    </w:p>
    <w:p w:rsidR="00B85511" w:rsidRPr="000C7A58" w:rsidRDefault="00B85511" w:rsidP="00B85511">
      <w:pPr>
        <w:widowControl w:val="0"/>
        <w:numPr>
          <w:ilvl w:val="0"/>
          <w:numId w:val="2"/>
        </w:numPr>
        <w:shd w:val="clear" w:color="auto" w:fill="FFFFFF"/>
        <w:tabs>
          <w:tab w:val="left" w:pos="2160"/>
          <w:tab w:val="left" w:pos="2880"/>
          <w:tab w:val="left" w:pos="4500"/>
        </w:tabs>
        <w:autoSpaceDE w:val="0"/>
        <w:autoSpaceDN w:val="0"/>
        <w:adjustRightInd w:val="0"/>
        <w:spacing w:before="120" w:line="274" w:lineRule="exact"/>
        <w:ind w:left="426" w:hanging="409"/>
        <w:jc w:val="both"/>
        <w:rPr>
          <w:rFonts w:ascii="Arial" w:eastAsia="Times New Roman" w:hAnsi="Arial" w:cs="Arial"/>
          <w:spacing w:val="-1"/>
          <w:sz w:val="20"/>
          <w:szCs w:val="20"/>
          <w:lang w:val="sk-SK" w:eastAsia="cs-CZ"/>
        </w:rPr>
      </w:pPr>
      <w:r w:rsidRPr="000C7A58">
        <w:rPr>
          <w:rFonts w:ascii="Arial" w:eastAsia="Times New Roman" w:hAnsi="Arial" w:cs="Arial"/>
          <w:spacing w:val="-1"/>
          <w:sz w:val="20"/>
          <w:szCs w:val="20"/>
          <w:lang w:val="sk-SK" w:eastAsia="cs-CZ"/>
        </w:rPr>
        <w:t xml:space="preserve">Záručná doba na vykonané práce a služby je </w:t>
      </w:r>
      <w:r w:rsidRPr="000C7A58">
        <w:rPr>
          <w:rFonts w:ascii="Arial" w:eastAsia="Times New Roman" w:hAnsi="Arial" w:cs="Arial"/>
          <w:b/>
          <w:spacing w:val="-1"/>
          <w:sz w:val="20"/>
          <w:szCs w:val="20"/>
          <w:lang w:val="sk-SK" w:eastAsia="cs-CZ"/>
        </w:rPr>
        <w:t xml:space="preserve">24 mesiacov </w:t>
      </w:r>
      <w:r w:rsidRPr="000C7A58">
        <w:rPr>
          <w:rFonts w:ascii="Arial" w:eastAsia="Times New Roman" w:hAnsi="Arial" w:cs="Arial"/>
          <w:spacing w:val="-1"/>
          <w:sz w:val="20"/>
          <w:szCs w:val="20"/>
          <w:lang w:val="sk-SK" w:eastAsia="cs-CZ"/>
        </w:rPr>
        <w:t>od protokolárneho odovzdania celého diela Objednávateľovi.</w:t>
      </w:r>
    </w:p>
    <w:p w:rsidR="00B85511" w:rsidRPr="000C7A58" w:rsidRDefault="00B85511" w:rsidP="00B85511">
      <w:pPr>
        <w:widowControl w:val="0"/>
        <w:numPr>
          <w:ilvl w:val="0"/>
          <w:numId w:val="2"/>
        </w:numPr>
        <w:shd w:val="clear" w:color="auto" w:fill="FFFFFF"/>
        <w:tabs>
          <w:tab w:val="num" w:pos="426"/>
          <w:tab w:val="left" w:pos="2160"/>
          <w:tab w:val="left" w:pos="2880"/>
          <w:tab w:val="left" w:pos="4500"/>
        </w:tabs>
        <w:autoSpaceDE w:val="0"/>
        <w:autoSpaceDN w:val="0"/>
        <w:adjustRightInd w:val="0"/>
        <w:spacing w:before="120" w:after="120" w:line="274" w:lineRule="exact"/>
        <w:ind w:left="426" w:hanging="409"/>
        <w:jc w:val="both"/>
        <w:rPr>
          <w:rFonts w:ascii="Arial" w:eastAsia="Times New Roman" w:hAnsi="Arial" w:cs="Arial"/>
          <w:spacing w:val="-1"/>
          <w:sz w:val="20"/>
          <w:szCs w:val="20"/>
          <w:lang w:val="sk-SK" w:eastAsia="cs-CZ"/>
        </w:rPr>
      </w:pPr>
      <w:r w:rsidRPr="000C7A58">
        <w:rPr>
          <w:rFonts w:ascii="Arial" w:eastAsia="Times New Roman" w:hAnsi="Arial" w:cs="Arial"/>
          <w:spacing w:val="-1"/>
          <w:sz w:val="20"/>
          <w:szCs w:val="20"/>
          <w:lang w:val="sk-SK" w:eastAsia="cs-CZ"/>
        </w:rPr>
        <w:t>Záručná doba začína plynúť po konečnom ukončení diela a celkovom protokolárnom odovzdaní celého diela Zhotoviteľom a jeho prevzatí Objednávateľom.</w:t>
      </w:r>
    </w:p>
    <w:p w:rsidR="00B85511" w:rsidRPr="000C7A58" w:rsidRDefault="00B85511" w:rsidP="00B85511">
      <w:pPr>
        <w:numPr>
          <w:ilvl w:val="0"/>
          <w:numId w:val="2"/>
        </w:numPr>
        <w:tabs>
          <w:tab w:val="num" w:pos="426"/>
          <w:tab w:val="left" w:pos="2160"/>
          <w:tab w:val="left" w:pos="2880"/>
          <w:tab w:val="left" w:pos="4500"/>
        </w:tabs>
        <w:spacing w:after="120"/>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 xml:space="preserve">V prípade, že pri protokolárnom odovzdávaní a preberaní diela Objednávateľ zistí, že dielo obsahuje vady, ktoré bránia jeho riadnemu užívaniu, nie je povinný toto dielo prebrať a spíše so Zhotoviteľom zápis, ktorý bude obsahovať zistené vady, lehoty a spôsob  ich odstránenia. </w:t>
      </w:r>
    </w:p>
    <w:p w:rsidR="00B85511" w:rsidRPr="000C7A58" w:rsidRDefault="00B85511" w:rsidP="00B85511">
      <w:pPr>
        <w:numPr>
          <w:ilvl w:val="0"/>
          <w:numId w:val="2"/>
        </w:numPr>
        <w:tabs>
          <w:tab w:val="num" w:pos="426"/>
          <w:tab w:val="left" w:pos="2160"/>
          <w:tab w:val="left" w:pos="2880"/>
          <w:tab w:val="left" w:pos="4500"/>
        </w:tabs>
        <w:spacing w:after="120"/>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Zmluvné strany sa dohodli pre prípad vady diela, že počas záručnej doby má Objednávateľ právo požadovať a Zhotoviteľ povinnosť bezodplatne a bezodkladne odstrániť vady.</w:t>
      </w:r>
    </w:p>
    <w:p w:rsidR="00B85511" w:rsidRPr="000C7A58" w:rsidRDefault="00B85511" w:rsidP="00B85511">
      <w:pPr>
        <w:numPr>
          <w:ilvl w:val="0"/>
          <w:numId w:val="2"/>
        </w:numPr>
        <w:tabs>
          <w:tab w:val="num" w:pos="426"/>
          <w:tab w:val="left" w:pos="2160"/>
          <w:tab w:val="left" w:pos="2880"/>
          <w:tab w:val="left" w:pos="4500"/>
        </w:tabs>
        <w:spacing w:after="120"/>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Objednávateľ je povinný reklamáciu uplatniť telefonicky v súlade s bodom 10 tejto zmluvy bezodkladne po zistení vady.</w:t>
      </w:r>
    </w:p>
    <w:p w:rsidR="00B85511" w:rsidRPr="000C7A58" w:rsidRDefault="00B85511" w:rsidP="00B85511">
      <w:pPr>
        <w:widowControl w:val="0"/>
        <w:numPr>
          <w:ilvl w:val="0"/>
          <w:numId w:val="2"/>
        </w:numPr>
        <w:shd w:val="clear" w:color="auto" w:fill="FFFFFF"/>
        <w:tabs>
          <w:tab w:val="num" w:pos="426"/>
          <w:tab w:val="left" w:pos="2160"/>
          <w:tab w:val="left" w:pos="2880"/>
          <w:tab w:val="left" w:pos="4500"/>
        </w:tabs>
        <w:autoSpaceDE w:val="0"/>
        <w:autoSpaceDN w:val="0"/>
        <w:adjustRightInd w:val="0"/>
        <w:spacing w:before="120" w:after="120" w:line="274" w:lineRule="exact"/>
        <w:ind w:left="425" w:hanging="408"/>
        <w:jc w:val="both"/>
        <w:rPr>
          <w:rFonts w:ascii="Arial" w:eastAsia="Times New Roman" w:hAnsi="Arial" w:cs="Arial"/>
          <w:bCs/>
          <w:spacing w:val="-5"/>
          <w:sz w:val="20"/>
          <w:szCs w:val="20"/>
          <w:lang w:val="sk-SK" w:eastAsia="cs-CZ"/>
        </w:rPr>
      </w:pPr>
      <w:r w:rsidRPr="000C7A58">
        <w:rPr>
          <w:rFonts w:ascii="Arial" w:eastAsia="Times New Roman" w:hAnsi="Arial" w:cs="Arial"/>
          <w:bCs/>
          <w:spacing w:val="-5"/>
          <w:sz w:val="20"/>
          <w:szCs w:val="20"/>
          <w:lang w:val="sk-SK" w:eastAsia="cs-CZ"/>
        </w:rPr>
        <w:t>Zhotoviteľ vykoná nástup na záručný servisný zásah najneskôr do 1. pracovného dňa  (reakčná doba) od telefonickej výzvy povereného pracovníka Objednávateľa na kontaktné číslo.............................. Zhotoviteľ je povinný vykonať operatívny servisný zásah (odstrániť poruchu) najneskôr do 3 dní od nahlásenia poruchy Objednávateľom.</w:t>
      </w:r>
    </w:p>
    <w:p w:rsidR="00B85511" w:rsidRPr="000C7A58" w:rsidRDefault="00B85511" w:rsidP="00B85511">
      <w:pPr>
        <w:numPr>
          <w:ilvl w:val="0"/>
          <w:numId w:val="2"/>
        </w:numPr>
        <w:tabs>
          <w:tab w:val="num" w:pos="426"/>
          <w:tab w:val="left" w:pos="2160"/>
          <w:tab w:val="left" w:pos="2880"/>
          <w:tab w:val="left" w:pos="4500"/>
        </w:tabs>
        <w:spacing w:after="120"/>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Ak sa v záručnej dobe vyskytnú na predmete diela vady, záručná doba sa predĺži o dobu, ktorá uplynie od písomného oznámenia nedostatkov Zhotoviteľovi až do termínu ich úplného odstránenia. O ukončení práce na odstránení vady diela sa zhotoví písomný záznam, ktorý bude potvrdený oboma zmluvnými stranami a bude obsahovať špecifikáciu odstraňovanej závady, termín a spôsob odstránenia.</w:t>
      </w:r>
    </w:p>
    <w:p w:rsidR="00B85511" w:rsidRPr="000C7A58" w:rsidRDefault="00B85511" w:rsidP="00B85511">
      <w:pPr>
        <w:spacing w:after="120"/>
        <w:ind w:left="426"/>
        <w:jc w:val="both"/>
        <w:rPr>
          <w:rFonts w:ascii="Arial" w:eastAsia="Times New Roman" w:hAnsi="Arial" w:cs="Arial"/>
          <w:sz w:val="20"/>
          <w:szCs w:val="20"/>
          <w:lang w:val="sk-SK" w:eastAsia="cs-CZ"/>
        </w:rPr>
      </w:pPr>
    </w:p>
    <w:p w:rsidR="00B85511" w:rsidRPr="000C7A58" w:rsidRDefault="00B85511" w:rsidP="00B85511">
      <w:pPr>
        <w:shd w:val="clear" w:color="auto" w:fill="FFFFFF"/>
        <w:tabs>
          <w:tab w:val="left" w:pos="2160"/>
          <w:tab w:val="left" w:pos="2880"/>
          <w:tab w:val="left" w:pos="4500"/>
        </w:tabs>
        <w:spacing w:before="120"/>
        <w:ind w:left="17"/>
        <w:jc w:val="center"/>
        <w:rPr>
          <w:rFonts w:ascii="Arial" w:eastAsia="Times New Roman" w:hAnsi="Arial" w:cs="Arial"/>
          <w:spacing w:val="-1"/>
          <w:sz w:val="20"/>
          <w:szCs w:val="20"/>
          <w:lang w:val="sk-SK" w:eastAsia="cs-CZ"/>
        </w:rPr>
      </w:pPr>
      <w:r w:rsidRPr="000C7A58">
        <w:rPr>
          <w:rFonts w:ascii="Arial" w:eastAsia="Times New Roman" w:hAnsi="Arial" w:cs="Arial"/>
          <w:b/>
          <w:sz w:val="20"/>
          <w:szCs w:val="20"/>
          <w:lang w:val="sk-SK" w:eastAsia="cs-CZ"/>
        </w:rPr>
        <w:t xml:space="preserve">Článok </w:t>
      </w:r>
      <w:r w:rsidRPr="000C7A58">
        <w:rPr>
          <w:rFonts w:ascii="Arial" w:eastAsia="Times New Roman" w:hAnsi="Arial" w:cs="Arial"/>
          <w:b/>
          <w:bCs/>
          <w:spacing w:val="-5"/>
          <w:sz w:val="20"/>
          <w:szCs w:val="20"/>
          <w:lang w:val="sk-SK" w:eastAsia="cs-CZ"/>
        </w:rPr>
        <w:t>VIII.</w:t>
      </w:r>
    </w:p>
    <w:p w:rsidR="00B85511" w:rsidRPr="000C7A58" w:rsidRDefault="00B85511" w:rsidP="00B85511">
      <w:pPr>
        <w:shd w:val="clear" w:color="auto" w:fill="FFFFFF"/>
        <w:tabs>
          <w:tab w:val="left" w:pos="2160"/>
          <w:tab w:val="left" w:pos="2880"/>
          <w:tab w:val="left" w:pos="4500"/>
        </w:tabs>
        <w:jc w:val="center"/>
        <w:rPr>
          <w:rFonts w:ascii="Arial" w:eastAsia="Times New Roman" w:hAnsi="Arial" w:cs="Arial"/>
          <w:b/>
          <w:bCs/>
          <w:spacing w:val="-1"/>
          <w:sz w:val="20"/>
          <w:szCs w:val="20"/>
          <w:lang w:val="sk-SK" w:eastAsia="cs-CZ"/>
        </w:rPr>
      </w:pPr>
      <w:r w:rsidRPr="000C7A58">
        <w:rPr>
          <w:rFonts w:ascii="Arial" w:eastAsia="Times New Roman" w:hAnsi="Arial" w:cs="Arial"/>
          <w:b/>
          <w:bCs/>
          <w:spacing w:val="-1"/>
          <w:sz w:val="20"/>
          <w:szCs w:val="20"/>
          <w:lang w:val="sk-SK" w:eastAsia="cs-CZ"/>
        </w:rPr>
        <w:t>Odovzdanie a prevzatie diela</w:t>
      </w:r>
    </w:p>
    <w:p w:rsidR="00B85511" w:rsidRPr="000C7A58" w:rsidRDefault="00B85511" w:rsidP="00B85511">
      <w:pPr>
        <w:shd w:val="clear" w:color="auto" w:fill="FFFFFF"/>
        <w:tabs>
          <w:tab w:val="left" w:pos="2160"/>
          <w:tab w:val="left" w:pos="2880"/>
          <w:tab w:val="left" w:pos="4500"/>
        </w:tabs>
        <w:jc w:val="center"/>
        <w:rPr>
          <w:rFonts w:ascii="Arial" w:eastAsia="Times New Roman" w:hAnsi="Arial" w:cs="Arial"/>
          <w:b/>
          <w:bCs/>
          <w:spacing w:val="-1"/>
          <w:sz w:val="20"/>
          <w:szCs w:val="20"/>
          <w:lang w:val="sk-SK" w:eastAsia="cs-CZ"/>
        </w:rPr>
      </w:pPr>
    </w:p>
    <w:p w:rsidR="00B85511" w:rsidRPr="000C7A58" w:rsidRDefault="00B85511" w:rsidP="00B85511">
      <w:pPr>
        <w:widowControl w:val="0"/>
        <w:numPr>
          <w:ilvl w:val="0"/>
          <w:numId w:val="13"/>
        </w:numPr>
        <w:shd w:val="clear" w:color="auto" w:fill="FFFFFF"/>
        <w:tabs>
          <w:tab w:val="left" w:pos="2160"/>
          <w:tab w:val="left" w:pos="2880"/>
          <w:tab w:val="left" w:pos="4500"/>
        </w:tabs>
        <w:autoSpaceDE w:val="0"/>
        <w:autoSpaceDN w:val="0"/>
        <w:adjustRightInd w:val="0"/>
        <w:ind w:left="426"/>
        <w:jc w:val="both"/>
        <w:rPr>
          <w:rFonts w:ascii="Arial" w:eastAsia="Times New Roman" w:hAnsi="Arial" w:cs="Arial"/>
          <w:snapToGrid w:val="0"/>
          <w:sz w:val="20"/>
          <w:szCs w:val="20"/>
          <w:lang w:val="sk-SK" w:eastAsia="cs-CZ"/>
        </w:rPr>
      </w:pPr>
      <w:r w:rsidRPr="000C7A58">
        <w:rPr>
          <w:rFonts w:ascii="Arial" w:eastAsia="Times New Roman" w:hAnsi="Arial" w:cs="Arial"/>
          <w:sz w:val="20"/>
          <w:szCs w:val="20"/>
          <w:lang w:val="sk-SK" w:eastAsia="cs-CZ"/>
        </w:rPr>
        <w:t>Predmet plnenia podľa Zmluvy je splnený riadnym ukončením diela a riadnym a včasným protokolárnym odovzdaním celého predmetu diela Objednávateľovi.</w:t>
      </w:r>
    </w:p>
    <w:p w:rsidR="00B85511" w:rsidRPr="000C7A58" w:rsidRDefault="00B85511" w:rsidP="00B85511">
      <w:pPr>
        <w:shd w:val="clear" w:color="auto" w:fill="FFFFFF"/>
        <w:tabs>
          <w:tab w:val="left" w:pos="2160"/>
          <w:tab w:val="left" w:pos="2880"/>
          <w:tab w:val="left" w:pos="4500"/>
        </w:tabs>
        <w:ind w:left="426"/>
        <w:jc w:val="both"/>
        <w:rPr>
          <w:rFonts w:ascii="Arial" w:eastAsia="Times New Roman" w:hAnsi="Arial" w:cs="Arial"/>
          <w:snapToGrid w:val="0"/>
          <w:sz w:val="20"/>
          <w:szCs w:val="20"/>
          <w:lang w:val="sk-SK" w:eastAsia="cs-CZ"/>
        </w:rPr>
      </w:pPr>
    </w:p>
    <w:p w:rsidR="00B85511" w:rsidRPr="000C7A58" w:rsidRDefault="00B85511" w:rsidP="00B85511">
      <w:pPr>
        <w:widowControl w:val="0"/>
        <w:numPr>
          <w:ilvl w:val="0"/>
          <w:numId w:val="13"/>
        </w:numPr>
        <w:shd w:val="clear" w:color="auto" w:fill="FFFFFF"/>
        <w:tabs>
          <w:tab w:val="left" w:pos="2160"/>
          <w:tab w:val="left" w:pos="2880"/>
          <w:tab w:val="left" w:pos="4500"/>
        </w:tabs>
        <w:autoSpaceDE w:val="0"/>
        <w:autoSpaceDN w:val="0"/>
        <w:adjustRightInd w:val="0"/>
        <w:ind w:left="426"/>
        <w:jc w:val="both"/>
        <w:rPr>
          <w:rFonts w:ascii="Arial" w:eastAsia="Times New Roman" w:hAnsi="Arial" w:cs="Arial"/>
          <w:snapToGrid w:val="0"/>
          <w:sz w:val="20"/>
          <w:szCs w:val="20"/>
          <w:lang w:val="sk-SK" w:eastAsia="cs-CZ"/>
        </w:rPr>
      </w:pPr>
      <w:r w:rsidRPr="000C7A58">
        <w:rPr>
          <w:rFonts w:ascii="Arial" w:eastAsia="Times New Roman" w:hAnsi="Arial" w:cs="Arial"/>
          <w:snapToGrid w:val="0"/>
          <w:sz w:val="20"/>
          <w:szCs w:val="20"/>
          <w:lang w:val="sk-SK" w:eastAsia="cs-CZ"/>
        </w:rPr>
        <w:t>Po zhotovení diela oznámi Zhotoviteľ Objednávateľovi, že dielo je pripravené na odovzdanie a prevzatie diela. Najneskôr do 7 dní od vyzvania je objednávateľ povinný zúčastniť sa odovzdávacieho a preberacieho konania.</w:t>
      </w:r>
    </w:p>
    <w:p w:rsidR="00B85511" w:rsidRPr="000C7A58" w:rsidRDefault="00B85511" w:rsidP="00B85511">
      <w:pPr>
        <w:shd w:val="clear" w:color="auto" w:fill="FFFFFF"/>
        <w:tabs>
          <w:tab w:val="left" w:pos="2160"/>
          <w:tab w:val="left" w:pos="2880"/>
          <w:tab w:val="left" w:pos="4500"/>
        </w:tabs>
        <w:jc w:val="both"/>
        <w:rPr>
          <w:rFonts w:ascii="Arial" w:eastAsia="Times New Roman" w:hAnsi="Arial" w:cs="Arial"/>
          <w:snapToGrid w:val="0"/>
          <w:sz w:val="20"/>
          <w:szCs w:val="20"/>
          <w:lang w:val="sk-SK" w:eastAsia="cs-CZ"/>
        </w:rPr>
      </w:pPr>
    </w:p>
    <w:p w:rsidR="00B85511" w:rsidRPr="000C7A58" w:rsidRDefault="00B85511" w:rsidP="00B85511">
      <w:pPr>
        <w:widowControl w:val="0"/>
        <w:numPr>
          <w:ilvl w:val="0"/>
          <w:numId w:val="13"/>
        </w:numPr>
        <w:shd w:val="clear" w:color="auto" w:fill="FFFFFF"/>
        <w:tabs>
          <w:tab w:val="left" w:pos="2160"/>
          <w:tab w:val="left" w:pos="2880"/>
          <w:tab w:val="left" w:pos="4500"/>
        </w:tabs>
        <w:autoSpaceDE w:val="0"/>
        <w:autoSpaceDN w:val="0"/>
        <w:adjustRightInd w:val="0"/>
        <w:ind w:left="426"/>
        <w:jc w:val="both"/>
        <w:rPr>
          <w:rFonts w:ascii="Arial" w:eastAsia="Times New Roman" w:hAnsi="Arial" w:cs="Arial"/>
          <w:snapToGrid w:val="0"/>
          <w:sz w:val="20"/>
          <w:szCs w:val="20"/>
          <w:lang w:val="sk-SK" w:eastAsia="cs-CZ"/>
        </w:rPr>
      </w:pPr>
      <w:r w:rsidRPr="000C7A58">
        <w:rPr>
          <w:rFonts w:ascii="Arial" w:eastAsia="Times New Roman" w:hAnsi="Arial" w:cs="Arial"/>
          <w:sz w:val="20"/>
          <w:szCs w:val="20"/>
          <w:lang w:val="sk-SK" w:eastAsia="cs-CZ"/>
        </w:rPr>
        <w:t>O priebehu a výsledku odovzdávacieho konania spíšu zmluvné strany odovzdávací a preberací protokol, v závere ktorého Objednávateľ výslovne uvedie, či dielo preberá alebo nepreberá. Predpokladom prevzatia Diela je jeho kompletnosť, resp. funkčnosť. Objednávateľ môže dielo prevziať aj s prípadnými drobnými vadami a nedorobkami za predpokladu, že tieto nebránia jeho užívaniu a neohrozia BOZP a PO.</w:t>
      </w:r>
    </w:p>
    <w:p w:rsidR="00B85511" w:rsidRPr="000C7A58" w:rsidRDefault="00B85511" w:rsidP="00B85511">
      <w:pPr>
        <w:tabs>
          <w:tab w:val="left" w:pos="2160"/>
          <w:tab w:val="left" w:pos="2880"/>
          <w:tab w:val="left" w:pos="4500"/>
        </w:tabs>
        <w:jc w:val="both"/>
        <w:rPr>
          <w:rFonts w:ascii="Arial" w:eastAsia="Times New Roman" w:hAnsi="Arial" w:cs="Arial"/>
          <w:sz w:val="20"/>
          <w:szCs w:val="20"/>
          <w:lang w:val="sk-SK" w:eastAsia="cs-CZ"/>
        </w:rPr>
      </w:pPr>
    </w:p>
    <w:p w:rsidR="00B85511" w:rsidRPr="000C7A58" w:rsidRDefault="00B85511" w:rsidP="00B85511">
      <w:pPr>
        <w:widowControl w:val="0"/>
        <w:numPr>
          <w:ilvl w:val="0"/>
          <w:numId w:val="13"/>
        </w:numPr>
        <w:shd w:val="clear" w:color="auto" w:fill="FFFFFF"/>
        <w:tabs>
          <w:tab w:val="left" w:pos="2160"/>
          <w:tab w:val="left" w:pos="2880"/>
          <w:tab w:val="left" w:pos="4500"/>
        </w:tabs>
        <w:autoSpaceDE w:val="0"/>
        <w:autoSpaceDN w:val="0"/>
        <w:adjustRightInd w:val="0"/>
        <w:ind w:left="426" w:hanging="426"/>
        <w:jc w:val="both"/>
        <w:rPr>
          <w:rFonts w:ascii="Arial" w:eastAsia="Times New Roman" w:hAnsi="Arial" w:cs="Arial"/>
          <w:snapToGrid w:val="0"/>
          <w:sz w:val="20"/>
          <w:szCs w:val="20"/>
          <w:lang w:val="sk-SK" w:eastAsia="cs-CZ"/>
        </w:rPr>
      </w:pPr>
      <w:r w:rsidRPr="000C7A58">
        <w:rPr>
          <w:rFonts w:ascii="Arial" w:eastAsia="Times New Roman" w:hAnsi="Arial" w:cs="Arial"/>
          <w:sz w:val="20"/>
          <w:szCs w:val="20"/>
          <w:lang w:val="sk-SK" w:eastAsia="cs-CZ"/>
        </w:rPr>
        <w:t>Ak Objednávateľ bezdôvodne odmietne prevziať časť Diela a toto prevzatie je podmienkou toho, aby mohol Zhotoviteľ pokračovať vo vykonávaní ďalších častí diela, o dobu takéhoto omeškania Objednávateľa s prevzatím diela sa predlžuje doba vykonávania a odovzdania jednotlivých etáp diela i celého diela. Ak Objednávateľ bezdôvodne odmietne prevziať časť Diela a túto neprevezme ani potom, čo ho na prevzatie Zhotoviteľ vyzve, je Zhotoviteľ oprávnený od tejto zmluvy odstúpiť.</w:t>
      </w:r>
    </w:p>
    <w:p w:rsidR="00B85511" w:rsidRPr="000C7A58" w:rsidRDefault="00B85511" w:rsidP="00B85511">
      <w:pPr>
        <w:shd w:val="clear" w:color="auto" w:fill="FFFFFF"/>
        <w:tabs>
          <w:tab w:val="left" w:pos="2160"/>
          <w:tab w:val="left" w:pos="2880"/>
          <w:tab w:val="left" w:pos="4500"/>
        </w:tabs>
        <w:spacing w:before="180"/>
        <w:ind w:right="23"/>
        <w:rPr>
          <w:rFonts w:ascii="Arial" w:eastAsia="Times New Roman" w:hAnsi="Arial" w:cs="Arial"/>
          <w:b/>
          <w:bCs/>
          <w:sz w:val="20"/>
          <w:szCs w:val="20"/>
          <w:lang w:val="sk-SK" w:eastAsia="cs-CZ"/>
        </w:rPr>
      </w:pPr>
    </w:p>
    <w:p w:rsidR="00B85511" w:rsidRPr="000C7A58" w:rsidRDefault="00B85511" w:rsidP="00B85511">
      <w:pPr>
        <w:shd w:val="clear" w:color="auto" w:fill="FFFFFF"/>
        <w:tabs>
          <w:tab w:val="left" w:pos="2160"/>
          <w:tab w:val="left" w:pos="2880"/>
          <w:tab w:val="left" w:pos="4500"/>
        </w:tabs>
        <w:spacing w:before="120"/>
        <w:ind w:left="17"/>
        <w:jc w:val="center"/>
        <w:rPr>
          <w:rFonts w:ascii="Arial" w:eastAsia="Times New Roman" w:hAnsi="Arial" w:cs="Arial"/>
          <w:b/>
          <w:sz w:val="20"/>
          <w:szCs w:val="20"/>
          <w:lang w:val="sk-SK" w:eastAsia="cs-CZ"/>
        </w:rPr>
      </w:pPr>
      <w:r w:rsidRPr="000C7A58">
        <w:rPr>
          <w:rFonts w:ascii="Arial" w:eastAsia="Times New Roman" w:hAnsi="Arial" w:cs="Arial"/>
          <w:b/>
          <w:bCs/>
          <w:sz w:val="20"/>
          <w:szCs w:val="20"/>
          <w:lang w:val="sk-SK" w:eastAsia="cs-CZ"/>
        </w:rPr>
        <w:tab/>
      </w:r>
      <w:r w:rsidRPr="000C7A58">
        <w:rPr>
          <w:rFonts w:ascii="Arial" w:eastAsia="Times New Roman" w:hAnsi="Arial" w:cs="Arial"/>
          <w:b/>
          <w:sz w:val="20"/>
          <w:szCs w:val="20"/>
          <w:lang w:val="sk-SK" w:eastAsia="cs-CZ"/>
        </w:rPr>
        <w:t>Článok IX.</w:t>
      </w:r>
      <w:r w:rsidRPr="000C7A58">
        <w:rPr>
          <w:rFonts w:ascii="Arial" w:eastAsia="Times New Roman" w:hAnsi="Arial" w:cs="Arial"/>
          <w:b/>
          <w:sz w:val="20"/>
          <w:szCs w:val="20"/>
          <w:lang w:val="sk-SK" w:eastAsia="cs-CZ"/>
        </w:rPr>
        <w:tab/>
      </w:r>
    </w:p>
    <w:p w:rsidR="00B85511" w:rsidRPr="000C7A58" w:rsidRDefault="00B85511" w:rsidP="00B85511">
      <w:pPr>
        <w:shd w:val="clear" w:color="auto" w:fill="FFFFFF"/>
        <w:tabs>
          <w:tab w:val="left" w:pos="2160"/>
          <w:tab w:val="left" w:pos="2880"/>
          <w:tab w:val="left" w:pos="4500"/>
        </w:tabs>
        <w:ind w:left="17"/>
        <w:jc w:val="center"/>
        <w:rPr>
          <w:rFonts w:ascii="Arial" w:eastAsia="Times New Roman" w:hAnsi="Arial" w:cs="Arial"/>
          <w:b/>
          <w:bCs/>
          <w:sz w:val="20"/>
          <w:szCs w:val="20"/>
          <w:lang w:val="sk-SK" w:eastAsia="cs-CZ"/>
        </w:rPr>
      </w:pPr>
      <w:r w:rsidRPr="000C7A58">
        <w:rPr>
          <w:rFonts w:ascii="Arial" w:eastAsia="Times New Roman" w:hAnsi="Arial" w:cs="Arial"/>
          <w:b/>
          <w:sz w:val="20"/>
          <w:szCs w:val="20"/>
          <w:lang w:val="sk-SK" w:eastAsia="cs-CZ"/>
        </w:rPr>
        <w:t>Vlastnícke právo k zhotovovanej veci a nebezpečenstvo škody na nej</w:t>
      </w:r>
    </w:p>
    <w:p w:rsidR="00B85511" w:rsidRPr="000C7A58" w:rsidRDefault="00B85511" w:rsidP="00B85511">
      <w:pPr>
        <w:shd w:val="clear" w:color="auto" w:fill="FFFFFF"/>
        <w:tabs>
          <w:tab w:val="left" w:pos="2160"/>
          <w:tab w:val="left" w:pos="2880"/>
          <w:tab w:val="left" w:pos="4500"/>
        </w:tabs>
        <w:spacing w:line="274" w:lineRule="exact"/>
        <w:ind w:left="17"/>
        <w:jc w:val="center"/>
        <w:rPr>
          <w:rFonts w:ascii="Arial" w:eastAsia="Times New Roman" w:hAnsi="Arial" w:cs="Arial"/>
          <w:sz w:val="20"/>
          <w:szCs w:val="20"/>
          <w:lang w:val="sk-SK" w:eastAsia="cs-CZ"/>
        </w:rPr>
      </w:pPr>
    </w:p>
    <w:p w:rsidR="00B85511" w:rsidRPr="000C7A58" w:rsidRDefault="00B85511" w:rsidP="00B85511">
      <w:pPr>
        <w:numPr>
          <w:ilvl w:val="0"/>
          <w:numId w:val="4"/>
        </w:numPr>
        <w:tabs>
          <w:tab w:val="left" w:pos="2160"/>
          <w:tab w:val="left" w:pos="2880"/>
          <w:tab w:val="left" w:pos="4500"/>
        </w:tabs>
        <w:spacing w:before="120" w:line="240" w:lineRule="atLeast"/>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 xml:space="preserve">Vlastnícke právo ku každému zhotovenému Dielu prechádza na Objednávateľa po ukončení Diela, jeho zápisničným - protokolárnym odovzdaním a uhradením ceny Diela. Do toho času je vlastníkom zhotovovaného Diela Zhotoviteľ. Táto skutočnosť ale neodbremeňuje Objednávateľa zo zodpovednosti za škody na zhotovovanom Diele, ktoré v čase zhotovovania Zhotoviteľ nespôsobil. </w:t>
      </w:r>
      <w:r w:rsidRPr="000C7A58">
        <w:rPr>
          <w:rFonts w:ascii="Arial" w:eastAsia="Times New Roman" w:hAnsi="Arial" w:cs="Arial"/>
          <w:sz w:val="20"/>
          <w:szCs w:val="20"/>
          <w:lang w:val="sk-SK" w:eastAsia="cs-CZ"/>
        </w:rPr>
        <w:lastRenderedPageBreak/>
        <w:t>Nebezpečenstvo škody na častiach Diela  prechádza na Objednávateľa v okamihu, keď Objednávateľ zápisnične prevezme konkrétnu časť Diela od Zhotoviteľa, alebo v okamihu, keď Objednávateľ bezdôvodne odmietne konkrétnu časť Diela prevziať.</w:t>
      </w:r>
    </w:p>
    <w:p w:rsidR="00B85511" w:rsidRPr="000C7A58" w:rsidRDefault="00B85511" w:rsidP="00B85511">
      <w:pPr>
        <w:shd w:val="clear" w:color="auto" w:fill="FFFFFF"/>
        <w:tabs>
          <w:tab w:val="left" w:pos="2160"/>
          <w:tab w:val="left" w:pos="2880"/>
          <w:tab w:val="left" w:pos="4500"/>
        </w:tabs>
        <w:spacing w:before="278"/>
        <w:ind w:right="24"/>
        <w:jc w:val="center"/>
        <w:rPr>
          <w:rFonts w:ascii="Arial" w:eastAsia="Times New Roman" w:hAnsi="Arial" w:cs="Arial"/>
          <w:sz w:val="20"/>
          <w:szCs w:val="20"/>
          <w:lang w:val="sk-SK" w:eastAsia="cs-CZ"/>
        </w:rPr>
      </w:pPr>
      <w:r w:rsidRPr="000C7A58">
        <w:rPr>
          <w:rFonts w:ascii="Arial" w:eastAsia="Times New Roman" w:hAnsi="Arial" w:cs="Arial"/>
          <w:b/>
          <w:sz w:val="20"/>
          <w:szCs w:val="20"/>
          <w:lang w:val="sk-SK" w:eastAsia="cs-CZ"/>
        </w:rPr>
        <w:t xml:space="preserve">Článok </w:t>
      </w:r>
      <w:r w:rsidRPr="000C7A58">
        <w:rPr>
          <w:rFonts w:ascii="Arial" w:eastAsia="Times New Roman" w:hAnsi="Arial" w:cs="Arial"/>
          <w:b/>
          <w:bCs/>
          <w:sz w:val="20"/>
          <w:szCs w:val="20"/>
          <w:lang w:val="sk-SK" w:eastAsia="cs-CZ"/>
        </w:rPr>
        <w:t>X.</w:t>
      </w:r>
    </w:p>
    <w:p w:rsidR="00B85511" w:rsidRPr="000C7A58" w:rsidRDefault="00B85511" w:rsidP="00B85511">
      <w:pPr>
        <w:tabs>
          <w:tab w:val="left" w:pos="2160"/>
          <w:tab w:val="left" w:pos="2880"/>
          <w:tab w:val="left" w:pos="4500"/>
        </w:tabs>
        <w:jc w:val="center"/>
        <w:rPr>
          <w:rFonts w:ascii="Arial" w:eastAsia="Times New Roman" w:hAnsi="Arial" w:cs="Arial"/>
          <w:b/>
          <w:sz w:val="20"/>
          <w:szCs w:val="20"/>
          <w:lang w:val="sk-SK" w:eastAsia="cs-CZ"/>
        </w:rPr>
      </w:pPr>
      <w:r w:rsidRPr="000C7A58">
        <w:rPr>
          <w:rFonts w:ascii="Arial" w:eastAsia="Times New Roman" w:hAnsi="Arial" w:cs="Arial"/>
          <w:b/>
          <w:sz w:val="20"/>
          <w:szCs w:val="20"/>
          <w:lang w:val="sk-SK" w:eastAsia="cs-CZ"/>
        </w:rPr>
        <w:t>Vyššia moc</w:t>
      </w:r>
    </w:p>
    <w:p w:rsidR="00B85511" w:rsidRPr="000C7A58" w:rsidRDefault="00B85511" w:rsidP="00B85511">
      <w:pPr>
        <w:tabs>
          <w:tab w:val="left" w:pos="2160"/>
          <w:tab w:val="left" w:pos="2880"/>
          <w:tab w:val="left" w:pos="4500"/>
        </w:tabs>
        <w:jc w:val="center"/>
        <w:rPr>
          <w:rFonts w:ascii="Arial" w:eastAsia="Times New Roman" w:hAnsi="Arial" w:cs="Arial"/>
          <w:sz w:val="20"/>
          <w:szCs w:val="20"/>
          <w:lang w:val="sk-SK" w:eastAsia="cs-CZ"/>
        </w:rPr>
      </w:pPr>
    </w:p>
    <w:p w:rsidR="00B85511" w:rsidRPr="000C7A58" w:rsidRDefault="00B85511" w:rsidP="00B85511">
      <w:pPr>
        <w:widowControl w:val="0"/>
        <w:numPr>
          <w:ilvl w:val="0"/>
          <w:numId w:val="3"/>
        </w:numPr>
        <w:tabs>
          <w:tab w:val="left" w:pos="2160"/>
          <w:tab w:val="left" w:pos="2880"/>
          <w:tab w:val="left" w:pos="4500"/>
        </w:tabs>
        <w:autoSpaceDE w:val="0"/>
        <w:autoSpaceDN w:val="0"/>
        <w:adjustRightInd w:val="0"/>
        <w:spacing w:after="120"/>
        <w:ind w:left="425" w:hanging="425"/>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Za porušenie povinnosti sa nepovažuje také porušenie zmluvy, ktoré bolo spôsobené prekážkou, ktorá nastala nezávisle na vôle povinnej strany – „vyššia moc“ a bráni jej v splnení jej povinnosti, ak nie je možné rozumne predpokladať, že by povinná strana túto prekážku  alebo jej následky odvrátila alebo prekonala a ďalej, že by v dobe vzniku záväzku túto prekážku predvídala.</w:t>
      </w:r>
    </w:p>
    <w:p w:rsidR="00B85511" w:rsidRPr="000C7A58" w:rsidRDefault="00B85511" w:rsidP="00B85511">
      <w:pPr>
        <w:widowControl w:val="0"/>
        <w:numPr>
          <w:ilvl w:val="0"/>
          <w:numId w:val="3"/>
        </w:numPr>
        <w:tabs>
          <w:tab w:val="left" w:pos="2160"/>
          <w:tab w:val="left" w:pos="2880"/>
          <w:tab w:val="left" w:pos="4500"/>
        </w:tabs>
        <w:autoSpaceDE w:val="0"/>
        <w:autoSpaceDN w:val="0"/>
        <w:adjustRightInd w:val="0"/>
        <w:spacing w:after="120"/>
        <w:ind w:left="425" w:hanging="425"/>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Pokiaľ táto „vyššia moc“ netrvá dlhšie ako šesť (6) mesiacov, predlžuje sa plnenie záväzkov o dobu trvania tejto „vyššej moci“. V prípade trvania „vyššej moci“ dlhšie ako šesť (6) mesiacov, je nutné riešiť vzniknutú situáciu vzájomnou dohodou medzi Zhotoviteľom a Objednávateľom.</w:t>
      </w:r>
    </w:p>
    <w:p w:rsidR="00B85511" w:rsidRPr="000C7A58" w:rsidRDefault="00B85511" w:rsidP="00B85511">
      <w:pPr>
        <w:widowControl w:val="0"/>
        <w:numPr>
          <w:ilvl w:val="0"/>
          <w:numId w:val="3"/>
        </w:numPr>
        <w:tabs>
          <w:tab w:val="left" w:pos="2160"/>
          <w:tab w:val="left" w:pos="2880"/>
          <w:tab w:val="left" w:pos="4500"/>
        </w:tabs>
        <w:autoSpaceDE w:val="0"/>
        <w:autoSpaceDN w:val="0"/>
        <w:adjustRightInd w:val="0"/>
        <w:spacing w:after="120"/>
        <w:ind w:left="425" w:hanging="425"/>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Za okolnosti „vyššej moci“ budú považované okrem iného živelné pohromy, prírodné katastrofy, vojna, všeobecná mobilizácia alebo občianska vojna.</w:t>
      </w:r>
    </w:p>
    <w:p w:rsidR="00B85511" w:rsidRPr="000C7A58" w:rsidRDefault="00B85511" w:rsidP="00B85511">
      <w:pPr>
        <w:widowControl w:val="0"/>
        <w:numPr>
          <w:ilvl w:val="0"/>
          <w:numId w:val="3"/>
        </w:numPr>
        <w:tabs>
          <w:tab w:val="left" w:pos="2160"/>
          <w:tab w:val="left" w:pos="2880"/>
          <w:tab w:val="left" w:pos="4500"/>
        </w:tabs>
        <w:autoSpaceDE w:val="0"/>
        <w:autoSpaceDN w:val="0"/>
        <w:adjustRightInd w:val="0"/>
        <w:spacing w:after="120"/>
        <w:ind w:left="425" w:hanging="425"/>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V prípade, že nastane situácia „vyššej moci“, Zhotoviteľ bezodkladne oznámi, najneskôr však do troch (3) kalendárnych dní Objednávateľovi tento stav, jeho príčinu a tiež jeho ukončenie. Zhotoviteľ pokračuje v plnení svojich záväzkov podľa Zmluvy a prijme opatrenia, ktorými minimalizuje dopad „vyššej moci“ na plnenie Zmluvy.</w:t>
      </w:r>
    </w:p>
    <w:p w:rsidR="00B85511" w:rsidRPr="000C7A58" w:rsidRDefault="00B85511" w:rsidP="00B85511">
      <w:pPr>
        <w:widowControl w:val="0"/>
        <w:numPr>
          <w:ilvl w:val="0"/>
          <w:numId w:val="3"/>
        </w:numPr>
        <w:tabs>
          <w:tab w:val="left" w:pos="2160"/>
          <w:tab w:val="left" w:pos="2880"/>
          <w:tab w:val="left" w:pos="4500"/>
        </w:tabs>
        <w:autoSpaceDE w:val="0"/>
        <w:autoSpaceDN w:val="0"/>
        <w:adjustRightInd w:val="0"/>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Zmluvná strana, ktorej bolo znemožnené plniť si svoje povinnosti v dôsledku „vyššej moci“, nezodpovedá za škody, ktoré v tejto súvislosti vznikli druhej zmluvnej strane.</w:t>
      </w:r>
    </w:p>
    <w:p w:rsidR="00B85511" w:rsidRPr="000C7A58" w:rsidRDefault="00B85511" w:rsidP="00B85511">
      <w:pPr>
        <w:tabs>
          <w:tab w:val="left" w:pos="2160"/>
          <w:tab w:val="left" w:pos="2880"/>
          <w:tab w:val="left" w:pos="4500"/>
        </w:tabs>
        <w:jc w:val="center"/>
        <w:rPr>
          <w:rFonts w:ascii="Arial" w:eastAsia="Times New Roman" w:hAnsi="Arial" w:cs="Arial"/>
          <w:b/>
          <w:sz w:val="20"/>
          <w:szCs w:val="20"/>
          <w:lang w:val="sk-SK" w:eastAsia="cs-CZ"/>
        </w:rPr>
      </w:pPr>
    </w:p>
    <w:p w:rsidR="00B85511" w:rsidRPr="000C7A58" w:rsidRDefault="00B85511" w:rsidP="00B85511">
      <w:pPr>
        <w:tabs>
          <w:tab w:val="left" w:pos="2160"/>
          <w:tab w:val="left" w:pos="2880"/>
          <w:tab w:val="left" w:pos="4500"/>
        </w:tabs>
        <w:jc w:val="center"/>
        <w:rPr>
          <w:rFonts w:ascii="Arial" w:eastAsia="Times New Roman" w:hAnsi="Arial" w:cs="Arial"/>
          <w:b/>
          <w:sz w:val="20"/>
          <w:szCs w:val="20"/>
          <w:lang w:val="sk-SK" w:eastAsia="cs-CZ"/>
        </w:rPr>
      </w:pPr>
    </w:p>
    <w:p w:rsidR="00B85511" w:rsidRPr="000C7A58" w:rsidRDefault="00B85511" w:rsidP="00B85511">
      <w:pPr>
        <w:tabs>
          <w:tab w:val="left" w:pos="2160"/>
          <w:tab w:val="left" w:pos="2880"/>
          <w:tab w:val="left" w:pos="4500"/>
        </w:tabs>
        <w:jc w:val="center"/>
        <w:rPr>
          <w:rFonts w:ascii="Arial" w:eastAsia="Times New Roman" w:hAnsi="Arial" w:cs="Arial"/>
          <w:b/>
          <w:sz w:val="20"/>
          <w:szCs w:val="20"/>
          <w:lang w:val="sk-SK" w:eastAsia="cs-CZ"/>
        </w:rPr>
      </w:pPr>
      <w:r w:rsidRPr="000C7A58">
        <w:rPr>
          <w:rFonts w:ascii="Arial" w:eastAsia="Times New Roman" w:hAnsi="Arial" w:cs="Arial"/>
          <w:b/>
          <w:sz w:val="20"/>
          <w:szCs w:val="20"/>
          <w:lang w:val="sk-SK" w:eastAsia="cs-CZ"/>
        </w:rPr>
        <w:t>Článok XI.</w:t>
      </w:r>
    </w:p>
    <w:p w:rsidR="00B85511" w:rsidRPr="000C7A58" w:rsidRDefault="00B85511" w:rsidP="00B85511">
      <w:pPr>
        <w:tabs>
          <w:tab w:val="left" w:pos="2160"/>
          <w:tab w:val="left" w:pos="2880"/>
          <w:tab w:val="left" w:pos="4500"/>
        </w:tabs>
        <w:jc w:val="center"/>
        <w:rPr>
          <w:rFonts w:ascii="Arial" w:eastAsia="Times New Roman" w:hAnsi="Arial" w:cs="Arial"/>
          <w:sz w:val="20"/>
          <w:szCs w:val="20"/>
          <w:lang w:val="sk-SK" w:eastAsia="cs-CZ"/>
        </w:rPr>
      </w:pPr>
      <w:r w:rsidRPr="000C7A58">
        <w:rPr>
          <w:rFonts w:ascii="Arial" w:eastAsia="Times New Roman" w:hAnsi="Arial" w:cs="Arial"/>
          <w:b/>
          <w:sz w:val="20"/>
          <w:szCs w:val="20"/>
          <w:lang w:val="sk-SK" w:eastAsia="cs-CZ"/>
        </w:rPr>
        <w:t>Zodpovednosť za škody</w:t>
      </w:r>
    </w:p>
    <w:p w:rsidR="00B85511" w:rsidRPr="000C7A58" w:rsidRDefault="00B85511" w:rsidP="00B85511">
      <w:pPr>
        <w:tabs>
          <w:tab w:val="left" w:pos="2160"/>
          <w:tab w:val="left" w:pos="2880"/>
          <w:tab w:val="left" w:pos="4500"/>
        </w:tabs>
        <w:jc w:val="center"/>
        <w:rPr>
          <w:rFonts w:ascii="Arial" w:eastAsia="Times New Roman" w:hAnsi="Arial" w:cs="Arial"/>
          <w:sz w:val="20"/>
          <w:szCs w:val="20"/>
          <w:lang w:val="sk-SK" w:eastAsia="cs-CZ"/>
        </w:rPr>
      </w:pPr>
    </w:p>
    <w:p w:rsidR="00B85511" w:rsidRPr="000C7A58" w:rsidRDefault="00B85511" w:rsidP="00B85511">
      <w:pPr>
        <w:widowControl w:val="0"/>
        <w:numPr>
          <w:ilvl w:val="0"/>
          <w:numId w:val="14"/>
        </w:numPr>
        <w:tabs>
          <w:tab w:val="left" w:pos="2160"/>
          <w:tab w:val="left" w:pos="2880"/>
          <w:tab w:val="left" w:pos="4500"/>
        </w:tabs>
        <w:autoSpaceDE w:val="0"/>
        <w:autoSpaceDN w:val="0"/>
        <w:adjustRightInd w:val="0"/>
        <w:ind w:left="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Zhotoviteľ v rozsahu svojho zavinenia zodpovedá za škodu, ktorá preukázateľne Objednávateľovi vznikla na  všetkých zariadeniach, dokumentácii alebo ich súčasti, ktoré od Objednávateľa protokolárne prevzal, a to od ich protokolárneho prevzatia od Objednávateľa až do ich protokolárneho odovzdania Objednávateľovi.</w:t>
      </w:r>
    </w:p>
    <w:p w:rsidR="00B85511" w:rsidRPr="000C7A58" w:rsidRDefault="00B85511" w:rsidP="00B85511">
      <w:pPr>
        <w:tabs>
          <w:tab w:val="left" w:pos="2160"/>
          <w:tab w:val="left" w:pos="2880"/>
          <w:tab w:val="left" w:pos="4500"/>
        </w:tabs>
        <w:ind w:left="426"/>
        <w:jc w:val="both"/>
        <w:rPr>
          <w:rFonts w:ascii="Arial" w:eastAsia="Times New Roman" w:hAnsi="Arial" w:cs="Arial"/>
          <w:sz w:val="20"/>
          <w:szCs w:val="20"/>
          <w:lang w:val="sk-SK" w:eastAsia="cs-CZ"/>
        </w:rPr>
      </w:pPr>
    </w:p>
    <w:p w:rsidR="00B85511" w:rsidRPr="000C7A58" w:rsidRDefault="00B85511" w:rsidP="00B85511">
      <w:pPr>
        <w:tabs>
          <w:tab w:val="left" w:pos="2160"/>
          <w:tab w:val="left" w:pos="2880"/>
          <w:tab w:val="left" w:pos="4500"/>
        </w:tabs>
        <w:ind w:left="426"/>
        <w:jc w:val="both"/>
        <w:rPr>
          <w:rFonts w:ascii="Arial" w:eastAsia="Times New Roman" w:hAnsi="Arial" w:cs="Arial"/>
          <w:sz w:val="20"/>
          <w:szCs w:val="20"/>
          <w:lang w:val="sk-SK" w:eastAsia="cs-CZ"/>
        </w:rPr>
      </w:pPr>
    </w:p>
    <w:p w:rsidR="00B85511" w:rsidRPr="000C7A58" w:rsidRDefault="00B85511" w:rsidP="00B85511">
      <w:pPr>
        <w:tabs>
          <w:tab w:val="left" w:pos="2160"/>
          <w:tab w:val="left" w:pos="2880"/>
          <w:tab w:val="left" w:pos="4500"/>
        </w:tabs>
        <w:jc w:val="center"/>
        <w:rPr>
          <w:rFonts w:ascii="Arial" w:eastAsia="Times New Roman" w:hAnsi="Arial" w:cs="Arial"/>
          <w:b/>
          <w:sz w:val="20"/>
          <w:szCs w:val="20"/>
          <w:lang w:val="sk-SK" w:eastAsia="cs-CZ"/>
        </w:rPr>
      </w:pPr>
      <w:r w:rsidRPr="000C7A58">
        <w:rPr>
          <w:rFonts w:ascii="Arial" w:eastAsia="Times New Roman" w:hAnsi="Arial" w:cs="Arial"/>
          <w:b/>
          <w:sz w:val="20"/>
          <w:szCs w:val="20"/>
          <w:lang w:val="sk-SK" w:eastAsia="cs-CZ"/>
        </w:rPr>
        <w:t>Článok XII.</w:t>
      </w:r>
    </w:p>
    <w:p w:rsidR="00B85511" w:rsidRPr="000C7A58" w:rsidRDefault="00B85511" w:rsidP="00B85511">
      <w:pPr>
        <w:tabs>
          <w:tab w:val="left" w:pos="2160"/>
          <w:tab w:val="left" w:pos="2880"/>
          <w:tab w:val="left" w:pos="4500"/>
        </w:tabs>
        <w:jc w:val="center"/>
        <w:rPr>
          <w:rFonts w:ascii="Arial" w:eastAsia="Times New Roman" w:hAnsi="Arial" w:cs="Arial"/>
          <w:sz w:val="20"/>
          <w:szCs w:val="20"/>
          <w:lang w:val="sk-SK" w:eastAsia="cs-CZ"/>
        </w:rPr>
      </w:pPr>
      <w:r w:rsidRPr="000C7A58">
        <w:rPr>
          <w:rFonts w:ascii="Arial" w:eastAsia="Times New Roman" w:hAnsi="Arial" w:cs="Arial"/>
          <w:b/>
          <w:sz w:val="20"/>
          <w:szCs w:val="20"/>
          <w:lang w:val="sk-SK" w:eastAsia="cs-CZ"/>
        </w:rPr>
        <w:t>Ukončenie zmluvy</w:t>
      </w:r>
    </w:p>
    <w:p w:rsidR="00B85511" w:rsidRPr="000C7A58" w:rsidRDefault="00B85511" w:rsidP="00B85511">
      <w:pPr>
        <w:widowControl w:val="0"/>
        <w:numPr>
          <w:ilvl w:val="0"/>
          <w:numId w:val="5"/>
        </w:numPr>
        <w:tabs>
          <w:tab w:val="left" w:pos="2160"/>
          <w:tab w:val="left" w:pos="2880"/>
          <w:tab w:val="left" w:pos="4500"/>
        </w:tabs>
        <w:spacing w:before="141"/>
        <w:ind w:left="426" w:hanging="426"/>
        <w:jc w:val="both"/>
        <w:rPr>
          <w:rFonts w:ascii="Arial" w:eastAsia="Times New Roman" w:hAnsi="Arial" w:cs="Arial"/>
          <w:sz w:val="20"/>
          <w:szCs w:val="20"/>
          <w:lang w:val="sk-SK" w:eastAsia="sk-SK"/>
        </w:rPr>
      </w:pPr>
      <w:r w:rsidRPr="000C7A58">
        <w:rPr>
          <w:rFonts w:ascii="Arial" w:eastAsia="Times New Roman" w:hAnsi="Arial" w:cs="Arial"/>
          <w:sz w:val="20"/>
          <w:szCs w:val="20"/>
          <w:lang w:val="sk-SK" w:eastAsia="sk-SK"/>
        </w:rPr>
        <w:t>Zmluvu je možné ukončiť len na základe vzájomnej dohody zmluvných strán.</w:t>
      </w:r>
    </w:p>
    <w:p w:rsidR="00B85511" w:rsidRPr="000C7A58" w:rsidRDefault="00B85511" w:rsidP="00B85511">
      <w:pPr>
        <w:widowControl w:val="0"/>
        <w:numPr>
          <w:ilvl w:val="0"/>
          <w:numId w:val="5"/>
        </w:numPr>
        <w:tabs>
          <w:tab w:val="left" w:pos="2160"/>
          <w:tab w:val="left" w:pos="2880"/>
          <w:tab w:val="left" w:pos="4500"/>
        </w:tabs>
        <w:spacing w:before="141"/>
        <w:ind w:left="426" w:hanging="426"/>
        <w:jc w:val="both"/>
        <w:rPr>
          <w:rFonts w:ascii="Arial" w:eastAsia="Times New Roman" w:hAnsi="Arial" w:cs="Arial"/>
          <w:sz w:val="20"/>
          <w:szCs w:val="20"/>
          <w:lang w:val="sk-SK" w:eastAsia="sk-SK"/>
        </w:rPr>
      </w:pPr>
      <w:r w:rsidRPr="000C7A58">
        <w:rPr>
          <w:rFonts w:ascii="Arial" w:eastAsia="Times New Roman" w:hAnsi="Arial" w:cs="Arial"/>
          <w:sz w:val="20"/>
          <w:szCs w:val="20"/>
          <w:lang w:val="sk-SK" w:eastAsia="sk-SK"/>
        </w:rPr>
        <w:t xml:space="preserve">V prípade dočasného prerušenia alebo definitívneho zastavenia prác na diele z dôvodov ležiacich na strane Objednávateľa má Zhotoviteľ právo od tejto zmluvy odstúpiť. </w:t>
      </w:r>
    </w:p>
    <w:p w:rsidR="00B85511" w:rsidRPr="000C7A58" w:rsidRDefault="00B85511" w:rsidP="00B85511">
      <w:pPr>
        <w:widowControl w:val="0"/>
        <w:numPr>
          <w:ilvl w:val="0"/>
          <w:numId w:val="5"/>
        </w:numPr>
        <w:tabs>
          <w:tab w:val="left" w:pos="2160"/>
          <w:tab w:val="left" w:pos="2880"/>
          <w:tab w:val="left" w:pos="4500"/>
        </w:tabs>
        <w:spacing w:before="141"/>
        <w:ind w:left="426" w:hanging="426"/>
        <w:jc w:val="both"/>
        <w:rPr>
          <w:rFonts w:ascii="Arial" w:eastAsia="Times New Roman" w:hAnsi="Arial" w:cs="Arial"/>
          <w:sz w:val="20"/>
          <w:szCs w:val="20"/>
          <w:lang w:val="sk-SK" w:eastAsia="sk-SK"/>
        </w:rPr>
      </w:pPr>
      <w:r w:rsidRPr="000C7A58">
        <w:rPr>
          <w:rFonts w:ascii="Arial" w:eastAsia="Times New Roman" w:hAnsi="Arial" w:cs="Arial"/>
          <w:sz w:val="20"/>
          <w:szCs w:val="20"/>
          <w:lang w:val="sk-SK" w:eastAsia="sk-SK"/>
        </w:rPr>
        <w:t>Od tejto zmluvy môže jej účastník odstúpiť len v tých prípadoch, ktoré sú v nej konkrétne stanovené, alebo ak tak ustanovuje príslušné ustanovenie Obchodného zákonníka. Odstúpením od zmluvy zmluva zaniká, keď písomný prejav vôle oprávnenej strany odstúpiť od zmluvy je doručený druhej zmluvnej strane. Za doručenie sa považuje i prípad, kedy druhá strana zásielku neprevezme, odmietne prevziať, alebo jej prevzatie zmarí.</w:t>
      </w:r>
    </w:p>
    <w:p w:rsidR="00B85511" w:rsidRPr="000C7A58" w:rsidRDefault="00B85511" w:rsidP="00B85511">
      <w:pPr>
        <w:widowControl w:val="0"/>
        <w:spacing w:before="141"/>
        <w:ind w:left="360" w:hanging="360"/>
        <w:jc w:val="both"/>
        <w:rPr>
          <w:rFonts w:ascii="Arial" w:eastAsia="Times New Roman" w:hAnsi="Arial" w:cs="Arial"/>
          <w:color w:val="000000"/>
          <w:sz w:val="20"/>
          <w:szCs w:val="20"/>
          <w:lang w:val="sk-SK" w:eastAsia="sk-SK"/>
        </w:rPr>
      </w:pPr>
      <w:r w:rsidRPr="000C7A58">
        <w:rPr>
          <w:rFonts w:ascii="Arial" w:eastAsia="Times New Roman" w:hAnsi="Arial" w:cs="Arial"/>
          <w:color w:val="000000"/>
          <w:sz w:val="20"/>
          <w:szCs w:val="20"/>
          <w:lang w:val="sk-SK" w:eastAsia="sk-SK"/>
        </w:rPr>
        <w:tab/>
        <w:t>V prípade, že dôjde k ukončeniu zmluvy dohodou, je Objednávateľ povinný zaplatiť Zhotoviteľovi zmluvnú cenu Diela už zhotoveného do dňa ukončenia zmluvy. V prípade, že dôjde k zániku zmluvy z dôvodu, že jeden z účastníkov od nej odstúpil, je Objednávateľ povinný zaplatiť Zhotoviteľovi zmluvnú cenu Diela už zhotoveného do dňa zániku zmluvy a nahradiť Zhotoviteľovi všetky oprávnené škody, ktoré mu vznikli.</w:t>
      </w:r>
    </w:p>
    <w:p w:rsidR="00B85511" w:rsidRPr="000C7A58" w:rsidRDefault="00B85511" w:rsidP="00B85511">
      <w:pPr>
        <w:widowControl w:val="0"/>
        <w:spacing w:before="141"/>
        <w:ind w:left="360" w:hanging="360"/>
        <w:jc w:val="both"/>
        <w:rPr>
          <w:rFonts w:ascii="Arial" w:eastAsia="Times New Roman" w:hAnsi="Arial" w:cs="Arial"/>
          <w:sz w:val="20"/>
          <w:szCs w:val="20"/>
          <w:lang w:val="sk-SK" w:eastAsia="sk-SK"/>
        </w:rPr>
      </w:pPr>
    </w:p>
    <w:p w:rsidR="00B85511" w:rsidRPr="000C7A58" w:rsidRDefault="00B85511" w:rsidP="00B85511">
      <w:pPr>
        <w:numPr>
          <w:ilvl w:val="0"/>
          <w:numId w:val="5"/>
        </w:numPr>
        <w:tabs>
          <w:tab w:val="num" w:pos="426"/>
          <w:tab w:val="left" w:pos="2160"/>
          <w:tab w:val="left" w:pos="2880"/>
          <w:tab w:val="left" w:pos="4500"/>
        </w:tabs>
        <w:ind w:left="426" w:hanging="426"/>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Objednávateľ je oprávnený odstúpiť od zmluvy v prípade ak:</w:t>
      </w:r>
    </w:p>
    <w:p w:rsidR="00B85511" w:rsidRPr="000C7A58" w:rsidRDefault="00B85511" w:rsidP="00B85511">
      <w:pPr>
        <w:numPr>
          <w:ilvl w:val="1"/>
          <w:numId w:val="5"/>
        </w:numPr>
        <w:tabs>
          <w:tab w:val="num" w:pos="709"/>
          <w:tab w:val="left" w:pos="2160"/>
          <w:tab w:val="left" w:pos="2880"/>
          <w:tab w:val="left" w:pos="4500"/>
        </w:tabs>
        <w:ind w:left="709" w:hanging="283"/>
        <w:jc w:val="both"/>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t>zhotoviteľ nebude schopný plniť predmet zmluvy  v termíne dohodnutom v čl. III ods.1 tejto zmluvy,</w:t>
      </w:r>
    </w:p>
    <w:p w:rsidR="00B85511" w:rsidRPr="000C7A58" w:rsidRDefault="00B85511" w:rsidP="00B85511">
      <w:pPr>
        <w:numPr>
          <w:ilvl w:val="1"/>
          <w:numId w:val="5"/>
        </w:numPr>
        <w:tabs>
          <w:tab w:val="num" w:pos="709"/>
          <w:tab w:val="left" w:pos="2160"/>
          <w:tab w:val="left" w:pos="2880"/>
          <w:tab w:val="left" w:pos="4500"/>
        </w:tabs>
        <w:ind w:left="709" w:hanging="283"/>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zhotoviteľ vyhotovuje dielo v rozpore s touto zmluvou alebo zákonom,</w:t>
      </w:r>
    </w:p>
    <w:p w:rsidR="00B85511" w:rsidRPr="000C7A58" w:rsidRDefault="00B85511" w:rsidP="00B85511">
      <w:pPr>
        <w:numPr>
          <w:ilvl w:val="1"/>
          <w:numId w:val="5"/>
        </w:numPr>
        <w:tabs>
          <w:tab w:val="num" w:pos="709"/>
          <w:tab w:val="left" w:pos="2160"/>
          <w:tab w:val="left" w:pos="2880"/>
          <w:tab w:val="left" w:pos="4500"/>
        </w:tabs>
        <w:ind w:left="709" w:hanging="283"/>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zhotoviteľ neodstráni chyby a vady diela ani v náhradnom termíne po objednávateľovom písomnom upozornení,</w:t>
      </w:r>
    </w:p>
    <w:p w:rsidR="00B85511" w:rsidRPr="000C7A58" w:rsidRDefault="00B85511" w:rsidP="00B85511">
      <w:pPr>
        <w:numPr>
          <w:ilvl w:val="1"/>
          <w:numId w:val="5"/>
        </w:numPr>
        <w:tabs>
          <w:tab w:val="num" w:pos="709"/>
          <w:tab w:val="left" w:pos="2160"/>
          <w:tab w:val="left" w:pos="2880"/>
          <w:tab w:val="left" w:pos="4500"/>
        </w:tabs>
        <w:ind w:left="709" w:hanging="283"/>
        <w:rPr>
          <w:rFonts w:ascii="Arial" w:eastAsia="Times New Roman" w:hAnsi="Arial" w:cs="Arial"/>
          <w:noProof/>
          <w:sz w:val="20"/>
          <w:szCs w:val="20"/>
          <w:lang w:val="sk-SK" w:eastAsia="sk-SK"/>
        </w:rPr>
      </w:pPr>
      <w:r w:rsidRPr="000C7A58">
        <w:rPr>
          <w:rFonts w:ascii="Arial" w:eastAsia="Times New Roman" w:hAnsi="Arial" w:cs="Arial"/>
          <w:noProof/>
          <w:sz w:val="20"/>
          <w:szCs w:val="20"/>
          <w:lang w:val="sk-SK" w:eastAsia="sk-SK"/>
        </w:rPr>
        <w:lastRenderedPageBreak/>
        <w:t>táto zmluva objednávateľovi  oprávnenie odstúpiť od zmluvy výslovne umožňuje,</w:t>
      </w:r>
    </w:p>
    <w:p w:rsidR="00B85511" w:rsidRPr="000C7A58" w:rsidRDefault="00B85511" w:rsidP="00B85511">
      <w:pPr>
        <w:numPr>
          <w:ilvl w:val="1"/>
          <w:numId w:val="5"/>
        </w:numPr>
        <w:tabs>
          <w:tab w:val="num" w:pos="709"/>
          <w:tab w:val="left" w:pos="2160"/>
          <w:tab w:val="left" w:pos="2880"/>
          <w:tab w:val="left" w:pos="4500"/>
        </w:tabs>
        <w:ind w:left="709" w:hanging="283"/>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bol na majetok zhotoviteľa vyhlásený konkurz alebo bol zamietnutý návrh na vyhlásenie konkurzu pre nedostatok majetku alebo bude voči nemu vedené reštrukturalizačné, resp. vyrovnacie konanie.</w:t>
      </w:r>
    </w:p>
    <w:p w:rsidR="00B85511" w:rsidRPr="000C7A58" w:rsidRDefault="00B85511" w:rsidP="00B85511">
      <w:pPr>
        <w:shd w:val="clear" w:color="auto" w:fill="FFFFFF"/>
        <w:tabs>
          <w:tab w:val="left" w:pos="2160"/>
          <w:tab w:val="left" w:pos="2880"/>
          <w:tab w:val="left" w:pos="4500"/>
        </w:tabs>
        <w:spacing w:before="180"/>
        <w:ind w:right="17"/>
        <w:jc w:val="center"/>
        <w:rPr>
          <w:rFonts w:ascii="Arial" w:eastAsia="Times New Roman" w:hAnsi="Arial" w:cs="Arial"/>
          <w:sz w:val="20"/>
          <w:szCs w:val="20"/>
          <w:highlight w:val="yellow"/>
          <w:lang w:val="sk-SK" w:eastAsia="cs-CZ"/>
        </w:rPr>
      </w:pPr>
      <w:r w:rsidRPr="000C7A58">
        <w:rPr>
          <w:rFonts w:ascii="Arial" w:eastAsia="Times New Roman" w:hAnsi="Arial" w:cs="Arial"/>
          <w:b/>
          <w:sz w:val="20"/>
          <w:szCs w:val="20"/>
          <w:lang w:val="sk-SK" w:eastAsia="cs-CZ"/>
        </w:rPr>
        <w:t xml:space="preserve">Článok </w:t>
      </w:r>
      <w:r w:rsidRPr="000C7A58">
        <w:rPr>
          <w:rFonts w:ascii="Arial" w:eastAsia="Times New Roman" w:hAnsi="Arial" w:cs="Arial"/>
          <w:b/>
          <w:bCs/>
          <w:sz w:val="20"/>
          <w:szCs w:val="20"/>
          <w:lang w:val="sk-SK" w:eastAsia="cs-CZ"/>
        </w:rPr>
        <w:t>XIII.</w:t>
      </w:r>
    </w:p>
    <w:p w:rsidR="00B85511" w:rsidRPr="000C7A58" w:rsidRDefault="00B85511" w:rsidP="00B85511">
      <w:pPr>
        <w:shd w:val="clear" w:color="auto" w:fill="FFFFFF"/>
        <w:tabs>
          <w:tab w:val="left" w:pos="2160"/>
          <w:tab w:val="left" w:pos="2880"/>
          <w:tab w:val="left" w:pos="4500"/>
        </w:tabs>
        <w:ind w:right="5"/>
        <w:jc w:val="center"/>
        <w:rPr>
          <w:rFonts w:ascii="Arial" w:eastAsia="Times New Roman" w:hAnsi="Arial" w:cs="Arial"/>
          <w:b/>
          <w:bCs/>
          <w:sz w:val="20"/>
          <w:szCs w:val="20"/>
          <w:lang w:val="sk-SK" w:eastAsia="cs-CZ"/>
        </w:rPr>
      </w:pPr>
      <w:r w:rsidRPr="000C7A58">
        <w:rPr>
          <w:rFonts w:ascii="Arial" w:eastAsia="Times New Roman" w:hAnsi="Arial" w:cs="Arial"/>
          <w:b/>
          <w:bCs/>
          <w:sz w:val="20"/>
          <w:szCs w:val="20"/>
          <w:lang w:val="sk-SK" w:eastAsia="cs-CZ"/>
        </w:rPr>
        <w:t>Ostatné ustanovenia</w:t>
      </w:r>
    </w:p>
    <w:p w:rsidR="00B85511" w:rsidRPr="000C7A58" w:rsidRDefault="00B85511" w:rsidP="00B85511">
      <w:pPr>
        <w:widowControl w:val="0"/>
        <w:numPr>
          <w:ilvl w:val="0"/>
          <w:numId w:val="6"/>
        </w:numPr>
        <w:tabs>
          <w:tab w:val="left" w:pos="2160"/>
          <w:tab w:val="left" w:pos="2880"/>
          <w:tab w:val="left" w:pos="4500"/>
        </w:tabs>
        <w:spacing w:before="141"/>
        <w:ind w:left="426" w:hanging="426"/>
        <w:jc w:val="both"/>
        <w:rPr>
          <w:rFonts w:ascii="Arial" w:eastAsia="Times New Roman" w:hAnsi="Arial" w:cs="Arial"/>
          <w:sz w:val="20"/>
          <w:szCs w:val="20"/>
          <w:lang w:val="sk-SK" w:eastAsia="sk-SK"/>
        </w:rPr>
      </w:pPr>
      <w:r w:rsidRPr="000C7A58">
        <w:rPr>
          <w:rFonts w:ascii="Arial" w:eastAsia="Times New Roman" w:hAnsi="Arial" w:cs="Arial"/>
          <w:sz w:val="20"/>
          <w:szCs w:val="20"/>
          <w:lang w:val="sk-SK" w:eastAsia="sk-SK"/>
        </w:rPr>
        <w:t>Zhotoviteľ bude pri plnení predmetu tejto zmluvy postupovať s maximálnou odbornou starostlivosťou. Zaväzuje sa dodržiavať všeobecne záväzné  predpisy a podmienky tejto zmluvy</w:t>
      </w:r>
    </w:p>
    <w:p w:rsidR="00B85511" w:rsidRPr="000C7A58" w:rsidRDefault="00B85511" w:rsidP="00B85511">
      <w:pPr>
        <w:widowControl w:val="0"/>
        <w:numPr>
          <w:ilvl w:val="0"/>
          <w:numId w:val="6"/>
        </w:numPr>
        <w:tabs>
          <w:tab w:val="left" w:pos="2160"/>
          <w:tab w:val="left" w:pos="2880"/>
          <w:tab w:val="left" w:pos="4500"/>
        </w:tabs>
        <w:spacing w:before="141"/>
        <w:ind w:left="426" w:hanging="426"/>
        <w:jc w:val="both"/>
        <w:rPr>
          <w:rFonts w:ascii="Arial" w:eastAsia="Times New Roman" w:hAnsi="Arial" w:cs="Arial"/>
          <w:sz w:val="20"/>
          <w:szCs w:val="20"/>
          <w:lang w:val="sk-SK" w:eastAsia="sk-SK"/>
        </w:rPr>
      </w:pPr>
      <w:r w:rsidRPr="000C7A58">
        <w:rPr>
          <w:rFonts w:ascii="Arial" w:eastAsia="Times New Roman" w:hAnsi="Arial" w:cs="Arial"/>
          <w:sz w:val="20"/>
          <w:szCs w:val="20"/>
          <w:lang w:val="sk-SK" w:eastAsia="sk-SK"/>
        </w:rPr>
        <w:t>Zhotoviteľ je povinný o priebehu realizácie diela viesť stavebný denník. Povinnosť viesť stavebný denník končí odovzdaním celého Diela Objednávateľovi.</w:t>
      </w:r>
    </w:p>
    <w:p w:rsidR="00B85511" w:rsidRPr="000C7A58" w:rsidRDefault="00B85511" w:rsidP="00B85511">
      <w:pPr>
        <w:widowControl w:val="0"/>
        <w:numPr>
          <w:ilvl w:val="0"/>
          <w:numId w:val="6"/>
        </w:numPr>
        <w:tabs>
          <w:tab w:val="left" w:pos="2160"/>
          <w:tab w:val="left" w:pos="2880"/>
          <w:tab w:val="left" w:pos="4500"/>
        </w:tabs>
        <w:spacing w:before="141"/>
        <w:ind w:left="426" w:hanging="426"/>
        <w:jc w:val="both"/>
        <w:rPr>
          <w:rFonts w:ascii="Arial" w:eastAsia="Times New Roman" w:hAnsi="Arial" w:cs="Arial"/>
          <w:sz w:val="20"/>
          <w:szCs w:val="20"/>
          <w:lang w:val="sk-SK" w:eastAsia="sk-SK"/>
        </w:rPr>
      </w:pPr>
      <w:r w:rsidRPr="000C7A58">
        <w:rPr>
          <w:rFonts w:ascii="Arial" w:eastAsia="Times New Roman" w:hAnsi="Arial" w:cs="Arial"/>
          <w:sz w:val="20"/>
          <w:szCs w:val="20"/>
          <w:lang w:val="sk-SK" w:eastAsia="sk-SK"/>
        </w:rPr>
        <w:t>Objednávateľ má povinnosť súčinnosti so Zhotoviteľom počas realizácie diela.</w:t>
      </w:r>
    </w:p>
    <w:p w:rsidR="00B85511" w:rsidRPr="000C7A58" w:rsidRDefault="00B85511" w:rsidP="00B85511">
      <w:pPr>
        <w:widowControl w:val="0"/>
        <w:numPr>
          <w:ilvl w:val="0"/>
          <w:numId w:val="6"/>
        </w:numPr>
        <w:tabs>
          <w:tab w:val="left" w:pos="2160"/>
          <w:tab w:val="left" w:pos="2880"/>
          <w:tab w:val="left" w:pos="4500"/>
        </w:tabs>
        <w:spacing w:before="141"/>
        <w:ind w:left="426" w:hanging="426"/>
        <w:jc w:val="both"/>
        <w:rPr>
          <w:rFonts w:ascii="Arial" w:eastAsia="Times New Roman" w:hAnsi="Arial" w:cs="Arial"/>
          <w:sz w:val="20"/>
          <w:szCs w:val="20"/>
          <w:lang w:val="sk-SK" w:eastAsia="sk-SK"/>
        </w:rPr>
      </w:pPr>
      <w:r w:rsidRPr="000C7A58">
        <w:rPr>
          <w:rFonts w:ascii="Arial" w:eastAsia="Times New Roman" w:hAnsi="Arial" w:cs="Arial"/>
          <w:sz w:val="20"/>
          <w:szCs w:val="20"/>
          <w:lang w:val="sk-SK" w:eastAsia="sk-SK"/>
        </w:rPr>
        <w:t>Objednávateľ zabezpečí vstup do dotknutých objektov počas celej montáže pre pracovníkov Zhotoviteľa.</w:t>
      </w:r>
    </w:p>
    <w:p w:rsidR="00B85511" w:rsidRPr="000C7A58" w:rsidRDefault="00B85511" w:rsidP="00B85511">
      <w:pPr>
        <w:widowControl w:val="0"/>
        <w:numPr>
          <w:ilvl w:val="0"/>
          <w:numId w:val="6"/>
        </w:numPr>
        <w:shd w:val="clear" w:color="auto" w:fill="FFFFFF"/>
        <w:tabs>
          <w:tab w:val="left" w:pos="2160"/>
          <w:tab w:val="left" w:pos="2880"/>
          <w:tab w:val="left" w:pos="4500"/>
        </w:tabs>
        <w:spacing w:before="120" w:line="274" w:lineRule="exact"/>
        <w:ind w:left="426" w:hanging="426"/>
        <w:jc w:val="both"/>
        <w:rPr>
          <w:rFonts w:ascii="Arial" w:eastAsia="Times New Roman" w:hAnsi="Arial" w:cs="Arial"/>
          <w:sz w:val="20"/>
          <w:szCs w:val="20"/>
          <w:lang w:val="sk-SK" w:eastAsia="sk-SK"/>
        </w:rPr>
      </w:pPr>
      <w:r w:rsidRPr="000C7A58">
        <w:rPr>
          <w:rFonts w:ascii="Arial" w:eastAsia="Times New Roman" w:hAnsi="Arial" w:cs="Arial"/>
          <w:sz w:val="20"/>
          <w:szCs w:val="20"/>
          <w:lang w:val="sk-SK" w:eastAsia="sk-SK"/>
        </w:rPr>
        <w:t>Objednávateľ zabezpečí bezplatnú dodávku elektrickej energie a  médií počas samotnej realizácie, montáže a skúšok.</w:t>
      </w:r>
    </w:p>
    <w:p w:rsidR="00B85511" w:rsidRPr="000C7A58" w:rsidRDefault="00B85511" w:rsidP="00B85511">
      <w:pPr>
        <w:widowControl w:val="0"/>
        <w:numPr>
          <w:ilvl w:val="0"/>
          <w:numId w:val="6"/>
        </w:numPr>
        <w:shd w:val="clear" w:color="auto" w:fill="FFFFFF"/>
        <w:tabs>
          <w:tab w:val="left" w:pos="2160"/>
          <w:tab w:val="left" w:pos="2880"/>
          <w:tab w:val="left" w:pos="4500"/>
        </w:tabs>
        <w:spacing w:before="120" w:line="274" w:lineRule="exact"/>
        <w:ind w:left="426" w:hanging="426"/>
        <w:jc w:val="both"/>
        <w:rPr>
          <w:rFonts w:ascii="Arial" w:eastAsia="Times New Roman" w:hAnsi="Arial" w:cs="Arial"/>
          <w:sz w:val="20"/>
          <w:szCs w:val="20"/>
          <w:lang w:val="sk-SK" w:eastAsia="sk-SK"/>
        </w:rPr>
      </w:pPr>
      <w:r w:rsidRPr="000C7A58">
        <w:rPr>
          <w:rFonts w:ascii="Arial" w:eastAsia="Times New Roman" w:hAnsi="Arial" w:cs="Arial"/>
          <w:sz w:val="20"/>
          <w:szCs w:val="20"/>
          <w:lang w:val="sk-SK" w:eastAsia="sk-SK"/>
        </w:rPr>
        <w:t>Objednávateľ zabezpečí pre pracovníkov Zhotoviteľa bezplatne sociálne zariadenie počas samotnej realizácie, montáže a skúšok.</w:t>
      </w:r>
    </w:p>
    <w:p w:rsidR="00B85511" w:rsidRPr="000C7A58" w:rsidRDefault="00B85511" w:rsidP="00B85511">
      <w:pPr>
        <w:widowControl w:val="0"/>
        <w:numPr>
          <w:ilvl w:val="0"/>
          <w:numId w:val="6"/>
        </w:numPr>
        <w:shd w:val="clear" w:color="auto" w:fill="FFFFFF"/>
        <w:tabs>
          <w:tab w:val="left" w:pos="2160"/>
          <w:tab w:val="left" w:pos="2880"/>
          <w:tab w:val="left" w:pos="4500"/>
        </w:tabs>
        <w:autoSpaceDE w:val="0"/>
        <w:autoSpaceDN w:val="0"/>
        <w:adjustRightInd w:val="0"/>
        <w:spacing w:before="120" w:line="274" w:lineRule="exact"/>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Objednávateľ a Zhotoviteľ sa zaväzujú, že obchodné a technické informácie, ktoré im boli zverené zmluvným partnerom, nesprístupnia tretím osobám bez ich písomného súhlasu, alebo tieto informácie nepoužijú pre iné účely ako pre plnenie podmienok tejto zmluvy.</w:t>
      </w:r>
    </w:p>
    <w:p w:rsidR="00B85511" w:rsidRPr="000C7A58" w:rsidRDefault="00B85511" w:rsidP="00B85511">
      <w:pPr>
        <w:widowControl w:val="0"/>
        <w:numPr>
          <w:ilvl w:val="0"/>
          <w:numId w:val="6"/>
        </w:numPr>
        <w:shd w:val="clear" w:color="auto" w:fill="FFFFFF"/>
        <w:tabs>
          <w:tab w:val="left" w:pos="2160"/>
          <w:tab w:val="left" w:pos="2880"/>
          <w:tab w:val="left" w:pos="4500"/>
        </w:tabs>
        <w:autoSpaceDE w:val="0"/>
        <w:autoSpaceDN w:val="0"/>
        <w:adjustRightInd w:val="0"/>
        <w:spacing w:before="120" w:line="274" w:lineRule="exact"/>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Písomnosti adresované zmluvným stranám si budú zmluvné strany doručovať na adresy uvedené v úvodnom ustanovení tejto zmluvy, ak sa písomne nedohodnú inak.</w:t>
      </w:r>
    </w:p>
    <w:p w:rsidR="00B85511" w:rsidRPr="000C7A58" w:rsidRDefault="00B85511" w:rsidP="00B85511">
      <w:pPr>
        <w:widowControl w:val="0"/>
        <w:numPr>
          <w:ilvl w:val="0"/>
          <w:numId w:val="6"/>
        </w:numPr>
        <w:shd w:val="clear" w:color="auto" w:fill="FFFFFF"/>
        <w:tabs>
          <w:tab w:val="left" w:pos="2160"/>
          <w:tab w:val="left" w:pos="2880"/>
          <w:tab w:val="left" w:pos="4500"/>
        </w:tabs>
        <w:autoSpaceDE w:val="0"/>
        <w:autoSpaceDN w:val="0"/>
        <w:adjustRightInd w:val="0"/>
        <w:spacing w:before="120" w:line="274" w:lineRule="exact"/>
        <w:ind w:left="426" w:hanging="426"/>
        <w:jc w:val="both"/>
        <w:rPr>
          <w:rFonts w:ascii="Arial" w:eastAsia="Times New Roman" w:hAnsi="Arial" w:cs="Arial"/>
          <w:color w:val="000000"/>
          <w:sz w:val="20"/>
          <w:szCs w:val="20"/>
          <w:lang w:val="sk-SK" w:eastAsia="cs-CZ"/>
        </w:rPr>
      </w:pPr>
      <w:r w:rsidRPr="000C7A58">
        <w:rPr>
          <w:rFonts w:ascii="Arial" w:eastAsia="Times New Roman" w:hAnsi="Arial" w:cs="Arial"/>
          <w:sz w:val="20"/>
          <w:szCs w:val="20"/>
          <w:lang w:val="sk-SK" w:eastAsia="cs-CZ"/>
        </w:rPr>
        <w:t>Z</w:t>
      </w:r>
      <w:r w:rsidRPr="000C7A58">
        <w:rPr>
          <w:rFonts w:ascii="Arial" w:eastAsia="Times New Roman" w:hAnsi="Arial" w:cs="Arial"/>
          <w:color w:val="000000"/>
          <w:sz w:val="20"/>
          <w:szCs w:val="20"/>
          <w:lang w:val="sk-SK" w:eastAsia="cs-CZ"/>
        </w:rPr>
        <w:t xml:space="preserve">hotoviteľ má povinnosť strpieť výkon kontroly/auditu/overovania súvisiaceho s dodávaným tovarom, prácami a službami, a to kedykoľvek počas trvania platnosti a účinnosti Zmluvy o poskytnutí NFP, a to oprávnenými osobami na výkon kontroly/auditu a poskytnúť im všetku potrebnú súčinnosť. </w:t>
      </w:r>
    </w:p>
    <w:p w:rsidR="00B85511" w:rsidRPr="000C7A58" w:rsidRDefault="00B85511" w:rsidP="00B85511">
      <w:pPr>
        <w:widowControl w:val="0"/>
        <w:numPr>
          <w:ilvl w:val="0"/>
          <w:numId w:val="6"/>
        </w:numPr>
        <w:shd w:val="clear" w:color="auto" w:fill="FFFFFF"/>
        <w:tabs>
          <w:tab w:val="left" w:pos="2160"/>
          <w:tab w:val="left" w:pos="2880"/>
          <w:tab w:val="left" w:pos="4500"/>
        </w:tabs>
        <w:autoSpaceDE w:val="0"/>
        <w:autoSpaceDN w:val="0"/>
        <w:adjustRightInd w:val="0"/>
        <w:spacing w:before="120" w:line="274" w:lineRule="exact"/>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Ak má Zhotoviteľ úmysel zadať časť realizácie zmluvy subdodávateľom, je povinný pri podpise tejto zmluvy predložiť zoznam subdodávateľov ako prílohu č. 3 tejto zmluvy. Ak uchádzač nemá v úmysle zadať časť realizácie zmluvy subdodávateľom, predloží pri podpise zmluvy oprávnenou osobou podpísanú prílohu č. 3 prázdnu (nevyplnenú).</w:t>
      </w:r>
    </w:p>
    <w:p w:rsidR="00B85511" w:rsidRPr="000C7A58" w:rsidRDefault="00B85511" w:rsidP="00B85511">
      <w:pPr>
        <w:widowControl w:val="0"/>
        <w:shd w:val="clear" w:color="auto" w:fill="FFFFFF"/>
        <w:autoSpaceDE w:val="0"/>
        <w:autoSpaceDN w:val="0"/>
        <w:adjustRightInd w:val="0"/>
        <w:ind w:right="23"/>
        <w:jc w:val="both"/>
        <w:rPr>
          <w:rFonts w:ascii="Arial" w:eastAsia="Times New Roman" w:hAnsi="Arial" w:cs="Arial"/>
          <w:sz w:val="20"/>
          <w:szCs w:val="20"/>
          <w:lang w:val="sk-SK" w:eastAsia="cs-CZ"/>
        </w:rPr>
      </w:pPr>
    </w:p>
    <w:p w:rsidR="00B85511" w:rsidRPr="000C7A58" w:rsidRDefault="00B85511" w:rsidP="00B85511">
      <w:pPr>
        <w:widowControl w:val="0"/>
        <w:numPr>
          <w:ilvl w:val="0"/>
          <w:numId w:val="6"/>
        </w:numPr>
        <w:shd w:val="clear" w:color="auto" w:fill="FFFFFF"/>
        <w:tabs>
          <w:tab w:val="left" w:pos="2160"/>
          <w:tab w:val="left" w:pos="2880"/>
          <w:tab w:val="left" w:pos="4500"/>
        </w:tabs>
        <w:autoSpaceDE w:val="0"/>
        <w:autoSpaceDN w:val="0"/>
        <w:adjustRightInd w:val="0"/>
        <w:spacing w:before="120" w:line="274" w:lineRule="exact"/>
        <w:ind w:left="426" w:hanging="426"/>
        <w:jc w:val="both"/>
        <w:rPr>
          <w:rFonts w:ascii="Arial" w:eastAsia="Times New Roman" w:hAnsi="Arial" w:cs="Arial"/>
          <w:sz w:val="20"/>
          <w:szCs w:val="20"/>
          <w:lang w:eastAsia="cs-CZ"/>
        </w:rPr>
      </w:pPr>
      <w:r w:rsidRPr="000C7A58">
        <w:rPr>
          <w:rFonts w:ascii="Arial" w:eastAsia="Times New Roman" w:hAnsi="Arial" w:cs="Arial"/>
          <w:sz w:val="20"/>
          <w:szCs w:val="20"/>
          <w:lang w:val="sk-SK" w:eastAsia="cs-CZ"/>
        </w:rPr>
        <w:t xml:space="preserve">Zmluvné strany sa dohodli, že ak v priebehu plnenia zmluvy dôjde k zmene subdodávateľa, Zhotoviteľ je povinný oznámiť Objednávateľovi skutočnosť, že dôjde k zmene subdodávateľa.  Tento nový budúci subdodávateľ musí spĺňať podmienky účasti týkajúce sa osobného postavenia podľa § 32 ods. 1 písm. a) až h) zákona a nesmú u neho existovať dôvody na vylúčenie podľa § 40 ods. 6 písm. a) až h) a ods. 7 zákona č. 343/2015 o verejnom obstarávaní v znení neskorších predpisov. Oprávnenie dodávať tovar sa preukazuje k tej časti zákazky, ktorú má subdodávateľa plniť. </w:t>
      </w:r>
      <w:r w:rsidRPr="000C7A58">
        <w:rPr>
          <w:rFonts w:ascii="Arial" w:eastAsia="Times New Roman" w:hAnsi="Arial" w:cs="Arial"/>
          <w:sz w:val="20"/>
          <w:szCs w:val="20"/>
          <w:lang w:eastAsia="cs-CZ"/>
        </w:rPr>
        <w:t xml:space="preserve">V prípade nesplnenia podmienok účasti osobného postavenia u subdodávateľa je Zhotoviteľ povinný do 5 dní od podpisu zmluvy nahradiť subdodávateľa subdodávateľom spĺňajúcim podmienky účasti podľa § 32 ods. 1 zákona. </w:t>
      </w:r>
      <w:r w:rsidRPr="000C7A58">
        <w:rPr>
          <w:rFonts w:ascii="Arial" w:eastAsia="Times New Roman" w:hAnsi="Arial" w:cs="Arial"/>
          <w:sz w:val="20"/>
          <w:szCs w:val="20"/>
          <w:lang w:val="sk-SK" w:eastAsia="cs-CZ"/>
        </w:rPr>
        <w:t>Oznámenie o prípadnej plánovanej zmene subdodávateľa musí zhotoviteľ predložiť Objednávateľovi min. 5 dní predtým, ako k zmene subdodávateľa dôjde. Ak takýto budúci subdodávateľ nespĺňa v tomto bode uvedené podmienky, nemôže byť pri plnení Zmluvy subdodávateľom.</w:t>
      </w:r>
    </w:p>
    <w:p w:rsidR="00B85511" w:rsidRPr="000C7A58" w:rsidRDefault="00B85511" w:rsidP="00B85511">
      <w:pPr>
        <w:widowControl w:val="0"/>
        <w:shd w:val="clear" w:color="auto" w:fill="FFFFFF"/>
        <w:autoSpaceDE w:val="0"/>
        <w:autoSpaceDN w:val="0"/>
        <w:adjustRightInd w:val="0"/>
        <w:spacing w:before="120" w:line="274" w:lineRule="exact"/>
        <w:ind w:left="426"/>
        <w:jc w:val="both"/>
        <w:rPr>
          <w:rFonts w:ascii="Arial" w:eastAsia="Times New Roman" w:hAnsi="Arial" w:cs="Arial"/>
          <w:sz w:val="20"/>
          <w:szCs w:val="20"/>
          <w:lang w:eastAsia="cs-CZ"/>
        </w:rPr>
      </w:pPr>
    </w:p>
    <w:p w:rsidR="00B85511" w:rsidRPr="000C7A58" w:rsidRDefault="00B85511" w:rsidP="00B85511">
      <w:pPr>
        <w:shd w:val="clear" w:color="auto" w:fill="FFFFFF"/>
        <w:tabs>
          <w:tab w:val="left" w:pos="2160"/>
          <w:tab w:val="left" w:pos="2880"/>
          <w:tab w:val="left" w:pos="4500"/>
        </w:tabs>
        <w:spacing w:before="180"/>
        <w:ind w:right="6"/>
        <w:jc w:val="center"/>
        <w:rPr>
          <w:rFonts w:ascii="Arial" w:eastAsia="Times New Roman" w:hAnsi="Arial" w:cs="Arial"/>
          <w:sz w:val="20"/>
          <w:szCs w:val="20"/>
          <w:lang w:val="sk-SK" w:eastAsia="cs-CZ"/>
        </w:rPr>
      </w:pPr>
      <w:r w:rsidRPr="000C7A58">
        <w:rPr>
          <w:rFonts w:ascii="Arial" w:eastAsia="Times New Roman" w:hAnsi="Arial" w:cs="Arial"/>
          <w:b/>
          <w:sz w:val="20"/>
          <w:szCs w:val="20"/>
          <w:lang w:val="sk-SK" w:eastAsia="cs-CZ"/>
        </w:rPr>
        <w:t xml:space="preserve">Článok </w:t>
      </w:r>
      <w:r w:rsidRPr="000C7A58">
        <w:rPr>
          <w:rFonts w:ascii="Arial" w:eastAsia="Times New Roman" w:hAnsi="Arial" w:cs="Arial"/>
          <w:b/>
          <w:bCs/>
          <w:sz w:val="20"/>
          <w:szCs w:val="20"/>
          <w:lang w:val="sk-SK" w:eastAsia="cs-CZ"/>
        </w:rPr>
        <w:t>XIV.</w:t>
      </w:r>
    </w:p>
    <w:p w:rsidR="00B85511" w:rsidRPr="000C7A58" w:rsidRDefault="00B85511" w:rsidP="00B85511">
      <w:pPr>
        <w:shd w:val="clear" w:color="auto" w:fill="FFFFFF"/>
        <w:tabs>
          <w:tab w:val="left" w:pos="2160"/>
          <w:tab w:val="left" w:pos="2880"/>
          <w:tab w:val="left" w:pos="4500"/>
        </w:tabs>
        <w:ind w:right="5"/>
        <w:jc w:val="center"/>
        <w:rPr>
          <w:rFonts w:ascii="Arial" w:eastAsia="Times New Roman" w:hAnsi="Arial" w:cs="Arial"/>
          <w:sz w:val="20"/>
          <w:szCs w:val="20"/>
          <w:lang w:val="sk-SK" w:eastAsia="cs-CZ"/>
        </w:rPr>
      </w:pPr>
      <w:r w:rsidRPr="000C7A58">
        <w:rPr>
          <w:rFonts w:ascii="Arial" w:eastAsia="Times New Roman" w:hAnsi="Arial" w:cs="Arial"/>
          <w:b/>
          <w:bCs/>
          <w:sz w:val="20"/>
          <w:szCs w:val="20"/>
          <w:lang w:val="sk-SK" w:eastAsia="cs-CZ"/>
        </w:rPr>
        <w:t>Záverečné ustanovenia</w:t>
      </w:r>
    </w:p>
    <w:p w:rsidR="00B85511" w:rsidRPr="000C7A58" w:rsidRDefault="00B85511" w:rsidP="00B85511">
      <w:pPr>
        <w:widowControl w:val="0"/>
        <w:numPr>
          <w:ilvl w:val="0"/>
          <w:numId w:val="7"/>
        </w:numPr>
        <w:shd w:val="clear" w:color="auto" w:fill="FFFFFF"/>
        <w:tabs>
          <w:tab w:val="clear" w:pos="510"/>
          <w:tab w:val="left" w:pos="2160"/>
          <w:tab w:val="left" w:pos="2880"/>
          <w:tab w:val="left" w:pos="4500"/>
        </w:tabs>
        <w:autoSpaceDE w:val="0"/>
        <w:autoSpaceDN w:val="0"/>
        <w:adjustRightInd w:val="0"/>
        <w:spacing w:before="120" w:line="288" w:lineRule="exact"/>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lastRenderedPageBreak/>
        <w:t>Objednávateľ si vyhradzuje právo bez akýchkoľvek sankcií odstúpiť od zmluvy so zhotoviteľom v prípade, kedy ešte nedošlo k plneniu zmluvy  a výsledky administratívnej kontroly verejného obstarávania zo strany poskytovateľa NFP neumožňujú financovanie výdavkov vzniknutých z obstarávania stavebných prác.</w:t>
      </w:r>
    </w:p>
    <w:p w:rsidR="00B85511" w:rsidRPr="000C7A58" w:rsidRDefault="00B85511" w:rsidP="00B85511">
      <w:pPr>
        <w:widowControl w:val="0"/>
        <w:numPr>
          <w:ilvl w:val="0"/>
          <w:numId w:val="7"/>
        </w:numPr>
        <w:shd w:val="clear" w:color="auto" w:fill="FFFFFF"/>
        <w:tabs>
          <w:tab w:val="clear" w:pos="510"/>
          <w:tab w:val="left" w:pos="2160"/>
          <w:tab w:val="left" w:pos="2880"/>
          <w:tab w:val="left" w:pos="4500"/>
        </w:tabs>
        <w:autoSpaceDE w:val="0"/>
        <w:autoSpaceDN w:val="0"/>
        <w:adjustRightInd w:val="0"/>
        <w:spacing w:before="120" w:line="288" w:lineRule="exact"/>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Táto zmluva sa riadi právnym poriadkom Slovenskej republiky. Právne vzťahy neupravené touto zmluvou sa v plnom rozsahu riadia ustanoveniami Obchodného zákonníka a ostatnými všeobecne záväznými predpismi.</w:t>
      </w:r>
    </w:p>
    <w:p w:rsidR="00B85511" w:rsidRPr="000C7A58" w:rsidRDefault="00B85511" w:rsidP="00B85511">
      <w:pPr>
        <w:widowControl w:val="0"/>
        <w:numPr>
          <w:ilvl w:val="0"/>
          <w:numId w:val="7"/>
        </w:numPr>
        <w:shd w:val="clear" w:color="auto" w:fill="FFFFFF"/>
        <w:tabs>
          <w:tab w:val="clear" w:pos="510"/>
          <w:tab w:val="left" w:pos="2160"/>
          <w:tab w:val="left" w:pos="2880"/>
          <w:tab w:val="left" w:pos="4500"/>
        </w:tabs>
        <w:autoSpaceDE w:val="0"/>
        <w:autoSpaceDN w:val="0"/>
        <w:adjustRightInd w:val="0"/>
        <w:spacing w:before="120" w:line="278" w:lineRule="exact"/>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Zmluvu je možné meniť a dopĺňať len písomnými dodatkami odsúhlasenými oboma zmluvnými stranami. Pre platnosť dodatku sa vyžaduje dohoda o celom jeho obsahu.</w:t>
      </w:r>
    </w:p>
    <w:p w:rsidR="00B85511" w:rsidRPr="000C7A58" w:rsidRDefault="00B85511" w:rsidP="00B85511">
      <w:pPr>
        <w:widowControl w:val="0"/>
        <w:numPr>
          <w:ilvl w:val="0"/>
          <w:numId w:val="7"/>
        </w:numPr>
        <w:shd w:val="clear" w:color="auto" w:fill="FFFFFF"/>
        <w:tabs>
          <w:tab w:val="clear" w:pos="510"/>
          <w:tab w:val="left" w:pos="2160"/>
          <w:tab w:val="left" w:pos="2880"/>
          <w:tab w:val="left" w:pos="4500"/>
        </w:tabs>
        <w:autoSpaceDE w:val="0"/>
        <w:autoSpaceDN w:val="0"/>
        <w:adjustRightInd w:val="0"/>
        <w:spacing w:before="120" w:line="278" w:lineRule="exact"/>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Zmluvné strany sa zaväzujú riešiť vzniknuté spory dohodou. Ak dohoda nie je možná, o spore rozhodne príslušný obchodný súd podľa sídla odporcu.</w:t>
      </w:r>
    </w:p>
    <w:p w:rsidR="00B85511" w:rsidRPr="000C7A58" w:rsidRDefault="00B85511" w:rsidP="00B85511">
      <w:pPr>
        <w:widowControl w:val="0"/>
        <w:numPr>
          <w:ilvl w:val="0"/>
          <w:numId w:val="7"/>
        </w:numPr>
        <w:shd w:val="clear" w:color="auto" w:fill="FFFFFF"/>
        <w:tabs>
          <w:tab w:val="clear" w:pos="510"/>
          <w:tab w:val="left" w:pos="2160"/>
          <w:tab w:val="left" w:pos="2880"/>
          <w:tab w:val="left" w:pos="4500"/>
        </w:tabs>
        <w:autoSpaceDE w:val="0"/>
        <w:autoSpaceDN w:val="0"/>
        <w:adjustRightInd w:val="0"/>
        <w:spacing w:before="120" w:line="278" w:lineRule="exact"/>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Zmluva je vyhotovená v slovenskom jazyku. Táto zmluva je vyhotovená v piatich exemplároch, z ktorých zhotoviteľ dostane dve vyhotovenia a obejdnávateľ tri vyhotovenia.</w:t>
      </w:r>
    </w:p>
    <w:p w:rsidR="00B85511" w:rsidRPr="000C7A58" w:rsidRDefault="00B85511" w:rsidP="00B85511">
      <w:pPr>
        <w:widowControl w:val="0"/>
        <w:numPr>
          <w:ilvl w:val="0"/>
          <w:numId w:val="7"/>
        </w:numPr>
        <w:shd w:val="clear" w:color="auto" w:fill="FFFFFF"/>
        <w:tabs>
          <w:tab w:val="clear" w:pos="510"/>
          <w:tab w:val="left" w:pos="2160"/>
          <w:tab w:val="left" w:pos="2880"/>
          <w:tab w:val="left" w:pos="4500"/>
        </w:tabs>
        <w:autoSpaceDE w:val="0"/>
        <w:autoSpaceDN w:val="0"/>
        <w:adjustRightInd w:val="0"/>
        <w:spacing w:before="300" w:line="278" w:lineRule="exact"/>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Zmluvné strany vyhlasujú, že túto zmluvu uzatvorili na základe svojej slobodnej a vážnej vôle, že táto zmluva nebola dojednaná pod nátlakom, v tiesni a ani za inak nevýhodných podmienok, ďalej vyhlasujú, že si zmluvu prečítali, porozumeli jej obsahu a preto ju na znak bezvýhradného súhlasu s jej obsahom v piatich vyhotoveniach podpisujú.</w:t>
      </w:r>
    </w:p>
    <w:p w:rsidR="00B85511" w:rsidRPr="000C7A58" w:rsidRDefault="00B85511" w:rsidP="00B85511">
      <w:pPr>
        <w:widowControl w:val="0"/>
        <w:numPr>
          <w:ilvl w:val="0"/>
          <w:numId w:val="7"/>
        </w:numPr>
        <w:shd w:val="clear" w:color="auto" w:fill="FFFFFF"/>
        <w:tabs>
          <w:tab w:val="clear" w:pos="510"/>
          <w:tab w:val="left" w:pos="2160"/>
          <w:tab w:val="left" w:pos="2880"/>
          <w:tab w:val="left" w:pos="4500"/>
        </w:tabs>
        <w:autoSpaceDE w:val="0"/>
        <w:autoSpaceDN w:val="0"/>
        <w:adjustRightInd w:val="0"/>
        <w:spacing w:before="300" w:line="278" w:lineRule="exact"/>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Táto zmluva nadobúda platnosť dňom jej podpisu obidvoma zmluvnými stranami a účinnosť odo dňa doručenia písomnej výzvy - objednávky objednávateľa zhotoviteľovi.</w:t>
      </w:r>
    </w:p>
    <w:p w:rsidR="00B85511" w:rsidRPr="000C7A58" w:rsidRDefault="00B85511" w:rsidP="00B85511">
      <w:pPr>
        <w:widowControl w:val="0"/>
        <w:numPr>
          <w:ilvl w:val="0"/>
          <w:numId w:val="7"/>
        </w:numPr>
        <w:shd w:val="clear" w:color="auto" w:fill="FFFFFF"/>
        <w:tabs>
          <w:tab w:val="clear" w:pos="510"/>
          <w:tab w:val="left" w:pos="2160"/>
          <w:tab w:val="left" w:pos="2880"/>
          <w:tab w:val="left" w:pos="4500"/>
        </w:tabs>
        <w:autoSpaceDE w:val="0"/>
        <w:autoSpaceDN w:val="0"/>
        <w:adjustRightInd w:val="0"/>
        <w:spacing w:before="120" w:line="278" w:lineRule="exact"/>
        <w:ind w:left="426" w:hanging="426"/>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Zmluvné strany vyhlasujú, že podpisom tejto zmluvy prevzali aj nasledujúce prílohy, ktoré sú neoddeliteľnou súčasťou tejto zmluvy:</w:t>
      </w:r>
    </w:p>
    <w:p w:rsidR="00B85511" w:rsidRPr="000C7A58" w:rsidRDefault="00B85511" w:rsidP="00B85511">
      <w:pPr>
        <w:shd w:val="clear" w:color="auto" w:fill="FFFFFF"/>
        <w:tabs>
          <w:tab w:val="left" w:pos="2160"/>
          <w:tab w:val="left" w:pos="2880"/>
          <w:tab w:val="left" w:pos="4500"/>
        </w:tabs>
        <w:spacing w:before="120" w:line="278" w:lineRule="exact"/>
        <w:ind w:left="510"/>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Zoznam príloh:</w:t>
      </w:r>
      <w:r w:rsidRPr="000C7A58">
        <w:rPr>
          <w:rFonts w:ascii="Arial" w:eastAsia="Times New Roman" w:hAnsi="Arial" w:cs="Arial"/>
          <w:sz w:val="20"/>
          <w:szCs w:val="20"/>
          <w:lang w:val="sk-SK" w:eastAsia="cs-CZ"/>
        </w:rPr>
        <w:tab/>
      </w:r>
    </w:p>
    <w:p w:rsidR="00B85511" w:rsidRPr="000C7A58" w:rsidRDefault="00B85511" w:rsidP="00B85511">
      <w:pPr>
        <w:shd w:val="clear" w:color="auto" w:fill="FFFFFF"/>
        <w:tabs>
          <w:tab w:val="left" w:pos="2160"/>
          <w:tab w:val="left" w:pos="2880"/>
          <w:tab w:val="left" w:pos="4500"/>
        </w:tabs>
        <w:spacing w:before="120" w:line="278" w:lineRule="exact"/>
        <w:ind w:left="510"/>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Príloha č. 1 – Návrh na plnenie kritéria</w:t>
      </w:r>
    </w:p>
    <w:p w:rsidR="00B85511" w:rsidRPr="000C7A58" w:rsidRDefault="00B85511" w:rsidP="00B85511">
      <w:pPr>
        <w:shd w:val="clear" w:color="auto" w:fill="FFFFFF"/>
        <w:tabs>
          <w:tab w:val="left" w:pos="2160"/>
          <w:tab w:val="left" w:pos="2880"/>
          <w:tab w:val="left" w:pos="4500"/>
        </w:tabs>
        <w:spacing w:before="120" w:line="278" w:lineRule="exact"/>
        <w:ind w:left="510"/>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Príloha č. 2 – Ocenený výkaz výmer (rozpočet)</w:t>
      </w:r>
    </w:p>
    <w:p w:rsidR="00B85511" w:rsidRPr="000C7A58" w:rsidRDefault="00B85511" w:rsidP="00B85511">
      <w:pPr>
        <w:shd w:val="clear" w:color="auto" w:fill="FFFFFF"/>
        <w:tabs>
          <w:tab w:val="left" w:pos="2160"/>
          <w:tab w:val="left" w:pos="2880"/>
          <w:tab w:val="left" w:pos="4500"/>
        </w:tabs>
        <w:spacing w:before="120" w:line="278" w:lineRule="exact"/>
        <w:ind w:firstLine="510"/>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 xml:space="preserve">Príloha č. 3 – Zoznam subdodávateľov </w:t>
      </w:r>
      <w:r w:rsidRPr="000C7A58">
        <w:rPr>
          <w:rFonts w:ascii="Arial" w:eastAsia="Times New Roman" w:hAnsi="Arial" w:cs="Arial"/>
          <w:i/>
          <w:sz w:val="20"/>
          <w:szCs w:val="20"/>
          <w:lang w:val="sk-SK" w:eastAsia="cs-CZ"/>
        </w:rPr>
        <w:t>– predkladá k podpisu zmluvy úspešný uchádzač</w:t>
      </w:r>
    </w:p>
    <w:p w:rsidR="00B85511" w:rsidRPr="000C7A58" w:rsidRDefault="00B85511" w:rsidP="00B85511">
      <w:pPr>
        <w:shd w:val="clear" w:color="auto" w:fill="FFFFFF"/>
        <w:tabs>
          <w:tab w:val="left" w:pos="2160"/>
          <w:tab w:val="left" w:pos="2880"/>
          <w:tab w:val="left" w:pos="4500"/>
        </w:tabs>
        <w:spacing w:before="300" w:line="278" w:lineRule="exact"/>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V Rajci dňa ..............................</w:t>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t>V ...................... dňa ...................</w:t>
      </w:r>
    </w:p>
    <w:p w:rsidR="00B85511" w:rsidRPr="000C7A58" w:rsidRDefault="00B85511" w:rsidP="00B85511">
      <w:pPr>
        <w:shd w:val="clear" w:color="auto" w:fill="FFFFFF"/>
        <w:tabs>
          <w:tab w:val="left" w:pos="2160"/>
          <w:tab w:val="left" w:pos="2880"/>
          <w:tab w:val="left" w:pos="4500"/>
        </w:tabs>
        <w:spacing w:before="300" w:line="278" w:lineRule="exact"/>
        <w:ind w:left="301" w:hanging="278"/>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Objednávateľ:</w:t>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t>Zhotoviteľ:</w:t>
      </w:r>
    </w:p>
    <w:tbl>
      <w:tblPr>
        <w:tblW w:w="0" w:type="auto"/>
        <w:tblLook w:val="01E0" w:firstRow="1" w:lastRow="1" w:firstColumn="1" w:lastColumn="1" w:noHBand="0" w:noVBand="0"/>
      </w:tblPr>
      <w:tblGrid>
        <w:gridCol w:w="3192"/>
        <w:gridCol w:w="2681"/>
        <w:gridCol w:w="3193"/>
      </w:tblGrid>
      <w:tr w:rsidR="00B85511" w:rsidRPr="000C7A58" w:rsidTr="009045DA">
        <w:tc>
          <w:tcPr>
            <w:tcW w:w="3216" w:type="dxa"/>
          </w:tcPr>
          <w:p w:rsidR="00B85511" w:rsidRPr="000C7A58" w:rsidRDefault="00B85511" w:rsidP="009045DA">
            <w:pPr>
              <w:tabs>
                <w:tab w:val="left" w:pos="2160"/>
                <w:tab w:val="left" w:pos="2880"/>
                <w:tab w:val="left" w:pos="4500"/>
              </w:tabs>
              <w:jc w:val="center"/>
              <w:rPr>
                <w:rFonts w:ascii="Arial" w:eastAsia="Times New Roman" w:hAnsi="Arial" w:cs="Arial"/>
                <w:sz w:val="20"/>
                <w:szCs w:val="20"/>
                <w:lang w:val="sk-SK" w:eastAsia="cs-CZ"/>
              </w:rPr>
            </w:pPr>
          </w:p>
          <w:p w:rsidR="00B85511" w:rsidRDefault="00B85511" w:rsidP="009045DA">
            <w:pPr>
              <w:tabs>
                <w:tab w:val="left" w:pos="2160"/>
                <w:tab w:val="left" w:pos="2880"/>
                <w:tab w:val="left" w:pos="4500"/>
              </w:tabs>
              <w:rPr>
                <w:rFonts w:ascii="Arial" w:eastAsia="Times New Roman" w:hAnsi="Arial" w:cs="Arial"/>
                <w:sz w:val="20"/>
                <w:szCs w:val="20"/>
                <w:lang w:val="sk-SK" w:eastAsia="cs-CZ"/>
              </w:rPr>
            </w:pPr>
          </w:p>
          <w:p w:rsidR="00B85511" w:rsidRPr="000C7A58" w:rsidRDefault="00B85511" w:rsidP="009045DA">
            <w:pPr>
              <w:tabs>
                <w:tab w:val="left" w:pos="2160"/>
                <w:tab w:val="left" w:pos="2880"/>
                <w:tab w:val="left" w:pos="4500"/>
              </w:tabs>
              <w:rPr>
                <w:rFonts w:ascii="Arial" w:eastAsia="Times New Roman" w:hAnsi="Arial" w:cs="Arial"/>
                <w:sz w:val="20"/>
                <w:szCs w:val="20"/>
                <w:lang w:val="sk-SK" w:eastAsia="cs-CZ"/>
              </w:rPr>
            </w:pPr>
          </w:p>
          <w:p w:rsidR="00B85511" w:rsidRPr="000C7A58" w:rsidRDefault="00B85511" w:rsidP="009045DA">
            <w:pPr>
              <w:tabs>
                <w:tab w:val="left" w:pos="2160"/>
                <w:tab w:val="left" w:pos="2880"/>
                <w:tab w:val="left" w:pos="4500"/>
              </w:tabs>
              <w:jc w:val="center"/>
              <w:rPr>
                <w:rFonts w:ascii="Arial" w:eastAsia="Times New Roman" w:hAnsi="Arial" w:cs="Arial"/>
                <w:sz w:val="20"/>
                <w:szCs w:val="20"/>
                <w:lang w:val="sk-SK" w:eastAsia="cs-CZ"/>
              </w:rPr>
            </w:pPr>
          </w:p>
        </w:tc>
        <w:tc>
          <w:tcPr>
            <w:tcW w:w="2971" w:type="dxa"/>
          </w:tcPr>
          <w:p w:rsidR="00B85511" w:rsidRPr="000C7A58" w:rsidRDefault="00B85511" w:rsidP="009045DA">
            <w:pPr>
              <w:tabs>
                <w:tab w:val="left" w:pos="2160"/>
                <w:tab w:val="left" w:pos="2880"/>
                <w:tab w:val="left" w:pos="4500"/>
              </w:tabs>
              <w:jc w:val="center"/>
              <w:rPr>
                <w:rFonts w:ascii="Arial" w:eastAsia="Times New Roman" w:hAnsi="Arial" w:cs="Arial"/>
                <w:sz w:val="20"/>
                <w:szCs w:val="20"/>
                <w:lang w:val="sk-SK" w:eastAsia="cs-CZ"/>
              </w:rPr>
            </w:pPr>
          </w:p>
        </w:tc>
        <w:tc>
          <w:tcPr>
            <w:tcW w:w="3216" w:type="dxa"/>
          </w:tcPr>
          <w:p w:rsidR="00B85511" w:rsidRPr="000C7A58" w:rsidRDefault="00B85511" w:rsidP="009045DA">
            <w:pPr>
              <w:tabs>
                <w:tab w:val="left" w:pos="2160"/>
                <w:tab w:val="left" w:pos="2880"/>
                <w:tab w:val="left" w:pos="4500"/>
              </w:tabs>
              <w:jc w:val="center"/>
              <w:rPr>
                <w:rFonts w:ascii="Arial" w:eastAsia="Times New Roman" w:hAnsi="Arial" w:cs="Arial"/>
                <w:sz w:val="20"/>
                <w:szCs w:val="20"/>
                <w:lang w:val="sk-SK" w:eastAsia="cs-CZ"/>
              </w:rPr>
            </w:pPr>
          </w:p>
        </w:tc>
      </w:tr>
      <w:tr w:rsidR="00B85511" w:rsidRPr="000C7A58" w:rsidTr="009045DA">
        <w:tc>
          <w:tcPr>
            <w:tcW w:w="3216" w:type="dxa"/>
            <w:shd w:val="clear" w:color="000000" w:fill="auto"/>
          </w:tcPr>
          <w:p w:rsidR="00B85511" w:rsidRPr="000C7A58" w:rsidRDefault="00B85511" w:rsidP="009045DA">
            <w:pPr>
              <w:tabs>
                <w:tab w:val="left" w:pos="2160"/>
                <w:tab w:val="left" w:pos="2880"/>
                <w:tab w:val="left" w:pos="4500"/>
              </w:tabs>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w:t>
            </w:r>
          </w:p>
          <w:p w:rsidR="00B85511" w:rsidRPr="000C7A58" w:rsidRDefault="00B85511" w:rsidP="009045DA">
            <w:pPr>
              <w:tabs>
                <w:tab w:val="left" w:pos="2160"/>
                <w:tab w:val="left" w:pos="2880"/>
                <w:tab w:val="left" w:pos="4500"/>
              </w:tabs>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Pečiatka</w:t>
            </w:r>
          </w:p>
          <w:p w:rsidR="00B85511" w:rsidRPr="000C7A58" w:rsidRDefault="00B85511" w:rsidP="009045DA">
            <w:pPr>
              <w:tabs>
                <w:tab w:val="left" w:pos="2160"/>
                <w:tab w:val="left" w:pos="2880"/>
                <w:tab w:val="left" w:pos="4500"/>
              </w:tabs>
              <w:jc w:val="center"/>
              <w:rPr>
                <w:rFonts w:ascii="Arial" w:eastAsia="Times New Roman" w:hAnsi="Arial" w:cs="Arial"/>
                <w:sz w:val="20"/>
                <w:szCs w:val="20"/>
                <w:lang w:val="sk-SK" w:eastAsia="cs-CZ"/>
              </w:rPr>
            </w:pPr>
          </w:p>
          <w:p w:rsidR="00B85511" w:rsidRPr="000C7A58" w:rsidRDefault="00B85511" w:rsidP="009045DA">
            <w:pPr>
              <w:tabs>
                <w:tab w:val="left" w:pos="2160"/>
                <w:tab w:val="left" w:pos="2880"/>
                <w:tab w:val="left" w:pos="4500"/>
              </w:tabs>
              <w:jc w:val="center"/>
              <w:rPr>
                <w:rFonts w:ascii="Arial" w:eastAsia="Times New Roman" w:hAnsi="Arial" w:cs="Arial"/>
                <w:sz w:val="20"/>
                <w:szCs w:val="20"/>
                <w:lang w:val="sk-SK" w:eastAsia="cs-CZ"/>
              </w:rPr>
            </w:pPr>
          </w:p>
          <w:p w:rsidR="00B85511" w:rsidRPr="000C7A58" w:rsidRDefault="00B85511" w:rsidP="009045DA">
            <w:pPr>
              <w:tabs>
                <w:tab w:val="left" w:pos="2160"/>
                <w:tab w:val="left" w:pos="2880"/>
                <w:tab w:val="left" w:pos="4500"/>
              </w:tabs>
              <w:jc w:val="center"/>
              <w:rPr>
                <w:rFonts w:ascii="Arial" w:eastAsia="Times New Roman" w:hAnsi="Arial" w:cs="Arial"/>
                <w:sz w:val="20"/>
                <w:szCs w:val="20"/>
                <w:lang w:val="sk-SK" w:eastAsia="cs-CZ"/>
              </w:rPr>
            </w:pPr>
          </w:p>
          <w:p w:rsidR="00B85511" w:rsidRPr="000C7A58" w:rsidRDefault="00B85511" w:rsidP="009045DA">
            <w:pPr>
              <w:tabs>
                <w:tab w:val="left" w:pos="2160"/>
                <w:tab w:val="left" w:pos="2880"/>
                <w:tab w:val="left" w:pos="4500"/>
              </w:tabs>
              <w:jc w:val="center"/>
              <w:rPr>
                <w:rFonts w:ascii="Arial" w:eastAsia="Times New Roman" w:hAnsi="Arial" w:cs="Arial"/>
                <w:sz w:val="20"/>
                <w:szCs w:val="20"/>
                <w:lang w:val="sk-SK" w:eastAsia="cs-CZ"/>
              </w:rPr>
            </w:pPr>
          </w:p>
        </w:tc>
        <w:tc>
          <w:tcPr>
            <w:tcW w:w="2971" w:type="dxa"/>
            <w:shd w:val="clear" w:color="000000" w:fill="auto"/>
          </w:tcPr>
          <w:p w:rsidR="00B85511" w:rsidRPr="000C7A58" w:rsidRDefault="00B85511" w:rsidP="009045DA">
            <w:pPr>
              <w:tabs>
                <w:tab w:val="left" w:pos="2160"/>
                <w:tab w:val="left" w:pos="2880"/>
                <w:tab w:val="left" w:pos="4500"/>
              </w:tabs>
              <w:jc w:val="center"/>
              <w:rPr>
                <w:rFonts w:ascii="Arial" w:eastAsia="Times New Roman" w:hAnsi="Arial" w:cs="Arial"/>
                <w:sz w:val="20"/>
                <w:szCs w:val="20"/>
                <w:lang w:val="sk-SK" w:eastAsia="cs-CZ"/>
              </w:rPr>
            </w:pPr>
          </w:p>
        </w:tc>
        <w:tc>
          <w:tcPr>
            <w:tcW w:w="3216" w:type="dxa"/>
            <w:shd w:val="clear" w:color="000000" w:fill="auto"/>
          </w:tcPr>
          <w:p w:rsidR="00B85511" w:rsidRPr="000C7A58" w:rsidRDefault="00B85511" w:rsidP="009045DA">
            <w:pPr>
              <w:tabs>
                <w:tab w:val="left" w:pos="2160"/>
                <w:tab w:val="left" w:pos="2880"/>
                <w:tab w:val="left" w:pos="4500"/>
              </w:tabs>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w:t>
            </w:r>
          </w:p>
          <w:p w:rsidR="00B85511" w:rsidRPr="000C7A58" w:rsidRDefault="00B85511" w:rsidP="009045DA">
            <w:pPr>
              <w:tabs>
                <w:tab w:val="left" w:pos="2160"/>
                <w:tab w:val="left" w:pos="2880"/>
                <w:tab w:val="left" w:pos="4500"/>
              </w:tabs>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pečiatka</w:t>
            </w:r>
          </w:p>
        </w:tc>
      </w:tr>
      <w:tr w:rsidR="00B85511" w:rsidRPr="000C7A58" w:rsidTr="009045DA">
        <w:tc>
          <w:tcPr>
            <w:tcW w:w="3216" w:type="dxa"/>
            <w:shd w:val="clear" w:color="000000" w:fill="auto"/>
          </w:tcPr>
          <w:p w:rsidR="00B85511" w:rsidRPr="000C7A58" w:rsidRDefault="00B85511" w:rsidP="009045DA">
            <w:pPr>
              <w:tabs>
                <w:tab w:val="left" w:pos="2160"/>
                <w:tab w:val="left" w:pos="2880"/>
                <w:tab w:val="left" w:pos="4500"/>
              </w:tabs>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w:t>
            </w:r>
          </w:p>
          <w:p w:rsidR="00B85511" w:rsidRPr="000C7A58" w:rsidRDefault="00B85511" w:rsidP="009045DA">
            <w:pPr>
              <w:tabs>
                <w:tab w:val="left" w:pos="2160"/>
                <w:tab w:val="left" w:pos="2880"/>
                <w:tab w:val="left" w:pos="4500"/>
              </w:tabs>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(konateľ)</w:t>
            </w:r>
          </w:p>
          <w:p w:rsidR="00B85511" w:rsidRPr="000C7A58" w:rsidRDefault="00B85511" w:rsidP="009045DA">
            <w:pPr>
              <w:tabs>
                <w:tab w:val="left" w:pos="2160"/>
                <w:tab w:val="left" w:pos="2880"/>
                <w:tab w:val="left" w:pos="4500"/>
              </w:tabs>
              <w:rPr>
                <w:rFonts w:ascii="Arial" w:eastAsia="Times New Roman" w:hAnsi="Arial" w:cs="Arial"/>
                <w:sz w:val="20"/>
                <w:szCs w:val="20"/>
                <w:lang w:val="sk-SK" w:eastAsia="cs-CZ"/>
              </w:rPr>
            </w:pPr>
          </w:p>
          <w:p w:rsidR="00B85511" w:rsidRPr="000C7A58" w:rsidRDefault="00B85511" w:rsidP="009045DA">
            <w:pPr>
              <w:tabs>
                <w:tab w:val="left" w:pos="2160"/>
                <w:tab w:val="left" w:pos="2880"/>
                <w:tab w:val="left" w:pos="4500"/>
              </w:tabs>
              <w:jc w:val="center"/>
              <w:rPr>
                <w:rFonts w:ascii="Arial" w:eastAsia="Times New Roman" w:hAnsi="Arial" w:cs="Arial"/>
                <w:sz w:val="20"/>
                <w:szCs w:val="20"/>
                <w:lang w:val="sk-SK" w:eastAsia="cs-CZ"/>
              </w:rPr>
            </w:pPr>
          </w:p>
          <w:p w:rsidR="00B85511" w:rsidRPr="000C7A58" w:rsidRDefault="00B85511" w:rsidP="009045DA">
            <w:pPr>
              <w:tabs>
                <w:tab w:val="left" w:pos="2160"/>
                <w:tab w:val="left" w:pos="2880"/>
                <w:tab w:val="left" w:pos="4500"/>
              </w:tabs>
              <w:jc w:val="center"/>
              <w:rPr>
                <w:rFonts w:ascii="Arial" w:eastAsia="Times New Roman" w:hAnsi="Arial" w:cs="Arial"/>
                <w:sz w:val="20"/>
                <w:szCs w:val="20"/>
                <w:lang w:val="sk-SK" w:eastAsia="cs-CZ"/>
              </w:rPr>
            </w:pPr>
          </w:p>
        </w:tc>
        <w:tc>
          <w:tcPr>
            <w:tcW w:w="2971" w:type="dxa"/>
            <w:shd w:val="clear" w:color="000000" w:fill="auto"/>
          </w:tcPr>
          <w:p w:rsidR="00B85511" w:rsidRPr="000C7A58" w:rsidRDefault="00B85511" w:rsidP="009045DA">
            <w:pPr>
              <w:tabs>
                <w:tab w:val="left" w:pos="2160"/>
                <w:tab w:val="left" w:pos="2880"/>
                <w:tab w:val="left" w:pos="4500"/>
              </w:tabs>
              <w:jc w:val="center"/>
              <w:rPr>
                <w:rFonts w:ascii="Arial" w:eastAsia="Times New Roman" w:hAnsi="Arial" w:cs="Arial"/>
                <w:sz w:val="20"/>
                <w:szCs w:val="20"/>
                <w:lang w:val="sk-SK" w:eastAsia="cs-CZ"/>
              </w:rPr>
            </w:pPr>
          </w:p>
        </w:tc>
        <w:tc>
          <w:tcPr>
            <w:tcW w:w="3216" w:type="dxa"/>
            <w:shd w:val="clear" w:color="000000" w:fill="auto"/>
          </w:tcPr>
          <w:p w:rsidR="00B85511" w:rsidRPr="000C7A58" w:rsidRDefault="00B85511" w:rsidP="009045DA">
            <w:pPr>
              <w:tabs>
                <w:tab w:val="left" w:pos="2160"/>
                <w:tab w:val="left" w:pos="2880"/>
                <w:tab w:val="left" w:pos="4500"/>
              </w:tabs>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w:t>
            </w:r>
          </w:p>
          <w:p w:rsidR="00B85511" w:rsidRPr="000C7A58" w:rsidRDefault="00B85511" w:rsidP="009045DA">
            <w:pPr>
              <w:tabs>
                <w:tab w:val="left" w:pos="2160"/>
                <w:tab w:val="left" w:pos="2880"/>
                <w:tab w:val="left" w:pos="4500"/>
              </w:tabs>
              <w:jc w:val="center"/>
              <w:rPr>
                <w:rFonts w:ascii="Arial" w:eastAsia="Times New Roman" w:hAnsi="Arial" w:cs="Arial"/>
                <w:sz w:val="20"/>
                <w:szCs w:val="20"/>
                <w:lang w:val="sk-SK" w:eastAsia="cs-CZ"/>
              </w:rPr>
            </w:pPr>
          </w:p>
          <w:p w:rsidR="00B85511" w:rsidRPr="000C7A58" w:rsidRDefault="00B85511" w:rsidP="009045DA">
            <w:pPr>
              <w:tabs>
                <w:tab w:val="left" w:pos="2160"/>
                <w:tab w:val="left" w:pos="2880"/>
                <w:tab w:val="left" w:pos="4500"/>
              </w:tabs>
              <w:jc w:val="center"/>
              <w:rPr>
                <w:rFonts w:ascii="Arial" w:eastAsia="Times New Roman" w:hAnsi="Arial" w:cs="Arial"/>
                <w:sz w:val="20"/>
                <w:szCs w:val="20"/>
                <w:lang w:val="sk-SK" w:eastAsia="cs-CZ"/>
              </w:rPr>
            </w:pPr>
          </w:p>
        </w:tc>
      </w:tr>
      <w:tr w:rsidR="00B85511" w:rsidRPr="000C7A58" w:rsidTr="009045DA">
        <w:tc>
          <w:tcPr>
            <w:tcW w:w="3216" w:type="dxa"/>
            <w:shd w:val="clear" w:color="000000" w:fill="auto"/>
          </w:tcPr>
          <w:p w:rsidR="00B85511" w:rsidRPr="000C7A58" w:rsidRDefault="00B85511" w:rsidP="009045DA">
            <w:pPr>
              <w:tabs>
                <w:tab w:val="left" w:pos="2160"/>
                <w:tab w:val="left" w:pos="2880"/>
                <w:tab w:val="left" w:pos="4500"/>
              </w:tabs>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w:t>
            </w:r>
          </w:p>
          <w:p w:rsidR="00B85511" w:rsidRPr="000C7A58" w:rsidRDefault="00B85511" w:rsidP="009045DA">
            <w:pPr>
              <w:tabs>
                <w:tab w:val="left" w:pos="2160"/>
                <w:tab w:val="left" w:pos="2880"/>
                <w:tab w:val="left" w:pos="4500"/>
              </w:tabs>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(konateľ)</w:t>
            </w:r>
          </w:p>
        </w:tc>
        <w:tc>
          <w:tcPr>
            <w:tcW w:w="2971" w:type="dxa"/>
            <w:shd w:val="clear" w:color="000000" w:fill="auto"/>
          </w:tcPr>
          <w:p w:rsidR="00B85511" w:rsidRPr="000C7A58" w:rsidRDefault="00B85511" w:rsidP="009045DA">
            <w:pPr>
              <w:tabs>
                <w:tab w:val="left" w:pos="2160"/>
                <w:tab w:val="left" w:pos="2880"/>
                <w:tab w:val="left" w:pos="4500"/>
              </w:tabs>
              <w:jc w:val="center"/>
              <w:rPr>
                <w:rFonts w:ascii="Arial" w:eastAsia="Times New Roman" w:hAnsi="Arial" w:cs="Arial"/>
                <w:sz w:val="20"/>
                <w:szCs w:val="20"/>
                <w:lang w:val="sk-SK" w:eastAsia="cs-CZ"/>
              </w:rPr>
            </w:pPr>
          </w:p>
        </w:tc>
        <w:tc>
          <w:tcPr>
            <w:tcW w:w="3216" w:type="dxa"/>
            <w:shd w:val="clear" w:color="000000" w:fill="auto"/>
          </w:tcPr>
          <w:p w:rsidR="00B85511" w:rsidRPr="000C7A58" w:rsidRDefault="00B85511" w:rsidP="009045DA">
            <w:pPr>
              <w:tabs>
                <w:tab w:val="left" w:pos="2160"/>
                <w:tab w:val="left" w:pos="2880"/>
                <w:tab w:val="left" w:pos="4500"/>
              </w:tabs>
              <w:jc w:val="center"/>
              <w:rPr>
                <w:rFonts w:ascii="Arial" w:eastAsia="Times New Roman" w:hAnsi="Arial" w:cs="Arial"/>
                <w:sz w:val="20"/>
                <w:szCs w:val="20"/>
                <w:lang w:val="sk-SK" w:eastAsia="cs-CZ"/>
              </w:rPr>
            </w:pPr>
          </w:p>
        </w:tc>
      </w:tr>
    </w:tbl>
    <w:p w:rsidR="00B85511" w:rsidRPr="000C7A58" w:rsidRDefault="00B85511" w:rsidP="00B85511">
      <w:pPr>
        <w:shd w:val="clear" w:color="auto" w:fill="FFFFFF"/>
        <w:tabs>
          <w:tab w:val="left" w:pos="2160"/>
          <w:tab w:val="left" w:pos="2880"/>
          <w:tab w:val="left" w:pos="4500"/>
        </w:tabs>
        <w:spacing w:before="300" w:line="278" w:lineRule="exact"/>
        <w:rPr>
          <w:rFonts w:ascii="Arial" w:eastAsia="Times New Roman" w:hAnsi="Arial" w:cs="Arial"/>
          <w:sz w:val="20"/>
          <w:szCs w:val="20"/>
          <w:lang w:val="sk-SK" w:eastAsia="cs-CZ"/>
        </w:rPr>
      </w:pPr>
    </w:p>
    <w:p w:rsidR="00B85511" w:rsidRPr="000C7A58" w:rsidRDefault="00B85511" w:rsidP="00B85511">
      <w:pPr>
        <w:tabs>
          <w:tab w:val="left" w:pos="2160"/>
          <w:tab w:val="left" w:pos="2880"/>
          <w:tab w:val="left" w:pos="4500"/>
        </w:tabs>
        <w:rPr>
          <w:rFonts w:ascii="Arial" w:eastAsia="Times New Roman" w:hAnsi="Arial" w:cs="Arial"/>
          <w:b/>
          <w:sz w:val="20"/>
          <w:szCs w:val="20"/>
          <w:lang w:val="sk-SK" w:eastAsia="cs-CZ"/>
        </w:rPr>
      </w:pPr>
    </w:p>
    <w:p w:rsidR="00B85511" w:rsidRPr="000C7A58" w:rsidRDefault="00B85511" w:rsidP="00B85511">
      <w:pPr>
        <w:tabs>
          <w:tab w:val="left" w:pos="2160"/>
          <w:tab w:val="left" w:pos="2880"/>
          <w:tab w:val="left" w:pos="4500"/>
        </w:tabs>
        <w:rPr>
          <w:rFonts w:ascii="Arial" w:eastAsia="Times New Roman" w:hAnsi="Arial" w:cs="Arial"/>
          <w:b/>
          <w:sz w:val="20"/>
          <w:szCs w:val="20"/>
          <w:lang w:val="sk-SK" w:eastAsia="cs-CZ"/>
        </w:rPr>
      </w:pPr>
    </w:p>
    <w:p w:rsidR="00B85511" w:rsidRPr="000C7A58" w:rsidRDefault="00B85511" w:rsidP="00B85511">
      <w:pPr>
        <w:widowControl w:val="0"/>
        <w:shd w:val="clear" w:color="auto" w:fill="FFFFFF"/>
        <w:autoSpaceDE w:val="0"/>
        <w:autoSpaceDN w:val="0"/>
        <w:adjustRightInd w:val="0"/>
        <w:ind w:right="23"/>
        <w:jc w:val="both"/>
        <w:rPr>
          <w:rFonts w:ascii="Arial" w:eastAsia="Times New Roman" w:hAnsi="Arial" w:cs="Arial"/>
          <w:sz w:val="20"/>
          <w:szCs w:val="20"/>
          <w:lang w:val="sk-SK" w:eastAsia="cs-CZ"/>
        </w:rPr>
      </w:pPr>
    </w:p>
    <w:p w:rsidR="00B85511" w:rsidRPr="000C7A58" w:rsidRDefault="00B85511" w:rsidP="00B85511">
      <w:pPr>
        <w:widowControl w:val="0"/>
        <w:shd w:val="clear" w:color="auto" w:fill="FFFFFF"/>
        <w:autoSpaceDE w:val="0"/>
        <w:autoSpaceDN w:val="0"/>
        <w:adjustRightInd w:val="0"/>
        <w:ind w:right="23"/>
        <w:jc w:val="both"/>
        <w:rPr>
          <w:rFonts w:ascii="Arial" w:eastAsia="Times New Roman" w:hAnsi="Arial" w:cs="Arial"/>
          <w:i/>
          <w:sz w:val="20"/>
          <w:szCs w:val="20"/>
          <w:lang w:val="sk-SK" w:eastAsia="cs-CZ"/>
        </w:rPr>
      </w:pPr>
      <w:r w:rsidRPr="000C7A58">
        <w:rPr>
          <w:rFonts w:ascii="Arial" w:eastAsia="Times New Roman" w:hAnsi="Arial" w:cs="Arial"/>
          <w:sz w:val="20"/>
          <w:szCs w:val="20"/>
          <w:lang w:val="sk-SK" w:eastAsia="cs-CZ"/>
        </w:rPr>
        <w:t xml:space="preserve">Príloha č. 3 Zoznam subdodávateľov </w:t>
      </w:r>
      <w:r w:rsidRPr="000C7A58">
        <w:rPr>
          <w:rFonts w:ascii="Arial" w:eastAsia="Times New Roman" w:hAnsi="Arial" w:cs="Arial"/>
          <w:i/>
          <w:sz w:val="20"/>
          <w:szCs w:val="20"/>
          <w:lang w:val="sk-SK" w:eastAsia="cs-CZ"/>
        </w:rPr>
        <w:t>– predkladá až úspešný uchádač k podpisu zmluvy !</w:t>
      </w:r>
    </w:p>
    <w:p w:rsidR="00B85511" w:rsidRPr="000C7A58" w:rsidRDefault="00B85511" w:rsidP="00B85511">
      <w:pPr>
        <w:widowControl w:val="0"/>
        <w:shd w:val="clear" w:color="auto" w:fill="FFFFFF"/>
        <w:autoSpaceDE w:val="0"/>
        <w:autoSpaceDN w:val="0"/>
        <w:adjustRightInd w:val="0"/>
        <w:ind w:right="23"/>
        <w:jc w:val="both"/>
        <w:rPr>
          <w:rFonts w:ascii="Arial" w:eastAsia="Times New Roman" w:hAnsi="Arial" w:cs="Arial"/>
          <w:i/>
          <w:sz w:val="20"/>
          <w:szCs w:val="20"/>
          <w:lang w:val="sk-SK" w:eastAsia="cs-CZ"/>
        </w:rPr>
      </w:pPr>
    </w:p>
    <w:p w:rsidR="00B85511" w:rsidRPr="000C7A58" w:rsidRDefault="00B85511" w:rsidP="00B85511">
      <w:pPr>
        <w:widowControl w:val="0"/>
        <w:shd w:val="clear" w:color="auto" w:fill="FFFFFF"/>
        <w:autoSpaceDE w:val="0"/>
        <w:autoSpaceDN w:val="0"/>
        <w:adjustRightInd w:val="0"/>
        <w:ind w:right="23"/>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Zhotoviteľ prehlasuje, že pri plnení tejto zmluvy bude využívať kapacity, resp. zdroje nasledovných subdodávateľov a zároveň prehlasuje, že u subdodávateľov nejestvujú dôvody na vylúčenie podľa § 40 ods. 6 písm. a) až h) a ods. 7 zákona č. 343/2015 o verejnom obstarávaní v znení neskorších predpisov:</w:t>
      </w:r>
    </w:p>
    <w:p w:rsidR="00B85511" w:rsidRPr="000C7A58" w:rsidRDefault="00B85511" w:rsidP="00B85511">
      <w:pPr>
        <w:tabs>
          <w:tab w:val="left" w:pos="2160"/>
          <w:tab w:val="left" w:pos="2880"/>
          <w:tab w:val="left" w:pos="4500"/>
        </w:tabs>
        <w:rPr>
          <w:rFonts w:ascii="Arial" w:eastAsia="Times New Roman" w:hAnsi="Arial" w:cs="Arial"/>
          <w:sz w:val="22"/>
          <w:szCs w:val="22"/>
          <w:lang w:val="sk-SK" w:eastAsia="cs-CZ"/>
        </w:rPr>
      </w:pPr>
    </w:p>
    <w:tbl>
      <w:tblPr>
        <w:tblW w:w="9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1"/>
        <w:gridCol w:w="981"/>
        <w:gridCol w:w="1284"/>
        <w:gridCol w:w="1284"/>
        <w:gridCol w:w="1298"/>
        <w:gridCol w:w="1326"/>
        <w:gridCol w:w="1559"/>
      </w:tblGrid>
      <w:tr w:rsidR="00B85511" w:rsidRPr="000C7A58" w:rsidTr="009045DA">
        <w:trPr>
          <w:trHeight w:val="478"/>
        </w:trPr>
        <w:tc>
          <w:tcPr>
            <w:tcW w:w="2241" w:type="dxa"/>
            <w:vMerge w:val="restart"/>
            <w:shd w:val="clear" w:color="auto" w:fill="BFBFBF"/>
          </w:tcPr>
          <w:p w:rsidR="00B85511" w:rsidRPr="000C7A58" w:rsidRDefault="00B85511" w:rsidP="009045DA">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Obchodný názov a sídlo subdodávateľa</w:t>
            </w:r>
          </w:p>
        </w:tc>
        <w:tc>
          <w:tcPr>
            <w:tcW w:w="981" w:type="dxa"/>
            <w:vMerge w:val="restart"/>
            <w:shd w:val="clear" w:color="auto" w:fill="BFBFBF"/>
          </w:tcPr>
          <w:p w:rsidR="00B85511" w:rsidRPr="000C7A58" w:rsidRDefault="00B85511" w:rsidP="009045DA">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IČO, DIČ, IČ DPH</w:t>
            </w:r>
          </w:p>
        </w:tc>
        <w:tc>
          <w:tcPr>
            <w:tcW w:w="1284" w:type="dxa"/>
            <w:vMerge w:val="restart"/>
            <w:shd w:val="clear" w:color="auto" w:fill="BFBFBF"/>
          </w:tcPr>
          <w:p w:rsidR="00B85511" w:rsidRPr="000C7A58" w:rsidRDefault="00B85511" w:rsidP="009045DA">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Predmet subdodávky</w:t>
            </w:r>
          </w:p>
        </w:tc>
        <w:tc>
          <w:tcPr>
            <w:tcW w:w="1284" w:type="dxa"/>
            <w:vMerge w:val="restart"/>
            <w:shd w:val="clear" w:color="auto" w:fill="BFBFBF"/>
          </w:tcPr>
          <w:p w:rsidR="00B85511" w:rsidRPr="000C7A58" w:rsidRDefault="00B85511" w:rsidP="009045DA">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Rozsah subdodávky</w:t>
            </w:r>
          </w:p>
        </w:tc>
        <w:tc>
          <w:tcPr>
            <w:tcW w:w="4183" w:type="dxa"/>
            <w:gridSpan w:val="3"/>
            <w:shd w:val="clear" w:color="auto" w:fill="BFBFBF"/>
          </w:tcPr>
          <w:p w:rsidR="00B85511" w:rsidRPr="000C7A58" w:rsidRDefault="00B85511" w:rsidP="009045DA">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Osoba oprávnená konať za subdodávateľa</w:t>
            </w:r>
          </w:p>
        </w:tc>
      </w:tr>
      <w:tr w:rsidR="00B85511" w:rsidRPr="000C7A58" w:rsidTr="009045DA">
        <w:trPr>
          <w:trHeight w:val="149"/>
        </w:trPr>
        <w:tc>
          <w:tcPr>
            <w:tcW w:w="2241" w:type="dxa"/>
            <w:vMerge/>
            <w:shd w:val="clear" w:color="auto" w:fill="BFBFBF"/>
          </w:tcPr>
          <w:p w:rsidR="00B85511" w:rsidRPr="000C7A58" w:rsidRDefault="00B85511" w:rsidP="009045DA">
            <w:pPr>
              <w:autoSpaceDE w:val="0"/>
              <w:autoSpaceDN w:val="0"/>
              <w:adjustRightInd w:val="0"/>
              <w:jc w:val="center"/>
              <w:rPr>
                <w:rFonts w:ascii="Arial" w:eastAsia="Times New Roman" w:hAnsi="Arial" w:cs="Arial"/>
                <w:sz w:val="20"/>
                <w:szCs w:val="20"/>
                <w:lang w:val="sk-SK" w:eastAsia="cs-CZ"/>
              </w:rPr>
            </w:pPr>
          </w:p>
        </w:tc>
        <w:tc>
          <w:tcPr>
            <w:tcW w:w="981" w:type="dxa"/>
            <w:vMerge/>
            <w:shd w:val="clear" w:color="auto" w:fill="BFBFBF"/>
          </w:tcPr>
          <w:p w:rsidR="00B85511" w:rsidRPr="000C7A58" w:rsidRDefault="00B85511" w:rsidP="009045DA">
            <w:pPr>
              <w:autoSpaceDE w:val="0"/>
              <w:autoSpaceDN w:val="0"/>
              <w:adjustRightInd w:val="0"/>
              <w:jc w:val="center"/>
              <w:rPr>
                <w:rFonts w:ascii="Arial" w:eastAsia="Times New Roman" w:hAnsi="Arial" w:cs="Arial"/>
                <w:sz w:val="20"/>
                <w:szCs w:val="20"/>
                <w:lang w:val="sk-SK" w:eastAsia="cs-CZ"/>
              </w:rPr>
            </w:pPr>
          </w:p>
        </w:tc>
        <w:tc>
          <w:tcPr>
            <w:tcW w:w="1284" w:type="dxa"/>
            <w:vMerge/>
            <w:shd w:val="clear" w:color="auto" w:fill="BFBFBF"/>
          </w:tcPr>
          <w:p w:rsidR="00B85511" w:rsidRPr="000C7A58" w:rsidRDefault="00B85511" w:rsidP="009045DA">
            <w:pPr>
              <w:autoSpaceDE w:val="0"/>
              <w:autoSpaceDN w:val="0"/>
              <w:adjustRightInd w:val="0"/>
              <w:jc w:val="center"/>
              <w:rPr>
                <w:rFonts w:ascii="Arial" w:eastAsia="Times New Roman" w:hAnsi="Arial" w:cs="Arial"/>
                <w:sz w:val="20"/>
                <w:szCs w:val="20"/>
                <w:lang w:val="sk-SK" w:eastAsia="cs-CZ"/>
              </w:rPr>
            </w:pPr>
          </w:p>
        </w:tc>
        <w:tc>
          <w:tcPr>
            <w:tcW w:w="1284" w:type="dxa"/>
            <w:vMerge/>
            <w:shd w:val="clear" w:color="auto" w:fill="BFBFBF"/>
          </w:tcPr>
          <w:p w:rsidR="00B85511" w:rsidRPr="000C7A58" w:rsidRDefault="00B85511" w:rsidP="009045DA">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BFBFBF"/>
          </w:tcPr>
          <w:p w:rsidR="00B85511" w:rsidRPr="000C7A58" w:rsidRDefault="00B85511" w:rsidP="009045DA">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Meno a priezvisko</w:t>
            </w:r>
          </w:p>
        </w:tc>
        <w:tc>
          <w:tcPr>
            <w:tcW w:w="1326" w:type="dxa"/>
            <w:shd w:val="clear" w:color="auto" w:fill="BFBFBF"/>
          </w:tcPr>
          <w:p w:rsidR="00B85511" w:rsidRPr="000C7A58" w:rsidRDefault="00B85511" w:rsidP="009045DA">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Adresa</w:t>
            </w:r>
          </w:p>
        </w:tc>
        <w:tc>
          <w:tcPr>
            <w:tcW w:w="1559" w:type="dxa"/>
            <w:shd w:val="clear" w:color="auto" w:fill="BFBFBF"/>
          </w:tcPr>
          <w:p w:rsidR="00B85511" w:rsidRPr="000C7A58" w:rsidRDefault="00B85511" w:rsidP="009045DA">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Dátum narodenia</w:t>
            </w:r>
          </w:p>
        </w:tc>
      </w:tr>
      <w:tr w:rsidR="00B85511" w:rsidRPr="000C7A58" w:rsidTr="009045DA">
        <w:trPr>
          <w:trHeight w:val="249"/>
        </w:trPr>
        <w:tc>
          <w:tcPr>
            <w:tcW w:w="2241" w:type="dxa"/>
            <w:shd w:val="clear" w:color="auto" w:fill="auto"/>
          </w:tcPr>
          <w:p w:rsidR="00B85511" w:rsidRPr="000C7A58" w:rsidRDefault="00B85511" w:rsidP="009045DA">
            <w:pPr>
              <w:autoSpaceDE w:val="0"/>
              <w:autoSpaceDN w:val="0"/>
              <w:adjustRightInd w:val="0"/>
              <w:jc w:val="center"/>
              <w:rPr>
                <w:rFonts w:ascii="Arial" w:eastAsia="Times New Roman" w:hAnsi="Arial" w:cs="Arial"/>
                <w:sz w:val="20"/>
                <w:szCs w:val="20"/>
                <w:lang w:val="sk-SK" w:eastAsia="cs-CZ"/>
              </w:rPr>
            </w:pPr>
          </w:p>
        </w:tc>
        <w:tc>
          <w:tcPr>
            <w:tcW w:w="981" w:type="dxa"/>
            <w:shd w:val="clear" w:color="auto" w:fill="auto"/>
          </w:tcPr>
          <w:p w:rsidR="00B85511" w:rsidRPr="000C7A58" w:rsidRDefault="00B85511" w:rsidP="009045DA">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rsidR="00B85511" w:rsidRPr="000C7A58" w:rsidRDefault="00B85511" w:rsidP="009045DA">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rsidR="00B85511" w:rsidRPr="000C7A58" w:rsidRDefault="00B85511" w:rsidP="009045DA">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auto"/>
          </w:tcPr>
          <w:p w:rsidR="00B85511" w:rsidRPr="000C7A58" w:rsidRDefault="00B85511" w:rsidP="009045DA">
            <w:pPr>
              <w:autoSpaceDE w:val="0"/>
              <w:autoSpaceDN w:val="0"/>
              <w:adjustRightInd w:val="0"/>
              <w:jc w:val="center"/>
              <w:rPr>
                <w:rFonts w:ascii="Arial" w:eastAsia="Times New Roman" w:hAnsi="Arial" w:cs="Arial"/>
                <w:sz w:val="20"/>
                <w:szCs w:val="20"/>
                <w:lang w:val="sk-SK" w:eastAsia="cs-CZ"/>
              </w:rPr>
            </w:pPr>
          </w:p>
        </w:tc>
        <w:tc>
          <w:tcPr>
            <w:tcW w:w="1326" w:type="dxa"/>
            <w:shd w:val="clear" w:color="auto" w:fill="auto"/>
          </w:tcPr>
          <w:p w:rsidR="00B85511" w:rsidRPr="000C7A58" w:rsidRDefault="00B85511" w:rsidP="009045DA">
            <w:pPr>
              <w:autoSpaceDE w:val="0"/>
              <w:autoSpaceDN w:val="0"/>
              <w:adjustRightInd w:val="0"/>
              <w:jc w:val="center"/>
              <w:rPr>
                <w:rFonts w:ascii="Arial" w:eastAsia="Times New Roman" w:hAnsi="Arial" w:cs="Arial"/>
                <w:sz w:val="20"/>
                <w:szCs w:val="20"/>
                <w:lang w:val="sk-SK" w:eastAsia="cs-CZ"/>
              </w:rPr>
            </w:pPr>
          </w:p>
        </w:tc>
        <w:tc>
          <w:tcPr>
            <w:tcW w:w="1559" w:type="dxa"/>
            <w:shd w:val="clear" w:color="auto" w:fill="auto"/>
          </w:tcPr>
          <w:p w:rsidR="00B85511" w:rsidRPr="000C7A58" w:rsidRDefault="00B85511" w:rsidP="009045DA">
            <w:pPr>
              <w:autoSpaceDE w:val="0"/>
              <w:autoSpaceDN w:val="0"/>
              <w:adjustRightInd w:val="0"/>
              <w:jc w:val="center"/>
              <w:rPr>
                <w:rFonts w:ascii="Arial" w:eastAsia="Times New Roman" w:hAnsi="Arial" w:cs="Arial"/>
                <w:sz w:val="20"/>
                <w:szCs w:val="20"/>
                <w:lang w:val="sk-SK" w:eastAsia="cs-CZ"/>
              </w:rPr>
            </w:pPr>
          </w:p>
        </w:tc>
      </w:tr>
      <w:tr w:rsidR="00B85511" w:rsidRPr="000C7A58" w:rsidTr="009045DA">
        <w:trPr>
          <w:trHeight w:val="229"/>
        </w:trPr>
        <w:tc>
          <w:tcPr>
            <w:tcW w:w="2241" w:type="dxa"/>
            <w:shd w:val="clear" w:color="auto" w:fill="auto"/>
          </w:tcPr>
          <w:p w:rsidR="00B85511" w:rsidRPr="000C7A58" w:rsidRDefault="00B85511" w:rsidP="009045DA">
            <w:pPr>
              <w:autoSpaceDE w:val="0"/>
              <w:autoSpaceDN w:val="0"/>
              <w:adjustRightInd w:val="0"/>
              <w:jc w:val="center"/>
              <w:rPr>
                <w:rFonts w:ascii="Arial" w:eastAsia="Times New Roman" w:hAnsi="Arial" w:cs="Arial"/>
                <w:sz w:val="20"/>
                <w:szCs w:val="20"/>
                <w:lang w:val="sk-SK" w:eastAsia="cs-CZ"/>
              </w:rPr>
            </w:pPr>
          </w:p>
        </w:tc>
        <w:tc>
          <w:tcPr>
            <w:tcW w:w="981" w:type="dxa"/>
            <w:shd w:val="clear" w:color="auto" w:fill="auto"/>
          </w:tcPr>
          <w:p w:rsidR="00B85511" w:rsidRPr="000C7A58" w:rsidRDefault="00B85511" w:rsidP="009045DA">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rsidR="00B85511" w:rsidRPr="000C7A58" w:rsidRDefault="00B85511" w:rsidP="009045DA">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rsidR="00B85511" w:rsidRPr="000C7A58" w:rsidRDefault="00B85511" w:rsidP="009045DA">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auto"/>
          </w:tcPr>
          <w:p w:rsidR="00B85511" w:rsidRPr="000C7A58" w:rsidRDefault="00B85511" w:rsidP="009045DA">
            <w:pPr>
              <w:autoSpaceDE w:val="0"/>
              <w:autoSpaceDN w:val="0"/>
              <w:adjustRightInd w:val="0"/>
              <w:jc w:val="center"/>
              <w:rPr>
                <w:rFonts w:ascii="Arial" w:eastAsia="Times New Roman" w:hAnsi="Arial" w:cs="Arial"/>
                <w:sz w:val="20"/>
                <w:szCs w:val="20"/>
                <w:lang w:val="sk-SK" w:eastAsia="cs-CZ"/>
              </w:rPr>
            </w:pPr>
          </w:p>
        </w:tc>
        <w:tc>
          <w:tcPr>
            <w:tcW w:w="1326" w:type="dxa"/>
            <w:shd w:val="clear" w:color="auto" w:fill="auto"/>
          </w:tcPr>
          <w:p w:rsidR="00B85511" w:rsidRPr="000C7A58" w:rsidRDefault="00B85511" w:rsidP="009045DA">
            <w:pPr>
              <w:autoSpaceDE w:val="0"/>
              <w:autoSpaceDN w:val="0"/>
              <w:adjustRightInd w:val="0"/>
              <w:jc w:val="center"/>
              <w:rPr>
                <w:rFonts w:ascii="Arial" w:eastAsia="Times New Roman" w:hAnsi="Arial" w:cs="Arial"/>
                <w:sz w:val="20"/>
                <w:szCs w:val="20"/>
                <w:lang w:val="sk-SK" w:eastAsia="cs-CZ"/>
              </w:rPr>
            </w:pPr>
          </w:p>
        </w:tc>
        <w:tc>
          <w:tcPr>
            <w:tcW w:w="1559" w:type="dxa"/>
            <w:shd w:val="clear" w:color="auto" w:fill="auto"/>
          </w:tcPr>
          <w:p w:rsidR="00B85511" w:rsidRPr="000C7A58" w:rsidRDefault="00B85511" w:rsidP="009045DA">
            <w:pPr>
              <w:autoSpaceDE w:val="0"/>
              <w:autoSpaceDN w:val="0"/>
              <w:adjustRightInd w:val="0"/>
              <w:jc w:val="center"/>
              <w:rPr>
                <w:rFonts w:ascii="Arial" w:eastAsia="Times New Roman" w:hAnsi="Arial" w:cs="Arial"/>
                <w:sz w:val="20"/>
                <w:szCs w:val="20"/>
                <w:lang w:val="sk-SK" w:eastAsia="cs-CZ"/>
              </w:rPr>
            </w:pPr>
          </w:p>
        </w:tc>
      </w:tr>
      <w:tr w:rsidR="00B85511" w:rsidRPr="000C7A58" w:rsidTr="009045DA">
        <w:trPr>
          <w:trHeight w:val="249"/>
        </w:trPr>
        <w:tc>
          <w:tcPr>
            <w:tcW w:w="2241" w:type="dxa"/>
            <w:shd w:val="clear" w:color="auto" w:fill="auto"/>
          </w:tcPr>
          <w:p w:rsidR="00B85511" w:rsidRPr="000C7A58" w:rsidRDefault="00B85511" w:rsidP="009045DA">
            <w:pPr>
              <w:autoSpaceDE w:val="0"/>
              <w:autoSpaceDN w:val="0"/>
              <w:adjustRightInd w:val="0"/>
              <w:jc w:val="center"/>
              <w:rPr>
                <w:rFonts w:ascii="Arial" w:eastAsia="Times New Roman" w:hAnsi="Arial" w:cs="Arial"/>
                <w:sz w:val="20"/>
                <w:szCs w:val="20"/>
                <w:lang w:val="sk-SK" w:eastAsia="cs-CZ"/>
              </w:rPr>
            </w:pPr>
          </w:p>
        </w:tc>
        <w:tc>
          <w:tcPr>
            <w:tcW w:w="981" w:type="dxa"/>
            <w:shd w:val="clear" w:color="auto" w:fill="auto"/>
          </w:tcPr>
          <w:p w:rsidR="00B85511" w:rsidRPr="000C7A58" w:rsidRDefault="00B85511" w:rsidP="009045DA">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rsidR="00B85511" w:rsidRPr="000C7A58" w:rsidRDefault="00B85511" w:rsidP="009045DA">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rsidR="00B85511" w:rsidRPr="000C7A58" w:rsidRDefault="00B85511" w:rsidP="009045DA">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auto"/>
          </w:tcPr>
          <w:p w:rsidR="00B85511" w:rsidRPr="000C7A58" w:rsidRDefault="00B85511" w:rsidP="009045DA">
            <w:pPr>
              <w:autoSpaceDE w:val="0"/>
              <w:autoSpaceDN w:val="0"/>
              <w:adjustRightInd w:val="0"/>
              <w:jc w:val="center"/>
              <w:rPr>
                <w:rFonts w:ascii="Arial" w:eastAsia="Times New Roman" w:hAnsi="Arial" w:cs="Arial"/>
                <w:sz w:val="20"/>
                <w:szCs w:val="20"/>
                <w:lang w:val="sk-SK" w:eastAsia="cs-CZ"/>
              </w:rPr>
            </w:pPr>
          </w:p>
        </w:tc>
        <w:tc>
          <w:tcPr>
            <w:tcW w:w="1326" w:type="dxa"/>
            <w:shd w:val="clear" w:color="auto" w:fill="auto"/>
          </w:tcPr>
          <w:p w:rsidR="00B85511" w:rsidRPr="000C7A58" w:rsidRDefault="00B85511" w:rsidP="009045DA">
            <w:pPr>
              <w:autoSpaceDE w:val="0"/>
              <w:autoSpaceDN w:val="0"/>
              <w:adjustRightInd w:val="0"/>
              <w:jc w:val="center"/>
              <w:rPr>
                <w:rFonts w:ascii="Arial" w:eastAsia="Times New Roman" w:hAnsi="Arial" w:cs="Arial"/>
                <w:sz w:val="20"/>
                <w:szCs w:val="20"/>
                <w:lang w:val="sk-SK" w:eastAsia="cs-CZ"/>
              </w:rPr>
            </w:pPr>
          </w:p>
        </w:tc>
        <w:tc>
          <w:tcPr>
            <w:tcW w:w="1559" w:type="dxa"/>
            <w:shd w:val="clear" w:color="auto" w:fill="auto"/>
          </w:tcPr>
          <w:p w:rsidR="00B85511" w:rsidRPr="000C7A58" w:rsidRDefault="00B85511" w:rsidP="009045DA">
            <w:pPr>
              <w:autoSpaceDE w:val="0"/>
              <w:autoSpaceDN w:val="0"/>
              <w:adjustRightInd w:val="0"/>
              <w:jc w:val="center"/>
              <w:rPr>
                <w:rFonts w:ascii="Arial" w:eastAsia="Times New Roman" w:hAnsi="Arial" w:cs="Arial"/>
                <w:sz w:val="20"/>
                <w:szCs w:val="20"/>
                <w:lang w:val="sk-SK" w:eastAsia="cs-CZ"/>
              </w:rPr>
            </w:pPr>
          </w:p>
        </w:tc>
      </w:tr>
    </w:tbl>
    <w:p w:rsidR="00B85511" w:rsidRPr="000C7A58" w:rsidRDefault="00B85511" w:rsidP="00B85511">
      <w:pPr>
        <w:tabs>
          <w:tab w:val="left" w:pos="2160"/>
          <w:tab w:val="left" w:pos="2880"/>
          <w:tab w:val="left" w:pos="4500"/>
        </w:tabs>
        <w:rPr>
          <w:rFonts w:ascii="Arial" w:eastAsia="Times New Roman" w:hAnsi="Arial" w:cs="Arial"/>
          <w:sz w:val="22"/>
          <w:szCs w:val="22"/>
          <w:lang w:val="sk-SK" w:eastAsia="cs-CZ"/>
        </w:rPr>
      </w:pPr>
    </w:p>
    <w:p w:rsidR="00B85511" w:rsidRPr="000C7A58" w:rsidRDefault="00B85511" w:rsidP="00B85511">
      <w:pPr>
        <w:widowControl w:val="0"/>
        <w:shd w:val="clear" w:color="auto" w:fill="FFFFFF"/>
        <w:autoSpaceDE w:val="0"/>
        <w:autoSpaceDN w:val="0"/>
        <w:adjustRightInd w:val="0"/>
        <w:ind w:right="23"/>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V prípade potreby zmeny subdodávateľa je zhotoviteľ povinný nahlásiť zmenu subododávateľa obejdnávateľovi min. 3 dni pred plánovanou zmenou.  Postupuje sa podľa § 41 Využitie subdodávateľov zákona č. 343/2015 Z.z. o verejnom obstarávaní a o zmene a doplnení neiktorých zákonov v platnom znení.</w:t>
      </w:r>
    </w:p>
    <w:p w:rsidR="00B85511" w:rsidRPr="000C7A58" w:rsidRDefault="00B85511" w:rsidP="00B85511">
      <w:pPr>
        <w:tabs>
          <w:tab w:val="left" w:pos="2160"/>
          <w:tab w:val="left" w:pos="2880"/>
          <w:tab w:val="left" w:pos="4500"/>
        </w:tabs>
        <w:rPr>
          <w:rFonts w:ascii="Arial" w:eastAsia="Times New Roman" w:hAnsi="Arial" w:cs="Arial"/>
          <w:sz w:val="22"/>
          <w:szCs w:val="22"/>
          <w:lang w:val="sk-SK" w:eastAsia="cs-CZ"/>
        </w:rPr>
      </w:pPr>
    </w:p>
    <w:p w:rsidR="00B85511" w:rsidRPr="000C7A58" w:rsidRDefault="00B85511" w:rsidP="00B85511">
      <w:pPr>
        <w:tabs>
          <w:tab w:val="left" w:pos="2160"/>
          <w:tab w:val="left" w:pos="2880"/>
          <w:tab w:val="left" w:pos="4500"/>
        </w:tabs>
        <w:rPr>
          <w:rFonts w:ascii="Arial" w:eastAsia="Times New Roman" w:hAnsi="Arial" w:cs="Arial"/>
          <w:color w:val="000000"/>
          <w:sz w:val="20"/>
          <w:szCs w:val="20"/>
          <w:lang w:val="sk-SK" w:eastAsia="cs-CZ"/>
        </w:rPr>
      </w:pPr>
      <w:r w:rsidRPr="000C7A58">
        <w:rPr>
          <w:rFonts w:ascii="Arial" w:eastAsia="Times New Roman" w:hAnsi="Arial" w:cs="Arial"/>
          <w:color w:val="000000"/>
          <w:sz w:val="20"/>
          <w:szCs w:val="20"/>
          <w:lang w:val="sk-SK" w:eastAsia="cs-CZ"/>
        </w:rPr>
        <w:t>V ........................  dňa ..........</w:t>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p>
    <w:p w:rsidR="00B85511" w:rsidRPr="000C7A58" w:rsidRDefault="00B85511" w:rsidP="00B85511">
      <w:pPr>
        <w:autoSpaceDE w:val="0"/>
        <w:autoSpaceDN w:val="0"/>
        <w:adjustRightInd w:val="0"/>
        <w:spacing w:line="360" w:lineRule="auto"/>
        <w:jc w:val="both"/>
        <w:rPr>
          <w:rFonts w:ascii="Arial" w:eastAsia="Times New Roman" w:hAnsi="Arial" w:cs="Arial"/>
          <w:color w:val="FF0000"/>
          <w:sz w:val="20"/>
          <w:szCs w:val="20"/>
          <w:lang w:val="sk-SK" w:eastAsia="sk-SK"/>
        </w:rPr>
      </w:pPr>
    </w:p>
    <w:p w:rsidR="00B85511" w:rsidRPr="000C7A58" w:rsidRDefault="00B85511" w:rsidP="00B85511">
      <w:pPr>
        <w:autoSpaceDE w:val="0"/>
        <w:autoSpaceDN w:val="0"/>
        <w:adjustRightInd w:val="0"/>
        <w:spacing w:line="360" w:lineRule="auto"/>
        <w:jc w:val="both"/>
        <w:rPr>
          <w:rFonts w:ascii="Arial" w:eastAsia="Times New Roman" w:hAnsi="Arial" w:cs="Arial"/>
          <w:sz w:val="20"/>
          <w:szCs w:val="20"/>
          <w:lang w:val="sk-SK" w:eastAsia="sk-SK"/>
        </w:rPr>
      </w:pPr>
      <w:r w:rsidRPr="000C7A58">
        <w:rPr>
          <w:rFonts w:ascii="Arial" w:eastAsia="Times New Roman" w:hAnsi="Arial" w:cs="Arial"/>
          <w:sz w:val="20"/>
          <w:szCs w:val="20"/>
          <w:lang w:val="sk-SK" w:eastAsia="sk-SK"/>
        </w:rPr>
        <w:t>Za zhotoviteľa:</w:t>
      </w:r>
    </w:p>
    <w:p w:rsidR="00B85511" w:rsidRPr="000C7A58" w:rsidRDefault="00B85511" w:rsidP="00B85511">
      <w:pPr>
        <w:tabs>
          <w:tab w:val="left" w:pos="2160"/>
          <w:tab w:val="left" w:pos="2880"/>
          <w:tab w:val="left" w:pos="4500"/>
        </w:tabs>
        <w:ind w:firstLine="709"/>
        <w:rPr>
          <w:rFonts w:ascii="Arial" w:eastAsia="Times New Roman" w:hAnsi="Arial" w:cs="Arial"/>
          <w:sz w:val="20"/>
          <w:szCs w:val="20"/>
          <w:lang w:val="sk-SK" w:eastAsia="cs-CZ"/>
        </w:rPr>
      </w:pPr>
    </w:p>
    <w:p w:rsidR="00B85511" w:rsidRPr="000C7A58" w:rsidRDefault="00B85511" w:rsidP="00B85511">
      <w:pPr>
        <w:tabs>
          <w:tab w:val="left" w:pos="2160"/>
          <w:tab w:val="left" w:pos="2880"/>
          <w:tab w:val="left" w:pos="4500"/>
        </w:tabs>
        <w:rPr>
          <w:rFonts w:ascii="Arial" w:eastAsia="Times New Roman" w:hAnsi="Arial" w:cs="Arial"/>
          <w:sz w:val="22"/>
          <w:szCs w:val="22"/>
          <w:lang w:val="sk-SK" w:eastAsia="cs-CZ"/>
        </w:rPr>
      </w:pPr>
      <w:r w:rsidRPr="000C7A58">
        <w:rPr>
          <w:rFonts w:ascii="Arial" w:eastAsia="Times New Roman" w:hAnsi="Arial" w:cs="Arial"/>
          <w:sz w:val="20"/>
          <w:szCs w:val="20"/>
          <w:lang w:val="sk-SK" w:eastAsia="cs-CZ"/>
        </w:rPr>
        <w:t>.......................................</w:t>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p>
    <w:p w:rsidR="00B85511" w:rsidRPr="000C7A58" w:rsidRDefault="00B85511" w:rsidP="00B85511">
      <w:pPr>
        <w:rPr>
          <w:rFonts w:ascii="Arial" w:eastAsia="Times New Roman" w:hAnsi="Arial" w:cs="Arial"/>
          <w:b/>
          <w:sz w:val="20"/>
          <w:szCs w:val="20"/>
          <w:lang w:val="sk-SK" w:eastAsia="cs-CZ"/>
        </w:rPr>
      </w:pPr>
    </w:p>
    <w:p w:rsidR="00B85511" w:rsidRDefault="00B85511" w:rsidP="00B85511">
      <w:pPr>
        <w:pStyle w:val="Style1"/>
        <w:spacing w:line="240" w:lineRule="auto"/>
        <w:outlineLvl w:val="0"/>
        <w:rPr>
          <w:rFonts w:cs="Arial"/>
          <w:b/>
          <w:bCs/>
          <w:sz w:val="22"/>
          <w:szCs w:val="22"/>
        </w:rPr>
      </w:pPr>
    </w:p>
    <w:p w:rsidR="00B85511" w:rsidRDefault="00B85511" w:rsidP="00B85511">
      <w:pPr>
        <w:rPr>
          <w:b/>
        </w:rPr>
      </w:pPr>
    </w:p>
    <w:p w:rsidR="00B85511" w:rsidRDefault="00B85511" w:rsidP="00B85511">
      <w:pPr>
        <w:rPr>
          <w:b/>
        </w:rPr>
      </w:pPr>
    </w:p>
    <w:p w:rsidR="00B85511" w:rsidRDefault="00B85511" w:rsidP="00B85511">
      <w:pPr>
        <w:rPr>
          <w:b/>
        </w:rPr>
      </w:pPr>
    </w:p>
    <w:p w:rsidR="00B85511" w:rsidRDefault="00B85511" w:rsidP="00B85511">
      <w:pPr>
        <w:rPr>
          <w:b/>
        </w:rPr>
      </w:pPr>
    </w:p>
    <w:p w:rsidR="00B85511" w:rsidRDefault="00B85511" w:rsidP="00B85511">
      <w:pPr>
        <w:rPr>
          <w:b/>
        </w:rPr>
      </w:pPr>
    </w:p>
    <w:p w:rsidR="00B85511" w:rsidRDefault="00B85511" w:rsidP="00B85511">
      <w:pPr>
        <w:rPr>
          <w:b/>
        </w:rPr>
      </w:pPr>
    </w:p>
    <w:p w:rsidR="00B85511" w:rsidRDefault="00B85511" w:rsidP="00B85511">
      <w:pPr>
        <w:rPr>
          <w:b/>
        </w:rPr>
      </w:pPr>
    </w:p>
    <w:p w:rsidR="00B85511" w:rsidRDefault="00B85511" w:rsidP="00B85511">
      <w:pPr>
        <w:rPr>
          <w:b/>
        </w:rPr>
      </w:pPr>
    </w:p>
    <w:p w:rsidR="00B85511" w:rsidRDefault="00B85511" w:rsidP="00B85511">
      <w:pPr>
        <w:rPr>
          <w:b/>
        </w:rPr>
      </w:pPr>
    </w:p>
    <w:p w:rsidR="00B85511" w:rsidRDefault="00B85511" w:rsidP="00B85511">
      <w:pPr>
        <w:rPr>
          <w:b/>
        </w:rPr>
      </w:pPr>
    </w:p>
    <w:p w:rsidR="00B85511" w:rsidRDefault="00B85511" w:rsidP="00B85511">
      <w:pPr>
        <w:rPr>
          <w:b/>
        </w:rPr>
      </w:pPr>
    </w:p>
    <w:p w:rsidR="00B85511" w:rsidRDefault="00B85511" w:rsidP="00B85511">
      <w:pPr>
        <w:pStyle w:val="Cislovanie2"/>
        <w:widowControl w:val="0"/>
        <w:shd w:val="clear" w:color="auto" w:fill="FFFFFF"/>
        <w:autoSpaceDE w:val="0"/>
        <w:autoSpaceDN w:val="0"/>
        <w:adjustRightInd w:val="0"/>
        <w:spacing w:after="0"/>
        <w:ind w:right="23"/>
        <w:rPr>
          <w:rFonts w:ascii="Arial" w:hAnsi="Arial" w:cs="Arial"/>
          <w:sz w:val="20"/>
          <w:szCs w:val="20"/>
        </w:rPr>
      </w:pPr>
    </w:p>
    <w:p w:rsidR="00B85511" w:rsidRDefault="00B85511" w:rsidP="00B85511">
      <w:pPr>
        <w:rPr>
          <w:rFonts w:ascii="Arial" w:hAnsi="Arial" w:cs="Arial"/>
          <w:sz w:val="20"/>
          <w:szCs w:val="20"/>
        </w:rPr>
      </w:pPr>
    </w:p>
    <w:p w:rsidR="00B85511" w:rsidRDefault="00B85511" w:rsidP="00B85511">
      <w:pPr>
        <w:rPr>
          <w:rFonts w:ascii="Arial" w:hAnsi="Arial" w:cs="Arial"/>
          <w:sz w:val="20"/>
          <w:szCs w:val="20"/>
        </w:rPr>
      </w:pPr>
    </w:p>
    <w:p w:rsidR="00B85511" w:rsidRDefault="00B85511" w:rsidP="00B85511">
      <w:pPr>
        <w:rPr>
          <w:rFonts w:ascii="Arial" w:hAnsi="Arial" w:cs="Arial"/>
          <w:b/>
          <w:sz w:val="22"/>
          <w:szCs w:val="22"/>
        </w:rPr>
      </w:pPr>
    </w:p>
    <w:p w:rsidR="00B85511" w:rsidRDefault="00B85511" w:rsidP="00B85511">
      <w:pPr>
        <w:rPr>
          <w:rFonts w:ascii="Arial" w:hAnsi="Arial" w:cs="Arial"/>
          <w:b/>
          <w:sz w:val="22"/>
          <w:szCs w:val="22"/>
        </w:rPr>
      </w:pPr>
    </w:p>
    <w:p w:rsidR="00B85511" w:rsidRDefault="00B85511" w:rsidP="00B85511">
      <w:pPr>
        <w:rPr>
          <w:rFonts w:ascii="Arial" w:hAnsi="Arial" w:cs="Arial"/>
          <w:b/>
          <w:sz w:val="22"/>
          <w:szCs w:val="22"/>
        </w:rPr>
      </w:pPr>
    </w:p>
    <w:p w:rsidR="00B85511" w:rsidRDefault="00B85511" w:rsidP="00B85511">
      <w:pPr>
        <w:rPr>
          <w:rFonts w:ascii="Arial" w:hAnsi="Arial" w:cs="Arial"/>
          <w:b/>
          <w:sz w:val="22"/>
          <w:szCs w:val="22"/>
        </w:rPr>
      </w:pPr>
    </w:p>
    <w:p w:rsidR="00B85511" w:rsidRDefault="00B85511" w:rsidP="00B85511">
      <w:pPr>
        <w:rPr>
          <w:rFonts w:ascii="Arial" w:hAnsi="Arial" w:cs="Arial"/>
          <w:b/>
          <w:sz w:val="22"/>
          <w:szCs w:val="22"/>
        </w:rPr>
      </w:pPr>
    </w:p>
    <w:p w:rsidR="00B85511" w:rsidRDefault="00B85511" w:rsidP="00B85511">
      <w:pPr>
        <w:rPr>
          <w:rFonts w:ascii="Arial" w:hAnsi="Arial" w:cs="Arial"/>
          <w:b/>
          <w:sz w:val="22"/>
          <w:szCs w:val="22"/>
        </w:rPr>
      </w:pPr>
    </w:p>
    <w:p w:rsidR="00B85511" w:rsidRDefault="00B85511" w:rsidP="00B85511">
      <w:pPr>
        <w:rPr>
          <w:rFonts w:ascii="Arial" w:hAnsi="Arial" w:cs="Arial"/>
          <w:b/>
          <w:sz w:val="22"/>
          <w:szCs w:val="22"/>
        </w:rPr>
      </w:pPr>
    </w:p>
    <w:p w:rsidR="00B85511" w:rsidRDefault="00B85511" w:rsidP="00B85511">
      <w:pPr>
        <w:rPr>
          <w:rFonts w:ascii="Arial" w:hAnsi="Arial" w:cs="Arial"/>
          <w:b/>
          <w:sz w:val="22"/>
          <w:szCs w:val="22"/>
        </w:rPr>
      </w:pPr>
    </w:p>
    <w:p w:rsidR="00B85511" w:rsidRDefault="00B85511" w:rsidP="00B85511">
      <w:pPr>
        <w:rPr>
          <w:rFonts w:ascii="Arial" w:hAnsi="Arial" w:cs="Arial"/>
          <w:b/>
          <w:sz w:val="22"/>
          <w:szCs w:val="22"/>
        </w:rPr>
      </w:pPr>
    </w:p>
    <w:p w:rsidR="00B85511" w:rsidRDefault="00B85511" w:rsidP="00B85511">
      <w:pPr>
        <w:rPr>
          <w:rFonts w:ascii="Arial" w:hAnsi="Arial" w:cs="Arial"/>
          <w:b/>
          <w:sz w:val="22"/>
          <w:szCs w:val="22"/>
        </w:rPr>
      </w:pPr>
    </w:p>
    <w:p w:rsidR="00B85511" w:rsidRDefault="00B85511" w:rsidP="00B85511">
      <w:pPr>
        <w:rPr>
          <w:rFonts w:ascii="Arial" w:hAnsi="Arial" w:cs="Arial"/>
          <w:b/>
          <w:sz w:val="22"/>
          <w:szCs w:val="22"/>
        </w:rPr>
      </w:pPr>
    </w:p>
    <w:p w:rsidR="00B85511" w:rsidRDefault="00B85511" w:rsidP="00B85511">
      <w:pPr>
        <w:rPr>
          <w:rFonts w:ascii="Arial" w:hAnsi="Arial" w:cs="Arial"/>
          <w:b/>
          <w:sz w:val="22"/>
          <w:szCs w:val="22"/>
        </w:rPr>
      </w:pPr>
      <w:r w:rsidRPr="00D861B4">
        <w:rPr>
          <w:rFonts w:ascii="Arial" w:hAnsi="Arial" w:cs="Arial"/>
          <w:b/>
          <w:sz w:val="22"/>
          <w:szCs w:val="22"/>
        </w:rPr>
        <w:t>FORMU</w:t>
      </w:r>
      <w:r>
        <w:rPr>
          <w:rFonts w:ascii="Arial" w:hAnsi="Arial" w:cs="Arial"/>
          <w:b/>
          <w:sz w:val="22"/>
          <w:szCs w:val="22"/>
        </w:rPr>
        <w:t xml:space="preserve">LÁR – Návrh na plnenie kritérií </w:t>
      </w:r>
    </w:p>
    <w:p w:rsidR="00B85511" w:rsidRPr="00D861B4" w:rsidRDefault="00B85511" w:rsidP="00B85511">
      <w:pPr>
        <w:rPr>
          <w:rFonts w:ascii="Arial" w:hAnsi="Arial" w:cs="Arial"/>
          <w:b/>
          <w:sz w:val="22"/>
          <w:szCs w:val="22"/>
        </w:rPr>
      </w:pPr>
    </w:p>
    <w:p w:rsidR="00B85511" w:rsidRPr="000C7A58" w:rsidRDefault="00B85511" w:rsidP="00B85511">
      <w:pPr>
        <w:tabs>
          <w:tab w:val="left" w:pos="2160"/>
          <w:tab w:val="left" w:pos="2880"/>
          <w:tab w:val="left" w:pos="4500"/>
        </w:tabs>
        <w:jc w:val="center"/>
        <w:rPr>
          <w:rFonts w:ascii="Arial" w:eastAsia="Times New Roman" w:hAnsi="Arial" w:cs="Arial"/>
          <w:b/>
          <w:sz w:val="20"/>
          <w:szCs w:val="20"/>
          <w:lang w:val="sk-SK" w:eastAsia="cs-CZ"/>
        </w:rPr>
      </w:pPr>
      <w:r w:rsidRPr="000C7A58">
        <w:rPr>
          <w:rFonts w:ascii="Arial" w:eastAsia="Times New Roman" w:hAnsi="Arial" w:cs="Arial"/>
          <w:b/>
          <w:sz w:val="20"/>
          <w:szCs w:val="20"/>
          <w:lang w:val="sk-SK" w:eastAsia="cs-CZ"/>
        </w:rPr>
        <w:t xml:space="preserve">NÁVRH NA PLNENIE KRITÉRIA </w:t>
      </w:r>
    </w:p>
    <w:p w:rsidR="00B85511" w:rsidRPr="000C7A58" w:rsidRDefault="00B85511" w:rsidP="00B85511">
      <w:pPr>
        <w:tabs>
          <w:tab w:val="left" w:pos="2160"/>
          <w:tab w:val="left" w:pos="2880"/>
          <w:tab w:val="left" w:pos="4500"/>
        </w:tabs>
        <w:jc w:val="center"/>
        <w:rPr>
          <w:rFonts w:ascii="Arial" w:eastAsia="Times New Roman" w:hAnsi="Arial" w:cs="Arial"/>
          <w:b/>
          <w:bCs/>
          <w:sz w:val="20"/>
          <w:szCs w:val="20"/>
          <w:lang w:val="sk-SK" w:eastAsia="cs-CZ"/>
        </w:rPr>
      </w:pPr>
      <w:r w:rsidRPr="000C7A58">
        <w:rPr>
          <w:rFonts w:ascii="Arial" w:eastAsia="Times New Roman" w:hAnsi="Arial" w:cs="Arial"/>
          <w:b/>
          <w:bCs/>
          <w:sz w:val="20"/>
          <w:szCs w:val="20"/>
          <w:lang w:val="sk-SK" w:eastAsia="cs-CZ"/>
        </w:rPr>
        <w:t>Cena za dodanie predmetu zákazky</w:t>
      </w:r>
    </w:p>
    <w:p w:rsidR="00B85511" w:rsidRPr="000C7A58" w:rsidRDefault="00B85511" w:rsidP="00B85511">
      <w:pPr>
        <w:tabs>
          <w:tab w:val="left" w:pos="2160"/>
          <w:tab w:val="left" w:pos="2880"/>
          <w:tab w:val="left" w:pos="3402"/>
          <w:tab w:val="left" w:pos="4500"/>
          <w:tab w:val="right" w:leader="dot" w:pos="10080"/>
        </w:tabs>
        <w:jc w:val="both"/>
        <w:rPr>
          <w:rFonts w:ascii="Arial" w:eastAsia="Times New Roman" w:hAnsi="Arial" w:cs="Arial"/>
          <w:sz w:val="20"/>
          <w:szCs w:val="20"/>
          <w:lang w:val="sk-SK" w:eastAsia="cs-CZ"/>
        </w:rPr>
      </w:pPr>
    </w:p>
    <w:p w:rsidR="00B85511" w:rsidRPr="000C7A58" w:rsidRDefault="00B85511" w:rsidP="00B85511">
      <w:pPr>
        <w:tabs>
          <w:tab w:val="left" w:pos="2160"/>
          <w:tab w:val="left" w:pos="2880"/>
          <w:tab w:val="left" w:pos="4140"/>
          <w:tab w:val="left" w:pos="4500"/>
          <w:tab w:val="left" w:pos="9240"/>
          <w:tab w:val="right" w:leader="dot" w:pos="10080"/>
        </w:tabs>
        <w:spacing w:line="276" w:lineRule="auto"/>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Uchádzač - názov:</w:t>
      </w:r>
      <w:r w:rsidRPr="000C7A58">
        <w:rPr>
          <w:rFonts w:ascii="Arial" w:eastAsia="Times New Roman" w:hAnsi="Arial" w:cs="Arial"/>
          <w:sz w:val="20"/>
          <w:szCs w:val="20"/>
          <w:lang w:val="sk-SK" w:eastAsia="cs-CZ"/>
        </w:rPr>
        <w:tab/>
      </w:r>
    </w:p>
    <w:p w:rsidR="00B85511" w:rsidRPr="000C7A58" w:rsidRDefault="00B85511" w:rsidP="00B85511">
      <w:pPr>
        <w:tabs>
          <w:tab w:val="left" w:pos="2160"/>
          <w:tab w:val="left" w:pos="2880"/>
          <w:tab w:val="left" w:pos="4140"/>
          <w:tab w:val="left" w:pos="4500"/>
          <w:tab w:val="right" w:leader="dot" w:pos="10080"/>
        </w:tabs>
        <w:spacing w:line="276" w:lineRule="auto"/>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Sídlo uchádzača:</w:t>
      </w:r>
      <w:r w:rsidRPr="000C7A58">
        <w:rPr>
          <w:rFonts w:ascii="Arial" w:eastAsia="Times New Roman" w:hAnsi="Arial" w:cs="Arial"/>
          <w:sz w:val="20"/>
          <w:szCs w:val="20"/>
          <w:lang w:val="sk-SK" w:eastAsia="cs-CZ"/>
        </w:rPr>
        <w:tab/>
      </w:r>
    </w:p>
    <w:p w:rsidR="00B85511" w:rsidRPr="000C7A58" w:rsidRDefault="00B85511" w:rsidP="00B85511">
      <w:pPr>
        <w:tabs>
          <w:tab w:val="left" w:pos="2160"/>
          <w:tab w:val="left" w:pos="2880"/>
          <w:tab w:val="left" w:pos="4140"/>
          <w:tab w:val="left" w:pos="4500"/>
          <w:tab w:val="right" w:leader="dot" w:pos="10080"/>
        </w:tabs>
        <w:spacing w:line="276" w:lineRule="auto"/>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IČO:</w:t>
      </w:r>
      <w:r w:rsidRPr="000C7A58">
        <w:rPr>
          <w:rFonts w:ascii="Arial" w:eastAsia="Times New Roman" w:hAnsi="Arial" w:cs="Arial"/>
          <w:color w:val="000000"/>
          <w:sz w:val="20"/>
          <w:szCs w:val="20"/>
          <w:lang w:val="sk-SK" w:eastAsia="cs-CZ"/>
        </w:rPr>
        <w:tab/>
      </w:r>
    </w:p>
    <w:p w:rsidR="00B85511" w:rsidRPr="000C7A58" w:rsidRDefault="00B85511" w:rsidP="00B85511">
      <w:pPr>
        <w:tabs>
          <w:tab w:val="left" w:pos="2160"/>
          <w:tab w:val="left" w:pos="2880"/>
          <w:tab w:val="left" w:pos="4140"/>
          <w:tab w:val="left" w:pos="4500"/>
          <w:tab w:val="right" w:leader="dot" w:pos="10080"/>
        </w:tabs>
        <w:spacing w:line="276" w:lineRule="auto"/>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Štatutárny zástupca:</w:t>
      </w:r>
      <w:r w:rsidRPr="000C7A58">
        <w:rPr>
          <w:rFonts w:ascii="Arial" w:eastAsia="Times New Roman" w:hAnsi="Arial" w:cs="Arial"/>
          <w:sz w:val="20"/>
          <w:szCs w:val="20"/>
          <w:lang w:val="sk-SK" w:eastAsia="cs-CZ"/>
        </w:rPr>
        <w:tab/>
      </w:r>
    </w:p>
    <w:p w:rsidR="00B85511" w:rsidRPr="000C7A58" w:rsidRDefault="00B85511" w:rsidP="00B85511">
      <w:pPr>
        <w:tabs>
          <w:tab w:val="left" w:pos="2160"/>
          <w:tab w:val="left" w:pos="2880"/>
          <w:tab w:val="left" w:pos="4140"/>
          <w:tab w:val="left" w:pos="4500"/>
          <w:tab w:val="right" w:leader="dot" w:pos="10080"/>
        </w:tabs>
        <w:spacing w:line="276" w:lineRule="auto"/>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Kontaktné údaje (tel., e-mail):</w:t>
      </w:r>
      <w:r w:rsidRPr="000C7A58">
        <w:rPr>
          <w:rFonts w:ascii="Arial" w:eastAsia="Times New Roman" w:hAnsi="Arial" w:cs="Arial"/>
          <w:sz w:val="20"/>
          <w:szCs w:val="20"/>
          <w:lang w:val="sk-SK" w:eastAsia="cs-CZ"/>
        </w:rPr>
        <w:tab/>
      </w:r>
    </w:p>
    <w:p w:rsidR="00B85511" w:rsidRPr="000C7A58" w:rsidRDefault="00B85511" w:rsidP="00B85511">
      <w:pPr>
        <w:tabs>
          <w:tab w:val="left" w:pos="2160"/>
          <w:tab w:val="left" w:pos="2880"/>
          <w:tab w:val="left" w:pos="4140"/>
          <w:tab w:val="left" w:pos="4500"/>
          <w:tab w:val="right" w:leader="dot" w:pos="10080"/>
        </w:tabs>
        <w:spacing w:line="276" w:lineRule="auto"/>
        <w:jc w:val="both"/>
        <w:rPr>
          <w:rFonts w:ascii="Arial" w:eastAsia="Times New Roman" w:hAnsi="Arial" w:cs="Arial"/>
          <w:sz w:val="20"/>
          <w:szCs w:val="20"/>
          <w:lang w:val="sk-SK" w:eastAsia="cs-CZ"/>
        </w:rPr>
      </w:pPr>
    </w:p>
    <w:p w:rsidR="00B85511" w:rsidRPr="000C7A58" w:rsidRDefault="00B85511" w:rsidP="00B85511">
      <w:pPr>
        <w:tabs>
          <w:tab w:val="left" w:pos="2160"/>
          <w:tab w:val="left" w:pos="2880"/>
          <w:tab w:val="left" w:pos="4140"/>
          <w:tab w:val="left" w:pos="4500"/>
          <w:tab w:val="right" w:leader="dot" w:pos="10080"/>
        </w:tabs>
        <w:spacing w:line="276" w:lineRule="auto"/>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Ponuková cena:</w:t>
      </w:r>
    </w:p>
    <w:p w:rsidR="00B85511" w:rsidRPr="000C7A58" w:rsidRDefault="00B85511" w:rsidP="00B85511">
      <w:pPr>
        <w:tabs>
          <w:tab w:val="left" w:pos="2160"/>
          <w:tab w:val="left" w:pos="2880"/>
          <w:tab w:val="left" w:pos="4140"/>
          <w:tab w:val="left" w:pos="4500"/>
          <w:tab w:val="right" w:leader="dot" w:pos="10080"/>
        </w:tabs>
        <w:spacing w:line="276" w:lineRule="auto"/>
        <w:jc w:val="right"/>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v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091"/>
        <w:gridCol w:w="1798"/>
        <w:gridCol w:w="1796"/>
        <w:gridCol w:w="1799"/>
      </w:tblGrid>
      <w:tr w:rsidR="00B85511" w:rsidRPr="000C7A58" w:rsidTr="009045DA">
        <w:tc>
          <w:tcPr>
            <w:tcW w:w="546" w:type="dxa"/>
          </w:tcPr>
          <w:p w:rsidR="00B85511" w:rsidRPr="000C7A58" w:rsidRDefault="00B85511" w:rsidP="009045DA">
            <w:pPr>
              <w:tabs>
                <w:tab w:val="left" w:pos="2160"/>
                <w:tab w:val="left" w:pos="2880"/>
                <w:tab w:val="left" w:pos="4500"/>
              </w:tabs>
              <w:rPr>
                <w:rFonts w:ascii="Arial" w:eastAsia="Times New Roman" w:hAnsi="Arial" w:cs="Arial"/>
                <w:b/>
                <w:bCs/>
                <w:sz w:val="20"/>
                <w:szCs w:val="20"/>
                <w:lang w:val="sk-SK" w:eastAsia="cs-CZ"/>
              </w:rPr>
            </w:pPr>
            <w:r w:rsidRPr="000C7A58">
              <w:rPr>
                <w:rFonts w:ascii="Arial" w:eastAsia="Times New Roman" w:hAnsi="Arial" w:cs="Arial"/>
                <w:b/>
                <w:bCs/>
                <w:sz w:val="20"/>
                <w:szCs w:val="20"/>
                <w:lang w:val="sk-SK" w:eastAsia="cs-CZ"/>
              </w:rPr>
              <w:t>P.č.</w:t>
            </w:r>
          </w:p>
        </w:tc>
        <w:tc>
          <w:tcPr>
            <w:tcW w:w="3150" w:type="dxa"/>
          </w:tcPr>
          <w:p w:rsidR="00B85511" w:rsidRPr="000C7A58" w:rsidRDefault="00B85511" w:rsidP="009045DA">
            <w:pPr>
              <w:tabs>
                <w:tab w:val="left" w:pos="2160"/>
                <w:tab w:val="left" w:pos="2880"/>
                <w:tab w:val="left" w:pos="4500"/>
              </w:tabs>
              <w:rPr>
                <w:rFonts w:ascii="Arial" w:eastAsia="Times New Roman" w:hAnsi="Arial" w:cs="Arial"/>
                <w:b/>
                <w:bCs/>
                <w:sz w:val="20"/>
                <w:szCs w:val="20"/>
                <w:lang w:val="sk-SK" w:eastAsia="cs-CZ"/>
              </w:rPr>
            </w:pPr>
            <w:r w:rsidRPr="000C7A58">
              <w:rPr>
                <w:rFonts w:ascii="Arial" w:eastAsia="Times New Roman" w:hAnsi="Arial" w:cs="Arial"/>
                <w:b/>
                <w:bCs/>
                <w:sz w:val="20"/>
                <w:szCs w:val="20"/>
                <w:lang w:val="sk-SK" w:eastAsia="cs-CZ"/>
              </w:rPr>
              <w:t>Názov</w:t>
            </w:r>
          </w:p>
        </w:tc>
        <w:tc>
          <w:tcPr>
            <w:tcW w:w="1842" w:type="dxa"/>
          </w:tcPr>
          <w:p w:rsidR="00B85511" w:rsidRPr="000C7A58" w:rsidRDefault="00B85511" w:rsidP="009045DA">
            <w:pPr>
              <w:tabs>
                <w:tab w:val="left" w:pos="2160"/>
                <w:tab w:val="left" w:pos="2880"/>
                <w:tab w:val="left" w:pos="4500"/>
              </w:tabs>
              <w:rPr>
                <w:rFonts w:ascii="Arial" w:eastAsia="Times New Roman" w:hAnsi="Arial" w:cs="Arial"/>
                <w:b/>
                <w:bCs/>
                <w:sz w:val="20"/>
                <w:szCs w:val="20"/>
                <w:lang w:val="sk-SK" w:eastAsia="cs-CZ"/>
              </w:rPr>
            </w:pPr>
            <w:r w:rsidRPr="000C7A58">
              <w:rPr>
                <w:rFonts w:ascii="Arial" w:eastAsia="Times New Roman" w:hAnsi="Arial" w:cs="Arial"/>
                <w:b/>
                <w:bCs/>
                <w:sz w:val="20"/>
                <w:szCs w:val="20"/>
                <w:lang w:val="sk-SK" w:eastAsia="cs-CZ"/>
              </w:rPr>
              <w:t>Cena bez DPH</w:t>
            </w:r>
          </w:p>
        </w:tc>
        <w:tc>
          <w:tcPr>
            <w:tcW w:w="1843" w:type="dxa"/>
          </w:tcPr>
          <w:p w:rsidR="00B85511" w:rsidRPr="000C7A58" w:rsidRDefault="00B85511" w:rsidP="009045DA">
            <w:pPr>
              <w:tabs>
                <w:tab w:val="left" w:pos="2160"/>
                <w:tab w:val="left" w:pos="2880"/>
                <w:tab w:val="left" w:pos="4500"/>
              </w:tabs>
              <w:rPr>
                <w:rFonts w:ascii="Arial" w:eastAsia="Times New Roman" w:hAnsi="Arial" w:cs="Arial"/>
                <w:b/>
                <w:bCs/>
                <w:sz w:val="20"/>
                <w:szCs w:val="20"/>
                <w:lang w:val="sk-SK" w:eastAsia="cs-CZ"/>
              </w:rPr>
            </w:pPr>
            <w:r w:rsidRPr="000C7A58">
              <w:rPr>
                <w:rFonts w:ascii="Arial" w:eastAsia="Times New Roman" w:hAnsi="Arial" w:cs="Arial"/>
                <w:b/>
                <w:bCs/>
                <w:sz w:val="20"/>
                <w:szCs w:val="20"/>
                <w:lang w:val="sk-SK" w:eastAsia="cs-CZ"/>
              </w:rPr>
              <w:t>20% DPH</w:t>
            </w:r>
          </w:p>
        </w:tc>
        <w:tc>
          <w:tcPr>
            <w:tcW w:w="1843" w:type="dxa"/>
          </w:tcPr>
          <w:p w:rsidR="00B85511" w:rsidRPr="000C7A58" w:rsidRDefault="00B85511" w:rsidP="009045DA">
            <w:pPr>
              <w:tabs>
                <w:tab w:val="left" w:pos="2160"/>
                <w:tab w:val="left" w:pos="2880"/>
                <w:tab w:val="left" w:pos="4500"/>
              </w:tabs>
              <w:rPr>
                <w:rFonts w:ascii="Arial" w:eastAsia="Times New Roman" w:hAnsi="Arial" w:cs="Arial"/>
                <w:b/>
                <w:bCs/>
                <w:sz w:val="20"/>
                <w:szCs w:val="20"/>
                <w:lang w:val="sk-SK" w:eastAsia="cs-CZ"/>
              </w:rPr>
            </w:pPr>
            <w:r w:rsidRPr="000C7A58">
              <w:rPr>
                <w:rFonts w:ascii="Arial" w:eastAsia="Times New Roman" w:hAnsi="Arial" w:cs="Arial"/>
                <w:b/>
                <w:bCs/>
                <w:sz w:val="20"/>
                <w:szCs w:val="20"/>
                <w:lang w:val="sk-SK" w:eastAsia="cs-CZ"/>
              </w:rPr>
              <w:t>Cena s DPH</w:t>
            </w:r>
          </w:p>
        </w:tc>
      </w:tr>
      <w:tr w:rsidR="00B85511" w:rsidRPr="000C7A58" w:rsidTr="009045DA">
        <w:trPr>
          <w:trHeight w:val="677"/>
        </w:trPr>
        <w:tc>
          <w:tcPr>
            <w:tcW w:w="546" w:type="dxa"/>
          </w:tcPr>
          <w:p w:rsidR="00B85511" w:rsidRPr="000C7A58" w:rsidRDefault="00B85511" w:rsidP="009045DA">
            <w:pPr>
              <w:tabs>
                <w:tab w:val="left" w:pos="2160"/>
                <w:tab w:val="left" w:pos="2880"/>
                <w:tab w:val="left" w:pos="4500"/>
              </w:tabs>
              <w:rPr>
                <w:rFonts w:ascii="Arial" w:eastAsia="Times New Roman" w:hAnsi="Arial" w:cs="Arial"/>
                <w:b/>
                <w:bCs/>
                <w:sz w:val="20"/>
                <w:szCs w:val="20"/>
                <w:lang w:val="sk-SK" w:eastAsia="cs-CZ"/>
              </w:rPr>
            </w:pPr>
          </w:p>
          <w:p w:rsidR="00B85511" w:rsidRPr="000C7A58" w:rsidRDefault="00B85511" w:rsidP="009045DA">
            <w:pPr>
              <w:tabs>
                <w:tab w:val="left" w:pos="2160"/>
                <w:tab w:val="left" w:pos="2880"/>
                <w:tab w:val="left" w:pos="4500"/>
              </w:tabs>
              <w:rPr>
                <w:rFonts w:ascii="Arial" w:eastAsia="Times New Roman" w:hAnsi="Arial" w:cs="Arial"/>
                <w:b/>
                <w:bCs/>
                <w:sz w:val="20"/>
                <w:szCs w:val="20"/>
                <w:lang w:val="sk-SK" w:eastAsia="cs-CZ"/>
              </w:rPr>
            </w:pPr>
            <w:r w:rsidRPr="000C7A58">
              <w:rPr>
                <w:rFonts w:ascii="Arial" w:eastAsia="Times New Roman" w:hAnsi="Arial" w:cs="Arial"/>
                <w:b/>
                <w:bCs/>
                <w:sz w:val="20"/>
                <w:szCs w:val="20"/>
                <w:lang w:val="sk-SK" w:eastAsia="cs-CZ"/>
              </w:rPr>
              <w:t>1.</w:t>
            </w:r>
          </w:p>
        </w:tc>
        <w:tc>
          <w:tcPr>
            <w:tcW w:w="3150" w:type="dxa"/>
          </w:tcPr>
          <w:p w:rsidR="00B85511" w:rsidRPr="000C7A58" w:rsidRDefault="00B85511" w:rsidP="009045DA">
            <w:pPr>
              <w:tabs>
                <w:tab w:val="left" w:pos="2160"/>
                <w:tab w:val="left" w:pos="2880"/>
                <w:tab w:val="left" w:pos="4500"/>
              </w:tabs>
              <w:rPr>
                <w:rFonts w:ascii="Arial" w:eastAsia="Times New Roman" w:hAnsi="Arial" w:cs="Arial"/>
                <w:sz w:val="20"/>
                <w:szCs w:val="20"/>
                <w:lang w:val="sk-SK" w:eastAsia="cs-CZ"/>
              </w:rPr>
            </w:pPr>
          </w:p>
          <w:p w:rsidR="00B85511" w:rsidRPr="000C7A58" w:rsidRDefault="00B85511" w:rsidP="009045DA">
            <w:pPr>
              <w:tabs>
                <w:tab w:val="left" w:pos="2160"/>
                <w:tab w:val="left" w:pos="2880"/>
                <w:tab w:val="left" w:pos="4500"/>
              </w:tabs>
              <w:rPr>
                <w:rFonts w:ascii="Arial" w:eastAsia="Times New Roman" w:hAnsi="Arial" w:cs="Arial"/>
                <w:bCs/>
                <w:sz w:val="20"/>
                <w:szCs w:val="20"/>
                <w:lang w:val="sk-SK" w:eastAsia="cs-CZ"/>
              </w:rPr>
            </w:pPr>
            <w:r w:rsidRPr="000C7A58">
              <w:rPr>
                <w:rFonts w:ascii="Arial" w:eastAsia="Times New Roman" w:hAnsi="Arial" w:cs="Arial"/>
                <w:color w:val="000000"/>
                <w:sz w:val="20"/>
                <w:szCs w:val="20"/>
                <w:lang w:val="sk-SK" w:eastAsia="cs-CZ"/>
              </w:rPr>
              <w:t>Vonkajšie rozvody ÚK a TV - Potrubná časť</w:t>
            </w:r>
          </w:p>
        </w:tc>
        <w:tc>
          <w:tcPr>
            <w:tcW w:w="1842" w:type="dxa"/>
          </w:tcPr>
          <w:p w:rsidR="00B85511" w:rsidRPr="000C7A58" w:rsidRDefault="00B85511" w:rsidP="009045DA">
            <w:pPr>
              <w:tabs>
                <w:tab w:val="left" w:pos="2160"/>
                <w:tab w:val="left" w:pos="2880"/>
                <w:tab w:val="left" w:pos="4500"/>
              </w:tabs>
              <w:rPr>
                <w:rFonts w:ascii="Arial" w:eastAsia="Times New Roman" w:hAnsi="Arial" w:cs="Arial"/>
                <w:b/>
                <w:bCs/>
                <w:sz w:val="20"/>
                <w:szCs w:val="20"/>
                <w:lang w:val="sk-SK" w:eastAsia="cs-CZ"/>
              </w:rPr>
            </w:pPr>
          </w:p>
        </w:tc>
        <w:tc>
          <w:tcPr>
            <w:tcW w:w="1843" w:type="dxa"/>
          </w:tcPr>
          <w:p w:rsidR="00B85511" w:rsidRPr="000C7A58" w:rsidRDefault="00B85511" w:rsidP="009045DA">
            <w:pPr>
              <w:tabs>
                <w:tab w:val="left" w:pos="2160"/>
                <w:tab w:val="left" w:pos="2880"/>
                <w:tab w:val="left" w:pos="4500"/>
              </w:tabs>
              <w:rPr>
                <w:rFonts w:ascii="Arial" w:eastAsia="Times New Roman" w:hAnsi="Arial" w:cs="Arial"/>
                <w:b/>
                <w:bCs/>
                <w:sz w:val="20"/>
                <w:szCs w:val="20"/>
                <w:lang w:val="sk-SK" w:eastAsia="cs-CZ"/>
              </w:rPr>
            </w:pPr>
          </w:p>
        </w:tc>
        <w:tc>
          <w:tcPr>
            <w:tcW w:w="1843" w:type="dxa"/>
          </w:tcPr>
          <w:p w:rsidR="00B85511" w:rsidRPr="000C7A58" w:rsidRDefault="00B85511" w:rsidP="009045DA">
            <w:pPr>
              <w:tabs>
                <w:tab w:val="left" w:pos="2160"/>
                <w:tab w:val="left" w:pos="2880"/>
                <w:tab w:val="left" w:pos="4500"/>
              </w:tabs>
              <w:rPr>
                <w:rFonts w:ascii="Arial" w:eastAsia="Times New Roman" w:hAnsi="Arial" w:cs="Arial"/>
                <w:b/>
                <w:bCs/>
                <w:sz w:val="20"/>
                <w:szCs w:val="20"/>
                <w:lang w:val="sk-SK" w:eastAsia="cs-CZ"/>
              </w:rPr>
            </w:pPr>
          </w:p>
        </w:tc>
      </w:tr>
      <w:tr w:rsidR="00B85511" w:rsidRPr="000C7A58" w:rsidTr="009045DA">
        <w:trPr>
          <w:trHeight w:val="641"/>
        </w:trPr>
        <w:tc>
          <w:tcPr>
            <w:tcW w:w="546" w:type="dxa"/>
          </w:tcPr>
          <w:p w:rsidR="00B85511" w:rsidRPr="000C7A58" w:rsidRDefault="00B85511" w:rsidP="009045DA">
            <w:pPr>
              <w:tabs>
                <w:tab w:val="left" w:pos="2160"/>
                <w:tab w:val="left" w:pos="2880"/>
                <w:tab w:val="left" w:pos="4500"/>
              </w:tabs>
              <w:rPr>
                <w:rFonts w:ascii="Arial" w:eastAsia="Times New Roman" w:hAnsi="Arial" w:cs="Arial"/>
                <w:b/>
                <w:bCs/>
                <w:sz w:val="20"/>
                <w:szCs w:val="20"/>
                <w:lang w:val="sk-SK" w:eastAsia="cs-CZ"/>
              </w:rPr>
            </w:pPr>
          </w:p>
          <w:p w:rsidR="00B85511" w:rsidRPr="000C7A58" w:rsidRDefault="00B85511" w:rsidP="009045DA">
            <w:pPr>
              <w:tabs>
                <w:tab w:val="left" w:pos="2160"/>
                <w:tab w:val="left" w:pos="2880"/>
                <w:tab w:val="left" w:pos="4500"/>
              </w:tabs>
              <w:rPr>
                <w:rFonts w:ascii="Arial" w:eastAsia="Times New Roman" w:hAnsi="Arial" w:cs="Arial"/>
                <w:b/>
                <w:bCs/>
                <w:sz w:val="20"/>
                <w:szCs w:val="20"/>
                <w:lang w:val="sk-SK" w:eastAsia="cs-CZ"/>
              </w:rPr>
            </w:pPr>
            <w:r w:rsidRPr="000C7A58">
              <w:rPr>
                <w:rFonts w:ascii="Arial" w:eastAsia="Times New Roman" w:hAnsi="Arial" w:cs="Arial"/>
                <w:b/>
                <w:bCs/>
                <w:sz w:val="20"/>
                <w:szCs w:val="20"/>
                <w:lang w:val="sk-SK" w:eastAsia="cs-CZ"/>
              </w:rPr>
              <w:t>2.</w:t>
            </w:r>
          </w:p>
        </w:tc>
        <w:tc>
          <w:tcPr>
            <w:tcW w:w="3150" w:type="dxa"/>
          </w:tcPr>
          <w:p w:rsidR="00B85511" w:rsidRPr="000C7A58" w:rsidRDefault="00B85511" w:rsidP="009045DA">
            <w:pPr>
              <w:tabs>
                <w:tab w:val="left" w:pos="2160"/>
                <w:tab w:val="left" w:pos="2880"/>
                <w:tab w:val="left" w:pos="4500"/>
              </w:tabs>
              <w:rPr>
                <w:rFonts w:ascii="Arial" w:eastAsia="Times New Roman" w:hAnsi="Arial" w:cs="Arial"/>
                <w:sz w:val="20"/>
                <w:szCs w:val="20"/>
                <w:lang w:val="sk-SK" w:eastAsia="cs-CZ"/>
              </w:rPr>
            </w:pPr>
          </w:p>
          <w:p w:rsidR="00B85511" w:rsidRPr="000C7A58" w:rsidRDefault="00B85511" w:rsidP="009045DA">
            <w:pPr>
              <w:tabs>
                <w:tab w:val="left" w:pos="2160"/>
                <w:tab w:val="left" w:pos="2880"/>
                <w:tab w:val="left" w:pos="4500"/>
              </w:tabs>
              <w:rPr>
                <w:rFonts w:ascii="Arial" w:eastAsia="Times New Roman" w:hAnsi="Arial" w:cs="Arial"/>
                <w:sz w:val="20"/>
                <w:szCs w:val="20"/>
                <w:lang w:val="sk-SK" w:eastAsia="cs-CZ"/>
              </w:rPr>
            </w:pPr>
            <w:r w:rsidRPr="000C7A58">
              <w:rPr>
                <w:rFonts w:ascii="Arial" w:eastAsia="Times New Roman" w:hAnsi="Arial" w:cs="Arial"/>
                <w:color w:val="000000"/>
                <w:sz w:val="20"/>
                <w:szCs w:val="20"/>
                <w:lang w:val="sk-SK" w:eastAsia="cs-CZ"/>
              </w:rPr>
              <w:t>Vonjakšie rozvody ÚK a TV - Stavebná časť (zemné práce) vr. dopravného značenia počas výstavby</w:t>
            </w:r>
          </w:p>
        </w:tc>
        <w:tc>
          <w:tcPr>
            <w:tcW w:w="1842" w:type="dxa"/>
          </w:tcPr>
          <w:p w:rsidR="00B85511" w:rsidRPr="000C7A58" w:rsidRDefault="00B85511" w:rsidP="009045DA">
            <w:pPr>
              <w:tabs>
                <w:tab w:val="left" w:pos="2160"/>
                <w:tab w:val="left" w:pos="2880"/>
                <w:tab w:val="left" w:pos="4500"/>
              </w:tabs>
              <w:rPr>
                <w:rFonts w:ascii="Arial" w:eastAsia="Times New Roman" w:hAnsi="Arial" w:cs="Arial"/>
                <w:b/>
                <w:bCs/>
                <w:sz w:val="20"/>
                <w:szCs w:val="20"/>
                <w:lang w:val="sk-SK" w:eastAsia="cs-CZ"/>
              </w:rPr>
            </w:pPr>
          </w:p>
        </w:tc>
        <w:tc>
          <w:tcPr>
            <w:tcW w:w="1843" w:type="dxa"/>
          </w:tcPr>
          <w:p w:rsidR="00B85511" w:rsidRPr="000C7A58" w:rsidRDefault="00B85511" w:rsidP="009045DA">
            <w:pPr>
              <w:tabs>
                <w:tab w:val="left" w:pos="2160"/>
                <w:tab w:val="left" w:pos="2880"/>
                <w:tab w:val="left" w:pos="4500"/>
              </w:tabs>
              <w:rPr>
                <w:rFonts w:ascii="Arial" w:eastAsia="Times New Roman" w:hAnsi="Arial" w:cs="Arial"/>
                <w:b/>
                <w:bCs/>
                <w:sz w:val="20"/>
                <w:szCs w:val="20"/>
                <w:lang w:val="sk-SK" w:eastAsia="cs-CZ"/>
              </w:rPr>
            </w:pPr>
          </w:p>
        </w:tc>
        <w:tc>
          <w:tcPr>
            <w:tcW w:w="1843" w:type="dxa"/>
          </w:tcPr>
          <w:p w:rsidR="00B85511" w:rsidRPr="000C7A58" w:rsidRDefault="00B85511" w:rsidP="009045DA">
            <w:pPr>
              <w:tabs>
                <w:tab w:val="left" w:pos="2160"/>
                <w:tab w:val="left" w:pos="2880"/>
                <w:tab w:val="left" w:pos="4500"/>
              </w:tabs>
              <w:rPr>
                <w:rFonts w:ascii="Arial" w:eastAsia="Times New Roman" w:hAnsi="Arial" w:cs="Arial"/>
                <w:b/>
                <w:bCs/>
                <w:sz w:val="20"/>
                <w:szCs w:val="20"/>
                <w:lang w:val="sk-SK" w:eastAsia="cs-CZ"/>
              </w:rPr>
            </w:pPr>
          </w:p>
        </w:tc>
      </w:tr>
      <w:tr w:rsidR="00B85511" w:rsidRPr="000C7A58" w:rsidTr="009045DA">
        <w:trPr>
          <w:trHeight w:val="641"/>
        </w:trPr>
        <w:tc>
          <w:tcPr>
            <w:tcW w:w="546" w:type="dxa"/>
          </w:tcPr>
          <w:p w:rsidR="00B85511" w:rsidRPr="000C7A58" w:rsidRDefault="00B85511" w:rsidP="009045DA">
            <w:pPr>
              <w:tabs>
                <w:tab w:val="left" w:pos="2160"/>
                <w:tab w:val="left" w:pos="2880"/>
                <w:tab w:val="left" w:pos="4500"/>
              </w:tabs>
              <w:rPr>
                <w:rFonts w:ascii="Arial" w:eastAsia="Times New Roman" w:hAnsi="Arial" w:cs="Arial"/>
                <w:b/>
                <w:bCs/>
                <w:sz w:val="20"/>
                <w:szCs w:val="20"/>
                <w:lang w:val="sk-SK" w:eastAsia="cs-CZ"/>
              </w:rPr>
            </w:pPr>
          </w:p>
          <w:p w:rsidR="00B85511" w:rsidRPr="000C7A58" w:rsidRDefault="00B85511" w:rsidP="009045DA">
            <w:pPr>
              <w:tabs>
                <w:tab w:val="left" w:pos="2160"/>
                <w:tab w:val="left" w:pos="2880"/>
                <w:tab w:val="left" w:pos="4500"/>
              </w:tabs>
              <w:rPr>
                <w:rFonts w:ascii="Arial" w:eastAsia="Times New Roman" w:hAnsi="Arial" w:cs="Arial"/>
                <w:b/>
                <w:bCs/>
                <w:sz w:val="20"/>
                <w:szCs w:val="20"/>
                <w:lang w:val="sk-SK" w:eastAsia="cs-CZ"/>
              </w:rPr>
            </w:pPr>
            <w:r w:rsidRPr="000C7A58">
              <w:rPr>
                <w:rFonts w:ascii="Arial" w:eastAsia="Times New Roman" w:hAnsi="Arial" w:cs="Arial"/>
                <w:b/>
                <w:bCs/>
                <w:sz w:val="20"/>
                <w:szCs w:val="20"/>
                <w:lang w:val="sk-SK" w:eastAsia="cs-CZ"/>
              </w:rPr>
              <w:t>3.</w:t>
            </w:r>
          </w:p>
        </w:tc>
        <w:tc>
          <w:tcPr>
            <w:tcW w:w="3150" w:type="dxa"/>
          </w:tcPr>
          <w:p w:rsidR="00B85511" w:rsidRPr="000C7A58" w:rsidRDefault="00B85511" w:rsidP="009045DA">
            <w:pPr>
              <w:tabs>
                <w:tab w:val="left" w:pos="2160"/>
                <w:tab w:val="left" w:pos="2880"/>
                <w:tab w:val="left" w:pos="4500"/>
              </w:tabs>
              <w:rPr>
                <w:rFonts w:ascii="Arial" w:eastAsia="Times New Roman" w:hAnsi="Arial" w:cs="Arial"/>
                <w:color w:val="000000"/>
                <w:sz w:val="20"/>
                <w:szCs w:val="20"/>
                <w:lang w:val="sk-SK" w:eastAsia="cs-CZ"/>
              </w:rPr>
            </w:pPr>
          </w:p>
          <w:p w:rsidR="00B85511" w:rsidRPr="000C7A58" w:rsidRDefault="00B85511" w:rsidP="009045DA">
            <w:pPr>
              <w:tabs>
                <w:tab w:val="left" w:pos="2160"/>
                <w:tab w:val="left" w:pos="2880"/>
                <w:tab w:val="left" w:pos="4500"/>
              </w:tabs>
              <w:rPr>
                <w:rFonts w:ascii="Arial" w:eastAsia="Times New Roman" w:hAnsi="Arial" w:cs="Arial"/>
                <w:sz w:val="20"/>
                <w:szCs w:val="20"/>
                <w:lang w:val="sk-SK" w:eastAsia="cs-CZ"/>
              </w:rPr>
            </w:pPr>
            <w:r w:rsidRPr="000C7A58">
              <w:rPr>
                <w:rFonts w:ascii="Arial" w:eastAsia="Times New Roman" w:hAnsi="Arial" w:cs="Arial"/>
                <w:color w:val="000000"/>
                <w:sz w:val="20"/>
                <w:szCs w:val="20"/>
                <w:lang w:val="sk-SK" w:eastAsia="cs-CZ"/>
              </w:rPr>
              <w:t>Architektonicko-stavebné riešenie</w:t>
            </w:r>
          </w:p>
        </w:tc>
        <w:tc>
          <w:tcPr>
            <w:tcW w:w="1842" w:type="dxa"/>
          </w:tcPr>
          <w:p w:rsidR="00B85511" w:rsidRPr="000C7A58" w:rsidRDefault="00B85511" w:rsidP="009045DA">
            <w:pPr>
              <w:tabs>
                <w:tab w:val="left" w:pos="2160"/>
                <w:tab w:val="left" w:pos="2880"/>
                <w:tab w:val="left" w:pos="4500"/>
              </w:tabs>
              <w:rPr>
                <w:rFonts w:ascii="Arial" w:eastAsia="Times New Roman" w:hAnsi="Arial" w:cs="Arial"/>
                <w:b/>
                <w:bCs/>
                <w:sz w:val="20"/>
                <w:szCs w:val="20"/>
                <w:lang w:val="sk-SK" w:eastAsia="cs-CZ"/>
              </w:rPr>
            </w:pPr>
          </w:p>
        </w:tc>
        <w:tc>
          <w:tcPr>
            <w:tcW w:w="1843" w:type="dxa"/>
          </w:tcPr>
          <w:p w:rsidR="00B85511" w:rsidRPr="000C7A58" w:rsidRDefault="00B85511" w:rsidP="009045DA">
            <w:pPr>
              <w:tabs>
                <w:tab w:val="left" w:pos="2160"/>
                <w:tab w:val="left" w:pos="2880"/>
                <w:tab w:val="left" w:pos="4500"/>
              </w:tabs>
              <w:rPr>
                <w:rFonts w:ascii="Arial" w:eastAsia="Times New Roman" w:hAnsi="Arial" w:cs="Arial"/>
                <w:b/>
                <w:bCs/>
                <w:sz w:val="20"/>
                <w:szCs w:val="20"/>
                <w:lang w:val="sk-SK" w:eastAsia="cs-CZ"/>
              </w:rPr>
            </w:pPr>
          </w:p>
        </w:tc>
        <w:tc>
          <w:tcPr>
            <w:tcW w:w="1843" w:type="dxa"/>
          </w:tcPr>
          <w:p w:rsidR="00B85511" w:rsidRPr="000C7A58" w:rsidRDefault="00B85511" w:rsidP="009045DA">
            <w:pPr>
              <w:tabs>
                <w:tab w:val="left" w:pos="2160"/>
                <w:tab w:val="left" w:pos="2880"/>
                <w:tab w:val="left" w:pos="4500"/>
              </w:tabs>
              <w:rPr>
                <w:rFonts w:ascii="Arial" w:eastAsia="Times New Roman" w:hAnsi="Arial" w:cs="Arial"/>
                <w:b/>
                <w:bCs/>
                <w:sz w:val="20"/>
                <w:szCs w:val="20"/>
                <w:lang w:val="sk-SK" w:eastAsia="cs-CZ"/>
              </w:rPr>
            </w:pPr>
          </w:p>
        </w:tc>
      </w:tr>
      <w:tr w:rsidR="00B85511" w:rsidRPr="000C7A58" w:rsidTr="009045DA">
        <w:trPr>
          <w:trHeight w:val="641"/>
        </w:trPr>
        <w:tc>
          <w:tcPr>
            <w:tcW w:w="546" w:type="dxa"/>
          </w:tcPr>
          <w:p w:rsidR="00B85511" w:rsidRPr="000C7A58" w:rsidRDefault="00B85511" w:rsidP="009045DA">
            <w:pPr>
              <w:tabs>
                <w:tab w:val="left" w:pos="2160"/>
                <w:tab w:val="left" w:pos="2880"/>
                <w:tab w:val="left" w:pos="4500"/>
              </w:tabs>
              <w:rPr>
                <w:rFonts w:ascii="Arial" w:eastAsia="Times New Roman" w:hAnsi="Arial" w:cs="Arial"/>
                <w:b/>
                <w:bCs/>
                <w:sz w:val="20"/>
                <w:szCs w:val="20"/>
                <w:lang w:val="sk-SK" w:eastAsia="cs-CZ"/>
              </w:rPr>
            </w:pPr>
          </w:p>
          <w:p w:rsidR="00B85511" w:rsidRPr="000C7A58" w:rsidRDefault="00B85511" w:rsidP="009045DA">
            <w:pPr>
              <w:tabs>
                <w:tab w:val="left" w:pos="2160"/>
                <w:tab w:val="left" w:pos="2880"/>
                <w:tab w:val="left" w:pos="4500"/>
              </w:tabs>
              <w:rPr>
                <w:rFonts w:ascii="Arial" w:eastAsia="Times New Roman" w:hAnsi="Arial" w:cs="Arial"/>
                <w:b/>
                <w:bCs/>
                <w:sz w:val="20"/>
                <w:szCs w:val="20"/>
                <w:lang w:val="sk-SK" w:eastAsia="cs-CZ"/>
              </w:rPr>
            </w:pPr>
            <w:r w:rsidRPr="000C7A58">
              <w:rPr>
                <w:rFonts w:ascii="Arial" w:eastAsia="Times New Roman" w:hAnsi="Arial" w:cs="Arial"/>
                <w:b/>
                <w:bCs/>
                <w:sz w:val="20"/>
                <w:szCs w:val="20"/>
                <w:lang w:val="sk-SK" w:eastAsia="cs-CZ"/>
              </w:rPr>
              <w:t>4.</w:t>
            </w:r>
          </w:p>
        </w:tc>
        <w:tc>
          <w:tcPr>
            <w:tcW w:w="3150" w:type="dxa"/>
          </w:tcPr>
          <w:p w:rsidR="00B85511" w:rsidRPr="000C7A58" w:rsidRDefault="00B85511" w:rsidP="009045DA">
            <w:pPr>
              <w:tabs>
                <w:tab w:val="left" w:pos="2160"/>
                <w:tab w:val="left" w:pos="2880"/>
                <w:tab w:val="left" w:pos="4500"/>
              </w:tabs>
              <w:rPr>
                <w:rFonts w:ascii="Arial" w:eastAsia="Times New Roman" w:hAnsi="Arial" w:cs="Arial"/>
                <w:color w:val="000000"/>
                <w:sz w:val="20"/>
                <w:szCs w:val="20"/>
                <w:lang w:val="sk-SK" w:eastAsia="cs-CZ"/>
              </w:rPr>
            </w:pPr>
          </w:p>
          <w:p w:rsidR="00B85511" w:rsidRPr="000C7A58" w:rsidRDefault="00B85511" w:rsidP="009045DA">
            <w:pPr>
              <w:tabs>
                <w:tab w:val="left" w:pos="2160"/>
                <w:tab w:val="left" w:pos="2880"/>
                <w:tab w:val="left" w:pos="4500"/>
              </w:tabs>
              <w:rPr>
                <w:rFonts w:ascii="Arial" w:eastAsia="Times New Roman" w:hAnsi="Arial" w:cs="Arial"/>
                <w:sz w:val="20"/>
                <w:szCs w:val="20"/>
                <w:lang w:val="sk-SK" w:eastAsia="cs-CZ"/>
              </w:rPr>
            </w:pPr>
            <w:r w:rsidRPr="000C7A58">
              <w:rPr>
                <w:rFonts w:ascii="Arial" w:eastAsia="Times New Roman" w:hAnsi="Arial" w:cs="Arial"/>
                <w:color w:val="000000"/>
                <w:sz w:val="20"/>
                <w:szCs w:val="20"/>
                <w:lang w:val="sk-SK" w:eastAsia="cs-CZ"/>
              </w:rPr>
              <w:t>Uzemnenie teplovodu</w:t>
            </w:r>
          </w:p>
        </w:tc>
        <w:tc>
          <w:tcPr>
            <w:tcW w:w="1842" w:type="dxa"/>
          </w:tcPr>
          <w:p w:rsidR="00B85511" w:rsidRPr="000C7A58" w:rsidRDefault="00B85511" w:rsidP="009045DA">
            <w:pPr>
              <w:tabs>
                <w:tab w:val="left" w:pos="2160"/>
                <w:tab w:val="left" w:pos="2880"/>
                <w:tab w:val="left" w:pos="4500"/>
              </w:tabs>
              <w:rPr>
                <w:rFonts w:ascii="Arial" w:eastAsia="Times New Roman" w:hAnsi="Arial" w:cs="Arial"/>
                <w:b/>
                <w:bCs/>
                <w:sz w:val="20"/>
                <w:szCs w:val="20"/>
                <w:lang w:val="sk-SK" w:eastAsia="cs-CZ"/>
              </w:rPr>
            </w:pPr>
          </w:p>
        </w:tc>
        <w:tc>
          <w:tcPr>
            <w:tcW w:w="1843" w:type="dxa"/>
          </w:tcPr>
          <w:p w:rsidR="00B85511" w:rsidRPr="000C7A58" w:rsidRDefault="00B85511" w:rsidP="009045DA">
            <w:pPr>
              <w:tabs>
                <w:tab w:val="left" w:pos="2160"/>
                <w:tab w:val="left" w:pos="2880"/>
                <w:tab w:val="left" w:pos="4500"/>
              </w:tabs>
              <w:rPr>
                <w:rFonts w:ascii="Arial" w:eastAsia="Times New Roman" w:hAnsi="Arial" w:cs="Arial"/>
                <w:b/>
                <w:bCs/>
                <w:sz w:val="20"/>
                <w:szCs w:val="20"/>
                <w:lang w:val="sk-SK" w:eastAsia="cs-CZ"/>
              </w:rPr>
            </w:pPr>
          </w:p>
        </w:tc>
        <w:tc>
          <w:tcPr>
            <w:tcW w:w="1843" w:type="dxa"/>
          </w:tcPr>
          <w:p w:rsidR="00B85511" w:rsidRPr="000C7A58" w:rsidRDefault="00B85511" w:rsidP="009045DA">
            <w:pPr>
              <w:tabs>
                <w:tab w:val="left" w:pos="2160"/>
                <w:tab w:val="left" w:pos="2880"/>
                <w:tab w:val="left" w:pos="4500"/>
              </w:tabs>
              <w:rPr>
                <w:rFonts w:ascii="Arial" w:eastAsia="Times New Roman" w:hAnsi="Arial" w:cs="Arial"/>
                <w:b/>
                <w:bCs/>
                <w:sz w:val="20"/>
                <w:szCs w:val="20"/>
                <w:lang w:val="sk-SK" w:eastAsia="cs-CZ"/>
              </w:rPr>
            </w:pPr>
          </w:p>
        </w:tc>
      </w:tr>
      <w:tr w:rsidR="00B85511" w:rsidRPr="000C7A58" w:rsidTr="009045DA">
        <w:trPr>
          <w:trHeight w:val="700"/>
        </w:trPr>
        <w:tc>
          <w:tcPr>
            <w:tcW w:w="546" w:type="dxa"/>
          </w:tcPr>
          <w:p w:rsidR="00B85511" w:rsidRPr="000C7A58" w:rsidRDefault="00B85511" w:rsidP="009045DA">
            <w:pPr>
              <w:tabs>
                <w:tab w:val="left" w:pos="2160"/>
                <w:tab w:val="left" w:pos="2880"/>
                <w:tab w:val="left" w:pos="4500"/>
              </w:tabs>
              <w:rPr>
                <w:rFonts w:ascii="Arial" w:eastAsia="Times New Roman" w:hAnsi="Arial" w:cs="Arial"/>
                <w:b/>
                <w:bCs/>
                <w:sz w:val="20"/>
                <w:szCs w:val="20"/>
                <w:lang w:val="sk-SK" w:eastAsia="cs-CZ"/>
              </w:rPr>
            </w:pPr>
          </w:p>
          <w:p w:rsidR="00B85511" w:rsidRPr="000C7A58" w:rsidRDefault="00B85511" w:rsidP="009045DA">
            <w:pPr>
              <w:tabs>
                <w:tab w:val="left" w:pos="2160"/>
                <w:tab w:val="left" w:pos="2880"/>
                <w:tab w:val="left" w:pos="4500"/>
              </w:tabs>
              <w:rPr>
                <w:rFonts w:ascii="Arial" w:eastAsia="Times New Roman" w:hAnsi="Arial" w:cs="Arial"/>
                <w:b/>
                <w:bCs/>
                <w:sz w:val="20"/>
                <w:szCs w:val="20"/>
                <w:lang w:val="sk-SK" w:eastAsia="cs-CZ"/>
              </w:rPr>
            </w:pPr>
            <w:r w:rsidRPr="000C7A58">
              <w:rPr>
                <w:rFonts w:ascii="Arial" w:eastAsia="Times New Roman" w:hAnsi="Arial" w:cs="Arial"/>
                <w:b/>
                <w:bCs/>
                <w:sz w:val="20"/>
                <w:szCs w:val="20"/>
                <w:lang w:val="sk-SK" w:eastAsia="cs-CZ"/>
              </w:rPr>
              <w:t>X</w:t>
            </w:r>
          </w:p>
        </w:tc>
        <w:tc>
          <w:tcPr>
            <w:tcW w:w="3150" w:type="dxa"/>
          </w:tcPr>
          <w:p w:rsidR="00B85511" w:rsidRPr="000C7A58" w:rsidRDefault="00B85511" w:rsidP="009045DA">
            <w:pPr>
              <w:tabs>
                <w:tab w:val="left" w:pos="2160"/>
                <w:tab w:val="left" w:pos="2880"/>
                <w:tab w:val="left" w:pos="4500"/>
              </w:tabs>
              <w:rPr>
                <w:rFonts w:ascii="Arial" w:eastAsia="Times New Roman" w:hAnsi="Arial" w:cs="Arial"/>
                <w:b/>
                <w:sz w:val="20"/>
                <w:szCs w:val="20"/>
                <w:lang w:val="sk-SK" w:eastAsia="cs-CZ"/>
              </w:rPr>
            </w:pPr>
          </w:p>
          <w:p w:rsidR="00B85511" w:rsidRPr="000C7A58" w:rsidRDefault="00B85511" w:rsidP="009045DA">
            <w:pPr>
              <w:tabs>
                <w:tab w:val="left" w:pos="2160"/>
                <w:tab w:val="left" w:pos="2880"/>
                <w:tab w:val="left" w:pos="4500"/>
              </w:tabs>
              <w:rPr>
                <w:rFonts w:ascii="Arial" w:eastAsia="Times New Roman" w:hAnsi="Arial" w:cs="Arial"/>
                <w:b/>
                <w:sz w:val="20"/>
                <w:szCs w:val="20"/>
                <w:lang w:val="sk-SK" w:eastAsia="cs-CZ"/>
              </w:rPr>
            </w:pPr>
            <w:r w:rsidRPr="000C7A58">
              <w:rPr>
                <w:rFonts w:ascii="Arial" w:eastAsia="Times New Roman" w:hAnsi="Arial" w:cs="Arial"/>
                <w:b/>
                <w:sz w:val="20"/>
                <w:szCs w:val="20"/>
                <w:lang w:val="sk-SK" w:eastAsia="cs-CZ"/>
              </w:rPr>
              <w:t>SPOLU</w:t>
            </w:r>
          </w:p>
        </w:tc>
        <w:tc>
          <w:tcPr>
            <w:tcW w:w="1842" w:type="dxa"/>
          </w:tcPr>
          <w:p w:rsidR="00B85511" w:rsidRPr="000C7A58" w:rsidRDefault="00B85511" w:rsidP="009045DA">
            <w:pPr>
              <w:tabs>
                <w:tab w:val="left" w:pos="2160"/>
                <w:tab w:val="left" w:pos="2880"/>
                <w:tab w:val="left" w:pos="4500"/>
              </w:tabs>
              <w:rPr>
                <w:rFonts w:ascii="Arial" w:eastAsia="Times New Roman" w:hAnsi="Arial" w:cs="Arial"/>
                <w:b/>
                <w:bCs/>
                <w:sz w:val="20"/>
                <w:szCs w:val="20"/>
                <w:lang w:val="sk-SK" w:eastAsia="cs-CZ"/>
              </w:rPr>
            </w:pPr>
          </w:p>
        </w:tc>
        <w:tc>
          <w:tcPr>
            <w:tcW w:w="1843" w:type="dxa"/>
          </w:tcPr>
          <w:p w:rsidR="00B85511" w:rsidRPr="000C7A58" w:rsidRDefault="00B85511" w:rsidP="009045DA">
            <w:pPr>
              <w:tabs>
                <w:tab w:val="left" w:pos="2160"/>
                <w:tab w:val="left" w:pos="2880"/>
                <w:tab w:val="left" w:pos="4500"/>
              </w:tabs>
              <w:rPr>
                <w:rFonts w:ascii="Arial" w:eastAsia="Times New Roman" w:hAnsi="Arial" w:cs="Arial"/>
                <w:b/>
                <w:bCs/>
                <w:sz w:val="20"/>
                <w:szCs w:val="20"/>
                <w:lang w:val="sk-SK" w:eastAsia="cs-CZ"/>
              </w:rPr>
            </w:pPr>
          </w:p>
        </w:tc>
        <w:tc>
          <w:tcPr>
            <w:tcW w:w="1843" w:type="dxa"/>
          </w:tcPr>
          <w:p w:rsidR="00B85511" w:rsidRPr="000C7A58" w:rsidRDefault="00B85511" w:rsidP="009045DA">
            <w:pPr>
              <w:tabs>
                <w:tab w:val="left" w:pos="2160"/>
                <w:tab w:val="left" w:pos="2880"/>
                <w:tab w:val="left" w:pos="4500"/>
              </w:tabs>
              <w:rPr>
                <w:rFonts w:ascii="Arial" w:eastAsia="Times New Roman" w:hAnsi="Arial" w:cs="Arial"/>
                <w:b/>
                <w:bCs/>
                <w:sz w:val="20"/>
                <w:szCs w:val="20"/>
                <w:lang w:val="sk-SK" w:eastAsia="cs-CZ"/>
              </w:rPr>
            </w:pPr>
          </w:p>
        </w:tc>
      </w:tr>
    </w:tbl>
    <w:p w:rsidR="00B85511" w:rsidRPr="000C7A58" w:rsidRDefault="00B85511" w:rsidP="00B85511">
      <w:pPr>
        <w:tabs>
          <w:tab w:val="left" w:pos="2160"/>
          <w:tab w:val="left" w:pos="2880"/>
          <w:tab w:val="left" w:pos="4500"/>
        </w:tabs>
        <w:jc w:val="right"/>
        <w:rPr>
          <w:rFonts w:ascii="Arial" w:eastAsia="Times New Roman" w:hAnsi="Arial" w:cs="Arial"/>
          <w:b/>
          <w:bCs/>
          <w:sz w:val="20"/>
          <w:szCs w:val="20"/>
          <w:lang w:val="sk-SK" w:eastAsia="cs-CZ"/>
        </w:rPr>
      </w:pPr>
    </w:p>
    <w:p w:rsidR="00B85511" w:rsidRPr="000C7A58" w:rsidRDefault="00B85511" w:rsidP="00B85511">
      <w:pPr>
        <w:tabs>
          <w:tab w:val="left" w:pos="2160"/>
          <w:tab w:val="left" w:pos="2880"/>
          <w:tab w:val="left" w:pos="4500"/>
        </w:tabs>
        <w:rPr>
          <w:rFonts w:ascii="Arial" w:eastAsia="Times New Roman" w:hAnsi="Arial" w:cs="Arial"/>
          <w:b/>
          <w:bCs/>
          <w:sz w:val="22"/>
          <w:szCs w:val="22"/>
          <w:lang w:val="sk-SK" w:eastAsia="cs-CZ"/>
        </w:rPr>
      </w:pPr>
    </w:p>
    <w:p w:rsidR="00B85511" w:rsidRPr="000C7A58" w:rsidRDefault="00B85511" w:rsidP="00B85511">
      <w:pPr>
        <w:tabs>
          <w:tab w:val="left" w:pos="2160"/>
          <w:tab w:val="left" w:pos="2880"/>
          <w:tab w:val="left" w:pos="4500"/>
        </w:tabs>
        <w:rPr>
          <w:rFonts w:ascii="Arial" w:eastAsia="Times New Roman" w:hAnsi="Arial" w:cs="Arial"/>
          <w:b/>
          <w:bCs/>
          <w:sz w:val="22"/>
          <w:szCs w:val="22"/>
          <w:lang w:val="sk-SK" w:eastAsia="cs-CZ"/>
        </w:rPr>
      </w:pPr>
    </w:p>
    <w:p w:rsidR="00B85511" w:rsidRPr="000C7A58" w:rsidRDefault="00B85511" w:rsidP="00B85511">
      <w:pPr>
        <w:tabs>
          <w:tab w:val="left" w:pos="2160"/>
          <w:tab w:val="left" w:pos="2880"/>
          <w:tab w:val="left" w:pos="4500"/>
        </w:tabs>
        <w:rPr>
          <w:rFonts w:ascii="Arial" w:eastAsia="Times New Roman" w:hAnsi="Arial" w:cs="Arial"/>
          <w:bCs/>
          <w:sz w:val="20"/>
          <w:szCs w:val="20"/>
          <w:lang w:eastAsia="cs-CZ"/>
        </w:rPr>
      </w:pPr>
      <w:r w:rsidRPr="000C7A58">
        <w:rPr>
          <w:rFonts w:ascii="Arial" w:eastAsia="Times New Roman" w:hAnsi="Arial" w:cs="Arial"/>
          <w:bCs/>
          <w:sz w:val="20"/>
          <w:szCs w:val="20"/>
          <w:lang w:eastAsia="cs-CZ"/>
        </w:rPr>
        <w:t>.................................................</w:t>
      </w:r>
      <w:r w:rsidRPr="000C7A58">
        <w:rPr>
          <w:rFonts w:ascii="Arial" w:eastAsia="Times New Roman" w:hAnsi="Arial" w:cs="Arial"/>
          <w:bCs/>
          <w:sz w:val="20"/>
          <w:szCs w:val="20"/>
          <w:lang w:eastAsia="cs-CZ"/>
        </w:rPr>
        <w:tab/>
      </w:r>
      <w:r w:rsidRPr="000C7A58">
        <w:rPr>
          <w:rFonts w:ascii="Arial" w:eastAsia="Times New Roman" w:hAnsi="Arial" w:cs="Arial"/>
          <w:bCs/>
          <w:sz w:val="20"/>
          <w:szCs w:val="20"/>
          <w:lang w:eastAsia="cs-CZ"/>
        </w:rPr>
        <w:tab/>
      </w:r>
      <w:r w:rsidRPr="000C7A58">
        <w:rPr>
          <w:rFonts w:ascii="Arial" w:eastAsia="Times New Roman" w:hAnsi="Arial" w:cs="Arial"/>
          <w:bCs/>
          <w:sz w:val="20"/>
          <w:szCs w:val="20"/>
          <w:lang w:eastAsia="cs-CZ"/>
        </w:rPr>
        <w:tab/>
      </w:r>
      <w:r w:rsidRPr="000C7A58">
        <w:rPr>
          <w:rFonts w:ascii="Arial" w:eastAsia="Times New Roman" w:hAnsi="Arial" w:cs="Arial"/>
          <w:bCs/>
          <w:sz w:val="20"/>
          <w:szCs w:val="20"/>
          <w:lang w:eastAsia="cs-CZ"/>
        </w:rPr>
        <w:tab/>
      </w:r>
      <w:r w:rsidRPr="000C7A58">
        <w:rPr>
          <w:rFonts w:ascii="Arial" w:eastAsia="Times New Roman" w:hAnsi="Arial" w:cs="Arial"/>
          <w:bCs/>
          <w:sz w:val="20"/>
          <w:szCs w:val="20"/>
          <w:lang w:eastAsia="cs-CZ"/>
        </w:rPr>
        <w:tab/>
        <w:t>.......................................</w:t>
      </w:r>
    </w:p>
    <w:p w:rsidR="00B85511" w:rsidRPr="000C7A58" w:rsidRDefault="00B85511" w:rsidP="00B85511">
      <w:pPr>
        <w:tabs>
          <w:tab w:val="left" w:pos="2160"/>
          <w:tab w:val="left" w:pos="2880"/>
          <w:tab w:val="left" w:pos="4500"/>
        </w:tabs>
        <w:rPr>
          <w:rFonts w:ascii="Arial" w:eastAsia="Times New Roman" w:hAnsi="Arial" w:cs="Arial"/>
          <w:bCs/>
          <w:sz w:val="20"/>
          <w:szCs w:val="20"/>
          <w:lang w:eastAsia="cs-CZ"/>
        </w:rPr>
      </w:pPr>
      <w:r w:rsidRPr="000C7A58">
        <w:rPr>
          <w:rFonts w:ascii="Arial" w:eastAsia="Times New Roman" w:hAnsi="Arial" w:cs="Arial"/>
          <w:bCs/>
          <w:sz w:val="20"/>
          <w:szCs w:val="20"/>
          <w:lang w:eastAsia="cs-CZ"/>
        </w:rPr>
        <w:t xml:space="preserve">čitateľne celé meno a priezvisko </w:t>
      </w:r>
      <w:r w:rsidRPr="000C7A58">
        <w:rPr>
          <w:rFonts w:ascii="Arial" w:eastAsia="Times New Roman" w:hAnsi="Arial" w:cs="Arial"/>
          <w:bCs/>
          <w:sz w:val="20"/>
          <w:szCs w:val="20"/>
          <w:lang w:eastAsia="cs-CZ"/>
        </w:rPr>
        <w:tab/>
      </w:r>
      <w:r w:rsidRPr="000C7A58">
        <w:rPr>
          <w:rFonts w:ascii="Arial" w:eastAsia="Times New Roman" w:hAnsi="Arial" w:cs="Arial"/>
          <w:bCs/>
          <w:sz w:val="20"/>
          <w:szCs w:val="20"/>
          <w:lang w:eastAsia="cs-CZ"/>
        </w:rPr>
        <w:tab/>
      </w:r>
      <w:r w:rsidRPr="000C7A58">
        <w:rPr>
          <w:rFonts w:ascii="Arial" w:eastAsia="Times New Roman" w:hAnsi="Arial" w:cs="Arial"/>
          <w:bCs/>
          <w:sz w:val="20"/>
          <w:szCs w:val="20"/>
          <w:lang w:eastAsia="cs-CZ"/>
        </w:rPr>
        <w:tab/>
      </w:r>
      <w:r w:rsidRPr="000C7A58">
        <w:rPr>
          <w:rFonts w:ascii="Arial" w:eastAsia="Times New Roman" w:hAnsi="Arial" w:cs="Arial"/>
          <w:bCs/>
          <w:sz w:val="20"/>
          <w:szCs w:val="20"/>
          <w:lang w:eastAsia="cs-CZ"/>
        </w:rPr>
        <w:tab/>
        <w:t>podpis, príp. pečiatka</w:t>
      </w:r>
    </w:p>
    <w:p w:rsidR="00B85511" w:rsidRPr="000C7A58" w:rsidRDefault="00B85511" w:rsidP="00B85511">
      <w:pPr>
        <w:tabs>
          <w:tab w:val="left" w:pos="2160"/>
          <w:tab w:val="left" w:pos="2880"/>
          <w:tab w:val="left" w:pos="4500"/>
        </w:tabs>
        <w:rPr>
          <w:rFonts w:ascii="Arial" w:eastAsia="Times New Roman" w:hAnsi="Arial" w:cs="Arial"/>
          <w:bCs/>
          <w:sz w:val="20"/>
          <w:szCs w:val="20"/>
          <w:lang w:eastAsia="cs-CZ"/>
        </w:rPr>
      </w:pPr>
      <w:r w:rsidRPr="000C7A58">
        <w:rPr>
          <w:rFonts w:ascii="Arial" w:eastAsia="Times New Roman" w:hAnsi="Arial" w:cs="Arial"/>
          <w:bCs/>
          <w:sz w:val="20"/>
          <w:szCs w:val="20"/>
          <w:lang w:eastAsia="cs-CZ"/>
        </w:rPr>
        <w:t>štatutárneho zástupcu uchádzača</w:t>
      </w:r>
    </w:p>
    <w:p w:rsidR="00B85511" w:rsidRPr="000C7A58" w:rsidRDefault="00B85511" w:rsidP="00B85511">
      <w:pPr>
        <w:tabs>
          <w:tab w:val="left" w:pos="2160"/>
          <w:tab w:val="left" w:pos="2880"/>
          <w:tab w:val="left" w:pos="4500"/>
        </w:tabs>
        <w:rPr>
          <w:rFonts w:ascii="Arial" w:eastAsia="Times New Roman" w:hAnsi="Arial" w:cs="Arial"/>
          <w:bCs/>
          <w:sz w:val="20"/>
          <w:szCs w:val="20"/>
          <w:lang w:eastAsia="cs-CZ"/>
        </w:rPr>
      </w:pPr>
    </w:p>
    <w:p w:rsidR="00B85511" w:rsidRPr="000C7A58" w:rsidRDefault="00B85511" w:rsidP="00B85511">
      <w:pPr>
        <w:tabs>
          <w:tab w:val="left" w:pos="2160"/>
          <w:tab w:val="left" w:pos="2880"/>
          <w:tab w:val="left" w:pos="4500"/>
        </w:tabs>
        <w:rPr>
          <w:rFonts w:ascii="Arial" w:eastAsia="Times New Roman" w:hAnsi="Arial" w:cs="Arial"/>
          <w:bCs/>
          <w:sz w:val="20"/>
          <w:szCs w:val="20"/>
          <w:lang w:eastAsia="cs-CZ"/>
        </w:rPr>
      </w:pPr>
    </w:p>
    <w:p w:rsidR="00B85511" w:rsidRPr="000C7A58" w:rsidRDefault="00B85511" w:rsidP="00B85511">
      <w:pPr>
        <w:tabs>
          <w:tab w:val="left" w:pos="2160"/>
          <w:tab w:val="left" w:pos="2880"/>
          <w:tab w:val="left" w:pos="4500"/>
        </w:tabs>
        <w:rPr>
          <w:rFonts w:ascii="Arial" w:eastAsia="Times New Roman" w:hAnsi="Arial" w:cs="Arial"/>
          <w:bCs/>
          <w:sz w:val="20"/>
          <w:szCs w:val="20"/>
          <w:lang w:eastAsia="cs-CZ"/>
        </w:rPr>
      </w:pPr>
      <w:r w:rsidRPr="000C7A58">
        <w:rPr>
          <w:rFonts w:ascii="Arial" w:eastAsia="Times New Roman" w:hAnsi="Arial" w:cs="Arial"/>
          <w:bCs/>
          <w:sz w:val="20"/>
          <w:szCs w:val="20"/>
          <w:lang w:eastAsia="cs-CZ"/>
        </w:rPr>
        <w:t>V.......................dňa..........................</w:t>
      </w:r>
    </w:p>
    <w:p w:rsidR="00B85511" w:rsidRPr="000C7A58" w:rsidRDefault="00B85511" w:rsidP="00B85511">
      <w:pPr>
        <w:tabs>
          <w:tab w:val="left" w:pos="2160"/>
          <w:tab w:val="left" w:pos="2880"/>
          <w:tab w:val="left" w:pos="4500"/>
        </w:tabs>
        <w:rPr>
          <w:rFonts w:ascii="Arial" w:eastAsia="Times New Roman" w:hAnsi="Arial" w:cs="Arial"/>
          <w:b/>
          <w:bCs/>
          <w:sz w:val="20"/>
          <w:szCs w:val="20"/>
          <w:lang w:val="sk-SK" w:eastAsia="cs-CZ"/>
        </w:rPr>
      </w:pPr>
    </w:p>
    <w:p w:rsidR="00B85511" w:rsidRPr="000C7A58" w:rsidRDefault="00B85511" w:rsidP="00B85511">
      <w:pPr>
        <w:tabs>
          <w:tab w:val="left" w:pos="2160"/>
          <w:tab w:val="left" w:pos="2880"/>
          <w:tab w:val="left" w:pos="4500"/>
        </w:tabs>
        <w:rPr>
          <w:rFonts w:ascii="Arial" w:eastAsia="Times New Roman" w:hAnsi="Arial" w:cs="Arial"/>
          <w:b/>
          <w:bCs/>
          <w:sz w:val="20"/>
          <w:szCs w:val="20"/>
          <w:lang w:val="sk-SK" w:eastAsia="cs-CZ"/>
        </w:rPr>
      </w:pPr>
    </w:p>
    <w:p w:rsidR="00B85511" w:rsidRPr="000C7A58" w:rsidRDefault="00B85511" w:rsidP="00B85511">
      <w:pPr>
        <w:tabs>
          <w:tab w:val="left" w:pos="2160"/>
          <w:tab w:val="left" w:pos="2880"/>
          <w:tab w:val="left" w:pos="4500"/>
        </w:tabs>
        <w:rPr>
          <w:rFonts w:ascii="Arial" w:eastAsia="Times New Roman" w:hAnsi="Arial" w:cs="Arial"/>
          <w:b/>
          <w:bCs/>
          <w:sz w:val="20"/>
          <w:szCs w:val="20"/>
          <w:lang w:val="sk-SK" w:eastAsia="cs-CZ"/>
        </w:rPr>
      </w:pPr>
    </w:p>
    <w:p w:rsidR="00B85511" w:rsidRPr="000C7A58" w:rsidRDefault="00B85511" w:rsidP="00B85511">
      <w:pPr>
        <w:tabs>
          <w:tab w:val="left" w:pos="2160"/>
          <w:tab w:val="left" w:pos="2880"/>
          <w:tab w:val="left" w:pos="4500"/>
        </w:tabs>
        <w:rPr>
          <w:rFonts w:ascii="Arial" w:eastAsia="Times New Roman" w:hAnsi="Arial" w:cs="Arial"/>
          <w:b/>
          <w:bCs/>
          <w:sz w:val="20"/>
          <w:szCs w:val="20"/>
          <w:lang w:val="sk-SK" w:eastAsia="cs-CZ"/>
        </w:rPr>
      </w:pPr>
    </w:p>
    <w:p w:rsidR="00B85511" w:rsidRPr="000C7A58" w:rsidRDefault="00B85511" w:rsidP="00B85511">
      <w:pPr>
        <w:tabs>
          <w:tab w:val="left" w:pos="2160"/>
          <w:tab w:val="left" w:pos="2880"/>
          <w:tab w:val="left" w:pos="4500"/>
        </w:tabs>
        <w:rPr>
          <w:rFonts w:ascii="Arial" w:eastAsia="Times New Roman" w:hAnsi="Arial" w:cs="Arial"/>
          <w:b/>
          <w:bCs/>
          <w:sz w:val="20"/>
          <w:szCs w:val="20"/>
          <w:lang w:val="sk-SK" w:eastAsia="cs-CZ"/>
        </w:rPr>
      </w:pPr>
    </w:p>
    <w:p w:rsidR="00B85511" w:rsidRPr="000C7A58" w:rsidRDefault="00B85511" w:rsidP="00B85511">
      <w:pPr>
        <w:tabs>
          <w:tab w:val="left" w:pos="2160"/>
          <w:tab w:val="left" w:pos="2880"/>
          <w:tab w:val="left" w:pos="4500"/>
        </w:tabs>
        <w:rPr>
          <w:rFonts w:ascii="Arial" w:eastAsia="Times New Roman" w:hAnsi="Arial" w:cs="Arial"/>
          <w:b/>
          <w:bCs/>
          <w:sz w:val="20"/>
          <w:szCs w:val="20"/>
          <w:lang w:val="sk-SK" w:eastAsia="cs-CZ"/>
        </w:rPr>
      </w:pPr>
    </w:p>
    <w:p w:rsidR="00B85511" w:rsidRPr="000C7A58" w:rsidRDefault="00B85511" w:rsidP="00B85511">
      <w:pPr>
        <w:tabs>
          <w:tab w:val="left" w:pos="2160"/>
          <w:tab w:val="left" w:pos="2880"/>
          <w:tab w:val="left" w:pos="4500"/>
        </w:tabs>
        <w:rPr>
          <w:rFonts w:ascii="Arial" w:eastAsia="Times New Roman" w:hAnsi="Arial" w:cs="Arial"/>
          <w:b/>
          <w:bCs/>
          <w:sz w:val="20"/>
          <w:szCs w:val="20"/>
          <w:lang w:val="sk-SK" w:eastAsia="cs-CZ"/>
        </w:rPr>
      </w:pPr>
    </w:p>
    <w:p w:rsidR="00B85511" w:rsidRPr="00842067" w:rsidRDefault="00B85511" w:rsidP="00B85511">
      <w:pPr>
        <w:pStyle w:val="Style3"/>
        <w:widowControl/>
        <w:spacing w:line="360" w:lineRule="auto"/>
        <w:ind w:left="709"/>
        <w:jc w:val="both"/>
        <w:rPr>
          <w:rFonts w:cs="Arial"/>
          <w:sz w:val="22"/>
          <w:szCs w:val="22"/>
        </w:rPr>
      </w:pPr>
      <w:r w:rsidRPr="00842067">
        <w:rPr>
          <w:rFonts w:cs="Arial"/>
          <w:sz w:val="22"/>
          <w:szCs w:val="22"/>
        </w:rPr>
        <w:tab/>
      </w:r>
    </w:p>
    <w:p w:rsidR="00B85511" w:rsidRPr="00842067" w:rsidRDefault="00B85511" w:rsidP="00B85511">
      <w:pPr>
        <w:rPr>
          <w:rFonts w:ascii="Arial" w:hAnsi="Arial" w:cs="Arial"/>
          <w:b/>
          <w:bCs/>
          <w:sz w:val="22"/>
          <w:szCs w:val="22"/>
          <w:lang w:eastAsia="sk-SK"/>
        </w:rPr>
      </w:pPr>
    </w:p>
    <w:p w:rsidR="00B85511" w:rsidRPr="00842067" w:rsidRDefault="00B85511" w:rsidP="00B85511">
      <w:pPr>
        <w:rPr>
          <w:rFonts w:ascii="Arial" w:hAnsi="Arial" w:cs="Arial"/>
          <w:b/>
          <w:sz w:val="22"/>
          <w:szCs w:val="22"/>
        </w:rPr>
      </w:pPr>
    </w:p>
    <w:p w:rsidR="00B85511" w:rsidRPr="00842067" w:rsidRDefault="00B85511" w:rsidP="00B85511">
      <w:pPr>
        <w:rPr>
          <w:rFonts w:ascii="Arial" w:hAnsi="Arial" w:cs="Arial"/>
          <w:b/>
          <w:sz w:val="22"/>
          <w:szCs w:val="22"/>
        </w:rPr>
      </w:pPr>
    </w:p>
    <w:p w:rsidR="00B85511" w:rsidRPr="00842067" w:rsidRDefault="00B85511" w:rsidP="00B85511">
      <w:pPr>
        <w:rPr>
          <w:rFonts w:ascii="Arial" w:hAnsi="Arial" w:cs="Arial"/>
          <w:b/>
          <w:sz w:val="22"/>
          <w:szCs w:val="22"/>
        </w:rPr>
      </w:pPr>
    </w:p>
    <w:p w:rsidR="00B85511" w:rsidRPr="00842067" w:rsidRDefault="00B85511" w:rsidP="00B85511">
      <w:pPr>
        <w:rPr>
          <w:rFonts w:ascii="Arial" w:hAnsi="Arial" w:cs="Arial"/>
          <w:sz w:val="22"/>
          <w:szCs w:val="22"/>
        </w:rPr>
      </w:pPr>
    </w:p>
    <w:p w:rsidR="00B85511" w:rsidRPr="00842067" w:rsidRDefault="00B85511" w:rsidP="00B85511">
      <w:pPr>
        <w:rPr>
          <w:rFonts w:ascii="Arial" w:hAnsi="Arial" w:cs="Arial"/>
          <w:b/>
          <w:sz w:val="22"/>
          <w:szCs w:val="22"/>
        </w:rPr>
      </w:pPr>
    </w:p>
    <w:p w:rsidR="00B85511" w:rsidRDefault="00B85511" w:rsidP="00B85511">
      <w:pPr>
        <w:rPr>
          <w:rFonts w:ascii="Arial" w:hAnsi="Arial" w:cs="Arial"/>
          <w:b/>
          <w:sz w:val="22"/>
          <w:szCs w:val="22"/>
        </w:rPr>
      </w:pPr>
    </w:p>
    <w:p w:rsidR="00B85511" w:rsidRPr="00842067" w:rsidRDefault="00B85511" w:rsidP="00B85511">
      <w:pPr>
        <w:rPr>
          <w:rFonts w:ascii="Arial" w:hAnsi="Arial" w:cs="Arial"/>
          <w:b/>
          <w:sz w:val="22"/>
          <w:szCs w:val="22"/>
        </w:rPr>
      </w:pPr>
    </w:p>
    <w:p w:rsidR="00B85511" w:rsidRPr="00842067" w:rsidRDefault="00B85511" w:rsidP="00B85511">
      <w:pPr>
        <w:rPr>
          <w:rFonts w:ascii="Arial" w:hAnsi="Arial" w:cs="Arial"/>
          <w:b/>
          <w:sz w:val="22"/>
          <w:szCs w:val="22"/>
        </w:rPr>
      </w:pPr>
      <w:r w:rsidRPr="00842067">
        <w:rPr>
          <w:rFonts w:ascii="Arial" w:hAnsi="Arial" w:cs="Arial"/>
          <w:b/>
          <w:sz w:val="22"/>
          <w:szCs w:val="22"/>
        </w:rPr>
        <w:lastRenderedPageBreak/>
        <w:t>PRÍLOHA SÚŤAŽNÝCH PODKLADOV - vzor</w:t>
      </w:r>
    </w:p>
    <w:p w:rsidR="00B85511" w:rsidRPr="00842067" w:rsidRDefault="00B85511" w:rsidP="00B85511">
      <w:pPr>
        <w:jc w:val="both"/>
        <w:rPr>
          <w:rFonts w:ascii="Arial" w:hAnsi="Arial" w:cs="Arial"/>
          <w:sz w:val="22"/>
          <w:szCs w:val="22"/>
        </w:rPr>
      </w:pPr>
    </w:p>
    <w:p w:rsidR="00B85511" w:rsidRPr="00842067" w:rsidRDefault="00B85511" w:rsidP="00B85511">
      <w:pPr>
        <w:jc w:val="both"/>
        <w:rPr>
          <w:rFonts w:ascii="Arial" w:hAnsi="Arial" w:cs="Arial"/>
          <w:sz w:val="22"/>
          <w:szCs w:val="22"/>
        </w:rPr>
      </w:pPr>
    </w:p>
    <w:p w:rsidR="00B85511" w:rsidRPr="00842067" w:rsidRDefault="00B85511" w:rsidP="00B85511">
      <w:pPr>
        <w:pStyle w:val="Default"/>
        <w:jc w:val="both"/>
        <w:rPr>
          <w:rFonts w:ascii="Arial" w:hAnsi="Arial" w:cs="Arial"/>
          <w:b/>
          <w:i/>
          <w:sz w:val="22"/>
          <w:szCs w:val="22"/>
        </w:rPr>
      </w:pPr>
      <w:r w:rsidRPr="00842067">
        <w:rPr>
          <w:rFonts w:ascii="Arial" w:hAnsi="Arial" w:cs="Arial"/>
          <w:b/>
          <w:i/>
          <w:sz w:val="22"/>
          <w:szCs w:val="22"/>
        </w:rPr>
        <w:t xml:space="preserve">Príloha č. 1 - Vyhlásenie uchádzača </w:t>
      </w:r>
    </w:p>
    <w:p w:rsidR="00B85511" w:rsidRPr="00842067" w:rsidRDefault="00B85511" w:rsidP="00B85511">
      <w:pPr>
        <w:pStyle w:val="Default"/>
        <w:jc w:val="both"/>
        <w:rPr>
          <w:rFonts w:ascii="Arial" w:hAnsi="Arial" w:cs="Arial"/>
          <w:sz w:val="22"/>
          <w:szCs w:val="22"/>
        </w:rPr>
      </w:pPr>
    </w:p>
    <w:p w:rsidR="00B85511" w:rsidRPr="00842067" w:rsidRDefault="00B85511" w:rsidP="00B85511">
      <w:pPr>
        <w:pStyle w:val="Default"/>
        <w:jc w:val="both"/>
        <w:rPr>
          <w:rFonts w:ascii="Arial" w:hAnsi="Arial" w:cs="Arial"/>
          <w:sz w:val="22"/>
          <w:szCs w:val="22"/>
        </w:rPr>
      </w:pPr>
    </w:p>
    <w:p w:rsidR="00B85511" w:rsidRPr="00842067" w:rsidRDefault="00B85511" w:rsidP="00B85511">
      <w:pPr>
        <w:pStyle w:val="Default"/>
        <w:jc w:val="both"/>
        <w:rPr>
          <w:rFonts w:ascii="Arial" w:hAnsi="Arial" w:cs="Arial"/>
          <w:sz w:val="22"/>
          <w:szCs w:val="22"/>
        </w:rPr>
      </w:pPr>
      <w:r w:rsidRPr="00842067">
        <w:rPr>
          <w:rFonts w:ascii="Arial" w:hAnsi="Arial" w:cs="Arial"/>
          <w:sz w:val="22"/>
          <w:szCs w:val="22"/>
        </w:rPr>
        <w:t xml:space="preserve">Názov alebo obchodné meno uchádzača: </w:t>
      </w:r>
    </w:p>
    <w:p w:rsidR="00B85511" w:rsidRPr="00842067" w:rsidRDefault="00B85511" w:rsidP="00B85511">
      <w:pPr>
        <w:pStyle w:val="Default"/>
        <w:jc w:val="both"/>
        <w:rPr>
          <w:rFonts w:ascii="Arial" w:hAnsi="Arial" w:cs="Arial"/>
          <w:sz w:val="22"/>
          <w:szCs w:val="22"/>
        </w:rPr>
      </w:pPr>
      <w:r w:rsidRPr="00842067">
        <w:rPr>
          <w:rFonts w:ascii="Arial" w:hAnsi="Arial" w:cs="Arial"/>
          <w:sz w:val="22"/>
          <w:szCs w:val="22"/>
        </w:rPr>
        <w:tab/>
        <w:t xml:space="preserve"> </w:t>
      </w:r>
    </w:p>
    <w:p w:rsidR="00B85511" w:rsidRPr="00842067" w:rsidRDefault="00B85511" w:rsidP="00B85511">
      <w:pPr>
        <w:pStyle w:val="Default"/>
        <w:jc w:val="both"/>
        <w:rPr>
          <w:rFonts w:ascii="Arial" w:hAnsi="Arial" w:cs="Arial"/>
          <w:sz w:val="22"/>
          <w:szCs w:val="22"/>
        </w:rPr>
      </w:pPr>
      <w:r w:rsidRPr="00842067">
        <w:rPr>
          <w:rFonts w:ascii="Arial" w:hAnsi="Arial" w:cs="Arial"/>
          <w:sz w:val="22"/>
          <w:szCs w:val="22"/>
        </w:rPr>
        <w:t xml:space="preserve">Adresa alebo sídlo uchádzača: </w:t>
      </w:r>
      <w:r w:rsidRPr="00842067">
        <w:rPr>
          <w:rFonts w:ascii="Arial" w:hAnsi="Arial" w:cs="Arial"/>
          <w:sz w:val="22"/>
          <w:szCs w:val="22"/>
        </w:rPr>
        <w:tab/>
      </w:r>
      <w:r w:rsidRPr="00842067">
        <w:rPr>
          <w:rFonts w:ascii="Arial" w:hAnsi="Arial" w:cs="Arial"/>
          <w:sz w:val="22"/>
          <w:szCs w:val="22"/>
        </w:rPr>
        <w:tab/>
      </w:r>
    </w:p>
    <w:p w:rsidR="00B85511" w:rsidRPr="00842067" w:rsidRDefault="00B85511" w:rsidP="00B85511">
      <w:pPr>
        <w:pStyle w:val="Default"/>
        <w:jc w:val="both"/>
        <w:rPr>
          <w:rFonts w:ascii="Arial" w:hAnsi="Arial" w:cs="Arial"/>
          <w:sz w:val="22"/>
          <w:szCs w:val="22"/>
        </w:rPr>
      </w:pPr>
    </w:p>
    <w:p w:rsidR="00B85511" w:rsidRPr="00842067" w:rsidRDefault="00B85511" w:rsidP="00B85511">
      <w:pPr>
        <w:pStyle w:val="Default"/>
        <w:jc w:val="both"/>
        <w:rPr>
          <w:rFonts w:ascii="Arial" w:hAnsi="Arial" w:cs="Arial"/>
          <w:sz w:val="22"/>
          <w:szCs w:val="22"/>
        </w:rPr>
      </w:pPr>
      <w:r w:rsidRPr="00842067">
        <w:rPr>
          <w:rFonts w:ascii="Arial" w:hAnsi="Arial" w:cs="Arial"/>
          <w:sz w:val="22"/>
          <w:szCs w:val="22"/>
        </w:rPr>
        <w:t>IČO:</w:t>
      </w:r>
      <w:r w:rsidRPr="00842067">
        <w:rPr>
          <w:rFonts w:ascii="Arial" w:hAnsi="Arial" w:cs="Arial"/>
          <w:sz w:val="22"/>
          <w:szCs w:val="22"/>
        </w:rPr>
        <w:tab/>
        <w:t xml:space="preserve"> </w:t>
      </w:r>
    </w:p>
    <w:p w:rsidR="00B85511" w:rsidRPr="00842067" w:rsidRDefault="00B85511" w:rsidP="00B85511">
      <w:pPr>
        <w:pStyle w:val="Default"/>
        <w:jc w:val="center"/>
        <w:rPr>
          <w:rFonts w:ascii="Arial" w:hAnsi="Arial" w:cs="Arial"/>
          <w:sz w:val="22"/>
          <w:szCs w:val="22"/>
        </w:rPr>
      </w:pPr>
    </w:p>
    <w:p w:rsidR="00B85511" w:rsidRPr="00842067" w:rsidRDefault="00B85511" w:rsidP="00B85511">
      <w:pPr>
        <w:pStyle w:val="Default"/>
        <w:jc w:val="center"/>
        <w:rPr>
          <w:rFonts w:ascii="Arial" w:hAnsi="Arial" w:cs="Arial"/>
          <w:sz w:val="22"/>
          <w:szCs w:val="22"/>
        </w:rPr>
      </w:pPr>
      <w:r w:rsidRPr="00842067">
        <w:rPr>
          <w:rFonts w:ascii="Arial" w:hAnsi="Arial" w:cs="Arial"/>
          <w:sz w:val="22"/>
          <w:szCs w:val="22"/>
        </w:rPr>
        <w:t>Vyhlásenie uchádzača</w:t>
      </w:r>
    </w:p>
    <w:p w:rsidR="00B85511" w:rsidRPr="00842067" w:rsidRDefault="00B85511" w:rsidP="00B85511">
      <w:pPr>
        <w:pStyle w:val="Default"/>
        <w:jc w:val="both"/>
        <w:rPr>
          <w:rFonts w:ascii="Arial" w:hAnsi="Arial" w:cs="Arial"/>
          <w:sz w:val="22"/>
          <w:szCs w:val="22"/>
        </w:rPr>
      </w:pPr>
    </w:p>
    <w:p w:rsidR="00B85511" w:rsidRPr="00842067" w:rsidRDefault="00B85511" w:rsidP="00B85511">
      <w:pPr>
        <w:pStyle w:val="Default"/>
        <w:jc w:val="both"/>
        <w:rPr>
          <w:rFonts w:ascii="Arial" w:hAnsi="Arial" w:cs="Arial"/>
          <w:sz w:val="22"/>
          <w:szCs w:val="22"/>
        </w:rPr>
      </w:pPr>
      <w:r w:rsidRPr="00842067">
        <w:rPr>
          <w:rFonts w:ascii="Arial" w:hAnsi="Arial" w:cs="Arial"/>
          <w:sz w:val="22"/>
          <w:szCs w:val="22"/>
        </w:rPr>
        <w:t xml:space="preserve">Ja dolupodpísaný uchádzač/ako štatutárny orgán uchádzača* čestne vyhlasujem, že </w:t>
      </w:r>
    </w:p>
    <w:p w:rsidR="00B85511" w:rsidRPr="00842067" w:rsidRDefault="00B85511" w:rsidP="00B85511">
      <w:pPr>
        <w:pStyle w:val="Default"/>
        <w:jc w:val="both"/>
        <w:rPr>
          <w:rFonts w:ascii="Arial" w:hAnsi="Arial" w:cs="Arial"/>
          <w:sz w:val="22"/>
          <w:szCs w:val="22"/>
        </w:rPr>
      </w:pPr>
    </w:p>
    <w:p w:rsidR="00B85511" w:rsidRPr="00842067" w:rsidRDefault="00B85511" w:rsidP="00B85511">
      <w:pPr>
        <w:pStyle w:val="Default"/>
        <w:widowControl/>
        <w:numPr>
          <w:ilvl w:val="0"/>
          <w:numId w:val="1"/>
        </w:numPr>
        <w:jc w:val="both"/>
        <w:rPr>
          <w:rFonts w:ascii="Arial" w:hAnsi="Arial" w:cs="Arial"/>
          <w:sz w:val="22"/>
          <w:szCs w:val="22"/>
        </w:rPr>
      </w:pPr>
      <w:r w:rsidRPr="00842067">
        <w:rPr>
          <w:rFonts w:ascii="Arial" w:hAnsi="Arial" w:cs="Arial"/>
          <w:sz w:val="22"/>
          <w:szCs w:val="22"/>
        </w:rPr>
        <w:t xml:space="preserve">súhlasím bez výhrady a obmedzenia s podmienkami určenými verejným obstarávateľom a akceptujem v plnom rozsahu obchodné a zmluvné podmienky uvedené v súťažných podkladoch v časti (B) Obchodné podmienky, ktoré sú záväzným právnym dokumentom pre poskytnutie zákazky, </w:t>
      </w:r>
    </w:p>
    <w:p w:rsidR="00B85511" w:rsidRPr="00842067" w:rsidRDefault="00B85511" w:rsidP="00B85511">
      <w:pPr>
        <w:pStyle w:val="Default"/>
        <w:jc w:val="both"/>
        <w:rPr>
          <w:rFonts w:ascii="Arial" w:hAnsi="Arial" w:cs="Arial"/>
          <w:sz w:val="22"/>
          <w:szCs w:val="22"/>
        </w:rPr>
      </w:pPr>
    </w:p>
    <w:p w:rsidR="00B85511" w:rsidRPr="00842067" w:rsidRDefault="00B85511" w:rsidP="00B85511">
      <w:pPr>
        <w:pStyle w:val="Default"/>
        <w:widowControl/>
        <w:numPr>
          <w:ilvl w:val="0"/>
          <w:numId w:val="1"/>
        </w:numPr>
        <w:jc w:val="both"/>
        <w:rPr>
          <w:rFonts w:ascii="Arial" w:hAnsi="Arial" w:cs="Arial"/>
          <w:sz w:val="22"/>
          <w:szCs w:val="22"/>
        </w:rPr>
      </w:pPr>
      <w:r w:rsidRPr="00842067">
        <w:rPr>
          <w:rFonts w:ascii="Arial" w:hAnsi="Arial" w:cs="Arial"/>
          <w:sz w:val="22"/>
          <w:szCs w:val="22"/>
        </w:rPr>
        <w:t xml:space="preserve">rozumel som a súhlasím so všetkými podmienkami predmetnej zákazky, </w:t>
      </w:r>
    </w:p>
    <w:p w:rsidR="00B85511" w:rsidRPr="00842067" w:rsidRDefault="00B85511" w:rsidP="00B85511">
      <w:pPr>
        <w:pStyle w:val="Default"/>
        <w:jc w:val="both"/>
        <w:rPr>
          <w:rFonts w:ascii="Arial" w:hAnsi="Arial" w:cs="Arial"/>
          <w:sz w:val="22"/>
          <w:szCs w:val="22"/>
        </w:rPr>
      </w:pPr>
    </w:p>
    <w:p w:rsidR="00B85511" w:rsidRPr="00842067" w:rsidRDefault="00B85511" w:rsidP="00B85511">
      <w:pPr>
        <w:pStyle w:val="Default"/>
        <w:widowControl/>
        <w:numPr>
          <w:ilvl w:val="0"/>
          <w:numId w:val="1"/>
        </w:numPr>
        <w:jc w:val="both"/>
        <w:rPr>
          <w:rFonts w:ascii="Arial" w:hAnsi="Arial" w:cs="Arial"/>
          <w:sz w:val="22"/>
          <w:szCs w:val="22"/>
        </w:rPr>
      </w:pPr>
      <w:r w:rsidRPr="00842067">
        <w:rPr>
          <w:rFonts w:ascii="Arial" w:hAnsi="Arial" w:cs="Arial"/>
          <w:sz w:val="22"/>
          <w:szCs w:val="22"/>
        </w:rPr>
        <w:t>vyhlasujem, že všetky predložené doklady a údaje uvedené v ponuke sú pravdivé a úplné.</w:t>
      </w:r>
    </w:p>
    <w:p w:rsidR="00B85511" w:rsidRPr="00842067" w:rsidRDefault="00B85511" w:rsidP="00B85511">
      <w:pPr>
        <w:pStyle w:val="Default"/>
        <w:jc w:val="both"/>
        <w:rPr>
          <w:rFonts w:ascii="Arial" w:hAnsi="Arial" w:cs="Arial"/>
          <w:sz w:val="22"/>
          <w:szCs w:val="22"/>
        </w:rPr>
      </w:pPr>
    </w:p>
    <w:p w:rsidR="00B85511" w:rsidRPr="00842067" w:rsidRDefault="00B85511" w:rsidP="00B85511">
      <w:pPr>
        <w:pStyle w:val="Default"/>
        <w:jc w:val="both"/>
        <w:rPr>
          <w:rFonts w:ascii="Arial" w:hAnsi="Arial" w:cs="Arial"/>
          <w:sz w:val="22"/>
          <w:szCs w:val="22"/>
        </w:rPr>
      </w:pPr>
    </w:p>
    <w:p w:rsidR="00B85511" w:rsidRPr="00842067" w:rsidRDefault="00B85511" w:rsidP="00B85511">
      <w:pPr>
        <w:pStyle w:val="Default"/>
        <w:jc w:val="both"/>
        <w:rPr>
          <w:rFonts w:ascii="Arial" w:hAnsi="Arial" w:cs="Arial"/>
          <w:sz w:val="22"/>
          <w:szCs w:val="22"/>
        </w:rPr>
      </w:pPr>
      <w:r w:rsidRPr="00842067">
        <w:rPr>
          <w:rFonts w:ascii="Arial" w:hAnsi="Arial" w:cs="Arial"/>
          <w:sz w:val="22"/>
          <w:szCs w:val="22"/>
        </w:rPr>
        <w:t xml:space="preserve">Vypracoval: .......................................................... </w:t>
      </w:r>
    </w:p>
    <w:p w:rsidR="00B85511" w:rsidRPr="00842067" w:rsidRDefault="00B85511" w:rsidP="00B85511">
      <w:pPr>
        <w:pStyle w:val="Default"/>
        <w:jc w:val="both"/>
        <w:rPr>
          <w:rFonts w:ascii="Arial" w:hAnsi="Arial" w:cs="Arial"/>
          <w:sz w:val="22"/>
          <w:szCs w:val="22"/>
        </w:rPr>
      </w:pPr>
    </w:p>
    <w:p w:rsidR="00B85511" w:rsidRPr="00842067" w:rsidRDefault="00B85511" w:rsidP="00B85511">
      <w:pPr>
        <w:pStyle w:val="Default"/>
        <w:jc w:val="both"/>
        <w:rPr>
          <w:rFonts w:ascii="Arial" w:hAnsi="Arial" w:cs="Arial"/>
          <w:sz w:val="22"/>
          <w:szCs w:val="22"/>
        </w:rPr>
      </w:pPr>
      <w:r w:rsidRPr="00842067">
        <w:rPr>
          <w:rFonts w:ascii="Arial" w:hAnsi="Arial" w:cs="Arial"/>
          <w:sz w:val="22"/>
          <w:szCs w:val="22"/>
        </w:rPr>
        <w:t xml:space="preserve">V ..................................... dňa ............................. </w:t>
      </w:r>
    </w:p>
    <w:p w:rsidR="00B85511" w:rsidRPr="00842067" w:rsidRDefault="00B85511" w:rsidP="00B85511">
      <w:pPr>
        <w:pStyle w:val="Default"/>
        <w:jc w:val="both"/>
        <w:rPr>
          <w:rFonts w:ascii="Arial" w:hAnsi="Arial" w:cs="Arial"/>
          <w:sz w:val="22"/>
          <w:szCs w:val="22"/>
        </w:rPr>
      </w:pPr>
    </w:p>
    <w:p w:rsidR="00B85511" w:rsidRPr="00842067" w:rsidRDefault="00B85511" w:rsidP="00B85511">
      <w:pPr>
        <w:pStyle w:val="Default"/>
        <w:ind w:left="4248" w:firstLine="708"/>
        <w:jc w:val="both"/>
        <w:rPr>
          <w:rFonts w:ascii="Arial" w:hAnsi="Arial" w:cs="Arial"/>
          <w:sz w:val="22"/>
          <w:szCs w:val="22"/>
        </w:rPr>
      </w:pPr>
    </w:p>
    <w:p w:rsidR="00B85511" w:rsidRPr="00842067" w:rsidRDefault="00B85511" w:rsidP="00B85511">
      <w:pPr>
        <w:pStyle w:val="Default"/>
        <w:ind w:left="4248" w:firstLine="708"/>
        <w:jc w:val="both"/>
        <w:rPr>
          <w:rFonts w:ascii="Arial" w:hAnsi="Arial" w:cs="Arial"/>
          <w:sz w:val="22"/>
          <w:szCs w:val="22"/>
        </w:rPr>
      </w:pPr>
    </w:p>
    <w:p w:rsidR="00B85511" w:rsidRPr="00842067" w:rsidRDefault="00B85511" w:rsidP="00B85511">
      <w:pPr>
        <w:pStyle w:val="Default"/>
        <w:ind w:left="4248" w:firstLine="708"/>
        <w:jc w:val="both"/>
        <w:rPr>
          <w:rFonts w:ascii="Arial" w:hAnsi="Arial" w:cs="Arial"/>
          <w:sz w:val="22"/>
          <w:szCs w:val="22"/>
        </w:rPr>
      </w:pPr>
      <w:r w:rsidRPr="00842067">
        <w:rPr>
          <w:rFonts w:ascii="Arial" w:hAnsi="Arial" w:cs="Arial"/>
          <w:sz w:val="22"/>
          <w:szCs w:val="22"/>
        </w:rPr>
        <w:t xml:space="preserve">.......................................................... </w:t>
      </w:r>
    </w:p>
    <w:p w:rsidR="00B85511" w:rsidRPr="00842067" w:rsidRDefault="00B85511" w:rsidP="00B85511">
      <w:pPr>
        <w:ind w:left="4956" w:firstLine="708"/>
        <w:jc w:val="both"/>
        <w:rPr>
          <w:rFonts w:ascii="Arial" w:hAnsi="Arial" w:cs="Arial"/>
          <w:sz w:val="22"/>
          <w:szCs w:val="22"/>
        </w:rPr>
      </w:pPr>
      <w:r w:rsidRPr="00842067">
        <w:rPr>
          <w:rFonts w:ascii="Arial" w:hAnsi="Arial" w:cs="Arial"/>
          <w:sz w:val="22"/>
          <w:szCs w:val="22"/>
        </w:rPr>
        <w:t>za uchádzača</w:t>
      </w:r>
    </w:p>
    <w:p w:rsidR="00B85511" w:rsidRDefault="00B85511" w:rsidP="00B85511">
      <w:pPr>
        <w:rPr>
          <w:rFonts w:ascii="Arial" w:hAnsi="Arial" w:cs="Arial"/>
          <w:sz w:val="22"/>
          <w:szCs w:val="22"/>
        </w:rPr>
      </w:pPr>
    </w:p>
    <w:p w:rsidR="00B85511" w:rsidRDefault="00B85511" w:rsidP="00B85511">
      <w:pPr>
        <w:rPr>
          <w:rFonts w:ascii="Arial" w:hAnsi="Arial" w:cs="Arial"/>
          <w:sz w:val="22"/>
          <w:szCs w:val="22"/>
        </w:rPr>
      </w:pPr>
    </w:p>
    <w:p w:rsidR="00B85511" w:rsidRDefault="00B85511" w:rsidP="00B85511">
      <w:pPr>
        <w:rPr>
          <w:rFonts w:ascii="Arial" w:hAnsi="Arial" w:cs="Arial"/>
          <w:sz w:val="22"/>
          <w:szCs w:val="22"/>
        </w:rPr>
      </w:pPr>
    </w:p>
    <w:p w:rsidR="00B85511" w:rsidRDefault="00B85511" w:rsidP="00B85511">
      <w:pPr>
        <w:rPr>
          <w:rFonts w:ascii="Arial" w:hAnsi="Arial" w:cs="Arial"/>
          <w:sz w:val="22"/>
          <w:szCs w:val="22"/>
        </w:rPr>
      </w:pPr>
    </w:p>
    <w:p w:rsidR="00B85511" w:rsidRDefault="00B85511" w:rsidP="00B85511">
      <w:pPr>
        <w:rPr>
          <w:rFonts w:ascii="Arial" w:hAnsi="Arial" w:cs="Arial"/>
          <w:sz w:val="22"/>
          <w:szCs w:val="22"/>
        </w:rPr>
      </w:pPr>
    </w:p>
    <w:p w:rsidR="00B85511" w:rsidRDefault="00B85511" w:rsidP="00B85511">
      <w:pPr>
        <w:rPr>
          <w:rFonts w:ascii="Arial" w:hAnsi="Arial" w:cs="Arial"/>
          <w:sz w:val="22"/>
          <w:szCs w:val="22"/>
        </w:rPr>
      </w:pPr>
    </w:p>
    <w:p w:rsidR="00B85511" w:rsidRDefault="00B85511" w:rsidP="00B85511">
      <w:pPr>
        <w:rPr>
          <w:rFonts w:ascii="Arial" w:hAnsi="Arial" w:cs="Arial"/>
          <w:sz w:val="22"/>
          <w:szCs w:val="22"/>
        </w:rPr>
      </w:pPr>
    </w:p>
    <w:p w:rsidR="00B85511" w:rsidRDefault="00B85511" w:rsidP="00B85511">
      <w:pPr>
        <w:rPr>
          <w:rFonts w:ascii="Arial" w:hAnsi="Arial" w:cs="Arial"/>
          <w:sz w:val="22"/>
          <w:szCs w:val="22"/>
        </w:rPr>
      </w:pPr>
    </w:p>
    <w:p w:rsidR="00B85511" w:rsidRDefault="00B85511" w:rsidP="00B85511">
      <w:pPr>
        <w:rPr>
          <w:rFonts w:ascii="Arial" w:hAnsi="Arial" w:cs="Arial"/>
          <w:sz w:val="22"/>
          <w:szCs w:val="22"/>
        </w:rPr>
      </w:pPr>
    </w:p>
    <w:p w:rsidR="00B85511" w:rsidRDefault="00B85511" w:rsidP="00B85511">
      <w:pPr>
        <w:rPr>
          <w:rFonts w:ascii="Arial" w:hAnsi="Arial" w:cs="Arial"/>
          <w:sz w:val="22"/>
          <w:szCs w:val="22"/>
        </w:rPr>
      </w:pPr>
    </w:p>
    <w:p w:rsidR="00B85511" w:rsidRDefault="00B85511" w:rsidP="00B85511">
      <w:pPr>
        <w:rPr>
          <w:rFonts w:ascii="Arial" w:hAnsi="Arial" w:cs="Arial"/>
          <w:sz w:val="22"/>
          <w:szCs w:val="22"/>
        </w:rPr>
      </w:pPr>
    </w:p>
    <w:p w:rsidR="00B85511" w:rsidRDefault="00B85511" w:rsidP="00B85511">
      <w:pPr>
        <w:rPr>
          <w:rFonts w:ascii="Arial" w:hAnsi="Arial" w:cs="Arial"/>
          <w:sz w:val="22"/>
          <w:szCs w:val="22"/>
        </w:rPr>
      </w:pPr>
    </w:p>
    <w:p w:rsidR="00B85511" w:rsidRDefault="00B85511" w:rsidP="00B85511">
      <w:pPr>
        <w:rPr>
          <w:rFonts w:ascii="Arial" w:hAnsi="Arial" w:cs="Arial"/>
          <w:sz w:val="22"/>
          <w:szCs w:val="22"/>
        </w:rPr>
      </w:pPr>
    </w:p>
    <w:p w:rsidR="00B85511" w:rsidRDefault="00B85511" w:rsidP="00B85511">
      <w:pPr>
        <w:rPr>
          <w:rFonts w:ascii="Arial" w:hAnsi="Arial" w:cs="Arial"/>
          <w:sz w:val="22"/>
          <w:szCs w:val="22"/>
        </w:rPr>
      </w:pPr>
    </w:p>
    <w:p w:rsidR="00B85511" w:rsidRDefault="00B85511" w:rsidP="00B85511">
      <w:pPr>
        <w:rPr>
          <w:rFonts w:ascii="Arial" w:hAnsi="Arial" w:cs="Arial"/>
          <w:sz w:val="22"/>
          <w:szCs w:val="22"/>
        </w:rPr>
      </w:pPr>
    </w:p>
    <w:p w:rsidR="00B85511" w:rsidRDefault="00B85511" w:rsidP="00B85511">
      <w:pPr>
        <w:rPr>
          <w:rFonts w:ascii="Arial" w:hAnsi="Arial" w:cs="Arial"/>
          <w:sz w:val="22"/>
          <w:szCs w:val="22"/>
        </w:rPr>
      </w:pPr>
    </w:p>
    <w:p w:rsidR="00B85511" w:rsidRDefault="00B85511" w:rsidP="00B85511">
      <w:pPr>
        <w:rPr>
          <w:rFonts w:ascii="Arial" w:hAnsi="Arial" w:cs="Arial"/>
          <w:sz w:val="22"/>
          <w:szCs w:val="22"/>
        </w:rPr>
      </w:pPr>
    </w:p>
    <w:p w:rsidR="00B85511" w:rsidRDefault="00B85511" w:rsidP="00B85511">
      <w:pPr>
        <w:rPr>
          <w:rFonts w:ascii="Arial" w:hAnsi="Arial" w:cs="Arial"/>
          <w:sz w:val="22"/>
          <w:szCs w:val="22"/>
        </w:rPr>
      </w:pPr>
    </w:p>
    <w:p w:rsidR="007F5252" w:rsidRDefault="007F5252">
      <w:bookmarkStart w:id="0" w:name="_GoBack"/>
      <w:bookmarkEnd w:id="0"/>
    </w:p>
    <w:sectPr w:rsidR="007F5252" w:rsidSect="008F57F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0FD1"/>
    <w:multiLevelType w:val="hybridMultilevel"/>
    <w:tmpl w:val="7458C436"/>
    <w:lvl w:ilvl="0" w:tplc="D0700A4A">
      <w:start w:val="1"/>
      <w:numFmt w:val="decimal"/>
      <w:lvlText w:val="%1."/>
      <w:lvlJc w:val="left"/>
      <w:pPr>
        <w:tabs>
          <w:tab w:val="num" w:pos="1980"/>
        </w:tabs>
        <w:ind w:left="1980" w:hanging="360"/>
      </w:pPr>
      <w:rPr>
        <w:rFonts w:hint="default"/>
        <w:b w:val="0"/>
      </w:rPr>
    </w:lvl>
    <w:lvl w:ilvl="1" w:tplc="041B0019" w:tentative="1">
      <w:start w:val="1"/>
      <w:numFmt w:val="lowerLetter"/>
      <w:lvlText w:val="%2."/>
      <w:lvlJc w:val="left"/>
      <w:pPr>
        <w:tabs>
          <w:tab w:val="num" w:pos="2689"/>
        </w:tabs>
        <w:ind w:left="2689" w:hanging="360"/>
      </w:pPr>
    </w:lvl>
    <w:lvl w:ilvl="2" w:tplc="041B001B" w:tentative="1">
      <w:start w:val="1"/>
      <w:numFmt w:val="lowerRoman"/>
      <w:lvlText w:val="%3."/>
      <w:lvlJc w:val="right"/>
      <w:pPr>
        <w:tabs>
          <w:tab w:val="num" w:pos="3409"/>
        </w:tabs>
        <w:ind w:left="3409" w:hanging="180"/>
      </w:pPr>
    </w:lvl>
    <w:lvl w:ilvl="3" w:tplc="041B000F" w:tentative="1">
      <w:start w:val="1"/>
      <w:numFmt w:val="decimal"/>
      <w:lvlText w:val="%4."/>
      <w:lvlJc w:val="left"/>
      <w:pPr>
        <w:tabs>
          <w:tab w:val="num" w:pos="4129"/>
        </w:tabs>
        <w:ind w:left="4129" w:hanging="360"/>
      </w:pPr>
    </w:lvl>
    <w:lvl w:ilvl="4" w:tplc="041B0019" w:tentative="1">
      <w:start w:val="1"/>
      <w:numFmt w:val="lowerLetter"/>
      <w:lvlText w:val="%5."/>
      <w:lvlJc w:val="left"/>
      <w:pPr>
        <w:tabs>
          <w:tab w:val="num" w:pos="4849"/>
        </w:tabs>
        <w:ind w:left="4849" w:hanging="360"/>
      </w:pPr>
    </w:lvl>
    <w:lvl w:ilvl="5" w:tplc="041B001B" w:tentative="1">
      <w:start w:val="1"/>
      <w:numFmt w:val="lowerRoman"/>
      <w:lvlText w:val="%6."/>
      <w:lvlJc w:val="right"/>
      <w:pPr>
        <w:tabs>
          <w:tab w:val="num" w:pos="5569"/>
        </w:tabs>
        <w:ind w:left="5569" w:hanging="180"/>
      </w:pPr>
    </w:lvl>
    <w:lvl w:ilvl="6" w:tplc="041B000F" w:tentative="1">
      <w:start w:val="1"/>
      <w:numFmt w:val="decimal"/>
      <w:lvlText w:val="%7."/>
      <w:lvlJc w:val="left"/>
      <w:pPr>
        <w:tabs>
          <w:tab w:val="num" w:pos="6289"/>
        </w:tabs>
        <w:ind w:left="6289" w:hanging="360"/>
      </w:pPr>
    </w:lvl>
    <w:lvl w:ilvl="7" w:tplc="041B0019" w:tentative="1">
      <w:start w:val="1"/>
      <w:numFmt w:val="lowerLetter"/>
      <w:lvlText w:val="%8."/>
      <w:lvlJc w:val="left"/>
      <w:pPr>
        <w:tabs>
          <w:tab w:val="num" w:pos="7009"/>
        </w:tabs>
        <w:ind w:left="7009" w:hanging="360"/>
      </w:pPr>
    </w:lvl>
    <w:lvl w:ilvl="8" w:tplc="041B001B" w:tentative="1">
      <w:start w:val="1"/>
      <w:numFmt w:val="lowerRoman"/>
      <w:lvlText w:val="%9."/>
      <w:lvlJc w:val="right"/>
      <w:pPr>
        <w:tabs>
          <w:tab w:val="num" w:pos="7729"/>
        </w:tabs>
        <w:ind w:left="7729" w:hanging="180"/>
      </w:pPr>
    </w:lvl>
  </w:abstractNum>
  <w:abstractNum w:abstractNumId="1" w15:restartNumberingAfterBreak="0">
    <w:nsid w:val="17D757D9"/>
    <w:multiLevelType w:val="hybridMultilevel"/>
    <w:tmpl w:val="1956807A"/>
    <w:lvl w:ilvl="0" w:tplc="6108CCCE">
      <w:start w:val="1"/>
      <w:numFmt w:val="decimal"/>
      <w:lvlText w:val="%1."/>
      <w:lvlJc w:val="left"/>
      <w:pPr>
        <w:ind w:left="720" w:hanging="360"/>
      </w:pPr>
      <w:rPr>
        <w:rFonts w:ascii="Times New Roman" w:eastAsia="Times New Roman" w:hAnsi="Times New Roman" w:cs="Times New Roman"/>
        <w:sz w:val="24"/>
        <w:szCs w:val="24"/>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2488361C"/>
    <w:multiLevelType w:val="hybridMultilevel"/>
    <w:tmpl w:val="A5764298"/>
    <w:lvl w:ilvl="0" w:tplc="3DA8E5A2">
      <w:start w:val="1"/>
      <w:numFmt w:val="decimal"/>
      <w:lvlText w:val="%1."/>
      <w:lvlJc w:val="left"/>
      <w:pPr>
        <w:ind w:left="720" w:hanging="360"/>
      </w:pPr>
      <w:rPr>
        <w:rFonts w:ascii="Times New Roman" w:hAnsi="Times New Roman" w:cs="Times New Roman" w:hint="default"/>
        <w:i w:val="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2BAF03ED"/>
    <w:multiLevelType w:val="hybridMultilevel"/>
    <w:tmpl w:val="A2120BDC"/>
    <w:lvl w:ilvl="0" w:tplc="9F8EB35E">
      <w:start w:val="1"/>
      <w:numFmt w:val="decimal"/>
      <w:lvlText w:val="%1."/>
      <w:lvlJc w:val="left"/>
      <w:pPr>
        <w:ind w:left="1440" w:hanging="72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 w15:restartNumberingAfterBreak="0">
    <w:nsid w:val="2F3F3554"/>
    <w:multiLevelType w:val="singleLevel"/>
    <w:tmpl w:val="DDAEEF4C"/>
    <w:lvl w:ilvl="0">
      <w:start w:val="1"/>
      <w:numFmt w:val="decimal"/>
      <w:lvlText w:val="%1."/>
      <w:lvlJc w:val="left"/>
      <w:pPr>
        <w:tabs>
          <w:tab w:val="num" w:pos="510"/>
        </w:tabs>
        <w:ind w:left="510" w:hanging="510"/>
      </w:pPr>
      <w:rPr>
        <w:rFonts w:ascii="Times New Roman" w:eastAsia="Times New Roman" w:hAnsi="Times New Roman" w:cs="Times New Roman"/>
        <w:b w:val="0"/>
      </w:rPr>
    </w:lvl>
  </w:abstractNum>
  <w:abstractNum w:abstractNumId="5" w15:restartNumberingAfterBreak="0">
    <w:nsid w:val="34E91926"/>
    <w:multiLevelType w:val="hybridMultilevel"/>
    <w:tmpl w:val="F56491B8"/>
    <w:lvl w:ilvl="0" w:tplc="FFFFFFFF">
      <w:start w:val="1"/>
      <w:numFmt w:val="lowerLetter"/>
      <w:lvlText w:val="%1)"/>
      <w:lvlJc w:val="right"/>
      <w:pPr>
        <w:ind w:left="720" w:hanging="360"/>
      </w:pPr>
      <w:rPr>
        <w:rFonts w:ascii="Tahoma" w:eastAsia="Calibri" w:hAnsi="Tahoma" w:cs="Tahom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FEC1357"/>
    <w:multiLevelType w:val="hybridMultilevel"/>
    <w:tmpl w:val="A75AC92E"/>
    <w:lvl w:ilvl="0" w:tplc="80A84CE4">
      <w:start w:val="1"/>
      <w:numFmt w:val="decimal"/>
      <w:lvlText w:val="%1."/>
      <w:lvlJc w:val="left"/>
      <w:pPr>
        <w:tabs>
          <w:tab w:val="num" w:pos="510"/>
        </w:tabs>
        <w:ind w:left="510" w:hanging="510"/>
      </w:pPr>
      <w:rPr>
        <w:rFonts w:ascii="Times New Roman" w:eastAsia="Times New Roman" w:hAnsi="Times New Roman" w:cs="Times New Roman"/>
        <w:b w:val="0"/>
        <w:i w:val="0"/>
        <w:spacing w:val="0"/>
        <w:w w:val="100"/>
        <w:kern w:val="0"/>
        <w:position w:val="0"/>
        <w:sz w:val="20"/>
        <w:szCs w:val="20"/>
      </w:rPr>
    </w:lvl>
    <w:lvl w:ilvl="1" w:tplc="12D4B64A">
      <w:start w:val="1"/>
      <w:numFmt w:val="lowerLetter"/>
      <w:lvlText w:val="%2)"/>
      <w:lvlJc w:val="left"/>
      <w:pPr>
        <w:tabs>
          <w:tab w:val="num" w:pos="1440"/>
        </w:tabs>
        <w:ind w:left="1440" w:hanging="360"/>
      </w:pPr>
      <w:rPr>
        <w:rFonts w:ascii="Times New Roman" w:eastAsia="Times New Roman" w:hAnsi="Times New Roman" w:cs="Times New Roman"/>
      </w:rPr>
    </w:lvl>
    <w:lvl w:ilvl="2" w:tplc="78E45C80" w:tentative="1">
      <w:start w:val="1"/>
      <w:numFmt w:val="lowerRoman"/>
      <w:lvlText w:val="%3."/>
      <w:lvlJc w:val="right"/>
      <w:pPr>
        <w:tabs>
          <w:tab w:val="num" w:pos="2160"/>
        </w:tabs>
        <w:ind w:left="2160" w:hanging="180"/>
      </w:pPr>
      <w:rPr>
        <w:rFonts w:cs="Times New Roman"/>
      </w:rPr>
    </w:lvl>
    <w:lvl w:ilvl="3" w:tplc="38789DB2" w:tentative="1">
      <w:start w:val="1"/>
      <w:numFmt w:val="decimal"/>
      <w:lvlText w:val="%4."/>
      <w:lvlJc w:val="left"/>
      <w:pPr>
        <w:tabs>
          <w:tab w:val="num" w:pos="2880"/>
        </w:tabs>
        <w:ind w:left="2880" w:hanging="360"/>
      </w:pPr>
      <w:rPr>
        <w:rFonts w:cs="Times New Roman"/>
      </w:rPr>
    </w:lvl>
    <w:lvl w:ilvl="4" w:tplc="4FE448AA" w:tentative="1">
      <w:start w:val="1"/>
      <w:numFmt w:val="lowerLetter"/>
      <w:lvlText w:val="%5."/>
      <w:lvlJc w:val="left"/>
      <w:pPr>
        <w:tabs>
          <w:tab w:val="num" w:pos="3600"/>
        </w:tabs>
        <w:ind w:left="3600" w:hanging="360"/>
      </w:pPr>
      <w:rPr>
        <w:rFonts w:cs="Times New Roman"/>
      </w:rPr>
    </w:lvl>
    <w:lvl w:ilvl="5" w:tplc="29FC2560" w:tentative="1">
      <w:start w:val="1"/>
      <w:numFmt w:val="lowerRoman"/>
      <w:lvlText w:val="%6."/>
      <w:lvlJc w:val="right"/>
      <w:pPr>
        <w:tabs>
          <w:tab w:val="num" w:pos="4320"/>
        </w:tabs>
        <w:ind w:left="4320" w:hanging="180"/>
      </w:pPr>
      <w:rPr>
        <w:rFonts w:cs="Times New Roman"/>
      </w:rPr>
    </w:lvl>
    <w:lvl w:ilvl="6" w:tplc="5F0E0328" w:tentative="1">
      <w:start w:val="1"/>
      <w:numFmt w:val="decimal"/>
      <w:lvlText w:val="%7."/>
      <w:lvlJc w:val="left"/>
      <w:pPr>
        <w:tabs>
          <w:tab w:val="num" w:pos="5040"/>
        </w:tabs>
        <w:ind w:left="5040" w:hanging="360"/>
      </w:pPr>
      <w:rPr>
        <w:rFonts w:cs="Times New Roman"/>
      </w:rPr>
    </w:lvl>
    <w:lvl w:ilvl="7" w:tplc="92621E52" w:tentative="1">
      <w:start w:val="1"/>
      <w:numFmt w:val="lowerLetter"/>
      <w:lvlText w:val="%8."/>
      <w:lvlJc w:val="left"/>
      <w:pPr>
        <w:tabs>
          <w:tab w:val="num" w:pos="5760"/>
        </w:tabs>
        <w:ind w:left="5760" w:hanging="360"/>
      </w:pPr>
      <w:rPr>
        <w:rFonts w:cs="Times New Roman"/>
      </w:rPr>
    </w:lvl>
    <w:lvl w:ilvl="8" w:tplc="75468E7A" w:tentative="1">
      <w:start w:val="1"/>
      <w:numFmt w:val="lowerRoman"/>
      <w:lvlText w:val="%9."/>
      <w:lvlJc w:val="right"/>
      <w:pPr>
        <w:tabs>
          <w:tab w:val="num" w:pos="6480"/>
        </w:tabs>
        <w:ind w:left="6480" w:hanging="180"/>
      </w:pPr>
      <w:rPr>
        <w:rFonts w:cs="Times New Roman"/>
      </w:rPr>
    </w:lvl>
  </w:abstractNum>
  <w:abstractNum w:abstractNumId="7" w15:restartNumberingAfterBreak="0">
    <w:nsid w:val="40792D9B"/>
    <w:multiLevelType w:val="hybridMultilevel"/>
    <w:tmpl w:val="9C5CE114"/>
    <w:lvl w:ilvl="0" w:tplc="64C8E9A2">
      <w:start w:val="1"/>
      <w:numFmt w:val="decimal"/>
      <w:lvlText w:val="%1."/>
      <w:lvlJc w:val="left"/>
      <w:pPr>
        <w:tabs>
          <w:tab w:val="num" w:pos="720"/>
        </w:tabs>
        <w:ind w:left="720" w:hanging="360"/>
      </w:pPr>
      <w:rPr>
        <w:rFonts w:cs="Times New Roman"/>
        <w:color w:val="auto"/>
      </w:rPr>
    </w:lvl>
    <w:lvl w:ilvl="1" w:tplc="FFFFFFFF">
      <w:start w:val="1"/>
      <w:numFmt w:val="bullet"/>
      <w:lvlText w:val="-"/>
      <w:lvlJc w:val="left"/>
      <w:pPr>
        <w:tabs>
          <w:tab w:val="num" w:pos="1440"/>
        </w:tabs>
        <w:ind w:left="1440" w:hanging="360"/>
      </w:pPr>
      <w:rPr>
        <w:rFonts w:ascii="Times New Roman" w:eastAsia="Times New Roman" w:hAnsi="Times New Roman"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44DE38E7"/>
    <w:multiLevelType w:val="hybridMultilevel"/>
    <w:tmpl w:val="56BE5062"/>
    <w:lvl w:ilvl="0" w:tplc="1936793C">
      <w:start w:val="1"/>
      <w:numFmt w:val="decimal"/>
      <w:lvlText w:val="%1."/>
      <w:lvlJc w:val="left"/>
      <w:pPr>
        <w:tabs>
          <w:tab w:val="num" w:pos="510"/>
        </w:tabs>
        <w:ind w:left="510" w:hanging="510"/>
      </w:pPr>
      <w:rPr>
        <w:rFonts w:ascii="Times New Roman" w:eastAsia="Times New Roman" w:hAnsi="Times New Roman" w:cs="Times New Roman"/>
        <w:b w:val="0"/>
        <w:i w:val="0"/>
        <w:spacing w:val="0"/>
        <w:w w:val="100"/>
        <w:kern w:val="0"/>
        <w:position w:val="0"/>
        <w:sz w:val="20"/>
        <w:szCs w:val="20"/>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9" w15:restartNumberingAfterBreak="0">
    <w:nsid w:val="53844282"/>
    <w:multiLevelType w:val="hybridMultilevel"/>
    <w:tmpl w:val="8F204108"/>
    <w:lvl w:ilvl="0" w:tplc="48F2F362">
      <w:start w:val="1"/>
      <w:numFmt w:val="decimal"/>
      <w:lvlText w:val="%1."/>
      <w:lvlJc w:val="left"/>
      <w:pPr>
        <w:tabs>
          <w:tab w:val="num" w:pos="510"/>
        </w:tabs>
        <w:ind w:left="510" w:hanging="510"/>
      </w:pPr>
      <w:rPr>
        <w:rFonts w:ascii="Times New Roman" w:eastAsia="Times New Roman" w:hAnsi="Times New Roman" w:cs="Times New Roman"/>
        <w:b w:val="0"/>
        <w:i w:val="0"/>
        <w:spacing w:val="0"/>
        <w:w w:val="100"/>
        <w:kern w:val="0"/>
        <w:position w:val="0"/>
        <w:sz w:val="20"/>
        <w:szCs w:val="20"/>
      </w:rPr>
    </w:lvl>
    <w:lvl w:ilvl="1" w:tplc="6D968C80" w:tentative="1">
      <w:start w:val="1"/>
      <w:numFmt w:val="lowerLetter"/>
      <w:lvlText w:val="%2."/>
      <w:lvlJc w:val="left"/>
      <w:pPr>
        <w:tabs>
          <w:tab w:val="num" w:pos="1440"/>
        </w:tabs>
        <w:ind w:left="1440" w:hanging="360"/>
      </w:pPr>
      <w:rPr>
        <w:rFonts w:cs="Times New Roman"/>
      </w:rPr>
    </w:lvl>
    <w:lvl w:ilvl="2" w:tplc="99FAA5E8" w:tentative="1">
      <w:start w:val="1"/>
      <w:numFmt w:val="lowerRoman"/>
      <w:lvlText w:val="%3."/>
      <w:lvlJc w:val="right"/>
      <w:pPr>
        <w:tabs>
          <w:tab w:val="num" w:pos="2160"/>
        </w:tabs>
        <w:ind w:left="2160" w:hanging="180"/>
      </w:pPr>
      <w:rPr>
        <w:rFonts w:cs="Times New Roman"/>
      </w:rPr>
    </w:lvl>
    <w:lvl w:ilvl="3" w:tplc="498622CA" w:tentative="1">
      <w:start w:val="1"/>
      <w:numFmt w:val="decimal"/>
      <w:lvlText w:val="%4."/>
      <w:lvlJc w:val="left"/>
      <w:pPr>
        <w:tabs>
          <w:tab w:val="num" w:pos="2880"/>
        </w:tabs>
        <w:ind w:left="2880" w:hanging="360"/>
      </w:pPr>
      <w:rPr>
        <w:rFonts w:cs="Times New Roman"/>
      </w:rPr>
    </w:lvl>
    <w:lvl w:ilvl="4" w:tplc="FBFCA8E0" w:tentative="1">
      <w:start w:val="1"/>
      <w:numFmt w:val="lowerLetter"/>
      <w:lvlText w:val="%5."/>
      <w:lvlJc w:val="left"/>
      <w:pPr>
        <w:tabs>
          <w:tab w:val="num" w:pos="3600"/>
        </w:tabs>
        <w:ind w:left="3600" w:hanging="360"/>
      </w:pPr>
      <w:rPr>
        <w:rFonts w:cs="Times New Roman"/>
      </w:rPr>
    </w:lvl>
    <w:lvl w:ilvl="5" w:tplc="0ACEFB5E" w:tentative="1">
      <w:start w:val="1"/>
      <w:numFmt w:val="lowerRoman"/>
      <w:lvlText w:val="%6."/>
      <w:lvlJc w:val="right"/>
      <w:pPr>
        <w:tabs>
          <w:tab w:val="num" w:pos="4320"/>
        </w:tabs>
        <w:ind w:left="4320" w:hanging="180"/>
      </w:pPr>
      <w:rPr>
        <w:rFonts w:cs="Times New Roman"/>
      </w:rPr>
    </w:lvl>
    <w:lvl w:ilvl="6" w:tplc="E3F6F50A" w:tentative="1">
      <w:start w:val="1"/>
      <w:numFmt w:val="decimal"/>
      <w:lvlText w:val="%7."/>
      <w:lvlJc w:val="left"/>
      <w:pPr>
        <w:tabs>
          <w:tab w:val="num" w:pos="5040"/>
        </w:tabs>
        <w:ind w:left="5040" w:hanging="360"/>
      </w:pPr>
      <w:rPr>
        <w:rFonts w:cs="Times New Roman"/>
      </w:rPr>
    </w:lvl>
    <w:lvl w:ilvl="7" w:tplc="4C5E1D90" w:tentative="1">
      <w:start w:val="1"/>
      <w:numFmt w:val="lowerLetter"/>
      <w:lvlText w:val="%8."/>
      <w:lvlJc w:val="left"/>
      <w:pPr>
        <w:tabs>
          <w:tab w:val="num" w:pos="5760"/>
        </w:tabs>
        <w:ind w:left="5760" w:hanging="360"/>
      </w:pPr>
      <w:rPr>
        <w:rFonts w:cs="Times New Roman"/>
      </w:rPr>
    </w:lvl>
    <w:lvl w:ilvl="8" w:tplc="873C8C00" w:tentative="1">
      <w:start w:val="1"/>
      <w:numFmt w:val="lowerRoman"/>
      <w:lvlText w:val="%9."/>
      <w:lvlJc w:val="right"/>
      <w:pPr>
        <w:tabs>
          <w:tab w:val="num" w:pos="6480"/>
        </w:tabs>
        <w:ind w:left="6480" w:hanging="180"/>
      </w:pPr>
      <w:rPr>
        <w:rFonts w:cs="Times New Roman"/>
      </w:rPr>
    </w:lvl>
  </w:abstractNum>
  <w:abstractNum w:abstractNumId="10" w15:restartNumberingAfterBreak="0">
    <w:nsid w:val="54FA3118"/>
    <w:multiLevelType w:val="hybridMultilevel"/>
    <w:tmpl w:val="221E2F1C"/>
    <w:lvl w:ilvl="0" w:tplc="041B0005">
      <w:start w:val="1"/>
      <w:numFmt w:val="bullet"/>
      <w:lvlText w:val=""/>
      <w:lvlJc w:val="left"/>
      <w:pPr>
        <w:ind w:left="1230" w:hanging="360"/>
      </w:pPr>
      <w:rPr>
        <w:rFonts w:ascii="Wingdings" w:hAnsi="Wingdings" w:hint="default"/>
      </w:rPr>
    </w:lvl>
    <w:lvl w:ilvl="1" w:tplc="041B0003" w:tentative="1">
      <w:start w:val="1"/>
      <w:numFmt w:val="bullet"/>
      <w:lvlText w:val="o"/>
      <w:lvlJc w:val="left"/>
      <w:pPr>
        <w:ind w:left="1950" w:hanging="360"/>
      </w:pPr>
      <w:rPr>
        <w:rFonts w:ascii="Courier New" w:hAnsi="Courier New"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hint="default"/>
      </w:rPr>
    </w:lvl>
    <w:lvl w:ilvl="8" w:tplc="041B0005" w:tentative="1">
      <w:start w:val="1"/>
      <w:numFmt w:val="bullet"/>
      <w:lvlText w:val=""/>
      <w:lvlJc w:val="left"/>
      <w:pPr>
        <w:ind w:left="6990" w:hanging="360"/>
      </w:pPr>
      <w:rPr>
        <w:rFonts w:ascii="Wingdings" w:hAnsi="Wingdings" w:hint="default"/>
      </w:rPr>
    </w:lvl>
  </w:abstractNum>
  <w:abstractNum w:abstractNumId="11" w15:restartNumberingAfterBreak="0">
    <w:nsid w:val="56C34C96"/>
    <w:multiLevelType w:val="hybridMultilevel"/>
    <w:tmpl w:val="BD06301A"/>
    <w:lvl w:ilvl="0" w:tplc="A7FE562C">
      <w:start w:val="1"/>
      <w:numFmt w:val="decimal"/>
      <w:lvlText w:val="%1."/>
      <w:lvlJc w:val="left"/>
      <w:pPr>
        <w:tabs>
          <w:tab w:val="num" w:pos="510"/>
        </w:tabs>
        <w:ind w:left="510" w:hanging="510"/>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7F35052"/>
    <w:multiLevelType w:val="hybridMultilevel"/>
    <w:tmpl w:val="18B89644"/>
    <w:lvl w:ilvl="0" w:tplc="FFFFFFFF">
      <w:start w:val="1"/>
      <w:numFmt w:val="decimal"/>
      <w:lvlText w:val="%1."/>
      <w:lvlJc w:val="left"/>
      <w:pPr>
        <w:tabs>
          <w:tab w:val="num" w:pos="360"/>
        </w:tabs>
        <w:ind w:left="360" w:hanging="360"/>
      </w:pPr>
      <w:rPr>
        <w:rFonts w:cs="Times New Roman"/>
        <w:i w:val="0"/>
      </w:rPr>
    </w:lvl>
    <w:lvl w:ilvl="1" w:tplc="041B0005">
      <w:start w:val="1"/>
      <w:numFmt w:val="bullet"/>
      <w:lvlText w:val=""/>
      <w:lvlJc w:val="left"/>
      <w:pPr>
        <w:tabs>
          <w:tab w:val="num" w:pos="1080"/>
        </w:tabs>
        <w:ind w:left="1080" w:hanging="360"/>
      </w:pPr>
      <w:rPr>
        <w:rFonts w:ascii="Wingdings" w:hAnsi="Wingdings" w:hint="default"/>
      </w:rPr>
    </w:lvl>
    <w:lvl w:ilvl="2" w:tplc="FFFFFFFF">
      <w:start w:val="1"/>
      <w:numFmt w:val="bullet"/>
      <w:lvlText w:val="-"/>
      <w:lvlJc w:val="left"/>
      <w:pPr>
        <w:tabs>
          <w:tab w:val="num" w:pos="1980"/>
        </w:tabs>
        <w:ind w:left="1980" w:hanging="360"/>
      </w:pPr>
      <w:rPr>
        <w:rFonts w:ascii="Arial" w:eastAsia="Times New Roman" w:hAnsi="Arial" w:hint="default"/>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3" w15:restartNumberingAfterBreak="0">
    <w:nsid w:val="58365D5D"/>
    <w:multiLevelType w:val="hybridMultilevel"/>
    <w:tmpl w:val="CB3C5E3E"/>
    <w:lvl w:ilvl="0" w:tplc="FFFFFFF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5C213484"/>
    <w:multiLevelType w:val="hybridMultilevel"/>
    <w:tmpl w:val="C79C5B7A"/>
    <w:lvl w:ilvl="0" w:tplc="2AD6A190">
      <w:start w:val="1"/>
      <w:numFmt w:val="decimal"/>
      <w:lvlText w:val="%1."/>
      <w:lvlJc w:val="left"/>
      <w:pPr>
        <w:tabs>
          <w:tab w:val="num" w:pos="720"/>
        </w:tabs>
        <w:ind w:left="720" w:hanging="360"/>
      </w:pPr>
      <w:rPr>
        <w:rFonts w:cs="Times New Roman" w:hint="default"/>
        <w:strike w:val="0"/>
        <w:color w:val="000000"/>
      </w:rPr>
    </w:lvl>
    <w:lvl w:ilvl="1" w:tplc="BAEC7FC2">
      <w:start w:val="2"/>
      <w:numFmt w:val="decimal"/>
      <w:lvlText w:val="%2."/>
      <w:lvlJc w:val="left"/>
      <w:pPr>
        <w:tabs>
          <w:tab w:val="num" w:pos="1440"/>
        </w:tabs>
        <w:ind w:left="1440" w:hanging="360"/>
      </w:pPr>
      <w:rPr>
        <w:rFonts w:cs="Times New Roman" w:hint="default"/>
        <w:strike w:val="0"/>
        <w:color w:val="00000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D8E5A78"/>
    <w:multiLevelType w:val="hybridMultilevel"/>
    <w:tmpl w:val="F7AABF64"/>
    <w:lvl w:ilvl="0" w:tplc="406867FA">
      <w:start w:val="1"/>
      <w:numFmt w:val="lowerLetter"/>
      <w:lvlText w:val="%1)"/>
      <w:lvlJc w:val="left"/>
      <w:pPr>
        <w:tabs>
          <w:tab w:val="num" w:pos="2520"/>
        </w:tabs>
        <w:ind w:left="2520" w:hanging="360"/>
      </w:pPr>
      <w:rPr>
        <w:rFonts w:cs="Times New Roman" w:hint="default"/>
        <w:color w:val="auto"/>
      </w:rPr>
    </w:lvl>
    <w:lvl w:ilvl="1" w:tplc="041B0019" w:tentative="1">
      <w:start w:val="1"/>
      <w:numFmt w:val="lowerLetter"/>
      <w:lvlText w:val="%2."/>
      <w:lvlJc w:val="left"/>
      <w:pPr>
        <w:tabs>
          <w:tab w:val="num" w:pos="3240"/>
        </w:tabs>
        <w:ind w:left="3240" w:hanging="360"/>
      </w:pPr>
      <w:rPr>
        <w:rFonts w:cs="Times New Roman"/>
      </w:rPr>
    </w:lvl>
    <w:lvl w:ilvl="2" w:tplc="041B001B" w:tentative="1">
      <w:start w:val="1"/>
      <w:numFmt w:val="lowerRoman"/>
      <w:lvlText w:val="%3."/>
      <w:lvlJc w:val="right"/>
      <w:pPr>
        <w:tabs>
          <w:tab w:val="num" w:pos="3960"/>
        </w:tabs>
        <w:ind w:left="3960" w:hanging="180"/>
      </w:pPr>
      <w:rPr>
        <w:rFonts w:cs="Times New Roman"/>
      </w:rPr>
    </w:lvl>
    <w:lvl w:ilvl="3" w:tplc="041B000F" w:tentative="1">
      <w:start w:val="1"/>
      <w:numFmt w:val="decimal"/>
      <w:lvlText w:val="%4."/>
      <w:lvlJc w:val="left"/>
      <w:pPr>
        <w:tabs>
          <w:tab w:val="num" w:pos="4680"/>
        </w:tabs>
        <w:ind w:left="4680" w:hanging="360"/>
      </w:pPr>
      <w:rPr>
        <w:rFonts w:cs="Times New Roman"/>
      </w:rPr>
    </w:lvl>
    <w:lvl w:ilvl="4" w:tplc="041B0019" w:tentative="1">
      <w:start w:val="1"/>
      <w:numFmt w:val="lowerLetter"/>
      <w:lvlText w:val="%5."/>
      <w:lvlJc w:val="left"/>
      <w:pPr>
        <w:tabs>
          <w:tab w:val="num" w:pos="5400"/>
        </w:tabs>
        <w:ind w:left="5400" w:hanging="360"/>
      </w:pPr>
      <w:rPr>
        <w:rFonts w:cs="Times New Roman"/>
      </w:rPr>
    </w:lvl>
    <w:lvl w:ilvl="5" w:tplc="041B001B" w:tentative="1">
      <w:start w:val="1"/>
      <w:numFmt w:val="lowerRoman"/>
      <w:lvlText w:val="%6."/>
      <w:lvlJc w:val="right"/>
      <w:pPr>
        <w:tabs>
          <w:tab w:val="num" w:pos="6120"/>
        </w:tabs>
        <w:ind w:left="6120" w:hanging="180"/>
      </w:pPr>
      <w:rPr>
        <w:rFonts w:cs="Times New Roman"/>
      </w:rPr>
    </w:lvl>
    <w:lvl w:ilvl="6" w:tplc="041B000F" w:tentative="1">
      <w:start w:val="1"/>
      <w:numFmt w:val="decimal"/>
      <w:lvlText w:val="%7."/>
      <w:lvlJc w:val="left"/>
      <w:pPr>
        <w:tabs>
          <w:tab w:val="num" w:pos="6840"/>
        </w:tabs>
        <w:ind w:left="6840" w:hanging="360"/>
      </w:pPr>
      <w:rPr>
        <w:rFonts w:cs="Times New Roman"/>
      </w:rPr>
    </w:lvl>
    <w:lvl w:ilvl="7" w:tplc="041B0019" w:tentative="1">
      <w:start w:val="1"/>
      <w:numFmt w:val="lowerLetter"/>
      <w:lvlText w:val="%8."/>
      <w:lvlJc w:val="left"/>
      <w:pPr>
        <w:tabs>
          <w:tab w:val="num" w:pos="7560"/>
        </w:tabs>
        <w:ind w:left="7560" w:hanging="360"/>
      </w:pPr>
      <w:rPr>
        <w:rFonts w:cs="Times New Roman"/>
      </w:rPr>
    </w:lvl>
    <w:lvl w:ilvl="8" w:tplc="041B001B" w:tentative="1">
      <w:start w:val="1"/>
      <w:numFmt w:val="lowerRoman"/>
      <w:lvlText w:val="%9."/>
      <w:lvlJc w:val="right"/>
      <w:pPr>
        <w:tabs>
          <w:tab w:val="num" w:pos="8280"/>
        </w:tabs>
        <w:ind w:left="8280" w:hanging="180"/>
      </w:pPr>
      <w:rPr>
        <w:rFonts w:cs="Times New Roman"/>
      </w:rPr>
    </w:lvl>
  </w:abstractNum>
  <w:abstractNum w:abstractNumId="16" w15:restartNumberingAfterBreak="0">
    <w:nsid w:val="643B7327"/>
    <w:multiLevelType w:val="multilevel"/>
    <w:tmpl w:val="B75CBBC4"/>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66760B27"/>
    <w:multiLevelType w:val="hybridMultilevel"/>
    <w:tmpl w:val="F1841DBC"/>
    <w:lvl w:ilvl="0" w:tplc="A0E28940">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AB60882"/>
    <w:multiLevelType w:val="hybridMultilevel"/>
    <w:tmpl w:val="3CBECD1A"/>
    <w:lvl w:ilvl="0" w:tplc="86120930">
      <w:start w:val="1"/>
      <w:numFmt w:val="decimal"/>
      <w:lvlText w:val="%1."/>
      <w:lvlJc w:val="left"/>
      <w:pPr>
        <w:tabs>
          <w:tab w:val="num" w:pos="510"/>
        </w:tabs>
        <w:ind w:left="510" w:hanging="510"/>
      </w:pPr>
      <w:rPr>
        <w:rFonts w:ascii="Times New Roman" w:eastAsia="Times New Roman" w:hAnsi="Times New Roman" w:cs="Times New Roman"/>
        <w:b w:val="0"/>
        <w:i w:val="0"/>
        <w:spacing w:val="0"/>
        <w:w w:val="100"/>
        <w:kern w:val="0"/>
        <w:position w:val="0"/>
        <w:sz w:val="24"/>
        <w:szCs w:val="24"/>
      </w:rPr>
    </w:lvl>
    <w:lvl w:ilvl="1" w:tplc="B6545220" w:tentative="1">
      <w:start w:val="1"/>
      <w:numFmt w:val="lowerLetter"/>
      <w:lvlText w:val="%2."/>
      <w:lvlJc w:val="left"/>
      <w:pPr>
        <w:tabs>
          <w:tab w:val="num" w:pos="1440"/>
        </w:tabs>
        <w:ind w:left="1440" w:hanging="360"/>
      </w:pPr>
      <w:rPr>
        <w:rFonts w:cs="Times New Roman"/>
      </w:rPr>
    </w:lvl>
    <w:lvl w:ilvl="2" w:tplc="0448B7A8" w:tentative="1">
      <w:start w:val="1"/>
      <w:numFmt w:val="lowerRoman"/>
      <w:lvlText w:val="%3."/>
      <w:lvlJc w:val="right"/>
      <w:pPr>
        <w:tabs>
          <w:tab w:val="num" w:pos="2160"/>
        </w:tabs>
        <w:ind w:left="2160" w:hanging="180"/>
      </w:pPr>
      <w:rPr>
        <w:rFonts w:cs="Times New Roman"/>
      </w:rPr>
    </w:lvl>
    <w:lvl w:ilvl="3" w:tplc="508ED0FC" w:tentative="1">
      <w:start w:val="1"/>
      <w:numFmt w:val="decimal"/>
      <w:lvlText w:val="%4."/>
      <w:lvlJc w:val="left"/>
      <w:pPr>
        <w:tabs>
          <w:tab w:val="num" w:pos="2880"/>
        </w:tabs>
        <w:ind w:left="2880" w:hanging="360"/>
      </w:pPr>
      <w:rPr>
        <w:rFonts w:cs="Times New Roman"/>
      </w:rPr>
    </w:lvl>
    <w:lvl w:ilvl="4" w:tplc="CDA4C7C0" w:tentative="1">
      <w:start w:val="1"/>
      <w:numFmt w:val="lowerLetter"/>
      <w:lvlText w:val="%5."/>
      <w:lvlJc w:val="left"/>
      <w:pPr>
        <w:tabs>
          <w:tab w:val="num" w:pos="3600"/>
        </w:tabs>
        <w:ind w:left="3600" w:hanging="360"/>
      </w:pPr>
      <w:rPr>
        <w:rFonts w:cs="Times New Roman"/>
      </w:rPr>
    </w:lvl>
    <w:lvl w:ilvl="5" w:tplc="82D8426A" w:tentative="1">
      <w:start w:val="1"/>
      <w:numFmt w:val="lowerRoman"/>
      <w:lvlText w:val="%6."/>
      <w:lvlJc w:val="right"/>
      <w:pPr>
        <w:tabs>
          <w:tab w:val="num" w:pos="4320"/>
        </w:tabs>
        <w:ind w:left="4320" w:hanging="180"/>
      </w:pPr>
      <w:rPr>
        <w:rFonts w:cs="Times New Roman"/>
      </w:rPr>
    </w:lvl>
    <w:lvl w:ilvl="6" w:tplc="2C9A86D6" w:tentative="1">
      <w:start w:val="1"/>
      <w:numFmt w:val="decimal"/>
      <w:lvlText w:val="%7."/>
      <w:lvlJc w:val="left"/>
      <w:pPr>
        <w:tabs>
          <w:tab w:val="num" w:pos="5040"/>
        </w:tabs>
        <w:ind w:left="5040" w:hanging="360"/>
      </w:pPr>
      <w:rPr>
        <w:rFonts w:cs="Times New Roman"/>
      </w:rPr>
    </w:lvl>
    <w:lvl w:ilvl="7" w:tplc="30D6C99C" w:tentative="1">
      <w:start w:val="1"/>
      <w:numFmt w:val="lowerLetter"/>
      <w:lvlText w:val="%8."/>
      <w:lvlJc w:val="left"/>
      <w:pPr>
        <w:tabs>
          <w:tab w:val="num" w:pos="5760"/>
        </w:tabs>
        <w:ind w:left="5760" w:hanging="360"/>
      </w:pPr>
      <w:rPr>
        <w:rFonts w:cs="Times New Roman"/>
      </w:rPr>
    </w:lvl>
    <w:lvl w:ilvl="8" w:tplc="E6609216" w:tentative="1">
      <w:start w:val="1"/>
      <w:numFmt w:val="lowerRoman"/>
      <w:lvlText w:val="%9."/>
      <w:lvlJc w:val="right"/>
      <w:pPr>
        <w:tabs>
          <w:tab w:val="num" w:pos="6480"/>
        </w:tabs>
        <w:ind w:left="6480" w:hanging="180"/>
      </w:pPr>
      <w:rPr>
        <w:rFonts w:cs="Times New Roman"/>
      </w:rPr>
    </w:lvl>
  </w:abstractNum>
  <w:abstractNum w:abstractNumId="19" w15:restartNumberingAfterBreak="0">
    <w:nsid w:val="75CD125C"/>
    <w:multiLevelType w:val="multilevel"/>
    <w:tmpl w:val="B8984D40"/>
    <w:lvl w:ilvl="0">
      <w:start w:val="1"/>
      <w:numFmt w:val="decimal"/>
      <w:lvlText w:val="%1."/>
      <w:lvlJc w:val="left"/>
      <w:pPr>
        <w:ind w:left="720" w:hanging="360"/>
      </w:pPr>
      <w:rPr>
        <w:rFonts w:cs="Times New Roman" w:hint="default"/>
      </w:rPr>
    </w:lvl>
    <w:lvl w:ilvl="1">
      <w:start w:val="1"/>
      <w:numFmt w:val="decimal"/>
      <w:isLgl/>
      <w:lvlText w:val="%1.%2"/>
      <w:lvlJc w:val="left"/>
      <w:pPr>
        <w:ind w:left="780" w:hanging="360"/>
      </w:pPr>
      <w:rPr>
        <w:rFonts w:cs="Times New Roman" w:hint="default"/>
        <w:b w:val="0"/>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174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220" w:hanging="1440"/>
      </w:pPr>
      <w:rPr>
        <w:rFonts w:cs="Times New Roman" w:hint="default"/>
      </w:rPr>
    </w:lvl>
    <w:lvl w:ilvl="8">
      <w:start w:val="1"/>
      <w:numFmt w:val="decimal"/>
      <w:isLgl/>
      <w:lvlText w:val="%1.%2.%3.%4.%5.%6.%7.%8.%9"/>
      <w:lvlJc w:val="left"/>
      <w:pPr>
        <w:ind w:left="2640" w:hanging="1800"/>
      </w:pPr>
      <w:rPr>
        <w:rFonts w:cs="Times New Roman" w:hint="default"/>
      </w:rPr>
    </w:lvl>
  </w:abstractNum>
  <w:abstractNum w:abstractNumId="20"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20"/>
  </w:num>
  <w:num w:numId="2">
    <w:abstractNumId w:val="4"/>
  </w:num>
  <w:num w:numId="3">
    <w:abstractNumId w:val="11"/>
  </w:num>
  <w:num w:numId="4">
    <w:abstractNumId w:val="18"/>
  </w:num>
  <w:num w:numId="5">
    <w:abstractNumId w:val="6"/>
  </w:num>
  <w:num w:numId="6">
    <w:abstractNumId w:val="8"/>
  </w:num>
  <w:num w:numId="7">
    <w:abstractNumId w:val="9"/>
  </w:num>
  <w:num w:numId="8">
    <w:abstractNumId w:val="12"/>
  </w:num>
  <w:num w:numId="9">
    <w:abstractNumId w:val="14"/>
  </w:num>
  <w:num w:numId="10">
    <w:abstractNumId w:val="7"/>
  </w:num>
  <w:num w:numId="11">
    <w:abstractNumId w:val="3"/>
  </w:num>
  <w:num w:numId="12">
    <w:abstractNumId w:val="10"/>
  </w:num>
  <w:num w:numId="13">
    <w:abstractNumId w:val="1"/>
  </w:num>
  <w:num w:numId="14">
    <w:abstractNumId w:val="13"/>
  </w:num>
  <w:num w:numId="15">
    <w:abstractNumId w:val="16"/>
  </w:num>
  <w:num w:numId="16">
    <w:abstractNumId w:val="19"/>
  </w:num>
  <w:num w:numId="17">
    <w:abstractNumId w:val="2"/>
  </w:num>
  <w:num w:numId="18">
    <w:abstractNumId w:val="17"/>
  </w:num>
  <w:num w:numId="19">
    <w:abstractNumId w:val="15"/>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11"/>
    <w:rsid w:val="007F5252"/>
    <w:rsid w:val="008F57F2"/>
    <w:rsid w:val="00B855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3C9B4642"/>
  <w15:chartTrackingRefBased/>
  <w15:docId w15:val="{BFC9103B-2BB7-6141-A22A-CC95A3BE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85511"/>
    <w:rPr>
      <w:rFonts w:eastAsiaTheme="minorEastAsia"/>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5511"/>
    <w:pPr>
      <w:widowControl w:val="0"/>
      <w:autoSpaceDE w:val="0"/>
      <w:autoSpaceDN w:val="0"/>
      <w:adjustRightInd w:val="0"/>
    </w:pPr>
    <w:rPr>
      <w:rFonts w:ascii="Calibri" w:eastAsiaTheme="minorEastAsia" w:hAnsi="Calibri" w:cs="Calibri"/>
      <w:color w:val="000000"/>
      <w:lang w:val="en-US"/>
    </w:rPr>
  </w:style>
  <w:style w:type="paragraph" w:customStyle="1" w:styleId="Style1">
    <w:name w:val="Style1"/>
    <w:basedOn w:val="Normlny"/>
    <w:rsid w:val="00B85511"/>
    <w:pPr>
      <w:widowControl w:val="0"/>
      <w:autoSpaceDE w:val="0"/>
      <w:autoSpaceDN w:val="0"/>
      <w:adjustRightInd w:val="0"/>
      <w:spacing w:line="350" w:lineRule="exact"/>
      <w:jc w:val="center"/>
    </w:pPr>
    <w:rPr>
      <w:rFonts w:ascii="Arial" w:eastAsia="Times New Roman" w:hAnsi="Arial" w:cs="Times New Roman"/>
      <w:lang w:val="sk-SK" w:eastAsia="sk-SK"/>
    </w:rPr>
  </w:style>
  <w:style w:type="paragraph" w:customStyle="1" w:styleId="Style3">
    <w:name w:val="Style3"/>
    <w:basedOn w:val="Normlny"/>
    <w:rsid w:val="00B85511"/>
    <w:pPr>
      <w:widowControl w:val="0"/>
      <w:autoSpaceDE w:val="0"/>
      <w:autoSpaceDN w:val="0"/>
      <w:adjustRightInd w:val="0"/>
      <w:spacing w:line="226" w:lineRule="exact"/>
      <w:jc w:val="center"/>
    </w:pPr>
    <w:rPr>
      <w:rFonts w:ascii="Arial" w:eastAsia="Times New Roman" w:hAnsi="Arial" w:cs="Times New Roman"/>
      <w:lang w:val="sk-SK" w:eastAsia="sk-SK"/>
    </w:rPr>
  </w:style>
  <w:style w:type="paragraph" w:customStyle="1" w:styleId="Cislovanie2">
    <w:name w:val="Cislovanie2"/>
    <w:basedOn w:val="Normlny"/>
    <w:rsid w:val="00B85511"/>
    <w:pPr>
      <w:spacing w:after="240"/>
      <w:jc w:val="both"/>
    </w:pPr>
    <w:rPr>
      <w:rFonts w:ascii="Times New Roman" w:eastAsia="Times New Roman" w:hAnsi="Times New Roman" w:cs="Times New Roman"/>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4800</Words>
  <Characters>27361</Characters>
  <Application>Microsoft Office Word</Application>
  <DocSecurity>0</DocSecurity>
  <Lines>228</Lines>
  <Paragraphs>64</Paragraphs>
  <ScaleCrop>false</ScaleCrop>
  <Company/>
  <LinksUpToDate>false</LinksUpToDate>
  <CharactersWithSpaces>32097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Beáta Topoľská</cp:lastModifiedBy>
  <cp:revision>1</cp:revision>
  <dcterms:created xsi:type="dcterms:W3CDTF">2019-03-18T08:31:00Z</dcterms:created>
  <dcterms:modified xsi:type="dcterms:W3CDTF">2019-03-18T08:32:00Z</dcterms:modified>
</cp:coreProperties>
</file>