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3C35B" w14:textId="29E569A5" w:rsidR="00245BEC" w:rsidRPr="00245BEC" w:rsidRDefault="00245BEC" w:rsidP="00245BEC">
      <w:pPr>
        <w:spacing w:after="0"/>
        <w:jc w:val="center"/>
        <w:rPr>
          <w:rFonts w:ascii="Times New Roman" w:hAnsi="Times New Roman"/>
          <w:b/>
          <w:sz w:val="32"/>
          <w:szCs w:val="32"/>
          <w:lang w:val="x-none"/>
        </w:rPr>
      </w:pPr>
      <w:r w:rsidRPr="00245BEC">
        <w:rPr>
          <w:rFonts w:ascii="Times New Roman" w:hAnsi="Times New Roman"/>
          <w:b/>
          <w:sz w:val="32"/>
          <w:szCs w:val="32"/>
          <w:lang w:val="x-none"/>
        </w:rPr>
        <w:t xml:space="preserve">Príloha č. 1 zmluvy o technicko-organizačnom zabezpečení Ministerskej rady OBSE 2019,   č. z.: </w:t>
      </w:r>
      <w:r w:rsidR="00434D7B" w:rsidRPr="00434D7B">
        <w:rPr>
          <w:rFonts w:ascii="Times New Roman" w:hAnsi="Times New Roman"/>
          <w:b/>
          <w:sz w:val="32"/>
          <w:szCs w:val="32"/>
          <w:lang w:val="x-none"/>
        </w:rPr>
        <w:t>050913/2019-ODME-0073276</w:t>
      </w:r>
    </w:p>
    <w:p w14:paraId="465A60C9" w14:textId="77777777" w:rsidR="00245BEC" w:rsidRPr="00DA35D5" w:rsidRDefault="00245BEC" w:rsidP="00245BE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A35D5">
        <w:rPr>
          <w:rFonts w:ascii="Times New Roman" w:hAnsi="Times New Roman"/>
          <w:b/>
          <w:sz w:val="32"/>
          <w:szCs w:val="32"/>
        </w:rPr>
        <w:t>Špecifikácia priestorov a parkovacích miest</w:t>
      </w:r>
    </w:p>
    <w:p w14:paraId="143FDA0F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</w:rPr>
      </w:pPr>
    </w:p>
    <w:p w14:paraId="709D3F86" w14:textId="77777777" w:rsidR="00245BEC" w:rsidRPr="006256D1" w:rsidRDefault="00245BEC" w:rsidP="00245BEC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6256D1">
        <w:rPr>
          <w:rFonts w:ascii="Times New Roman" w:hAnsi="Times New Roman"/>
          <w:b/>
          <w:i/>
          <w:sz w:val="24"/>
        </w:rPr>
        <w:t>Táto príloha upravuje požiadavky na predmet nájmu uvedený v bode 2.1 písm. a) tejto zmluvy</w:t>
      </w:r>
      <w:r>
        <w:rPr>
          <w:rFonts w:ascii="Times New Roman" w:hAnsi="Times New Roman"/>
          <w:b/>
          <w:i/>
          <w:sz w:val="24"/>
        </w:rPr>
        <w:t xml:space="preserve"> a</w:t>
      </w:r>
      <w:r w:rsidRPr="006256D1">
        <w:rPr>
          <w:rFonts w:ascii="Times New Roman" w:hAnsi="Times New Roman"/>
          <w:b/>
          <w:i/>
          <w:sz w:val="24"/>
        </w:rPr>
        <w:t xml:space="preserve"> článku 4 tejto zmluvy, bližšie špecifikovaný v technickom výkrese pôdorysu konferenčných priestorov a technickom výkrese pôdorysu bezpečnostných priestorov, ktoré tvoria súčasť tejto prílohy, ako aj v tabuľke „Prehľad miestností“, ktorá rovnako tvorí súčasť tejto prílohy (ďalej aj ako „predmet nájmu“).</w:t>
      </w:r>
    </w:p>
    <w:p w14:paraId="5B9ADBDC" w14:textId="77777777" w:rsidR="00245BEC" w:rsidRPr="006256D1" w:rsidRDefault="00245BEC" w:rsidP="00245BEC">
      <w:pPr>
        <w:spacing w:after="0"/>
        <w:jc w:val="both"/>
        <w:rPr>
          <w:rFonts w:ascii="Times New Roman" w:hAnsi="Times New Roman"/>
          <w:b/>
          <w:i/>
          <w:sz w:val="24"/>
        </w:rPr>
      </w:pPr>
    </w:p>
    <w:p w14:paraId="5EF15B37" w14:textId="5958E3A3" w:rsidR="00245BEC" w:rsidRPr="006256D1" w:rsidRDefault="00245BEC" w:rsidP="00245BEC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6256D1">
        <w:rPr>
          <w:rFonts w:ascii="Times New Roman" w:hAnsi="Times New Roman"/>
          <w:b/>
          <w:i/>
          <w:sz w:val="24"/>
        </w:rPr>
        <w:t>Poskytovateľ je povinný použiť pri zariaďovaní nižšie uvedených priestorov tie hnuteľné veci</w:t>
      </w:r>
      <w:r>
        <w:rPr>
          <w:rFonts w:ascii="Times New Roman" w:hAnsi="Times New Roman"/>
          <w:b/>
          <w:i/>
          <w:sz w:val="24"/>
        </w:rPr>
        <w:t xml:space="preserve"> a </w:t>
      </w:r>
      <w:r w:rsidRPr="006256D1">
        <w:rPr>
          <w:rFonts w:ascii="Times New Roman" w:hAnsi="Times New Roman"/>
          <w:b/>
          <w:i/>
          <w:sz w:val="24"/>
        </w:rPr>
        <w:t>s takými špecifikáciami, ako sú uvedené v Prílohe č. 7 „Návrh na plnenie kritérií“:</w:t>
      </w:r>
    </w:p>
    <w:p w14:paraId="6C453414" w14:textId="77777777" w:rsidR="00245BEC" w:rsidRPr="00976C9A" w:rsidRDefault="00245BEC" w:rsidP="00245BEC">
      <w:pPr>
        <w:spacing w:after="0"/>
        <w:jc w:val="both"/>
        <w:rPr>
          <w:rFonts w:ascii="Times New Roman" w:hAnsi="Times New Roman"/>
          <w:sz w:val="24"/>
        </w:rPr>
      </w:pPr>
    </w:p>
    <w:p w14:paraId="35EBE112" w14:textId="1A995E16" w:rsidR="00245BEC" w:rsidRDefault="00245BEC" w:rsidP="00245BEC">
      <w:pPr>
        <w:spacing w:after="0"/>
        <w:jc w:val="both"/>
        <w:rPr>
          <w:rFonts w:ascii="Times New Roman" w:hAnsi="Times New Roman"/>
          <w:sz w:val="24"/>
        </w:rPr>
      </w:pPr>
      <w:r w:rsidRPr="00976C9A">
        <w:rPr>
          <w:rFonts w:ascii="Times New Roman" w:hAnsi="Times New Roman"/>
          <w:sz w:val="24"/>
        </w:rPr>
        <w:t xml:space="preserve">Konferenčné priestory sa </w:t>
      </w:r>
      <w:r w:rsidR="00E542E8">
        <w:rPr>
          <w:rFonts w:ascii="Times New Roman" w:hAnsi="Times New Roman"/>
          <w:sz w:val="24"/>
        </w:rPr>
        <w:t>možu</w:t>
      </w:r>
      <w:r w:rsidR="00E542E8" w:rsidRPr="00976C9A">
        <w:rPr>
          <w:rFonts w:ascii="Times New Roman" w:hAnsi="Times New Roman"/>
          <w:sz w:val="24"/>
        </w:rPr>
        <w:t xml:space="preserve"> </w:t>
      </w:r>
      <w:r w:rsidRPr="00976C9A">
        <w:rPr>
          <w:rFonts w:ascii="Times New Roman" w:hAnsi="Times New Roman"/>
          <w:sz w:val="24"/>
        </w:rPr>
        <w:t xml:space="preserve">nachádzať v stavanej kamennej budove s pevnými základmi (budova pevne spojená so zemou, </w:t>
      </w:r>
      <w:r w:rsidR="00E542E8" w:rsidRPr="00A94934">
        <w:rPr>
          <w:rFonts w:ascii="Times New Roman" w:hAnsi="Times New Roman"/>
          <w:sz w:val="24"/>
        </w:rPr>
        <w:t>alternatívne môže ísť aj o dočasnú konštrukciu</w:t>
      </w:r>
      <w:r w:rsidR="00E542E8" w:rsidRPr="00976C9A">
        <w:rPr>
          <w:rFonts w:ascii="Times New Roman" w:hAnsi="Times New Roman"/>
          <w:sz w:val="24"/>
        </w:rPr>
        <w:t xml:space="preserve"> </w:t>
      </w:r>
      <w:r w:rsidRPr="00976C9A">
        <w:rPr>
          <w:rFonts w:ascii="Times New Roman" w:hAnsi="Times New Roman"/>
          <w:sz w:val="24"/>
        </w:rPr>
        <w:t xml:space="preserve">typu stan a podobne), </w:t>
      </w:r>
      <w:r w:rsidR="00E542E8">
        <w:rPr>
          <w:rFonts w:ascii="Times New Roman" w:hAnsi="Times New Roman"/>
          <w:sz w:val="24"/>
        </w:rPr>
        <w:t>pri</w:t>
      </w:r>
      <w:r w:rsidR="00E542E8" w:rsidRPr="00A94934">
        <w:rPr>
          <w:rFonts w:ascii="Times New Roman" w:hAnsi="Times New Roman"/>
          <w:sz w:val="24"/>
        </w:rPr>
        <w:t xml:space="preserve"> splnen</w:t>
      </w:r>
      <w:r w:rsidR="00E542E8">
        <w:rPr>
          <w:rFonts w:ascii="Times New Roman" w:hAnsi="Times New Roman"/>
          <w:sz w:val="24"/>
        </w:rPr>
        <w:t>í</w:t>
      </w:r>
      <w:r w:rsidR="00E542E8" w:rsidRPr="00A94934">
        <w:rPr>
          <w:rFonts w:ascii="Times New Roman" w:hAnsi="Times New Roman"/>
          <w:sz w:val="24"/>
        </w:rPr>
        <w:t xml:space="preserve"> všetkých bezpečnostných, funkčných a estetických  požiadaviek,</w:t>
      </w:r>
      <w:r w:rsidR="00E542E8">
        <w:rPr>
          <w:rFonts w:ascii="Times New Roman" w:hAnsi="Times New Roman"/>
          <w:sz w:val="24"/>
        </w:rPr>
        <w:t xml:space="preserve"> </w:t>
      </w:r>
      <w:r w:rsidRPr="00976C9A">
        <w:rPr>
          <w:rFonts w:ascii="Times New Roman" w:hAnsi="Times New Roman"/>
          <w:sz w:val="24"/>
        </w:rPr>
        <w:t>s</w:t>
      </w:r>
      <w:r w:rsidR="00E542E8" w:rsidRPr="00E542E8">
        <w:rPr>
          <w:rFonts w:ascii="Times New Roman" w:hAnsi="Times New Roman"/>
          <w:sz w:val="24"/>
        </w:rPr>
        <w:t xml:space="preserve"> </w:t>
      </w:r>
      <w:r w:rsidR="00E542E8" w:rsidRPr="00A94934">
        <w:rPr>
          <w:rFonts w:ascii="Times New Roman" w:hAnsi="Times New Roman"/>
          <w:sz w:val="24"/>
        </w:rPr>
        <w:t>možnosťou zabezpečenia tepelnej pohody pre účastníkov (tepelná izolácia, resp. vykurovanie a podobne)</w:t>
      </w:r>
      <w:r w:rsidRPr="00976C9A">
        <w:rPr>
          <w:rFonts w:ascii="Times New Roman" w:hAnsi="Times New Roman"/>
          <w:sz w:val="24"/>
        </w:rPr>
        <w:t xml:space="preserve">. Budovy </w:t>
      </w:r>
      <w:r w:rsidR="00E542E8" w:rsidRPr="00A94934">
        <w:rPr>
          <w:rFonts w:ascii="Times New Roman" w:hAnsi="Times New Roman"/>
          <w:sz w:val="24"/>
        </w:rPr>
        <w:t>alebo dočasné konštrukcie</w:t>
      </w:r>
      <w:r w:rsidR="00E542E8" w:rsidRPr="00976C9A">
        <w:rPr>
          <w:rFonts w:ascii="Times New Roman" w:hAnsi="Times New Roman"/>
          <w:sz w:val="24"/>
        </w:rPr>
        <w:t xml:space="preserve"> </w:t>
      </w:r>
      <w:r w:rsidRPr="00976C9A">
        <w:rPr>
          <w:rFonts w:ascii="Times New Roman" w:hAnsi="Times New Roman"/>
          <w:sz w:val="24"/>
        </w:rPr>
        <w:t>môžu byť viaceré</w:t>
      </w:r>
      <w:r w:rsidR="006B7A96">
        <w:rPr>
          <w:rFonts w:ascii="Times New Roman" w:hAnsi="Times New Roman"/>
          <w:sz w:val="24"/>
        </w:rPr>
        <w:t>, pričom</w:t>
      </w:r>
      <w:r w:rsidRPr="00976C9A">
        <w:rPr>
          <w:rFonts w:ascii="Times New Roman" w:hAnsi="Times New Roman"/>
          <w:sz w:val="24"/>
        </w:rPr>
        <w:t xml:space="preserve"> musia byť </w:t>
      </w:r>
      <w:r w:rsidR="006B7A96" w:rsidRPr="00A94934">
        <w:rPr>
          <w:rFonts w:ascii="Times New Roman" w:hAnsi="Times New Roman"/>
          <w:sz w:val="24"/>
        </w:rPr>
        <w:t>rešpektované vzdialenosti a funkčné prepojenia jednotlivých priestorov vyplývajúce z</w:t>
      </w:r>
      <w:r w:rsidR="006B7A96">
        <w:rPr>
          <w:rFonts w:ascii="Times New Roman" w:hAnsi="Times New Roman"/>
          <w:sz w:val="24"/>
        </w:rPr>
        <w:t> tejto zmluvy vrátane jej príloh</w:t>
      </w:r>
      <w:r w:rsidR="006B7A96" w:rsidRPr="00A94934">
        <w:rPr>
          <w:rFonts w:ascii="Times New Roman" w:hAnsi="Times New Roman"/>
          <w:sz w:val="24"/>
        </w:rPr>
        <w:t xml:space="preserve">. Zároveň je potrebné, aby </w:t>
      </w:r>
      <w:r w:rsidR="006B7A96">
        <w:rPr>
          <w:rFonts w:ascii="Times New Roman" w:hAnsi="Times New Roman"/>
          <w:sz w:val="24"/>
        </w:rPr>
        <w:t>poskytovateľ</w:t>
      </w:r>
      <w:r w:rsidR="006B7A96" w:rsidRPr="00A94934">
        <w:rPr>
          <w:rFonts w:ascii="Times New Roman" w:hAnsi="Times New Roman"/>
          <w:sz w:val="24"/>
        </w:rPr>
        <w:t xml:space="preserve"> predložil schematický nákres rozmiestnenia jednotlivých miestností</w:t>
      </w:r>
      <w:r w:rsidR="006B7A96">
        <w:rPr>
          <w:rFonts w:ascii="Times New Roman" w:hAnsi="Times New Roman"/>
          <w:sz w:val="24"/>
        </w:rPr>
        <w:t xml:space="preserve"> v celkovom </w:t>
      </w:r>
      <w:r w:rsidR="006B7A96" w:rsidRPr="00A94934">
        <w:rPr>
          <w:rFonts w:ascii="Times New Roman" w:hAnsi="Times New Roman"/>
          <w:sz w:val="24"/>
        </w:rPr>
        <w:t>konferenčnom priestore</w:t>
      </w:r>
      <w:r w:rsidRPr="00976C9A">
        <w:rPr>
          <w:rFonts w:ascii="Times New Roman" w:hAnsi="Times New Roman"/>
          <w:sz w:val="24"/>
        </w:rPr>
        <w:t>.</w:t>
      </w:r>
    </w:p>
    <w:p w14:paraId="3526487B" w14:textId="77777777" w:rsidR="00245BEC" w:rsidRPr="00976C9A" w:rsidRDefault="00245BEC" w:rsidP="00245BEC">
      <w:pPr>
        <w:spacing w:after="0"/>
        <w:jc w:val="both"/>
        <w:rPr>
          <w:rFonts w:ascii="Times New Roman" w:hAnsi="Times New Roman"/>
          <w:sz w:val="24"/>
        </w:rPr>
      </w:pPr>
    </w:p>
    <w:p w14:paraId="18B76177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</w:rPr>
      </w:pPr>
      <w:r w:rsidRPr="00976C9A">
        <w:rPr>
          <w:rFonts w:ascii="Times New Roman" w:hAnsi="Times New Roman"/>
          <w:sz w:val="24"/>
        </w:rPr>
        <w:t>Konferenčné priestory musia mať minimálne 3 oddelené vchody (VIP, Delegácie, Novinári).</w:t>
      </w:r>
    </w:p>
    <w:p w14:paraId="4E22D058" w14:textId="77777777" w:rsidR="00245BEC" w:rsidRPr="00976C9A" w:rsidRDefault="00245BEC" w:rsidP="00245BEC">
      <w:pPr>
        <w:spacing w:after="0"/>
        <w:jc w:val="both"/>
        <w:rPr>
          <w:rFonts w:ascii="Times New Roman" w:hAnsi="Times New Roman"/>
          <w:sz w:val="24"/>
        </w:rPr>
      </w:pPr>
    </w:p>
    <w:p w14:paraId="289FB010" w14:textId="08BB2493" w:rsidR="00245BEC" w:rsidRDefault="00245BEC" w:rsidP="00245BEC">
      <w:pPr>
        <w:spacing w:after="0"/>
        <w:jc w:val="both"/>
        <w:rPr>
          <w:rFonts w:ascii="Times New Roman" w:hAnsi="Times New Roman"/>
          <w:sz w:val="24"/>
        </w:rPr>
      </w:pPr>
      <w:r w:rsidRPr="00976C9A">
        <w:rPr>
          <w:rFonts w:ascii="Times New Roman" w:hAnsi="Times New Roman"/>
          <w:sz w:val="24"/>
        </w:rPr>
        <w:t xml:space="preserve">Priestorové usporiadanie musí umožniť oddelenie jednotlivých bezpečnostných zón podľa inštrukcií Úradu </w:t>
      </w:r>
      <w:r w:rsidR="006B7A96">
        <w:rPr>
          <w:rFonts w:ascii="Times New Roman" w:hAnsi="Times New Roman"/>
          <w:sz w:val="24"/>
        </w:rPr>
        <w:t>pre</w:t>
      </w:r>
      <w:r w:rsidR="006B7A96" w:rsidRPr="00976C9A">
        <w:rPr>
          <w:rFonts w:ascii="Times New Roman" w:hAnsi="Times New Roman"/>
          <w:sz w:val="24"/>
        </w:rPr>
        <w:t xml:space="preserve"> </w:t>
      </w:r>
      <w:r w:rsidRPr="00976C9A">
        <w:rPr>
          <w:rFonts w:ascii="Times New Roman" w:hAnsi="Times New Roman"/>
          <w:sz w:val="24"/>
        </w:rPr>
        <w:t xml:space="preserve">ochranu ústavných činiteľov a diplomatických misií Ministerstva vnútra Slovenskej republiky (ďalej len </w:t>
      </w:r>
      <w:r w:rsidRPr="00976C9A">
        <w:rPr>
          <w:rFonts w:ascii="Times New Roman" w:hAnsi="Times New Roman"/>
          <w:i/>
          <w:sz w:val="24"/>
        </w:rPr>
        <w:t>„ÚOÚČaDM MV SR“)</w:t>
      </w:r>
      <w:r w:rsidRPr="00976C9A">
        <w:rPr>
          <w:rFonts w:ascii="Times New Roman" w:hAnsi="Times New Roman"/>
          <w:sz w:val="24"/>
        </w:rPr>
        <w:t>.</w:t>
      </w:r>
    </w:p>
    <w:p w14:paraId="11322577" w14:textId="77777777" w:rsidR="00245BEC" w:rsidRPr="00976C9A" w:rsidRDefault="00245BEC" w:rsidP="00245BEC">
      <w:pPr>
        <w:spacing w:after="0"/>
        <w:jc w:val="both"/>
        <w:rPr>
          <w:rFonts w:ascii="Times New Roman" w:hAnsi="Times New Roman"/>
          <w:sz w:val="24"/>
        </w:rPr>
      </w:pPr>
    </w:p>
    <w:p w14:paraId="4BD3FCED" w14:textId="0E76BFD2" w:rsidR="00245BEC" w:rsidRDefault="00245BEC" w:rsidP="00245BEC">
      <w:pPr>
        <w:spacing w:after="0"/>
        <w:jc w:val="both"/>
        <w:rPr>
          <w:rFonts w:ascii="Times New Roman" w:hAnsi="Times New Roman"/>
          <w:sz w:val="24"/>
        </w:rPr>
      </w:pPr>
      <w:r w:rsidRPr="00976C9A">
        <w:rPr>
          <w:rFonts w:ascii="Times New Roman" w:hAnsi="Times New Roman"/>
          <w:sz w:val="24"/>
        </w:rPr>
        <w:t>V priestoroch musí byť zabezpečený bezbariérový príst</w:t>
      </w:r>
      <w:r>
        <w:rPr>
          <w:rFonts w:ascii="Times New Roman" w:hAnsi="Times New Roman"/>
          <w:sz w:val="24"/>
        </w:rPr>
        <w:t xml:space="preserve">up do konferenčných priestorov </w:t>
      </w:r>
      <w:r w:rsidR="006B7A96"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 xml:space="preserve"> </w:t>
      </w:r>
      <w:r w:rsidRPr="00976C9A">
        <w:rPr>
          <w:rFonts w:ascii="Times New Roman" w:hAnsi="Times New Roman"/>
          <w:sz w:val="24"/>
        </w:rPr>
        <w:t>stravovacích priestorov</w:t>
      </w:r>
      <w:r>
        <w:rPr>
          <w:rFonts w:ascii="Times New Roman" w:hAnsi="Times New Roman"/>
          <w:sz w:val="24"/>
        </w:rPr>
        <w:t xml:space="preserve"> (priestory pre catering)</w:t>
      </w:r>
      <w:r w:rsidRPr="00976C9A">
        <w:rPr>
          <w:rFonts w:ascii="Times New Roman" w:hAnsi="Times New Roman"/>
          <w:sz w:val="24"/>
        </w:rPr>
        <w:t>.</w:t>
      </w:r>
    </w:p>
    <w:p w14:paraId="1E9B00DE" w14:textId="77777777" w:rsidR="00245BEC" w:rsidRPr="00976C9A" w:rsidRDefault="00245BEC" w:rsidP="00245BEC">
      <w:pPr>
        <w:spacing w:after="0"/>
        <w:jc w:val="both"/>
        <w:rPr>
          <w:rFonts w:ascii="Times New Roman" w:hAnsi="Times New Roman"/>
          <w:sz w:val="24"/>
        </w:rPr>
      </w:pPr>
    </w:p>
    <w:p w14:paraId="3B7D0649" w14:textId="77777777" w:rsidR="00245BEC" w:rsidRPr="00976C9A" w:rsidRDefault="00245BEC" w:rsidP="00245BEC">
      <w:pPr>
        <w:spacing w:after="0"/>
        <w:jc w:val="both"/>
        <w:rPr>
          <w:rFonts w:ascii="Times New Roman" w:hAnsi="Times New Roman"/>
          <w:sz w:val="24"/>
        </w:rPr>
      </w:pPr>
      <w:r w:rsidRPr="00976C9A">
        <w:rPr>
          <w:rFonts w:ascii="Times New Roman" w:hAnsi="Times New Roman"/>
          <w:sz w:val="24"/>
        </w:rPr>
        <w:t>Konferenčné priestory musia mať zabezpečené náhradné zdroje elektriny v prípade výpadku elektrickej energie, a to minimálne pre funkčnosť všetkých technických konferenčných systémov, konferenčnej a tlmočníckej techniky, sieťového pripojenia a osvetlenia a prioritne na zabezpečenie prevádzky zariadení, ktoré musia byť funkčné pre prípad požiaru.</w:t>
      </w:r>
    </w:p>
    <w:p w14:paraId="4666FCDB" w14:textId="16528487" w:rsidR="006B7A96" w:rsidRDefault="006B7A96" w:rsidP="00245B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7FF2B55" w14:textId="77777777" w:rsidR="00245BEC" w:rsidRPr="003E4EA8" w:rsidRDefault="00245BEC" w:rsidP="00245BEC">
      <w:pPr>
        <w:pStyle w:val="Nadpis2"/>
        <w:keepLines/>
        <w:numPr>
          <w:ilvl w:val="0"/>
          <w:numId w:val="58"/>
        </w:numPr>
        <w:spacing w:before="0" w:after="0"/>
        <w:ind w:left="567" w:hanging="567"/>
        <w:jc w:val="both"/>
        <w:rPr>
          <w:rFonts w:ascii="Times New Roman" w:hAnsi="Times New Roman"/>
          <w:b w:val="0"/>
          <w:sz w:val="32"/>
          <w:szCs w:val="32"/>
        </w:rPr>
      </w:pPr>
      <w:bookmarkStart w:id="0" w:name="_Toc520729966"/>
      <w:r w:rsidRPr="008C6BBF">
        <w:rPr>
          <w:rFonts w:ascii="Times New Roman" w:hAnsi="Times New Roman"/>
          <w:sz w:val="32"/>
          <w:szCs w:val="32"/>
        </w:rPr>
        <w:lastRenderedPageBreak/>
        <w:t>PRIESTOROVÉ ZABEZPEČENIE</w:t>
      </w:r>
      <w:bookmarkEnd w:id="0"/>
      <w:r>
        <w:rPr>
          <w:rFonts w:ascii="Times New Roman" w:hAnsi="Times New Roman"/>
          <w:sz w:val="32"/>
          <w:szCs w:val="32"/>
        </w:rPr>
        <w:t xml:space="preserve"> – KONFERENČNÉ PRIESTORY</w:t>
      </w:r>
    </w:p>
    <w:p w14:paraId="132E4A8D" w14:textId="77777777" w:rsidR="00245BEC" w:rsidRPr="00EB61E8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1EEC1A3" w14:textId="77777777" w:rsidR="00245BEC" w:rsidRPr="00BE1471" w:rsidRDefault="00245BEC" w:rsidP="00245BEC">
      <w:pPr>
        <w:pStyle w:val="Nadpis3"/>
        <w:keepLines/>
        <w:numPr>
          <w:ilvl w:val="0"/>
          <w:numId w:val="59"/>
        </w:numPr>
        <w:spacing w:before="0" w:after="0"/>
        <w:ind w:left="567" w:hanging="567"/>
        <w:jc w:val="both"/>
        <w:rPr>
          <w:rFonts w:ascii="Times New Roman" w:hAnsi="Times New Roman"/>
          <w:b w:val="0"/>
        </w:rPr>
      </w:pPr>
      <w:bookmarkStart w:id="1" w:name="_Toc520729967"/>
      <w:r w:rsidRPr="00BE1471">
        <w:rPr>
          <w:rFonts w:ascii="Times New Roman" w:hAnsi="Times New Roman"/>
        </w:rPr>
        <w:t>ROKOVACIE PRIESTORY</w:t>
      </w:r>
      <w:bookmarkEnd w:id="1"/>
    </w:p>
    <w:p w14:paraId="6F876FD1" w14:textId="77777777" w:rsidR="00245BEC" w:rsidRPr="00245BEC" w:rsidRDefault="00245BEC" w:rsidP="00245BEC">
      <w:pPr>
        <w:pStyle w:val="Odsekzoznamu"/>
        <w:spacing w:after="0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highlight w:val="cyan"/>
        </w:rPr>
      </w:pPr>
    </w:p>
    <w:p w14:paraId="39D98A74" w14:textId="00523F7F" w:rsidR="00245BEC" w:rsidRPr="00772504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Všetky z</w:t>
      </w:r>
      <w:r w:rsidRPr="00C70742">
        <w:rPr>
          <w:rFonts w:ascii="Times New Roman" w:hAnsi="Times New Roman"/>
          <w:sz w:val="24"/>
          <w:szCs w:val="24"/>
        </w:rPr>
        <w:t>asadacie miestnosti</w:t>
      </w:r>
      <w:r>
        <w:rPr>
          <w:rFonts w:ascii="Times New Roman" w:hAnsi="Times New Roman"/>
          <w:sz w:val="24"/>
          <w:szCs w:val="24"/>
        </w:rPr>
        <w:t xml:space="preserve"> budú umiestnené separátne v delegátskej zóne. Budú uzatvárateľné</w:t>
      </w:r>
      <w:r w:rsidRPr="00C70742">
        <w:rPr>
          <w:rFonts w:ascii="Times New Roman" w:hAnsi="Times New Roman"/>
          <w:sz w:val="24"/>
          <w:szCs w:val="24"/>
        </w:rPr>
        <w:t xml:space="preserve">, pokryté </w:t>
      </w:r>
      <w:r>
        <w:rPr>
          <w:rFonts w:ascii="Times New Roman" w:hAnsi="Times New Roman"/>
          <w:sz w:val="24"/>
          <w:szCs w:val="24"/>
        </w:rPr>
        <w:t xml:space="preserve">aj </w:t>
      </w:r>
      <w:r w:rsidRPr="00C70742">
        <w:rPr>
          <w:rFonts w:ascii="Times New Roman" w:hAnsi="Times New Roman"/>
          <w:sz w:val="24"/>
          <w:szCs w:val="24"/>
        </w:rPr>
        <w:t>strešnou konštrukciou, aby sa zabránilo akýmkoľvek ruši</w:t>
      </w:r>
      <w:r>
        <w:rPr>
          <w:rFonts w:ascii="Times New Roman" w:hAnsi="Times New Roman"/>
          <w:sz w:val="24"/>
          <w:szCs w:val="24"/>
        </w:rPr>
        <w:t xml:space="preserve">vým vplyvom zvonku mimo zasadacích </w:t>
      </w:r>
      <w:r w:rsidRPr="00C70742">
        <w:rPr>
          <w:rFonts w:ascii="Times New Roman" w:hAnsi="Times New Roman"/>
          <w:sz w:val="24"/>
          <w:szCs w:val="24"/>
        </w:rPr>
        <w:t>miestnost</w:t>
      </w:r>
      <w:r>
        <w:rPr>
          <w:rFonts w:ascii="Times New Roman" w:hAnsi="Times New Roman"/>
          <w:sz w:val="24"/>
          <w:szCs w:val="24"/>
        </w:rPr>
        <w:t>í</w:t>
      </w:r>
      <w:r w:rsidRPr="00C70742">
        <w:rPr>
          <w:rFonts w:ascii="Times New Roman" w:hAnsi="Times New Roman"/>
          <w:sz w:val="24"/>
          <w:szCs w:val="24"/>
        </w:rPr>
        <w:t xml:space="preserve">. Okrem toho, steny miestností na zasadnutie musia absorbovať zvuk a zaručiť dobrú akustiku. </w:t>
      </w:r>
    </w:p>
    <w:p w14:paraId="69A162C6" w14:textId="77777777" w:rsidR="00245BEC" w:rsidRDefault="00245BEC" w:rsidP="00245BEC">
      <w:pPr>
        <w:pStyle w:val="Odsekzoznamu"/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6F572F93" w14:textId="77777777" w:rsidR="00245BEC" w:rsidRPr="00BE1471" w:rsidRDefault="00245BEC" w:rsidP="00245BEC">
      <w:pPr>
        <w:pStyle w:val="Nadpis4"/>
        <w:jc w:val="both"/>
        <w:rPr>
          <w:b w:val="0"/>
          <w:i/>
        </w:rPr>
      </w:pPr>
      <w:r w:rsidRPr="00BE1471">
        <w:t xml:space="preserve"> 1.a) HLAVNÁ ROKOVACIA  SÁLA („Main Plenary Hall“)</w:t>
      </w:r>
      <w:r>
        <w:tab/>
      </w:r>
      <w:r>
        <w:tab/>
      </w:r>
      <w:r>
        <w:tab/>
      </w:r>
    </w:p>
    <w:p w14:paraId="7EC91EF2" w14:textId="77777777" w:rsidR="00245BEC" w:rsidRPr="00A5254D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4B5368F" w14:textId="7CA99967" w:rsidR="00245BEC" w:rsidRPr="00FB4C6B" w:rsidRDefault="00245BEC" w:rsidP="00245BEC">
      <w:pPr>
        <w:pStyle w:val="Bezriadkovania"/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525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FB4C6B">
        <w:rPr>
          <w:rFonts w:ascii="Times New Roman" w:hAnsi="Times New Roman"/>
          <w:sz w:val="24"/>
          <w:szCs w:val="24"/>
        </w:rPr>
        <w:t xml:space="preserve">Hlavná </w:t>
      </w:r>
      <w:r w:rsidR="008D2E7F">
        <w:rPr>
          <w:rFonts w:ascii="Times New Roman" w:hAnsi="Times New Roman"/>
          <w:sz w:val="24"/>
          <w:szCs w:val="24"/>
        </w:rPr>
        <w:t>rokovacia</w:t>
      </w:r>
      <w:r w:rsidR="008D2E7F" w:rsidRPr="00FB4C6B">
        <w:rPr>
          <w:rFonts w:ascii="Times New Roman" w:hAnsi="Times New Roman"/>
          <w:sz w:val="24"/>
          <w:szCs w:val="24"/>
        </w:rPr>
        <w:t xml:space="preserve"> </w:t>
      </w:r>
      <w:r w:rsidRPr="00FB4C6B">
        <w:rPr>
          <w:rFonts w:ascii="Times New Roman" w:hAnsi="Times New Roman"/>
          <w:sz w:val="24"/>
          <w:szCs w:val="24"/>
        </w:rPr>
        <w:t xml:space="preserve">sála je označená ako </w:t>
      </w:r>
      <w:r w:rsidRPr="007C1EDC">
        <w:rPr>
          <w:rFonts w:ascii="Times New Roman" w:hAnsi="Times New Roman"/>
          <w:b/>
          <w:sz w:val="24"/>
          <w:szCs w:val="24"/>
        </w:rPr>
        <w:t>„</w:t>
      </w:r>
      <w:r w:rsidRPr="007C1EDC">
        <w:rPr>
          <w:rFonts w:ascii="Times New Roman" w:hAnsi="Times New Roman"/>
          <w:b/>
          <w:i/>
          <w:sz w:val="24"/>
          <w:szCs w:val="24"/>
        </w:rPr>
        <w:t>Main Plenary Hall“</w:t>
      </w:r>
      <w:r w:rsidRPr="007C1E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2F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v</w:t>
      </w:r>
      <w:r w:rsidRPr="003822F7">
        <w:rPr>
          <w:rFonts w:ascii="Times New Roman" w:hAnsi="Times New Roman"/>
          <w:sz w:val="24"/>
          <w:szCs w:val="24"/>
        </w:rPr>
        <w:t xml:space="preserve">eľkosť, typ písma a 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3822F7">
        <w:rPr>
          <w:rFonts w:ascii="Times New Roman" w:hAnsi="Times New Roman"/>
          <w:sz w:val="24"/>
          <w:szCs w:val="24"/>
        </w:rPr>
        <w:t>)</w:t>
      </w:r>
      <w:r w:rsidRPr="00FB4C6B">
        <w:rPr>
          <w:rFonts w:ascii="Times New Roman" w:hAnsi="Times New Roman"/>
          <w:sz w:val="24"/>
          <w:szCs w:val="24"/>
        </w:rPr>
        <w:t xml:space="preserve">. Je zariadená nasledovne </w:t>
      </w:r>
      <w:r w:rsidRPr="00BF1C9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viď i</w:t>
      </w:r>
      <w:r w:rsidRPr="00276CBA">
        <w:rPr>
          <w:rFonts w:ascii="Times New Roman" w:hAnsi="Times New Roman"/>
          <w:sz w:val="24"/>
          <w:szCs w:val="24"/>
        </w:rPr>
        <w:t>lustračný nákres Hlavnej rokovacej miestnosti</w:t>
      </w:r>
      <w:r>
        <w:rPr>
          <w:rFonts w:ascii="Times New Roman" w:hAnsi="Times New Roman"/>
          <w:sz w:val="24"/>
          <w:szCs w:val="24"/>
        </w:rPr>
        <w:t>, ktorý je súčasťou tejto prílohy</w:t>
      </w:r>
      <w:r w:rsidRPr="00BF1C98">
        <w:rPr>
          <w:rFonts w:ascii="Times New Roman" w:hAnsi="Times New Roman"/>
          <w:sz w:val="24"/>
          <w:szCs w:val="24"/>
        </w:rPr>
        <w:t>):</w:t>
      </w:r>
    </w:p>
    <w:p w14:paraId="36FABD2E" w14:textId="77777777" w:rsidR="00245BEC" w:rsidRPr="00FB4C6B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Predpokladaný maximálny počet osôb v sále je 1000.</w:t>
      </w:r>
    </w:p>
    <w:p w14:paraId="4C384E26" w14:textId="77777777" w:rsidR="00245BEC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Má minimálne 4 vchody</w:t>
      </w:r>
      <w:r>
        <w:rPr>
          <w:rFonts w:ascii="Times New Roman" w:hAnsi="Times New Roman"/>
          <w:sz w:val="24"/>
          <w:szCs w:val="24"/>
        </w:rPr>
        <w:t>.</w:t>
      </w:r>
    </w:p>
    <w:p w14:paraId="271AE9BD" w14:textId="77777777" w:rsidR="00245BEC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sále bude spolu 109 rokovacích stolov, 14 kancelárskych stolov, 81 VIP kresiel a 800 konferenčných stoličiek.</w:t>
      </w:r>
    </w:p>
    <w:p w14:paraId="4E85BAA5" w14:textId="66EA2F1C" w:rsidR="00245BEC" w:rsidRPr="00FB4C6B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 xml:space="preserve">Usporiadanie </w:t>
      </w:r>
      <w:r w:rsidR="008D2E7F">
        <w:rPr>
          <w:rFonts w:ascii="Times New Roman" w:hAnsi="Times New Roman"/>
          <w:sz w:val="24"/>
          <w:szCs w:val="24"/>
        </w:rPr>
        <w:t>stolov</w:t>
      </w:r>
      <w:r w:rsidR="008D2E7F" w:rsidRPr="00FB4C6B">
        <w:rPr>
          <w:rFonts w:ascii="Times New Roman" w:hAnsi="Times New Roman"/>
          <w:sz w:val="24"/>
          <w:szCs w:val="24"/>
        </w:rPr>
        <w:t xml:space="preserve"> </w:t>
      </w:r>
      <w:r w:rsidRPr="00FB4C6B">
        <w:rPr>
          <w:rFonts w:ascii="Times New Roman" w:hAnsi="Times New Roman"/>
          <w:sz w:val="24"/>
          <w:szCs w:val="24"/>
        </w:rPr>
        <w:t xml:space="preserve">typu </w:t>
      </w:r>
      <w:r>
        <w:rPr>
          <w:rFonts w:ascii="Times New Roman" w:hAnsi="Times New Roman"/>
          <w:sz w:val="24"/>
          <w:szCs w:val="24"/>
        </w:rPr>
        <w:t xml:space="preserve">„ženeva“ </w:t>
      </w:r>
      <w:r w:rsidRPr="007F516D">
        <w:rPr>
          <w:rFonts w:ascii="Times New Roman" w:hAnsi="Times New Roman"/>
          <w:sz w:val="24"/>
          <w:szCs w:val="24"/>
        </w:rPr>
        <w:t>je  pre 81</w:t>
      </w:r>
      <w:r>
        <w:rPr>
          <w:rFonts w:ascii="Times New Roman" w:hAnsi="Times New Roman"/>
          <w:sz w:val="24"/>
          <w:szCs w:val="24"/>
        </w:rPr>
        <w:t xml:space="preserve"> vedúcich delegácií vo formáte 29 + 29 </w:t>
      </w:r>
      <w:r w:rsidRPr="00FB4C6B">
        <w:rPr>
          <w:rFonts w:ascii="Times New Roman" w:hAnsi="Times New Roman"/>
          <w:sz w:val="24"/>
          <w:szCs w:val="24"/>
        </w:rPr>
        <w:t>+ 12 +</w:t>
      </w:r>
      <w:r>
        <w:rPr>
          <w:rFonts w:ascii="Times New Roman" w:hAnsi="Times New Roman"/>
          <w:sz w:val="24"/>
          <w:szCs w:val="24"/>
        </w:rPr>
        <w:t xml:space="preserve"> 11 s minimálnym priestorom</w:t>
      </w:r>
      <w:r w:rsidRPr="00FB4C6B">
        <w:rPr>
          <w:rFonts w:ascii="Times New Roman" w:hAnsi="Times New Roman"/>
          <w:sz w:val="24"/>
          <w:szCs w:val="24"/>
        </w:rPr>
        <w:t xml:space="preserve"> 80 centimetrov</w:t>
      </w:r>
      <w:r>
        <w:rPr>
          <w:rFonts w:ascii="Times New Roman" w:hAnsi="Times New Roman"/>
          <w:sz w:val="24"/>
          <w:szCs w:val="24"/>
        </w:rPr>
        <w:t xml:space="preserve"> na šírku pre 1 osobu.</w:t>
      </w:r>
      <w:r w:rsidRPr="007F516D">
        <w:rPr>
          <w:rFonts w:ascii="Times New Roman" w:hAnsi="Times New Roman"/>
          <w:sz w:val="24"/>
          <w:szCs w:val="24"/>
        </w:rPr>
        <w:t xml:space="preserve"> 12 miest sa nachádza  za vrchom stola – predsednícka časť- tak, že stôl je vzdialený od dlhých strán </w:t>
      </w:r>
      <w:r w:rsidR="008D2E7F">
        <w:rPr>
          <w:rFonts w:ascii="Times New Roman" w:hAnsi="Times New Roman"/>
          <w:sz w:val="24"/>
          <w:szCs w:val="24"/>
        </w:rPr>
        <w:t xml:space="preserve">usporiadania </w:t>
      </w:r>
      <w:r w:rsidRPr="007F516D">
        <w:rPr>
          <w:rFonts w:ascii="Times New Roman" w:hAnsi="Times New Roman"/>
          <w:sz w:val="24"/>
          <w:szCs w:val="24"/>
        </w:rPr>
        <w:t>minimálne 2 metre, aby bol vytvorený priestor pre</w:t>
      </w:r>
      <w:r w:rsidRPr="00FB4C6B">
        <w:rPr>
          <w:rFonts w:ascii="Times New Roman" w:hAnsi="Times New Roman"/>
          <w:sz w:val="24"/>
          <w:szCs w:val="24"/>
        </w:rPr>
        <w:t xml:space="preserve"> prechod fotografov. Oproti </w:t>
      </w:r>
      <w:r>
        <w:rPr>
          <w:rFonts w:ascii="Times New Roman" w:hAnsi="Times New Roman"/>
          <w:sz w:val="24"/>
          <w:szCs w:val="24"/>
        </w:rPr>
        <w:t>predsedníckemu stolu</w:t>
      </w:r>
      <w:r w:rsidRPr="00FB4C6B">
        <w:rPr>
          <w:rFonts w:ascii="Times New Roman" w:hAnsi="Times New Roman"/>
          <w:sz w:val="24"/>
          <w:szCs w:val="24"/>
        </w:rPr>
        <w:t xml:space="preserve"> sa nachádza</w:t>
      </w:r>
      <w:r>
        <w:rPr>
          <w:rFonts w:ascii="Times New Roman" w:hAnsi="Times New Roman"/>
          <w:sz w:val="24"/>
          <w:szCs w:val="24"/>
        </w:rPr>
        <w:t xml:space="preserve"> stôl s</w:t>
      </w:r>
      <w:r w:rsidRPr="00FB4C6B">
        <w:rPr>
          <w:rFonts w:ascii="Times New Roman" w:hAnsi="Times New Roman"/>
          <w:sz w:val="24"/>
          <w:szCs w:val="24"/>
        </w:rPr>
        <w:t xml:space="preserve"> 11 miest</w:t>
      </w:r>
      <w:r>
        <w:rPr>
          <w:rFonts w:ascii="Times New Roman" w:hAnsi="Times New Roman"/>
          <w:sz w:val="24"/>
          <w:szCs w:val="24"/>
        </w:rPr>
        <w:t>ami, ktorý je oddelený minimálne</w:t>
      </w:r>
      <w:r w:rsidRPr="00FB4C6B">
        <w:rPr>
          <w:rFonts w:ascii="Times New Roman" w:hAnsi="Times New Roman"/>
          <w:sz w:val="24"/>
          <w:szCs w:val="24"/>
        </w:rPr>
        <w:t xml:space="preserve"> 1 m od </w:t>
      </w:r>
      <w:r>
        <w:rPr>
          <w:rFonts w:ascii="Times New Roman" w:hAnsi="Times New Roman"/>
          <w:sz w:val="24"/>
          <w:szCs w:val="24"/>
        </w:rPr>
        <w:t xml:space="preserve">dlhých strán </w:t>
      </w:r>
      <w:r w:rsidR="008D2E7F">
        <w:rPr>
          <w:rFonts w:ascii="Times New Roman" w:hAnsi="Times New Roman"/>
          <w:sz w:val="24"/>
          <w:szCs w:val="24"/>
        </w:rPr>
        <w:t>usporiadania</w:t>
      </w:r>
      <w:r>
        <w:rPr>
          <w:rFonts w:ascii="Times New Roman" w:hAnsi="Times New Roman"/>
          <w:sz w:val="24"/>
          <w:szCs w:val="24"/>
        </w:rPr>
        <w:t xml:space="preserve">. Po bokoch na dlhých stranách </w:t>
      </w:r>
      <w:r w:rsidR="008D2E7F">
        <w:rPr>
          <w:rFonts w:ascii="Times New Roman" w:hAnsi="Times New Roman"/>
          <w:sz w:val="24"/>
          <w:szCs w:val="24"/>
        </w:rPr>
        <w:t xml:space="preserve">usporiadania </w:t>
      </w:r>
      <w:r>
        <w:rPr>
          <w:rFonts w:ascii="Times New Roman" w:hAnsi="Times New Roman"/>
          <w:sz w:val="24"/>
          <w:szCs w:val="24"/>
        </w:rPr>
        <w:t xml:space="preserve">je sprava i zľava </w:t>
      </w:r>
      <w:r w:rsidR="008D2E7F" w:rsidRPr="00A94934">
        <w:rPr>
          <w:rFonts w:ascii="Times New Roman" w:hAnsi="Times New Roman"/>
          <w:sz w:val="24"/>
          <w:szCs w:val="24"/>
        </w:rPr>
        <w:t>(vonkajšie strany usporiadania)</w:t>
      </w:r>
      <w:r w:rsidR="008D2E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 miest</w:t>
      </w:r>
      <w:r w:rsidRPr="00FB4C6B">
        <w:rPr>
          <w:rFonts w:ascii="Times New Roman" w:hAnsi="Times New Roman"/>
          <w:sz w:val="24"/>
          <w:szCs w:val="24"/>
        </w:rPr>
        <w:t>.</w:t>
      </w:r>
    </w:p>
    <w:p w14:paraId="7B56349D" w14:textId="16E20F66" w:rsidR="00245BEC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kancelárske stoly</w:t>
      </w:r>
      <w:r w:rsidRPr="00FB4C6B">
        <w:rPr>
          <w:rFonts w:ascii="Times New Roman" w:hAnsi="Times New Roman"/>
          <w:sz w:val="24"/>
          <w:szCs w:val="24"/>
        </w:rPr>
        <w:t xml:space="preserve"> s 8 </w:t>
      </w:r>
      <w:r>
        <w:rPr>
          <w:rFonts w:ascii="Times New Roman" w:hAnsi="Times New Roman"/>
          <w:sz w:val="24"/>
          <w:szCs w:val="24"/>
        </w:rPr>
        <w:t>konferenčnými stoličkami</w:t>
      </w:r>
      <w:r w:rsidRPr="00FB4C6B">
        <w:rPr>
          <w:rFonts w:ascii="Times New Roman" w:hAnsi="Times New Roman"/>
          <w:sz w:val="24"/>
          <w:szCs w:val="24"/>
        </w:rPr>
        <w:t xml:space="preserve"> pre </w:t>
      </w:r>
      <w:r w:rsidRPr="000D04A3">
        <w:rPr>
          <w:rFonts w:ascii="Times New Roman" w:hAnsi="Times New Roman"/>
          <w:sz w:val="24"/>
          <w:szCs w:val="24"/>
        </w:rPr>
        <w:t>prísediacich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zapisovateľov</w:t>
      </w:r>
      <w:r w:rsidRPr="00EA2B80">
        <w:rPr>
          <w:rFonts w:ascii="Times New Roman" w:hAnsi="Times New Roman"/>
          <w:sz w:val="24"/>
          <w:szCs w:val="24"/>
        </w:rPr>
        <w:t xml:space="preserve"> </w:t>
      </w:r>
      <w:r w:rsidRPr="00FB4C6B">
        <w:rPr>
          <w:rFonts w:ascii="Times New Roman" w:hAnsi="Times New Roman"/>
          <w:sz w:val="24"/>
          <w:szCs w:val="24"/>
        </w:rPr>
        <w:t>sú</w:t>
      </w:r>
      <w:r w:rsidRPr="00FB4C6B">
        <w:rPr>
          <w:rFonts w:ascii="Times New Roman" w:hAnsi="Times New Roman"/>
          <w:b/>
          <w:sz w:val="24"/>
          <w:szCs w:val="24"/>
        </w:rPr>
        <w:t xml:space="preserve"> </w:t>
      </w:r>
      <w:r w:rsidRPr="00FB4C6B">
        <w:rPr>
          <w:rFonts w:ascii="Times New Roman" w:hAnsi="Times New Roman"/>
          <w:sz w:val="24"/>
          <w:szCs w:val="24"/>
        </w:rPr>
        <w:t>umiestnené za predsedníckou časťou a sú pripravené na zap</w:t>
      </w:r>
      <w:r>
        <w:rPr>
          <w:rFonts w:ascii="Times New Roman" w:hAnsi="Times New Roman"/>
          <w:sz w:val="24"/>
          <w:szCs w:val="24"/>
        </w:rPr>
        <w:t>ojenie 2 notebookov a 1 tlačiar</w:t>
      </w:r>
      <w:r w:rsidRPr="00FB4C6B">
        <w:rPr>
          <w:rFonts w:ascii="Times New Roman" w:hAnsi="Times New Roman"/>
          <w:sz w:val="24"/>
          <w:szCs w:val="24"/>
        </w:rPr>
        <w:t>ne.</w:t>
      </w:r>
    </w:p>
    <w:p w14:paraId="352D61B9" w14:textId="397FF186" w:rsidR="00245BEC" w:rsidRPr="00A83C00" w:rsidRDefault="00245BEC" w:rsidP="00245BEC">
      <w:pPr>
        <w:pStyle w:val="Bezriadkovania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Rokovacie s</w:t>
      </w:r>
      <w:r w:rsidRPr="00A83C00">
        <w:rPr>
          <w:rFonts w:ascii="Times New Roman" w:hAnsi="Times New Roman"/>
          <w:sz w:val="24"/>
          <w:szCs w:val="24"/>
        </w:rPr>
        <w:t xml:space="preserve">toly </w:t>
      </w:r>
      <w:r>
        <w:rPr>
          <w:rFonts w:ascii="Times New Roman" w:hAnsi="Times New Roman"/>
          <w:sz w:val="24"/>
          <w:szCs w:val="24"/>
        </w:rPr>
        <w:t xml:space="preserve">s konferenčnými stoličkami pre mimovládne organizácie (MVO) budú umiestnené za hlavným usporiadaním stola v počte 28. </w:t>
      </w:r>
      <w:r w:rsidRPr="00A83C00">
        <w:rPr>
          <w:rFonts w:ascii="Times New Roman" w:hAnsi="Times New Roman"/>
          <w:sz w:val="24"/>
          <w:szCs w:val="24"/>
        </w:rPr>
        <w:t xml:space="preserve">Rad stolov </w:t>
      </w:r>
      <w:r>
        <w:rPr>
          <w:rFonts w:ascii="Times New Roman" w:hAnsi="Times New Roman"/>
          <w:sz w:val="24"/>
          <w:szCs w:val="24"/>
        </w:rPr>
        <w:t>je umiestnený na jednej z dlhých strán sedenia „ženeva“ tak, že má pred sebou 4 rady</w:t>
      </w:r>
      <w:r w:rsidRPr="00A83C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konferenčných </w:t>
      </w:r>
      <w:r w:rsidRPr="00A83C00">
        <w:rPr>
          <w:rFonts w:ascii="Times New Roman" w:hAnsi="Times New Roman"/>
          <w:sz w:val="24"/>
          <w:szCs w:val="24"/>
        </w:rPr>
        <w:t>stoličiek.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C00">
        <w:rPr>
          <w:rFonts w:ascii="Times New Roman" w:hAnsi="Times New Roman"/>
          <w:sz w:val="24"/>
          <w:szCs w:val="24"/>
        </w:rPr>
        <w:t xml:space="preserve">Rady stolov </w:t>
      </w:r>
      <w:r>
        <w:rPr>
          <w:rFonts w:ascii="Times New Roman" w:hAnsi="Times New Roman"/>
          <w:sz w:val="24"/>
          <w:szCs w:val="24"/>
        </w:rPr>
        <w:t>budú mať minimálne</w:t>
      </w:r>
      <w:r w:rsidRPr="00C266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jednu medzeru  minimálne 0,5 m tak, aby bol umožnený prechod</w:t>
      </w:r>
      <w:r w:rsidRPr="00A83C00">
        <w:rPr>
          <w:rFonts w:ascii="Times New Roman" w:hAnsi="Times New Roman"/>
          <w:sz w:val="24"/>
          <w:szCs w:val="24"/>
        </w:rPr>
        <w:t xml:space="preserve"> ľudí. </w:t>
      </w:r>
    </w:p>
    <w:p w14:paraId="290AC542" w14:textId="411E2D3F" w:rsidR="00245BEC" w:rsidRPr="00BF1C98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F1C98">
        <w:rPr>
          <w:rFonts w:ascii="Times New Roman" w:hAnsi="Times New Roman"/>
          <w:sz w:val="24"/>
          <w:szCs w:val="24"/>
        </w:rPr>
        <w:t>Stoly pre MVO sú umiestnené na podstavci/pódiu. Pódium s výškou minimálne 20 cm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F1C98">
        <w:rPr>
          <w:rFonts w:ascii="Times New Roman" w:hAnsi="Times New Roman"/>
          <w:sz w:val="24"/>
          <w:szCs w:val="24"/>
        </w:rPr>
        <w:t xml:space="preserve"> maximálne 25 cm je potiahnuté kobercom zo všetkých strán. Koberec bu</w:t>
      </w:r>
      <w:r>
        <w:rPr>
          <w:rFonts w:ascii="Times New Roman" w:hAnsi="Times New Roman"/>
          <w:sz w:val="24"/>
          <w:szCs w:val="24"/>
        </w:rPr>
        <w:t xml:space="preserve">de polyamidový (alebo ekvivalent) </w:t>
      </w:r>
      <w:r w:rsidRPr="00BF1C98">
        <w:rPr>
          <w:rFonts w:ascii="Times New Roman" w:hAnsi="Times New Roman"/>
          <w:sz w:val="24"/>
          <w:szCs w:val="24"/>
        </w:rPr>
        <w:t xml:space="preserve">tmavomodrej, sivej alebo bordovej farby tak, aby </w:t>
      </w:r>
      <w:r w:rsidR="008D2E7F">
        <w:rPr>
          <w:rFonts w:ascii="Times New Roman" w:hAnsi="Times New Roman"/>
          <w:sz w:val="24"/>
          <w:szCs w:val="24"/>
        </w:rPr>
        <w:t>ladil</w:t>
      </w:r>
      <w:r w:rsidR="008D2E7F" w:rsidRPr="00BF1C98">
        <w:rPr>
          <w:rFonts w:ascii="Times New Roman" w:hAnsi="Times New Roman"/>
          <w:sz w:val="24"/>
          <w:szCs w:val="24"/>
        </w:rPr>
        <w:t xml:space="preserve"> </w:t>
      </w:r>
      <w:r w:rsidRPr="00BF1C98">
        <w:rPr>
          <w:rFonts w:ascii="Times New Roman" w:hAnsi="Times New Roman"/>
          <w:sz w:val="24"/>
          <w:szCs w:val="24"/>
        </w:rPr>
        <w:t>s celkovým interiérom s výškou vlasu 5-8 mm.</w:t>
      </w:r>
    </w:p>
    <w:p w14:paraId="1D3E40A8" w14:textId="3DDFB475" w:rsidR="00245BEC" w:rsidRPr="004F6E2B" w:rsidRDefault="00245BEC" w:rsidP="00245BEC">
      <w:pPr>
        <w:pStyle w:val="Bezriadkovania"/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2792">
        <w:rPr>
          <w:rFonts w:ascii="Times New Roman" w:hAnsi="Times New Roman"/>
          <w:sz w:val="24"/>
          <w:szCs w:val="24"/>
        </w:rPr>
        <w:t>Prvé 4 miesta v rade stolov pre M</w:t>
      </w:r>
      <w:r>
        <w:rPr>
          <w:rFonts w:ascii="Times New Roman" w:hAnsi="Times New Roman"/>
          <w:sz w:val="24"/>
          <w:szCs w:val="24"/>
        </w:rPr>
        <w:t>V</w:t>
      </w:r>
      <w:r w:rsidRPr="00DE2792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budú vybavené</w:t>
      </w:r>
      <w:r w:rsidRPr="00DE2792">
        <w:rPr>
          <w:rFonts w:ascii="Times New Roman" w:hAnsi="Times New Roman"/>
          <w:sz w:val="24"/>
          <w:szCs w:val="24"/>
        </w:rPr>
        <w:t xml:space="preserve"> mikrofón</w:t>
      </w:r>
      <w:r>
        <w:rPr>
          <w:rFonts w:ascii="Times New Roman" w:hAnsi="Times New Roman"/>
          <w:sz w:val="24"/>
          <w:szCs w:val="24"/>
        </w:rPr>
        <w:t>om</w:t>
      </w:r>
      <w:r w:rsidRPr="00DE2792">
        <w:rPr>
          <w:rFonts w:ascii="Times New Roman" w:hAnsi="Times New Roman"/>
          <w:sz w:val="24"/>
          <w:szCs w:val="24"/>
        </w:rPr>
        <w:t>.</w:t>
      </w:r>
    </w:p>
    <w:p w14:paraId="78433209" w14:textId="1B355256" w:rsidR="00245BEC" w:rsidRPr="004F6E2B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41AE">
        <w:rPr>
          <w:rFonts w:ascii="Times New Roman" w:hAnsi="Times New Roman"/>
          <w:sz w:val="24"/>
          <w:szCs w:val="24"/>
        </w:rPr>
        <w:t>Vymedzená kompaktná časť auditória (</w:t>
      </w:r>
      <w:r>
        <w:rPr>
          <w:rFonts w:ascii="Times New Roman" w:hAnsi="Times New Roman"/>
          <w:sz w:val="24"/>
          <w:szCs w:val="24"/>
        </w:rPr>
        <w:t>50 konferenčných stoličiek</w:t>
      </w:r>
      <w:r w:rsidRPr="00BA41AE">
        <w:rPr>
          <w:rFonts w:ascii="Times New Roman" w:hAnsi="Times New Roman"/>
          <w:sz w:val="24"/>
          <w:szCs w:val="24"/>
        </w:rPr>
        <w:t xml:space="preserve"> bez stolov) bude zriadená v hlavnej rokovacej sále, označená menovkami s označením </w:t>
      </w:r>
      <w:r>
        <w:rPr>
          <w:rFonts w:ascii="Times New Roman" w:hAnsi="Times New Roman"/>
          <w:sz w:val="24"/>
          <w:szCs w:val="24"/>
        </w:rPr>
        <w:t>„</w:t>
      </w:r>
      <w:r w:rsidRPr="00BA41AE">
        <w:rPr>
          <w:rFonts w:ascii="Times New Roman" w:hAnsi="Times New Roman"/>
          <w:sz w:val="24"/>
          <w:szCs w:val="24"/>
        </w:rPr>
        <w:t>PRESS</w:t>
      </w:r>
      <w:r>
        <w:rPr>
          <w:rFonts w:ascii="Times New Roman" w:hAnsi="Times New Roman"/>
          <w:sz w:val="24"/>
          <w:szCs w:val="24"/>
        </w:rPr>
        <w:t>“</w:t>
      </w:r>
      <w:r w:rsidRPr="00BA41AE"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/>
          <w:sz w:val="24"/>
          <w:szCs w:val="24"/>
        </w:rPr>
        <w:t>„</w:t>
      </w:r>
      <w:r w:rsidRPr="00BA41AE">
        <w:rPr>
          <w:rFonts w:ascii="Times New Roman" w:hAnsi="Times New Roman"/>
          <w:sz w:val="24"/>
          <w:szCs w:val="24"/>
        </w:rPr>
        <w:t>NGO</w:t>
      </w:r>
      <w:r>
        <w:rPr>
          <w:rFonts w:ascii="Times New Roman" w:hAnsi="Times New Roman"/>
          <w:sz w:val="24"/>
          <w:szCs w:val="24"/>
        </w:rPr>
        <w:t xml:space="preserve">“. </w:t>
      </w:r>
      <w:r w:rsidRPr="004F6E2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v</w:t>
      </w:r>
      <w:r w:rsidRPr="004F6E2B">
        <w:rPr>
          <w:rFonts w:ascii="Times New Roman" w:hAnsi="Times New Roman"/>
          <w:sz w:val="24"/>
          <w:szCs w:val="24"/>
        </w:rPr>
        <w:t xml:space="preserve">eľkosť, typ písma a 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4F6E2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4E38EA3" w14:textId="076093B5" w:rsidR="00245BEC" w:rsidRPr="00BA41AE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41AE">
        <w:rPr>
          <w:rFonts w:ascii="Times New Roman" w:hAnsi="Times New Roman"/>
          <w:sz w:val="24"/>
          <w:szCs w:val="24"/>
        </w:rPr>
        <w:lastRenderedPageBreak/>
        <w:t xml:space="preserve">Ostatný priestor – zadné a bočné sedenie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BA41AE">
        <w:rPr>
          <w:rFonts w:ascii="Times New Roman" w:hAnsi="Times New Roman"/>
          <w:sz w:val="24"/>
          <w:szCs w:val="24"/>
        </w:rPr>
        <w:t>usporiadané do minimálne 7 radov s minimálnym priestorom 70 centimetrov</w:t>
      </w:r>
      <w:r>
        <w:rPr>
          <w:rFonts w:ascii="Times New Roman" w:hAnsi="Times New Roman"/>
          <w:sz w:val="24"/>
          <w:szCs w:val="24"/>
        </w:rPr>
        <w:t xml:space="preserve"> na šírku pre 1 osobu.</w:t>
      </w:r>
      <w:r w:rsidRPr="00BA41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Pr="00BA41AE">
        <w:rPr>
          <w:rFonts w:ascii="Times New Roman" w:hAnsi="Times New Roman"/>
          <w:sz w:val="24"/>
          <w:szCs w:val="24"/>
        </w:rPr>
        <w:t xml:space="preserve">ude tvorený z radov </w:t>
      </w:r>
      <w:r>
        <w:rPr>
          <w:rFonts w:ascii="Times New Roman" w:hAnsi="Times New Roman"/>
          <w:sz w:val="24"/>
          <w:szCs w:val="24"/>
        </w:rPr>
        <w:t xml:space="preserve">konferenčných </w:t>
      </w:r>
      <w:r w:rsidRPr="00BA41AE">
        <w:rPr>
          <w:rFonts w:ascii="Times New Roman" w:hAnsi="Times New Roman"/>
          <w:sz w:val="24"/>
          <w:szCs w:val="24"/>
        </w:rPr>
        <w:t xml:space="preserve">stoličiek </w:t>
      </w:r>
      <w:r w:rsidRPr="004F6E2B">
        <w:rPr>
          <w:rFonts w:ascii="Times New Roman" w:hAnsi="Times New Roman"/>
          <w:sz w:val="24"/>
          <w:szCs w:val="24"/>
        </w:rPr>
        <w:t>tak</w:t>
      </w:r>
      <w:r w:rsidRPr="00BA41AE">
        <w:rPr>
          <w:rFonts w:ascii="Times New Roman" w:hAnsi="Times New Roman"/>
          <w:sz w:val="24"/>
          <w:szCs w:val="24"/>
        </w:rPr>
        <w:t xml:space="preserve">, že je ponechaný primeraný priestor na prechádzanie </w:t>
      </w:r>
      <w:r w:rsidR="008D2E7F">
        <w:rPr>
          <w:rFonts w:ascii="Times New Roman" w:hAnsi="Times New Roman"/>
          <w:sz w:val="24"/>
          <w:szCs w:val="24"/>
        </w:rPr>
        <w:t xml:space="preserve">(aspoň </w:t>
      </w:r>
      <w:r w:rsidRPr="00BA41AE">
        <w:rPr>
          <w:rFonts w:ascii="Times New Roman" w:hAnsi="Times New Roman"/>
          <w:sz w:val="24"/>
          <w:szCs w:val="24"/>
        </w:rPr>
        <w:t>0,5 m</w:t>
      </w:r>
      <w:r w:rsidR="008D2E7F">
        <w:rPr>
          <w:rFonts w:ascii="Times New Roman" w:hAnsi="Times New Roman"/>
          <w:sz w:val="24"/>
          <w:szCs w:val="24"/>
        </w:rPr>
        <w:t>)</w:t>
      </w:r>
      <w:r w:rsidRPr="00BA41AE">
        <w:rPr>
          <w:rFonts w:ascii="Times New Roman" w:hAnsi="Times New Roman"/>
          <w:sz w:val="24"/>
          <w:szCs w:val="24"/>
        </w:rPr>
        <w:t xml:space="preserve"> a je  vytvorený primeraný počet koridorov (za každou desiatou stoličkou) na prechody do jednotlivých radov. Medzi stoličkami v prvom rade za predsedníck</w:t>
      </w:r>
      <w:r>
        <w:rPr>
          <w:rFonts w:ascii="Times New Roman" w:hAnsi="Times New Roman"/>
          <w:sz w:val="24"/>
          <w:szCs w:val="24"/>
        </w:rPr>
        <w:t>y</w:t>
      </w:r>
      <w:r w:rsidRPr="00BA41AE">
        <w:rPr>
          <w:rFonts w:ascii="Times New Roman" w:hAnsi="Times New Roman"/>
          <w:sz w:val="24"/>
          <w:szCs w:val="24"/>
        </w:rPr>
        <w:t>m stolom je ponechaný priestor na prechádzanie minimálne 2</w:t>
      </w:r>
      <w:r w:rsidR="00035DA1">
        <w:rPr>
          <w:rFonts w:ascii="Times New Roman" w:hAnsi="Times New Roman"/>
          <w:sz w:val="24"/>
          <w:szCs w:val="24"/>
        </w:rPr>
        <w:t xml:space="preserve"> </w:t>
      </w:r>
      <w:r w:rsidRPr="00BA41AE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 w:rsidRPr="00BA41AE">
        <w:rPr>
          <w:rFonts w:ascii="Times New Roman" w:hAnsi="Times New Roman"/>
          <w:sz w:val="24"/>
          <w:szCs w:val="24"/>
        </w:rPr>
        <w:t xml:space="preserve"> avšak maximálne 2,5 m. V prvom rade stoličiek po dlhých</w:t>
      </w:r>
      <w:r>
        <w:rPr>
          <w:rFonts w:ascii="Times New Roman" w:hAnsi="Times New Roman"/>
          <w:sz w:val="24"/>
          <w:szCs w:val="24"/>
        </w:rPr>
        <w:t xml:space="preserve"> stranách stola nebudú medzery </w:t>
      </w:r>
      <w:r w:rsidRPr="00BA41A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 w:rsidRPr="00BA41AE">
        <w:rPr>
          <w:rFonts w:ascii="Times New Roman" w:hAnsi="Times New Roman"/>
          <w:sz w:val="24"/>
          <w:szCs w:val="24"/>
        </w:rPr>
        <w:t xml:space="preserve"> koridory</w:t>
      </w:r>
      <w:r>
        <w:rPr>
          <w:rFonts w:ascii="Times New Roman" w:hAnsi="Times New Roman"/>
          <w:sz w:val="24"/>
          <w:szCs w:val="24"/>
        </w:rPr>
        <w:t>.</w:t>
      </w:r>
      <w:r w:rsidRPr="00BA41AE">
        <w:rPr>
          <w:rFonts w:ascii="Times New Roman" w:hAnsi="Times New Roman"/>
          <w:sz w:val="24"/>
          <w:szCs w:val="24"/>
        </w:rPr>
        <w:t xml:space="preserve"> </w:t>
      </w:r>
    </w:p>
    <w:p w14:paraId="68E3D75B" w14:textId="77777777" w:rsidR="00245BEC" w:rsidRPr="004F6E2B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Rokovacie </w:t>
      </w:r>
      <w:r w:rsidRPr="00FB4C6B">
        <w:rPr>
          <w:rFonts w:ascii="Times New Roman" w:hAnsi="Times New Roman"/>
          <w:sz w:val="24"/>
          <w:szCs w:val="24"/>
        </w:rPr>
        <w:t xml:space="preserve">stoly </w:t>
      </w:r>
      <w:r>
        <w:rPr>
          <w:rFonts w:ascii="Times New Roman" w:hAnsi="Times New Roman"/>
          <w:sz w:val="24"/>
          <w:szCs w:val="24"/>
        </w:rPr>
        <w:t xml:space="preserve">sú </w:t>
      </w:r>
      <w:r w:rsidRPr="00FB4C6B">
        <w:rPr>
          <w:rFonts w:ascii="Times New Roman" w:hAnsi="Times New Roman"/>
          <w:sz w:val="24"/>
          <w:szCs w:val="24"/>
        </w:rPr>
        <w:t>s pevným prekrytím nôh z čelnej strany</w:t>
      </w:r>
      <w:r>
        <w:rPr>
          <w:rFonts w:ascii="Times New Roman" w:hAnsi="Times New Roman"/>
          <w:sz w:val="24"/>
          <w:szCs w:val="24"/>
        </w:rPr>
        <w:t xml:space="preserve"> (bližšia špecifikácia v Prílohe č. 2 „</w:t>
      </w:r>
      <w:r w:rsidRPr="005C28F1">
        <w:rPr>
          <w:rFonts w:ascii="Times New Roman" w:hAnsi="Times New Roman"/>
          <w:i/>
          <w:sz w:val="24"/>
          <w:szCs w:val="24"/>
        </w:rPr>
        <w:t>Mobiliár</w:t>
      </w:r>
      <w:r>
        <w:rPr>
          <w:rFonts w:ascii="Times New Roman" w:hAnsi="Times New Roman"/>
          <w:sz w:val="24"/>
          <w:szCs w:val="24"/>
        </w:rPr>
        <w:t>“).</w:t>
      </w:r>
    </w:p>
    <w:p w14:paraId="07C9BD97" w14:textId="77777777" w:rsidR="00245BEC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Kancelárske s</w:t>
      </w:r>
      <w:r w:rsidRPr="00020730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oly v počte 10 </w:t>
      </w:r>
      <w:r w:rsidRPr="0002073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 pitným režimom</w:t>
      </w:r>
      <w:r w:rsidRPr="000207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 delegátov budú umiestnené v</w:t>
      </w:r>
      <w:r w:rsidRPr="00020730">
        <w:rPr>
          <w:rFonts w:ascii="Times New Roman" w:hAnsi="Times New Roman"/>
          <w:sz w:val="24"/>
          <w:szCs w:val="24"/>
        </w:rPr>
        <w:t xml:space="preserve"> zadnej časti miestnosti</w:t>
      </w:r>
      <w:r>
        <w:rPr>
          <w:rFonts w:ascii="Times New Roman" w:hAnsi="Times New Roman"/>
          <w:sz w:val="24"/>
          <w:szCs w:val="24"/>
        </w:rPr>
        <w:t>.</w:t>
      </w:r>
    </w:p>
    <w:p w14:paraId="617B032D" w14:textId="77777777" w:rsidR="00245BEC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Kancelárske stoly pre vystavenie pracovných dokumentov budú umiestnené pred sálou.</w:t>
      </w:r>
    </w:p>
    <w:p w14:paraId="4735AD77" w14:textId="77777777" w:rsidR="00245BEC" w:rsidRPr="004F6E2B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B4C6B">
        <w:rPr>
          <w:rFonts w:ascii="Times New Roman" w:hAnsi="Times New Roman"/>
          <w:sz w:val="24"/>
          <w:szCs w:val="24"/>
        </w:rPr>
        <w:t xml:space="preserve">re hlavy delegácií v počte 81 </w:t>
      </w:r>
      <w:r>
        <w:rPr>
          <w:rFonts w:ascii="Times New Roman" w:hAnsi="Times New Roman"/>
          <w:sz w:val="24"/>
          <w:szCs w:val="24"/>
        </w:rPr>
        <w:t>budú poskytnuté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VIP kreslá </w:t>
      </w:r>
      <w:r w:rsidRPr="00FB4C6B">
        <w:rPr>
          <w:rFonts w:ascii="Times New Roman" w:hAnsi="Times New Roman"/>
          <w:sz w:val="24"/>
          <w:szCs w:val="24"/>
        </w:rPr>
        <w:t>s opierkou na ruky</w:t>
      </w:r>
      <w:r>
        <w:rPr>
          <w:rFonts w:ascii="Times New Roman" w:hAnsi="Times New Roman"/>
          <w:sz w:val="24"/>
          <w:szCs w:val="24"/>
        </w:rPr>
        <w:t xml:space="preserve"> (bližšia špecifikácia v </w:t>
      </w:r>
      <w:r w:rsidRPr="00276CBA">
        <w:rPr>
          <w:rFonts w:ascii="Times New Roman" w:hAnsi="Times New Roman"/>
          <w:sz w:val="24"/>
          <w:szCs w:val="24"/>
        </w:rPr>
        <w:t>Prílohe č. 2 „</w:t>
      </w:r>
      <w:r w:rsidRPr="005C28F1">
        <w:rPr>
          <w:rFonts w:ascii="Times New Roman" w:hAnsi="Times New Roman"/>
          <w:i/>
          <w:sz w:val="24"/>
          <w:szCs w:val="24"/>
        </w:rPr>
        <w:t>Mobiliár</w:t>
      </w:r>
      <w:r w:rsidRPr="00276CBA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).</w:t>
      </w:r>
    </w:p>
    <w:p w14:paraId="714C7915" w14:textId="4A1AB52F" w:rsidR="00245BEC" w:rsidRPr="004F6E2B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3BCD">
        <w:rPr>
          <w:rFonts w:ascii="Times New Roman" w:hAnsi="Times New Roman"/>
          <w:sz w:val="24"/>
          <w:szCs w:val="24"/>
        </w:rPr>
        <w:t xml:space="preserve">Oproti </w:t>
      </w:r>
      <w:r>
        <w:rPr>
          <w:rFonts w:ascii="Times New Roman" w:hAnsi="Times New Roman"/>
          <w:sz w:val="24"/>
          <w:szCs w:val="24"/>
        </w:rPr>
        <w:t>predsedníckemu</w:t>
      </w:r>
      <w:r w:rsidRPr="00643BCD">
        <w:rPr>
          <w:rFonts w:ascii="Times New Roman" w:hAnsi="Times New Roman"/>
          <w:sz w:val="24"/>
          <w:szCs w:val="24"/>
        </w:rPr>
        <w:t xml:space="preserve"> stolu  za radmi stoličiek je umiestnené pódium /podstavec pre novinárov s výškou minimálne </w:t>
      </w:r>
      <w:r>
        <w:rPr>
          <w:rFonts w:ascii="Times New Roman" w:hAnsi="Times New Roman"/>
          <w:sz w:val="24"/>
          <w:szCs w:val="24"/>
        </w:rPr>
        <w:t xml:space="preserve">40 </w:t>
      </w:r>
      <w:r w:rsidRPr="00643BCD">
        <w:rPr>
          <w:rFonts w:ascii="Times New Roman" w:hAnsi="Times New Roman"/>
          <w:sz w:val="24"/>
          <w:szCs w:val="24"/>
        </w:rPr>
        <w:t>cm maximálne</w:t>
      </w:r>
      <w:r>
        <w:rPr>
          <w:rFonts w:ascii="Times New Roman" w:hAnsi="Times New Roman"/>
          <w:sz w:val="24"/>
          <w:szCs w:val="24"/>
        </w:rPr>
        <w:t xml:space="preserve"> 50 </w:t>
      </w:r>
      <w:r w:rsidRPr="00643BCD">
        <w:rPr>
          <w:rFonts w:ascii="Times New Roman" w:hAnsi="Times New Roman"/>
          <w:sz w:val="24"/>
          <w:szCs w:val="24"/>
        </w:rPr>
        <w:t>cm s dĺžkou minimálne 15</w:t>
      </w:r>
      <w:r w:rsidR="00035DA1">
        <w:rPr>
          <w:rFonts w:ascii="Times New Roman" w:hAnsi="Times New Roman"/>
          <w:sz w:val="24"/>
          <w:szCs w:val="24"/>
        </w:rPr>
        <w:t xml:space="preserve"> </w:t>
      </w:r>
      <w:r w:rsidRPr="00643BCD">
        <w:rPr>
          <w:rFonts w:ascii="Times New Roman" w:hAnsi="Times New Roman"/>
          <w:sz w:val="24"/>
          <w:szCs w:val="24"/>
        </w:rPr>
        <w:t>m a šírkou minimálne 2,5</w:t>
      </w:r>
      <w:r w:rsidR="00035DA1">
        <w:rPr>
          <w:rFonts w:ascii="Times New Roman" w:hAnsi="Times New Roman"/>
          <w:sz w:val="24"/>
          <w:szCs w:val="24"/>
        </w:rPr>
        <w:t xml:space="preserve"> </w:t>
      </w:r>
      <w:r w:rsidRPr="00643BCD">
        <w:rPr>
          <w:rFonts w:ascii="Times New Roman" w:hAnsi="Times New Roman"/>
          <w:sz w:val="24"/>
          <w:szCs w:val="24"/>
        </w:rPr>
        <w:t xml:space="preserve">m. </w:t>
      </w:r>
      <w:r w:rsidRPr="004F6E2B">
        <w:rPr>
          <w:rFonts w:ascii="Times New Roman" w:hAnsi="Times New Roman"/>
          <w:sz w:val="24"/>
          <w:szCs w:val="24"/>
        </w:rPr>
        <w:t>Na tomto mieste  budú umiestnené kamerové a fil</w:t>
      </w:r>
      <w:r>
        <w:rPr>
          <w:rFonts w:ascii="Times New Roman" w:hAnsi="Times New Roman"/>
          <w:sz w:val="24"/>
          <w:szCs w:val="24"/>
        </w:rPr>
        <w:t xml:space="preserve">mové tímy, s priestorom pre </w:t>
      </w:r>
      <w:r w:rsidRPr="004F6E2B">
        <w:rPr>
          <w:rFonts w:ascii="Times New Roman" w:hAnsi="Times New Roman"/>
          <w:sz w:val="24"/>
          <w:szCs w:val="24"/>
        </w:rPr>
        <w:t>50 kamier. Pódium je potiahnuté kobercom zo všetkých</w:t>
      </w:r>
      <w:r>
        <w:rPr>
          <w:rFonts w:ascii="Times New Roman" w:hAnsi="Times New Roman"/>
          <w:sz w:val="24"/>
          <w:szCs w:val="24"/>
        </w:rPr>
        <w:t xml:space="preserve"> strán. Na pódium povedú schody</w:t>
      </w:r>
      <w:r w:rsidRPr="00DC7783">
        <w:rPr>
          <w:rFonts w:ascii="Times New Roman" w:hAnsi="Times New Roman"/>
          <w:sz w:val="24"/>
          <w:szCs w:val="24"/>
        </w:rPr>
        <w:t xml:space="preserve">. </w:t>
      </w:r>
      <w:r w:rsidRPr="00BF1C98">
        <w:rPr>
          <w:rFonts w:ascii="Times New Roman" w:hAnsi="Times New Roman"/>
          <w:sz w:val="24"/>
          <w:szCs w:val="24"/>
        </w:rPr>
        <w:t xml:space="preserve">Koberec bude polyamidový (alebo ekvivalent), tmavomodrej, sivej alebo bordovej farby tak, aby </w:t>
      </w:r>
      <w:r w:rsidR="00035DA1">
        <w:rPr>
          <w:rFonts w:ascii="Times New Roman" w:hAnsi="Times New Roman"/>
          <w:sz w:val="24"/>
          <w:szCs w:val="24"/>
        </w:rPr>
        <w:t>ladil</w:t>
      </w:r>
      <w:r w:rsidR="00035DA1" w:rsidRPr="00BF1C98">
        <w:rPr>
          <w:rFonts w:ascii="Times New Roman" w:hAnsi="Times New Roman"/>
          <w:sz w:val="24"/>
          <w:szCs w:val="24"/>
        </w:rPr>
        <w:t xml:space="preserve"> </w:t>
      </w:r>
      <w:r w:rsidRPr="00BF1C98">
        <w:rPr>
          <w:rFonts w:ascii="Times New Roman" w:hAnsi="Times New Roman"/>
          <w:sz w:val="24"/>
          <w:szCs w:val="24"/>
        </w:rPr>
        <w:t>s celkovým interiérom s výškou vlasu 5-8 mm.</w:t>
      </w:r>
    </w:p>
    <w:p w14:paraId="1DCE0614" w14:textId="1D6CFE0B" w:rsidR="00245BEC" w:rsidRPr="00FB4C6B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Sála nesmie obsahovať žiadne predely ani stĺpy,  ktoré bránia vo výhľade na všetkých vedúcich delegácií usadených v prvom rade za stolom vo forme „ženeva“. Ak sú v sále predely alebo stĺpy v priestore pre prísediacich, tie musia byť umiestnené tak, aby bol zabezpečený nerušený výhľad pre každého usadeného delegáta na plátno či LED obrazovku. Výhľad novinárov a kamier z pódia nesmie byť rušený žiadnou fyzickou prekážkou.</w:t>
      </w:r>
    </w:p>
    <w:p w14:paraId="03CBF307" w14:textId="77777777" w:rsidR="00245BEC" w:rsidRPr="00AB3E10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2370B24" w14:textId="00ACCE4E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5DA1">
        <w:rPr>
          <w:rFonts w:ascii="Times New Roman" w:hAnsi="Times New Roman"/>
          <w:b/>
          <w:sz w:val="24"/>
          <w:szCs w:val="24"/>
        </w:rPr>
        <w:t>Technické zabezpečenie</w:t>
      </w:r>
      <w:r w:rsidRPr="00FB4C6B">
        <w:rPr>
          <w:rFonts w:ascii="Times New Roman" w:hAnsi="Times New Roman"/>
          <w:sz w:val="24"/>
          <w:szCs w:val="24"/>
        </w:rPr>
        <w:t xml:space="preserve"> (podrobné technické parametre </w:t>
      </w:r>
      <w:r>
        <w:rPr>
          <w:rFonts w:ascii="Times New Roman" w:hAnsi="Times New Roman"/>
          <w:sz w:val="24"/>
          <w:szCs w:val="24"/>
        </w:rPr>
        <w:t xml:space="preserve">sú uvedené </w:t>
      </w:r>
      <w:r w:rsidRPr="00FB4C6B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Prílohe č. 3 „</w:t>
      </w:r>
      <w:r w:rsidRPr="005C28F1">
        <w:rPr>
          <w:rFonts w:ascii="Times New Roman" w:hAnsi="Times New Roman"/>
          <w:i/>
          <w:sz w:val="24"/>
          <w:szCs w:val="24"/>
        </w:rPr>
        <w:t>Požiadavky na konferenčné a audio-video systémy</w:t>
      </w:r>
      <w:r>
        <w:rPr>
          <w:rFonts w:ascii="Times New Roman" w:hAnsi="Times New Roman"/>
          <w:sz w:val="24"/>
          <w:szCs w:val="24"/>
        </w:rPr>
        <w:t>“ a Prílohe č. 4 „</w:t>
      </w:r>
      <w:r w:rsidRPr="005C28F1">
        <w:rPr>
          <w:rFonts w:ascii="Times New Roman" w:hAnsi="Times New Roman"/>
          <w:i/>
          <w:sz w:val="24"/>
          <w:szCs w:val="24"/>
        </w:rPr>
        <w:t>Technické zabezpečenie</w:t>
      </w:r>
      <w:r>
        <w:rPr>
          <w:rFonts w:ascii="Times New Roman" w:hAnsi="Times New Roman"/>
          <w:sz w:val="24"/>
          <w:szCs w:val="24"/>
        </w:rPr>
        <w:t>“</w:t>
      </w:r>
      <w:r w:rsidRPr="00FB4C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0073449B" w14:textId="77777777" w:rsidR="00035DA1" w:rsidRPr="00FB4C6B" w:rsidRDefault="00035DA1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33560" w14:textId="77777777" w:rsidR="00245BEC" w:rsidRPr="00FB4C6B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Tlmočnícka technika</w:t>
      </w:r>
      <w:r>
        <w:rPr>
          <w:rFonts w:ascii="Times New Roman" w:hAnsi="Times New Roman"/>
          <w:sz w:val="24"/>
          <w:szCs w:val="24"/>
        </w:rPr>
        <w:t xml:space="preserve"> s obsluhou</w:t>
      </w:r>
      <w:r w:rsidRPr="00FB4C6B">
        <w:rPr>
          <w:rFonts w:ascii="Times New Roman" w:hAnsi="Times New Roman"/>
          <w:sz w:val="24"/>
          <w:szCs w:val="24"/>
        </w:rPr>
        <w:t>:</w:t>
      </w:r>
    </w:p>
    <w:p w14:paraId="7A1380C8" w14:textId="6D74E1CC" w:rsidR="00245BEC" w:rsidRPr="00633BB1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>7 x kabína s</w:t>
      </w:r>
      <w:r>
        <w:rPr>
          <w:rFonts w:ascii="Times New Roman" w:hAnsi="Times New Roman"/>
          <w:sz w:val="24"/>
          <w:szCs w:val="24"/>
        </w:rPr>
        <w:t> </w:t>
      </w:r>
      <w:r w:rsidRPr="00536016">
        <w:rPr>
          <w:rFonts w:ascii="Times New Roman" w:hAnsi="Times New Roman"/>
          <w:sz w:val="24"/>
          <w:szCs w:val="24"/>
        </w:rPr>
        <w:t>výbavou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BB1">
        <w:rPr>
          <w:rFonts w:ascii="Times New Roman" w:hAnsi="Times New Roman"/>
          <w:sz w:val="24"/>
          <w:szCs w:val="24"/>
        </w:rPr>
        <w:t>pre 2 tlmočníkov</w:t>
      </w:r>
      <w:r>
        <w:rPr>
          <w:rFonts w:ascii="Times New Roman" w:hAnsi="Times New Roman"/>
          <w:sz w:val="24"/>
          <w:szCs w:val="24"/>
        </w:rPr>
        <w:t xml:space="preserve"> (v každej kabíne 2 kancelárske stoličky a 2 digitálne konferenčné systémy so slúchadlami),</w:t>
      </w:r>
      <w:r w:rsidRPr="00633B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mi</w:t>
      </w:r>
      <w:r w:rsidRPr="00633BB1">
        <w:rPr>
          <w:rFonts w:ascii="Times New Roman" w:hAnsi="Times New Roman"/>
          <w:sz w:val="24"/>
          <w:szCs w:val="24"/>
        </w:rPr>
        <w:t>x pult</w:t>
      </w:r>
      <w:r>
        <w:rPr>
          <w:rFonts w:ascii="Times New Roman" w:hAnsi="Times New Roman"/>
          <w:sz w:val="24"/>
          <w:szCs w:val="24"/>
        </w:rPr>
        <w:t>-om</w:t>
      </w:r>
      <w:r w:rsidRPr="00633BB1">
        <w:rPr>
          <w:rFonts w:ascii="Times New Roman" w:hAnsi="Times New Roman"/>
          <w:sz w:val="24"/>
          <w:szCs w:val="24"/>
        </w:rPr>
        <w:t xml:space="preserve"> na ovládanie režimu 7/7</w:t>
      </w:r>
      <w:r>
        <w:rPr>
          <w:rFonts w:ascii="Times New Roman" w:hAnsi="Times New Roman"/>
          <w:sz w:val="24"/>
          <w:szCs w:val="24"/>
        </w:rPr>
        <w:t>, kabína pre technika rovnakých rozmerov ako kabína pre tlmočníkov,</w:t>
      </w:r>
    </w:p>
    <w:p w14:paraId="594081D9" w14:textId="1A37078A" w:rsidR="00245BEC" w:rsidRPr="00FB4C6B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celý IR systém distribúcie tlmočenia bude dimenzovaný na 1000 IR prijímačov (do počtu je započítaná i rezerva).</w:t>
      </w:r>
    </w:p>
    <w:p w14:paraId="1AC25227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D6605C" w14:textId="77777777" w:rsidR="00245BEC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>Audiovizuálna</w:t>
      </w:r>
      <w:r w:rsidRPr="00FB4C6B">
        <w:rPr>
          <w:rFonts w:ascii="Times New Roman" w:hAnsi="Times New Roman"/>
          <w:sz w:val="24"/>
          <w:szCs w:val="24"/>
        </w:rPr>
        <w:t xml:space="preserve"> technika</w:t>
      </w:r>
      <w:r>
        <w:rPr>
          <w:rFonts w:ascii="Times New Roman" w:hAnsi="Times New Roman"/>
          <w:sz w:val="24"/>
          <w:szCs w:val="24"/>
        </w:rPr>
        <w:t xml:space="preserve"> s obsluhou</w:t>
      </w:r>
      <w:r w:rsidRPr="00FB4C6B">
        <w:rPr>
          <w:rFonts w:ascii="Times New Roman" w:hAnsi="Times New Roman"/>
          <w:sz w:val="24"/>
          <w:szCs w:val="24"/>
        </w:rPr>
        <w:t>:</w:t>
      </w:r>
    </w:p>
    <w:p w14:paraId="5A3B7A1E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>preno</w:t>
      </w:r>
      <w:r>
        <w:rPr>
          <w:rFonts w:ascii="Times New Roman" w:hAnsi="Times New Roman"/>
          <w:sz w:val="24"/>
          <w:szCs w:val="24"/>
        </w:rPr>
        <w:t xml:space="preserve">s na </w:t>
      </w:r>
      <w:r w:rsidRPr="00633BB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tich LED obrazovkách</w:t>
      </w:r>
      <w:r w:rsidRPr="00FB4C6B">
        <w:rPr>
          <w:rFonts w:ascii="Times New Roman" w:hAnsi="Times New Roman"/>
          <w:sz w:val="24"/>
          <w:szCs w:val="24"/>
        </w:rPr>
        <w:t xml:space="preserve"> umiestnených v strede hlavného </w:t>
      </w:r>
      <w:r w:rsidRPr="00633BB1">
        <w:rPr>
          <w:rFonts w:ascii="Times New Roman" w:hAnsi="Times New Roman"/>
          <w:sz w:val="24"/>
          <w:szCs w:val="24"/>
        </w:rPr>
        <w:t>stola „ženeva“</w:t>
      </w:r>
      <w:r>
        <w:rPr>
          <w:rFonts w:ascii="Times New Roman" w:hAnsi="Times New Roman"/>
          <w:sz w:val="24"/>
          <w:szCs w:val="24"/>
        </w:rPr>
        <w:t xml:space="preserve"> na stojanoch a na 7 obrazovkách pre tlmočníkov,</w:t>
      </w:r>
    </w:p>
    <w:p w14:paraId="36C8C2CA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7F3F">
        <w:rPr>
          <w:rFonts w:ascii="Times New Roman" w:hAnsi="Times New Roman"/>
          <w:sz w:val="24"/>
          <w:szCs w:val="24"/>
        </w:rPr>
        <w:t>2 plátna a</w:t>
      </w:r>
      <w:r>
        <w:rPr>
          <w:rFonts w:ascii="Times New Roman" w:hAnsi="Times New Roman"/>
          <w:sz w:val="24"/>
          <w:szCs w:val="24"/>
        </w:rPr>
        <w:t xml:space="preserve"> 2 </w:t>
      </w:r>
      <w:r w:rsidRPr="00737F3F">
        <w:rPr>
          <w:rFonts w:ascii="Times New Roman" w:hAnsi="Times New Roman"/>
          <w:sz w:val="24"/>
          <w:szCs w:val="24"/>
        </w:rPr>
        <w:t>projektory</w:t>
      </w:r>
      <w:r>
        <w:rPr>
          <w:rFonts w:ascii="Times New Roman" w:hAnsi="Times New Roman"/>
          <w:sz w:val="24"/>
          <w:szCs w:val="24"/>
        </w:rPr>
        <w:t>,</w:t>
      </w:r>
      <w:r w:rsidRPr="00737F3F">
        <w:rPr>
          <w:rFonts w:ascii="Times New Roman" w:hAnsi="Times New Roman"/>
          <w:sz w:val="24"/>
          <w:szCs w:val="24"/>
        </w:rPr>
        <w:t xml:space="preserve">  </w:t>
      </w:r>
    </w:p>
    <w:p w14:paraId="4EE59CD1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7F3F">
        <w:rPr>
          <w:rFonts w:ascii="Times New Roman" w:hAnsi="Times New Roman"/>
          <w:sz w:val="24"/>
          <w:szCs w:val="24"/>
        </w:rPr>
        <w:t>kamerový systém, ktorý sníma rečníka tak, že kamera je prepojená s mikrofónom, aby sa zamerala na rečníka počas vystúpenia</w:t>
      </w:r>
      <w:r>
        <w:rPr>
          <w:rFonts w:ascii="Times New Roman" w:hAnsi="Times New Roman"/>
          <w:sz w:val="24"/>
          <w:szCs w:val="24"/>
        </w:rPr>
        <w:t>. Obraz z hlavnej sály sa bude premietať na LED obrazovkách v celom priestore,</w:t>
      </w:r>
    </w:p>
    <w:p w14:paraId="59BDEB2C" w14:textId="49AE1305" w:rsidR="00245BEC" w:rsidRPr="00737F3F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 obrazovkách a plátnach sa bude zobrazovať časovač, ktorý bude odpočítavať čas.</w:t>
      </w:r>
    </w:p>
    <w:p w14:paraId="65F3CA61" w14:textId="77777777" w:rsidR="00245BEC" w:rsidRPr="00633BB1" w:rsidRDefault="00245BEC" w:rsidP="00245BEC">
      <w:pPr>
        <w:pStyle w:val="Bezriadkovani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4A7CB72" w14:textId="77777777" w:rsidR="00245BEC" w:rsidRPr="00633BB1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stole predsedajúceho budú v dosahu jeden prepínač na gong (dodá poskytovateľ) a jedno kladivko s podložkou (dodá objednávateľ).</w:t>
      </w:r>
    </w:p>
    <w:p w14:paraId="4434B6F2" w14:textId="77777777" w:rsidR="00245BEC" w:rsidRPr="00FB4C6B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355B3649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Ozvučenie:</w:t>
      </w:r>
    </w:p>
    <w:p w14:paraId="073E563B" w14:textId="77777777" w:rsidR="00245BEC" w:rsidRPr="00E90C4D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90C4D">
        <w:rPr>
          <w:rFonts w:ascii="Times New Roman" w:hAnsi="Times New Roman"/>
          <w:sz w:val="24"/>
          <w:szCs w:val="24"/>
        </w:rPr>
        <w:t> 81 digitálnych delegátskych konferenčných mikrofónnych jednotiek s reproduktorom umiestnených na hlavnom rokovacom stole „ženeva“ pred každého delegáta a 4 digitáln</w:t>
      </w:r>
      <w:r>
        <w:rPr>
          <w:rFonts w:ascii="Times New Roman" w:hAnsi="Times New Roman"/>
          <w:sz w:val="24"/>
          <w:szCs w:val="24"/>
        </w:rPr>
        <w:t>e</w:t>
      </w:r>
      <w:r w:rsidRPr="00E90C4D">
        <w:rPr>
          <w:rFonts w:ascii="Times New Roman" w:hAnsi="Times New Roman"/>
          <w:sz w:val="24"/>
          <w:szCs w:val="24"/>
        </w:rPr>
        <w:t xml:space="preserve"> delegátsk</w:t>
      </w:r>
      <w:r>
        <w:rPr>
          <w:rFonts w:ascii="Times New Roman" w:hAnsi="Times New Roman"/>
          <w:sz w:val="24"/>
          <w:szCs w:val="24"/>
        </w:rPr>
        <w:t>e</w:t>
      </w:r>
      <w:r w:rsidRPr="00E90C4D">
        <w:rPr>
          <w:rFonts w:ascii="Times New Roman" w:hAnsi="Times New Roman"/>
          <w:sz w:val="24"/>
          <w:szCs w:val="24"/>
        </w:rPr>
        <w:t xml:space="preserve"> konferenčn</w:t>
      </w:r>
      <w:r>
        <w:rPr>
          <w:rFonts w:ascii="Times New Roman" w:hAnsi="Times New Roman"/>
          <w:sz w:val="24"/>
          <w:szCs w:val="24"/>
        </w:rPr>
        <w:t xml:space="preserve">é </w:t>
      </w:r>
      <w:r w:rsidRPr="00E90C4D">
        <w:rPr>
          <w:rFonts w:ascii="Times New Roman" w:hAnsi="Times New Roman"/>
          <w:sz w:val="24"/>
          <w:szCs w:val="24"/>
        </w:rPr>
        <w:t>mikrofónn</w:t>
      </w:r>
      <w:r>
        <w:rPr>
          <w:rFonts w:ascii="Times New Roman" w:hAnsi="Times New Roman"/>
          <w:sz w:val="24"/>
          <w:szCs w:val="24"/>
        </w:rPr>
        <w:t xml:space="preserve">e jednotky </w:t>
      </w:r>
      <w:r w:rsidRPr="00E90C4D">
        <w:rPr>
          <w:rFonts w:ascii="Times New Roman" w:hAnsi="Times New Roman"/>
          <w:sz w:val="24"/>
          <w:szCs w:val="24"/>
        </w:rPr>
        <w:t>s reproduktorom na začiatku radu stolov pre MVO</w:t>
      </w:r>
      <w:r>
        <w:rPr>
          <w:rFonts w:ascii="Times New Roman" w:hAnsi="Times New Roman"/>
          <w:sz w:val="24"/>
          <w:szCs w:val="24"/>
        </w:rPr>
        <w:t>,</w:t>
      </w:r>
      <w:r w:rsidRPr="00E90C4D">
        <w:rPr>
          <w:rFonts w:ascii="Times New Roman" w:hAnsi="Times New Roman"/>
          <w:sz w:val="24"/>
          <w:szCs w:val="24"/>
        </w:rPr>
        <w:t xml:space="preserve"> </w:t>
      </w:r>
    </w:p>
    <w:p w14:paraId="18926697" w14:textId="77777777" w:rsidR="00035DA1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súčasťou ozvučenia bude aj zvukový systém, ktorý bude signalizovať začiatok stretnutia</w:t>
      </w:r>
      <w:r w:rsidR="00035DA1">
        <w:rPr>
          <w:rFonts w:ascii="Times New Roman" w:hAnsi="Times New Roman"/>
          <w:sz w:val="24"/>
          <w:szCs w:val="24"/>
        </w:rPr>
        <w:t>,</w:t>
      </w:r>
    </w:p>
    <w:p w14:paraId="7D7EC263" w14:textId="16A0B314" w:rsidR="00245BEC" w:rsidRPr="00C2664A" w:rsidRDefault="00035DA1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4934">
        <w:rPr>
          <w:rFonts w:ascii="Times New Roman" w:hAnsi="Times New Roman"/>
          <w:sz w:val="24"/>
          <w:szCs w:val="24"/>
        </w:rPr>
        <w:t>1000 slúchadiel na odposluch a 1000 IR prijímačov</w:t>
      </w:r>
      <w:r>
        <w:rPr>
          <w:rFonts w:ascii="Times New Roman" w:hAnsi="Times New Roman"/>
          <w:sz w:val="24"/>
          <w:szCs w:val="24"/>
        </w:rPr>
        <w:t>.</w:t>
      </w:r>
    </w:p>
    <w:p w14:paraId="02F44F92" w14:textId="77777777" w:rsidR="00245BEC" w:rsidRPr="00FB4C6B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719D5466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 zapojenia</w:t>
      </w:r>
      <w:r w:rsidRPr="00FB4C6B">
        <w:rPr>
          <w:rFonts w:ascii="Times New Roman" w:hAnsi="Times New Roman"/>
          <w:sz w:val="24"/>
          <w:szCs w:val="24"/>
        </w:rPr>
        <w:t xml:space="preserve"> 2 notebook</w:t>
      </w:r>
      <w:r>
        <w:rPr>
          <w:rFonts w:ascii="Times New Roman" w:hAnsi="Times New Roman"/>
          <w:sz w:val="24"/>
          <w:szCs w:val="24"/>
        </w:rPr>
        <w:t xml:space="preserve">ov s myšou a  1 </w:t>
      </w:r>
      <w:r w:rsidRPr="00FB4C6B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 xml:space="preserve"> v druhom rade stolov za predsedníckym stolom</w:t>
      </w:r>
    </w:p>
    <w:p w14:paraId="3BBBCE62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E963CA" w14:textId="77777777" w:rsidR="00245BEC" w:rsidRPr="00A5254D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254D">
        <w:rPr>
          <w:rFonts w:ascii="Times New Roman" w:hAnsi="Times New Roman"/>
          <w:sz w:val="24"/>
          <w:szCs w:val="24"/>
        </w:rPr>
        <w:t>Logá/Pozadie</w:t>
      </w:r>
    </w:p>
    <w:p w14:paraId="4AA5FC39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CC9E741" w14:textId="06245AE7" w:rsidR="00245BEC" w:rsidRPr="00382565" w:rsidRDefault="00245BEC" w:rsidP="00245BEC">
      <w:pPr>
        <w:pStyle w:val="Odsekzoznamu"/>
        <w:numPr>
          <w:ilvl w:val="0"/>
          <w:numId w:val="3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2565">
        <w:rPr>
          <w:rFonts w:ascii="Times New Roman" w:hAnsi="Times New Roman"/>
          <w:sz w:val="24"/>
          <w:szCs w:val="24"/>
        </w:rPr>
        <w:t xml:space="preserve">Pozadie/banner vo forme promo steny pre Hlavnú rokovaciu </w:t>
      </w:r>
      <w:r w:rsidR="00035DA1">
        <w:rPr>
          <w:rFonts w:ascii="Times New Roman" w:hAnsi="Times New Roman"/>
          <w:sz w:val="24"/>
          <w:szCs w:val="24"/>
        </w:rPr>
        <w:t>sálu</w:t>
      </w:r>
      <w:r w:rsidR="00035DA1" w:rsidRPr="00382565">
        <w:rPr>
          <w:rFonts w:ascii="Times New Roman" w:hAnsi="Times New Roman"/>
          <w:sz w:val="24"/>
          <w:szCs w:val="24"/>
        </w:rPr>
        <w:t xml:space="preserve"> </w:t>
      </w:r>
      <w:r w:rsidRPr="00382565">
        <w:rPr>
          <w:rFonts w:ascii="Times New Roman" w:hAnsi="Times New Roman"/>
          <w:sz w:val="24"/>
          <w:szCs w:val="24"/>
        </w:rPr>
        <w:t>v rozmeroch 10</w:t>
      </w:r>
      <w:r w:rsidR="00035DA1">
        <w:rPr>
          <w:rFonts w:ascii="Times New Roman" w:hAnsi="Times New Roman"/>
          <w:sz w:val="24"/>
          <w:szCs w:val="24"/>
        </w:rPr>
        <w:t xml:space="preserve"> </w:t>
      </w:r>
      <w:r w:rsidRPr="00382565">
        <w:rPr>
          <w:rFonts w:ascii="Times New Roman" w:hAnsi="Times New Roman"/>
          <w:sz w:val="24"/>
          <w:szCs w:val="24"/>
        </w:rPr>
        <w:t>m dĺžka x 3</w:t>
      </w:r>
      <w:r w:rsidR="00035DA1">
        <w:rPr>
          <w:rFonts w:ascii="Times New Roman" w:hAnsi="Times New Roman"/>
          <w:sz w:val="24"/>
          <w:szCs w:val="24"/>
        </w:rPr>
        <w:t xml:space="preserve"> </w:t>
      </w:r>
      <w:r w:rsidRPr="00382565">
        <w:rPr>
          <w:rFonts w:ascii="Times New Roman" w:hAnsi="Times New Roman"/>
          <w:sz w:val="24"/>
          <w:szCs w:val="24"/>
        </w:rPr>
        <w:t xml:space="preserve">m výška, </w:t>
      </w:r>
      <w:r w:rsidR="00035DA1">
        <w:rPr>
          <w:rFonts w:ascii="Times New Roman" w:hAnsi="Times New Roman"/>
          <w:sz w:val="24"/>
          <w:szCs w:val="24"/>
        </w:rPr>
        <w:t>rozmery</w:t>
      </w:r>
      <w:r w:rsidR="00035DA1" w:rsidRPr="00382565">
        <w:rPr>
          <w:rFonts w:ascii="Times New Roman" w:hAnsi="Times New Roman"/>
          <w:sz w:val="24"/>
          <w:szCs w:val="24"/>
        </w:rPr>
        <w:t xml:space="preserve"> </w:t>
      </w:r>
      <w:r w:rsidRPr="00382565">
        <w:rPr>
          <w:rFonts w:ascii="Times New Roman" w:hAnsi="Times New Roman"/>
          <w:sz w:val="24"/>
          <w:szCs w:val="24"/>
        </w:rPr>
        <w:t xml:space="preserve">bannera sa </w:t>
      </w:r>
      <w:r w:rsidR="00035DA1">
        <w:rPr>
          <w:rFonts w:ascii="Times New Roman" w:hAnsi="Times New Roman"/>
          <w:sz w:val="24"/>
          <w:szCs w:val="24"/>
        </w:rPr>
        <w:t>môžu</w:t>
      </w:r>
      <w:r w:rsidR="00035DA1" w:rsidRPr="00382565">
        <w:rPr>
          <w:rFonts w:ascii="Times New Roman" w:hAnsi="Times New Roman"/>
          <w:sz w:val="24"/>
          <w:szCs w:val="24"/>
        </w:rPr>
        <w:t xml:space="preserve"> </w:t>
      </w:r>
      <w:r w:rsidRPr="00382565">
        <w:rPr>
          <w:rFonts w:ascii="Times New Roman" w:hAnsi="Times New Roman"/>
          <w:sz w:val="24"/>
          <w:szCs w:val="24"/>
        </w:rPr>
        <w:t xml:space="preserve">upraviť o max. 20% </w:t>
      </w:r>
      <w:r w:rsidR="00035DA1">
        <w:rPr>
          <w:rFonts w:ascii="Times New Roman" w:hAnsi="Times New Roman"/>
          <w:sz w:val="24"/>
          <w:szCs w:val="24"/>
        </w:rPr>
        <w:t>uvedených rozmerov</w:t>
      </w:r>
      <w:r w:rsidRPr="00382565">
        <w:rPr>
          <w:rFonts w:ascii="Times New Roman" w:hAnsi="Times New Roman"/>
          <w:sz w:val="24"/>
          <w:szCs w:val="24"/>
        </w:rPr>
        <w:t xml:space="preserve"> podľa </w:t>
      </w:r>
      <w:r>
        <w:rPr>
          <w:rFonts w:ascii="Times New Roman" w:hAnsi="Times New Roman"/>
          <w:sz w:val="24"/>
          <w:szCs w:val="24"/>
        </w:rPr>
        <w:t>priestoru prenajatého poskytovateľom</w:t>
      </w:r>
      <w:r w:rsidRPr="00382565">
        <w:rPr>
          <w:rFonts w:ascii="Times New Roman" w:hAnsi="Times New Roman"/>
          <w:sz w:val="24"/>
          <w:szCs w:val="24"/>
        </w:rPr>
        <w:t xml:space="preserve">. Za hlavným stolom pri stene bude </w:t>
      </w:r>
      <w:r>
        <w:rPr>
          <w:rFonts w:ascii="Times New Roman" w:hAnsi="Times New Roman"/>
          <w:sz w:val="24"/>
          <w:szCs w:val="24"/>
        </w:rPr>
        <w:t xml:space="preserve">banner </w:t>
      </w:r>
      <w:r w:rsidRPr="00382565">
        <w:rPr>
          <w:rFonts w:ascii="Times New Roman" w:hAnsi="Times New Roman"/>
          <w:sz w:val="24"/>
          <w:szCs w:val="24"/>
        </w:rPr>
        <w:t>rozdeľovať rad vlajok v strede na dve časti alebo bude umiestnený nad radom vlajok.</w:t>
      </w:r>
    </w:p>
    <w:p w14:paraId="48B98C91" w14:textId="6194F620" w:rsidR="00245BEC" w:rsidRDefault="00DB40CA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Vlajkosláva</w:t>
      </w:r>
    </w:p>
    <w:p w14:paraId="36DF5EFF" w14:textId="68599D1A" w:rsidR="00DB40CA" w:rsidRDefault="00DB40CA" w:rsidP="003F2BC6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7F90DD4" w14:textId="746E8FAB" w:rsidR="00DB40CA" w:rsidRDefault="00DB40CA" w:rsidP="00DB40CA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3C00">
        <w:rPr>
          <w:rFonts w:ascii="Times New Roman" w:hAnsi="Times New Roman"/>
          <w:sz w:val="24"/>
          <w:szCs w:val="24"/>
        </w:rPr>
        <w:t xml:space="preserve">Pri čelnom </w:t>
      </w:r>
      <w:r>
        <w:rPr>
          <w:rFonts w:ascii="Times New Roman" w:hAnsi="Times New Roman"/>
          <w:sz w:val="24"/>
          <w:szCs w:val="24"/>
        </w:rPr>
        <w:t>pohľade bude vlajka OBSE prvá z</w:t>
      </w:r>
      <w:r w:rsidRPr="00A83C00">
        <w:rPr>
          <w:rFonts w:ascii="Times New Roman" w:hAnsi="Times New Roman"/>
          <w:sz w:val="24"/>
          <w:szCs w:val="24"/>
        </w:rPr>
        <w:t>ľava, nasledovan</w:t>
      </w:r>
      <w:r>
        <w:rPr>
          <w:rFonts w:ascii="Times New Roman" w:hAnsi="Times New Roman"/>
          <w:sz w:val="24"/>
          <w:szCs w:val="24"/>
        </w:rPr>
        <w:t xml:space="preserve">á vlajkou </w:t>
      </w:r>
      <w:r w:rsidRPr="00A83C00">
        <w:rPr>
          <w:rFonts w:ascii="Times New Roman" w:hAnsi="Times New Roman"/>
          <w:sz w:val="24"/>
          <w:szCs w:val="24"/>
        </w:rPr>
        <w:t>Albánsk</w:t>
      </w:r>
      <w:r>
        <w:rPr>
          <w:rFonts w:ascii="Times New Roman" w:hAnsi="Times New Roman"/>
          <w:sz w:val="24"/>
          <w:szCs w:val="24"/>
        </w:rPr>
        <w:t>a</w:t>
      </w:r>
      <w:r w:rsidRPr="00A83C00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 w:rsidRPr="00A83C00">
        <w:rPr>
          <w:rFonts w:ascii="Times New Roman" w:hAnsi="Times New Roman"/>
          <w:sz w:val="24"/>
          <w:szCs w:val="24"/>
        </w:rPr>
        <w:t>končiac</w:t>
      </w:r>
      <w:r>
        <w:rPr>
          <w:rFonts w:ascii="Times New Roman" w:hAnsi="Times New Roman"/>
          <w:sz w:val="24"/>
          <w:szCs w:val="24"/>
        </w:rPr>
        <w:t xml:space="preserve"> vlajkou</w:t>
      </w:r>
      <w:r w:rsidRPr="00A83C00">
        <w:rPr>
          <w:rFonts w:ascii="Times New Roman" w:hAnsi="Times New Roman"/>
          <w:sz w:val="24"/>
          <w:szCs w:val="24"/>
        </w:rPr>
        <w:t xml:space="preserve"> Ukrajin</w:t>
      </w:r>
      <w:r>
        <w:rPr>
          <w:rFonts w:ascii="Times New Roman" w:hAnsi="Times New Roman"/>
          <w:sz w:val="24"/>
          <w:szCs w:val="24"/>
        </w:rPr>
        <w:t>y (vlajky dodá sekretariát OBSE, presné poradie vlajok určí objednávateľ).</w:t>
      </w:r>
    </w:p>
    <w:p w14:paraId="50ECEE33" w14:textId="77777777" w:rsidR="00DB40CA" w:rsidRDefault="00DB40CA" w:rsidP="003F2BC6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291B33D" w14:textId="64235234" w:rsidR="00245BEC" w:rsidRPr="00456AD8" w:rsidRDefault="00DB40CA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 ks stojanov</w:t>
      </w:r>
      <w:r w:rsidRPr="00456AD8">
        <w:rPr>
          <w:rFonts w:ascii="Times New Roman" w:hAnsi="Times New Roman"/>
          <w:sz w:val="24"/>
          <w:szCs w:val="24"/>
        </w:rPr>
        <w:t xml:space="preserve"> </w:t>
      </w:r>
      <w:r w:rsidR="00245BEC" w:rsidRPr="00456AD8">
        <w:rPr>
          <w:rFonts w:ascii="Times New Roman" w:hAnsi="Times New Roman"/>
          <w:sz w:val="24"/>
          <w:szCs w:val="24"/>
        </w:rPr>
        <w:t>na</w:t>
      </w:r>
      <w:r w:rsidR="00245BEC">
        <w:rPr>
          <w:rFonts w:ascii="Times New Roman" w:hAnsi="Times New Roman"/>
          <w:sz w:val="24"/>
          <w:szCs w:val="24"/>
        </w:rPr>
        <w:t xml:space="preserve"> vlajku s  rozmerom 150 x 100 </w:t>
      </w:r>
      <w:r w:rsidR="00245BEC" w:rsidRPr="00456AD8">
        <w:rPr>
          <w:rFonts w:ascii="Times New Roman" w:hAnsi="Times New Roman"/>
          <w:sz w:val="24"/>
          <w:szCs w:val="24"/>
        </w:rPr>
        <w:t>cm</w:t>
      </w:r>
      <w:r w:rsidR="00245BEC">
        <w:rPr>
          <w:rFonts w:ascii="Times New Roman" w:hAnsi="Times New Roman"/>
          <w:sz w:val="24"/>
          <w:szCs w:val="24"/>
        </w:rPr>
        <w:t xml:space="preserve"> (maximálna odchýlka 5 cm)</w:t>
      </w:r>
      <w:r>
        <w:rPr>
          <w:rFonts w:ascii="Times New Roman" w:hAnsi="Times New Roman"/>
          <w:sz w:val="24"/>
          <w:szCs w:val="24"/>
        </w:rPr>
        <w:t>,</w:t>
      </w:r>
      <w:r w:rsidR="00245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pričom vlajky dodá objednávateľ. </w:t>
      </w:r>
      <w:r w:rsidR="00245BEC" w:rsidRPr="00456AD8">
        <w:rPr>
          <w:rFonts w:ascii="Times New Roman" w:hAnsi="Times New Roman"/>
          <w:sz w:val="24"/>
          <w:szCs w:val="24"/>
        </w:rPr>
        <w:t>Stojany budú i</w:t>
      </w:r>
      <w:r w:rsidR="00245BEC" w:rsidRPr="00456AD8">
        <w:rPr>
          <w:rFonts w:ascii="Times New Roman" w:hAnsi="Times New Roman"/>
          <w:bCs/>
          <w:sz w:val="24"/>
          <w:szCs w:val="24"/>
        </w:rPr>
        <w:t>nteriérové, jednoramenné na podstavci, prevedenie stojanov kolmé bez kĺbu, v prevedení leštená oceľ. Na tyči stojana budú dva úchytn</w:t>
      </w:r>
      <w:r w:rsidR="00245BEC">
        <w:rPr>
          <w:rFonts w:ascii="Times New Roman" w:hAnsi="Times New Roman"/>
          <w:bCs/>
          <w:sz w:val="24"/>
          <w:szCs w:val="24"/>
        </w:rPr>
        <w:t xml:space="preserve">é krúžky od seba vzdialené 105 </w:t>
      </w:r>
      <w:r w:rsidR="00245BEC" w:rsidRPr="00456AD8">
        <w:rPr>
          <w:rFonts w:ascii="Times New Roman" w:hAnsi="Times New Roman"/>
          <w:bCs/>
          <w:sz w:val="24"/>
          <w:szCs w:val="24"/>
        </w:rPr>
        <w:t xml:space="preserve">cm. </w:t>
      </w:r>
      <w:r w:rsidR="00245BEC" w:rsidRPr="00456AD8">
        <w:rPr>
          <w:rFonts w:ascii="Times New Roman" w:hAnsi="Times New Roman"/>
          <w:sz w:val="24"/>
          <w:szCs w:val="24"/>
        </w:rPr>
        <w:t>V</w:t>
      </w:r>
      <w:r w:rsidR="00245BEC">
        <w:rPr>
          <w:rFonts w:ascii="Times New Roman" w:hAnsi="Times New Roman"/>
          <w:sz w:val="24"/>
          <w:szCs w:val="24"/>
        </w:rPr>
        <w:t xml:space="preserve">ýška stojanu </w:t>
      </w:r>
      <w:r w:rsidR="00A57DB4">
        <w:rPr>
          <w:rFonts w:ascii="Times New Roman" w:hAnsi="Times New Roman"/>
          <w:sz w:val="24"/>
          <w:szCs w:val="24"/>
        </w:rPr>
        <w:t xml:space="preserve">bude </w:t>
      </w:r>
      <w:r w:rsidR="00245BEC">
        <w:rPr>
          <w:rFonts w:ascii="Times New Roman" w:hAnsi="Times New Roman"/>
          <w:sz w:val="24"/>
          <w:szCs w:val="24"/>
        </w:rPr>
        <w:t>270 cm (maximálna odchýlka 20 cm).</w:t>
      </w:r>
    </w:p>
    <w:p w14:paraId="0A960E38" w14:textId="018A7845" w:rsidR="00245BEC" w:rsidRDefault="00245BEC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3C00">
        <w:rPr>
          <w:rFonts w:ascii="Times New Roman" w:hAnsi="Times New Roman"/>
          <w:sz w:val="24"/>
          <w:szCs w:val="24"/>
        </w:rPr>
        <w:t>Priestor potrebný na postavenie všetk</w:t>
      </w:r>
      <w:r>
        <w:rPr>
          <w:rFonts w:ascii="Times New Roman" w:hAnsi="Times New Roman"/>
          <w:sz w:val="24"/>
          <w:szCs w:val="24"/>
        </w:rPr>
        <w:t>ých vlajok je minimálne 10</w:t>
      </w:r>
      <w:r w:rsidR="00DB40CA">
        <w:rPr>
          <w:rFonts w:ascii="Times New Roman" w:hAnsi="Times New Roman"/>
          <w:sz w:val="24"/>
          <w:szCs w:val="24"/>
        </w:rPr>
        <w:t xml:space="preserve"> </w:t>
      </w:r>
      <w:r w:rsidRPr="00A83C00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na dĺžku a minimálne 1</w:t>
      </w:r>
      <w:r w:rsidR="00DB40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 na šírku</w:t>
      </w:r>
      <w:r w:rsidRPr="00A83C00">
        <w:rPr>
          <w:rFonts w:ascii="Times New Roman" w:hAnsi="Times New Roman"/>
          <w:sz w:val="24"/>
          <w:szCs w:val="24"/>
        </w:rPr>
        <w:t xml:space="preserve">. </w:t>
      </w:r>
    </w:p>
    <w:p w14:paraId="39AC32C4" w14:textId="77777777" w:rsidR="00245BEC" w:rsidRPr="00A668AA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E245A6E" w14:textId="3B77CE55" w:rsidR="00245BEC" w:rsidRPr="00EF41F2" w:rsidRDefault="00245BEC" w:rsidP="00245BEC">
      <w:pPr>
        <w:pStyle w:val="Nadpis4"/>
        <w:jc w:val="both"/>
        <w:rPr>
          <w:b w:val="0"/>
          <w:i/>
        </w:rPr>
      </w:pPr>
      <w:r w:rsidRPr="00EF41F2">
        <w:t>1.b) SÁLA PRE PRÍPRAVNÉ VÝBORY („PrepComm/PC Plenary“)</w:t>
      </w:r>
    </w:p>
    <w:p w14:paraId="73ADDD8A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18DE15" w14:textId="3A1580A3" w:rsidR="00245BEC" w:rsidRPr="000864CC" w:rsidRDefault="00DB40CA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Sála </w:t>
      </w:r>
      <w:r w:rsidR="00245BEC">
        <w:rPr>
          <w:rFonts w:ascii="Times New Roman" w:hAnsi="Times New Roman"/>
          <w:sz w:val="24"/>
          <w:szCs w:val="24"/>
        </w:rPr>
        <w:t>pre Prípravné výbory</w:t>
      </w:r>
      <w:r w:rsidR="00245BEC" w:rsidRPr="00A5254D">
        <w:rPr>
          <w:rFonts w:ascii="Times New Roman" w:hAnsi="Times New Roman"/>
          <w:sz w:val="24"/>
          <w:szCs w:val="24"/>
        </w:rPr>
        <w:t xml:space="preserve"> je označená ako </w:t>
      </w:r>
      <w:r w:rsidR="00245BEC">
        <w:rPr>
          <w:rFonts w:ascii="Times New Roman" w:hAnsi="Times New Roman"/>
          <w:b/>
          <w:sz w:val="24"/>
          <w:szCs w:val="24"/>
        </w:rPr>
        <w:t>„</w:t>
      </w:r>
      <w:r w:rsidR="00245BEC" w:rsidRPr="00737F3F">
        <w:rPr>
          <w:rFonts w:ascii="Times New Roman" w:hAnsi="Times New Roman"/>
          <w:b/>
          <w:i/>
          <w:sz w:val="24"/>
          <w:szCs w:val="24"/>
        </w:rPr>
        <w:t>PrepComm/PC Plenary</w:t>
      </w:r>
      <w:r w:rsidR="00245BEC">
        <w:rPr>
          <w:rFonts w:ascii="Times New Roman" w:hAnsi="Times New Roman"/>
          <w:b/>
          <w:i/>
          <w:sz w:val="24"/>
          <w:szCs w:val="24"/>
        </w:rPr>
        <w:t>“</w:t>
      </w:r>
      <w:r w:rsidR="00245BEC">
        <w:rPr>
          <w:rFonts w:ascii="Times New Roman" w:hAnsi="Times New Roman"/>
          <w:b/>
          <w:sz w:val="24"/>
          <w:szCs w:val="24"/>
        </w:rPr>
        <w:t>.</w:t>
      </w:r>
      <w:r w:rsidR="00245BEC">
        <w:rPr>
          <w:rFonts w:ascii="Times New Roman" w:hAnsi="Times New Roman"/>
          <w:sz w:val="24"/>
          <w:szCs w:val="24"/>
        </w:rPr>
        <w:t xml:space="preserve"> </w:t>
      </w:r>
      <w:r w:rsidR="00245BEC" w:rsidRPr="00A1418E">
        <w:rPr>
          <w:rFonts w:ascii="Times New Roman" w:hAnsi="Times New Roman"/>
          <w:sz w:val="24"/>
          <w:szCs w:val="24"/>
        </w:rPr>
        <w:t>(</w:t>
      </w:r>
      <w:r w:rsidR="00245BEC">
        <w:rPr>
          <w:rFonts w:ascii="Times New Roman" w:hAnsi="Times New Roman"/>
          <w:sz w:val="24"/>
          <w:szCs w:val="24"/>
        </w:rPr>
        <w:t>v</w:t>
      </w:r>
      <w:r w:rsidR="00245BEC" w:rsidRPr="00A1418E">
        <w:rPr>
          <w:rFonts w:ascii="Times New Roman" w:hAnsi="Times New Roman"/>
          <w:sz w:val="24"/>
          <w:szCs w:val="24"/>
        </w:rPr>
        <w:t xml:space="preserve">eľkosť, typ písma a  rozmery označenia dodá </w:t>
      </w:r>
      <w:r w:rsidR="00245BEC">
        <w:rPr>
          <w:rFonts w:ascii="Times New Roman" w:hAnsi="Times New Roman"/>
          <w:sz w:val="24"/>
          <w:szCs w:val="24"/>
        </w:rPr>
        <w:t xml:space="preserve">objednávateľ). Miestnosť zariadená nasledovne </w:t>
      </w:r>
      <w:r w:rsidR="00245BEC" w:rsidRPr="00A1418E">
        <w:rPr>
          <w:rFonts w:ascii="Times New Roman" w:hAnsi="Times New Roman"/>
          <w:sz w:val="24"/>
          <w:szCs w:val="24"/>
        </w:rPr>
        <w:t>(</w:t>
      </w:r>
      <w:r w:rsidR="00245BEC">
        <w:rPr>
          <w:rFonts w:ascii="Times New Roman" w:hAnsi="Times New Roman"/>
          <w:sz w:val="24"/>
          <w:szCs w:val="24"/>
        </w:rPr>
        <w:t>viď ilustračný nákres</w:t>
      </w:r>
      <w:r w:rsidR="00245BEC" w:rsidRPr="00276CBA">
        <w:rPr>
          <w:rFonts w:ascii="Times New Roman" w:hAnsi="Times New Roman"/>
          <w:sz w:val="24"/>
          <w:szCs w:val="24"/>
        </w:rPr>
        <w:t xml:space="preserve"> Sály pre Prípravné výbory</w:t>
      </w:r>
      <w:r w:rsidR="00245BEC">
        <w:rPr>
          <w:rFonts w:ascii="Times New Roman" w:hAnsi="Times New Roman"/>
          <w:sz w:val="24"/>
          <w:szCs w:val="24"/>
        </w:rPr>
        <w:t>, ktorý tvorí súčasť tejto prílohy</w:t>
      </w:r>
      <w:r w:rsidR="00245BEC" w:rsidRPr="00A1418E">
        <w:rPr>
          <w:rFonts w:ascii="Times New Roman" w:hAnsi="Times New Roman"/>
          <w:sz w:val="24"/>
          <w:szCs w:val="24"/>
        </w:rPr>
        <w:t>):</w:t>
      </w:r>
      <w:r w:rsidR="00245BEC">
        <w:rPr>
          <w:rFonts w:ascii="Times New Roman" w:hAnsi="Times New Roman"/>
          <w:sz w:val="24"/>
          <w:szCs w:val="24"/>
        </w:rPr>
        <w:t xml:space="preserve"> </w:t>
      </w:r>
    </w:p>
    <w:p w14:paraId="050CBBA7" w14:textId="77777777" w:rsidR="00245BEC" w:rsidRPr="00A5254D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Má minimálne 2 vchody.  </w:t>
      </w:r>
    </w:p>
    <w:p w14:paraId="5487980F" w14:textId="65F4CEB2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254D">
        <w:rPr>
          <w:rFonts w:ascii="Times New Roman" w:hAnsi="Times New Roman"/>
          <w:sz w:val="24"/>
          <w:szCs w:val="24"/>
        </w:rPr>
        <w:t xml:space="preserve">Usporiadanie vnútorného stola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A5254D">
        <w:rPr>
          <w:rFonts w:ascii="Times New Roman" w:hAnsi="Times New Roman"/>
          <w:sz w:val="24"/>
          <w:szCs w:val="24"/>
        </w:rPr>
        <w:t xml:space="preserve">v tvare „ženeva“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5254D">
        <w:rPr>
          <w:rFonts w:ascii="Times New Roman" w:hAnsi="Times New Roman"/>
          <w:sz w:val="24"/>
          <w:szCs w:val="24"/>
        </w:rPr>
        <w:t xml:space="preserve">je  pre </w:t>
      </w:r>
      <w:r w:rsidRPr="00DC7783">
        <w:rPr>
          <w:rFonts w:ascii="Times New Roman" w:hAnsi="Times New Roman"/>
          <w:sz w:val="24"/>
          <w:szCs w:val="24"/>
        </w:rPr>
        <w:t>82 osôb</w:t>
      </w:r>
      <w:r>
        <w:rPr>
          <w:rFonts w:ascii="Times New Roman" w:hAnsi="Times New Roman"/>
          <w:sz w:val="24"/>
          <w:szCs w:val="24"/>
        </w:rPr>
        <w:t xml:space="preserve">, t.j. 82 rokovacích stolov a 82 konferenčných stoličiek. 34 </w:t>
      </w:r>
      <w:r w:rsidR="00DB40CA">
        <w:rPr>
          <w:rFonts w:ascii="Times New Roman" w:hAnsi="Times New Roman"/>
          <w:sz w:val="24"/>
          <w:szCs w:val="24"/>
        </w:rPr>
        <w:t xml:space="preserve">stoličiek </w:t>
      </w:r>
      <w:r>
        <w:rPr>
          <w:rFonts w:ascii="Times New Roman" w:hAnsi="Times New Roman"/>
          <w:sz w:val="24"/>
          <w:szCs w:val="24"/>
        </w:rPr>
        <w:t>je na každej dlhej strane, 6 miest je na jednej krátkej časti stola a 8 miest na protiľahlej krátkej strane (vrchný stôl), pričom táto časť je oddelená medzerou 1,4 m.</w:t>
      </w:r>
    </w:p>
    <w:p w14:paraId="70E15F99" w14:textId="0F4A092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sedení je vytvorený priestor </w:t>
      </w:r>
      <w:r w:rsidRPr="00FB4C6B">
        <w:rPr>
          <w:rFonts w:ascii="Times New Roman" w:hAnsi="Times New Roman"/>
          <w:sz w:val="24"/>
          <w:szCs w:val="24"/>
        </w:rPr>
        <w:t> minimáln</w:t>
      </w:r>
      <w:r>
        <w:rPr>
          <w:rFonts w:ascii="Times New Roman" w:hAnsi="Times New Roman"/>
          <w:sz w:val="24"/>
          <w:szCs w:val="24"/>
        </w:rPr>
        <w:t>e</w:t>
      </w:r>
      <w:r w:rsidRPr="00FB4C6B">
        <w:rPr>
          <w:rFonts w:ascii="Times New Roman" w:hAnsi="Times New Roman"/>
          <w:sz w:val="24"/>
          <w:szCs w:val="24"/>
        </w:rPr>
        <w:t xml:space="preserve"> 80 centimetrov </w:t>
      </w:r>
      <w:r w:rsidR="00DB40CA">
        <w:rPr>
          <w:rFonts w:ascii="Times New Roman" w:hAnsi="Times New Roman"/>
          <w:sz w:val="24"/>
          <w:szCs w:val="24"/>
        </w:rPr>
        <w:t xml:space="preserve">na šírku </w:t>
      </w:r>
      <w:r w:rsidRPr="00FB4C6B">
        <w:rPr>
          <w:rFonts w:ascii="Times New Roman" w:hAnsi="Times New Roman"/>
          <w:sz w:val="24"/>
          <w:szCs w:val="24"/>
        </w:rPr>
        <w:t>pre 1 osobu</w:t>
      </w:r>
      <w:r>
        <w:rPr>
          <w:rFonts w:ascii="Times New Roman" w:hAnsi="Times New Roman"/>
          <w:sz w:val="24"/>
          <w:szCs w:val="24"/>
        </w:rPr>
        <w:t>.</w:t>
      </w:r>
    </w:p>
    <w:p w14:paraId="111D5CDB" w14:textId="7BAA6890" w:rsidR="00245BEC" w:rsidRPr="00EA2B80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2B80">
        <w:rPr>
          <w:rFonts w:ascii="Times New Roman" w:hAnsi="Times New Roman"/>
          <w:sz w:val="24"/>
          <w:szCs w:val="24"/>
        </w:rPr>
        <w:t xml:space="preserve">Za vrchným stolom v druhom rade bude 8 </w:t>
      </w:r>
      <w:r>
        <w:rPr>
          <w:rFonts w:ascii="Times New Roman" w:hAnsi="Times New Roman"/>
          <w:sz w:val="24"/>
          <w:szCs w:val="24"/>
        </w:rPr>
        <w:t>konferenčných stoličiek pre prísediacich zapisovateľov</w:t>
      </w:r>
      <w:r w:rsidRPr="00EA2B80">
        <w:rPr>
          <w:rFonts w:ascii="Times New Roman" w:hAnsi="Times New Roman"/>
          <w:sz w:val="24"/>
          <w:szCs w:val="24"/>
        </w:rPr>
        <w:t xml:space="preserve"> so 4 </w:t>
      </w:r>
      <w:r>
        <w:rPr>
          <w:rFonts w:ascii="Times New Roman" w:hAnsi="Times New Roman"/>
          <w:sz w:val="24"/>
          <w:szCs w:val="24"/>
        </w:rPr>
        <w:t xml:space="preserve">kancelárskymi </w:t>
      </w:r>
      <w:r w:rsidRPr="00EA2B80">
        <w:rPr>
          <w:rFonts w:ascii="Times New Roman" w:hAnsi="Times New Roman"/>
          <w:sz w:val="24"/>
          <w:szCs w:val="24"/>
        </w:rPr>
        <w:t xml:space="preserve">stolmi. Medzi </w:t>
      </w:r>
      <w:r w:rsidR="00DB40CA">
        <w:rPr>
          <w:rFonts w:ascii="Times New Roman" w:hAnsi="Times New Roman"/>
          <w:sz w:val="24"/>
          <w:szCs w:val="24"/>
        </w:rPr>
        <w:t>stoličkami</w:t>
      </w:r>
      <w:r w:rsidR="00DB40CA" w:rsidRPr="00EA2B80">
        <w:rPr>
          <w:rFonts w:ascii="Times New Roman" w:hAnsi="Times New Roman"/>
          <w:sz w:val="24"/>
          <w:szCs w:val="24"/>
        </w:rPr>
        <w:t xml:space="preserve"> </w:t>
      </w:r>
      <w:r w:rsidRPr="00EA2B80">
        <w:rPr>
          <w:rFonts w:ascii="Times New Roman" w:hAnsi="Times New Roman"/>
          <w:sz w:val="24"/>
          <w:szCs w:val="24"/>
        </w:rPr>
        <w:t xml:space="preserve">pri vrchnom stole a druhým radom stolov pre zapisovateľov bude medzera široká minimálne 1,5 m na prechádzanie. </w:t>
      </w:r>
    </w:p>
    <w:p w14:paraId="2E80032B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Celkovo bude pre bočné/zadné sedenie v sále k dispozícii 300 konferenčných stoličiek rozostavených v troch radoch na pozdĺžnych stranách stola a jednom rade na kratších stranách stola. </w:t>
      </w:r>
    </w:p>
    <w:p w14:paraId="000658A6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F1CEA">
        <w:rPr>
          <w:rFonts w:ascii="Times New Roman" w:hAnsi="Times New Roman"/>
          <w:sz w:val="24"/>
          <w:szCs w:val="24"/>
        </w:rPr>
        <w:t xml:space="preserve">Za 2. radom stoličiek na pozdĺžnej strane </w:t>
      </w:r>
      <w:r>
        <w:rPr>
          <w:rFonts w:ascii="Times New Roman" w:hAnsi="Times New Roman"/>
          <w:sz w:val="24"/>
          <w:szCs w:val="24"/>
        </w:rPr>
        <w:t>(</w:t>
      </w:r>
      <w:r w:rsidRPr="008F1CEA">
        <w:rPr>
          <w:rFonts w:ascii="Times New Roman" w:hAnsi="Times New Roman"/>
          <w:sz w:val="24"/>
          <w:szCs w:val="24"/>
        </w:rPr>
        <w:t>oproti vchodom do sály</w:t>
      </w:r>
      <w:r>
        <w:rPr>
          <w:rFonts w:ascii="Times New Roman" w:hAnsi="Times New Roman"/>
          <w:sz w:val="24"/>
          <w:szCs w:val="24"/>
        </w:rPr>
        <w:t>)</w:t>
      </w:r>
      <w:r w:rsidRPr="008F1CEA">
        <w:rPr>
          <w:rFonts w:ascii="Times New Roman" w:hAnsi="Times New Roman"/>
          <w:sz w:val="24"/>
          <w:szCs w:val="24"/>
        </w:rPr>
        <w:t xml:space="preserve"> bude umiestnený jeden rad stolov pre 20 osôb</w:t>
      </w:r>
      <w:r>
        <w:rPr>
          <w:rFonts w:ascii="Times New Roman" w:hAnsi="Times New Roman"/>
          <w:sz w:val="24"/>
          <w:szCs w:val="24"/>
        </w:rPr>
        <w:t>, t.j.10 kancelárskych stolov</w:t>
      </w:r>
      <w:r w:rsidRPr="008F1CEA">
        <w:rPr>
          <w:rFonts w:ascii="Times New Roman" w:hAnsi="Times New Roman"/>
          <w:sz w:val="24"/>
          <w:szCs w:val="24"/>
        </w:rPr>
        <w:t>.</w:t>
      </w:r>
    </w:p>
    <w:p w14:paraId="0E838B7C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Popri stene bude 10 kancelárskych stolov  v rade pre vystavenie dokumentov. </w:t>
      </w:r>
    </w:p>
    <w:p w14:paraId="678AC9D8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26E5AFF" w14:textId="7463E964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40CA">
        <w:rPr>
          <w:rFonts w:ascii="Times New Roman" w:hAnsi="Times New Roman"/>
          <w:b/>
          <w:sz w:val="24"/>
          <w:szCs w:val="24"/>
        </w:rPr>
        <w:t>Technické zabezpečenie</w:t>
      </w:r>
      <w:r w:rsidRPr="00FB4C6B">
        <w:rPr>
          <w:rFonts w:ascii="Times New Roman" w:hAnsi="Times New Roman"/>
          <w:sz w:val="24"/>
          <w:szCs w:val="24"/>
        </w:rPr>
        <w:t xml:space="preserve"> (</w:t>
      </w:r>
      <w:r w:rsidRPr="00274E6D">
        <w:rPr>
          <w:rFonts w:ascii="Times New Roman" w:hAnsi="Times New Roman"/>
          <w:sz w:val="24"/>
          <w:szCs w:val="24"/>
        </w:rPr>
        <w:t xml:space="preserve">bližšia špecifikácia v </w:t>
      </w:r>
      <w:r w:rsidRPr="00276CBA">
        <w:rPr>
          <w:rFonts w:ascii="Times New Roman" w:hAnsi="Times New Roman"/>
          <w:sz w:val="24"/>
          <w:szCs w:val="24"/>
        </w:rPr>
        <w:t>Prílohe č. 3 „</w:t>
      </w:r>
      <w:r w:rsidRPr="005C28F1">
        <w:rPr>
          <w:rFonts w:ascii="Times New Roman" w:hAnsi="Times New Roman"/>
          <w:i/>
          <w:sz w:val="24"/>
          <w:szCs w:val="24"/>
        </w:rPr>
        <w:t>Požiadavky na konferenčné a audio-video systémy</w:t>
      </w:r>
      <w:r w:rsidRPr="00276CBA">
        <w:rPr>
          <w:rFonts w:ascii="Times New Roman" w:hAnsi="Times New Roman"/>
          <w:sz w:val="24"/>
          <w:szCs w:val="24"/>
        </w:rPr>
        <w:t>“ a Prílohe č. 4 „</w:t>
      </w:r>
      <w:r w:rsidRPr="005C28F1">
        <w:rPr>
          <w:rFonts w:ascii="Times New Roman" w:hAnsi="Times New Roman"/>
          <w:i/>
          <w:sz w:val="24"/>
          <w:szCs w:val="24"/>
        </w:rPr>
        <w:t>Technické zabezpečenie</w:t>
      </w:r>
      <w:r w:rsidRPr="00276CBA">
        <w:rPr>
          <w:rFonts w:ascii="Times New Roman" w:hAnsi="Times New Roman"/>
          <w:sz w:val="24"/>
          <w:szCs w:val="24"/>
        </w:rPr>
        <w:t>“</w:t>
      </w:r>
      <w:r w:rsidRPr="00FB4C6B">
        <w:rPr>
          <w:rFonts w:ascii="Times New Roman" w:hAnsi="Times New Roman"/>
          <w:sz w:val="24"/>
          <w:szCs w:val="24"/>
        </w:rPr>
        <w:t>)</w:t>
      </w:r>
    </w:p>
    <w:p w14:paraId="37FDA654" w14:textId="77777777" w:rsidR="00DB40CA" w:rsidRPr="00FB4C6B" w:rsidRDefault="00DB40CA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A5D61B" w14:textId="77777777" w:rsidR="00245BEC" w:rsidRPr="00FB4C6B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Tlmočnícka technika:</w:t>
      </w:r>
    </w:p>
    <w:p w14:paraId="6B13B21B" w14:textId="77777777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33BB1">
        <w:rPr>
          <w:rFonts w:ascii="Times New Roman" w:hAnsi="Times New Roman"/>
          <w:sz w:val="24"/>
          <w:szCs w:val="24"/>
        </w:rPr>
        <w:t xml:space="preserve"> x kabína s</w:t>
      </w:r>
      <w:r>
        <w:rPr>
          <w:rFonts w:ascii="Times New Roman" w:hAnsi="Times New Roman"/>
          <w:sz w:val="24"/>
          <w:szCs w:val="24"/>
        </w:rPr>
        <w:t> </w:t>
      </w:r>
      <w:r w:rsidRPr="00536016">
        <w:rPr>
          <w:rFonts w:ascii="Times New Roman" w:hAnsi="Times New Roman"/>
          <w:sz w:val="24"/>
          <w:szCs w:val="24"/>
        </w:rPr>
        <w:t>výbavou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BB1">
        <w:rPr>
          <w:rFonts w:ascii="Times New Roman" w:hAnsi="Times New Roman"/>
          <w:sz w:val="24"/>
          <w:szCs w:val="24"/>
        </w:rPr>
        <w:t>pre 2 tlmočníkov</w:t>
      </w:r>
      <w:r>
        <w:rPr>
          <w:rFonts w:ascii="Times New Roman" w:hAnsi="Times New Roman"/>
          <w:sz w:val="24"/>
          <w:szCs w:val="24"/>
        </w:rPr>
        <w:t xml:space="preserve"> (v každej kabíne 2 kancelárske stoličky a 2 digitálne konferenčné systémy so slúchadlami),</w:t>
      </w:r>
      <w:r w:rsidRPr="00633B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mi</w:t>
      </w:r>
      <w:r w:rsidRPr="00633BB1">
        <w:rPr>
          <w:rFonts w:ascii="Times New Roman" w:hAnsi="Times New Roman"/>
          <w:sz w:val="24"/>
          <w:szCs w:val="24"/>
        </w:rPr>
        <w:t>x pult</w:t>
      </w:r>
      <w:r>
        <w:rPr>
          <w:rFonts w:ascii="Times New Roman" w:hAnsi="Times New Roman"/>
          <w:sz w:val="24"/>
          <w:szCs w:val="24"/>
        </w:rPr>
        <w:t>-om</w:t>
      </w:r>
      <w:r w:rsidRPr="00633BB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ovládanie režimu 6</w:t>
      </w:r>
      <w:r w:rsidRPr="00633BB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6, kabína pre technika </w:t>
      </w:r>
      <w:r w:rsidRPr="000072A6">
        <w:rPr>
          <w:rFonts w:ascii="Times New Roman" w:hAnsi="Times New Roman"/>
          <w:sz w:val="24"/>
          <w:szCs w:val="24"/>
        </w:rPr>
        <w:t>rovnakých rozmerov ako kabína pre tlmočníkov,</w:t>
      </w:r>
    </w:p>
    <w:p w14:paraId="6DA4B004" w14:textId="77777777" w:rsidR="00245BEC" w:rsidRPr="00536016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536016">
        <w:rPr>
          <w:rFonts w:ascii="Times New Roman" w:hAnsi="Times New Roman"/>
          <w:sz w:val="24"/>
          <w:szCs w:val="24"/>
        </w:rPr>
        <w:t xml:space="preserve">elý IR systém distribúcie tlmočenia bude dimenzovaný </w:t>
      </w:r>
      <w:r>
        <w:rPr>
          <w:rFonts w:ascii="Times New Roman" w:hAnsi="Times New Roman"/>
          <w:sz w:val="24"/>
          <w:szCs w:val="24"/>
        </w:rPr>
        <w:t>na</w:t>
      </w:r>
      <w:r w:rsidRPr="00536016">
        <w:rPr>
          <w:rFonts w:ascii="Times New Roman" w:hAnsi="Times New Roman"/>
          <w:sz w:val="24"/>
          <w:szCs w:val="24"/>
        </w:rPr>
        <w:t xml:space="preserve"> 400 </w:t>
      </w:r>
      <w:r>
        <w:rPr>
          <w:rFonts w:ascii="Times New Roman" w:hAnsi="Times New Roman"/>
          <w:sz w:val="24"/>
          <w:szCs w:val="24"/>
        </w:rPr>
        <w:t>IR prijímačov</w:t>
      </w:r>
      <w:r w:rsidRPr="00536016">
        <w:rPr>
          <w:rFonts w:ascii="Times New Roman" w:hAnsi="Times New Roman"/>
          <w:sz w:val="24"/>
          <w:szCs w:val="24"/>
        </w:rPr>
        <w:t xml:space="preserve"> (do počtu je započítaná i rezerva).</w:t>
      </w:r>
    </w:p>
    <w:p w14:paraId="62016D2E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Audiovizuálna technika:</w:t>
      </w:r>
    </w:p>
    <w:p w14:paraId="6BC674EB" w14:textId="537A5DB6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>preno</w:t>
      </w:r>
      <w:r w:rsidRPr="00FB4C6B">
        <w:rPr>
          <w:rFonts w:ascii="Times New Roman" w:hAnsi="Times New Roman"/>
          <w:sz w:val="24"/>
          <w:szCs w:val="24"/>
        </w:rPr>
        <w:t>s na</w:t>
      </w:r>
      <w:r>
        <w:rPr>
          <w:rFonts w:ascii="Times New Roman" w:hAnsi="Times New Roman"/>
          <w:sz w:val="24"/>
          <w:szCs w:val="24"/>
        </w:rPr>
        <w:t xml:space="preserve"> </w:t>
      </w:r>
      <w:r w:rsidR="00DB40CA">
        <w:rPr>
          <w:rFonts w:ascii="Times New Roman" w:hAnsi="Times New Roman"/>
          <w:sz w:val="24"/>
          <w:szCs w:val="24"/>
        </w:rPr>
        <w:t>8-mich</w:t>
      </w:r>
      <w:r>
        <w:rPr>
          <w:rFonts w:ascii="Times New Roman" w:hAnsi="Times New Roman"/>
          <w:sz w:val="24"/>
          <w:szCs w:val="24"/>
        </w:rPr>
        <w:t xml:space="preserve"> LED obrazovkách</w:t>
      </w:r>
      <w:r w:rsidRPr="00FB4C6B">
        <w:rPr>
          <w:rFonts w:ascii="Times New Roman" w:hAnsi="Times New Roman"/>
          <w:sz w:val="24"/>
          <w:szCs w:val="24"/>
        </w:rPr>
        <w:t xml:space="preserve"> umiestnených v strede hlavného </w:t>
      </w:r>
      <w:r w:rsidRPr="00633BB1">
        <w:rPr>
          <w:rFonts w:ascii="Times New Roman" w:hAnsi="Times New Roman"/>
          <w:sz w:val="24"/>
          <w:szCs w:val="24"/>
        </w:rPr>
        <w:t xml:space="preserve">stola „ženeva“ </w:t>
      </w:r>
      <w:r>
        <w:rPr>
          <w:rFonts w:ascii="Times New Roman" w:hAnsi="Times New Roman"/>
          <w:sz w:val="24"/>
          <w:szCs w:val="24"/>
        </w:rPr>
        <w:t>na stojanoch</w:t>
      </w:r>
      <w:r w:rsidR="00F926F9">
        <w:rPr>
          <w:rFonts w:ascii="Times New Roman" w:hAnsi="Times New Roman"/>
          <w:sz w:val="24"/>
          <w:szCs w:val="24"/>
        </w:rPr>
        <w:t>,</w:t>
      </w:r>
    </w:p>
    <w:p w14:paraId="37805B33" w14:textId="0EF18569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plátna a 2 projektory</w:t>
      </w:r>
      <w:r w:rsidR="00F926F9">
        <w:rPr>
          <w:rFonts w:ascii="Times New Roman" w:hAnsi="Times New Roman"/>
          <w:sz w:val="24"/>
          <w:szCs w:val="24"/>
        </w:rPr>
        <w:t>,</w:t>
      </w:r>
    </w:p>
    <w:p w14:paraId="523788DF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obrazovkách a plátnach sa bude zobrazovať časovač, ktorý bude odpočítavať čas.</w:t>
      </w:r>
    </w:p>
    <w:p w14:paraId="378AA895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D72203D" w14:textId="77777777" w:rsidR="00245BEC" w:rsidRPr="00633BB1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stole predsedajúceho budú v dosahu jeden prepínač na gong (dodá poskytovateľ) a jedno kladivko s podložkou (dodá objednávateľ).</w:t>
      </w:r>
    </w:p>
    <w:p w14:paraId="7E4BA244" w14:textId="77777777" w:rsidR="00245BEC" w:rsidRPr="00A83C00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369D104D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Ozvučenie:</w:t>
      </w:r>
    </w:p>
    <w:p w14:paraId="42872EB7" w14:textId="47CD08C4" w:rsidR="00245BEC" w:rsidRPr="006B69BD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7783"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C6B">
        <w:rPr>
          <w:rFonts w:ascii="Times New Roman" w:hAnsi="Times New Roman"/>
          <w:sz w:val="24"/>
          <w:szCs w:val="24"/>
        </w:rPr>
        <w:t>digitálnych delegátskych konferenčných mikrofónnych jednotiek s</w:t>
      </w:r>
      <w:r>
        <w:rPr>
          <w:rFonts w:ascii="Times New Roman" w:hAnsi="Times New Roman"/>
          <w:sz w:val="24"/>
          <w:szCs w:val="24"/>
        </w:rPr>
        <w:t> </w:t>
      </w:r>
      <w:r w:rsidRPr="00FB4C6B">
        <w:rPr>
          <w:rFonts w:ascii="Times New Roman" w:hAnsi="Times New Roman"/>
          <w:sz w:val="24"/>
          <w:szCs w:val="24"/>
        </w:rPr>
        <w:t>reproduktorom</w:t>
      </w:r>
      <w:r>
        <w:rPr>
          <w:rFonts w:ascii="Times New Roman" w:hAnsi="Times New Roman"/>
          <w:sz w:val="24"/>
          <w:szCs w:val="24"/>
        </w:rPr>
        <w:t xml:space="preserve"> umiestnených na hlavnom rokovacom stole pred každého delegáta (</w:t>
      </w:r>
      <w:r w:rsidRPr="00274E6D">
        <w:rPr>
          <w:rFonts w:ascii="Times New Roman" w:hAnsi="Times New Roman"/>
          <w:sz w:val="24"/>
          <w:szCs w:val="24"/>
        </w:rPr>
        <w:t xml:space="preserve">bližšia špecifikácia v </w:t>
      </w:r>
      <w:r w:rsidRPr="00276CBA">
        <w:rPr>
          <w:rFonts w:ascii="Times New Roman" w:hAnsi="Times New Roman"/>
          <w:sz w:val="24"/>
          <w:szCs w:val="24"/>
        </w:rPr>
        <w:t>Prílohe č. 3 „</w:t>
      </w:r>
      <w:r w:rsidRPr="005C28F1">
        <w:rPr>
          <w:rFonts w:ascii="Times New Roman" w:hAnsi="Times New Roman"/>
          <w:i/>
          <w:sz w:val="24"/>
          <w:szCs w:val="24"/>
        </w:rPr>
        <w:t>Požiadavky na konferenčné a audio-video systémy</w:t>
      </w:r>
      <w:r w:rsidRPr="00276CBA">
        <w:rPr>
          <w:rFonts w:ascii="Times New Roman" w:hAnsi="Times New Roman"/>
          <w:sz w:val="24"/>
          <w:szCs w:val="24"/>
        </w:rPr>
        <w:t>“ a Prílohe č. 4 „</w:t>
      </w:r>
      <w:r w:rsidRPr="005C28F1">
        <w:rPr>
          <w:rFonts w:ascii="Times New Roman" w:hAnsi="Times New Roman"/>
          <w:i/>
          <w:sz w:val="24"/>
          <w:szCs w:val="24"/>
        </w:rPr>
        <w:t>Technické zabezpečenie</w:t>
      </w:r>
      <w:r w:rsidRPr="00276CBA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)</w:t>
      </w:r>
      <w:r w:rsidR="00F926F9">
        <w:rPr>
          <w:rFonts w:ascii="Times New Roman" w:hAnsi="Times New Roman"/>
          <w:sz w:val="24"/>
          <w:szCs w:val="24"/>
        </w:rPr>
        <w:t>,</w:t>
      </w:r>
    </w:p>
    <w:p w14:paraId="57180D07" w14:textId="1381EC85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Súčasťou ozvučenia bude aj zvukový systém, ktorý bude signalizovať začiatok stretnutia</w:t>
      </w:r>
      <w:r w:rsidR="00F926F9">
        <w:rPr>
          <w:rFonts w:ascii="Times New Roman" w:hAnsi="Times New Roman"/>
          <w:sz w:val="24"/>
          <w:szCs w:val="24"/>
        </w:rPr>
        <w:t>,</w:t>
      </w:r>
    </w:p>
    <w:p w14:paraId="6E40B410" w14:textId="401441A3" w:rsidR="00F926F9" w:rsidRPr="00FB4C6B" w:rsidRDefault="00F926F9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4934">
        <w:rPr>
          <w:rFonts w:ascii="Times New Roman" w:hAnsi="Times New Roman"/>
          <w:sz w:val="24"/>
          <w:szCs w:val="24"/>
        </w:rPr>
        <w:t>400 slúchadiel na odposluch a 400 IR prijímačov</w:t>
      </w:r>
      <w:r>
        <w:rPr>
          <w:rFonts w:ascii="Times New Roman" w:hAnsi="Times New Roman"/>
          <w:sz w:val="24"/>
          <w:szCs w:val="24"/>
        </w:rPr>
        <w:t>.</w:t>
      </w:r>
    </w:p>
    <w:p w14:paraId="50B8AA9F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77670E0" w14:textId="361A22A3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Možnosť zapojenia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FB4C6B">
        <w:rPr>
          <w:rFonts w:ascii="Times New Roman" w:hAnsi="Times New Roman"/>
          <w:sz w:val="24"/>
          <w:szCs w:val="24"/>
        </w:rPr>
        <w:t xml:space="preserve"> notebookov </w:t>
      </w:r>
      <w:r>
        <w:rPr>
          <w:rFonts w:ascii="Times New Roman" w:hAnsi="Times New Roman"/>
          <w:sz w:val="24"/>
          <w:szCs w:val="24"/>
        </w:rPr>
        <w:t>s myšou a s prístupom na internet a trvalým pripojením na 1 tlačiareň a 1 kopírovacie zariadeni</w:t>
      </w:r>
      <w:r w:rsidR="000925F2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ktoré môže byť umiestnené aj v predsálí.</w:t>
      </w:r>
    </w:p>
    <w:p w14:paraId="75D5166A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C9E6EF" w14:textId="77777777" w:rsidR="00245BEC" w:rsidRPr="00A5254D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254D">
        <w:rPr>
          <w:rFonts w:ascii="Times New Roman" w:hAnsi="Times New Roman"/>
          <w:sz w:val="24"/>
          <w:szCs w:val="24"/>
        </w:rPr>
        <w:t>Logá/Pozadie</w:t>
      </w:r>
    </w:p>
    <w:p w14:paraId="7EAD0D34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FE06E70" w14:textId="23AF9751" w:rsidR="00245BEC" w:rsidRPr="007D1555" w:rsidRDefault="00245BEC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D1555">
        <w:rPr>
          <w:rFonts w:ascii="Times New Roman" w:hAnsi="Times New Roman"/>
          <w:sz w:val="24"/>
          <w:szCs w:val="24"/>
        </w:rPr>
        <w:t>Pozadie</w:t>
      </w:r>
      <w:r w:rsidRPr="000169E3">
        <w:rPr>
          <w:rFonts w:ascii="Times New Roman" w:hAnsi="Times New Roman"/>
          <w:sz w:val="24"/>
          <w:szCs w:val="24"/>
        </w:rPr>
        <w:t>/banner</w:t>
      </w:r>
      <w:r w:rsidRPr="007D15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rozmeroch 9</w:t>
      </w:r>
      <w:r w:rsidR="00F926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 dĺžka x 2,5</w:t>
      </w:r>
      <w:r w:rsidR="00F926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 výška,</w:t>
      </w:r>
      <w:r w:rsidRPr="0013461E">
        <w:t xml:space="preserve"> </w:t>
      </w:r>
      <w:r w:rsidRPr="0013461E">
        <w:rPr>
          <w:rFonts w:ascii="Times New Roman" w:hAnsi="Times New Roman"/>
          <w:sz w:val="24"/>
          <w:szCs w:val="24"/>
        </w:rPr>
        <w:t xml:space="preserve">rozmer bannera sa môže upraviť o max. 20% uvedeného rozmeru podľa </w:t>
      </w:r>
      <w:r>
        <w:rPr>
          <w:rFonts w:ascii="Times New Roman" w:hAnsi="Times New Roman"/>
          <w:sz w:val="24"/>
          <w:szCs w:val="24"/>
        </w:rPr>
        <w:t>priestoru prenajatého poskytovateľom</w:t>
      </w:r>
      <w:r w:rsidRPr="0013461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Z</w:t>
      </w:r>
      <w:r w:rsidRPr="007D1555">
        <w:rPr>
          <w:rFonts w:ascii="Times New Roman" w:hAnsi="Times New Roman"/>
          <w:sz w:val="24"/>
          <w:szCs w:val="24"/>
        </w:rPr>
        <w:t xml:space="preserve">a hlavným stolom pri stene </w:t>
      </w:r>
      <w:r>
        <w:rPr>
          <w:rFonts w:ascii="Times New Roman" w:hAnsi="Times New Roman"/>
          <w:sz w:val="24"/>
          <w:szCs w:val="24"/>
        </w:rPr>
        <w:t>bude banner</w:t>
      </w:r>
      <w:r w:rsidRPr="007D1555">
        <w:rPr>
          <w:rFonts w:ascii="Times New Roman" w:hAnsi="Times New Roman"/>
          <w:sz w:val="24"/>
          <w:szCs w:val="24"/>
        </w:rPr>
        <w:t xml:space="preserve"> rozdeľovať rad vlajok v strede na dve časti alebo </w:t>
      </w:r>
      <w:r>
        <w:rPr>
          <w:rFonts w:ascii="Times New Roman" w:hAnsi="Times New Roman"/>
          <w:sz w:val="24"/>
          <w:szCs w:val="24"/>
        </w:rPr>
        <w:t>bude</w:t>
      </w:r>
      <w:r w:rsidRPr="007D1555">
        <w:rPr>
          <w:rFonts w:ascii="Times New Roman" w:hAnsi="Times New Roman"/>
          <w:sz w:val="24"/>
          <w:szCs w:val="24"/>
        </w:rPr>
        <w:t xml:space="preserve"> umiestnený nad radom vlajok.</w:t>
      </w:r>
      <w:r w:rsidRPr="00382565">
        <w:t xml:space="preserve"> </w:t>
      </w:r>
    </w:p>
    <w:p w14:paraId="6FF9A3EA" w14:textId="77777777" w:rsidR="00245BEC" w:rsidRPr="00A5254D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12310E" w14:textId="77777777" w:rsidR="00245BEC" w:rsidRPr="00A83C00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Vlajkosláva</w:t>
      </w:r>
    </w:p>
    <w:p w14:paraId="6FF0D966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5D10CCD" w14:textId="59C36D15" w:rsidR="00245BEC" w:rsidRDefault="00245BEC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3C00">
        <w:rPr>
          <w:rFonts w:ascii="Times New Roman" w:hAnsi="Times New Roman"/>
          <w:sz w:val="24"/>
          <w:szCs w:val="24"/>
        </w:rPr>
        <w:t xml:space="preserve">Pri  čelnom </w:t>
      </w:r>
      <w:r>
        <w:rPr>
          <w:rFonts w:ascii="Times New Roman" w:hAnsi="Times New Roman"/>
          <w:sz w:val="24"/>
          <w:szCs w:val="24"/>
        </w:rPr>
        <w:t>pohľade bude vlajka OBSE prvá z</w:t>
      </w:r>
      <w:r w:rsidRPr="00A83C00">
        <w:rPr>
          <w:rFonts w:ascii="Times New Roman" w:hAnsi="Times New Roman"/>
          <w:sz w:val="24"/>
          <w:szCs w:val="24"/>
        </w:rPr>
        <w:t>ľava, nasledovan</w:t>
      </w:r>
      <w:r>
        <w:rPr>
          <w:rFonts w:ascii="Times New Roman" w:hAnsi="Times New Roman"/>
          <w:sz w:val="24"/>
          <w:szCs w:val="24"/>
        </w:rPr>
        <w:t xml:space="preserve">á vlajkou </w:t>
      </w:r>
      <w:r w:rsidRPr="00A83C00">
        <w:rPr>
          <w:rFonts w:ascii="Times New Roman" w:hAnsi="Times New Roman"/>
          <w:sz w:val="24"/>
          <w:szCs w:val="24"/>
        </w:rPr>
        <w:t>Albánsk</w:t>
      </w:r>
      <w:r>
        <w:rPr>
          <w:rFonts w:ascii="Times New Roman" w:hAnsi="Times New Roman"/>
          <w:sz w:val="24"/>
          <w:szCs w:val="24"/>
        </w:rPr>
        <w:t>a</w:t>
      </w:r>
      <w:r w:rsidRPr="00A83C00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 w:rsidRPr="00A83C00">
        <w:rPr>
          <w:rFonts w:ascii="Times New Roman" w:hAnsi="Times New Roman"/>
          <w:sz w:val="24"/>
          <w:szCs w:val="24"/>
        </w:rPr>
        <w:t>končiac</w:t>
      </w:r>
      <w:r>
        <w:rPr>
          <w:rFonts w:ascii="Times New Roman" w:hAnsi="Times New Roman"/>
          <w:sz w:val="24"/>
          <w:szCs w:val="24"/>
        </w:rPr>
        <w:t xml:space="preserve"> vlajkou</w:t>
      </w:r>
      <w:r w:rsidRPr="00A83C00">
        <w:rPr>
          <w:rFonts w:ascii="Times New Roman" w:hAnsi="Times New Roman"/>
          <w:sz w:val="24"/>
          <w:szCs w:val="24"/>
        </w:rPr>
        <w:t xml:space="preserve"> Ukrajin</w:t>
      </w:r>
      <w:r>
        <w:rPr>
          <w:rFonts w:ascii="Times New Roman" w:hAnsi="Times New Roman"/>
          <w:sz w:val="24"/>
          <w:szCs w:val="24"/>
        </w:rPr>
        <w:t>y (vlajky dodá sekretariát OBSE, presné poradie vlajok určí objednávateľ).</w:t>
      </w:r>
    </w:p>
    <w:p w14:paraId="3FE4D9EE" w14:textId="07960F50" w:rsidR="00245BEC" w:rsidRPr="00456AD8" w:rsidRDefault="000925F2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4934">
        <w:rPr>
          <w:rFonts w:ascii="Times New Roman" w:hAnsi="Times New Roman"/>
          <w:sz w:val="24"/>
          <w:szCs w:val="24"/>
        </w:rPr>
        <w:t>58 ks stojanov</w:t>
      </w:r>
      <w:r w:rsidR="00245BEC" w:rsidRPr="00456AD8">
        <w:rPr>
          <w:rFonts w:ascii="Times New Roman" w:hAnsi="Times New Roman"/>
          <w:sz w:val="24"/>
          <w:szCs w:val="24"/>
        </w:rPr>
        <w:t xml:space="preserve"> na</w:t>
      </w:r>
      <w:r w:rsidR="00245BEC">
        <w:rPr>
          <w:rFonts w:ascii="Times New Roman" w:hAnsi="Times New Roman"/>
          <w:sz w:val="24"/>
          <w:szCs w:val="24"/>
        </w:rPr>
        <w:t xml:space="preserve"> vlajku s  rozmerom 150 x 100 </w:t>
      </w:r>
      <w:r w:rsidR="00245BEC" w:rsidRPr="00456AD8">
        <w:rPr>
          <w:rFonts w:ascii="Times New Roman" w:hAnsi="Times New Roman"/>
          <w:sz w:val="24"/>
          <w:szCs w:val="24"/>
        </w:rPr>
        <w:t>cm</w:t>
      </w:r>
      <w:r w:rsidR="00245BEC">
        <w:rPr>
          <w:rFonts w:ascii="Times New Roman" w:hAnsi="Times New Roman"/>
          <w:sz w:val="24"/>
          <w:szCs w:val="24"/>
        </w:rPr>
        <w:t xml:space="preserve"> (maximálna odchýlka 5 cm</w:t>
      </w:r>
      <w:r>
        <w:rPr>
          <w:rFonts w:ascii="Times New Roman" w:hAnsi="Times New Roman"/>
          <w:sz w:val="24"/>
          <w:szCs w:val="24"/>
        </w:rPr>
        <w:t xml:space="preserve">), </w:t>
      </w:r>
      <w:r w:rsidRPr="00A94934">
        <w:rPr>
          <w:rFonts w:ascii="Times New Roman" w:hAnsi="Times New Roman"/>
          <w:sz w:val="24"/>
          <w:szCs w:val="24"/>
        </w:rPr>
        <w:t xml:space="preserve">pričom vlajky dodá </w:t>
      </w:r>
      <w:r>
        <w:rPr>
          <w:rFonts w:ascii="Times New Roman" w:hAnsi="Times New Roman"/>
          <w:sz w:val="24"/>
          <w:szCs w:val="24"/>
        </w:rPr>
        <w:t xml:space="preserve">objednávateľ. </w:t>
      </w:r>
      <w:r w:rsidR="00245BEC" w:rsidRPr="00456AD8">
        <w:rPr>
          <w:rFonts w:ascii="Times New Roman" w:hAnsi="Times New Roman"/>
          <w:sz w:val="24"/>
          <w:szCs w:val="24"/>
        </w:rPr>
        <w:t>Stojany budú i</w:t>
      </w:r>
      <w:r w:rsidR="00245BEC" w:rsidRPr="00456AD8">
        <w:rPr>
          <w:rFonts w:ascii="Times New Roman" w:hAnsi="Times New Roman"/>
          <w:bCs/>
          <w:sz w:val="24"/>
          <w:szCs w:val="24"/>
        </w:rPr>
        <w:t>nteriérové, jednoramenné na podstavci, prevedenie stojanov kolmé bez kĺbu, v prevedení leštená oceľ. Na tyči stojana budú dva úchytn</w:t>
      </w:r>
      <w:r w:rsidR="00245BEC">
        <w:rPr>
          <w:rFonts w:ascii="Times New Roman" w:hAnsi="Times New Roman"/>
          <w:bCs/>
          <w:sz w:val="24"/>
          <w:szCs w:val="24"/>
        </w:rPr>
        <w:t>é krúžky od seba vzdialené 105 cm.</w:t>
      </w:r>
      <w:r w:rsidR="00245BEC" w:rsidRPr="00456AD8">
        <w:rPr>
          <w:rFonts w:ascii="Times New Roman" w:hAnsi="Times New Roman"/>
          <w:bCs/>
          <w:sz w:val="24"/>
          <w:szCs w:val="24"/>
        </w:rPr>
        <w:t xml:space="preserve"> </w:t>
      </w:r>
      <w:r w:rsidR="00245BEC" w:rsidRPr="00456AD8">
        <w:rPr>
          <w:rFonts w:ascii="Times New Roman" w:hAnsi="Times New Roman"/>
          <w:sz w:val="24"/>
          <w:szCs w:val="24"/>
        </w:rPr>
        <w:t>V</w:t>
      </w:r>
      <w:r w:rsidR="00245BEC">
        <w:rPr>
          <w:rFonts w:ascii="Times New Roman" w:hAnsi="Times New Roman"/>
          <w:sz w:val="24"/>
          <w:szCs w:val="24"/>
        </w:rPr>
        <w:t xml:space="preserve">ýška stojanu </w:t>
      </w:r>
      <w:r w:rsidR="00A57DB4">
        <w:rPr>
          <w:rFonts w:ascii="Times New Roman" w:hAnsi="Times New Roman"/>
          <w:sz w:val="24"/>
          <w:szCs w:val="24"/>
        </w:rPr>
        <w:t xml:space="preserve">bude </w:t>
      </w:r>
      <w:r w:rsidR="00245BEC">
        <w:rPr>
          <w:rFonts w:ascii="Times New Roman" w:hAnsi="Times New Roman"/>
          <w:sz w:val="24"/>
          <w:szCs w:val="24"/>
        </w:rPr>
        <w:t>270 cm (maximálna odchýlka 20 cm).</w:t>
      </w:r>
    </w:p>
    <w:p w14:paraId="498967E9" w14:textId="22D61CF2" w:rsidR="00245BEC" w:rsidRDefault="00245BEC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3C00">
        <w:rPr>
          <w:rFonts w:ascii="Times New Roman" w:hAnsi="Times New Roman"/>
          <w:sz w:val="24"/>
          <w:szCs w:val="24"/>
        </w:rPr>
        <w:t xml:space="preserve">Priestor potrebný </w:t>
      </w:r>
      <w:r>
        <w:rPr>
          <w:rFonts w:ascii="Times New Roman" w:hAnsi="Times New Roman"/>
          <w:sz w:val="24"/>
          <w:szCs w:val="24"/>
        </w:rPr>
        <w:t>na postavenie všetkých vlajok bude</w:t>
      </w:r>
      <w:r w:rsidRPr="00A83C00">
        <w:rPr>
          <w:rFonts w:ascii="Times New Roman" w:hAnsi="Times New Roman"/>
          <w:sz w:val="24"/>
          <w:szCs w:val="24"/>
        </w:rPr>
        <w:t xml:space="preserve"> minimálne 10 m</w:t>
      </w:r>
      <w:r>
        <w:rPr>
          <w:rFonts w:ascii="Times New Roman" w:hAnsi="Times New Roman"/>
          <w:sz w:val="24"/>
          <w:szCs w:val="24"/>
        </w:rPr>
        <w:t xml:space="preserve"> na dĺžku a minimálne 1</w:t>
      </w:r>
      <w:r w:rsidR="000925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 na šírku</w:t>
      </w:r>
      <w:r w:rsidRPr="00A83C00">
        <w:rPr>
          <w:rFonts w:ascii="Times New Roman" w:hAnsi="Times New Roman"/>
          <w:sz w:val="24"/>
          <w:szCs w:val="24"/>
        </w:rPr>
        <w:t xml:space="preserve">. </w:t>
      </w:r>
    </w:p>
    <w:p w14:paraId="3764376D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AAF2C03" w14:textId="77777777" w:rsidR="00245BEC" w:rsidRDefault="00245BEC" w:rsidP="00245BEC">
      <w:pPr>
        <w:pStyle w:val="Bezriadkovani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4D3839A5" w14:textId="6450A6AF" w:rsidR="00245BEC" w:rsidRPr="00EF41F2" w:rsidRDefault="00245BEC" w:rsidP="00245BEC">
      <w:pPr>
        <w:pStyle w:val="Nadpis4"/>
        <w:jc w:val="both"/>
        <w:rPr>
          <w:b w:val="0"/>
          <w:i/>
        </w:rPr>
      </w:pPr>
      <w:r w:rsidRPr="00EF41F2">
        <w:t>1.c) SÁLA FÓRA PRE BEZPEČNOSTNÚ SPOLUPRÁCU („FSC Room“)</w:t>
      </w:r>
    </w:p>
    <w:p w14:paraId="01083E85" w14:textId="77777777" w:rsidR="00245BEC" w:rsidRDefault="00245BEC" w:rsidP="00245BEC">
      <w:pPr>
        <w:pStyle w:val="Default"/>
        <w:spacing w:line="276" w:lineRule="auto"/>
        <w:jc w:val="both"/>
        <w:rPr>
          <w:b/>
        </w:rPr>
      </w:pPr>
    </w:p>
    <w:p w14:paraId="3453240C" w14:textId="15F4EFDA" w:rsidR="00245BEC" w:rsidRDefault="000925F2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Sála</w:t>
      </w:r>
      <w:r w:rsidRPr="00D95A75">
        <w:rPr>
          <w:rFonts w:ascii="Times New Roman" w:hAnsi="Times New Roman"/>
          <w:sz w:val="24"/>
          <w:szCs w:val="24"/>
        </w:rPr>
        <w:t xml:space="preserve"> </w:t>
      </w:r>
      <w:r w:rsidR="00245BEC">
        <w:rPr>
          <w:rFonts w:ascii="Times New Roman" w:hAnsi="Times New Roman"/>
          <w:sz w:val="24"/>
          <w:szCs w:val="24"/>
        </w:rPr>
        <w:t>Fóra pre bezpečnostnú spoluprácu bude</w:t>
      </w:r>
      <w:r w:rsidR="00245BEC" w:rsidRPr="00D95A75">
        <w:rPr>
          <w:rFonts w:ascii="Times New Roman" w:hAnsi="Times New Roman"/>
          <w:sz w:val="24"/>
          <w:szCs w:val="24"/>
        </w:rPr>
        <w:t xml:space="preserve"> označená ako </w:t>
      </w:r>
      <w:r w:rsidR="00245BEC" w:rsidRPr="007C1EDC">
        <w:rPr>
          <w:rFonts w:ascii="Times New Roman" w:hAnsi="Times New Roman"/>
          <w:b/>
          <w:sz w:val="24"/>
          <w:szCs w:val="24"/>
        </w:rPr>
        <w:t>„</w:t>
      </w:r>
      <w:r w:rsidR="00245BEC" w:rsidRPr="007C1EDC">
        <w:rPr>
          <w:rFonts w:ascii="Times New Roman" w:hAnsi="Times New Roman"/>
          <w:b/>
          <w:i/>
          <w:sz w:val="24"/>
          <w:szCs w:val="24"/>
        </w:rPr>
        <w:t>FSC Room</w:t>
      </w:r>
      <w:r w:rsidR="00245BEC" w:rsidRPr="007C1EDC">
        <w:rPr>
          <w:rFonts w:ascii="Times New Roman" w:hAnsi="Times New Roman"/>
          <w:b/>
          <w:sz w:val="24"/>
          <w:szCs w:val="24"/>
        </w:rPr>
        <w:t>“</w:t>
      </w:r>
      <w:r w:rsidR="00245BEC" w:rsidRPr="007C1EDC">
        <w:rPr>
          <w:rFonts w:ascii="Times New Roman" w:hAnsi="Times New Roman"/>
          <w:sz w:val="24"/>
          <w:szCs w:val="24"/>
        </w:rPr>
        <w:t>.</w:t>
      </w:r>
      <w:r w:rsidR="00245BEC" w:rsidRPr="00D95A75">
        <w:rPr>
          <w:rFonts w:ascii="Times New Roman" w:hAnsi="Times New Roman"/>
          <w:sz w:val="24"/>
          <w:szCs w:val="24"/>
        </w:rPr>
        <w:t xml:space="preserve"> (</w:t>
      </w:r>
      <w:r w:rsidR="00245BEC">
        <w:rPr>
          <w:rFonts w:ascii="Times New Roman" w:hAnsi="Times New Roman"/>
          <w:sz w:val="24"/>
          <w:szCs w:val="24"/>
        </w:rPr>
        <w:t>veľkosť, typ písma a</w:t>
      </w:r>
      <w:r w:rsidR="00245BEC" w:rsidRPr="00D95A75">
        <w:rPr>
          <w:rFonts w:ascii="Times New Roman" w:hAnsi="Times New Roman"/>
          <w:sz w:val="24"/>
          <w:szCs w:val="24"/>
        </w:rPr>
        <w:t xml:space="preserve"> rozmery označenia dodá </w:t>
      </w:r>
      <w:r w:rsidR="00245BEC">
        <w:rPr>
          <w:rFonts w:ascii="Times New Roman" w:hAnsi="Times New Roman"/>
          <w:sz w:val="24"/>
          <w:szCs w:val="24"/>
        </w:rPr>
        <w:t>objednávateľ</w:t>
      </w:r>
      <w:r w:rsidR="00245BEC" w:rsidRPr="00D95A75">
        <w:rPr>
          <w:rFonts w:ascii="Times New Roman" w:hAnsi="Times New Roman"/>
          <w:sz w:val="24"/>
          <w:szCs w:val="24"/>
        </w:rPr>
        <w:t>)</w:t>
      </w:r>
      <w:r w:rsidR="00245BEC">
        <w:rPr>
          <w:rFonts w:ascii="Times New Roman" w:hAnsi="Times New Roman"/>
          <w:sz w:val="24"/>
          <w:szCs w:val="24"/>
        </w:rPr>
        <w:t>. Bude</w:t>
      </w:r>
      <w:r w:rsidR="00245BEC" w:rsidRPr="00D95A75">
        <w:rPr>
          <w:rFonts w:ascii="Times New Roman" w:hAnsi="Times New Roman"/>
          <w:sz w:val="24"/>
          <w:szCs w:val="24"/>
        </w:rPr>
        <w:t xml:space="preserve"> zariadená nasledovne (</w:t>
      </w:r>
      <w:r w:rsidR="00245BEC">
        <w:rPr>
          <w:rFonts w:ascii="Times New Roman" w:hAnsi="Times New Roman"/>
          <w:sz w:val="24"/>
          <w:szCs w:val="24"/>
        </w:rPr>
        <w:t>viď i</w:t>
      </w:r>
      <w:r w:rsidR="00245BEC" w:rsidRPr="00274E6D">
        <w:rPr>
          <w:rFonts w:ascii="Times New Roman" w:hAnsi="Times New Roman"/>
          <w:sz w:val="24"/>
          <w:szCs w:val="24"/>
        </w:rPr>
        <w:t>lustračný nákres Sály Fóra pre bezpečnostnú spoluprácu</w:t>
      </w:r>
      <w:r w:rsidR="00245BEC">
        <w:rPr>
          <w:rFonts w:ascii="Times New Roman" w:hAnsi="Times New Roman"/>
          <w:sz w:val="24"/>
          <w:szCs w:val="24"/>
        </w:rPr>
        <w:t>, ktorý je súčasťou tejto prílohy</w:t>
      </w:r>
      <w:r w:rsidR="00245BEC" w:rsidRPr="00D95A75">
        <w:rPr>
          <w:rFonts w:ascii="Times New Roman" w:hAnsi="Times New Roman"/>
          <w:sz w:val="24"/>
          <w:szCs w:val="24"/>
        </w:rPr>
        <w:t>):</w:t>
      </w:r>
    </w:p>
    <w:p w14:paraId="749AAEE2" w14:textId="686A16E3" w:rsidR="00245BEC" w:rsidRPr="00A5254D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 minimálne 2 vchody.</w:t>
      </w:r>
    </w:p>
    <w:p w14:paraId="6D34073A" w14:textId="485DDEBA" w:rsidR="00245BEC" w:rsidRDefault="00245BEC" w:rsidP="00245BEC">
      <w:pPr>
        <w:pStyle w:val="Default"/>
        <w:numPr>
          <w:ilvl w:val="0"/>
          <w:numId w:val="38"/>
        </w:numPr>
        <w:spacing w:line="276" w:lineRule="auto"/>
        <w:jc w:val="both"/>
      </w:pPr>
      <w:r w:rsidRPr="00A5254D">
        <w:t xml:space="preserve">Usporiadanie vnútorného stola </w:t>
      </w:r>
      <w:r>
        <w:t xml:space="preserve">bude </w:t>
      </w:r>
      <w:r w:rsidRPr="00A5254D">
        <w:t xml:space="preserve">v tvare „ženeva“ </w:t>
      </w:r>
      <w:r>
        <w:t>a bude</w:t>
      </w:r>
      <w:r w:rsidRPr="00A5254D">
        <w:t xml:space="preserve"> pre </w:t>
      </w:r>
      <w:r>
        <w:t>78 osôb, t.j.</w:t>
      </w:r>
      <w:r w:rsidR="00E67FB9">
        <w:t xml:space="preserve"> </w:t>
      </w:r>
      <w:r>
        <w:t>78 rokovacích stolov a 78 konferenčných stoličiek. 29 stoličiek bude na každej dlhej strane, 8 stoličiek bude na krátkej časti stola a 12 stoličiek - (vrchný stôl) na protiľahlej krátkej strane, pričom táto bude oddelená medzerou 1,4 m.</w:t>
      </w:r>
    </w:p>
    <w:p w14:paraId="00062CB1" w14:textId="556D1945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sedení bude vytvorený priestor </w:t>
      </w:r>
      <w:r w:rsidRPr="00FB4C6B">
        <w:rPr>
          <w:rFonts w:ascii="Times New Roman" w:hAnsi="Times New Roman"/>
          <w:sz w:val="24"/>
          <w:szCs w:val="24"/>
        </w:rPr>
        <w:t> minimáln</w:t>
      </w:r>
      <w:r>
        <w:rPr>
          <w:rFonts w:ascii="Times New Roman" w:hAnsi="Times New Roman"/>
          <w:sz w:val="24"/>
          <w:szCs w:val="24"/>
        </w:rPr>
        <w:t>e</w:t>
      </w:r>
      <w:r w:rsidRPr="00FB4C6B">
        <w:rPr>
          <w:rFonts w:ascii="Times New Roman" w:hAnsi="Times New Roman"/>
          <w:sz w:val="24"/>
          <w:szCs w:val="24"/>
        </w:rPr>
        <w:t xml:space="preserve"> 80 centimetrov </w:t>
      </w:r>
      <w:r w:rsidR="00E67FB9">
        <w:rPr>
          <w:rFonts w:ascii="Times New Roman" w:hAnsi="Times New Roman"/>
          <w:sz w:val="24"/>
          <w:szCs w:val="24"/>
        </w:rPr>
        <w:t xml:space="preserve">na šírku </w:t>
      </w:r>
      <w:r w:rsidRPr="00FB4C6B">
        <w:rPr>
          <w:rFonts w:ascii="Times New Roman" w:hAnsi="Times New Roman"/>
          <w:sz w:val="24"/>
          <w:szCs w:val="24"/>
        </w:rPr>
        <w:t>pre 1 osobu</w:t>
      </w:r>
      <w:r>
        <w:rPr>
          <w:rFonts w:ascii="Times New Roman" w:hAnsi="Times New Roman"/>
          <w:sz w:val="24"/>
          <w:szCs w:val="24"/>
        </w:rPr>
        <w:t>.</w:t>
      </w:r>
    </w:p>
    <w:p w14:paraId="07ED3614" w14:textId="34572D98" w:rsidR="00245BEC" w:rsidRDefault="00245BEC" w:rsidP="00245BEC">
      <w:pPr>
        <w:pStyle w:val="Default"/>
        <w:numPr>
          <w:ilvl w:val="0"/>
          <w:numId w:val="38"/>
        </w:numPr>
        <w:spacing w:line="276" w:lineRule="auto"/>
        <w:jc w:val="both"/>
      </w:pPr>
      <w:r>
        <w:t>Časť posledných troch stoličiek z oboch dlhých strán oproti vrchnému stolu bude oddelená medzerou 0,7 m tak, aby vzniklo 12 miest pre Partnerov pre spoluprácu a Parlamentné zhromaždenie.</w:t>
      </w:r>
    </w:p>
    <w:p w14:paraId="32406473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vrchným stolom v druhom rade bude 8 miest pre prísediacich zapisovateľov so 4 kancelárskymi stolmi. </w:t>
      </w:r>
    </w:p>
    <w:p w14:paraId="6B5A6656" w14:textId="1869CFE5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Medzi </w:t>
      </w:r>
      <w:r w:rsidR="00972B0D">
        <w:rPr>
          <w:rFonts w:ascii="Times New Roman" w:hAnsi="Times New Roman"/>
          <w:sz w:val="24"/>
          <w:szCs w:val="24"/>
        </w:rPr>
        <w:t xml:space="preserve">stoličkami </w:t>
      </w:r>
      <w:r>
        <w:rPr>
          <w:rFonts w:ascii="Times New Roman" w:hAnsi="Times New Roman"/>
          <w:sz w:val="24"/>
          <w:szCs w:val="24"/>
        </w:rPr>
        <w:t xml:space="preserve">pri vrchnom stole a druhým radom stolov pre zapisovateľov bude medzera široká minimálne 1,5 m na prechádzanie. </w:t>
      </w:r>
    </w:p>
    <w:p w14:paraId="0614E1B7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Celkovo bude v sále k dispozícii 300 konferenčných stoličiek rozostavených v troch radoch na pozdĺžnych stranách vnútorného stola a jednom rade na kratších stranách stola. </w:t>
      </w:r>
    </w:p>
    <w:p w14:paraId="6A23CF51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Popri stene bude 10 kancelárskych stolov v rade pre vystavenie dokumentov. </w:t>
      </w:r>
    </w:p>
    <w:p w14:paraId="7AD54C36" w14:textId="77777777" w:rsidR="00245BEC" w:rsidRDefault="00245BEC" w:rsidP="00245BEC">
      <w:pPr>
        <w:pStyle w:val="Bezriadkovani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63D9A222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2B0D">
        <w:rPr>
          <w:rFonts w:ascii="Times New Roman" w:hAnsi="Times New Roman"/>
          <w:b/>
          <w:sz w:val="24"/>
          <w:szCs w:val="24"/>
        </w:rPr>
        <w:t>Technické zabezpečenie</w:t>
      </w:r>
      <w:r w:rsidRPr="00FB4C6B">
        <w:rPr>
          <w:rFonts w:ascii="Times New Roman" w:hAnsi="Times New Roman"/>
          <w:sz w:val="24"/>
          <w:szCs w:val="24"/>
        </w:rPr>
        <w:t xml:space="preserve"> (podrobné technické parametre </w:t>
      </w:r>
      <w:r>
        <w:rPr>
          <w:rFonts w:ascii="Times New Roman" w:hAnsi="Times New Roman"/>
          <w:sz w:val="24"/>
          <w:szCs w:val="24"/>
        </w:rPr>
        <w:t>sú uvedené v</w:t>
      </w:r>
      <w:r w:rsidRPr="00274E6D">
        <w:rPr>
          <w:rFonts w:ascii="Times New Roman" w:hAnsi="Times New Roman"/>
          <w:sz w:val="24"/>
          <w:szCs w:val="24"/>
        </w:rPr>
        <w:t xml:space="preserve"> Prílohe č. 3 „</w:t>
      </w:r>
      <w:r w:rsidRPr="005C28F1">
        <w:rPr>
          <w:rFonts w:ascii="Times New Roman" w:hAnsi="Times New Roman"/>
          <w:i/>
          <w:sz w:val="24"/>
          <w:szCs w:val="24"/>
        </w:rPr>
        <w:t>Požiadavky na konferenčné a audio-video systémy</w:t>
      </w:r>
      <w:r w:rsidRPr="00274E6D">
        <w:rPr>
          <w:rFonts w:ascii="Times New Roman" w:hAnsi="Times New Roman"/>
          <w:sz w:val="24"/>
          <w:szCs w:val="24"/>
        </w:rPr>
        <w:t>“ a Prílohe č. 4 „</w:t>
      </w:r>
      <w:r w:rsidRPr="005C28F1">
        <w:rPr>
          <w:rFonts w:ascii="Times New Roman" w:hAnsi="Times New Roman"/>
          <w:i/>
          <w:sz w:val="24"/>
          <w:szCs w:val="24"/>
        </w:rPr>
        <w:t>Technické zabezpečenie</w:t>
      </w:r>
      <w:r w:rsidRPr="00274E6D">
        <w:rPr>
          <w:rFonts w:ascii="Times New Roman" w:hAnsi="Times New Roman"/>
          <w:sz w:val="24"/>
          <w:szCs w:val="24"/>
        </w:rPr>
        <w:t>“</w:t>
      </w:r>
      <w:r w:rsidRPr="00FB4C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2F2DEF8F" w14:textId="77777777" w:rsidR="00245BEC" w:rsidRPr="00FB4C6B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4C086F" w14:textId="77777777" w:rsidR="00245BEC" w:rsidRPr="00FB4C6B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Tlmočnícka technika:</w:t>
      </w:r>
    </w:p>
    <w:p w14:paraId="4FEC48BD" w14:textId="77777777" w:rsidR="00245BEC" w:rsidRPr="00633BB1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33BB1">
        <w:rPr>
          <w:rFonts w:ascii="Times New Roman" w:hAnsi="Times New Roman"/>
          <w:sz w:val="24"/>
          <w:szCs w:val="24"/>
        </w:rPr>
        <w:t xml:space="preserve"> x kabína s</w:t>
      </w:r>
      <w:r>
        <w:rPr>
          <w:rFonts w:ascii="Times New Roman" w:hAnsi="Times New Roman"/>
          <w:sz w:val="24"/>
          <w:szCs w:val="24"/>
        </w:rPr>
        <w:t> </w:t>
      </w:r>
      <w:r w:rsidRPr="00536016">
        <w:rPr>
          <w:rFonts w:ascii="Times New Roman" w:hAnsi="Times New Roman"/>
          <w:sz w:val="24"/>
          <w:szCs w:val="24"/>
        </w:rPr>
        <w:t>výbavou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BB1">
        <w:rPr>
          <w:rFonts w:ascii="Times New Roman" w:hAnsi="Times New Roman"/>
          <w:sz w:val="24"/>
          <w:szCs w:val="24"/>
        </w:rPr>
        <w:t>pre 2 tlmočníkov</w:t>
      </w:r>
      <w:r>
        <w:rPr>
          <w:rFonts w:ascii="Times New Roman" w:hAnsi="Times New Roman"/>
          <w:sz w:val="24"/>
          <w:szCs w:val="24"/>
        </w:rPr>
        <w:t xml:space="preserve"> (v každej kabíne 2 kancelárske stoličky a 2 digitálne konferenčné systémy so slúchadlami),</w:t>
      </w:r>
      <w:r w:rsidRPr="00633B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mi</w:t>
      </w:r>
      <w:r w:rsidRPr="00633BB1">
        <w:rPr>
          <w:rFonts w:ascii="Times New Roman" w:hAnsi="Times New Roman"/>
          <w:sz w:val="24"/>
          <w:szCs w:val="24"/>
        </w:rPr>
        <w:t>x pult</w:t>
      </w:r>
      <w:r>
        <w:rPr>
          <w:rFonts w:ascii="Times New Roman" w:hAnsi="Times New Roman"/>
          <w:sz w:val="24"/>
          <w:szCs w:val="24"/>
        </w:rPr>
        <w:t>-om</w:t>
      </w:r>
      <w:r w:rsidRPr="00633BB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ovládanie režimu 6</w:t>
      </w:r>
      <w:r w:rsidRPr="00633BB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6, kabína pre technika </w:t>
      </w:r>
      <w:r w:rsidRPr="001E3BD9">
        <w:rPr>
          <w:rFonts w:ascii="Times New Roman" w:hAnsi="Times New Roman"/>
          <w:sz w:val="24"/>
          <w:szCs w:val="24"/>
        </w:rPr>
        <w:t>rovnakých rozmerov ako kabína pre tlmočníkov,</w:t>
      </w:r>
    </w:p>
    <w:p w14:paraId="36AF6044" w14:textId="77777777" w:rsidR="00245BEC" w:rsidRPr="00FB4C6B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celý IR systém distribúcie tlmočenia bude dimenzovaný na 400 IR prijímačov (do počtu je započítaná i rezerva).</w:t>
      </w:r>
    </w:p>
    <w:p w14:paraId="010CCFDF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38F5635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Audiovizuálna technika:</w:t>
      </w:r>
    </w:p>
    <w:p w14:paraId="0CEB11F0" w14:textId="2F2F7300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>preno</w:t>
      </w:r>
      <w:r w:rsidRPr="00FB4C6B">
        <w:rPr>
          <w:rFonts w:ascii="Times New Roman" w:hAnsi="Times New Roman"/>
          <w:sz w:val="24"/>
          <w:szCs w:val="24"/>
        </w:rPr>
        <w:t xml:space="preserve">s na </w:t>
      </w:r>
      <w:r w:rsidR="00972B0D">
        <w:rPr>
          <w:rFonts w:ascii="Times New Roman" w:hAnsi="Times New Roman"/>
          <w:sz w:val="24"/>
          <w:szCs w:val="24"/>
        </w:rPr>
        <w:t>8-ich</w:t>
      </w:r>
      <w:r w:rsidR="00972B0D"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LED</w:t>
      </w:r>
      <w:r w:rsidRPr="00FB4C6B">
        <w:rPr>
          <w:rFonts w:ascii="Times New Roman" w:hAnsi="Times New Roman"/>
          <w:sz w:val="24"/>
          <w:szCs w:val="24"/>
        </w:rPr>
        <w:t xml:space="preserve"> obrazov</w:t>
      </w:r>
      <w:r>
        <w:rPr>
          <w:rFonts w:ascii="Times New Roman" w:hAnsi="Times New Roman"/>
          <w:sz w:val="24"/>
          <w:szCs w:val="24"/>
        </w:rPr>
        <w:t>kách</w:t>
      </w:r>
      <w:r w:rsidRPr="00FB4C6B">
        <w:rPr>
          <w:rFonts w:ascii="Times New Roman" w:hAnsi="Times New Roman"/>
          <w:sz w:val="24"/>
          <w:szCs w:val="24"/>
        </w:rPr>
        <w:t xml:space="preserve"> umiestnených v strede hlavného </w:t>
      </w:r>
      <w:r>
        <w:rPr>
          <w:rFonts w:ascii="Times New Roman" w:hAnsi="Times New Roman"/>
          <w:sz w:val="24"/>
          <w:szCs w:val="24"/>
        </w:rPr>
        <w:t xml:space="preserve">stola „ženeva“ na stojanoch, </w:t>
      </w:r>
    </w:p>
    <w:p w14:paraId="311BEB98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plátna a 2 projektory, </w:t>
      </w:r>
    </w:p>
    <w:p w14:paraId="172A0408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obrazovkách a plátnach sa bude zobrazovať časovač, ktorý bude odpočítavať čas.</w:t>
      </w:r>
    </w:p>
    <w:p w14:paraId="329E97DC" w14:textId="77777777" w:rsidR="00245BEC" w:rsidRPr="00633BB1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stole predsedajúceho budú v dosahu jeden prepínač na gong (dodá poskytovateľ) a jedno kladivko s podložkou (dodá objednávateľ).</w:t>
      </w:r>
    </w:p>
    <w:p w14:paraId="09348EA5" w14:textId="77777777" w:rsidR="00245BEC" w:rsidRPr="007650F6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050FA80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Ozvučenie:</w:t>
      </w:r>
    </w:p>
    <w:p w14:paraId="7DA6E0EE" w14:textId="7DCC95BF" w:rsidR="00245BEC" w:rsidRPr="00DD22F4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78 </w:t>
      </w:r>
      <w:r w:rsidRPr="00FB4C6B">
        <w:rPr>
          <w:rFonts w:ascii="Times New Roman" w:hAnsi="Times New Roman"/>
          <w:sz w:val="24"/>
          <w:szCs w:val="24"/>
        </w:rPr>
        <w:t>digitálnych delegátskych konferenčných mikrofónnych jednotiek s</w:t>
      </w:r>
      <w:r>
        <w:rPr>
          <w:rFonts w:ascii="Times New Roman" w:hAnsi="Times New Roman"/>
          <w:sz w:val="24"/>
          <w:szCs w:val="24"/>
        </w:rPr>
        <w:t> </w:t>
      </w:r>
      <w:r w:rsidRPr="00FB4C6B">
        <w:rPr>
          <w:rFonts w:ascii="Times New Roman" w:hAnsi="Times New Roman"/>
          <w:sz w:val="24"/>
          <w:szCs w:val="24"/>
        </w:rPr>
        <w:t>reproduktorom</w:t>
      </w:r>
      <w:r>
        <w:rPr>
          <w:rFonts w:ascii="Times New Roman" w:hAnsi="Times New Roman"/>
          <w:sz w:val="24"/>
          <w:szCs w:val="24"/>
        </w:rPr>
        <w:t xml:space="preserve"> umiestnených na hlavnom rokovacom stole pred každého delegáta (</w:t>
      </w:r>
      <w:r w:rsidRPr="00274E6D">
        <w:rPr>
          <w:rFonts w:ascii="Times New Roman" w:hAnsi="Times New Roman"/>
          <w:sz w:val="24"/>
          <w:szCs w:val="24"/>
        </w:rPr>
        <w:t>bližšia špecifikácia v Prílohe č. 3 „</w:t>
      </w:r>
      <w:r w:rsidRPr="005C28F1">
        <w:rPr>
          <w:rFonts w:ascii="Times New Roman" w:hAnsi="Times New Roman"/>
          <w:i/>
          <w:sz w:val="24"/>
          <w:szCs w:val="24"/>
        </w:rPr>
        <w:t>Požiadavky na konferenčné a audio-video systémy</w:t>
      </w:r>
      <w:r w:rsidRPr="00274E6D">
        <w:rPr>
          <w:rFonts w:ascii="Times New Roman" w:hAnsi="Times New Roman"/>
          <w:sz w:val="24"/>
          <w:szCs w:val="24"/>
        </w:rPr>
        <w:t>“ a Prílohe č. 4 „</w:t>
      </w:r>
      <w:r w:rsidRPr="005C28F1">
        <w:rPr>
          <w:rFonts w:ascii="Times New Roman" w:hAnsi="Times New Roman"/>
          <w:i/>
          <w:sz w:val="24"/>
          <w:szCs w:val="24"/>
        </w:rPr>
        <w:t>Technické zabezpečenie</w:t>
      </w:r>
      <w:r w:rsidRPr="00274E6D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061001E7" w14:textId="0ED70420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D22F4">
        <w:rPr>
          <w:rFonts w:ascii="Times New Roman" w:hAnsi="Times New Roman"/>
          <w:sz w:val="24"/>
          <w:szCs w:val="24"/>
        </w:rPr>
        <w:t>Súčasťou ozvučenia bude aj zvukový systém, ktorý bude signalizovať začiatok stretnutia.</w:t>
      </w:r>
    </w:p>
    <w:p w14:paraId="69C5E8AF" w14:textId="063B2EB1" w:rsidR="00972B0D" w:rsidRDefault="00972B0D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4934">
        <w:rPr>
          <w:rFonts w:ascii="Times New Roman" w:hAnsi="Times New Roman"/>
          <w:sz w:val="24"/>
          <w:szCs w:val="24"/>
        </w:rPr>
        <w:t>400 slúchadiel na odposluch a 400 IR prijímačov</w:t>
      </w:r>
    </w:p>
    <w:p w14:paraId="2F259CB6" w14:textId="77777777" w:rsidR="00245BEC" w:rsidRPr="00DD22F4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50F9C8E2" w14:textId="390AE035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 zapojenia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FB4C6B">
        <w:rPr>
          <w:rFonts w:ascii="Times New Roman" w:hAnsi="Times New Roman"/>
          <w:sz w:val="24"/>
          <w:szCs w:val="24"/>
        </w:rPr>
        <w:t xml:space="preserve"> notebookov </w:t>
      </w:r>
      <w:r>
        <w:rPr>
          <w:rFonts w:ascii="Times New Roman" w:hAnsi="Times New Roman"/>
          <w:sz w:val="24"/>
          <w:szCs w:val="24"/>
        </w:rPr>
        <w:t>s myšou a s prístupom na internet a trvalým pripojením na 1 tlačiareň a 1 kopírovacie zariadeni</w:t>
      </w:r>
      <w:r w:rsidR="00972B0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ktoré môže byť umiestnené aj v predsálí.</w:t>
      </w:r>
    </w:p>
    <w:p w14:paraId="199C6CFB" w14:textId="77777777" w:rsidR="00245BEC" w:rsidRPr="00FB4C6B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210D9BB9" w14:textId="77777777" w:rsidR="00245BEC" w:rsidRPr="00A5254D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254D">
        <w:rPr>
          <w:rFonts w:ascii="Times New Roman" w:hAnsi="Times New Roman"/>
          <w:sz w:val="24"/>
          <w:szCs w:val="24"/>
        </w:rPr>
        <w:t>Logá/Pozadie</w:t>
      </w:r>
    </w:p>
    <w:p w14:paraId="221BC713" w14:textId="71482C97" w:rsidR="00245BEC" w:rsidRDefault="00245BEC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393B">
        <w:rPr>
          <w:rFonts w:ascii="Times New Roman" w:hAnsi="Times New Roman"/>
          <w:sz w:val="24"/>
          <w:szCs w:val="24"/>
        </w:rPr>
        <w:t>Pozadie/banner v rozmeroch 9</w:t>
      </w:r>
      <w:r w:rsidR="00972B0D">
        <w:rPr>
          <w:rFonts w:ascii="Times New Roman" w:hAnsi="Times New Roman"/>
          <w:sz w:val="24"/>
          <w:szCs w:val="24"/>
        </w:rPr>
        <w:t xml:space="preserve"> </w:t>
      </w:r>
      <w:r w:rsidRPr="00C9393B">
        <w:rPr>
          <w:rFonts w:ascii="Times New Roman" w:hAnsi="Times New Roman"/>
          <w:sz w:val="24"/>
          <w:szCs w:val="24"/>
        </w:rPr>
        <w:t>m dĺžka x 2,5</w:t>
      </w:r>
      <w:r w:rsidR="00972B0D">
        <w:rPr>
          <w:rFonts w:ascii="Times New Roman" w:hAnsi="Times New Roman"/>
          <w:sz w:val="24"/>
          <w:szCs w:val="24"/>
        </w:rPr>
        <w:t xml:space="preserve"> </w:t>
      </w:r>
      <w:r w:rsidRPr="00C9393B">
        <w:rPr>
          <w:rFonts w:ascii="Times New Roman" w:hAnsi="Times New Roman"/>
          <w:sz w:val="24"/>
          <w:szCs w:val="24"/>
        </w:rPr>
        <w:t xml:space="preserve">m výška, rozmer bannera sa môže upraviť o max. 20% uvedeného rozmeru podľa </w:t>
      </w:r>
      <w:r>
        <w:rPr>
          <w:rFonts w:ascii="Times New Roman" w:hAnsi="Times New Roman"/>
          <w:sz w:val="24"/>
          <w:szCs w:val="24"/>
        </w:rPr>
        <w:t>poskytovateľom prenajatého priestoru</w:t>
      </w:r>
      <w:r w:rsidRPr="00C9393B">
        <w:rPr>
          <w:rFonts w:ascii="Times New Roman" w:hAnsi="Times New Roman"/>
          <w:sz w:val="24"/>
          <w:szCs w:val="24"/>
        </w:rPr>
        <w:t xml:space="preserve">. </w:t>
      </w:r>
      <w:r w:rsidRPr="007D1555">
        <w:rPr>
          <w:rFonts w:ascii="Times New Roman" w:hAnsi="Times New Roman"/>
          <w:sz w:val="24"/>
          <w:szCs w:val="24"/>
        </w:rPr>
        <w:t>Pozadie</w:t>
      </w:r>
      <w:r>
        <w:rPr>
          <w:rFonts w:ascii="Times New Roman" w:hAnsi="Times New Roman"/>
          <w:sz w:val="24"/>
          <w:szCs w:val="24"/>
        </w:rPr>
        <w:t>/</w:t>
      </w:r>
      <w:r w:rsidRPr="007D1555">
        <w:rPr>
          <w:rFonts w:ascii="Times New Roman" w:hAnsi="Times New Roman"/>
          <w:sz w:val="24"/>
          <w:szCs w:val="24"/>
        </w:rPr>
        <w:t xml:space="preserve">banner za hlavným stolom pri stene </w:t>
      </w:r>
      <w:r>
        <w:rPr>
          <w:rFonts w:ascii="Times New Roman" w:hAnsi="Times New Roman"/>
          <w:sz w:val="24"/>
          <w:szCs w:val="24"/>
        </w:rPr>
        <w:t xml:space="preserve">bude </w:t>
      </w:r>
      <w:r w:rsidRPr="007D1555">
        <w:rPr>
          <w:rFonts w:ascii="Times New Roman" w:hAnsi="Times New Roman"/>
          <w:sz w:val="24"/>
          <w:szCs w:val="24"/>
        </w:rPr>
        <w:t xml:space="preserve">rozdeľovať rad vlajok v strede na dve časti alebo </w:t>
      </w:r>
      <w:r>
        <w:rPr>
          <w:rFonts w:ascii="Times New Roman" w:hAnsi="Times New Roman"/>
          <w:sz w:val="24"/>
          <w:szCs w:val="24"/>
        </w:rPr>
        <w:t>bude</w:t>
      </w:r>
      <w:r w:rsidRPr="007D1555">
        <w:rPr>
          <w:rFonts w:ascii="Times New Roman" w:hAnsi="Times New Roman"/>
          <w:sz w:val="24"/>
          <w:szCs w:val="24"/>
        </w:rPr>
        <w:t xml:space="preserve"> umiestnený nad radom vlajok.</w:t>
      </w:r>
    </w:p>
    <w:p w14:paraId="1EB0E697" w14:textId="77777777" w:rsidR="00245BEC" w:rsidRPr="007D1555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038AFBA9" w14:textId="77777777" w:rsidR="00245BEC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Vlajkosláva</w:t>
      </w:r>
    </w:p>
    <w:p w14:paraId="05E53CD8" w14:textId="77777777" w:rsidR="00245BEC" w:rsidRPr="00A83C00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65BD1A8" w14:textId="3B1E2F5B" w:rsidR="00245BEC" w:rsidRDefault="00245BEC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3C00">
        <w:rPr>
          <w:rFonts w:ascii="Times New Roman" w:hAnsi="Times New Roman"/>
          <w:sz w:val="24"/>
          <w:szCs w:val="24"/>
        </w:rPr>
        <w:t xml:space="preserve">Pri  čelnom </w:t>
      </w:r>
      <w:r>
        <w:rPr>
          <w:rFonts w:ascii="Times New Roman" w:hAnsi="Times New Roman"/>
          <w:sz w:val="24"/>
          <w:szCs w:val="24"/>
        </w:rPr>
        <w:t>pohľade bude vlajka OBSE prvá z</w:t>
      </w:r>
      <w:r w:rsidRPr="00A83C00">
        <w:rPr>
          <w:rFonts w:ascii="Times New Roman" w:hAnsi="Times New Roman"/>
          <w:sz w:val="24"/>
          <w:szCs w:val="24"/>
        </w:rPr>
        <w:t>ľava, nasledovan</w:t>
      </w:r>
      <w:r>
        <w:rPr>
          <w:rFonts w:ascii="Times New Roman" w:hAnsi="Times New Roman"/>
          <w:sz w:val="24"/>
          <w:szCs w:val="24"/>
        </w:rPr>
        <w:t xml:space="preserve">á vlajkou </w:t>
      </w:r>
      <w:r w:rsidRPr="00A83C00">
        <w:rPr>
          <w:rFonts w:ascii="Times New Roman" w:hAnsi="Times New Roman"/>
          <w:sz w:val="24"/>
          <w:szCs w:val="24"/>
        </w:rPr>
        <w:t>Albánsk</w:t>
      </w:r>
      <w:r>
        <w:rPr>
          <w:rFonts w:ascii="Times New Roman" w:hAnsi="Times New Roman"/>
          <w:sz w:val="24"/>
          <w:szCs w:val="24"/>
        </w:rPr>
        <w:t>a</w:t>
      </w:r>
      <w:r w:rsidRPr="00A83C00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 w:rsidRPr="00A83C00">
        <w:rPr>
          <w:rFonts w:ascii="Times New Roman" w:hAnsi="Times New Roman"/>
          <w:sz w:val="24"/>
          <w:szCs w:val="24"/>
        </w:rPr>
        <w:t>končiac</w:t>
      </w:r>
      <w:r>
        <w:rPr>
          <w:rFonts w:ascii="Times New Roman" w:hAnsi="Times New Roman"/>
          <w:sz w:val="24"/>
          <w:szCs w:val="24"/>
        </w:rPr>
        <w:t xml:space="preserve"> vlajkou</w:t>
      </w:r>
      <w:r w:rsidRPr="00A83C00">
        <w:rPr>
          <w:rFonts w:ascii="Times New Roman" w:hAnsi="Times New Roman"/>
          <w:sz w:val="24"/>
          <w:szCs w:val="24"/>
        </w:rPr>
        <w:t xml:space="preserve"> Ukrajin</w:t>
      </w:r>
      <w:r>
        <w:rPr>
          <w:rFonts w:ascii="Times New Roman" w:hAnsi="Times New Roman"/>
          <w:sz w:val="24"/>
          <w:szCs w:val="24"/>
        </w:rPr>
        <w:t>y (vlajky dodá sekretariát OBSE, presné poradie vlajok určí objednávateľ).</w:t>
      </w:r>
    </w:p>
    <w:p w14:paraId="4B86F3CC" w14:textId="5504D6F1" w:rsidR="00245BEC" w:rsidRPr="00456AD8" w:rsidRDefault="00972B0D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4934">
        <w:rPr>
          <w:rFonts w:ascii="Times New Roman" w:hAnsi="Times New Roman"/>
          <w:sz w:val="24"/>
          <w:szCs w:val="24"/>
        </w:rPr>
        <w:lastRenderedPageBreak/>
        <w:t>58 ks stojanov</w:t>
      </w:r>
      <w:r w:rsidR="00245BEC" w:rsidRPr="00456AD8">
        <w:rPr>
          <w:rFonts w:ascii="Times New Roman" w:hAnsi="Times New Roman"/>
          <w:sz w:val="24"/>
          <w:szCs w:val="24"/>
        </w:rPr>
        <w:t xml:space="preserve"> na</w:t>
      </w:r>
      <w:r w:rsidR="00245BEC">
        <w:rPr>
          <w:rFonts w:ascii="Times New Roman" w:hAnsi="Times New Roman"/>
          <w:sz w:val="24"/>
          <w:szCs w:val="24"/>
        </w:rPr>
        <w:t xml:space="preserve"> vlajku </w:t>
      </w:r>
      <w:r w:rsidR="00245BEC" w:rsidRPr="00456AD8">
        <w:rPr>
          <w:rFonts w:ascii="Times New Roman" w:hAnsi="Times New Roman"/>
          <w:sz w:val="24"/>
          <w:szCs w:val="24"/>
        </w:rPr>
        <w:t>s  rozmerom 150 x 100 cm</w:t>
      </w:r>
      <w:r w:rsidR="00245BEC">
        <w:rPr>
          <w:rFonts w:ascii="Times New Roman" w:hAnsi="Times New Roman"/>
          <w:sz w:val="24"/>
          <w:szCs w:val="24"/>
        </w:rPr>
        <w:t xml:space="preserve"> (maximálna odchýlka 5 cm)</w:t>
      </w:r>
      <w:r>
        <w:rPr>
          <w:rFonts w:ascii="Times New Roman" w:hAnsi="Times New Roman"/>
          <w:sz w:val="24"/>
          <w:szCs w:val="24"/>
        </w:rPr>
        <w:t>,</w:t>
      </w:r>
      <w:r w:rsidR="00245BEC">
        <w:rPr>
          <w:rFonts w:ascii="Times New Roman" w:hAnsi="Times New Roman"/>
          <w:sz w:val="24"/>
          <w:szCs w:val="24"/>
        </w:rPr>
        <w:t xml:space="preserve"> </w:t>
      </w:r>
      <w:r w:rsidRPr="00A94934">
        <w:rPr>
          <w:rFonts w:ascii="Times New Roman" w:hAnsi="Times New Roman"/>
          <w:sz w:val="24"/>
          <w:szCs w:val="24"/>
        </w:rPr>
        <w:t xml:space="preserve">pričom vlajky dodá </w:t>
      </w:r>
      <w:r>
        <w:rPr>
          <w:rFonts w:ascii="Times New Roman" w:hAnsi="Times New Roman"/>
          <w:sz w:val="24"/>
          <w:szCs w:val="24"/>
        </w:rPr>
        <w:t>objedn</w:t>
      </w:r>
      <w:r w:rsidRPr="00A94934">
        <w:rPr>
          <w:rFonts w:ascii="Times New Roman" w:hAnsi="Times New Roman"/>
          <w:sz w:val="24"/>
          <w:szCs w:val="24"/>
        </w:rPr>
        <w:t>ávateľ.</w:t>
      </w:r>
      <w:r>
        <w:rPr>
          <w:rFonts w:ascii="Times New Roman" w:hAnsi="Times New Roman"/>
          <w:sz w:val="24"/>
          <w:szCs w:val="24"/>
        </w:rPr>
        <w:t xml:space="preserve"> </w:t>
      </w:r>
      <w:r w:rsidR="00245BEC" w:rsidRPr="00456AD8">
        <w:rPr>
          <w:rFonts w:ascii="Times New Roman" w:hAnsi="Times New Roman"/>
          <w:sz w:val="24"/>
          <w:szCs w:val="24"/>
        </w:rPr>
        <w:t>Stojany budú i</w:t>
      </w:r>
      <w:r w:rsidR="00245BEC" w:rsidRPr="00785C43">
        <w:rPr>
          <w:rFonts w:ascii="Times New Roman" w:hAnsi="Times New Roman"/>
          <w:sz w:val="24"/>
          <w:szCs w:val="24"/>
        </w:rPr>
        <w:t xml:space="preserve">nteriérové, jednoramenné na podstavci, prevedenie stojanov kolmé bez kĺbu, v prevedení leštená oceľ. Na tyči stojana budú dva úchytné krúžky od seba vzdialené 105 cm. </w:t>
      </w:r>
      <w:r w:rsidR="00245BEC" w:rsidRPr="00456AD8">
        <w:rPr>
          <w:rFonts w:ascii="Times New Roman" w:hAnsi="Times New Roman"/>
          <w:sz w:val="24"/>
          <w:szCs w:val="24"/>
        </w:rPr>
        <w:t>V</w:t>
      </w:r>
      <w:r w:rsidR="00245BEC">
        <w:rPr>
          <w:rFonts w:ascii="Times New Roman" w:hAnsi="Times New Roman"/>
          <w:sz w:val="24"/>
          <w:szCs w:val="24"/>
        </w:rPr>
        <w:t xml:space="preserve">ýška stojanu </w:t>
      </w:r>
      <w:r w:rsidR="00A57DB4">
        <w:rPr>
          <w:rFonts w:ascii="Times New Roman" w:hAnsi="Times New Roman"/>
          <w:sz w:val="24"/>
          <w:szCs w:val="24"/>
        </w:rPr>
        <w:t>bude</w:t>
      </w:r>
      <w:r w:rsidR="00245BEC">
        <w:rPr>
          <w:rFonts w:ascii="Times New Roman" w:hAnsi="Times New Roman"/>
          <w:sz w:val="24"/>
          <w:szCs w:val="24"/>
        </w:rPr>
        <w:t xml:space="preserve"> 270 cm (maximálna odchýlka 20 cm).</w:t>
      </w:r>
    </w:p>
    <w:p w14:paraId="1343A3D1" w14:textId="35B6AC53" w:rsidR="00245BEC" w:rsidRPr="00A668AA" w:rsidRDefault="00245BEC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3C00">
        <w:rPr>
          <w:rFonts w:ascii="Times New Roman" w:hAnsi="Times New Roman"/>
          <w:sz w:val="24"/>
          <w:szCs w:val="24"/>
        </w:rPr>
        <w:t xml:space="preserve">Priestor potrebný </w:t>
      </w:r>
      <w:r>
        <w:rPr>
          <w:rFonts w:ascii="Times New Roman" w:hAnsi="Times New Roman"/>
          <w:sz w:val="24"/>
          <w:szCs w:val="24"/>
        </w:rPr>
        <w:t>na postavenie všetkých vlajok bude</w:t>
      </w:r>
      <w:r w:rsidRPr="00A83C00">
        <w:rPr>
          <w:rFonts w:ascii="Times New Roman" w:hAnsi="Times New Roman"/>
          <w:sz w:val="24"/>
          <w:szCs w:val="24"/>
        </w:rPr>
        <w:t xml:space="preserve"> minimálne 10 m</w:t>
      </w:r>
      <w:r>
        <w:rPr>
          <w:rFonts w:ascii="Times New Roman" w:hAnsi="Times New Roman"/>
          <w:sz w:val="24"/>
          <w:szCs w:val="24"/>
        </w:rPr>
        <w:t xml:space="preserve"> na dĺžku a minimálne 1</w:t>
      </w:r>
      <w:r w:rsidR="00A57D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 na šírku</w:t>
      </w:r>
      <w:r w:rsidRPr="00A83C00">
        <w:rPr>
          <w:rFonts w:ascii="Times New Roman" w:hAnsi="Times New Roman"/>
          <w:sz w:val="24"/>
          <w:szCs w:val="24"/>
        </w:rPr>
        <w:t xml:space="preserve">. </w:t>
      </w:r>
    </w:p>
    <w:p w14:paraId="24F04013" w14:textId="77777777" w:rsidR="00245BEC" w:rsidRDefault="00245BEC" w:rsidP="00245BEC">
      <w:pPr>
        <w:pStyle w:val="Bezriadkovani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2FD6E6C1" w14:textId="3D588753" w:rsidR="00245BEC" w:rsidRPr="00EF41F2" w:rsidRDefault="00245BEC" w:rsidP="00245BEC">
      <w:pPr>
        <w:pStyle w:val="Nadpis4"/>
        <w:jc w:val="both"/>
        <w:rPr>
          <w:b w:val="0"/>
          <w:i/>
        </w:rPr>
      </w:pPr>
      <w:r w:rsidRPr="00EF41F2">
        <w:t>1.d) ZASADACIA MIESTNOSŤ „WEST“</w:t>
      </w:r>
    </w:p>
    <w:p w14:paraId="625F4963" w14:textId="77777777" w:rsidR="00245BEC" w:rsidRDefault="00245BEC" w:rsidP="00245BEC">
      <w:pPr>
        <w:pStyle w:val="Default"/>
        <w:spacing w:line="276" w:lineRule="auto"/>
        <w:jc w:val="both"/>
        <w:rPr>
          <w:b/>
        </w:rPr>
      </w:pPr>
    </w:p>
    <w:p w14:paraId="7C8F3B8B" w14:textId="3BFDBEA6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Miestnosť bude</w:t>
      </w:r>
      <w:r w:rsidRPr="00A5254D">
        <w:rPr>
          <w:rFonts w:ascii="Times New Roman" w:hAnsi="Times New Roman"/>
          <w:sz w:val="24"/>
          <w:szCs w:val="24"/>
        </w:rPr>
        <w:t xml:space="preserve"> označená ak</w:t>
      </w:r>
      <w:r w:rsidRPr="00281D39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„</w:t>
      </w:r>
      <w:r w:rsidRPr="00D40001">
        <w:rPr>
          <w:rFonts w:ascii="Times New Roman" w:hAnsi="Times New Roman"/>
          <w:b/>
          <w:i/>
          <w:sz w:val="24"/>
          <w:szCs w:val="24"/>
        </w:rPr>
        <w:t>Meeting Room WEST</w:t>
      </w:r>
      <w:r>
        <w:rPr>
          <w:rFonts w:ascii="Times New Roman" w:hAnsi="Times New Roman"/>
          <w:sz w:val="24"/>
          <w:szCs w:val="24"/>
        </w:rPr>
        <w:t>“</w:t>
      </w:r>
      <w:r w:rsidRPr="00281D3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v</w:t>
      </w:r>
      <w:r w:rsidRPr="00281D39">
        <w:rPr>
          <w:rFonts w:ascii="Times New Roman" w:hAnsi="Times New Roman"/>
          <w:sz w:val="24"/>
          <w:szCs w:val="24"/>
        </w:rPr>
        <w:t xml:space="preserve">eľkosť, typ písma a 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281D39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Bude</w:t>
      </w:r>
      <w:r w:rsidRPr="00281D39">
        <w:rPr>
          <w:rFonts w:ascii="Times New Roman" w:hAnsi="Times New Roman"/>
          <w:sz w:val="24"/>
          <w:szCs w:val="24"/>
        </w:rPr>
        <w:t xml:space="preserve"> zariadená nasledovne (</w:t>
      </w:r>
      <w:r>
        <w:rPr>
          <w:rFonts w:ascii="Times New Roman" w:hAnsi="Times New Roman"/>
          <w:sz w:val="24"/>
          <w:szCs w:val="24"/>
        </w:rPr>
        <w:t>viď i</w:t>
      </w:r>
      <w:r w:rsidRPr="001D7AAB">
        <w:rPr>
          <w:rFonts w:ascii="Times New Roman" w:hAnsi="Times New Roman"/>
          <w:sz w:val="24"/>
          <w:szCs w:val="24"/>
        </w:rPr>
        <w:t>lustračný nákres miestnosti „</w:t>
      </w:r>
      <w:r w:rsidRPr="005C28F1">
        <w:rPr>
          <w:rFonts w:ascii="Times New Roman" w:hAnsi="Times New Roman"/>
          <w:i/>
          <w:sz w:val="24"/>
          <w:szCs w:val="24"/>
        </w:rPr>
        <w:t>Meeting Room WEST</w:t>
      </w:r>
      <w:r w:rsidRPr="001D7AAB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, ktorý je súčasťou tejto prílohy</w:t>
      </w:r>
      <w:r w:rsidRPr="00281D39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DEC48DF" w14:textId="1087BF9F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Usporiadanie vnútorného stola bude</w:t>
      </w:r>
      <w:r w:rsidRPr="00583350">
        <w:rPr>
          <w:rFonts w:ascii="Times New Roman" w:hAnsi="Times New Roman"/>
          <w:sz w:val="24"/>
          <w:szCs w:val="24"/>
        </w:rPr>
        <w:t xml:space="preserve"> v tvare „ženeva“</w:t>
      </w:r>
      <w:r>
        <w:rPr>
          <w:rFonts w:ascii="Times New Roman" w:hAnsi="Times New Roman"/>
          <w:sz w:val="24"/>
          <w:szCs w:val="24"/>
        </w:rPr>
        <w:t xml:space="preserve"> a</w:t>
      </w:r>
      <w:r w:rsidRPr="00583350">
        <w:rPr>
          <w:rFonts w:ascii="Times New Roman" w:hAnsi="Times New Roman"/>
          <w:sz w:val="24"/>
          <w:szCs w:val="24"/>
        </w:rPr>
        <w:t xml:space="preserve"> je  pre </w:t>
      </w:r>
      <w:r>
        <w:rPr>
          <w:rFonts w:ascii="Times New Roman" w:hAnsi="Times New Roman"/>
          <w:sz w:val="24"/>
          <w:szCs w:val="24"/>
        </w:rPr>
        <w:t>64 osôb, t.j.</w:t>
      </w:r>
      <w:r w:rsidR="00A57D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 rokovacích stolov a 64 konferenčných stoličiek.</w:t>
      </w:r>
      <w:r w:rsidRPr="00583350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6</w:t>
      </w:r>
      <w:r w:rsidRPr="00583350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toličiek bude na každej dlhej strane, 6 miest bude</w:t>
      </w:r>
      <w:r w:rsidRPr="00583350">
        <w:rPr>
          <w:rFonts w:ascii="Times New Roman" w:hAnsi="Times New Roman"/>
          <w:sz w:val="24"/>
          <w:szCs w:val="24"/>
        </w:rPr>
        <w:t xml:space="preserve"> na krátk</w:t>
      </w:r>
      <w:r>
        <w:rPr>
          <w:rFonts w:ascii="Times New Roman" w:hAnsi="Times New Roman"/>
          <w:sz w:val="24"/>
          <w:szCs w:val="24"/>
        </w:rPr>
        <w:t xml:space="preserve">ych </w:t>
      </w:r>
      <w:r w:rsidR="00A57DB4">
        <w:rPr>
          <w:rFonts w:ascii="Times New Roman" w:hAnsi="Times New Roman"/>
          <w:sz w:val="24"/>
          <w:szCs w:val="24"/>
        </w:rPr>
        <w:t xml:space="preserve">stranách </w:t>
      </w:r>
      <w:r>
        <w:rPr>
          <w:rFonts w:ascii="Times New Roman" w:hAnsi="Times New Roman"/>
          <w:sz w:val="24"/>
          <w:szCs w:val="24"/>
        </w:rPr>
        <w:t>stola.</w:t>
      </w:r>
    </w:p>
    <w:p w14:paraId="0CB452C7" w14:textId="47E88E56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sedení je vytvorený priestor </w:t>
      </w:r>
      <w:r w:rsidRPr="00FB4C6B">
        <w:rPr>
          <w:rFonts w:ascii="Times New Roman" w:hAnsi="Times New Roman"/>
          <w:sz w:val="24"/>
          <w:szCs w:val="24"/>
        </w:rPr>
        <w:t> minimáln</w:t>
      </w:r>
      <w:r>
        <w:rPr>
          <w:rFonts w:ascii="Times New Roman" w:hAnsi="Times New Roman"/>
          <w:sz w:val="24"/>
          <w:szCs w:val="24"/>
        </w:rPr>
        <w:t>e</w:t>
      </w:r>
      <w:r w:rsidRPr="00FB4C6B">
        <w:rPr>
          <w:rFonts w:ascii="Times New Roman" w:hAnsi="Times New Roman"/>
          <w:sz w:val="24"/>
          <w:szCs w:val="24"/>
        </w:rPr>
        <w:t xml:space="preserve"> 80 </w:t>
      </w:r>
      <w:r w:rsidR="00A57DB4">
        <w:rPr>
          <w:rFonts w:ascii="Times New Roman" w:hAnsi="Times New Roman"/>
          <w:sz w:val="24"/>
          <w:szCs w:val="24"/>
        </w:rPr>
        <w:t xml:space="preserve">na šírku </w:t>
      </w:r>
      <w:r w:rsidRPr="00FB4C6B">
        <w:rPr>
          <w:rFonts w:ascii="Times New Roman" w:hAnsi="Times New Roman"/>
          <w:sz w:val="24"/>
          <w:szCs w:val="24"/>
        </w:rPr>
        <w:t>centimetrov pre 1 osobu</w:t>
      </w:r>
      <w:r>
        <w:rPr>
          <w:rFonts w:ascii="Times New Roman" w:hAnsi="Times New Roman"/>
          <w:sz w:val="24"/>
          <w:szCs w:val="24"/>
        </w:rPr>
        <w:t>.</w:t>
      </w:r>
    </w:p>
    <w:p w14:paraId="5A476931" w14:textId="42CEFE05" w:rsidR="00A26603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Celkovo bude pre bočné/zadné sedenie v </w:t>
      </w:r>
      <w:r w:rsidR="00A57DB4">
        <w:rPr>
          <w:rFonts w:ascii="Times New Roman" w:hAnsi="Times New Roman"/>
          <w:sz w:val="24"/>
          <w:szCs w:val="24"/>
        </w:rPr>
        <w:t xml:space="preserve">miestnosti </w:t>
      </w:r>
      <w:r>
        <w:rPr>
          <w:rFonts w:ascii="Times New Roman" w:hAnsi="Times New Roman"/>
          <w:sz w:val="24"/>
          <w:szCs w:val="24"/>
        </w:rPr>
        <w:t>k dispozícii 100 stoličiek rozostavených v  radoch na pozdĺžnych i krátkych stranách stola.</w:t>
      </w:r>
    </w:p>
    <w:p w14:paraId="7CD865DF" w14:textId="1AA461FC" w:rsidR="00245BEC" w:rsidRPr="0088420E" w:rsidRDefault="00A26603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Audiovizuálna technika:</w:t>
      </w:r>
    </w:p>
    <w:p w14:paraId="7EAEA55E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>preno</w:t>
      </w:r>
      <w:r w:rsidRPr="00FB4C6B">
        <w:rPr>
          <w:rFonts w:ascii="Times New Roman" w:hAnsi="Times New Roman"/>
          <w:sz w:val="24"/>
          <w:szCs w:val="24"/>
        </w:rPr>
        <w:t xml:space="preserve">s na </w:t>
      </w:r>
      <w:r>
        <w:rPr>
          <w:rFonts w:ascii="Times New Roman" w:hAnsi="Times New Roman"/>
          <w:sz w:val="24"/>
          <w:szCs w:val="24"/>
        </w:rPr>
        <w:t>8-ich LED obrazovkách</w:t>
      </w:r>
      <w:r w:rsidRPr="00FB4C6B">
        <w:rPr>
          <w:rFonts w:ascii="Times New Roman" w:hAnsi="Times New Roman"/>
          <w:sz w:val="24"/>
          <w:szCs w:val="24"/>
        </w:rPr>
        <w:t xml:space="preserve"> umiestnených v strede hlavného </w:t>
      </w:r>
      <w:r w:rsidRPr="00633BB1">
        <w:rPr>
          <w:rFonts w:ascii="Times New Roman" w:hAnsi="Times New Roman"/>
          <w:sz w:val="24"/>
          <w:szCs w:val="24"/>
        </w:rPr>
        <w:t xml:space="preserve">stola „ženeva“ </w:t>
      </w:r>
      <w:r>
        <w:rPr>
          <w:rFonts w:ascii="Times New Roman" w:hAnsi="Times New Roman"/>
          <w:sz w:val="24"/>
          <w:szCs w:val="24"/>
        </w:rPr>
        <w:t>na stojanoch,</w:t>
      </w:r>
    </w:p>
    <w:p w14:paraId="0D0AFE23" w14:textId="7A66C783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plátna a 2 projektory.</w:t>
      </w:r>
    </w:p>
    <w:p w14:paraId="79C44945" w14:textId="77777777" w:rsidR="00245BEC" w:rsidRPr="007650F6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A3BE3FC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Ozvučenie:</w:t>
      </w:r>
    </w:p>
    <w:p w14:paraId="66A62791" w14:textId="36230A8E" w:rsidR="00245BEC" w:rsidRPr="00246181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1D39">
        <w:rPr>
          <w:rFonts w:ascii="Times New Roman" w:hAnsi="Times New Roman"/>
          <w:sz w:val="24"/>
          <w:szCs w:val="24"/>
        </w:rPr>
        <w:t>64</w:t>
      </w:r>
      <w:r w:rsidRPr="00FB4C6B">
        <w:rPr>
          <w:rFonts w:ascii="Times New Roman" w:hAnsi="Times New Roman"/>
          <w:sz w:val="24"/>
          <w:szCs w:val="24"/>
        </w:rPr>
        <w:t xml:space="preserve"> digitálnych delegátskych konferenčných mikrofónnych jednotiek </w:t>
      </w:r>
      <w:r w:rsidRPr="00DC7783">
        <w:rPr>
          <w:rFonts w:ascii="Times New Roman" w:hAnsi="Times New Roman"/>
          <w:sz w:val="24"/>
          <w:szCs w:val="24"/>
        </w:rPr>
        <w:t xml:space="preserve">s reproduktorom umiestnených na hlavnom rokovacom stole „ženeva“ pred </w:t>
      </w:r>
      <w:r w:rsidRPr="00246181">
        <w:rPr>
          <w:rFonts w:ascii="Times New Roman" w:hAnsi="Times New Roman"/>
          <w:sz w:val="24"/>
          <w:szCs w:val="24"/>
        </w:rPr>
        <w:t>každého delegáta</w:t>
      </w:r>
      <w:r>
        <w:rPr>
          <w:rFonts w:ascii="Times New Roman" w:hAnsi="Times New Roman"/>
          <w:sz w:val="24"/>
          <w:szCs w:val="24"/>
        </w:rPr>
        <w:t>,</w:t>
      </w:r>
    </w:p>
    <w:p w14:paraId="0F48CA9C" w14:textId="1E312C53" w:rsidR="00245BEC" w:rsidRPr="00F73A4E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6181">
        <w:rPr>
          <w:rFonts w:ascii="Times New Roman" w:hAnsi="Times New Roman"/>
          <w:sz w:val="24"/>
          <w:szCs w:val="24"/>
        </w:rPr>
        <w:t xml:space="preserve">160 slúchadiel na odposluch </w:t>
      </w:r>
      <w:r w:rsidR="00A26603">
        <w:rPr>
          <w:rFonts w:ascii="Times New Roman" w:hAnsi="Times New Roman"/>
          <w:sz w:val="24"/>
          <w:szCs w:val="24"/>
        </w:rPr>
        <w:t>a 160</w:t>
      </w:r>
      <w:r w:rsidRPr="00246181">
        <w:rPr>
          <w:rFonts w:ascii="Times New Roman" w:hAnsi="Times New Roman"/>
          <w:sz w:val="24"/>
          <w:szCs w:val="24"/>
        </w:rPr>
        <w:t xml:space="preserve"> IR prijímač</w:t>
      </w:r>
      <w:r w:rsidR="00A26603"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>.</w:t>
      </w:r>
    </w:p>
    <w:p w14:paraId="7691697B" w14:textId="77777777" w:rsidR="00245BEC" w:rsidRPr="00FB4C6B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43889755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Bude zabezpečená m</w:t>
      </w:r>
      <w:r w:rsidRPr="00E86586">
        <w:rPr>
          <w:rFonts w:ascii="Times New Roman" w:hAnsi="Times New Roman"/>
          <w:sz w:val="24"/>
          <w:szCs w:val="24"/>
        </w:rPr>
        <w:t xml:space="preserve">ožnosť zapojenia 1 notebooku s myšou </w:t>
      </w:r>
      <w:r>
        <w:rPr>
          <w:rFonts w:ascii="Times New Roman" w:hAnsi="Times New Roman"/>
          <w:sz w:val="24"/>
          <w:szCs w:val="24"/>
        </w:rPr>
        <w:t>a s prístupom na internet. Taktiež budú zabezpečené pripojenia na 1 tlačiareň a 1 kopírovacie zariadenie, ktoré môžu byť umiestnené aj v predsálí.</w:t>
      </w:r>
    </w:p>
    <w:p w14:paraId="6A227743" w14:textId="77777777" w:rsidR="00245BEC" w:rsidRPr="00E86586" w:rsidRDefault="00245BEC" w:rsidP="00245BEC">
      <w:pPr>
        <w:pStyle w:val="Bezriadkovania"/>
        <w:spacing w:line="276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474627F2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9774A40" w14:textId="24A3A7D1" w:rsidR="00245BEC" w:rsidRPr="00EF41F2" w:rsidRDefault="00245BEC" w:rsidP="00245BEC">
      <w:pPr>
        <w:pStyle w:val="Nadpis4"/>
        <w:jc w:val="both"/>
        <w:rPr>
          <w:b w:val="0"/>
          <w:i/>
        </w:rPr>
      </w:pPr>
      <w:r w:rsidRPr="00EF41F2">
        <w:t>1.e) ZASADACIE MIESTNOSTI  „EAST 1“, „EAST 2“, „EAST 3“, „EAST 4“</w:t>
      </w:r>
    </w:p>
    <w:p w14:paraId="20686333" w14:textId="77777777" w:rsidR="00245BEC" w:rsidRDefault="00245BEC" w:rsidP="00245BEC">
      <w:pPr>
        <w:pStyle w:val="Bezriadkovani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FB26F38" w14:textId="5F7E2EE9" w:rsidR="00245BEC" w:rsidRPr="00C17364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7364">
        <w:rPr>
          <w:rFonts w:ascii="Times New Roman" w:hAnsi="Times New Roman"/>
          <w:sz w:val="24"/>
          <w:szCs w:val="24"/>
        </w:rPr>
        <w:t xml:space="preserve">4 miestnosti na rokovania budú </w:t>
      </w:r>
      <w:r w:rsidR="00A26603">
        <w:rPr>
          <w:rFonts w:ascii="Times New Roman" w:hAnsi="Times New Roman"/>
          <w:sz w:val="24"/>
          <w:szCs w:val="24"/>
        </w:rPr>
        <w:t>označené</w:t>
      </w:r>
      <w:r w:rsidRPr="00C17364">
        <w:rPr>
          <w:rFonts w:ascii="Times New Roman" w:hAnsi="Times New Roman"/>
          <w:sz w:val="24"/>
          <w:szCs w:val="24"/>
        </w:rPr>
        <w:t xml:space="preserve"> ako </w:t>
      </w:r>
      <w:r>
        <w:rPr>
          <w:rFonts w:ascii="Times New Roman" w:hAnsi="Times New Roman"/>
          <w:sz w:val="24"/>
          <w:szCs w:val="24"/>
        </w:rPr>
        <w:t>„</w:t>
      </w:r>
      <w:r w:rsidRPr="000423E3">
        <w:rPr>
          <w:rFonts w:ascii="Times New Roman" w:hAnsi="Times New Roman"/>
          <w:b/>
          <w:i/>
          <w:sz w:val="24"/>
          <w:szCs w:val="24"/>
        </w:rPr>
        <w:t>Meeting Room EAST 1</w:t>
      </w:r>
      <w:r>
        <w:rPr>
          <w:rFonts w:ascii="Times New Roman" w:hAnsi="Times New Roman"/>
          <w:b/>
          <w:i/>
          <w:sz w:val="24"/>
          <w:szCs w:val="24"/>
        </w:rPr>
        <w:t>“</w:t>
      </w:r>
      <w:r w:rsidRPr="000423E3">
        <w:rPr>
          <w:rFonts w:ascii="Times New Roman" w:hAnsi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„</w:t>
      </w:r>
      <w:r w:rsidRPr="000423E3">
        <w:rPr>
          <w:rFonts w:ascii="Times New Roman" w:hAnsi="Times New Roman"/>
          <w:b/>
          <w:i/>
          <w:sz w:val="24"/>
          <w:szCs w:val="24"/>
        </w:rPr>
        <w:t>Meeting Room EAST 2</w:t>
      </w:r>
      <w:r>
        <w:rPr>
          <w:rFonts w:ascii="Times New Roman" w:hAnsi="Times New Roman"/>
          <w:b/>
          <w:i/>
          <w:sz w:val="24"/>
          <w:szCs w:val="24"/>
        </w:rPr>
        <w:t>“</w:t>
      </w:r>
      <w:r w:rsidRPr="000423E3">
        <w:rPr>
          <w:rFonts w:ascii="Times New Roman" w:hAnsi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„</w:t>
      </w:r>
      <w:r w:rsidRPr="000423E3">
        <w:rPr>
          <w:rFonts w:ascii="Times New Roman" w:hAnsi="Times New Roman"/>
          <w:b/>
          <w:i/>
          <w:sz w:val="24"/>
          <w:szCs w:val="24"/>
        </w:rPr>
        <w:t>Meeting Room EAST 3</w:t>
      </w:r>
      <w:r>
        <w:rPr>
          <w:rFonts w:ascii="Times New Roman" w:hAnsi="Times New Roman"/>
          <w:b/>
          <w:i/>
          <w:sz w:val="24"/>
          <w:szCs w:val="24"/>
        </w:rPr>
        <w:t>“</w:t>
      </w:r>
      <w:r w:rsidRPr="000423E3">
        <w:rPr>
          <w:rFonts w:ascii="Times New Roman" w:hAnsi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„</w:t>
      </w:r>
      <w:r w:rsidRPr="000423E3">
        <w:rPr>
          <w:rFonts w:ascii="Times New Roman" w:hAnsi="Times New Roman"/>
          <w:b/>
          <w:i/>
          <w:sz w:val="24"/>
          <w:szCs w:val="24"/>
        </w:rPr>
        <w:t>Meeting Room EAST 4</w:t>
      </w:r>
      <w:r>
        <w:rPr>
          <w:rFonts w:ascii="Times New Roman" w:hAnsi="Times New Roman"/>
          <w:b/>
          <w:i/>
          <w:sz w:val="24"/>
          <w:szCs w:val="24"/>
        </w:rPr>
        <w:t>“</w:t>
      </w:r>
      <w:r w:rsidRPr="000423E3">
        <w:rPr>
          <w:rFonts w:ascii="Times New Roman" w:hAnsi="Times New Roman"/>
          <w:b/>
          <w:i/>
          <w:sz w:val="24"/>
          <w:szCs w:val="24"/>
        </w:rPr>
        <w:t>.</w:t>
      </w:r>
      <w:r w:rsidRPr="000423E3">
        <w:rPr>
          <w:rFonts w:ascii="Times New Roman" w:hAnsi="Times New Roman"/>
          <w:i/>
          <w:sz w:val="24"/>
          <w:szCs w:val="24"/>
        </w:rPr>
        <w:t xml:space="preserve"> </w:t>
      </w:r>
      <w:r w:rsidRPr="001D7AAB">
        <w:rPr>
          <w:rFonts w:ascii="Times New Roman" w:hAnsi="Times New Roman"/>
          <w:sz w:val="24"/>
          <w:szCs w:val="24"/>
        </w:rPr>
        <w:t>(v</w:t>
      </w:r>
      <w:r w:rsidRPr="00C17364">
        <w:rPr>
          <w:rFonts w:ascii="Times New Roman" w:hAnsi="Times New Roman"/>
          <w:sz w:val="24"/>
          <w:szCs w:val="24"/>
        </w:rPr>
        <w:t xml:space="preserve">eľkosť, typ písma a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C1736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17364">
        <w:rPr>
          <w:rFonts w:ascii="Times New Roman" w:hAnsi="Times New Roman"/>
          <w:sz w:val="24"/>
          <w:szCs w:val="24"/>
        </w:rPr>
        <w:t>Všetky 4 miestnosti sú zariadené nasledovne (</w:t>
      </w:r>
      <w:r>
        <w:rPr>
          <w:rFonts w:ascii="Times New Roman" w:hAnsi="Times New Roman"/>
          <w:sz w:val="24"/>
          <w:szCs w:val="24"/>
        </w:rPr>
        <w:t>viď i</w:t>
      </w:r>
      <w:r w:rsidRPr="001D7AAB">
        <w:rPr>
          <w:rFonts w:ascii="Times New Roman" w:hAnsi="Times New Roman"/>
          <w:sz w:val="24"/>
          <w:szCs w:val="24"/>
        </w:rPr>
        <w:t>lustračný nákres miestnosti „</w:t>
      </w:r>
      <w:r w:rsidRPr="005C28F1">
        <w:rPr>
          <w:rFonts w:ascii="Times New Roman" w:hAnsi="Times New Roman"/>
          <w:i/>
          <w:sz w:val="24"/>
          <w:szCs w:val="24"/>
        </w:rPr>
        <w:t>Meeting Rooms EAST 1-4</w:t>
      </w:r>
      <w:r w:rsidRPr="001D7AAB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, ktorý je súčasťou tejto prílohy</w:t>
      </w:r>
      <w:r w:rsidRPr="00C17364">
        <w:rPr>
          <w:rFonts w:ascii="Times New Roman" w:hAnsi="Times New Roman"/>
          <w:sz w:val="24"/>
          <w:szCs w:val="24"/>
        </w:rPr>
        <w:t xml:space="preserve">): </w:t>
      </w:r>
    </w:p>
    <w:p w14:paraId="5B61B36C" w14:textId="35B33419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83350">
        <w:rPr>
          <w:rFonts w:ascii="Times New Roman" w:hAnsi="Times New Roman"/>
          <w:sz w:val="24"/>
          <w:szCs w:val="24"/>
        </w:rPr>
        <w:t xml:space="preserve">Usporiadanie vnútorného stola </w:t>
      </w:r>
      <w:r>
        <w:rPr>
          <w:rFonts w:ascii="Times New Roman" w:hAnsi="Times New Roman"/>
          <w:sz w:val="24"/>
          <w:szCs w:val="24"/>
        </w:rPr>
        <w:t xml:space="preserve">v každej miestnosti bude </w:t>
      </w:r>
      <w:r w:rsidRPr="00583350">
        <w:rPr>
          <w:rFonts w:ascii="Times New Roman" w:hAnsi="Times New Roman"/>
          <w:sz w:val="24"/>
          <w:szCs w:val="24"/>
        </w:rPr>
        <w:t xml:space="preserve">v tvare „ženeva“  pre </w:t>
      </w:r>
      <w:r>
        <w:rPr>
          <w:rFonts w:ascii="Times New Roman" w:hAnsi="Times New Roman"/>
          <w:sz w:val="24"/>
          <w:szCs w:val="24"/>
        </w:rPr>
        <w:t>22 osôb. (t.j. 22 rokovacích stolov a 22 konferenčných stoličiek). 7</w:t>
      </w:r>
      <w:r w:rsidRPr="005833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miest je na každej dlhej strane, 4</w:t>
      </w:r>
      <w:r w:rsidR="006B29EA">
        <w:rPr>
          <w:rFonts w:ascii="Times New Roman" w:hAnsi="Times New Roman"/>
          <w:sz w:val="24"/>
          <w:szCs w:val="24"/>
        </w:rPr>
        <w:t> </w:t>
      </w:r>
      <w:r w:rsidRPr="00583350">
        <w:rPr>
          <w:rFonts w:ascii="Times New Roman" w:hAnsi="Times New Roman"/>
          <w:sz w:val="24"/>
          <w:szCs w:val="24"/>
        </w:rPr>
        <w:t>miest</w:t>
      </w:r>
      <w:r>
        <w:rPr>
          <w:rFonts w:ascii="Times New Roman" w:hAnsi="Times New Roman"/>
          <w:sz w:val="24"/>
          <w:szCs w:val="24"/>
        </w:rPr>
        <w:t>a sú</w:t>
      </w:r>
      <w:r w:rsidRPr="00583350">
        <w:rPr>
          <w:rFonts w:ascii="Times New Roman" w:hAnsi="Times New Roman"/>
          <w:sz w:val="24"/>
          <w:szCs w:val="24"/>
        </w:rPr>
        <w:t xml:space="preserve"> na krátk</w:t>
      </w:r>
      <w:r>
        <w:rPr>
          <w:rFonts w:ascii="Times New Roman" w:hAnsi="Times New Roman"/>
          <w:sz w:val="24"/>
          <w:szCs w:val="24"/>
        </w:rPr>
        <w:t>ych častiach stola.</w:t>
      </w:r>
    </w:p>
    <w:p w14:paraId="4E2D2EA5" w14:textId="39119A38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Pri sedení bude vytvorený priestor </w:t>
      </w:r>
      <w:r w:rsidRPr="00FB4C6B">
        <w:rPr>
          <w:rFonts w:ascii="Times New Roman" w:hAnsi="Times New Roman"/>
          <w:sz w:val="24"/>
          <w:szCs w:val="24"/>
        </w:rPr>
        <w:t> minimáln</w:t>
      </w:r>
      <w:r>
        <w:rPr>
          <w:rFonts w:ascii="Times New Roman" w:hAnsi="Times New Roman"/>
          <w:sz w:val="24"/>
          <w:szCs w:val="24"/>
        </w:rPr>
        <w:t>e</w:t>
      </w:r>
      <w:r w:rsidRPr="00FB4C6B">
        <w:rPr>
          <w:rFonts w:ascii="Times New Roman" w:hAnsi="Times New Roman"/>
          <w:sz w:val="24"/>
          <w:szCs w:val="24"/>
        </w:rPr>
        <w:t xml:space="preserve"> 80 centimetrov </w:t>
      </w:r>
      <w:r w:rsidR="006B29EA">
        <w:rPr>
          <w:rFonts w:ascii="Times New Roman" w:hAnsi="Times New Roman"/>
          <w:sz w:val="24"/>
          <w:szCs w:val="24"/>
        </w:rPr>
        <w:t xml:space="preserve">na šírku </w:t>
      </w:r>
      <w:r w:rsidRPr="00FB4C6B">
        <w:rPr>
          <w:rFonts w:ascii="Times New Roman" w:hAnsi="Times New Roman"/>
          <w:sz w:val="24"/>
          <w:szCs w:val="24"/>
        </w:rPr>
        <w:t>pre 1 osobu</w:t>
      </w:r>
      <w:r>
        <w:rPr>
          <w:rFonts w:ascii="Times New Roman" w:hAnsi="Times New Roman"/>
          <w:sz w:val="24"/>
          <w:szCs w:val="24"/>
        </w:rPr>
        <w:t>.</w:t>
      </w:r>
    </w:p>
    <w:p w14:paraId="366345CF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Celkovo bude pre bočné/zadné sedenie v každej miestnosti k dispozícii 8 konferenčných stoličiek.</w:t>
      </w:r>
    </w:p>
    <w:p w14:paraId="1979F62F" w14:textId="77777777" w:rsidR="00245BEC" w:rsidRDefault="00245BEC" w:rsidP="00245BEC">
      <w:pPr>
        <w:pStyle w:val="Bezriadkovania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6E636B2" w14:textId="77777777" w:rsidR="00245BEC" w:rsidRPr="001D059A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059A">
        <w:rPr>
          <w:rFonts w:ascii="Times New Roman" w:hAnsi="Times New Roman"/>
          <w:sz w:val="24"/>
          <w:szCs w:val="24"/>
        </w:rPr>
        <w:t>Audiovizuálna technika:</w:t>
      </w:r>
    </w:p>
    <w:p w14:paraId="78CD51C2" w14:textId="7ADC8B1B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E0750">
        <w:rPr>
          <w:rFonts w:ascii="Times New Roman" w:hAnsi="Times New Roman"/>
          <w:sz w:val="24"/>
          <w:szCs w:val="24"/>
        </w:rPr>
        <w:t xml:space="preserve">prenos prezentácií </w:t>
      </w:r>
      <w:r>
        <w:rPr>
          <w:rFonts w:ascii="Times New Roman" w:hAnsi="Times New Roman"/>
          <w:sz w:val="24"/>
          <w:szCs w:val="24"/>
        </w:rPr>
        <w:t xml:space="preserve">v každej miestnosti </w:t>
      </w:r>
      <w:r w:rsidRPr="001E0750">
        <w:rPr>
          <w:rFonts w:ascii="Times New Roman" w:hAnsi="Times New Roman"/>
          <w:sz w:val="24"/>
          <w:szCs w:val="24"/>
        </w:rPr>
        <w:t xml:space="preserve">na </w:t>
      </w:r>
      <w:r w:rsidR="006B29EA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x LED obrazovkách</w:t>
      </w:r>
      <w:r w:rsidRPr="001E0750">
        <w:rPr>
          <w:rFonts w:ascii="Times New Roman" w:hAnsi="Times New Roman"/>
          <w:sz w:val="24"/>
          <w:szCs w:val="24"/>
        </w:rPr>
        <w:t xml:space="preserve"> v strede hlavného stola „ženeva</w:t>
      </w:r>
      <w:r>
        <w:rPr>
          <w:rFonts w:ascii="Times New Roman" w:hAnsi="Times New Roman"/>
          <w:sz w:val="24"/>
          <w:szCs w:val="24"/>
        </w:rPr>
        <w:t>“</w:t>
      </w:r>
      <w:r w:rsidRPr="00C173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stojanoch.</w:t>
      </w:r>
    </w:p>
    <w:p w14:paraId="77C66C7F" w14:textId="564F7339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projektor a 1 plátno v každej miestnosti</w:t>
      </w:r>
    </w:p>
    <w:p w14:paraId="123D2911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F5D3E6D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Ozvučenie:</w:t>
      </w:r>
    </w:p>
    <w:p w14:paraId="4730BFDA" w14:textId="77777777" w:rsidR="00245BEC" w:rsidRPr="00246181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V každej miestnosti</w:t>
      </w:r>
      <w:r w:rsidRPr="00FB4C6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22</w:t>
      </w:r>
      <w:r w:rsidRPr="00FB4C6B">
        <w:rPr>
          <w:rFonts w:ascii="Times New Roman" w:hAnsi="Times New Roman"/>
          <w:sz w:val="24"/>
          <w:szCs w:val="24"/>
        </w:rPr>
        <w:t xml:space="preserve"> digitálnych delegátskych konferenčných mikrofónnych jednotiek </w:t>
      </w:r>
      <w:r w:rsidRPr="00DC7783">
        <w:rPr>
          <w:rFonts w:ascii="Times New Roman" w:hAnsi="Times New Roman"/>
          <w:sz w:val="24"/>
          <w:szCs w:val="24"/>
        </w:rPr>
        <w:t xml:space="preserve">s reproduktorom umiestnených na hlavnom rokovacom stole „ženeva“ pred </w:t>
      </w:r>
      <w:r w:rsidRPr="00246181">
        <w:rPr>
          <w:rFonts w:ascii="Times New Roman" w:hAnsi="Times New Roman"/>
          <w:sz w:val="24"/>
          <w:szCs w:val="24"/>
        </w:rPr>
        <w:t>každého delegáta</w:t>
      </w:r>
      <w:r>
        <w:rPr>
          <w:rFonts w:ascii="Times New Roman" w:hAnsi="Times New Roman"/>
          <w:sz w:val="24"/>
          <w:szCs w:val="24"/>
        </w:rPr>
        <w:t>.</w:t>
      </w:r>
    </w:p>
    <w:p w14:paraId="343CE962" w14:textId="7644CA0B" w:rsidR="00245BEC" w:rsidRPr="00F73A4E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V každej miestnosti 30 </w:t>
      </w:r>
      <w:r w:rsidRPr="00246181">
        <w:rPr>
          <w:rFonts w:ascii="Times New Roman" w:hAnsi="Times New Roman"/>
          <w:sz w:val="24"/>
          <w:szCs w:val="24"/>
        </w:rPr>
        <w:t xml:space="preserve">slúchadiel na odposluch </w:t>
      </w:r>
      <w:r w:rsidR="006B29EA">
        <w:rPr>
          <w:rFonts w:ascii="Times New Roman" w:hAnsi="Times New Roman"/>
          <w:sz w:val="24"/>
          <w:szCs w:val="24"/>
        </w:rPr>
        <w:t>a 30</w:t>
      </w:r>
      <w:r w:rsidR="006B29EA" w:rsidRPr="00246181">
        <w:rPr>
          <w:rFonts w:ascii="Times New Roman" w:hAnsi="Times New Roman"/>
          <w:sz w:val="24"/>
          <w:szCs w:val="24"/>
        </w:rPr>
        <w:t xml:space="preserve"> </w:t>
      </w:r>
      <w:r w:rsidRPr="00246181">
        <w:rPr>
          <w:rFonts w:ascii="Times New Roman" w:hAnsi="Times New Roman"/>
          <w:sz w:val="24"/>
          <w:szCs w:val="24"/>
        </w:rPr>
        <w:t>IR prijímač</w:t>
      </w:r>
      <w:r w:rsidR="006B29EA"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>.</w:t>
      </w:r>
    </w:p>
    <w:p w14:paraId="1FD2309E" w14:textId="77777777" w:rsidR="00245BEC" w:rsidRPr="001E0750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D9FD2F8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 zapojenia 1</w:t>
      </w:r>
      <w:r w:rsidRPr="00FB4C6B">
        <w:rPr>
          <w:rFonts w:ascii="Times New Roman" w:hAnsi="Times New Roman"/>
          <w:sz w:val="24"/>
          <w:szCs w:val="24"/>
        </w:rPr>
        <w:t xml:space="preserve"> notebook</w:t>
      </w:r>
      <w:r>
        <w:rPr>
          <w:rFonts w:ascii="Times New Roman" w:hAnsi="Times New Roman"/>
          <w:sz w:val="24"/>
          <w:szCs w:val="24"/>
        </w:rPr>
        <w:t>u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 myšou a s prístupom na internet a 1 kopírovacieho zariadenia, ktoré môže byť umiestnené aj v predsáli.</w:t>
      </w:r>
    </w:p>
    <w:p w14:paraId="576D6F6D" w14:textId="011E8462" w:rsidR="00245BEC" w:rsidRDefault="00245BEC" w:rsidP="00245BEC">
      <w:pPr>
        <w:pStyle w:val="Bezriadkovania"/>
        <w:spacing w:line="276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0AC94686" w14:textId="77777777" w:rsidR="005301BD" w:rsidRDefault="005301BD" w:rsidP="00245BEC">
      <w:pPr>
        <w:pStyle w:val="Bezriadkovania"/>
        <w:spacing w:line="276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1C5881B1" w14:textId="06F42AC3" w:rsidR="00245BEC" w:rsidRDefault="00245BEC" w:rsidP="00245BEC">
      <w:pPr>
        <w:pStyle w:val="Nadpis4"/>
        <w:jc w:val="both"/>
        <w:rPr>
          <w:b w:val="0"/>
          <w:i/>
        </w:rPr>
      </w:pPr>
      <w:r w:rsidRPr="00EF41F2">
        <w:t>1.f) ZASADACIA MIESTNOSŤ  NORTH („Meeting room NORTH“)</w:t>
      </w:r>
    </w:p>
    <w:p w14:paraId="0A7415A8" w14:textId="77777777" w:rsidR="00245BEC" w:rsidRDefault="00245BEC" w:rsidP="00245BEC">
      <w:pPr>
        <w:spacing w:after="0"/>
        <w:jc w:val="both"/>
      </w:pPr>
    </w:p>
    <w:p w14:paraId="226F83E8" w14:textId="5CDC8707" w:rsidR="00245BEC" w:rsidRPr="00BD74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Miestnosť bude</w:t>
      </w:r>
      <w:r w:rsidRPr="00BD74EC">
        <w:rPr>
          <w:rFonts w:ascii="Times New Roman" w:hAnsi="Times New Roman"/>
          <w:sz w:val="24"/>
          <w:szCs w:val="24"/>
        </w:rPr>
        <w:t xml:space="preserve"> označená ako </w:t>
      </w:r>
      <w:r>
        <w:rPr>
          <w:rFonts w:ascii="Times New Roman" w:hAnsi="Times New Roman"/>
          <w:b/>
          <w:color w:val="000000"/>
          <w:sz w:val="24"/>
          <w:szCs w:val="24"/>
        </w:rPr>
        <w:t>„</w:t>
      </w:r>
      <w:r w:rsidRPr="000423E3">
        <w:rPr>
          <w:rFonts w:ascii="Times New Roman" w:hAnsi="Times New Roman"/>
          <w:b/>
          <w:i/>
          <w:color w:val="000000"/>
          <w:sz w:val="24"/>
          <w:szCs w:val="24"/>
        </w:rPr>
        <w:t>Meeting room NORTH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“</w:t>
      </w:r>
      <w:r w:rsidRPr="00BD74E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A01D59" w:rsidRPr="00A01D59">
        <w:rPr>
          <w:rFonts w:ascii="Times New Roman" w:hAnsi="Times New Roman"/>
          <w:sz w:val="24"/>
          <w:szCs w:val="24"/>
        </w:rPr>
        <w:t>(</w:t>
      </w:r>
      <w:r w:rsidRPr="00A01D59">
        <w:rPr>
          <w:rFonts w:ascii="Times New Roman" w:hAnsi="Times New Roman"/>
          <w:sz w:val="24"/>
          <w:szCs w:val="24"/>
        </w:rPr>
        <w:t>veľkosť</w:t>
      </w:r>
      <w:r w:rsidRPr="00BD74EC">
        <w:rPr>
          <w:rFonts w:ascii="Times New Roman" w:hAnsi="Times New Roman"/>
          <w:sz w:val="24"/>
          <w:szCs w:val="24"/>
        </w:rPr>
        <w:t xml:space="preserve">, typ písma a 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BD74E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Bude</w:t>
      </w:r>
      <w:r w:rsidRPr="00BD74EC">
        <w:rPr>
          <w:rFonts w:ascii="Times New Roman" w:hAnsi="Times New Roman"/>
          <w:sz w:val="24"/>
          <w:szCs w:val="24"/>
        </w:rPr>
        <w:t xml:space="preserve"> zariadená nasledovne (</w:t>
      </w:r>
      <w:r>
        <w:rPr>
          <w:rFonts w:ascii="Times New Roman" w:hAnsi="Times New Roman"/>
          <w:sz w:val="24"/>
          <w:szCs w:val="24"/>
        </w:rPr>
        <w:t>viď i</w:t>
      </w:r>
      <w:r w:rsidRPr="001D7AAB">
        <w:rPr>
          <w:rFonts w:ascii="Times New Roman" w:hAnsi="Times New Roman"/>
          <w:sz w:val="24"/>
          <w:szCs w:val="24"/>
        </w:rPr>
        <w:t>lustračný nákres „</w:t>
      </w:r>
      <w:r w:rsidRPr="005C28F1">
        <w:rPr>
          <w:rFonts w:ascii="Times New Roman" w:hAnsi="Times New Roman"/>
          <w:i/>
          <w:sz w:val="24"/>
          <w:szCs w:val="24"/>
        </w:rPr>
        <w:t>Meeting Room NORTH</w:t>
      </w:r>
      <w:r w:rsidRPr="001D7AAB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, ktorý je súčasťou tejto prílohy</w:t>
      </w:r>
      <w:r w:rsidRPr="00BD74EC">
        <w:rPr>
          <w:rFonts w:ascii="Times New Roman" w:hAnsi="Times New Roman"/>
          <w:sz w:val="24"/>
          <w:szCs w:val="24"/>
        </w:rPr>
        <w:t>):</w:t>
      </w:r>
    </w:p>
    <w:p w14:paraId="2B2425C3" w14:textId="4807EE6C" w:rsidR="00245BEC" w:rsidRDefault="00245BEC" w:rsidP="00245BEC">
      <w:pPr>
        <w:pStyle w:val="Default"/>
        <w:numPr>
          <w:ilvl w:val="0"/>
          <w:numId w:val="38"/>
        </w:numPr>
        <w:spacing w:line="276" w:lineRule="auto"/>
        <w:jc w:val="both"/>
      </w:pPr>
      <w:r>
        <w:t>Usporiadanie vnútorného stola bude</w:t>
      </w:r>
      <w:r w:rsidRPr="001E0750">
        <w:t xml:space="preserve"> v tvare „ženeva“</w:t>
      </w:r>
      <w:r>
        <w:t xml:space="preserve"> a bude</w:t>
      </w:r>
      <w:r w:rsidRPr="001E0750">
        <w:t xml:space="preserve"> pre </w:t>
      </w:r>
      <w:r>
        <w:t>40 osôb (</w:t>
      </w:r>
      <w:r w:rsidRPr="005C03D5">
        <w:t xml:space="preserve">t.j. 40 </w:t>
      </w:r>
      <w:r>
        <w:t xml:space="preserve">rokovacích stolov a 40 </w:t>
      </w:r>
      <w:r w:rsidRPr="005C03D5">
        <w:t>konferenčných stoličiek</w:t>
      </w:r>
      <w:r>
        <w:t xml:space="preserve">). 16 stoličiek bude na každej dlhej strane, 4 </w:t>
      </w:r>
      <w:r w:rsidR="002054D5">
        <w:t xml:space="preserve">stoličky </w:t>
      </w:r>
      <w:r>
        <w:t>sú</w:t>
      </w:r>
      <w:r w:rsidRPr="001E0750">
        <w:t xml:space="preserve"> na krátkej časti stola</w:t>
      </w:r>
      <w:r>
        <w:t>.</w:t>
      </w:r>
    </w:p>
    <w:p w14:paraId="24C97273" w14:textId="46DA9BC1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sedení bude vytvorený priestor </w:t>
      </w:r>
      <w:r w:rsidRPr="00FB4C6B">
        <w:rPr>
          <w:rFonts w:ascii="Times New Roman" w:hAnsi="Times New Roman"/>
          <w:sz w:val="24"/>
          <w:szCs w:val="24"/>
        </w:rPr>
        <w:t> minimáln</w:t>
      </w:r>
      <w:r>
        <w:rPr>
          <w:rFonts w:ascii="Times New Roman" w:hAnsi="Times New Roman"/>
          <w:sz w:val="24"/>
          <w:szCs w:val="24"/>
        </w:rPr>
        <w:t>e</w:t>
      </w:r>
      <w:r w:rsidRPr="00FB4C6B">
        <w:rPr>
          <w:rFonts w:ascii="Times New Roman" w:hAnsi="Times New Roman"/>
          <w:sz w:val="24"/>
          <w:szCs w:val="24"/>
        </w:rPr>
        <w:t xml:space="preserve"> 80 centimetrov </w:t>
      </w:r>
      <w:r w:rsidR="002054D5">
        <w:rPr>
          <w:rFonts w:ascii="Times New Roman" w:hAnsi="Times New Roman"/>
          <w:sz w:val="24"/>
          <w:szCs w:val="24"/>
        </w:rPr>
        <w:t xml:space="preserve">na šírku </w:t>
      </w:r>
      <w:r w:rsidRPr="00FB4C6B">
        <w:rPr>
          <w:rFonts w:ascii="Times New Roman" w:hAnsi="Times New Roman"/>
          <w:sz w:val="24"/>
          <w:szCs w:val="24"/>
        </w:rPr>
        <w:t>pre 1 osobu</w:t>
      </w:r>
      <w:r>
        <w:rPr>
          <w:rFonts w:ascii="Times New Roman" w:hAnsi="Times New Roman"/>
          <w:sz w:val="24"/>
          <w:szCs w:val="24"/>
        </w:rPr>
        <w:t>.</w:t>
      </w:r>
    </w:p>
    <w:p w14:paraId="5F3859A0" w14:textId="73528AC2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Celkovo bude na zadné/bočné sedenie v </w:t>
      </w:r>
      <w:r w:rsidR="002054D5">
        <w:rPr>
          <w:rFonts w:ascii="Times New Roman" w:hAnsi="Times New Roman"/>
          <w:sz w:val="24"/>
          <w:szCs w:val="24"/>
        </w:rPr>
        <w:t xml:space="preserve">miestnosti </w:t>
      </w:r>
      <w:r>
        <w:rPr>
          <w:rFonts w:ascii="Times New Roman" w:hAnsi="Times New Roman"/>
          <w:sz w:val="24"/>
          <w:szCs w:val="24"/>
        </w:rPr>
        <w:t xml:space="preserve">k dispozícii ďalších 40 konferenčných stoličiek rozostavených </w:t>
      </w:r>
      <w:r w:rsidR="002054D5"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z w:val="24"/>
          <w:szCs w:val="24"/>
        </w:rPr>
        <w:t xml:space="preserve">radoch po 16 na pozdĺžnych stranách stola a po 4 na krátkych stranách </w:t>
      </w:r>
      <w:r w:rsidRPr="00206B53">
        <w:rPr>
          <w:rFonts w:ascii="Times New Roman" w:hAnsi="Times New Roman"/>
          <w:sz w:val="24"/>
          <w:szCs w:val="24"/>
        </w:rPr>
        <w:t>stola.</w:t>
      </w:r>
    </w:p>
    <w:p w14:paraId="0FD343A4" w14:textId="40A23966" w:rsidR="00245BEC" w:rsidRPr="00206B53" w:rsidRDefault="00245BEC" w:rsidP="00A6753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06B53">
        <w:rPr>
          <w:rFonts w:ascii="Times New Roman" w:hAnsi="Times New Roman"/>
          <w:sz w:val="24"/>
          <w:szCs w:val="24"/>
        </w:rPr>
        <w:t>V </w:t>
      </w:r>
      <w:r w:rsidR="00112E4D">
        <w:rPr>
          <w:rFonts w:ascii="Times New Roman" w:hAnsi="Times New Roman"/>
          <w:sz w:val="24"/>
          <w:szCs w:val="24"/>
        </w:rPr>
        <w:t>miestnosti</w:t>
      </w:r>
      <w:r w:rsidR="00112E4D" w:rsidRPr="00206B53">
        <w:rPr>
          <w:rFonts w:ascii="Times New Roman" w:hAnsi="Times New Roman"/>
          <w:sz w:val="24"/>
          <w:szCs w:val="24"/>
        </w:rPr>
        <w:t xml:space="preserve"> </w:t>
      </w:r>
      <w:r w:rsidRPr="00206B53">
        <w:rPr>
          <w:rFonts w:ascii="Times New Roman" w:hAnsi="Times New Roman"/>
          <w:sz w:val="24"/>
          <w:szCs w:val="24"/>
        </w:rPr>
        <w:t xml:space="preserve">bude priestor na umiestnenie 1 banneru </w:t>
      </w:r>
      <w:r>
        <w:rPr>
          <w:rFonts w:ascii="Times New Roman" w:hAnsi="Times New Roman"/>
          <w:sz w:val="24"/>
          <w:szCs w:val="24"/>
        </w:rPr>
        <w:t xml:space="preserve">(dodá objednávateľ) </w:t>
      </w:r>
      <w:r w:rsidRPr="00206B53">
        <w:rPr>
          <w:rFonts w:ascii="Times New Roman" w:hAnsi="Times New Roman"/>
          <w:sz w:val="24"/>
          <w:szCs w:val="24"/>
        </w:rPr>
        <w:t xml:space="preserve">a dvoch vlajok (dodá </w:t>
      </w:r>
      <w:r>
        <w:rPr>
          <w:rFonts w:ascii="Times New Roman" w:hAnsi="Times New Roman"/>
          <w:sz w:val="24"/>
          <w:szCs w:val="24"/>
        </w:rPr>
        <w:t>objednávateľ</w:t>
      </w:r>
      <w:r w:rsidRPr="00206B53">
        <w:rPr>
          <w:rFonts w:ascii="Times New Roman" w:hAnsi="Times New Roman"/>
          <w:sz w:val="24"/>
          <w:szCs w:val="24"/>
        </w:rPr>
        <w:t>) za vrchstolom  s rozmermi  </w:t>
      </w:r>
      <w:r>
        <w:rPr>
          <w:rFonts w:ascii="Times New Roman" w:hAnsi="Times New Roman"/>
          <w:sz w:val="24"/>
          <w:szCs w:val="24"/>
        </w:rPr>
        <w:t xml:space="preserve">min. 4m (dĺžka), min. </w:t>
      </w:r>
      <w:r w:rsidRPr="00206B53">
        <w:rPr>
          <w:rFonts w:ascii="Times New Roman" w:hAnsi="Times New Roman"/>
          <w:sz w:val="24"/>
          <w:szCs w:val="24"/>
        </w:rPr>
        <w:t>0,5 m (šírka) a</w:t>
      </w:r>
      <w:r>
        <w:rPr>
          <w:rFonts w:ascii="Times New Roman" w:hAnsi="Times New Roman"/>
          <w:sz w:val="24"/>
          <w:szCs w:val="24"/>
        </w:rPr>
        <w:t xml:space="preserve"> min. </w:t>
      </w:r>
      <w:r w:rsidRPr="00206B53">
        <w:rPr>
          <w:rFonts w:ascii="Times New Roman" w:hAnsi="Times New Roman"/>
          <w:sz w:val="24"/>
          <w:szCs w:val="24"/>
        </w:rPr>
        <w:t>2 m (výška)</w:t>
      </w:r>
      <w:r>
        <w:rPr>
          <w:rFonts w:ascii="Times New Roman" w:hAnsi="Times New Roman"/>
          <w:sz w:val="24"/>
          <w:szCs w:val="24"/>
        </w:rPr>
        <w:t>.</w:t>
      </w:r>
    </w:p>
    <w:p w14:paraId="36D6AF5D" w14:textId="123EC38F" w:rsidR="00245BEC" w:rsidRPr="00442B82" w:rsidRDefault="00112E4D" w:rsidP="00A6753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ks stojanov</w:t>
      </w:r>
      <w:r w:rsidR="00245BEC" w:rsidRPr="00442B82">
        <w:rPr>
          <w:rFonts w:ascii="Times New Roman" w:hAnsi="Times New Roman"/>
          <w:sz w:val="24"/>
          <w:szCs w:val="24"/>
        </w:rPr>
        <w:t xml:space="preserve"> na vlajku </w:t>
      </w:r>
      <w:r w:rsidR="00245BEC" w:rsidRPr="00456AD8">
        <w:rPr>
          <w:rFonts w:ascii="Times New Roman" w:hAnsi="Times New Roman"/>
          <w:sz w:val="24"/>
          <w:szCs w:val="24"/>
        </w:rPr>
        <w:t>s  rozmerom 150 x 100 cm</w:t>
      </w:r>
      <w:r w:rsidR="00245BEC">
        <w:rPr>
          <w:rFonts w:ascii="Times New Roman" w:hAnsi="Times New Roman"/>
          <w:sz w:val="24"/>
          <w:szCs w:val="24"/>
        </w:rPr>
        <w:t xml:space="preserve"> (maximálna odchýlka 5 cm)</w:t>
      </w:r>
      <w:r>
        <w:rPr>
          <w:rFonts w:ascii="Times New Roman" w:hAnsi="Times New Roman"/>
          <w:sz w:val="24"/>
          <w:szCs w:val="24"/>
        </w:rPr>
        <w:t>, pričom vlajky dodá objednávateľ.</w:t>
      </w:r>
      <w:r w:rsidR="00245BEC">
        <w:rPr>
          <w:rFonts w:ascii="Times New Roman" w:hAnsi="Times New Roman"/>
          <w:sz w:val="24"/>
          <w:szCs w:val="24"/>
        </w:rPr>
        <w:t xml:space="preserve"> </w:t>
      </w:r>
      <w:r w:rsidR="00245BEC" w:rsidRPr="00456AD8">
        <w:rPr>
          <w:rFonts w:ascii="Times New Roman" w:hAnsi="Times New Roman"/>
          <w:sz w:val="24"/>
          <w:szCs w:val="24"/>
        </w:rPr>
        <w:t>Stojany budú i</w:t>
      </w:r>
      <w:r w:rsidR="00245BEC" w:rsidRPr="00785C43">
        <w:rPr>
          <w:rFonts w:ascii="Times New Roman" w:hAnsi="Times New Roman"/>
          <w:sz w:val="24"/>
          <w:szCs w:val="24"/>
        </w:rPr>
        <w:t xml:space="preserve">nteriérové, jednoramenné na podstavci, prevedenie stojanov kolmé bez kĺbu, v prevedení leštená oceľ. Na tyči stojana budú dva úchytné krúžky od seba vzdialené 105 cm.  </w:t>
      </w:r>
      <w:r w:rsidR="00245BEC" w:rsidRPr="00456AD8">
        <w:rPr>
          <w:rFonts w:ascii="Times New Roman" w:hAnsi="Times New Roman"/>
          <w:sz w:val="24"/>
          <w:szCs w:val="24"/>
        </w:rPr>
        <w:t>V</w:t>
      </w:r>
      <w:r w:rsidR="00245BEC">
        <w:rPr>
          <w:rFonts w:ascii="Times New Roman" w:hAnsi="Times New Roman"/>
          <w:sz w:val="24"/>
          <w:szCs w:val="24"/>
        </w:rPr>
        <w:t xml:space="preserve">ýška stojanu </w:t>
      </w:r>
      <w:r>
        <w:rPr>
          <w:rFonts w:ascii="Times New Roman" w:hAnsi="Times New Roman"/>
          <w:sz w:val="24"/>
          <w:szCs w:val="24"/>
        </w:rPr>
        <w:t>bude</w:t>
      </w:r>
      <w:r w:rsidR="00245BEC">
        <w:rPr>
          <w:rFonts w:ascii="Times New Roman" w:hAnsi="Times New Roman"/>
          <w:sz w:val="24"/>
          <w:szCs w:val="24"/>
        </w:rPr>
        <w:t xml:space="preserve"> 270 cm (maximálna odchýlka 20 cm).</w:t>
      </w:r>
    </w:p>
    <w:p w14:paraId="651252E2" w14:textId="77777777" w:rsidR="00245BEC" w:rsidRDefault="00245BEC" w:rsidP="00245BEC">
      <w:pPr>
        <w:pStyle w:val="Bezriadkovani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B02889D" w14:textId="27C55CC9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0E80">
        <w:rPr>
          <w:rFonts w:ascii="Times New Roman" w:hAnsi="Times New Roman"/>
          <w:b/>
          <w:sz w:val="24"/>
          <w:szCs w:val="24"/>
        </w:rPr>
        <w:t>Technické zabezpečenie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 w:rsidR="00490E80" w:rsidRPr="00FB4C6B">
        <w:rPr>
          <w:rFonts w:ascii="Times New Roman" w:hAnsi="Times New Roman"/>
          <w:sz w:val="24"/>
          <w:szCs w:val="24"/>
        </w:rPr>
        <w:t xml:space="preserve">(podrobné technické parametre </w:t>
      </w:r>
      <w:r w:rsidR="00490E80">
        <w:rPr>
          <w:rFonts w:ascii="Times New Roman" w:hAnsi="Times New Roman"/>
          <w:sz w:val="24"/>
          <w:szCs w:val="24"/>
        </w:rPr>
        <w:t>sú uvedené v</w:t>
      </w:r>
      <w:r w:rsidR="00490E80" w:rsidRPr="00274E6D">
        <w:rPr>
          <w:rFonts w:ascii="Times New Roman" w:hAnsi="Times New Roman"/>
          <w:sz w:val="24"/>
          <w:szCs w:val="24"/>
        </w:rPr>
        <w:t xml:space="preserve"> Prílohe č. 3 „</w:t>
      </w:r>
      <w:r w:rsidR="00490E80" w:rsidRPr="005C28F1">
        <w:rPr>
          <w:rFonts w:ascii="Times New Roman" w:hAnsi="Times New Roman"/>
          <w:i/>
          <w:sz w:val="24"/>
          <w:szCs w:val="24"/>
        </w:rPr>
        <w:t>Požiadavky na konferenčné a audio-video systémy</w:t>
      </w:r>
      <w:r w:rsidR="00490E80" w:rsidRPr="00274E6D">
        <w:rPr>
          <w:rFonts w:ascii="Times New Roman" w:hAnsi="Times New Roman"/>
          <w:sz w:val="24"/>
          <w:szCs w:val="24"/>
        </w:rPr>
        <w:t>“ a Prílohe č. 4 „</w:t>
      </w:r>
      <w:r w:rsidR="00490E80" w:rsidRPr="005C28F1">
        <w:rPr>
          <w:rFonts w:ascii="Times New Roman" w:hAnsi="Times New Roman"/>
          <w:i/>
          <w:sz w:val="24"/>
          <w:szCs w:val="24"/>
        </w:rPr>
        <w:t>Technické zabezpečenie</w:t>
      </w:r>
      <w:r w:rsidR="00490E80" w:rsidRPr="00274E6D">
        <w:rPr>
          <w:rFonts w:ascii="Times New Roman" w:hAnsi="Times New Roman"/>
          <w:sz w:val="24"/>
          <w:szCs w:val="24"/>
        </w:rPr>
        <w:t>“</w:t>
      </w:r>
      <w:r w:rsidR="00490E80" w:rsidRPr="00FB4C6B">
        <w:rPr>
          <w:rFonts w:ascii="Times New Roman" w:hAnsi="Times New Roman"/>
          <w:sz w:val="24"/>
          <w:szCs w:val="24"/>
        </w:rPr>
        <w:t>)</w:t>
      </w:r>
      <w:r w:rsidR="00490E80">
        <w:rPr>
          <w:rFonts w:ascii="Times New Roman" w:hAnsi="Times New Roman"/>
          <w:sz w:val="24"/>
          <w:szCs w:val="24"/>
        </w:rPr>
        <w:t>.</w:t>
      </w:r>
    </w:p>
    <w:p w14:paraId="7B3FA0B6" w14:textId="36FF4BA4" w:rsidR="002C0EEA" w:rsidRDefault="002C0EEA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305505D" w14:textId="77777777" w:rsidR="00245BEC" w:rsidRPr="00FB4C6B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lastRenderedPageBreak/>
        <w:t>Tlmočnícka technika:</w:t>
      </w:r>
    </w:p>
    <w:p w14:paraId="0DE8EF82" w14:textId="77777777" w:rsidR="00245BEC" w:rsidRPr="00633BB1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33BB1">
        <w:rPr>
          <w:rFonts w:ascii="Times New Roman" w:hAnsi="Times New Roman"/>
          <w:sz w:val="24"/>
          <w:szCs w:val="24"/>
        </w:rPr>
        <w:t xml:space="preserve"> x kabína s</w:t>
      </w:r>
      <w:r>
        <w:rPr>
          <w:rFonts w:ascii="Times New Roman" w:hAnsi="Times New Roman"/>
          <w:sz w:val="24"/>
          <w:szCs w:val="24"/>
        </w:rPr>
        <w:t> </w:t>
      </w:r>
      <w:r w:rsidRPr="00536016">
        <w:rPr>
          <w:rFonts w:ascii="Times New Roman" w:hAnsi="Times New Roman"/>
          <w:sz w:val="24"/>
          <w:szCs w:val="24"/>
        </w:rPr>
        <w:t>výbavou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BB1">
        <w:rPr>
          <w:rFonts w:ascii="Times New Roman" w:hAnsi="Times New Roman"/>
          <w:sz w:val="24"/>
          <w:szCs w:val="24"/>
        </w:rPr>
        <w:t>pre 2 tlmočníkov</w:t>
      </w:r>
      <w:r>
        <w:rPr>
          <w:rFonts w:ascii="Times New Roman" w:hAnsi="Times New Roman"/>
          <w:sz w:val="24"/>
          <w:szCs w:val="24"/>
        </w:rPr>
        <w:t xml:space="preserve"> (v každej kabíne 2 kancelárske stoličky a 2 digitálne konferenčné systémy so slúchadlami), </w:t>
      </w:r>
      <w:r w:rsidRPr="00633B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mi</w:t>
      </w:r>
      <w:r w:rsidRPr="00633BB1">
        <w:rPr>
          <w:rFonts w:ascii="Times New Roman" w:hAnsi="Times New Roman"/>
          <w:sz w:val="24"/>
          <w:szCs w:val="24"/>
        </w:rPr>
        <w:t>x pult</w:t>
      </w:r>
      <w:r>
        <w:rPr>
          <w:rFonts w:ascii="Times New Roman" w:hAnsi="Times New Roman"/>
          <w:sz w:val="24"/>
          <w:szCs w:val="24"/>
        </w:rPr>
        <w:t>-om</w:t>
      </w:r>
      <w:r w:rsidRPr="00633BB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ovládanie režimu 6</w:t>
      </w:r>
      <w:r w:rsidRPr="00633BB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6, kabína pre technika rovnakých rozmerov ako kabína pre tlmočníkov,</w:t>
      </w:r>
    </w:p>
    <w:p w14:paraId="3C38FB09" w14:textId="77777777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celý IR systém distribúcie tlmočenia bude dimenzovaný na 80 IR prijímačov (do počtu je započítaná i rezerva).</w:t>
      </w:r>
    </w:p>
    <w:p w14:paraId="71035392" w14:textId="77777777" w:rsidR="00245BEC" w:rsidRDefault="00245BEC" w:rsidP="00245BEC">
      <w:pPr>
        <w:pStyle w:val="Bezriadkovania"/>
        <w:spacing w:line="276" w:lineRule="auto"/>
        <w:ind w:left="1364"/>
        <w:jc w:val="both"/>
        <w:rPr>
          <w:rFonts w:ascii="Times New Roman" w:hAnsi="Times New Roman"/>
          <w:sz w:val="24"/>
          <w:szCs w:val="24"/>
        </w:rPr>
      </w:pPr>
    </w:p>
    <w:p w14:paraId="27A9F6EF" w14:textId="77777777" w:rsidR="00245BEC" w:rsidRPr="00FB4C6B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Audiovizuálna technika:</w:t>
      </w:r>
    </w:p>
    <w:p w14:paraId="3E730212" w14:textId="77777777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>preno</w:t>
      </w:r>
      <w:r w:rsidRPr="00FB4C6B">
        <w:rPr>
          <w:rFonts w:ascii="Times New Roman" w:hAnsi="Times New Roman"/>
          <w:sz w:val="24"/>
          <w:szCs w:val="24"/>
        </w:rPr>
        <w:t xml:space="preserve">s na </w:t>
      </w:r>
      <w:r>
        <w:rPr>
          <w:rFonts w:ascii="Times New Roman" w:hAnsi="Times New Roman"/>
          <w:sz w:val="24"/>
          <w:szCs w:val="24"/>
        </w:rPr>
        <w:t>8-ich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LED</w:t>
      </w:r>
      <w:r w:rsidRPr="00FB4C6B">
        <w:rPr>
          <w:rFonts w:ascii="Times New Roman" w:hAnsi="Times New Roman"/>
          <w:sz w:val="24"/>
          <w:szCs w:val="24"/>
        </w:rPr>
        <w:t xml:space="preserve"> obrazovk</w:t>
      </w:r>
      <w:r>
        <w:rPr>
          <w:rFonts w:ascii="Times New Roman" w:hAnsi="Times New Roman"/>
          <w:sz w:val="24"/>
          <w:szCs w:val="24"/>
        </w:rPr>
        <w:t>ách</w:t>
      </w:r>
      <w:r w:rsidRPr="00FB4C6B">
        <w:rPr>
          <w:rFonts w:ascii="Times New Roman" w:hAnsi="Times New Roman"/>
          <w:sz w:val="24"/>
          <w:szCs w:val="24"/>
        </w:rPr>
        <w:t xml:space="preserve"> umiestnených v strede hlavného </w:t>
      </w:r>
      <w:r w:rsidRPr="00633BB1">
        <w:rPr>
          <w:rFonts w:ascii="Times New Roman" w:hAnsi="Times New Roman"/>
          <w:sz w:val="24"/>
          <w:szCs w:val="24"/>
        </w:rPr>
        <w:t xml:space="preserve">stola „ženeva“ </w:t>
      </w:r>
      <w:r>
        <w:rPr>
          <w:rFonts w:ascii="Times New Roman" w:hAnsi="Times New Roman"/>
          <w:sz w:val="24"/>
          <w:szCs w:val="24"/>
        </w:rPr>
        <w:t xml:space="preserve"> na stojanoch, </w:t>
      </w:r>
    </w:p>
    <w:p w14:paraId="5D233ECF" w14:textId="59854024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plátna a</w:t>
      </w:r>
      <w:r w:rsidR="00AF3F6D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projektory. </w:t>
      </w:r>
    </w:p>
    <w:p w14:paraId="2C2D75F9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713A513" w14:textId="77777777" w:rsidR="00245BEC" w:rsidRPr="00FB4C6B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Ozvučenie:</w:t>
      </w:r>
    </w:p>
    <w:p w14:paraId="77B0BF03" w14:textId="6D79C257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BF16BB">
        <w:rPr>
          <w:rFonts w:ascii="Times New Roman" w:hAnsi="Times New Roman"/>
          <w:sz w:val="24"/>
          <w:szCs w:val="24"/>
        </w:rPr>
        <w:t>40 digitálnych delegátskych konferenčných mikrofónnych jednotiek s reproduktorom umiestnených na hlavnom rokovacom stole pred každého delegáta</w:t>
      </w:r>
      <w:r>
        <w:rPr>
          <w:rFonts w:ascii="Times New Roman" w:hAnsi="Times New Roman"/>
          <w:sz w:val="24"/>
          <w:szCs w:val="24"/>
        </w:rPr>
        <w:t>.</w:t>
      </w:r>
    </w:p>
    <w:p w14:paraId="73218395" w14:textId="6A47538A" w:rsidR="00AF3F6D" w:rsidRPr="00E4475D" w:rsidRDefault="00AF3F6D" w:rsidP="00245BEC">
      <w:pPr>
        <w:pStyle w:val="Bezriadkovania"/>
        <w:numPr>
          <w:ilvl w:val="1"/>
          <w:numId w:val="38"/>
        </w:numPr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94934">
        <w:rPr>
          <w:rFonts w:ascii="Times New Roman" w:hAnsi="Times New Roman"/>
          <w:sz w:val="24"/>
          <w:szCs w:val="24"/>
        </w:rPr>
        <w:t xml:space="preserve">0 slúchadiel na odposluch a </w:t>
      </w:r>
      <w:r>
        <w:rPr>
          <w:rFonts w:ascii="Times New Roman" w:hAnsi="Times New Roman"/>
          <w:sz w:val="24"/>
          <w:szCs w:val="24"/>
        </w:rPr>
        <w:t>8</w:t>
      </w:r>
      <w:r w:rsidRPr="00A94934">
        <w:rPr>
          <w:rFonts w:ascii="Times New Roman" w:hAnsi="Times New Roman"/>
          <w:sz w:val="24"/>
          <w:szCs w:val="24"/>
        </w:rPr>
        <w:t>0 IR prijímačov</w:t>
      </w:r>
      <w:r>
        <w:rPr>
          <w:rFonts w:ascii="Times New Roman" w:hAnsi="Times New Roman"/>
          <w:sz w:val="24"/>
          <w:szCs w:val="24"/>
        </w:rPr>
        <w:t>.</w:t>
      </w:r>
    </w:p>
    <w:p w14:paraId="529CD29F" w14:textId="77777777" w:rsidR="00245BEC" w:rsidRPr="00BF16BB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548F367" w14:textId="77777777" w:rsidR="00245BEC" w:rsidRPr="00026237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Možnosť zapojenia 1 notebooku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 myšou a s prístupom na internet.</w:t>
      </w:r>
    </w:p>
    <w:p w14:paraId="3AAEA7DC" w14:textId="77777777" w:rsidR="00245BEC" w:rsidRPr="005C5EB2" w:rsidRDefault="00245BEC" w:rsidP="00245BEC">
      <w:pPr>
        <w:pStyle w:val="Bezriadkovania"/>
        <w:spacing w:line="276" w:lineRule="auto"/>
        <w:ind w:left="644"/>
        <w:jc w:val="both"/>
        <w:rPr>
          <w:b/>
        </w:rPr>
      </w:pPr>
    </w:p>
    <w:p w14:paraId="596A7CE9" w14:textId="61192FE2" w:rsidR="00245BEC" w:rsidRPr="000A0CEE" w:rsidRDefault="00245BEC" w:rsidP="00245BEC">
      <w:pPr>
        <w:pStyle w:val="Nadpis4"/>
        <w:jc w:val="both"/>
        <w:rPr>
          <w:b w:val="0"/>
          <w:i/>
        </w:rPr>
      </w:pPr>
      <w:r w:rsidRPr="00EF41F2">
        <w:t xml:space="preserve"> 1.g)</w:t>
      </w:r>
      <w:r>
        <w:t xml:space="preserve"> </w:t>
      </w:r>
      <w:r w:rsidRPr="00EF41F2">
        <w:t>ZASADACIA MIESTNOSŤ  SOUTH („Meeting room SOUTH“)</w:t>
      </w:r>
    </w:p>
    <w:p w14:paraId="6546D640" w14:textId="14647B30" w:rsidR="00245BEC" w:rsidRPr="00F73A4E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Miestnosť bude</w:t>
      </w:r>
      <w:r w:rsidRPr="001E0750">
        <w:rPr>
          <w:rFonts w:ascii="Times New Roman" w:hAnsi="Times New Roman"/>
          <w:sz w:val="24"/>
          <w:szCs w:val="24"/>
        </w:rPr>
        <w:t xml:space="preserve"> označená </w:t>
      </w:r>
      <w:r w:rsidRPr="000423E3">
        <w:rPr>
          <w:rFonts w:ascii="Times New Roman" w:hAnsi="Times New Roman"/>
          <w:sz w:val="24"/>
          <w:szCs w:val="24"/>
        </w:rPr>
        <w:t xml:space="preserve">ako </w:t>
      </w:r>
      <w:r w:rsidRPr="000423E3">
        <w:rPr>
          <w:rFonts w:ascii="Times New Roman" w:hAnsi="Times New Roman"/>
          <w:b/>
          <w:sz w:val="24"/>
          <w:szCs w:val="24"/>
        </w:rPr>
        <w:t>„</w:t>
      </w:r>
      <w:r w:rsidRPr="000423E3">
        <w:rPr>
          <w:rFonts w:ascii="Times New Roman" w:hAnsi="Times New Roman"/>
          <w:b/>
          <w:i/>
          <w:sz w:val="24"/>
          <w:szCs w:val="24"/>
        </w:rPr>
        <w:t xml:space="preserve">Meeting room SOUTH“ </w:t>
      </w:r>
      <w:r w:rsidRPr="00A36EC4">
        <w:rPr>
          <w:rFonts w:ascii="Times New Roman" w:hAnsi="Times New Roman"/>
          <w:sz w:val="24"/>
          <w:szCs w:val="24"/>
        </w:rPr>
        <w:t xml:space="preserve">(Veľkosť, typ písma a  rozmery označenia dodá </w:t>
      </w:r>
      <w:r>
        <w:rPr>
          <w:rFonts w:ascii="Times New Roman" w:hAnsi="Times New Roman"/>
          <w:sz w:val="24"/>
          <w:szCs w:val="24"/>
        </w:rPr>
        <w:t xml:space="preserve">objednávateľ). Bude </w:t>
      </w:r>
      <w:r w:rsidRPr="00A36EC4">
        <w:rPr>
          <w:rFonts w:ascii="Times New Roman" w:hAnsi="Times New Roman"/>
          <w:sz w:val="24"/>
          <w:szCs w:val="24"/>
        </w:rPr>
        <w:t xml:space="preserve">zariadená nasledovne </w:t>
      </w:r>
      <w:r w:rsidR="00A2583E" w:rsidRPr="00BD74EC">
        <w:rPr>
          <w:rFonts w:ascii="Times New Roman" w:hAnsi="Times New Roman"/>
          <w:sz w:val="24"/>
          <w:szCs w:val="24"/>
        </w:rPr>
        <w:t>(</w:t>
      </w:r>
      <w:r w:rsidR="00A2583E">
        <w:rPr>
          <w:rFonts w:ascii="Times New Roman" w:hAnsi="Times New Roman"/>
          <w:sz w:val="24"/>
          <w:szCs w:val="24"/>
        </w:rPr>
        <w:t>viď i</w:t>
      </w:r>
      <w:r w:rsidR="00A2583E" w:rsidRPr="001D7AAB">
        <w:rPr>
          <w:rFonts w:ascii="Times New Roman" w:hAnsi="Times New Roman"/>
          <w:sz w:val="24"/>
          <w:szCs w:val="24"/>
        </w:rPr>
        <w:t>lustračný nákres „</w:t>
      </w:r>
      <w:r w:rsidR="00A2583E" w:rsidRPr="005C28F1">
        <w:rPr>
          <w:rFonts w:ascii="Times New Roman" w:hAnsi="Times New Roman"/>
          <w:i/>
          <w:sz w:val="24"/>
          <w:szCs w:val="24"/>
        </w:rPr>
        <w:t xml:space="preserve">Meeting Room </w:t>
      </w:r>
      <w:r w:rsidR="00A2583E">
        <w:rPr>
          <w:rFonts w:ascii="Times New Roman" w:hAnsi="Times New Roman"/>
          <w:i/>
          <w:sz w:val="24"/>
          <w:szCs w:val="24"/>
        </w:rPr>
        <w:t>SOUTH</w:t>
      </w:r>
      <w:r w:rsidR="00A2583E" w:rsidRPr="001D7AAB">
        <w:rPr>
          <w:rFonts w:ascii="Times New Roman" w:hAnsi="Times New Roman"/>
          <w:sz w:val="24"/>
          <w:szCs w:val="24"/>
        </w:rPr>
        <w:t>“</w:t>
      </w:r>
      <w:r w:rsidR="00A2583E">
        <w:rPr>
          <w:rFonts w:ascii="Times New Roman" w:hAnsi="Times New Roman"/>
          <w:sz w:val="24"/>
          <w:szCs w:val="24"/>
        </w:rPr>
        <w:t>, ktorý je súčasťou tejto prílohy</w:t>
      </w:r>
      <w:r>
        <w:rPr>
          <w:rFonts w:ascii="Times New Roman" w:hAnsi="Times New Roman"/>
          <w:sz w:val="24"/>
          <w:szCs w:val="24"/>
        </w:rPr>
        <w:t>).</w:t>
      </w:r>
    </w:p>
    <w:p w14:paraId="69964CC2" w14:textId="77777777" w:rsidR="00245BEC" w:rsidRDefault="00245BEC" w:rsidP="00245BEC">
      <w:pPr>
        <w:pStyle w:val="Default"/>
        <w:numPr>
          <w:ilvl w:val="0"/>
          <w:numId w:val="38"/>
        </w:numPr>
        <w:spacing w:line="276" w:lineRule="auto"/>
        <w:jc w:val="both"/>
      </w:pPr>
      <w:r>
        <w:t>Usporiadanie vnútorného stola bude</w:t>
      </w:r>
      <w:r w:rsidRPr="001E0750">
        <w:t xml:space="preserve"> v tvare „ženeva“ </w:t>
      </w:r>
      <w:r>
        <w:t>a bude</w:t>
      </w:r>
      <w:r w:rsidRPr="001E0750">
        <w:t xml:space="preserve">  pre </w:t>
      </w:r>
      <w:r>
        <w:t>28 osôb (t.j.28 rokovacích stolov a 28 konferenčných stoličiek). 12</w:t>
      </w:r>
      <w:r w:rsidRPr="001E0750">
        <w:t xml:space="preserve"> s</w:t>
      </w:r>
      <w:r>
        <w:t>toličiek bude na každej dlhej strane, 2 sú na každej krátkej časti</w:t>
      </w:r>
      <w:r w:rsidRPr="001E0750">
        <w:t xml:space="preserve"> stola</w:t>
      </w:r>
      <w:r>
        <w:t>.</w:t>
      </w:r>
      <w:r w:rsidRPr="001E0750">
        <w:t xml:space="preserve"> </w:t>
      </w:r>
    </w:p>
    <w:p w14:paraId="460BA3D0" w14:textId="12A8A681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sedení bude vytvorený priestor </w:t>
      </w:r>
      <w:r w:rsidRPr="00FB4C6B">
        <w:rPr>
          <w:rFonts w:ascii="Times New Roman" w:hAnsi="Times New Roman"/>
          <w:sz w:val="24"/>
          <w:szCs w:val="24"/>
        </w:rPr>
        <w:t> minimáln</w:t>
      </w:r>
      <w:r>
        <w:rPr>
          <w:rFonts w:ascii="Times New Roman" w:hAnsi="Times New Roman"/>
          <w:sz w:val="24"/>
          <w:szCs w:val="24"/>
        </w:rPr>
        <w:t>e</w:t>
      </w:r>
      <w:r w:rsidRPr="00FB4C6B">
        <w:rPr>
          <w:rFonts w:ascii="Times New Roman" w:hAnsi="Times New Roman"/>
          <w:sz w:val="24"/>
          <w:szCs w:val="24"/>
        </w:rPr>
        <w:t xml:space="preserve"> 80 centimetrov </w:t>
      </w:r>
      <w:r w:rsidR="00A2583E">
        <w:rPr>
          <w:rFonts w:ascii="Times New Roman" w:hAnsi="Times New Roman"/>
          <w:sz w:val="24"/>
          <w:szCs w:val="24"/>
        </w:rPr>
        <w:t xml:space="preserve">na šírku </w:t>
      </w:r>
      <w:r w:rsidRPr="00FB4C6B">
        <w:rPr>
          <w:rFonts w:ascii="Times New Roman" w:hAnsi="Times New Roman"/>
          <w:sz w:val="24"/>
          <w:szCs w:val="24"/>
        </w:rPr>
        <w:t>pre 1 osobu</w:t>
      </w:r>
      <w:r>
        <w:rPr>
          <w:rFonts w:ascii="Times New Roman" w:hAnsi="Times New Roman"/>
          <w:sz w:val="24"/>
          <w:szCs w:val="24"/>
        </w:rPr>
        <w:t>.</w:t>
      </w:r>
    </w:p>
    <w:p w14:paraId="47984DA3" w14:textId="6DD6908A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Celkovo bude na zadné/bočné sedenie v </w:t>
      </w:r>
      <w:r w:rsidR="00A2583E">
        <w:rPr>
          <w:rFonts w:ascii="Times New Roman" w:hAnsi="Times New Roman"/>
          <w:sz w:val="24"/>
          <w:szCs w:val="24"/>
        </w:rPr>
        <w:t xml:space="preserve">miestnosti </w:t>
      </w:r>
      <w:r>
        <w:rPr>
          <w:rFonts w:ascii="Times New Roman" w:hAnsi="Times New Roman"/>
          <w:sz w:val="24"/>
          <w:szCs w:val="24"/>
        </w:rPr>
        <w:t xml:space="preserve">k dispozícii ďalších 24 konferenčných stoličiek rozostavených v radoch po 12 popri pozdĺžnych stranách stola. </w:t>
      </w:r>
    </w:p>
    <w:p w14:paraId="38E72F58" w14:textId="77777777" w:rsidR="00245BEC" w:rsidRDefault="00245BEC" w:rsidP="00245BEC">
      <w:pPr>
        <w:pStyle w:val="Bezriadkovani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1810279A" w14:textId="77777777" w:rsidR="00245BEC" w:rsidRPr="00FB4C6B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Technické zabezpečenie (podrobné technické parametre</w:t>
      </w:r>
      <w:r>
        <w:rPr>
          <w:rFonts w:ascii="Times New Roman" w:hAnsi="Times New Roman"/>
          <w:sz w:val="24"/>
          <w:szCs w:val="24"/>
        </w:rPr>
        <w:t xml:space="preserve"> sú uvedené </w:t>
      </w:r>
      <w:r w:rsidRPr="00FB4C6B">
        <w:rPr>
          <w:rFonts w:ascii="Times New Roman" w:hAnsi="Times New Roman"/>
          <w:sz w:val="24"/>
          <w:szCs w:val="24"/>
        </w:rPr>
        <w:t>v </w:t>
      </w:r>
      <w:r w:rsidRPr="001D7AAB">
        <w:rPr>
          <w:rFonts w:ascii="Times New Roman" w:hAnsi="Times New Roman"/>
          <w:sz w:val="24"/>
          <w:szCs w:val="24"/>
        </w:rPr>
        <w:t>Prílohe č. 3 „Požiadavky na konferenčné a audio-video systémy“ a Prílohe č. 4 „Technické zabezpečenie“</w:t>
      </w:r>
      <w:r w:rsidRPr="00FB4C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3ECBF040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Tlmočnícka technika:</w:t>
      </w:r>
    </w:p>
    <w:p w14:paraId="30CC8EA8" w14:textId="77777777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633BB1">
        <w:rPr>
          <w:rFonts w:ascii="Times New Roman" w:hAnsi="Times New Roman"/>
          <w:sz w:val="24"/>
          <w:szCs w:val="24"/>
        </w:rPr>
        <w:t xml:space="preserve"> x kabína s</w:t>
      </w:r>
      <w:r>
        <w:rPr>
          <w:rFonts w:ascii="Times New Roman" w:hAnsi="Times New Roman"/>
          <w:sz w:val="24"/>
          <w:szCs w:val="24"/>
        </w:rPr>
        <w:t> </w:t>
      </w:r>
      <w:r w:rsidRPr="00536016">
        <w:rPr>
          <w:rFonts w:ascii="Times New Roman" w:hAnsi="Times New Roman"/>
          <w:sz w:val="24"/>
          <w:szCs w:val="24"/>
        </w:rPr>
        <w:t>výbavou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BB1">
        <w:rPr>
          <w:rFonts w:ascii="Times New Roman" w:hAnsi="Times New Roman"/>
          <w:sz w:val="24"/>
          <w:szCs w:val="24"/>
        </w:rPr>
        <w:t>pre 2 tlmočníkov</w:t>
      </w:r>
      <w:r>
        <w:rPr>
          <w:rFonts w:ascii="Times New Roman" w:hAnsi="Times New Roman"/>
          <w:sz w:val="24"/>
          <w:szCs w:val="24"/>
        </w:rPr>
        <w:t xml:space="preserve"> (v každej kabíne 2 kancelárske stoličky a 2 digitálne konferenčné systémy so slúchadlami),</w:t>
      </w:r>
      <w:r w:rsidRPr="00633B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mi</w:t>
      </w:r>
      <w:r w:rsidRPr="00633BB1">
        <w:rPr>
          <w:rFonts w:ascii="Times New Roman" w:hAnsi="Times New Roman"/>
          <w:sz w:val="24"/>
          <w:szCs w:val="24"/>
        </w:rPr>
        <w:t>x pult</w:t>
      </w:r>
      <w:r>
        <w:rPr>
          <w:rFonts w:ascii="Times New Roman" w:hAnsi="Times New Roman"/>
          <w:sz w:val="24"/>
          <w:szCs w:val="24"/>
        </w:rPr>
        <w:t>-om</w:t>
      </w:r>
      <w:r w:rsidRPr="00633BB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ovládanie režimu 2</w:t>
      </w:r>
      <w:r w:rsidRPr="00633BB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2, kabína pre technika</w:t>
      </w:r>
      <w:r w:rsidRPr="002B2F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rovnakých rozmerov ako kabína pre tlmočníkov,</w:t>
      </w:r>
    </w:p>
    <w:p w14:paraId="3289A0D8" w14:textId="77777777" w:rsidR="00245BEC" w:rsidRPr="00FB4C6B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celý IR systém distribúcie tlmočenia bude dimenzovaný na 60 IR prijímačov (do počtu je započítaná i rezerva).</w:t>
      </w:r>
    </w:p>
    <w:p w14:paraId="64EC41D4" w14:textId="77777777" w:rsidR="00245BEC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56A6472B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Audiovizuálna technika:</w:t>
      </w:r>
    </w:p>
    <w:p w14:paraId="44051EB4" w14:textId="5B73EF7F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>preno</w:t>
      </w:r>
      <w:r w:rsidRPr="00FB4C6B">
        <w:rPr>
          <w:rFonts w:ascii="Times New Roman" w:hAnsi="Times New Roman"/>
          <w:sz w:val="24"/>
          <w:szCs w:val="24"/>
        </w:rPr>
        <w:t xml:space="preserve">s na </w:t>
      </w:r>
      <w:r w:rsidR="00A2583E">
        <w:rPr>
          <w:rFonts w:ascii="Times New Roman" w:hAnsi="Times New Roman"/>
          <w:sz w:val="24"/>
          <w:szCs w:val="24"/>
        </w:rPr>
        <w:t>6-ich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LED</w:t>
      </w:r>
      <w:r w:rsidRPr="00FB4C6B">
        <w:rPr>
          <w:rFonts w:ascii="Times New Roman" w:hAnsi="Times New Roman"/>
          <w:sz w:val="24"/>
          <w:szCs w:val="24"/>
        </w:rPr>
        <w:t xml:space="preserve"> obrazov</w:t>
      </w:r>
      <w:r>
        <w:rPr>
          <w:rFonts w:ascii="Times New Roman" w:hAnsi="Times New Roman"/>
          <w:sz w:val="24"/>
          <w:szCs w:val="24"/>
        </w:rPr>
        <w:t>kách</w:t>
      </w:r>
      <w:r w:rsidRPr="00FB4C6B">
        <w:rPr>
          <w:rFonts w:ascii="Times New Roman" w:hAnsi="Times New Roman"/>
          <w:sz w:val="24"/>
          <w:szCs w:val="24"/>
        </w:rPr>
        <w:t xml:space="preserve"> umiestnených v strede hlavného </w:t>
      </w:r>
      <w:r>
        <w:rPr>
          <w:rFonts w:ascii="Times New Roman" w:hAnsi="Times New Roman"/>
          <w:sz w:val="24"/>
          <w:szCs w:val="24"/>
        </w:rPr>
        <w:t>stola „ženeva“ na stojanoch</w:t>
      </w:r>
      <w:r w:rsidR="00CD161D">
        <w:rPr>
          <w:rFonts w:ascii="Times New Roman" w:hAnsi="Times New Roman"/>
          <w:sz w:val="24"/>
          <w:szCs w:val="24"/>
        </w:rPr>
        <w:t>,</w:t>
      </w:r>
    </w:p>
    <w:p w14:paraId="1377B051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3BB1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plátna a projektory.</w:t>
      </w:r>
    </w:p>
    <w:p w14:paraId="68BAE7B2" w14:textId="77777777" w:rsidR="00245BEC" w:rsidRPr="00FB4C6B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lastRenderedPageBreak/>
        <w:t>Ozvučenie:</w:t>
      </w:r>
    </w:p>
    <w:p w14:paraId="65577E8A" w14:textId="45CDFD79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 </w:t>
      </w:r>
      <w:r w:rsidRPr="00FB4C6B">
        <w:rPr>
          <w:rFonts w:ascii="Times New Roman" w:hAnsi="Times New Roman"/>
          <w:sz w:val="24"/>
          <w:szCs w:val="24"/>
        </w:rPr>
        <w:t>digitálnych delegátskych konferenčných mikrofónnych jednotiek s</w:t>
      </w:r>
      <w:r>
        <w:rPr>
          <w:rFonts w:ascii="Times New Roman" w:hAnsi="Times New Roman"/>
          <w:sz w:val="24"/>
          <w:szCs w:val="24"/>
        </w:rPr>
        <w:t> </w:t>
      </w:r>
      <w:r w:rsidRPr="00FB4C6B">
        <w:rPr>
          <w:rFonts w:ascii="Times New Roman" w:hAnsi="Times New Roman"/>
          <w:sz w:val="24"/>
          <w:szCs w:val="24"/>
        </w:rPr>
        <w:t>reproduktorom</w:t>
      </w:r>
      <w:r>
        <w:rPr>
          <w:rFonts w:ascii="Times New Roman" w:hAnsi="Times New Roman"/>
          <w:sz w:val="24"/>
          <w:szCs w:val="24"/>
        </w:rPr>
        <w:t xml:space="preserve"> umiestnených na hlavnom rokovacom stole pred každého delegáta.</w:t>
      </w:r>
      <w:r w:rsidR="00CD161D">
        <w:rPr>
          <w:rFonts w:ascii="Times New Roman" w:hAnsi="Times New Roman"/>
          <w:sz w:val="24"/>
          <w:szCs w:val="24"/>
        </w:rPr>
        <w:t>,</w:t>
      </w:r>
    </w:p>
    <w:p w14:paraId="0A81DA3C" w14:textId="37D7E795" w:rsidR="00CD161D" w:rsidRPr="00FB4C6B" w:rsidRDefault="00CD161D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94934">
        <w:rPr>
          <w:rFonts w:ascii="Times New Roman" w:hAnsi="Times New Roman"/>
          <w:sz w:val="24"/>
          <w:szCs w:val="24"/>
        </w:rPr>
        <w:t xml:space="preserve">0 slúchadiel na odposluch a </w:t>
      </w:r>
      <w:r>
        <w:rPr>
          <w:rFonts w:ascii="Times New Roman" w:hAnsi="Times New Roman"/>
          <w:sz w:val="24"/>
          <w:szCs w:val="24"/>
        </w:rPr>
        <w:t>6</w:t>
      </w:r>
      <w:r w:rsidRPr="00A94934">
        <w:rPr>
          <w:rFonts w:ascii="Times New Roman" w:hAnsi="Times New Roman"/>
          <w:sz w:val="24"/>
          <w:szCs w:val="24"/>
        </w:rPr>
        <w:t>0 IR prijímačov</w:t>
      </w:r>
      <w:r>
        <w:rPr>
          <w:rFonts w:ascii="Times New Roman" w:hAnsi="Times New Roman"/>
          <w:sz w:val="24"/>
          <w:szCs w:val="24"/>
        </w:rPr>
        <w:t>.</w:t>
      </w:r>
    </w:p>
    <w:p w14:paraId="689E5D08" w14:textId="77777777" w:rsidR="00245BEC" w:rsidRPr="00FB4C6B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E63E123" w14:textId="77777777" w:rsidR="00245BEC" w:rsidRPr="00CA5BB9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Možnosť zapojenia 1 notebooku</w:t>
      </w:r>
      <w:r w:rsidRPr="00FB4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 myšou a s prístupom na internet.</w:t>
      </w:r>
    </w:p>
    <w:p w14:paraId="78C0BE66" w14:textId="77777777" w:rsidR="00245BEC" w:rsidRDefault="00245BEC" w:rsidP="00245BEC">
      <w:pPr>
        <w:pStyle w:val="Bezriadkovania"/>
        <w:spacing w:line="276" w:lineRule="auto"/>
        <w:ind w:left="644"/>
        <w:jc w:val="both"/>
        <w:rPr>
          <w:b/>
        </w:rPr>
      </w:pPr>
    </w:p>
    <w:p w14:paraId="15554239" w14:textId="77777777" w:rsidR="00245BEC" w:rsidRPr="005C5EB2" w:rsidRDefault="00245BEC" w:rsidP="00245BEC">
      <w:pPr>
        <w:pStyle w:val="Bezriadkovania"/>
        <w:spacing w:line="276" w:lineRule="auto"/>
        <w:ind w:left="644"/>
        <w:jc w:val="both"/>
        <w:rPr>
          <w:b/>
        </w:rPr>
      </w:pPr>
    </w:p>
    <w:p w14:paraId="02DA3F3B" w14:textId="77777777" w:rsidR="00245BEC" w:rsidRDefault="00245BEC" w:rsidP="00245BEC">
      <w:pPr>
        <w:pStyle w:val="Nadpis3"/>
        <w:keepLines/>
        <w:numPr>
          <w:ilvl w:val="0"/>
          <w:numId w:val="59"/>
        </w:numPr>
        <w:spacing w:before="0" w:after="0"/>
        <w:ind w:left="567" w:hanging="567"/>
        <w:jc w:val="both"/>
        <w:rPr>
          <w:rFonts w:ascii="Times New Roman" w:hAnsi="Times New Roman"/>
          <w:b w:val="0"/>
        </w:rPr>
      </w:pPr>
      <w:bookmarkStart w:id="2" w:name="_Toc520729968"/>
      <w:r w:rsidRPr="00EF41F2">
        <w:rPr>
          <w:rFonts w:ascii="Times New Roman" w:hAnsi="Times New Roman"/>
        </w:rPr>
        <w:t>KANCELÁRSKE PRIESTORY</w:t>
      </w:r>
      <w:bookmarkEnd w:id="2"/>
    </w:p>
    <w:p w14:paraId="09B86898" w14:textId="77777777" w:rsidR="00245BEC" w:rsidRPr="00EF41F2" w:rsidRDefault="00245BEC" w:rsidP="00245BEC">
      <w:pPr>
        <w:pStyle w:val="Odsekzoznamu"/>
        <w:spacing w:after="0"/>
        <w:contextualSpacing w:val="0"/>
        <w:jc w:val="both"/>
      </w:pPr>
    </w:p>
    <w:p w14:paraId="02913E81" w14:textId="32C621EE" w:rsidR="00245BEC" w:rsidRDefault="00245BEC" w:rsidP="00245BEC">
      <w:pPr>
        <w:pStyle w:val="Nadpis4"/>
        <w:jc w:val="both"/>
        <w:rPr>
          <w:b w:val="0"/>
          <w:i/>
        </w:rPr>
      </w:pPr>
      <w:r w:rsidRPr="00EF41F2">
        <w:t>2. a) NÁRODNÉ MIESTNOSTI</w:t>
      </w:r>
    </w:p>
    <w:p w14:paraId="19179693" w14:textId="77777777" w:rsidR="00245BEC" w:rsidRPr="00623396" w:rsidRDefault="00245BEC" w:rsidP="00245BEC">
      <w:pPr>
        <w:spacing w:after="0"/>
        <w:jc w:val="both"/>
      </w:pPr>
    </w:p>
    <w:p w14:paraId="38F84712" w14:textId="2055F0B5" w:rsidR="00245BEC" w:rsidRPr="00891F7A" w:rsidRDefault="00245BEC" w:rsidP="00245BEC">
      <w:pPr>
        <w:pStyle w:val="Odsekzoznamu"/>
        <w:numPr>
          <w:ilvl w:val="0"/>
          <w:numId w:val="41"/>
        </w:numPr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91F7A">
        <w:rPr>
          <w:rFonts w:ascii="Times New Roman" w:hAnsi="Times New Roman"/>
          <w:b/>
          <w:sz w:val="24"/>
          <w:szCs w:val="24"/>
        </w:rPr>
        <w:t xml:space="preserve">Priestor pre národné miestnosti </w:t>
      </w:r>
      <w:r>
        <w:rPr>
          <w:rFonts w:ascii="Times New Roman" w:hAnsi="Times New Roman"/>
          <w:sz w:val="24"/>
          <w:szCs w:val="24"/>
        </w:rPr>
        <w:t xml:space="preserve"> bude</w:t>
      </w:r>
      <w:r w:rsidRPr="00891F7A">
        <w:rPr>
          <w:rFonts w:ascii="Times New Roman" w:hAnsi="Times New Roman"/>
          <w:sz w:val="24"/>
          <w:szCs w:val="24"/>
        </w:rPr>
        <w:t xml:space="preserve"> umiestnený v zóne pre delegácie a tvorí </w:t>
      </w:r>
      <w:r w:rsidR="00CD161D">
        <w:rPr>
          <w:rFonts w:ascii="Times New Roman" w:hAnsi="Times New Roman"/>
          <w:sz w:val="24"/>
          <w:szCs w:val="24"/>
        </w:rPr>
        <w:t>ho</w:t>
      </w:r>
      <w:r w:rsidR="00CD161D" w:rsidRPr="00891F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111</w:t>
      </w:r>
      <w:r w:rsidRPr="00891F7A">
        <w:rPr>
          <w:rFonts w:ascii="Times New Roman" w:hAnsi="Times New Roman"/>
          <w:sz w:val="24"/>
          <w:szCs w:val="24"/>
        </w:rPr>
        <w:t xml:space="preserve"> národných miestností</w:t>
      </w:r>
      <w:r>
        <w:rPr>
          <w:rFonts w:ascii="Times New Roman" w:hAnsi="Times New Roman"/>
          <w:sz w:val="24"/>
          <w:szCs w:val="24"/>
        </w:rPr>
        <w:t xml:space="preserve"> </w:t>
      </w:r>
      <w:r w:rsidR="00CD161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miestnost</w:t>
      </w:r>
      <w:r w:rsidRPr="00891F7A">
        <w:rPr>
          <w:rFonts w:ascii="Times New Roman" w:hAnsi="Times New Roman"/>
          <w:sz w:val="24"/>
          <w:szCs w:val="24"/>
        </w:rPr>
        <w:t>i pre účastnícke štáty a pre partnerov pre spoluprácu</w:t>
      </w:r>
      <w:r w:rsidR="00CD16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1F7A">
        <w:rPr>
          <w:rFonts w:ascii="Times New Roman" w:hAnsi="Times New Roman"/>
          <w:sz w:val="24"/>
          <w:szCs w:val="24"/>
        </w:rPr>
        <w:t>kancelári</w:t>
      </w:r>
      <w:r w:rsidR="00CD161D"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 xml:space="preserve"> generálneho tajomníka OBSE, sekretariátu OBSE, medzinárodných organizácií, predsedníctva a pracovnej skupiny </w:t>
      </w:r>
      <w:r w:rsidR="00CD161D">
        <w:rPr>
          <w:rFonts w:ascii="Times New Roman" w:hAnsi="Times New Roman"/>
          <w:sz w:val="24"/>
          <w:szCs w:val="24"/>
        </w:rPr>
        <w:t xml:space="preserve">a MVO). </w:t>
      </w:r>
      <w:r w:rsidR="00CD161D" w:rsidRPr="00A94934">
        <w:rPr>
          <w:rFonts w:ascii="Times New Roman" w:hAnsi="Times New Roman"/>
          <w:sz w:val="24"/>
          <w:szCs w:val="24"/>
        </w:rPr>
        <w:t>Miestnosti budú zoradené podľa francúzskeho abecedného poriadku</w:t>
      </w:r>
      <w:r w:rsidR="00CD161D" w:rsidRPr="00B431F7">
        <w:rPr>
          <w:rFonts w:ascii="Times New Roman" w:hAnsi="Times New Roman"/>
          <w:sz w:val="24"/>
          <w:szCs w:val="24"/>
        </w:rPr>
        <w:t xml:space="preserve"> </w:t>
      </w:r>
      <w:r w:rsidRPr="00B431F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viď tabuľku „</w:t>
      </w:r>
      <w:r w:rsidRPr="005C28F1">
        <w:rPr>
          <w:rFonts w:ascii="Times New Roman" w:hAnsi="Times New Roman"/>
          <w:i/>
          <w:sz w:val="24"/>
          <w:szCs w:val="24"/>
        </w:rPr>
        <w:t>Prehľad miestností</w:t>
      </w:r>
      <w:r>
        <w:rPr>
          <w:rFonts w:ascii="Times New Roman" w:hAnsi="Times New Roman"/>
          <w:sz w:val="24"/>
          <w:szCs w:val="24"/>
        </w:rPr>
        <w:t>“, ktorá tvorí súčasť tejto prílohy</w:t>
      </w:r>
      <w:r w:rsidRPr="00B431F7">
        <w:rPr>
          <w:rFonts w:ascii="Times New Roman" w:hAnsi="Times New Roman"/>
          <w:sz w:val="24"/>
          <w:szCs w:val="24"/>
        </w:rPr>
        <w:t>).</w:t>
      </w:r>
      <w:r w:rsidRPr="00891F7A">
        <w:rPr>
          <w:rFonts w:ascii="Times New Roman" w:hAnsi="Times New Roman"/>
          <w:sz w:val="24"/>
          <w:szCs w:val="24"/>
        </w:rPr>
        <w:t xml:space="preserve"> Zoradenie kancelárií generálneho tajomníka OBSE, sekretariátu OBSE, medzinárodných organizácií, pred</w:t>
      </w:r>
      <w:r>
        <w:rPr>
          <w:rFonts w:ascii="Times New Roman" w:hAnsi="Times New Roman"/>
          <w:sz w:val="24"/>
          <w:szCs w:val="24"/>
        </w:rPr>
        <w:t>sedníctva a pracovnej skupiny je</w:t>
      </w:r>
      <w:r w:rsidRPr="00891F7A">
        <w:rPr>
          <w:rFonts w:ascii="Times New Roman" w:hAnsi="Times New Roman"/>
          <w:sz w:val="24"/>
          <w:szCs w:val="24"/>
        </w:rPr>
        <w:t xml:space="preserve"> flexibilné.</w:t>
      </w:r>
    </w:p>
    <w:p w14:paraId="27CB53EA" w14:textId="398CF4DF" w:rsidR="00245BEC" w:rsidRPr="00891F7A" w:rsidRDefault="00245BEC" w:rsidP="00245BEC">
      <w:pPr>
        <w:pStyle w:val="Bezriadkovania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F7A">
        <w:rPr>
          <w:rFonts w:ascii="Times New Roman" w:hAnsi="Times New Roman"/>
          <w:sz w:val="24"/>
          <w:szCs w:val="24"/>
        </w:rPr>
        <w:t xml:space="preserve">V priestore </w:t>
      </w:r>
      <w:r>
        <w:rPr>
          <w:rFonts w:ascii="Times New Roman" w:hAnsi="Times New Roman"/>
          <w:sz w:val="24"/>
          <w:szCs w:val="24"/>
        </w:rPr>
        <w:t>pre národné miestnosti bude</w:t>
      </w:r>
      <w:r w:rsidRPr="00891F7A">
        <w:rPr>
          <w:rFonts w:ascii="Times New Roman" w:hAnsi="Times New Roman"/>
          <w:sz w:val="24"/>
          <w:szCs w:val="24"/>
        </w:rPr>
        <w:t xml:space="preserve"> zriadených </w:t>
      </w:r>
      <w:r>
        <w:rPr>
          <w:rFonts w:ascii="Times New Roman" w:hAnsi="Times New Roman"/>
          <w:sz w:val="24"/>
          <w:szCs w:val="24"/>
        </w:rPr>
        <w:t>111 národných miestností.</w:t>
      </w:r>
    </w:p>
    <w:p w14:paraId="3E5F03E9" w14:textId="77777777" w:rsidR="00245BEC" w:rsidRPr="00891F7A" w:rsidRDefault="00245BEC" w:rsidP="00245BEC">
      <w:pPr>
        <w:pStyle w:val="Bezriadkovania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Národné miestnosti</w:t>
      </w:r>
      <w:r w:rsidRPr="00891F7A">
        <w:rPr>
          <w:rFonts w:ascii="Times New Roman" w:hAnsi="Times New Roman"/>
          <w:sz w:val="24"/>
          <w:szCs w:val="24"/>
        </w:rPr>
        <w:t xml:space="preserve"> budú </w:t>
      </w:r>
      <w:r>
        <w:rPr>
          <w:rFonts w:ascii="Times New Roman" w:hAnsi="Times New Roman"/>
          <w:sz w:val="24"/>
          <w:szCs w:val="24"/>
        </w:rPr>
        <w:t xml:space="preserve">protihlukovo upravené a uzamykateľné. </w:t>
      </w:r>
      <w:r w:rsidRPr="00891F7A">
        <w:rPr>
          <w:rFonts w:ascii="Times New Roman" w:hAnsi="Times New Roman"/>
          <w:sz w:val="24"/>
          <w:szCs w:val="24"/>
        </w:rPr>
        <w:t>Budú vybavené</w:t>
      </w:r>
      <w:r>
        <w:rPr>
          <w:rFonts w:ascii="Times New Roman" w:hAnsi="Times New Roman"/>
          <w:sz w:val="24"/>
          <w:szCs w:val="24"/>
        </w:rPr>
        <w:t xml:space="preserve"> nasledovne</w:t>
      </w:r>
      <w:r w:rsidRPr="00891F7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(bližšia špecifikácia mobiliáru v Prílohe č. 2 „</w:t>
      </w:r>
      <w:r w:rsidRPr="005C28F1">
        <w:rPr>
          <w:rFonts w:ascii="Times New Roman" w:hAnsi="Times New Roman"/>
          <w:i/>
          <w:sz w:val="24"/>
          <w:szCs w:val="24"/>
        </w:rPr>
        <w:t>Mobiliár</w:t>
      </w:r>
      <w:r>
        <w:rPr>
          <w:rFonts w:ascii="Times New Roman" w:hAnsi="Times New Roman"/>
          <w:sz w:val="24"/>
          <w:szCs w:val="24"/>
        </w:rPr>
        <w:t>“).</w:t>
      </w:r>
    </w:p>
    <w:p w14:paraId="5E25DB8F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Minimálne 2 kancelárske stoly  s 2 kancelárskymi</w:t>
      </w:r>
      <w:r w:rsidRPr="00891F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stoličkami. </w:t>
      </w:r>
    </w:p>
    <w:p w14:paraId="6D64D596" w14:textId="77777777" w:rsidR="00245BEC" w:rsidRPr="00891F7A" w:rsidRDefault="009F6B6E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45BEC">
        <w:rPr>
          <w:rFonts w:ascii="Times New Roman" w:hAnsi="Times New Roman"/>
          <w:sz w:val="24"/>
          <w:szCs w:val="24"/>
        </w:rPr>
        <w:t>ožnosť</w:t>
      </w:r>
      <w:r w:rsidR="00245BEC" w:rsidRPr="00891F7A">
        <w:rPr>
          <w:rFonts w:ascii="Times New Roman" w:hAnsi="Times New Roman"/>
          <w:sz w:val="24"/>
          <w:szCs w:val="24"/>
        </w:rPr>
        <w:t xml:space="preserve"> pripojenia 2 počítačov a</w:t>
      </w:r>
      <w:r w:rsidR="00245BEC">
        <w:rPr>
          <w:rFonts w:ascii="Times New Roman" w:hAnsi="Times New Roman"/>
          <w:sz w:val="24"/>
          <w:szCs w:val="24"/>
        </w:rPr>
        <w:t> </w:t>
      </w:r>
      <w:r w:rsidR="00245BEC" w:rsidRPr="00891F7A">
        <w:rPr>
          <w:rFonts w:ascii="Times New Roman" w:hAnsi="Times New Roman"/>
          <w:sz w:val="24"/>
          <w:szCs w:val="24"/>
        </w:rPr>
        <w:t>tlačiarne</w:t>
      </w:r>
      <w:r w:rsidR="00245BEC">
        <w:rPr>
          <w:rFonts w:ascii="Times New Roman" w:hAnsi="Times New Roman"/>
          <w:sz w:val="24"/>
          <w:szCs w:val="24"/>
        </w:rPr>
        <w:t>.</w:t>
      </w:r>
    </w:p>
    <w:p w14:paraId="5062D720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F7A">
        <w:rPr>
          <w:rFonts w:ascii="Times New Roman" w:hAnsi="Times New Roman"/>
          <w:sz w:val="24"/>
          <w:szCs w:val="24"/>
        </w:rPr>
        <w:t>6 ďalších</w:t>
      </w:r>
      <w:r>
        <w:rPr>
          <w:rFonts w:ascii="Times New Roman" w:hAnsi="Times New Roman"/>
          <w:sz w:val="24"/>
          <w:szCs w:val="24"/>
        </w:rPr>
        <w:t xml:space="preserve"> kancelárskych stoličiek.</w:t>
      </w:r>
    </w:p>
    <w:p w14:paraId="7AE3B55F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91F7A">
        <w:rPr>
          <w:rFonts w:ascii="Times New Roman" w:hAnsi="Times New Roman"/>
          <w:sz w:val="24"/>
          <w:szCs w:val="24"/>
        </w:rPr>
        <w:t>1 stolík</w:t>
      </w:r>
      <w:r>
        <w:rPr>
          <w:rFonts w:ascii="Times New Roman" w:hAnsi="Times New Roman"/>
          <w:sz w:val="24"/>
          <w:szCs w:val="24"/>
        </w:rPr>
        <w:t>.</w:t>
      </w:r>
    </w:p>
    <w:p w14:paraId="0CB1FA0C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91F7A">
        <w:rPr>
          <w:rFonts w:ascii="Times New Roman" w:hAnsi="Times New Roman"/>
          <w:sz w:val="24"/>
          <w:szCs w:val="24"/>
        </w:rPr>
        <w:t>dkladací/úložný priestor</w:t>
      </w:r>
      <w:r>
        <w:rPr>
          <w:rFonts w:ascii="Times New Roman" w:hAnsi="Times New Roman"/>
          <w:sz w:val="24"/>
          <w:szCs w:val="24"/>
        </w:rPr>
        <w:t>.</w:t>
      </w:r>
    </w:p>
    <w:p w14:paraId="22D24DA4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Vešiak.</w:t>
      </w:r>
    </w:p>
    <w:p w14:paraId="78F957A7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91F7A">
        <w:rPr>
          <w:rFonts w:ascii="Times New Roman" w:hAnsi="Times New Roman"/>
          <w:sz w:val="24"/>
          <w:szCs w:val="24"/>
        </w:rPr>
        <w:t>dpadkový kôš</w:t>
      </w:r>
      <w:r>
        <w:rPr>
          <w:rFonts w:ascii="Times New Roman" w:hAnsi="Times New Roman"/>
          <w:sz w:val="24"/>
          <w:szCs w:val="24"/>
        </w:rPr>
        <w:t>.</w:t>
      </w:r>
    </w:p>
    <w:p w14:paraId="10A4A206" w14:textId="5F0A28AA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 xml:space="preserve">minimálne 4 </w:t>
      </w:r>
      <w:r w:rsidR="005D73AC">
        <w:rPr>
          <w:rFonts w:ascii="Times New Roman" w:hAnsi="Times New Roman"/>
          <w:sz w:val="24"/>
          <w:szCs w:val="24"/>
        </w:rPr>
        <w:t xml:space="preserve">voľné </w:t>
      </w:r>
      <w:r>
        <w:rPr>
          <w:rFonts w:ascii="Times New Roman" w:hAnsi="Times New Roman"/>
          <w:sz w:val="24"/>
          <w:szCs w:val="24"/>
        </w:rPr>
        <w:t>elektrické zásuvky</w:t>
      </w:r>
      <w:r w:rsidRPr="00891F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16E87981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91F7A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>.</w:t>
      </w:r>
    </w:p>
    <w:p w14:paraId="6F89FB9D" w14:textId="77777777" w:rsidR="00245BEC" w:rsidRPr="00891F7A" w:rsidRDefault="00245BEC" w:rsidP="00245BEC">
      <w:pPr>
        <w:pStyle w:val="Odsekzoznamu"/>
        <w:numPr>
          <w:ilvl w:val="0"/>
          <w:numId w:val="4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1F7A">
        <w:rPr>
          <w:rFonts w:ascii="Times New Roman" w:hAnsi="Times New Roman"/>
          <w:sz w:val="24"/>
          <w:szCs w:val="24"/>
        </w:rPr>
        <w:t>Nábytok v kanceláriách musí byť vhodne rozložený, s prioritným ohľadom na sedenie, kapacitu úložných priestorov a priestor pre pohyb.</w:t>
      </w:r>
    </w:p>
    <w:p w14:paraId="1B86A741" w14:textId="77777777" w:rsidR="00245BEC" w:rsidRPr="00C817F4" w:rsidRDefault="00245BEC" w:rsidP="00245BEC">
      <w:pPr>
        <w:pStyle w:val="Odsekzoznamu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7CB2DC6" w14:textId="3CF863B1" w:rsidR="00245BEC" w:rsidRPr="00EF41F2" w:rsidRDefault="00245BEC" w:rsidP="00245BEC">
      <w:pPr>
        <w:pStyle w:val="Nadpis4"/>
        <w:jc w:val="both"/>
        <w:rPr>
          <w:b w:val="0"/>
          <w:i/>
        </w:rPr>
      </w:pPr>
      <w:r w:rsidRPr="00EF41F2">
        <w:t>2. b) KANCELÁRIE SEKRETARIÁTU OBSE</w:t>
      </w:r>
    </w:p>
    <w:p w14:paraId="68A7D181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1D3422" w14:textId="1C000122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Všetky kancelárie Sekretariátu OBSE sa budú nachádzať čo najbližšie k hlavným rokovacím miestnostiam </w:t>
      </w:r>
      <w:r w:rsidR="005D73AC">
        <w:rPr>
          <w:rFonts w:ascii="Times New Roman" w:hAnsi="Times New Roman"/>
          <w:sz w:val="24"/>
          <w:szCs w:val="24"/>
        </w:rPr>
        <w:t xml:space="preserve">uvedeným </w:t>
      </w:r>
      <w:r>
        <w:rPr>
          <w:rFonts w:ascii="Times New Roman" w:hAnsi="Times New Roman"/>
          <w:sz w:val="24"/>
          <w:szCs w:val="24"/>
        </w:rPr>
        <w:t xml:space="preserve">v bodoch 1a) až 1g). </w:t>
      </w:r>
      <w:r w:rsidRPr="00891F7A">
        <w:rPr>
          <w:rFonts w:ascii="Times New Roman" w:hAnsi="Times New Roman"/>
          <w:sz w:val="24"/>
          <w:szCs w:val="24"/>
        </w:rPr>
        <w:t xml:space="preserve">Na chodbe medzi </w:t>
      </w:r>
      <w:r>
        <w:rPr>
          <w:rFonts w:ascii="Times New Roman" w:hAnsi="Times New Roman"/>
          <w:sz w:val="24"/>
          <w:szCs w:val="24"/>
        </w:rPr>
        <w:t>kanceláriami Sekretariátu OBSE</w:t>
      </w:r>
      <w:r w:rsidRPr="00891F7A">
        <w:rPr>
          <w:rFonts w:ascii="Times New Roman" w:hAnsi="Times New Roman"/>
          <w:sz w:val="24"/>
          <w:szCs w:val="24"/>
        </w:rPr>
        <w:t xml:space="preserve"> maximálne vo vzdialenosti do </w:t>
      </w:r>
      <w:r w:rsidRPr="00C96829">
        <w:rPr>
          <w:rFonts w:ascii="Times New Roman" w:hAnsi="Times New Roman"/>
          <w:sz w:val="24"/>
          <w:szCs w:val="24"/>
        </w:rPr>
        <w:t>50</w:t>
      </w:r>
      <w:r w:rsidR="005D73AC">
        <w:rPr>
          <w:rFonts w:ascii="Times New Roman" w:hAnsi="Times New Roman"/>
          <w:sz w:val="24"/>
          <w:szCs w:val="24"/>
        </w:rPr>
        <w:t xml:space="preserve"> </w:t>
      </w:r>
      <w:r w:rsidRPr="00C96829">
        <w:rPr>
          <w:rFonts w:ascii="Times New Roman" w:hAnsi="Times New Roman"/>
          <w:sz w:val="24"/>
          <w:szCs w:val="24"/>
        </w:rPr>
        <w:t>m od</w:t>
      </w:r>
      <w:r>
        <w:rPr>
          <w:rFonts w:ascii="Times New Roman" w:hAnsi="Times New Roman"/>
          <w:sz w:val="24"/>
          <w:szCs w:val="24"/>
        </w:rPr>
        <w:t xml:space="preserve"> každej národnej miestnosti bude</w:t>
      </w:r>
      <w:r w:rsidRPr="00891F7A">
        <w:rPr>
          <w:rFonts w:ascii="Times New Roman" w:hAnsi="Times New Roman"/>
          <w:sz w:val="24"/>
          <w:szCs w:val="24"/>
        </w:rPr>
        <w:t xml:space="preserve"> potrebné zabezpečiť pripo</w:t>
      </w:r>
      <w:r>
        <w:rPr>
          <w:rFonts w:ascii="Times New Roman" w:hAnsi="Times New Roman"/>
          <w:sz w:val="24"/>
          <w:szCs w:val="24"/>
        </w:rPr>
        <w:t>jenia</w:t>
      </w:r>
      <w:r w:rsidRPr="00891F7A">
        <w:rPr>
          <w:rFonts w:ascii="Times New Roman" w:hAnsi="Times New Roman"/>
          <w:sz w:val="24"/>
          <w:szCs w:val="24"/>
        </w:rPr>
        <w:t xml:space="preserve"> na inštaláciu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891F7A">
        <w:rPr>
          <w:rFonts w:ascii="Times New Roman" w:hAnsi="Times New Roman"/>
          <w:sz w:val="24"/>
          <w:szCs w:val="24"/>
        </w:rPr>
        <w:t xml:space="preserve">multimediálnych </w:t>
      </w:r>
      <w:r w:rsidRPr="00C96829">
        <w:rPr>
          <w:rFonts w:ascii="Times New Roman" w:hAnsi="Times New Roman"/>
          <w:sz w:val="24"/>
          <w:szCs w:val="24"/>
        </w:rPr>
        <w:t>tlačiarní (</w:t>
      </w:r>
      <w:r>
        <w:rPr>
          <w:rFonts w:ascii="Times New Roman" w:hAnsi="Times New Roman"/>
          <w:sz w:val="24"/>
          <w:szCs w:val="24"/>
        </w:rPr>
        <w:t>tlačiarne dodá objednávateľ).</w:t>
      </w:r>
      <w:r w:rsidRPr="00C96829">
        <w:rPr>
          <w:rFonts w:ascii="Times New Roman" w:hAnsi="Times New Roman"/>
          <w:sz w:val="24"/>
          <w:szCs w:val="24"/>
        </w:rPr>
        <w:t xml:space="preserve"> </w:t>
      </w:r>
    </w:p>
    <w:p w14:paraId="4065AFE7" w14:textId="7EC44F38" w:rsidR="002C0EEA" w:rsidRDefault="002C0EEA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81A0990" w14:textId="32CD37F9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KANCELÁRIA GENERÁLNEHO TAJOMNÍKA</w:t>
      </w:r>
    </w:p>
    <w:p w14:paraId="39ED8838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Kancelária generálneho tajomníka (Kancelária GT OBSE) bude vybavená nasledovne:</w:t>
      </w:r>
    </w:p>
    <w:p w14:paraId="688F9AF1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Kreslové sedenie pre 10 osôb s konferenčným stolíkom.</w:t>
      </w:r>
    </w:p>
    <w:p w14:paraId="6837FE25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kancelársky stôl s VIP kreslom.  </w:t>
      </w:r>
    </w:p>
    <w:p w14:paraId="471DAF2D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 pripojenia 1</w:t>
      </w:r>
      <w:r w:rsidRPr="00891F7A">
        <w:rPr>
          <w:rFonts w:ascii="Times New Roman" w:hAnsi="Times New Roman"/>
          <w:sz w:val="24"/>
          <w:szCs w:val="24"/>
        </w:rPr>
        <w:t xml:space="preserve"> počítač</w:t>
      </w:r>
      <w:r>
        <w:rPr>
          <w:rFonts w:ascii="Times New Roman" w:hAnsi="Times New Roman"/>
          <w:sz w:val="24"/>
          <w:szCs w:val="24"/>
        </w:rPr>
        <w:t>a</w:t>
      </w:r>
      <w:r w:rsidRPr="00891F7A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 w:rsidRPr="00891F7A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>.</w:t>
      </w:r>
    </w:p>
    <w:p w14:paraId="58D6341A" w14:textId="77777777" w:rsidR="00245BEC" w:rsidRPr="00B452BB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Zasadací stôl s 8</w:t>
      </w:r>
      <w:r w:rsidRPr="00B452BB">
        <w:rPr>
          <w:rFonts w:ascii="Times New Roman" w:hAnsi="Times New Roman"/>
          <w:sz w:val="24"/>
          <w:szCs w:val="24"/>
        </w:rPr>
        <w:t xml:space="preserve"> kancelárskymi stoličkami </w:t>
      </w:r>
    </w:p>
    <w:p w14:paraId="2C99B2B9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91F7A">
        <w:rPr>
          <w:rFonts w:ascii="Times New Roman" w:hAnsi="Times New Roman"/>
          <w:sz w:val="24"/>
          <w:szCs w:val="24"/>
        </w:rPr>
        <w:t>dkladací/úložný priestor</w:t>
      </w:r>
      <w:r>
        <w:rPr>
          <w:rFonts w:ascii="Times New Roman" w:hAnsi="Times New Roman"/>
          <w:sz w:val="24"/>
          <w:szCs w:val="24"/>
        </w:rPr>
        <w:t>.</w:t>
      </w:r>
    </w:p>
    <w:p w14:paraId="1F6A1E8D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vešiaky.</w:t>
      </w:r>
    </w:p>
    <w:p w14:paraId="4522DBAB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Pr="00891F7A">
        <w:rPr>
          <w:rFonts w:ascii="Times New Roman" w:hAnsi="Times New Roman"/>
          <w:sz w:val="24"/>
          <w:szCs w:val="24"/>
        </w:rPr>
        <w:t>odpadkov</w:t>
      </w:r>
      <w:r>
        <w:rPr>
          <w:rFonts w:ascii="Times New Roman" w:hAnsi="Times New Roman"/>
          <w:sz w:val="24"/>
          <w:szCs w:val="24"/>
        </w:rPr>
        <w:t>é</w:t>
      </w:r>
      <w:r w:rsidRPr="00891F7A">
        <w:rPr>
          <w:rFonts w:ascii="Times New Roman" w:hAnsi="Times New Roman"/>
          <w:sz w:val="24"/>
          <w:szCs w:val="24"/>
        </w:rPr>
        <w:t xml:space="preserve"> k</w:t>
      </w:r>
      <w:r>
        <w:rPr>
          <w:rFonts w:ascii="Times New Roman" w:hAnsi="Times New Roman"/>
          <w:sz w:val="24"/>
          <w:szCs w:val="24"/>
        </w:rPr>
        <w:t>o</w:t>
      </w:r>
      <w:r w:rsidRPr="00891F7A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e.</w:t>
      </w:r>
    </w:p>
    <w:p w14:paraId="6551FDCB" w14:textId="1FD4392E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 xml:space="preserve">minimálne 4 </w:t>
      </w:r>
      <w:r w:rsidR="005D73AC">
        <w:rPr>
          <w:rFonts w:ascii="Times New Roman" w:hAnsi="Times New Roman"/>
          <w:sz w:val="24"/>
          <w:szCs w:val="24"/>
        </w:rPr>
        <w:t xml:space="preserve">voľné </w:t>
      </w:r>
      <w:r>
        <w:rPr>
          <w:rFonts w:ascii="Times New Roman" w:hAnsi="Times New Roman"/>
          <w:sz w:val="24"/>
          <w:szCs w:val="24"/>
        </w:rPr>
        <w:t>elektrické zásuvky</w:t>
      </w:r>
      <w:r w:rsidRPr="00891F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2BA268FD" w14:textId="08475172" w:rsidR="005D73AC" w:rsidRPr="00891F7A" w:rsidRDefault="005D73A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Dostatočné osvetlenie.</w:t>
      </w:r>
    </w:p>
    <w:p w14:paraId="42699250" w14:textId="77777777" w:rsidR="00245BEC" w:rsidRPr="00A668AA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1EEA31" w14:textId="584F4CB2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SEKRETARIÁT GENERÁLNEHO TAJOMNÍKA (Sekretariát GT OBSE)</w:t>
      </w:r>
    </w:p>
    <w:p w14:paraId="280B3F8E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91F7B0" w14:textId="50EC2089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Bude umiestnený bezprostredne pri Kancelárii </w:t>
      </w:r>
      <w:r w:rsidR="005D73AC">
        <w:rPr>
          <w:rFonts w:ascii="Times New Roman" w:hAnsi="Times New Roman"/>
          <w:sz w:val="24"/>
          <w:szCs w:val="24"/>
        </w:rPr>
        <w:t>GT OBSE</w:t>
      </w:r>
      <w:r>
        <w:rPr>
          <w:rFonts w:ascii="Times New Roman" w:hAnsi="Times New Roman"/>
          <w:sz w:val="24"/>
          <w:szCs w:val="24"/>
        </w:rPr>
        <w:t xml:space="preserve"> a bude vybavený nasledovne:</w:t>
      </w:r>
    </w:p>
    <w:p w14:paraId="44D7F141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kancelárske stoly  s 2 kancelárskymi </w:t>
      </w:r>
      <w:r w:rsidRPr="005F0360">
        <w:rPr>
          <w:rFonts w:ascii="Times New Roman" w:hAnsi="Times New Roman"/>
          <w:sz w:val="24"/>
          <w:szCs w:val="24"/>
        </w:rPr>
        <w:t>stoličkami.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B4F2E0B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</w:t>
      </w:r>
      <w:r w:rsidRPr="00891F7A">
        <w:rPr>
          <w:rFonts w:ascii="Times New Roman" w:hAnsi="Times New Roman"/>
          <w:sz w:val="24"/>
          <w:szCs w:val="24"/>
        </w:rPr>
        <w:t xml:space="preserve"> pripojenia 2 počítačov a</w:t>
      </w:r>
      <w:r>
        <w:rPr>
          <w:rFonts w:ascii="Times New Roman" w:hAnsi="Times New Roman"/>
          <w:sz w:val="24"/>
          <w:szCs w:val="24"/>
        </w:rPr>
        <w:t> </w:t>
      </w:r>
      <w:r w:rsidRPr="00891F7A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>.</w:t>
      </w:r>
    </w:p>
    <w:p w14:paraId="17A63743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Zasadací stôl s 8 kancelárskymi </w:t>
      </w:r>
      <w:r w:rsidRPr="005F0360">
        <w:rPr>
          <w:rFonts w:ascii="Times New Roman" w:hAnsi="Times New Roman"/>
          <w:sz w:val="24"/>
          <w:szCs w:val="24"/>
        </w:rPr>
        <w:t>stoličkami.</w:t>
      </w:r>
    </w:p>
    <w:p w14:paraId="5EA2C1F5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91F7A">
        <w:rPr>
          <w:rFonts w:ascii="Times New Roman" w:hAnsi="Times New Roman"/>
          <w:sz w:val="24"/>
          <w:szCs w:val="24"/>
        </w:rPr>
        <w:t>dkladací/úložný priestor</w:t>
      </w:r>
    </w:p>
    <w:p w14:paraId="24F7ABD2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Vešiak.</w:t>
      </w:r>
    </w:p>
    <w:p w14:paraId="4C876CA2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odpadkové ko</w:t>
      </w:r>
      <w:r w:rsidRPr="00891F7A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e.</w:t>
      </w:r>
    </w:p>
    <w:p w14:paraId="025F586C" w14:textId="6EA90A52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 xml:space="preserve">minimálne 4 </w:t>
      </w:r>
      <w:r w:rsidR="005D73AC">
        <w:rPr>
          <w:rFonts w:ascii="Times New Roman" w:hAnsi="Times New Roman"/>
          <w:sz w:val="24"/>
          <w:szCs w:val="24"/>
        </w:rPr>
        <w:t xml:space="preserve">voľné </w:t>
      </w:r>
      <w:r>
        <w:rPr>
          <w:rFonts w:ascii="Times New Roman" w:hAnsi="Times New Roman"/>
          <w:sz w:val="24"/>
          <w:szCs w:val="24"/>
        </w:rPr>
        <w:t>elektrické zásuvky</w:t>
      </w:r>
      <w:r w:rsidRPr="00891F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1ECFEB59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91F7A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>.</w:t>
      </w:r>
    </w:p>
    <w:p w14:paraId="29846D15" w14:textId="77777777" w:rsidR="00245BEC" w:rsidRPr="00C817F4" w:rsidRDefault="00245BEC" w:rsidP="00245BEC">
      <w:pPr>
        <w:pStyle w:val="Odsekzoznamu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1F7A">
        <w:rPr>
          <w:rFonts w:ascii="Times New Roman" w:hAnsi="Times New Roman"/>
          <w:sz w:val="24"/>
          <w:szCs w:val="24"/>
        </w:rPr>
        <w:t xml:space="preserve">Na chodbe </w:t>
      </w:r>
      <w:r>
        <w:rPr>
          <w:rFonts w:ascii="Times New Roman" w:hAnsi="Times New Roman"/>
          <w:sz w:val="24"/>
          <w:szCs w:val="24"/>
        </w:rPr>
        <w:t>pred Sekretariátom GT OBSE bude</w:t>
      </w:r>
      <w:r w:rsidRPr="00891F7A">
        <w:rPr>
          <w:rFonts w:ascii="Times New Roman" w:hAnsi="Times New Roman"/>
          <w:sz w:val="24"/>
          <w:szCs w:val="24"/>
        </w:rPr>
        <w:t xml:space="preserve"> potrebné </w:t>
      </w:r>
      <w:r>
        <w:rPr>
          <w:rFonts w:ascii="Times New Roman" w:hAnsi="Times New Roman"/>
          <w:sz w:val="24"/>
          <w:szCs w:val="24"/>
        </w:rPr>
        <w:t>inštalovať 2 LED obrazovky.</w:t>
      </w:r>
      <w:r w:rsidRPr="00C96829">
        <w:rPr>
          <w:rFonts w:ascii="Times New Roman" w:hAnsi="Times New Roman"/>
          <w:sz w:val="24"/>
          <w:szCs w:val="24"/>
        </w:rPr>
        <w:t xml:space="preserve"> </w:t>
      </w:r>
    </w:p>
    <w:p w14:paraId="58598E80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EBCB676" w14:textId="53640CC1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KANCELÁRIA PRE PORADCOV GENERÁLNEHO TAJOMNÍKA OBSE</w:t>
      </w:r>
    </w:p>
    <w:p w14:paraId="28B0D7A3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4D4AFA" w14:textId="25D8248E" w:rsidR="00245BEC" w:rsidRDefault="0082180F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Kancelária bude </w:t>
      </w:r>
      <w:r w:rsidR="00245BEC">
        <w:rPr>
          <w:rFonts w:ascii="Times New Roman" w:hAnsi="Times New Roman"/>
          <w:sz w:val="24"/>
          <w:szCs w:val="24"/>
        </w:rPr>
        <w:t>vybavené nasledovne:</w:t>
      </w:r>
    </w:p>
    <w:p w14:paraId="67422C97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B5798A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kancelárske stoly  s 2 kancelárskymi stoličkami. </w:t>
      </w:r>
    </w:p>
    <w:p w14:paraId="7D04976B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</w:t>
      </w:r>
      <w:r w:rsidRPr="00891F7A">
        <w:rPr>
          <w:rFonts w:ascii="Times New Roman" w:hAnsi="Times New Roman"/>
          <w:sz w:val="24"/>
          <w:szCs w:val="24"/>
        </w:rPr>
        <w:t xml:space="preserve"> pripojenia 2 počítačov a</w:t>
      </w:r>
      <w:r>
        <w:rPr>
          <w:rFonts w:ascii="Times New Roman" w:hAnsi="Times New Roman"/>
          <w:sz w:val="24"/>
          <w:szCs w:val="24"/>
        </w:rPr>
        <w:t> </w:t>
      </w:r>
      <w:r w:rsidRPr="00891F7A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>.</w:t>
      </w:r>
    </w:p>
    <w:p w14:paraId="3431E07A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Zasadací stôl s 8 kancelárskymi stoličkami.</w:t>
      </w:r>
    </w:p>
    <w:p w14:paraId="787D84DB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91F7A">
        <w:rPr>
          <w:rFonts w:ascii="Times New Roman" w:hAnsi="Times New Roman"/>
          <w:sz w:val="24"/>
          <w:szCs w:val="24"/>
        </w:rPr>
        <w:t>dkladací/úložný priestor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25EABEA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Vešiak.</w:t>
      </w:r>
    </w:p>
    <w:p w14:paraId="04F5E848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odpadkové ko</w:t>
      </w:r>
      <w:r w:rsidRPr="00891F7A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e.</w:t>
      </w:r>
    </w:p>
    <w:p w14:paraId="68DCD571" w14:textId="1B854A94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 xml:space="preserve">minimálne 4 </w:t>
      </w:r>
      <w:r w:rsidR="00F33038">
        <w:rPr>
          <w:rFonts w:ascii="Times New Roman" w:hAnsi="Times New Roman"/>
          <w:sz w:val="24"/>
          <w:szCs w:val="24"/>
        </w:rPr>
        <w:t xml:space="preserve">voľné </w:t>
      </w:r>
      <w:r>
        <w:rPr>
          <w:rFonts w:ascii="Times New Roman" w:hAnsi="Times New Roman"/>
          <w:sz w:val="24"/>
          <w:szCs w:val="24"/>
        </w:rPr>
        <w:t>elektrické zásuvky</w:t>
      </w:r>
      <w:r w:rsidRPr="00891F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7AF5453A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91F7A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>.</w:t>
      </w:r>
    </w:p>
    <w:p w14:paraId="2E6DB649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1F6DDDE" w14:textId="77777777" w:rsidR="00245BEC" w:rsidRPr="00E4475D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AA7533" w14:textId="1610E84D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KANCELÁRIE P</w:t>
      </w:r>
      <w:r w:rsidR="005301BD">
        <w:rPr>
          <w:rFonts w:ascii="Times New Roman" w:hAnsi="Times New Roman"/>
          <w:b/>
          <w:sz w:val="24"/>
          <w:szCs w:val="24"/>
        </w:rPr>
        <w:t>RE OBSE INŠTITÚCIE</w:t>
      </w:r>
    </w:p>
    <w:p w14:paraId="445F006A" w14:textId="77777777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B9FC903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 kancelárií vybavených nasledovne:</w:t>
      </w:r>
    </w:p>
    <w:p w14:paraId="0BEF3E27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300B46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kancelárske stoly s 2</w:t>
      </w:r>
      <w:r w:rsidRPr="005F03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kancelárskymi</w:t>
      </w:r>
      <w:r w:rsidRPr="00891F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stoličkami. </w:t>
      </w:r>
    </w:p>
    <w:p w14:paraId="722D639A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Možnosť</w:t>
      </w:r>
      <w:r w:rsidRPr="00891F7A">
        <w:rPr>
          <w:rFonts w:ascii="Times New Roman" w:hAnsi="Times New Roman"/>
          <w:sz w:val="24"/>
          <w:szCs w:val="24"/>
        </w:rPr>
        <w:t xml:space="preserve"> pripojenia 2 počítačov a</w:t>
      </w:r>
      <w:r>
        <w:rPr>
          <w:rFonts w:ascii="Times New Roman" w:hAnsi="Times New Roman"/>
          <w:sz w:val="24"/>
          <w:szCs w:val="24"/>
        </w:rPr>
        <w:t> </w:t>
      </w:r>
      <w:r w:rsidRPr="00891F7A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>.</w:t>
      </w:r>
    </w:p>
    <w:p w14:paraId="52530FCB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Zasadací stôl s 8 kancelárskymi stoličkami.</w:t>
      </w:r>
    </w:p>
    <w:p w14:paraId="5791BA88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91F7A">
        <w:rPr>
          <w:rFonts w:ascii="Times New Roman" w:hAnsi="Times New Roman"/>
          <w:sz w:val="24"/>
          <w:szCs w:val="24"/>
        </w:rPr>
        <w:t>dkladací/úložný priestor</w:t>
      </w:r>
    </w:p>
    <w:p w14:paraId="0CADE0CE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Vešiak.</w:t>
      </w:r>
    </w:p>
    <w:p w14:paraId="0595F9CF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odpadkové ko</w:t>
      </w:r>
      <w:r w:rsidRPr="00891F7A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e.</w:t>
      </w:r>
    </w:p>
    <w:p w14:paraId="659D2BCD" w14:textId="29F60A6B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 xml:space="preserve">minimálne 4 </w:t>
      </w:r>
      <w:r w:rsidR="00F33038">
        <w:rPr>
          <w:rFonts w:ascii="Times New Roman" w:hAnsi="Times New Roman"/>
          <w:sz w:val="24"/>
          <w:szCs w:val="24"/>
        </w:rPr>
        <w:t xml:space="preserve">voľné </w:t>
      </w:r>
      <w:r>
        <w:rPr>
          <w:rFonts w:ascii="Times New Roman" w:hAnsi="Times New Roman"/>
          <w:sz w:val="24"/>
          <w:szCs w:val="24"/>
        </w:rPr>
        <w:t>elektrické zásuvky</w:t>
      </w:r>
      <w:r w:rsidRPr="00891F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59A63AC0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91F7A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>.</w:t>
      </w:r>
    </w:p>
    <w:p w14:paraId="5928CB70" w14:textId="610695A6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4A7E5C8" w14:textId="77777777" w:rsidR="002C0EEA" w:rsidRDefault="002C0EEA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1722BB5" w14:textId="59A37853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KANCELÁRIE PRE „</w:t>
      </w:r>
      <w:r w:rsidRPr="000423E3">
        <w:rPr>
          <w:rFonts w:ascii="Times New Roman" w:hAnsi="Times New Roman"/>
          <w:b/>
          <w:i/>
          <w:sz w:val="24"/>
          <w:szCs w:val="24"/>
        </w:rPr>
        <w:t>CONFERENCE SERVICES</w:t>
      </w:r>
      <w:r w:rsidR="005301BD">
        <w:rPr>
          <w:rFonts w:ascii="Times New Roman" w:hAnsi="Times New Roman"/>
          <w:b/>
          <w:sz w:val="24"/>
          <w:szCs w:val="24"/>
        </w:rPr>
        <w:t>“ OBSE</w:t>
      </w:r>
    </w:p>
    <w:p w14:paraId="4403C181" w14:textId="77777777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F234A5A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kancelárií vybavených nasledovne:</w:t>
      </w:r>
    </w:p>
    <w:p w14:paraId="67E84C63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C76F2B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kancelárske stoly  s 2 kancelárskymi stoličkami. </w:t>
      </w:r>
    </w:p>
    <w:p w14:paraId="5F00B277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</w:t>
      </w:r>
      <w:r w:rsidRPr="00891F7A">
        <w:rPr>
          <w:rFonts w:ascii="Times New Roman" w:hAnsi="Times New Roman"/>
          <w:sz w:val="24"/>
          <w:szCs w:val="24"/>
        </w:rPr>
        <w:t xml:space="preserve"> pripojenia 2 počítačov a</w:t>
      </w:r>
      <w:r>
        <w:rPr>
          <w:rFonts w:ascii="Times New Roman" w:hAnsi="Times New Roman"/>
          <w:sz w:val="24"/>
          <w:szCs w:val="24"/>
        </w:rPr>
        <w:t> </w:t>
      </w:r>
      <w:r w:rsidRPr="00891F7A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 xml:space="preserve"> a 1 kopírovacieho zariadenia</w:t>
      </w:r>
    </w:p>
    <w:p w14:paraId="38CB6403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Zasadací stôl s 8  kancelárskymi stoličkami.</w:t>
      </w:r>
    </w:p>
    <w:p w14:paraId="6DC88654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554BC">
        <w:rPr>
          <w:rFonts w:ascii="Times New Roman" w:hAnsi="Times New Roman"/>
          <w:sz w:val="24"/>
          <w:szCs w:val="24"/>
        </w:rPr>
        <w:t xml:space="preserve">Odkladací/úložný priestor </w:t>
      </w:r>
    </w:p>
    <w:p w14:paraId="40D62A0B" w14:textId="77777777" w:rsidR="00245BEC" w:rsidRPr="004554B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554BC">
        <w:rPr>
          <w:rFonts w:ascii="Times New Roman" w:hAnsi="Times New Roman"/>
          <w:sz w:val="24"/>
          <w:szCs w:val="24"/>
        </w:rPr>
        <w:t>Vešiak.</w:t>
      </w:r>
    </w:p>
    <w:p w14:paraId="7317C6A1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odpadkové ko</w:t>
      </w:r>
      <w:r w:rsidRPr="00891F7A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e.</w:t>
      </w:r>
    </w:p>
    <w:p w14:paraId="722BF822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>minimálne 4 voľné elektrické zásuvky</w:t>
      </w:r>
      <w:r w:rsidRPr="00891F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1BDB350D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91F7A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>.</w:t>
      </w:r>
    </w:p>
    <w:p w14:paraId="438F0193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03C33AD" w14:textId="77777777" w:rsidR="00245BEC" w:rsidRPr="001D059A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097546F" w14:textId="03100C2E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1558C">
        <w:rPr>
          <w:rFonts w:ascii="Times New Roman" w:hAnsi="Times New Roman"/>
          <w:b/>
          <w:sz w:val="24"/>
          <w:szCs w:val="24"/>
        </w:rPr>
        <w:t xml:space="preserve">CENTRUM </w:t>
      </w:r>
      <w:r>
        <w:rPr>
          <w:rFonts w:ascii="Times New Roman" w:hAnsi="Times New Roman"/>
          <w:b/>
          <w:sz w:val="24"/>
          <w:szCs w:val="24"/>
        </w:rPr>
        <w:t>NA</w:t>
      </w:r>
      <w:r w:rsidRPr="00B1558C">
        <w:rPr>
          <w:rFonts w:ascii="Times New Roman" w:hAnsi="Times New Roman"/>
          <w:b/>
          <w:sz w:val="24"/>
          <w:szCs w:val="24"/>
        </w:rPr>
        <w:t xml:space="preserve"> DISTRIBÚCIU DOKUMENTOV</w:t>
      </w:r>
    </w:p>
    <w:p w14:paraId="488EDEF8" w14:textId="77777777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0CB639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Centrum na distribúciu dokumentov bude umiestnené najbližšie k hlavnej rokovacej sále (Main Plenary Hall) a rokovacej sále pre prípravné výbory (PrepComm Meeting Room). Bude vybavené nasledovne </w:t>
      </w:r>
      <w:r w:rsidRPr="0024618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pre </w:t>
      </w:r>
      <w:r w:rsidRPr="00246181">
        <w:rPr>
          <w:rFonts w:ascii="Times New Roman" w:hAnsi="Times New Roman"/>
          <w:sz w:val="24"/>
          <w:szCs w:val="24"/>
        </w:rPr>
        <w:t>ilustračný nákres a</w:t>
      </w:r>
      <w:r>
        <w:rPr>
          <w:rFonts w:ascii="Times New Roman" w:hAnsi="Times New Roman"/>
          <w:sz w:val="24"/>
          <w:szCs w:val="24"/>
        </w:rPr>
        <w:t> </w:t>
      </w:r>
      <w:r w:rsidRPr="00246181">
        <w:rPr>
          <w:rFonts w:ascii="Times New Roman" w:hAnsi="Times New Roman"/>
          <w:sz w:val="24"/>
          <w:szCs w:val="24"/>
        </w:rPr>
        <w:t>fotografie</w:t>
      </w:r>
      <w:r>
        <w:rPr>
          <w:rFonts w:ascii="Times New Roman" w:hAnsi="Times New Roman"/>
          <w:sz w:val="24"/>
          <w:szCs w:val="24"/>
        </w:rPr>
        <w:t xml:space="preserve"> viď „</w:t>
      </w:r>
      <w:r w:rsidRPr="005C28F1">
        <w:rPr>
          <w:rFonts w:ascii="Times New Roman" w:hAnsi="Times New Roman"/>
          <w:i/>
          <w:sz w:val="24"/>
          <w:szCs w:val="24"/>
        </w:rPr>
        <w:t>Centrum pre distribúciu dokumentov – ilustračné fotografie</w:t>
      </w:r>
      <w:r>
        <w:rPr>
          <w:rFonts w:ascii="Times New Roman" w:hAnsi="Times New Roman"/>
          <w:sz w:val="24"/>
          <w:szCs w:val="24"/>
        </w:rPr>
        <w:t>“, tvoriace súčasť tejto prílohy</w:t>
      </w:r>
      <w:r w:rsidRPr="00246181">
        <w:rPr>
          <w:rFonts w:ascii="Times New Roman" w:hAnsi="Times New Roman"/>
          <w:sz w:val="24"/>
          <w:szCs w:val="24"/>
        </w:rPr>
        <w:t>):</w:t>
      </w:r>
    </w:p>
    <w:p w14:paraId="7EB77DBF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600ECE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kancelárskych stolov</w:t>
      </w:r>
      <w:r w:rsidRPr="00891F7A">
        <w:rPr>
          <w:rFonts w:ascii="Times New Roman" w:hAnsi="Times New Roman"/>
          <w:sz w:val="24"/>
          <w:szCs w:val="24"/>
        </w:rPr>
        <w:t xml:space="preserve">  s</w:t>
      </w:r>
      <w:r>
        <w:rPr>
          <w:rFonts w:ascii="Times New Roman" w:hAnsi="Times New Roman"/>
          <w:sz w:val="24"/>
          <w:szCs w:val="24"/>
        </w:rPr>
        <w:t xml:space="preserve"> 5 kancelárskymi stoličkami. </w:t>
      </w:r>
    </w:p>
    <w:p w14:paraId="6024EFF1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 pripojenia 5</w:t>
      </w:r>
      <w:r w:rsidRPr="00891F7A">
        <w:rPr>
          <w:rFonts w:ascii="Times New Roman" w:hAnsi="Times New Roman"/>
          <w:sz w:val="24"/>
          <w:szCs w:val="24"/>
        </w:rPr>
        <w:t xml:space="preserve"> počítačov a</w:t>
      </w:r>
      <w:r>
        <w:rPr>
          <w:rFonts w:ascii="Times New Roman" w:hAnsi="Times New Roman"/>
          <w:sz w:val="24"/>
          <w:szCs w:val="24"/>
        </w:rPr>
        <w:t> </w:t>
      </w:r>
      <w:r w:rsidRPr="00891F7A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>, 2 veľkoobjemových kopírok, 1 skenera</w:t>
      </w:r>
    </w:p>
    <w:p w14:paraId="0415DB1A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Inštalácia 1 LED obrazovky</w:t>
      </w:r>
    </w:p>
    <w:p w14:paraId="55833329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Zasadací stôl s 8 kancelárskymi stoličkami.</w:t>
      </w:r>
    </w:p>
    <w:p w14:paraId="254E8702" w14:textId="77777777" w:rsidR="00245BEC" w:rsidRPr="00DC0A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odk</w:t>
      </w:r>
      <w:r w:rsidRPr="00DC0A7A">
        <w:rPr>
          <w:rFonts w:ascii="Times New Roman" w:hAnsi="Times New Roman"/>
          <w:sz w:val="24"/>
          <w:szCs w:val="24"/>
        </w:rPr>
        <w:t xml:space="preserve">ladací/úložný priestor vo forme policového/regálového systému, </w:t>
      </w:r>
      <w:r>
        <w:rPr>
          <w:rFonts w:ascii="Times New Roman" w:hAnsi="Times New Roman"/>
          <w:sz w:val="24"/>
          <w:szCs w:val="24"/>
        </w:rPr>
        <w:t>r</w:t>
      </w:r>
      <w:r w:rsidRPr="00DC0A7A">
        <w:rPr>
          <w:rFonts w:ascii="Times New Roman" w:hAnsi="Times New Roman"/>
          <w:sz w:val="24"/>
          <w:szCs w:val="24"/>
        </w:rPr>
        <w:t>ozmery: výška: 200 cm, šírka 90 cm, hĺbka 40 cm, maximálna odchýlka 5 cm, s  5 policami s nosnosťou min. 200 kg.</w:t>
      </w:r>
    </w:p>
    <w:p w14:paraId="509E2CC5" w14:textId="77777777" w:rsidR="00245BEC" w:rsidRPr="007E0985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vešiaky.</w:t>
      </w:r>
    </w:p>
    <w:p w14:paraId="5F28619F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odpadkových ko</w:t>
      </w:r>
      <w:r w:rsidRPr="00891F7A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ov.</w:t>
      </w:r>
    </w:p>
    <w:p w14:paraId="2B360BB8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>minimálne 4 voľné elektrické zásuvky</w:t>
      </w:r>
      <w:r w:rsidRPr="00891F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536C6E74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91F7A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>.</w:t>
      </w:r>
    </w:p>
    <w:p w14:paraId="01D64577" w14:textId="64D446BD" w:rsidR="002C0EEA" w:rsidRDefault="002C0EEA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AB0A587" w14:textId="216152EB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KOPÍROVACIA </w:t>
      </w:r>
      <w:r w:rsidR="005301BD">
        <w:rPr>
          <w:rFonts w:ascii="Times New Roman" w:hAnsi="Times New Roman"/>
          <w:b/>
          <w:sz w:val="24"/>
          <w:szCs w:val="24"/>
        </w:rPr>
        <w:t>KANCELÁRIA – ROZMNOŽOVŇA</w:t>
      </w:r>
    </w:p>
    <w:p w14:paraId="05CAD93B" w14:textId="77777777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FC4DDA" w14:textId="77777777" w:rsidR="00245BEC" w:rsidRPr="009676BD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Bude umiestnená bezprostredne pri Centre na distribúciu dokumentov. Bude v nej zabezpečené dostatočné odvetrávanie s ohľadom na kopírovanie, ktoré v nej prebieha. </w:t>
      </w:r>
    </w:p>
    <w:p w14:paraId="57437E7C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58302A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kancelársky stôl  s 1 kancelárskou</w:t>
      </w:r>
      <w:r w:rsidRPr="00891F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stoličkou. </w:t>
      </w:r>
    </w:p>
    <w:p w14:paraId="793CA248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 pripojenia 1</w:t>
      </w:r>
      <w:r w:rsidRPr="00891F7A">
        <w:rPr>
          <w:rFonts w:ascii="Times New Roman" w:hAnsi="Times New Roman"/>
          <w:sz w:val="24"/>
          <w:szCs w:val="24"/>
        </w:rPr>
        <w:t xml:space="preserve"> počíta</w:t>
      </w:r>
      <w:r>
        <w:rPr>
          <w:rFonts w:ascii="Times New Roman" w:hAnsi="Times New Roman"/>
          <w:sz w:val="24"/>
          <w:szCs w:val="24"/>
        </w:rPr>
        <w:t>ča</w:t>
      </w:r>
      <w:r w:rsidRPr="00891F7A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 w:rsidRPr="00891F7A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>.</w:t>
      </w:r>
    </w:p>
    <w:p w14:paraId="262A9AFF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Možnosť pripojenia 5</w:t>
      </w:r>
      <w:r w:rsidRPr="00A05F3F">
        <w:rPr>
          <w:rFonts w:ascii="Times New Roman" w:hAnsi="Times New Roman"/>
          <w:sz w:val="24"/>
          <w:szCs w:val="24"/>
        </w:rPr>
        <w:t xml:space="preserve"> vysokorýchlostných kopírovacích zariadení</w:t>
      </w:r>
      <w:r>
        <w:rPr>
          <w:rFonts w:ascii="Times New Roman" w:hAnsi="Times New Roman"/>
          <w:sz w:val="24"/>
          <w:szCs w:val="24"/>
        </w:rPr>
        <w:t>.</w:t>
      </w:r>
      <w:r w:rsidRPr="00A05F3F">
        <w:rPr>
          <w:rFonts w:ascii="Times New Roman" w:hAnsi="Times New Roman"/>
          <w:sz w:val="24"/>
          <w:szCs w:val="24"/>
        </w:rPr>
        <w:t xml:space="preserve"> </w:t>
      </w:r>
    </w:p>
    <w:p w14:paraId="4B88DF69" w14:textId="77777777" w:rsidR="00245BEC" w:rsidRPr="00A05F3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5F3F">
        <w:rPr>
          <w:rFonts w:ascii="Times New Roman" w:hAnsi="Times New Roman"/>
          <w:sz w:val="24"/>
          <w:szCs w:val="24"/>
        </w:rPr>
        <w:t>Vešiak</w:t>
      </w:r>
      <w:r>
        <w:rPr>
          <w:rFonts w:ascii="Times New Roman" w:hAnsi="Times New Roman"/>
          <w:sz w:val="24"/>
          <w:szCs w:val="24"/>
        </w:rPr>
        <w:t>.</w:t>
      </w:r>
    </w:p>
    <w:p w14:paraId="5CEF9084" w14:textId="77777777" w:rsidR="00245BEC" w:rsidRPr="00891F7A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891F7A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>minimálne 2 voľné elektrické zásuvky</w:t>
      </w:r>
      <w:r w:rsidRPr="00891F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D87FBD5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91F7A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 xml:space="preserve"> a odvetrávanie.</w:t>
      </w:r>
    </w:p>
    <w:p w14:paraId="14D4F917" w14:textId="77777777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64B19C" w14:textId="77777777" w:rsidR="00245BEC" w:rsidRPr="00D1031D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6FE87BD" w14:textId="692DC78F" w:rsidR="00245BEC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3" w:name="_Toc520729969"/>
      <w:r w:rsidRPr="00EF41F2">
        <w:rPr>
          <w:rFonts w:ascii="Times New Roman" w:hAnsi="Times New Roman"/>
        </w:rPr>
        <w:t xml:space="preserve">3.  PRIESTOR PRE </w:t>
      </w:r>
      <w:r>
        <w:rPr>
          <w:rFonts w:ascii="Times New Roman" w:hAnsi="Times New Roman"/>
        </w:rPr>
        <w:t>BILATERÁ</w:t>
      </w:r>
      <w:r w:rsidRPr="00EF41F2">
        <w:rPr>
          <w:rFonts w:ascii="Times New Roman" w:hAnsi="Times New Roman"/>
        </w:rPr>
        <w:t>LNE MIESTNOSTI</w:t>
      </w:r>
      <w:bookmarkEnd w:id="3"/>
    </w:p>
    <w:p w14:paraId="5DAA1DDF" w14:textId="77777777" w:rsidR="00245BEC" w:rsidRPr="001B55DB" w:rsidRDefault="00245BEC" w:rsidP="00245BEC">
      <w:pPr>
        <w:pStyle w:val="Bezriadkovania"/>
        <w:numPr>
          <w:ilvl w:val="0"/>
          <w:numId w:val="43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91F7A">
        <w:rPr>
          <w:rFonts w:ascii="Times New Roman" w:hAnsi="Times New Roman"/>
          <w:sz w:val="24"/>
          <w:szCs w:val="24"/>
        </w:rPr>
        <w:t>V blízkosti priestoru pre bilaterálne miestnosti bude umiestnený</w:t>
      </w:r>
      <w:r w:rsidRPr="00891F7A">
        <w:rPr>
          <w:rFonts w:ascii="Times New Roman" w:hAnsi="Times New Roman"/>
          <w:b/>
          <w:sz w:val="24"/>
          <w:szCs w:val="24"/>
        </w:rPr>
        <w:t xml:space="preserve"> pult pre rezerváciu bilaterálnych miestností </w:t>
      </w:r>
      <w:r w:rsidRPr="0002719D">
        <w:rPr>
          <w:rFonts w:ascii="Times New Roman" w:hAnsi="Times New Roman"/>
          <w:sz w:val="24"/>
          <w:szCs w:val="24"/>
        </w:rPr>
        <w:t>označený</w:t>
      </w:r>
      <w:r>
        <w:rPr>
          <w:rFonts w:ascii="Times New Roman" w:hAnsi="Times New Roman"/>
          <w:b/>
          <w:sz w:val="24"/>
          <w:szCs w:val="24"/>
        </w:rPr>
        <w:t xml:space="preserve"> „</w:t>
      </w:r>
      <w:r w:rsidRPr="00060089">
        <w:rPr>
          <w:rFonts w:ascii="Times New Roman" w:hAnsi="Times New Roman"/>
          <w:b/>
          <w:i/>
          <w:sz w:val="24"/>
          <w:szCs w:val="24"/>
        </w:rPr>
        <w:t>BILATERAL MEETINGS REGISTRATION</w:t>
      </w:r>
      <w:r>
        <w:rPr>
          <w:rFonts w:ascii="Times New Roman" w:hAnsi="Times New Roman"/>
          <w:b/>
          <w:i/>
          <w:sz w:val="24"/>
          <w:szCs w:val="24"/>
        </w:rPr>
        <w:t>“</w:t>
      </w:r>
      <w:r w:rsidRPr="00C817F4">
        <w:rPr>
          <w:rFonts w:ascii="Times New Roman" w:hAnsi="Times New Roman"/>
          <w:b/>
          <w:sz w:val="24"/>
          <w:szCs w:val="24"/>
        </w:rPr>
        <w:t xml:space="preserve"> </w:t>
      </w:r>
      <w:r w:rsidRPr="004030A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v</w:t>
      </w:r>
      <w:r w:rsidRPr="004030AC">
        <w:rPr>
          <w:rFonts w:ascii="Times New Roman" w:hAnsi="Times New Roman"/>
          <w:sz w:val="24"/>
          <w:szCs w:val="24"/>
        </w:rPr>
        <w:t xml:space="preserve">eľkosť, typ písma a 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4030A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Pr="00891F7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 w:rsidRPr="00891F7A">
        <w:rPr>
          <w:rFonts w:ascii="Times New Roman" w:hAnsi="Times New Roman"/>
          <w:sz w:val="24"/>
          <w:szCs w:val="24"/>
        </w:rPr>
        <w:t xml:space="preserve"> umiestnený v zóne bilaterálnych miestností tak, aby bol dobre viditeľný a delegáti ho neminuli pri prechádzaní </w:t>
      </w:r>
      <w:r>
        <w:rPr>
          <w:rFonts w:ascii="Times New Roman" w:hAnsi="Times New Roman"/>
          <w:sz w:val="24"/>
          <w:szCs w:val="24"/>
        </w:rPr>
        <w:t>na bilaterálne stretnutia. Bude</w:t>
      </w:r>
      <w:r w:rsidRPr="00EE589F">
        <w:rPr>
          <w:rFonts w:ascii="Times New Roman" w:hAnsi="Times New Roman"/>
          <w:sz w:val="24"/>
          <w:szCs w:val="24"/>
        </w:rPr>
        <w:t xml:space="preserve"> umiestnený na chodbe/foyer</w:t>
      </w:r>
      <w:r>
        <w:rPr>
          <w:rFonts w:ascii="Times New Roman" w:hAnsi="Times New Roman"/>
          <w:sz w:val="24"/>
          <w:szCs w:val="24"/>
        </w:rPr>
        <w:t xml:space="preserve"> a bude</w:t>
      </w:r>
      <w:r w:rsidRPr="00EE589F">
        <w:rPr>
          <w:rFonts w:ascii="Times New Roman" w:hAnsi="Times New Roman"/>
          <w:sz w:val="24"/>
          <w:szCs w:val="24"/>
        </w:rPr>
        <w:t xml:space="preserve"> vybavený pultom s dvoma </w:t>
      </w:r>
      <w:r>
        <w:rPr>
          <w:rFonts w:ascii="Times New Roman" w:hAnsi="Times New Roman"/>
          <w:sz w:val="24"/>
          <w:szCs w:val="24"/>
        </w:rPr>
        <w:t xml:space="preserve">kancelárskymi </w:t>
      </w:r>
      <w:r w:rsidRPr="00EE589F">
        <w:rPr>
          <w:rFonts w:ascii="Times New Roman" w:hAnsi="Times New Roman"/>
          <w:sz w:val="24"/>
          <w:szCs w:val="24"/>
        </w:rPr>
        <w:t>stoličkami, odkladacím priestorom, odpadkovým košom a prípravou pre napojenie 1 počítača a</w:t>
      </w:r>
      <w:r>
        <w:rPr>
          <w:rFonts w:ascii="Times New Roman" w:hAnsi="Times New Roman"/>
          <w:sz w:val="24"/>
          <w:szCs w:val="24"/>
        </w:rPr>
        <w:t xml:space="preserve"> tlačiarne. </w:t>
      </w:r>
    </w:p>
    <w:p w14:paraId="6248E766" w14:textId="77777777" w:rsidR="00245BEC" w:rsidRPr="00EE589F" w:rsidRDefault="00245BEC" w:rsidP="00245BEC">
      <w:pPr>
        <w:pStyle w:val="Bezriadkovania"/>
        <w:numPr>
          <w:ilvl w:val="0"/>
          <w:numId w:val="43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V časti bilaterálnych miestností sa nachádza 15 zasadacích miestností na bilaterálne stretnutie</w:t>
      </w:r>
      <w:r>
        <w:rPr>
          <w:rFonts w:ascii="Times New Roman" w:hAnsi="Times New Roman"/>
          <w:sz w:val="24"/>
          <w:szCs w:val="24"/>
        </w:rPr>
        <w:t xml:space="preserve"> s kapacitou 10</w:t>
      </w:r>
      <w:r w:rsidRPr="00EE589F">
        <w:rPr>
          <w:rFonts w:ascii="Times New Roman" w:hAnsi="Times New Roman"/>
          <w:sz w:val="24"/>
          <w:szCs w:val="24"/>
        </w:rPr>
        <w:t xml:space="preserve"> osôb.</w:t>
      </w:r>
    </w:p>
    <w:p w14:paraId="21E229C5" w14:textId="3733CE09" w:rsidR="00245BEC" w:rsidRPr="00EE589F" w:rsidRDefault="00245BEC" w:rsidP="00245BEC">
      <w:pPr>
        <w:pStyle w:val="Bezriadkovania"/>
        <w:numPr>
          <w:ilvl w:val="0"/>
          <w:numId w:val="43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Bilaterálne miestnosti budú označené číslom od 1 do 15 </w:t>
      </w:r>
      <w:r w:rsidRPr="004030A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v</w:t>
      </w:r>
      <w:r w:rsidRPr="004030AC">
        <w:rPr>
          <w:rFonts w:ascii="Times New Roman" w:hAnsi="Times New Roman"/>
          <w:sz w:val="24"/>
          <w:szCs w:val="24"/>
        </w:rPr>
        <w:t xml:space="preserve">eľkosť, typ písma a 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4030AC">
        <w:rPr>
          <w:rFonts w:ascii="Times New Roman" w:hAnsi="Times New Roman"/>
          <w:sz w:val="24"/>
          <w:szCs w:val="24"/>
        </w:rPr>
        <w:t>)</w:t>
      </w:r>
      <w:r w:rsidRPr="00EE589F">
        <w:rPr>
          <w:rFonts w:ascii="Times New Roman" w:hAnsi="Times New Roman"/>
          <w:sz w:val="24"/>
          <w:szCs w:val="24"/>
        </w:rPr>
        <w:t>, pričo</w:t>
      </w:r>
      <w:r>
        <w:rPr>
          <w:rFonts w:ascii="Times New Roman" w:hAnsi="Times New Roman"/>
          <w:sz w:val="24"/>
          <w:szCs w:val="24"/>
        </w:rPr>
        <w:t>m jedna miestnosť je vyhradená</w:t>
      </w:r>
      <w:r w:rsidRPr="00EE589F">
        <w:rPr>
          <w:rFonts w:ascii="Times New Roman" w:hAnsi="Times New Roman"/>
          <w:sz w:val="24"/>
          <w:szCs w:val="24"/>
        </w:rPr>
        <w:t xml:space="preserve"> pre Slovenskú republiku, jedna pre USA, jedna pre Ruskú federáciu a jedna  pre Fínsku republik</w:t>
      </w:r>
      <w:r>
        <w:rPr>
          <w:rFonts w:ascii="Times New Roman" w:hAnsi="Times New Roman"/>
          <w:sz w:val="24"/>
          <w:szCs w:val="24"/>
        </w:rPr>
        <w:t>u</w:t>
      </w:r>
      <w:r w:rsidRPr="00EE589F">
        <w:rPr>
          <w:rFonts w:ascii="Times New Roman" w:hAnsi="Times New Roman"/>
          <w:sz w:val="24"/>
          <w:szCs w:val="24"/>
        </w:rPr>
        <w:t xml:space="preserve"> (predsedníctvo EÚ).  </w:t>
      </w:r>
    </w:p>
    <w:p w14:paraId="7C692BC0" w14:textId="77777777" w:rsidR="00245BEC" w:rsidRPr="00841B44" w:rsidRDefault="00245BEC" w:rsidP="00245BEC">
      <w:pPr>
        <w:pStyle w:val="Bezriadkovania"/>
        <w:numPr>
          <w:ilvl w:val="0"/>
          <w:numId w:val="43"/>
        </w:numPr>
        <w:spacing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Bilaterálne zasadacie</w:t>
      </w:r>
      <w:r>
        <w:rPr>
          <w:rFonts w:ascii="Times New Roman" w:hAnsi="Times New Roman"/>
          <w:sz w:val="24"/>
          <w:szCs w:val="24"/>
        </w:rPr>
        <w:t xml:space="preserve"> miestnosti </w:t>
      </w:r>
      <w:r w:rsidRPr="00EE589F">
        <w:rPr>
          <w:rFonts w:ascii="Times New Roman" w:hAnsi="Times New Roman"/>
          <w:sz w:val="24"/>
          <w:szCs w:val="24"/>
        </w:rPr>
        <w:t xml:space="preserve">budú </w:t>
      </w:r>
      <w:r>
        <w:rPr>
          <w:rFonts w:ascii="Times New Roman" w:hAnsi="Times New Roman"/>
          <w:sz w:val="24"/>
          <w:szCs w:val="24"/>
        </w:rPr>
        <w:t xml:space="preserve">protihlukovo upravené. </w:t>
      </w:r>
      <w:r w:rsidRPr="00EE589F">
        <w:rPr>
          <w:rFonts w:ascii="Times New Roman" w:hAnsi="Times New Roman"/>
          <w:sz w:val="24"/>
          <w:szCs w:val="24"/>
        </w:rPr>
        <w:t>Budú vybavené</w:t>
      </w:r>
      <w:r>
        <w:rPr>
          <w:rFonts w:ascii="Times New Roman" w:hAnsi="Times New Roman"/>
          <w:sz w:val="24"/>
          <w:szCs w:val="24"/>
        </w:rPr>
        <w:t xml:space="preserve"> nasledovne</w:t>
      </w:r>
      <w:r w:rsidRPr="00EE589F">
        <w:rPr>
          <w:rFonts w:ascii="Times New Roman" w:hAnsi="Times New Roman"/>
          <w:sz w:val="24"/>
          <w:szCs w:val="24"/>
        </w:rPr>
        <w:t>:</w:t>
      </w:r>
    </w:p>
    <w:p w14:paraId="69C06600" w14:textId="77777777" w:rsidR="00245BEC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58C6">
        <w:rPr>
          <w:rFonts w:ascii="Times New Roman" w:hAnsi="Times New Roman"/>
          <w:sz w:val="24"/>
          <w:szCs w:val="24"/>
        </w:rPr>
        <w:t>Zasadací stôl s 10 konferenčnými</w:t>
      </w:r>
      <w:r>
        <w:rPr>
          <w:rFonts w:ascii="Times New Roman" w:hAnsi="Times New Roman"/>
          <w:sz w:val="24"/>
          <w:szCs w:val="24"/>
        </w:rPr>
        <w:t xml:space="preserve"> stoličkami.</w:t>
      </w:r>
    </w:p>
    <w:p w14:paraId="1515F494" w14:textId="77777777" w:rsidR="00245BEC" w:rsidRPr="00B558C6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58C6">
        <w:rPr>
          <w:rFonts w:ascii="Times New Roman" w:hAnsi="Times New Roman"/>
          <w:sz w:val="24"/>
          <w:szCs w:val="24"/>
        </w:rPr>
        <w:t>6 ďalších konferenčných stoličiek pozdĺž stien.</w:t>
      </w:r>
    </w:p>
    <w:p w14:paraId="06549ECC" w14:textId="77777777" w:rsidR="00245BEC" w:rsidRPr="001B55DB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vešiak v každej miestnosti.</w:t>
      </w:r>
    </w:p>
    <w:p w14:paraId="775CA118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EE589F">
        <w:rPr>
          <w:rFonts w:ascii="Times New Roman" w:hAnsi="Times New Roman"/>
          <w:sz w:val="24"/>
          <w:szCs w:val="24"/>
        </w:rPr>
        <w:t>lektrická sieť (</w:t>
      </w:r>
      <w:r>
        <w:rPr>
          <w:rFonts w:ascii="Times New Roman" w:hAnsi="Times New Roman"/>
          <w:sz w:val="24"/>
          <w:szCs w:val="24"/>
        </w:rPr>
        <w:t>minimálne 2 voľné elektrické zásuvky</w:t>
      </w:r>
      <w:r w:rsidRPr="00EE589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379CFD45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EE589F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>.</w:t>
      </w:r>
    </w:p>
    <w:p w14:paraId="1CAD1B1B" w14:textId="77777777" w:rsidR="00245BEC" w:rsidRPr="00EE589F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7F5A8E2" w14:textId="332CDFCE" w:rsidR="00245BEC" w:rsidRPr="00A668AA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4" w:name="_Toc520729970"/>
      <w:r w:rsidRPr="00A668AA">
        <w:rPr>
          <w:rFonts w:ascii="Times New Roman" w:hAnsi="Times New Roman"/>
        </w:rPr>
        <w:t>4. PRIESTOR PRE TLMOČNÍCKE KABÍNY A</w:t>
      </w:r>
      <w:r>
        <w:rPr>
          <w:rFonts w:ascii="Times New Roman" w:hAnsi="Times New Roman"/>
        </w:rPr>
        <w:t> </w:t>
      </w:r>
      <w:r w:rsidRPr="00A668AA">
        <w:rPr>
          <w:rFonts w:ascii="Times New Roman" w:hAnsi="Times New Roman"/>
        </w:rPr>
        <w:t>ZÁZEMIE</w:t>
      </w:r>
      <w:bookmarkEnd w:id="4"/>
    </w:p>
    <w:p w14:paraId="665CCA47" w14:textId="77777777" w:rsidR="00245BEC" w:rsidRPr="00EE589F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0C90061" w14:textId="77777777" w:rsidR="00245BEC" w:rsidRPr="005C28F1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Tlmočnícke kabíny budú inštalované podľa požiadaviek </w:t>
      </w:r>
      <w:r w:rsidRPr="004E107E">
        <w:rPr>
          <w:rFonts w:ascii="Times New Roman" w:hAnsi="Times New Roman"/>
          <w:sz w:val="24"/>
          <w:szCs w:val="24"/>
        </w:rPr>
        <w:t xml:space="preserve">uvedených </w:t>
      </w:r>
      <w:r w:rsidRPr="00D977AD">
        <w:rPr>
          <w:rFonts w:ascii="Times New Roman" w:hAnsi="Times New Roman"/>
          <w:sz w:val="24"/>
          <w:szCs w:val="24"/>
        </w:rPr>
        <w:t>Prílohe č. 3 „</w:t>
      </w:r>
      <w:r w:rsidRPr="005C28F1">
        <w:rPr>
          <w:rFonts w:ascii="Times New Roman" w:hAnsi="Times New Roman"/>
          <w:i/>
          <w:sz w:val="24"/>
          <w:szCs w:val="24"/>
        </w:rPr>
        <w:t>Požiadavky na konferenčné a audio-video systémy</w:t>
      </w:r>
      <w:r>
        <w:rPr>
          <w:rFonts w:ascii="Times New Roman" w:hAnsi="Times New Roman"/>
          <w:sz w:val="24"/>
          <w:szCs w:val="24"/>
        </w:rPr>
        <w:t xml:space="preserve">“ </w:t>
      </w:r>
      <w:r w:rsidRPr="005C28F1">
        <w:rPr>
          <w:rFonts w:ascii="Times New Roman" w:hAnsi="Times New Roman"/>
          <w:sz w:val="24"/>
          <w:szCs w:val="24"/>
        </w:rPr>
        <w:t>nasledovne:</w:t>
      </w:r>
    </w:p>
    <w:p w14:paraId="0A204303" w14:textId="77777777" w:rsidR="00245BEC" w:rsidRPr="00EE589F" w:rsidRDefault="00245BEC" w:rsidP="00245BEC">
      <w:pPr>
        <w:pStyle w:val="Bezriadkovani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7 tlmočníckych kabín s príslušenstvom pre Hlavnú rokovaciu </w:t>
      </w:r>
      <w:r>
        <w:rPr>
          <w:rFonts w:ascii="Times New Roman" w:hAnsi="Times New Roman"/>
          <w:sz w:val="24"/>
          <w:szCs w:val="24"/>
        </w:rPr>
        <w:t>sálu.</w:t>
      </w:r>
      <w:r w:rsidRPr="00EE589F">
        <w:rPr>
          <w:rFonts w:ascii="Times New Roman" w:hAnsi="Times New Roman"/>
          <w:sz w:val="24"/>
          <w:szCs w:val="24"/>
        </w:rPr>
        <w:t xml:space="preserve"> </w:t>
      </w:r>
    </w:p>
    <w:p w14:paraId="12B77F4B" w14:textId="77777777" w:rsidR="00245BEC" w:rsidRPr="00EE589F" w:rsidRDefault="00245BEC" w:rsidP="00245BEC">
      <w:pPr>
        <w:pStyle w:val="Bezriadkovani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6 tlmočníckych kabín s príslušenstvom pre </w:t>
      </w:r>
      <w:r>
        <w:rPr>
          <w:rFonts w:ascii="Times New Roman" w:hAnsi="Times New Roman"/>
          <w:sz w:val="24"/>
          <w:szCs w:val="24"/>
        </w:rPr>
        <w:t>Prípravné výbory.</w:t>
      </w:r>
    </w:p>
    <w:p w14:paraId="249B1260" w14:textId="77777777" w:rsidR="00245BEC" w:rsidRPr="00EE589F" w:rsidRDefault="00245BEC" w:rsidP="00245BEC">
      <w:pPr>
        <w:pStyle w:val="Bezriadkovani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6 tlmočníck</w:t>
      </w:r>
      <w:r>
        <w:rPr>
          <w:rFonts w:ascii="Times New Roman" w:hAnsi="Times New Roman"/>
          <w:sz w:val="24"/>
          <w:szCs w:val="24"/>
        </w:rPr>
        <w:t>ych kabín s príslušenstvom pre Fórum pre bezpečnostnú spoluprácu.</w:t>
      </w:r>
      <w:r w:rsidRPr="00EE589F">
        <w:rPr>
          <w:rFonts w:ascii="Times New Roman" w:hAnsi="Times New Roman"/>
          <w:sz w:val="24"/>
          <w:szCs w:val="24"/>
        </w:rPr>
        <w:t xml:space="preserve"> </w:t>
      </w:r>
    </w:p>
    <w:p w14:paraId="6C1CB434" w14:textId="77777777" w:rsidR="00245BEC" w:rsidRPr="00EE589F" w:rsidRDefault="00245BEC" w:rsidP="00245BEC">
      <w:pPr>
        <w:pStyle w:val="Bezriadkovani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6 tlmočníckych kabín s príslušenstvom pre miestnosť </w:t>
      </w:r>
      <w:r>
        <w:rPr>
          <w:rFonts w:ascii="Times New Roman" w:hAnsi="Times New Roman"/>
          <w:sz w:val="24"/>
          <w:szCs w:val="24"/>
        </w:rPr>
        <w:t>„</w:t>
      </w:r>
      <w:r w:rsidRPr="00060089">
        <w:rPr>
          <w:rFonts w:ascii="Times New Roman" w:hAnsi="Times New Roman"/>
          <w:i/>
          <w:sz w:val="24"/>
          <w:szCs w:val="24"/>
        </w:rPr>
        <w:t>NORTH</w:t>
      </w:r>
      <w:r>
        <w:rPr>
          <w:rFonts w:ascii="Times New Roman" w:hAnsi="Times New Roman"/>
          <w:i/>
          <w:sz w:val="24"/>
          <w:szCs w:val="24"/>
        </w:rPr>
        <w:t>“.</w:t>
      </w:r>
    </w:p>
    <w:p w14:paraId="243A2C19" w14:textId="77777777" w:rsidR="00245BEC" w:rsidRPr="00060089" w:rsidRDefault="00245BEC" w:rsidP="00245BEC">
      <w:pPr>
        <w:pStyle w:val="Bezriadkovani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E589F">
        <w:rPr>
          <w:rFonts w:ascii="Times New Roman" w:hAnsi="Times New Roman"/>
          <w:sz w:val="24"/>
          <w:szCs w:val="24"/>
        </w:rPr>
        <w:t xml:space="preserve"> tlmočnícke kabíny s príslušenstvom pre miestnosť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i/>
          <w:sz w:val="24"/>
          <w:szCs w:val="24"/>
        </w:rPr>
        <w:t>SOUTH“.</w:t>
      </w:r>
    </w:p>
    <w:p w14:paraId="66BA82A3" w14:textId="77777777" w:rsidR="00245BEC" w:rsidRPr="00EE589F" w:rsidRDefault="00245BEC" w:rsidP="00245BEC">
      <w:pPr>
        <w:pStyle w:val="Bezriadkovani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lastRenderedPageBreak/>
        <w:t xml:space="preserve">6 tlmočníckych kabín s príslušenstvom pre </w:t>
      </w:r>
      <w:r>
        <w:rPr>
          <w:rFonts w:ascii="Times New Roman" w:hAnsi="Times New Roman"/>
          <w:sz w:val="24"/>
          <w:szCs w:val="24"/>
        </w:rPr>
        <w:t xml:space="preserve">hlavnú </w:t>
      </w:r>
      <w:r w:rsidRPr="00EE589F">
        <w:rPr>
          <w:rFonts w:ascii="Times New Roman" w:hAnsi="Times New Roman"/>
          <w:sz w:val="24"/>
          <w:szCs w:val="24"/>
        </w:rPr>
        <w:t xml:space="preserve"> miestnosť </w:t>
      </w:r>
      <w:r>
        <w:rPr>
          <w:rFonts w:ascii="Times New Roman" w:hAnsi="Times New Roman"/>
          <w:sz w:val="24"/>
          <w:szCs w:val="24"/>
        </w:rPr>
        <w:t>pre tlačovú konferenciu.</w:t>
      </w:r>
    </w:p>
    <w:p w14:paraId="1C3292F7" w14:textId="77777777" w:rsidR="00245BEC" w:rsidRDefault="00245BEC" w:rsidP="00245BEC">
      <w:pPr>
        <w:pStyle w:val="Bezriadkovani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6741">
        <w:rPr>
          <w:rFonts w:ascii="Times New Roman" w:hAnsi="Times New Roman"/>
          <w:sz w:val="24"/>
          <w:szCs w:val="24"/>
        </w:rPr>
        <w:t>2 tlmočnícke kabíny s príslušenstvom pre ved</w:t>
      </w:r>
      <w:r>
        <w:rPr>
          <w:rFonts w:ascii="Times New Roman" w:hAnsi="Times New Roman"/>
          <w:sz w:val="24"/>
          <w:szCs w:val="24"/>
        </w:rPr>
        <w:t xml:space="preserve">ľajšiu </w:t>
      </w:r>
      <w:r w:rsidRPr="00EE589F">
        <w:rPr>
          <w:rFonts w:ascii="Times New Roman" w:hAnsi="Times New Roman"/>
          <w:sz w:val="24"/>
          <w:szCs w:val="24"/>
        </w:rPr>
        <w:t xml:space="preserve">miestnosť </w:t>
      </w:r>
      <w:r>
        <w:rPr>
          <w:rFonts w:ascii="Times New Roman" w:hAnsi="Times New Roman"/>
          <w:sz w:val="24"/>
          <w:szCs w:val="24"/>
        </w:rPr>
        <w:t>pre tlačovú konferenciu.</w:t>
      </w:r>
    </w:p>
    <w:p w14:paraId="5B3CC8D9" w14:textId="77777777" w:rsidR="00245BEC" w:rsidRDefault="00245BEC" w:rsidP="00245BEC">
      <w:pPr>
        <w:pStyle w:val="Bezriadkovania"/>
        <w:spacing w:line="276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45F212BC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tlmočníkov bude k dispozícií zázemie pozostávajúce z jedného oddychového priestoru a z dvoch kancelárii. </w:t>
      </w:r>
    </w:p>
    <w:p w14:paraId="72C59155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655E52" w14:textId="77777777" w:rsidR="00245BEC" w:rsidRPr="004E107E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Kancelárie pre tlmočníkov sú vybavené:</w:t>
      </w:r>
    </w:p>
    <w:p w14:paraId="6BE02DC1" w14:textId="77777777" w:rsidR="00245BEC" w:rsidRPr="00EE589F" w:rsidRDefault="00245BEC" w:rsidP="00245BEC">
      <w:pPr>
        <w:pStyle w:val="Bezriadkovani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12482746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kancelárske stoly  s kancelárskymi</w:t>
      </w:r>
      <w:r w:rsidRPr="00EE589F">
        <w:rPr>
          <w:rFonts w:ascii="Times New Roman" w:hAnsi="Times New Roman"/>
          <w:sz w:val="24"/>
          <w:szCs w:val="24"/>
        </w:rPr>
        <w:t xml:space="preserve"> stoličkami pre 2 osoby s možnosťou pripojenia 2 počítačov a</w:t>
      </w:r>
      <w:r>
        <w:rPr>
          <w:rFonts w:ascii="Times New Roman" w:hAnsi="Times New Roman"/>
          <w:sz w:val="24"/>
          <w:szCs w:val="24"/>
        </w:rPr>
        <w:t> </w:t>
      </w:r>
      <w:r w:rsidRPr="00EE589F">
        <w:rPr>
          <w:rFonts w:ascii="Times New Roman" w:hAnsi="Times New Roman"/>
          <w:sz w:val="24"/>
          <w:szCs w:val="24"/>
        </w:rPr>
        <w:t>tlačiarne</w:t>
      </w:r>
      <w:r>
        <w:rPr>
          <w:rFonts w:ascii="Times New Roman" w:hAnsi="Times New Roman"/>
          <w:sz w:val="24"/>
          <w:szCs w:val="24"/>
        </w:rPr>
        <w:t>.</w:t>
      </w:r>
    </w:p>
    <w:p w14:paraId="75175A1B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6 ďalších</w:t>
      </w:r>
      <w:r>
        <w:rPr>
          <w:rFonts w:ascii="Times New Roman" w:hAnsi="Times New Roman"/>
          <w:sz w:val="24"/>
          <w:szCs w:val="24"/>
        </w:rPr>
        <w:t xml:space="preserve"> kancelárskych</w:t>
      </w:r>
      <w:r w:rsidRPr="00EE589F">
        <w:rPr>
          <w:rFonts w:ascii="Times New Roman" w:hAnsi="Times New Roman"/>
          <w:sz w:val="24"/>
          <w:szCs w:val="24"/>
        </w:rPr>
        <w:t xml:space="preserve"> stoličiek</w:t>
      </w:r>
      <w:r>
        <w:rPr>
          <w:rFonts w:ascii="Times New Roman" w:hAnsi="Times New Roman"/>
          <w:sz w:val="24"/>
          <w:szCs w:val="24"/>
        </w:rPr>
        <w:t>.</w:t>
      </w:r>
      <w:r w:rsidRPr="00EE589F">
        <w:rPr>
          <w:rFonts w:ascii="Times New Roman" w:hAnsi="Times New Roman"/>
          <w:sz w:val="24"/>
          <w:szCs w:val="24"/>
        </w:rPr>
        <w:t xml:space="preserve"> </w:t>
      </w:r>
    </w:p>
    <w:p w14:paraId="1BE8A80F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1 stolík</w:t>
      </w:r>
      <w:r>
        <w:rPr>
          <w:rFonts w:ascii="Times New Roman" w:hAnsi="Times New Roman"/>
          <w:sz w:val="24"/>
          <w:szCs w:val="24"/>
        </w:rPr>
        <w:t>.</w:t>
      </w:r>
    </w:p>
    <w:p w14:paraId="478410CE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EE589F">
        <w:rPr>
          <w:rFonts w:ascii="Times New Roman" w:hAnsi="Times New Roman"/>
          <w:sz w:val="24"/>
          <w:szCs w:val="24"/>
        </w:rPr>
        <w:t>dkladací/úložný priestor</w:t>
      </w:r>
      <w:r>
        <w:rPr>
          <w:rFonts w:ascii="Times New Roman" w:hAnsi="Times New Roman"/>
          <w:sz w:val="24"/>
          <w:szCs w:val="24"/>
        </w:rPr>
        <w:t>.</w:t>
      </w:r>
    </w:p>
    <w:p w14:paraId="30858202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EE589F">
        <w:rPr>
          <w:rFonts w:ascii="Times New Roman" w:hAnsi="Times New Roman"/>
          <w:sz w:val="24"/>
          <w:szCs w:val="24"/>
        </w:rPr>
        <w:t>vešiak</w:t>
      </w:r>
      <w:r>
        <w:rPr>
          <w:rFonts w:ascii="Times New Roman" w:hAnsi="Times New Roman"/>
          <w:sz w:val="24"/>
          <w:szCs w:val="24"/>
        </w:rPr>
        <w:t>.</w:t>
      </w:r>
    </w:p>
    <w:p w14:paraId="0CD95208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EE589F">
        <w:rPr>
          <w:rFonts w:ascii="Times New Roman" w:hAnsi="Times New Roman"/>
          <w:sz w:val="24"/>
          <w:szCs w:val="24"/>
        </w:rPr>
        <w:t>dpadkový kôš</w:t>
      </w:r>
      <w:r>
        <w:rPr>
          <w:rFonts w:ascii="Times New Roman" w:hAnsi="Times New Roman"/>
          <w:sz w:val="24"/>
          <w:szCs w:val="24"/>
        </w:rPr>
        <w:t>.</w:t>
      </w:r>
    </w:p>
    <w:p w14:paraId="082CC571" w14:textId="2B6D5936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Elektrická sieť, </w:t>
      </w:r>
      <w:r w:rsidR="00680292">
        <w:rPr>
          <w:rFonts w:ascii="Times New Roman" w:hAnsi="Times New Roman"/>
          <w:sz w:val="24"/>
          <w:szCs w:val="24"/>
        </w:rPr>
        <w:t xml:space="preserve">4 voľné </w:t>
      </w:r>
      <w:r>
        <w:rPr>
          <w:rFonts w:ascii="Times New Roman" w:hAnsi="Times New Roman"/>
          <w:sz w:val="24"/>
          <w:szCs w:val="24"/>
        </w:rPr>
        <w:t>zásuvky.</w:t>
      </w:r>
    </w:p>
    <w:p w14:paraId="389F2CEF" w14:textId="77777777" w:rsidR="00245BEC" w:rsidRPr="00EE589F" w:rsidRDefault="00245BEC" w:rsidP="00245BEC">
      <w:pPr>
        <w:pStyle w:val="Bezriadkovani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EE589F">
        <w:rPr>
          <w:rFonts w:ascii="Times New Roman" w:hAnsi="Times New Roman"/>
          <w:sz w:val="24"/>
          <w:szCs w:val="24"/>
        </w:rPr>
        <w:t>ostatočné osvetlenie</w:t>
      </w:r>
      <w:r>
        <w:rPr>
          <w:rFonts w:ascii="Times New Roman" w:hAnsi="Times New Roman"/>
          <w:sz w:val="24"/>
          <w:szCs w:val="24"/>
        </w:rPr>
        <w:t>.</w:t>
      </w:r>
    </w:p>
    <w:p w14:paraId="4D8B9F18" w14:textId="77777777" w:rsidR="00245BEC" w:rsidRPr="00EE589F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63467F" w14:textId="728625C4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EE589F">
        <w:rPr>
          <w:rFonts w:ascii="Times New Roman" w:hAnsi="Times New Roman"/>
          <w:sz w:val="24"/>
          <w:szCs w:val="24"/>
        </w:rPr>
        <w:t>ddychov</w:t>
      </w:r>
      <w:r>
        <w:rPr>
          <w:rFonts w:ascii="Times New Roman" w:hAnsi="Times New Roman"/>
          <w:sz w:val="24"/>
          <w:szCs w:val="24"/>
        </w:rPr>
        <w:t>ý priestor je súčasťou chodbového priestoru/foyer</w:t>
      </w:r>
      <w:r w:rsidR="00680292">
        <w:rPr>
          <w:rFonts w:ascii="Times New Roman" w:hAnsi="Times New Roman"/>
          <w:sz w:val="24"/>
          <w:szCs w:val="24"/>
        </w:rPr>
        <w:t>.</w:t>
      </w:r>
    </w:p>
    <w:p w14:paraId="64509122" w14:textId="77777777" w:rsidR="00245BEC" w:rsidRPr="00EE589F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DCBD64" w14:textId="77777777" w:rsidR="00245BEC" w:rsidRPr="00A668AA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5" w:name="_Toc520729971"/>
      <w:r w:rsidRPr="00A668AA">
        <w:rPr>
          <w:rFonts w:ascii="Times New Roman" w:hAnsi="Times New Roman"/>
        </w:rPr>
        <w:t>5. PRIESTOR PRE MÉDIÁ</w:t>
      </w:r>
      <w:bookmarkEnd w:id="5"/>
    </w:p>
    <w:p w14:paraId="0C5A585C" w14:textId="77777777" w:rsidR="00245BEC" w:rsidRPr="00295E05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00FC694A" w14:textId="09EBBFD0" w:rsidR="00245BEC" w:rsidRDefault="00245BEC" w:rsidP="00245BEC">
      <w:pPr>
        <w:pStyle w:val="Nadpis4"/>
        <w:jc w:val="both"/>
        <w:rPr>
          <w:b w:val="0"/>
          <w:i/>
        </w:rPr>
      </w:pPr>
      <w:r w:rsidRPr="00EA1939">
        <w:t>5.a) TLAČOVÉ CENTRUM</w:t>
      </w:r>
    </w:p>
    <w:p w14:paraId="6E5FF843" w14:textId="65273C93" w:rsidR="00245BEC" w:rsidRPr="00B837D9" w:rsidRDefault="00245BEC" w:rsidP="00245BEC">
      <w:pPr>
        <w:pStyle w:val="Odsekzoznamu"/>
        <w:numPr>
          <w:ilvl w:val="0"/>
          <w:numId w:val="35"/>
        </w:numPr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37D9">
        <w:rPr>
          <w:rFonts w:ascii="Times New Roman" w:hAnsi="Times New Roman"/>
          <w:sz w:val="24"/>
          <w:szCs w:val="24"/>
        </w:rPr>
        <w:t>V blízkos</w:t>
      </w:r>
      <w:r>
        <w:rPr>
          <w:rFonts w:ascii="Times New Roman" w:hAnsi="Times New Roman"/>
          <w:sz w:val="24"/>
          <w:szCs w:val="24"/>
        </w:rPr>
        <w:t>ti priestoru tlačového centra bude</w:t>
      </w:r>
      <w:r w:rsidRPr="00B837D9">
        <w:rPr>
          <w:rFonts w:ascii="Times New Roman" w:hAnsi="Times New Roman"/>
          <w:sz w:val="24"/>
          <w:szCs w:val="24"/>
        </w:rPr>
        <w:t xml:space="preserve"> umiestnený</w:t>
      </w:r>
      <w:r>
        <w:rPr>
          <w:rFonts w:ascii="Times New Roman" w:hAnsi="Times New Roman"/>
          <w:b/>
          <w:sz w:val="24"/>
          <w:szCs w:val="24"/>
        </w:rPr>
        <w:t xml:space="preserve"> pult pre </w:t>
      </w:r>
      <w:r w:rsidRPr="00B837D9">
        <w:rPr>
          <w:rFonts w:ascii="Times New Roman" w:hAnsi="Times New Roman"/>
          <w:b/>
          <w:sz w:val="24"/>
          <w:szCs w:val="24"/>
        </w:rPr>
        <w:t>akreditáciu novinárov a</w:t>
      </w:r>
      <w:r>
        <w:rPr>
          <w:rFonts w:ascii="Times New Roman" w:hAnsi="Times New Roman"/>
          <w:b/>
          <w:sz w:val="24"/>
          <w:szCs w:val="24"/>
        </w:rPr>
        <w:t> MVO</w:t>
      </w:r>
      <w:r w:rsidRPr="00B837D9">
        <w:rPr>
          <w:rFonts w:ascii="Times New Roman" w:hAnsi="Times New Roman"/>
          <w:b/>
          <w:sz w:val="24"/>
          <w:szCs w:val="24"/>
        </w:rPr>
        <w:t xml:space="preserve"> </w:t>
      </w:r>
      <w:r w:rsidR="00B30483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bude</w:t>
      </w:r>
      <w:r w:rsidRPr="00B837D9">
        <w:rPr>
          <w:rFonts w:ascii="Times New Roman" w:hAnsi="Times New Roman"/>
          <w:sz w:val="24"/>
          <w:szCs w:val="24"/>
        </w:rPr>
        <w:t xml:space="preserve"> umiestnený v zóne pre novinárov tak, aby bol dobre viditeľný a novinári a delegáti ho neminuli pri prechádzaní na bilaterálne stretnutia. </w:t>
      </w:r>
      <w:r>
        <w:rPr>
          <w:rFonts w:ascii="Times New Roman" w:hAnsi="Times New Roman"/>
          <w:sz w:val="24"/>
          <w:szCs w:val="24"/>
        </w:rPr>
        <w:t>Bude umiestnený na chodbe/foyer a bude</w:t>
      </w:r>
      <w:r w:rsidRPr="00B837D9">
        <w:rPr>
          <w:rFonts w:ascii="Times New Roman" w:hAnsi="Times New Roman"/>
          <w:sz w:val="24"/>
          <w:szCs w:val="24"/>
        </w:rPr>
        <w:t xml:space="preserve"> vybavený pultom s dvoma </w:t>
      </w:r>
      <w:r>
        <w:rPr>
          <w:rFonts w:ascii="Times New Roman" w:hAnsi="Times New Roman"/>
          <w:sz w:val="24"/>
          <w:szCs w:val="24"/>
        </w:rPr>
        <w:t xml:space="preserve">kancelárskymi </w:t>
      </w:r>
      <w:r w:rsidRPr="00B837D9">
        <w:rPr>
          <w:rFonts w:ascii="Times New Roman" w:hAnsi="Times New Roman"/>
          <w:sz w:val="24"/>
          <w:szCs w:val="24"/>
        </w:rPr>
        <w:t>stoličkami, odkladacím priestorom, odpadkovým košom a prípravou pre napojenie 1 počítača a tlačiarne a minimálne jednej voľnej dvojitej elektrickej zásuvky</w:t>
      </w:r>
      <w:r>
        <w:rPr>
          <w:rFonts w:ascii="Times New Roman" w:hAnsi="Times New Roman"/>
          <w:sz w:val="24"/>
          <w:szCs w:val="24"/>
        </w:rPr>
        <w:t>.</w:t>
      </w:r>
      <w:r w:rsidRPr="00B837D9">
        <w:rPr>
          <w:rFonts w:ascii="Times New Roman" w:hAnsi="Times New Roman"/>
          <w:sz w:val="24"/>
          <w:szCs w:val="24"/>
        </w:rPr>
        <w:t xml:space="preserve"> </w:t>
      </w:r>
    </w:p>
    <w:p w14:paraId="72C422B8" w14:textId="4B90DE18" w:rsidR="00245BEC" w:rsidRPr="00B837D9" w:rsidRDefault="00245BEC" w:rsidP="00245BEC">
      <w:pPr>
        <w:pStyle w:val="Odsekzoznamu"/>
        <w:numPr>
          <w:ilvl w:val="0"/>
          <w:numId w:val="35"/>
        </w:numPr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Tlačové centrum bude</w:t>
      </w:r>
      <w:r w:rsidRPr="00B837D9">
        <w:rPr>
          <w:rFonts w:ascii="Times New Roman" w:hAnsi="Times New Roman"/>
          <w:sz w:val="24"/>
          <w:szCs w:val="24"/>
        </w:rPr>
        <w:t xml:space="preserve"> označené ako </w:t>
      </w:r>
      <w:r>
        <w:rPr>
          <w:rFonts w:ascii="Times New Roman" w:hAnsi="Times New Roman"/>
          <w:sz w:val="24"/>
          <w:szCs w:val="24"/>
        </w:rPr>
        <w:t>„</w:t>
      </w:r>
      <w:r w:rsidRPr="00060089">
        <w:rPr>
          <w:rFonts w:ascii="Times New Roman" w:hAnsi="Times New Roman"/>
          <w:b/>
          <w:i/>
          <w:sz w:val="24"/>
          <w:szCs w:val="24"/>
        </w:rPr>
        <w:t>MEDIA/PRESS</w:t>
      </w:r>
      <w:r>
        <w:rPr>
          <w:rFonts w:ascii="Times New Roman" w:hAnsi="Times New Roman"/>
          <w:b/>
          <w:i/>
          <w:sz w:val="24"/>
          <w:szCs w:val="24"/>
        </w:rPr>
        <w:t>/NGO“</w:t>
      </w:r>
      <w:r w:rsidRPr="00B837D9">
        <w:rPr>
          <w:rFonts w:ascii="Times New Roman" w:hAnsi="Times New Roman"/>
          <w:sz w:val="24"/>
          <w:szCs w:val="24"/>
        </w:rPr>
        <w:t xml:space="preserve">. </w:t>
      </w:r>
      <w:r w:rsidRPr="00BD74E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v</w:t>
      </w:r>
      <w:r w:rsidRPr="00BD74EC">
        <w:rPr>
          <w:rFonts w:ascii="Times New Roman" w:hAnsi="Times New Roman"/>
          <w:sz w:val="24"/>
          <w:szCs w:val="24"/>
        </w:rPr>
        <w:t xml:space="preserve">eľkosť, typ písma a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BD74E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Bude</w:t>
      </w:r>
      <w:r w:rsidRPr="00B837D9">
        <w:rPr>
          <w:rFonts w:ascii="Times New Roman" w:hAnsi="Times New Roman"/>
          <w:sz w:val="24"/>
          <w:szCs w:val="24"/>
        </w:rPr>
        <w:t xml:space="preserve"> zariaden</w:t>
      </w:r>
      <w:r>
        <w:rPr>
          <w:rFonts w:ascii="Times New Roman" w:hAnsi="Times New Roman"/>
          <w:sz w:val="24"/>
          <w:szCs w:val="24"/>
        </w:rPr>
        <w:t>é</w:t>
      </w:r>
      <w:r w:rsidRPr="00B837D9">
        <w:rPr>
          <w:rFonts w:ascii="Times New Roman" w:hAnsi="Times New Roman"/>
          <w:sz w:val="24"/>
          <w:szCs w:val="24"/>
        </w:rPr>
        <w:t xml:space="preserve"> nasledovn</w:t>
      </w:r>
      <w:r w:rsidRPr="00E26947">
        <w:rPr>
          <w:rFonts w:ascii="Times New Roman" w:hAnsi="Times New Roman"/>
          <w:sz w:val="24"/>
          <w:szCs w:val="24"/>
        </w:rPr>
        <w:t>e (</w:t>
      </w:r>
      <w:r>
        <w:rPr>
          <w:rFonts w:ascii="Times New Roman" w:hAnsi="Times New Roman"/>
          <w:sz w:val="24"/>
          <w:szCs w:val="24"/>
        </w:rPr>
        <w:t xml:space="preserve">pre ilustračné fotky viď </w:t>
      </w:r>
      <w:r w:rsidRPr="006516C7">
        <w:rPr>
          <w:rFonts w:ascii="Times New Roman" w:hAnsi="Times New Roman"/>
          <w:i/>
          <w:sz w:val="24"/>
          <w:szCs w:val="24"/>
        </w:rPr>
        <w:t>„Tlačové centrum – ilustračné fotografie“</w:t>
      </w:r>
      <w:r>
        <w:rPr>
          <w:rFonts w:ascii="Times New Roman" w:hAnsi="Times New Roman"/>
          <w:sz w:val="24"/>
          <w:szCs w:val="24"/>
        </w:rPr>
        <w:t>, ktoré tvoria súčasť tejto prílohy</w:t>
      </w:r>
      <w:r w:rsidRPr="00E26947">
        <w:rPr>
          <w:rFonts w:ascii="Times New Roman" w:hAnsi="Times New Roman"/>
          <w:sz w:val="24"/>
          <w:szCs w:val="24"/>
        </w:rPr>
        <w:t>):</w:t>
      </w:r>
    </w:p>
    <w:p w14:paraId="6974DF68" w14:textId="77777777" w:rsidR="00245BEC" w:rsidRPr="00EE589F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Má samostatný vchod, ktorý sa nepretína s delegátskou zónou, kde prechádzajú </w:t>
      </w:r>
      <w:r>
        <w:rPr>
          <w:rFonts w:ascii="Times New Roman" w:hAnsi="Times New Roman"/>
          <w:sz w:val="24"/>
          <w:szCs w:val="24"/>
        </w:rPr>
        <w:t xml:space="preserve">novinári a MVO </w:t>
      </w:r>
      <w:r w:rsidRPr="00EE589F">
        <w:rPr>
          <w:rFonts w:ascii="Times New Roman" w:hAnsi="Times New Roman"/>
          <w:sz w:val="24"/>
          <w:szCs w:val="24"/>
        </w:rPr>
        <w:t>potrebnou bezpečnostnou kontrolou.</w:t>
      </w:r>
    </w:p>
    <w:p w14:paraId="43AB8EA5" w14:textId="77777777" w:rsidR="00245BEC" w:rsidRPr="00EE589F" w:rsidRDefault="00245BEC" w:rsidP="00245BEC">
      <w:pPr>
        <w:pStyle w:val="Odsekzoznamu"/>
        <w:numPr>
          <w:ilvl w:val="0"/>
          <w:numId w:val="3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Novinári majú z tlačového centra prístup k dvom miestnostiam na tlačové besedy a brífingy, ktoré majú dva samostatné vchody. Jeden pre novinárov a druhý pre členov delegácií vedúci do delegátskej zóny.</w:t>
      </w:r>
    </w:p>
    <w:p w14:paraId="278C1F11" w14:textId="77777777" w:rsidR="00245BEC" w:rsidRPr="00352318" w:rsidRDefault="00245BEC" w:rsidP="00245BEC">
      <w:pPr>
        <w:pStyle w:val="Odsekzoznamu"/>
        <w:numPr>
          <w:ilvl w:val="0"/>
          <w:numId w:val="3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Bezprostredne pri tlačovom centre sa nachádza </w:t>
      </w:r>
      <w:r>
        <w:rPr>
          <w:rFonts w:ascii="Times New Roman" w:hAnsi="Times New Roman"/>
          <w:sz w:val="24"/>
          <w:szCs w:val="24"/>
        </w:rPr>
        <w:t>catering pre novinárov/</w:t>
      </w:r>
      <w:r w:rsidRPr="00EE589F">
        <w:rPr>
          <w:rFonts w:ascii="Times New Roman" w:hAnsi="Times New Roman"/>
          <w:sz w:val="24"/>
          <w:szCs w:val="24"/>
        </w:rPr>
        <w:t>snackbar</w:t>
      </w:r>
      <w:r>
        <w:rPr>
          <w:rFonts w:ascii="Times New Roman" w:hAnsi="Times New Roman"/>
          <w:sz w:val="24"/>
          <w:szCs w:val="24"/>
        </w:rPr>
        <w:t>.</w:t>
      </w:r>
    </w:p>
    <w:p w14:paraId="4590A1D2" w14:textId="77777777" w:rsidR="00245BEC" w:rsidRPr="00E26947" w:rsidRDefault="00245BEC" w:rsidP="00245BEC">
      <w:pPr>
        <w:pStyle w:val="Odsekzoznamu"/>
        <w:numPr>
          <w:ilvl w:val="0"/>
          <w:numId w:val="3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Súčasťou tlačového centra bude aj</w:t>
      </w:r>
      <w:r w:rsidRPr="00EE589F">
        <w:rPr>
          <w:rFonts w:ascii="Times New Roman" w:hAnsi="Times New Roman"/>
          <w:sz w:val="24"/>
          <w:szCs w:val="24"/>
        </w:rPr>
        <w:t xml:space="preserve"> interview zóna (prispôsoben</w:t>
      </w:r>
      <w:r>
        <w:rPr>
          <w:rFonts w:ascii="Times New Roman" w:hAnsi="Times New Roman"/>
          <w:sz w:val="24"/>
          <w:szCs w:val="24"/>
        </w:rPr>
        <w:t>á</w:t>
      </w:r>
      <w:r w:rsidRPr="00EE589F">
        <w:rPr>
          <w:rFonts w:ascii="Times New Roman" w:hAnsi="Times New Roman"/>
          <w:sz w:val="24"/>
          <w:szCs w:val="24"/>
        </w:rPr>
        <w:t xml:space="preserve"> na živé vstupy), </w:t>
      </w:r>
      <w:r>
        <w:rPr>
          <w:rFonts w:ascii="Times New Roman" w:hAnsi="Times New Roman"/>
          <w:sz w:val="24"/>
          <w:szCs w:val="24"/>
        </w:rPr>
        <w:t xml:space="preserve">ktorej súčasťou </w:t>
      </w:r>
      <w:r w:rsidRPr="00E26947">
        <w:rPr>
          <w:rFonts w:ascii="Times New Roman" w:hAnsi="Times New Roman"/>
          <w:sz w:val="24"/>
          <w:szCs w:val="24"/>
        </w:rPr>
        <w:t>sú aj dve</w:t>
      </w:r>
      <w:r>
        <w:rPr>
          <w:rFonts w:ascii="Times New Roman" w:hAnsi="Times New Roman"/>
          <w:sz w:val="24"/>
          <w:szCs w:val="24"/>
        </w:rPr>
        <w:t xml:space="preserve"> zvukovo izolované</w:t>
      </w:r>
      <w:r w:rsidRPr="00E26947">
        <w:rPr>
          <w:rFonts w:ascii="Times New Roman" w:hAnsi="Times New Roman"/>
          <w:sz w:val="24"/>
          <w:szCs w:val="24"/>
        </w:rPr>
        <w:t xml:space="preserve"> kabíny pre osobné interview s rozmermi minimálne 5 m</w:t>
      </w:r>
      <w:r w:rsidRPr="00E26947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a každá bude</w:t>
      </w:r>
      <w:r w:rsidRPr="00E26947">
        <w:rPr>
          <w:rFonts w:ascii="Times New Roman" w:hAnsi="Times New Roman"/>
          <w:sz w:val="24"/>
          <w:szCs w:val="24"/>
        </w:rPr>
        <w:t xml:space="preserve"> zari</w:t>
      </w:r>
      <w:r>
        <w:rPr>
          <w:rFonts w:ascii="Times New Roman" w:hAnsi="Times New Roman"/>
          <w:sz w:val="24"/>
          <w:szCs w:val="24"/>
        </w:rPr>
        <w:t xml:space="preserve">adená stolíkom a tromi kancelárskymi stoličkami. </w:t>
      </w:r>
    </w:p>
    <w:p w14:paraId="589CDC8A" w14:textId="3E95349E" w:rsidR="00245BEC" w:rsidRDefault="00245BEC" w:rsidP="00245BEC">
      <w:pPr>
        <w:pStyle w:val="Odsekzoznamu"/>
        <w:numPr>
          <w:ilvl w:val="0"/>
          <w:numId w:val="3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Pracovná </w:t>
      </w:r>
      <w:r>
        <w:rPr>
          <w:rFonts w:ascii="Times New Roman" w:hAnsi="Times New Roman"/>
          <w:sz w:val="24"/>
          <w:szCs w:val="24"/>
        </w:rPr>
        <w:t>zóna</w:t>
      </w:r>
      <w:r w:rsidRPr="00EE589F">
        <w:rPr>
          <w:rFonts w:ascii="Times New Roman" w:hAnsi="Times New Roman"/>
          <w:sz w:val="24"/>
          <w:szCs w:val="24"/>
        </w:rPr>
        <w:t xml:space="preserve"> pre novinárov zaberá najväčšiu plochu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89F">
        <w:rPr>
          <w:rFonts w:ascii="Times New Roman" w:hAnsi="Times New Roman"/>
          <w:sz w:val="24"/>
          <w:szCs w:val="24"/>
        </w:rPr>
        <w:t>tlačového centra, minimálne 150</w:t>
      </w:r>
      <w:r w:rsidR="00B30483">
        <w:rPr>
          <w:rFonts w:ascii="Times New Roman" w:hAnsi="Times New Roman"/>
          <w:sz w:val="24"/>
          <w:szCs w:val="24"/>
        </w:rPr>
        <w:t> </w:t>
      </w:r>
      <w:r w:rsidRPr="00EE589F">
        <w:rPr>
          <w:rFonts w:ascii="Times New Roman" w:hAnsi="Times New Roman"/>
          <w:sz w:val="24"/>
          <w:szCs w:val="24"/>
        </w:rPr>
        <w:t>m</w:t>
      </w:r>
      <w:r w:rsidRPr="00EE589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Bude</w:t>
      </w:r>
      <w:r w:rsidRPr="00EE589F">
        <w:rPr>
          <w:rFonts w:ascii="Times New Roman" w:hAnsi="Times New Roman"/>
          <w:sz w:val="24"/>
          <w:szCs w:val="24"/>
        </w:rPr>
        <w:t xml:space="preserve"> zariadená </w:t>
      </w:r>
      <w:r>
        <w:rPr>
          <w:rFonts w:ascii="Times New Roman" w:hAnsi="Times New Roman"/>
          <w:sz w:val="24"/>
          <w:szCs w:val="24"/>
        </w:rPr>
        <w:t>60 kancelárskymi stolmi, 60 kancelárskymi</w:t>
      </w:r>
      <w:r w:rsidRPr="00801330">
        <w:rPr>
          <w:rFonts w:ascii="Times New Roman" w:hAnsi="Times New Roman"/>
          <w:sz w:val="24"/>
          <w:szCs w:val="24"/>
        </w:rPr>
        <w:t xml:space="preserve"> stoličkami a</w:t>
      </w:r>
      <w:r>
        <w:rPr>
          <w:rFonts w:ascii="Times New Roman" w:hAnsi="Times New Roman"/>
          <w:sz w:val="24"/>
          <w:szCs w:val="24"/>
        </w:rPr>
        <w:t xml:space="preserve"> 40 </w:t>
      </w:r>
      <w:r>
        <w:rPr>
          <w:rFonts w:ascii="Times New Roman" w:hAnsi="Times New Roman"/>
          <w:sz w:val="24"/>
          <w:szCs w:val="24"/>
        </w:rPr>
        <w:lastRenderedPageBreak/>
        <w:t>smetnými košmi. Bude</w:t>
      </w:r>
      <w:r w:rsidRPr="00801330">
        <w:rPr>
          <w:rFonts w:ascii="Times New Roman" w:hAnsi="Times New Roman"/>
          <w:sz w:val="24"/>
          <w:szCs w:val="24"/>
        </w:rPr>
        <w:t xml:space="preserve"> vybavená infraštruktúrou pre zapojenie</w:t>
      </w:r>
      <w:r>
        <w:rPr>
          <w:rFonts w:ascii="Times New Roman" w:hAnsi="Times New Roman"/>
          <w:sz w:val="24"/>
          <w:szCs w:val="24"/>
        </w:rPr>
        <w:t xml:space="preserve"> 60 notebookov, 5 skenerov a 5 kopírovacích zariadení.</w:t>
      </w:r>
    </w:p>
    <w:p w14:paraId="14C57F84" w14:textId="1D06DC3D" w:rsidR="00245BEC" w:rsidRPr="00801330" w:rsidRDefault="00245BEC" w:rsidP="00245BEC">
      <w:pPr>
        <w:pStyle w:val="Odsekzoznamu"/>
        <w:numPr>
          <w:ilvl w:val="0"/>
          <w:numId w:val="3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Tlačové centrum musí byť vybavené infraštruktúrou pre zapojen</w:t>
      </w:r>
      <w:r w:rsidRPr="00801330">
        <w:rPr>
          <w:rFonts w:ascii="Times New Roman" w:hAnsi="Times New Roman"/>
          <w:sz w:val="24"/>
          <w:szCs w:val="24"/>
        </w:rPr>
        <w:t>ie 50 kamier a</w:t>
      </w:r>
      <w:r>
        <w:rPr>
          <w:rFonts w:ascii="Times New Roman" w:hAnsi="Times New Roman"/>
          <w:sz w:val="24"/>
          <w:szCs w:val="24"/>
        </w:rPr>
        <w:t xml:space="preserve"> 50 </w:t>
      </w:r>
      <w:r w:rsidRPr="00801330">
        <w:rPr>
          <w:rFonts w:ascii="Times New Roman" w:hAnsi="Times New Roman"/>
          <w:sz w:val="24"/>
          <w:szCs w:val="24"/>
        </w:rPr>
        <w:t>mikrofónov</w:t>
      </w:r>
      <w:r>
        <w:rPr>
          <w:rFonts w:ascii="Times New Roman" w:hAnsi="Times New Roman"/>
          <w:sz w:val="24"/>
          <w:szCs w:val="24"/>
        </w:rPr>
        <w:t>,</w:t>
      </w:r>
      <w:r w:rsidRPr="00801330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infraštruktúrou pripojenia na dve multifunkčné zariadenia/</w:t>
      </w:r>
      <w:r w:rsidRPr="00503AE8">
        <w:rPr>
          <w:rFonts w:ascii="Times New Roman" w:hAnsi="Times New Roman"/>
          <w:sz w:val="24"/>
          <w:szCs w:val="24"/>
        </w:rPr>
        <w:t>tlačiarne.</w:t>
      </w:r>
    </w:p>
    <w:p w14:paraId="77B99536" w14:textId="4E63E76A" w:rsidR="00245BEC" w:rsidRPr="002A6D69" w:rsidRDefault="00245BEC" w:rsidP="00245BEC">
      <w:pPr>
        <w:pStyle w:val="Odsekzoznamu"/>
        <w:numPr>
          <w:ilvl w:val="0"/>
          <w:numId w:val="37"/>
        </w:numPr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837D9">
        <w:rPr>
          <w:rFonts w:ascii="Times New Roman" w:hAnsi="Times New Roman"/>
          <w:sz w:val="24"/>
          <w:szCs w:val="24"/>
        </w:rPr>
        <w:t>renos z hlavnej rokovacej sály</w:t>
      </w:r>
      <w:r>
        <w:rPr>
          <w:rFonts w:ascii="Times New Roman" w:hAnsi="Times New Roman"/>
          <w:sz w:val="24"/>
          <w:szCs w:val="24"/>
        </w:rPr>
        <w:t xml:space="preserve"> bude zobrazený</w:t>
      </w:r>
      <w:r w:rsidRPr="00B837D9">
        <w:rPr>
          <w:rFonts w:ascii="Times New Roman" w:hAnsi="Times New Roman"/>
          <w:sz w:val="24"/>
          <w:szCs w:val="24"/>
        </w:rPr>
        <w:t xml:space="preserve"> na </w:t>
      </w:r>
      <w:r w:rsidR="00B30483">
        <w:rPr>
          <w:rFonts w:ascii="Times New Roman" w:hAnsi="Times New Roman"/>
          <w:sz w:val="24"/>
          <w:szCs w:val="24"/>
        </w:rPr>
        <w:t>6</w:t>
      </w:r>
      <w:r w:rsidR="00B30483" w:rsidRPr="00B837D9">
        <w:rPr>
          <w:rFonts w:ascii="Times New Roman" w:hAnsi="Times New Roman"/>
          <w:sz w:val="24"/>
          <w:szCs w:val="24"/>
        </w:rPr>
        <w:t xml:space="preserve"> </w:t>
      </w:r>
      <w:r w:rsidRPr="00B837D9"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z w:val="24"/>
          <w:szCs w:val="24"/>
        </w:rPr>
        <w:t>LED</w:t>
      </w:r>
      <w:r w:rsidRPr="00B837D9">
        <w:rPr>
          <w:rFonts w:ascii="Times New Roman" w:hAnsi="Times New Roman"/>
          <w:sz w:val="24"/>
          <w:szCs w:val="24"/>
        </w:rPr>
        <w:t xml:space="preserve"> </w:t>
      </w:r>
      <w:r w:rsidRPr="00352318">
        <w:rPr>
          <w:rFonts w:ascii="Times New Roman" w:hAnsi="Times New Roman"/>
          <w:sz w:val="24"/>
          <w:szCs w:val="24"/>
        </w:rPr>
        <w:t>obrazov</w:t>
      </w:r>
      <w:r>
        <w:rPr>
          <w:rFonts w:ascii="Times New Roman" w:hAnsi="Times New Roman"/>
          <w:sz w:val="24"/>
          <w:szCs w:val="24"/>
        </w:rPr>
        <w:t>kách</w:t>
      </w:r>
      <w:r w:rsidRPr="00352318">
        <w:rPr>
          <w:rFonts w:ascii="Times New Roman" w:hAnsi="Times New Roman"/>
          <w:sz w:val="24"/>
          <w:szCs w:val="24"/>
        </w:rPr>
        <w:t xml:space="preserve"> (uvedené v </w:t>
      </w:r>
      <w:r w:rsidRPr="006516C7">
        <w:rPr>
          <w:rFonts w:ascii="Times New Roman" w:hAnsi="Times New Roman"/>
          <w:sz w:val="24"/>
          <w:szCs w:val="24"/>
        </w:rPr>
        <w:t>Prílohe č. 3 „</w:t>
      </w:r>
      <w:r w:rsidRPr="004C13C2">
        <w:rPr>
          <w:rFonts w:ascii="Times New Roman" w:hAnsi="Times New Roman"/>
          <w:i/>
          <w:sz w:val="24"/>
          <w:szCs w:val="24"/>
        </w:rPr>
        <w:t>Požiadavky na konferenčné a audio-video systémy</w:t>
      </w:r>
      <w:r w:rsidRPr="006516C7">
        <w:rPr>
          <w:rFonts w:ascii="Times New Roman" w:hAnsi="Times New Roman"/>
          <w:sz w:val="24"/>
          <w:szCs w:val="24"/>
        </w:rPr>
        <w:t>“</w:t>
      </w:r>
      <w:r w:rsidRPr="0035231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59E238B" w14:textId="77777777" w:rsidR="00245BEC" w:rsidRPr="00EE589F" w:rsidRDefault="00245BEC" w:rsidP="00245BEC">
      <w:pPr>
        <w:pStyle w:val="Odsekzoznamu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EC646C4" w14:textId="77777777" w:rsidR="00245BEC" w:rsidRPr="00EA1939" w:rsidRDefault="00245BEC" w:rsidP="00245BEC">
      <w:pPr>
        <w:pStyle w:val="Nadpis4"/>
        <w:jc w:val="both"/>
        <w:rPr>
          <w:b w:val="0"/>
          <w:i/>
        </w:rPr>
      </w:pPr>
      <w:r w:rsidRPr="00EA1939">
        <w:t>5. b) MIESTNOSTI PRE TLAČOVÉ KONFERENCIE</w:t>
      </w:r>
    </w:p>
    <w:p w14:paraId="57959AAE" w14:textId="77777777" w:rsidR="00245BEC" w:rsidRPr="00EE589F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15BD802" w14:textId="1E32CDEC" w:rsidR="00245BEC" w:rsidRPr="00EE589F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E589F">
        <w:rPr>
          <w:rFonts w:ascii="Times New Roman" w:hAnsi="Times New Roman"/>
          <w:b/>
          <w:i/>
          <w:sz w:val="24"/>
          <w:szCs w:val="24"/>
        </w:rPr>
        <w:t>Miestnosť pre hlavnú tlačovú konferenciu</w:t>
      </w:r>
    </w:p>
    <w:p w14:paraId="5B7A938D" w14:textId="77777777" w:rsidR="00245BEC" w:rsidRPr="00EE589F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Divadelné sedenie pre 100 novinárov</w:t>
      </w:r>
      <w:r>
        <w:rPr>
          <w:rFonts w:ascii="Times New Roman" w:hAnsi="Times New Roman"/>
          <w:sz w:val="24"/>
          <w:szCs w:val="24"/>
        </w:rPr>
        <w:t>.</w:t>
      </w:r>
    </w:p>
    <w:p w14:paraId="087B655D" w14:textId="77777777" w:rsidR="00245BEC" w:rsidRPr="00863543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Vyvýšený priestor - pódium pre kamery minimálne s rozmermi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89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89F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89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89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89F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89F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89F">
        <w:rPr>
          <w:rFonts w:ascii="Times New Roman" w:hAnsi="Times New Roman"/>
          <w:sz w:val="24"/>
          <w:szCs w:val="24"/>
        </w:rPr>
        <w:t>cm. Pódium bude potiahnuté kobercom zo všetkých strán. Na pódium povedú schody. Koberec bude polyamidový (alebo ekvivalent</w:t>
      </w:r>
      <w:r w:rsidRPr="00863543">
        <w:rPr>
          <w:rFonts w:ascii="Times New Roman" w:hAnsi="Times New Roman"/>
          <w:sz w:val="24"/>
          <w:szCs w:val="24"/>
        </w:rPr>
        <w:t>), tmavomodrej, sivej alebo bordovej farby, s výškou vlasu 5-8 mm.</w:t>
      </w:r>
    </w:p>
    <w:p w14:paraId="00EC4BCC" w14:textId="3E13258B" w:rsidR="00245BEC" w:rsidRPr="00EE589F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Rad 5 rokovacích stolov s pevným prekrytím nôh z čelnej strany a s 5 konferenčnými stoličkami </w:t>
      </w:r>
      <w:r w:rsidRPr="00EE589F">
        <w:rPr>
          <w:rFonts w:ascii="Times New Roman" w:hAnsi="Times New Roman"/>
          <w:sz w:val="24"/>
          <w:szCs w:val="24"/>
        </w:rPr>
        <w:t>s priestorom mini</w:t>
      </w:r>
      <w:r>
        <w:rPr>
          <w:rFonts w:ascii="Times New Roman" w:hAnsi="Times New Roman"/>
          <w:sz w:val="24"/>
          <w:szCs w:val="24"/>
        </w:rPr>
        <w:t xml:space="preserve">málne 80 centimetrov </w:t>
      </w:r>
      <w:r w:rsidR="00B30483">
        <w:rPr>
          <w:rFonts w:ascii="Times New Roman" w:hAnsi="Times New Roman"/>
          <w:sz w:val="24"/>
          <w:szCs w:val="24"/>
        </w:rPr>
        <w:t xml:space="preserve">na šírku </w:t>
      </w:r>
      <w:r>
        <w:rPr>
          <w:rFonts w:ascii="Times New Roman" w:hAnsi="Times New Roman"/>
          <w:sz w:val="24"/>
          <w:szCs w:val="24"/>
        </w:rPr>
        <w:t>pre 1 os</w:t>
      </w:r>
      <w:r w:rsidR="009F6B6E">
        <w:rPr>
          <w:rFonts w:ascii="Times New Roman" w:hAnsi="Times New Roman"/>
          <w:sz w:val="24"/>
          <w:szCs w:val="24"/>
        </w:rPr>
        <w:t>obu</w:t>
      </w:r>
      <w:r>
        <w:rPr>
          <w:rFonts w:ascii="Times New Roman" w:hAnsi="Times New Roman"/>
          <w:sz w:val="24"/>
          <w:szCs w:val="24"/>
        </w:rPr>
        <w:t>.</w:t>
      </w:r>
    </w:p>
    <w:p w14:paraId="04248EA1" w14:textId="77777777" w:rsidR="00245BEC" w:rsidRPr="00EE589F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Konferenčné stoličky</w:t>
      </w:r>
      <w:r>
        <w:rPr>
          <w:rFonts w:ascii="Times New Roman" w:hAnsi="Times New Roman"/>
          <w:sz w:val="24"/>
          <w:szCs w:val="24"/>
        </w:rPr>
        <w:t xml:space="preserve"> pre novinárov – 100 ks.</w:t>
      </w:r>
    </w:p>
    <w:p w14:paraId="1F28DD7F" w14:textId="77777777" w:rsidR="00245BEC" w:rsidRPr="00A5254D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254D">
        <w:rPr>
          <w:rFonts w:ascii="Times New Roman" w:hAnsi="Times New Roman"/>
          <w:sz w:val="24"/>
          <w:szCs w:val="24"/>
        </w:rPr>
        <w:t>Logá/Pozadie</w:t>
      </w:r>
    </w:p>
    <w:p w14:paraId="7DC60BDC" w14:textId="0F95FBBC" w:rsidR="00245BEC" w:rsidRPr="00131903" w:rsidRDefault="00245BEC" w:rsidP="00245BEC">
      <w:pPr>
        <w:pStyle w:val="Bezriadkovania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393B">
        <w:rPr>
          <w:rFonts w:ascii="Times New Roman" w:hAnsi="Times New Roman"/>
          <w:sz w:val="24"/>
          <w:szCs w:val="24"/>
        </w:rPr>
        <w:t>Pozadie/banner v rozmeroch 9</w:t>
      </w:r>
      <w:r w:rsidR="00B30483">
        <w:rPr>
          <w:rFonts w:ascii="Times New Roman" w:hAnsi="Times New Roman"/>
          <w:sz w:val="24"/>
          <w:szCs w:val="24"/>
        </w:rPr>
        <w:t xml:space="preserve"> </w:t>
      </w:r>
      <w:r w:rsidRPr="00C9393B">
        <w:rPr>
          <w:rFonts w:ascii="Times New Roman" w:hAnsi="Times New Roman"/>
          <w:sz w:val="24"/>
          <w:szCs w:val="24"/>
        </w:rPr>
        <w:t>m dĺžka x 2,5</w:t>
      </w:r>
      <w:r w:rsidR="00B30483">
        <w:rPr>
          <w:rFonts w:ascii="Times New Roman" w:hAnsi="Times New Roman"/>
          <w:sz w:val="24"/>
          <w:szCs w:val="24"/>
        </w:rPr>
        <w:t xml:space="preserve"> </w:t>
      </w:r>
      <w:r w:rsidRPr="00C9393B">
        <w:rPr>
          <w:rFonts w:ascii="Times New Roman" w:hAnsi="Times New Roman"/>
          <w:sz w:val="24"/>
          <w:szCs w:val="24"/>
        </w:rPr>
        <w:t xml:space="preserve">m výška, rozmer bannera sa môže upraviť o max. 20% uvedeného rozmeru podľa </w:t>
      </w:r>
      <w:r>
        <w:rPr>
          <w:rFonts w:ascii="Times New Roman" w:hAnsi="Times New Roman"/>
          <w:sz w:val="24"/>
          <w:szCs w:val="24"/>
        </w:rPr>
        <w:t>poskytovateľom prenajatého priestoru</w:t>
      </w:r>
      <w:r w:rsidRPr="00C9393B">
        <w:rPr>
          <w:rFonts w:ascii="Times New Roman" w:hAnsi="Times New Roman"/>
          <w:sz w:val="24"/>
          <w:szCs w:val="24"/>
        </w:rPr>
        <w:t xml:space="preserve">. </w:t>
      </w:r>
      <w:r w:rsidRPr="007D1555">
        <w:rPr>
          <w:rFonts w:ascii="Times New Roman" w:hAnsi="Times New Roman"/>
          <w:sz w:val="24"/>
          <w:szCs w:val="24"/>
        </w:rPr>
        <w:t>Pozadie</w:t>
      </w:r>
      <w:r>
        <w:rPr>
          <w:rFonts w:ascii="Times New Roman" w:hAnsi="Times New Roman"/>
          <w:sz w:val="24"/>
          <w:szCs w:val="24"/>
        </w:rPr>
        <w:t>/</w:t>
      </w:r>
      <w:r w:rsidRPr="007D1555">
        <w:rPr>
          <w:rFonts w:ascii="Times New Roman" w:hAnsi="Times New Roman"/>
          <w:sz w:val="24"/>
          <w:szCs w:val="24"/>
        </w:rPr>
        <w:t xml:space="preserve">banner za hlavným stolom pri stene </w:t>
      </w:r>
      <w:r>
        <w:rPr>
          <w:rFonts w:ascii="Times New Roman" w:hAnsi="Times New Roman"/>
          <w:sz w:val="24"/>
          <w:szCs w:val="24"/>
        </w:rPr>
        <w:t xml:space="preserve">bude </w:t>
      </w:r>
      <w:r w:rsidRPr="007D1555">
        <w:rPr>
          <w:rFonts w:ascii="Times New Roman" w:hAnsi="Times New Roman"/>
          <w:sz w:val="24"/>
          <w:szCs w:val="24"/>
        </w:rPr>
        <w:t xml:space="preserve">rozdeľovať rad vlajok v strede na dve časti  alebo </w:t>
      </w:r>
      <w:r>
        <w:rPr>
          <w:rFonts w:ascii="Times New Roman" w:hAnsi="Times New Roman"/>
          <w:sz w:val="24"/>
          <w:szCs w:val="24"/>
        </w:rPr>
        <w:t>bude</w:t>
      </w:r>
      <w:r w:rsidRPr="007D1555">
        <w:rPr>
          <w:rFonts w:ascii="Times New Roman" w:hAnsi="Times New Roman"/>
          <w:sz w:val="24"/>
          <w:szCs w:val="24"/>
        </w:rPr>
        <w:t xml:space="preserve"> umiestnený nad radom vlajok.</w:t>
      </w:r>
      <w:r w:rsidRPr="00C9393B">
        <w:t xml:space="preserve"> </w:t>
      </w:r>
    </w:p>
    <w:p w14:paraId="31C1E837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6F65208" w14:textId="77777777" w:rsidR="00245BEC" w:rsidRPr="00FB4C6B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 xml:space="preserve">Technické zabezpečenie (podrobné technické parametre </w:t>
      </w:r>
      <w:r>
        <w:rPr>
          <w:rFonts w:ascii="Times New Roman" w:hAnsi="Times New Roman"/>
          <w:sz w:val="24"/>
          <w:szCs w:val="24"/>
        </w:rPr>
        <w:t xml:space="preserve">sú uvedené </w:t>
      </w:r>
      <w:r w:rsidRPr="00FB4C6B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Prílohe č. 3 „</w:t>
      </w:r>
      <w:r w:rsidRPr="005C28F1">
        <w:rPr>
          <w:rFonts w:ascii="Times New Roman" w:hAnsi="Times New Roman"/>
          <w:i/>
          <w:sz w:val="24"/>
          <w:szCs w:val="24"/>
        </w:rPr>
        <w:t>Požiadavky na konferenčné a audio-video systémy</w:t>
      </w:r>
      <w:r>
        <w:rPr>
          <w:rFonts w:ascii="Times New Roman" w:hAnsi="Times New Roman"/>
          <w:sz w:val="24"/>
          <w:szCs w:val="24"/>
        </w:rPr>
        <w:t>“ a Prílohe č. 4 „</w:t>
      </w:r>
      <w:r w:rsidRPr="005C28F1">
        <w:rPr>
          <w:rFonts w:ascii="Times New Roman" w:hAnsi="Times New Roman"/>
          <w:i/>
          <w:sz w:val="24"/>
          <w:szCs w:val="24"/>
        </w:rPr>
        <w:t>Technické zabezpečenie</w:t>
      </w:r>
      <w:r>
        <w:rPr>
          <w:rFonts w:ascii="Times New Roman" w:hAnsi="Times New Roman"/>
          <w:sz w:val="24"/>
          <w:szCs w:val="24"/>
        </w:rPr>
        <w:t>“</w:t>
      </w:r>
      <w:r w:rsidRPr="00FB4C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2B5E4C1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Tlmočnícka technika:</w:t>
      </w:r>
    </w:p>
    <w:p w14:paraId="7715B705" w14:textId="07E71C90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33BB1">
        <w:rPr>
          <w:rFonts w:ascii="Times New Roman" w:hAnsi="Times New Roman"/>
          <w:sz w:val="24"/>
          <w:szCs w:val="24"/>
        </w:rPr>
        <w:t>x kabína s</w:t>
      </w:r>
      <w:r>
        <w:rPr>
          <w:rFonts w:ascii="Times New Roman" w:hAnsi="Times New Roman"/>
          <w:sz w:val="24"/>
          <w:szCs w:val="24"/>
        </w:rPr>
        <w:t> </w:t>
      </w:r>
      <w:r w:rsidRPr="00536016">
        <w:rPr>
          <w:rFonts w:ascii="Times New Roman" w:hAnsi="Times New Roman"/>
          <w:sz w:val="24"/>
          <w:szCs w:val="24"/>
        </w:rPr>
        <w:t>výbavou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BB1">
        <w:rPr>
          <w:rFonts w:ascii="Times New Roman" w:hAnsi="Times New Roman"/>
          <w:sz w:val="24"/>
          <w:szCs w:val="24"/>
        </w:rPr>
        <w:t>pre 2 tlmočníkov</w:t>
      </w:r>
      <w:r>
        <w:rPr>
          <w:rFonts w:ascii="Times New Roman" w:hAnsi="Times New Roman"/>
          <w:sz w:val="24"/>
          <w:szCs w:val="24"/>
        </w:rPr>
        <w:t xml:space="preserve"> (v každej kabíne 2 </w:t>
      </w:r>
      <w:r w:rsidR="00B30483">
        <w:rPr>
          <w:rFonts w:ascii="Times New Roman" w:hAnsi="Times New Roman"/>
          <w:sz w:val="24"/>
          <w:szCs w:val="24"/>
        </w:rPr>
        <w:t xml:space="preserve">kancelárske </w:t>
      </w:r>
      <w:r>
        <w:rPr>
          <w:rFonts w:ascii="Times New Roman" w:hAnsi="Times New Roman"/>
          <w:sz w:val="24"/>
          <w:szCs w:val="24"/>
        </w:rPr>
        <w:t>stoličky a 2 digitálne konferenčné systémy so slúchadlami), s mi</w:t>
      </w:r>
      <w:r w:rsidRPr="00633BB1">
        <w:rPr>
          <w:rFonts w:ascii="Times New Roman" w:hAnsi="Times New Roman"/>
          <w:sz w:val="24"/>
          <w:szCs w:val="24"/>
        </w:rPr>
        <w:t>x pult</w:t>
      </w:r>
      <w:r>
        <w:rPr>
          <w:rFonts w:ascii="Times New Roman" w:hAnsi="Times New Roman"/>
          <w:sz w:val="24"/>
          <w:szCs w:val="24"/>
        </w:rPr>
        <w:t>-om</w:t>
      </w:r>
      <w:r w:rsidRPr="00633BB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ovládanie režimu 6</w:t>
      </w:r>
      <w:r w:rsidRPr="00633BB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6, kabína pre technika</w:t>
      </w:r>
      <w:r w:rsidRPr="00CB383F">
        <w:t xml:space="preserve"> </w:t>
      </w:r>
      <w:r w:rsidRPr="00CB383F">
        <w:rPr>
          <w:rFonts w:ascii="Times New Roman" w:hAnsi="Times New Roman"/>
          <w:sz w:val="24"/>
          <w:szCs w:val="24"/>
        </w:rPr>
        <w:t>rovnakých rozmerov ako kabína pre tlmočníkov,</w:t>
      </w:r>
    </w:p>
    <w:p w14:paraId="171B4523" w14:textId="77777777" w:rsidR="00245BEC" w:rsidRPr="001C14F9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celý IR systém distribúcie tlmočenia bude dimenzovaný na 200 IR prijímačov (do počtu je započítaná i rezerva).</w:t>
      </w:r>
    </w:p>
    <w:p w14:paraId="0C380F2F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DAB2BC7" w14:textId="77777777" w:rsidR="00245BEC" w:rsidRPr="00EE589F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Ozvučenie: </w:t>
      </w:r>
    </w:p>
    <w:p w14:paraId="0ABB69DB" w14:textId="77777777" w:rsidR="00245BEC" w:rsidRPr="00EE589F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E589F">
        <w:rPr>
          <w:rFonts w:ascii="Times New Roman" w:hAnsi="Times New Roman"/>
          <w:sz w:val="24"/>
          <w:szCs w:val="24"/>
        </w:rPr>
        <w:t xml:space="preserve"> digitálnych delegátskych konferenčných mikrofónnych jednotiek s</w:t>
      </w:r>
      <w:r>
        <w:rPr>
          <w:rFonts w:ascii="Times New Roman" w:hAnsi="Times New Roman"/>
          <w:sz w:val="24"/>
          <w:szCs w:val="24"/>
        </w:rPr>
        <w:t> </w:t>
      </w:r>
      <w:r w:rsidRPr="00EE589F">
        <w:rPr>
          <w:rFonts w:ascii="Times New Roman" w:hAnsi="Times New Roman"/>
          <w:sz w:val="24"/>
          <w:szCs w:val="24"/>
        </w:rPr>
        <w:t>reproduktorom</w:t>
      </w:r>
      <w:r>
        <w:rPr>
          <w:rFonts w:ascii="Times New Roman" w:hAnsi="Times New Roman"/>
          <w:sz w:val="24"/>
          <w:szCs w:val="24"/>
        </w:rPr>
        <w:t>,</w:t>
      </w:r>
    </w:p>
    <w:p w14:paraId="52D8B400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E589F">
        <w:rPr>
          <w:rFonts w:ascii="Times New Roman" w:hAnsi="Times New Roman"/>
          <w:sz w:val="24"/>
          <w:szCs w:val="24"/>
        </w:rPr>
        <w:t xml:space="preserve"> bezdrôtové sety s </w:t>
      </w:r>
      <w:r>
        <w:rPr>
          <w:rFonts w:ascii="Times New Roman" w:hAnsi="Times New Roman"/>
          <w:sz w:val="24"/>
          <w:szCs w:val="24"/>
        </w:rPr>
        <w:t>ručným mikrofónnym vysielačom (</w:t>
      </w:r>
      <w:r w:rsidRPr="00EE589F">
        <w:rPr>
          <w:rFonts w:ascii="Times New Roman" w:hAnsi="Times New Roman"/>
          <w:sz w:val="24"/>
          <w:szCs w:val="24"/>
        </w:rPr>
        <w:t>na novinárske otázky)</w:t>
      </w:r>
      <w:r>
        <w:rPr>
          <w:rFonts w:ascii="Times New Roman" w:hAnsi="Times New Roman"/>
          <w:sz w:val="24"/>
          <w:szCs w:val="24"/>
        </w:rPr>
        <w:t>,</w:t>
      </w:r>
    </w:p>
    <w:p w14:paraId="5E7E3BBD" w14:textId="483F7BCE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statív pre ručný mikrofón</w:t>
      </w:r>
      <w:r w:rsidR="00B30483">
        <w:rPr>
          <w:rFonts w:ascii="Times New Roman" w:hAnsi="Times New Roman"/>
          <w:sz w:val="24"/>
          <w:szCs w:val="24"/>
        </w:rPr>
        <w:t>,</w:t>
      </w:r>
    </w:p>
    <w:p w14:paraId="4C7BB82E" w14:textId="12E59232" w:rsidR="00B30483" w:rsidRPr="00EE589F" w:rsidRDefault="00B30483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4934">
        <w:rPr>
          <w:rFonts w:ascii="Times New Roman" w:hAnsi="Times New Roman"/>
          <w:sz w:val="24"/>
          <w:szCs w:val="24"/>
        </w:rPr>
        <w:t>200 slúchadiel na odposluch a 200 IR prijímačov.</w:t>
      </w:r>
    </w:p>
    <w:p w14:paraId="2BC6B666" w14:textId="77777777" w:rsidR="00245BEC" w:rsidRPr="00EE589F" w:rsidRDefault="00245BEC" w:rsidP="00245BEC">
      <w:pPr>
        <w:pStyle w:val="Odsekzoznamu"/>
        <w:tabs>
          <w:tab w:val="left" w:pos="1080"/>
        </w:tabs>
        <w:spacing w:after="0"/>
        <w:contextualSpacing w:val="0"/>
        <w:jc w:val="both"/>
        <w:rPr>
          <w:rFonts w:ascii="Times New Roman" w:eastAsia="Wingdings" w:hAnsi="Times New Roman"/>
          <w:sz w:val="24"/>
          <w:szCs w:val="24"/>
          <w:vertAlign w:val="superscript"/>
        </w:rPr>
      </w:pPr>
    </w:p>
    <w:p w14:paraId="015040BF" w14:textId="4ACD68DA" w:rsidR="00245BEC" w:rsidRPr="00EE589F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E589F">
        <w:rPr>
          <w:rFonts w:ascii="Times New Roman" w:hAnsi="Times New Roman"/>
          <w:b/>
          <w:i/>
          <w:sz w:val="24"/>
          <w:szCs w:val="24"/>
        </w:rPr>
        <w:t>Miestnosť pre malú  tlačovú konferenciu</w:t>
      </w:r>
    </w:p>
    <w:p w14:paraId="7ED0A31E" w14:textId="77777777" w:rsidR="00245BEC" w:rsidRPr="00EE589F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Divadelné sedenie pre </w:t>
      </w:r>
      <w:r w:rsidRPr="00EE589F">
        <w:rPr>
          <w:rFonts w:ascii="Times New Roman" w:hAnsi="Times New Roman"/>
          <w:sz w:val="24"/>
          <w:szCs w:val="24"/>
        </w:rPr>
        <w:t>50 novinárov</w:t>
      </w:r>
      <w:r>
        <w:rPr>
          <w:rFonts w:ascii="Times New Roman" w:hAnsi="Times New Roman"/>
          <w:sz w:val="24"/>
          <w:szCs w:val="24"/>
        </w:rPr>
        <w:t>.</w:t>
      </w:r>
    </w:p>
    <w:p w14:paraId="250EBDE5" w14:textId="77777777" w:rsidR="00245BEC" w:rsidRPr="00EE589F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Vyvýšený priestor - pódium pre kamery minimálne s rozmermi </w:t>
      </w:r>
      <w:r>
        <w:rPr>
          <w:rFonts w:ascii="Times New Roman" w:hAnsi="Times New Roman"/>
          <w:sz w:val="24"/>
          <w:szCs w:val="24"/>
        </w:rPr>
        <w:t xml:space="preserve">8 </w:t>
      </w:r>
      <w:r w:rsidRPr="00EE589F">
        <w:rPr>
          <w:rFonts w:ascii="Times New Roman" w:hAnsi="Times New Roman"/>
          <w:sz w:val="24"/>
          <w:szCs w:val="24"/>
        </w:rPr>
        <w:t xml:space="preserve">m x 5 m x 30 cm. Pódium bude potiahnuté kobercom zo všetkých strán. Na pódium povedú schody. Koberec bude </w:t>
      </w:r>
      <w:r w:rsidRPr="00EE589F">
        <w:rPr>
          <w:rFonts w:ascii="Times New Roman" w:hAnsi="Times New Roman"/>
          <w:sz w:val="24"/>
          <w:szCs w:val="24"/>
        </w:rPr>
        <w:lastRenderedPageBreak/>
        <w:t xml:space="preserve">polyamidový (alebo ekvivalent), tmavomodrej, sivej alebo bordovej farby, </w:t>
      </w:r>
      <w:r>
        <w:rPr>
          <w:rFonts w:ascii="Times New Roman" w:hAnsi="Times New Roman"/>
          <w:sz w:val="24"/>
          <w:szCs w:val="24"/>
        </w:rPr>
        <w:t xml:space="preserve">aby farba ladila s celkovým interiérom, </w:t>
      </w:r>
      <w:r w:rsidRPr="00EE589F">
        <w:rPr>
          <w:rFonts w:ascii="Times New Roman" w:hAnsi="Times New Roman"/>
          <w:sz w:val="24"/>
          <w:szCs w:val="24"/>
        </w:rPr>
        <w:t>s výškou vlasu 5-8 mm.</w:t>
      </w:r>
    </w:p>
    <w:p w14:paraId="4197D348" w14:textId="467D7037" w:rsidR="00245BEC" w:rsidRPr="00EE589F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Rad 5 rokovacích stolov s pevným prekrytím nôh z čelnej strany a s 5 konferenčnými stoličkami </w:t>
      </w:r>
      <w:r w:rsidRPr="00EE589F">
        <w:rPr>
          <w:rFonts w:ascii="Times New Roman" w:hAnsi="Times New Roman"/>
          <w:sz w:val="24"/>
          <w:szCs w:val="24"/>
        </w:rPr>
        <w:t>s priestorom mini</w:t>
      </w:r>
      <w:r>
        <w:rPr>
          <w:rFonts w:ascii="Times New Roman" w:hAnsi="Times New Roman"/>
          <w:sz w:val="24"/>
          <w:szCs w:val="24"/>
        </w:rPr>
        <w:t xml:space="preserve">málne 80 centimetrov </w:t>
      </w:r>
      <w:r w:rsidR="00717282">
        <w:rPr>
          <w:rFonts w:ascii="Times New Roman" w:hAnsi="Times New Roman"/>
          <w:sz w:val="24"/>
          <w:szCs w:val="24"/>
        </w:rPr>
        <w:t xml:space="preserve">na šírku </w:t>
      </w:r>
      <w:r>
        <w:rPr>
          <w:rFonts w:ascii="Times New Roman" w:hAnsi="Times New Roman"/>
          <w:sz w:val="24"/>
          <w:szCs w:val="24"/>
        </w:rPr>
        <w:t xml:space="preserve">pre 1 </w:t>
      </w:r>
      <w:r w:rsidR="00717282">
        <w:rPr>
          <w:rFonts w:ascii="Times New Roman" w:hAnsi="Times New Roman"/>
          <w:sz w:val="24"/>
          <w:szCs w:val="24"/>
        </w:rPr>
        <w:t>osobu</w:t>
      </w:r>
      <w:r>
        <w:rPr>
          <w:rFonts w:ascii="Times New Roman" w:hAnsi="Times New Roman"/>
          <w:sz w:val="24"/>
          <w:szCs w:val="24"/>
        </w:rPr>
        <w:t>.</w:t>
      </w:r>
    </w:p>
    <w:p w14:paraId="789149DE" w14:textId="77777777" w:rsidR="00245BEC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>Konferenčné stoličky</w:t>
      </w:r>
      <w:r>
        <w:rPr>
          <w:rFonts w:ascii="Times New Roman" w:hAnsi="Times New Roman"/>
          <w:sz w:val="24"/>
          <w:szCs w:val="24"/>
        </w:rPr>
        <w:t xml:space="preserve"> pre novinárov – 50 ks.</w:t>
      </w:r>
    </w:p>
    <w:p w14:paraId="78CBCC3F" w14:textId="77777777" w:rsidR="00245BEC" w:rsidRPr="00F476A1" w:rsidRDefault="00245BEC" w:rsidP="00245BEC">
      <w:pPr>
        <w:pStyle w:val="Bezriadkovania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76A1">
        <w:rPr>
          <w:rFonts w:ascii="Times New Roman" w:hAnsi="Times New Roman"/>
          <w:sz w:val="24"/>
          <w:szCs w:val="24"/>
        </w:rPr>
        <w:t>Logá/Pozadie</w:t>
      </w:r>
    </w:p>
    <w:p w14:paraId="3D677DCE" w14:textId="5546DAC6" w:rsidR="00245BEC" w:rsidRPr="00F476A1" w:rsidRDefault="00245BEC" w:rsidP="00245BEC">
      <w:pPr>
        <w:pStyle w:val="Bezriadkovania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76A1">
        <w:rPr>
          <w:rFonts w:ascii="Times New Roman" w:hAnsi="Times New Roman"/>
          <w:sz w:val="24"/>
          <w:szCs w:val="24"/>
        </w:rPr>
        <w:t xml:space="preserve">Pozadie/banner v rozmeroch </w:t>
      </w:r>
      <w:r>
        <w:rPr>
          <w:rFonts w:ascii="Times New Roman" w:hAnsi="Times New Roman"/>
          <w:sz w:val="24"/>
          <w:szCs w:val="24"/>
        </w:rPr>
        <w:t>4</w:t>
      </w:r>
      <w:r w:rsidR="00717282">
        <w:rPr>
          <w:rFonts w:ascii="Times New Roman" w:hAnsi="Times New Roman"/>
          <w:sz w:val="24"/>
          <w:szCs w:val="24"/>
        </w:rPr>
        <w:t xml:space="preserve"> </w:t>
      </w:r>
      <w:r w:rsidRPr="00F476A1">
        <w:rPr>
          <w:rFonts w:ascii="Times New Roman" w:hAnsi="Times New Roman"/>
          <w:sz w:val="24"/>
          <w:szCs w:val="24"/>
        </w:rPr>
        <w:t xml:space="preserve">m dĺžka x </w:t>
      </w:r>
      <w:r>
        <w:rPr>
          <w:rFonts w:ascii="Times New Roman" w:hAnsi="Times New Roman"/>
          <w:sz w:val="24"/>
          <w:szCs w:val="24"/>
        </w:rPr>
        <w:t>3</w:t>
      </w:r>
      <w:r w:rsidR="00717282">
        <w:rPr>
          <w:rFonts w:ascii="Times New Roman" w:hAnsi="Times New Roman"/>
          <w:sz w:val="24"/>
          <w:szCs w:val="24"/>
        </w:rPr>
        <w:t xml:space="preserve"> </w:t>
      </w:r>
      <w:r w:rsidRPr="00F476A1">
        <w:rPr>
          <w:rFonts w:ascii="Times New Roman" w:hAnsi="Times New Roman"/>
          <w:sz w:val="24"/>
          <w:szCs w:val="24"/>
        </w:rPr>
        <w:t xml:space="preserve">m výška, rozmer bannera sa môže upraviť o max. 20% uvedeného rozmeru podľa </w:t>
      </w:r>
      <w:r>
        <w:rPr>
          <w:rFonts w:ascii="Times New Roman" w:hAnsi="Times New Roman"/>
          <w:sz w:val="24"/>
          <w:szCs w:val="24"/>
        </w:rPr>
        <w:t>priestoru prenajímaného poskytovateľom</w:t>
      </w:r>
      <w:r w:rsidRPr="00F476A1">
        <w:rPr>
          <w:rFonts w:ascii="Times New Roman" w:hAnsi="Times New Roman"/>
          <w:sz w:val="24"/>
          <w:szCs w:val="24"/>
        </w:rPr>
        <w:t>.</w:t>
      </w:r>
    </w:p>
    <w:p w14:paraId="4652177C" w14:textId="77777777" w:rsidR="00245BEC" w:rsidRPr="00EE589F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65BCD1B" w14:textId="034DAB51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 xml:space="preserve">Technické zabezpečenie (podrobné technické parametre </w:t>
      </w:r>
      <w:r>
        <w:rPr>
          <w:rFonts w:ascii="Times New Roman" w:hAnsi="Times New Roman"/>
          <w:sz w:val="24"/>
          <w:szCs w:val="24"/>
        </w:rPr>
        <w:t xml:space="preserve">sú uvedené </w:t>
      </w:r>
      <w:r w:rsidRPr="00FB4C6B">
        <w:rPr>
          <w:rFonts w:ascii="Times New Roman" w:hAnsi="Times New Roman"/>
          <w:sz w:val="24"/>
          <w:szCs w:val="24"/>
        </w:rPr>
        <w:t>v </w:t>
      </w:r>
      <w:r w:rsidRPr="006516C7">
        <w:rPr>
          <w:rFonts w:ascii="Times New Roman" w:hAnsi="Times New Roman"/>
          <w:sz w:val="24"/>
          <w:szCs w:val="24"/>
        </w:rPr>
        <w:t>Prílohe č. 3 „</w:t>
      </w:r>
      <w:r w:rsidRPr="005C28F1">
        <w:rPr>
          <w:rFonts w:ascii="Times New Roman" w:hAnsi="Times New Roman"/>
          <w:i/>
          <w:sz w:val="24"/>
          <w:szCs w:val="24"/>
        </w:rPr>
        <w:t>Požiadavky na konferenčné a audio-video systémy</w:t>
      </w:r>
      <w:r w:rsidRPr="006516C7">
        <w:rPr>
          <w:rFonts w:ascii="Times New Roman" w:hAnsi="Times New Roman"/>
          <w:sz w:val="24"/>
          <w:szCs w:val="24"/>
        </w:rPr>
        <w:t>“ a Prílohe č. 4 „</w:t>
      </w:r>
      <w:r w:rsidRPr="005C28F1">
        <w:rPr>
          <w:rFonts w:ascii="Times New Roman" w:hAnsi="Times New Roman"/>
          <w:i/>
          <w:sz w:val="24"/>
          <w:szCs w:val="24"/>
        </w:rPr>
        <w:t>Technické zabezpečenie</w:t>
      </w:r>
      <w:r w:rsidRPr="006516C7">
        <w:rPr>
          <w:rFonts w:ascii="Times New Roman" w:hAnsi="Times New Roman"/>
          <w:sz w:val="24"/>
          <w:szCs w:val="24"/>
        </w:rPr>
        <w:t>“</w:t>
      </w:r>
      <w:r w:rsidRPr="00FB4C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55B20376" w14:textId="77777777" w:rsidR="00717282" w:rsidRPr="00FB4C6B" w:rsidRDefault="00717282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D87594" w14:textId="77777777" w:rsidR="00245BEC" w:rsidRDefault="00245BEC" w:rsidP="00245BEC">
      <w:pPr>
        <w:pStyle w:val="Bezriadkovania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B4C6B">
        <w:rPr>
          <w:rFonts w:ascii="Times New Roman" w:hAnsi="Times New Roman"/>
          <w:sz w:val="24"/>
          <w:szCs w:val="24"/>
        </w:rPr>
        <w:t>Tlmočnícka technika:</w:t>
      </w:r>
    </w:p>
    <w:p w14:paraId="7D237066" w14:textId="77777777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633BB1">
        <w:rPr>
          <w:rFonts w:ascii="Times New Roman" w:hAnsi="Times New Roman"/>
          <w:sz w:val="24"/>
          <w:szCs w:val="24"/>
        </w:rPr>
        <w:t>x kabína s</w:t>
      </w:r>
      <w:r>
        <w:rPr>
          <w:rFonts w:ascii="Times New Roman" w:hAnsi="Times New Roman"/>
          <w:sz w:val="24"/>
          <w:szCs w:val="24"/>
        </w:rPr>
        <w:t> </w:t>
      </w:r>
      <w:r w:rsidRPr="00536016">
        <w:rPr>
          <w:rFonts w:ascii="Times New Roman" w:hAnsi="Times New Roman"/>
          <w:sz w:val="24"/>
          <w:szCs w:val="24"/>
        </w:rPr>
        <w:t>výbavou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BB1">
        <w:rPr>
          <w:rFonts w:ascii="Times New Roman" w:hAnsi="Times New Roman"/>
          <w:sz w:val="24"/>
          <w:szCs w:val="24"/>
        </w:rPr>
        <w:t>pre 2 tlmočníkov</w:t>
      </w:r>
      <w:r>
        <w:rPr>
          <w:rFonts w:ascii="Times New Roman" w:hAnsi="Times New Roman"/>
          <w:sz w:val="24"/>
          <w:szCs w:val="24"/>
        </w:rPr>
        <w:t xml:space="preserve"> (v každej kabíne 2 kancelárske stoličky a 2 digitálne konferenčné systémy so slúchadlami),</w:t>
      </w:r>
      <w:r w:rsidRPr="00633B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mi</w:t>
      </w:r>
      <w:r w:rsidRPr="00633BB1">
        <w:rPr>
          <w:rFonts w:ascii="Times New Roman" w:hAnsi="Times New Roman"/>
          <w:sz w:val="24"/>
          <w:szCs w:val="24"/>
        </w:rPr>
        <w:t>x pult</w:t>
      </w:r>
      <w:r>
        <w:rPr>
          <w:rFonts w:ascii="Times New Roman" w:hAnsi="Times New Roman"/>
          <w:sz w:val="24"/>
          <w:szCs w:val="24"/>
        </w:rPr>
        <w:t>-om</w:t>
      </w:r>
      <w:r w:rsidRPr="00633BB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ovládanie režimu 2</w:t>
      </w:r>
      <w:r w:rsidRPr="00633BB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2, kabína pre technika </w:t>
      </w:r>
      <w:r w:rsidRPr="00DC1674">
        <w:rPr>
          <w:rFonts w:ascii="Times New Roman" w:hAnsi="Times New Roman"/>
          <w:sz w:val="24"/>
          <w:szCs w:val="24"/>
        </w:rPr>
        <w:t>rovnakých rozmerov ako kabína pre tlmočníkov,</w:t>
      </w:r>
    </w:p>
    <w:p w14:paraId="539BFDC0" w14:textId="1A43D43E" w:rsidR="00245BEC" w:rsidRDefault="00245BEC" w:rsidP="00245BEC">
      <w:pPr>
        <w:pStyle w:val="Bezriadkovania"/>
        <w:numPr>
          <w:ilvl w:val="1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celý IR systém distribúcie tlmočenia bude dimenzovaný </w:t>
      </w:r>
      <w:r w:rsidR="00717282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100 IR prijímačov (do počtu je započítaná i rezerva).</w:t>
      </w:r>
    </w:p>
    <w:p w14:paraId="2262A2F7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12AD01" w14:textId="77777777" w:rsidR="00245BEC" w:rsidRPr="00EE589F" w:rsidRDefault="00245BEC" w:rsidP="00245BEC">
      <w:pPr>
        <w:pStyle w:val="Bezriadkovania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589F">
        <w:rPr>
          <w:rFonts w:ascii="Times New Roman" w:hAnsi="Times New Roman"/>
          <w:sz w:val="24"/>
          <w:szCs w:val="24"/>
        </w:rPr>
        <w:t xml:space="preserve">Ozvučenie: </w:t>
      </w:r>
    </w:p>
    <w:p w14:paraId="1083DFF3" w14:textId="77777777" w:rsidR="00245BEC" w:rsidRPr="00EE589F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r w:rsidRPr="00EE589F">
        <w:rPr>
          <w:rFonts w:ascii="Times New Roman" w:hAnsi="Times New Roman"/>
          <w:sz w:val="24"/>
          <w:szCs w:val="24"/>
        </w:rPr>
        <w:t>digitálnych delegátskych konferenčných mikrofónnych jednotiek s</w:t>
      </w:r>
      <w:r>
        <w:rPr>
          <w:rFonts w:ascii="Times New Roman" w:hAnsi="Times New Roman"/>
          <w:sz w:val="24"/>
          <w:szCs w:val="24"/>
        </w:rPr>
        <w:t> </w:t>
      </w:r>
      <w:r w:rsidRPr="00EE589F">
        <w:rPr>
          <w:rFonts w:ascii="Times New Roman" w:hAnsi="Times New Roman"/>
          <w:sz w:val="24"/>
          <w:szCs w:val="24"/>
        </w:rPr>
        <w:t>reproduktorom</w:t>
      </w:r>
      <w:r>
        <w:rPr>
          <w:rFonts w:ascii="Times New Roman" w:hAnsi="Times New Roman"/>
          <w:sz w:val="24"/>
          <w:szCs w:val="24"/>
        </w:rPr>
        <w:t>,</w:t>
      </w:r>
    </w:p>
    <w:p w14:paraId="2E3325ED" w14:textId="77777777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3 </w:t>
      </w:r>
      <w:r w:rsidRPr="00EE589F">
        <w:rPr>
          <w:rFonts w:ascii="Times New Roman" w:hAnsi="Times New Roman"/>
          <w:sz w:val="24"/>
          <w:szCs w:val="24"/>
        </w:rPr>
        <w:t>bezdrôtové sety s ručným mikrofónnym vysielačom (na novinárske otázky)</w:t>
      </w:r>
      <w:r>
        <w:rPr>
          <w:rFonts w:ascii="Times New Roman" w:hAnsi="Times New Roman"/>
          <w:sz w:val="24"/>
          <w:szCs w:val="24"/>
        </w:rPr>
        <w:t>,</w:t>
      </w:r>
    </w:p>
    <w:p w14:paraId="7B42B4DC" w14:textId="37322118" w:rsidR="00245BEC" w:rsidRDefault="00245BEC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1 statív pre ručný mikrofón</w:t>
      </w:r>
      <w:r w:rsidR="00717282">
        <w:rPr>
          <w:rFonts w:ascii="Times New Roman" w:hAnsi="Times New Roman"/>
          <w:sz w:val="24"/>
          <w:szCs w:val="24"/>
        </w:rPr>
        <w:t>,</w:t>
      </w:r>
    </w:p>
    <w:p w14:paraId="7A7884BD" w14:textId="1CFFA6EC" w:rsidR="00717282" w:rsidRDefault="00717282" w:rsidP="00245BEC">
      <w:pPr>
        <w:pStyle w:val="Bezriadkovania"/>
        <w:numPr>
          <w:ilvl w:val="1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4934">
        <w:rPr>
          <w:rFonts w:ascii="Times New Roman" w:hAnsi="Times New Roman"/>
          <w:sz w:val="24"/>
          <w:szCs w:val="24"/>
        </w:rPr>
        <w:t>100 slúchadiel na odposluch a 100 IR prijímačov.</w:t>
      </w:r>
    </w:p>
    <w:p w14:paraId="49214BDD" w14:textId="77777777" w:rsidR="00245BEC" w:rsidRPr="00EE589F" w:rsidRDefault="00245BEC" w:rsidP="00245BEC">
      <w:pPr>
        <w:pStyle w:val="Bezriadkovania"/>
        <w:spacing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D684583" w14:textId="22B5CA45" w:rsidR="00245BEC" w:rsidRPr="00EA1939" w:rsidRDefault="00245BEC" w:rsidP="00245BEC">
      <w:pPr>
        <w:pStyle w:val="Nadpis4"/>
        <w:jc w:val="both"/>
        <w:rPr>
          <w:b w:val="0"/>
          <w:i/>
        </w:rPr>
      </w:pPr>
      <w:r w:rsidRPr="00EA1939">
        <w:t xml:space="preserve">5.c) MIESTO NA </w:t>
      </w:r>
      <w:r w:rsidR="00717282" w:rsidRPr="00674A03">
        <w:t xml:space="preserve">UVÍTANIE – „HANDSHAKE“ a </w:t>
      </w:r>
      <w:r w:rsidRPr="00EA1939">
        <w:t>FOTOTERMÍN</w:t>
      </w:r>
    </w:p>
    <w:p w14:paraId="65285D90" w14:textId="192C7601" w:rsidR="00717282" w:rsidRDefault="00717282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7282">
        <w:rPr>
          <w:rFonts w:ascii="Times New Roman" w:hAnsi="Times New Roman"/>
          <w:sz w:val="24"/>
          <w:szCs w:val="24"/>
        </w:rPr>
        <w:t xml:space="preserve"> </w:t>
      </w:r>
      <w:r w:rsidRPr="00674A03">
        <w:rPr>
          <w:rFonts w:ascii="Times New Roman" w:hAnsi="Times New Roman"/>
          <w:sz w:val="24"/>
          <w:szCs w:val="24"/>
        </w:rPr>
        <w:t>Miesto na uvítanie bude zároveň miestom na fototermín, keďže aktivity nebudú prebiehať simultánne a priestor je možné adekvátne upraviť v čase medzi uvítaním a fototermínom</w:t>
      </w:r>
      <w:r w:rsidR="00245BEC" w:rsidRPr="00E6154E">
        <w:rPr>
          <w:rFonts w:ascii="Times New Roman" w:hAnsi="Times New Roman"/>
          <w:sz w:val="24"/>
          <w:szCs w:val="24"/>
        </w:rPr>
        <w:t>.</w:t>
      </w:r>
    </w:p>
    <w:p w14:paraId="443F7F77" w14:textId="4E71E2DA" w:rsidR="00245BEC" w:rsidRPr="00E6154E" w:rsidRDefault="00717282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priestore </w:t>
      </w:r>
      <w:r w:rsidRPr="00E6154E">
        <w:rPr>
          <w:rFonts w:ascii="Times New Roman" w:hAnsi="Times New Roman"/>
          <w:sz w:val="24"/>
          <w:szCs w:val="24"/>
        </w:rPr>
        <w:t>bude nainštalované 5-stupňové pódium s dĺžkou minimálne 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154E">
        <w:rPr>
          <w:rFonts w:ascii="Times New Roman" w:hAnsi="Times New Roman"/>
          <w:sz w:val="24"/>
          <w:szCs w:val="24"/>
        </w:rPr>
        <w:t>m a šírkou minimálne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154E">
        <w:rPr>
          <w:rFonts w:ascii="Times New Roman" w:hAnsi="Times New Roman"/>
          <w:sz w:val="24"/>
          <w:szCs w:val="24"/>
        </w:rPr>
        <w:t>m. Pódium môže byť v  zakrivenom tvare (</w:t>
      </w:r>
      <w:r>
        <w:rPr>
          <w:rFonts w:ascii="Times New Roman" w:hAnsi="Times New Roman"/>
          <w:sz w:val="24"/>
          <w:szCs w:val="24"/>
        </w:rPr>
        <w:t>pre n</w:t>
      </w:r>
      <w:r w:rsidRPr="00E6154E">
        <w:rPr>
          <w:rFonts w:ascii="Times New Roman" w:hAnsi="Times New Roman"/>
          <w:sz w:val="24"/>
          <w:szCs w:val="24"/>
        </w:rPr>
        <w:t xml:space="preserve">ákres </w:t>
      </w:r>
      <w:r>
        <w:rPr>
          <w:rFonts w:ascii="Times New Roman" w:hAnsi="Times New Roman"/>
          <w:sz w:val="24"/>
          <w:szCs w:val="24"/>
        </w:rPr>
        <w:t xml:space="preserve">viď </w:t>
      </w:r>
      <w:r w:rsidRPr="00EE4C17">
        <w:rPr>
          <w:rFonts w:ascii="Times New Roman" w:hAnsi="Times New Roman"/>
          <w:sz w:val="24"/>
          <w:szCs w:val="24"/>
        </w:rPr>
        <w:t>Miesto pre fototermín – ilustračný nákres rozmiestnenia</w:t>
      </w:r>
      <w:r>
        <w:rPr>
          <w:rFonts w:ascii="Times New Roman" w:hAnsi="Times New Roman"/>
          <w:sz w:val="24"/>
          <w:szCs w:val="24"/>
        </w:rPr>
        <w:t>, ktorý je súčasťou tejto prílohy</w:t>
      </w:r>
      <w:r w:rsidRPr="00EE4C17">
        <w:rPr>
          <w:rFonts w:ascii="Times New Roman" w:hAnsi="Times New Roman"/>
          <w:sz w:val="24"/>
          <w:szCs w:val="24"/>
        </w:rPr>
        <w:t>)</w:t>
      </w:r>
      <w:r w:rsidRPr="00E6154E">
        <w:rPr>
          <w:rFonts w:ascii="Times New Roman" w:hAnsi="Times New Roman"/>
          <w:sz w:val="24"/>
          <w:szCs w:val="24"/>
        </w:rPr>
        <w:t>.</w:t>
      </w:r>
    </w:p>
    <w:p w14:paraId="5309E001" w14:textId="1FEC7C28" w:rsidR="00245BEC" w:rsidRDefault="00245BEC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61E8">
        <w:rPr>
          <w:rFonts w:ascii="Times New Roman" w:hAnsi="Times New Roman"/>
          <w:sz w:val="24"/>
          <w:szCs w:val="24"/>
        </w:rPr>
        <w:t>Jednotlivé stupienky budú mať výškový rozdiel 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61E8">
        <w:rPr>
          <w:rFonts w:ascii="Times New Roman" w:hAnsi="Times New Roman"/>
          <w:sz w:val="24"/>
          <w:szCs w:val="24"/>
        </w:rPr>
        <w:t>cm</w:t>
      </w:r>
      <w:r w:rsidR="00717282">
        <w:rPr>
          <w:rFonts w:ascii="Times New Roman" w:hAnsi="Times New Roman"/>
          <w:sz w:val="24"/>
          <w:szCs w:val="24"/>
        </w:rPr>
        <w:t>(s maximálnou odchýlkou 2 cm)</w:t>
      </w:r>
      <w:r w:rsidRPr="00EB61E8">
        <w:rPr>
          <w:rFonts w:ascii="Times New Roman" w:hAnsi="Times New Roman"/>
          <w:sz w:val="24"/>
          <w:szCs w:val="24"/>
        </w:rPr>
        <w:t>.</w:t>
      </w:r>
    </w:p>
    <w:p w14:paraId="3CE37628" w14:textId="42E85737" w:rsidR="00245BEC" w:rsidRDefault="00245BEC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61E8">
        <w:rPr>
          <w:rFonts w:ascii="Times New Roman" w:hAnsi="Times New Roman"/>
          <w:sz w:val="24"/>
          <w:szCs w:val="24"/>
        </w:rPr>
        <w:t>Pódium</w:t>
      </w:r>
      <w:r>
        <w:rPr>
          <w:rFonts w:ascii="Times New Roman" w:hAnsi="Times New Roman"/>
          <w:sz w:val="24"/>
          <w:szCs w:val="24"/>
        </w:rPr>
        <w:t xml:space="preserve"> pre vedúcich delegácií bude</w:t>
      </w:r>
      <w:r w:rsidRPr="00EB61E8">
        <w:rPr>
          <w:rFonts w:ascii="Times New Roman" w:hAnsi="Times New Roman"/>
          <w:sz w:val="24"/>
          <w:szCs w:val="24"/>
        </w:rPr>
        <w:t xml:space="preserve"> vzdialené od vyhradeného priestoru pre fotografov najmenej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61E8">
        <w:rPr>
          <w:rFonts w:ascii="Times New Roman" w:hAnsi="Times New Roman"/>
          <w:sz w:val="24"/>
          <w:szCs w:val="24"/>
        </w:rPr>
        <w:t xml:space="preserve">m. Vyhradený priestor pre fotografov </w:t>
      </w:r>
      <w:r>
        <w:rPr>
          <w:rFonts w:ascii="Times New Roman" w:hAnsi="Times New Roman"/>
          <w:sz w:val="24"/>
          <w:szCs w:val="24"/>
        </w:rPr>
        <w:t xml:space="preserve">má </w:t>
      </w:r>
      <w:r w:rsidRPr="00EB61E8">
        <w:rPr>
          <w:rFonts w:ascii="Times New Roman" w:hAnsi="Times New Roman"/>
          <w:sz w:val="24"/>
          <w:szCs w:val="24"/>
        </w:rPr>
        <w:t>veľkosť najmenej 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61E8">
        <w:rPr>
          <w:rFonts w:ascii="Times New Roman" w:hAnsi="Times New Roman"/>
          <w:sz w:val="24"/>
          <w:szCs w:val="24"/>
        </w:rPr>
        <w:t>m</w:t>
      </w:r>
      <w:r w:rsidRPr="00EB61E8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/>
          <w:sz w:val="24"/>
          <w:szCs w:val="24"/>
        </w:rPr>
        <w:t xml:space="preserve">, pričom polovica plochy bude na vyvýšenej platforme (minimálne 50 cm) pre kamery a je súčasťou celkového priestoru pre handshake a fototermín. </w:t>
      </w:r>
      <w:r w:rsidRPr="00925277">
        <w:rPr>
          <w:rFonts w:ascii="Times New Roman" w:hAnsi="Times New Roman"/>
          <w:sz w:val="24"/>
          <w:szCs w:val="24"/>
        </w:rPr>
        <w:t xml:space="preserve">Pódium bude potiahnuté kobercom zo všetkých strán. Na pódium povedú schody. Koberec bude polyamidový </w:t>
      </w:r>
      <w:r w:rsidRPr="005C28F1">
        <w:rPr>
          <w:rFonts w:ascii="Times New Roman" w:hAnsi="Times New Roman"/>
          <w:sz w:val="24"/>
          <w:szCs w:val="24"/>
        </w:rPr>
        <w:t>(alebo ekvivalent),</w:t>
      </w:r>
      <w:r w:rsidRPr="00925277">
        <w:rPr>
          <w:rFonts w:ascii="Times New Roman" w:hAnsi="Times New Roman"/>
          <w:sz w:val="24"/>
          <w:szCs w:val="24"/>
        </w:rPr>
        <w:t xml:space="preserve"> tmavomod</w:t>
      </w:r>
      <w:r>
        <w:rPr>
          <w:rFonts w:ascii="Times New Roman" w:hAnsi="Times New Roman"/>
          <w:sz w:val="24"/>
          <w:szCs w:val="24"/>
        </w:rPr>
        <w:t>rej, sivej alebo bordovej farby tak, aby  farba ladila s bannerom a celkovým interiérom,</w:t>
      </w:r>
      <w:r w:rsidRPr="00925277">
        <w:rPr>
          <w:rFonts w:ascii="Times New Roman" w:hAnsi="Times New Roman"/>
          <w:sz w:val="24"/>
          <w:szCs w:val="24"/>
        </w:rPr>
        <w:t xml:space="preserve"> s výškou vlasu 5-8 mm.</w:t>
      </w:r>
    </w:p>
    <w:p w14:paraId="6666C134" w14:textId="2EE58F57" w:rsidR="00717282" w:rsidRDefault="00717282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Pozadie/banner (veľkosť, typ písma a rozmery dodá objednávateľ).</w:t>
      </w:r>
    </w:p>
    <w:p w14:paraId="7D38B6AB" w14:textId="4DB312D5" w:rsidR="00245BEC" w:rsidRDefault="00245BEC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453B0">
        <w:rPr>
          <w:rFonts w:ascii="Times New Roman" w:hAnsi="Times New Roman"/>
          <w:sz w:val="24"/>
          <w:szCs w:val="24"/>
        </w:rPr>
        <w:t xml:space="preserve">Banner </w:t>
      </w:r>
      <w:r>
        <w:rPr>
          <w:rFonts w:ascii="Times New Roman" w:hAnsi="Times New Roman"/>
          <w:sz w:val="24"/>
          <w:szCs w:val="24"/>
        </w:rPr>
        <w:t>–</w:t>
      </w:r>
      <w:r w:rsidRPr="00E45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="00717282">
        <w:rPr>
          <w:rFonts w:ascii="Times New Roman" w:hAnsi="Times New Roman"/>
          <w:sz w:val="24"/>
          <w:szCs w:val="24"/>
        </w:rPr>
        <w:t>Handshake</w:t>
      </w:r>
      <w:r>
        <w:rPr>
          <w:rFonts w:ascii="Times New Roman" w:hAnsi="Times New Roman"/>
          <w:sz w:val="24"/>
          <w:szCs w:val="24"/>
        </w:rPr>
        <w:t>“</w:t>
      </w:r>
      <w:r w:rsidRPr="00E453B0">
        <w:rPr>
          <w:rFonts w:ascii="Times New Roman" w:hAnsi="Times New Roman"/>
          <w:sz w:val="24"/>
          <w:szCs w:val="24"/>
        </w:rPr>
        <w:t xml:space="preserve"> v rozmeroch 20</w:t>
      </w:r>
      <w:r w:rsidR="00717282">
        <w:rPr>
          <w:rFonts w:ascii="Times New Roman" w:hAnsi="Times New Roman"/>
          <w:sz w:val="24"/>
          <w:szCs w:val="24"/>
        </w:rPr>
        <w:t xml:space="preserve"> </w:t>
      </w:r>
      <w:r w:rsidRPr="00E453B0">
        <w:rPr>
          <w:rFonts w:ascii="Times New Roman" w:hAnsi="Times New Roman"/>
          <w:sz w:val="24"/>
          <w:szCs w:val="24"/>
        </w:rPr>
        <w:t>m dĺžka x 3</w:t>
      </w:r>
      <w:r w:rsidR="00717282">
        <w:rPr>
          <w:rFonts w:ascii="Times New Roman" w:hAnsi="Times New Roman"/>
          <w:sz w:val="24"/>
          <w:szCs w:val="24"/>
        </w:rPr>
        <w:t xml:space="preserve"> </w:t>
      </w:r>
      <w:r w:rsidRPr="00E453B0">
        <w:rPr>
          <w:rFonts w:ascii="Times New Roman" w:hAnsi="Times New Roman"/>
          <w:sz w:val="24"/>
          <w:szCs w:val="24"/>
        </w:rPr>
        <w:t xml:space="preserve">m výška, rozmer bannera sa môže upraviť o max. 20% uvedeného rozmeru podľa </w:t>
      </w:r>
      <w:r>
        <w:rPr>
          <w:rFonts w:ascii="Times New Roman" w:hAnsi="Times New Roman"/>
          <w:sz w:val="24"/>
          <w:szCs w:val="24"/>
        </w:rPr>
        <w:t>priestoru prenajatého poskytovateľom</w:t>
      </w:r>
      <w:r w:rsidRPr="00E453B0">
        <w:rPr>
          <w:rFonts w:ascii="Times New Roman" w:hAnsi="Times New Roman"/>
          <w:sz w:val="24"/>
          <w:szCs w:val="24"/>
        </w:rPr>
        <w:t>.</w:t>
      </w:r>
    </w:p>
    <w:p w14:paraId="0A8CBA46" w14:textId="101561FB" w:rsidR="00D406EE" w:rsidRPr="00925277" w:rsidRDefault="00D406EE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Banner – „Fototermín“ v rozmeroch 20 m dĺžka x 3 m výška, rozmer bannera sa môže upraviť o max. 20% uvedeného rozmeru podľa priestoru prenajatého poskytovateľom.</w:t>
      </w:r>
    </w:p>
    <w:p w14:paraId="03C4ABAC" w14:textId="77777777" w:rsidR="00245BEC" w:rsidRDefault="00245BEC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Osvetlenie zabezpečí poskytovateľ v súlade so štandardami a potrebami TV vysielateľa.</w:t>
      </w:r>
    </w:p>
    <w:p w14:paraId="2AFA882E" w14:textId="77777777" w:rsidR="00245BEC" w:rsidRPr="00FB4C6B" w:rsidRDefault="00245BEC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Výhľad novinárov a kamier z pódia nesmie byť rušený žiadnou fyzickou prekážkou.</w:t>
      </w:r>
    </w:p>
    <w:p w14:paraId="68470402" w14:textId="77777777" w:rsidR="00245BEC" w:rsidRDefault="00245BEC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D23DE">
        <w:rPr>
          <w:rFonts w:ascii="Times New Roman" w:hAnsi="Times New Roman"/>
          <w:sz w:val="24"/>
          <w:szCs w:val="24"/>
        </w:rPr>
        <w:t xml:space="preserve">Vedúci delegácií budú rozmiestnení na pódiu podľa </w:t>
      </w:r>
      <w:r w:rsidRPr="00E6154E">
        <w:rPr>
          <w:rFonts w:ascii="Times New Roman" w:hAnsi="Times New Roman"/>
          <w:sz w:val="24"/>
          <w:szCs w:val="24"/>
        </w:rPr>
        <w:t xml:space="preserve">ilustračného nákresu </w:t>
      </w:r>
      <w:r>
        <w:rPr>
          <w:rFonts w:ascii="Times New Roman" w:hAnsi="Times New Roman"/>
          <w:sz w:val="24"/>
          <w:szCs w:val="24"/>
        </w:rPr>
        <w:t>„</w:t>
      </w:r>
      <w:r w:rsidRPr="00EE4C17">
        <w:rPr>
          <w:rFonts w:ascii="Times New Roman" w:hAnsi="Times New Roman"/>
          <w:i/>
          <w:sz w:val="24"/>
          <w:szCs w:val="24"/>
        </w:rPr>
        <w:t>Miesto pre fototermín – ilustračný nákres rozmiestnenia</w:t>
      </w:r>
      <w:r>
        <w:rPr>
          <w:rFonts w:ascii="Times New Roman" w:hAnsi="Times New Roman"/>
          <w:sz w:val="24"/>
          <w:szCs w:val="24"/>
        </w:rPr>
        <w:t>“</w:t>
      </w:r>
      <w:r w:rsidRPr="00EE4C17">
        <w:rPr>
          <w:rFonts w:ascii="Times New Roman" w:hAnsi="Times New Roman"/>
          <w:sz w:val="24"/>
          <w:szCs w:val="24"/>
        </w:rPr>
        <w:t>,</w:t>
      </w:r>
      <w:r w:rsidRPr="004D23DE">
        <w:rPr>
          <w:rFonts w:ascii="Times New Roman" w:hAnsi="Times New Roman"/>
          <w:sz w:val="24"/>
          <w:szCs w:val="24"/>
        </w:rPr>
        <w:t xml:space="preserve"> pričom jednotlivé miesta budú označené kartičkami/nálepkami so skratkami názvov štátov alebo inštitúcií vo francúzskom abecednom poradí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74E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v</w:t>
      </w:r>
      <w:r w:rsidRPr="00BD74EC">
        <w:rPr>
          <w:rFonts w:ascii="Times New Roman" w:hAnsi="Times New Roman"/>
          <w:sz w:val="24"/>
          <w:szCs w:val="24"/>
        </w:rPr>
        <w:t xml:space="preserve">eľkosť, typ písma a  rozmery označenia dodá </w:t>
      </w:r>
      <w:r>
        <w:rPr>
          <w:rFonts w:ascii="Times New Roman" w:hAnsi="Times New Roman"/>
          <w:sz w:val="24"/>
          <w:szCs w:val="24"/>
        </w:rPr>
        <w:t>objednávateľ</w:t>
      </w:r>
      <w:r w:rsidRPr="00BD74E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07719C84" w14:textId="77777777" w:rsidR="00245BEC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C8E3AFD" w14:textId="77777777" w:rsidR="00245BEC" w:rsidRPr="004D23DE" w:rsidRDefault="00245BEC" w:rsidP="00245BEC">
      <w:pPr>
        <w:pStyle w:val="Bezriadkovania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D23DE">
        <w:rPr>
          <w:rFonts w:ascii="Times New Roman" w:hAnsi="Times New Roman"/>
          <w:sz w:val="24"/>
          <w:szCs w:val="24"/>
        </w:rPr>
        <w:t>Zoznam skratiek:</w:t>
      </w:r>
    </w:p>
    <w:p w14:paraId="6779B6E0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69ADB4" w14:textId="77777777" w:rsidR="00245BEC" w:rsidRPr="005A636B" w:rsidRDefault="00245BEC" w:rsidP="00245BEC">
      <w:pPr>
        <w:pStyle w:val="Bezriadkovania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A636B">
        <w:rPr>
          <w:rFonts w:ascii="Times New Roman" w:hAnsi="Times New Roman"/>
          <w:sz w:val="24"/>
          <w:szCs w:val="24"/>
        </w:rPr>
        <w:t>AL – Albánsko (ALB)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DE – Nemecko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US – Spojené štáty americké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AND – Andorra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AR – Arménsko</w:t>
      </w:r>
      <w:r>
        <w:rPr>
          <w:rFonts w:ascii="Times New Roman" w:hAnsi="Times New Roman"/>
          <w:sz w:val="24"/>
          <w:szCs w:val="24"/>
        </w:rPr>
        <w:t xml:space="preserve">;  </w:t>
      </w:r>
      <w:r w:rsidRPr="005A636B">
        <w:rPr>
          <w:rFonts w:ascii="Times New Roman" w:hAnsi="Times New Roman"/>
          <w:sz w:val="24"/>
          <w:szCs w:val="24"/>
        </w:rPr>
        <w:t>AT – Rakúsko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AZ – Azerbajdžan</w:t>
      </w:r>
      <w:r>
        <w:rPr>
          <w:rFonts w:ascii="Times New Roman" w:hAnsi="Times New Roman"/>
          <w:sz w:val="24"/>
          <w:szCs w:val="24"/>
        </w:rPr>
        <w:t xml:space="preserve">;  </w:t>
      </w:r>
      <w:r w:rsidRPr="005A636B">
        <w:rPr>
          <w:rFonts w:ascii="Times New Roman" w:hAnsi="Times New Roman"/>
          <w:sz w:val="24"/>
          <w:szCs w:val="24"/>
        </w:rPr>
        <w:t>BY – Bielorusko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BE – Belgicko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BA – Bosna a Hercegovina (BAH)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BG – Bulharsko</w:t>
      </w:r>
      <w:r>
        <w:rPr>
          <w:rFonts w:ascii="Times New Roman" w:hAnsi="Times New Roman"/>
          <w:sz w:val="24"/>
          <w:szCs w:val="24"/>
        </w:rPr>
        <w:t xml:space="preserve">; CA – Kanada (CD); </w:t>
      </w:r>
      <w:r w:rsidRPr="005A636B">
        <w:rPr>
          <w:rFonts w:ascii="Times New Roman" w:hAnsi="Times New Roman"/>
          <w:sz w:val="24"/>
          <w:szCs w:val="24"/>
        </w:rPr>
        <w:t>CY – Cyprus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HR – Chorvátsko</w:t>
      </w:r>
      <w:r>
        <w:rPr>
          <w:rFonts w:ascii="Times New Roman" w:hAnsi="Times New Roman"/>
          <w:sz w:val="24"/>
          <w:szCs w:val="24"/>
        </w:rPr>
        <w:t xml:space="preserve">;  </w:t>
      </w:r>
      <w:r w:rsidRPr="005A636B">
        <w:rPr>
          <w:rFonts w:ascii="Times New Roman" w:hAnsi="Times New Roman"/>
          <w:sz w:val="24"/>
          <w:szCs w:val="24"/>
        </w:rPr>
        <w:t>DK – Dánsko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ES – Španielsko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EE – Estónsko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FI – Fínsko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FR – Francúzsko</w:t>
      </w:r>
    </w:p>
    <w:p w14:paraId="4839B5AC" w14:textId="0EF08FB2" w:rsidR="00245BEC" w:rsidRPr="005A636B" w:rsidRDefault="00245BEC" w:rsidP="00245BEC">
      <w:pPr>
        <w:pStyle w:val="Bezriadkovania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A636B">
        <w:rPr>
          <w:rFonts w:ascii="Times New Roman" w:hAnsi="Times New Roman"/>
          <w:sz w:val="24"/>
          <w:szCs w:val="24"/>
        </w:rPr>
        <w:t>GE – Gruzínsko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UK – Veľká Británia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GR – Grécko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HU – Maďarsko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IE – Írsko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IS – Island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IT – Taliansko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KZ – Kazachstan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KG – Kirgizsko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LV – Lotyšsko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 xml:space="preserve">MK – </w:t>
      </w:r>
      <w:r w:rsidR="00972588">
        <w:rPr>
          <w:rFonts w:ascii="Times New Roman" w:hAnsi="Times New Roman"/>
          <w:sz w:val="24"/>
          <w:szCs w:val="24"/>
        </w:rPr>
        <w:t xml:space="preserve">Severné </w:t>
      </w:r>
      <w:r w:rsidRPr="005A636B">
        <w:rPr>
          <w:rFonts w:ascii="Times New Roman" w:hAnsi="Times New Roman"/>
          <w:sz w:val="24"/>
          <w:szCs w:val="24"/>
        </w:rPr>
        <w:t>Macedónsko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FL – Lichtenštajnsko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LT – Litva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LU – Luxembursko (LUX)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MT – Malta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68FB54CF" w14:textId="77777777" w:rsidR="00245BEC" w:rsidRPr="005A636B" w:rsidRDefault="00245BEC" w:rsidP="00245BEC">
      <w:pPr>
        <w:pStyle w:val="Bezriadkovania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A636B">
        <w:rPr>
          <w:rFonts w:ascii="Times New Roman" w:hAnsi="Times New Roman"/>
          <w:sz w:val="24"/>
          <w:szCs w:val="24"/>
        </w:rPr>
        <w:t>MD – Moldavsko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MC – Monako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MN – Mongolsko (MONG)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ME – Čierna Hora (MON)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NO – Nórsko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UZ – Uzbekistan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NL – Holandsko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PL – Poľsko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PT – Portugalsko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RO – Rumunsko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RU – Rusko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SM – San Marino (SMR)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VA – Vatikán (VAT)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 xml:space="preserve">RS </w:t>
      </w:r>
      <w:r>
        <w:rPr>
          <w:rFonts w:ascii="Times New Roman" w:hAnsi="Times New Roman"/>
          <w:sz w:val="24"/>
          <w:szCs w:val="24"/>
        </w:rPr>
        <w:t>–</w:t>
      </w:r>
      <w:r w:rsidRPr="005A636B">
        <w:rPr>
          <w:rFonts w:ascii="Times New Roman" w:hAnsi="Times New Roman"/>
          <w:sz w:val="24"/>
          <w:szCs w:val="24"/>
        </w:rPr>
        <w:t xml:space="preserve"> Srbsko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0CF1746D" w14:textId="77777777" w:rsidR="00245BEC" w:rsidRDefault="00245BEC" w:rsidP="00245BEC">
      <w:pPr>
        <w:pStyle w:val="Bezriadkovania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A636B">
        <w:rPr>
          <w:rFonts w:ascii="Times New Roman" w:hAnsi="Times New Roman"/>
          <w:sz w:val="24"/>
          <w:szCs w:val="24"/>
        </w:rPr>
        <w:t>SI – Slovinsko</w:t>
      </w:r>
      <w:r>
        <w:rPr>
          <w:rFonts w:ascii="Times New Roman" w:hAnsi="Times New Roman"/>
          <w:sz w:val="24"/>
          <w:szCs w:val="24"/>
        </w:rPr>
        <w:t xml:space="preserve">;  </w:t>
      </w:r>
      <w:r w:rsidRPr="005A636B">
        <w:rPr>
          <w:rFonts w:ascii="Times New Roman" w:hAnsi="Times New Roman"/>
          <w:sz w:val="24"/>
          <w:szCs w:val="24"/>
        </w:rPr>
        <w:t>SE – Švédsko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CH – Švajčiarsko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TJ – Tadžikistan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CZ – Česko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TU – Turkmenistan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TR – Turecko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UK – Ukrajina</w:t>
      </w:r>
      <w:r>
        <w:rPr>
          <w:rFonts w:ascii="Times New Roman" w:hAnsi="Times New Roman"/>
          <w:sz w:val="24"/>
          <w:szCs w:val="24"/>
        </w:rPr>
        <w:t>.</w:t>
      </w:r>
    </w:p>
    <w:p w14:paraId="260C2A4E" w14:textId="77777777" w:rsidR="00245BEC" w:rsidRPr="005A636B" w:rsidRDefault="00245BEC" w:rsidP="00245BEC">
      <w:pPr>
        <w:pStyle w:val="Bezriadkovania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BBFA85C" w14:textId="77777777" w:rsidR="00245BEC" w:rsidRPr="005A636B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A636B">
        <w:rPr>
          <w:rFonts w:ascii="Times New Roman" w:hAnsi="Times New Roman"/>
          <w:b/>
          <w:sz w:val="24"/>
          <w:szCs w:val="24"/>
        </w:rPr>
        <w:t>Partnerské štáty pre spoluprácu:</w:t>
      </w:r>
    </w:p>
    <w:p w14:paraId="42AAA9D6" w14:textId="77777777" w:rsidR="00245BEC" w:rsidRDefault="00245BEC" w:rsidP="00245BEC">
      <w:pPr>
        <w:pStyle w:val="Bezriadkovania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5A636B">
        <w:rPr>
          <w:rFonts w:ascii="Times New Roman" w:hAnsi="Times New Roman"/>
          <w:b/>
          <w:sz w:val="24"/>
          <w:szCs w:val="24"/>
        </w:rPr>
        <w:t>Stredomorské partnerstvo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5A636B">
        <w:rPr>
          <w:rFonts w:ascii="Times New Roman" w:hAnsi="Times New Roman"/>
          <w:sz w:val="24"/>
          <w:szCs w:val="24"/>
        </w:rPr>
        <w:t xml:space="preserve">DZ </w:t>
      </w:r>
      <w:r>
        <w:rPr>
          <w:rFonts w:ascii="Times New Roman" w:hAnsi="Times New Roman"/>
          <w:sz w:val="24"/>
          <w:szCs w:val="24"/>
        </w:rPr>
        <w:t>–</w:t>
      </w:r>
      <w:r w:rsidRPr="005A636B">
        <w:rPr>
          <w:rFonts w:ascii="Times New Roman" w:hAnsi="Times New Roman"/>
          <w:sz w:val="24"/>
          <w:szCs w:val="24"/>
        </w:rPr>
        <w:t xml:space="preserve"> Alžírsko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EG – Egypt; </w:t>
      </w:r>
      <w:r w:rsidRPr="005A636B">
        <w:rPr>
          <w:rFonts w:ascii="Times New Roman" w:hAnsi="Times New Roman"/>
          <w:sz w:val="24"/>
          <w:szCs w:val="24"/>
        </w:rPr>
        <w:t>IL - Izrael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 xml:space="preserve">JO </w:t>
      </w:r>
      <w:r>
        <w:rPr>
          <w:rFonts w:ascii="Times New Roman" w:hAnsi="Times New Roman"/>
          <w:sz w:val="24"/>
          <w:szCs w:val="24"/>
        </w:rPr>
        <w:t>–</w:t>
      </w:r>
      <w:r w:rsidRPr="005A636B">
        <w:rPr>
          <w:rFonts w:ascii="Times New Roman" w:hAnsi="Times New Roman"/>
          <w:sz w:val="24"/>
          <w:szCs w:val="24"/>
        </w:rPr>
        <w:t xml:space="preserve"> Jordánsko</w:t>
      </w:r>
      <w:r>
        <w:rPr>
          <w:rFonts w:ascii="Times New Roman" w:hAnsi="Times New Roman"/>
          <w:sz w:val="24"/>
          <w:szCs w:val="24"/>
        </w:rPr>
        <w:t xml:space="preserve">; MA -  Maroko; </w:t>
      </w:r>
      <w:r w:rsidRPr="005A636B">
        <w:rPr>
          <w:rFonts w:ascii="Times New Roman" w:hAnsi="Times New Roman"/>
          <w:sz w:val="24"/>
          <w:szCs w:val="24"/>
        </w:rPr>
        <w:t xml:space="preserve">TN </w:t>
      </w:r>
      <w:r>
        <w:rPr>
          <w:rFonts w:ascii="Times New Roman" w:hAnsi="Times New Roman"/>
          <w:sz w:val="24"/>
          <w:szCs w:val="24"/>
        </w:rPr>
        <w:t>–</w:t>
      </w:r>
      <w:r w:rsidRPr="005A636B">
        <w:rPr>
          <w:rFonts w:ascii="Times New Roman" w:hAnsi="Times New Roman"/>
          <w:sz w:val="24"/>
          <w:szCs w:val="24"/>
        </w:rPr>
        <w:t xml:space="preserve"> Tunisko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8425D78" w14:textId="4848FDB7" w:rsidR="00245BEC" w:rsidRDefault="00245BEC" w:rsidP="00245BEC">
      <w:pPr>
        <w:pStyle w:val="Bezriadkovania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5A636B">
        <w:rPr>
          <w:rFonts w:ascii="Times New Roman" w:hAnsi="Times New Roman"/>
          <w:b/>
          <w:sz w:val="24"/>
          <w:szCs w:val="24"/>
        </w:rPr>
        <w:t>Východoázijské partnerstvo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5A636B">
        <w:rPr>
          <w:rFonts w:ascii="Times New Roman" w:hAnsi="Times New Roman"/>
          <w:sz w:val="24"/>
          <w:szCs w:val="24"/>
        </w:rPr>
        <w:t xml:space="preserve">JP - Japonsko </w:t>
      </w:r>
      <w:r>
        <w:rPr>
          <w:rFonts w:ascii="Times New Roman" w:hAnsi="Times New Roman"/>
          <w:sz w:val="24"/>
          <w:szCs w:val="24"/>
        </w:rPr>
        <w:t>; KR - Južná Kórea; TH – Thajsko; AF – Afganistan; AU – Austrália.</w:t>
      </w:r>
    </w:p>
    <w:p w14:paraId="333A2D4C" w14:textId="77777777" w:rsidR="00D406EE" w:rsidRPr="005A636B" w:rsidRDefault="00D406EE" w:rsidP="00245BEC">
      <w:pPr>
        <w:pStyle w:val="Bezriadkovania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15089F8F" w14:textId="77777777" w:rsidR="00245BEC" w:rsidRPr="005A636B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A636B">
        <w:rPr>
          <w:rFonts w:ascii="Times New Roman" w:hAnsi="Times New Roman"/>
          <w:b/>
          <w:sz w:val="24"/>
          <w:szCs w:val="24"/>
        </w:rPr>
        <w:t>Ďalšie skratky pre fototermín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6DDF80F" w14:textId="77777777" w:rsidR="00245BEC" w:rsidRPr="005A636B" w:rsidRDefault="00245BEC" w:rsidP="00245BEC">
      <w:pPr>
        <w:pStyle w:val="Bezriadkovania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5A636B">
        <w:rPr>
          <w:rFonts w:ascii="Times New Roman" w:hAnsi="Times New Roman"/>
          <w:sz w:val="24"/>
          <w:szCs w:val="24"/>
        </w:rPr>
        <w:t>OSCE – OBSE</w:t>
      </w:r>
      <w:r>
        <w:rPr>
          <w:rFonts w:ascii="Times New Roman" w:hAnsi="Times New Roman"/>
          <w:sz w:val="24"/>
          <w:szCs w:val="24"/>
        </w:rPr>
        <w:t xml:space="preserve">; SG – Secretary General; </w:t>
      </w:r>
      <w:r w:rsidRPr="005A636B">
        <w:rPr>
          <w:rFonts w:ascii="Times New Roman" w:hAnsi="Times New Roman"/>
          <w:sz w:val="24"/>
          <w:szCs w:val="24"/>
        </w:rPr>
        <w:t xml:space="preserve">CIO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9F6B6E">
        <w:rPr>
          <w:rFonts w:ascii="Times New Roman" w:hAnsi="Times New Roman"/>
          <w:sz w:val="24"/>
          <w:szCs w:val="24"/>
        </w:rPr>
        <w:t>Chairman</w:t>
      </w:r>
      <w:r>
        <w:rPr>
          <w:rFonts w:ascii="Times New Roman" w:hAnsi="Times New Roman"/>
          <w:sz w:val="24"/>
          <w:szCs w:val="24"/>
        </w:rPr>
        <w:t xml:space="preserve"> in Office; PA – Parlamentné </w:t>
      </w:r>
      <w:r w:rsidRPr="005A636B">
        <w:rPr>
          <w:rFonts w:ascii="Times New Roman" w:hAnsi="Times New Roman"/>
          <w:sz w:val="24"/>
          <w:szCs w:val="24"/>
        </w:rPr>
        <w:t>zhromaždenie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FOM – Zástupca úradu pre slobodu médií OBSE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ODIHR – Úrad pre demokratické inštitúcie a ľudské práva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HCNM – Vysoký komisár pre národnostné menšiny</w:t>
      </w:r>
      <w:r>
        <w:rPr>
          <w:rFonts w:ascii="Times New Roman" w:hAnsi="Times New Roman"/>
          <w:sz w:val="24"/>
          <w:szCs w:val="24"/>
        </w:rPr>
        <w:t>.</w:t>
      </w:r>
    </w:p>
    <w:p w14:paraId="0C821964" w14:textId="77777777" w:rsidR="00245BEC" w:rsidRDefault="00245BEC" w:rsidP="00245BEC">
      <w:pPr>
        <w:pStyle w:val="Bezriadkovania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5A636B">
        <w:rPr>
          <w:rFonts w:ascii="Times New Roman" w:hAnsi="Times New Roman"/>
          <w:sz w:val="24"/>
          <w:szCs w:val="24"/>
        </w:rPr>
        <w:t>COE – Rada Európy</w:t>
      </w:r>
      <w:r>
        <w:rPr>
          <w:rFonts w:ascii="Times New Roman" w:hAnsi="Times New Roman"/>
          <w:sz w:val="24"/>
          <w:szCs w:val="24"/>
        </w:rPr>
        <w:t xml:space="preserve">; </w:t>
      </w:r>
      <w:r w:rsidRPr="005A636B">
        <w:rPr>
          <w:rFonts w:ascii="Times New Roman" w:hAnsi="Times New Roman"/>
          <w:sz w:val="24"/>
          <w:szCs w:val="24"/>
        </w:rPr>
        <w:t>UNHCR – Úrad vysokého komisára OSN pre utečencov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7614BECE" w14:textId="77777777" w:rsidR="00245BEC" w:rsidRDefault="00245BEC" w:rsidP="00245BEC">
      <w:pPr>
        <w:pStyle w:val="Bezriadkovania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 – OSN; </w:t>
      </w:r>
      <w:r w:rsidRPr="005A636B">
        <w:rPr>
          <w:rFonts w:ascii="Times New Roman" w:hAnsi="Times New Roman"/>
          <w:sz w:val="24"/>
          <w:szCs w:val="24"/>
        </w:rPr>
        <w:t>NATO – Severoatlantická aliancia</w:t>
      </w:r>
      <w:r>
        <w:rPr>
          <w:rFonts w:ascii="Times New Roman" w:hAnsi="Times New Roman"/>
          <w:sz w:val="24"/>
          <w:szCs w:val="24"/>
        </w:rPr>
        <w:t>.</w:t>
      </w:r>
    </w:p>
    <w:p w14:paraId="14E8EEDB" w14:textId="77777777" w:rsidR="00245BEC" w:rsidRDefault="00245BEC" w:rsidP="00245BEC">
      <w:pPr>
        <w:pStyle w:val="Bezriadkovania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79E63126" w14:textId="77777777" w:rsidR="00245BEC" w:rsidRPr="00841B44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EF86862" w14:textId="5CCA85D1" w:rsidR="00245BEC" w:rsidRPr="00B14922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6" w:name="_Toc520729972"/>
      <w:r w:rsidRPr="00B14922">
        <w:rPr>
          <w:rFonts w:ascii="Times New Roman" w:hAnsi="Times New Roman"/>
        </w:rPr>
        <w:t>6. PRIESTOR PRE MVO</w:t>
      </w:r>
      <w:bookmarkEnd w:id="6"/>
    </w:p>
    <w:p w14:paraId="6AC92887" w14:textId="77777777" w:rsidR="00245BEC" w:rsidRPr="00F06BC5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224B456" w14:textId="77777777" w:rsidR="00245BEC" w:rsidRPr="00F71460" w:rsidRDefault="00245BEC" w:rsidP="00245BEC">
      <w:pPr>
        <w:pStyle w:val="Bezriadkovania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Priestor bude</w:t>
      </w:r>
      <w:r w:rsidRPr="00F71460">
        <w:rPr>
          <w:rFonts w:ascii="Times New Roman" w:hAnsi="Times New Roman"/>
          <w:sz w:val="24"/>
        </w:rPr>
        <w:t xml:space="preserve"> zariadený 20 </w:t>
      </w:r>
      <w:r>
        <w:rPr>
          <w:rFonts w:ascii="Times New Roman" w:hAnsi="Times New Roman"/>
          <w:sz w:val="24"/>
          <w:szCs w:val="24"/>
        </w:rPr>
        <w:t>kancelárskymi</w:t>
      </w:r>
      <w:r w:rsidRPr="00F71460">
        <w:rPr>
          <w:rFonts w:ascii="Times New Roman" w:hAnsi="Times New Roman"/>
          <w:sz w:val="24"/>
        </w:rPr>
        <w:t xml:space="preserve"> stoličkami a 10 </w:t>
      </w:r>
      <w:r>
        <w:rPr>
          <w:rFonts w:ascii="Times New Roman" w:hAnsi="Times New Roman"/>
          <w:sz w:val="24"/>
        </w:rPr>
        <w:t>kancelárskymi</w:t>
      </w:r>
      <w:r w:rsidRPr="00F71460">
        <w:rPr>
          <w:rFonts w:ascii="Times New Roman" w:hAnsi="Times New Roman"/>
          <w:sz w:val="24"/>
        </w:rPr>
        <w:t xml:space="preserve"> stolmi a dvoma smetnými košmi</w:t>
      </w:r>
      <w:r>
        <w:rPr>
          <w:rFonts w:ascii="Times New Roman" w:hAnsi="Times New Roman"/>
          <w:sz w:val="24"/>
        </w:rPr>
        <w:t>.</w:t>
      </w:r>
    </w:p>
    <w:p w14:paraId="1527134C" w14:textId="77777777" w:rsidR="00245BEC" w:rsidRPr="00996258" w:rsidRDefault="00245BEC" w:rsidP="00245BEC">
      <w:pPr>
        <w:pStyle w:val="Bezriadkovania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71460">
        <w:rPr>
          <w:rFonts w:ascii="Times New Roman" w:hAnsi="Times New Roman"/>
          <w:sz w:val="24"/>
        </w:rPr>
        <w:lastRenderedPageBreak/>
        <w:t xml:space="preserve">Priestor </w:t>
      </w:r>
      <w:r>
        <w:rPr>
          <w:rFonts w:ascii="Times New Roman" w:hAnsi="Times New Roman"/>
          <w:sz w:val="24"/>
        </w:rPr>
        <w:t>bude</w:t>
      </w:r>
      <w:r w:rsidRPr="00F71460">
        <w:rPr>
          <w:rFonts w:ascii="Times New Roman" w:hAnsi="Times New Roman"/>
          <w:sz w:val="24"/>
        </w:rPr>
        <w:t xml:space="preserve"> vybavený infraštruktúrou na pripojenie </w:t>
      </w:r>
      <w:r>
        <w:rPr>
          <w:rFonts w:ascii="Times New Roman" w:hAnsi="Times New Roman"/>
          <w:sz w:val="24"/>
        </w:rPr>
        <w:t>10 notebook</w:t>
      </w:r>
      <w:r w:rsidRPr="00F71460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, 2 tlačiarní a 1 kopírovacieho  zariadenia.</w:t>
      </w:r>
    </w:p>
    <w:p w14:paraId="171C0C19" w14:textId="1D92B9CF" w:rsidR="00245BEC" w:rsidRPr="00ED2637" w:rsidRDefault="00245BEC" w:rsidP="00245BEC">
      <w:pPr>
        <w:pStyle w:val="Bezriadkovania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Inštalácia </w:t>
      </w:r>
      <w:r w:rsidR="00D406EE">
        <w:rPr>
          <w:rFonts w:ascii="Times New Roman" w:hAnsi="Times New Roman"/>
          <w:sz w:val="24"/>
        </w:rPr>
        <w:t xml:space="preserve">2 </w:t>
      </w:r>
      <w:r>
        <w:rPr>
          <w:rFonts w:ascii="Times New Roman" w:hAnsi="Times New Roman"/>
          <w:sz w:val="24"/>
        </w:rPr>
        <w:t>LED obrazoviek.</w:t>
      </w:r>
    </w:p>
    <w:p w14:paraId="2A08EB7B" w14:textId="20EF050E" w:rsidR="00245BEC" w:rsidRPr="001244CF" w:rsidRDefault="00D406EE" w:rsidP="00245BEC">
      <w:pPr>
        <w:pStyle w:val="Bezriadkovania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Dostatočné osvetlenie</w:t>
      </w:r>
      <w:r w:rsidR="00245BEC">
        <w:rPr>
          <w:rFonts w:ascii="Times New Roman" w:hAnsi="Times New Roman"/>
          <w:sz w:val="24"/>
        </w:rPr>
        <w:t>.</w:t>
      </w:r>
    </w:p>
    <w:p w14:paraId="333EA3B4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1AF7F3" w14:textId="77777777" w:rsidR="00245BEC" w:rsidRPr="008A033F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7" w:name="_Toc520729973"/>
      <w:r>
        <w:rPr>
          <w:rFonts w:ascii="Times New Roman" w:hAnsi="Times New Roman"/>
        </w:rPr>
        <w:t>7</w:t>
      </w:r>
      <w:r w:rsidRPr="008A033F">
        <w:rPr>
          <w:rFonts w:ascii="Times New Roman" w:hAnsi="Times New Roman"/>
        </w:rPr>
        <w:t>. PRIESTOR PRE CATERING</w:t>
      </w:r>
      <w:bookmarkEnd w:id="7"/>
    </w:p>
    <w:p w14:paraId="76A6EAA8" w14:textId="77777777" w:rsidR="00245BEC" w:rsidRPr="00EB61E8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C8536DF" w14:textId="77777777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Služby cateringu si zabezpečuje sám objednávateľ (nie sú predmetom zmluvy). Priestor pre catering bude </w:t>
      </w:r>
      <w:r w:rsidRPr="00EB61E8">
        <w:rPr>
          <w:rFonts w:ascii="Times New Roman" w:hAnsi="Times New Roman"/>
          <w:sz w:val="24"/>
          <w:szCs w:val="24"/>
        </w:rPr>
        <w:t>rozdelen</w:t>
      </w:r>
      <w:r>
        <w:rPr>
          <w:rFonts w:ascii="Times New Roman" w:hAnsi="Times New Roman"/>
          <w:sz w:val="24"/>
          <w:szCs w:val="24"/>
        </w:rPr>
        <w:t>ý</w:t>
      </w:r>
      <w:r w:rsidRPr="00EB61E8">
        <w:rPr>
          <w:rFonts w:ascii="Times New Roman" w:hAnsi="Times New Roman"/>
          <w:sz w:val="24"/>
          <w:szCs w:val="24"/>
        </w:rPr>
        <w:t xml:space="preserve">  na 4 čast</w:t>
      </w:r>
      <w:r>
        <w:rPr>
          <w:rFonts w:ascii="Times New Roman" w:hAnsi="Times New Roman"/>
          <w:sz w:val="24"/>
          <w:szCs w:val="24"/>
        </w:rPr>
        <w:t>i:</w:t>
      </w:r>
    </w:p>
    <w:p w14:paraId="1D97155B" w14:textId="77777777" w:rsidR="00245BEC" w:rsidRPr="00A668AA" w:rsidRDefault="00245BEC" w:rsidP="00245BEC">
      <w:pPr>
        <w:pStyle w:val="Bezriadkovania"/>
        <w:spacing w:line="276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14:paraId="4ED34637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398C6A" w14:textId="0CA1AF2C" w:rsidR="00245BEC" w:rsidRPr="002F2AA5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B61E8">
        <w:rPr>
          <w:rFonts w:ascii="Times New Roman" w:hAnsi="Times New Roman"/>
          <w:b/>
          <w:sz w:val="24"/>
          <w:szCs w:val="24"/>
        </w:rPr>
        <w:t xml:space="preserve">Catering pre </w:t>
      </w:r>
      <w:r w:rsidR="00D406EE">
        <w:rPr>
          <w:rFonts w:ascii="Times New Roman" w:hAnsi="Times New Roman"/>
          <w:b/>
          <w:sz w:val="24"/>
          <w:szCs w:val="24"/>
        </w:rPr>
        <w:t>vedúcich</w:t>
      </w:r>
      <w:r w:rsidR="00D406EE" w:rsidRPr="00EB61E8">
        <w:rPr>
          <w:rFonts w:ascii="Times New Roman" w:hAnsi="Times New Roman"/>
          <w:b/>
          <w:sz w:val="24"/>
          <w:szCs w:val="24"/>
        </w:rPr>
        <w:t xml:space="preserve"> </w:t>
      </w:r>
      <w:r w:rsidRPr="00EB61E8">
        <w:rPr>
          <w:rFonts w:ascii="Times New Roman" w:hAnsi="Times New Roman"/>
          <w:b/>
          <w:sz w:val="24"/>
          <w:szCs w:val="24"/>
        </w:rPr>
        <w:t>delegácií</w:t>
      </w:r>
      <w:r>
        <w:rPr>
          <w:rFonts w:ascii="Times New Roman" w:hAnsi="Times New Roman"/>
          <w:b/>
          <w:sz w:val="24"/>
          <w:szCs w:val="24"/>
        </w:rPr>
        <w:t xml:space="preserve"> (VIP) </w:t>
      </w:r>
      <w:r>
        <w:rPr>
          <w:rFonts w:ascii="Times New Roman" w:hAnsi="Times New Roman"/>
          <w:sz w:val="24"/>
          <w:szCs w:val="24"/>
        </w:rPr>
        <w:t>bude samostatná mi</w:t>
      </w:r>
      <w:r w:rsidR="00AF1075">
        <w:rPr>
          <w:rFonts w:ascii="Times New Roman" w:hAnsi="Times New Roman"/>
          <w:sz w:val="24"/>
          <w:szCs w:val="24"/>
        </w:rPr>
        <w:t>estnosť zariadená nasledovne:</w:t>
      </w:r>
    </w:p>
    <w:p w14:paraId="2CCC8F95" w14:textId="77777777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miestnosti vedú dva vstupy cez dvojkrídlové dvere, jeden vstup pre delegátov a jeden zo zázemia pre catering.</w:t>
      </w:r>
    </w:p>
    <w:p w14:paraId="3EAD0F23" w14:textId="08D811E8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Bude </w:t>
      </w:r>
      <w:r w:rsidRPr="00EB61E8">
        <w:rPr>
          <w:rFonts w:ascii="Times New Roman" w:hAnsi="Times New Roman"/>
          <w:sz w:val="24"/>
          <w:szCs w:val="24"/>
        </w:rPr>
        <w:t xml:space="preserve">zariadená </w:t>
      </w:r>
      <w:r>
        <w:rPr>
          <w:rFonts w:ascii="Times New Roman" w:hAnsi="Times New Roman"/>
          <w:sz w:val="24"/>
          <w:szCs w:val="24"/>
        </w:rPr>
        <w:t xml:space="preserve">minimálne trinástimi </w:t>
      </w:r>
      <w:r w:rsidRPr="00EB61E8">
        <w:rPr>
          <w:rFonts w:ascii="Times New Roman" w:hAnsi="Times New Roman"/>
          <w:sz w:val="24"/>
          <w:szCs w:val="24"/>
        </w:rPr>
        <w:t xml:space="preserve">okrúhlymi stolmi </w:t>
      </w:r>
      <w:r>
        <w:rPr>
          <w:rFonts w:ascii="Times New Roman" w:hAnsi="Times New Roman"/>
          <w:sz w:val="24"/>
          <w:szCs w:val="24"/>
        </w:rPr>
        <w:t>s </w:t>
      </w:r>
      <w:r w:rsidRPr="00D66383">
        <w:rPr>
          <w:rFonts w:ascii="Times New Roman" w:hAnsi="Times New Roman"/>
          <w:sz w:val="24"/>
          <w:szCs w:val="24"/>
        </w:rPr>
        <w:t>priemerom</w:t>
      </w:r>
      <w:r>
        <w:rPr>
          <w:rFonts w:ascii="Times New Roman" w:hAnsi="Times New Roman"/>
          <w:sz w:val="24"/>
          <w:szCs w:val="24"/>
        </w:rPr>
        <w:t xml:space="preserve"> 180 cm </w:t>
      </w:r>
      <w:r w:rsidR="00D406EE">
        <w:rPr>
          <w:rFonts w:ascii="Times New Roman" w:hAnsi="Times New Roman"/>
          <w:sz w:val="24"/>
          <w:szCs w:val="24"/>
        </w:rPr>
        <w:t xml:space="preserve">(s maximálnou odchýlkou 5 cm) </w:t>
      </w:r>
      <w:r>
        <w:rPr>
          <w:rFonts w:ascii="Times New Roman" w:hAnsi="Times New Roman"/>
          <w:sz w:val="24"/>
          <w:szCs w:val="24"/>
        </w:rPr>
        <w:t>so stoličkami pre 10</w:t>
      </w:r>
      <w:r w:rsidRPr="00D66383">
        <w:rPr>
          <w:rFonts w:ascii="Times New Roman" w:hAnsi="Times New Roman"/>
          <w:sz w:val="24"/>
          <w:szCs w:val="24"/>
        </w:rPr>
        <w:t xml:space="preserve"> osôb</w:t>
      </w:r>
      <w:r>
        <w:rPr>
          <w:rFonts w:ascii="Times New Roman" w:hAnsi="Times New Roman"/>
          <w:sz w:val="24"/>
          <w:szCs w:val="24"/>
        </w:rPr>
        <w:t>.</w:t>
      </w:r>
    </w:p>
    <w:p w14:paraId="102A7A8C" w14:textId="77777777" w:rsidR="00245BEC" w:rsidRPr="000301D7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Stoly budú pokryté bielymi prežehlenými obrusmi – stopercentná bavlna. Poskytovateľ zabezpečí min. 26 obrusov a zabezpečí ich výmenu po skončení obeda. Obrus bude po okrajoch stola prevísať až po úroveň stoličiek. Medzi stolom a obrusom bude tlmič – multón. Na stole bude položená kvetinová </w:t>
      </w:r>
      <w:r w:rsidRPr="000301D7">
        <w:rPr>
          <w:rFonts w:ascii="Times New Roman" w:hAnsi="Times New Roman"/>
          <w:sz w:val="24"/>
          <w:szCs w:val="24"/>
        </w:rPr>
        <w:t xml:space="preserve">výzdoba v žardiniére. </w:t>
      </w:r>
    </w:p>
    <w:p w14:paraId="48AC159D" w14:textId="77777777" w:rsidR="00245BEC" w:rsidRPr="000301D7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301D7">
        <w:rPr>
          <w:rFonts w:ascii="Times New Roman" w:hAnsi="Times New Roman"/>
          <w:sz w:val="24"/>
          <w:szCs w:val="24"/>
        </w:rPr>
        <w:t>Tapacírované stoličky s operadlom bez opierky na ruky,</w:t>
      </w:r>
      <w:r>
        <w:rPr>
          <w:rFonts w:ascii="Times New Roman" w:hAnsi="Times New Roman"/>
          <w:sz w:val="24"/>
          <w:szCs w:val="24"/>
        </w:rPr>
        <w:t xml:space="preserve"> budú pokryté bielymi návlekmi </w:t>
      </w:r>
      <w:r w:rsidRPr="000301D7">
        <w:rPr>
          <w:rFonts w:ascii="Times New Roman" w:hAnsi="Times New Roman"/>
          <w:sz w:val="24"/>
          <w:szCs w:val="24"/>
        </w:rPr>
        <w:t>(130 ks).</w:t>
      </w:r>
    </w:p>
    <w:p w14:paraId="0CC61030" w14:textId="77777777" w:rsidR="00245BEC" w:rsidRPr="00CF00B5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F00B5">
        <w:rPr>
          <w:rFonts w:ascii="Times New Roman" w:hAnsi="Times New Roman"/>
          <w:sz w:val="24"/>
          <w:szCs w:val="24"/>
        </w:rPr>
        <w:t xml:space="preserve">Podlaha miestnosti bude prekrytá </w:t>
      </w:r>
      <w:r>
        <w:rPr>
          <w:rFonts w:ascii="Times New Roman" w:hAnsi="Times New Roman"/>
          <w:sz w:val="24"/>
          <w:szCs w:val="24"/>
        </w:rPr>
        <w:t>jednofarebným tmavomodrým kobercom s výškou vlasu 3-5 mm.</w:t>
      </w:r>
    </w:p>
    <w:p w14:paraId="2567C759" w14:textId="77777777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16694">
        <w:rPr>
          <w:rFonts w:ascii="Times New Roman" w:hAnsi="Times New Roman"/>
          <w:sz w:val="24"/>
          <w:szCs w:val="24"/>
        </w:rPr>
        <w:t>V bezprostrednej blízkosti miestnosti sa nachádza malá čakáreň/foyer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16694">
        <w:rPr>
          <w:rFonts w:ascii="Times New Roman" w:hAnsi="Times New Roman"/>
          <w:sz w:val="24"/>
          <w:szCs w:val="24"/>
        </w:rPr>
        <w:t>pripravená na welcome drink</w:t>
      </w:r>
      <w:r>
        <w:rPr>
          <w:rFonts w:ascii="Times New Roman" w:hAnsi="Times New Roman"/>
          <w:sz w:val="24"/>
          <w:szCs w:val="24"/>
        </w:rPr>
        <w:t>. Miestnosť bude vybavená</w:t>
      </w:r>
      <w:r w:rsidRPr="00B16694">
        <w:rPr>
          <w:rFonts w:ascii="Times New Roman" w:hAnsi="Times New Roman"/>
          <w:sz w:val="24"/>
          <w:szCs w:val="24"/>
        </w:rPr>
        <w:t> 1</w:t>
      </w:r>
      <w:r>
        <w:rPr>
          <w:rFonts w:ascii="Times New Roman" w:hAnsi="Times New Roman"/>
          <w:sz w:val="24"/>
          <w:szCs w:val="24"/>
        </w:rPr>
        <w:t>0-timi</w:t>
      </w:r>
      <w:r w:rsidRPr="00B16694">
        <w:rPr>
          <w:rFonts w:ascii="Times New Roman" w:hAnsi="Times New Roman"/>
          <w:sz w:val="24"/>
          <w:szCs w:val="24"/>
        </w:rPr>
        <w:t xml:space="preserve"> stand-by stolm</w:t>
      </w:r>
      <w:r>
        <w:rPr>
          <w:rFonts w:ascii="Times New Roman" w:hAnsi="Times New Roman"/>
          <w:sz w:val="24"/>
          <w:szCs w:val="24"/>
        </w:rPr>
        <w:t>i s bielymi návlekmi s priemerom min. 60 cm, podlaha bude potiahnutá tmavomodrým kobercom s výškou vlasu 3-5mm.</w:t>
      </w:r>
    </w:p>
    <w:p w14:paraId="195766DE" w14:textId="31C9F098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61E8">
        <w:rPr>
          <w:rFonts w:ascii="Times New Roman" w:hAnsi="Times New Roman"/>
          <w:sz w:val="24"/>
          <w:szCs w:val="24"/>
        </w:rPr>
        <w:t>V</w:t>
      </w:r>
      <w:r w:rsidR="00D406EE">
        <w:rPr>
          <w:rFonts w:ascii="Times New Roman" w:hAnsi="Times New Roman"/>
          <w:sz w:val="24"/>
          <w:szCs w:val="24"/>
        </w:rPr>
        <w:t xml:space="preserve">bezprostrednom </w:t>
      </w:r>
      <w:r w:rsidRPr="00EB61E8">
        <w:rPr>
          <w:rFonts w:ascii="Times New Roman" w:hAnsi="Times New Roman"/>
          <w:sz w:val="24"/>
          <w:szCs w:val="24"/>
        </w:rPr>
        <w:t>susedstve</w:t>
      </w:r>
      <w:r>
        <w:rPr>
          <w:rFonts w:ascii="Times New Roman" w:hAnsi="Times New Roman"/>
          <w:sz w:val="24"/>
          <w:szCs w:val="24"/>
        </w:rPr>
        <w:t xml:space="preserve"> sa nachádza</w:t>
      </w:r>
      <w:r w:rsidRPr="00EB61E8">
        <w:rPr>
          <w:rFonts w:ascii="Times New Roman" w:hAnsi="Times New Roman"/>
          <w:sz w:val="24"/>
          <w:szCs w:val="24"/>
        </w:rPr>
        <w:t xml:space="preserve"> miestnosť pre zázemie</w:t>
      </w:r>
      <w:r>
        <w:rPr>
          <w:rFonts w:ascii="Times New Roman" w:hAnsi="Times New Roman"/>
          <w:sz w:val="24"/>
          <w:szCs w:val="24"/>
        </w:rPr>
        <w:t xml:space="preserve"> pre poskytovateľa cateringových služieb. </w:t>
      </w:r>
    </w:p>
    <w:p w14:paraId="49121BB4" w14:textId="77777777" w:rsidR="00245BEC" w:rsidRPr="00B14922" w:rsidRDefault="00245BEC" w:rsidP="00245BEC">
      <w:pPr>
        <w:pStyle w:val="Bezriadkovania"/>
        <w:spacing w:line="276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14:paraId="56BDA60D" w14:textId="77777777" w:rsidR="00245BEC" w:rsidRPr="00513F17" w:rsidRDefault="00245BEC" w:rsidP="00245BEC">
      <w:pPr>
        <w:pStyle w:val="Bezriadkovania"/>
        <w:spacing w:line="276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513F17">
        <w:rPr>
          <w:rFonts w:ascii="Times New Roman" w:hAnsi="Times New Roman"/>
          <w:b/>
          <w:sz w:val="24"/>
          <w:szCs w:val="24"/>
        </w:rPr>
        <w:t>Požiadavky na zázemie:</w:t>
      </w:r>
    </w:p>
    <w:p w14:paraId="44981C83" w14:textId="0BF81A39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stolov s rozmerom 120x80 cm (odchýlka max. 5</w:t>
      </w:r>
      <w:r w:rsidR="00D406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cm)</w:t>
      </w:r>
    </w:p>
    <w:p w14:paraId="1A8A94A0" w14:textId="77777777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Dvojdverová chladnička s objemom min. 350 l</w:t>
      </w:r>
    </w:p>
    <w:p w14:paraId="51747918" w14:textId="77777777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Veľkokapacitná u</w:t>
      </w:r>
      <w:r w:rsidRPr="00E875E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ývačka riadu na sklo a porcelán spolu s košmi na riad, kapacita min. 30 košov/hod. Umývačka bude zapojená a spojazdnená.</w:t>
      </w:r>
    </w:p>
    <w:p w14:paraId="7C5665AE" w14:textId="77777777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Konvektomat.</w:t>
      </w:r>
    </w:p>
    <w:p w14:paraId="1987CDDB" w14:textId="77777777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Prístup k zdroju pitnej vody v priestore zázemia. Zdroj vody musí byť oddelený od priestorov WC.</w:t>
      </w:r>
    </w:p>
    <w:p w14:paraId="09F117F7" w14:textId="77777777" w:rsidR="00245BEC" w:rsidRPr="00E875E6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Elektrické parametre: </w:t>
      </w:r>
    </w:p>
    <w:p w14:paraId="01310433" w14:textId="792D630F" w:rsidR="00245BEC" w:rsidRPr="004102D1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rozvádzač zásuvkový 9 modulový, IP44</w:t>
      </w:r>
      <w:r>
        <w:rPr>
          <w:rFonts w:ascii="Times New Roman" w:hAnsi="Times New Roman"/>
          <w:sz w:val="24"/>
          <w:szCs w:val="24"/>
        </w:rPr>
        <w:t>.</w:t>
      </w:r>
    </w:p>
    <w:p w14:paraId="507AC51C" w14:textId="77777777" w:rsidR="00245BEC" w:rsidRPr="004102D1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zásuvky: 4x 230V/16A, 1x 400V/16A/5p, 1x 400V/32A/5p</w:t>
      </w:r>
      <w:r>
        <w:rPr>
          <w:rFonts w:ascii="Times New Roman" w:hAnsi="Times New Roman"/>
          <w:sz w:val="24"/>
          <w:szCs w:val="24"/>
        </w:rPr>
        <w:t>.</w:t>
      </w:r>
    </w:p>
    <w:p w14:paraId="10E89FF0" w14:textId="77777777" w:rsidR="00245BEC" w:rsidRPr="004102D1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lastRenderedPageBreak/>
        <w:t>Náplň : 2x PL7-B16/1, 1x PL7-B16/3, 1x PL7-B32/3, chránič PF7-40/4/003</w:t>
      </w:r>
      <w:r>
        <w:rPr>
          <w:rFonts w:ascii="Times New Roman" w:hAnsi="Times New Roman"/>
          <w:sz w:val="24"/>
          <w:szCs w:val="24"/>
        </w:rPr>
        <w:t>.</w:t>
      </w:r>
    </w:p>
    <w:p w14:paraId="474C742F" w14:textId="763765DE" w:rsidR="00245BEC" w:rsidRDefault="00245BEC" w:rsidP="00245BEC">
      <w:pPr>
        <w:pStyle w:val="Bezriadkovani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25</w:t>
      </w:r>
      <w:r w:rsidR="00D406EE">
        <w:rPr>
          <w:rFonts w:ascii="Times New Roman" w:hAnsi="Times New Roman"/>
          <w:sz w:val="24"/>
          <w:szCs w:val="24"/>
        </w:rPr>
        <w:t xml:space="preserve"> </w:t>
      </w:r>
      <w:r w:rsidRPr="004102D1">
        <w:rPr>
          <w:rFonts w:ascii="Times New Roman" w:hAnsi="Times New Roman"/>
          <w:sz w:val="24"/>
          <w:szCs w:val="24"/>
        </w:rPr>
        <w:t>m predlžovací kábel CEE s ťažkým gumovým plášťom 5 x 2,5 mm² + zástrčka 1x 400V/32/5p IP44 + z</w:t>
      </w:r>
      <w:r>
        <w:rPr>
          <w:rFonts w:ascii="Times New Roman" w:hAnsi="Times New Roman"/>
          <w:sz w:val="24"/>
          <w:szCs w:val="24"/>
        </w:rPr>
        <w:t>ásuvky 32A 400V 5p v miestnosti.</w:t>
      </w:r>
    </w:p>
    <w:p w14:paraId="5B11F92D" w14:textId="47799006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9125D6" w14:textId="2B32FFF9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16694">
        <w:rPr>
          <w:rFonts w:ascii="Times New Roman" w:hAnsi="Times New Roman"/>
          <w:b/>
          <w:sz w:val="24"/>
          <w:szCs w:val="24"/>
        </w:rPr>
        <w:t>Catering pre delegácie</w:t>
      </w:r>
      <w:r>
        <w:rPr>
          <w:rFonts w:ascii="Times New Roman" w:hAnsi="Times New Roman"/>
          <w:sz w:val="24"/>
          <w:szCs w:val="24"/>
        </w:rPr>
        <w:t xml:space="preserve"> bude </w:t>
      </w:r>
      <w:r w:rsidRPr="00B16694">
        <w:rPr>
          <w:rFonts w:ascii="Times New Roman" w:hAnsi="Times New Roman"/>
          <w:sz w:val="24"/>
          <w:szCs w:val="24"/>
        </w:rPr>
        <w:t xml:space="preserve">samostatná miestnosť </w:t>
      </w:r>
      <w:r>
        <w:rPr>
          <w:rFonts w:ascii="Times New Roman" w:hAnsi="Times New Roman"/>
          <w:sz w:val="24"/>
          <w:szCs w:val="24"/>
        </w:rPr>
        <w:t xml:space="preserve">zariadená </w:t>
      </w:r>
      <w:r w:rsidR="00AF1075">
        <w:rPr>
          <w:rFonts w:ascii="Times New Roman" w:hAnsi="Times New Roman"/>
          <w:sz w:val="24"/>
          <w:szCs w:val="24"/>
        </w:rPr>
        <w:t>nasledovne:</w:t>
      </w:r>
    </w:p>
    <w:p w14:paraId="6A65718F" w14:textId="77777777" w:rsidR="00245BEC" w:rsidRDefault="00245BEC" w:rsidP="00245BEC">
      <w:pPr>
        <w:pStyle w:val="Bezriadkovania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16694">
        <w:rPr>
          <w:rFonts w:ascii="Times New Roman" w:hAnsi="Times New Roman"/>
          <w:sz w:val="24"/>
          <w:szCs w:val="24"/>
        </w:rPr>
        <w:t>ripravená na podávanie pokrmov bufetovým spôsobom</w:t>
      </w:r>
      <w:r>
        <w:rPr>
          <w:rFonts w:ascii="Times New Roman" w:hAnsi="Times New Roman"/>
          <w:sz w:val="24"/>
          <w:szCs w:val="24"/>
        </w:rPr>
        <w:t>.</w:t>
      </w:r>
    </w:p>
    <w:p w14:paraId="50C26D97" w14:textId="77777777" w:rsidR="00245BEC" w:rsidRDefault="00245BEC" w:rsidP="00245BEC">
      <w:pPr>
        <w:pStyle w:val="Bezriadkovania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miestnosti vedú dva vstupy cez dvojkrídlové dvere, jeden vstup pre delegátov a jeden zo zázemia pre catering.</w:t>
      </w:r>
    </w:p>
    <w:p w14:paraId="4DF3103F" w14:textId="4D45AA5A" w:rsidR="00245BEC" w:rsidRDefault="00245BEC" w:rsidP="00245BEC">
      <w:pPr>
        <w:pStyle w:val="Bezriadkovania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 stand by stolov s bielymi návlekmi, s priemerom min. 60 cm.</w:t>
      </w:r>
    </w:p>
    <w:p w14:paraId="00C32B4A" w14:textId="6978CDC0" w:rsidR="00245BEC" w:rsidRPr="000C124D" w:rsidRDefault="00245BEC" w:rsidP="00245BEC">
      <w:pPr>
        <w:pStyle w:val="Bezriadkovania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Výdajové pulty budú pozostávať z 50 stolov s rozmerom 120 x 80 cm</w:t>
      </w:r>
      <w:r w:rsidR="00D406EE">
        <w:rPr>
          <w:rFonts w:ascii="Times New Roman" w:hAnsi="Times New Roman"/>
          <w:sz w:val="24"/>
          <w:szCs w:val="24"/>
        </w:rPr>
        <w:t xml:space="preserve"> (s maximálnou odchýlkou 5 cm)</w:t>
      </w:r>
      <w:r>
        <w:rPr>
          <w:rFonts w:ascii="Times New Roman" w:hAnsi="Times New Roman"/>
          <w:sz w:val="24"/>
          <w:szCs w:val="24"/>
        </w:rPr>
        <w:t xml:space="preserve">, s bielymi </w:t>
      </w:r>
      <w:r w:rsidRPr="000C124D">
        <w:rPr>
          <w:rFonts w:ascii="Times New Roman" w:hAnsi="Times New Roman"/>
          <w:sz w:val="24"/>
          <w:szCs w:val="24"/>
        </w:rPr>
        <w:t>sukňami  a obrusmi. Stoly budú pr</w:t>
      </w:r>
      <w:r>
        <w:rPr>
          <w:rFonts w:ascii="Times New Roman" w:hAnsi="Times New Roman"/>
          <w:sz w:val="24"/>
          <w:szCs w:val="24"/>
        </w:rPr>
        <w:t>ekryté aj naperónmi (rozmer 100 x</w:t>
      </w:r>
      <w:r w:rsidRPr="000C124D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cm</w:t>
      </w:r>
      <w:r w:rsidRPr="000C124D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Poskytovateľ</w:t>
      </w:r>
      <w:r w:rsidRPr="000C124D">
        <w:rPr>
          <w:rFonts w:ascii="Times New Roman" w:hAnsi="Times New Roman"/>
          <w:sz w:val="24"/>
          <w:szCs w:val="24"/>
        </w:rPr>
        <w:t xml:space="preserve"> zabezpečí min. 100 obrusov, obrusy budú vymenené každý deň.</w:t>
      </w:r>
    </w:p>
    <w:p w14:paraId="5A6066A9" w14:textId="77777777" w:rsidR="00245BEC" w:rsidRPr="000301D7" w:rsidRDefault="00245BEC" w:rsidP="00245BEC">
      <w:pPr>
        <w:pStyle w:val="Bezriadkovania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124D">
        <w:rPr>
          <w:rFonts w:ascii="Times New Roman" w:hAnsi="Times New Roman"/>
          <w:sz w:val="24"/>
          <w:szCs w:val="24"/>
        </w:rPr>
        <w:t xml:space="preserve">V priestore pre catering bude </w:t>
      </w:r>
      <w:r w:rsidRPr="000301D7">
        <w:rPr>
          <w:rFonts w:ascii="Times New Roman" w:hAnsi="Times New Roman"/>
          <w:sz w:val="24"/>
          <w:szCs w:val="24"/>
        </w:rPr>
        <w:t>zabezpečený (rozvá</w:t>
      </w:r>
      <w:r>
        <w:rPr>
          <w:rFonts w:ascii="Times New Roman" w:hAnsi="Times New Roman"/>
          <w:sz w:val="24"/>
          <w:szCs w:val="24"/>
        </w:rPr>
        <w:t>dzač zásuvkový 9 modulový, IP44</w:t>
      </w:r>
      <w:r w:rsidRPr="000301D7">
        <w:rPr>
          <w:rFonts w:ascii="Times New Roman" w:hAnsi="Times New Roman"/>
          <w:sz w:val="24"/>
          <w:szCs w:val="24"/>
        </w:rPr>
        <w:t>) s dosahom na ohrevné pulty na všetkých stoloch.</w:t>
      </w:r>
    </w:p>
    <w:p w14:paraId="3F4F44C0" w14:textId="2B1FC73E" w:rsidR="00245BEC" w:rsidRPr="000C124D" w:rsidRDefault="00245BEC" w:rsidP="00245BEC">
      <w:pPr>
        <w:pStyle w:val="Bezriadkovania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301D7">
        <w:rPr>
          <w:rFonts w:ascii="Times New Roman" w:hAnsi="Times New Roman"/>
          <w:sz w:val="24"/>
          <w:szCs w:val="24"/>
        </w:rPr>
        <w:t xml:space="preserve">V cateringovej </w:t>
      </w:r>
      <w:r w:rsidR="00D406EE">
        <w:rPr>
          <w:rFonts w:ascii="Times New Roman" w:hAnsi="Times New Roman"/>
          <w:sz w:val="24"/>
          <w:szCs w:val="24"/>
        </w:rPr>
        <w:t>mi</w:t>
      </w:r>
      <w:r w:rsidR="00902EE2">
        <w:rPr>
          <w:rFonts w:ascii="Times New Roman" w:hAnsi="Times New Roman"/>
          <w:sz w:val="24"/>
          <w:szCs w:val="24"/>
        </w:rPr>
        <w:t>e</w:t>
      </w:r>
      <w:r w:rsidR="00D406EE">
        <w:rPr>
          <w:rFonts w:ascii="Times New Roman" w:hAnsi="Times New Roman"/>
          <w:sz w:val="24"/>
          <w:szCs w:val="24"/>
        </w:rPr>
        <w:t>stnosti</w:t>
      </w:r>
      <w:r w:rsidR="00D406EE" w:rsidRPr="000301D7">
        <w:rPr>
          <w:rFonts w:ascii="Times New Roman" w:hAnsi="Times New Roman"/>
          <w:sz w:val="24"/>
          <w:szCs w:val="24"/>
        </w:rPr>
        <w:t xml:space="preserve"> </w:t>
      </w:r>
      <w:r w:rsidRPr="000301D7">
        <w:rPr>
          <w:rFonts w:ascii="Times New Roman" w:hAnsi="Times New Roman"/>
          <w:sz w:val="24"/>
          <w:szCs w:val="24"/>
        </w:rPr>
        <w:t>bude min. 6 elektr</w:t>
      </w:r>
      <w:r w:rsidRPr="000C124D">
        <w:rPr>
          <w:rFonts w:ascii="Times New Roman" w:hAnsi="Times New Roman"/>
          <w:sz w:val="24"/>
          <w:szCs w:val="24"/>
        </w:rPr>
        <w:t>ických zásuviek, rozmiestnených po miestnosti tak, aby bolo možné zapojiť prístroje rozmiestnené na stoloch.</w:t>
      </w:r>
    </w:p>
    <w:p w14:paraId="5F0D5982" w14:textId="09A23419" w:rsidR="00245BEC" w:rsidRPr="000C124D" w:rsidRDefault="00245BEC" w:rsidP="00245BEC">
      <w:pPr>
        <w:pStyle w:val="Bezriadkovania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124D">
        <w:rPr>
          <w:rFonts w:ascii="Times New Roman" w:hAnsi="Times New Roman"/>
          <w:sz w:val="24"/>
          <w:szCs w:val="24"/>
        </w:rPr>
        <w:t>V miestnosti bude zabezpečené odsávanie a ventilácia tak, aby sa hlásič požiaru nespustil samovoľne.</w:t>
      </w:r>
    </w:p>
    <w:p w14:paraId="1E2FAF50" w14:textId="065094FA" w:rsidR="00245BEC" w:rsidRDefault="00245BEC" w:rsidP="00245BEC">
      <w:pPr>
        <w:pStyle w:val="Bezriadkovania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61E8">
        <w:rPr>
          <w:rFonts w:ascii="Times New Roman" w:hAnsi="Times New Roman"/>
          <w:sz w:val="24"/>
          <w:szCs w:val="24"/>
        </w:rPr>
        <w:t>V</w:t>
      </w:r>
      <w:r w:rsidR="00902EE2">
        <w:rPr>
          <w:rFonts w:ascii="Times New Roman" w:hAnsi="Times New Roman"/>
          <w:sz w:val="24"/>
          <w:szCs w:val="24"/>
        </w:rPr>
        <w:t xml:space="preserve">bezprostrednom </w:t>
      </w:r>
      <w:r w:rsidRPr="00EB61E8">
        <w:rPr>
          <w:rFonts w:ascii="Times New Roman" w:hAnsi="Times New Roman"/>
          <w:sz w:val="24"/>
          <w:szCs w:val="24"/>
        </w:rPr>
        <w:t>susedstve</w:t>
      </w:r>
      <w:r>
        <w:rPr>
          <w:rFonts w:ascii="Times New Roman" w:hAnsi="Times New Roman"/>
          <w:sz w:val="24"/>
          <w:szCs w:val="24"/>
        </w:rPr>
        <w:t xml:space="preserve"> sa nachádza</w:t>
      </w:r>
      <w:r w:rsidRPr="00EB61E8">
        <w:rPr>
          <w:rFonts w:ascii="Times New Roman" w:hAnsi="Times New Roman"/>
          <w:sz w:val="24"/>
          <w:szCs w:val="24"/>
        </w:rPr>
        <w:t xml:space="preserve"> miestnosť pre zázemie</w:t>
      </w:r>
      <w:r>
        <w:rPr>
          <w:rFonts w:ascii="Times New Roman" w:hAnsi="Times New Roman"/>
          <w:sz w:val="24"/>
          <w:szCs w:val="24"/>
        </w:rPr>
        <w:t xml:space="preserve"> pre </w:t>
      </w:r>
      <w:r w:rsidR="00902EE2">
        <w:rPr>
          <w:rFonts w:ascii="Times New Roman" w:hAnsi="Times New Roman"/>
          <w:sz w:val="24"/>
          <w:szCs w:val="24"/>
        </w:rPr>
        <w:t xml:space="preserve">poskytovateľa </w:t>
      </w:r>
      <w:r>
        <w:rPr>
          <w:rFonts w:ascii="Times New Roman" w:hAnsi="Times New Roman"/>
          <w:sz w:val="24"/>
          <w:szCs w:val="24"/>
        </w:rPr>
        <w:t xml:space="preserve">cateringových služieb. </w:t>
      </w:r>
    </w:p>
    <w:p w14:paraId="266556CC" w14:textId="77777777" w:rsidR="00245BEC" w:rsidRDefault="00245BEC" w:rsidP="00245BEC">
      <w:pPr>
        <w:pStyle w:val="Bezriadkovania"/>
        <w:spacing w:line="276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14:paraId="18BF9592" w14:textId="77777777" w:rsidR="00245BEC" w:rsidRPr="004147E9" w:rsidRDefault="00245BEC" w:rsidP="00245BEC">
      <w:pPr>
        <w:pStyle w:val="Bezriadkovania"/>
        <w:spacing w:line="276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513F17">
        <w:rPr>
          <w:rFonts w:ascii="Times New Roman" w:hAnsi="Times New Roman"/>
          <w:b/>
          <w:sz w:val="24"/>
          <w:szCs w:val="24"/>
        </w:rPr>
        <w:t>Požiadavky na zázemie:</w:t>
      </w:r>
    </w:p>
    <w:p w14:paraId="08D9C421" w14:textId="2AA57E4C" w:rsidR="00245BEC" w:rsidRDefault="00245BEC" w:rsidP="00245BEC">
      <w:pPr>
        <w:pStyle w:val="Odsekzoznamu"/>
        <w:numPr>
          <w:ilvl w:val="0"/>
          <w:numId w:val="4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stolov s rozmerom 120</w:t>
      </w:r>
      <w:r w:rsidR="00902E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x</w:t>
      </w:r>
      <w:r w:rsidR="00902EE2">
        <w:rPr>
          <w:rFonts w:ascii="Times New Roman" w:hAnsi="Times New Roman"/>
          <w:sz w:val="24"/>
          <w:szCs w:val="24"/>
        </w:rPr>
        <w:t xml:space="preserve"> </w:t>
      </w:r>
      <w:r w:rsidRPr="004102D1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2D1">
        <w:rPr>
          <w:rFonts w:ascii="Times New Roman" w:hAnsi="Times New Roman"/>
          <w:sz w:val="24"/>
          <w:szCs w:val="24"/>
        </w:rPr>
        <w:t>cm</w:t>
      </w:r>
      <w:r>
        <w:rPr>
          <w:rFonts w:ascii="Times New Roman" w:hAnsi="Times New Roman"/>
          <w:sz w:val="24"/>
          <w:szCs w:val="24"/>
        </w:rPr>
        <w:t xml:space="preserve"> (odchýlka max. 5cm)</w:t>
      </w:r>
    </w:p>
    <w:p w14:paraId="2545E169" w14:textId="77777777" w:rsidR="00245BEC" w:rsidRDefault="00245BEC" w:rsidP="00245BEC">
      <w:pPr>
        <w:pStyle w:val="Odsekzoznamu"/>
        <w:numPr>
          <w:ilvl w:val="0"/>
          <w:numId w:val="4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Dve dvojdverové chladničky</w:t>
      </w:r>
      <w:r>
        <w:rPr>
          <w:rFonts w:ascii="Times New Roman" w:hAnsi="Times New Roman"/>
          <w:sz w:val="24"/>
          <w:szCs w:val="24"/>
        </w:rPr>
        <w:t xml:space="preserve"> s objemom min. 350 l</w:t>
      </w:r>
    </w:p>
    <w:p w14:paraId="04E52E33" w14:textId="77777777" w:rsidR="00245BEC" w:rsidRDefault="00245BEC" w:rsidP="00245BEC">
      <w:pPr>
        <w:pStyle w:val="Odsekzoznamu"/>
        <w:numPr>
          <w:ilvl w:val="0"/>
          <w:numId w:val="4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 xml:space="preserve">Veľkokapacitná umývačka riadu na sklo a porcelán a na antikor a príbor, spolu s košmi </w:t>
      </w:r>
      <w:r>
        <w:rPr>
          <w:rFonts w:ascii="Times New Roman" w:hAnsi="Times New Roman"/>
          <w:sz w:val="24"/>
          <w:szCs w:val="24"/>
        </w:rPr>
        <w:t xml:space="preserve">na riad, kapacita min. 30 košov/hod. </w:t>
      </w:r>
      <w:r w:rsidRPr="004102D1">
        <w:rPr>
          <w:rFonts w:ascii="Times New Roman" w:hAnsi="Times New Roman"/>
          <w:sz w:val="24"/>
          <w:szCs w:val="24"/>
        </w:rPr>
        <w:t>Umývačk</w:t>
      </w:r>
      <w:r>
        <w:rPr>
          <w:rFonts w:ascii="Times New Roman" w:hAnsi="Times New Roman"/>
          <w:sz w:val="24"/>
          <w:szCs w:val="24"/>
        </w:rPr>
        <w:t>a bude zapojená</w:t>
      </w:r>
      <w:r w:rsidRPr="004102D1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plne funkčná</w:t>
      </w:r>
      <w:r w:rsidRPr="004102D1">
        <w:rPr>
          <w:rFonts w:ascii="Times New Roman" w:hAnsi="Times New Roman"/>
          <w:sz w:val="24"/>
          <w:szCs w:val="24"/>
        </w:rPr>
        <w:t xml:space="preserve">. </w:t>
      </w:r>
    </w:p>
    <w:p w14:paraId="6729FEB7" w14:textId="77777777" w:rsidR="00245BEC" w:rsidRDefault="00245BEC" w:rsidP="00245BEC">
      <w:pPr>
        <w:pStyle w:val="Odsekzoznamu"/>
        <w:numPr>
          <w:ilvl w:val="0"/>
          <w:numId w:val="4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 xml:space="preserve">Konvektomat, </w:t>
      </w:r>
      <w:r>
        <w:rPr>
          <w:rFonts w:ascii="Times New Roman" w:hAnsi="Times New Roman"/>
          <w:sz w:val="24"/>
          <w:szCs w:val="24"/>
        </w:rPr>
        <w:t>prístroj bude</w:t>
      </w:r>
      <w:r w:rsidRPr="004102D1">
        <w:rPr>
          <w:rFonts w:ascii="Times New Roman" w:hAnsi="Times New Roman"/>
          <w:sz w:val="24"/>
          <w:szCs w:val="24"/>
        </w:rPr>
        <w:t xml:space="preserve"> zapojen</w:t>
      </w:r>
      <w:r>
        <w:rPr>
          <w:rFonts w:ascii="Times New Roman" w:hAnsi="Times New Roman"/>
          <w:sz w:val="24"/>
          <w:szCs w:val="24"/>
        </w:rPr>
        <w:t>ý a plne funkčný</w:t>
      </w:r>
      <w:r w:rsidRPr="004102D1">
        <w:rPr>
          <w:rFonts w:ascii="Times New Roman" w:hAnsi="Times New Roman"/>
          <w:sz w:val="24"/>
          <w:szCs w:val="24"/>
        </w:rPr>
        <w:t>.</w:t>
      </w:r>
    </w:p>
    <w:p w14:paraId="511DA86B" w14:textId="77777777" w:rsidR="00245BEC" w:rsidRDefault="00245BEC" w:rsidP="00245BEC">
      <w:pPr>
        <w:pStyle w:val="Odsekzoznamu"/>
        <w:numPr>
          <w:ilvl w:val="0"/>
          <w:numId w:val="4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Prístup k zdroju pitnej vody v priestore zázemia. Zdroj vody musí byť oddelený od priestorov WC.</w:t>
      </w:r>
    </w:p>
    <w:p w14:paraId="79D2E6F6" w14:textId="77777777" w:rsidR="00245BEC" w:rsidRDefault="00245BEC" w:rsidP="00245BEC">
      <w:pPr>
        <w:pStyle w:val="Odsekzoznamu"/>
        <w:numPr>
          <w:ilvl w:val="0"/>
          <w:numId w:val="4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 xml:space="preserve">Elektrické parametre: </w:t>
      </w:r>
    </w:p>
    <w:p w14:paraId="2AF36042" w14:textId="5500DA83" w:rsidR="00245BEC" w:rsidRDefault="00245BEC" w:rsidP="00245BEC">
      <w:pPr>
        <w:pStyle w:val="Odsekzoznamu"/>
        <w:spacing w:after="0"/>
        <w:ind w:left="142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rozvádzač zásuvkový 9 modulový, IP44</w:t>
      </w:r>
      <w:r>
        <w:rPr>
          <w:rFonts w:ascii="Times New Roman" w:hAnsi="Times New Roman"/>
          <w:sz w:val="24"/>
          <w:szCs w:val="24"/>
        </w:rPr>
        <w:t>.</w:t>
      </w:r>
    </w:p>
    <w:p w14:paraId="55C0853D" w14:textId="77777777" w:rsidR="00245BEC" w:rsidRDefault="00245BEC" w:rsidP="00245BEC">
      <w:pPr>
        <w:pStyle w:val="Odsekzoznamu"/>
        <w:spacing w:after="0"/>
        <w:ind w:left="142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zásuvky: 4x 230V/16A, 1x 400V/16A/5p, 1x 400V/32A/5p</w:t>
      </w:r>
      <w:r>
        <w:rPr>
          <w:rFonts w:ascii="Times New Roman" w:hAnsi="Times New Roman"/>
          <w:sz w:val="24"/>
          <w:szCs w:val="24"/>
        </w:rPr>
        <w:t>.</w:t>
      </w:r>
    </w:p>
    <w:p w14:paraId="55C45704" w14:textId="77777777" w:rsidR="00245BEC" w:rsidRDefault="00245BEC" w:rsidP="00245BEC">
      <w:pPr>
        <w:pStyle w:val="Odsekzoznamu"/>
        <w:spacing w:after="0"/>
        <w:ind w:left="142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Náplň : 2x PL7-B16/1, 1x PL7-B16/3, 1x PL7-B32/3, chránič PF7-40/4/003</w:t>
      </w:r>
      <w:r>
        <w:rPr>
          <w:rFonts w:ascii="Times New Roman" w:hAnsi="Times New Roman"/>
          <w:sz w:val="24"/>
          <w:szCs w:val="24"/>
        </w:rPr>
        <w:t>.</w:t>
      </w:r>
    </w:p>
    <w:p w14:paraId="684B16D5" w14:textId="77777777" w:rsidR="00245BEC" w:rsidRDefault="00245BEC" w:rsidP="00245BEC">
      <w:pPr>
        <w:pStyle w:val="Odsekzoznamu"/>
        <w:spacing w:after="0"/>
        <w:ind w:left="142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02D1">
        <w:rPr>
          <w:rFonts w:ascii="Times New Roman" w:hAnsi="Times New Roman"/>
          <w:sz w:val="24"/>
          <w:szCs w:val="24"/>
        </w:rPr>
        <w:t>25m predlžovací kábel CEE s ťažkým gumovým plášťom 5 x 2,5 mm² + zástrčka 1x 400V/32/5p IP44 + zásuvky 32A 400V 5p v</w:t>
      </w:r>
      <w:r>
        <w:rPr>
          <w:rFonts w:ascii="Times New Roman" w:hAnsi="Times New Roman"/>
          <w:sz w:val="24"/>
          <w:szCs w:val="24"/>
        </w:rPr>
        <w:t> </w:t>
      </w:r>
      <w:r w:rsidRPr="004102D1">
        <w:rPr>
          <w:rFonts w:ascii="Times New Roman" w:hAnsi="Times New Roman"/>
          <w:sz w:val="24"/>
          <w:szCs w:val="24"/>
        </w:rPr>
        <w:t>miestnosti</w:t>
      </w:r>
      <w:r>
        <w:rPr>
          <w:rFonts w:ascii="Times New Roman" w:hAnsi="Times New Roman"/>
          <w:sz w:val="24"/>
          <w:szCs w:val="24"/>
        </w:rPr>
        <w:t>.</w:t>
      </w:r>
      <w:r w:rsidRPr="004102D1">
        <w:rPr>
          <w:rFonts w:ascii="Times New Roman" w:hAnsi="Times New Roman"/>
          <w:sz w:val="24"/>
          <w:szCs w:val="24"/>
        </w:rPr>
        <w:t xml:space="preserve"> </w:t>
      </w:r>
    </w:p>
    <w:p w14:paraId="23B7D62D" w14:textId="77777777" w:rsidR="00245BEC" w:rsidRPr="004102D1" w:rsidRDefault="00245BEC" w:rsidP="00245BEC">
      <w:pPr>
        <w:pStyle w:val="Odsekzoznamu"/>
        <w:spacing w:after="0"/>
        <w:ind w:left="1428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EA04C4B" w14:textId="2622E892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Catering pre  novinárov/</w:t>
      </w:r>
      <w:r w:rsidR="00AF1075">
        <w:rPr>
          <w:rFonts w:ascii="Times New Roman" w:hAnsi="Times New Roman"/>
          <w:b/>
          <w:sz w:val="24"/>
          <w:szCs w:val="24"/>
        </w:rPr>
        <w:t>snackbar v tlačovom centre</w:t>
      </w:r>
    </w:p>
    <w:p w14:paraId="469BD22E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Catering pre novinárov bude </w:t>
      </w:r>
      <w:r w:rsidRPr="004A4CEF">
        <w:rPr>
          <w:rFonts w:ascii="Times New Roman" w:hAnsi="Times New Roman"/>
          <w:sz w:val="24"/>
          <w:szCs w:val="24"/>
        </w:rPr>
        <w:t xml:space="preserve">oddelená časť </w:t>
      </w:r>
      <w:r>
        <w:rPr>
          <w:rFonts w:ascii="Times New Roman" w:hAnsi="Times New Roman"/>
          <w:sz w:val="24"/>
          <w:szCs w:val="24"/>
        </w:rPr>
        <w:t>zariadená nasledovne:</w:t>
      </w:r>
    </w:p>
    <w:p w14:paraId="62DB0EFE" w14:textId="77777777" w:rsidR="00245BEC" w:rsidRPr="00352318" w:rsidRDefault="00245BEC" w:rsidP="00245BEC">
      <w:pPr>
        <w:pStyle w:val="Odsekzoznamu"/>
        <w:numPr>
          <w:ilvl w:val="0"/>
          <w:numId w:val="50"/>
        </w:numPr>
        <w:spacing w:after="0"/>
        <w:ind w:left="1560" w:hanging="42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Nachádza sa</w:t>
      </w:r>
      <w:r w:rsidRPr="00352318">
        <w:rPr>
          <w:rFonts w:ascii="Times New Roman" w:hAnsi="Times New Roman"/>
          <w:sz w:val="24"/>
          <w:szCs w:val="24"/>
        </w:rPr>
        <w:t xml:space="preserve"> v zóne pre novinárov</w:t>
      </w:r>
      <w:r>
        <w:rPr>
          <w:rFonts w:ascii="Times New Roman" w:hAnsi="Times New Roman"/>
          <w:sz w:val="24"/>
          <w:szCs w:val="24"/>
        </w:rPr>
        <w:t>.</w:t>
      </w:r>
    </w:p>
    <w:p w14:paraId="08DB0FC7" w14:textId="53C153D6" w:rsidR="00245BEC" w:rsidRPr="00352318" w:rsidRDefault="00245BEC" w:rsidP="00245BEC">
      <w:pPr>
        <w:pStyle w:val="Odsekzoznamu"/>
        <w:numPr>
          <w:ilvl w:val="0"/>
          <w:numId w:val="50"/>
        </w:numPr>
        <w:spacing w:after="0"/>
        <w:ind w:left="1560" w:hanging="42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Bude</w:t>
      </w:r>
      <w:r w:rsidRPr="00352318">
        <w:rPr>
          <w:rFonts w:ascii="Times New Roman" w:hAnsi="Times New Roman"/>
          <w:sz w:val="24"/>
          <w:szCs w:val="24"/>
        </w:rPr>
        <w:t xml:space="preserve"> pripraven</w:t>
      </w:r>
      <w:r>
        <w:rPr>
          <w:rFonts w:ascii="Times New Roman" w:hAnsi="Times New Roman"/>
          <w:sz w:val="24"/>
          <w:szCs w:val="24"/>
        </w:rPr>
        <w:t>á na výdaj pokrmov a nápojov - bude</w:t>
      </w:r>
      <w:r w:rsidRPr="00352318">
        <w:rPr>
          <w:rFonts w:ascii="Times New Roman" w:hAnsi="Times New Roman"/>
          <w:sz w:val="24"/>
        </w:rPr>
        <w:t xml:space="preserve"> vybavená barovým pultom s chladničkou a nádržou na chladenú a horúcu vodu.</w:t>
      </w:r>
    </w:p>
    <w:p w14:paraId="56F8EF2D" w14:textId="77777777" w:rsidR="00245BEC" w:rsidRPr="00221133" w:rsidRDefault="00245BEC" w:rsidP="00245BEC">
      <w:pPr>
        <w:pStyle w:val="Odsekzoznamu"/>
        <w:numPr>
          <w:ilvl w:val="0"/>
          <w:numId w:val="50"/>
        </w:numPr>
        <w:spacing w:after="0"/>
        <w:ind w:left="1560" w:hanging="42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lastRenderedPageBreak/>
        <w:t>Samostatný vchod pre personál a samostatný vchod pre hostí.</w:t>
      </w:r>
    </w:p>
    <w:p w14:paraId="26FC7FCB" w14:textId="5C6FFE7B" w:rsidR="00245BEC" w:rsidRPr="00221133" w:rsidRDefault="00245BEC" w:rsidP="00245BEC">
      <w:pPr>
        <w:pStyle w:val="Odsekzoznamu"/>
        <w:numPr>
          <w:ilvl w:val="0"/>
          <w:numId w:val="50"/>
        </w:numPr>
        <w:spacing w:after="0"/>
        <w:ind w:left="1560" w:hanging="42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10 stand by stolov s priemerom min. 60 cm s návlekom bordovej farby</w:t>
      </w:r>
      <w:r w:rsidR="00902EE2" w:rsidRPr="00902EE2">
        <w:rPr>
          <w:rFonts w:ascii="Times New Roman" w:hAnsi="Times New Roman"/>
          <w:sz w:val="24"/>
          <w:szCs w:val="24"/>
        </w:rPr>
        <w:t xml:space="preserve"> </w:t>
      </w:r>
      <w:r w:rsidR="00902EE2" w:rsidRPr="00A94934">
        <w:rPr>
          <w:rFonts w:ascii="Times New Roman" w:hAnsi="Times New Roman"/>
          <w:sz w:val="24"/>
          <w:szCs w:val="24"/>
        </w:rPr>
        <w:t>alebo inej tmavej farby tak, aby farba ladila s farebnosťou interiéru.</w:t>
      </w:r>
    </w:p>
    <w:p w14:paraId="3FBF5E8C" w14:textId="53494B6C" w:rsidR="00245BEC" w:rsidRPr="00221133" w:rsidRDefault="00245BEC" w:rsidP="00245BEC">
      <w:pPr>
        <w:pStyle w:val="Odsekzoznamu"/>
        <w:numPr>
          <w:ilvl w:val="0"/>
          <w:numId w:val="50"/>
        </w:numPr>
        <w:spacing w:after="0"/>
        <w:ind w:left="1560" w:hanging="42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Dávkovač na kávu spolu s 50 litrovou bandaskou, čerpadlom na vodu a zásobníkmi kávy.</w:t>
      </w:r>
    </w:p>
    <w:p w14:paraId="2B9AE57F" w14:textId="77777777" w:rsidR="00245BEC" w:rsidRPr="0026546E" w:rsidRDefault="00245BEC" w:rsidP="00245BEC">
      <w:pPr>
        <w:pStyle w:val="Odsekzoznamu"/>
        <w:numPr>
          <w:ilvl w:val="0"/>
          <w:numId w:val="50"/>
        </w:numPr>
        <w:spacing w:after="0"/>
        <w:ind w:left="1560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Nádrže na teplú a studenú vodu</w:t>
      </w:r>
      <w:r w:rsidRPr="0026546E"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26546E">
        <w:rPr>
          <w:rFonts w:ascii="Times New Roman" w:hAnsi="Times New Roman"/>
          <w:sz w:val="24"/>
          <w:szCs w:val="24"/>
        </w:rPr>
        <w:t xml:space="preserve"> valcami na ohrev vody </w:t>
      </w:r>
      <w:r>
        <w:rPr>
          <w:rFonts w:ascii="Times New Roman" w:hAnsi="Times New Roman"/>
          <w:sz w:val="24"/>
          <w:szCs w:val="24"/>
        </w:rPr>
        <w:t>a s</w:t>
      </w:r>
      <w:r w:rsidRPr="0026546E">
        <w:rPr>
          <w:rFonts w:ascii="Times New Roman" w:hAnsi="Times New Roman"/>
          <w:sz w:val="24"/>
          <w:szCs w:val="24"/>
        </w:rPr>
        <w:t xml:space="preserve"> čeričmi na </w:t>
      </w:r>
      <w:r>
        <w:rPr>
          <w:rFonts w:ascii="Times New Roman" w:hAnsi="Times New Roman"/>
          <w:sz w:val="24"/>
          <w:szCs w:val="24"/>
        </w:rPr>
        <w:t>studené nápoje s objemom min. 10 l.</w:t>
      </w:r>
    </w:p>
    <w:p w14:paraId="7062FB4C" w14:textId="77777777" w:rsidR="00245BEC" w:rsidRPr="00221133" w:rsidRDefault="00245BEC" w:rsidP="00245BEC">
      <w:pPr>
        <w:pStyle w:val="Odsekzoznamu"/>
        <w:numPr>
          <w:ilvl w:val="0"/>
          <w:numId w:val="50"/>
        </w:numPr>
        <w:spacing w:after="0"/>
        <w:ind w:left="1560" w:hanging="42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Dvojdverová chladnička s priehľadnými dverami s objemom min. 350 l.</w:t>
      </w:r>
    </w:p>
    <w:p w14:paraId="204F7B5D" w14:textId="7B34E3FF" w:rsidR="00245BEC" w:rsidRDefault="00245BEC" w:rsidP="00245BEC">
      <w:pPr>
        <w:pStyle w:val="Odsekzoznamu"/>
        <w:numPr>
          <w:ilvl w:val="0"/>
          <w:numId w:val="50"/>
        </w:numPr>
        <w:spacing w:after="0"/>
        <w:ind w:left="1560" w:hanging="42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Jednorazové p</w:t>
      </w:r>
      <w:r w:rsidRPr="007210BC">
        <w:rPr>
          <w:rFonts w:ascii="Times New Roman" w:hAnsi="Times New Roman"/>
          <w:sz w:val="24"/>
        </w:rPr>
        <w:t>apierové poháre</w:t>
      </w:r>
      <w:r>
        <w:rPr>
          <w:rFonts w:ascii="Times New Roman" w:hAnsi="Times New Roman"/>
          <w:sz w:val="24"/>
        </w:rPr>
        <w:t xml:space="preserve"> s dvojitou stenou </w:t>
      </w:r>
      <w:r w:rsidRPr="007210BC">
        <w:rPr>
          <w:rFonts w:ascii="Times New Roman" w:hAnsi="Times New Roman"/>
          <w:sz w:val="24"/>
        </w:rPr>
        <w:t>- b</w:t>
      </w:r>
      <w:r>
        <w:rPr>
          <w:rFonts w:ascii="Times New Roman" w:hAnsi="Times New Roman"/>
          <w:sz w:val="24"/>
        </w:rPr>
        <w:t>iela</w:t>
      </w:r>
      <w:r w:rsidRPr="007210BC">
        <w:rPr>
          <w:rFonts w:ascii="Times New Roman" w:hAnsi="Times New Roman"/>
          <w:sz w:val="24"/>
        </w:rPr>
        <w:t xml:space="preserve"> farba, objem 180</w:t>
      </w:r>
      <w:r w:rsidR="00902EE2">
        <w:rPr>
          <w:rFonts w:ascii="Times New Roman" w:hAnsi="Times New Roman"/>
          <w:sz w:val="24"/>
        </w:rPr>
        <w:t xml:space="preserve"> </w:t>
      </w:r>
      <w:r w:rsidRPr="007210BC">
        <w:rPr>
          <w:rFonts w:ascii="Times New Roman" w:hAnsi="Times New Roman"/>
          <w:sz w:val="24"/>
        </w:rPr>
        <w:t xml:space="preserve">ml, </w:t>
      </w:r>
      <w:r>
        <w:rPr>
          <w:rFonts w:ascii="Times New Roman" w:hAnsi="Times New Roman"/>
          <w:sz w:val="24"/>
        </w:rPr>
        <w:t>v počte 5000</w:t>
      </w:r>
      <w:r w:rsidR="00902E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ks;</w:t>
      </w:r>
      <w:r w:rsidRPr="007210BC">
        <w:rPr>
          <w:rFonts w:ascii="Times New Roman" w:hAnsi="Times New Roman"/>
          <w:sz w:val="24"/>
        </w:rPr>
        <w:t xml:space="preserve"> drevené miešadlá na kávu</w:t>
      </w:r>
      <w:r>
        <w:rPr>
          <w:rFonts w:ascii="Times New Roman" w:hAnsi="Times New Roman"/>
          <w:sz w:val="24"/>
        </w:rPr>
        <w:t xml:space="preserve"> – 5000 ks.</w:t>
      </w:r>
    </w:p>
    <w:p w14:paraId="243C4FDD" w14:textId="77777777" w:rsidR="00245BEC" w:rsidRDefault="00245BEC" w:rsidP="00245BEC">
      <w:pPr>
        <w:pStyle w:val="Odsekzoznamu"/>
        <w:spacing w:after="0"/>
        <w:ind w:left="1560"/>
        <w:contextualSpacing w:val="0"/>
        <w:jc w:val="both"/>
        <w:rPr>
          <w:rFonts w:ascii="Times New Roman" w:hAnsi="Times New Roman"/>
          <w:sz w:val="24"/>
        </w:rPr>
      </w:pPr>
    </w:p>
    <w:p w14:paraId="38D0AA27" w14:textId="2C8419B3" w:rsidR="00245BEC" w:rsidRDefault="00AF1075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Catering pre staff</w:t>
      </w:r>
    </w:p>
    <w:p w14:paraId="381C5DFB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352318">
        <w:rPr>
          <w:rFonts w:ascii="Times New Roman" w:hAnsi="Times New Roman"/>
          <w:sz w:val="24"/>
          <w:szCs w:val="24"/>
        </w:rPr>
        <w:t>vodičov</w:t>
      </w:r>
      <w:r w:rsidRPr="00EB61E8">
        <w:rPr>
          <w:rFonts w:ascii="Times New Roman" w:hAnsi="Times New Roman"/>
          <w:sz w:val="24"/>
          <w:szCs w:val="24"/>
        </w:rPr>
        <w:t>, bezpečnostných strážnikov, styčných dôsto</w:t>
      </w:r>
      <w:r>
        <w:rPr>
          <w:rFonts w:ascii="Times New Roman" w:hAnsi="Times New Roman"/>
          <w:sz w:val="24"/>
          <w:szCs w:val="24"/>
        </w:rPr>
        <w:t>jníkov, technický personál) bude</w:t>
      </w:r>
      <w:r w:rsidRPr="00EB61E8">
        <w:rPr>
          <w:rFonts w:ascii="Times New Roman" w:hAnsi="Times New Roman"/>
          <w:sz w:val="24"/>
          <w:szCs w:val="24"/>
        </w:rPr>
        <w:t xml:space="preserve"> samostatná miestnosť </w:t>
      </w:r>
      <w:r>
        <w:rPr>
          <w:rFonts w:ascii="Times New Roman" w:hAnsi="Times New Roman"/>
          <w:sz w:val="24"/>
          <w:szCs w:val="24"/>
        </w:rPr>
        <w:t>vybavená nasledovne:</w:t>
      </w:r>
    </w:p>
    <w:p w14:paraId="334E286C" w14:textId="77777777" w:rsidR="00245BEC" w:rsidRPr="007D451B" w:rsidRDefault="00245BEC" w:rsidP="00245BEC">
      <w:pPr>
        <w:pStyle w:val="Bezriadkovania"/>
        <w:numPr>
          <w:ilvl w:val="0"/>
          <w:numId w:val="5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D451B">
        <w:rPr>
          <w:rFonts w:ascii="Times New Roman" w:hAnsi="Times New Roman"/>
          <w:sz w:val="24"/>
          <w:szCs w:val="24"/>
        </w:rPr>
        <w:t xml:space="preserve">ripravená na výdaj nápojov a podávanie pokrmov </w:t>
      </w:r>
    </w:p>
    <w:p w14:paraId="58718097" w14:textId="5BF4093B" w:rsidR="00245BEC" w:rsidRPr="0023408C" w:rsidRDefault="00245BEC" w:rsidP="00245BEC">
      <w:pPr>
        <w:pStyle w:val="Odsekzoznamu"/>
        <w:numPr>
          <w:ilvl w:val="0"/>
          <w:numId w:val="5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408C">
        <w:rPr>
          <w:rFonts w:ascii="Times New Roman" w:hAnsi="Times New Roman"/>
          <w:sz w:val="24"/>
          <w:szCs w:val="24"/>
        </w:rPr>
        <w:t>20 stolov s rozmerom 120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408C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408C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 xml:space="preserve"> cm</w:t>
      </w:r>
      <w:r w:rsidRPr="002340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(odchýlka max. 5</w:t>
      </w:r>
      <w:r w:rsidR="00902E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cm) </w:t>
      </w:r>
      <w:r w:rsidRPr="0023408C">
        <w:rPr>
          <w:rFonts w:ascii="Times New Roman" w:hAnsi="Times New Roman"/>
          <w:sz w:val="24"/>
          <w:szCs w:val="24"/>
        </w:rPr>
        <w:t xml:space="preserve">s bielymi sukňami a obrusmi (zabezpečiť 40 obrusov). </w:t>
      </w:r>
    </w:p>
    <w:p w14:paraId="155EF407" w14:textId="33963CA1" w:rsidR="00245BEC" w:rsidRPr="0023408C" w:rsidRDefault="00245BEC" w:rsidP="00245BEC">
      <w:pPr>
        <w:pStyle w:val="Odsekzoznamu"/>
        <w:numPr>
          <w:ilvl w:val="0"/>
          <w:numId w:val="5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408C">
        <w:rPr>
          <w:rFonts w:ascii="Times New Roman" w:hAnsi="Times New Roman"/>
          <w:sz w:val="24"/>
          <w:szCs w:val="24"/>
        </w:rPr>
        <w:t xml:space="preserve">20 Stand by stolov s priemerom </w:t>
      </w:r>
      <w:r>
        <w:rPr>
          <w:rFonts w:ascii="Times New Roman" w:hAnsi="Times New Roman"/>
          <w:sz w:val="24"/>
          <w:szCs w:val="24"/>
        </w:rPr>
        <w:t xml:space="preserve">min. </w:t>
      </w:r>
      <w:r w:rsidRPr="0023408C">
        <w:rPr>
          <w:rFonts w:ascii="Times New Roman" w:hAnsi="Times New Roman"/>
          <w:sz w:val="24"/>
          <w:szCs w:val="24"/>
        </w:rPr>
        <w:t>60 cm s návlekmi bordovej farby</w:t>
      </w:r>
      <w:r w:rsidR="00902EE2" w:rsidRPr="00902EE2">
        <w:rPr>
          <w:rFonts w:ascii="Times New Roman" w:hAnsi="Times New Roman"/>
          <w:sz w:val="24"/>
          <w:szCs w:val="24"/>
        </w:rPr>
        <w:t xml:space="preserve"> </w:t>
      </w:r>
      <w:r w:rsidR="00902EE2" w:rsidRPr="00A94934">
        <w:rPr>
          <w:rFonts w:ascii="Times New Roman" w:hAnsi="Times New Roman"/>
          <w:sz w:val="24"/>
          <w:szCs w:val="24"/>
        </w:rPr>
        <w:t>alebo inej tmavej farby tak, aby farba ladila s farebnosťou interiéru</w:t>
      </w:r>
      <w:r w:rsidRPr="0023408C">
        <w:rPr>
          <w:rFonts w:ascii="Times New Roman" w:hAnsi="Times New Roman"/>
          <w:sz w:val="24"/>
          <w:szCs w:val="24"/>
        </w:rPr>
        <w:t>.</w:t>
      </w:r>
    </w:p>
    <w:p w14:paraId="76C47BD8" w14:textId="77777777" w:rsidR="00245BEC" w:rsidRPr="00F404CF" w:rsidRDefault="00245BEC" w:rsidP="00245BE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ACFFC5C" w14:textId="153C3011" w:rsidR="00245BEC" w:rsidRDefault="00245BEC" w:rsidP="00245BE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404CF">
        <w:rPr>
          <w:rFonts w:ascii="Times New Roman" w:hAnsi="Times New Roman"/>
          <w:b/>
          <w:sz w:val="24"/>
          <w:szCs w:val="24"/>
        </w:rPr>
        <w:t>Coffee points</w:t>
      </w:r>
    </w:p>
    <w:p w14:paraId="48114F08" w14:textId="77777777" w:rsidR="00245BEC" w:rsidRPr="00EB61E8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04CF">
        <w:rPr>
          <w:rFonts w:ascii="Times New Roman" w:hAnsi="Times New Roman"/>
          <w:sz w:val="24"/>
          <w:szCs w:val="24"/>
        </w:rPr>
        <w:t xml:space="preserve">V priestoroch </w:t>
      </w:r>
      <w:r>
        <w:rPr>
          <w:rFonts w:ascii="Times New Roman" w:hAnsi="Times New Roman"/>
          <w:sz w:val="24"/>
          <w:szCs w:val="24"/>
        </w:rPr>
        <w:t xml:space="preserve">konferencie bude zriadených 10 miest na výdaj kávy a čaju (tzv. coffee points), </w:t>
      </w:r>
      <w:r w:rsidRPr="00EB61E8">
        <w:rPr>
          <w:rFonts w:ascii="Times New Roman" w:hAnsi="Times New Roman"/>
          <w:sz w:val="24"/>
          <w:szCs w:val="24"/>
        </w:rPr>
        <w:t xml:space="preserve">v oddychovej zóne </w:t>
      </w:r>
      <w:r>
        <w:rPr>
          <w:rFonts w:ascii="Times New Roman" w:hAnsi="Times New Roman"/>
          <w:sz w:val="24"/>
          <w:szCs w:val="24"/>
        </w:rPr>
        <w:t xml:space="preserve">v blízkosti </w:t>
      </w:r>
      <w:r w:rsidRPr="001E3600">
        <w:rPr>
          <w:rFonts w:ascii="Times New Roman" w:hAnsi="Times New Roman"/>
          <w:sz w:val="24"/>
          <w:szCs w:val="24"/>
        </w:rPr>
        <w:t>rokovacích sál, kancelárií, vo foyer, zóne pre novinárov a tlmočníkov.</w:t>
      </w:r>
    </w:p>
    <w:p w14:paraId="5B11B840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každé z týchto miest bude zabezpečené:</w:t>
      </w:r>
    </w:p>
    <w:p w14:paraId="51D660FE" w14:textId="2B850468" w:rsidR="00245BEC" w:rsidRPr="005A42D5" w:rsidRDefault="00245BEC" w:rsidP="00245BEC">
      <w:pPr>
        <w:pStyle w:val="Odsekzoznamu"/>
        <w:numPr>
          <w:ilvl w:val="0"/>
          <w:numId w:val="6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42D5">
        <w:rPr>
          <w:rFonts w:ascii="Times New Roman" w:hAnsi="Times New Roman"/>
          <w:sz w:val="24"/>
          <w:szCs w:val="24"/>
        </w:rPr>
        <w:t>5 stolov s rozmerom 120</w:t>
      </w:r>
      <w:r w:rsidR="00902EE2">
        <w:rPr>
          <w:rFonts w:ascii="Times New Roman" w:hAnsi="Times New Roman"/>
          <w:sz w:val="24"/>
          <w:szCs w:val="24"/>
        </w:rPr>
        <w:t xml:space="preserve"> </w:t>
      </w:r>
      <w:r w:rsidRPr="005A42D5">
        <w:rPr>
          <w:rFonts w:ascii="Times New Roman" w:hAnsi="Times New Roman"/>
          <w:sz w:val="24"/>
          <w:szCs w:val="24"/>
        </w:rPr>
        <w:t>x</w:t>
      </w:r>
      <w:r w:rsidR="00902EE2">
        <w:rPr>
          <w:rFonts w:ascii="Times New Roman" w:hAnsi="Times New Roman"/>
          <w:sz w:val="24"/>
          <w:szCs w:val="24"/>
        </w:rPr>
        <w:t xml:space="preserve"> </w:t>
      </w:r>
      <w:r w:rsidRPr="005A42D5">
        <w:rPr>
          <w:rFonts w:ascii="Times New Roman" w:hAnsi="Times New Roman"/>
          <w:sz w:val="24"/>
          <w:szCs w:val="24"/>
        </w:rPr>
        <w:t>80 cm</w:t>
      </w:r>
      <w:r>
        <w:rPr>
          <w:rFonts w:ascii="Times New Roman" w:hAnsi="Times New Roman"/>
          <w:sz w:val="24"/>
          <w:szCs w:val="24"/>
        </w:rPr>
        <w:t xml:space="preserve"> (odchýlka max. 5</w:t>
      </w:r>
      <w:r w:rsidR="00902E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cm)</w:t>
      </w:r>
      <w:r w:rsidRPr="005A42D5">
        <w:rPr>
          <w:rFonts w:ascii="Times New Roman" w:hAnsi="Times New Roman"/>
          <w:sz w:val="24"/>
          <w:szCs w:val="24"/>
        </w:rPr>
        <w:t>, prekrytých bielymi obrusmi, sukňami, naperónmi.</w:t>
      </w:r>
    </w:p>
    <w:p w14:paraId="2853BFC6" w14:textId="6A1E0461" w:rsidR="00245BEC" w:rsidRPr="005A42D5" w:rsidRDefault="00245BEC" w:rsidP="00245BEC">
      <w:pPr>
        <w:pStyle w:val="Odsekzoznamu"/>
        <w:numPr>
          <w:ilvl w:val="0"/>
          <w:numId w:val="6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42D5">
        <w:rPr>
          <w:rFonts w:ascii="Times New Roman" w:hAnsi="Times New Roman"/>
          <w:sz w:val="24"/>
          <w:szCs w:val="24"/>
        </w:rPr>
        <w:t xml:space="preserve">Min. 2 </w:t>
      </w:r>
      <w:r w:rsidR="00902EE2">
        <w:rPr>
          <w:rFonts w:ascii="Times New Roman" w:hAnsi="Times New Roman"/>
          <w:sz w:val="24"/>
          <w:szCs w:val="24"/>
        </w:rPr>
        <w:t xml:space="preserve">voľné </w:t>
      </w:r>
      <w:r w:rsidRPr="005A42D5">
        <w:rPr>
          <w:rFonts w:ascii="Times New Roman" w:hAnsi="Times New Roman"/>
          <w:sz w:val="24"/>
          <w:szCs w:val="24"/>
        </w:rPr>
        <w:t>zásuvky v tesnej blízkosti stolov</w:t>
      </w:r>
      <w:r>
        <w:rPr>
          <w:rFonts w:ascii="Times New Roman" w:hAnsi="Times New Roman"/>
          <w:sz w:val="24"/>
          <w:szCs w:val="24"/>
        </w:rPr>
        <w:t>.</w:t>
      </w:r>
    </w:p>
    <w:p w14:paraId="2FF0DE0E" w14:textId="77777777" w:rsidR="00245BEC" w:rsidRPr="005A42D5" w:rsidRDefault="00245BEC" w:rsidP="00245BEC">
      <w:pPr>
        <w:pStyle w:val="Odsekzoznamu"/>
        <w:numPr>
          <w:ilvl w:val="0"/>
          <w:numId w:val="6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42D5">
        <w:rPr>
          <w:rFonts w:ascii="Times New Roman" w:hAnsi="Times New Roman"/>
          <w:sz w:val="24"/>
          <w:szCs w:val="24"/>
        </w:rPr>
        <w:t>Ohrevné valce na vodu – objem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42D5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v počte 10 ks.</w:t>
      </w:r>
    </w:p>
    <w:p w14:paraId="468391BB" w14:textId="77777777" w:rsidR="00245BEC" w:rsidRPr="005A42D5" w:rsidRDefault="00245BEC" w:rsidP="00245BEC">
      <w:pPr>
        <w:pStyle w:val="Odsekzoznamu"/>
        <w:numPr>
          <w:ilvl w:val="0"/>
          <w:numId w:val="6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42D5">
        <w:rPr>
          <w:rFonts w:ascii="Times New Roman" w:hAnsi="Times New Roman"/>
          <w:sz w:val="24"/>
          <w:szCs w:val="24"/>
        </w:rPr>
        <w:t>V blízkosti bude zdroj pitnej vody</w:t>
      </w:r>
      <w:r>
        <w:rPr>
          <w:rFonts w:ascii="Times New Roman" w:hAnsi="Times New Roman"/>
          <w:sz w:val="24"/>
          <w:szCs w:val="24"/>
        </w:rPr>
        <w:t>.</w:t>
      </w:r>
    </w:p>
    <w:p w14:paraId="407A9A2F" w14:textId="77777777" w:rsidR="00245BEC" w:rsidRPr="005A42D5" w:rsidRDefault="00245BEC" w:rsidP="00245BEC">
      <w:pPr>
        <w:pStyle w:val="Odsekzoznamu"/>
        <w:numPr>
          <w:ilvl w:val="0"/>
          <w:numId w:val="6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42D5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oše</w:t>
      </w:r>
      <w:r w:rsidRPr="005A42D5">
        <w:rPr>
          <w:rFonts w:ascii="Times New Roman" w:hAnsi="Times New Roman"/>
          <w:sz w:val="24"/>
          <w:szCs w:val="24"/>
        </w:rPr>
        <w:t xml:space="preserve"> na papier, kôš na plast, kôš na sklo, kôš na komunálny odpad</w:t>
      </w:r>
      <w:r>
        <w:rPr>
          <w:rFonts w:ascii="Times New Roman" w:hAnsi="Times New Roman"/>
          <w:sz w:val="24"/>
          <w:szCs w:val="24"/>
        </w:rPr>
        <w:t>.</w:t>
      </w:r>
    </w:p>
    <w:p w14:paraId="3A79E274" w14:textId="77777777" w:rsidR="00245BEC" w:rsidRDefault="00245BEC" w:rsidP="00245BEC">
      <w:pPr>
        <w:pStyle w:val="Odsekzoznamu"/>
        <w:numPr>
          <w:ilvl w:val="0"/>
          <w:numId w:val="6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42D5">
        <w:rPr>
          <w:rFonts w:ascii="Times New Roman" w:hAnsi="Times New Roman"/>
          <w:sz w:val="24"/>
          <w:szCs w:val="24"/>
        </w:rPr>
        <w:t xml:space="preserve">Dva z desiatich coffee pointov budú vybavené keramickými šálkami a sklenenými pohármi (dodá </w:t>
      </w:r>
      <w:r>
        <w:rPr>
          <w:rFonts w:ascii="Times New Roman" w:hAnsi="Times New Roman"/>
          <w:sz w:val="24"/>
          <w:szCs w:val="24"/>
        </w:rPr>
        <w:t>objednávateľ</w:t>
      </w:r>
      <w:r w:rsidRPr="005A42D5">
        <w:rPr>
          <w:rFonts w:ascii="Times New Roman" w:hAnsi="Times New Roman"/>
          <w:sz w:val="24"/>
          <w:szCs w:val="24"/>
        </w:rPr>
        <w:t>). V blízkosti týchto cof</w:t>
      </w:r>
      <w:r>
        <w:rPr>
          <w:rFonts w:ascii="Times New Roman" w:hAnsi="Times New Roman"/>
          <w:sz w:val="24"/>
          <w:szCs w:val="24"/>
        </w:rPr>
        <w:t>feee pointov musí byť kuchynka na</w:t>
      </w:r>
      <w:r w:rsidRPr="005A42D5">
        <w:rPr>
          <w:rFonts w:ascii="Times New Roman" w:hAnsi="Times New Roman"/>
          <w:sz w:val="24"/>
          <w:szCs w:val="24"/>
        </w:rPr>
        <w:t> umývanie riadu, vybavená umývačkou riadu s rýchlym 1-minútovým cyklom</w:t>
      </w:r>
      <w:r>
        <w:rPr>
          <w:rFonts w:ascii="Times New Roman" w:hAnsi="Times New Roman"/>
          <w:sz w:val="24"/>
          <w:szCs w:val="24"/>
        </w:rPr>
        <w:t xml:space="preserve"> s kapacitou min. 11 litrov</w:t>
      </w:r>
      <w:r w:rsidRPr="005A42D5">
        <w:rPr>
          <w:rFonts w:ascii="Times New Roman" w:hAnsi="Times New Roman"/>
          <w:sz w:val="24"/>
          <w:szCs w:val="24"/>
        </w:rPr>
        <w:t>. Spolu s umývačkou budú zabezpečené prostriedky na umývanie a leštenie. Umývačka bude zapojená a budú v nej koše na ukladanie riadu.</w:t>
      </w:r>
    </w:p>
    <w:p w14:paraId="70F14CC3" w14:textId="77777777" w:rsidR="00245BEC" w:rsidRDefault="00245BEC" w:rsidP="00245BEC">
      <w:pPr>
        <w:pStyle w:val="Odsekzoznamu"/>
        <w:numPr>
          <w:ilvl w:val="0"/>
          <w:numId w:val="6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5A42D5">
        <w:rPr>
          <w:rFonts w:ascii="Times New Roman" w:hAnsi="Times New Roman"/>
          <w:sz w:val="24"/>
          <w:szCs w:val="24"/>
        </w:rPr>
        <w:t xml:space="preserve">vyšných osem coffee pointov </w:t>
      </w:r>
      <w:r>
        <w:rPr>
          <w:rFonts w:ascii="Times New Roman" w:hAnsi="Times New Roman"/>
          <w:sz w:val="24"/>
          <w:szCs w:val="24"/>
        </w:rPr>
        <w:t xml:space="preserve">bude </w:t>
      </w:r>
      <w:r w:rsidRPr="005A42D5">
        <w:rPr>
          <w:rFonts w:ascii="Times New Roman" w:hAnsi="Times New Roman"/>
          <w:sz w:val="24"/>
          <w:szCs w:val="24"/>
        </w:rPr>
        <w:t>vybavených papierovým riadom</w:t>
      </w:r>
      <w:r>
        <w:rPr>
          <w:rFonts w:ascii="Times New Roman" w:hAnsi="Times New Roman"/>
          <w:sz w:val="24"/>
          <w:szCs w:val="24"/>
        </w:rPr>
        <w:t xml:space="preserve"> v celkovom počte 16.000 ks z toho:</w:t>
      </w:r>
    </w:p>
    <w:p w14:paraId="741ABFC2" w14:textId="77777777" w:rsidR="00245BEC" w:rsidRDefault="00245BEC" w:rsidP="00245BEC">
      <w:pPr>
        <w:pStyle w:val="Odsekzoznamu"/>
        <w:numPr>
          <w:ilvl w:val="0"/>
          <w:numId w:val="6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Jednorazové </w:t>
      </w:r>
      <w:r w:rsidRPr="005A42D5">
        <w:rPr>
          <w:rFonts w:ascii="Times New Roman" w:hAnsi="Times New Roman"/>
          <w:sz w:val="24"/>
          <w:szCs w:val="24"/>
        </w:rPr>
        <w:t>papierové poháre</w:t>
      </w:r>
      <w:r>
        <w:rPr>
          <w:rFonts w:ascii="Times New Roman" w:hAnsi="Times New Roman"/>
          <w:sz w:val="24"/>
          <w:szCs w:val="24"/>
        </w:rPr>
        <w:t xml:space="preserve"> s dvojitou stenou </w:t>
      </w:r>
      <w:r w:rsidRPr="005A42D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biela</w:t>
      </w:r>
      <w:r w:rsidRPr="005A42D5">
        <w:rPr>
          <w:rFonts w:ascii="Times New Roman" w:hAnsi="Times New Roman"/>
          <w:sz w:val="24"/>
          <w:szCs w:val="24"/>
        </w:rPr>
        <w:t xml:space="preserve"> farba, objem </w:t>
      </w:r>
      <w:r>
        <w:rPr>
          <w:rFonts w:ascii="Times New Roman" w:hAnsi="Times New Roman"/>
          <w:sz w:val="24"/>
          <w:szCs w:val="24"/>
        </w:rPr>
        <w:t xml:space="preserve">200 </w:t>
      </w:r>
      <w:r w:rsidRPr="005A42D5"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z w:val="24"/>
          <w:szCs w:val="24"/>
        </w:rPr>
        <w:t xml:space="preserve"> v počte 5000 ks</w:t>
      </w:r>
      <w:r w:rsidRPr="005A42D5">
        <w:rPr>
          <w:rFonts w:ascii="Times New Roman" w:hAnsi="Times New Roman"/>
          <w:sz w:val="24"/>
          <w:szCs w:val="24"/>
        </w:rPr>
        <w:t>,</w:t>
      </w:r>
    </w:p>
    <w:p w14:paraId="413B7D79" w14:textId="77777777" w:rsidR="00245BEC" w:rsidRPr="00E23BAC" w:rsidRDefault="00245BEC" w:rsidP="00245BEC">
      <w:pPr>
        <w:pStyle w:val="Odsekzoznamu"/>
        <w:numPr>
          <w:ilvl w:val="0"/>
          <w:numId w:val="6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3BAC">
        <w:rPr>
          <w:rFonts w:ascii="Times New Roman" w:hAnsi="Times New Roman"/>
          <w:sz w:val="24"/>
          <w:szCs w:val="24"/>
        </w:rPr>
        <w:t xml:space="preserve">Jednorazové papierové poháre s dvojitou stenou - biela farba, objem </w:t>
      </w:r>
      <w:r>
        <w:rPr>
          <w:rFonts w:ascii="Times New Roman" w:hAnsi="Times New Roman"/>
          <w:sz w:val="24"/>
          <w:szCs w:val="24"/>
        </w:rPr>
        <w:t>3</w:t>
      </w:r>
      <w:r w:rsidRPr="00E23BAC">
        <w:rPr>
          <w:rFonts w:ascii="Times New Roman" w:hAnsi="Times New Roman"/>
          <w:sz w:val="24"/>
          <w:szCs w:val="24"/>
        </w:rPr>
        <w:t>00 ml v počte 5000 ks,</w:t>
      </w:r>
    </w:p>
    <w:p w14:paraId="22495883" w14:textId="77777777" w:rsidR="00245BEC" w:rsidRPr="00E23BAC" w:rsidRDefault="00245BEC" w:rsidP="00245BEC">
      <w:pPr>
        <w:pStyle w:val="Odsekzoznamu"/>
        <w:numPr>
          <w:ilvl w:val="0"/>
          <w:numId w:val="6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3BAC">
        <w:rPr>
          <w:rFonts w:ascii="Times New Roman" w:hAnsi="Times New Roman"/>
          <w:sz w:val="24"/>
          <w:szCs w:val="24"/>
        </w:rPr>
        <w:t xml:space="preserve">Jednorazové papierové </w:t>
      </w:r>
      <w:r>
        <w:rPr>
          <w:rFonts w:ascii="Times New Roman" w:hAnsi="Times New Roman"/>
          <w:sz w:val="24"/>
          <w:szCs w:val="24"/>
        </w:rPr>
        <w:t>tvrdené tácky</w:t>
      </w:r>
      <w:r w:rsidRPr="00E23BAC">
        <w:rPr>
          <w:rFonts w:ascii="Times New Roman" w:hAnsi="Times New Roman"/>
          <w:sz w:val="24"/>
          <w:szCs w:val="24"/>
        </w:rPr>
        <w:t xml:space="preserve"> - biela farba, </w:t>
      </w:r>
      <w:r>
        <w:rPr>
          <w:rFonts w:ascii="Times New Roman" w:hAnsi="Times New Roman"/>
          <w:sz w:val="24"/>
          <w:szCs w:val="24"/>
        </w:rPr>
        <w:t xml:space="preserve">rozmer min. 24cm x 35 cm </w:t>
      </w:r>
      <w:r w:rsidRPr="00E23BAC">
        <w:rPr>
          <w:rFonts w:ascii="Times New Roman" w:hAnsi="Times New Roman"/>
          <w:sz w:val="24"/>
          <w:szCs w:val="24"/>
        </w:rPr>
        <w:t xml:space="preserve">v počte </w:t>
      </w:r>
      <w:r>
        <w:rPr>
          <w:rFonts w:ascii="Times New Roman" w:hAnsi="Times New Roman"/>
          <w:sz w:val="24"/>
          <w:szCs w:val="24"/>
        </w:rPr>
        <w:t>1</w:t>
      </w:r>
      <w:r w:rsidRPr="00E23BAC">
        <w:rPr>
          <w:rFonts w:ascii="Times New Roman" w:hAnsi="Times New Roman"/>
          <w:sz w:val="24"/>
          <w:szCs w:val="24"/>
        </w:rPr>
        <w:t>500 ks,</w:t>
      </w:r>
    </w:p>
    <w:p w14:paraId="72D54CFD" w14:textId="77777777" w:rsidR="00245BEC" w:rsidRPr="00E23BAC" w:rsidRDefault="00245BEC" w:rsidP="00245BEC">
      <w:pPr>
        <w:pStyle w:val="Odsekzoznamu"/>
        <w:numPr>
          <w:ilvl w:val="0"/>
          <w:numId w:val="6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3BAC">
        <w:rPr>
          <w:rFonts w:ascii="Times New Roman" w:hAnsi="Times New Roman"/>
          <w:sz w:val="24"/>
          <w:szCs w:val="24"/>
        </w:rPr>
        <w:lastRenderedPageBreak/>
        <w:t xml:space="preserve">Jednorazové papierové tvrdené tácky - biela farba, </w:t>
      </w:r>
      <w:r>
        <w:rPr>
          <w:rFonts w:ascii="Times New Roman" w:hAnsi="Times New Roman"/>
          <w:sz w:val="24"/>
          <w:szCs w:val="24"/>
        </w:rPr>
        <w:t xml:space="preserve">rozmer min. 13cm x 20cm </w:t>
      </w:r>
      <w:r w:rsidRPr="00E23BAC">
        <w:rPr>
          <w:rFonts w:ascii="Times New Roman" w:hAnsi="Times New Roman"/>
          <w:sz w:val="24"/>
          <w:szCs w:val="24"/>
        </w:rPr>
        <w:t xml:space="preserve">v počte </w:t>
      </w:r>
      <w:r>
        <w:rPr>
          <w:rFonts w:ascii="Times New Roman" w:hAnsi="Times New Roman"/>
          <w:sz w:val="24"/>
          <w:szCs w:val="24"/>
        </w:rPr>
        <w:t>4500 ks.</w:t>
      </w:r>
    </w:p>
    <w:p w14:paraId="7BF776F9" w14:textId="77777777" w:rsidR="00245BEC" w:rsidRDefault="00245BEC" w:rsidP="00245BE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41D18">
        <w:rPr>
          <w:rFonts w:ascii="Times New Roman" w:hAnsi="Times New Roman"/>
          <w:sz w:val="24"/>
          <w:szCs w:val="24"/>
        </w:rPr>
        <w:t>V blízkosti coffee pointov</w:t>
      </w:r>
      <w:r>
        <w:rPr>
          <w:rFonts w:ascii="Times New Roman" w:hAnsi="Times New Roman"/>
          <w:sz w:val="24"/>
          <w:szCs w:val="24"/>
        </w:rPr>
        <w:t xml:space="preserve">/snackbaru pre novinárov/cateringu pre staff </w:t>
      </w:r>
      <w:r w:rsidRPr="00D41D18">
        <w:rPr>
          <w:rFonts w:ascii="Times New Roman" w:hAnsi="Times New Roman"/>
          <w:sz w:val="24"/>
          <w:szCs w:val="24"/>
        </w:rPr>
        <w:t xml:space="preserve"> bude zázemie pre catering s kuchyňou, ktorá bude vybavená veľkokapacitnou umývačkou riadu na taniere</w:t>
      </w:r>
      <w:r>
        <w:rPr>
          <w:rFonts w:ascii="Times New Roman" w:hAnsi="Times New Roman"/>
          <w:sz w:val="24"/>
          <w:szCs w:val="24"/>
        </w:rPr>
        <w:t>, kapacita min. 30 košov/hod</w:t>
      </w:r>
      <w:r w:rsidRPr="00D41D18">
        <w:rPr>
          <w:rFonts w:ascii="Times New Roman" w:hAnsi="Times New Roman"/>
          <w:sz w:val="24"/>
          <w:szCs w:val="24"/>
        </w:rPr>
        <w:t>. Spolu s umývačkou budú zabezpečené prostriedky na umývanie a leštenie. Umývačka bude zapojená a budú v nej koše na ukladanie riadu. Zázemie bude mať dva vstupy.</w:t>
      </w:r>
    </w:p>
    <w:p w14:paraId="5CC282F8" w14:textId="0AC3F720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EC2F04" w14:textId="77777777" w:rsidR="00902EE2" w:rsidRPr="00D41D18" w:rsidRDefault="00902EE2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2740EE" w14:textId="58A959E1" w:rsidR="00245BEC" w:rsidRPr="00B14922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8" w:name="_Toc520729974"/>
      <w:r w:rsidRPr="00B14922">
        <w:rPr>
          <w:rFonts w:ascii="Times New Roman" w:hAnsi="Times New Roman"/>
        </w:rPr>
        <w:t>8. PRIESTOR PRE INFOPULT</w:t>
      </w:r>
      <w:bookmarkEnd w:id="8"/>
    </w:p>
    <w:p w14:paraId="55F2C652" w14:textId="77777777" w:rsidR="00245BEC" w:rsidRPr="00245BEC" w:rsidRDefault="00245BEC" w:rsidP="00245BEC">
      <w:pPr>
        <w:pStyle w:val="Bezriadkovania"/>
        <w:spacing w:line="276" w:lineRule="auto"/>
        <w:ind w:firstLine="708"/>
        <w:jc w:val="both"/>
        <w:rPr>
          <w:rFonts w:cs="Calibri"/>
          <w:sz w:val="24"/>
        </w:rPr>
      </w:pPr>
    </w:p>
    <w:p w14:paraId="5DAF2C27" w14:textId="653C4415" w:rsidR="00245BEC" w:rsidRPr="004D23DE" w:rsidRDefault="00245BEC" w:rsidP="00245BEC">
      <w:pPr>
        <w:pStyle w:val="Odsekzoznamu"/>
        <w:numPr>
          <w:ilvl w:val="0"/>
          <w:numId w:val="47"/>
        </w:numPr>
        <w:spacing w:after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Priestor </w:t>
      </w:r>
      <w:r w:rsidRPr="004D23DE">
        <w:rPr>
          <w:rFonts w:ascii="Times New Roman" w:hAnsi="Times New Roman"/>
          <w:sz w:val="24"/>
        </w:rPr>
        <w:t>bude označený</w:t>
      </w:r>
      <w:r w:rsidRPr="004D23D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ako </w:t>
      </w:r>
      <w:r>
        <w:rPr>
          <w:rFonts w:ascii="Times New Roman" w:hAnsi="Times New Roman"/>
          <w:b/>
          <w:sz w:val="24"/>
        </w:rPr>
        <w:t>„</w:t>
      </w:r>
      <w:r>
        <w:rPr>
          <w:rFonts w:ascii="Times New Roman" w:hAnsi="Times New Roman"/>
          <w:b/>
          <w:i/>
          <w:sz w:val="24"/>
        </w:rPr>
        <w:t>INFORMATION DESK“</w:t>
      </w:r>
      <w:r w:rsidRPr="004D23DE">
        <w:rPr>
          <w:rFonts w:ascii="Times New Roman" w:hAnsi="Times New Roman"/>
          <w:b/>
          <w:sz w:val="24"/>
        </w:rPr>
        <w:t xml:space="preserve"> </w:t>
      </w:r>
      <w:r w:rsidRPr="001244CF">
        <w:rPr>
          <w:rFonts w:ascii="Times New Roman" w:hAnsi="Times New Roman"/>
          <w:sz w:val="24"/>
          <w:szCs w:val="24"/>
        </w:rPr>
        <w:t>(v</w:t>
      </w:r>
      <w:r>
        <w:rPr>
          <w:rFonts w:ascii="Times New Roman" w:hAnsi="Times New Roman"/>
          <w:sz w:val="24"/>
          <w:szCs w:val="24"/>
        </w:rPr>
        <w:t>eľkosť, typ písma a rozmery</w:t>
      </w:r>
      <w:r w:rsidRPr="001244CF">
        <w:rPr>
          <w:rFonts w:ascii="Times New Roman" w:hAnsi="Times New Roman"/>
          <w:sz w:val="24"/>
          <w:szCs w:val="24"/>
        </w:rPr>
        <w:t xml:space="preserve"> dodá </w:t>
      </w:r>
      <w:r>
        <w:rPr>
          <w:rFonts w:ascii="Times New Roman" w:hAnsi="Times New Roman"/>
          <w:sz w:val="24"/>
          <w:szCs w:val="24"/>
        </w:rPr>
        <w:t>objednávateľ</w:t>
      </w:r>
      <w:r w:rsidRPr="001244C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243DB161" w14:textId="77777777" w:rsidR="00245BEC" w:rsidRDefault="00245BEC" w:rsidP="00245BEC">
      <w:pPr>
        <w:pStyle w:val="Odsekzoznamu"/>
        <w:numPr>
          <w:ilvl w:val="0"/>
          <w:numId w:val="47"/>
        </w:numPr>
        <w:spacing w:after="0"/>
        <w:contextualSpacing w:val="0"/>
        <w:jc w:val="both"/>
        <w:rPr>
          <w:rFonts w:ascii="Times New Roman" w:hAnsi="Times New Roman"/>
          <w:sz w:val="24"/>
        </w:rPr>
      </w:pPr>
      <w:r w:rsidRPr="004D23DE">
        <w:rPr>
          <w:rFonts w:ascii="Times New Roman" w:hAnsi="Times New Roman"/>
          <w:sz w:val="24"/>
        </w:rPr>
        <w:t>V blízkosti hlavn</w:t>
      </w:r>
      <w:r>
        <w:rPr>
          <w:rFonts w:ascii="Times New Roman" w:hAnsi="Times New Roman"/>
          <w:sz w:val="24"/>
        </w:rPr>
        <w:t>ého vchodu budú zriadené:</w:t>
      </w:r>
      <w:r w:rsidRPr="004D23DE">
        <w:rPr>
          <w:rFonts w:ascii="Times New Roman" w:hAnsi="Times New Roman"/>
          <w:sz w:val="24"/>
        </w:rPr>
        <w:t xml:space="preserve"> pult pre </w:t>
      </w:r>
      <w:r>
        <w:rPr>
          <w:rFonts w:ascii="Times New Roman" w:hAnsi="Times New Roman"/>
          <w:sz w:val="24"/>
        </w:rPr>
        <w:t xml:space="preserve">akreditáciu delegácií, </w:t>
      </w:r>
      <w:r w:rsidRPr="004D23DE">
        <w:rPr>
          <w:rFonts w:ascii="Times New Roman" w:hAnsi="Times New Roman"/>
          <w:sz w:val="24"/>
        </w:rPr>
        <w:t>pult pre prepr</w:t>
      </w:r>
      <w:r>
        <w:rPr>
          <w:rFonts w:ascii="Times New Roman" w:hAnsi="Times New Roman"/>
          <w:sz w:val="24"/>
        </w:rPr>
        <w:t>avu a hotelové služby delegátov, pult pre všeobecné informácie a pult pre IT podporu.</w:t>
      </w:r>
    </w:p>
    <w:p w14:paraId="6DCAAE94" w14:textId="4F828F59" w:rsidR="00245BEC" w:rsidRDefault="00245BEC" w:rsidP="00245BEC">
      <w:pPr>
        <w:pStyle w:val="Odsekzoznamu"/>
        <w:numPr>
          <w:ilvl w:val="0"/>
          <w:numId w:val="47"/>
        </w:numPr>
        <w:spacing w:after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Priestor bude vybavený 8 kancelárskymi</w:t>
      </w:r>
      <w:r w:rsidRPr="00B1669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stoličkami </w:t>
      </w:r>
      <w:r w:rsidRPr="00B16694">
        <w:rPr>
          <w:rFonts w:ascii="Times New Roman" w:hAnsi="Times New Roman"/>
          <w:sz w:val="24"/>
        </w:rPr>
        <w:t>a</w:t>
      </w:r>
      <w:r w:rsidR="00902EE2">
        <w:rPr>
          <w:rFonts w:ascii="Times New Roman" w:hAnsi="Times New Roman"/>
          <w:sz w:val="24"/>
        </w:rPr>
        <w:t xml:space="preserve">4 voľnými </w:t>
      </w:r>
      <w:r w:rsidRPr="00B16694">
        <w:rPr>
          <w:rFonts w:ascii="Times New Roman" w:hAnsi="Times New Roman"/>
          <w:sz w:val="24"/>
        </w:rPr>
        <w:t>zásuvk</w:t>
      </w:r>
      <w:r>
        <w:rPr>
          <w:rFonts w:ascii="Times New Roman" w:hAnsi="Times New Roman"/>
          <w:sz w:val="24"/>
        </w:rPr>
        <w:t>ami.</w:t>
      </w:r>
    </w:p>
    <w:p w14:paraId="13984387" w14:textId="3F191A29" w:rsidR="00245BEC" w:rsidRDefault="00245BEC" w:rsidP="00245BEC">
      <w:pPr>
        <w:pStyle w:val="Odsekzoznamu"/>
        <w:numPr>
          <w:ilvl w:val="0"/>
          <w:numId w:val="47"/>
        </w:numPr>
        <w:spacing w:after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Možnosť pripojenia 8 počítačov a 5 tlačiarní</w:t>
      </w:r>
      <w:r w:rsidR="00902EE2">
        <w:rPr>
          <w:rFonts w:ascii="Times New Roman" w:hAnsi="Times New Roman"/>
          <w:sz w:val="24"/>
        </w:rPr>
        <w:t>.</w:t>
      </w:r>
    </w:p>
    <w:p w14:paraId="53634AEA" w14:textId="5EC21AED" w:rsidR="00245BEC" w:rsidRPr="004839AE" w:rsidRDefault="00245BEC" w:rsidP="00245BEC">
      <w:pPr>
        <w:pStyle w:val="Odsekzoznamu"/>
        <w:numPr>
          <w:ilvl w:val="0"/>
          <w:numId w:val="47"/>
        </w:numPr>
        <w:spacing w:after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Pr="00B16694">
        <w:rPr>
          <w:rFonts w:ascii="Times New Roman" w:hAnsi="Times New Roman"/>
          <w:sz w:val="24"/>
        </w:rPr>
        <w:t xml:space="preserve"> tejto oblasti </w:t>
      </w:r>
      <w:r>
        <w:rPr>
          <w:rFonts w:ascii="Times New Roman" w:hAnsi="Times New Roman"/>
          <w:sz w:val="24"/>
        </w:rPr>
        <w:t>bude</w:t>
      </w:r>
      <w:r w:rsidRPr="00B16694">
        <w:rPr>
          <w:rFonts w:ascii="Times New Roman" w:hAnsi="Times New Roman"/>
          <w:sz w:val="24"/>
        </w:rPr>
        <w:t xml:space="preserve"> umiestnený aj dobre viditeľný stojan s nákresom celého </w:t>
      </w:r>
      <w:r>
        <w:rPr>
          <w:rFonts w:ascii="Times New Roman" w:hAnsi="Times New Roman"/>
          <w:sz w:val="24"/>
        </w:rPr>
        <w:t>konferenčného</w:t>
      </w:r>
      <w:r w:rsidRPr="00B16694">
        <w:rPr>
          <w:rFonts w:ascii="Times New Roman" w:hAnsi="Times New Roman"/>
          <w:sz w:val="24"/>
        </w:rPr>
        <w:t xml:space="preserve"> priestoru</w:t>
      </w:r>
      <w:r>
        <w:rPr>
          <w:rFonts w:ascii="Times New Roman" w:hAnsi="Times New Roman"/>
          <w:sz w:val="24"/>
        </w:rPr>
        <w:t xml:space="preserve"> - </w:t>
      </w:r>
      <w:r w:rsidRPr="00347E1F">
        <w:rPr>
          <w:rFonts w:ascii="Times New Roman" w:hAnsi="Times New Roman"/>
          <w:sz w:val="24"/>
        </w:rPr>
        <w:t>Situačný plán</w:t>
      </w:r>
      <w:r>
        <w:rPr>
          <w:rFonts w:ascii="Times New Roman" w:hAnsi="Times New Roman"/>
          <w:sz w:val="24"/>
        </w:rPr>
        <w:t xml:space="preserve"> v rozmeroch 2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</w:t>
      </w:r>
      <w:r w:rsidRPr="00347E1F">
        <w:rPr>
          <w:rFonts w:ascii="Times New Roman" w:hAnsi="Times New Roman"/>
          <w:sz w:val="24"/>
        </w:rPr>
        <w:t xml:space="preserve"> rozmer sit. plánu sa môže upraviť o max. 20% uvedeného rozmeru podľa </w:t>
      </w:r>
      <w:r>
        <w:rPr>
          <w:rFonts w:ascii="Times New Roman" w:hAnsi="Times New Roman"/>
          <w:sz w:val="24"/>
        </w:rPr>
        <w:t>poskytovateľom</w:t>
      </w:r>
      <w:r w:rsidRPr="00347E1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prenajatého</w:t>
      </w:r>
      <w:r w:rsidRPr="00347E1F">
        <w:rPr>
          <w:rFonts w:ascii="Times New Roman" w:hAnsi="Times New Roman"/>
          <w:sz w:val="24"/>
        </w:rPr>
        <w:t xml:space="preserve"> priestoru.</w:t>
      </w:r>
      <w:r w:rsidRPr="00B16694">
        <w:rPr>
          <w:rFonts w:ascii="Times New Roman" w:hAnsi="Times New Roman"/>
          <w:sz w:val="24"/>
        </w:rPr>
        <w:t xml:space="preserve"> </w:t>
      </w:r>
    </w:p>
    <w:p w14:paraId="233DC7AE" w14:textId="77777777" w:rsidR="00245BEC" w:rsidRDefault="00245BEC" w:rsidP="00245BEC">
      <w:pPr>
        <w:pStyle w:val="Odsekzoznamu"/>
        <w:numPr>
          <w:ilvl w:val="0"/>
          <w:numId w:val="47"/>
        </w:numPr>
        <w:spacing w:after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Priestor pre infopult budú tvoriť časti:</w:t>
      </w:r>
    </w:p>
    <w:p w14:paraId="14221B6E" w14:textId="77777777" w:rsidR="00245BEC" w:rsidRPr="00F94E37" w:rsidRDefault="00245BEC" w:rsidP="00245BEC">
      <w:pPr>
        <w:spacing w:after="0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F94E37">
        <w:rPr>
          <w:rFonts w:ascii="Times New Roman" w:hAnsi="Times New Roman"/>
          <w:sz w:val="24"/>
        </w:rPr>
        <w:t xml:space="preserve">IT Podpora - IT Helpdesk </w:t>
      </w:r>
    </w:p>
    <w:p w14:paraId="7B830DCB" w14:textId="77777777" w:rsidR="00245BEC" w:rsidRPr="00F94E37" w:rsidRDefault="00245BEC" w:rsidP="00245BEC">
      <w:pPr>
        <w:spacing w:after="0"/>
        <w:ind w:left="14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F94E37">
        <w:rPr>
          <w:rFonts w:ascii="Times New Roman" w:hAnsi="Times New Roman"/>
          <w:sz w:val="24"/>
        </w:rPr>
        <w:t>Všeobecné informácie -  General Information Desk</w:t>
      </w:r>
    </w:p>
    <w:p w14:paraId="6DB525D8" w14:textId="77777777" w:rsidR="00245BEC" w:rsidRPr="00F94E37" w:rsidRDefault="00245BEC" w:rsidP="00245BEC">
      <w:pPr>
        <w:spacing w:after="0"/>
        <w:jc w:val="both"/>
        <w:rPr>
          <w:rFonts w:ascii="Times New Roman" w:hAnsi="Times New Roman"/>
          <w:sz w:val="24"/>
        </w:rPr>
      </w:pPr>
      <w:r w:rsidRPr="00F94E3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-</w:t>
      </w:r>
      <w:r w:rsidRPr="00F94E37">
        <w:rPr>
          <w:rFonts w:ascii="Times New Roman" w:hAnsi="Times New Roman"/>
          <w:sz w:val="24"/>
        </w:rPr>
        <w:t>Hotelový a dopravný pult - Hotel and Transport Info Desk</w:t>
      </w:r>
    </w:p>
    <w:p w14:paraId="5979CE79" w14:textId="77777777" w:rsidR="00245BEC" w:rsidRDefault="00245BEC" w:rsidP="00245BEC">
      <w:pPr>
        <w:spacing w:after="0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F94E37">
        <w:rPr>
          <w:rFonts w:ascii="Times New Roman" w:hAnsi="Times New Roman"/>
          <w:sz w:val="24"/>
        </w:rPr>
        <w:t>Akreditácia - Accreditation Desk</w:t>
      </w:r>
    </w:p>
    <w:p w14:paraId="30F2CD4D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</w:rPr>
      </w:pPr>
    </w:p>
    <w:p w14:paraId="6DBAD88A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</w:rPr>
      </w:pPr>
    </w:p>
    <w:p w14:paraId="3412109B" w14:textId="447098AE" w:rsidR="00245BEC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9" w:name="_Toc520729975"/>
      <w:r w:rsidRPr="00B14922">
        <w:rPr>
          <w:rFonts w:ascii="Times New Roman" w:hAnsi="Times New Roman"/>
        </w:rPr>
        <w:t>9. PRIESTOR PRE BEZPEČNOSTNÉ KONTROLY</w:t>
      </w:r>
      <w:bookmarkEnd w:id="9"/>
    </w:p>
    <w:p w14:paraId="3413E87F" w14:textId="77777777" w:rsidR="00245BEC" w:rsidRPr="00637722" w:rsidRDefault="00245BEC" w:rsidP="00245BEC">
      <w:pPr>
        <w:spacing w:after="0"/>
        <w:jc w:val="both"/>
      </w:pPr>
    </w:p>
    <w:p w14:paraId="7ACB0FF9" w14:textId="6D7D9589" w:rsidR="00245BEC" w:rsidRDefault="00902EE2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Pri</w:t>
      </w:r>
      <w:r w:rsidRPr="004D23DE">
        <w:rPr>
          <w:rFonts w:ascii="Times New Roman" w:hAnsi="Times New Roman"/>
          <w:sz w:val="24"/>
        </w:rPr>
        <w:t xml:space="preserve"> </w:t>
      </w:r>
      <w:r w:rsidR="00245BEC" w:rsidRPr="004D23DE">
        <w:rPr>
          <w:rFonts w:ascii="Times New Roman" w:hAnsi="Times New Roman"/>
          <w:sz w:val="24"/>
        </w:rPr>
        <w:t>hlavný</w:t>
      </w:r>
      <w:r w:rsidR="00245BEC">
        <w:rPr>
          <w:rFonts w:ascii="Times New Roman" w:hAnsi="Times New Roman"/>
          <w:sz w:val="24"/>
        </w:rPr>
        <w:t>ch</w:t>
      </w:r>
      <w:r w:rsidR="00245BEC" w:rsidRPr="004D23D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vstupoch</w:t>
      </w:r>
      <w:r w:rsidRPr="004D23DE">
        <w:rPr>
          <w:rFonts w:ascii="Times New Roman" w:hAnsi="Times New Roman"/>
          <w:sz w:val="24"/>
        </w:rPr>
        <w:t xml:space="preserve"> </w:t>
      </w:r>
      <w:r w:rsidR="00245BEC" w:rsidRPr="004D23DE">
        <w:rPr>
          <w:rFonts w:ascii="Times New Roman" w:hAnsi="Times New Roman"/>
          <w:sz w:val="24"/>
        </w:rPr>
        <w:t>vybuduje Ú</w:t>
      </w:r>
      <w:r w:rsidR="00245BEC">
        <w:rPr>
          <w:rFonts w:ascii="Times New Roman" w:hAnsi="Times New Roman"/>
          <w:sz w:val="24"/>
        </w:rPr>
        <w:t xml:space="preserve">OÚČaDM MV </w:t>
      </w:r>
      <w:r w:rsidR="00245BEC" w:rsidRPr="004D23DE">
        <w:rPr>
          <w:rFonts w:ascii="Times New Roman" w:hAnsi="Times New Roman"/>
          <w:sz w:val="24"/>
        </w:rPr>
        <w:t xml:space="preserve">SR kontrolné oplotené </w:t>
      </w:r>
      <w:r>
        <w:rPr>
          <w:rFonts w:ascii="Times New Roman" w:hAnsi="Times New Roman"/>
          <w:sz w:val="24"/>
        </w:rPr>
        <w:t>stanovištia</w:t>
      </w:r>
      <w:r w:rsidRPr="004D23DE">
        <w:rPr>
          <w:rFonts w:ascii="Times New Roman" w:hAnsi="Times New Roman"/>
          <w:sz w:val="24"/>
        </w:rPr>
        <w:t xml:space="preserve"> </w:t>
      </w:r>
      <w:r w:rsidR="00245BEC" w:rsidRPr="004D23DE">
        <w:rPr>
          <w:rFonts w:ascii="Times New Roman" w:hAnsi="Times New Roman"/>
          <w:sz w:val="24"/>
        </w:rPr>
        <w:t>s detektormi kovov a skenermi batožín. Na tento účel je potrebné vyprázdniť priestor pred v</w:t>
      </w:r>
      <w:r w:rsidR="00245BEC">
        <w:rPr>
          <w:rFonts w:ascii="Times New Roman" w:hAnsi="Times New Roman"/>
          <w:sz w:val="24"/>
        </w:rPr>
        <w:t>stupmi.</w:t>
      </w:r>
      <w:r w:rsidR="00245BEC">
        <w:rPr>
          <w:rFonts w:ascii="Times New Roman" w:hAnsi="Times New Roman"/>
          <w:sz w:val="24"/>
          <w:szCs w:val="24"/>
        </w:rPr>
        <w:t xml:space="preserve"> Bližšia špecifikácia v Prílohe č. 6 tejto zmluvy „Bezpečnostné požiadavky“.</w:t>
      </w:r>
    </w:p>
    <w:p w14:paraId="5B30BA5E" w14:textId="77777777" w:rsidR="00245BEC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6A8C2D" w14:textId="77777777" w:rsidR="00245BEC" w:rsidRPr="00B16694" w:rsidRDefault="00245BEC" w:rsidP="00245BE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9086FE" w14:textId="346887E6" w:rsidR="00245BEC" w:rsidRPr="00B14922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10" w:name="_Toc520729976"/>
      <w:r w:rsidRPr="00B14922">
        <w:rPr>
          <w:rFonts w:ascii="Times New Roman" w:hAnsi="Times New Roman"/>
        </w:rPr>
        <w:t>10. MODLITEBŇA</w:t>
      </w:r>
      <w:bookmarkEnd w:id="10"/>
    </w:p>
    <w:p w14:paraId="3C97A6CD" w14:textId="77777777" w:rsidR="00245BEC" w:rsidRPr="00EB61E8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E6C8DD" w14:textId="552724D0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61E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 konferenčnom priestore bude </w:t>
      </w:r>
      <w:r w:rsidRPr="00EB61E8">
        <w:rPr>
          <w:rFonts w:ascii="Times New Roman" w:hAnsi="Times New Roman"/>
          <w:sz w:val="24"/>
          <w:szCs w:val="24"/>
        </w:rPr>
        <w:t xml:space="preserve">zriadená modlitebňa označená ako </w:t>
      </w:r>
      <w:r w:rsidRPr="00E94172">
        <w:rPr>
          <w:rFonts w:ascii="Times New Roman" w:hAnsi="Times New Roman"/>
          <w:b/>
          <w:sz w:val="24"/>
          <w:szCs w:val="24"/>
        </w:rPr>
        <w:t>„</w:t>
      </w:r>
      <w:r w:rsidRPr="00E94172">
        <w:rPr>
          <w:rFonts w:ascii="Times New Roman" w:hAnsi="Times New Roman"/>
          <w:b/>
          <w:i/>
          <w:sz w:val="24"/>
          <w:szCs w:val="24"/>
        </w:rPr>
        <w:t>P</w:t>
      </w:r>
      <w:r w:rsidRPr="00060089">
        <w:rPr>
          <w:rFonts w:ascii="Times New Roman" w:hAnsi="Times New Roman"/>
          <w:b/>
          <w:i/>
          <w:sz w:val="24"/>
          <w:szCs w:val="24"/>
        </w:rPr>
        <w:t>rayer´s room</w:t>
      </w: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.</w:t>
      </w:r>
      <w:r w:rsidR="00AF1075">
        <w:rPr>
          <w:rFonts w:ascii="Times New Roman" w:hAnsi="Times New Roman"/>
          <w:b/>
          <w:sz w:val="24"/>
          <w:szCs w:val="24"/>
        </w:rPr>
        <w:t xml:space="preserve"> </w:t>
      </w:r>
      <w:r w:rsidRPr="000B143F">
        <w:rPr>
          <w:rFonts w:ascii="Times New Roman" w:hAnsi="Times New Roman"/>
          <w:sz w:val="24"/>
          <w:szCs w:val="24"/>
        </w:rPr>
        <w:t>K dispozícii bude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B61E8">
        <w:rPr>
          <w:rFonts w:ascii="Times New Roman" w:hAnsi="Times New Roman"/>
          <w:sz w:val="24"/>
          <w:szCs w:val="24"/>
        </w:rPr>
        <w:t>štít</w:t>
      </w:r>
      <w:r>
        <w:rPr>
          <w:rFonts w:ascii="Times New Roman" w:hAnsi="Times New Roman"/>
          <w:sz w:val="24"/>
          <w:szCs w:val="24"/>
        </w:rPr>
        <w:t>o</w:t>
      </w:r>
      <w:r w:rsidRPr="00EB61E8">
        <w:rPr>
          <w:rFonts w:ascii="Times New Roman" w:hAnsi="Times New Roman"/>
          <w:sz w:val="24"/>
          <w:szCs w:val="24"/>
        </w:rPr>
        <w:t>k so znením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DD775B">
        <w:rPr>
          <w:rFonts w:ascii="Times New Roman" w:hAnsi="Times New Roman"/>
          <w:sz w:val="24"/>
          <w:szCs w:val="24"/>
        </w:rPr>
        <w:t>In Use”</w:t>
      </w:r>
      <w:r>
        <w:rPr>
          <w:rFonts w:ascii="Times New Roman" w:hAnsi="Times New Roman"/>
          <w:sz w:val="24"/>
          <w:szCs w:val="24"/>
        </w:rPr>
        <w:t xml:space="preserve">, ktorý sa dá zavesiť na dvere. </w:t>
      </w:r>
    </w:p>
    <w:p w14:paraId="4594D1EF" w14:textId="01132F8B" w:rsidR="009520D7" w:rsidRDefault="009520D7" w:rsidP="00245BEC">
      <w:pPr>
        <w:pStyle w:val="Bezriadkovania"/>
        <w:numPr>
          <w:ilvl w:val="0"/>
          <w:numId w:val="5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Modlitebňa bude </w:t>
      </w:r>
      <w:r w:rsidRPr="00EB61E8">
        <w:rPr>
          <w:rFonts w:ascii="Times New Roman" w:hAnsi="Times New Roman"/>
          <w:sz w:val="24"/>
          <w:szCs w:val="24"/>
        </w:rPr>
        <w:t xml:space="preserve"> uzatvárateľná</w:t>
      </w:r>
      <w:r>
        <w:rPr>
          <w:rFonts w:ascii="Times New Roman" w:hAnsi="Times New Roman"/>
          <w:sz w:val="24"/>
          <w:szCs w:val="24"/>
        </w:rPr>
        <w:t>.</w:t>
      </w:r>
    </w:p>
    <w:p w14:paraId="50B47736" w14:textId="25273CE0" w:rsidR="00245BEC" w:rsidRDefault="009520D7" w:rsidP="00245BEC">
      <w:pPr>
        <w:pStyle w:val="Bezriadkovania"/>
        <w:numPr>
          <w:ilvl w:val="0"/>
          <w:numId w:val="5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Bude </w:t>
      </w:r>
      <w:r w:rsidRPr="00EB61E8">
        <w:rPr>
          <w:rFonts w:ascii="Times New Roman" w:hAnsi="Times New Roman"/>
          <w:sz w:val="24"/>
          <w:szCs w:val="24"/>
        </w:rPr>
        <w:t xml:space="preserve">vybavená dvoma </w:t>
      </w:r>
      <w:r>
        <w:rPr>
          <w:rFonts w:ascii="Times New Roman" w:hAnsi="Times New Roman"/>
          <w:sz w:val="24"/>
          <w:szCs w:val="24"/>
        </w:rPr>
        <w:t xml:space="preserve">kancelárskymi </w:t>
      </w:r>
      <w:r w:rsidRPr="00EB61E8">
        <w:rPr>
          <w:rFonts w:ascii="Times New Roman" w:hAnsi="Times New Roman"/>
          <w:sz w:val="24"/>
          <w:szCs w:val="24"/>
        </w:rPr>
        <w:t>stoličkami a stolíkom.</w:t>
      </w:r>
    </w:p>
    <w:p w14:paraId="364E43E9" w14:textId="05DE9C3D" w:rsidR="00245BEC" w:rsidRDefault="00245BEC" w:rsidP="00245BEC">
      <w:pPr>
        <w:pStyle w:val="Bezriadkovania"/>
        <w:numPr>
          <w:ilvl w:val="0"/>
          <w:numId w:val="5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Bude u</w:t>
      </w:r>
      <w:r w:rsidRPr="00EB61E8">
        <w:rPr>
          <w:rFonts w:ascii="Times New Roman" w:hAnsi="Times New Roman"/>
          <w:sz w:val="24"/>
          <w:szCs w:val="24"/>
        </w:rPr>
        <w:t>miestnená vo vzdialenej, pokojnejšej časti a  prístupná všetkým typom delegátov.</w:t>
      </w:r>
    </w:p>
    <w:p w14:paraId="439B6A50" w14:textId="38E09DA1" w:rsidR="00245BEC" w:rsidRPr="00B14922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11" w:name="_Toc520729977"/>
      <w:r w:rsidRPr="00B14922">
        <w:rPr>
          <w:rFonts w:ascii="Times New Roman" w:hAnsi="Times New Roman"/>
        </w:rPr>
        <w:lastRenderedPageBreak/>
        <w:t>11. PRIESTOR PRE ZÁZEMIE</w:t>
      </w:r>
      <w:bookmarkEnd w:id="11"/>
    </w:p>
    <w:p w14:paraId="3C4A59E0" w14:textId="77777777" w:rsidR="00245BEC" w:rsidRPr="004019E0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B66C5E9" w14:textId="57374109" w:rsidR="00245BEC" w:rsidRPr="00B14922" w:rsidRDefault="00245BEC" w:rsidP="00245BEC">
      <w:pPr>
        <w:pStyle w:val="Nadpis4"/>
        <w:jc w:val="both"/>
        <w:rPr>
          <w:b w:val="0"/>
          <w:i/>
        </w:rPr>
      </w:pPr>
      <w:r w:rsidRPr="00B14922">
        <w:t>11.a) ŠATNE</w:t>
      </w:r>
    </w:p>
    <w:p w14:paraId="00C345D4" w14:textId="77777777" w:rsidR="00245BEC" w:rsidRPr="00117FB3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E5A82BF" w14:textId="77777777" w:rsidR="00245BEC" w:rsidRDefault="00245BEC" w:rsidP="00245BEC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Šatne budú označené ako </w:t>
      </w:r>
      <w:r>
        <w:rPr>
          <w:rFonts w:ascii="Times New Roman" w:hAnsi="Times New Roman"/>
          <w:i/>
          <w:sz w:val="24"/>
          <w:szCs w:val="24"/>
        </w:rPr>
        <w:t>„WARDROBE“.</w:t>
      </w:r>
    </w:p>
    <w:p w14:paraId="5156C416" w14:textId="481C8030" w:rsidR="00245BEC" w:rsidRDefault="00245BEC" w:rsidP="00245BEC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Šatňa </w:t>
      </w:r>
      <w:r w:rsidRPr="00B60EF0">
        <w:rPr>
          <w:rFonts w:ascii="Times New Roman" w:hAnsi="Times New Roman"/>
          <w:sz w:val="24"/>
          <w:szCs w:val="24"/>
        </w:rPr>
        <w:t xml:space="preserve">pre 1200 </w:t>
      </w:r>
      <w:r>
        <w:rPr>
          <w:rFonts w:ascii="Times New Roman" w:hAnsi="Times New Roman"/>
          <w:sz w:val="24"/>
          <w:szCs w:val="24"/>
        </w:rPr>
        <w:t xml:space="preserve"> delegátov (t.j. 1200 vešiakov) </w:t>
      </w:r>
      <w:r w:rsidRPr="00B60EF0">
        <w:rPr>
          <w:rFonts w:ascii="Times New Roman" w:hAnsi="Times New Roman"/>
          <w:sz w:val="24"/>
          <w:szCs w:val="24"/>
        </w:rPr>
        <w:t xml:space="preserve">s obsluhou </w:t>
      </w:r>
      <w:r>
        <w:rPr>
          <w:rFonts w:ascii="Times New Roman" w:hAnsi="Times New Roman"/>
          <w:sz w:val="24"/>
          <w:szCs w:val="24"/>
        </w:rPr>
        <w:t xml:space="preserve">(minimálne 1 osoba na </w:t>
      </w:r>
      <w:r w:rsidR="009520D7">
        <w:rPr>
          <w:rFonts w:ascii="Times New Roman" w:hAnsi="Times New Roman"/>
          <w:sz w:val="24"/>
          <w:szCs w:val="24"/>
        </w:rPr>
        <w:t xml:space="preserve">200 </w:t>
      </w:r>
      <w:r>
        <w:rPr>
          <w:rFonts w:ascii="Times New Roman" w:hAnsi="Times New Roman"/>
          <w:sz w:val="24"/>
          <w:szCs w:val="24"/>
        </w:rPr>
        <w:t>účastníkov).</w:t>
      </w:r>
    </w:p>
    <w:p w14:paraId="08AD581D" w14:textId="77777777" w:rsidR="00245BEC" w:rsidRDefault="00245BEC" w:rsidP="00245BEC">
      <w:pPr>
        <w:pStyle w:val="Bezriadkovania"/>
        <w:numPr>
          <w:ilvl w:val="0"/>
          <w:numId w:val="5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Vybavená vešiakmi na zavesenie kabátov, označeniami v šatni i pre účastníka, priestorom na minimálne 100 kufrov.</w:t>
      </w:r>
    </w:p>
    <w:p w14:paraId="7D19F506" w14:textId="77777777" w:rsidR="00245BEC" w:rsidRPr="00EC7EAE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D9D2A0" w14:textId="5DA93140" w:rsidR="00245BEC" w:rsidRPr="00B14922" w:rsidRDefault="00245BEC" w:rsidP="00245BEC">
      <w:pPr>
        <w:pStyle w:val="Nadpis4"/>
        <w:jc w:val="both"/>
        <w:rPr>
          <w:b w:val="0"/>
          <w:i/>
        </w:rPr>
      </w:pPr>
      <w:r w:rsidRPr="00B14922">
        <w:t>11.b) TOALETY</w:t>
      </w:r>
    </w:p>
    <w:p w14:paraId="2A723040" w14:textId="77777777" w:rsidR="00245BEC" w:rsidRDefault="00245BEC" w:rsidP="00245BEC">
      <w:pPr>
        <w:pStyle w:val="Bezriadkovania"/>
        <w:numPr>
          <w:ilvl w:val="0"/>
          <w:numId w:val="5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60EF0">
        <w:rPr>
          <w:rFonts w:ascii="Times New Roman" w:hAnsi="Times New Roman"/>
          <w:sz w:val="24"/>
          <w:szCs w:val="24"/>
        </w:rPr>
        <w:t>Počet toal</w:t>
      </w:r>
      <w:r>
        <w:rPr>
          <w:rFonts w:ascii="Times New Roman" w:hAnsi="Times New Roman"/>
          <w:sz w:val="24"/>
          <w:szCs w:val="24"/>
        </w:rPr>
        <w:t>iet musí spĺňať platné hygienické normy pre 1700 osôb, vrátane čistenia a dopĺňania papieru a mydla.</w:t>
      </w:r>
    </w:p>
    <w:p w14:paraId="79B1BED8" w14:textId="77777777" w:rsidR="00245BEC" w:rsidRDefault="00245BEC" w:rsidP="00245BEC">
      <w:pPr>
        <w:pStyle w:val="Bezriadkovania"/>
        <w:numPr>
          <w:ilvl w:val="0"/>
          <w:numId w:val="5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Musia byť vo vyhovujúcom technickom stave, pevne vstavané a nie provizórne, s keramickou sanitou.</w:t>
      </w:r>
    </w:p>
    <w:p w14:paraId="32F35C21" w14:textId="77777777" w:rsidR="00245BEC" w:rsidRPr="00B60EF0" w:rsidRDefault="00245BEC" w:rsidP="00245BEC">
      <w:pPr>
        <w:pStyle w:val="Bezriadkovania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D223AFA" w14:textId="1A7988B4" w:rsidR="00245BEC" w:rsidRPr="00B14922" w:rsidRDefault="00245BEC" w:rsidP="00245BEC">
      <w:pPr>
        <w:pStyle w:val="Nadpis4"/>
        <w:jc w:val="both"/>
        <w:rPr>
          <w:b w:val="0"/>
          <w:i/>
        </w:rPr>
      </w:pPr>
      <w:r w:rsidRPr="00B14922">
        <w:t>11.c) CHODBY A ODDYCHOVÉ ZÓNY</w:t>
      </w:r>
    </w:p>
    <w:p w14:paraId="653D4C41" w14:textId="77777777" w:rsidR="00245BEC" w:rsidRPr="00C63E51" w:rsidRDefault="00245BEC" w:rsidP="00245BEC">
      <w:pPr>
        <w:pStyle w:val="Bezriadkovania"/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63E51">
        <w:rPr>
          <w:rFonts w:ascii="Times New Roman" w:hAnsi="Times New Roman"/>
          <w:sz w:val="24"/>
          <w:szCs w:val="24"/>
        </w:rPr>
        <w:t>Chodby a únikové priestory musia spĺňať všetky požiarno-bezpečnostné predpisy</w:t>
      </w:r>
      <w:r>
        <w:rPr>
          <w:rFonts w:ascii="Times New Roman" w:hAnsi="Times New Roman"/>
          <w:sz w:val="24"/>
          <w:szCs w:val="24"/>
        </w:rPr>
        <w:t>.</w:t>
      </w:r>
    </w:p>
    <w:p w14:paraId="7BA345BB" w14:textId="77777777" w:rsidR="00245BEC" w:rsidRDefault="00245BEC" w:rsidP="00245BEC">
      <w:pPr>
        <w:pStyle w:val="Bezriadkovania"/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Oddychové zóny sú špecifikované vyššie.</w:t>
      </w:r>
    </w:p>
    <w:p w14:paraId="41B71B42" w14:textId="165D37E3" w:rsidR="00245BEC" w:rsidRPr="001D059A" w:rsidRDefault="00245BEC" w:rsidP="00245BEC">
      <w:pPr>
        <w:pStyle w:val="Odsekzoznamu"/>
        <w:numPr>
          <w:ilvl w:val="0"/>
          <w:numId w:val="42"/>
        </w:numPr>
        <w:spacing w:after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256D1">
        <w:rPr>
          <w:rFonts w:ascii="Times New Roman" w:hAnsi="Times New Roman"/>
          <w:sz w:val="24"/>
          <w:szCs w:val="24"/>
        </w:rPr>
        <w:t>Priestory pre delegácie, ako spojovacie chodby/foyer budú vybavené oddychovou časťou</w:t>
      </w:r>
      <w:r>
        <w:rPr>
          <w:rFonts w:ascii="Times New Roman" w:hAnsi="Times New Roman"/>
          <w:sz w:val="24"/>
          <w:szCs w:val="24"/>
        </w:rPr>
        <w:t xml:space="preserve"> spolu s plochou minimálne 2000 m</w:t>
      </w:r>
      <w:r w:rsidRPr="00300C57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Budú vybavené priestorom na sedenie</w:t>
      </w:r>
      <w:r w:rsidRPr="006256D1">
        <w:rPr>
          <w:rFonts w:ascii="Times New Roman" w:hAnsi="Times New Roman"/>
          <w:sz w:val="24"/>
          <w:szCs w:val="24"/>
        </w:rPr>
        <w:t xml:space="preserve"> pre minimálne 50 ľudí ako kresielka</w:t>
      </w:r>
      <w:r w:rsidRPr="00E66527">
        <w:rPr>
          <w:rFonts w:ascii="Times New Roman" w:hAnsi="Times New Roman"/>
          <w:sz w:val="24"/>
          <w:szCs w:val="24"/>
        </w:rPr>
        <w:t xml:space="preserve">/lavičky/pohovky a minimálne 10 stolíkmi. Taktiež </w:t>
      </w:r>
      <w:r w:rsidR="009520D7">
        <w:rPr>
          <w:rFonts w:ascii="Times New Roman" w:hAnsi="Times New Roman"/>
          <w:sz w:val="24"/>
          <w:szCs w:val="24"/>
        </w:rPr>
        <w:t>budú vybavené</w:t>
      </w:r>
      <w:r w:rsidRPr="00E66527">
        <w:rPr>
          <w:rFonts w:ascii="Times New Roman" w:hAnsi="Times New Roman"/>
          <w:sz w:val="24"/>
          <w:szCs w:val="24"/>
        </w:rPr>
        <w:t xml:space="preserve"> predprípravou na inštalovanie techniky</w:t>
      </w:r>
      <w:r>
        <w:rPr>
          <w:rFonts w:ascii="Times New Roman" w:hAnsi="Times New Roman"/>
          <w:sz w:val="24"/>
          <w:szCs w:val="24"/>
        </w:rPr>
        <w:t>, ktorá bude</w:t>
      </w:r>
      <w:r w:rsidRPr="0060577A">
        <w:rPr>
          <w:rFonts w:ascii="Times New Roman" w:hAnsi="Times New Roman"/>
          <w:sz w:val="24"/>
          <w:szCs w:val="24"/>
        </w:rPr>
        <w:t xml:space="preserve"> spoločná pre všetky delegácie</w:t>
      </w:r>
      <w:r>
        <w:rPr>
          <w:rFonts w:ascii="Times New Roman" w:hAnsi="Times New Roman"/>
          <w:sz w:val="24"/>
          <w:szCs w:val="24"/>
        </w:rPr>
        <w:t>.</w:t>
      </w:r>
    </w:p>
    <w:p w14:paraId="289D846D" w14:textId="77777777" w:rsidR="00245BEC" w:rsidRDefault="00245BEC" w:rsidP="00245BEC">
      <w:pPr>
        <w:pStyle w:val="Odsekzoznamu"/>
        <w:numPr>
          <w:ilvl w:val="0"/>
          <w:numId w:val="3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1F7A">
        <w:rPr>
          <w:rFonts w:ascii="Times New Roman" w:hAnsi="Times New Roman"/>
          <w:sz w:val="24"/>
          <w:szCs w:val="24"/>
        </w:rPr>
        <w:t xml:space="preserve">Na chodbe medzi národnými miestnosťami maximálne vo vzdialenosti do </w:t>
      </w:r>
      <w:r w:rsidRPr="00C96829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829">
        <w:rPr>
          <w:rFonts w:ascii="Times New Roman" w:hAnsi="Times New Roman"/>
          <w:sz w:val="24"/>
          <w:szCs w:val="24"/>
        </w:rPr>
        <w:t>m od</w:t>
      </w:r>
      <w:r w:rsidRPr="00891F7A">
        <w:rPr>
          <w:rFonts w:ascii="Times New Roman" w:hAnsi="Times New Roman"/>
          <w:sz w:val="24"/>
          <w:szCs w:val="24"/>
        </w:rPr>
        <w:t xml:space="preserve"> každej národnej miestnosti </w:t>
      </w:r>
      <w:r>
        <w:rPr>
          <w:rFonts w:ascii="Times New Roman" w:hAnsi="Times New Roman"/>
          <w:sz w:val="24"/>
          <w:szCs w:val="24"/>
        </w:rPr>
        <w:t>bude</w:t>
      </w:r>
      <w:r w:rsidRPr="00891F7A">
        <w:rPr>
          <w:rFonts w:ascii="Times New Roman" w:hAnsi="Times New Roman"/>
          <w:sz w:val="24"/>
          <w:szCs w:val="24"/>
        </w:rPr>
        <w:t xml:space="preserve"> potrebné zabezpečiť pripo</w:t>
      </w:r>
      <w:r>
        <w:rPr>
          <w:rFonts w:ascii="Times New Roman" w:hAnsi="Times New Roman"/>
          <w:sz w:val="24"/>
          <w:szCs w:val="24"/>
        </w:rPr>
        <w:t>jenia</w:t>
      </w:r>
      <w:r w:rsidRPr="00891F7A">
        <w:rPr>
          <w:rFonts w:ascii="Times New Roman" w:hAnsi="Times New Roman"/>
          <w:sz w:val="24"/>
          <w:szCs w:val="24"/>
        </w:rPr>
        <w:t xml:space="preserve"> na inštaláciu </w:t>
      </w:r>
      <w:r>
        <w:rPr>
          <w:rFonts w:ascii="Times New Roman" w:hAnsi="Times New Roman"/>
          <w:sz w:val="24"/>
          <w:szCs w:val="24"/>
        </w:rPr>
        <w:t xml:space="preserve">10 </w:t>
      </w:r>
      <w:r w:rsidRPr="00891F7A">
        <w:rPr>
          <w:rFonts w:ascii="Times New Roman" w:hAnsi="Times New Roman"/>
          <w:sz w:val="24"/>
          <w:szCs w:val="24"/>
        </w:rPr>
        <w:t xml:space="preserve">multimediálnych </w:t>
      </w:r>
      <w:r w:rsidRPr="00C96829">
        <w:rPr>
          <w:rFonts w:ascii="Times New Roman" w:hAnsi="Times New Roman"/>
          <w:sz w:val="24"/>
          <w:szCs w:val="24"/>
        </w:rPr>
        <w:t>tlačiarní (</w:t>
      </w:r>
      <w:r>
        <w:rPr>
          <w:rFonts w:ascii="Times New Roman" w:hAnsi="Times New Roman"/>
          <w:sz w:val="24"/>
          <w:szCs w:val="24"/>
        </w:rPr>
        <w:t>tlačiarne dodá objednávateľ).</w:t>
      </w:r>
      <w:r w:rsidRPr="00C96829">
        <w:rPr>
          <w:rFonts w:ascii="Times New Roman" w:hAnsi="Times New Roman"/>
          <w:sz w:val="24"/>
          <w:szCs w:val="24"/>
        </w:rPr>
        <w:t xml:space="preserve"> </w:t>
      </w:r>
    </w:p>
    <w:p w14:paraId="3DEE0E15" w14:textId="77777777" w:rsidR="00245BEC" w:rsidRPr="00C817F4" w:rsidRDefault="00245BEC" w:rsidP="00245BEC">
      <w:pPr>
        <w:pStyle w:val="Odsekzoznamu"/>
        <w:numPr>
          <w:ilvl w:val="0"/>
          <w:numId w:val="3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1F7A">
        <w:rPr>
          <w:rFonts w:ascii="Times New Roman" w:hAnsi="Times New Roman"/>
          <w:sz w:val="24"/>
          <w:szCs w:val="24"/>
        </w:rPr>
        <w:t>Na chodbe</w:t>
      </w:r>
      <w:r>
        <w:rPr>
          <w:rFonts w:ascii="Times New Roman" w:hAnsi="Times New Roman"/>
          <w:sz w:val="24"/>
          <w:szCs w:val="24"/>
        </w:rPr>
        <w:t xml:space="preserve"> medzi národnými miestnosťami bude</w:t>
      </w:r>
      <w:r w:rsidRPr="00891F7A">
        <w:rPr>
          <w:rFonts w:ascii="Times New Roman" w:hAnsi="Times New Roman"/>
          <w:sz w:val="24"/>
          <w:szCs w:val="24"/>
        </w:rPr>
        <w:t xml:space="preserve"> potrebné </w:t>
      </w:r>
      <w:r>
        <w:rPr>
          <w:rFonts w:ascii="Times New Roman" w:hAnsi="Times New Roman"/>
          <w:sz w:val="24"/>
          <w:szCs w:val="24"/>
        </w:rPr>
        <w:t>inštalovať 20 LED obrazoviek.</w:t>
      </w:r>
      <w:r w:rsidRPr="00C96829">
        <w:rPr>
          <w:rFonts w:ascii="Times New Roman" w:hAnsi="Times New Roman"/>
          <w:sz w:val="24"/>
          <w:szCs w:val="24"/>
        </w:rPr>
        <w:t xml:space="preserve"> </w:t>
      </w:r>
    </w:p>
    <w:p w14:paraId="709F1637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242CF9" w14:textId="77E4C3D4" w:rsidR="00245BEC" w:rsidRPr="00B14922" w:rsidRDefault="00245BEC" w:rsidP="00245BEC">
      <w:pPr>
        <w:pStyle w:val="Nadpis4"/>
        <w:jc w:val="both"/>
        <w:rPr>
          <w:b w:val="0"/>
          <w:i/>
        </w:rPr>
      </w:pPr>
      <w:r w:rsidRPr="00B14922">
        <w:t>11.d)  FAJČIARSKY PRIESTOR</w:t>
      </w:r>
    </w:p>
    <w:p w14:paraId="60DE22FF" w14:textId="558BA8CC" w:rsidR="00245BEC" w:rsidRPr="00EB61E8" w:rsidRDefault="00245BEC" w:rsidP="00245BEC">
      <w:pPr>
        <w:pStyle w:val="Bezriadkovania"/>
        <w:numPr>
          <w:ilvl w:val="0"/>
          <w:numId w:val="5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61E8">
        <w:rPr>
          <w:rFonts w:ascii="Times New Roman" w:hAnsi="Times New Roman"/>
          <w:sz w:val="24"/>
          <w:szCs w:val="24"/>
        </w:rPr>
        <w:t>V celom priestore MiR</w:t>
      </w:r>
      <w:r>
        <w:rPr>
          <w:rFonts w:ascii="Times New Roman" w:hAnsi="Times New Roman"/>
          <w:sz w:val="24"/>
          <w:szCs w:val="24"/>
        </w:rPr>
        <w:t xml:space="preserve"> je </w:t>
      </w:r>
      <w:r w:rsidRPr="00EB61E8">
        <w:rPr>
          <w:rFonts w:ascii="Times New Roman" w:hAnsi="Times New Roman"/>
          <w:sz w:val="24"/>
          <w:szCs w:val="24"/>
        </w:rPr>
        <w:t xml:space="preserve">fajčenie zakázané okrem vyznačených priestorov. </w:t>
      </w:r>
      <w:r w:rsidRPr="00EB61E8">
        <w:rPr>
          <w:rFonts w:ascii="Times New Roman" w:hAnsi="Times New Roman"/>
          <w:b/>
          <w:sz w:val="24"/>
          <w:szCs w:val="24"/>
        </w:rPr>
        <w:t xml:space="preserve">Fajčiarske zóny </w:t>
      </w:r>
      <w:r w:rsidRPr="00EB61E8">
        <w:rPr>
          <w:rFonts w:ascii="Times New Roman" w:hAnsi="Times New Roman"/>
          <w:sz w:val="24"/>
          <w:szCs w:val="24"/>
        </w:rPr>
        <w:t xml:space="preserve">budú označené nápisom </w:t>
      </w:r>
      <w:r>
        <w:rPr>
          <w:rFonts w:ascii="Times New Roman" w:hAnsi="Times New Roman"/>
          <w:sz w:val="24"/>
          <w:szCs w:val="24"/>
        </w:rPr>
        <w:t>„</w:t>
      </w:r>
      <w:r w:rsidRPr="00060089">
        <w:rPr>
          <w:rFonts w:ascii="Times New Roman" w:hAnsi="Times New Roman"/>
          <w:b/>
          <w:i/>
          <w:sz w:val="24"/>
          <w:szCs w:val="24"/>
        </w:rPr>
        <w:t>Smoking area</w:t>
      </w:r>
      <w:r>
        <w:rPr>
          <w:rFonts w:ascii="Times New Roman" w:hAnsi="Times New Roman"/>
          <w:b/>
          <w:i/>
          <w:sz w:val="24"/>
          <w:szCs w:val="24"/>
        </w:rPr>
        <w:t xml:space="preserve">“ </w:t>
      </w:r>
      <w:r w:rsidRPr="001244CF">
        <w:rPr>
          <w:rFonts w:ascii="Times New Roman" w:hAnsi="Times New Roman"/>
          <w:sz w:val="24"/>
          <w:szCs w:val="24"/>
        </w:rPr>
        <w:t>(v</w:t>
      </w:r>
      <w:r>
        <w:rPr>
          <w:rFonts w:ascii="Times New Roman" w:hAnsi="Times New Roman"/>
          <w:sz w:val="24"/>
          <w:szCs w:val="24"/>
        </w:rPr>
        <w:t>eľkosť, typ písma a  rozmery</w:t>
      </w:r>
      <w:r w:rsidRPr="001244CF">
        <w:rPr>
          <w:rFonts w:ascii="Times New Roman" w:hAnsi="Times New Roman"/>
          <w:sz w:val="24"/>
          <w:szCs w:val="24"/>
        </w:rPr>
        <w:t xml:space="preserve"> dodá </w:t>
      </w:r>
      <w:r>
        <w:rPr>
          <w:rFonts w:ascii="Times New Roman" w:hAnsi="Times New Roman"/>
          <w:sz w:val="24"/>
          <w:szCs w:val="24"/>
        </w:rPr>
        <w:t>objednávateľ</w:t>
      </w:r>
      <w:r w:rsidRPr="001244CF">
        <w:rPr>
          <w:rFonts w:ascii="Times New Roman" w:hAnsi="Times New Roman"/>
          <w:sz w:val="24"/>
          <w:szCs w:val="24"/>
        </w:rPr>
        <w:t>)</w:t>
      </w:r>
      <w:r w:rsidRPr="00EB61E8">
        <w:rPr>
          <w:rFonts w:ascii="Times New Roman" w:hAnsi="Times New Roman"/>
          <w:sz w:val="24"/>
          <w:szCs w:val="24"/>
        </w:rPr>
        <w:t>, a</w:t>
      </w:r>
      <w:r>
        <w:rPr>
          <w:rFonts w:ascii="Times New Roman" w:hAnsi="Times New Roman"/>
          <w:sz w:val="24"/>
          <w:szCs w:val="24"/>
        </w:rPr>
        <w:t xml:space="preserve"> budú </w:t>
      </w:r>
      <w:r w:rsidRPr="00EB61E8">
        <w:rPr>
          <w:rFonts w:ascii="Times New Roman" w:hAnsi="Times New Roman"/>
          <w:sz w:val="24"/>
          <w:szCs w:val="24"/>
        </w:rPr>
        <w:t>v </w:t>
      </w:r>
      <w:r w:rsidRPr="00E75AF2">
        <w:rPr>
          <w:rFonts w:ascii="Times New Roman" w:hAnsi="Times New Roman"/>
          <w:sz w:val="24"/>
          <w:szCs w:val="24"/>
        </w:rPr>
        <w:t>primeranej</w:t>
      </w:r>
      <w:r w:rsidRPr="00EB61E8">
        <w:rPr>
          <w:rFonts w:ascii="Times New Roman" w:hAnsi="Times New Roman"/>
          <w:sz w:val="24"/>
          <w:szCs w:val="24"/>
        </w:rPr>
        <w:t xml:space="preserve"> vzdialenosti od delegátsk</w:t>
      </w:r>
      <w:r>
        <w:rPr>
          <w:rFonts w:ascii="Times New Roman" w:hAnsi="Times New Roman"/>
          <w:sz w:val="24"/>
          <w:szCs w:val="24"/>
        </w:rPr>
        <w:t xml:space="preserve">ej zóny a od zóny pre novinárov. </w:t>
      </w:r>
    </w:p>
    <w:p w14:paraId="44F188F9" w14:textId="0B84CC10" w:rsidR="00245BEC" w:rsidRDefault="00245BEC" w:rsidP="00245BEC">
      <w:pPr>
        <w:pStyle w:val="Bezriadkovania"/>
        <w:numPr>
          <w:ilvl w:val="0"/>
          <w:numId w:val="5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B61E8">
        <w:rPr>
          <w:rFonts w:ascii="Times New Roman" w:hAnsi="Times New Roman"/>
          <w:sz w:val="24"/>
          <w:szCs w:val="24"/>
        </w:rPr>
        <w:t>Fajčiarske priestory musia byť v zaistenej oblasti</w:t>
      </w:r>
      <w:r>
        <w:rPr>
          <w:rFonts w:ascii="Times New Roman" w:hAnsi="Times New Roman"/>
          <w:sz w:val="24"/>
          <w:szCs w:val="24"/>
        </w:rPr>
        <w:t>-bezpečnostnej zóne</w:t>
      </w:r>
      <w:r w:rsidRPr="00EB61E8">
        <w:rPr>
          <w:rFonts w:ascii="Times New Roman" w:hAnsi="Times New Roman"/>
          <w:sz w:val="24"/>
          <w:szCs w:val="24"/>
        </w:rPr>
        <w:t>, umiestnené tak, aby delegá</w:t>
      </w:r>
      <w:r>
        <w:rPr>
          <w:rFonts w:ascii="Times New Roman" w:hAnsi="Times New Roman"/>
          <w:sz w:val="24"/>
          <w:szCs w:val="24"/>
        </w:rPr>
        <w:t xml:space="preserve">ti </w:t>
      </w:r>
      <w:r w:rsidRPr="00EB61E8">
        <w:rPr>
          <w:rFonts w:ascii="Times New Roman" w:hAnsi="Times New Roman"/>
          <w:sz w:val="24"/>
          <w:szCs w:val="24"/>
        </w:rPr>
        <w:t xml:space="preserve">nemuseli prechádzať bezpečnostnými kontrolami pri každej prestávke na fajčenie. Miestnosť na fajčenie  </w:t>
      </w:r>
      <w:r>
        <w:rPr>
          <w:rFonts w:ascii="Times New Roman" w:hAnsi="Times New Roman"/>
          <w:sz w:val="24"/>
          <w:szCs w:val="24"/>
        </w:rPr>
        <w:t xml:space="preserve">bude </w:t>
      </w:r>
      <w:r w:rsidRPr="00EB61E8">
        <w:rPr>
          <w:rFonts w:ascii="Times New Roman" w:hAnsi="Times New Roman"/>
          <w:sz w:val="24"/>
          <w:szCs w:val="24"/>
        </w:rPr>
        <w:t>zakrytá</w:t>
      </w:r>
      <w:r>
        <w:rPr>
          <w:rFonts w:ascii="Times New Roman" w:hAnsi="Times New Roman"/>
          <w:sz w:val="24"/>
          <w:szCs w:val="24"/>
        </w:rPr>
        <w:t>, pričom  v prípade o</w:t>
      </w:r>
      <w:r w:rsidRPr="00EB61E8">
        <w:rPr>
          <w:rFonts w:ascii="Times New Roman" w:hAnsi="Times New Roman"/>
          <w:sz w:val="24"/>
          <w:szCs w:val="24"/>
        </w:rPr>
        <w:t>tvorené</w:t>
      </w:r>
      <w:r>
        <w:rPr>
          <w:rFonts w:ascii="Times New Roman" w:hAnsi="Times New Roman"/>
          <w:sz w:val="24"/>
          <w:szCs w:val="24"/>
        </w:rPr>
        <w:t>ho</w:t>
      </w:r>
      <w:r w:rsidRPr="00EB61E8">
        <w:rPr>
          <w:rFonts w:ascii="Times New Roman" w:hAnsi="Times New Roman"/>
          <w:sz w:val="24"/>
          <w:szCs w:val="24"/>
        </w:rPr>
        <w:t xml:space="preserve"> priestor</w:t>
      </w:r>
      <w:r>
        <w:rPr>
          <w:rFonts w:ascii="Times New Roman" w:hAnsi="Times New Roman"/>
          <w:sz w:val="24"/>
          <w:szCs w:val="24"/>
        </w:rPr>
        <w:t xml:space="preserve">u </w:t>
      </w:r>
      <w:r w:rsidRPr="00EB61E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chránené pred vetrom, dažďom a snehom, sú </w:t>
      </w:r>
      <w:r w:rsidRPr="00EB61E8">
        <w:rPr>
          <w:rFonts w:ascii="Times New Roman" w:hAnsi="Times New Roman"/>
          <w:sz w:val="24"/>
          <w:szCs w:val="24"/>
        </w:rPr>
        <w:t>vybav</w:t>
      </w:r>
      <w:r w:rsidRPr="00E75AF2">
        <w:rPr>
          <w:rFonts w:ascii="Times New Roman" w:hAnsi="Times New Roman"/>
          <w:sz w:val="24"/>
          <w:szCs w:val="24"/>
        </w:rPr>
        <w:t>ené dostatočným</w:t>
      </w:r>
      <w:r>
        <w:rPr>
          <w:rFonts w:ascii="Times New Roman" w:hAnsi="Times New Roman"/>
          <w:sz w:val="24"/>
          <w:szCs w:val="24"/>
        </w:rPr>
        <w:t xml:space="preserve"> počtom popolníkov a bude </w:t>
      </w:r>
      <w:r w:rsidRPr="00EB61E8">
        <w:rPr>
          <w:rFonts w:ascii="Times New Roman" w:hAnsi="Times New Roman"/>
          <w:sz w:val="24"/>
          <w:szCs w:val="24"/>
        </w:rPr>
        <w:t xml:space="preserve">zabezpečené ich čistenie (minimálne </w:t>
      </w:r>
      <w:r>
        <w:rPr>
          <w:rFonts w:ascii="Times New Roman" w:hAnsi="Times New Roman"/>
          <w:sz w:val="24"/>
          <w:szCs w:val="24"/>
        </w:rPr>
        <w:t>3</w:t>
      </w:r>
      <w:r w:rsidRPr="00EB61E8">
        <w:rPr>
          <w:rFonts w:ascii="Times New Roman" w:hAnsi="Times New Roman"/>
          <w:sz w:val="24"/>
          <w:szCs w:val="24"/>
        </w:rPr>
        <w:t>krát denne).</w:t>
      </w:r>
    </w:p>
    <w:p w14:paraId="0120875C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F59229" w14:textId="77777777" w:rsidR="00245BEC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2F52284" w14:textId="773AD976" w:rsidR="00245BEC" w:rsidRDefault="00245BEC" w:rsidP="00245BEC">
      <w:pPr>
        <w:pStyle w:val="Nadpis4"/>
        <w:jc w:val="both"/>
        <w:rPr>
          <w:b w:val="0"/>
          <w:i/>
        </w:rPr>
      </w:pPr>
      <w:r>
        <w:t>11.e</w:t>
      </w:r>
      <w:r w:rsidRPr="00B14922">
        <w:t xml:space="preserve">)  </w:t>
      </w:r>
      <w:r>
        <w:t xml:space="preserve">MIESTNOSŤ PRE </w:t>
      </w:r>
      <w:r w:rsidR="00AF1075">
        <w:t>LIASON OFFICEROV A VODIČOV</w:t>
      </w:r>
    </w:p>
    <w:p w14:paraId="5D2FC320" w14:textId="77777777" w:rsidR="009520D7" w:rsidRDefault="00245BEC" w:rsidP="00245BEC">
      <w:pPr>
        <w:pStyle w:val="Bezriadkovania"/>
        <w:numPr>
          <w:ilvl w:val="0"/>
          <w:numId w:val="5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0865">
        <w:rPr>
          <w:rFonts w:ascii="Times New Roman" w:hAnsi="Times New Roman"/>
          <w:sz w:val="24"/>
          <w:szCs w:val="24"/>
        </w:rPr>
        <w:t>Miestnosť bude vybavená 20 kancelárskymi stoličkami a 5 kancelárskymi stolmi. Bude zabezpečená možnosť pripojenia 5 počítačov a 1 tlačiarne a k dispozícií bude 20 ďalších voľných elektrických zásuviek.</w:t>
      </w:r>
    </w:p>
    <w:p w14:paraId="1139C4F3" w14:textId="316379E0" w:rsidR="00245BEC" w:rsidRPr="001D0865" w:rsidRDefault="00245BEC" w:rsidP="009520D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D5E6D4D" w14:textId="77777777" w:rsidR="00245BEC" w:rsidRPr="00B21F28" w:rsidRDefault="00245BEC" w:rsidP="00245BEC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 w:rsidRPr="00B21F28">
        <w:rPr>
          <w:rFonts w:ascii="Times New Roman" w:hAnsi="Times New Roman"/>
          <w:b/>
          <w:sz w:val="24"/>
          <w:szCs w:val="24"/>
        </w:rPr>
        <w:t>BEZPEČNOSTNÉ PRIESTORY</w:t>
      </w:r>
    </w:p>
    <w:p w14:paraId="1A93E271" w14:textId="364A283F" w:rsidR="00245BEC" w:rsidRDefault="00245BEC" w:rsidP="00245BEC">
      <w:pPr>
        <w:pStyle w:val="Nadpis3"/>
        <w:spacing w:before="0"/>
        <w:jc w:val="both"/>
        <w:rPr>
          <w:rFonts w:ascii="Times New Roman" w:hAnsi="Times New Roman"/>
          <w:b w:val="0"/>
        </w:rPr>
      </w:pPr>
      <w:bookmarkStart w:id="12" w:name="_Toc520729978"/>
      <w:r>
        <w:rPr>
          <w:rFonts w:ascii="Times New Roman" w:hAnsi="Times New Roman"/>
        </w:rPr>
        <w:t>Vonkajšia bezpečnostná zóna</w:t>
      </w:r>
      <w:bookmarkEnd w:id="12"/>
    </w:p>
    <w:p w14:paraId="3662B6C2" w14:textId="77777777" w:rsidR="00245BEC" w:rsidRPr="00ED52B4" w:rsidRDefault="00245BEC" w:rsidP="00245BEC">
      <w:pPr>
        <w:spacing w:after="0"/>
        <w:jc w:val="both"/>
      </w:pPr>
    </w:p>
    <w:p w14:paraId="040A02AD" w14:textId="77777777" w:rsidR="00245BEC" w:rsidRDefault="00245BEC" w:rsidP="00245BEC">
      <w:pPr>
        <w:pStyle w:val="Odsekzoznamu"/>
        <w:numPr>
          <w:ilvl w:val="0"/>
          <w:numId w:val="5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5001">
        <w:rPr>
          <w:rFonts w:ascii="Times New Roman" w:hAnsi="Times New Roman"/>
          <w:sz w:val="24"/>
          <w:szCs w:val="24"/>
        </w:rPr>
        <w:t>Bližšia špecifikácia priestoru na otáčanie vozidiel a parkovanie v</w:t>
      </w:r>
      <w:r>
        <w:rPr>
          <w:rFonts w:ascii="Times New Roman" w:hAnsi="Times New Roman"/>
          <w:sz w:val="24"/>
          <w:szCs w:val="24"/>
        </w:rPr>
        <w:t> Prílohe č. 6 „</w:t>
      </w:r>
      <w:r w:rsidRPr="005C28F1">
        <w:rPr>
          <w:rFonts w:ascii="Times New Roman" w:hAnsi="Times New Roman"/>
          <w:i/>
          <w:sz w:val="24"/>
          <w:szCs w:val="24"/>
        </w:rPr>
        <w:t>Bezpečnostné požiadavky</w:t>
      </w:r>
      <w:r>
        <w:rPr>
          <w:rFonts w:ascii="Times New Roman" w:hAnsi="Times New Roman"/>
          <w:sz w:val="24"/>
          <w:szCs w:val="24"/>
        </w:rPr>
        <w:t>“.</w:t>
      </w:r>
    </w:p>
    <w:p w14:paraId="0F15644B" w14:textId="77777777" w:rsidR="00245BEC" w:rsidRDefault="00245BEC" w:rsidP="00245BEC">
      <w:pPr>
        <w:jc w:val="both"/>
      </w:pPr>
    </w:p>
    <w:p w14:paraId="3EC9C280" w14:textId="77777777" w:rsidR="0070071E" w:rsidRDefault="00245BEC" w:rsidP="0070071E">
      <w:r>
        <w:br w:type="page"/>
      </w:r>
    </w:p>
    <w:p w14:paraId="5D378230" w14:textId="77777777" w:rsidR="00245BEC" w:rsidRPr="00276CBA" w:rsidRDefault="00245BEC" w:rsidP="0070071E">
      <w:pPr>
        <w:rPr>
          <w:b/>
        </w:rPr>
      </w:pPr>
      <w:r w:rsidRPr="00276CBA">
        <w:rPr>
          <w:rFonts w:ascii="Times New Roman" w:hAnsi="Times New Roman"/>
          <w:b/>
        </w:rPr>
        <w:lastRenderedPageBreak/>
        <w:t>Ilustračný nákres Hlavnej rokovacej miestnosti</w:t>
      </w:r>
    </w:p>
    <w:p w14:paraId="358A5589" w14:textId="2E5ADB1D" w:rsidR="00AF1075" w:rsidRDefault="005234EC" w:rsidP="003F2BC6">
      <w:pPr>
        <w:jc w:val="center"/>
      </w:pPr>
      <w:r w:rsidRPr="00A30F65">
        <w:rPr>
          <w:noProof/>
          <w:lang w:eastAsia="sk-SK"/>
        </w:rPr>
        <w:drawing>
          <wp:inline distT="0" distB="0" distL="0" distR="0" wp14:anchorId="7B3ACC68" wp14:editId="19C0B6B5">
            <wp:extent cx="5762625" cy="8181975"/>
            <wp:effectExtent l="0" t="0" r="0" b="0"/>
            <wp:docPr id="1" name="Picture 15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075">
        <w:br w:type="page"/>
      </w:r>
    </w:p>
    <w:p w14:paraId="17004A67" w14:textId="77777777" w:rsidR="00245BEC" w:rsidRPr="00276CBA" w:rsidRDefault="00245BEC" w:rsidP="00245BEC">
      <w:pPr>
        <w:jc w:val="both"/>
        <w:rPr>
          <w:b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Ilustračný nákres </w:t>
      </w:r>
      <w:r w:rsidRPr="00276CBA">
        <w:rPr>
          <w:rFonts w:ascii="Times New Roman" w:eastAsia="Times New Roman" w:hAnsi="Times New Roman"/>
          <w:b/>
          <w:sz w:val="24"/>
          <w:szCs w:val="24"/>
        </w:rPr>
        <w:t>Sály pre Prípravné výbory</w:t>
      </w:r>
    </w:p>
    <w:p w14:paraId="01331EE6" w14:textId="35E28BFB" w:rsidR="00AF1075" w:rsidRDefault="005234EC" w:rsidP="003F2BC6">
      <w:pPr>
        <w:jc w:val="center"/>
      </w:pPr>
      <w:r w:rsidRPr="00245BEC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112DFA39" wp14:editId="2BE52696">
            <wp:extent cx="5753100" cy="8477250"/>
            <wp:effectExtent l="0" t="0" r="0" b="0"/>
            <wp:docPr id="2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075">
        <w:br w:type="page"/>
      </w:r>
    </w:p>
    <w:p w14:paraId="213509FD" w14:textId="77777777" w:rsidR="00245BEC" w:rsidRPr="00274E6D" w:rsidRDefault="00245BEC" w:rsidP="00245BEC">
      <w:pPr>
        <w:jc w:val="both"/>
        <w:rPr>
          <w:b/>
        </w:rPr>
      </w:pPr>
      <w:r w:rsidRPr="00274E6D">
        <w:rPr>
          <w:rFonts w:ascii="Times New Roman" w:hAnsi="Times New Roman"/>
          <w:b/>
        </w:rPr>
        <w:lastRenderedPageBreak/>
        <w:t>Ilustračný nákres Sály Fóra pre bezpečnostnú spoluprácu</w:t>
      </w:r>
    </w:p>
    <w:p w14:paraId="0ACCFDBD" w14:textId="5CE66313" w:rsidR="00AF1075" w:rsidRDefault="005234EC" w:rsidP="003F2BC6">
      <w:pPr>
        <w:jc w:val="center"/>
      </w:pPr>
      <w:r w:rsidRPr="00245BEC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11062615" wp14:editId="33EFA216">
            <wp:extent cx="5324475" cy="8058150"/>
            <wp:effectExtent l="0" t="0" r="0" b="0"/>
            <wp:docPr id="3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075">
        <w:br w:type="page"/>
      </w:r>
    </w:p>
    <w:p w14:paraId="2BAAD7CD" w14:textId="77777777" w:rsidR="00245BEC" w:rsidRPr="00274E6D" w:rsidRDefault="00245BEC" w:rsidP="00245BEC">
      <w:pPr>
        <w:jc w:val="both"/>
        <w:rPr>
          <w:rFonts w:ascii="Times New Roman" w:hAnsi="Times New Roman"/>
          <w:b/>
        </w:rPr>
      </w:pPr>
      <w:r w:rsidRPr="00274E6D">
        <w:rPr>
          <w:rFonts w:ascii="Times New Roman" w:hAnsi="Times New Roman"/>
          <w:b/>
        </w:rPr>
        <w:lastRenderedPageBreak/>
        <w:t>Ilustračný nákres miestnosti „Meeting Room WEST“</w:t>
      </w:r>
    </w:p>
    <w:p w14:paraId="54258F44" w14:textId="7445CB50" w:rsidR="00AF1075" w:rsidRDefault="005234EC" w:rsidP="003F2BC6">
      <w:pPr>
        <w:jc w:val="center"/>
      </w:pPr>
      <w:r w:rsidRPr="00A30F65">
        <w:rPr>
          <w:noProof/>
          <w:lang w:eastAsia="sk-SK"/>
        </w:rPr>
        <w:drawing>
          <wp:inline distT="0" distB="0" distL="0" distR="0" wp14:anchorId="0B29F126" wp14:editId="6314F966">
            <wp:extent cx="5695950" cy="8277225"/>
            <wp:effectExtent l="0" t="0" r="0" b="0"/>
            <wp:docPr id="4" name="Picture 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075">
        <w:br w:type="page"/>
      </w:r>
    </w:p>
    <w:p w14:paraId="5AC1D287" w14:textId="77777777" w:rsidR="00245BEC" w:rsidRPr="001D7AAB" w:rsidRDefault="00245BEC" w:rsidP="00245BEC">
      <w:pPr>
        <w:jc w:val="both"/>
        <w:rPr>
          <w:b/>
        </w:rPr>
      </w:pPr>
      <w:r w:rsidRPr="001D7AAB">
        <w:rPr>
          <w:rFonts w:ascii="Times New Roman" w:hAnsi="Times New Roman"/>
          <w:b/>
        </w:rPr>
        <w:lastRenderedPageBreak/>
        <w:t>Ilustračný nákres miestnosti „Meeting Rooms EAST 1-4“</w:t>
      </w:r>
    </w:p>
    <w:p w14:paraId="58B67CDA" w14:textId="77777777" w:rsidR="00245BEC" w:rsidRDefault="005234EC" w:rsidP="003F2BC6">
      <w:pPr>
        <w:jc w:val="center"/>
      </w:pPr>
      <w:r w:rsidRPr="00A30F65">
        <w:rPr>
          <w:noProof/>
          <w:lang w:eastAsia="sk-SK"/>
        </w:rPr>
        <w:drawing>
          <wp:inline distT="0" distB="0" distL="0" distR="0" wp14:anchorId="36B0998B" wp14:editId="2FFF3B05">
            <wp:extent cx="5543550" cy="8020050"/>
            <wp:effectExtent l="0" t="0" r="0" b="0"/>
            <wp:docPr id="5" name="Picture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0A20A" w14:textId="156B0FD3" w:rsidR="00AF1075" w:rsidRDefault="00AF1075" w:rsidP="00245BEC">
      <w:pPr>
        <w:jc w:val="both"/>
      </w:pPr>
      <w:r>
        <w:br w:type="page"/>
      </w:r>
    </w:p>
    <w:p w14:paraId="7F60F731" w14:textId="77777777" w:rsidR="00245BEC" w:rsidRPr="001D7AAB" w:rsidRDefault="00245BEC" w:rsidP="00245BEC">
      <w:pPr>
        <w:jc w:val="both"/>
        <w:rPr>
          <w:b/>
        </w:rPr>
      </w:pPr>
      <w:r w:rsidRPr="001D7AAB">
        <w:rPr>
          <w:rFonts w:ascii="Times New Roman" w:hAnsi="Times New Roman"/>
          <w:b/>
        </w:rPr>
        <w:lastRenderedPageBreak/>
        <w:t>Ilustračný nákres „Meeting Room NORTH“</w:t>
      </w:r>
    </w:p>
    <w:p w14:paraId="45F816AD" w14:textId="77777777" w:rsidR="00245BEC" w:rsidRDefault="005234EC" w:rsidP="003F2BC6">
      <w:pPr>
        <w:jc w:val="center"/>
      </w:pPr>
      <w:r w:rsidRPr="00A30F65">
        <w:rPr>
          <w:noProof/>
          <w:lang w:eastAsia="sk-SK"/>
        </w:rPr>
        <w:drawing>
          <wp:inline distT="0" distB="0" distL="0" distR="0" wp14:anchorId="6D87FA44" wp14:editId="1498FF89">
            <wp:extent cx="5648325" cy="8134350"/>
            <wp:effectExtent l="0" t="0" r="0" b="0"/>
            <wp:docPr id="6" name="Picture 3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AB8B2" w14:textId="3331FDF9" w:rsidR="00AF1075" w:rsidRDefault="00AF1075" w:rsidP="00245BEC">
      <w:pPr>
        <w:jc w:val="both"/>
      </w:pPr>
      <w:r>
        <w:br w:type="page"/>
      </w:r>
    </w:p>
    <w:p w14:paraId="1FE9177F" w14:textId="4441C551" w:rsidR="00A2583E" w:rsidRPr="006424F9" w:rsidRDefault="00A2583E" w:rsidP="00245BEC">
      <w:pPr>
        <w:jc w:val="both"/>
        <w:rPr>
          <w:b/>
        </w:rPr>
      </w:pPr>
      <w:r w:rsidRPr="006424F9">
        <w:rPr>
          <w:rFonts w:ascii="Times New Roman" w:hAnsi="Times New Roman"/>
          <w:b/>
        </w:rPr>
        <w:lastRenderedPageBreak/>
        <w:t>Ilustračný nákres „</w:t>
      </w:r>
      <w:r w:rsidRPr="006424F9">
        <w:rPr>
          <w:rFonts w:ascii="Times New Roman" w:hAnsi="Times New Roman"/>
          <w:b/>
          <w:i/>
        </w:rPr>
        <w:t>Meeting Room SOUTH“</w:t>
      </w:r>
    </w:p>
    <w:p w14:paraId="3CEF4803" w14:textId="4D3D6D70" w:rsidR="00AF3F6D" w:rsidRDefault="00AF3F6D" w:rsidP="003F2BC6">
      <w:pPr>
        <w:jc w:val="center"/>
        <w:rPr>
          <w:rFonts w:ascii="Times New Roman" w:hAnsi="Times New Roman"/>
          <w:b/>
        </w:rPr>
      </w:pPr>
      <w:r w:rsidRPr="00AF3F6D">
        <w:rPr>
          <w:rFonts w:ascii="Times New Roman" w:hAnsi="Times New Roman"/>
          <w:noProof/>
          <w:lang w:eastAsia="sk-SK"/>
        </w:rPr>
        <w:drawing>
          <wp:inline distT="0" distB="0" distL="0" distR="0" wp14:anchorId="766516E3" wp14:editId="4E196F77">
            <wp:extent cx="6257925" cy="8467725"/>
            <wp:effectExtent l="0" t="0" r="9525" b="9525"/>
            <wp:docPr id="42" name="Picture 2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" name="Picture 278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br w:type="page"/>
      </w:r>
    </w:p>
    <w:p w14:paraId="39DC7A4D" w14:textId="5C803147" w:rsidR="00245BEC" w:rsidRPr="005248AD" w:rsidRDefault="00245BEC" w:rsidP="00245BEC">
      <w:pPr>
        <w:jc w:val="both"/>
        <w:rPr>
          <w:b/>
        </w:rPr>
      </w:pPr>
      <w:r w:rsidRPr="005248AD">
        <w:rPr>
          <w:rFonts w:ascii="Times New Roman" w:hAnsi="Times New Roman"/>
          <w:b/>
        </w:rPr>
        <w:lastRenderedPageBreak/>
        <w:t>Centrum pre distribúciu dokumentov – ilustračné fotografie</w:t>
      </w:r>
    </w:p>
    <w:p w14:paraId="5A4CBC8E" w14:textId="77777777" w:rsidR="00245BEC" w:rsidRDefault="005234EC" w:rsidP="003F2BC6">
      <w:pPr>
        <w:jc w:val="center"/>
      </w:pPr>
      <w:r w:rsidRPr="00245BEC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4C8FF5EC" wp14:editId="49DA3FB1">
            <wp:extent cx="5514975" cy="3267075"/>
            <wp:effectExtent l="0" t="0" r="0" b="0"/>
            <wp:docPr id="7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A7298" w14:textId="77777777" w:rsidR="00245BEC" w:rsidRDefault="00245BEC" w:rsidP="00245BEC">
      <w:pPr>
        <w:jc w:val="both"/>
      </w:pPr>
    </w:p>
    <w:p w14:paraId="593B1758" w14:textId="77777777" w:rsidR="00245BEC" w:rsidRDefault="00245BEC" w:rsidP="00245BEC">
      <w:pPr>
        <w:jc w:val="both"/>
      </w:pPr>
    </w:p>
    <w:p w14:paraId="2CA724B9" w14:textId="45C09D08" w:rsidR="00AF1075" w:rsidRDefault="005234EC" w:rsidP="003F2BC6">
      <w:pPr>
        <w:jc w:val="center"/>
      </w:pPr>
      <w:r w:rsidRPr="00245BEC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54CA44CA" wp14:editId="6EBDCAE7">
            <wp:extent cx="5486400" cy="3819525"/>
            <wp:effectExtent l="0" t="0" r="0" b="0"/>
            <wp:docPr id="8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075">
        <w:br w:type="page"/>
      </w:r>
    </w:p>
    <w:p w14:paraId="23388C26" w14:textId="77777777" w:rsidR="00245BEC" w:rsidRPr="006516C7" w:rsidRDefault="00245BEC" w:rsidP="00245BEC">
      <w:pPr>
        <w:jc w:val="both"/>
        <w:rPr>
          <w:b/>
          <w:sz w:val="24"/>
        </w:rPr>
      </w:pPr>
      <w:r w:rsidRPr="006516C7">
        <w:rPr>
          <w:rFonts w:ascii="Times New Roman" w:hAnsi="Times New Roman"/>
          <w:b/>
          <w:sz w:val="24"/>
        </w:rPr>
        <w:lastRenderedPageBreak/>
        <w:t>Tlačové centrum – ilustračné fotografie</w:t>
      </w:r>
    </w:p>
    <w:p w14:paraId="4B655775" w14:textId="77777777" w:rsidR="00245BEC" w:rsidRDefault="005234EC" w:rsidP="003F2BC6">
      <w:pPr>
        <w:jc w:val="center"/>
      </w:pPr>
      <w:r w:rsidRPr="00245BEC">
        <w:rPr>
          <w:rFonts w:ascii="Times New Roman" w:hAnsi="Times New Roman"/>
          <w:b/>
          <w:noProof/>
          <w:sz w:val="24"/>
          <w:szCs w:val="24"/>
          <w:lang w:eastAsia="sk-SK"/>
        </w:rPr>
        <w:drawing>
          <wp:inline distT="0" distB="0" distL="0" distR="0" wp14:anchorId="021DF1BD" wp14:editId="51CF8FD7">
            <wp:extent cx="4581525" cy="3038475"/>
            <wp:effectExtent l="0" t="0" r="0" b="0"/>
            <wp:docPr id="9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BEC">
        <w:rPr>
          <w:rFonts w:ascii="Times New Roman" w:hAnsi="Times New Roman"/>
          <w:b/>
          <w:noProof/>
          <w:sz w:val="24"/>
          <w:szCs w:val="24"/>
          <w:lang w:eastAsia="sk-SK"/>
        </w:rPr>
        <w:drawing>
          <wp:inline distT="0" distB="0" distL="0" distR="0" wp14:anchorId="22CDFD15" wp14:editId="5372CE2B">
            <wp:extent cx="4581525" cy="5038725"/>
            <wp:effectExtent l="0" t="0" r="0" b="0"/>
            <wp:docPr id="10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9128D" w14:textId="77777777" w:rsidR="00245BEC" w:rsidRDefault="005234EC" w:rsidP="003F2BC6">
      <w:pPr>
        <w:jc w:val="center"/>
      </w:pPr>
      <w:r w:rsidRPr="00245BEC">
        <w:rPr>
          <w:rFonts w:ascii="Times New Roman" w:hAnsi="Times New Roman"/>
          <w:b/>
          <w:noProof/>
          <w:sz w:val="24"/>
          <w:szCs w:val="24"/>
          <w:lang w:eastAsia="sk-SK"/>
        </w:rPr>
        <w:lastRenderedPageBreak/>
        <w:drawing>
          <wp:inline distT="0" distB="0" distL="0" distR="0" wp14:anchorId="765C22A8" wp14:editId="50E44364">
            <wp:extent cx="4772025" cy="3235271"/>
            <wp:effectExtent l="0" t="0" r="0" b="3810"/>
            <wp:docPr id="11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282" cy="323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9660A" w14:textId="77777777" w:rsidR="00245BEC" w:rsidRDefault="005234EC" w:rsidP="003F2BC6">
      <w:pPr>
        <w:jc w:val="center"/>
      </w:pPr>
      <w:r w:rsidRPr="00245BEC">
        <w:rPr>
          <w:rFonts w:ascii="Times New Roman" w:hAnsi="Times New Roman"/>
          <w:b/>
          <w:noProof/>
          <w:sz w:val="24"/>
          <w:szCs w:val="24"/>
          <w:lang w:eastAsia="sk-SK"/>
        </w:rPr>
        <w:drawing>
          <wp:inline distT="0" distB="0" distL="0" distR="0" wp14:anchorId="724F8EEC" wp14:editId="48DD4B72">
            <wp:extent cx="4787686" cy="5038725"/>
            <wp:effectExtent l="0" t="0" r="0" b="0"/>
            <wp:docPr id="12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579" cy="504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7E06" w14:textId="77777777" w:rsidR="00245BEC" w:rsidRDefault="00245BEC" w:rsidP="00245BEC">
      <w:r>
        <w:br w:type="page"/>
      </w:r>
    </w:p>
    <w:p w14:paraId="223B97B4" w14:textId="77777777" w:rsidR="00245BEC" w:rsidRDefault="00245BEC" w:rsidP="00245BEC">
      <w:pPr>
        <w:jc w:val="both"/>
        <w:rPr>
          <w:rFonts w:ascii="Times New Roman" w:hAnsi="Times New Roman"/>
          <w:b/>
          <w:sz w:val="24"/>
        </w:rPr>
      </w:pPr>
      <w:r w:rsidRPr="006516C7">
        <w:rPr>
          <w:rFonts w:ascii="Times New Roman" w:hAnsi="Times New Roman"/>
          <w:b/>
          <w:sz w:val="24"/>
        </w:rPr>
        <w:lastRenderedPageBreak/>
        <w:t>Prehľad miestností</w:t>
      </w: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1"/>
        <w:gridCol w:w="1629"/>
        <w:gridCol w:w="394"/>
        <w:gridCol w:w="618"/>
        <w:gridCol w:w="659"/>
      </w:tblGrid>
      <w:tr w:rsidR="00F74A2E" w:rsidRPr="00B01141" w14:paraId="15FE0EA1" w14:textId="77777777" w:rsidTr="003F2BC6">
        <w:trPr>
          <w:trHeight w:val="390"/>
          <w:jc w:val="center"/>
        </w:trPr>
        <w:tc>
          <w:tcPr>
            <w:tcW w:w="8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F4F7" w14:textId="7509F37F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PREHĽAD MIESTNOSTÍ, NÁZVY A OZNAČENIE MIESTNOSTÍ, ROZLOHA</w:t>
            </w:r>
          </w:p>
        </w:tc>
      </w:tr>
      <w:tr w:rsidR="00F74A2E" w:rsidRPr="00B01141" w14:paraId="3FD9BAC3" w14:textId="77777777" w:rsidTr="003F2BC6">
        <w:trPr>
          <w:trHeight w:val="1530"/>
          <w:jc w:val="center"/>
        </w:trPr>
        <w:tc>
          <w:tcPr>
            <w:tcW w:w="5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3FE0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Názov miestností - Označenie miestnosti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38B5D7B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Označenie miestnosti logom 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3322758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Počet miestností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4C02BBC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Rozloha 1 miestnosti (m2)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1FEA293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Rozloha spolu (m2)</w:t>
            </w:r>
          </w:p>
        </w:tc>
      </w:tr>
      <w:tr w:rsidR="00F74A2E" w:rsidRPr="00B01141" w14:paraId="37C4F1C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EDE9F2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ROKOVACIE PRIESTORY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D8BC27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55AFB39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508933FE" w14:textId="04BF18E5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3A9C8173" w14:textId="7844DC29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FD5E779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97D655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Hlavná rokovacia sála - 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„Main Plennary Hall“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AA6B8D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90CF27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30BE45C0" w14:textId="2ABD530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0E86A906" w14:textId="322AB061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FC18A8A" w14:textId="77777777" w:rsidTr="003F2BC6">
        <w:trPr>
          <w:trHeight w:val="55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2C1E021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Sála pre prípravné výbory - 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„Preparatory Meeting Room/Permanent Council Room“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64242B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0705EF4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09B82765" w14:textId="1C7621B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78CC098E" w14:textId="3C261811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771F50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7EECAFE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Sála pre bezpečnostnú spoluprácu - 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„FSC Meeting Room“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9249CE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6CA483D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7E61B559" w14:textId="773156A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05772207" w14:textId="7AF72AC9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E74C2C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9D0FF8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WEST - 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„Meeting room WEST</w:t>
            </w: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31E8BC6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4890C91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757FFD27" w14:textId="4A2564D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4A1FB408" w14:textId="3AD64BC4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9B43B26" w14:textId="77777777" w:rsidTr="003F2BC6">
        <w:trPr>
          <w:trHeight w:val="55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061E04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EAST 1,2,3,4 - 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„Meeting Room (EAST 1,2,3,4)“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15E4F6D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0BDEEFD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02A42BD5" w14:textId="37AB088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6F322F3E" w14:textId="179B30C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FB1075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24DE9B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NORTH - 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„Meeting Room NORTH“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20BBAD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170BAE2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362451FF" w14:textId="2A405E3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2A6A7B53" w14:textId="3771F7E8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99C030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257362A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Zasadacia miestnosť SOUTH- 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„Meeting Room SOUTH“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569D916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75DF7D8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19E043FF" w14:textId="67FB89C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4B9D42E9" w14:textId="026B4325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182CA7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012CAE1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Rokovacie priestory - rozloha spolu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vAlign w:val="center"/>
            <w:hideMark/>
          </w:tcPr>
          <w:p w14:paraId="2A20331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14:paraId="3055388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bottom"/>
          </w:tcPr>
          <w:p w14:paraId="5065537D" w14:textId="60D1D619" w:rsidR="00F74A2E" w:rsidRPr="00B01141" w:rsidRDefault="00F74A2E" w:rsidP="00F33038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</w:tcPr>
          <w:p w14:paraId="5A40C175" w14:textId="37E17EF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F0F08F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19DE3E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NÁRODNÉ MIESTNOSTI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13C6AB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5D60E1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</w:tcPr>
          <w:p w14:paraId="0FE734E7" w14:textId="0593F33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</w:tcPr>
          <w:p w14:paraId="33E5480D" w14:textId="6D0F78A3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E2654B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ED7313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Task Force - Slovakia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087C3C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36E76F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FD7D5F9" w14:textId="740B497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638A5D2" w14:textId="17E62AF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A011EE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F8CA5C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Chairmanship - Slovakia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1BFBC9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3B2169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21A5C40" w14:textId="5C8E597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851ED93" w14:textId="700DCD6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A7DA97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80A71A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Albania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3B724A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40606B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63C717A" w14:textId="29DC63E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7DA0461" w14:textId="5C0AEAB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59765C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1DC4BC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Germany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B53AE3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44F522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2101278" w14:textId="15A67B6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DA126B6" w14:textId="06F239F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571916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C291F9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United States of America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0AD036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86928D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5509B71" w14:textId="69C39B4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0682801" w14:textId="2ED984A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932C60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0E32EA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Andorra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6816C3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E2293D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F8E689C" w14:textId="1D66C0E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55009DA" w14:textId="102959C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3090C2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BE3541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Armenia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B1E62A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7BC832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600561E" w14:textId="0DFC08C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5F4ACC4" w14:textId="0A021C1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66CBAE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22F0F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Austria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083A05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4AB8E5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4814E51" w14:textId="5218C2B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FA64CAD" w14:textId="18E9882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EA3D5D9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44A6A2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Azerbaijan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5D77CA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6D744F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B7D1663" w14:textId="6ECB8FD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8D0B453" w14:textId="1AF2C71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3FBCB3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E4FA60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Belarus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0A1E76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E36905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E4B349E" w14:textId="07953F8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62E45EC" w14:textId="1259516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DA1351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AFF6E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Belgium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29F509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4E44AF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51C9490" w14:textId="014A286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47C1FF1" w14:textId="03B2E6B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6D3E23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C7D8D1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Bosnia and Herzegovina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9A82D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D9B84D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2443886" w14:textId="2E56E49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E392F4B" w14:textId="14FC4E5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E42205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999655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Bulgaria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CD197E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FBCE52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CAF4B5A" w14:textId="53F0CBC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BEA9B27" w14:textId="568C003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12BD91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9DE8E6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Canada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A0AE4F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EFF54E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46965C8" w14:textId="1A5B189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A727C4D" w14:textId="57C7783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394CF1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A33F19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Cyprus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5C8FEF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AE9DEA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90EE0B0" w14:textId="393EEB6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ACEB93F" w14:textId="33CC21F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688C0D4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D8B3B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Croatia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A72521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EC3E61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C5EE0F1" w14:textId="5C4AA08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EE83633" w14:textId="3DD9818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DF843F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75A46B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Denmark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5832D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BA4850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1904CAA" w14:textId="34291C0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7D9D79F" w14:textId="35FC893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65E924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85530B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Spain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73A438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13D7F9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F548CC3" w14:textId="5FC4137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9A8E491" w14:textId="282648D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C635B74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51D89A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Estonia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93599F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5F6BB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FB46263" w14:textId="340F1F9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62F4310" w14:textId="002C06D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0E8515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AB86A6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Finland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FD5BAD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56CCAE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9AFE33E" w14:textId="50BEC98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BADA2A1" w14:textId="433B307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F39901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B862FF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France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5EA954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36EC03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AD16AAE" w14:textId="7025DCD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EF6677B" w14:textId="42451AE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3A646C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E5AEA6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Georgia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0DE3B1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88ECA5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8F60ACF" w14:textId="7B9C2B2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2096385" w14:textId="77971F6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4A66A9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CF720E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United Kingdom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FB6367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C54CA3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BDDE53C" w14:textId="2214345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AB01F69" w14:textId="3130395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719613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F54FC6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Germany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A64C7F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75793C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5CC7B8D" w14:textId="4421CA7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0ACB6A6" w14:textId="7C28CBD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0746834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3B36FB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Greece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5D1BF8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AADAE8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40C6C7E" w14:textId="1C598CA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BAB119D" w14:textId="5F60B70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D0B9D4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CCE700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Hungary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6AC8DE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4CD2DE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E663C2D" w14:textId="75EE0D3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31F549B" w14:textId="32760D6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4BD84F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19E9D5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Ireland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D07E56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2F9955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BE2DF0E" w14:textId="2ED7D53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993FBA0" w14:textId="487E42D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25FAC5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5A1FD1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Iceland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2768E8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947B07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E494E4C" w14:textId="0AD79E3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D4D92A0" w14:textId="291AF93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94AD29A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B64829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Italy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9F3B38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53B0A8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50E9CC8" w14:textId="16871E6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CA154B0" w14:textId="0CDD07F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712DFC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67E1B0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Kazakhstan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EDF1D5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075E8A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66C0CBD" w14:textId="68F9F1B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A318AFA" w14:textId="58A5BAB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69599C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A1F3CC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Kyrgyzstan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B6C027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9A6D34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0048BBC" w14:textId="69328C9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9717A92" w14:textId="57BC2DB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F4D5F9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43900B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Latvia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9DC763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9B1109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8D6A2E2" w14:textId="159DC59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D33A81E" w14:textId="53483EC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3DC521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6598337" w14:textId="7E4B427B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Republic of </w:t>
            </w:r>
            <w:r w:rsidR="009725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North </w:t>
            </w:r>
            <w:bookmarkStart w:id="13" w:name="_GoBack"/>
            <w:bookmarkEnd w:id="13"/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Macedonia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30BC0E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4F340C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309897C" w14:textId="2AF00C6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FEC1670" w14:textId="60B2158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4183A6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645775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Liechtenstein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200600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36FFC1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A264C74" w14:textId="7E8D90A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A4FD907" w14:textId="5618554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C6600E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085EE5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Lithuania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D1566C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914E51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1A491EB" w14:textId="5417BDB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17ECEEC" w14:textId="17F2AE5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BB5FAD8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03D0B6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Luxembourg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0EB9A2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985B04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8C91D30" w14:textId="5AB961B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671A284" w14:textId="2DD4E09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40CA5A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F651F8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Malta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576C5C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88E06F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BADD087" w14:textId="6AE10B9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625979F" w14:textId="14E6874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D14A35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43C901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Moldova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271F0E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8334FC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388E6FB" w14:textId="18A8771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611F990" w14:textId="56871E7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88CD29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BCA15B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Monaco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2AF1B2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2B1070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C674DF1" w14:textId="6CA86DB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225EB71" w14:textId="11EDD8F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6071DF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D78602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Mongolia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E0E45F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49FB1C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D7337D1" w14:textId="15DFBCC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8312CAE" w14:textId="1486E3D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B2C3474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A14911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Montenegro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20F512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0A96D0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EC7BAC5" w14:textId="0755F93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F54F7A1" w14:textId="435AA41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80F82D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9E5337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Norway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F4104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622636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04BD21D" w14:textId="1DF2A59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7C873C3" w14:textId="0846C4A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93F34E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61AA22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Uzbekistan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6CBB9A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09D8BA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702DBDC" w14:textId="1FBD72C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3B95320" w14:textId="00C8504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8740BB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8DC728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Netherlands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C21A5B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1E02C9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01A4F2E" w14:textId="106B4C3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C5C5A67" w14:textId="41E8860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669830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6F357D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Poland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07E529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93413A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DE28D23" w14:textId="6806B27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74D5CA5" w14:textId="7F57D80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7A0E35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8D58B4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Portugal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34CD87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61842F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BCEB8F4" w14:textId="1E74008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49A48B3" w14:textId="63FA900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3026E6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23FA0D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Romania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E09E5B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CBF861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A88C327" w14:textId="5094326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BB386FC" w14:textId="63445C4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C88D9D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F52032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Russian Federation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850405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9C2356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A86C546" w14:textId="4E99406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F4ACBA5" w14:textId="605F99B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A231E9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918FF7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San Marino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F0E533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39B925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124ADFC4" w14:textId="3AFE48C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D771DD8" w14:textId="68485C0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9B34A7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058BE1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Holy See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781B6F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6554BE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14D5712" w14:textId="7C2C3F6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F12474C" w14:textId="483A35B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00A699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E3C3EE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Serbia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844DF1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52EFBF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6847284" w14:textId="68E5A3B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22A189B" w14:textId="4889C8B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471343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A80A13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European Union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3B6788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A3AA4F1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6D6797B" w14:textId="52893A2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CFF4BE8" w14:textId="4CC5924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D81A44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5EE05E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Slovenia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764CDB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1352081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E2CB6B9" w14:textId="2068F22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46ACA72" w14:textId="7588E93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6F959B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189257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Sweden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56E497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305969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86F5E26" w14:textId="07CB344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37BA73A" w14:textId="751D802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531AE0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6F2EF8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Switzerland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0DB330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44092F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C52F342" w14:textId="6A20D74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54B1526" w14:textId="19A1AAC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ADFCC5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DED51C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Tajikistan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4670AF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01CB77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8B7353D" w14:textId="0E1279A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778212F0" w14:textId="08F0845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C64C9F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6ADFF1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Czech Republic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C20E48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4EB3B6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F53832A" w14:textId="1F7164A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01DBAF70" w14:textId="75D24A1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4B377F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1A594D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Turkmenistan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84B390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8D8456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3BEB0AD5" w14:textId="3017326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30B70BC" w14:textId="5C2FC7F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EB7BB99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40DC97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Turkey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FF5F34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982D4F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4B30F068" w14:textId="3DED612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2F83961B" w14:textId="04F4C9C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4C110B8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9A4C7F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Ukraine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197C0A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5C64E1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3AE7B28" w14:textId="241D613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7B78D5D" w14:textId="56B6210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D6725F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14:paraId="4DAB28A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Účastnícke štáty - rozloha celkovo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CC"/>
            <w:vAlign w:val="center"/>
            <w:hideMark/>
          </w:tcPr>
          <w:p w14:paraId="3A4459C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CC"/>
            <w:noWrap/>
            <w:vAlign w:val="center"/>
            <w:hideMark/>
          </w:tcPr>
          <w:p w14:paraId="6B34F47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69937CE1" w14:textId="1684F2B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</w:tcPr>
          <w:p w14:paraId="5A2AA31F" w14:textId="1627F8E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92EC6E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29291E7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Afghanistan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2983C1F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3EB59DD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58750AE9" w14:textId="77220FC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1D306344" w14:textId="05610C50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94EF6F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292A34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Australia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E8FB11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988A8D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3AC183CA" w14:textId="159C109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2CE9ADC2" w14:textId="70C3763E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C9BE4C9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565EBC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Japan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2213F18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7225FB5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3628525C" w14:textId="67B987F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43EC62C5" w14:textId="1F35A2F6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C5CA3D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3A4D98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Republic of Korea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2639AFB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0E17B92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3F260E2A" w14:textId="2A71CFF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31FA3FAB" w14:textId="53A2DFD5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4E3111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906077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Thailand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7758EE9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29C6F87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5135E72F" w14:textId="0218B39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1BF2D1A4" w14:textId="6B42F0B1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06E28D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36134FD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Algeria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DEA8C3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4A124B7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3AE6B9A6" w14:textId="1C7DF36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406CFAD5" w14:textId="08AE2995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A94ABF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D22AEF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Egypt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69EAC7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04B4BA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33A28AF5" w14:textId="718081F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7DB99671" w14:textId="26F07335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1EADCE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4969CD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Israel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210BCA1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5C5469A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2D655C2C" w14:textId="0344D66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248DC22D" w14:textId="6A060042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CFE742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5A28CDE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Jordan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6A6FDDD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609FB4B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69E592BF" w14:textId="25178F1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273B8C4B" w14:textId="02E1A22F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7FC5D6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08BC044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Morocco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2FFC92B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0794A96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6D32CB99" w14:textId="2FF898A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50B992DC" w14:textId="13DA1231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D0C942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4797A74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Tunisia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vAlign w:val="center"/>
            <w:hideMark/>
          </w:tcPr>
          <w:p w14:paraId="1FF8785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národná vlajka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  <w:hideMark/>
          </w:tcPr>
          <w:p w14:paraId="1A2CF0D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491FC557" w14:textId="2B90C9B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CC00"/>
            <w:noWrap/>
            <w:vAlign w:val="center"/>
          </w:tcPr>
          <w:p w14:paraId="62E269A7" w14:textId="6F04F0A5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897DBE1" w14:textId="77777777" w:rsidTr="003F2BC6">
        <w:trPr>
          <w:trHeight w:val="330"/>
          <w:jc w:val="center"/>
        </w:trPr>
        <w:tc>
          <w:tcPr>
            <w:tcW w:w="5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00CC00"/>
            <w:vAlign w:val="center"/>
            <w:hideMark/>
          </w:tcPr>
          <w:p w14:paraId="269B74A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Partneri pre spoluprácu - rozloha celkovo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vAlign w:val="center"/>
            <w:hideMark/>
          </w:tcPr>
          <w:p w14:paraId="34D618A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  <w:hideMark/>
          </w:tcPr>
          <w:p w14:paraId="147BD80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6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</w:tcPr>
          <w:p w14:paraId="6E1AF122" w14:textId="6D015A0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CC00"/>
            <w:noWrap/>
            <w:vAlign w:val="center"/>
          </w:tcPr>
          <w:p w14:paraId="1AA1A3D5" w14:textId="6C96B74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53A365B" w14:textId="77777777" w:rsidTr="003F2BC6">
        <w:trPr>
          <w:trHeight w:val="330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74DB32B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OSN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1835403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4DED5E9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26519953" w14:textId="1F8A735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2373C4EB" w14:textId="67E6E27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AFF7B2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4544000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Vysoký komisár OSN pre utečencov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5CC0C9A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UNCHR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6B04FAB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3912F94D" w14:textId="2403831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27F2C914" w14:textId="1D781D2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156604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16242D1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Rada Európy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04E2550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CoE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79E48B3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4FBD941F" w14:textId="7406464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36E84CB1" w14:textId="35C8D0F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2E2C539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09B8F51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NATO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179E3C2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NATO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2C76A01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5DE8C98E" w14:textId="4D5E9A7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46892AB2" w14:textId="2FC255B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74656F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60B4FF4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medzinárodné organizácie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vAlign w:val="center"/>
            <w:hideMark/>
          </w:tcPr>
          <w:p w14:paraId="1AB27CB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14:paraId="4C67799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38B021B2" w14:textId="70A653C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A"/>
            <w:noWrap/>
            <w:vAlign w:val="center"/>
          </w:tcPr>
          <w:p w14:paraId="580977F7" w14:textId="4158399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7409058" w14:textId="77777777" w:rsidTr="003F2BC6">
        <w:trPr>
          <w:trHeight w:val="330"/>
          <w:jc w:val="center"/>
        </w:trPr>
        <w:tc>
          <w:tcPr>
            <w:tcW w:w="5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2D69A"/>
            <w:vAlign w:val="center"/>
            <w:hideMark/>
          </w:tcPr>
          <w:p w14:paraId="708455F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Medzinárodné organizácie  - rozloha celkovo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vAlign w:val="center"/>
            <w:hideMark/>
          </w:tcPr>
          <w:p w14:paraId="1FE2E31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  <w:hideMark/>
          </w:tcPr>
          <w:p w14:paraId="5E2D99E1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6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</w:tcPr>
          <w:p w14:paraId="16752801" w14:textId="29E7C8E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2D69A"/>
            <w:noWrap/>
            <w:vAlign w:val="center"/>
          </w:tcPr>
          <w:p w14:paraId="278C6AFB" w14:textId="37EA130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2FE34A8" w14:textId="77777777" w:rsidTr="003F2BC6">
        <w:trPr>
          <w:trHeight w:val="540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12EE558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Distribúcia dokumentov – „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Documents Distribution and Meetings Logistics Unit“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5C54533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2A0A4FA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689DD915" w14:textId="6F475CD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0A9DF5AA" w14:textId="3C143BD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3DC09BF" w14:textId="77777777" w:rsidTr="003F2BC6">
        <w:trPr>
          <w:trHeight w:val="52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D36EBC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KOPÍROVACIA KANCELÁRIA - ROZMNOŽOVŇA  -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„Reproduction Office“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EFFBD2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44078FA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711ECC63" w14:textId="0F5A1B1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4593E02F" w14:textId="1FC2CDB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48B4F6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B6EC7A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KANCELÁRIE PRE „CONFERENCE SERVICES“ OBSE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23EEB87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1826D8A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2551BC49" w14:textId="00979DED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4BB0F28B" w14:textId="0ECD99F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B69146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F70CA7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Konferenčný servis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Conference Officer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514716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C504AE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0F562D67" w14:textId="2E7065C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781885B5" w14:textId="53924BB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A09849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5941798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Meeting Assistance Unit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FDF36E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714960F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27195D37" w14:textId="1A48CEF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1319C21A" w14:textId="28FE747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9BE504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4A303C9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Jazykový servis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- Language Services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37906AD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3A6027C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15E2DD6E" w14:textId="7326551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3B557A29" w14:textId="7638912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852453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151B4A7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Zázemie pre tlmočníkov - 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Interpreters Lounge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53040BB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5D41976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385A78A1" w14:textId="6117E05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01D27808" w14:textId="209A78C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DF4AD95" w14:textId="77777777" w:rsidTr="003F2BC6">
        <w:trPr>
          <w:trHeight w:val="52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6735D71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Riaditeľ Conference Services -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Head/Conference and Language Services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1788910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6D316C7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1C1A519E" w14:textId="352E2F3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38B9EC25" w14:textId="6C05CA4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134627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7EB3D2E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IT Podpora  -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OSCE IT 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vAlign w:val="center"/>
            <w:hideMark/>
          </w:tcPr>
          <w:p w14:paraId="53AE63A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noWrap/>
            <w:vAlign w:val="center"/>
            <w:hideMark/>
          </w:tcPr>
          <w:p w14:paraId="6431A3A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5F604164" w14:textId="70EFE4D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99"/>
            <w:noWrap/>
            <w:vAlign w:val="center"/>
          </w:tcPr>
          <w:p w14:paraId="0AB97F9C" w14:textId="47D5D24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2FD63A7" w14:textId="77777777" w:rsidTr="003F2BC6">
        <w:trPr>
          <w:trHeight w:val="330"/>
          <w:jc w:val="center"/>
        </w:trPr>
        <w:tc>
          <w:tcPr>
            <w:tcW w:w="5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3399"/>
            <w:vAlign w:val="center"/>
            <w:hideMark/>
          </w:tcPr>
          <w:p w14:paraId="01B3151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OSCE Conference Services – rozloha celkovo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vAlign w:val="center"/>
            <w:hideMark/>
          </w:tcPr>
          <w:p w14:paraId="4E3D493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  <w:hideMark/>
          </w:tcPr>
          <w:p w14:paraId="202E4A0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</w:tcPr>
          <w:p w14:paraId="2ADABBDF" w14:textId="778BD21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3399"/>
            <w:noWrap/>
            <w:vAlign w:val="center"/>
          </w:tcPr>
          <w:p w14:paraId="24661EDF" w14:textId="3E2A4AF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9E704F1" w14:textId="77777777" w:rsidTr="003F2BC6">
        <w:trPr>
          <w:trHeight w:val="330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DE4D62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Kancelária Generálneho tajomníka OBSE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EF8AA3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4A749E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</w:tcPr>
          <w:p w14:paraId="50CB5D7D" w14:textId="38ED500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</w:tcPr>
          <w:p w14:paraId="24CE6957" w14:textId="4A083BD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D4330B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EB570D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Sekretariát Generálneho tajomníka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1B7838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83EE46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</w:tcPr>
          <w:p w14:paraId="0FCD5382" w14:textId="3185BEA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</w:tcPr>
          <w:p w14:paraId="53096104" w14:textId="0324B02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D57EC4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5AFD6B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Kancelária pre poradcov GT OBSE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5CDBB7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09CD36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</w:tcPr>
          <w:p w14:paraId="5B666809" w14:textId="0909E6E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</w:tcPr>
          <w:p w14:paraId="02B210C4" w14:textId="1920592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D3E276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10FA4B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OBSE Sekretariát  - rozloha celkovo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02FD27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5AAA13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</w:tcPr>
          <w:p w14:paraId="3DF75701" w14:textId="7A7178B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</w:tcPr>
          <w:p w14:paraId="54D1A70A" w14:textId="5BEBA6F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482302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47B63A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„Head/External Co-operation Section“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CAADC7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1D81F5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4B3808BA" w14:textId="111697E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3FB3AE86" w14:textId="6E320C8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32E5B2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17F3E2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„External Co-operation Section“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97F8DF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D773BD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023F7689" w14:textId="35A604D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57B30790" w14:textId="2ACDD66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8AFEFA2" w14:textId="77777777" w:rsidTr="003F2BC6">
        <w:trPr>
          <w:trHeight w:val="52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46B7A4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„SR/Co-ordinator for Combating Trafficking in Human Beings“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A3EB57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2C518A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0E4FD13B" w14:textId="47EA58C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271A8300" w14:textId="3D141EB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5B3472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088F92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„Senior Legal Adviser“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1CB758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568C1F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1EE504BB" w14:textId="0DE731E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52F34D07" w14:textId="045D648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168009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9BE5C3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„TNTD“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6E4A62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CC665B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023988AF" w14:textId="41C188F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743D5B91" w14:textId="7972BCC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F7330E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5DEAC6D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„Co-ordinator of Activities to Address TNT“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2DC06B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DFA930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30E7CA70" w14:textId="6294083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474E026E" w14:textId="38B0680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287B58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129048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„Senior Advisor on Gender Issues“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DA0C39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B7BF89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7DFD2540" w14:textId="446EC4B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738B0B5F" w14:textId="640C3C3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6E8CBBF" w14:textId="77777777" w:rsidTr="003F2BC6">
        <w:trPr>
          <w:trHeight w:val="52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B4AF16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„PR of the CIO on the Conflict Dealt  with by the OSCE Minsk Conference“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51CBB1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3A4228C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17229EA7" w14:textId="3E9FCE2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262D3008" w14:textId="687DD6A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031F3F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BDD2F4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„PR of the CIO/Human Dimension Issues“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F6CCA2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0B934B6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2CC15CC1" w14:textId="7108A90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11102EE2" w14:textId="13B3BA8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2F7D95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767FD0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„PR of the CIO/Regional Issues“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B63C4C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D80ACB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2C6F62BE" w14:textId="213867B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482BE093" w14:textId="7448A03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FA4369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95922A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„OSCE Missions and Field Representations“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B93A19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9ABACF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3A16A07F" w14:textId="19B3FF2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11180726" w14:textId="0BF0387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D7FD88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9D0337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„Secretariat, OSCE Parliamentary Assembly“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33538E4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278569FF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44402451" w14:textId="10BEEFF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6BBE189B" w14:textId="2950830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E5229A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1CA365E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„Secretary General, OSCE Parliamentary Assembly“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388153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6A3E7A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68FBD739" w14:textId="78D6D12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207C9DD2" w14:textId="0809BE5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D866C19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113AB4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„President, OSCE Parliamentary Assembly“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A9DA51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5CD26FD1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10187B52" w14:textId="09C8987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163FBCD4" w14:textId="64220FE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C2956F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8EDF5B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„OSCE PA Meeting Room“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BF93AC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OSCE PA 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350224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043FFD06" w14:textId="50A1ED3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25DA92FE" w14:textId="6F8EB42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6E0B51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8F9551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„Director, ODIHR“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041F84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7DDF442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7945EC52" w14:textId="6F3729C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0A880CE3" w14:textId="6F1762D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FDC733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591061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„Secretariat, ODIHR“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67A41B3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DB4EBE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40CB4F2B" w14:textId="0A4B7B9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52A8F252" w14:textId="324B356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CA43BB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73DA30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„ODIHR Meeting Room“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2A53D4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ODIHR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82BD96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654028BF" w14:textId="75BFC79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6968208B" w14:textId="0CD22AC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74FC28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4393867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„Representative on Freedom of the Media“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0D9B4D7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FOM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9F6AE5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278ADB41" w14:textId="685303C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150A276E" w14:textId="5959E27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F0D5D8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79E6AE8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„FoM Secretariat“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vAlign w:val="center"/>
            <w:hideMark/>
          </w:tcPr>
          <w:p w14:paraId="21C14F3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FOM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  <w:hideMark/>
          </w:tcPr>
          <w:p w14:paraId="1008242F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2360CB95" w14:textId="3124FAC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536EE8EC" w14:textId="53C46A0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8462819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5EC8B17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„High Commissioner on National Minorities“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544E1F3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HCNM logo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541159A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1C1FF"/>
            <w:noWrap/>
            <w:vAlign w:val="center"/>
          </w:tcPr>
          <w:p w14:paraId="38A92420" w14:textId="4D0D1A2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4BDBABE7" w14:textId="72B60C9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47BF9B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167D1E3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„HCNM Secretariat“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vAlign w:val="center"/>
            <w:hideMark/>
          </w:tcPr>
          <w:p w14:paraId="58FD541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HCNM logo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noWrap/>
            <w:vAlign w:val="center"/>
            <w:hideMark/>
          </w:tcPr>
          <w:p w14:paraId="098EBE1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1C1FF"/>
            <w:noWrap/>
            <w:vAlign w:val="center"/>
          </w:tcPr>
          <w:p w14:paraId="441FF8E9" w14:textId="69FBB39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noWrap/>
            <w:vAlign w:val="center"/>
          </w:tcPr>
          <w:p w14:paraId="199CDA17" w14:textId="0AB201C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DFE3C42" w14:textId="77777777" w:rsidTr="003F2BC6">
        <w:trPr>
          <w:trHeight w:val="330"/>
          <w:jc w:val="center"/>
        </w:trPr>
        <w:tc>
          <w:tcPr>
            <w:tcW w:w="5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11C1FF"/>
            <w:vAlign w:val="center"/>
            <w:hideMark/>
          </w:tcPr>
          <w:p w14:paraId="0328638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Kancelárie pre OBSE inštitúcie - rozloha celkovo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vAlign w:val="center"/>
            <w:hideMark/>
          </w:tcPr>
          <w:p w14:paraId="3F7F482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  <w:hideMark/>
          </w:tcPr>
          <w:p w14:paraId="10FEC6C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6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</w:tcPr>
          <w:p w14:paraId="191D626B" w14:textId="57C9D7D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11C1FF"/>
            <w:noWrap/>
            <w:vAlign w:val="center"/>
          </w:tcPr>
          <w:p w14:paraId="17556257" w14:textId="7825A8C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79F826B" w14:textId="77777777" w:rsidTr="003F2BC6">
        <w:trPr>
          <w:trHeight w:val="330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D5A93C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REZERVÁCIA PRE BILATERÁLNE MIESTNOSTI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6E4376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C2E126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7E85DFCC" w14:textId="738D5DE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70E78D24" w14:textId="7569B68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5D732C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D5B33C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EDE9C0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D14BBF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4F7BE3A6" w14:textId="1CD9EBC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5ED926F4" w14:textId="1158F5C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F5DC76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BC47DB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Bilaterálna miestnosť 2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C18E6B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25814F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0829CFDB" w14:textId="25DF632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4717C2E7" w14:textId="6F36D6E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CE81064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BB6647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F3A45E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999CDF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6C7E9ADF" w14:textId="4D3585C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500854AC" w14:textId="05EC16D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3A56F3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DC9B87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4EB5F1B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3507B0F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031C83EB" w14:textId="577A61E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77FD8AD6" w14:textId="195B1D2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697505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7CA83D5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D45FA7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0A6623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6A12167E" w14:textId="639C08B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52F5C30D" w14:textId="0D0A6A4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0FCD23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5F2FD3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5E9035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733059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0B694C0B" w14:textId="3A30E9D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6196F698" w14:textId="74068BD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868040A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E1A420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063040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19DFD9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05179362" w14:textId="4DD5BB5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747DC92D" w14:textId="0187B27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939645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96FCB4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0D7106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59C370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74F8B115" w14:textId="40541DA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03AE57C9" w14:textId="1B81097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6B5267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9CA9C5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CDCADC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790405B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2A5BDD1A" w14:textId="2CF3A5E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213DFB19" w14:textId="76015A5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0BAFC04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E90495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10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05A605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162F3D2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2D48EC10" w14:textId="74FDED3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6194E9D1" w14:textId="1A316BB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E9AD1D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0630D9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11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030DB95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408D1E9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00DC7A95" w14:textId="2117943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25574ED1" w14:textId="4C818D5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2586A2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1470329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2F512C5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581FA20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5097FA3A" w14:textId="71C50F2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71675D6E" w14:textId="209E3E3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0964EB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4EC257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13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265356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0FBE3943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0FA78374" w14:textId="3D7BF11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286AB0E4" w14:textId="2FE3493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BECF4E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6155E63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14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76EC1B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2F0AB0F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48330C7B" w14:textId="68B4AA5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697298FB" w14:textId="56DC9E6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1E5F93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5C7CE31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Bilaterálna miestnosť 15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vAlign w:val="center"/>
            <w:hideMark/>
          </w:tcPr>
          <w:p w14:paraId="3E1FDB2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noWrap/>
            <w:vAlign w:val="center"/>
            <w:hideMark/>
          </w:tcPr>
          <w:p w14:paraId="6726D75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5820B1BF" w14:textId="51609A6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794FD79B" w14:textId="75F84AF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E7E1D2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53FFA1"/>
            <w:vAlign w:val="center"/>
            <w:hideMark/>
          </w:tcPr>
          <w:p w14:paraId="1E95D98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Bilaterálne miestnosti rozloha celkovo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vAlign w:val="center"/>
            <w:hideMark/>
          </w:tcPr>
          <w:p w14:paraId="75C67B9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noWrap/>
            <w:vAlign w:val="center"/>
            <w:hideMark/>
          </w:tcPr>
          <w:p w14:paraId="5A80132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53FFA1"/>
            <w:noWrap/>
            <w:vAlign w:val="center"/>
          </w:tcPr>
          <w:p w14:paraId="7E6B2A69" w14:textId="47BD769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FFA1"/>
            <w:noWrap/>
            <w:vAlign w:val="center"/>
          </w:tcPr>
          <w:p w14:paraId="7046F248" w14:textId="021055F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64F4E8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731FE6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INFOPULT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73FA3C1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1E11E4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</w:tcPr>
          <w:p w14:paraId="14540388" w14:textId="144F9314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</w:tcPr>
          <w:p w14:paraId="76183B8A" w14:textId="4A7C0EC6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85265A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7B85014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IT Podpora -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IT Helpdesk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88E4E3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65B7CF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3ED588D6" w14:textId="2769503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20EF5EAC" w14:textId="4BCA353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BD3D2D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C13A38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Priestor pre INFOPULT -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General Information Desk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87500F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BB2701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278358A8" w14:textId="0F3D26B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74ECFC3F" w14:textId="0E37D6E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308A79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84D56B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Hotelový a dopravný pult -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Hotel and Transport Info Desk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A0513B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FD2D7EF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76B2ADFC" w14:textId="7A1B3C9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3FC9854C" w14:textId="3803853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DDEA93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E120FA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Akreditácia - </w:t>
            </w:r>
            <w:r w:rsidRPr="00B0114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sk-SK"/>
              </w:rPr>
              <w:t>Accreditation Desk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5EFD55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CD8F3C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3A0CEC77" w14:textId="57EED2C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1CD85C89" w14:textId="01EF647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F2547E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20E9B9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registráciu - celkovo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574C0F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B1B588F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632152D1" w14:textId="4ED9EFE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10731949" w14:textId="0018B4B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45DD49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445A88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 PRE TECHNICKÉ ZÁZEMIE 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0F5F94C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60DB0CD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4E88E561" w14:textId="4C2E2352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74D4A070" w14:textId="19D64552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A397FB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4EB2515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Šatne „Warderobe"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29E678F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09BAEB08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62D742D5" w14:textId="2A8C2F8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772BD6AB" w14:textId="210DD40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438A0C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1AE4A70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Toalety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0E8AFC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09AD39C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558DFC6D" w14:textId="6AB7B6E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4319D4D6" w14:textId="5F08ABE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6D91F8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5B7B998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Chodby, oddychové zóny, priestor pre združovanie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2FBD973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175F54F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3F4BCA8B" w14:textId="3B04984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59A61A86" w14:textId="24F08AA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B769FB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129B58D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Priestor pre zázemie - celkom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vAlign w:val="center"/>
            <w:hideMark/>
          </w:tcPr>
          <w:p w14:paraId="6CACA91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  <w:hideMark/>
          </w:tcPr>
          <w:p w14:paraId="36DFC7E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420495CD" w14:textId="22A75A6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2A1C7"/>
            <w:noWrap/>
            <w:vAlign w:val="center"/>
          </w:tcPr>
          <w:p w14:paraId="44F3ABBE" w14:textId="3A53246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99906E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0DA97A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MÉDIÁ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CF9EAB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AAF5084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42B0BB88" w14:textId="6ECE6373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1117399C" w14:textId="09431D79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57B1AE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EAB806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Tlačové centrum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4699BC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289E92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FC2380F" w14:textId="2DD35BC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38ED8ED0" w14:textId="7ECA315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549491E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EC3B1E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Miestnosť pre hlavnú tlačovú konferenciu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48E098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80F27A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6870F553" w14:textId="368FB7C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080722E" w14:textId="2074A94D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76B2C23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786FC9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Miestnosť pre malú tlačovú konferenciu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095B82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C57A1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4E9B5BA" w14:textId="6EBAE301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14ED4D4E" w14:textId="428B229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13A5BE8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5890DA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Miesto pre fototermín + „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Handshake"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5DDE92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D46786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386BFB9" w14:textId="26E3F7D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6375D2AE" w14:textId="12A389A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C7E9FC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6E48A2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MVO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893EC5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DDE3DBD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31F352CE" w14:textId="31F6AB6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EBC65D3" w14:textId="12A729A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CC79B18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0C552E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médiá - celkom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D0AB3F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EA63C0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2A5AC991" w14:textId="7C78A27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77F38967" w14:textId="5F19D12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6FA745C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7095DF7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PRIESTORY PRE CATERING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0AA490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5FC0239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69229C2A" w14:textId="5D46EBE8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6FCDF390" w14:textId="3AFED53A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EAA0A6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14EB61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 pre VIP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3ACE4A2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ACBBE85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1558B97A" w14:textId="7E85CBD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07D049E7" w14:textId="04D51B5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623DB8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C5E838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delegácie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0E80DD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1687F86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10F0FFEA" w14:textId="19C5A6EC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08966B62" w14:textId="6DE8DF2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20FA04F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8AA6B9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novinárov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CED6E1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4BA669F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4A3AEB63" w14:textId="237D41D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51650E94" w14:textId="4EA177C9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9944D9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29C850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staff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9A7C0C5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Logo predsedníctva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739B28FE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228099E7" w14:textId="2CFF0A2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3A9CEFAF" w14:textId="1754D86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314D6F2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9727CB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pre coffee points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8275BE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28FDD4E9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2CDDAB43" w14:textId="5A667B4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4F000128" w14:textId="4F35B4D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3130E79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5186C606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Zázemie cateringu pre VIP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A67B24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372FB71F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3C90EBDD" w14:textId="06A4359E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1EB561B1" w14:textId="2895672F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4ED47E55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3C311BD1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Zázemie cateringu pre delegácie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304EED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2F4BF770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10606027" w14:textId="5AE1DDFA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5C557130" w14:textId="64A9A31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21DF76B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48FF6CD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Priestory pre catering - celkom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9FED4B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14:paraId="10331FD7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145926CB" w14:textId="7459683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</w:tcPr>
          <w:p w14:paraId="3B31E940" w14:textId="260DA40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57F51D77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9CAF9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OSTATNÉ PRIESTORY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C52C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F749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93B86" w14:textId="0DEB7FF6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D35A8" w14:textId="25000C7B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7DEEE110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84B53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Drivers/Liaison Officers area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E9AF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C2AFC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9C7EF" w14:textId="640FCD70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7F31D" w14:textId="1E98B977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847965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D310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Fajčiarska miestnosť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„Smoking area</w:t>
            </w: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EAA17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0184F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17460" w14:textId="0E0CFE0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A735F" w14:textId="4D493F44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9E3186A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19A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Modlitebňa </w:t>
            </w:r>
            <w:r w:rsidRPr="00B0114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„Prayer's room"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85FFC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6F621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D1093" w14:textId="1F92ADF5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1C745" w14:textId="237A22B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59A43DF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C3D7F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Bezpečnostné priestory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02AAD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1D3C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6B4EA" w14:textId="7D8E3F5B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274841" w14:textId="592863EC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08EBCCB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ABBFE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Zázemie pre technické a administratívne požiadavky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AF464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E5021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4FDD8" w14:textId="7F234CF2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B2B0C" w14:textId="5521721B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CE75621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8548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Kvetinová výzdoba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EA72B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FC8FA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E0D0A" w14:textId="634EC04B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719E3" w14:textId="084BE9A3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690DC91D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003E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a predpokladané miesto podujatia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2C5E8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F1B0B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2C98" w14:textId="66E2A9B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49485" w14:textId="5F33F248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74A2E" w:rsidRPr="00B01141" w14:paraId="10C89EF6" w14:textId="77777777" w:rsidTr="003F2BC6">
        <w:trPr>
          <w:trHeight w:val="315"/>
          <w:jc w:val="center"/>
        </w:trPr>
        <w:tc>
          <w:tcPr>
            <w:tcW w:w="5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0E94DDA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PRIESTOR CELKOVO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15C88C0" w14:textId="77777777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14:paraId="75F6FE72" w14:textId="77777777" w:rsidR="00F74A2E" w:rsidRPr="00B01141" w:rsidRDefault="00F74A2E" w:rsidP="00F33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0114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1F8C4D4F" w14:textId="2E9158A3" w:rsidR="00F74A2E" w:rsidRPr="00B01141" w:rsidRDefault="00F74A2E" w:rsidP="00F330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</w:tcPr>
          <w:p w14:paraId="647E86C5" w14:textId="2095D176" w:rsidR="00F74A2E" w:rsidRPr="00B01141" w:rsidRDefault="00F74A2E" w:rsidP="00F330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80A3EF" w14:textId="77777777" w:rsidR="00245BEC" w:rsidRPr="006516C7" w:rsidRDefault="00245BEC" w:rsidP="00245BEC">
      <w:pPr>
        <w:pStyle w:val="Nadpis3"/>
        <w:rPr>
          <w:rFonts w:ascii="Times New Roman" w:hAnsi="Times New Roman"/>
          <w:b w:val="0"/>
        </w:rPr>
      </w:pPr>
      <w:r w:rsidRPr="006516C7">
        <w:rPr>
          <w:rFonts w:ascii="Times New Roman" w:hAnsi="Times New Roman"/>
        </w:rPr>
        <w:lastRenderedPageBreak/>
        <w:t xml:space="preserve">Miesto pre fototermín – ilustračný nákres rozmiestnenia </w:t>
      </w:r>
    </w:p>
    <w:p w14:paraId="521DC6C3" w14:textId="77777777" w:rsidR="00245BEC" w:rsidRDefault="00245BEC" w:rsidP="00245BEC">
      <w:pPr>
        <w:jc w:val="both"/>
      </w:pPr>
    </w:p>
    <w:p w14:paraId="5B5F16DB" w14:textId="77777777" w:rsidR="00245BEC" w:rsidRDefault="00245BEC" w:rsidP="00245BEC">
      <w:pPr>
        <w:jc w:val="both"/>
      </w:pPr>
    </w:p>
    <w:p w14:paraId="2028FB21" w14:textId="16F6A6D6" w:rsidR="00AF1075" w:rsidRPr="002C0EEA" w:rsidRDefault="005234EC" w:rsidP="002C0EEA">
      <w:pPr>
        <w:jc w:val="both"/>
      </w:pPr>
      <w:r w:rsidRPr="00245BEC">
        <w:rPr>
          <w:rFonts w:ascii="Times New Roman" w:hAnsi="Times New Roman"/>
          <w:b/>
          <w:noProof/>
          <w:sz w:val="24"/>
          <w:szCs w:val="24"/>
          <w:lang w:eastAsia="sk-SK"/>
        </w:rPr>
        <w:drawing>
          <wp:inline distT="0" distB="0" distL="0" distR="0" wp14:anchorId="135C63DF" wp14:editId="5A7025F8">
            <wp:extent cx="4895850" cy="3209925"/>
            <wp:effectExtent l="0" t="0" r="0" b="0"/>
            <wp:docPr id="13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1075" w:rsidRPr="002C0EEA" w:rsidSect="008A0129"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57BF6" w14:textId="77777777" w:rsidR="00F403EA" w:rsidRDefault="00F403EA">
      <w:pPr>
        <w:spacing w:after="0" w:line="240" w:lineRule="auto"/>
      </w:pPr>
      <w:r>
        <w:separator/>
      </w:r>
    </w:p>
  </w:endnote>
  <w:endnote w:type="continuationSeparator" w:id="0">
    <w:p w14:paraId="70BECAA9" w14:textId="77777777" w:rsidR="00F403EA" w:rsidRDefault="00F4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DC59A" w14:textId="77777777" w:rsidR="00F403EA" w:rsidRDefault="00F403EA">
      <w:pPr>
        <w:spacing w:after="0" w:line="240" w:lineRule="auto"/>
      </w:pPr>
      <w:r>
        <w:separator/>
      </w:r>
    </w:p>
  </w:footnote>
  <w:footnote w:type="continuationSeparator" w:id="0">
    <w:p w14:paraId="2A38F914" w14:textId="77777777" w:rsidR="00F403EA" w:rsidRDefault="00F40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206"/>
    <w:multiLevelType w:val="hybridMultilevel"/>
    <w:tmpl w:val="F276242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81441"/>
    <w:multiLevelType w:val="hybridMultilevel"/>
    <w:tmpl w:val="5AC01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EA6"/>
    <w:multiLevelType w:val="hybridMultilevel"/>
    <w:tmpl w:val="CD085AA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6CE48D9"/>
    <w:multiLevelType w:val="hybridMultilevel"/>
    <w:tmpl w:val="FCDAC08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7E71D9"/>
    <w:multiLevelType w:val="hybridMultilevel"/>
    <w:tmpl w:val="E446E006"/>
    <w:lvl w:ilvl="0" w:tplc="CEF881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E26B7"/>
    <w:multiLevelType w:val="hybridMultilevel"/>
    <w:tmpl w:val="DDACAA1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681C57"/>
    <w:multiLevelType w:val="hybridMultilevel"/>
    <w:tmpl w:val="C7327428"/>
    <w:lvl w:ilvl="0" w:tplc="964C5736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6147C"/>
    <w:multiLevelType w:val="hybridMultilevel"/>
    <w:tmpl w:val="B8006312"/>
    <w:lvl w:ilvl="0" w:tplc="4E42B120">
      <w:start w:val="1"/>
      <w:numFmt w:val="decimal"/>
      <w:lvlText w:val="7.%1"/>
      <w:lvlJc w:val="left"/>
      <w:pPr>
        <w:ind w:left="928" w:hanging="360"/>
      </w:pPr>
      <w:rPr>
        <w:rFonts w:hint="default"/>
        <w:b w:val="0"/>
      </w:rPr>
    </w:lvl>
    <w:lvl w:ilvl="1" w:tplc="D8E42B8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184B10"/>
    <w:multiLevelType w:val="hybridMultilevel"/>
    <w:tmpl w:val="DEC245AA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36A07"/>
    <w:multiLevelType w:val="hybridMultilevel"/>
    <w:tmpl w:val="EE5CE7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2290E"/>
    <w:multiLevelType w:val="hybridMultilevel"/>
    <w:tmpl w:val="C85C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F0BBB"/>
    <w:multiLevelType w:val="hybridMultilevel"/>
    <w:tmpl w:val="4C4EB16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9212EB7"/>
    <w:multiLevelType w:val="hybridMultilevel"/>
    <w:tmpl w:val="C2CA73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414AF"/>
    <w:multiLevelType w:val="hybridMultilevel"/>
    <w:tmpl w:val="7F34561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AEB6D8A"/>
    <w:multiLevelType w:val="hybridMultilevel"/>
    <w:tmpl w:val="31E48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D5817"/>
    <w:multiLevelType w:val="hybridMultilevel"/>
    <w:tmpl w:val="6F3A8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D6A96"/>
    <w:multiLevelType w:val="hybridMultilevel"/>
    <w:tmpl w:val="72884AC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1C3438EB"/>
    <w:multiLevelType w:val="hybridMultilevel"/>
    <w:tmpl w:val="9888116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C4079DF"/>
    <w:multiLevelType w:val="hybridMultilevel"/>
    <w:tmpl w:val="CE2E5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44A57"/>
    <w:multiLevelType w:val="hybridMultilevel"/>
    <w:tmpl w:val="4D3EA2F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ED6EDB"/>
    <w:multiLevelType w:val="hybridMultilevel"/>
    <w:tmpl w:val="6D62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F22130"/>
    <w:multiLevelType w:val="hybridMultilevel"/>
    <w:tmpl w:val="D27EC0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F0103"/>
    <w:multiLevelType w:val="hybridMultilevel"/>
    <w:tmpl w:val="21B46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C11161"/>
    <w:multiLevelType w:val="hybridMultilevel"/>
    <w:tmpl w:val="DD64D8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FA1C0A"/>
    <w:multiLevelType w:val="hybridMultilevel"/>
    <w:tmpl w:val="E62A8488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7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7B90FC9"/>
    <w:multiLevelType w:val="hybridMultilevel"/>
    <w:tmpl w:val="91B436C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287E1F31"/>
    <w:multiLevelType w:val="hybridMultilevel"/>
    <w:tmpl w:val="77F8D84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CACF1A4">
      <w:numFmt w:val="bullet"/>
      <w:lvlText w:val="-"/>
      <w:lvlJc w:val="left"/>
      <w:pPr>
        <w:ind w:left="2007" w:hanging="360"/>
      </w:pPr>
      <w:rPr>
        <w:rFonts w:ascii="Times New Roman" w:eastAsia="Calibr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2B63331F"/>
    <w:multiLevelType w:val="hybridMultilevel"/>
    <w:tmpl w:val="F28ED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141825"/>
    <w:multiLevelType w:val="hybridMultilevel"/>
    <w:tmpl w:val="D578D610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C27C92"/>
    <w:multiLevelType w:val="hybridMultilevel"/>
    <w:tmpl w:val="967CB41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31D60E08"/>
    <w:multiLevelType w:val="hybridMultilevel"/>
    <w:tmpl w:val="39F4A4C2"/>
    <w:lvl w:ilvl="0" w:tplc="334C5EFA">
      <w:start w:val="1"/>
      <w:numFmt w:val="decimal"/>
      <w:lvlText w:val="1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974683"/>
    <w:multiLevelType w:val="hybridMultilevel"/>
    <w:tmpl w:val="8FA07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B23FD2"/>
    <w:multiLevelType w:val="hybridMultilevel"/>
    <w:tmpl w:val="CB02C4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6296F6F"/>
    <w:multiLevelType w:val="hybridMultilevel"/>
    <w:tmpl w:val="16D8B9FE"/>
    <w:lvl w:ilvl="0" w:tplc="BE22A778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3B717E"/>
    <w:multiLevelType w:val="hybridMultilevel"/>
    <w:tmpl w:val="869CA3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7112FD"/>
    <w:multiLevelType w:val="hybridMultilevel"/>
    <w:tmpl w:val="579EA3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BF472F"/>
    <w:multiLevelType w:val="hybridMultilevel"/>
    <w:tmpl w:val="F5602E76"/>
    <w:lvl w:ilvl="0" w:tplc="D6C4C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3AA62EE4"/>
    <w:multiLevelType w:val="hybridMultilevel"/>
    <w:tmpl w:val="A1DA9B7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B88EBAB0">
      <w:start w:val="1"/>
      <w:numFmt w:val="bullet"/>
      <w:lvlText w:val="-"/>
      <w:lvlJc w:val="left"/>
      <w:pPr>
        <w:ind w:left="3049" w:hanging="360"/>
      </w:pPr>
      <w:rPr>
        <w:rFonts w:ascii="Times New Roman" w:eastAsia="Calibri" w:hAnsi="Times New Roman" w:cs="Times New Roman" w:hint="default"/>
      </w:rPr>
    </w:lvl>
    <w:lvl w:ilvl="3" w:tplc="D8E42B82">
      <w:start w:val="1"/>
      <w:numFmt w:val="lowerLetter"/>
      <w:lvlText w:val="%4)"/>
      <w:lvlJc w:val="left"/>
      <w:pPr>
        <w:ind w:left="3589" w:hanging="360"/>
      </w:pPr>
      <w:rPr>
        <w:rFonts w:hint="default"/>
        <w:i w:val="0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1DC6163"/>
    <w:multiLevelType w:val="hybridMultilevel"/>
    <w:tmpl w:val="AF0E1DF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44401A3F"/>
    <w:multiLevelType w:val="hybridMultilevel"/>
    <w:tmpl w:val="B9AA6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36292"/>
    <w:multiLevelType w:val="hybridMultilevel"/>
    <w:tmpl w:val="F6AA8C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B70B12"/>
    <w:multiLevelType w:val="hybridMultilevel"/>
    <w:tmpl w:val="C1DA5372"/>
    <w:lvl w:ilvl="0" w:tplc="A6B02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5CA13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E33C0E"/>
    <w:multiLevelType w:val="hybridMultilevel"/>
    <w:tmpl w:val="9F38B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265673"/>
    <w:multiLevelType w:val="hybridMultilevel"/>
    <w:tmpl w:val="130062EE"/>
    <w:lvl w:ilvl="0" w:tplc="50007670">
      <w:start w:val="1"/>
      <w:numFmt w:val="decimal"/>
      <w:lvlText w:val="14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585BE1"/>
    <w:multiLevelType w:val="hybridMultilevel"/>
    <w:tmpl w:val="42F656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CB346A"/>
    <w:multiLevelType w:val="hybridMultilevel"/>
    <w:tmpl w:val="FA2C0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B23D8C"/>
    <w:multiLevelType w:val="hybridMultilevel"/>
    <w:tmpl w:val="DCDA4D22"/>
    <w:lvl w:ilvl="0" w:tplc="A5F8B30C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0F405E"/>
    <w:multiLevelType w:val="hybridMultilevel"/>
    <w:tmpl w:val="13DC41A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71B5DA7"/>
    <w:multiLevelType w:val="hybridMultilevel"/>
    <w:tmpl w:val="12243B7A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0" w15:restartNumberingAfterBreak="0">
    <w:nsid w:val="5883751F"/>
    <w:multiLevelType w:val="hybridMultilevel"/>
    <w:tmpl w:val="1DFEEEA2"/>
    <w:lvl w:ilvl="0" w:tplc="86AE5D86">
      <w:start w:val="1"/>
      <w:numFmt w:val="decimal"/>
      <w:lvlText w:val="11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1" w15:restartNumberingAfterBreak="0">
    <w:nsid w:val="58CB3B1C"/>
    <w:multiLevelType w:val="hybridMultilevel"/>
    <w:tmpl w:val="DAC2E6A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59124035"/>
    <w:multiLevelType w:val="hybridMultilevel"/>
    <w:tmpl w:val="E1A054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B27272"/>
    <w:multiLevelType w:val="hybridMultilevel"/>
    <w:tmpl w:val="A5F6685A"/>
    <w:lvl w:ilvl="0" w:tplc="43F8FF3E">
      <w:start w:val="9"/>
      <w:numFmt w:val="lowerRoman"/>
      <w:lvlText w:val="%1."/>
      <w:lvlJc w:val="left"/>
      <w:pPr>
        <w:ind w:left="534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01" w:hanging="360"/>
      </w:pPr>
    </w:lvl>
    <w:lvl w:ilvl="2" w:tplc="041B001B" w:tentative="1">
      <w:start w:val="1"/>
      <w:numFmt w:val="lowerRoman"/>
      <w:lvlText w:val="%3."/>
      <w:lvlJc w:val="right"/>
      <w:pPr>
        <w:ind w:left="6421" w:hanging="180"/>
      </w:pPr>
    </w:lvl>
    <w:lvl w:ilvl="3" w:tplc="041B000F" w:tentative="1">
      <w:start w:val="1"/>
      <w:numFmt w:val="decimal"/>
      <w:lvlText w:val="%4."/>
      <w:lvlJc w:val="left"/>
      <w:pPr>
        <w:ind w:left="7141" w:hanging="360"/>
      </w:pPr>
    </w:lvl>
    <w:lvl w:ilvl="4" w:tplc="041B0019" w:tentative="1">
      <w:start w:val="1"/>
      <w:numFmt w:val="lowerLetter"/>
      <w:lvlText w:val="%5."/>
      <w:lvlJc w:val="left"/>
      <w:pPr>
        <w:ind w:left="7861" w:hanging="360"/>
      </w:pPr>
    </w:lvl>
    <w:lvl w:ilvl="5" w:tplc="041B001B" w:tentative="1">
      <w:start w:val="1"/>
      <w:numFmt w:val="lowerRoman"/>
      <w:lvlText w:val="%6."/>
      <w:lvlJc w:val="right"/>
      <w:pPr>
        <w:ind w:left="8581" w:hanging="180"/>
      </w:pPr>
    </w:lvl>
    <w:lvl w:ilvl="6" w:tplc="041B000F" w:tentative="1">
      <w:start w:val="1"/>
      <w:numFmt w:val="decimal"/>
      <w:lvlText w:val="%7."/>
      <w:lvlJc w:val="left"/>
      <w:pPr>
        <w:ind w:left="9301" w:hanging="360"/>
      </w:pPr>
    </w:lvl>
    <w:lvl w:ilvl="7" w:tplc="041B0019" w:tentative="1">
      <w:start w:val="1"/>
      <w:numFmt w:val="lowerLetter"/>
      <w:lvlText w:val="%8."/>
      <w:lvlJc w:val="left"/>
      <w:pPr>
        <w:ind w:left="10021" w:hanging="360"/>
      </w:pPr>
    </w:lvl>
    <w:lvl w:ilvl="8" w:tplc="041B001B" w:tentative="1">
      <w:start w:val="1"/>
      <w:numFmt w:val="lowerRoman"/>
      <w:lvlText w:val="%9."/>
      <w:lvlJc w:val="right"/>
      <w:pPr>
        <w:ind w:left="10741" w:hanging="180"/>
      </w:pPr>
    </w:lvl>
  </w:abstractNum>
  <w:abstractNum w:abstractNumId="55" w15:restartNumberingAfterBreak="0">
    <w:nsid w:val="5E791238"/>
    <w:multiLevelType w:val="hybridMultilevel"/>
    <w:tmpl w:val="13B66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441110"/>
    <w:multiLevelType w:val="hybridMultilevel"/>
    <w:tmpl w:val="ABAED524"/>
    <w:lvl w:ilvl="0" w:tplc="041B0017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5F614D64"/>
    <w:multiLevelType w:val="hybridMultilevel"/>
    <w:tmpl w:val="01E2BBA6"/>
    <w:lvl w:ilvl="0" w:tplc="8572FA58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B4A27"/>
    <w:multiLevelType w:val="hybridMultilevel"/>
    <w:tmpl w:val="D7FC5F92"/>
    <w:lvl w:ilvl="0" w:tplc="D6C4CD0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2FE0605"/>
    <w:multiLevelType w:val="hybridMultilevel"/>
    <w:tmpl w:val="24A2B78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31618ED"/>
    <w:multiLevelType w:val="hybridMultilevel"/>
    <w:tmpl w:val="1F02F128"/>
    <w:lvl w:ilvl="0" w:tplc="72FEF70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147060"/>
    <w:multiLevelType w:val="hybridMultilevel"/>
    <w:tmpl w:val="E7FAFD0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66E663DC"/>
    <w:multiLevelType w:val="hybridMultilevel"/>
    <w:tmpl w:val="9A20676A"/>
    <w:lvl w:ilvl="0" w:tplc="D494E5E8">
      <w:start w:val="1"/>
      <w:numFmt w:val="decimal"/>
      <w:lvlText w:val="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766D5D"/>
    <w:multiLevelType w:val="hybridMultilevel"/>
    <w:tmpl w:val="E89A16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CD7F32"/>
    <w:multiLevelType w:val="hybridMultilevel"/>
    <w:tmpl w:val="CC14BCF8"/>
    <w:lvl w:ilvl="0" w:tplc="041B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0F4FDF"/>
    <w:multiLevelType w:val="hybridMultilevel"/>
    <w:tmpl w:val="4688661E"/>
    <w:lvl w:ilvl="0" w:tplc="CA8AC84A">
      <w:start w:val="1"/>
      <w:numFmt w:val="decimal"/>
      <w:lvlText w:val="12.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06634E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B404B9D"/>
    <w:multiLevelType w:val="hybridMultilevel"/>
    <w:tmpl w:val="2C0C1AB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E0B67FB"/>
    <w:multiLevelType w:val="hybridMultilevel"/>
    <w:tmpl w:val="AE64D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F67133C"/>
    <w:multiLevelType w:val="hybridMultilevel"/>
    <w:tmpl w:val="156A083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F9325D2"/>
    <w:multiLevelType w:val="hybridMultilevel"/>
    <w:tmpl w:val="EA704834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0CD4374"/>
    <w:multiLevelType w:val="hybridMultilevel"/>
    <w:tmpl w:val="9488B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D65E9A"/>
    <w:multiLevelType w:val="hybridMultilevel"/>
    <w:tmpl w:val="27F098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6144FF"/>
    <w:multiLevelType w:val="hybridMultilevel"/>
    <w:tmpl w:val="366C46A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4" w15:restartNumberingAfterBreak="0">
    <w:nsid w:val="72FF6AF6"/>
    <w:multiLevelType w:val="hybridMultilevel"/>
    <w:tmpl w:val="413C0C44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73084670"/>
    <w:multiLevelType w:val="hybridMultilevel"/>
    <w:tmpl w:val="66C03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5A21DE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754824D2"/>
    <w:multiLevelType w:val="hybridMultilevel"/>
    <w:tmpl w:val="8C263716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E15B28"/>
    <w:multiLevelType w:val="hybridMultilevel"/>
    <w:tmpl w:val="CFFA357A"/>
    <w:lvl w:ilvl="0" w:tplc="041B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79" w15:restartNumberingAfterBreak="0">
    <w:nsid w:val="7AE20B1C"/>
    <w:multiLevelType w:val="hybridMultilevel"/>
    <w:tmpl w:val="C46E64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BA648C"/>
    <w:multiLevelType w:val="hybridMultilevel"/>
    <w:tmpl w:val="305451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7C94171F"/>
    <w:multiLevelType w:val="hybridMultilevel"/>
    <w:tmpl w:val="EE8E5164"/>
    <w:lvl w:ilvl="0" w:tplc="34F405B0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F3380F"/>
    <w:multiLevelType w:val="hybridMultilevel"/>
    <w:tmpl w:val="465001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330983"/>
    <w:multiLevelType w:val="hybridMultilevel"/>
    <w:tmpl w:val="2B3860C6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D8E42B8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3"/>
  </w:num>
  <w:num w:numId="2">
    <w:abstractNumId w:val="65"/>
  </w:num>
  <w:num w:numId="3">
    <w:abstractNumId w:val="44"/>
  </w:num>
  <w:num w:numId="4">
    <w:abstractNumId w:val="37"/>
  </w:num>
  <w:num w:numId="5">
    <w:abstractNumId w:val="30"/>
  </w:num>
  <w:num w:numId="6">
    <w:abstractNumId w:val="77"/>
  </w:num>
  <w:num w:numId="7">
    <w:abstractNumId w:val="79"/>
  </w:num>
  <w:num w:numId="8">
    <w:abstractNumId w:val="81"/>
  </w:num>
  <w:num w:numId="9">
    <w:abstractNumId w:val="50"/>
  </w:num>
  <w:num w:numId="10">
    <w:abstractNumId w:val="51"/>
  </w:num>
  <w:num w:numId="11">
    <w:abstractNumId w:val="57"/>
  </w:num>
  <w:num w:numId="12">
    <w:abstractNumId w:val="39"/>
  </w:num>
  <w:num w:numId="13">
    <w:abstractNumId w:val="21"/>
  </w:num>
  <w:num w:numId="14">
    <w:abstractNumId w:val="47"/>
  </w:num>
  <w:num w:numId="15">
    <w:abstractNumId w:val="60"/>
  </w:num>
  <w:num w:numId="16">
    <w:abstractNumId w:val="66"/>
  </w:num>
  <w:num w:numId="17">
    <w:abstractNumId w:val="6"/>
  </w:num>
  <w:num w:numId="18">
    <w:abstractNumId w:val="7"/>
  </w:num>
  <w:num w:numId="19">
    <w:abstractNumId w:val="67"/>
  </w:num>
  <w:num w:numId="20">
    <w:abstractNumId w:val="33"/>
  </w:num>
  <w:num w:numId="21">
    <w:abstractNumId w:val="62"/>
  </w:num>
  <w:num w:numId="22">
    <w:abstractNumId w:val="15"/>
  </w:num>
  <w:num w:numId="23">
    <w:abstractNumId w:val="38"/>
  </w:num>
  <w:num w:numId="24">
    <w:abstractNumId w:val="17"/>
  </w:num>
  <w:num w:numId="25">
    <w:abstractNumId w:val="54"/>
  </w:num>
  <w:num w:numId="26">
    <w:abstractNumId w:val="45"/>
  </w:num>
  <w:num w:numId="27">
    <w:abstractNumId w:val="56"/>
  </w:num>
  <w:num w:numId="28">
    <w:abstractNumId w:val="24"/>
  </w:num>
  <w:num w:numId="29">
    <w:abstractNumId w:val="69"/>
  </w:num>
  <w:num w:numId="30">
    <w:abstractNumId w:val="8"/>
  </w:num>
  <w:num w:numId="31">
    <w:abstractNumId w:val="76"/>
  </w:num>
  <w:num w:numId="32">
    <w:abstractNumId w:val="28"/>
  </w:num>
  <w:num w:numId="33">
    <w:abstractNumId w:val="36"/>
  </w:num>
  <w:num w:numId="34">
    <w:abstractNumId w:val="4"/>
  </w:num>
  <w:num w:numId="35">
    <w:abstractNumId w:val="71"/>
  </w:num>
  <w:num w:numId="36">
    <w:abstractNumId w:val="43"/>
  </w:num>
  <w:num w:numId="37">
    <w:abstractNumId w:val="82"/>
  </w:num>
  <w:num w:numId="38">
    <w:abstractNumId w:val="2"/>
  </w:num>
  <w:num w:numId="39">
    <w:abstractNumId w:val="0"/>
  </w:num>
  <w:num w:numId="40">
    <w:abstractNumId w:val="23"/>
  </w:num>
  <w:num w:numId="41">
    <w:abstractNumId w:val="46"/>
  </w:num>
  <w:num w:numId="42">
    <w:abstractNumId w:val="10"/>
  </w:num>
  <w:num w:numId="43">
    <w:abstractNumId w:val="73"/>
  </w:num>
  <w:num w:numId="44">
    <w:abstractNumId w:val="61"/>
  </w:num>
  <w:num w:numId="45">
    <w:abstractNumId w:val="63"/>
  </w:num>
  <w:num w:numId="46">
    <w:abstractNumId w:val="20"/>
  </w:num>
  <w:num w:numId="47">
    <w:abstractNumId w:val="29"/>
  </w:num>
  <w:num w:numId="48">
    <w:abstractNumId w:val="12"/>
  </w:num>
  <w:num w:numId="49">
    <w:abstractNumId w:val="13"/>
  </w:num>
  <w:num w:numId="50">
    <w:abstractNumId w:val="68"/>
  </w:num>
  <w:num w:numId="51">
    <w:abstractNumId w:val="3"/>
  </w:num>
  <w:num w:numId="52">
    <w:abstractNumId w:val="14"/>
  </w:num>
  <w:num w:numId="53">
    <w:abstractNumId w:val="75"/>
  </w:num>
  <w:num w:numId="54">
    <w:abstractNumId w:val="11"/>
  </w:num>
  <w:num w:numId="55">
    <w:abstractNumId w:val="31"/>
  </w:num>
  <w:num w:numId="56">
    <w:abstractNumId w:val="72"/>
  </w:num>
  <w:num w:numId="57">
    <w:abstractNumId w:val="52"/>
  </w:num>
  <w:num w:numId="58">
    <w:abstractNumId w:val="42"/>
  </w:num>
  <w:num w:numId="59">
    <w:abstractNumId w:val="18"/>
  </w:num>
  <w:num w:numId="60">
    <w:abstractNumId w:val="32"/>
  </w:num>
  <w:num w:numId="61">
    <w:abstractNumId w:val="58"/>
  </w:num>
  <w:num w:numId="62">
    <w:abstractNumId w:val="74"/>
  </w:num>
  <w:num w:numId="63">
    <w:abstractNumId w:val="55"/>
  </w:num>
  <w:num w:numId="64">
    <w:abstractNumId w:val="41"/>
  </w:num>
  <w:num w:numId="65">
    <w:abstractNumId w:val="9"/>
  </w:num>
  <w:num w:numId="66">
    <w:abstractNumId w:val="70"/>
  </w:num>
  <w:num w:numId="67">
    <w:abstractNumId w:val="35"/>
  </w:num>
  <w:num w:numId="68">
    <w:abstractNumId w:val="26"/>
  </w:num>
  <w:num w:numId="69">
    <w:abstractNumId w:val="64"/>
  </w:num>
  <w:num w:numId="70">
    <w:abstractNumId w:val="25"/>
  </w:num>
  <w:num w:numId="71">
    <w:abstractNumId w:val="27"/>
  </w:num>
  <w:num w:numId="72">
    <w:abstractNumId w:val="22"/>
  </w:num>
  <w:num w:numId="73">
    <w:abstractNumId w:val="34"/>
  </w:num>
  <w:num w:numId="74">
    <w:abstractNumId w:val="80"/>
  </w:num>
  <w:num w:numId="75">
    <w:abstractNumId w:val="78"/>
  </w:num>
  <w:num w:numId="76">
    <w:abstractNumId w:val="19"/>
  </w:num>
  <w:num w:numId="77">
    <w:abstractNumId w:val="48"/>
  </w:num>
  <w:num w:numId="78">
    <w:abstractNumId w:val="5"/>
  </w:num>
  <w:num w:numId="79">
    <w:abstractNumId w:val="1"/>
  </w:num>
  <w:num w:numId="80">
    <w:abstractNumId w:val="59"/>
  </w:num>
  <w:num w:numId="81">
    <w:abstractNumId w:val="40"/>
  </w:num>
  <w:num w:numId="82">
    <w:abstractNumId w:val="53"/>
  </w:num>
  <w:num w:numId="83">
    <w:abstractNumId w:val="16"/>
  </w:num>
  <w:num w:numId="84">
    <w:abstractNumId w:val="4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E26"/>
    <w:rsid w:val="000117F2"/>
    <w:rsid w:val="00014199"/>
    <w:rsid w:val="00014322"/>
    <w:rsid w:val="0001472C"/>
    <w:rsid w:val="0001481B"/>
    <w:rsid w:val="00016DB4"/>
    <w:rsid w:val="000200FC"/>
    <w:rsid w:val="000214E3"/>
    <w:rsid w:val="000236A1"/>
    <w:rsid w:val="000252BE"/>
    <w:rsid w:val="000274F6"/>
    <w:rsid w:val="00027E82"/>
    <w:rsid w:val="0003128F"/>
    <w:rsid w:val="00035DA1"/>
    <w:rsid w:val="0003692A"/>
    <w:rsid w:val="000404A9"/>
    <w:rsid w:val="00043B19"/>
    <w:rsid w:val="00043EB2"/>
    <w:rsid w:val="00044C12"/>
    <w:rsid w:val="00046C7E"/>
    <w:rsid w:val="0005033C"/>
    <w:rsid w:val="000509F7"/>
    <w:rsid w:val="00050C2C"/>
    <w:rsid w:val="00051287"/>
    <w:rsid w:val="000512B8"/>
    <w:rsid w:val="0005235F"/>
    <w:rsid w:val="000538D5"/>
    <w:rsid w:val="00054516"/>
    <w:rsid w:val="000550E5"/>
    <w:rsid w:val="00055C50"/>
    <w:rsid w:val="00061005"/>
    <w:rsid w:val="00061D66"/>
    <w:rsid w:val="00062CBA"/>
    <w:rsid w:val="00067DDE"/>
    <w:rsid w:val="00070150"/>
    <w:rsid w:val="000710B0"/>
    <w:rsid w:val="0007206F"/>
    <w:rsid w:val="00074234"/>
    <w:rsid w:val="00076F95"/>
    <w:rsid w:val="0008074E"/>
    <w:rsid w:val="00082C7F"/>
    <w:rsid w:val="0008594C"/>
    <w:rsid w:val="00087BC5"/>
    <w:rsid w:val="000904C6"/>
    <w:rsid w:val="00090B41"/>
    <w:rsid w:val="00091E3A"/>
    <w:rsid w:val="000925F2"/>
    <w:rsid w:val="000930E6"/>
    <w:rsid w:val="0009331D"/>
    <w:rsid w:val="00096247"/>
    <w:rsid w:val="000A390E"/>
    <w:rsid w:val="000A49E9"/>
    <w:rsid w:val="000A4C21"/>
    <w:rsid w:val="000A5C8C"/>
    <w:rsid w:val="000A6DEE"/>
    <w:rsid w:val="000B10FC"/>
    <w:rsid w:val="000B1EFE"/>
    <w:rsid w:val="000B5E9A"/>
    <w:rsid w:val="000B68AB"/>
    <w:rsid w:val="000B71BB"/>
    <w:rsid w:val="000B733C"/>
    <w:rsid w:val="000C072E"/>
    <w:rsid w:val="000C1D02"/>
    <w:rsid w:val="000C299A"/>
    <w:rsid w:val="000C32FD"/>
    <w:rsid w:val="000C47F6"/>
    <w:rsid w:val="000D2841"/>
    <w:rsid w:val="000D2DF3"/>
    <w:rsid w:val="000D5584"/>
    <w:rsid w:val="000D787E"/>
    <w:rsid w:val="000E2225"/>
    <w:rsid w:val="000E3199"/>
    <w:rsid w:val="000E4296"/>
    <w:rsid w:val="000E4AAF"/>
    <w:rsid w:val="000E5DC1"/>
    <w:rsid w:val="000F0C36"/>
    <w:rsid w:val="000F6B68"/>
    <w:rsid w:val="000F75D7"/>
    <w:rsid w:val="00101014"/>
    <w:rsid w:val="00101701"/>
    <w:rsid w:val="00101FBB"/>
    <w:rsid w:val="00104127"/>
    <w:rsid w:val="001064FF"/>
    <w:rsid w:val="00111D33"/>
    <w:rsid w:val="0011273B"/>
    <w:rsid w:val="001128E8"/>
    <w:rsid w:val="00112E4D"/>
    <w:rsid w:val="00113D07"/>
    <w:rsid w:val="00114EBD"/>
    <w:rsid w:val="0011593A"/>
    <w:rsid w:val="001216F3"/>
    <w:rsid w:val="00124801"/>
    <w:rsid w:val="00125A33"/>
    <w:rsid w:val="00127B48"/>
    <w:rsid w:val="00132328"/>
    <w:rsid w:val="001325FF"/>
    <w:rsid w:val="0013597B"/>
    <w:rsid w:val="0014113B"/>
    <w:rsid w:val="00143756"/>
    <w:rsid w:val="001447AA"/>
    <w:rsid w:val="00144A1B"/>
    <w:rsid w:val="001460BF"/>
    <w:rsid w:val="00146826"/>
    <w:rsid w:val="00151E2C"/>
    <w:rsid w:val="00151EBF"/>
    <w:rsid w:val="00152094"/>
    <w:rsid w:val="00152653"/>
    <w:rsid w:val="001527BF"/>
    <w:rsid w:val="001540F8"/>
    <w:rsid w:val="00154E2B"/>
    <w:rsid w:val="00156F14"/>
    <w:rsid w:val="00164CA5"/>
    <w:rsid w:val="00166A17"/>
    <w:rsid w:val="00167438"/>
    <w:rsid w:val="00171EBE"/>
    <w:rsid w:val="0017262A"/>
    <w:rsid w:val="0017690E"/>
    <w:rsid w:val="001820E4"/>
    <w:rsid w:val="001833E5"/>
    <w:rsid w:val="00185DC1"/>
    <w:rsid w:val="00186199"/>
    <w:rsid w:val="00190950"/>
    <w:rsid w:val="00191E1B"/>
    <w:rsid w:val="001953CE"/>
    <w:rsid w:val="00195BF4"/>
    <w:rsid w:val="001960B2"/>
    <w:rsid w:val="00196400"/>
    <w:rsid w:val="00197366"/>
    <w:rsid w:val="001A0865"/>
    <w:rsid w:val="001A0B82"/>
    <w:rsid w:val="001A131E"/>
    <w:rsid w:val="001A177F"/>
    <w:rsid w:val="001A1954"/>
    <w:rsid w:val="001A1AE0"/>
    <w:rsid w:val="001A3C49"/>
    <w:rsid w:val="001A4789"/>
    <w:rsid w:val="001A6D5D"/>
    <w:rsid w:val="001B3886"/>
    <w:rsid w:val="001B4AB4"/>
    <w:rsid w:val="001B5C56"/>
    <w:rsid w:val="001C25C4"/>
    <w:rsid w:val="001C468D"/>
    <w:rsid w:val="001C58F2"/>
    <w:rsid w:val="001C7BD3"/>
    <w:rsid w:val="001D044E"/>
    <w:rsid w:val="001D0B09"/>
    <w:rsid w:val="001D3D93"/>
    <w:rsid w:val="001D6DC8"/>
    <w:rsid w:val="001D7533"/>
    <w:rsid w:val="001E0924"/>
    <w:rsid w:val="001E1E77"/>
    <w:rsid w:val="001E21C0"/>
    <w:rsid w:val="001E2448"/>
    <w:rsid w:val="001E3600"/>
    <w:rsid w:val="001E5A0A"/>
    <w:rsid w:val="001E79D7"/>
    <w:rsid w:val="001F59D6"/>
    <w:rsid w:val="001F68F2"/>
    <w:rsid w:val="001F78AD"/>
    <w:rsid w:val="00200327"/>
    <w:rsid w:val="00202EFE"/>
    <w:rsid w:val="00205267"/>
    <w:rsid w:val="002054D5"/>
    <w:rsid w:val="0020655B"/>
    <w:rsid w:val="00206D04"/>
    <w:rsid w:val="00212BC3"/>
    <w:rsid w:val="00212C97"/>
    <w:rsid w:val="00217195"/>
    <w:rsid w:val="002306C2"/>
    <w:rsid w:val="00230DCF"/>
    <w:rsid w:val="00231B48"/>
    <w:rsid w:val="00231F6A"/>
    <w:rsid w:val="00233A28"/>
    <w:rsid w:val="00233E50"/>
    <w:rsid w:val="002341E7"/>
    <w:rsid w:val="00235093"/>
    <w:rsid w:val="002409F4"/>
    <w:rsid w:val="00240D15"/>
    <w:rsid w:val="00243233"/>
    <w:rsid w:val="0024346C"/>
    <w:rsid w:val="00243645"/>
    <w:rsid w:val="0024419A"/>
    <w:rsid w:val="00245BEC"/>
    <w:rsid w:val="0025150E"/>
    <w:rsid w:val="00253524"/>
    <w:rsid w:val="00256764"/>
    <w:rsid w:val="00262802"/>
    <w:rsid w:val="00262DB5"/>
    <w:rsid w:val="002639A0"/>
    <w:rsid w:val="00264BC3"/>
    <w:rsid w:val="00264F77"/>
    <w:rsid w:val="002674B7"/>
    <w:rsid w:val="00267BA3"/>
    <w:rsid w:val="00272B6C"/>
    <w:rsid w:val="00274CE7"/>
    <w:rsid w:val="00275499"/>
    <w:rsid w:val="002754CD"/>
    <w:rsid w:val="0028097C"/>
    <w:rsid w:val="00281B7D"/>
    <w:rsid w:val="00282BD1"/>
    <w:rsid w:val="0028394C"/>
    <w:rsid w:val="0028724E"/>
    <w:rsid w:val="0028725E"/>
    <w:rsid w:val="00292A8C"/>
    <w:rsid w:val="002944E4"/>
    <w:rsid w:val="0029466E"/>
    <w:rsid w:val="00294CC9"/>
    <w:rsid w:val="002952E1"/>
    <w:rsid w:val="00296A94"/>
    <w:rsid w:val="002978D6"/>
    <w:rsid w:val="002979DF"/>
    <w:rsid w:val="002A0C13"/>
    <w:rsid w:val="002A22D7"/>
    <w:rsid w:val="002A269F"/>
    <w:rsid w:val="002A6EF6"/>
    <w:rsid w:val="002A77D7"/>
    <w:rsid w:val="002B51A0"/>
    <w:rsid w:val="002B7383"/>
    <w:rsid w:val="002B7795"/>
    <w:rsid w:val="002C08AD"/>
    <w:rsid w:val="002C0EEA"/>
    <w:rsid w:val="002D0E02"/>
    <w:rsid w:val="002D0F66"/>
    <w:rsid w:val="002D1103"/>
    <w:rsid w:val="002D7649"/>
    <w:rsid w:val="002E1B88"/>
    <w:rsid w:val="002E2C43"/>
    <w:rsid w:val="002E34A1"/>
    <w:rsid w:val="002E35F1"/>
    <w:rsid w:val="002E4646"/>
    <w:rsid w:val="002E48AA"/>
    <w:rsid w:val="002E49EA"/>
    <w:rsid w:val="002E67C1"/>
    <w:rsid w:val="002F0397"/>
    <w:rsid w:val="002F3E50"/>
    <w:rsid w:val="002F5B17"/>
    <w:rsid w:val="002F6E8B"/>
    <w:rsid w:val="002F746C"/>
    <w:rsid w:val="00304C55"/>
    <w:rsid w:val="00305E57"/>
    <w:rsid w:val="00307270"/>
    <w:rsid w:val="00307320"/>
    <w:rsid w:val="00307B10"/>
    <w:rsid w:val="003127F8"/>
    <w:rsid w:val="00313BD1"/>
    <w:rsid w:val="00315BD1"/>
    <w:rsid w:val="003161CD"/>
    <w:rsid w:val="00324116"/>
    <w:rsid w:val="003268A0"/>
    <w:rsid w:val="00330707"/>
    <w:rsid w:val="00332D25"/>
    <w:rsid w:val="00337D57"/>
    <w:rsid w:val="00341DFF"/>
    <w:rsid w:val="00342011"/>
    <w:rsid w:val="003442F8"/>
    <w:rsid w:val="0034521E"/>
    <w:rsid w:val="00345827"/>
    <w:rsid w:val="00345E43"/>
    <w:rsid w:val="00347E55"/>
    <w:rsid w:val="00351723"/>
    <w:rsid w:val="00352048"/>
    <w:rsid w:val="0035278F"/>
    <w:rsid w:val="00353B5A"/>
    <w:rsid w:val="00354980"/>
    <w:rsid w:val="00354B0D"/>
    <w:rsid w:val="0035667E"/>
    <w:rsid w:val="003569F9"/>
    <w:rsid w:val="0035769E"/>
    <w:rsid w:val="00360952"/>
    <w:rsid w:val="00362FEC"/>
    <w:rsid w:val="00363470"/>
    <w:rsid w:val="00366C19"/>
    <w:rsid w:val="003677D4"/>
    <w:rsid w:val="003712A4"/>
    <w:rsid w:val="00371C59"/>
    <w:rsid w:val="00373FED"/>
    <w:rsid w:val="00383344"/>
    <w:rsid w:val="00383F89"/>
    <w:rsid w:val="00384903"/>
    <w:rsid w:val="003876F0"/>
    <w:rsid w:val="00393B52"/>
    <w:rsid w:val="00394E04"/>
    <w:rsid w:val="00394E13"/>
    <w:rsid w:val="00396AE9"/>
    <w:rsid w:val="003A2C55"/>
    <w:rsid w:val="003A558A"/>
    <w:rsid w:val="003A59E4"/>
    <w:rsid w:val="003A5D66"/>
    <w:rsid w:val="003A6C1A"/>
    <w:rsid w:val="003A7028"/>
    <w:rsid w:val="003A72D0"/>
    <w:rsid w:val="003A77E1"/>
    <w:rsid w:val="003A7B99"/>
    <w:rsid w:val="003B4C64"/>
    <w:rsid w:val="003B7E24"/>
    <w:rsid w:val="003C1E78"/>
    <w:rsid w:val="003C307E"/>
    <w:rsid w:val="003C58EE"/>
    <w:rsid w:val="003C75B6"/>
    <w:rsid w:val="003C7C78"/>
    <w:rsid w:val="003D0605"/>
    <w:rsid w:val="003D1BF4"/>
    <w:rsid w:val="003D2ED0"/>
    <w:rsid w:val="003E1711"/>
    <w:rsid w:val="003E50BC"/>
    <w:rsid w:val="003E66FF"/>
    <w:rsid w:val="003E77F8"/>
    <w:rsid w:val="003F0B34"/>
    <w:rsid w:val="003F211D"/>
    <w:rsid w:val="003F2BC6"/>
    <w:rsid w:val="003F2C14"/>
    <w:rsid w:val="003F39F6"/>
    <w:rsid w:val="003F3B73"/>
    <w:rsid w:val="003F4377"/>
    <w:rsid w:val="003F4FC9"/>
    <w:rsid w:val="003F55FD"/>
    <w:rsid w:val="003F7537"/>
    <w:rsid w:val="003F7E8A"/>
    <w:rsid w:val="00400DDF"/>
    <w:rsid w:val="004011D1"/>
    <w:rsid w:val="00402100"/>
    <w:rsid w:val="004040D8"/>
    <w:rsid w:val="0040462F"/>
    <w:rsid w:val="004071EF"/>
    <w:rsid w:val="00411E40"/>
    <w:rsid w:val="004124DE"/>
    <w:rsid w:val="004149D9"/>
    <w:rsid w:val="00416D6A"/>
    <w:rsid w:val="00422FB8"/>
    <w:rsid w:val="00423EED"/>
    <w:rsid w:val="00425CC8"/>
    <w:rsid w:val="004317A8"/>
    <w:rsid w:val="0043309F"/>
    <w:rsid w:val="00433DE8"/>
    <w:rsid w:val="00434D7B"/>
    <w:rsid w:val="00435ACE"/>
    <w:rsid w:val="00437544"/>
    <w:rsid w:val="00437C9E"/>
    <w:rsid w:val="0044042A"/>
    <w:rsid w:val="00440922"/>
    <w:rsid w:val="00441996"/>
    <w:rsid w:val="00442177"/>
    <w:rsid w:val="004426EE"/>
    <w:rsid w:val="00443D35"/>
    <w:rsid w:val="0044726B"/>
    <w:rsid w:val="0045100C"/>
    <w:rsid w:val="00451752"/>
    <w:rsid w:val="00451AED"/>
    <w:rsid w:val="00452F49"/>
    <w:rsid w:val="004530BD"/>
    <w:rsid w:val="004575EF"/>
    <w:rsid w:val="00461B95"/>
    <w:rsid w:val="00462094"/>
    <w:rsid w:val="00465D61"/>
    <w:rsid w:val="00470065"/>
    <w:rsid w:val="00470BBB"/>
    <w:rsid w:val="00471576"/>
    <w:rsid w:val="00472CB8"/>
    <w:rsid w:val="0047668E"/>
    <w:rsid w:val="00480875"/>
    <w:rsid w:val="0048358B"/>
    <w:rsid w:val="0049066F"/>
    <w:rsid w:val="00490E80"/>
    <w:rsid w:val="00492CA2"/>
    <w:rsid w:val="0049354A"/>
    <w:rsid w:val="00497619"/>
    <w:rsid w:val="004A138D"/>
    <w:rsid w:val="004A2A55"/>
    <w:rsid w:val="004A31E7"/>
    <w:rsid w:val="004A4356"/>
    <w:rsid w:val="004A485D"/>
    <w:rsid w:val="004A4E33"/>
    <w:rsid w:val="004A5B66"/>
    <w:rsid w:val="004A6F8A"/>
    <w:rsid w:val="004B0798"/>
    <w:rsid w:val="004B16FE"/>
    <w:rsid w:val="004B29A6"/>
    <w:rsid w:val="004B4E07"/>
    <w:rsid w:val="004B7507"/>
    <w:rsid w:val="004B7D6F"/>
    <w:rsid w:val="004C3CDB"/>
    <w:rsid w:val="004C76B1"/>
    <w:rsid w:val="004D0A0F"/>
    <w:rsid w:val="004D0B27"/>
    <w:rsid w:val="004D12BB"/>
    <w:rsid w:val="004D1F92"/>
    <w:rsid w:val="004D2AC4"/>
    <w:rsid w:val="004D4500"/>
    <w:rsid w:val="004D5800"/>
    <w:rsid w:val="004E0AD9"/>
    <w:rsid w:val="004E11F3"/>
    <w:rsid w:val="004E344C"/>
    <w:rsid w:val="004E447E"/>
    <w:rsid w:val="004E5217"/>
    <w:rsid w:val="004E68D2"/>
    <w:rsid w:val="004E69B9"/>
    <w:rsid w:val="004E6DE5"/>
    <w:rsid w:val="004F0548"/>
    <w:rsid w:val="004F2C48"/>
    <w:rsid w:val="004F6107"/>
    <w:rsid w:val="004F7F99"/>
    <w:rsid w:val="005043BF"/>
    <w:rsid w:val="00504EF6"/>
    <w:rsid w:val="00506494"/>
    <w:rsid w:val="00507DB5"/>
    <w:rsid w:val="00507F6C"/>
    <w:rsid w:val="005110A7"/>
    <w:rsid w:val="0051128B"/>
    <w:rsid w:val="0051297B"/>
    <w:rsid w:val="00515972"/>
    <w:rsid w:val="00516676"/>
    <w:rsid w:val="00516DCA"/>
    <w:rsid w:val="00521249"/>
    <w:rsid w:val="00521530"/>
    <w:rsid w:val="0052157F"/>
    <w:rsid w:val="005234EC"/>
    <w:rsid w:val="00524A1B"/>
    <w:rsid w:val="00527840"/>
    <w:rsid w:val="005301BD"/>
    <w:rsid w:val="0053021E"/>
    <w:rsid w:val="005307AA"/>
    <w:rsid w:val="00530C26"/>
    <w:rsid w:val="00530EF8"/>
    <w:rsid w:val="0053132F"/>
    <w:rsid w:val="00534790"/>
    <w:rsid w:val="00534D98"/>
    <w:rsid w:val="00535E6E"/>
    <w:rsid w:val="00535ED1"/>
    <w:rsid w:val="00536A05"/>
    <w:rsid w:val="00536E1B"/>
    <w:rsid w:val="005407B1"/>
    <w:rsid w:val="005424F3"/>
    <w:rsid w:val="00543080"/>
    <w:rsid w:val="00550749"/>
    <w:rsid w:val="00551C82"/>
    <w:rsid w:val="005526D8"/>
    <w:rsid w:val="00552897"/>
    <w:rsid w:val="00552E5F"/>
    <w:rsid w:val="00553079"/>
    <w:rsid w:val="00553B79"/>
    <w:rsid w:val="005542F0"/>
    <w:rsid w:val="005549CD"/>
    <w:rsid w:val="005562B1"/>
    <w:rsid w:val="00561498"/>
    <w:rsid w:val="00562515"/>
    <w:rsid w:val="00566088"/>
    <w:rsid w:val="005670D0"/>
    <w:rsid w:val="00567D3D"/>
    <w:rsid w:val="00571982"/>
    <w:rsid w:val="00571E1A"/>
    <w:rsid w:val="00572457"/>
    <w:rsid w:val="00576522"/>
    <w:rsid w:val="00577B9A"/>
    <w:rsid w:val="00580CCC"/>
    <w:rsid w:val="00581408"/>
    <w:rsid w:val="0058210D"/>
    <w:rsid w:val="00583A90"/>
    <w:rsid w:val="00584587"/>
    <w:rsid w:val="0058568A"/>
    <w:rsid w:val="00585A2B"/>
    <w:rsid w:val="00591DF7"/>
    <w:rsid w:val="0059676A"/>
    <w:rsid w:val="00597433"/>
    <w:rsid w:val="005976C5"/>
    <w:rsid w:val="005A3D8D"/>
    <w:rsid w:val="005A4C96"/>
    <w:rsid w:val="005A5DE8"/>
    <w:rsid w:val="005B12C6"/>
    <w:rsid w:val="005B1533"/>
    <w:rsid w:val="005B1969"/>
    <w:rsid w:val="005B3A44"/>
    <w:rsid w:val="005B5684"/>
    <w:rsid w:val="005B7790"/>
    <w:rsid w:val="005B78CC"/>
    <w:rsid w:val="005B7DB8"/>
    <w:rsid w:val="005C017F"/>
    <w:rsid w:val="005C3836"/>
    <w:rsid w:val="005C53A8"/>
    <w:rsid w:val="005C6C83"/>
    <w:rsid w:val="005D477B"/>
    <w:rsid w:val="005D73AC"/>
    <w:rsid w:val="005E0322"/>
    <w:rsid w:val="005E54AE"/>
    <w:rsid w:val="005E5F85"/>
    <w:rsid w:val="005E6124"/>
    <w:rsid w:val="005F0048"/>
    <w:rsid w:val="005F2DE2"/>
    <w:rsid w:val="005F433D"/>
    <w:rsid w:val="005F7872"/>
    <w:rsid w:val="00604087"/>
    <w:rsid w:val="00606331"/>
    <w:rsid w:val="00610B59"/>
    <w:rsid w:val="00611110"/>
    <w:rsid w:val="00611E67"/>
    <w:rsid w:val="006120D1"/>
    <w:rsid w:val="00616D96"/>
    <w:rsid w:val="006216EE"/>
    <w:rsid w:val="00623FF9"/>
    <w:rsid w:val="0062571A"/>
    <w:rsid w:val="00631A9C"/>
    <w:rsid w:val="00632057"/>
    <w:rsid w:val="0063297D"/>
    <w:rsid w:val="00633E74"/>
    <w:rsid w:val="006349C1"/>
    <w:rsid w:val="00636260"/>
    <w:rsid w:val="00640AF1"/>
    <w:rsid w:val="006424F9"/>
    <w:rsid w:val="00642906"/>
    <w:rsid w:val="00644E0B"/>
    <w:rsid w:val="00645995"/>
    <w:rsid w:val="00646EF1"/>
    <w:rsid w:val="006472E3"/>
    <w:rsid w:val="00653E4F"/>
    <w:rsid w:val="00656BAE"/>
    <w:rsid w:val="00657006"/>
    <w:rsid w:val="006570EE"/>
    <w:rsid w:val="00660F4C"/>
    <w:rsid w:val="00661A44"/>
    <w:rsid w:val="00663217"/>
    <w:rsid w:val="006636DD"/>
    <w:rsid w:val="00667DAA"/>
    <w:rsid w:val="006707F8"/>
    <w:rsid w:val="006716F7"/>
    <w:rsid w:val="0067246B"/>
    <w:rsid w:val="00673C78"/>
    <w:rsid w:val="00680292"/>
    <w:rsid w:val="00685557"/>
    <w:rsid w:val="00690842"/>
    <w:rsid w:val="00692147"/>
    <w:rsid w:val="006934E4"/>
    <w:rsid w:val="00694F63"/>
    <w:rsid w:val="00696DB3"/>
    <w:rsid w:val="006A21B9"/>
    <w:rsid w:val="006A3008"/>
    <w:rsid w:val="006A37C6"/>
    <w:rsid w:val="006A43E1"/>
    <w:rsid w:val="006A471B"/>
    <w:rsid w:val="006A4DA2"/>
    <w:rsid w:val="006A5C24"/>
    <w:rsid w:val="006A7DF2"/>
    <w:rsid w:val="006B0B57"/>
    <w:rsid w:val="006B1324"/>
    <w:rsid w:val="006B29EA"/>
    <w:rsid w:val="006B4951"/>
    <w:rsid w:val="006B5D87"/>
    <w:rsid w:val="006B6942"/>
    <w:rsid w:val="006B72EB"/>
    <w:rsid w:val="006B7A96"/>
    <w:rsid w:val="006C2530"/>
    <w:rsid w:val="006C2BAE"/>
    <w:rsid w:val="006C2BC5"/>
    <w:rsid w:val="006C3AB9"/>
    <w:rsid w:val="006C476A"/>
    <w:rsid w:val="006D3288"/>
    <w:rsid w:val="006D3B33"/>
    <w:rsid w:val="006D592F"/>
    <w:rsid w:val="006D7BB2"/>
    <w:rsid w:val="006D7CB8"/>
    <w:rsid w:val="006E20EE"/>
    <w:rsid w:val="006E3C5C"/>
    <w:rsid w:val="006F32E0"/>
    <w:rsid w:val="006F354E"/>
    <w:rsid w:val="006F54DA"/>
    <w:rsid w:val="006F59B9"/>
    <w:rsid w:val="006F5FA1"/>
    <w:rsid w:val="006F60E8"/>
    <w:rsid w:val="006F7E2E"/>
    <w:rsid w:val="0070071E"/>
    <w:rsid w:val="00701158"/>
    <w:rsid w:val="00702FEE"/>
    <w:rsid w:val="00704313"/>
    <w:rsid w:val="007058F4"/>
    <w:rsid w:val="00706C12"/>
    <w:rsid w:val="00706CE4"/>
    <w:rsid w:val="007071C4"/>
    <w:rsid w:val="007079A7"/>
    <w:rsid w:val="0071048A"/>
    <w:rsid w:val="00710889"/>
    <w:rsid w:val="00710A61"/>
    <w:rsid w:val="00712E08"/>
    <w:rsid w:val="00715E75"/>
    <w:rsid w:val="007160A1"/>
    <w:rsid w:val="00716638"/>
    <w:rsid w:val="00716A39"/>
    <w:rsid w:val="00717282"/>
    <w:rsid w:val="00723ECE"/>
    <w:rsid w:val="0072490F"/>
    <w:rsid w:val="0072653F"/>
    <w:rsid w:val="00732C96"/>
    <w:rsid w:val="0073476E"/>
    <w:rsid w:val="00735604"/>
    <w:rsid w:val="00737247"/>
    <w:rsid w:val="00737CFD"/>
    <w:rsid w:val="007409EC"/>
    <w:rsid w:val="00740FC5"/>
    <w:rsid w:val="00742591"/>
    <w:rsid w:val="007450F1"/>
    <w:rsid w:val="00745380"/>
    <w:rsid w:val="007457A2"/>
    <w:rsid w:val="0074760B"/>
    <w:rsid w:val="00747697"/>
    <w:rsid w:val="00751E14"/>
    <w:rsid w:val="007533ED"/>
    <w:rsid w:val="00753AE5"/>
    <w:rsid w:val="0075413A"/>
    <w:rsid w:val="007547C3"/>
    <w:rsid w:val="00755500"/>
    <w:rsid w:val="00755571"/>
    <w:rsid w:val="007566C6"/>
    <w:rsid w:val="00756F3B"/>
    <w:rsid w:val="00763939"/>
    <w:rsid w:val="00766BF3"/>
    <w:rsid w:val="00766D22"/>
    <w:rsid w:val="00773E4A"/>
    <w:rsid w:val="00775B0D"/>
    <w:rsid w:val="00777EED"/>
    <w:rsid w:val="007808D3"/>
    <w:rsid w:val="007824C4"/>
    <w:rsid w:val="00784AB9"/>
    <w:rsid w:val="007876F4"/>
    <w:rsid w:val="00787861"/>
    <w:rsid w:val="007908C8"/>
    <w:rsid w:val="00790A90"/>
    <w:rsid w:val="007919C3"/>
    <w:rsid w:val="007924FC"/>
    <w:rsid w:val="007929ED"/>
    <w:rsid w:val="00792C2D"/>
    <w:rsid w:val="00792FDF"/>
    <w:rsid w:val="00793477"/>
    <w:rsid w:val="00795678"/>
    <w:rsid w:val="007977DB"/>
    <w:rsid w:val="007A0849"/>
    <w:rsid w:val="007A08BE"/>
    <w:rsid w:val="007A279A"/>
    <w:rsid w:val="007A314F"/>
    <w:rsid w:val="007A44FF"/>
    <w:rsid w:val="007A493C"/>
    <w:rsid w:val="007A77C9"/>
    <w:rsid w:val="007B042A"/>
    <w:rsid w:val="007B07C5"/>
    <w:rsid w:val="007B1235"/>
    <w:rsid w:val="007B7469"/>
    <w:rsid w:val="007C20A3"/>
    <w:rsid w:val="007C2488"/>
    <w:rsid w:val="007C4312"/>
    <w:rsid w:val="007C4456"/>
    <w:rsid w:val="007C48AF"/>
    <w:rsid w:val="007C66A4"/>
    <w:rsid w:val="007C6E41"/>
    <w:rsid w:val="007D03ED"/>
    <w:rsid w:val="007D0DF4"/>
    <w:rsid w:val="007D31A8"/>
    <w:rsid w:val="007D36E8"/>
    <w:rsid w:val="007D4012"/>
    <w:rsid w:val="007D6A74"/>
    <w:rsid w:val="007E22CA"/>
    <w:rsid w:val="007E22CD"/>
    <w:rsid w:val="007E24C8"/>
    <w:rsid w:val="007E2863"/>
    <w:rsid w:val="007E38DE"/>
    <w:rsid w:val="007E3D60"/>
    <w:rsid w:val="007E4EB3"/>
    <w:rsid w:val="007E6447"/>
    <w:rsid w:val="007F17B2"/>
    <w:rsid w:val="007F2BA2"/>
    <w:rsid w:val="007F540C"/>
    <w:rsid w:val="007F71E0"/>
    <w:rsid w:val="00800429"/>
    <w:rsid w:val="0080092E"/>
    <w:rsid w:val="008016A8"/>
    <w:rsid w:val="00804339"/>
    <w:rsid w:val="00804BBD"/>
    <w:rsid w:val="00806EE4"/>
    <w:rsid w:val="00814D39"/>
    <w:rsid w:val="00820220"/>
    <w:rsid w:val="008208B4"/>
    <w:rsid w:val="00820929"/>
    <w:rsid w:val="008216BE"/>
    <w:rsid w:val="0082180F"/>
    <w:rsid w:val="0082333A"/>
    <w:rsid w:val="0082464B"/>
    <w:rsid w:val="0082489D"/>
    <w:rsid w:val="00824E3A"/>
    <w:rsid w:val="008258D0"/>
    <w:rsid w:val="008269CB"/>
    <w:rsid w:val="00826C19"/>
    <w:rsid w:val="00830995"/>
    <w:rsid w:val="008313D1"/>
    <w:rsid w:val="008334F8"/>
    <w:rsid w:val="00841998"/>
    <w:rsid w:val="00841E52"/>
    <w:rsid w:val="008426F4"/>
    <w:rsid w:val="00843965"/>
    <w:rsid w:val="008457CD"/>
    <w:rsid w:val="00850BAB"/>
    <w:rsid w:val="0085148A"/>
    <w:rsid w:val="00851A77"/>
    <w:rsid w:val="00852318"/>
    <w:rsid w:val="008543C0"/>
    <w:rsid w:val="008607CA"/>
    <w:rsid w:val="00862B77"/>
    <w:rsid w:val="00862E21"/>
    <w:rsid w:val="008658A8"/>
    <w:rsid w:val="0086592E"/>
    <w:rsid w:val="00866BE4"/>
    <w:rsid w:val="0087323F"/>
    <w:rsid w:val="00873D57"/>
    <w:rsid w:val="00874414"/>
    <w:rsid w:val="00875D4B"/>
    <w:rsid w:val="00883D28"/>
    <w:rsid w:val="00884349"/>
    <w:rsid w:val="00885F8D"/>
    <w:rsid w:val="008860D3"/>
    <w:rsid w:val="00887121"/>
    <w:rsid w:val="00887C62"/>
    <w:rsid w:val="008955AA"/>
    <w:rsid w:val="008958DD"/>
    <w:rsid w:val="008A0129"/>
    <w:rsid w:val="008A288E"/>
    <w:rsid w:val="008A476D"/>
    <w:rsid w:val="008A50AC"/>
    <w:rsid w:val="008A608D"/>
    <w:rsid w:val="008B0399"/>
    <w:rsid w:val="008B2E16"/>
    <w:rsid w:val="008B6191"/>
    <w:rsid w:val="008B68A4"/>
    <w:rsid w:val="008B6C5D"/>
    <w:rsid w:val="008C0C58"/>
    <w:rsid w:val="008C34CF"/>
    <w:rsid w:val="008C4AD9"/>
    <w:rsid w:val="008D19B9"/>
    <w:rsid w:val="008D2E7F"/>
    <w:rsid w:val="008D3648"/>
    <w:rsid w:val="008D3D92"/>
    <w:rsid w:val="008D527B"/>
    <w:rsid w:val="008D647C"/>
    <w:rsid w:val="008D67B2"/>
    <w:rsid w:val="008D70B2"/>
    <w:rsid w:val="008D72D8"/>
    <w:rsid w:val="008D739A"/>
    <w:rsid w:val="008E09BA"/>
    <w:rsid w:val="008E4CC8"/>
    <w:rsid w:val="008E51DC"/>
    <w:rsid w:val="008E7177"/>
    <w:rsid w:val="008F05A9"/>
    <w:rsid w:val="008F156F"/>
    <w:rsid w:val="008F218A"/>
    <w:rsid w:val="008F2A37"/>
    <w:rsid w:val="008F2ABD"/>
    <w:rsid w:val="008F56A7"/>
    <w:rsid w:val="00902EE2"/>
    <w:rsid w:val="009053A6"/>
    <w:rsid w:val="00910ABD"/>
    <w:rsid w:val="00911CCA"/>
    <w:rsid w:val="00911ED7"/>
    <w:rsid w:val="009150AC"/>
    <w:rsid w:val="00915A33"/>
    <w:rsid w:val="00917A30"/>
    <w:rsid w:val="00921733"/>
    <w:rsid w:val="009230B7"/>
    <w:rsid w:val="0092596C"/>
    <w:rsid w:val="009318BF"/>
    <w:rsid w:val="00935277"/>
    <w:rsid w:val="00943D50"/>
    <w:rsid w:val="009446EC"/>
    <w:rsid w:val="00945036"/>
    <w:rsid w:val="00945A8B"/>
    <w:rsid w:val="009520D7"/>
    <w:rsid w:val="00955241"/>
    <w:rsid w:val="0095662B"/>
    <w:rsid w:val="00960926"/>
    <w:rsid w:val="00962595"/>
    <w:rsid w:val="00963B8B"/>
    <w:rsid w:val="009653C4"/>
    <w:rsid w:val="00966F3A"/>
    <w:rsid w:val="009670E9"/>
    <w:rsid w:val="009676BB"/>
    <w:rsid w:val="009679EF"/>
    <w:rsid w:val="009718D6"/>
    <w:rsid w:val="00972588"/>
    <w:rsid w:val="00972B0D"/>
    <w:rsid w:val="00973FCE"/>
    <w:rsid w:val="00974FD2"/>
    <w:rsid w:val="009810D7"/>
    <w:rsid w:val="00983268"/>
    <w:rsid w:val="00984415"/>
    <w:rsid w:val="009854CF"/>
    <w:rsid w:val="00986329"/>
    <w:rsid w:val="00986B1F"/>
    <w:rsid w:val="00987319"/>
    <w:rsid w:val="00987650"/>
    <w:rsid w:val="00991AC5"/>
    <w:rsid w:val="00993B5E"/>
    <w:rsid w:val="009A367F"/>
    <w:rsid w:val="009A37FF"/>
    <w:rsid w:val="009A42E3"/>
    <w:rsid w:val="009A4E29"/>
    <w:rsid w:val="009A6BC9"/>
    <w:rsid w:val="009A7497"/>
    <w:rsid w:val="009B0ECA"/>
    <w:rsid w:val="009B0F83"/>
    <w:rsid w:val="009B16A0"/>
    <w:rsid w:val="009B224A"/>
    <w:rsid w:val="009B3E27"/>
    <w:rsid w:val="009B4905"/>
    <w:rsid w:val="009B4FAF"/>
    <w:rsid w:val="009B6886"/>
    <w:rsid w:val="009C149B"/>
    <w:rsid w:val="009C1659"/>
    <w:rsid w:val="009C3A2F"/>
    <w:rsid w:val="009C4DD3"/>
    <w:rsid w:val="009D0BAA"/>
    <w:rsid w:val="009D74C8"/>
    <w:rsid w:val="009D7CCA"/>
    <w:rsid w:val="009E0A01"/>
    <w:rsid w:val="009E2997"/>
    <w:rsid w:val="009E3047"/>
    <w:rsid w:val="009E3F8C"/>
    <w:rsid w:val="009E6F3F"/>
    <w:rsid w:val="009F101F"/>
    <w:rsid w:val="009F2BD5"/>
    <w:rsid w:val="009F2C83"/>
    <w:rsid w:val="009F36B0"/>
    <w:rsid w:val="009F6B6E"/>
    <w:rsid w:val="009F7F54"/>
    <w:rsid w:val="00A0000C"/>
    <w:rsid w:val="00A0040C"/>
    <w:rsid w:val="00A00616"/>
    <w:rsid w:val="00A01D59"/>
    <w:rsid w:val="00A02D94"/>
    <w:rsid w:val="00A04081"/>
    <w:rsid w:val="00A05389"/>
    <w:rsid w:val="00A07961"/>
    <w:rsid w:val="00A12849"/>
    <w:rsid w:val="00A13060"/>
    <w:rsid w:val="00A14522"/>
    <w:rsid w:val="00A16D31"/>
    <w:rsid w:val="00A17CAA"/>
    <w:rsid w:val="00A24059"/>
    <w:rsid w:val="00A2583E"/>
    <w:rsid w:val="00A26603"/>
    <w:rsid w:val="00A30842"/>
    <w:rsid w:val="00A30ECF"/>
    <w:rsid w:val="00A32C48"/>
    <w:rsid w:val="00A35383"/>
    <w:rsid w:val="00A414A9"/>
    <w:rsid w:val="00A41C58"/>
    <w:rsid w:val="00A4396C"/>
    <w:rsid w:val="00A44A78"/>
    <w:rsid w:val="00A45A27"/>
    <w:rsid w:val="00A514AA"/>
    <w:rsid w:val="00A53A7E"/>
    <w:rsid w:val="00A56705"/>
    <w:rsid w:val="00A57519"/>
    <w:rsid w:val="00A57DB4"/>
    <w:rsid w:val="00A61A93"/>
    <w:rsid w:val="00A61D85"/>
    <w:rsid w:val="00A62CF8"/>
    <w:rsid w:val="00A6358F"/>
    <w:rsid w:val="00A641D1"/>
    <w:rsid w:val="00A66FB1"/>
    <w:rsid w:val="00A6753C"/>
    <w:rsid w:val="00A712D5"/>
    <w:rsid w:val="00A7225C"/>
    <w:rsid w:val="00A72B02"/>
    <w:rsid w:val="00A72F5F"/>
    <w:rsid w:val="00A72F9B"/>
    <w:rsid w:val="00A73A26"/>
    <w:rsid w:val="00A740FE"/>
    <w:rsid w:val="00A74275"/>
    <w:rsid w:val="00A75B42"/>
    <w:rsid w:val="00A805A8"/>
    <w:rsid w:val="00A80D78"/>
    <w:rsid w:val="00A82DF2"/>
    <w:rsid w:val="00A843A0"/>
    <w:rsid w:val="00A84FDE"/>
    <w:rsid w:val="00A859BD"/>
    <w:rsid w:val="00A86B1C"/>
    <w:rsid w:val="00A87237"/>
    <w:rsid w:val="00A9013C"/>
    <w:rsid w:val="00A90320"/>
    <w:rsid w:val="00A921D9"/>
    <w:rsid w:val="00A96D2B"/>
    <w:rsid w:val="00A97B19"/>
    <w:rsid w:val="00A97FFD"/>
    <w:rsid w:val="00AA1483"/>
    <w:rsid w:val="00AA3749"/>
    <w:rsid w:val="00AA3F2A"/>
    <w:rsid w:val="00AA4ADC"/>
    <w:rsid w:val="00AA6E7F"/>
    <w:rsid w:val="00AA6E80"/>
    <w:rsid w:val="00AB2864"/>
    <w:rsid w:val="00AC0429"/>
    <w:rsid w:val="00AC1E5A"/>
    <w:rsid w:val="00AC41DC"/>
    <w:rsid w:val="00AC4742"/>
    <w:rsid w:val="00AC5F25"/>
    <w:rsid w:val="00AC6ACB"/>
    <w:rsid w:val="00AC6BBB"/>
    <w:rsid w:val="00AD032C"/>
    <w:rsid w:val="00AD1FEE"/>
    <w:rsid w:val="00AD2150"/>
    <w:rsid w:val="00AD2424"/>
    <w:rsid w:val="00AD4EE4"/>
    <w:rsid w:val="00AD68C6"/>
    <w:rsid w:val="00AE199E"/>
    <w:rsid w:val="00AE21C2"/>
    <w:rsid w:val="00AE5941"/>
    <w:rsid w:val="00AE63E6"/>
    <w:rsid w:val="00AF0215"/>
    <w:rsid w:val="00AF0BC1"/>
    <w:rsid w:val="00AF1075"/>
    <w:rsid w:val="00AF1511"/>
    <w:rsid w:val="00AF224D"/>
    <w:rsid w:val="00AF3096"/>
    <w:rsid w:val="00AF3F6D"/>
    <w:rsid w:val="00AF43A1"/>
    <w:rsid w:val="00AF5CAF"/>
    <w:rsid w:val="00AF5FBD"/>
    <w:rsid w:val="00B0482D"/>
    <w:rsid w:val="00B056FF"/>
    <w:rsid w:val="00B07436"/>
    <w:rsid w:val="00B10931"/>
    <w:rsid w:val="00B10C03"/>
    <w:rsid w:val="00B11226"/>
    <w:rsid w:val="00B11FCB"/>
    <w:rsid w:val="00B12307"/>
    <w:rsid w:val="00B13C85"/>
    <w:rsid w:val="00B165E5"/>
    <w:rsid w:val="00B1700C"/>
    <w:rsid w:val="00B17B40"/>
    <w:rsid w:val="00B22E0D"/>
    <w:rsid w:val="00B2664B"/>
    <w:rsid w:val="00B26892"/>
    <w:rsid w:val="00B269B2"/>
    <w:rsid w:val="00B30483"/>
    <w:rsid w:val="00B333AA"/>
    <w:rsid w:val="00B335FC"/>
    <w:rsid w:val="00B340B7"/>
    <w:rsid w:val="00B36679"/>
    <w:rsid w:val="00B4136E"/>
    <w:rsid w:val="00B42F09"/>
    <w:rsid w:val="00B454A7"/>
    <w:rsid w:val="00B459CA"/>
    <w:rsid w:val="00B45DC1"/>
    <w:rsid w:val="00B469AF"/>
    <w:rsid w:val="00B4737F"/>
    <w:rsid w:val="00B505B8"/>
    <w:rsid w:val="00B5126B"/>
    <w:rsid w:val="00B51354"/>
    <w:rsid w:val="00B52BDE"/>
    <w:rsid w:val="00B5556F"/>
    <w:rsid w:val="00B5631B"/>
    <w:rsid w:val="00B56A57"/>
    <w:rsid w:val="00B56E7F"/>
    <w:rsid w:val="00B56FC6"/>
    <w:rsid w:val="00B601C8"/>
    <w:rsid w:val="00B627CA"/>
    <w:rsid w:val="00B63C4C"/>
    <w:rsid w:val="00B67C19"/>
    <w:rsid w:val="00B704CF"/>
    <w:rsid w:val="00B71C7F"/>
    <w:rsid w:val="00B72E99"/>
    <w:rsid w:val="00B74CFD"/>
    <w:rsid w:val="00B7600F"/>
    <w:rsid w:val="00B76C49"/>
    <w:rsid w:val="00B8055A"/>
    <w:rsid w:val="00B84A4C"/>
    <w:rsid w:val="00B85AB9"/>
    <w:rsid w:val="00B90763"/>
    <w:rsid w:val="00B91D22"/>
    <w:rsid w:val="00B93354"/>
    <w:rsid w:val="00B937BF"/>
    <w:rsid w:val="00B939D8"/>
    <w:rsid w:val="00B93E13"/>
    <w:rsid w:val="00B95101"/>
    <w:rsid w:val="00B969B0"/>
    <w:rsid w:val="00B978EF"/>
    <w:rsid w:val="00BA0D27"/>
    <w:rsid w:val="00BA2CDA"/>
    <w:rsid w:val="00BA3427"/>
    <w:rsid w:val="00BA49C4"/>
    <w:rsid w:val="00BB016D"/>
    <w:rsid w:val="00BB24C3"/>
    <w:rsid w:val="00BC0B2C"/>
    <w:rsid w:val="00BC23C4"/>
    <w:rsid w:val="00BC5136"/>
    <w:rsid w:val="00BC6C3D"/>
    <w:rsid w:val="00BC7526"/>
    <w:rsid w:val="00BC77EE"/>
    <w:rsid w:val="00BC7EBE"/>
    <w:rsid w:val="00BD14A4"/>
    <w:rsid w:val="00BD19B5"/>
    <w:rsid w:val="00BD3651"/>
    <w:rsid w:val="00BD429F"/>
    <w:rsid w:val="00BD5053"/>
    <w:rsid w:val="00BD53E9"/>
    <w:rsid w:val="00BD7448"/>
    <w:rsid w:val="00BD7DCD"/>
    <w:rsid w:val="00BE1984"/>
    <w:rsid w:val="00BE1AFF"/>
    <w:rsid w:val="00BE3805"/>
    <w:rsid w:val="00BE433C"/>
    <w:rsid w:val="00BE5080"/>
    <w:rsid w:val="00BE6983"/>
    <w:rsid w:val="00BF2800"/>
    <w:rsid w:val="00BF2BA4"/>
    <w:rsid w:val="00BF5530"/>
    <w:rsid w:val="00BF5697"/>
    <w:rsid w:val="00BF645C"/>
    <w:rsid w:val="00C0152E"/>
    <w:rsid w:val="00C03815"/>
    <w:rsid w:val="00C073A5"/>
    <w:rsid w:val="00C11BBA"/>
    <w:rsid w:val="00C1413D"/>
    <w:rsid w:val="00C15D6C"/>
    <w:rsid w:val="00C16AEB"/>
    <w:rsid w:val="00C2468D"/>
    <w:rsid w:val="00C259D9"/>
    <w:rsid w:val="00C273D3"/>
    <w:rsid w:val="00C3427C"/>
    <w:rsid w:val="00C36D9D"/>
    <w:rsid w:val="00C37FF6"/>
    <w:rsid w:val="00C4155E"/>
    <w:rsid w:val="00C441DE"/>
    <w:rsid w:val="00C44B82"/>
    <w:rsid w:val="00C459C4"/>
    <w:rsid w:val="00C47CAD"/>
    <w:rsid w:val="00C503DE"/>
    <w:rsid w:val="00C51A5F"/>
    <w:rsid w:val="00C5222A"/>
    <w:rsid w:val="00C52B5F"/>
    <w:rsid w:val="00C567C9"/>
    <w:rsid w:val="00C5688C"/>
    <w:rsid w:val="00C64103"/>
    <w:rsid w:val="00C66A9F"/>
    <w:rsid w:val="00C705D4"/>
    <w:rsid w:val="00C712B7"/>
    <w:rsid w:val="00C7137A"/>
    <w:rsid w:val="00C72258"/>
    <w:rsid w:val="00C75D55"/>
    <w:rsid w:val="00C772F6"/>
    <w:rsid w:val="00C83186"/>
    <w:rsid w:val="00C8355B"/>
    <w:rsid w:val="00C83E46"/>
    <w:rsid w:val="00C873AA"/>
    <w:rsid w:val="00C9208D"/>
    <w:rsid w:val="00C92D6B"/>
    <w:rsid w:val="00C947CD"/>
    <w:rsid w:val="00C9769E"/>
    <w:rsid w:val="00CB2D07"/>
    <w:rsid w:val="00CB5155"/>
    <w:rsid w:val="00CB52E4"/>
    <w:rsid w:val="00CB5A0B"/>
    <w:rsid w:val="00CC0FF9"/>
    <w:rsid w:val="00CC1519"/>
    <w:rsid w:val="00CC27DD"/>
    <w:rsid w:val="00CC40FD"/>
    <w:rsid w:val="00CC4C25"/>
    <w:rsid w:val="00CC6E64"/>
    <w:rsid w:val="00CD161D"/>
    <w:rsid w:val="00CD4F46"/>
    <w:rsid w:val="00CD719A"/>
    <w:rsid w:val="00CE21CD"/>
    <w:rsid w:val="00CE4340"/>
    <w:rsid w:val="00CF26FD"/>
    <w:rsid w:val="00CF3D7A"/>
    <w:rsid w:val="00CF4D40"/>
    <w:rsid w:val="00CF5E0A"/>
    <w:rsid w:val="00CF704E"/>
    <w:rsid w:val="00D005DD"/>
    <w:rsid w:val="00D01725"/>
    <w:rsid w:val="00D01C2D"/>
    <w:rsid w:val="00D04926"/>
    <w:rsid w:val="00D0752D"/>
    <w:rsid w:val="00D16571"/>
    <w:rsid w:val="00D1721A"/>
    <w:rsid w:val="00D263B6"/>
    <w:rsid w:val="00D300A2"/>
    <w:rsid w:val="00D309B7"/>
    <w:rsid w:val="00D33253"/>
    <w:rsid w:val="00D348DB"/>
    <w:rsid w:val="00D34CEB"/>
    <w:rsid w:val="00D35D93"/>
    <w:rsid w:val="00D406EE"/>
    <w:rsid w:val="00D43C6F"/>
    <w:rsid w:val="00D47854"/>
    <w:rsid w:val="00D51073"/>
    <w:rsid w:val="00D51531"/>
    <w:rsid w:val="00D62794"/>
    <w:rsid w:val="00D64227"/>
    <w:rsid w:val="00D64998"/>
    <w:rsid w:val="00D65107"/>
    <w:rsid w:val="00D67382"/>
    <w:rsid w:val="00D71690"/>
    <w:rsid w:val="00D7276D"/>
    <w:rsid w:val="00D72E4C"/>
    <w:rsid w:val="00D7393A"/>
    <w:rsid w:val="00D74194"/>
    <w:rsid w:val="00D745EE"/>
    <w:rsid w:val="00D7746E"/>
    <w:rsid w:val="00D8025D"/>
    <w:rsid w:val="00D847D6"/>
    <w:rsid w:val="00D85290"/>
    <w:rsid w:val="00D85383"/>
    <w:rsid w:val="00D85798"/>
    <w:rsid w:val="00D86AA6"/>
    <w:rsid w:val="00D873B2"/>
    <w:rsid w:val="00D90B4B"/>
    <w:rsid w:val="00D91BC8"/>
    <w:rsid w:val="00D955FA"/>
    <w:rsid w:val="00D96777"/>
    <w:rsid w:val="00DA04EC"/>
    <w:rsid w:val="00DA2214"/>
    <w:rsid w:val="00DA363F"/>
    <w:rsid w:val="00DA3D8C"/>
    <w:rsid w:val="00DA4067"/>
    <w:rsid w:val="00DA444E"/>
    <w:rsid w:val="00DA69D1"/>
    <w:rsid w:val="00DA6F1A"/>
    <w:rsid w:val="00DB2C3F"/>
    <w:rsid w:val="00DB2D5A"/>
    <w:rsid w:val="00DB3B57"/>
    <w:rsid w:val="00DB40CA"/>
    <w:rsid w:val="00DB6C6F"/>
    <w:rsid w:val="00DB7FB7"/>
    <w:rsid w:val="00DC19DA"/>
    <w:rsid w:val="00DC56D1"/>
    <w:rsid w:val="00DC5CA4"/>
    <w:rsid w:val="00DC7B13"/>
    <w:rsid w:val="00DD0482"/>
    <w:rsid w:val="00DD0ECA"/>
    <w:rsid w:val="00DD1A85"/>
    <w:rsid w:val="00DD4F8A"/>
    <w:rsid w:val="00DD6754"/>
    <w:rsid w:val="00DE013D"/>
    <w:rsid w:val="00DE13DA"/>
    <w:rsid w:val="00DE2363"/>
    <w:rsid w:val="00DE4F57"/>
    <w:rsid w:val="00DE61CA"/>
    <w:rsid w:val="00DE6ADF"/>
    <w:rsid w:val="00DE6E96"/>
    <w:rsid w:val="00DF09B5"/>
    <w:rsid w:val="00DF193C"/>
    <w:rsid w:val="00DF25BC"/>
    <w:rsid w:val="00DF4F86"/>
    <w:rsid w:val="00DF7850"/>
    <w:rsid w:val="00DF7C04"/>
    <w:rsid w:val="00E0023F"/>
    <w:rsid w:val="00E101D6"/>
    <w:rsid w:val="00E111BE"/>
    <w:rsid w:val="00E11675"/>
    <w:rsid w:val="00E1244E"/>
    <w:rsid w:val="00E15B39"/>
    <w:rsid w:val="00E16412"/>
    <w:rsid w:val="00E20A2D"/>
    <w:rsid w:val="00E23697"/>
    <w:rsid w:val="00E2586E"/>
    <w:rsid w:val="00E25B9A"/>
    <w:rsid w:val="00E27C9E"/>
    <w:rsid w:val="00E3725E"/>
    <w:rsid w:val="00E40209"/>
    <w:rsid w:val="00E41256"/>
    <w:rsid w:val="00E42A05"/>
    <w:rsid w:val="00E43588"/>
    <w:rsid w:val="00E44129"/>
    <w:rsid w:val="00E462FA"/>
    <w:rsid w:val="00E46637"/>
    <w:rsid w:val="00E479DA"/>
    <w:rsid w:val="00E52588"/>
    <w:rsid w:val="00E525EB"/>
    <w:rsid w:val="00E52854"/>
    <w:rsid w:val="00E52AEE"/>
    <w:rsid w:val="00E52D16"/>
    <w:rsid w:val="00E52DDA"/>
    <w:rsid w:val="00E542E8"/>
    <w:rsid w:val="00E579A6"/>
    <w:rsid w:val="00E57B42"/>
    <w:rsid w:val="00E57D0E"/>
    <w:rsid w:val="00E602CA"/>
    <w:rsid w:val="00E635DF"/>
    <w:rsid w:val="00E646C7"/>
    <w:rsid w:val="00E65701"/>
    <w:rsid w:val="00E67FB9"/>
    <w:rsid w:val="00E71573"/>
    <w:rsid w:val="00E718EC"/>
    <w:rsid w:val="00E72824"/>
    <w:rsid w:val="00E72AD9"/>
    <w:rsid w:val="00E72CF3"/>
    <w:rsid w:val="00E754D4"/>
    <w:rsid w:val="00E75730"/>
    <w:rsid w:val="00E7671D"/>
    <w:rsid w:val="00E7694D"/>
    <w:rsid w:val="00E80DD1"/>
    <w:rsid w:val="00E82C5F"/>
    <w:rsid w:val="00E84430"/>
    <w:rsid w:val="00E8484A"/>
    <w:rsid w:val="00E84927"/>
    <w:rsid w:val="00E84A91"/>
    <w:rsid w:val="00E91A7C"/>
    <w:rsid w:val="00E93C85"/>
    <w:rsid w:val="00E96ABD"/>
    <w:rsid w:val="00EA2227"/>
    <w:rsid w:val="00EA2F9B"/>
    <w:rsid w:val="00EA3C8E"/>
    <w:rsid w:val="00EA7DDA"/>
    <w:rsid w:val="00EB6417"/>
    <w:rsid w:val="00EB6E4F"/>
    <w:rsid w:val="00EC0573"/>
    <w:rsid w:val="00EC1CFC"/>
    <w:rsid w:val="00EC479A"/>
    <w:rsid w:val="00EC7B57"/>
    <w:rsid w:val="00ED027D"/>
    <w:rsid w:val="00ED17A7"/>
    <w:rsid w:val="00ED2C8D"/>
    <w:rsid w:val="00ED337D"/>
    <w:rsid w:val="00ED3E47"/>
    <w:rsid w:val="00ED3E8F"/>
    <w:rsid w:val="00ED495F"/>
    <w:rsid w:val="00ED6D03"/>
    <w:rsid w:val="00EE2170"/>
    <w:rsid w:val="00EE76A3"/>
    <w:rsid w:val="00EF1962"/>
    <w:rsid w:val="00EF2EB3"/>
    <w:rsid w:val="00EF6064"/>
    <w:rsid w:val="00EF618A"/>
    <w:rsid w:val="00F041C4"/>
    <w:rsid w:val="00F07C0D"/>
    <w:rsid w:val="00F07F8C"/>
    <w:rsid w:val="00F131E1"/>
    <w:rsid w:val="00F14F5F"/>
    <w:rsid w:val="00F1550A"/>
    <w:rsid w:val="00F1796C"/>
    <w:rsid w:val="00F210B3"/>
    <w:rsid w:val="00F22445"/>
    <w:rsid w:val="00F26E6C"/>
    <w:rsid w:val="00F27BD9"/>
    <w:rsid w:val="00F3005F"/>
    <w:rsid w:val="00F3135A"/>
    <w:rsid w:val="00F3183E"/>
    <w:rsid w:val="00F31F95"/>
    <w:rsid w:val="00F33038"/>
    <w:rsid w:val="00F34C11"/>
    <w:rsid w:val="00F34DE8"/>
    <w:rsid w:val="00F361D8"/>
    <w:rsid w:val="00F3629C"/>
    <w:rsid w:val="00F37D6C"/>
    <w:rsid w:val="00F403EA"/>
    <w:rsid w:val="00F54F01"/>
    <w:rsid w:val="00F550E9"/>
    <w:rsid w:val="00F5797B"/>
    <w:rsid w:val="00F600D3"/>
    <w:rsid w:val="00F60E9A"/>
    <w:rsid w:val="00F62EF9"/>
    <w:rsid w:val="00F648C4"/>
    <w:rsid w:val="00F6537E"/>
    <w:rsid w:val="00F665C2"/>
    <w:rsid w:val="00F70C21"/>
    <w:rsid w:val="00F7181B"/>
    <w:rsid w:val="00F74A2E"/>
    <w:rsid w:val="00F76ED3"/>
    <w:rsid w:val="00F77978"/>
    <w:rsid w:val="00F8458C"/>
    <w:rsid w:val="00F8685A"/>
    <w:rsid w:val="00F86A8B"/>
    <w:rsid w:val="00F91148"/>
    <w:rsid w:val="00F926F9"/>
    <w:rsid w:val="00F935DF"/>
    <w:rsid w:val="00F93969"/>
    <w:rsid w:val="00F955CB"/>
    <w:rsid w:val="00F964CE"/>
    <w:rsid w:val="00F979DF"/>
    <w:rsid w:val="00FA05C6"/>
    <w:rsid w:val="00FA264A"/>
    <w:rsid w:val="00FA42EA"/>
    <w:rsid w:val="00FA5311"/>
    <w:rsid w:val="00FA5B52"/>
    <w:rsid w:val="00FB1597"/>
    <w:rsid w:val="00FB2A11"/>
    <w:rsid w:val="00FB2B9C"/>
    <w:rsid w:val="00FB2D82"/>
    <w:rsid w:val="00FB3242"/>
    <w:rsid w:val="00FB3684"/>
    <w:rsid w:val="00FB3BB9"/>
    <w:rsid w:val="00FC0F44"/>
    <w:rsid w:val="00FC4080"/>
    <w:rsid w:val="00FC5F76"/>
    <w:rsid w:val="00FC7C91"/>
    <w:rsid w:val="00FD0045"/>
    <w:rsid w:val="00FD1634"/>
    <w:rsid w:val="00FD323A"/>
    <w:rsid w:val="00FD54C4"/>
    <w:rsid w:val="00FD7DEE"/>
    <w:rsid w:val="00FE1184"/>
    <w:rsid w:val="00FE130A"/>
    <w:rsid w:val="00FE5C04"/>
    <w:rsid w:val="00FE71DB"/>
    <w:rsid w:val="00FE7881"/>
    <w:rsid w:val="00FE7F09"/>
    <w:rsid w:val="00FE7F3C"/>
    <w:rsid w:val="00FF193D"/>
    <w:rsid w:val="00FF2BB4"/>
    <w:rsid w:val="00FF2D41"/>
    <w:rsid w:val="00FF410D"/>
    <w:rsid w:val="00FF4ADB"/>
    <w:rsid w:val="00FF5A9F"/>
    <w:rsid w:val="00FF5D24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4267"/>
  <w15:chartTrackingRefBased/>
  <w15:docId w15:val="{3FB5CAC7-69D1-4432-B57E-B33061E1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C9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5BEC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45BE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34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paragraph" w:styleId="Revzia">
    <w:name w:val="Revision"/>
    <w:hidden/>
    <w:uiPriority w:val="99"/>
    <w:semiHidden/>
    <w:rsid w:val="00313BD1"/>
    <w:rPr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45BE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dpis1Char">
    <w:name w:val="Nadpis 1 Char"/>
    <w:link w:val="Nadpis1"/>
    <w:uiPriority w:val="9"/>
    <w:rsid w:val="00245BEC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Bezriadkovania">
    <w:name w:val="No Spacing"/>
    <w:link w:val="BezriadkovaniaChar"/>
    <w:uiPriority w:val="1"/>
    <w:qFormat/>
    <w:rsid w:val="00245BEC"/>
    <w:rPr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245BEC"/>
    <w:rPr>
      <w:sz w:val="22"/>
      <w:szCs w:val="22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245BE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BEC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1">
    <w:name w:val="Text poznámky pod čiarou Char1"/>
    <w:uiPriority w:val="99"/>
    <w:semiHidden/>
    <w:rsid w:val="00245BEC"/>
    <w:rPr>
      <w:lang w:eastAsia="en-US"/>
    </w:rPr>
  </w:style>
  <w:style w:type="paragraph" w:customStyle="1" w:styleId="Default">
    <w:name w:val="Default"/>
    <w:rsid w:val="00245B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textovprepojenie">
    <w:name w:val="Hyperlink"/>
    <w:uiPriority w:val="99"/>
    <w:unhideWhenUsed/>
    <w:rsid w:val="00245BEC"/>
    <w:rPr>
      <w:color w:val="0563C1"/>
      <w:u w:val="single"/>
    </w:rPr>
  </w:style>
  <w:style w:type="paragraph" w:customStyle="1" w:styleId="msonormal0">
    <w:name w:val="msonormal"/>
    <w:basedOn w:val="Normlny"/>
    <w:rsid w:val="00245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66">
    <w:name w:val="xl6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67">
    <w:name w:val="xl67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68">
    <w:name w:val="xl68"/>
    <w:basedOn w:val="Normlny"/>
    <w:rsid w:val="00245BE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69">
    <w:name w:val="xl69"/>
    <w:basedOn w:val="Normlny"/>
    <w:rsid w:val="00245B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0">
    <w:name w:val="xl70"/>
    <w:basedOn w:val="Normlny"/>
    <w:rsid w:val="00245B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1">
    <w:name w:val="xl71"/>
    <w:basedOn w:val="Normlny"/>
    <w:rsid w:val="00245B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2">
    <w:name w:val="xl72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3">
    <w:name w:val="xl73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6">
    <w:name w:val="xl7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7">
    <w:name w:val="xl77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8">
    <w:name w:val="xl78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79">
    <w:name w:val="xl79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0">
    <w:name w:val="xl80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1">
    <w:name w:val="xl81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2">
    <w:name w:val="xl82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3">
    <w:name w:val="xl8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4">
    <w:name w:val="xl84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5">
    <w:name w:val="xl8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6">
    <w:name w:val="xl8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87">
    <w:name w:val="xl87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88">
    <w:name w:val="xl88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89">
    <w:name w:val="xl89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0">
    <w:name w:val="xl90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1">
    <w:name w:val="xl91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2">
    <w:name w:val="xl92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3">
    <w:name w:val="xl9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4">
    <w:name w:val="xl94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5">
    <w:name w:val="xl9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96">
    <w:name w:val="xl9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7">
    <w:name w:val="xl9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8">
    <w:name w:val="xl98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99">
    <w:name w:val="xl99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0">
    <w:name w:val="xl100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1">
    <w:name w:val="xl101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4">
    <w:name w:val="xl104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5">
    <w:name w:val="xl105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6">
    <w:name w:val="xl106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7">
    <w:name w:val="xl107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08">
    <w:name w:val="xl108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09">
    <w:name w:val="xl10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0">
    <w:name w:val="xl110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1">
    <w:name w:val="xl111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2">
    <w:name w:val="xl112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3">
    <w:name w:val="xl113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4">
    <w:name w:val="xl114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15">
    <w:name w:val="xl115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6">
    <w:name w:val="xl11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7">
    <w:name w:val="xl117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8">
    <w:name w:val="xl118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19">
    <w:name w:val="xl119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0">
    <w:name w:val="xl120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1">
    <w:name w:val="xl121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2">
    <w:name w:val="xl122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3">
    <w:name w:val="xl123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4">
    <w:name w:val="xl124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5">
    <w:name w:val="xl125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26">
    <w:name w:val="xl126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7">
    <w:name w:val="xl127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8">
    <w:name w:val="xl128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0">
    <w:name w:val="xl130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1">
    <w:name w:val="xl131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2">
    <w:name w:val="xl132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33">
    <w:name w:val="xl133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4">
    <w:name w:val="xl134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5">
    <w:name w:val="xl135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6">
    <w:name w:val="xl136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7">
    <w:name w:val="xl137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8">
    <w:name w:val="xl138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39">
    <w:name w:val="xl13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0">
    <w:name w:val="xl140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245B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245B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245B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5">
    <w:name w:val="xl14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6">
    <w:name w:val="xl14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7">
    <w:name w:val="xl147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48">
    <w:name w:val="xl148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49">
    <w:name w:val="xl14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9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0">
    <w:name w:val="xl150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1">
    <w:name w:val="xl151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2">
    <w:name w:val="xl152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3">
    <w:name w:val="xl15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4">
    <w:name w:val="xl154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CC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5">
    <w:name w:val="xl155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6">
    <w:name w:val="xl156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7">
    <w:name w:val="xl15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8">
    <w:name w:val="xl158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59">
    <w:name w:val="xl159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0">
    <w:name w:val="xl160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1">
    <w:name w:val="xl161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1C1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2">
    <w:name w:val="xl162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3">
    <w:name w:val="xl16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4">
    <w:name w:val="xl164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65">
    <w:name w:val="xl165"/>
    <w:basedOn w:val="Normlny"/>
    <w:rsid w:val="00245BEC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6">
    <w:name w:val="xl166"/>
    <w:basedOn w:val="Normlny"/>
    <w:rsid w:val="00245BE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7">
    <w:name w:val="xl167"/>
    <w:basedOn w:val="Normlny"/>
    <w:rsid w:val="00245BE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8">
    <w:name w:val="xl168"/>
    <w:basedOn w:val="Normlny"/>
    <w:rsid w:val="00245BE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69">
    <w:name w:val="xl169"/>
    <w:basedOn w:val="Normlny"/>
    <w:rsid w:val="00245BEC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0">
    <w:name w:val="xl170"/>
    <w:basedOn w:val="Normlny"/>
    <w:rsid w:val="00245BE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1">
    <w:name w:val="xl171"/>
    <w:basedOn w:val="Normlny"/>
    <w:rsid w:val="00245BE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2">
    <w:name w:val="xl172"/>
    <w:basedOn w:val="Normlny"/>
    <w:rsid w:val="00245BEC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3">
    <w:name w:val="xl173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4">
    <w:name w:val="xl174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5">
    <w:name w:val="xl175"/>
    <w:basedOn w:val="Normlny"/>
    <w:rsid w:val="00245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76">
    <w:name w:val="xl17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paragraph" w:customStyle="1" w:styleId="font5">
    <w:name w:val="font5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font6">
    <w:name w:val="font6"/>
    <w:basedOn w:val="Normlny"/>
    <w:rsid w:val="00245BE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sk-SK"/>
    </w:rPr>
  </w:style>
  <w:style w:type="paragraph" w:customStyle="1" w:styleId="font7">
    <w:name w:val="font7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sk-SK"/>
    </w:rPr>
  </w:style>
  <w:style w:type="paragraph" w:customStyle="1" w:styleId="font8">
    <w:name w:val="font8"/>
    <w:basedOn w:val="Normlny"/>
    <w:rsid w:val="00245BE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sk-SK"/>
    </w:rPr>
  </w:style>
  <w:style w:type="paragraph" w:customStyle="1" w:styleId="xl177">
    <w:name w:val="xl177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2A1C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8">
    <w:name w:val="xl178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2A1C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79">
    <w:name w:val="xl179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80">
    <w:name w:val="xl180"/>
    <w:basedOn w:val="Normlny"/>
    <w:rsid w:val="00245B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81">
    <w:name w:val="xl181"/>
    <w:basedOn w:val="Normlny"/>
    <w:rsid w:val="00245B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82">
    <w:name w:val="xl182"/>
    <w:basedOn w:val="Normlny"/>
    <w:rsid w:val="00245BE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3">
    <w:name w:val="xl183"/>
    <w:basedOn w:val="Normlny"/>
    <w:rsid w:val="00245BE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4">
    <w:name w:val="xl184"/>
    <w:basedOn w:val="Normlny"/>
    <w:rsid w:val="00245BE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5">
    <w:name w:val="xl185"/>
    <w:basedOn w:val="Normlny"/>
    <w:rsid w:val="00245BE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6">
    <w:name w:val="xl186"/>
    <w:basedOn w:val="Normlny"/>
    <w:rsid w:val="00245BEC"/>
    <w:pPr>
      <w:pBdr>
        <w:bottom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7">
    <w:name w:val="xl187"/>
    <w:basedOn w:val="Normlny"/>
    <w:rsid w:val="00245BEC"/>
    <w:pPr>
      <w:pBdr>
        <w:left w:val="single" w:sz="8" w:space="0" w:color="auto"/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8">
    <w:name w:val="xl188"/>
    <w:basedOn w:val="Normlny"/>
    <w:rsid w:val="00245BE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89">
    <w:name w:val="xl189"/>
    <w:basedOn w:val="Normlny"/>
    <w:rsid w:val="00245BE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0">
    <w:name w:val="xl190"/>
    <w:basedOn w:val="Normlny"/>
    <w:rsid w:val="00245BE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1">
    <w:name w:val="xl191"/>
    <w:basedOn w:val="Normlny"/>
    <w:rsid w:val="00245BEC"/>
    <w:pPr>
      <w:pBdr>
        <w:right w:val="single" w:sz="8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2">
    <w:name w:val="xl192"/>
    <w:basedOn w:val="Normlny"/>
    <w:rsid w:val="00245BE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45BE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45BE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45BE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33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7">
    <w:name w:val="xl19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8">
    <w:name w:val="xl198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199">
    <w:name w:val="xl199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0">
    <w:name w:val="xl200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01">
    <w:name w:val="xl201"/>
    <w:basedOn w:val="Normlny"/>
    <w:rsid w:val="00245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2">
    <w:name w:val="xl202"/>
    <w:basedOn w:val="Normlny"/>
    <w:rsid w:val="00245BE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3">
    <w:name w:val="xl203"/>
    <w:basedOn w:val="Normlny"/>
    <w:rsid w:val="00245BE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45BEC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45BEC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53FFA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245B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45B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08">
    <w:name w:val="xl208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09">
    <w:name w:val="xl209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0">
    <w:name w:val="xl210"/>
    <w:basedOn w:val="Normlny"/>
    <w:rsid w:val="00245B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1">
    <w:name w:val="xl211"/>
    <w:basedOn w:val="Normlny"/>
    <w:rsid w:val="00245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212">
    <w:name w:val="xl212"/>
    <w:basedOn w:val="Normlny"/>
    <w:rsid w:val="00245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xl213">
    <w:name w:val="xl213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4">
    <w:name w:val="xl214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5">
    <w:name w:val="xl215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6">
    <w:name w:val="xl216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7">
    <w:name w:val="xl21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8">
    <w:name w:val="xl218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19">
    <w:name w:val="xl219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0">
    <w:name w:val="xl220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1">
    <w:name w:val="xl221"/>
    <w:basedOn w:val="Normlny"/>
    <w:rsid w:val="00245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2">
    <w:name w:val="xl222"/>
    <w:basedOn w:val="Normlny"/>
    <w:rsid w:val="00245B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3">
    <w:name w:val="xl223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4">
    <w:name w:val="xl224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5">
    <w:name w:val="xl225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6">
    <w:name w:val="xl226"/>
    <w:basedOn w:val="Normlny"/>
    <w:rsid w:val="00245B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227">
    <w:name w:val="xl227"/>
    <w:basedOn w:val="Normlny"/>
    <w:rsid w:val="00245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45BEC"/>
    <w:pPr>
      <w:spacing w:line="259" w:lineRule="auto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45BEC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45BEC"/>
    <w:pPr>
      <w:tabs>
        <w:tab w:val="left" w:pos="709"/>
        <w:tab w:val="right" w:leader="dot" w:pos="9062"/>
      </w:tabs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245BE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90092">
          <w:marLeft w:val="-115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364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21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6662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5AB19-C4FD-4E5C-8411-36F1D0FC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8789</Words>
  <Characters>50103</Characters>
  <Application>Microsoft Office Word</Application>
  <DocSecurity>0</DocSecurity>
  <Lines>417</Lines>
  <Paragraphs>117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58775</CharactersWithSpaces>
  <SharedDoc>false</SharedDoc>
  <HLinks>
    <vt:vector size="24" baseType="variant">
      <vt:variant>
        <vt:i4>6750317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cad=rja&amp;uact=8&amp;ved=2ahUKEwj-3JmixL7bAhXKfFAKHTVkDm4QjRx6BAgBEAU&amp;url=https://www.amazon.co.uk/Bosch-MW1-HTX-FX-Wireless-Handheld-Microphone/dp/B00I4SGM0M&amp;psig=AOvVaw0waufvHPO8PCVJEgYWhX40&amp;ust=1528357138098873</vt:lpwstr>
      </vt:variant>
      <vt:variant>
        <vt:lpwstr/>
      </vt:variant>
      <vt:variant>
        <vt:i4>6553637</vt:i4>
      </vt:variant>
      <vt:variant>
        <vt:i4>9</vt:i4>
      </vt:variant>
      <vt:variant>
        <vt:i4>0</vt:i4>
      </vt:variant>
      <vt:variant>
        <vt:i4>5</vt:i4>
      </vt:variant>
      <vt:variant>
        <vt:lpwstr>https://www.temponabytok.sk/Files/303439000/303439705/336418642.jpg</vt:lpwstr>
      </vt:variant>
      <vt:variant>
        <vt:lpwstr/>
      </vt:variant>
      <vt:variant>
        <vt:i4>6553637</vt:i4>
      </vt:variant>
      <vt:variant>
        <vt:i4>359672</vt:i4>
      </vt:variant>
      <vt:variant>
        <vt:i4>1051</vt:i4>
      </vt:variant>
      <vt:variant>
        <vt:i4>4</vt:i4>
      </vt:variant>
      <vt:variant>
        <vt:lpwstr>https://www.temponabytok.sk/Files/303439000/303439705/336418642.jpg</vt:lpwstr>
      </vt:variant>
      <vt:variant>
        <vt:lpwstr/>
      </vt:variant>
      <vt:variant>
        <vt:i4>6750317</vt:i4>
      </vt:variant>
      <vt:variant>
        <vt:i4>393284</vt:i4>
      </vt:variant>
      <vt:variant>
        <vt:i4>1053</vt:i4>
      </vt:variant>
      <vt:variant>
        <vt:i4>4</vt:i4>
      </vt:variant>
      <vt:variant>
        <vt:lpwstr>https://www.google.com/url?sa=i&amp;rct=j&amp;q=&amp;esrc=s&amp;source=images&amp;cd=&amp;cad=rja&amp;uact=8&amp;ved=2ahUKEwj-3JmixL7bAhXKfFAKHTVkDm4QjRx6BAgBEAU&amp;url=https://www.amazon.co.uk/Bosch-MW1-HTX-FX-Wireless-Handheld-Microphone/dp/B00I4SGM0M&amp;psig=AOvVaw0waufvHPO8PCVJEgYWhX40&amp;ust=1528357138098873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Róbert GOGULKA</cp:lastModifiedBy>
  <cp:revision>5</cp:revision>
  <cp:lastPrinted>2019-05-15T10:00:00Z</cp:lastPrinted>
  <dcterms:created xsi:type="dcterms:W3CDTF">2019-05-20T12:09:00Z</dcterms:created>
  <dcterms:modified xsi:type="dcterms:W3CDTF">2019-05-24T09:31:00Z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28. 3. 2018, 17:11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28.03.2018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*COO.2145.2000.2.4674927*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referent 1</vt:lpwstr>
  </property>
  <property fmtid="{D5CDD505-2E9C-101B-9397-08002B2CF9AE}" pid="351" name="FSC#COOELAK@1.1001:CurrentUserEmail">
    <vt:lpwstr>livia.augustinsimanska@mzv.sk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COO.2145.2000.2.4674927</vt:lpwstr>
  </property>
  <property fmtid="{D5CDD505-2E9C-101B-9397-08002B2CF9AE}" pid="381" name="FSC#FSCFOLIO@1.1001:docpropproject">
    <vt:lpwstr/>
  </property>
</Properties>
</file>