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B4BBE" w14:textId="69C0D876" w:rsidR="00B8055A" w:rsidRPr="00096247" w:rsidRDefault="008D739A" w:rsidP="00B8055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4B0798" w:rsidRPr="00096247">
        <w:rPr>
          <w:rFonts w:ascii="Times New Roman" w:hAnsi="Times New Roman"/>
          <w:b/>
          <w:sz w:val="20"/>
          <w:szCs w:val="20"/>
        </w:rPr>
        <w:t>Číslo zmluvy:</w:t>
      </w:r>
      <w:r w:rsidR="00425CC8" w:rsidRPr="00096247">
        <w:rPr>
          <w:rFonts w:ascii="Times New Roman" w:hAnsi="Times New Roman"/>
          <w:b/>
          <w:sz w:val="20"/>
          <w:szCs w:val="20"/>
        </w:rPr>
        <w:t xml:space="preserve"> </w:t>
      </w:r>
      <w:r w:rsidR="00040955" w:rsidRPr="00040955">
        <w:rPr>
          <w:rFonts w:ascii="Times New Roman" w:hAnsi="Times New Roman"/>
          <w:b/>
          <w:sz w:val="20"/>
          <w:szCs w:val="20"/>
        </w:rPr>
        <w:t>050913/2019-ODME-0073276</w:t>
      </w:r>
    </w:p>
    <w:p w14:paraId="73758892" w14:textId="77777777" w:rsidR="007908C8" w:rsidRPr="00096247" w:rsidRDefault="007908C8" w:rsidP="0028724E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F052CFD" w14:textId="77777777" w:rsidR="006A5C24" w:rsidRDefault="00292A8C" w:rsidP="0028724E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Zmluva o technicko-organizačnom zabezpečení Ministerskej rady OBSE 2019</w:t>
      </w:r>
    </w:p>
    <w:p w14:paraId="049BF21B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132328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6DA3A396" w14:textId="77777777" w:rsidR="006A5C24" w:rsidRDefault="006A5C24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9C7B105" w14:textId="77777777" w:rsidR="00A14522" w:rsidRPr="00096247" w:rsidRDefault="00C75D55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096247">
        <w:rPr>
          <w:rFonts w:ascii="Times New Roman" w:hAnsi="Times New Roman"/>
          <w:b/>
          <w:sz w:val="24"/>
          <w:szCs w:val="24"/>
        </w:rPr>
        <w:t>:</w:t>
      </w:r>
    </w:p>
    <w:p w14:paraId="3CDEECA6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Ministerstvo zahraničných vecí a európskych záležitostí Slovenskej republiky</w:t>
      </w:r>
    </w:p>
    <w:p w14:paraId="4F29825B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067AC609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2F0C0D1B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7C5F835F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73FC70C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64C41B28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252BAD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AD7178F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  <w:t>.......................</w:t>
      </w:r>
    </w:p>
    <w:p w14:paraId="38AFA509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C75D5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455B2D2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5E0E832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30389FA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750B8AF" w14:textId="77777777" w:rsidR="00A14522" w:rsidRPr="00096247" w:rsidRDefault="00C75D55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Poskytovateľ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3EC9D935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.......................</w:t>
      </w:r>
    </w:p>
    <w:p w14:paraId="609E929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</w:t>
      </w:r>
    </w:p>
    <w:p w14:paraId="3E6B21AB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miesto podnikania</w:t>
      </w:r>
      <w:r w:rsidR="00A14522"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2EF7836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6878B79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7A273BDE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>.......................</w:t>
      </w:r>
    </w:p>
    <w:p w14:paraId="4E30C01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3F450EF0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575AE0F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 w:rsidRPr="00A667F2">
        <w:rPr>
          <w:rFonts w:ascii="Times New Roman" w:hAnsi="Times New Roman"/>
          <w:spacing w:val="-3"/>
          <w:sz w:val="24"/>
          <w:szCs w:val="24"/>
        </w:rPr>
        <w:t>.........................</w:t>
      </w:r>
    </w:p>
    <w:p w14:paraId="5474F3B0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7"/>
          <w:sz w:val="24"/>
          <w:szCs w:val="24"/>
        </w:rPr>
        <w:t>.......................</w:t>
      </w:r>
    </w:p>
    <w:p w14:paraId="25B59B3A" w14:textId="77777777" w:rsidR="00A14522" w:rsidRPr="00096247" w:rsidRDefault="00E479DA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  <w:t>.......................</w:t>
      </w:r>
    </w:p>
    <w:p w14:paraId="4310D65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7FA97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C75D55">
        <w:rPr>
          <w:rFonts w:ascii="Times New Roman" w:hAnsi="Times New Roman"/>
          <w:b/>
          <w:spacing w:val="-3"/>
          <w:sz w:val="24"/>
          <w:szCs w:val="24"/>
        </w:rPr>
        <w:t>poskytovateľ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6393CF1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87B7B7E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2D0F66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="006A5C2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2D0F66">
        <w:rPr>
          <w:rFonts w:ascii="Times New Roman" w:eastAsia="Times New Roman" w:hAnsi="Times New Roman"/>
          <w:bCs/>
          <w:sz w:val="24"/>
          <w:szCs w:val="24"/>
          <w:lang w:eastAsia="sk-SK"/>
        </w:rPr>
        <w:t>poskytovateľ</w:t>
      </w:r>
      <w:r w:rsidR="006A5C2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spolu </w:t>
      </w:r>
      <w:r w:rsidR="008D70B2">
        <w:rPr>
          <w:rFonts w:ascii="Times New Roman" w:eastAsia="Times New Roman" w:hAnsi="Times New Roman"/>
          <w:bCs/>
          <w:sz w:val="24"/>
          <w:szCs w:val="24"/>
          <w:lang w:eastAsia="sk-SK"/>
        </w:rPr>
        <w:t>ďalej len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743D73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474AC17" w14:textId="5F6B16A9" w:rsidR="002216BE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75D4B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2216BE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4EEF36DF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4A18FAAD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B55ADB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F72544" w14:textId="77777777" w:rsidR="00132328" w:rsidRPr="00C712B7" w:rsidRDefault="00132328" w:rsidP="004149D9">
      <w:pPr>
        <w:numPr>
          <w:ilvl w:val="0"/>
          <w:numId w:val="6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uzatvárajú túto zmluvu podľa </w:t>
      </w:r>
      <w:r w:rsidRPr="00132328">
        <w:rPr>
          <w:rFonts w:ascii="Times New Roman" w:hAnsi="Times New Roman"/>
          <w:sz w:val="24"/>
          <w:szCs w:val="24"/>
        </w:rPr>
        <w:t xml:space="preserve">§ 491 </w:t>
      </w:r>
      <w:r w:rsidR="00D64227">
        <w:rPr>
          <w:rFonts w:ascii="Times New Roman" w:hAnsi="Times New Roman"/>
          <w:sz w:val="24"/>
          <w:szCs w:val="24"/>
        </w:rPr>
        <w:t xml:space="preserve">ods. 3 </w:t>
      </w:r>
      <w:r w:rsidRPr="00132328">
        <w:rPr>
          <w:rFonts w:ascii="Times New Roman" w:hAnsi="Times New Roman"/>
          <w:sz w:val="24"/>
          <w:szCs w:val="24"/>
        </w:rPr>
        <w:t xml:space="preserve">zákona č. 40/1964 Zb. Občiansky zákonník v znení neskorších predpisov (ďalej len „Občiansky zákonník“), zákona č. 116/1990 Zb. o nájme a podnájme nebytových priestorov v znení neskorších predpisov, § 663 a </w:t>
      </w:r>
      <w:proofErr w:type="spellStart"/>
      <w:r w:rsidRPr="00132328">
        <w:rPr>
          <w:rFonts w:ascii="Times New Roman" w:hAnsi="Times New Roman"/>
          <w:sz w:val="24"/>
          <w:szCs w:val="24"/>
        </w:rPr>
        <w:t>nasl</w:t>
      </w:r>
      <w:proofErr w:type="spellEnd"/>
      <w:r w:rsidRPr="00132328">
        <w:rPr>
          <w:rFonts w:ascii="Times New Roman" w:hAnsi="Times New Roman"/>
          <w:sz w:val="24"/>
          <w:szCs w:val="24"/>
        </w:rPr>
        <w:t xml:space="preserve">. Občianskeho zákonníka </w:t>
      </w:r>
      <w:r w:rsidRPr="00132328">
        <w:rPr>
          <w:rFonts w:ascii="Times New Roman" w:hAnsi="Times New Roman"/>
          <w:i/>
          <w:color w:val="FF0000"/>
          <w:sz w:val="24"/>
          <w:szCs w:val="24"/>
        </w:rPr>
        <w:t>(bude ponechané v prípade, ak parkovacie miesta</w:t>
      </w:r>
      <w:r w:rsidR="00706CE4">
        <w:rPr>
          <w:rFonts w:ascii="Times New Roman" w:hAnsi="Times New Roman"/>
          <w:i/>
          <w:color w:val="FF0000"/>
          <w:sz w:val="24"/>
          <w:szCs w:val="24"/>
        </w:rPr>
        <w:t xml:space="preserve"> a bezpečnostné priestory</w:t>
      </w:r>
      <w:r w:rsidRPr="00132328">
        <w:rPr>
          <w:rFonts w:ascii="Times New Roman" w:hAnsi="Times New Roman"/>
          <w:i/>
          <w:color w:val="FF0000"/>
          <w:sz w:val="24"/>
          <w:szCs w:val="24"/>
        </w:rPr>
        <w:t xml:space="preserve"> podľa tejto zmluvy nebudú nebytovými priestormi)</w:t>
      </w:r>
      <w:r w:rsidRPr="00132328">
        <w:rPr>
          <w:rFonts w:ascii="Times New Roman" w:hAnsi="Times New Roman"/>
          <w:sz w:val="24"/>
          <w:szCs w:val="24"/>
        </w:rPr>
        <w:t xml:space="preserve">, § 721 a </w:t>
      </w:r>
      <w:proofErr w:type="spellStart"/>
      <w:r w:rsidRPr="00132328">
        <w:rPr>
          <w:rFonts w:ascii="Times New Roman" w:hAnsi="Times New Roman"/>
          <w:sz w:val="24"/>
          <w:szCs w:val="24"/>
        </w:rPr>
        <w:t>nasl</w:t>
      </w:r>
      <w:proofErr w:type="spellEnd"/>
      <w:r w:rsidRPr="00132328">
        <w:rPr>
          <w:rFonts w:ascii="Times New Roman" w:hAnsi="Times New Roman"/>
          <w:sz w:val="24"/>
          <w:szCs w:val="24"/>
        </w:rPr>
        <w:t xml:space="preserve">. Občianskeho zákonníka, § 409 a </w:t>
      </w:r>
      <w:proofErr w:type="spellStart"/>
      <w:r w:rsidRPr="00132328">
        <w:rPr>
          <w:rFonts w:ascii="Times New Roman" w:hAnsi="Times New Roman"/>
          <w:sz w:val="24"/>
          <w:szCs w:val="24"/>
        </w:rPr>
        <w:t>nasl</w:t>
      </w:r>
      <w:proofErr w:type="spellEnd"/>
      <w:r w:rsidRPr="00132328">
        <w:rPr>
          <w:rFonts w:ascii="Times New Roman" w:hAnsi="Times New Roman"/>
          <w:sz w:val="24"/>
          <w:szCs w:val="24"/>
        </w:rPr>
        <w:t>. zákona č. 513/1991 Zb. Obchodný zákonník v znení  neskorších predpisov (ďalej len „Obchodný zákonník“)</w:t>
      </w:r>
      <w:r w:rsidR="008D70B2">
        <w:rPr>
          <w:rFonts w:ascii="Times New Roman" w:hAnsi="Times New Roman"/>
          <w:sz w:val="24"/>
          <w:szCs w:val="24"/>
        </w:rPr>
        <w:t xml:space="preserve"> a</w:t>
      </w:r>
      <w:r w:rsidR="009B6886">
        <w:rPr>
          <w:rFonts w:ascii="Times New Roman" w:hAnsi="Times New Roman"/>
          <w:sz w:val="24"/>
          <w:szCs w:val="24"/>
        </w:rPr>
        <w:t xml:space="preserve"> § 536 a </w:t>
      </w:r>
      <w:proofErr w:type="spellStart"/>
      <w:r w:rsidR="009B6886">
        <w:rPr>
          <w:rFonts w:ascii="Times New Roman" w:hAnsi="Times New Roman"/>
          <w:sz w:val="24"/>
          <w:szCs w:val="24"/>
        </w:rPr>
        <w:t>nasl</w:t>
      </w:r>
      <w:proofErr w:type="spellEnd"/>
      <w:r w:rsidR="009B6886">
        <w:rPr>
          <w:rFonts w:ascii="Times New Roman" w:hAnsi="Times New Roman"/>
          <w:sz w:val="24"/>
          <w:szCs w:val="24"/>
        </w:rPr>
        <w:t>. Obchodného zákonníka</w:t>
      </w:r>
      <w:r w:rsidR="008D70B2">
        <w:rPr>
          <w:rFonts w:ascii="Times New Roman" w:hAnsi="Times New Roman"/>
          <w:sz w:val="24"/>
          <w:szCs w:val="24"/>
        </w:rPr>
        <w:t xml:space="preserve"> a v súlade s </w:t>
      </w:r>
      <w:r w:rsidRPr="00132328">
        <w:rPr>
          <w:rFonts w:ascii="Times New Roman" w:hAnsi="Times New Roman"/>
          <w:sz w:val="24"/>
          <w:szCs w:val="24"/>
        </w:rPr>
        <w:t>§ 261 ods. 9 a §</w:t>
      </w:r>
      <w:r w:rsidR="009B6886">
        <w:rPr>
          <w:rFonts w:ascii="Times New Roman" w:hAnsi="Times New Roman"/>
          <w:sz w:val="24"/>
          <w:szCs w:val="24"/>
        </w:rPr>
        <w:t xml:space="preserve"> 269 ods. 2 Obchodného </w:t>
      </w:r>
      <w:r w:rsidR="009B6886" w:rsidRPr="00C712B7">
        <w:rPr>
          <w:rFonts w:ascii="Times New Roman" w:hAnsi="Times New Roman"/>
          <w:sz w:val="24"/>
          <w:szCs w:val="24"/>
        </w:rPr>
        <w:t>zákonníka.</w:t>
      </w:r>
      <w:r w:rsidRPr="00C712B7">
        <w:rPr>
          <w:rFonts w:ascii="Times New Roman" w:hAnsi="Times New Roman"/>
          <w:sz w:val="24"/>
          <w:szCs w:val="24"/>
        </w:rPr>
        <w:t xml:space="preserve">  </w:t>
      </w:r>
    </w:p>
    <w:p w14:paraId="045D9A57" w14:textId="77777777" w:rsidR="001D3D93" w:rsidRPr="00C712B7" w:rsidRDefault="00F8685A" w:rsidP="004149D9">
      <w:pPr>
        <w:numPr>
          <w:ilvl w:val="0"/>
          <w:numId w:val="6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C712B7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C712B7">
        <w:rPr>
          <w:rFonts w:ascii="Times New Roman" w:hAnsi="Times New Roman"/>
          <w:sz w:val="24"/>
          <w:szCs w:val="24"/>
        </w:rPr>
        <w:t xml:space="preserve">uzatvárajú </w:t>
      </w:r>
      <w:r w:rsidRPr="00C712B7">
        <w:rPr>
          <w:rFonts w:ascii="Times New Roman" w:hAnsi="Times New Roman"/>
          <w:sz w:val="24"/>
          <w:szCs w:val="24"/>
        </w:rPr>
        <w:t xml:space="preserve">túto </w:t>
      </w:r>
      <w:r w:rsidR="00132328" w:rsidRPr="00C712B7">
        <w:rPr>
          <w:rFonts w:ascii="Times New Roman" w:hAnsi="Times New Roman"/>
          <w:sz w:val="24"/>
          <w:szCs w:val="24"/>
        </w:rPr>
        <w:t>zmluvu</w:t>
      </w:r>
      <w:r w:rsidRPr="00C712B7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C712B7">
        <w:rPr>
          <w:rFonts w:ascii="Times New Roman" w:hAnsi="Times New Roman"/>
          <w:sz w:val="24"/>
          <w:szCs w:val="24"/>
        </w:rPr>
        <w:t>verejného obstarávania</w:t>
      </w:r>
      <w:r w:rsidRPr="00C712B7">
        <w:rPr>
          <w:rFonts w:ascii="Times New Roman" w:hAnsi="Times New Roman"/>
          <w:sz w:val="24"/>
          <w:szCs w:val="24"/>
        </w:rPr>
        <w:t xml:space="preserve"> na </w:t>
      </w:r>
      <w:r w:rsidR="00C712B7">
        <w:rPr>
          <w:rFonts w:ascii="Times New Roman" w:hAnsi="Times New Roman"/>
          <w:sz w:val="24"/>
          <w:szCs w:val="24"/>
        </w:rPr>
        <w:t xml:space="preserve">poskytnutie </w:t>
      </w:r>
      <w:r w:rsidR="00D955FA" w:rsidRPr="00C712B7">
        <w:rPr>
          <w:rFonts w:ascii="Times New Roman" w:hAnsi="Times New Roman"/>
          <w:sz w:val="24"/>
          <w:szCs w:val="24"/>
        </w:rPr>
        <w:t>služieb</w:t>
      </w:r>
      <w:r w:rsidRPr="00C712B7">
        <w:rPr>
          <w:rFonts w:ascii="Times New Roman" w:hAnsi="Times New Roman"/>
          <w:sz w:val="24"/>
          <w:szCs w:val="24"/>
        </w:rPr>
        <w:t xml:space="preserve"> </w:t>
      </w:r>
      <w:r w:rsidR="00C712B7" w:rsidRPr="00C712B7">
        <w:rPr>
          <w:rFonts w:ascii="Times New Roman" w:hAnsi="Times New Roman"/>
          <w:sz w:val="24"/>
          <w:szCs w:val="24"/>
        </w:rPr>
        <w:t xml:space="preserve">a dodanie tovaru </w:t>
      </w:r>
      <w:r w:rsidRPr="00C712B7">
        <w:rPr>
          <w:rFonts w:ascii="Times New Roman" w:hAnsi="Times New Roman"/>
          <w:sz w:val="24"/>
          <w:szCs w:val="24"/>
        </w:rPr>
        <w:t xml:space="preserve">podľa zákona č. </w:t>
      </w:r>
      <w:r w:rsidR="00F210B3" w:rsidRPr="00C712B7">
        <w:rPr>
          <w:rFonts w:ascii="Times New Roman" w:hAnsi="Times New Roman"/>
          <w:sz w:val="24"/>
          <w:szCs w:val="24"/>
        </w:rPr>
        <w:t xml:space="preserve">343/2015 </w:t>
      </w:r>
      <w:r w:rsidRPr="00C712B7">
        <w:rPr>
          <w:rFonts w:ascii="Times New Roman" w:hAnsi="Times New Roman"/>
          <w:sz w:val="24"/>
          <w:szCs w:val="24"/>
        </w:rPr>
        <w:t xml:space="preserve">Z. z. o verejnom obstarávaní a o zmene a doplnení niektorých zákonov v znení </w:t>
      </w:r>
      <w:r w:rsidR="001D3D93" w:rsidRPr="00C712B7">
        <w:rPr>
          <w:rFonts w:ascii="Times New Roman" w:hAnsi="Times New Roman"/>
          <w:sz w:val="24"/>
          <w:szCs w:val="24"/>
        </w:rPr>
        <w:t>neskorších predpisov</w:t>
      </w:r>
      <w:r w:rsidR="009E0A01" w:rsidRPr="00C712B7">
        <w:rPr>
          <w:rFonts w:ascii="Times New Roman" w:hAnsi="Times New Roman"/>
          <w:sz w:val="24"/>
          <w:szCs w:val="24"/>
        </w:rPr>
        <w:t xml:space="preserve"> </w:t>
      </w:r>
      <w:r w:rsidRPr="00C712B7">
        <w:rPr>
          <w:rFonts w:ascii="Times New Roman" w:hAnsi="Times New Roman"/>
          <w:sz w:val="24"/>
          <w:szCs w:val="24"/>
        </w:rPr>
        <w:t xml:space="preserve">(ďalej len </w:t>
      </w:r>
      <w:r w:rsidR="001D3D93" w:rsidRPr="00C712B7">
        <w:rPr>
          <w:rFonts w:ascii="Times New Roman" w:hAnsi="Times New Roman"/>
          <w:sz w:val="24"/>
          <w:szCs w:val="24"/>
        </w:rPr>
        <w:t xml:space="preserve">„zákon o verejnom obstarávaní“) s názvom </w:t>
      </w:r>
      <w:r w:rsidR="001D3D93" w:rsidRPr="00C712B7">
        <w:rPr>
          <w:rFonts w:ascii="Times New Roman" w:hAnsi="Times New Roman"/>
          <w:i/>
          <w:sz w:val="24"/>
          <w:szCs w:val="24"/>
        </w:rPr>
        <w:t>„</w:t>
      </w:r>
      <w:r w:rsidR="00132328" w:rsidRPr="00C712B7">
        <w:rPr>
          <w:rFonts w:ascii="Times New Roman" w:hAnsi="Times New Roman"/>
          <w:i/>
          <w:sz w:val="24"/>
          <w:szCs w:val="24"/>
        </w:rPr>
        <w:t>Technicko-organizačné zabezpečenie Ministerskej rady OBSE 2019</w:t>
      </w:r>
      <w:r w:rsidR="002F5B17" w:rsidRPr="00C712B7">
        <w:rPr>
          <w:rFonts w:ascii="Times New Roman" w:hAnsi="Times New Roman"/>
          <w:i/>
          <w:sz w:val="24"/>
          <w:szCs w:val="24"/>
        </w:rPr>
        <w:t>“</w:t>
      </w:r>
      <w:r w:rsidR="00D1721A" w:rsidRPr="00C712B7">
        <w:rPr>
          <w:rFonts w:ascii="Times New Roman" w:hAnsi="Times New Roman"/>
          <w:sz w:val="24"/>
          <w:szCs w:val="24"/>
        </w:rPr>
        <w:t xml:space="preserve">, </w:t>
      </w:r>
      <w:r w:rsidR="001D3D93" w:rsidRPr="00C712B7">
        <w:rPr>
          <w:rFonts w:ascii="Times New Roman" w:hAnsi="Times New Roman"/>
          <w:sz w:val="24"/>
          <w:szCs w:val="24"/>
        </w:rPr>
        <w:t xml:space="preserve">ktoré </w:t>
      </w:r>
      <w:r w:rsidR="00C75D55" w:rsidRPr="00C712B7">
        <w:rPr>
          <w:rFonts w:ascii="Times New Roman" w:hAnsi="Times New Roman"/>
          <w:sz w:val="24"/>
          <w:szCs w:val="24"/>
        </w:rPr>
        <w:t>objednávateľ</w:t>
      </w:r>
      <w:r w:rsidR="001D3D93" w:rsidRPr="00C712B7">
        <w:rPr>
          <w:rFonts w:ascii="Times New Roman" w:hAnsi="Times New Roman"/>
          <w:sz w:val="24"/>
          <w:szCs w:val="24"/>
        </w:rPr>
        <w:t xml:space="preserve"> ako verejný obstarávateľ vyhlásil vo Vestníku verejného obstarávania č. ................. zo dňa ..................... pod značkou ...................... a v Úradnom Vestníku Európskej únie č. .................... zo dňa .......................... pod značkou ....................... (ďalej </w:t>
      </w:r>
      <w:r w:rsidR="008D70B2">
        <w:rPr>
          <w:rFonts w:ascii="Times New Roman" w:hAnsi="Times New Roman"/>
          <w:sz w:val="24"/>
          <w:szCs w:val="24"/>
        </w:rPr>
        <w:t>len</w:t>
      </w:r>
      <w:r w:rsidR="001D3D93" w:rsidRPr="00C712B7">
        <w:rPr>
          <w:rFonts w:ascii="Times New Roman" w:hAnsi="Times New Roman"/>
          <w:sz w:val="24"/>
          <w:szCs w:val="24"/>
        </w:rPr>
        <w:t xml:space="preserve"> „verejné obstarávanie“).</w:t>
      </w:r>
    </w:p>
    <w:p w14:paraId="15F6C005" w14:textId="77777777" w:rsidR="00C2468D" w:rsidRPr="0085148A" w:rsidRDefault="00C75D55" w:rsidP="004149D9">
      <w:pPr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36312D13" w14:textId="77777777" w:rsidR="0085148A" w:rsidRPr="00096247" w:rsidRDefault="0085148A" w:rsidP="0085148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79B00A8" w14:textId="77777777" w:rsidR="00E84927" w:rsidRPr="002F5B17" w:rsidRDefault="00C2468D" w:rsidP="00B71C7F">
      <w:pPr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13232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13232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3074DCD6" w14:textId="77777777" w:rsidR="004E68D2" w:rsidRPr="0085148A" w:rsidRDefault="00C2468D" w:rsidP="00B71C7F">
      <w:pPr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13232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s touto </w:t>
      </w:r>
      <w:r w:rsidR="00875D4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</w:t>
      </w:r>
      <w:r w:rsidR="00C75D5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as, kompletne a na požadovanej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3A77E1" w:rsidRPr="00C75D55">
        <w:rPr>
          <w:rFonts w:ascii="Times New Roman" w:hAnsi="Times New Roman"/>
          <w:sz w:val="24"/>
          <w:szCs w:val="24"/>
        </w:rPr>
        <w:t>.</w:t>
      </w:r>
    </w:p>
    <w:p w14:paraId="0E48D33D" w14:textId="707B95BE" w:rsidR="004E68D2" w:rsidRPr="006F354E" w:rsidRDefault="002F0397" w:rsidP="004149D9">
      <w:pPr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Účelom tejto </w:t>
      </w:r>
      <w:r w:rsidR="00132328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je </w:t>
      </w:r>
      <w:r w:rsidR="00755500">
        <w:rPr>
          <w:rFonts w:ascii="Times New Roman" w:eastAsia="Times New Roman" w:hAnsi="Times New Roman"/>
          <w:sz w:val="24"/>
          <w:szCs w:val="24"/>
          <w:lang w:eastAsia="sk-SK"/>
        </w:rPr>
        <w:t xml:space="preserve">komplexné technicko-organizačné </w:t>
      </w:r>
      <w:r w:rsidR="00ED6D03">
        <w:rPr>
          <w:rFonts w:ascii="Times New Roman" w:eastAsia="Times New Roman" w:hAnsi="Times New Roman"/>
          <w:sz w:val="24"/>
          <w:szCs w:val="24"/>
          <w:lang w:eastAsia="sk-SK"/>
        </w:rPr>
        <w:t xml:space="preserve">zabezpečenie </w:t>
      </w:r>
      <w:r w:rsidR="00755500" w:rsidRPr="00755500">
        <w:rPr>
          <w:rFonts w:ascii="Times New Roman" w:eastAsia="Times New Roman" w:hAnsi="Times New Roman"/>
          <w:sz w:val="24"/>
          <w:szCs w:val="24"/>
          <w:lang w:eastAsia="sk-SK"/>
        </w:rPr>
        <w:t>Ministerskej rady Organizácie pre bezpečnostnú spoluprácu v Európe (OBSE) v roku 2019</w:t>
      </w:r>
      <w:r w:rsidR="00ED6D03">
        <w:rPr>
          <w:rFonts w:ascii="Times New Roman" w:eastAsia="Times New Roman" w:hAnsi="Times New Roman"/>
          <w:sz w:val="24"/>
          <w:szCs w:val="24"/>
          <w:lang w:eastAsia="sk-SK"/>
        </w:rPr>
        <w:t xml:space="preserve"> v rozsahu podľa tejto zmluvy</w:t>
      </w:r>
      <w:r w:rsid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, ktorá sa bude konať v dňoch </w:t>
      </w:r>
      <w:r w:rsidR="006F354E" w:rsidRPr="006F354E">
        <w:rPr>
          <w:rFonts w:ascii="Times New Roman" w:eastAsia="Times New Roman" w:hAnsi="Times New Roman"/>
          <w:sz w:val="24"/>
          <w:szCs w:val="24"/>
          <w:lang w:eastAsia="sk-SK"/>
        </w:rPr>
        <w:t>2.12.2019 – 6.12.2019</w:t>
      </w:r>
      <w:r w:rsidR="008D70B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D70B2" w:rsidRP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(ďalej </w:t>
      </w:r>
      <w:r w:rsidR="008D70B2">
        <w:rPr>
          <w:rFonts w:ascii="Times New Roman" w:eastAsia="Times New Roman" w:hAnsi="Times New Roman"/>
          <w:sz w:val="24"/>
          <w:szCs w:val="24"/>
          <w:lang w:eastAsia="sk-SK"/>
        </w:rPr>
        <w:t>len</w:t>
      </w:r>
      <w:r w:rsidR="008D70B2" w:rsidRP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 „podujatie“)</w:t>
      </w:r>
      <w:r w:rsidR="006F354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755500" w:rsidRP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D70B2">
        <w:rPr>
          <w:rFonts w:ascii="Times New Roman" w:eastAsia="Times New Roman" w:hAnsi="Times New Roman"/>
          <w:sz w:val="24"/>
          <w:szCs w:val="24"/>
          <w:lang w:eastAsia="sk-SK"/>
        </w:rPr>
        <w:t>v súlade s</w:t>
      </w:r>
      <w:r w:rsidR="00755500" w:rsidRP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 požiadavk</w:t>
      </w:r>
      <w:r w:rsidR="008D70B2">
        <w:rPr>
          <w:rFonts w:ascii="Times New Roman" w:eastAsia="Times New Roman" w:hAnsi="Times New Roman"/>
          <w:sz w:val="24"/>
          <w:szCs w:val="24"/>
          <w:lang w:eastAsia="sk-SK"/>
        </w:rPr>
        <w:t>ami</w:t>
      </w:r>
      <w:r w:rsidR="00755500" w:rsidRP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 vypracovaný</w:t>
      </w:r>
      <w:r w:rsidR="008D70B2">
        <w:rPr>
          <w:rFonts w:ascii="Times New Roman" w:eastAsia="Times New Roman" w:hAnsi="Times New Roman"/>
          <w:sz w:val="24"/>
          <w:szCs w:val="24"/>
          <w:lang w:eastAsia="sk-SK"/>
        </w:rPr>
        <w:t>mi</w:t>
      </w:r>
      <w:r w:rsidR="00755500" w:rsidRPr="006F354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>Organization</w:t>
      </w:r>
      <w:proofErr w:type="spellEnd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>Security</w:t>
      </w:r>
      <w:proofErr w:type="spellEnd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>Co-operation</w:t>
      </w:r>
      <w:proofErr w:type="spellEnd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>Europe</w:t>
      </w:r>
      <w:proofErr w:type="spellEnd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D64998">
        <w:rPr>
          <w:rFonts w:ascii="Times New Roman" w:eastAsia="Times New Roman" w:hAnsi="Times New Roman"/>
          <w:sz w:val="24"/>
          <w:szCs w:val="24"/>
          <w:lang w:eastAsia="sk-SK"/>
        </w:rPr>
        <w:t>Secretariat</w:t>
      </w:r>
      <w:proofErr w:type="spellEnd"/>
      <w:r w:rsidR="00830995"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="00830995" w:rsidRPr="00830995">
        <w:rPr>
          <w:rFonts w:ascii="Times New Roman" w:eastAsia="Times New Roman" w:hAnsi="Times New Roman"/>
          <w:i/>
          <w:sz w:val="24"/>
          <w:szCs w:val="24"/>
          <w:lang w:eastAsia="sk-SK"/>
        </w:rPr>
        <w:t>(ďalej len „Sekretariát OBSE“)</w:t>
      </w:r>
      <w:r w:rsidR="00D64998" w:rsidRPr="00830995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r w:rsidR="00755500" w:rsidRPr="006F354E">
        <w:rPr>
          <w:rFonts w:ascii="Times New Roman" w:eastAsia="Times New Roman" w:hAnsi="Times New Roman"/>
          <w:sz w:val="24"/>
          <w:szCs w:val="24"/>
          <w:lang w:eastAsia="sk-SK"/>
        </w:rPr>
        <w:t>- „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Logistical</w:t>
      </w:r>
      <w:proofErr w:type="spellEnd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and 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Administrative</w:t>
      </w:r>
      <w:proofErr w:type="spellEnd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Aspects</w:t>
      </w:r>
      <w:proofErr w:type="spellEnd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relating</w:t>
      </w:r>
      <w:proofErr w:type="spellEnd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to 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Ministerial</w:t>
      </w:r>
      <w:proofErr w:type="spellEnd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Council</w:t>
      </w:r>
      <w:proofErr w:type="spellEnd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="00755500" w:rsidRPr="006F354E">
        <w:rPr>
          <w:rFonts w:ascii="Times New Roman" w:eastAsia="Times New Roman" w:hAnsi="Times New Roman"/>
          <w:i/>
          <w:sz w:val="24"/>
          <w:szCs w:val="24"/>
          <w:lang w:eastAsia="sk-SK"/>
        </w:rPr>
        <w:t>Meetings</w:t>
      </w:r>
      <w:proofErr w:type="spellEnd"/>
      <w:r w:rsidR="00755500" w:rsidRPr="006F354E">
        <w:rPr>
          <w:rFonts w:ascii="Times New Roman" w:eastAsia="Times New Roman" w:hAnsi="Times New Roman"/>
          <w:sz w:val="24"/>
          <w:szCs w:val="24"/>
          <w:lang w:eastAsia="sk-SK"/>
        </w:rPr>
        <w:t>“</w:t>
      </w:r>
      <w:r w:rsidR="00723ECE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710A61">
        <w:rPr>
          <w:rFonts w:ascii="Times New Roman" w:eastAsia="Times New Roman" w:hAnsi="Times New Roman"/>
          <w:sz w:val="24"/>
          <w:szCs w:val="24"/>
          <w:lang w:eastAsia="sk-SK"/>
        </w:rPr>
        <w:t xml:space="preserve">zapracovanými </w:t>
      </w:r>
      <w:r w:rsidR="00723ECE">
        <w:rPr>
          <w:rFonts w:ascii="Times New Roman" w:eastAsia="Times New Roman" w:hAnsi="Times New Roman"/>
          <w:sz w:val="24"/>
          <w:szCs w:val="24"/>
          <w:lang w:eastAsia="sk-SK"/>
        </w:rPr>
        <w:t>do príloh tejto zmluvy</w:t>
      </w:r>
      <w:r w:rsidRPr="006F354E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CC6E64">
        <w:rPr>
          <w:rFonts w:ascii="Times New Roman" w:eastAsia="Times New Roman" w:hAnsi="Times New Roman"/>
          <w:sz w:val="24"/>
          <w:szCs w:val="24"/>
          <w:lang w:eastAsia="sk-SK"/>
        </w:rPr>
        <w:t xml:space="preserve"> Zmluvné strany sa dohodli, že za zmarenie účelu zmluvy sa považuje aj zrušenie uznesenia vlády Slovenskej republiky č. 304/2017.</w:t>
      </w:r>
    </w:p>
    <w:p w14:paraId="1ADC884E" w14:textId="77777777" w:rsidR="004E68D2" w:rsidRDefault="004E68D2" w:rsidP="00C75D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965D435" w14:textId="77777777" w:rsidR="00C441DE" w:rsidRPr="00096247" w:rsidRDefault="00C441DE" w:rsidP="004149D9">
      <w:pPr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C75D55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tejto </w:t>
      </w:r>
      <w:r w:rsidR="004A31E7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D16571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 súlade s § 34 ods. 3 zákona o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verejnom obstarávaní používať kapacity osoby, ktorej spôsobilosť využil na preukázanie technickej spôsobilosti alebo odbornej spôsobilosti.</w:t>
      </w:r>
    </w:p>
    <w:p w14:paraId="728AADBF" w14:textId="77777777" w:rsidR="00C441DE" w:rsidRPr="00096247" w:rsidRDefault="00C441DE" w:rsidP="004E68D2">
      <w:pPr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3876F1" w14:textId="77777777" w:rsidR="000B5E9A" w:rsidRPr="005424F3" w:rsidRDefault="003F39F6" w:rsidP="004149D9">
      <w:pPr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216EE"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256764"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2AEE" w:rsidRPr="005424F3">
        <w:rPr>
          <w:rFonts w:ascii="Times New Roman" w:eastAsia="Times New Roman" w:hAnsi="Times New Roman"/>
          <w:sz w:val="24"/>
          <w:szCs w:val="24"/>
          <w:lang w:eastAsia="sk-SK"/>
        </w:rPr>
        <w:t>zmluvu podľa § 34 ods. 3 zákona o verejnom obstarávaní</w:t>
      </w:r>
      <w:r w:rsidR="002B7795">
        <w:rPr>
          <w:rFonts w:ascii="Times New Roman" w:eastAsia="Times New Roman" w:hAnsi="Times New Roman"/>
          <w:sz w:val="24"/>
          <w:szCs w:val="24"/>
          <w:lang w:eastAsia="sk-SK"/>
        </w:rPr>
        <w:t xml:space="preserve"> na preukázanie technickej alebo odbornej spôsobilosti</w:t>
      </w:r>
      <w:r w:rsidR="00E52AE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6216EE"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E52AE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tejto </w:t>
      </w:r>
      <w:r w:rsidR="004A31E7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2AE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6216EE"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="00E52AE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</w:t>
      </w:r>
      <w:r w:rsidR="009676BB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nosti a účinnosti takej zmluvy. Na preukázanie platnosti a účinnosti zmluvy podľa predchádzajúcej vety postačí, ak </w:t>
      </w:r>
      <w:r w:rsidR="006216EE"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9676BB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žiadosti </w:t>
      </w:r>
      <w:r w:rsidR="006216EE"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objednávateľa</w:t>
      </w:r>
      <w:r w:rsidR="009676BB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predloží </w:t>
      </w:r>
      <w:r w:rsidR="00256764"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9676BB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 ktorom </w:t>
      </w:r>
      <w:r w:rsidR="006216EE"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9676BB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a osoba podľa bodu </w:t>
      </w:r>
      <w:r w:rsidR="002B7795">
        <w:rPr>
          <w:rFonts w:ascii="Times New Roman" w:eastAsia="Times New Roman" w:hAnsi="Times New Roman"/>
          <w:sz w:val="24"/>
          <w:szCs w:val="24"/>
          <w:lang w:eastAsia="sk-SK"/>
        </w:rPr>
        <w:t xml:space="preserve">1.5 </w:t>
      </w:r>
      <w:r w:rsidR="009676BB" w:rsidRPr="005424F3">
        <w:rPr>
          <w:rFonts w:ascii="Times New Roman" w:eastAsia="Times New Roman" w:hAnsi="Times New Roman"/>
          <w:sz w:val="24"/>
          <w:szCs w:val="24"/>
          <w:lang w:eastAsia="sk-SK"/>
        </w:rPr>
        <w:t>pravdivo vyhlásia, že zmluva podľa predchádzajúcej vety je platná a účinná.</w:t>
      </w:r>
    </w:p>
    <w:p w14:paraId="0A37CD73" w14:textId="77777777" w:rsidR="006636DD" w:rsidRDefault="006636DD" w:rsidP="00127B48">
      <w:pPr>
        <w:pStyle w:val="Odsekzoznamu"/>
        <w:spacing w:after="0"/>
        <w:contextualSpacing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9D17CB6" w14:textId="77777777" w:rsidR="00C2468D" w:rsidRPr="006636DD" w:rsidRDefault="00C2468D" w:rsidP="004149D9">
      <w:pPr>
        <w:numPr>
          <w:ilvl w:val="0"/>
          <w:numId w:val="6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</w:t>
      </w:r>
      <w:r w:rsidR="00B90763" w:rsidRPr="006636D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uzavretia tejto </w:t>
      </w:r>
      <w:r w:rsidR="00875D4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zmluvy</w:t>
      </w:r>
      <w:r w:rsidR="00B90763" w:rsidRPr="006636D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budú </w:t>
      </w:r>
      <w:r w:rsidR="006216EE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objednávateľovi</w:t>
      </w:r>
      <w:r w:rsidR="00B90763" w:rsidRPr="006636D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známi subdodávatelia, ktorých bude využívať pri plnení tejto </w:t>
      </w:r>
      <w:r w:rsidR="00875D4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zmluvy</w:t>
      </w:r>
      <w:r w:rsidR="00B90763" w:rsidRPr="006636D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, bude uvedené: </w:t>
      </w:r>
    </w:p>
    <w:p w14:paraId="14AA13FB" w14:textId="77777777" w:rsidR="00C2468D" w:rsidRPr="00096247" w:rsidRDefault="00C2468D" w:rsidP="00127B48">
      <w:pPr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BCD510F" w14:textId="77777777" w:rsidR="00C441DE" w:rsidRPr="00096247" w:rsidRDefault="006216EE" w:rsidP="00127B4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Poskytovateľ 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vyhlasuje, že ku dňu uzavretia tejto </w:t>
      </w:r>
      <w:r w:rsidR="00987650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sú mu známi nasledovní subdodávatelia, ktorí sa budú podieľať na plnení predmetu </w:t>
      </w:r>
      <w:r w:rsidR="00987650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br/>
        <w:t xml:space="preserve">1. 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EAB9439" w14:textId="77777777" w:rsidR="00C441DE" w:rsidRPr="00096247" w:rsidRDefault="00C441DE" w:rsidP="00127B48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7623E80" w14:textId="77777777" w:rsidR="00C441DE" w:rsidRPr="00096247" w:rsidRDefault="00C441DE" w:rsidP="002F0397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1F048EA4" w14:textId="77777777" w:rsidR="00C441DE" w:rsidRPr="00096247" w:rsidRDefault="00C441DE" w:rsidP="002F0397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Percentuálny podiel z hodnoty plnenia:</w:t>
      </w:r>
    </w:p>
    <w:p w14:paraId="0CE0F0C3" w14:textId="77777777" w:rsidR="00C441DE" w:rsidRPr="00096247" w:rsidRDefault="00C441DE" w:rsidP="002F0397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</w:t>
      </w:r>
    </w:p>
    <w:p w14:paraId="2C8131BF" w14:textId="77777777" w:rsidR="00C441DE" w:rsidRPr="00096247" w:rsidRDefault="00C441DE" w:rsidP="002F0397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Meno a priezvisko:</w:t>
      </w:r>
    </w:p>
    <w:p w14:paraId="735E3C1C" w14:textId="77777777" w:rsidR="00C441DE" w:rsidRPr="00096247" w:rsidRDefault="00D16571" w:rsidP="002F0397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Adresa p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>obyt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0134E235" w14:textId="77777777" w:rsidR="00C441DE" w:rsidRPr="00096247" w:rsidRDefault="00C441DE" w:rsidP="002F0397">
      <w:pPr>
        <w:autoSpaceDE w:val="0"/>
        <w:autoSpaceDN w:val="0"/>
        <w:adjustRightInd w:val="0"/>
        <w:spacing w:after="0"/>
        <w:ind w:left="2127"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64D6AB3F" w14:textId="77777777" w:rsidR="00B90763" w:rsidRPr="00096247" w:rsidRDefault="00C441DE" w:rsidP="002F0397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FF0000"/>
          <w:sz w:val="24"/>
          <w:szCs w:val="24"/>
          <w:lang w:eastAsia="sk-SK"/>
        </w:rPr>
        <w:t>(</w:t>
      </w:r>
      <w:r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pozn.: zoznam subdodávateľov bude rozšírený podľa </w:t>
      </w:r>
      <w:r w:rsidR="00B90763"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skutočného počtu subdodávateľov)</w:t>
      </w:r>
    </w:p>
    <w:p w14:paraId="1A747F3C" w14:textId="77777777" w:rsidR="00B90763" w:rsidRPr="00096247" w:rsidRDefault="00B90763" w:rsidP="002F0397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tejto </w:t>
      </w:r>
      <w:r w:rsidR="00987650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nebude mať </w:t>
      </w:r>
      <w:r w:rsidR="006216EE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poskytovateľ</w:t>
      </w:r>
      <w:r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tejto </w:t>
      </w:r>
      <w:r w:rsidR="00987650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, bude uvedené:</w:t>
      </w:r>
    </w:p>
    <w:p w14:paraId="0241DC98" w14:textId="77777777" w:rsidR="00B90763" w:rsidRPr="00096247" w:rsidRDefault="006216EE" w:rsidP="002F0397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že ku dňu uzavretia tejto </w:t>
      </w:r>
      <w:r w:rsidR="00987650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nezadáva žiadnu časť zákazky podľa tejto </w:t>
      </w:r>
      <w:r w:rsidR="00987650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žiadnemu subdodávateľovi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3B864BF" w14:textId="77777777" w:rsidR="00C441DE" w:rsidRPr="005424F3" w:rsidRDefault="006C2BAE" w:rsidP="004149D9">
      <w:pPr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tejto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5424F3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5549CD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E579A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43FDCFB3" w14:textId="77777777" w:rsidR="00B90763" w:rsidRPr="005B1969" w:rsidRDefault="006C2BAE" w:rsidP="004149D9">
      <w:pPr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8D70B2">
        <w:rPr>
          <w:rFonts w:ascii="Times New Roman" w:eastAsia="Times New Roman" w:hAnsi="Times New Roman"/>
          <w:sz w:val="24"/>
          <w:szCs w:val="24"/>
          <w:lang w:eastAsia="sk-SK"/>
        </w:rPr>
        <w:t>ďalej len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„zmena“) počas trvania tejto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424F3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subdodávateľ začne podieľať na plnení predmetu tejto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424F3">
        <w:rPr>
          <w:rFonts w:ascii="Times New Roman" w:eastAsia="Times New Roman" w:hAnsi="Times New Roman"/>
          <w:sz w:val="24"/>
          <w:szCs w:val="24"/>
          <w:lang w:eastAsia="sk-SK"/>
        </w:rPr>
        <w:t xml:space="preserve">, predložiť písomné oznámenie o zmene subdodávateľa, ktoré bude obsahovať údaje minimálne v rozsahu: obchodné meno, sídlo/miesto podnikania, IČO, a údaje o osobe oprávnenej konať za subdodávateľa v rozsahu meno a priezvisko, adresa pobytu, dátum </w:t>
      </w:r>
      <w:r w:rsidR="00B90763" w:rsidRPr="005B1969">
        <w:rPr>
          <w:rFonts w:ascii="Times New Roman" w:eastAsia="Times New Roman" w:hAnsi="Times New Roman"/>
          <w:sz w:val="24"/>
          <w:szCs w:val="24"/>
          <w:lang w:eastAsia="sk-SK"/>
        </w:rPr>
        <w:t>narodenia.</w:t>
      </w:r>
    </w:p>
    <w:p w14:paraId="7B15EE79" w14:textId="77777777" w:rsidR="00A72F5F" w:rsidRPr="005B1969" w:rsidRDefault="006C2BAE" w:rsidP="008216BE">
      <w:pPr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1969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B90763" w:rsidRPr="005B1969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</w:t>
      </w:r>
      <w:r w:rsidR="008216BE" w:rsidRPr="008216BE">
        <w:rPr>
          <w:rFonts w:ascii="Times New Roman" w:eastAsia="Times New Roman" w:hAnsi="Times New Roman"/>
          <w:sz w:val="24"/>
          <w:szCs w:val="24"/>
          <w:lang w:eastAsia="sk-SK"/>
        </w:rPr>
        <w:t>v znení zákona č. 38/2017 Z. z.</w:t>
      </w:r>
      <w:r w:rsidR="008216B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5B1969">
        <w:rPr>
          <w:rFonts w:ascii="Times New Roman" w:eastAsia="Times New Roman" w:hAnsi="Times New Roman"/>
          <w:sz w:val="24"/>
          <w:szCs w:val="24"/>
          <w:lang w:eastAsia="sk-SK"/>
        </w:rPr>
        <w:t xml:space="preserve">povinný byť zapísaný v registri partnerov verejného sektora aspoň po dobu trvania tejto </w:t>
      </w:r>
      <w:r w:rsidR="00987650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1969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36AA01B" w14:textId="77777777" w:rsidR="0053021E" w:rsidRDefault="0053021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C8CE0EE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439E0259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4A31E7">
        <w:rPr>
          <w:rFonts w:ascii="Times New Roman" w:hAnsi="Times New Roman"/>
          <w:b/>
          <w:sz w:val="24"/>
          <w:szCs w:val="24"/>
        </w:rPr>
        <w:t>zmluvy</w:t>
      </w:r>
    </w:p>
    <w:p w14:paraId="1FCCDBCA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9F7A69" w14:textId="40E5B072" w:rsidR="00521530" w:rsidRPr="000B68AB" w:rsidRDefault="00212C97" w:rsidP="000B68AB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="005C017F" w:rsidRPr="005C017F">
        <w:rPr>
          <w:rFonts w:ascii="Times New Roman" w:hAnsi="Times New Roman"/>
          <w:sz w:val="24"/>
          <w:szCs w:val="24"/>
        </w:rPr>
        <w:t xml:space="preserve"> </w:t>
      </w:r>
      <w:r w:rsidR="005C017F">
        <w:rPr>
          <w:rFonts w:ascii="Times New Roman" w:hAnsi="Times New Roman"/>
          <w:sz w:val="24"/>
          <w:szCs w:val="24"/>
        </w:rPr>
        <w:t xml:space="preserve">sa zaväzuje </w:t>
      </w:r>
      <w:r>
        <w:rPr>
          <w:rFonts w:ascii="Times New Roman" w:hAnsi="Times New Roman"/>
          <w:sz w:val="24"/>
          <w:szCs w:val="24"/>
        </w:rPr>
        <w:t xml:space="preserve">v súlade s </w:t>
      </w:r>
      <w:r w:rsidRPr="005C017F">
        <w:rPr>
          <w:rFonts w:ascii="Times New Roman" w:hAnsi="Times New Roman"/>
          <w:sz w:val="24"/>
          <w:szCs w:val="24"/>
        </w:rPr>
        <w:t xml:space="preserve">touto </w:t>
      </w:r>
      <w:r w:rsidR="009B6886">
        <w:rPr>
          <w:rFonts w:ascii="Times New Roman" w:hAnsi="Times New Roman"/>
          <w:sz w:val="24"/>
          <w:szCs w:val="24"/>
        </w:rPr>
        <w:t>zmluvou</w:t>
      </w:r>
      <w:r w:rsidR="005424F3" w:rsidRPr="00EE76A3">
        <w:rPr>
          <w:rFonts w:ascii="Times New Roman" w:hAnsi="Times New Roman"/>
          <w:sz w:val="24"/>
          <w:szCs w:val="24"/>
        </w:rPr>
        <w:t xml:space="preserve"> poskytnúť objednávateľovi</w:t>
      </w:r>
    </w:p>
    <w:p w14:paraId="13D11583" w14:textId="196795C3" w:rsidR="000B68AB" w:rsidRDefault="000B68AB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Ak budú konferenčné priestory tvorené </w:t>
      </w:r>
      <w:r w:rsidRPr="000B68AB">
        <w:rPr>
          <w:rFonts w:ascii="Times New Roman" w:hAnsi="Times New Roman"/>
          <w:i/>
          <w:color w:val="FF0000"/>
          <w:sz w:val="24"/>
          <w:szCs w:val="24"/>
          <w:u w:val="single"/>
        </w:rPr>
        <w:t>výlučne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priestormi, bude uvedené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14:paraId="2538BF02" w14:textId="58A2F01A" w:rsidR="000B68AB" w:rsidRDefault="000B68AB" w:rsidP="000B68AB">
      <w:pPr>
        <w:ind w:left="1429"/>
        <w:jc w:val="both"/>
        <w:rPr>
          <w:rFonts w:ascii="Times New Roman" w:hAnsi="Times New Roman"/>
          <w:sz w:val="24"/>
          <w:szCs w:val="24"/>
        </w:rPr>
      </w:pPr>
      <w:r w:rsidRPr="00EE76A3">
        <w:rPr>
          <w:rFonts w:ascii="Times New Roman" w:hAnsi="Times New Roman"/>
          <w:sz w:val="24"/>
          <w:szCs w:val="24"/>
        </w:rPr>
        <w:t xml:space="preserve">nájom alebo podnájom </w:t>
      </w:r>
      <w:r>
        <w:rPr>
          <w:rFonts w:ascii="Times New Roman" w:hAnsi="Times New Roman"/>
          <w:sz w:val="24"/>
          <w:szCs w:val="24"/>
        </w:rPr>
        <w:t xml:space="preserve">nebytových </w:t>
      </w:r>
      <w:r w:rsidRPr="00EE76A3">
        <w:rPr>
          <w:rFonts w:ascii="Times New Roman" w:hAnsi="Times New Roman"/>
          <w:sz w:val="24"/>
          <w:szCs w:val="24"/>
        </w:rPr>
        <w:t>priestorov</w:t>
      </w:r>
      <w:r>
        <w:rPr>
          <w:rFonts w:ascii="Times New Roman" w:hAnsi="Times New Roman"/>
          <w:sz w:val="24"/>
          <w:szCs w:val="24"/>
        </w:rPr>
        <w:t xml:space="preserve"> (ďalej aj ako „konferenčné priestory“), parkovacích miest</w:t>
      </w:r>
      <w:r w:rsidRPr="00EE7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(ďalej len „parkovacie miesta“) a bezpečnostných priestorov (ďalej len „bezpečnostné priestory“) </w:t>
      </w:r>
      <w:r w:rsidRPr="00EE76A3">
        <w:rPr>
          <w:rFonts w:ascii="Times New Roman" w:hAnsi="Times New Roman"/>
          <w:sz w:val="24"/>
          <w:szCs w:val="24"/>
        </w:rPr>
        <w:t xml:space="preserve">špecifikovaných v Prílohe č. 1 </w:t>
      </w:r>
      <w:r w:rsidRPr="00EE76A3">
        <w:rPr>
          <w:rFonts w:ascii="Times New Roman" w:hAnsi="Times New Roman"/>
          <w:i/>
          <w:sz w:val="24"/>
          <w:szCs w:val="24"/>
        </w:rPr>
        <w:t xml:space="preserve">„Špecifikácia </w:t>
      </w:r>
      <w:r>
        <w:rPr>
          <w:rFonts w:ascii="Times New Roman" w:hAnsi="Times New Roman"/>
          <w:i/>
          <w:sz w:val="24"/>
          <w:szCs w:val="24"/>
        </w:rPr>
        <w:t>priestorov a parkovacích miest</w:t>
      </w:r>
      <w:r w:rsidRPr="00EE76A3">
        <w:rPr>
          <w:rFonts w:ascii="Times New Roman" w:hAnsi="Times New Roman"/>
          <w:i/>
          <w:sz w:val="24"/>
          <w:szCs w:val="24"/>
        </w:rPr>
        <w:t>“</w:t>
      </w:r>
      <w:r w:rsidRPr="00EE76A3">
        <w:rPr>
          <w:rFonts w:ascii="Times New Roman" w:hAnsi="Times New Roman"/>
          <w:sz w:val="24"/>
          <w:szCs w:val="24"/>
        </w:rPr>
        <w:t xml:space="preserve"> (ďalej </w:t>
      </w:r>
      <w:r>
        <w:rPr>
          <w:rFonts w:ascii="Times New Roman" w:hAnsi="Times New Roman"/>
          <w:sz w:val="24"/>
          <w:szCs w:val="24"/>
        </w:rPr>
        <w:t>len</w:t>
      </w:r>
      <w:r w:rsidRPr="00EE76A3">
        <w:rPr>
          <w:rFonts w:ascii="Times New Roman" w:hAnsi="Times New Roman"/>
          <w:sz w:val="24"/>
          <w:szCs w:val="24"/>
        </w:rPr>
        <w:t xml:space="preserve"> „Príloha č. 1“)</w:t>
      </w:r>
      <w:r>
        <w:rPr>
          <w:rFonts w:ascii="Times New Roman" w:hAnsi="Times New Roman"/>
          <w:sz w:val="24"/>
          <w:szCs w:val="24"/>
        </w:rPr>
        <w:t>,</w:t>
      </w:r>
    </w:p>
    <w:p w14:paraId="7DE1EC49" w14:textId="328D1571" w:rsidR="00DB7FB7" w:rsidRDefault="00DB7FB7" w:rsidP="000B68AB">
      <w:pPr>
        <w:ind w:left="142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Ak budú konferenčné priestory tvorené </w:t>
      </w:r>
      <w:r w:rsidR="00E2586E" w:rsidRPr="003D1BF4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z 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>časti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a </w:t>
      </w:r>
      <w:r w:rsidR="00082C7F" w:rsidRPr="003D1BF4">
        <w:rPr>
          <w:rFonts w:ascii="Times New Roman" w:hAnsi="Times New Roman"/>
          <w:i/>
          <w:color w:val="FF0000"/>
          <w:sz w:val="24"/>
          <w:szCs w:val="24"/>
          <w:u w:val="single"/>
        </w:rPr>
        <w:t>z</w:t>
      </w:r>
      <w:r w:rsidR="00E2586E" w:rsidRPr="003D1BF4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 w:rsidRPr="00DB7FB7">
        <w:rPr>
          <w:rFonts w:ascii="Times New Roman" w:hAnsi="Times New Roman"/>
          <w:i/>
          <w:color w:val="FF0000"/>
          <w:sz w:val="24"/>
          <w:szCs w:val="24"/>
          <w:u w:val="single"/>
        </w:rPr>
        <w:t>časti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dočasnými konštrukciami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>, bude uvedené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14:paraId="1B25B960" w14:textId="3DC88800" w:rsidR="00DB7FB7" w:rsidRDefault="00DB7FB7" w:rsidP="000B68AB">
      <w:pPr>
        <w:ind w:left="1429"/>
        <w:jc w:val="both"/>
        <w:rPr>
          <w:rFonts w:ascii="Times New Roman" w:hAnsi="Times New Roman"/>
          <w:sz w:val="24"/>
          <w:szCs w:val="24"/>
        </w:rPr>
      </w:pPr>
      <w:r w:rsidRPr="00EE76A3">
        <w:rPr>
          <w:rFonts w:ascii="Times New Roman" w:hAnsi="Times New Roman"/>
          <w:sz w:val="24"/>
          <w:szCs w:val="24"/>
        </w:rPr>
        <w:t xml:space="preserve">nájom alebo podnájom </w:t>
      </w:r>
      <w:r>
        <w:rPr>
          <w:rFonts w:ascii="Times New Roman" w:hAnsi="Times New Roman"/>
          <w:sz w:val="24"/>
          <w:szCs w:val="24"/>
        </w:rPr>
        <w:t xml:space="preserve">nebytových </w:t>
      </w:r>
      <w:r w:rsidRPr="00EE76A3">
        <w:rPr>
          <w:rFonts w:ascii="Times New Roman" w:hAnsi="Times New Roman"/>
          <w:sz w:val="24"/>
          <w:szCs w:val="24"/>
        </w:rPr>
        <w:t>priestorov</w:t>
      </w:r>
      <w:r>
        <w:rPr>
          <w:rFonts w:ascii="Times New Roman" w:hAnsi="Times New Roman"/>
          <w:sz w:val="24"/>
          <w:szCs w:val="24"/>
        </w:rPr>
        <w:t xml:space="preserve">, </w:t>
      </w:r>
      <w:r w:rsidR="00E2586E">
        <w:rPr>
          <w:rFonts w:ascii="Times New Roman" w:hAnsi="Times New Roman"/>
          <w:sz w:val="24"/>
          <w:szCs w:val="24"/>
        </w:rPr>
        <w:t xml:space="preserve">dočasných konštrukcií spolu s pozemkom na ich umiestnenie </w:t>
      </w:r>
      <w:r>
        <w:rPr>
          <w:rFonts w:ascii="Times New Roman" w:hAnsi="Times New Roman"/>
          <w:sz w:val="24"/>
          <w:szCs w:val="24"/>
        </w:rPr>
        <w:t>(ďalej aj ako „konferenčné priestory“), parkovacích miest</w:t>
      </w:r>
      <w:r w:rsidRPr="00EE7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(ďalej len „parkovacie miesta“) a bezpečnostných priestorov (ďalej len „bezpečnostné priestory“) </w:t>
      </w:r>
      <w:r w:rsidRPr="00EE76A3">
        <w:rPr>
          <w:rFonts w:ascii="Times New Roman" w:hAnsi="Times New Roman"/>
          <w:sz w:val="24"/>
          <w:szCs w:val="24"/>
        </w:rPr>
        <w:t xml:space="preserve">špecifikovaných v Prílohe č. 1 </w:t>
      </w:r>
      <w:r w:rsidRPr="00EE76A3">
        <w:rPr>
          <w:rFonts w:ascii="Times New Roman" w:hAnsi="Times New Roman"/>
          <w:i/>
          <w:sz w:val="24"/>
          <w:szCs w:val="24"/>
        </w:rPr>
        <w:t xml:space="preserve">„Špecifikácia </w:t>
      </w:r>
      <w:r>
        <w:rPr>
          <w:rFonts w:ascii="Times New Roman" w:hAnsi="Times New Roman"/>
          <w:i/>
          <w:sz w:val="24"/>
          <w:szCs w:val="24"/>
        </w:rPr>
        <w:t>priestorov a parkovacích miest</w:t>
      </w:r>
      <w:r w:rsidRPr="00EE76A3">
        <w:rPr>
          <w:rFonts w:ascii="Times New Roman" w:hAnsi="Times New Roman"/>
          <w:i/>
          <w:sz w:val="24"/>
          <w:szCs w:val="24"/>
        </w:rPr>
        <w:t>“</w:t>
      </w:r>
      <w:r w:rsidRPr="00EE76A3">
        <w:rPr>
          <w:rFonts w:ascii="Times New Roman" w:hAnsi="Times New Roman"/>
          <w:sz w:val="24"/>
          <w:szCs w:val="24"/>
        </w:rPr>
        <w:t xml:space="preserve"> (ďalej </w:t>
      </w:r>
      <w:r>
        <w:rPr>
          <w:rFonts w:ascii="Times New Roman" w:hAnsi="Times New Roman"/>
          <w:sz w:val="24"/>
          <w:szCs w:val="24"/>
        </w:rPr>
        <w:t>len</w:t>
      </w:r>
      <w:r w:rsidRPr="00EE76A3">
        <w:rPr>
          <w:rFonts w:ascii="Times New Roman" w:hAnsi="Times New Roman"/>
          <w:sz w:val="24"/>
          <w:szCs w:val="24"/>
        </w:rPr>
        <w:t xml:space="preserve"> „Príloha č. 1“)</w:t>
      </w:r>
      <w:r>
        <w:rPr>
          <w:rFonts w:ascii="Times New Roman" w:hAnsi="Times New Roman"/>
          <w:sz w:val="24"/>
          <w:szCs w:val="24"/>
        </w:rPr>
        <w:t>,</w:t>
      </w:r>
    </w:p>
    <w:p w14:paraId="301E1EEA" w14:textId="1A67E117" w:rsidR="00DB7FB7" w:rsidRDefault="00DB7FB7" w:rsidP="000B68AB">
      <w:pPr>
        <w:ind w:left="142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Ak budú konferenčné priestory tvorené </w:t>
      </w:r>
      <w:r w:rsidRPr="000B68AB">
        <w:rPr>
          <w:rFonts w:ascii="Times New Roman" w:hAnsi="Times New Roman"/>
          <w:i/>
          <w:color w:val="FF0000"/>
          <w:sz w:val="24"/>
          <w:szCs w:val="24"/>
          <w:u w:val="single"/>
        </w:rPr>
        <w:t>výlučne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dočasnými konštrukciami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>, bude uvedené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14:paraId="0400A162" w14:textId="0FEF3BD1" w:rsidR="00DB7FB7" w:rsidRDefault="00DB7FB7" w:rsidP="000B68AB">
      <w:pPr>
        <w:ind w:left="1429"/>
        <w:jc w:val="both"/>
        <w:rPr>
          <w:rFonts w:ascii="Times New Roman" w:hAnsi="Times New Roman"/>
          <w:sz w:val="24"/>
          <w:szCs w:val="24"/>
        </w:rPr>
      </w:pPr>
      <w:r w:rsidRPr="00EE76A3">
        <w:rPr>
          <w:rFonts w:ascii="Times New Roman" w:hAnsi="Times New Roman"/>
          <w:sz w:val="24"/>
          <w:szCs w:val="24"/>
        </w:rPr>
        <w:t xml:space="preserve">nájom alebo podnájom </w:t>
      </w:r>
      <w:r w:rsidR="00082C7F">
        <w:rPr>
          <w:rFonts w:ascii="Times New Roman" w:hAnsi="Times New Roman"/>
          <w:sz w:val="24"/>
          <w:szCs w:val="24"/>
        </w:rPr>
        <w:t>dočasných konštrukcií spolu s pozemkom na ich umiestnenie</w:t>
      </w:r>
      <w:r>
        <w:rPr>
          <w:rFonts w:ascii="Times New Roman" w:hAnsi="Times New Roman"/>
          <w:sz w:val="24"/>
          <w:szCs w:val="24"/>
        </w:rPr>
        <w:t xml:space="preserve"> (ďalej aj ako „konferenčné priestory“), parkovacích miest</w:t>
      </w:r>
      <w:r w:rsidRPr="00EE7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(ďalej len „parkovacie miesta“) a bezpečnostných priestorov (ďalej len „bezpečnostné priestory“) </w:t>
      </w:r>
      <w:r w:rsidRPr="00EE76A3">
        <w:rPr>
          <w:rFonts w:ascii="Times New Roman" w:hAnsi="Times New Roman"/>
          <w:sz w:val="24"/>
          <w:szCs w:val="24"/>
        </w:rPr>
        <w:t xml:space="preserve">špecifikovaných v Prílohe č. 1 </w:t>
      </w:r>
      <w:r w:rsidRPr="00EE76A3">
        <w:rPr>
          <w:rFonts w:ascii="Times New Roman" w:hAnsi="Times New Roman"/>
          <w:i/>
          <w:sz w:val="24"/>
          <w:szCs w:val="24"/>
        </w:rPr>
        <w:t xml:space="preserve">„Špecifikácia </w:t>
      </w:r>
      <w:r>
        <w:rPr>
          <w:rFonts w:ascii="Times New Roman" w:hAnsi="Times New Roman"/>
          <w:i/>
          <w:sz w:val="24"/>
          <w:szCs w:val="24"/>
        </w:rPr>
        <w:t>priestorov a parkovacích miest</w:t>
      </w:r>
      <w:r w:rsidRPr="00EE76A3">
        <w:rPr>
          <w:rFonts w:ascii="Times New Roman" w:hAnsi="Times New Roman"/>
          <w:i/>
          <w:sz w:val="24"/>
          <w:szCs w:val="24"/>
        </w:rPr>
        <w:t>“</w:t>
      </w:r>
      <w:r w:rsidRPr="00EE76A3">
        <w:rPr>
          <w:rFonts w:ascii="Times New Roman" w:hAnsi="Times New Roman"/>
          <w:sz w:val="24"/>
          <w:szCs w:val="24"/>
        </w:rPr>
        <w:t xml:space="preserve"> (ďalej </w:t>
      </w:r>
      <w:r>
        <w:rPr>
          <w:rFonts w:ascii="Times New Roman" w:hAnsi="Times New Roman"/>
          <w:sz w:val="24"/>
          <w:szCs w:val="24"/>
        </w:rPr>
        <w:t>len</w:t>
      </w:r>
      <w:r w:rsidRPr="00EE76A3">
        <w:rPr>
          <w:rFonts w:ascii="Times New Roman" w:hAnsi="Times New Roman"/>
          <w:sz w:val="24"/>
          <w:szCs w:val="24"/>
        </w:rPr>
        <w:t xml:space="preserve"> „Príloha č. 1“)</w:t>
      </w:r>
      <w:r>
        <w:rPr>
          <w:rFonts w:ascii="Times New Roman" w:hAnsi="Times New Roman"/>
          <w:sz w:val="24"/>
          <w:szCs w:val="24"/>
        </w:rPr>
        <w:t>,</w:t>
      </w:r>
    </w:p>
    <w:p w14:paraId="25280788" w14:textId="77777777" w:rsidR="00B333AA" w:rsidRPr="00EE76A3" w:rsidRDefault="00521530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nájom alebo podnájom </w:t>
      </w:r>
      <w:proofErr w:type="spellStart"/>
      <w:r>
        <w:rPr>
          <w:rFonts w:ascii="Times New Roman" w:hAnsi="Times New Roman"/>
          <w:sz w:val="24"/>
          <w:szCs w:val="24"/>
        </w:rPr>
        <w:t>mobiliáru</w:t>
      </w:r>
      <w:proofErr w:type="spellEnd"/>
      <w:r w:rsidR="007A314F" w:rsidRPr="00EE76A3">
        <w:rPr>
          <w:rFonts w:ascii="Times New Roman" w:hAnsi="Times New Roman"/>
          <w:sz w:val="24"/>
          <w:szCs w:val="24"/>
        </w:rPr>
        <w:t xml:space="preserve"> </w:t>
      </w:r>
      <w:r w:rsidR="008A50AC">
        <w:rPr>
          <w:rFonts w:ascii="Times New Roman" w:hAnsi="Times New Roman"/>
          <w:sz w:val="24"/>
          <w:szCs w:val="24"/>
        </w:rPr>
        <w:t>spĺňajúceho špecifikácie podľa Prílohy č. 2 „</w:t>
      </w:r>
      <w:proofErr w:type="spellStart"/>
      <w:r w:rsidR="008A50AC" w:rsidRPr="008A50AC">
        <w:rPr>
          <w:rFonts w:ascii="Times New Roman" w:hAnsi="Times New Roman"/>
          <w:i/>
          <w:sz w:val="24"/>
          <w:szCs w:val="24"/>
        </w:rPr>
        <w:t>Mobiliár</w:t>
      </w:r>
      <w:proofErr w:type="spellEnd"/>
      <w:r w:rsidR="008A50AC">
        <w:rPr>
          <w:rFonts w:ascii="Times New Roman" w:hAnsi="Times New Roman"/>
          <w:sz w:val="24"/>
          <w:szCs w:val="24"/>
        </w:rPr>
        <w:t xml:space="preserve">“ (ďalej </w:t>
      </w:r>
      <w:r w:rsidR="008D70B2">
        <w:rPr>
          <w:rFonts w:ascii="Times New Roman" w:hAnsi="Times New Roman"/>
          <w:sz w:val="24"/>
          <w:szCs w:val="24"/>
        </w:rPr>
        <w:t>len</w:t>
      </w:r>
      <w:r w:rsidR="008A50AC">
        <w:rPr>
          <w:rFonts w:ascii="Times New Roman" w:hAnsi="Times New Roman"/>
          <w:sz w:val="24"/>
          <w:szCs w:val="24"/>
        </w:rPr>
        <w:t xml:space="preserve"> „Príloha č. 2“) uvedeného v 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="0072653F" w:rsidRPr="00EE76A3">
        <w:rPr>
          <w:rFonts w:ascii="Times New Roman" w:hAnsi="Times New Roman"/>
          <w:sz w:val="24"/>
          <w:szCs w:val="24"/>
        </w:rPr>
        <w:t xml:space="preserve"> </w:t>
      </w:r>
      <w:r w:rsidR="0072653F" w:rsidRPr="00EE76A3">
        <w:rPr>
          <w:rFonts w:ascii="Times New Roman" w:hAnsi="Times New Roman"/>
          <w:i/>
          <w:sz w:val="24"/>
          <w:szCs w:val="24"/>
        </w:rPr>
        <w:t>„</w:t>
      </w:r>
      <w:r w:rsidR="008A50AC">
        <w:rPr>
          <w:rFonts w:ascii="Times New Roman" w:hAnsi="Times New Roman"/>
          <w:i/>
          <w:sz w:val="24"/>
          <w:szCs w:val="24"/>
        </w:rPr>
        <w:t>Návrh na plnenie kritérií</w:t>
      </w:r>
      <w:r w:rsidR="0072653F" w:rsidRPr="00EE76A3">
        <w:rPr>
          <w:rFonts w:ascii="Times New Roman" w:hAnsi="Times New Roman"/>
          <w:i/>
          <w:sz w:val="24"/>
          <w:szCs w:val="24"/>
        </w:rPr>
        <w:t>“</w:t>
      </w:r>
      <w:r w:rsidR="0072653F" w:rsidRPr="00EE76A3">
        <w:rPr>
          <w:rFonts w:ascii="Times New Roman" w:hAnsi="Times New Roman"/>
          <w:sz w:val="24"/>
          <w:szCs w:val="24"/>
        </w:rPr>
        <w:t xml:space="preserve"> (ďalej </w:t>
      </w:r>
      <w:r w:rsidR="008D70B2">
        <w:rPr>
          <w:rFonts w:ascii="Times New Roman" w:hAnsi="Times New Roman"/>
          <w:sz w:val="24"/>
          <w:szCs w:val="24"/>
        </w:rPr>
        <w:t xml:space="preserve">len </w:t>
      </w:r>
      <w:r w:rsidR="0072653F" w:rsidRPr="00EE76A3">
        <w:rPr>
          <w:rFonts w:ascii="Times New Roman" w:hAnsi="Times New Roman"/>
          <w:sz w:val="24"/>
          <w:szCs w:val="24"/>
        </w:rPr>
        <w:t xml:space="preserve">„Príloha č. </w:t>
      </w:r>
      <w:r w:rsidR="00AC1E5A">
        <w:rPr>
          <w:rFonts w:ascii="Times New Roman" w:hAnsi="Times New Roman"/>
          <w:sz w:val="24"/>
          <w:szCs w:val="24"/>
        </w:rPr>
        <w:t>7</w:t>
      </w:r>
      <w:r w:rsidR="0072653F" w:rsidRPr="00EE76A3">
        <w:rPr>
          <w:rFonts w:ascii="Times New Roman" w:hAnsi="Times New Roman"/>
          <w:sz w:val="24"/>
          <w:szCs w:val="24"/>
        </w:rPr>
        <w:t>“)</w:t>
      </w:r>
      <w:r w:rsidR="009B6886">
        <w:rPr>
          <w:rFonts w:ascii="Times New Roman" w:hAnsi="Times New Roman"/>
          <w:sz w:val="24"/>
          <w:szCs w:val="24"/>
        </w:rPr>
        <w:t>,</w:t>
      </w:r>
    </w:p>
    <w:p w14:paraId="0BB5A9C7" w14:textId="77777777" w:rsidR="005549CD" w:rsidRDefault="004F7F99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EE76A3">
        <w:rPr>
          <w:rFonts w:ascii="Times New Roman" w:hAnsi="Times New Roman"/>
          <w:sz w:val="24"/>
          <w:szCs w:val="24"/>
        </w:rPr>
        <w:t xml:space="preserve">nájom alebo podnájom </w:t>
      </w:r>
      <w:r w:rsidR="00521530">
        <w:rPr>
          <w:rFonts w:ascii="Times New Roman" w:hAnsi="Times New Roman"/>
          <w:sz w:val="24"/>
          <w:szCs w:val="24"/>
        </w:rPr>
        <w:t>audiovizuálnej, konferenčnej a tlmočníckej techniky</w:t>
      </w:r>
      <w:r w:rsidR="00212C97" w:rsidRPr="00EE76A3">
        <w:rPr>
          <w:rFonts w:ascii="Times New Roman" w:hAnsi="Times New Roman"/>
          <w:sz w:val="24"/>
          <w:szCs w:val="24"/>
        </w:rPr>
        <w:t xml:space="preserve"> </w:t>
      </w:r>
      <w:r w:rsidR="00B333AA" w:rsidRPr="00EE76A3">
        <w:rPr>
          <w:rFonts w:ascii="Times New Roman" w:hAnsi="Times New Roman"/>
          <w:sz w:val="24"/>
          <w:szCs w:val="24"/>
        </w:rPr>
        <w:t xml:space="preserve">podľa špecifikácií uvedených v Prílohe č. </w:t>
      </w:r>
      <w:r w:rsidR="00315BD1" w:rsidRPr="00EE76A3">
        <w:rPr>
          <w:rFonts w:ascii="Times New Roman" w:hAnsi="Times New Roman"/>
          <w:sz w:val="24"/>
          <w:szCs w:val="24"/>
        </w:rPr>
        <w:t>3</w:t>
      </w:r>
      <w:r w:rsidR="00B333AA" w:rsidRPr="00EE76A3">
        <w:rPr>
          <w:rFonts w:ascii="Times New Roman" w:hAnsi="Times New Roman"/>
          <w:sz w:val="24"/>
          <w:szCs w:val="24"/>
        </w:rPr>
        <w:t xml:space="preserve"> </w:t>
      </w:r>
      <w:r w:rsidR="007A314F" w:rsidRPr="00EE76A3">
        <w:rPr>
          <w:rFonts w:ascii="Times New Roman" w:hAnsi="Times New Roman"/>
          <w:i/>
          <w:sz w:val="24"/>
          <w:szCs w:val="24"/>
        </w:rPr>
        <w:t xml:space="preserve">„Požiadavky na </w:t>
      </w:r>
      <w:r w:rsidR="00521530">
        <w:rPr>
          <w:rFonts w:ascii="Times New Roman" w:hAnsi="Times New Roman"/>
          <w:i/>
          <w:sz w:val="24"/>
          <w:szCs w:val="24"/>
        </w:rPr>
        <w:t xml:space="preserve">konferenčné audio-video </w:t>
      </w:r>
      <w:r w:rsidR="00521530">
        <w:rPr>
          <w:rFonts w:ascii="Times New Roman" w:hAnsi="Times New Roman"/>
          <w:i/>
          <w:sz w:val="24"/>
          <w:szCs w:val="24"/>
        </w:rPr>
        <w:lastRenderedPageBreak/>
        <w:t>systémy</w:t>
      </w:r>
      <w:r w:rsidR="007A314F" w:rsidRPr="00EE76A3">
        <w:rPr>
          <w:rFonts w:ascii="Times New Roman" w:hAnsi="Times New Roman"/>
          <w:i/>
          <w:sz w:val="24"/>
          <w:szCs w:val="24"/>
        </w:rPr>
        <w:t>“</w:t>
      </w:r>
      <w:r w:rsidR="007A314F" w:rsidRPr="00EE76A3">
        <w:rPr>
          <w:rFonts w:ascii="Times New Roman" w:hAnsi="Times New Roman"/>
          <w:sz w:val="24"/>
          <w:szCs w:val="24"/>
        </w:rPr>
        <w:t xml:space="preserve"> </w:t>
      </w:r>
      <w:r w:rsidR="00B333AA" w:rsidRPr="00EE76A3">
        <w:rPr>
          <w:rFonts w:ascii="Times New Roman" w:hAnsi="Times New Roman"/>
          <w:sz w:val="24"/>
          <w:szCs w:val="24"/>
        </w:rPr>
        <w:t xml:space="preserve">(ďalej </w:t>
      </w:r>
      <w:r w:rsidR="008D70B2">
        <w:rPr>
          <w:rFonts w:ascii="Times New Roman" w:hAnsi="Times New Roman"/>
          <w:sz w:val="24"/>
          <w:szCs w:val="24"/>
        </w:rPr>
        <w:t>len</w:t>
      </w:r>
      <w:r w:rsidR="00B333AA" w:rsidRPr="00EE76A3">
        <w:rPr>
          <w:rFonts w:ascii="Times New Roman" w:hAnsi="Times New Roman"/>
          <w:sz w:val="24"/>
          <w:szCs w:val="24"/>
        </w:rPr>
        <w:t xml:space="preserve"> „Príloha č. </w:t>
      </w:r>
      <w:r w:rsidR="00315BD1" w:rsidRPr="00EE76A3">
        <w:rPr>
          <w:rFonts w:ascii="Times New Roman" w:hAnsi="Times New Roman"/>
          <w:sz w:val="24"/>
          <w:szCs w:val="24"/>
        </w:rPr>
        <w:t>3</w:t>
      </w:r>
      <w:r w:rsidR="00B333AA" w:rsidRPr="00EE76A3">
        <w:rPr>
          <w:rFonts w:ascii="Times New Roman" w:hAnsi="Times New Roman"/>
          <w:sz w:val="24"/>
          <w:szCs w:val="24"/>
        </w:rPr>
        <w:t>“)</w:t>
      </w:r>
      <w:r w:rsidR="00521530">
        <w:rPr>
          <w:rFonts w:ascii="Times New Roman" w:hAnsi="Times New Roman"/>
          <w:sz w:val="24"/>
          <w:szCs w:val="24"/>
        </w:rPr>
        <w:t xml:space="preserve"> a 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="00723ECE">
        <w:rPr>
          <w:rFonts w:ascii="Times New Roman" w:hAnsi="Times New Roman"/>
          <w:sz w:val="24"/>
          <w:szCs w:val="24"/>
        </w:rPr>
        <w:t xml:space="preserve"> (ďalej len „konferenčné a audio-video systémy“)</w:t>
      </w:r>
      <w:r w:rsidR="00B333AA" w:rsidRPr="00EE76A3">
        <w:rPr>
          <w:rFonts w:ascii="Times New Roman" w:hAnsi="Times New Roman"/>
          <w:sz w:val="24"/>
          <w:szCs w:val="24"/>
        </w:rPr>
        <w:t>,</w:t>
      </w:r>
    </w:p>
    <w:p w14:paraId="533EE1B4" w14:textId="77777777" w:rsidR="00B601C8" w:rsidRDefault="00B601C8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technické zabezpečenie podľa </w:t>
      </w:r>
      <w:r w:rsidR="009718D6" w:rsidRPr="00185DC1">
        <w:rPr>
          <w:rFonts w:ascii="Times New Roman" w:hAnsi="Times New Roman"/>
          <w:sz w:val="24"/>
          <w:szCs w:val="24"/>
        </w:rPr>
        <w:t>Prílohy č. 3</w:t>
      </w:r>
      <w:r w:rsidR="009718D6" w:rsidRPr="00EE76A3">
        <w:rPr>
          <w:rFonts w:ascii="Times New Roman" w:hAnsi="Times New Roman"/>
          <w:sz w:val="24"/>
          <w:szCs w:val="24"/>
        </w:rPr>
        <w:t xml:space="preserve"> </w:t>
      </w:r>
      <w:r w:rsidR="009718D6" w:rsidRPr="009718D6">
        <w:rPr>
          <w:rFonts w:ascii="Times New Roman" w:hAnsi="Times New Roman"/>
          <w:sz w:val="24"/>
          <w:szCs w:val="24"/>
        </w:rPr>
        <w:t>a</w:t>
      </w:r>
      <w:r w:rsidR="009718D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Prílohy č. 4 „</w:t>
      </w:r>
      <w:r w:rsidRPr="00B601C8">
        <w:rPr>
          <w:rFonts w:ascii="Times New Roman" w:hAnsi="Times New Roman"/>
          <w:i/>
          <w:sz w:val="24"/>
          <w:szCs w:val="24"/>
        </w:rPr>
        <w:t>Technické zabezpečenie</w:t>
      </w:r>
      <w:r>
        <w:rPr>
          <w:rFonts w:ascii="Times New Roman" w:hAnsi="Times New Roman"/>
          <w:sz w:val="24"/>
          <w:szCs w:val="24"/>
        </w:rPr>
        <w:t xml:space="preserve">“ (ďalej </w:t>
      </w:r>
      <w:r w:rsidR="008D70B2"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 xml:space="preserve"> „Príloha č. 4“),</w:t>
      </w:r>
    </w:p>
    <w:p w14:paraId="2E6588E3" w14:textId="77777777" w:rsidR="00535ED1" w:rsidRDefault="00535ED1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dodan</w:t>
      </w:r>
      <w:r w:rsidR="00712E08">
        <w:rPr>
          <w:rFonts w:ascii="Times New Roman" w:hAnsi="Times New Roman"/>
          <w:sz w:val="24"/>
          <w:szCs w:val="24"/>
        </w:rPr>
        <w:t>ie spotrebného tovaru podľa článku 7</w:t>
      </w:r>
      <w:r>
        <w:rPr>
          <w:rFonts w:ascii="Times New Roman" w:hAnsi="Times New Roman"/>
          <w:sz w:val="24"/>
          <w:szCs w:val="24"/>
        </w:rPr>
        <w:t>;</w:t>
      </w:r>
    </w:p>
    <w:p w14:paraId="084145C8" w14:textId="77777777" w:rsidR="009B0ECA" w:rsidRDefault="009B0ECA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dodanie kvetinovej výzdoby podľa Prílohy č. </w:t>
      </w:r>
      <w:r w:rsidR="00712E08">
        <w:rPr>
          <w:rFonts w:ascii="Times New Roman" w:hAnsi="Times New Roman"/>
          <w:sz w:val="24"/>
          <w:szCs w:val="24"/>
        </w:rPr>
        <w:t xml:space="preserve">5 </w:t>
      </w:r>
      <w:r w:rsidR="00712E08" w:rsidRPr="00712E08">
        <w:rPr>
          <w:rFonts w:ascii="Times New Roman" w:hAnsi="Times New Roman"/>
          <w:i/>
          <w:sz w:val="24"/>
          <w:szCs w:val="24"/>
        </w:rPr>
        <w:t>„Kvetinová výzdoba“</w:t>
      </w:r>
      <w:r w:rsidR="00712E08">
        <w:rPr>
          <w:rFonts w:ascii="Times New Roman" w:hAnsi="Times New Roman"/>
          <w:sz w:val="24"/>
          <w:szCs w:val="24"/>
        </w:rPr>
        <w:t xml:space="preserve"> (ďalej </w:t>
      </w:r>
      <w:r w:rsidR="008D70B2">
        <w:rPr>
          <w:rFonts w:ascii="Times New Roman" w:hAnsi="Times New Roman"/>
          <w:sz w:val="24"/>
          <w:szCs w:val="24"/>
        </w:rPr>
        <w:t>len</w:t>
      </w:r>
      <w:r w:rsidR="00712E08">
        <w:rPr>
          <w:rFonts w:ascii="Times New Roman" w:hAnsi="Times New Roman"/>
          <w:sz w:val="24"/>
          <w:szCs w:val="24"/>
        </w:rPr>
        <w:t xml:space="preserve"> „Príloha č. 5“)</w:t>
      </w:r>
      <w:r>
        <w:rPr>
          <w:rFonts w:ascii="Times New Roman" w:hAnsi="Times New Roman"/>
          <w:sz w:val="24"/>
          <w:szCs w:val="24"/>
        </w:rPr>
        <w:t>;</w:t>
      </w:r>
    </w:p>
    <w:p w14:paraId="4B1ED0EA" w14:textId="77777777" w:rsidR="00521530" w:rsidRDefault="00521530" w:rsidP="00B71C7F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súvisiace služby v rozsahu</w:t>
      </w:r>
    </w:p>
    <w:p w14:paraId="784170E1" w14:textId="77777777" w:rsidR="00521530" w:rsidRDefault="00521530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upratovacie služby;</w:t>
      </w:r>
    </w:p>
    <w:p w14:paraId="019459B5" w14:textId="77777777" w:rsidR="00521530" w:rsidRDefault="00521530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triedenie a odvoz odpadu z</w:t>
      </w:r>
      <w:r w:rsidR="00712E08">
        <w:rPr>
          <w:rFonts w:ascii="Times New Roman" w:hAnsi="Times New Roman"/>
          <w:sz w:val="24"/>
          <w:szCs w:val="24"/>
        </w:rPr>
        <w:t> konferenčných priestorov</w:t>
      </w:r>
      <w:r>
        <w:rPr>
          <w:rFonts w:ascii="Times New Roman" w:hAnsi="Times New Roman"/>
          <w:sz w:val="24"/>
          <w:szCs w:val="24"/>
        </w:rPr>
        <w:t>;</w:t>
      </w:r>
    </w:p>
    <w:p w14:paraId="334232DF" w14:textId="77777777" w:rsidR="00521530" w:rsidRDefault="00521530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šatniarske</w:t>
      </w:r>
      <w:proofErr w:type="spellEnd"/>
      <w:r>
        <w:rPr>
          <w:rFonts w:ascii="Times New Roman" w:hAnsi="Times New Roman"/>
          <w:sz w:val="24"/>
          <w:szCs w:val="24"/>
        </w:rPr>
        <w:t xml:space="preserve"> služby;</w:t>
      </w:r>
    </w:p>
    <w:p w14:paraId="0DA65EBF" w14:textId="77777777" w:rsidR="00521530" w:rsidRDefault="00521530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správcovské služby, technické a administratívne služby;</w:t>
      </w:r>
    </w:p>
    <w:p w14:paraId="428D7A2D" w14:textId="77777777" w:rsidR="00521530" w:rsidRDefault="00521530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zdravotnícke služby;</w:t>
      </w:r>
    </w:p>
    <w:p w14:paraId="4894D5B2" w14:textId="77777777" w:rsidR="00535ED1" w:rsidRDefault="00521530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grafické služby</w:t>
      </w:r>
      <w:r w:rsidR="00571E1A">
        <w:rPr>
          <w:rFonts w:ascii="Times New Roman" w:hAnsi="Times New Roman"/>
          <w:sz w:val="24"/>
          <w:szCs w:val="24"/>
        </w:rPr>
        <w:t xml:space="preserve"> a inštalácia</w:t>
      </w:r>
      <w:r w:rsidR="00535ED1">
        <w:rPr>
          <w:rFonts w:ascii="Times New Roman" w:hAnsi="Times New Roman"/>
          <w:sz w:val="24"/>
          <w:szCs w:val="24"/>
        </w:rPr>
        <w:t>;</w:t>
      </w:r>
    </w:p>
    <w:p w14:paraId="10D6D872" w14:textId="77777777" w:rsidR="000D2DF3" w:rsidRDefault="00535ED1" w:rsidP="00B51354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montáž a/alebo inštalácia </w:t>
      </w:r>
      <w:proofErr w:type="spellStart"/>
      <w:r>
        <w:rPr>
          <w:rFonts w:ascii="Times New Roman" w:hAnsi="Times New Roman"/>
          <w:sz w:val="24"/>
          <w:szCs w:val="24"/>
        </w:rPr>
        <w:t>mobiliáru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47854">
        <w:rPr>
          <w:rFonts w:ascii="Times New Roman" w:hAnsi="Times New Roman"/>
          <w:sz w:val="24"/>
          <w:szCs w:val="24"/>
        </w:rPr>
        <w:t>konferenčných a audio-video systémov</w:t>
      </w:r>
      <w:r>
        <w:rPr>
          <w:rFonts w:ascii="Times New Roman" w:hAnsi="Times New Roman"/>
          <w:sz w:val="24"/>
          <w:szCs w:val="24"/>
        </w:rPr>
        <w:t xml:space="preserve"> vrátane kabeláže, a</w:t>
      </w:r>
      <w:r w:rsidR="008F05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výzdoby</w:t>
      </w:r>
      <w:r w:rsidR="008F05A9">
        <w:rPr>
          <w:rFonts w:ascii="Times New Roman" w:hAnsi="Times New Roman"/>
          <w:sz w:val="24"/>
          <w:szCs w:val="24"/>
        </w:rPr>
        <w:t xml:space="preserve"> </w:t>
      </w:r>
      <w:r w:rsidR="008F05A9" w:rsidRPr="00571E1A">
        <w:rPr>
          <w:rFonts w:ascii="Times New Roman" w:hAnsi="Times New Roman"/>
          <w:sz w:val="24"/>
          <w:szCs w:val="24"/>
        </w:rPr>
        <w:t>(vlajkosláva</w:t>
      </w:r>
      <w:r w:rsidR="00712E08" w:rsidRPr="00571E1A">
        <w:rPr>
          <w:rFonts w:ascii="Times New Roman" w:hAnsi="Times New Roman"/>
          <w:sz w:val="24"/>
          <w:szCs w:val="24"/>
        </w:rPr>
        <w:t xml:space="preserve">, </w:t>
      </w:r>
      <w:r w:rsidR="00FD323A" w:rsidRPr="00571E1A">
        <w:rPr>
          <w:rFonts w:ascii="Times New Roman" w:hAnsi="Times New Roman"/>
          <w:sz w:val="24"/>
          <w:szCs w:val="24"/>
        </w:rPr>
        <w:t xml:space="preserve">bannery, </w:t>
      </w:r>
      <w:proofErr w:type="spellStart"/>
      <w:r w:rsidR="00FD323A" w:rsidRPr="00571E1A">
        <w:rPr>
          <w:rFonts w:ascii="Times New Roman" w:hAnsi="Times New Roman"/>
          <w:sz w:val="24"/>
          <w:szCs w:val="24"/>
        </w:rPr>
        <w:t>roll-up</w:t>
      </w:r>
      <w:proofErr w:type="spellEnd"/>
      <w:r w:rsidR="00FD323A" w:rsidRPr="00571E1A">
        <w:rPr>
          <w:rFonts w:ascii="Times New Roman" w:hAnsi="Times New Roman"/>
          <w:sz w:val="24"/>
          <w:szCs w:val="24"/>
        </w:rPr>
        <w:t xml:space="preserve"> bannery</w:t>
      </w:r>
      <w:r w:rsidR="00712E08" w:rsidRPr="00571E1A">
        <w:rPr>
          <w:rFonts w:ascii="Times New Roman" w:hAnsi="Times New Roman"/>
          <w:sz w:val="24"/>
          <w:szCs w:val="24"/>
        </w:rPr>
        <w:t xml:space="preserve">, </w:t>
      </w:r>
      <w:r w:rsidR="00FD323A" w:rsidRPr="00571E1A">
        <w:rPr>
          <w:rFonts w:ascii="Times New Roman" w:hAnsi="Times New Roman"/>
          <w:sz w:val="24"/>
          <w:szCs w:val="24"/>
        </w:rPr>
        <w:t xml:space="preserve">navigačné </w:t>
      </w:r>
      <w:r w:rsidR="00FD323A" w:rsidRPr="009C149B">
        <w:rPr>
          <w:rFonts w:ascii="Times New Roman" w:hAnsi="Times New Roman"/>
          <w:sz w:val="24"/>
          <w:szCs w:val="24"/>
        </w:rPr>
        <w:t>panely</w:t>
      </w:r>
      <w:r w:rsidR="00571E1A" w:rsidRPr="009C149B">
        <w:rPr>
          <w:rFonts w:ascii="Times New Roman" w:hAnsi="Times New Roman"/>
          <w:sz w:val="24"/>
          <w:szCs w:val="24"/>
        </w:rPr>
        <w:t>, situačný plán</w:t>
      </w:r>
      <w:r w:rsidR="00B51354">
        <w:rPr>
          <w:rFonts w:ascii="Times New Roman" w:hAnsi="Times New Roman"/>
          <w:sz w:val="24"/>
          <w:szCs w:val="24"/>
        </w:rPr>
        <w:t xml:space="preserve">, </w:t>
      </w:r>
      <w:r w:rsidR="00B51354" w:rsidRPr="00B51354">
        <w:rPr>
          <w:rFonts w:ascii="Times New Roman" w:hAnsi="Times New Roman"/>
          <w:sz w:val="24"/>
          <w:szCs w:val="24"/>
        </w:rPr>
        <w:t xml:space="preserve">tabuľky s </w:t>
      </w:r>
      <w:proofErr w:type="spellStart"/>
      <w:r w:rsidR="00B51354" w:rsidRPr="00B51354">
        <w:rPr>
          <w:rFonts w:ascii="Times New Roman" w:hAnsi="Times New Roman"/>
          <w:sz w:val="24"/>
          <w:szCs w:val="24"/>
        </w:rPr>
        <w:t>polepmi</w:t>
      </w:r>
      <w:proofErr w:type="spellEnd"/>
      <w:r w:rsidR="00B51354" w:rsidRPr="00B51354">
        <w:rPr>
          <w:rFonts w:ascii="Times New Roman" w:hAnsi="Times New Roman"/>
          <w:sz w:val="24"/>
          <w:szCs w:val="24"/>
        </w:rPr>
        <w:t xml:space="preserve"> s názvom miestností</w:t>
      </w:r>
      <w:r w:rsidR="008F05A9" w:rsidRPr="009C14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</w:t>
      </w:r>
      <w:r w:rsidR="00712E08">
        <w:rPr>
          <w:rFonts w:ascii="Times New Roman" w:hAnsi="Times New Roman"/>
          <w:sz w:val="24"/>
          <w:szCs w:val="24"/>
        </w:rPr>
        <w:t> konferenčných priestoroch</w:t>
      </w:r>
      <w:r w:rsidR="00723ECE">
        <w:rPr>
          <w:rFonts w:ascii="Times New Roman" w:hAnsi="Times New Roman"/>
          <w:sz w:val="24"/>
          <w:szCs w:val="24"/>
        </w:rPr>
        <w:t xml:space="preserve"> a bezpečnostných priestoroch</w:t>
      </w:r>
      <w:r w:rsidR="000D2DF3">
        <w:rPr>
          <w:rFonts w:ascii="Times New Roman" w:hAnsi="Times New Roman"/>
          <w:sz w:val="24"/>
          <w:szCs w:val="24"/>
        </w:rPr>
        <w:t>;</w:t>
      </w:r>
    </w:p>
    <w:p w14:paraId="1D3A4B88" w14:textId="77777777" w:rsidR="000D2DF3" w:rsidRPr="000D2DF3" w:rsidRDefault="000D2DF3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zabezpečenie </w:t>
      </w:r>
      <w:r w:rsidRPr="000D2DF3">
        <w:rPr>
          <w:rFonts w:ascii="Times New Roman" w:hAnsi="Times New Roman"/>
          <w:sz w:val="24"/>
          <w:szCs w:val="24"/>
        </w:rPr>
        <w:t>neobmedzené</w:t>
      </w:r>
      <w:r>
        <w:rPr>
          <w:rFonts w:ascii="Times New Roman" w:hAnsi="Times New Roman"/>
          <w:sz w:val="24"/>
          <w:szCs w:val="24"/>
        </w:rPr>
        <w:t>ho</w:t>
      </w:r>
      <w:r w:rsidRPr="000D2DF3">
        <w:rPr>
          <w:rFonts w:ascii="Times New Roman" w:hAnsi="Times New Roman"/>
          <w:sz w:val="24"/>
          <w:szCs w:val="24"/>
        </w:rPr>
        <w:t xml:space="preserve"> WiFi pripojeni</w:t>
      </w:r>
      <w:r>
        <w:rPr>
          <w:rFonts w:ascii="Times New Roman" w:hAnsi="Times New Roman"/>
          <w:sz w:val="24"/>
          <w:szCs w:val="24"/>
        </w:rPr>
        <w:t>a</w:t>
      </w:r>
      <w:r w:rsidR="00282BD1">
        <w:rPr>
          <w:rFonts w:ascii="Times New Roman" w:hAnsi="Times New Roman"/>
          <w:sz w:val="24"/>
          <w:szCs w:val="24"/>
        </w:rPr>
        <w:t xml:space="preserve"> na internet</w:t>
      </w:r>
      <w:r w:rsidR="00ED6D03">
        <w:rPr>
          <w:rFonts w:ascii="Times New Roman" w:hAnsi="Times New Roman"/>
          <w:sz w:val="24"/>
          <w:szCs w:val="24"/>
        </w:rPr>
        <w:t xml:space="preserve"> v konferenčných priestoroch</w:t>
      </w:r>
      <w:r w:rsidR="00723ECE">
        <w:rPr>
          <w:rFonts w:ascii="Times New Roman" w:hAnsi="Times New Roman"/>
          <w:sz w:val="24"/>
          <w:szCs w:val="24"/>
        </w:rPr>
        <w:t xml:space="preserve"> a bezpečnostných priestoroch</w:t>
      </w:r>
      <w:r w:rsidRPr="000D2DF3">
        <w:rPr>
          <w:rFonts w:ascii="Times New Roman" w:hAnsi="Times New Roman"/>
          <w:sz w:val="24"/>
          <w:szCs w:val="24"/>
        </w:rPr>
        <w:t>,</w:t>
      </w:r>
    </w:p>
    <w:p w14:paraId="60706A22" w14:textId="4AF2A3DB" w:rsidR="00A75B42" w:rsidRDefault="000D2DF3" w:rsidP="00B71C7F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zabezpečenie </w:t>
      </w:r>
      <w:r w:rsidRPr="000D2DF3">
        <w:rPr>
          <w:rFonts w:ascii="Times New Roman" w:hAnsi="Times New Roman"/>
          <w:sz w:val="24"/>
          <w:szCs w:val="24"/>
        </w:rPr>
        <w:t>vzduchotechnik</w:t>
      </w:r>
      <w:r>
        <w:rPr>
          <w:rFonts w:ascii="Times New Roman" w:hAnsi="Times New Roman"/>
          <w:sz w:val="24"/>
          <w:szCs w:val="24"/>
        </w:rPr>
        <w:t>y</w:t>
      </w:r>
      <w:r w:rsidRPr="000D2DF3">
        <w:rPr>
          <w:rFonts w:ascii="Times New Roman" w:hAnsi="Times New Roman"/>
          <w:sz w:val="24"/>
          <w:szCs w:val="24"/>
        </w:rPr>
        <w:t xml:space="preserve"> a</w:t>
      </w:r>
      <w:r w:rsidR="00A75B42">
        <w:rPr>
          <w:rFonts w:ascii="Times New Roman" w:hAnsi="Times New Roman"/>
          <w:sz w:val="24"/>
          <w:szCs w:val="24"/>
        </w:rPr>
        <w:t> </w:t>
      </w:r>
      <w:r w:rsidRPr="000D2DF3">
        <w:rPr>
          <w:rFonts w:ascii="Times New Roman" w:hAnsi="Times New Roman"/>
          <w:sz w:val="24"/>
          <w:szCs w:val="24"/>
        </w:rPr>
        <w:t>kúreni</w:t>
      </w:r>
      <w:r>
        <w:rPr>
          <w:rFonts w:ascii="Times New Roman" w:hAnsi="Times New Roman"/>
          <w:sz w:val="24"/>
          <w:szCs w:val="24"/>
        </w:rPr>
        <w:t>a</w:t>
      </w:r>
      <w:r w:rsidR="00A75B42">
        <w:rPr>
          <w:rFonts w:ascii="Times New Roman" w:hAnsi="Times New Roman"/>
          <w:sz w:val="24"/>
          <w:szCs w:val="24"/>
        </w:rPr>
        <w:t>,</w:t>
      </w:r>
    </w:p>
    <w:p w14:paraId="6B431CD8" w14:textId="77777777" w:rsidR="00BE1984" w:rsidRDefault="00BE1984" w:rsidP="00B71C7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08B67B3D" w14:textId="77777777" w:rsidR="00535ED1" w:rsidRDefault="00535ED1" w:rsidP="00B71C7F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Plnenia podľa písmen a) až </w:t>
      </w:r>
      <w:r w:rsidR="000D2DF3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 tohto bodu sa ďalej spoločne označujú aj ako „plnenie“.</w:t>
      </w:r>
    </w:p>
    <w:p w14:paraId="5BA294DF" w14:textId="77777777" w:rsidR="00535ED1" w:rsidRPr="00212C97" w:rsidRDefault="00535ED1" w:rsidP="00535ED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7361452" w14:textId="77777777" w:rsidR="00A72B02" w:rsidRPr="00F86A8B" w:rsidRDefault="00212C97" w:rsidP="00F86A8B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28394C" w:rsidRPr="0028394C">
        <w:rPr>
          <w:rFonts w:ascii="Times New Roman" w:hAnsi="Times New Roman"/>
          <w:sz w:val="24"/>
          <w:szCs w:val="24"/>
        </w:rPr>
        <w:t xml:space="preserve"> v súlade s</w:t>
      </w:r>
      <w:r w:rsidR="003127F8">
        <w:rPr>
          <w:rFonts w:ascii="Times New Roman" w:hAnsi="Times New Roman"/>
          <w:sz w:val="24"/>
          <w:szCs w:val="24"/>
        </w:rPr>
        <w:t>o</w:t>
      </w:r>
      <w:r w:rsidR="0028394C" w:rsidRPr="0028394C">
        <w:rPr>
          <w:rFonts w:ascii="Times New Roman" w:hAnsi="Times New Roman"/>
          <w:sz w:val="24"/>
          <w:szCs w:val="24"/>
        </w:rPr>
        <w:t xml:space="preserve"> </w:t>
      </w:r>
      <w:r w:rsidR="00875D4B">
        <w:rPr>
          <w:rFonts w:ascii="Times New Roman" w:hAnsi="Times New Roman"/>
          <w:sz w:val="24"/>
          <w:szCs w:val="24"/>
        </w:rPr>
        <w:t>zmluvou</w:t>
      </w:r>
      <w:r w:rsidR="0028394C" w:rsidRPr="0028394C">
        <w:rPr>
          <w:rFonts w:ascii="Times New Roman" w:hAnsi="Times New Roman"/>
          <w:sz w:val="24"/>
          <w:szCs w:val="24"/>
        </w:rPr>
        <w:t xml:space="preserve"> zaplatí </w:t>
      </w:r>
      <w:r>
        <w:rPr>
          <w:rFonts w:ascii="Times New Roman" w:hAnsi="Times New Roman"/>
          <w:sz w:val="24"/>
          <w:szCs w:val="24"/>
        </w:rPr>
        <w:t>poskytovateľovi</w:t>
      </w:r>
      <w:r w:rsidR="00535ED1">
        <w:rPr>
          <w:rFonts w:ascii="Times New Roman" w:hAnsi="Times New Roman"/>
          <w:sz w:val="24"/>
          <w:szCs w:val="24"/>
        </w:rPr>
        <w:t xml:space="preserve"> za riadne a v súlade so </w:t>
      </w:r>
      <w:r w:rsidR="00DE2363">
        <w:rPr>
          <w:rFonts w:ascii="Times New Roman" w:hAnsi="Times New Roman"/>
          <w:sz w:val="24"/>
          <w:szCs w:val="24"/>
        </w:rPr>
        <w:t>zmluvou</w:t>
      </w:r>
      <w:r w:rsidR="0028394C" w:rsidRPr="0028394C">
        <w:rPr>
          <w:rFonts w:ascii="Times New Roman" w:hAnsi="Times New Roman"/>
          <w:sz w:val="24"/>
          <w:szCs w:val="24"/>
        </w:rPr>
        <w:t xml:space="preserve"> </w:t>
      </w:r>
      <w:r w:rsidR="004F7F99">
        <w:rPr>
          <w:rFonts w:ascii="Times New Roman" w:hAnsi="Times New Roman"/>
          <w:sz w:val="24"/>
          <w:szCs w:val="24"/>
        </w:rPr>
        <w:t xml:space="preserve">poskytnuté </w:t>
      </w:r>
      <w:r w:rsidR="00535ED1">
        <w:rPr>
          <w:rFonts w:ascii="Times New Roman" w:hAnsi="Times New Roman"/>
          <w:sz w:val="24"/>
          <w:szCs w:val="24"/>
        </w:rPr>
        <w:t>plnenie</w:t>
      </w:r>
      <w:r w:rsidR="004F7F99">
        <w:rPr>
          <w:rFonts w:ascii="Times New Roman" w:hAnsi="Times New Roman"/>
          <w:sz w:val="24"/>
          <w:szCs w:val="24"/>
        </w:rPr>
        <w:t xml:space="preserve"> </w:t>
      </w:r>
      <w:r w:rsidR="004A31E7">
        <w:rPr>
          <w:rFonts w:ascii="Times New Roman" w:hAnsi="Times New Roman"/>
          <w:sz w:val="24"/>
          <w:szCs w:val="24"/>
        </w:rPr>
        <w:t>cenu</w:t>
      </w:r>
      <w:r w:rsidR="0028394C" w:rsidRPr="0028394C">
        <w:rPr>
          <w:rFonts w:ascii="Times New Roman" w:hAnsi="Times New Roman"/>
          <w:sz w:val="24"/>
          <w:szCs w:val="24"/>
        </w:rPr>
        <w:t xml:space="preserve"> </w:t>
      </w:r>
      <w:r w:rsidR="00535ED1">
        <w:rPr>
          <w:rFonts w:ascii="Times New Roman" w:hAnsi="Times New Roman"/>
          <w:sz w:val="24"/>
          <w:szCs w:val="24"/>
        </w:rPr>
        <w:t>uvedenú v</w:t>
      </w:r>
      <w:r w:rsidR="0028394C" w:rsidRPr="0028394C">
        <w:rPr>
          <w:rFonts w:ascii="Times New Roman" w:hAnsi="Times New Roman"/>
          <w:sz w:val="24"/>
          <w:szCs w:val="24"/>
        </w:rPr>
        <w:t xml:space="preserve"> </w:t>
      </w:r>
      <w:r w:rsidR="0028394C" w:rsidRPr="004426EE">
        <w:rPr>
          <w:rFonts w:ascii="Times New Roman" w:hAnsi="Times New Roman"/>
          <w:sz w:val="24"/>
          <w:szCs w:val="24"/>
        </w:rPr>
        <w:t xml:space="preserve">článku </w:t>
      </w:r>
      <w:r w:rsidR="004A31E7">
        <w:rPr>
          <w:rFonts w:ascii="Times New Roman" w:hAnsi="Times New Roman"/>
          <w:sz w:val="24"/>
          <w:szCs w:val="24"/>
        </w:rPr>
        <w:t>10</w:t>
      </w:r>
      <w:r w:rsidR="0028394C" w:rsidRPr="004426EE">
        <w:rPr>
          <w:rFonts w:ascii="Times New Roman" w:hAnsi="Times New Roman"/>
          <w:sz w:val="24"/>
          <w:szCs w:val="24"/>
        </w:rPr>
        <w:t>.</w:t>
      </w:r>
    </w:p>
    <w:p w14:paraId="40B63115" w14:textId="77777777" w:rsidR="00E84927" w:rsidRPr="00096247" w:rsidRDefault="00E8492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85BB50" w14:textId="77777777" w:rsidR="007A314F" w:rsidRPr="007A314F" w:rsidRDefault="007A314F" w:rsidP="007A31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314F">
        <w:rPr>
          <w:rFonts w:ascii="Times New Roman" w:hAnsi="Times New Roman"/>
          <w:b/>
          <w:sz w:val="24"/>
          <w:szCs w:val="24"/>
        </w:rPr>
        <w:t>Článok 3</w:t>
      </w:r>
    </w:p>
    <w:p w14:paraId="2D6FA6E2" w14:textId="77777777" w:rsidR="007A314F" w:rsidRPr="007A314F" w:rsidRDefault="007A314F" w:rsidP="007A31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314F">
        <w:rPr>
          <w:rFonts w:ascii="Times New Roman" w:hAnsi="Times New Roman"/>
          <w:b/>
          <w:sz w:val="24"/>
          <w:szCs w:val="24"/>
        </w:rPr>
        <w:t xml:space="preserve">Podmienky poskytovania </w:t>
      </w:r>
      <w:r w:rsidR="00535ED1">
        <w:rPr>
          <w:rFonts w:ascii="Times New Roman" w:hAnsi="Times New Roman"/>
          <w:b/>
          <w:sz w:val="24"/>
          <w:szCs w:val="24"/>
        </w:rPr>
        <w:t>plnenia</w:t>
      </w:r>
    </w:p>
    <w:p w14:paraId="2F61F622" w14:textId="77777777" w:rsidR="007A314F" w:rsidRPr="007A314F" w:rsidRDefault="007A314F" w:rsidP="006F35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2C3B82" w14:textId="77777777" w:rsidR="00552897" w:rsidRDefault="00712E08" w:rsidP="00D7276D">
      <w:pPr>
        <w:numPr>
          <w:ilvl w:val="0"/>
          <w:numId w:val="1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96AE9">
        <w:rPr>
          <w:rFonts w:ascii="Times New Roman" w:hAnsi="Times New Roman"/>
          <w:sz w:val="24"/>
          <w:szCs w:val="24"/>
        </w:rPr>
        <w:t xml:space="preserve">Poskytovateľ sa zaväzuje </w:t>
      </w:r>
      <w:r w:rsidR="00ED6D03">
        <w:rPr>
          <w:rFonts w:ascii="Times New Roman" w:hAnsi="Times New Roman"/>
          <w:sz w:val="24"/>
          <w:szCs w:val="24"/>
        </w:rPr>
        <w:t xml:space="preserve">pripraviť na odovzdanie a </w:t>
      </w:r>
      <w:r w:rsidR="00396AE9">
        <w:rPr>
          <w:rFonts w:ascii="Times New Roman" w:hAnsi="Times New Roman"/>
          <w:sz w:val="24"/>
          <w:szCs w:val="24"/>
        </w:rPr>
        <w:t>odovzdať</w:t>
      </w:r>
      <w:r w:rsidRPr="00396AE9">
        <w:rPr>
          <w:rFonts w:ascii="Times New Roman" w:hAnsi="Times New Roman"/>
          <w:sz w:val="24"/>
          <w:szCs w:val="24"/>
        </w:rPr>
        <w:t xml:space="preserve"> objednávateľovi v</w:t>
      </w:r>
      <w:r w:rsidR="006F354E" w:rsidRPr="00396AE9">
        <w:rPr>
          <w:rFonts w:ascii="Times New Roman" w:hAnsi="Times New Roman"/>
          <w:sz w:val="24"/>
          <w:szCs w:val="24"/>
        </w:rPr>
        <w:t xml:space="preserve">šetky </w:t>
      </w:r>
      <w:r w:rsidR="00552897" w:rsidRPr="00396AE9">
        <w:rPr>
          <w:rFonts w:ascii="Times New Roman" w:hAnsi="Times New Roman"/>
          <w:sz w:val="24"/>
          <w:szCs w:val="24"/>
        </w:rPr>
        <w:t>konferenčné priestory</w:t>
      </w:r>
      <w:r w:rsidR="006F354E" w:rsidRPr="00396AE9">
        <w:rPr>
          <w:rFonts w:ascii="Times New Roman" w:hAnsi="Times New Roman"/>
          <w:sz w:val="24"/>
          <w:szCs w:val="24"/>
        </w:rPr>
        <w:t xml:space="preserve"> v piatok 29.11.201</w:t>
      </w:r>
      <w:r w:rsidRPr="00396AE9">
        <w:rPr>
          <w:rFonts w:ascii="Times New Roman" w:hAnsi="Times New Roman"/>
          <w:sz w:val="24"/>
          <w:szCs w:val="24"/>
        </w:rPr>
        <w:t>9 o</w:t>
      </w:r>
      <w:r w:rsidR="00552897" w:rsidRPr="00396AE9">
        <w:rPr>
          <w:rFonts w:ascii="Times New Roman" w:hAnsi="Times New Roman"/>
          <w:sz w:val="24"/>
          <w:szCs w:val="24"/>
        </w:rPr>
        <w:t xml:space="preserve"> 08.00 hod., okrem priestorov</w:t>
      </w:r>
      <w:r w:rsidR="006F354E" w:rsidRPr="00396AE9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6F354E" w:rsidRPr="00396AE9">
        <w:rPr>
          <w:rFonts w:ascii="Times New Roman" w:hAnsi="Times New Roman"/>
          <w:sz w:val="24"/>
          <w:szCs w:val="24"/>
        </w:rPr>
        <w:t>catering</w:t>
      </w:r>
      <w:proofErr w:type="spellEnd"/>
      <w:r w:rsidR="006F354E" w:rsidRPr="00396AE9">
        <w:rPr>
          <w:rFonts w:ascii="Times New Roman" w:hAnsi="Times New Roman"/>
          <w:sz w:val="24"/>
          <w:szCs w:val="24"/>
        </w:rPr>
        <w:t>, ktor</w:t>
      </w:r>
      <w:r w:rsidR="00FC4080">
        <w:rPr>
          <w:rFonts w:ascii="Times New Roman" w:hAnsi="Times New Roman"/>
          <w:sz w:val="24"/>
          <w:szCs w:val="24"/>
        </w:rPr>
        <w:t>é</w:t>
      </w:r>
      <w:r w:rsidR="006F354E" w:rsidRPr="00396AE9">
        <w:rPr>
          <w:rFonts w:ascii="Times New Roman" w:hAnsi="Times New Roman"/>
          <w:sz w:val="24"/>
          <w:szCs w:val="24"/>
        </w:rPr>
        <w:t xml:space="preserve"> </w:t>
      </w:r>
      <w:r w:rsidR="00640AF1" w:rsidRPr="00396AE9">
        <w:rPr>
          <w:rFonts w:ascii="Times New Roman" w:hAnsi="Times New Roman"/>
          <w:sz w:val="24"/>
          <w:szCs w:val="24"/>
        </w:rPr>
        <w:t xml:space="preserve">sa zaväzuje pripraviť </w:t>
      </w:r>
      <w:r w:rsidR="00061D66">
        <w:rPr>
          <w:rFonts w:ascii="Times New Roman" w:hAnsi="Times New Roman"/>
          <w:sz w:val="24"/>
          <w:szCs w:val="24"/>
        </w:rPr>
        <w:t xml:space="preserve">a odovzdať objednávateľovi </w:t>
      </w:r>
      <w:r w:rsidRPr="00396AE9">
        <w:rPr>
          <w:rFonts w:ascii="Times New Roman" w:hAnsi="Times New Roman"/>
          <w:sz w:val="24"/>
          <w:szCs w:val="24"/>
        </w:rPr>
        <w:t>27.11.2019 o</w:t>
      </w:r>
      <w:r w:rsidR="006F354E" w:rsidRPr="00396AE9">
        <w:rPr>
          <w:rFonts w:ascii="Times New Roman" w:hAnsi="Times New Roman"/>
          <w:sz w:val="24"/>
          <w:szCs w:val="24"/>
        </w:rPr>
        <w:t xml:space="preserve"> 08.00 hod</w:t>
      </w:r>
      <w:r w:rsidR="00396AE9">
        <w:rPr>
          <w:rFonts w:ascii="Times New Roman" w:hAnsi="Times New Roman"/>
          <w:sz w:val="24"/>
          <w:szCs w:val="24"/>
        </w:rPr>
        <w:t>.</w:t>
      </w:r>
      <w:r w:rsidR="00571E1A">
        <w:rPr>
          <w:rFonts w:ascii="Times New Roman" w:hAnsi="Times New Roman"/>
          <w:sz w:val="24"/>
          <w:szCs w:val="24"/>
        </w:rPr>
        <w:t xml:space="preserve"> </w:t>
      </w:r>
      <w:r w:rsidR="00723ECE">
        <w:rPr>
          <w:rFonts w:ascii="Times New Roman" w:hAnsi="Times New Roman"/>
          <w:sz w:val="24"/>
          <w:szCs w:val="24"/>
        </w:rPr>
        <w:t xml:space="preserve">Konferenčné a bezpečnostné priestory </w:t>
      </w:r>
      <w:r w:rsidR="00571E1A">
        <w:rPr>
          <w:rFonts w:ascii="Times New Roman" w:hAnsi="Times New Roman"/>
          <w:sz w:val="24"/>
          <w:szCs w:val="24"/>
        </w:rPr>
        <w:t xml:space="preserve">sa považujú za pripravené na odovzdanie až po </w:t>
      </w:r>
      <w:r w:rsidR="00571E1A">
        <w:rPr>
          <w:rFonts w:ascii="Times New Roman" w:hAnsi="Times New Roman"/>
          <w:sz w:val="24"/>
          <w:szCs w:val="24"/>
        </w:rPr>
        <w:lastRenderedPageBreak/>
        <w:t xml:space="preserve">vykonaní služieb </w:t>
      </w:r>
      <w:r w:rsidR="00D85383">
        <w:rPr>
          <w:rFonts w:ascii="Times New Roman" w:hAnsi="Times New Roman"/>
          <w:sz w:val="24"/>
          <w:szCs w:val="24"/>
        </w:rPr>
        <w:t xml:space="preserve">a po splnení povinností </w:t>
      </w:r>
      <w:r w:rsidR="00571E1A">
        <w:rPr>
          <w:rFonts w:ascii="Times New Roman" w:hAnsi="Times New Roman"/>
          <w:sz w:val="24"/>
          <w:szCs w:val="24"/>
        </w:rPr>
        <w:t>uvedených v</w:t>
      </w:r>
      <w:r w:rsidR="00830995">
        <w:rPr>
          <w:rFonts w:ascii="Times New Roman" w:hAnsi="Times New Roman"/>
          <w:sz w:val="24"/>
          <w:szCs w:val="24"/>
        </w:rPr>
        <w:t xml:space="preserve"> </w:t>
      </w:r>
      <w:r w:rsidR="00571E1A">
        <w:rPr>
          <w:rFonts w:ascii="Times New Roman" w:hAnsi="Times New Roman"/>
          <w:sz w:val="24"/>
          <w:szCs w:val="24"/>
        </w:rPr>
        <w:t>bodoch</w:t>
      </w:r>
      <w:r w:rsidR="00D85383">
        <w:rPr>
          <w:rFonts w:ascii="Times New Roman" w:hAnsi="Times New Roman"/>
          <w:sz w:val="24"/>
          <w:szCs w:val="24"/>
        </w:rPr>
        <w:t xml:space="preserve"> 3.3 písm. c) a d),</w:t>
      </w:r>
      <w:r w:rsidR="00571E1A">
        <w:rPr>
          <w:rFonts w:ascii="Times New Roman" w:hAnsi="Times New Roman"/>
          <w:sz w:val="24"/>
          <w:szCs w:val="24"/>
        </w:rPr>
        <w:t xml:space="preserve"> 6.2</w:t>
      </w:r>
      <w:r w:rsidR="00723ECE">
        <w:rPr>
          <w:rFonts w:ascii="Times New Roman" w:hAnsi="Times New Roman"/>
          <w:sz w:val="24"/>
          <w:szCs w:val="24"/>
        </w:rPr>
        <w:t>,</w:t>
      </w:r>
      <w:r w:rsidR="00571E1A">
        <w:rPr>
          <w:rFonts w:ascii="Times New Roman" w:hAnsi="Times New Roman"/>
          <w:sz w:val="24"/>
          <w:szCs w:val="24"/>
        </w:rPr>
        <w:t> 9.25</w:t>
      </w:r>
      <w:r w:rsidR="00723ECE">
        <w:rPr>
          <w:rFonts w:ascii="Times New Roman" w:hAnsi="Times New Roman"/>
          <w:sz w:val="24"/>
          <w:szCs w:val="24"/>
        </w:rPr>
        <w:t xml:space="preserve"> a 9.42</w:t>
      </w:r>
      <w:r w:rsidR="00571E1A">
        <w:rPr>
          <w:rFonts w:ascii="Times New Roman" w:hAnsi="Times New Roman"/>
          <w:sz w:val="24"/>
          <w:szCs w:val="24"/>
        </w:rPr>
        <w:t>.</w:t>
      </w:r>
    </w:p>
    <w:p w14:paraId="27F3DD2B" w14:textId="77777777" w:rsidR="00396AE9" w:rsidRPr="00396AE9" w:rsidRDefault="00396AE9" w:rsidP="00396AE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51788686" w14:textId="77777777" w:rsidR="00552897" w:rsidRPr="00552897" w:rsidRDefault="001A177F" w:rsidP="004149D9">
      <w:pPr>
        <w:numPr>
          <w:ilvl w:val="0"/>
          <w:numId w:val="1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 vyhlasuje, že p</w:t>
      </w:r>
      <w:r w:rsidR="00552897" w:rsidRPr="00552897">
        <w:rPr>
          <w:rFonts w:ascii="Times New Roman" w:hAnsi="Times New Roman"/>
          <w:sz w:val="24"/>
          <w:szCs w:val="24"/>
        </w:rPr>
        <w:t xml:space="preserve">riestorové usporiadanie </w:t>
      </w:r>
      <w:r w:rsidR="00640AF1">
        <w:rPr>
          <w:rFonts w:ascii="Times New Roman" w:hAnsi="Times New Roman"/>
          <w:sz w:val="24"/>
          <w:szCs w:val="24"/>
        </w:rPr>
        <w:t>konferenčných priestorov</w:t>
      </w:r>
      <w:r w:rsidR="00061D66">
        <w:rPr>
          <w:rFonts w:ascii="Times New Roman" w:hAnsi="Times New Roman"/>
          <w:sz w:val="24"/>
          <w:szCs w:val="24"/>
        </w:rPr>
        <w:t>, bezpečnostných priestorov</w:t>
      </w:r>
      <w:r w:rsidR="00640AF1">
        <w:rPr>
          <w:rFonts w:ascii="Times New Roman" w:hAnsi="Times New Roman"/>
          <w:sz w:val="24"/>
          <w:szCs w:val="24"/>
        </w:rPr>
        <w:t xml:space="preserve"> a parkovacích miest </w:t>
      </w:r>
      <w:r w:rsidR="00552897" w:rsidRPr="00552897">
        <w:rPr>
          <w:rFonts w:ascii="Times New Roman" w:hAnsi="Times New Roman"/>
          <w:sz w:val="24"/>
          <w:szCs w:val="24"/>
        </w:rPr>
        <w:t>musí umožniť oddelenie jednotlivých bezpečnostných zón podľa inštrukcií Úradu na ochranu ústavných činiteľov a diplomatických misií Ministerstva vnútra Slovenskej republiky (ďalej len „</w:t>
      </w:r>
      <w:proofErr w:type="spellStart"/>
      <w:r w:rsidR="00552897" w:rsidRPr="00552897">
        <w:rPr>
          <w:rFonts w:ascii="Times New Roman" w:hAnsi="Times New Roman"/>
          <w:sz w:val="24"/>
          <w:szCs w:val="24"/>
        </w:rPr>
        <w:t>ÚOÚČaDM</w:t>
      </w:r>
      <w:proofErr w:type="spellEnd"/>
      <w:r w:rsidR="00552897" w:rsidRPr="00552897">
        <w:rPr>
          <w:rFonts w:ascii="Times New Roman" w:hAnsi="Times New Roman"/>
          <w:sz w:val="24"/>
          <w:szCs w:val="24"/>
        </w:rPr>
        <w:t xml:space="preserve"> MV SR“).</w:t>
      </w:r>
    </w:p>
    <w:p w14:paraId="17CD9C99" w14:textId="77777777" w:rsidR="00552897" w:rsidRDefault="00552897" w:rsidP="00552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FD4BDC" w14:textId="77777777" w:rsidR="00D51073" w:rsidRDefault="00D51073" w:rsidP="002979DF">
      <w:pPr>
        <w:numPr>
          <w:ilvl w:val="0"/>
          <w:numId w:val="11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43D50">
        <w:rPr>
          <w:rFonts w:ascii="Times New Roman" w:hAnsi="Times New Roman"/>
          <w:sz w:val="24"/>
          <w:szCs w:val="24"/>
        </w:rPr>
        <w:t>oskytovateľ</w:t>
      </w:r>
      <w:r w:rsidR="00552897" w:rsidRPr="00552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pri poskytovaní plnenia podľa tejto zmluvy povinný </w:t>
      </w:r>
      <w:r w:rsidR="00552897" w:rsidRPr="00552897">
        <w:rPr>
          <w:rFonts w:ascii="Times New Roman" w:hAnsi="Times New Roman"/>
          <w:sz w:val="24"/>
          <w:szCs w:val="24"/>
        </w:rPr>
        <w:t>zabezpeč</w:t>
      </w:r>
      <w:r>
        <w:rPr>
          <w:rFonts w:ascii="Times New Roman" w:hAnsi="Times New Roman"/>
          <w:sz w:val="24"/>
          <w:szCs w:val="24"/>
        </w:rPr>
        <w:t>iť</w:t>
      </w:r>
    </w:p>
    <w:p w14:paraId="21540C31" w14:textId="77777777" w:rsidR="00552897" w:rsidRDefault="00552897" w:rsidP="00B71C7F">
      <w:pPr>
        <w:numPr>
          <w:ilvl w:val="0"/>
          <w:numId w:val="1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552897">
        <w:rPr>
          <w:rFonts w:ascii="Times New Roman" w:hAnsi="Times New Roman"/>
          <w:sz w:val="24"/>
          <w:szCs w:val="24"/>
        </w:rPr>
        <w:t>bezbariérový prístup do konferenčných priestorov</w:t>
      </w:r>
      <w:r w:rsidR="00D51073">
        <w:rPr>
          <w:rFonts w:ascii="Times New Roman" w:hAnsi="Times New Roman"/>
          <w:sz w:val="24"/>
          <w:szCs w:val="24"/>
        </w:rPr>
        <w:t>,</w:t>
      </w:r>
    </w:p>
    <w:p w14:paraId="30648267" w14:textId="7FD22E76" w:rsidR="00D51073" w:rsidRDefault="00D51073" w:rsidP="00B71C7F">
      <w:pPr>
        <w:numPr>
          <w:ilvl w:val="0"/>
          <w:numId w:val="1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D51073">
        <w:rPr>
          <w:rFonts w:ascii="Times New Roman" w:hAnsi="Times New Roman"/>
          <w:sz w:val="24"/>
          <w:szCs w:val="24"/>
        </w:rPr>
        <w:t xml:space="preserve">náhradné zdroje elektriny </w:t>
      </w:r>
      <w:r w:rsidR="00F403EA">
        <w:rPr>
          <w:rFonts w:ascii="Times New Roman" w:hAnsi="Times New Roman"/>
          <w:sz w:val="24"/>
          <w:szCs w:val="24"/>
        </w:rPr>
        <w:t> pre prípad</w:t>
      </w:r>
      <w:r w:rsidRPr="00D51073">
        <w:rPr>
          <w:rFonts w:ascii="Times New Roman" w:hAnsi="Times New Roman"/>
          <w:sz w:val="24"/>
          <w:szCs w:val="24"/>
        </w:rPr>
        <w:t xml:space="preserve"> výpadku elektrickej energie, a to minimálne pre funkčnosť všetkých technických konferenčných systémov, konferenčnej a tlmočníckej techniky, sieťového pripojenia a osvetlenia a prioritne na zabezpečenie prevádzky zariadení, ktoré musia</w:t>
      </w:r>
      <w:r>
        <w:rPr>
          <w:rFonts w:ascii="Times New Roman" w:hAnsi="Times New Roman"/>
          <w:sz w:val="24"/>
          <w:szCs w:val="24"/>
        </w:rPr>
        <w:t xml:space="preserve"> byť funkčné pre prípad požiaru,</w:t>
      </w:r>
    </w:p>
    <w:p w14:paraId="1AEB71A7" w14:textId="77777777" w:rsidR="00EC479A" w:rsidRPr="002979DF" w:rsidRDefault="00EC479A" w:rsidP="00B71C7F">
      <w:pPr>
        <w:numPr>
          <w:ilvl w:val="0"/>
          <w:numId w:val="1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 xml:space="preserve">menovky s označením „PRESS“ a „NGO“ pre </w:t>
      </w:r>
      <w:r w:rsidR="00723ECE">
        <w:rPr>
          <w:rFonts w:ascii="Times New Roman" w:hAnsi="Times New Roman"/>
          <w:sz w:val="24"/>
          <w:szCs w:val="24"/>
        </w:rPr>
        <w:t xml:space="preserve">objednávateľom </w:t>
      </w:r>
      <w:r w:rsidRPr="002979DF">
        <w:rPr>
          <w:rFonts w:ascii="Times New Roman" w:hAnsi="Times New Roman"/>
          <w:sz w:val="24"/>
          <w:szCs w:val="24"/>
        </w:rPr>
        <w:t>vymedzenú časť auditória zriadenú v hlavnej rokovacej sále; veľkosť</w:t>
      </w:r>
      <w:r w:rsidR="00393B52">
        <w:rPr>
          <w:rFonts w:ascii="Times New Roman" w:hAnsi="Times New Roman"/>
          <w:sz w:val="24"/>
          <w:szCs w:val="24"/>
        </w:rPr>
        <w:t>,</w:t>
      </w:r>
      <w:r w:rsidRPr="002979DF">
        <w:rPr>
          <w:rFonts w:ascii="Times New Roman" w:hAnsi="Times New Roman"/>
          <w:sz w:val="24"/>
          <w:szCs w:val="24"/>
        </w:rPr>
        <w:t xml:space="preserve"> typ písma a rozmery dodá objednávateľ</w:t>
      </w:r>
      <w:r w:rsidR="003F7E8A">
        <w:rPr>
          <w:rFonts w:ascii="Times New Roman" w:hAnsi="Times New Roman"/>
          <w:sz w:val="24"/>
          <w:szCs w:val="24"/>
        </w:rPr>
        <w:t>; celkový počet menoviek bude 50</w:t>
      </w:r>
      <w:r w:rsidR="00706CE4">
        <w:rPr>
          <w:rFonts w:ascii="Times New Roman" w:hAnsi="Times New Roman"/>
          <w:sz w:val="24"/>
          <w:szCs w:val="24"/>
        </w:rPr>
        <w:t>,</w:t>
      </w:r>
    </w:p>
    <w:p w14:paraId="5573CB0A" w14:textId="77777777" w:rsidR="00EC479A" w:rsidRPr="002979DF" w:rsidRDefault="00EC479A" w:rsidP="00723ECE">
      <w:pPr>
        <w:numPr>
          <w:ilvl w:val="0"/>
          <w:numId w:val="1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 xml:space="preserve">kartičky/nálepky </w:t>
      </w:r>
      <w:r w:rsidR="00723ECE">
        <w:rPr>
          <w:rFonts w:ascii="Times New Roman" w:hAnsi="Times New Roman"/>
          <w:sz w:val="24"/>
          <w:szCs w:val="24"/>
        </w:rPr>
        <w:t xml:space="preserve">v počte 77 kusov </w:t>
      </w:r>
      <w:r w:rsidRPr="002979DF">
        <w:rPr>
          <w:rFonts w:ascii="Times New Roman" w:hAnsi="Times New Roman"/>
          <w:sz w:val="24"/>
          <w:szCs w:val="24"/>
        </w:rPr>
        <w:t xml:space="preserve">so skratkami názvov štátov alebo inštitúcií vo francúzskom abecednom poradí označujúce miesta vedúcich delegácií na pódiu miesta na </w:t>
      </w:r>
      <w:proofErr w:type="spellStart"/>
      <w:r w:rsidRPr="002979DF">
        <w:rPr>
          <w:rFonts w:ascii="Times New Roman" w:hAnsi="Times New Roman"/>
          <w:sz w:val="24"/>
          <w:szCs w:val="24"/>
        </w:rPr>
        <w:t>fototermín</w:t>
      </w:r>
      <w:proofErr w:type="spellEnd"/>
      <w:r w:rsidR="00723ECE">
        <w:rPr>
          <w:rFonts w:ascii="Times New Roman" w:hAnsi="Times New Roman"/>
          <w:sz w:val="24"/>
          <w:szCs w:val="24"/>
        </w:rPr>
        <w:t xml:space="preserve"> podľa nákresu „</w:t>
      </w:r>
      <w:r w:rsidR="00723ECE" w:rsidRPr="00723ECE">
        <w:rPr>
          <w:rFonts w:ascii="Times New Roman" w:hAnsi="Times New Roman"/>
          <w:sz w:val="24"/>
          <w:szCs w:val="24"/>
        </w:rPr>
        <w:t xml:space="preserve">Miesto pre </w:t>
      </w:r>
      <w:proofErr w:type="spellStart"/>
      <w:r w:rsidR="00723ECE" w:rsidRPr="00723ECE">
        <w:rPr>
          <w:rFonts w:ascii="Times New Roman" w:hAnsi="Times New Roman"/>
          <w:sz w:val="24"/>
          <w:szCs w:val="24"/>
        </w:rPr>
        <w:t>fototermín</w:t>
      </w:r>
      <w:proofErr w:type="spellEnd"/>
      <w:r w:rsidR="00723ECE" w:rsidRPr="00723ECE">
        <w:rPr>
          <w:rFonts w:ascii="Times New Roman" w:hAnsi="Times New Roman"/>
          <w:sz w:val="24"/>
          <w:szCs w:val="24"/>
        </w:rPr>
        <w:t xml:space="preserve"> – ilustračný nákres rozmiestnenia</w:t>
      </w:r>
      <w:r w:rsidR="00723ECE">
        <w:rPr>
          <w:rFonts w:ascii="Times New Roman" w:hAnsi="Times New Roman"/>
          <w:sz w:val="24"/>
          <w:szCs w:val="24"/>
        </w:rPr>
        <w:t>“ uvedeného v Prílohe č. 1</w:t>
      </w:r>
      <w:r w:rsidRPr="00723ECE">
        <w:rPr>
          <w:rFonts w:ascii="Times New Roman" w:hAnsi="Times New Roman"/>
          <w:sz w:val="24"/>
          <w:szCs w:val="24"/>
        </w:rPr>
        <w:t>;</w:t>
      </w:r>
      <w:r w:rsidRPr="002979DF">
        <w:rPr>
          <w:rFonts w:ascii="Times New Roman" w:hAnsi="Times New Roman"/>
          <w:sz w:val="24"/>
          <w:szCs w:val="24"/>
        </w:rPr>
        <w:t xml:space="preserve"> veľkosť a typ písma a rozmery dodá objednávateľ,</w:t>
      </w:r>
    </w:p>
    <w:p w14:paraId="56412163" w14:textId="77777777" w:rsidR="00D51073" w:rsidRPr="00B56FC6" w:rsidRDefault="00804BBD" w:rsidP="00B71C7F">
      <w:pPr>
        <w:pStyle w:val="Odsekzoznamu"/>
        <w:numPr>
          <w:ilvl w:val="0"/>
          <w:numId w:val="13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dodanie plnenia </w:t>
      </w:r>
      <w:r w:rsidR="00D51073" w:rsidRPr="00552897">
        <w:rPr>
          <w:rFonts w:ascii="Times New Roman" w:hAnsi="Times New Roman"/>
          <w:sz w:val="24"/>
          <w:szCs w:val="24"/>
        </w:rPr>
        <w:t>v súlade so súvisiacimi platnými technickými normami a všeobecne záväznými právnymi predpismi v</w:t>
      </w:r>
      <w:r w:rsidR="004D4500">
        <w:rPr>
          <w:rFonts w:ascii="Times New Roman" w:hAnsi="Times New Roman"/>
          <w:sz w:val="24"/>
          <w:szCs w:val="24"/>
        </w:rPr>
        <w:t> </w:t>
      </w:r>
      <w:r w:rsidR="00D51073" w:rsidRPr="00552897">
        <w:rPr>
          <w:rFonts w:ascii="Times New Roman" w:hAnsi="Times New Roman"/>
          <w:sz w:val="24"/>
          <w:szCs w:val="24"/>
        </w:rPr>
        <w:t>S</w:t>
      </w:r>
      <w:r w:rsidR="004D4500">
        <w:rPr>
          <w:rFonts w:ascii="Times New Roman" w:hAnsi="Times New Roman"/>
          <w:sz w:val="24"/>
          <w:szCs w:val="24"/>
        </w:rPr>
        <w:t>lovenskej republike</w:t>
      </w:r>
      <w:r w:rsidR="00D51073">
        <w:rPr>
          <w:rFonts w:ascii="Times New Roman" w:hAnsi="Times New Roman"/>
          <w:sz w:val="24"/>
          <w:szCs w:val="24"/>
        </w:rPr>
        <w:t>.</w:t>
      </w:r>
    </w:p>
    <w:p w14:paraId="1BAABC3E" w14:textId="5CF497AB" w:rsidR="00552897" w:rsidRPr="00D51073" w:rsidRDefault="00D51073" w:rsidP="004149D9">
      <w:pPr>
        <w:numPr>
          <w:ilvl w:val="0"/>
          <w:numId w:val="1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52897" w:rsidRPr="00D51073">
        <w:rPr>
          <w:rFonts w:ascii="Times New Roman" w:hAnsi="Times New Roman"/>
          <w:sz w:val="24"/>
          <w:szCs w:val="24"/>
        </w:rPr>
        <w:t xml:space="preserve"> oblasti sieťových nastavení </w:t>
      </w:r>
      <w:r>
        <w:rPr>
          <w:rFonts w:ascii="Times New Roman" w:hAnsi="Times New Roman"/>
          <w:sz w:val="24"/>
          <w:szCs w:val="24"/>
        </w:rPr>
        <w:t xml:space="preserve">je poskytovateľ povinný plniť pokyny </w:t>
      </w:r>
      <w:r w:rsidR="00552897" w:rsidRPr="00D51073">
        <w:rPr>
          <w:rFonts w:ascii="Times New Roman" w:hAnsi="Times New Roman"/>
          <w:sz w:val="24"/>
          <w:szCs w:val="24"/>
        </w:rPr>
        <w:t>personál</w:t>
      </w:r>
      <w:r>
        <w:rPr>
          <w:rFonts w:ascii="Times New Roman" w:hAnsi="Times New Roman"/>
          <w:sz w:val="24"/>
          <w:szCs w:val="24"/>
        </w:rPr>
        <w:t>u</w:t>
      </w:r>
      <w:r w:rsidR="00552897" w:rsidRPr="00D51073">
        <w:rPr>
          <w:rFonts w:ascii="Times New Roman" w:hAnsi="Times New Roman"/>
          <w:sz w:val="24"/>
          <w:szCs w:val="24"/>
        </w:rPr>
        <w:t xml:space="preserve"> IT podpory Sekretariátu OBSE</w:t>
      </w:r>
      <w:r w:rsidR="00FD1634">
        <w:rPr>
          <w:rFonts w:ascii="Times New Roman" w:hAnsi="Times New Roman"/>
          <w:sz w:val="24"/>
          <w:szCs w:val="24"/>
        </w:rPr>
        <w:t>, ktor</w:t>
      </w:r>
      <w:r w:rsidR="00710A61">
        <w:rPr>
          <w:rFonts w:ascii="Times New Roman" w:hAnsi="Times New Roman"/>
          <w:sz w:val="24"/>
          <w:szCs w:val="24"/>
        </w:rPr>
        <w:t>é</w:t>
      </w:r>
      <w:r w:rsidR="00FD1634">
        <w:rPr>
          <w:rFonts w:ascii="Times New Roman" w:hAnsi="Times New Roman"/>
          <w:sz w:val="24"/>
          <w:szCs w:val="24"/>
        </w:rPr>
        <w:t xml:space="preserve"> </w:t>
      </w:r>
      <w:r w:rsidR="00706CE4">
        <w:rPr>
          <w:rFonts w:ascii="Times New Roman" w:hAnsi="Times New Roman"/>
          <w:sz w:val="24"/>
          <w:szCs w:val="24"/>
        </w:rPr>
        <w:t>určuj</w:t>
      </w:r>
      <w:r w:rsidR="00710A61">
        <w:rPr>
          <w:rFonts w:ascii="Times New Roman" w:hAnsi="Times New Roman"/>
          <w:sz w:val="24"/>
          <w:szCs w:val="24"/>
        </w:rPr>
        <w:t>ú</w:t>
      </w:r>
      <w:r w:rsidR="00FD1634">
        <w:rPr>
          <w:rFonts w:ascii="Times New Roman" w:hAnsi="Times New Roman"/>
          <w:sz w:val="24"/>
          <w:szCs w:val="24"/>
        </w:rPr>
        <w:t xml:space="preserve"> formu nastavenia IT infraštruktúry</w:t>
      </w:r>
      <w:r w:rsidR="00552897" w:rsidRPr="00D51073">
        <w:rPr>
          <w:rFonts w:ascii="Times New Roman" w:hAnsi="Times New Roman"/>
          <w:sz w:val="24"/>
          <w:szCs w:val="24"/>
        </w:rPr>
        <w:t>.</w:t>
      </w:r>
    </w:p>
    <w:p w14:paraId="000451DF" w14:textId="77777777" w:rsidR="007A314F" w:rsidRPr="007A314F" w:rsidRDefault="007A314F" w:rsidP="007A314F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0C58618" w14:textId="77777777" w:rsidR="00253524" w:rsidRDefault="007A314F" w:rsidP="004149D9">
      <w:pPr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A314F">
        <w:rPr>
          <w:rFonts w:ascii="Times New Roman" w:hAnsi="Times New Roman"/>
          <w:sz w:val="24"/>
          <w:szCs w:val="24"/>
        </w:rPr>
        <w:t xml:space="preserve">Poskytovateľ sa pri poskytovaní </w:t>
      </w:r>
      <w:r w:rsidR="00D51073">
        <w:rPr>
          <w:rFonts w:ascii="Times New Roman" w:hAnsi="Times New Roman"/>
          <w:sz w:val="24"/>
          <w:szCs w:val="24"/>
        </w:rPr>
        <w:t>plnenia</w:t>
      </w:r>
      <w:r w:rsidRPr="007A314F">
        <w:rPr>
          <w:rFonts w:ascii="Times New Roman" w:hAnsi="Times New Roman"/>
          <w:sz w:val="24"/>
          <w:szCs w:val="24"/>
        </w:rPr>
        <w:t xml:space="preserve"> zaväzuje plne spolupracovať s </w:t>
      </w:r>
      <w:proofErr w:type="spellStart"/>
      <w:r w:rsidR="00E52D16" w:rsidRPr="00E52D16">
        <w:rPr>
          <w:rFonts w:ascii="Times New Roman" w:hAnsi="Times New Roman"/>
          <w:sz w:val="24"/>
          <w:szCs w:val="24"/>
        </w:rPr>
        <w:t>ÚOÚČaDM</w:t>
      </w:r>
      <w:proofErr w:type="spellEnd"/>
      <w:r w:rsidR="00E52D16" w:rsidRPr="00E52D16">
        <w:rPr>
          <w:rFonts w:ascii="Times New Roman" w:hAnsi="Times New Roman"/>
          <w:sz w:val="24"/>
          <w:szCs w:val="24"/>
        </w:rPr>
        <w:t xml:space="preserve"> MV SR</w:t>
      </w:r>
      <w:r w:rsidRPr="007A314F">
        <w:rPr>
          <w:rFonts w:ascii="Times New Roman" w:hAnsi="Times New Roman"/>
          <w:sz w:val="24"/>
          <w:szCs w:val="24"/>
        </w:rPr>
        <w:t xml:space="preserve"> a Policajným zborom Slovenskej republiky na účely z</w:t>
      </w:r>
      <w:r w:rsidR="00D51073">
        <w:rPr>
          <w:rFonts w:ascii="Times New Roman" w:hAnsi="Times New Roman"/>
          <w:sz w:val="24"/>
          <w:szCs w:val="24"/>
        </w:rPr>
        <w:t>abezpečenia bezpečnosti podujatia</w:t>
      </w:r>
      <w:r w:rsidRPr="007A314F">
        <w:rPr>
          <w:rFonts w:ascii="Times New Roman" w:hAnsi="Times New Roman"/>
          <w:sz w:val="24"/>
          <w:szCs w:val="24"/>
        </w:rPr>
        <w:t>, a to aj v zmysle umožnenia obhliadok</w:t>
      </w:r>
      <w:r w:rsidR="00D51073">
        <w:rPr>
          <w:rFonts w:ascii="Times New Roman" w:hAnsi="Times New Roman"/>
          <w:sz w:val="24"/>
          <w:szCs w:val="24"/>
        </w:rPr>
        <w:t xml:space="preserve"> konferenčných</w:t>
      </w:r>
      <w:r w:rsidRPr="007A314F">
        <w:rPr>
          <w:rFonts w:ascii="Times New Roman" w:hAnsi="Times New Roman"/>
          <w:sz w:val="24"/>
          <w:szCs w:val="24"/>
        </w:rPr>
        <w:t xml:space="preserve"> priestorov</w:t>
      </w:r>
      <w:r w:rsidR="00702FEE">
        <w:rPr>
          <w:rFonts w:ascii="Times New Roman" w:hAnsi="Times New Roman"/>
          <w:sz w:val="24"/>
          <w:szCs w:val="24"/>
        </w:rPr>
        <w:t>, bezpečnostných priestorov</w:t>
      </w:r>
      <w:r w:rsidRPr="007A314F">
        <w:rPr>
          <w:rFonts w:ascii="Times New Roman" w:hAnsi="Times New Roman"/>
          <w:sz w:val="24"/>
          <w:szCs w:val="24"/>
        </w:rPr>
        <w:t xml:space="preserve"> </w:t>
      </w:r>
      <w:r w:rsidR="00D51073">
        <w:rPr>
          <w:rFonts w:ascii="Times New Roman" w:hAnsi="Times New Roman"/>
          <w:sz w:val="24"/>
          <w:szCs w:val="24"/>
        </w:rPr>
        <w:t xml:space="preserve">a parkovacích miest </w:t>
      </w:r>
      <w:r w:rsidRPr="007A314F">
        <w:rPr>
          <w:rFonts w:ascii="Times New Roman" w:hAnsi="Times New Roman"/>
          <w:sz w:val="24"/>
          <w:szCs w:val="24"/>
        </w:rPr>
        <w:t xml:space="preserve">pred konaním podujatia a preverovania jeho zamestnancov a ostatných osôb s jeho vedomím sa podieľajúcich na poskytovaní </w:t>
      </w:r>
      <w:r w:rsidR="00D51073">
        <w:rPr>
          <w:rFonts w:ascii="Times New Roman" w:hAnsi="Times New Roman"/>
          <w:sz w:val="24"/>
          <w:szCs w:val="24"/>
        </w:rPr>
        <w:t>plnenia</w:t>
      </w:r>
      <w:r w:rsidRPr="007A314F">
        <w:rPr>
          <w:rFonts w:ascii="Times New Roman" w:hAnsi="Times New Roman"/>
          <w:sz w:val="24"/>
          <w:szCs w:val="24"/>
        </w:rPr>
        <w:t>.</w:t>
      </w:r>
    </w:p>
    <w:p w14:paraId="74B61564" w14:textId="77777777" w:rsidR="0072490F" w:rsidRPr="0072490F" w:rsidRDefault="0072490F" w:rsidP="007249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FA0C2" w14:textId="2E6B5616" w:rsidR="006707F8" w:rsidRPr="00571E1A" w:rsidRDefault="001128E8" w:rsidP="004149D9">
      <w:pPr>
        <w:numPr>
          <w:ilvl w:val="0"/>
          <w:numId w:val="1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571E1A">
        <w:rPr>
          <w:rFonts w:ascii="Times New Roman" w:hAnsi="Times New Roman"/>
          <w:sz w:val="24"/>
          <w:szCs w:val="24"/>
        </w:rPr>
        <w:t xml:space="preserve">Poskytovateľ je povinný najneskôr do 2 hodín od vzniku akejkoľvek udalosti brániacej riadnemu využívaniu </w:t>
      </w:r>
      <w:r w:rsidR="005B1533" w:rsidRPr="00571E1A">
        <w:rPr>
          <w:rFonts w:ascii="Times New Roman" w:hAnsi="Times New Roman"/>
          <w:sz w:val="24"/>
          <w:szCs w:val="24"/>
        </w:rPr>
        <w:t>konferenčných priestorov</w:t>
      </w:r>
      <w:r w:rsidRPr="00571E1A">
        <w:rPr>
          <w:rFonts w:ascii="Times New Roman" w:hAnsi="Times New Roman"/>
          <w:sz w:val="24"/>
          <w:szCs w:val="24"/>
        </w:rPr>
        <w:t xml:space="preserve"> </w:t>
      </w:r>
      <w:r w:rsidR="00702FEE">
        <w:rPr>
          <w:rFonts w:ascii="Times New Roman" w:hAnsi="Times New Roman"/>
          <w:sz w:val="24"/>
          <w:szCs w:val="24"/>
        </w:rPr>
        <w:t xml:space="preserve">a/alebo bezpečnostných priestorov a/alebo parkovacích miest </w:t>
      </w:r>
      <w:r w:rsidRPr="00571E1A">
        <w:rPr>
          <w:rFonts w:ascii="Times New Roman" w:hAnsi="Times New Roman"/>
          <w:sz w:val="24"/>
          <w:szCs w:val="24"/>
        </w:rPr>
        <w:t>objednávateľom, oznámiť vznik takejto udalosti objednávateľovi a</w:t>
      </w:r>
      <w:r w:rsidR="003A558A" w:rsidRPr="00571E1A">
        <w:rPr>
          <w:rFonts w:ascii="Times New Roman" w:hAnsi="Times New Roman"/>
          <w:sz w:val="24"/>
          <w:szCs w:val="24"/>
        </w:rPr>
        <w:t> na svoje náklady poskytnúť</w:t>
      </w:r>
      <w:r w:rsidRPr="00571E1A">
        <w:rPr>
          <w:rFonts w:ascii="Times New Roman" w:hAnsi="Times New Roman"/>
          <w:sz w:val="24"/>
          <w:szCs w:val="24"/>
        </w:rPr>
        <w:t xml:space="preserve"> objednávateľovi náhradné </w:t>
      </w:r>
      <w:r w:rsidR="00A414A9">
        <w:rPr>
          <w:rFonts w:ascii="Times New Roman" w:hAnsi="Times New Roman"/>
          <w:sz w:val="24"/>
          <w:szCs w:val="24"/>
        </w:rPr>
        <w:t>priestory</w:t>
      </w:r>
      <w:r w:rsidR="00A414A9" w:rsidRPr="00571E1A">
        <w:rPr>
          <w:rFonts w:ascii="Times New Roman" w:hAnsi="Times New Roman"/>
          <w:sz w:val="24"/>
          <w:szCs w:val="24"/>
        </w:rPr>
        <w:t xml:space="preserve"> </w:t>
      </w:r>
      <w:r w:rsidRPr="00571E1A">
        <w:rPr>
          <w:rFonts w:ascii="Times New Roman" w:hAnsi="Times New Roman"/>
          <w:sz w:val="24"/>
          <w:szCs w:val="24"/>
        </w:rPr>
        <w:t xml:space="preserve">spĺňajúce minimálne </w:t>
      </w:r>
      <w:r w:rsidR="00DC56D1" w:rsidRPr="00571E1A">
        <w:rPr>
          <w:rFonts w:ascii="Times New Roman" w:hAnsi="Times New Roman"/>
          <w:sz w:val="24"/>
          <w:szCs w:val="24"/>
        </w:rPr>
        <w:t>požiadavky podľa Prílohy č. 1</w:t>
      </w:r>
      <w:r w:rsidR="00A414A9">
        <w:rPr>
          <w:rFonts w:ascii="Times New Roman" w:hAnsi="Times New Roman"/>
          <w:sz w:val="24"/>
          <w:szCs w:val="24"/>
        </w:rPr>
        <w:t xml:space="preserve"> a Prílohy č. 6</w:t>
      </w:r>
      <w:r w:rsidR="00DC56D1" w:rsidRPr="00571E1A">
        <w:rPr>
          <w:rFonts w:ascii="Times New Roman" w:hAnsi="Times New Roman"/>
          <w:sz w:val="24"/>
          <w:szCs w:val="24"/>
        </w:rPr>
        <w:t>.</w:t>
      </w:r>
    </w:p>
    <w:p w14:paraId="57A6D6AA" w14:textId="77777777" w:rsidR="006707F8" w:rsidRPr="00640AF1" w:rsidRDefault="00640AF1" w:rsidP="004149D9">
      <w:pPr>
        <w:numPr>
          <w:ilvl w:val="0"/>
          <w:numId w:val="1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640AF1">
        <w:rPr>
          <w:rFonts w:ascii="Times New Roman" w:hAnsi="Times New Roman"/>
          <w:sz w:val="24"/>
          <w:szCs w:val="24"/>
        </w:rPr>
        <w:lastRenderedPageBreak/>
        <w:t>Poskytovateľ je povinný pri poskytovaní plnenia postupovať v súlade s Prílohou č. 6 „Bezpečnostné požiada</w:t>
      </w:r>
      <w:r>
        <w:rPr>
          <w:rFonts w:ascii="Times New Roman" w:hAnsi="Times New Roman"/>
          <w:sz w:val="24"/>
          <w:szCs w:val="24"/>
        </w:rPr>
        <w:t xml:space="preserve">vky“ (ďalej </w:t>
      </w:r>
      <w:r w:rsidR="008D70B2"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 xml:space="preserve"> „Príloha č. 6“)</w:t>
      </w:r>
      <w:r w:rsidR="006707F8" w:rsidRPr="00640AF1">
        <w:rPr>
          <w:rFonts w:ascii="Times New Roman" w:hAnsi="Times New Roman"/>
          <w:sz w:val="24"/>
          <w:szCs w:val="24"/>
        </w:rPr>
        <w:t>.</w:t>
      </w:r>
    </w:p>
    <w:p w14:paraId="36862DB2" w14:textId="2D7E1462" w:rsidR="008C0C58" w:rsidRDefault="007B07C5" w:rsidP="004149D9">
      <w:pPr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B07C5">
        <w:rPr>
          <w:rFonts w:ascii="Times New Roman" w:hAnsi="Times New Roman"/>
          <w:sz w:val="24"/>
          <w:szCs w:val="24"/>
        </w:rPr>
        <w:t>Poskytovateľ</w:t>
      </w:r>
      <w:r w:rsidR="008C0C58">
        <w:rPr>
          <w:rFonts w:ascii="Times New Roman" w:hAnsi="Times New Roman"/>
          <w:sz w:val="24"/>
          <w:szCs w:val="24"/>
        </w:rPr>
        <w:t xml:space="preserve"> je povinný zabezpečiť</w:t>
      </w:r>
      <w:r w:rsidRPr="007B07C5">
        <w:rPr>
          <w:rFonts w:ascii="Times New Roman" w:hAnsi="Times New Roman"/>
          <w:sz w:val="24"/>
          <w:szCs w:val="24"/>
        </w:rPr>
        <w:t xml:space="preserve">, aby </w:t>
      </w:r>
      <w:r w:rsidR="005B1533">
        <w:rPr>
          <w:rFonts w:ascii="Times New Roman" w:hAnsi="Times New Roman"/>
          <w:sz w:val="24"/>
          <w:szCs w:val="24"/>
        </w:rPr>
        <w:t xml:space="preserve">konferenčné </w:t>
      </w:r>
      <w:r w:rsidR="00DA69D1">
        <w:rPr>
          <w:rFonts w:ascii="Times New Roman" w:hAnsi="Times New Roman"/>
          <w:sz w:val="24"/>
          <w:szCs w:val="24"/>
        </w:rPr>
        <w:t xml:space="preserve">priestory </w:t>
      </w:r>
      <w:r w:rsidR="00702FEE">
        <w:rPr>
          <w:rFonts w:ascii="Times New Roman" w:hAnsi="Times New Roman"/>
          <w:sz w:val="24"/>
          <w:szCs w:val="24"/>
        </w:rPr>
        <w:t>a bezpečnostné priestory</w:t>
      </w:r>
      <w:r w:rsidR="005B1533">
        <w:rPr>
          <w:rFonts w:ascii="Times New Roman" w:hAnsi="Times New Roman"/>
          <w:sz w:val="24"/>
          <w:szCs w:val="24"/>
        </w:rPr>
        <w:t xml:space="preserve"> </w:t>
      </w:r>
      <w:r w:rsidRPr="007B07C5">
        <w:rPr>
          <w:rFonts w:ascii="Times New Roman" w:hAnsi="Times New Roman"/>
          <w:sz w:val="24"/>
          <w:szCs w:val="24"/>
        </w:rPr>
        <w:t xml:space="preserve">spĺňali počas </w:t>
      </w:r>
      <w:r w:rsidR="0072490F">
        <w:rPr>
          <w:rFonts w:ascii="Times New Roman" w:hAnsi="Times New Roman"/>
          <w:sz w:val="24"/>
          <w:szCs w:val="24"/>
        </w:rPr>
        <w:t xml:space="preserve">doby </w:t>
      </w:r>
      <w:r w:rsidRPr="007B07C5">
        <w:rPr>
          <w:rFonts w:ascii="Times New Roman" w:hAnsi="Times New Roman"/>
          <w:sz w:val="24"/>
          <w:szCs w:val="24"/>
        </w:rPr>
        <w:t>nájmu</w:t>
      </w:r>
      <w:r w:rsidR="0072490F">
        <w:rPr>
          <w:rFonts w:ascii="Times New Roman" w:hAnsi="Times New Roman"/>
          <w:sz w:val="24"/>
          <w:szCs w:val="24"/>
        </w:rPr>
        <w:t xml:space="preserve"> alebo podnájmu</w:t>
      </w:r>
      <w:r w:rsidRPr="007B07C5">
        <w:rPr>
          <w:rFonts w:ascii="Times New Roman" w:hAnsi="Times New Roman"/>
          <w:sz w:val="24"/>
          <w:szCs w:val="24"/>
        </w:rPr>
        <w:t xml:space="preserve"> hygienické a bezpečnostné požiadavky </w:t>
      </w:r>
      <w:r w:rsidR="008208B4">
        <w:rPr>
          <w:rFonts w:ascii="Times New Roman" w:hAnsi="Times New Roman"/>
          <w:sz w:val="24"/>
          <w:szCs w:val="24"/>
        </w:rPr>
        <w:t xml:space="preserve">ustanovené </w:t>
      </w:r>
      <w:r w:rsidRPr="007B07C5">
        <w:rPr>
          <w:rFonts w:ascii="Times New Roman" w:hAnsi="Times New Roman"/>
          <w:sz w:val="24"/>
          <w:szCs w:val="24"/>
        </w:rPr>
        <w:t xml:space="preserve">vo všeobecne záväzných právnych predpisoch. </w:t>
      </w:r>
    </w:p>
    <w:p w14:paraId="5493DBC1" w14:textId="77777777" w:rsidR="004F2C48" w:rsidRPr="004F2C48" w:rsidRDefault="004F2C48" w:rsidP="004F2C4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7627000" w14:textId="77777777" w:rsidR="007B07C5" w:rsidRDefault="007B07C5" w:rsidP="004149D9">
      <w:pPr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B07C5">
        <w:rPr>
          <w:rFonts w:ascii="Times New Roman" w:hAnsi="Times New Roman"/>
          <w:sz w:val="24"/>
          <w:szCs w:val="24"/>
        </w:rPr>
        <w:t xml:space="preserve">Poskytovateľ je povinný zabezpečiť počas </w:t>
      </w:r>
      <w:r w:rsidR="008C0C58">
        <w:rPr>
          <w:rFonts w:ascii="Times New Roman" w:hAnsi="Times New Roman"/>
          <w:sz w:val="24"/>
          <w:szCs w:val="24"/>
        </w:rPr>
        <w:t>konania podujatia jeho</w:t>
      </w:r>
      <w:r w:rsidRPr="007B07C5">
        <w:rPr>
          <w:rFonts w:ascii="Times New Roman" w:hAnsi="Times New Roman"/>
          <w:sz w:val="24"/>
          <w:szCs w:val="24"/>
        </w:rPr>
        <w:t xml:space="preserve"> účastníkom prístup k hygienickým a čistým sociálnym zariadeniam. </w:t>
      </w:r>
    </w:p>
    <w:p w14:paraId="266F97A1" w14:textId="77777777" w:rsidR="007B07C5" w:rsidRPr="007B07C5" w:rsidRDefault="007B07C5" w:rsidP="007B07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F3A63" w14:textId="77777777" w:rsidR="00C9208D" w:rsidRDefault="007B07C5" w:rsidP="00C9208D">
      <w:pPr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B07C5">
        <w:rPr>
          <w:rFonts w:ascii="Times New Roman" w:hAnsi="Times New Roman"/>
          <w:sz w:val="24"/>
          <w:szCs w:val="24"/>
        </w:rPr>
        <w:t xml:space="preserve">Objednávateľ je oprávnený nahlásiť poruchu </w:t>
      </w:r>
      <w:r w:rsidR="005B1533">
        <w:rPr>
          <w:rFonts w:ascii="Times New Roman" w:hAnsi="Times New Roman"/>
          <w:sz w:val="24"/>
          <w:szCs w:val="24"/>
        </w:rPr>
        <w:t xml:space="preserve">alebo vadu </w:t>
      </w:r>
      <w:proofErr w:type="spellStart"/>
      <w:r w:rsidR="005B1533">
        <w:rPr>
          <w:rFonts w:ascii="Times New Roman" w:hAnsi="Times New Roman"/>
          <w:sz w:val="24"/>
          <w:szCs w:val="24"/>
        </w:rPr>
        <w:t>mobiliáru</w:t>
      </w:r>
      <w:proofErr w:type="spellEnd"/>
      <w:r w:rsidR="005B1533">
        <w:rPr>
          <w:rFonts w:ascii="Times New Roman" w:hAnsi="Times New Roman"/>
          <w:sz w:val="24"/>
          <w:szCs w:val="24"/>
        </w:rPr>
        <w:t xml:space="preserve"> a/alebo konferenčných </w:t>
      </w:r>
      <w:r w:rsidR="00706CE4">
        <w:rPr>
          <w:rFonts w:ascii="Times New Roman" w:hAnsi="Times New Roman"/>
          <w:sz w:val="24"/>
          <w:szCs w:val="24"/>
        </w:rPr>
        <w:t xml:space="preserve">a </w:t>
      </w:r>
      <w:r w:rsidR="005B1533">
        <w:rPr>
          <w:rFonts w:ascii="Times New Roman" w:hAnsi="Times New Roman"/>
          <w:sz w:val="24"/>
          <w:szCs w:val="24"/>
        </w:rPr>
        <w:t>audio-video systémov</w:t>
      </w:r>
      <w:r w:rsidR="008C0C58">
        <w:rPr>
          <w:rFonts w:ascii="Times New Roman" w:hAnsi="Times New Roman"/>
          <w:sz w:val="24"/>
          <w:szCs w:val="24"/>
        </w:rPr>
        <w:t xml:space="preserve"> </w:t>
      </w:r>
      <w:r w:rsidR="00D47854">
        <w:rPr>
          <w:rFonts w:ascii="Times New Roman" w:hAnsi="Times New Roman"/>
          <w:sz w:val="24"/>
          <w:szCs w:val="24"/>
        </w:rPr>
        <w:t xml:space="preserve">a/alebo nedostatky v údržbe kvetinovej výzdoby </w:t>
      </w:r>
      <w:r w:rsidRPr="007B07C5">
        <w:rPr>
          <w:rFonts w:ascii="Times New Roman" w:hAnsi="Times New Roman"/>
          <w:sz w:val="24"/>
          <w:szCs w:val="24"/>
        </w:rPr>
        <w:t>oprávn</w:t>
      </w:r>
      <w:r w:rsidR="008C0C58">
        <w:rPr>
          <w:rFonts w:ascii="Times New Roman" w:hAnsi="Times New Roman"/>
          <w:sz w:val="24"/>
          <w:szCs w:val="24"/>
        </w:rPr>
        <w:t xml:space="preserve">enej osobe poskytovateľa, ktorá je povinná </w:t>
      </w:r>
      <w:r w:rsidRPr="007B07C5">
        <w:rPr>
          <w:rFonts w:ascii="Times New Roman" w:hAnsi="Times New Roman"/>
          <w:sz w:val="24"/>
          <w:szCs w:val="24"/>
        </w:rPr>
        <w:t xml:space="preserve">bezodkladne </w:t>
      </w:r>
      <w:r w:rsidR="008C0C58">
        <w:rPr>
          <w:rFonts w:ascii="Times New Roman" w:hAnsi="Times New Roman"/>
          <w:sz w:val="24"/>
          <w:szCs w:val="24"/>
        </w:rPr>
        <w:t xml:space="preserve">zabezpečiť </w:t>
      </w:r>
      <w:r w:rsidRPr="007B07C5">
        <w:rPr>
          <w:rFonts w:ascii="Times New Roman" w:hAnsi="Times New Roman"/>
          <w:sz w:val="24"/>
          <w:szCs w:val="24"/>
        </w:rPr>
        <w:t xml:space="preserve">opravu </w:t>
      </w:r>
      <w:r w:rsidR="005B1533">
        <w:rPr>
          <w:rFonts w:ascii="Times New Roman" w:hAnsi="Times New Roman"/>
          <w:sz w:val="24"/>
          <w:szCs w:val="24"/>
        </w:rPr>
        <w:t>alebo výmenu takej veci</w:t>
      </w:r>
      <w:r w:rsidR="008D647C">
        <w:rPr>
          <w:rFonts w:ascii="Times New Roman" w:hAnsi="Times New Roman"/>
          <w:sz w:val="24"/>
          <w:szCs w:val="24"/>
        </w:rPr>
        <w:t xml:space="preserve"> alebo odstrániť nedostatky v údržbe kvetinovej výzdoby.</w:t>
      </w:r>
      <w:r w:rsidR="005B1533">
        <w:rPr>
          <w:rFonts w:ascii="Times New Roman" w:hAnsi="Times New Roman"/>
          <w:sz w:val="24"/>
          <w:szCs w:val="24"/>
        </w:rPr>
        <w:t xml:space="preserve"> </w:t>
      </w:r>
      <w:r w:rsidR="008D647C">
        <w:rPr>
          <w:rFonts w:ascii="Times New Roman" w:hAnsi="Times New Roman"/>
          <w:sz w:val="24"/>
          <w:szCs w:val="24"/>
        </w:rPr>
        <w:t>V</w:t>
      </w:r>
      <w:r w:rsidR="005B1533">
        <w:rPr>
          <w:rFonts w:ascii="Times New Roman" w:hAnsi="Times New Roman"/>
          <w:sz w:val="24"/>
          <w:szCs w:val="24"/>
        </w:rPr>
        <w:t>ec, na ktorej sa vyskytne porucha a/alebo vada je poskytovateľ povinný vymeniť výlučne za rovnakú vec</w:t>
      </w:r>
      <w:r w:rsidRPr="007B07C5">
        <w:rPr>
          <w:rFonts w:ascii="Times New Roman" w:hAnsi="Times New Roman"/>
          <w:sz w:val="24"/>
          <w:szCs w:val="24"/>
        </w:rPr>
        <w:t>.</w:t>
      </w:r>
    </w:p>
    <w:p w14:paraId="031B9B29" w14:textId="77777777" w:rsidR="00C9208D" w:rsidRDefault="00C9208D" w:rsidP="00C9208D">
      <w:pPr>
        <w:pStyle w:val="Odsekzoznamu"/>
        <w:rPr>
          <w:rFonts w:ascii="Times New Roman" w:hAnsi="Times New Roman"/>
          <w:sz w:val="24"/>
          <w:szCs w:val="24"/>
        </w:rPr>
      </w:pPr>
    </w:p>
    <w:p w14:paraId="2218B6FC" w14:textId="3A5308CF" w:rsidR="00E52854" w:rsidRDefault="00C9208D" w:rsidP="00C9208D">
      <w:pPr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Bezodkladne po skončení podujatia spíšu zmluvné strany písomný preberací protokol, v ktorom uvedú, či boli plnenia poskytnuté riadne a včas a špecifikujú prípadné vady poskytnutého plnenia a/alebo plnenia, ktoré neboli poskytnuté, hoci podľa tejto zmluvy poskytnuté byť mali; preberací protokol podľa tohto bodu potvrdia oprávnené osoby oboch zmluvných </w:t>
      </w:r>
      <w:r w:rsidRPr="009A37FF">
        <w:rPr>
          <w:rFonts w:ascii="Times New Roman" w:hAnsi="Times New Roman"/>
          <w:sz w:val="24"/>
          <w:szCs w:val="24"/>
        </w:rPr>
        <w:t>strán svojím podpisom na preberacom protokole.</w:t>
      </w:r>
      <w:r>
        <w:rPr>
          <w:rFonts w:ascii="Times New Roman" w:hAnsi="Times New Roman"/>
          <w:sz w:val="24"/>
          <w:szCs w:val="24"/>
        </w:rPr>
        <w:t xml:space="preserve"> Tým nie sú dotknuté ustanovenia o samostatných preberacích protokoloch uvedené v tejto zmluve.</w:t>
      </w:r>
    </w:p>
    <w:p w14:paraId="29309D91" w14:textId="77777777" w:rsidR="004F2C48" w:rsidRPr="004F2C48" w:rsidRDefault="004F2C48" w:rsidP="004F2C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845D9A" w14:textId="4999B6FC" w:rsidR="001325FF" w:rsidRPr="009A37FF" w:rsidRDefault="001325FF" w:rsidP="001325F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59F3BCB" w14:textId="77777777" w:rsidR="001325FF" w:rsidRDefault="001325F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7A8BD6" w14:textId="69B02599" w:rsidR="0082489D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384903">
        <w:rPr>
          <w:rFonts w:ascii="Times New Roman" w:hAnsi="Times New Roman"/>
          <w:b/>
          <w:sz w:val="24"/>
          <w:szCs w:val="24"/>
        </w:rPr>
        <w:t>4</w:t>
      </w:r>
    </w:p>
    <w:p w14:paraId="74534ACF" w14:textId="77777777" w:rsidR="000C072E" w:rsidRPr="00CE5448" w:rsidRDefault="00AC0429" w:rsidP="000C07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Nájom konferenčných priestorov, </w:t>
      </w:r>
      <w:r w:rsidR="000C072E" w:rsidRPr="00CE5448">
        <w:rPr>
          <w:rFonts w:ascii="Times New Roman" w:hAnsi="Times New Roman"/>
          <w:b/>
          <w:sz w:val="24"/>
          <w:szCs w:val="24"/>
        </w:rPr>
        <w:t>nájom parkovacích miest</w:t>
      </w:r>
      <w:r>
        <w:rPr>
          <w:rFonts w:ascii="Times New Roman" w:hAnsi="Times New Roman"/>
          <w:b/>
          <w:sz w:val="24"/>
          <w:szCs w:val="24"/>
        </w:rPr>
        <w:t xml:space="preserve"> a bezpečnostných priestorov</w:t>
      </w:r>
    </w:p>
    <w:p w14:paraId="3A69DEA3" w14:textId="77777777" w:rsidR="000C072E" w:rsidRPr="00CE5448" w:rsidRDefault="000C072E" w:rsidP="000C07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podľa bodu 2.1 písm. a)</w:t>
      </w:r>
    </w:p>
    <w:p w14:paraId="0A8EDB60" w14:textId="77777777" w:rsidR="000C072E" w:rsidRPr="00CE5448" w:rsidRDefault="000C072E" w:rsidP="000C07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8DDDDC" w14:textId="7241F548" w:rsidR="00082C7F" w:rsidRDefault="00082C7F" w:rsidP="00082C7F">
      <w:pPr>
        <w:pStyle w:val="Odsekzoznamu"/>
        <w:numPr>
          <w:ilvl w:val="0"/>
          <w:numId w:val="14"/>
        </w:numPr>
        <w:spacing w:after="120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Ak budú konferenčné priestory tvorené </w:t>
      </w:r>
      <w:r w:rsidRPr="000B68AB">
        <w:rPr>
          <w:rFonts w:ascii="Times New Roman" w:hAnsi="Times New Roman"/>
          <w:i/>
          <w:color w:val="FF0000"/>
          <w:sz w:val="24"/>
          <w:szCs w:val="24"/>
          <w:u w:val="single"/>
        </w:rPr>
        <w:t>výlučne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priestormi, bude uvedené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14:paraId="2582A248" w14:textId="58E0C772" w:rsidR="000C072E" w:rsidRDefault="000C072E" w:rsidP="000A49E9">
      <w:pPr>
        <w:pStyle w:val="Odsekzoznamu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7FF">
        <w:rPr>
          <w:rFonts w:ascii="Times New Roman" w:hAnsi="Times New Roman"/>
          <w:sz w:val="24"/>
          <w:szCs w:val="24"/>
        </w:rPr>
        <w:t>Poskytovateľ ako prenajímateľ prenecháva objednávateľovi ako nájomcovi nebytové priestory uvedené v Prílohe č. 1</w:t>
      </w:r>
      <w:r w:rsidRPr="009A37F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70C21" w:rsidRPr="00706C12">
        <w:rPr>
          <w:rFonts w:ascii="Times New Roman" w:hAnsi="Times New Roman"/>
          <w:sz w:val="24"/>
          <w:szCs w:val="24"/>
        </w:rPr>
        <w:t>ako konferenčné priestory</w:t>
      </w:r>
      <w:r w:rsidR="00F70C21" w:rsidRPr="00706C12">
        <w:rPr>
          <w:rFonts w:ascii="Times New Roman" w:hAnsi="Times New Roman"/>
          <w:i/>
          <w:sz w:val="24"/>
          <w:szCs w:val="24"/>
        </w:rPr>
        <w:t xml:space="preserve"> </w:t>
      </w:r>
      <w:r w:rsidRPr="00D47854">
        <w:rPr>
          <w:rFonts w:ascii="Times New Roman" w:hAnsi="Times New Roman"/>
          <w:sz w:val="24"/>
          <w:szCs w:val="24"/>
        </w:rPr>
        <w:t>nachádzajúce sa v stavbe so súpisným číslom č. ................., postavenej na pozemku parcela č.</w:t>
      </w:r>
      <w:r w:rsidRPr="009A37FF">
        <w:rPr>
          <w:rFonts w:ascii="Times New Roman" w:hAnsi="Times New Roman"/>
          <w:sz w:val="24"/>
          <w:szCs w:val="24"/>
        </w:rPr>
        <w:t xml:space="preserve"> ........... reg. „...“ KN, umiestnenej v k. ú. .........................., vedenej na LV č. ............... v prospech .........................................; </w:t>
      </w:r>
      <w:r w:rsidR="00A07961">
        <w:rPr>
          <w:rFonts w:ascii="Times New Roman" w:hAnsi="Times New Roman"/>
          <w:sz w:val="24"/>
          <w:szCs w:val="24"/>
        </w:rPr>
        <w:t>konferenčné</w:t>
      </w:r>
      <w:r w:rsidR="00A07961" w:rsidRPr="009A37FF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>priestory podľa tohto bodu sú vyznačen</w:t>
      </w:r>
      <w:r w:rsidR="00571E1A" w:rsidRPr="009A37FF">
        <w:rPr>
          <w:rFonts w:ascii="Times New Roman" w:hAnsi="Times New Roman"/>
          <w:sz w:val="24"/>
          <w:szCs w:val="24"/>
        </w:rPr>
        <w:t>é v technickom výkre</w:t>
      </w:r>
      <w:r w:rsidR="009A37FF" w:rsidRPr="009A37FF">
        <w:rPr>
          <w:rFonts w:ascii="Times New Roman" w:hAnsi="Times New Roman"/>
          <w:sz w:val="24"/>
          <w:szCs w:val="24"/>
        </w:rPr>
        <w:t xml:space="preserve">se pôdorysu </w:t>
      </w:r>
      <w:r w:rsidR="00581408">
        <w:rPr>
          <w:rFonts w:ascii="Times New Roman" w:hAnsi="Times New Roman"/>
          <w:sz w:val="24"/>
          <w:szCs w:val="24"/>
        </w:rPr>
        <w:t xml:space="preserve">konferenčných </w:t>
      </w:r>
      <w:r w:rsidR="009A37FF" w:rsidRPr="009A37FF">
        <w:rPr>
          <w:rFonts w:ascii="Times New Roman" w:hAnsi="Times New Roman"/>
          <w:sz w:val="24"/>
          <w:szCs w:val="24"/>
        </w:rPr>
        <w:t>priestorov</w:t>
      </w:r>
      <w:r w:rsidR="000E2225" w:rsidRPr="009A37FF">
        <w:rPr>
          <w:rFonts w:ascii="Times New Roman" w:hAnsi="Times New Roman"/>
          <w:sz w:val="24"/>
          <w:szCs w:val="24"/>
        </w:rPr>
        <w:t>, ktorý je súčasťou Prílohy</w:t>
      </w:r>
      <w:r w:rsidRPr="009A37FF">
        <w:rPr>
          <w:rFonts w:ascii="Times New Roman" w:hAnsi="Times New Roman"/>
          <w:sz w:val="24"/>
          <w:szCs w:val="24"/>
        </w:rPr>
        <w:t xml:space="preserve"> č. </w:t>
      </w:r>
      <w:r w:rsidR="000E2225" w:rsidRPr="009A37FF">
        <w:rPr>
          <w:rFonts w:ascii="Times New Roman" w:hAnsi="Times New Roman"/>
          <w:sz w:val="24"/>
          <w:szCs w:val="24"/>
        </w:rPr>
        <w:t>1</w:t>
      </w:r>
      <w:r w:rsidRPr="009A37FF">
        <w:rPr>
          <w:rFonts w:ascii="Times New Roman" w:hAnsi="Times New Roman"/>
          <w:sz w:val="24"/>
          <w:szCs w:val="24"/>
        </w:rPr>
        <w:t xml:space="preserve"> tejto zmluvy.</w:t>
      </w:r>
    </w:p>
    <w:p w14:paraId="6B388543" w14:textId="1EC1F8DB" w:rsidR="00082C7F" w:rsidRDefault="00082C7F" w:rsidP="000A49E9">
      <w:pPr>
        <w:pStyle w:val="Odsekzoznamu"/>
        <w:spacing w:after="12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Ak budú konferenčné priestory tvorené </w:t>
      </w:r>
      <w:r w:rsidRPr="002F746C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z 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>časti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a </w:t>
      </w:r>
      <w:r w:rsidRPr="002F746C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z </w:t>
      </w:r>
      <w:r w:rsidRPr="00DB7FB7">
        <w:rPr>
          <w:rFonts w:ascii="Times New Roman" w:hAnsi="Times New Roman"/>
          <w:i/>
          <w:color w:val="FF0000"/>
          <w:sz w:val="24"/>
          <w:szCs w:val="24"/>
          <w:u w:val="single"/>
        </w:rPr>
        <w:t>časti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dočasnými konštrukciami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>, bude uvedené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14:paraId="6D88D4F9" w14:textId="3956DBDB" w:rsidR="00082C7F" w:rsidRPr="00A86B1C" w:rsidRDefault="00A86B1C" w:rsidP="00082C7F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A86B1C">
        <w:rPr>
          <w:rFonts w:ascii="Times New Roman" w:hAnsi="Times New Roman"/>
          <w:sz w:val="24"/>
          <w:szCs w:val="24"/>
        </w:rPr>
        <w:t>Poskytovateľ ako prenajímateľ prenecháva objednávateľovi ako nájomcovi nebytové priestory a dočasné konštrukcie spolu s pozemkom na ich umiestnenie, ktoré sú uvedené v Prílohe č</w:t>
      </w:r>
      <w:r w:rsidRPr="000A49E9">
        <w:rPr>
          <w:rFonts w:ascii="Times New Roman" w:hAnsi="Times New Roman"/>
          <w:sz w:val="24"/>
          <w:szCs w:val="24"/>
        </w:rPr>
        <w:t>. 1</w:t>
      </w:r>
      <w:r w:rsidRPr="000A49E9">
        <w:rPr>
          <w:rFonts w:ascii="Times New Roman" w:hAnsi="Times New Roman"/>
          <w:color w:val="FF0000"/>
          <w:sz w:val="24"/>
          <w:szCs w:val="24"/>
        </w:rPr>
        <w:t xml:space="preserve"> spoločne </w:t>
      </w:r>
      <w:r w:rsidRPr="000A49E9">
        <w:rPr>
          <w:rFonts w:ascii="Times New Roman" w:hAnsi="Times New Roman"/>
          <w:sz w:val="24"/>
          <w:szCs w:val="24"/>
        </w:rPr>
        <w:t xml:space="preserve">ako konferenčné priestory. </w:t>
      </w:r>
      <w:r>
        <w:rPr>
          <w:rFonts w:ascii="Times New Roman" w:hAnsi="Times New Roman"/>
          <w:sz w:val="24"/>
          <w:szCs w:val="24"/>
        </w:rPr>
        <w:t xml:space="preserve">Nebytové priestory </w:t>
      </w:r>
      <w:r w:rsidRPr="00A86B1C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nachádzajú </w:t>
      </w:r>
      <w:r w:rsidRPr="00A86B1C">
        <w:rPr>
          <w:rFonts w:ascii="Times New Roman" w:hAnsi="Times New Roman"/>
          <w:sz w:val="24"/>
          <w:szCs w:val="24"/>
        </w:rPr>
        <w:t xml:space="preserve">v stavbe so súpisným číslom č. ................., postavenej na pozemku parcela č. ........... reg. </w:t>
      </w:r>
      <w:r w:rsidRPr="00A86B1C">
        <w:rPr>
          <w:rFonts w:ascii="Times New Roman" w:hAnsi="Times New Roman"/>
          <w:sz w:val="24"/>
          <w:szCs w:val="24"/>
        </w:rPr>
        <w:lastRenderedPageBreak/>
        <w:t>„...“ KN, umiestnenej v k. ú. .........................., vedenej na LV č. ............... v prospech 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A86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Dočasné konštrukcie tvorí </w:t>
      </w:r>
      <w:r w:rsidRPr="00A86B1C">
        <w:rPr>
          <w:rFonts w:ascii="Times New Roman" w:hAnsi="Times New Roman"/>
          <w:sz w:val="24"/>
          <w:szCs w:val="24"/>
        </w:rPr>
        <w:t>..........................</w:t>
      </w:r>
      <w:r>
        <w:rPr>
          <w:rFonts w:ascii="Times New Roman" w:hAnsi="Times New Roman"/>
          <w:sz w:val="24"/>
          <w:szCs w:val="24"/>
        </w:rPr>
        <w:t xml:space="preserve"> a sú umiestnené</w:t>
      </w:r>
      <w:r w:rsidRPr="00A86B1C">
        <w:rPr>
          <w:rFonts w:ascii="Times New Roman" w:hAnsi="Times New Roman"/>
          <w:sz w:val="24"/>
          <w:szCs w:val="24"/>
        </w:rPr>
        <w:t xml:space="preserve"> na pozemku parcela č. ........... reg. „...“ KN v k. ú. .........................., veden</w:t>
      </w:r>
      <w:r w:rsidR="000A49E9">
        <w:rPr>
          <w:rFonts w:ascii="Times New Roman" w:hAnsi="Times New Roman"/>
          <w:sz w:val="24"/>
          <w:szCs w:val="24"/>
        </w:rPr>
        <w:t>om</w:t>
      </w:r>
      <w:r w:rsidRPr="00A86B1C">
        <w:rPr>
          <w:rFonts w:ascii="Times New Roman" w:hAnsi="Times New Roman"/>
          <w:sz w:val="24"/>
          <w:szCs w:val="24"/>
        </w:rPr>
        <w:t xml:space="preserve"> na LV č. ............... v prospech .........................................</w:t>
      </w:r>
      <w:r>
        <w:rPr>
          <w:rFonts w:ascii="Times New Roman" w:hAnsi="Times New Roman"/>
          <w:sz w:val="24"/>
          <w:szCs w:val="24"/>
        </w:rPr>
        <w:t>. K</w:t>
      </w:r>
      <w:r w:rsidRPr="00A86B1C">
        <w:rPr>
          <w:rFonts w:ascii="Times New Roman" w:hAnsi="Times New Roman"/>
          <w:sz w:val="24"/>
          <w:szCs w:val="24"/>
        </w:rPr>
        <w:t>onferenčné priestory podľa tohto bodu sú vyznačené v technickom výkrese pôdorysu konferenčných priestorov, ktorý je súčasťou Prílohy č. 1 tejto zmluvy.</w:t>
      </w:r>
    </w:p>
    <w:p w14:paraId="1F9864AC" w14:textId="7C0B7485" w:rsidR="00C503DE" w:rsidRDefault="00082C7F" w:rsidP="000A49E9">
      <w:pPr>
        <w:pStyle w:val="Odsekzoznamu"/>
        <w:spacing w:before="120" w:after="12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Ak budú konferenčné priestory tvorené </w:t>
      </w:r>
      <w:r w:rsidRPr="000B68AB">
        <w:rPr>
          <w:rFonts w:ascii="Times New Roman" w:hAnsi="Times New Roman"/>
          <w:i/>
          <w:color w:val="FF0000"/>
          <w:sz w:val="24"/>
          <w:szCs w:val="24"/>
          <w:u w:val="single"/>
        </w:rPr>
        <w:t>výlučne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dočasnými konštrukciami</w:t>
      </w:r>
      <w:r w:rsidRPr="000B68AB">
        <w:rPr>
          <w:rFonts w:ascii="Times New Roman" w:hAnsi="Times New Roman"/>
          <w:i/>
          <w:color w:val="FF0000"/>
          <w:sz w:val="24"/>
          <w:szCs w:val="24"/>
        </w:rPr>
        <w:t>, bude uvedené</w:t>
      </w:r>
      <w:r>
        <w:rPr>
          <w:rFonts w:ascii="Times New Roman" w:hAnsi="Times New Roman"/>
          <w:i/>
          <w:color w:val="FF0000"/>
          <w:sz w:val="24"/>
          <w:szCs w:val="24"/>
        </w:rPr>
        <w:t>:</w:t>
      </w:r>
    </w:p>
    <w:p w14:paraId="5E81F9F1" w14:textId="1D06E223" w:rsidR="000A49E9" w:rsidRDefault="000A49E9" w:rsidP="00C503D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A86B1C">
        <w:rPr>
          <w:rFonts w:ascii="Times New Roman" w:hAnsi="Times New Roman"/>
          <w:sz w:val="24"/>
          <w:szCs w:val="24"/>
        </w:rPr>
        <w:t>Poskytovateľ ako prenajímateľ prenecháva objednávateľovi ako nájomcovi dočasné konštrukcie spolu s pozemkom na ich umiestnenie, ktoré sú uvedené v Prílohe č</w:t>
      </w:r>
      <w:r w:rsidRPr="000A49E9">
        <w:rPr>
          <w:rFonts w:ascii="Times New Roman" w:hAnsi="Times New Roman"/>
          <w:sz w:val="24"/>
          <w:szCs w:val="24"/>
        </w:rPr>
        <w:t>. 1</w:t>
      </w:r>
      <w:r w:rsidRPr="000A49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49E9">
        <w:rPr>
          <w:rFonts w:ascii="Times New Roman" w:hAnsi="Times New Roman"/>
          <w:sz w:val="24"/>
          <w:szCs w:val="24"/>
        </w:rPr>
        <w:t>ako konferenčné priestory</w:t>
      </w:r>
      <w:r w:rsidRPr="00A86B1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Dočasné konštrukcie tvorí </w:t>
      </w:r>
      <w:r w:rsidRPr="00A86B1C">
        <w:rPr>
          <w:rFonts w:ascii="Times New Roman" w:hAnsi="Times New Roman"/>
          <w:sz w:val="24"/>
          <w:szCs w:val="24"/>
        </w:rPr>
        <w:t>..........................</w:t>
      </w:r>
      <w:r>
        <w:rPr>
          <w:rFonts w:ascii="Times New Roman" w:hAnsi="Times New Roman"/>
          <w:sz w:val="24"/>
          <w:szCs w:val="24"/>
        </w:rPr>
        <w:t xml:space="preserve"> a sú umiestnené</w:t>
      </w:r>
      <w:r w:rsidRPr="00A86B1C">
        <w:rPr>
          <w:rFonts w:ascii="Times New Roman" w:hAnsi="Times New Roman"/>
          <w:sz w:val="24"/>
          <w:szCs w:val="24"/>
        </w:rPr>
        <w:t xml:space="preserve"> na pozemku parcela č. ........... reg. „...“ KN v k. ú. .........................., veden</w:t>
      </w:r>
      <w:r>
        <w:rPr>
          <w:rFonts w:ascii="Times New Roman" w:hAnsi="Times New Roman"/>
          <w:sz w:val="24"/>
          <w:szCs w:val="24"/>
        </w:rPr>
        <w:t>om</w:t>
      </w:r>
      <w:r w:rsidRPr="00A86B1C">
        <w:rPr>
          <w:rFonts w:ascii="Times New Roman" w:hAnsi="Times New Roman"/>
          <w:sz w:val="24"/>
          <w:szCs w:val="24"/>
        </w:rPr>
        <w:t xml:space="preserve"> na LV č. ............... v prospech .........................................</w:t>
      </w:r>
      <w:r>
        <w:rPr>
          <w:rFonts w:ascii="Times New Roman" w:hAnsi="Times New Roman"/>
          <w:sz w:val="24"/>
          <w:szCs w:val="24"/>
        </w:rPr>
        <w:t>. K</w:t>
      </w:r>
      <w:r w:rsidRPr="00A86B1C">
        <w:rPr>
          <w:rFonts w:ascii="Times New Roman" w:hAnsi="Times New Roman"/>
          <w:sz w:val="24"/>
          <w:szCs w:val="24"/>
        </w:rPr>
        <w:t>onferenčné priestory podľa tohto bodu sú vyznačené v technickom výkrese pôdorysu konferenčných priestorov, ktorý je súčasťou Prílohy č. 1 tejto zmluvy.</w:t>
      </w:r>
    </w:p>
    <w:p w14:paraId="2C1E2BE3" w14:textId="77777777" w:rsidR="000A49E9" w:rsidRPr="006F5FA1" w:rsidRDefault="000A49E9" w:rsidP="00C503DE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45ADD06" w14:textId="4B5B7696" w:rsidR="00C8355B" w:rsidRPr="00694F63" w:rsidRDefault="00082C7F" w:rsidP="004149D9">
      <w:pPr>
        <w:pStyle w:val="Odsekzoznamu"/>
        <w:numPr>
          <w:ilvl w:val="0"/>
          <w:numId w:val="14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Konferenčné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0C072E" w:rsidRPr="00CE5448">
        <w:rPr>
          <w:rFonts w:ascii="Times New Roman" w:hAnsi="Times New Roman"/>
          <w:sz w:val="24"/>
          <w:szCs w:val="24"/>
        </w:rPr>
        <w:t xml:space="preserve">priestory podľa bodu </w:t>
      </w:r>
      <w:r w:rsidR="000C072E">
        <w:rPr>
          <w:rFonts w:ascii="Times New Roman" w:hAnsi="Times New Roman"/>
          <w:sz w:val="24"/>
          <w:szCs w:val="24"/>
        </w:rPr>
        <w:t>4</w:t>
      </w:r>
      <w:r w:rsidR="000C072E" w:rsidRPr="00CE5448">
        <w:rPr>
          <w:rFonts w:ascii="Times New Roman" w:hAnsi="Times New Roman"/>
          <w:sz w:val="24"/>
          <w:szCs w:val="24"/>
        </w:rPr>
        <w:t>.1</w:t>
      </w:r>
      <w:r w:rsidR="00C8355B">
        <w:rPr>
          <w:rFonts w:ascii="Times New Roman" w:hAnsi="Times New Roman"/>
          <w:sz w:val="24"/>
          <w:szCs w:val="24"/>
        </w:rPr>
        <w:t xml:space="preserve"> s výnimkou priestorov pre </w:t>
      </w:r>
      <w:proofErr w:type="spellStart"/>
      <w:r w:rsidR="00C8355B">
        <w:rPr>
          <w:rFonts w:ascii="Times New Roman" w:hAnsi="Times New Roman"/>
          <w:sz w:val="24"/>
          <w:szCs w:val="24"/>
        </w:rPr>
        <w:t>catering</w:t>
      </w:r>
      <w:proofErr w:type="spellEnd"/>
      <w:r w:rsidR="00C8355B">
        <w:rPr>
          <w:rFonts w:ascii="Times New Roman" w:hAnsi="Times New Roman"/>
          <w:sz w:val="24"/>
          <w:szCs w:val="24"/>
        </w:rPr>
        <w:t xml:space="preserve"> takto označených v Prílohe č. 1</w:t>
      </w:r>
      <w:r w:rsidR="00694F63">
        <w:rPr>
          <w:rFonts w:ascii="Times New Roman" w:hAnsi="Times New Roman"/>
          <w:sz w:val="24"/>
          <w:szCs w:val="24"/>
        </w:rPr>
        <w:t xml:space="preserve"> </w:t>
      </w:r>
      <w:r w:rsidR="000C072E" w:rsidRPr="00CE5448">
        <w:rPr>
          <w:rFonts w:ascii="Times New Roman" w:hAnsi="Times New Roman"/>
          <w:sz w:val="24"/>
          <w:szCs w:val="24"/>
        </w:rPr>
        <w:t xml:space="preserve">poskytovateľ </w:t>
      </w:r>
      <w:r w:rsidR="00A74275">
        <w:rPr>
          <w:rFonts w:ascii="Times New Roman" w:hAnsi="Times New Roman"/>
          <w:sz w:val="24"/>
          <w:szCs w:val="24"/>
        </w:rPr>
        <w:t>prenecháva</w:t>
      </w:r>
      <w:r w:rsidR="00A74275" w:rsidRPr="00C8355B">
        <w:rPr>
          <w:rFonts w:ascii="Times New Roman" w:hAnsi="Times New Roman"/>
          <w:sz w:val="24"/>
          <w:szCs w:val="24"/>
        </w:rPr>
        <w:t xml:space="preserve"> </w:t>
      </w:r>
      <w:r w:rsidR="000C072E" w:rsidRPr="00C8355B">
        <w:rPr>
          <w:rFonts w:ascii="Times New Roman" w:hAnsi="Times New Roman"/>
          <w:sz w:val="24"/>
          <w:szCs w:val="24"/>
        </w:rPr>
        <w:t>objednávateľovi</w:t>
      </w:r>
      <w:r w:rsidR="00A74275">
        <w:rPr>
          <w:rFonts w:ascii="Times New Roman" w:hAnsi="Times New Roman"/>
          <w:sz w:val="24"/>
          <w:szCs w:val="24"/>
        </w:rPr>
        <w:t>,</w:t>
      </w:r>
      <w:r w:rsidR="000C072E" w:rsidRPr="00C8355B">
        <w:rPr>
          <w:rFonts w:ascii="Times New Roman" w:hAnsi="Times New Roman"/>
          <w:sz w:val="24"/>
          <w:szCs w:val="24"/>
        </w:rPr>
        <w:t xml:space="preserve"> aby ich užíval v dobe </w:t>
      </w:r>
      <w:r w:rsidR="000C072E" w:rsidRPr="00694F63">
        <w:rPr>
          <w:rFonts w:ascii="Times New Roman" w:hAnsi="Times New Roman"/>
          <w:sz w:val="24"/>
          <w:szCs w:val="24"/>
        </w:rPr>
        <w:t xml:space="preserve">od </w:t>
      </w:r>
      <w:r w:rsidR="00C8355B" w:rsidRPr="00694F63">
        <w:rPr>
          <w:rFonts w:ascii="Times New Roman" w:hAnsi="Times New Roman"/>
          <w:sz w:val="24"/>
          <w:szCs w:val="24"/>
        </w:rPr>
        <w:t xml:space="preserve">29.11.2019 </w:t>
      </w:r>
      <w:r w:rsidR="00A74275">
        <w:rPr>
          <w:rFonts w:ascii="Times New Roman" w:hAnsi="Times New Roman"/>
          <w:sz w:val="24"/>
          <w:szCs w:val="24"/>
        </w:rPr>
        <w:t xml:space="preserve">od </w:t>
      </w:r>
      <w:r w:rsidR="00C8355B" w:rsidRPr="00694F63">
        <w:rPr>
          <w:rFonts w:ascii="Times New Roman" w:hAnsi="Times New Roman"/>
          <w:sz w:val="24"/>
          <w:szCs w:val="24"/>
        </w:rPr>
        <w:t xml:space="preserve">8:00 hod. do </w:t>
      </w:r>
      <w:r w:rsidR="00571E1A">
        <w:rPr>
          <w:rFonts w:ascii="Times New Roman" w:hAnsi="Times New Roman"/>
          <w:sz w:val="24"/>
          <w:szCs w:val="24"/>
        </w:rPr>
        <w:t>6</w:t>
      </w:r>
      <w:r w:rsidR="00C8355B" w:rsidRPr="00694F63">
        <w:rPr>
          <w:rFonts w:ascii="Times New Roman" w:hAnsi="Times New Roman"/>
          <w:sz w:val="24"/>
          <w:szCs w:val="24"/>
        </w:rPr>
        <w:t>.12.2019</w:t>
      </w:r>
      <w:r w:rsidR="000C072E" w:rsidRPr="00C8355B">
        <w:rPr>
          <w:rFonts w:ascii="Times New Roman" w:hAnsi="Times New Roman"/>
          <w:sz w:val="24"/>
          <w:szCs w:val="24"/>
        </w:rPr>
        <w:t xml:space="preserve"> </w:t>
      </w:r>
      <w:r w:rsidR="00A74275">
        <w:rPr>
          <w:rFonts w:ascii="Times New Roman" w:hAnsi="Times New Roman"/>
          <w:sz w:val="24"/>
          <w:szCs w:val="24"/>
        </w:rPr>
        <w:t xml:space="preserve">do </w:t>
      </w:r>
      <w:r w:rsidR="00571E1A">
        <w:rPr>
          <w:rFonts w:ascii="Times New Roman" w:hAnsi="Times New Roman"/>
          <w:sz w:val="24"/>
          <w:szCs w:val="24"/>
        </w:rPr>
        <w:t>24</w:t>
      </w:r>
      <w:r w:rsidR="00C8355B" w:rsidRPr="00C8355B">
        <w:rPr>
          <w:rFonts w:ascii="Times New Roman" w:hAnsi="Times New Roman"/>
          <w:sz w:val="24"/>
          <w:szCs w:val="24"/>
        </w:rPr>
        <w:t>:00 hod</w:t>
      </w:r>
      <w:r w:rsidR="00C8355B">
        <w:rPr>
          <w:rFonts w:ascii="Times New Roman" w:hAnsi="Times New Roman"/>
          <w:sz w:val="24"/>
          <w:szCs w:val="24"/>
        </w:rPr>
        <w:t xml:space="preserve">. </w:t>
      </w:r>
      <w:r w:rsidR="000C072E" w:rsidRPr="00C8355B">
        <w:rPr>
          <w:rFonts w:ascii="Times New Roman" w:hAnsi="Times New Roman"/>
          <w:sz w:val="24"/>
          <w:szCs w:val="24"/>
        </w:rPr>
        <w:t>ako</w:t>
      </w:r>
      <w:r w:rsidR="000C072E" w:rsidRPr="00CE5448">
        <w:rPr>
          <w:rFonts w:ascii="Times New Roman" w:hAnsi="Times New Roman"/>
          <w:sz w:val="24"/>
          <w:szCs w:val="24"/>
        </w:rPr>
        <w:t xml:space="preserve"> konferenčné priestory na účely konania podujatia špecifikovaného </w:t>
      </w:r>
      <w:r w:rsidR="000C072E" w:rsidRPr="00694F63">
        <w:rPr>
          <w:rFonts w:ascii="Times New Roman" w:hAnsi="Times New Roman"/>
          <w:sz w:val="24"/>
          <w:szCs w:val="24"/>
        </w:rPr>
        <w:t>v bode 1.</w:t>
      </w:r>
      <w:r w:rsidR="00694F63" w:rsidRPr="00694F63">
        <w:rPr>
          <w:rFonts w:ascii="Times New Roman" w:hAnsi="Times New Roman"/>
          <w:sz w:val="24"/>
          <w:szCs w:val="24"/>
        </w:rPr>
        <w:t>4</w:t>
      </w:r>
      <w:r w:rsidR="000C072E" w:rsidRPr="00694F63">
        <w:rPr>
          <w:rFonts w:ascii="Times New Roman" w:hAnsi="Times New Roman"/>
          <w:sz w:val="24"/>
          <w:szCs w:val="24"/>
        </w:rPr>
        <w:t xml:space="preserve"> tejto zmluvy. </w:t>
      </w:r>
      <w:r w:rsidR="00E23697">
        <w:rPr>
          <w:rFonts w:ascii="Times New Roman" w:hAnsi="Times New Roman"/>
          <w:sz w:val="24"/>
          <w:szCs w:val="24"/>
        </w:rPr>
        <w:t xml:space="preserve">Objednávateľ prevezme </w:t>
      </w:r>
      <w:r>
        <w:rPr>
          <w:rFonts w:ascii="Times New Roman" w:hAnsi="Times New Roman"/>
          <w:sz w:val="24"/>
          <w:szCs w:val="24"/>
        </w:rPr>
        <w:t xml:space="preserve">konferenčné </w:t>
      </w:r>
      <w:r w:rsidR="00E23697">
        <w:rPr>
          <w:rFonts w:ascii="Times New Roman" w:hAnsi="Times New Roman"/>
          <w:sz w:val="24"/>
          <w:szCs w:val="24"/>
        </w:rPr>
        <w:t xml:space="preserve">priestory podľa tohto bodu písomným preberacím protokolom podpísaným oprávnenými osobami oboch zmluvných strán, v ktorom zmluvné strany opíšu technický stav preberaných </w:t>
      </w:r>
      <w:r w:rsidR="00A07961">
        <w:rPr>
          <w:rFonts w:ascii="Times New Roman" w:hAnsi="Times New Roman"/>
          <w:sz w:val="24"/>
          <w:szCs w:val="24"/>
        </w:rPr>
        <w:t xml:space="preserve">konferenčných </w:t>
      </w:r>
      <w:r w:rsidR="00E23697">
        <w:rPr>
          <w:rFonts w:ascii="Times New Roman" w:hAnsi="Times New Roman"/>
          <w:sz w:val="24"/>
          <w:szCs w:val="24"/>
        </w:rPr>
        <w:t>priestorov.</w:t>
      </w:r>
    </w:p>
    <w:p w14:paraId="1CDDEE0C" w14:textId="77777777" w:rsidR="00C8355B" w:rsidRDefault="00C8355B" w:rsidP="00C8355B">
      <w:pPr>
        <w:pStyle w:val="Odsekzoznamu"/>
        <w:rPr>
          <w:rFonts w:ascii="Times New Roman" w:hAnsi="Times New Roman"/>
          <w:sz w:val="24"/>
          <w:szCs w:val="24"/>
        </w:rPr>
      </w:pPr>
    </w:p>
    <w:p w14:paraId="0902050D" w14:textId="51EBDBEC" w:rsidR="00C8355B" w:rsidRPr="00C8355B" w:rsidRDefault="00082C7F" w:rsidP="004149D9">
      <w:pPr>
        <w:pStyle w:val="Odsekzoznamu"/>
        <w:numPr>
          <w:ilvl w:val="0"/>
          <w:numId w:val="14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Konferenčné </w:t>
      </w:r>
      <w:r w:rsidR="00C8355B">
        <w:rPr>
          <w:rFonts w:ascii="Times New Roman" w:hAnsi="Times New Roman"/>
          <w:sz w:val="24"/>
          <w:szCs w:val="24"/>
        </w:rPr>
        <w:t xml:space="preserve">priestory označené v Prílohe č. 1 ako priestory pre </w:t>
      </w:r>
      <w:proofErr w:type="spellStart"/>
      <w:r w:rsidR="00C8355B">
        <w:rPr>
          <w:rFonts w:ascii="Times New Roman" w:hAnsi="Times New Roman"/>
          <w:sz w:val="24"/>
          <w:szCs w:val="24"/>
        </w:rPr>
        <w:t>catering</w:t>
      </w:r>
      <w:proofErr w:type="spellEnd"/>
      <w:r w:rsidR="00C8355B">
        <w:rPr>
          <w:rFonts w:ascii="Times New Roman" w:hAnsi="Times New Roman"/>
          <w:sz w:val="24"/>
          <w:szCs w:val="24"/>
        </w:rPr>
        <w:t xml:space="preserve"> </w:t>
      </w:r>
      <w:r w:rsidR="00C8355B" w:rsidRPr="00CE5448">
        <w:rPr>
          <w:rFonts w:ascii="Times New Roman" w:hAnsi="Times New Roman"/>
          <w:sz w:val="24"/>
          <w:szCs w:val="24"/>
        </w:rPr>
        <w:t xml:space="preserve">poskytovateľ </w:t>
      </w:r>
      <w:r w:rsidR="00A74275">
        <w:rPr>
          <w:rFonts w:ascii="Times New Roman" w:hAnsi="Times New Roman"/>
          <w:sz w:val="24"/>
          <w:szCs w:val="24"/>
        </w:rPr>
        <w:t xml:space="preserve">prenecháva </w:t>
      </w:r>
      <w:r w:rsidR="00C8355B" w:rsidRPr="00C8355B">
        <w:rPr>
          <w:rFonts w:ascii="Times New Roman" w:hAnsi="Times New Roman"/>
          <w:sz w:val="24"/>
          <w:szCs w:val="24"/>
        </w:rPr>
        <w:t>objednávateľovi</w:t>
      </w:r>
      <w:r w:rsidR="00A74275">
        <w:rPr>
          <w:rFonts w:ascii="Times New Roman" w:hAnsi="Times New Roman"/>
          <w:sz w:val="24"/>
          <w:szCs w:val="24"/>
        </w:rPr>
        <w:t>,</w:t>
      </w:r>
      <w:r w:rsidR="00C8355B" w:rsidRPr="00C8355B">
        <w:rPr>
          <w:rFonts w:ascii="Times New Roman" w:hAnsi="Times New Roman"/>
          <w:sz w:val="24"/>
          <w:szCs w:val="24"/>
        </w:rPr>
        <w:t xml:space="preserve"> aby ich užíval v </w:t>
      </w:r>
      <w:r w:rsidR="00C8355B" w:rsidRPr="00694F63">
        <w:rPr>
          <w:rFonts w:ascii="Times New Roman" w:hAnsi="Times New Roman"/>
          <w:sz w:val="24"/>
          <w:szCs w:val="24"/>
        </w:rPr>
        <w:t xml:space="preserve">dobe od 27.11.2019 </w:t>
      </w:r>
      <w:r w:rsidR="00A74275">
        <w:rPr>
          <w:rFonts w:ascii="Times New Roman" w:hAnsi="Times New Roman"/>
          <w:sz w:val="24"/>
          <w:szCs w:val="24"/>
        </w:rPr>
        <w:t xml:space="preserve">od </w:t>
      </w:r>
      <w:r w:rsidR="00C8355B" w:rsidRPr="00694F63">
        <w:rPr>
          <w:rFonts w:ascii="Times New Roman" w:hAnsi="Times New Roman"/>
          <w:sz w:val="24"/>
          <w:szCs w:val="24"/>
        </w:rPr>
        <w:t xml:space="preserve">8:00 hod. do </w:t>
      </w:r>
      <w:r w:rsidR="009A37FF">
        <w:rPr>
          <w:rFonts w:ascii="Times New Roman" w:hAnsi="Times New Roman"/>
          <w:sz w:val="24"/>
          <w:szCs w:val="24"/>
        </w:rPr>
        <w:t>6</w:t>
      </w:r>
      <w:r w:rsidR="00C8355B" w:rsidRPr="00694F63">
        <w:rPr>
          <w:rFonts w:ascii="Times New Roman" w:hAnsi="Times New Roman"/>
          <w:sz w:val="24"/>
          <w:szCs w:val="24"/>
        </w:rPr>
        <w:t xml:space="preserve">.12.2019 </w:t>
      </w:r>
      <w:r w:rsidR="00A74275">
        <w:rPr>
          <w:rFonts w:ascii="Times New Roman" w:hAnsi="Times New Roman"/>
          <w:sz w:val="24"/>
          <w:szCs w:val="24"/>
        </w:rPr>
        <w:t xml:space="preserve">do </w:t>
      </w:r>
      <w:r w:rsidR="009A37FF">
        <w:rPr>
          <w:rFonts w:ascii="Times New Roman" w:hAnsi="Times New Roman"/>
          <w:sz w:val="24"/>
          <w:szCs w:val="24"/>
        </w:rPr>
        <w:t>24</w:t>
      </w:r>
      <w:r w:rsidR="00C8355B" w:rsidRPr="00694F63">
        <w:rPr>
          <w:rFonts w:ascii="Times New Roman" w:hAnsi="Times New Roman"/>
          <w:sz w:val="24"/>
          <w:szCs w:val="24"/>
        </w:rPr>
        <w:t>:00 hod. ako stravovacie priestory na účely konania podujatia špecifikovaného v bode 1.</w:t>
      </w:r>
      <w:r w:rsidR="00694F63" w:rsidRPr="00694F63">
        <w:rPr>
          <w:rFonts w:ascii="Times New Roman" w:hAnsi="Times New Roman"/>
          <w:sz w:val="24"/>
          <w:szCs w:val="24"/>
        </w:rPr>
        <w:t>4</w:t>
      </w:r>
      <w:r w:rsidR="00C8355B" w:rsidRPr="00694F63">
        <w:rPr>
          <w:rFonts w:ascii="Times New Roman" w:hAnsi="Times New Roman"/>
          <w:sz w:val="24"/>
          <w:szCs w:val="24"/>
        </w:rPr>
        <w:t xml:space="preserve"> tejto zmluvy.</w:t>
      </w:r>
      <w:r w:rsidR="00E23697" w:rsidRPr="00E23697">
        <w:rPr>
          <w:rFonts w:ascii="Times New Roman" w:hAnsi="Times New Roman"/>
          <w:sz w:val="24"/>
          <w:szCs w:val="24"/>
        </w:rPr>
        <w:t xml:space="preserve"> </w:t>
      </w:r>
      <w:r w:rsidR="00E23697">
        <w:rPr>
          <w:rFonts w:ascii="Times New Roman" w:hAnsi="Times New Roman"/>
          <w:sz w:val="24"/>
          <w:szCs w:val="24"/>
        </w:rPr>
        <w:t xml:space="preserve">Objednávateľ prevezme </w:t>
      </w:r>
      <w:r w:rsidR="00A07961">
        <w:rPr>
          <w:rFonts w:ascii="Times New Roman" w:hAnsi="Times New Roman"/>
          <w:sz w:val="24"/>
          <w:szCs w:val="24"/>
        </w:rPr>
        <w:t xml:space="preserve">konferenčné </w:t>
      </w:r>
      <w:r w:rsidR="00E23697">
        <w:rPr>
          <w:rFonts w:ascii="Times New Roman" w:hAnsi="Times New Roman"/>
          <w:sz w:val="24"/>
          <w:szCs w:val="24"/>
        </w:rPr>
        <w:t xml:space="preserve">priestory podľa tohto bodu písomným preberacím protokolom podpísaným oprávnenými osobami oboch zmluvných strán, v ktorom zmluvné strany opíšu technický stav preberaných </w:t>
      </w:r>
      <w:r w:rsidR="00A07961">
        <w:rPr>
          <w:rFonts w:ascii="Times New Roman" w:hAnsi="Times New Roman"/>
          <w:sz w:val="24"/>
          <w:szCs w:val="24"/>
        </w:rPr>
        <w:t xml:space="preserve">konferenčných </w:t>
      </w:r>
      <w:r w:rsidR="00E23697">
        <w:rPr>
          <w:rFonts w:ascii="Times New Roman" w:hAnsi="Times New Roman"/>
          <w:sz w:val="24"/>
          <w:szCs w:val="24"/>
        </w:rPr>
        <w:t>priestorov.</w:t>
      </w:r>
    </w:p>
    <w:p w14:paraId="2D886A2A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5D87B3" w14:textId="77777777" w:rsidR="000C072E" w:rsidRPr="00CE5448" w:rsidRDefault="000C072E" w:rsidP="004149D9">
      <w:pPr>
        <w:pStyle w:val="Odsekzoznamu"/>
        <w:numPr>
          <w:ilvl w:val="0"/>
          <w:numId w:val="14"/>
        </w:numPr>
        <w:spacing w:after="0"/>
        <w:ind w:hanging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</w:t>
      </w:r>
      <w:r w:rsidRPr="00581408">
        <w:rPr>
          <w:rFonts w:ascii="Times New Roman" w:hAnsi="Times New Roman"/>
          <w:i/>
          <w:color w:val="FF0000"/>
          <w:sz w:val="24"/>
          <w:szCs w:val="24"/>
          <w:u w:val="single"/>
        </w:rPr>
        <w:t>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parkovacie miesta podľa bodu 2.1 písm. </w:t>
      </w:r>
      <w:r w:rsidR="000E2225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 w:rsidR="000E2225"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priestormi, bude uvedené:</w:t>
      </w:r>
    </w:p>
    <w:p w14:paraId="502BD1F1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1E451" w14:textId="77777777" w:rsidR="000C072E" w:rsidRPr="001325FF" w:rsidRDefault="000C072E" w:rsidP="000E2225">
      <w:pPr>
        <w:pStyle w:val="Odsekzoznamu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ako prenajímateľ prenecháva objednávateľovi ako nájomcovi nebytové priestory</w:t>
      </w:r>
      <w:r w:rsidR="000E2225">
        <w:rPr>
          <w:rFonts w:ascii="Times New Roman" w:hAnsi="Times New Roman"/>
          <w:sz w:val="24"/>
          <w:szCs w:val="24"/>
        </w:rPr>
        <w:t xml:space="preserve"> označené v Prílohe č. 1 ako parkovacie </w:t>
      </w:r>
      <w:r w:rsidR="000E2225" w:rsidRPr="000E2225">
        <w:rPr>
          <w:rFonts w:ascii="Times New Roman" w:hAnsi="Times New Roman"/>
          <w:sz w:val="24"/>
          <w:szCs w:val="24"/>
        </w:rPr>
        <w:t>miesta</w:t>
      </w:r>
      <w:r w:rsidR="000E2225" w:rsidRPr="000E2225">
        <w:rPr>
          <w:rFonts w:ascii="Times New Roman" w:hAnsi="Times New Roman"/>
          <w:i/>
          <w:sz w:val="24"/>
          <w:szCs w:val="24"/>
        </w:rPr>
        <w:t xml:space="preserve">, </w:t>
      </w:r>
      <w:r w:rsidRPr="000E2225">
        <w:rPr>
          <w:rFonts w:ascii="Times New Roman" w:hAnsi="Times New Roman"/>
          <w:sz w:val="24"/>
          <w:szCs w:val="24"/>
        </w:rPr>
        <w:t>nachádzajúce sa v stavbe so súpisným číslom č. ................., postavenej na pozemku parcela</w:t>
      </w:r>
      <w:r w:rsidRPr="00CE5448">
        <w:rPr>
          <w:rFonts w:ascii="Times New Roman" w:hAnsi="Times New Roman"/>
          <w:sz w:val="24"/>
          <w:szCs w:val="24"/>
        </w:rPr>
        <w:t xml:space="preserve"> č. ........... reg. „...“ KN, umiestnenej v k. ú. .........................., vedenej na LV č. ............... v prospech .........................................; nebytové priestory podľa tohto bodu s</w:t>
      </w:r>
      <w:r w:rsidR="002D7649">
        <w:rPr>
          <w:rFonts w:ascii="Times New Roman" w:hAnsi="Times New Roman"/>
          <w:sz w:val="24"/>
          <w:szCs w:val="24"/>
        </w:rPr>
        <w:t xml:space="preserve">ú vyznačené </w:t>
      </w:r>
      <w:r w:rsidR="009A37FF">
        <w:rPr>
          <w:rFonts w:ascii="Times New Roman" w:hAnsi="Times New Roman"/>
          <w:sz w:val="24"/>
          <w:szCs w:val="24"/>
        </w:rPr>
        <w:t>v technickom výkrese pôdorysu parkovacích miest</w:t>
      </w:r>
      <w:r w:rsidR="002D7649">
        <w:rPr>
          <w:rFonts w:ascii="Times New Roman" w:hAnsi="Times New Roman"/>
          <w:sz w:val="24"/>
          <w:szCs w:val="24"/>
        </w:rPr>
        <w:t>, ktorý tvorí súčasť Prílohy</w:t>
      </w:r>
      <w:r w:rsidRPr="00CE5448">
        <w:rPr>
          <w:rFonts w:ascii="Times New Roman" w:hAnsi="Times New Roman"/>
          <w:sz w:val="24"/>
          <w:szCs w:val="24"/>
        </w:rPr>
        <w:t xml:space="preserve"> č. </w:t>
      </w:r>
      <w:r w:rsidR="002D7649">
        <w:rPr>
          <w:rFonts w:ascii="Times New Roman" w:hAnsi="Times New Roman"/>
          <w:sz w:val="24"/>
          <w:szCs w:val="24"/>
        </w:rPr>
        <w:t>1</w:t>
      </w:r>
      <w:r w:rsidRPr="00CE5448">
        <w:rPr>
          <w:rFonts w:ascii="Times New Roman" w:hAnsi="Times New Roman"/>
          <w:sz w:val="24"/>
          <w:szCs w:val="24"/>
        </w:rPr>
        <w:t xml:space="preserve">. </w:t>
      </w:r>
      <w:r w:rsidRPr="009A37FF">
        <w:rPr>
          <w:rFonts w:ascii="Times New Roman" w:hAnsi="Times New Roman"/>
          <w:sz w:val="24"/>
          <w:szCs w:val="24"/>
        </w:rPr>
        <w:t xml:space="preserve">Poskytovateľ </w:t>
      </w:r>
      <w:r w:rsidR="00A74275">
        <w:rPr>
          <w:rFonts w:ascii="Times New Roman" w:hAnsi="Times New Roman"/>
          <w:sz w:val="24"/>
          <w:szCs w:val="24"/>
        </w:rPr>
        <w:t>prenecháva</w:t>
      </w:r>
      <w:r w:rsidR="00A74275" w:rsidRPr="009A37FF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>objednávateľovi priestory podľa tohto bodu, aby ich užíval v</w:t>
      </w:r>
      <w:r w:rsidR="002B51A0" w:rsidRPr="009A37FF">
        <w:rPr>
          <w:rFonts w:ascii="Times New Roman" w:hAnsi="Times New Roman"/>
          <w:sz w:val="24"/>
          <w:szCs w:val="24"/>
        </w:rPr>
        <w:t> </w:t>
      </w:r>
      <w:r w:rsidRPr="009A37FF">
        <w:rPr>
          <w:rFonts w:ascii="Times New Roman" w:hAnsi="Times New Roman"/>
          <w:sz w:val="24"/>
          <w:szCs w:val="24"/>
        </w:rPr>
        <w:t>dobe</w:t>
      </w:r>
      <w:r w:rsidR="002B51A0" w:rsidRPr="009A37FF">
        <w:rPr>
          <w:rFonts w:ascii="Times New Roman" w:hAnsi="Times New Roman"/>
          <w:sz w:val="24"/>
          <w:szCs w:val="24"/>
        </w:rPr>
        <w:t xml:space="preserve"> od</w:t>
      </w:r>
      <w:r w:rsidRPr="009A37FF">
        <w:rPr>
          <w:rFonts w:ascii="Times New Roman" w:hAnsi="Times New Roman"/>
          <w:sz w:val="24"/>
          <w:szCs w:val="24"/>
        </w:rPr>
        <w:t xml:space="preserve"> </w:t>
      </w:r>
      <w:r w:rsidR="00C503DE" w:rsidRPr="009A37FF">
        <w:rPr>
          <w:rFonts w:ascii="Times New Roman" w:hAnsi="Times New Roman"/>
          <w:sz w:val="24"/>
          <w:szCs w:val="24"/>
        </w:rPr>
        <w:t>2</w:t>
      </w:r>
      <w:r w:rsidR="009A37FF" w:rsidRPr="009A37FF">
        <w:rPr>
          <w:rFonts w:ascii="Times New Roman" w:hAnsi="Times New Roman"/>
          <w:sz w:val="24"/>
          <w:szCs w:val="24"/>
        </w:rPr>
        <w:t>9</w:t>
      </w:r>
      <w:r w:rsidR="00C503DE" w:rsidRPr="009A37FF">
        <w:rPr>
          <w:rFonts w:ascii="Times New Roman" w:hAnsi="Times New Roman"/>
          <w:sz w:val="24"/>
          <w:szCs w:val="24"/>
        </w:rPr>
        <w:t>.1</w:t>
      </w:r>
      <w:r w:rsidR="002B51A0" w:rsidRPr="009A37FF">
        <w:rPr>
          <w:rFonts w:ascii="Times New Roman" w:hAnsi="Times New Roman"/>
          <w:sz w:val="24"/>
          <w:szCs w:val="24"/>
        </w:rPr>
        <w:t>1</w:t>
      </w:r>
      <w:r w:rsidR="00C503DE" w:rsidRPr="009A37FF">
        <w:rPr>
          <w:rFonts w:ascii="Times New Roman" w:hAnsi="Times New Roman"/>
          <w:sz w:val="24"/>
          <w:szCs w:val="24"/>
        </w:rPr>
        <w:t xml:space="preserve">.2019 od 8:00 hod. do </w:t>
      </w:r>
      <w:r w:rsidR="009A37FF" w:rsidRPr="009A37FF">
        <w:rPr>
          <w:rFonts w:ascii="Times New Roman" w:hAnsi="Times New Roman"/>
          <w:sz w:val="24"/>
          <w:szCs w:val="24"/>
        </w:rPr>
        <w:t>6</w:t>
      </w:r>
      <w:r w:rsidR="00C503DE" w:rsidRPr="009A37FF">
        <w:rPr>
          <w:rFonts w:ascii="Times New Roman" w:hAnsi="Times New Roman"/>
          <w:sz w:val="24"/>
          <w:szCs w:val="24"/>
        </w:rPr>
        <w:t xml:space="preserve">.12.2019 do </w:t>
      </w:r>
      <w:r w:rsidR="009A37FF" w:rsidRPr="009A37FF">
        <w:rPr>
          <w:rFonts w:ascii="Times New Roman" w:hAnsi="Times New Roman"/>
          <w:sz w:val="24"/>
          <w:szCs w:val="24"/>
        </w:rPr>
        <w:t>24</w:t>
      </w:r>
      <w:r w:rsidR="00C503DE" w:rsidRPr="009A37FF">
        <w:rPr>
          <w:rFonts w:ascii="Times New Roman" w:hAnsi="Times New Roman"/>
          <w:sz w:val="24"/>
          <w:szCs w:val="24"/>
        </w:rPr>
        <w:t>:00 hod.</w:t>
      </w:r>
      <w:r w:rsidRPr="009A37FF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C503DE" w:rsidRPr="009A37FF">
        <w:rPr>
          <w:rFonts w:ascii="Times New Roman" w:hAnsi="Times New Roman"/>
          <w:sz w:val="24"/>
          <w:szCs w:val="24"/>
        </w:rPr>
        <w:t>4</w:t>
      </w:r>
      <w:r w:rsidRPr="009A37FF">
        <w:rPr>
          <w:rFonts w:ascii="Times New Roman" w:hAnsi="Times New Roman"/>
          <w:sz w:val="24"/>
          <w:szCs w:val="24"/>
        </w:rPr>
        <w:t xml:space="preserve"> tejto zmluvy.</w:t>
      </w:r>
      <w:r w:rsidR="00E23697" w:rsidRPr="00E23697">
        <w:t xml:space="preserve"> </w:t>
      </w:r>
      <w:r w:rsidR="00E23697" w:rsidRPr="00E23697">
        <w:rPr>
          <w:rFonts w:ascii="Times New Roman" w:hAnsi="Times New Roman"/>
          <w:sz w:val="24"/>
          <w:szCs w:val="24"/>
        </w:rPr>
        <w:t xml:space="preserve">Objednávateľ prevezme </w:t>
      </w:r>
      <w:r w:rsidR="00E23697">
        <w:rPr>
          <w:rFonts w:ascii="Times New Roman" w:hAnsi="Times New Roman"/>
          <w:sz w:val="24"/>
          <w:szCs w:val="24"/>
        </w:rPr>
        <w:t>parkovacie miesta</w:t>
      </w:r>
      <w:r w:rsidR="00E23697" w:rsidRPr="00E23697">
        <w:rPr>
          <w:rFonts w:ascii="Times New Roman" w:hAnsi="Times New Roman"/>
          <w:sz w:val="24"/>
          <w:szCs w:val="24"/>
        </w:rPr>
        <w:t xml:space="preserve"> podľa tohto bodu písomným preberacím protokolom podpísaným </w:t>
      </w:r>
      <w:r w:rsidR="00E23697" w:rsidRPr="00E23697">
        <w:rPr>
          <w:rFonts w:ascii="Times New Roman" w:hAnsi="Times New Roman"/>
          <w:sz w:val="24"/>
          <w:szCs w:val="24"/>
        </w:rPr>
        <w:lastRenderedPageBreak/>
        <w:t xml:space="preserve">oprávnenými osobami oboch zmluvných strán, v ktorom zmluvné strany opíšu technický stav preberaných </w:t>
      </w:r>
      <w:r w:rsidR="00E23697">
        <w:rPr>
          <w:rFonts w:ascii="Times New Roman" w:hAnsi="Times New Roman"/>
          <w:sz w:val="24"/>
          <w:szCs w:val="24"/>
        </w:rPr>
        <w:t>parkovacích miest</w:t>
      </w:r>
      <w:r w:rsidR="00E23697" w:rsidRPr="00E23697">
        <w:rPr>
          <w:rFonts w:ascii="Times New Roman" w:hAnsi="Times New Roman"/>
          <w:sz w:val="24"/>
          <w:szCs w:val="24"/>
        </w:rPr>
        <w:t>.</w:t>
      </w:r>
    </w:p>
    <w:p w14:paraId="7B40C220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64497F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parkovacie miesta podľa bodu 2.1 písm. </w:t>
      </w:r>
      <w:r w:rsidR="00562515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 w:rsidR="00562515"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581408">
        <w:rPr>
          <w:rFonts w:ascii="Times New Roman" w:hAnsi="Times New Roman"/>
          <w:i/>
          <w:color w:val="FF0000"/>
          <w:sz w:val="24"/>
          <w:szCs w:val="24"/>
          <w:u w:val="single"/>
        </w:rPr>
        <w:t>nebudú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priestormi, bude uvedené:</w:t>
      </w:r>
    </w:p>
    <w:p w14:paraId="68648159" w14:textId="77777777" w:rsidR="000C072E" w:rsidRPr="001325FF" w:rsidRDefault="000C072E" w:rsidP="000C072E">
      <w:pPr>
        <w:pStyle w:val="Odsekzoznamu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2C3290B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ako prenajímateľ prenecháva objednáv</w:t>
      </w:r>
      <w:r w:rsidR="00C503DE">
        <w:rPr>
          <w:rFonts w:ascii="Times New Roman" w:hAnsi="Times New Roman"/>
          <w:sz w:val="24"/>
          <w:szCs w:val="24"/>
        </w:rPr>
        <w:t>ateľovi ako nájomcovi parkovaciu plochu/parkovacie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C503DE">
        <w:rPr>
          <w:rFonts w:ascii="Times New Roman" w:hAnsi="Times New Roman"/>
          <w:sz w:val="24"/>
          <w:szCs w:val="24"/>
        </w:rPr>
        <w:t>plochy</w:t>
      </w:r>
    </w:p>
    <w:p w14:paraId="440A728C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93FE5" w14:textId="77777777" w:rsidR="000C072E" w:rsidRPr="00CE5448" w:rsidRDefault="000C072E" w:rsidP="004149D9">
      <w:pPr>
        <w:pStyle w:val="Odsekzoznamu"/>
        <w:numPr>
          <w:ilvl w:val="0"/>
          <w:numId w:val="16"/>
        </w:numPr>
        <w:spacing w:after="0"/>
        <w:ind w:hanging="731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(označenie </w:t>
      </w:r>
      <w:r w:rsidR="00C503DE">
        <w:rPr>
          <w:rFonts w:ascii="Times New Roman" w:hAnsi="Times New Roman"/>
          <w:i/>
          <w:color w:val="FF0000"/>
          <w:sz w:val="24"/>
          <w:szCs w:val="24"/>
        </w:rPr>
        <w:t>pozemku – parkovacej plochy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2C7528A2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</w:t>
      </w:r>
      <w:r w:rsidR="00C503DE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sa na pozemku parcela č. ........... reg. „...“ KN, o výmere ........... m2 umiestnenej v k. ú. .........................., vedenom na LV č. ............... v prospech .....................</w:t>
      </w:r>
      <w:r w:rsidR="00C503DE">
        <w:rPr>
          <w:rFonts w:ascii="Times New Roman" w:hAnsi="Times New Roman"/>
          <w:sz w:val="24"/>
          <w:szCs w:val="24"/>
        </w:rPr>
        <w:t>....................; parkovacia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C503DE">
        <w:rPr>
          <w:rFonts w:ascii="Times New Roman" w:hAnsi="Times New Roman"/>
          <w:sz w:val="24"/>
          <w:szCs w:val="24"/>
        </w:rPr>
        <w:t>plocha s parkovacími miestami</w:t>
      </w:r>
      <w:r w:rsidRPr="00CE5448">
        <w:rPr>
          <w:rFonts w:ascii="Times New Roman" w:hAnsi="Times New Roman"/>
          <w:sz w:val="24"/>
          <w:szCs w:val="24"/>
        </w:rPr>
        <w:t xml:space="preserve"> podľa tohto bodu </w:t>
      </w:r>
      <w:r w:rsidR="00C503DE">
        <w:rPr>
          <w:rFonts w:ascii="Times New Roman" w:hAnsi="Times New Roman"/>
          <w:sz w:val="24"/>
          <w:szCs w:val="24"/>
        </w:rPr>
        <w:t>je</w:t>
      </w:r>
      <w:r w:rsidRPr="00CE5448">
        <w:rPr>
          <w:rFonts w:ascii="Times New Roman" w:hAnsi="Times New Roman"/>
          <w:sz w:val="24"/>
          <w:szCs w:val="24"/>
        </w:rPr>
        <w:t xml:space="preserve"> vyznačen</w:t>
      </w:r>
      <w:r w:rsidR="00C503DE">
        <w:rPr>
          <w:rFonts w:ascii="Times New Roman" w:hAnsi="Times New Roman"/>
          <w:sz w:val="24"/>
          <w:szCs w:val="24"/>
        </w:rPr>
        <w:t>á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9A37FF" w:rsidRPr="009A37FF">
        <w:rPr>
          <w:rFonts w:ascii="Times New Roman" w:hAnsi="Times New Roman"/>
          <w:sz w:val="24"/>
          <w:szCs w:val="24"/>
        </w:rPr>
        <w:t xml:space="preserve">v technickom výkrese pôdorysu parkovacích miest </w:t>
      </w:r>
      <w:r w:rsidRPr="00CE5448">
        <w:rPr>
          <w:rFonts w:ascii="Times New Roman" w:hAnsi="Times New Roman"/>
          <w:sz w:val="24"/>
          <w:szCs w:val="24"/>
        </w:rPr>
        <w:t>tvoriacom</w:t>
      </w:r>
      <w:r w:rsidR="00C503DE">
        <w:rPr>
          <w:rFonts w:ascii="Times New Roman" w:hAnsi="Times New Roman"/>
          <w:sz w:val="24"/>
          <w:szCs w:val="24"/>
        </w:rPr>
        <w:t xml:space="preserve"> Prílohu č. 1,</w:t>
      </w:r>
    </w:p>
    <w:p w14:paraId="25A48CAB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B55057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aby </w:t>
      </w:r>
      <w:r w:rsidR="002B51A0">
        <w:rPr>
          <w:rFonts w:ascii="Times New Roman" w:hAnsi="Times New Roman"/>
          <w:sz w:val="24"/>
          <w:szCs w:val="24"/>
        </w:rPr>
        <w:t>ju/</w:t>
      </w:r>
      <w:r w:rsidRPr="00CE5448">
        <w:rPr>
          <w:rFonts w:ascii="Times New Roman" w:hAnsi="Times New Roman"/>
          <w:sz w:val="24"/>
          <w:szCs w:val="24"/>
        </w:rPr>
        <w:t>ich užíval v</w:t>
      </w:r>
      <w:r w:rsidR="002B51A0">
        <w:rPr>
          <w:rFonts w:ascii="Times New Roman" w:hAnsi="Times New Roman"/>
          <w:sz w:val="24"/>
          <w:szCs w:val="24"/>
        </w:rPr>
        <w:t> </w:t>
      </w:r>
      <w:r w:rsidRPr="00CE5448">
        <w:rPr>
          <w:rFonts w:ascii="Times New Roman" w:hAnsi="Times New Roman"/>
          <w:sz w:val="24"/>
          <w:szCs w:val="24"/>
        </w:rPr>
        <w:t>dobe</w:t>
      </w:r>
      <w:r w:rsidR="002B51A0">
        <w:rPr>
          <w:rFonts w:ascii="Times New Roman" w:hAnsi="Times New Roman"/>
          <w:sz w:val="24"/>
          <w:szCs w:val="24"/>
        </w:rPr>
        <w:t xml:space="preserve"> </w:t>
      </w:r>
      <w:r w:rsidR="002B51A0" w:rsidRPr="009A37FF">
        <w:rPr>
          <w:rFonts w:ascii="Times New Roman" w:hAnsi="Times New Roman"/>
          <w:sz w:val="24"/>
          <w:szCs w:val="24"/>
        </w:rPr>
        <w:t>od 2</w:t>
      </w:r>
      <w:r w:rsidR="009A37FF">
        <w:rPr>
          <w:rFonts w:ascii="Times New Roman" w:hAnsi="Times New Roman"/>
          <w:sz w:val="24"/>
          <w:szCs w:val="24"/>
        </w:rPr>
        <w:t>9</w:t>
      </w:r>
      <w:r w:rsidR="002B51A0" w:rsidRPr="009A37FF">
        <w:rPr>
          <w:rFonts w:ascii="Times New Roman" w:hAnsi="Times New Roman"/>
          <w:sz w:val="24"/>
          <w:szCs w:val="24"/>
        </w:rPr>
        <w:t xml:space="preserve">.11.2019 od. 8:00 hod. do </w:t>
      </w:r>
      <w:r w:rsidR="009A37FF">
        <w:rPr>
          <w:rFonts w:ascii="Times New Roman" w:hAnsi="Times New Roman"/>
          <w:sz w:val="24"/>
          <w:szCs w:val="24"/>
        </w:rPr>
        <w:t>6</w:t>
      </w:r>
      <w:r w:rsidR="002B51A0" w:rsidRPr="009A37FF">
        <w:rPr>
          <w:rFonts w:ascii="Times New Roman" w:hAnsi="Times New Roman"/>
          <w:sz w:val="24"/>
          <w:szCs w:val="24"/>
        </w:rPr>
        <w:t xml:space="preserve">.12.2019 do </w:t>
      </w:r>
      <w:r w:rsidR="009A37FF">
        <w:rPr>
          <w:rFonts w:ascii="Times New Roman" w:hAnsi="Times New Roman"/>
          <w:sz w:val="24"/>
          <w:szCs w:val="24"/>
        </w:rPr>
        <w:t>24</w:t>
      </w:r>
      <w:r w:rsidR="002B51A0" w:rsidRPr="009A37FF">
        <w:rPr>
          <w:rFonts w:ascii="Times New Roman" w:hAnsi="Times New Roman"/>
          <w:sz w:val="24"/>
          <w:szCs w:val="24"/>
        </w:rPr>
        <w:t xml:space="preserve">:00 hod. </w:t>
      </w:r>
      <w:r w:rsidRPr="009A37FF">
        <w:rPr>
          <w:rFonts w:ascii="Times New Roman" w:hAnsi="Times New Roman"/>
          <w:sz w:val="24"/>
          <w:szCs w:val="24"/>
        </w:rPr>
        <w:t>na</w:t>
      </w:r>
      <w:r w:rsidRPr="00CE5448">
        <w:rPr>
          <w:rFonts w:ascii="Times New Roman" w:hAnsi="Times New Roman"/>
          <w:sz w:val="24"/>
          <w:szCs w:val="24"/>
        </w:rPr>
        <w:t xml:space="preserve"> účely parkovania počas konania podujatia špecifikova</w:t>
      </w:r>
      <w:r w:rsidR="002B51A0">
        <w:rPr>
          <w:rFonts w:ascii="Times New Roman" w:hAnsi="Times New Roman"/>
          <w:sz w:val="24"/>
          <w:szCs w:val="24"/>
        </w:rPr>
        <w:t>ného v bode 1.4</w:t>
      </w:r>
      <w:r w:rsidRPr="00CE5448">
        <w:rPr>
          <w:rFonts w:ascii="Times New Roman" w:hAnsi="Times New Roman"/>
          <w:sz w:val="24"/>
          <w:szCs w:val="24"/>
        </w:rPr>
        <w:t xml:space="preserve"> tejto zmluvy.</w:t>
      </w:r>
      <w:r w:rsidR="00E23697" w:rsidRPr="00E23697">
        <w:t xml:space="preserve"> </w:t>
      </w:r>
      <w:r w:rsidR="00E23697" w:rsidRPr="00E23697">
        <w:rPr>
          <w:rFonts w:ascii="Times New Roman" w:hAnsi="Times New Roman"/>
          <w:sz w:val="24"/>
          <w:szCs w:val="24"/>
        </w:rPr>
        <w:t xml:space="preserve">Objednávateľ prevezme </w:t>
      </w:r>
      <w:r w:rsidR="00E23697">
        <w:rPr>
          <w:rFonts w:ascii="Times New Roman" w:hAnsi="Times New Roman"/>
          <w:sz w:val="24"/>
          <w:szCs w:val="24"/>
        </w:rPr>
        <w:t>parkovaciu plochu/parkovacie plochy</w:t>
      </w:r>
      <w:r w:rsidR="00E23697" w:rsidRPr="00E23697">
        <w:rPr>
          <w:rFonts w:ascii="Times New Roman" w:hAnsi="Times New Roman"/>
          <w:sz w:val="24"/>
          <w:szCs w:val="24"/>
        </w:rPr>
        <w:t xml:space="preserve"> podľa tohto bodu písomným preberacím protokolom podpísaným oprávnenými osobami oboch zmluvných strán, v ktorom zmluvné strany opíšu technický stav preberan</w:t>
      </w:r>
      <w:r w:rsidR="00E23697">
        <w:rPr>
          <w:rFonts w:ascii="Times New Roman" w:hAnsi="Times New Roman"/>
          <w:sz w:val="24"/>
          <w:szCs w:val="24"/>
        </w:rPr>
        <w:t>ej/</w:t>
      </w:r>
      <w:proofErr w:type="spellStart"/>
      <w:r w:rsidR="00E23697">
        <w:rPr>
          <w:rFonts w:ascii="Times New Roman" w:hAnsi="Times New Roman"/>
          <w:sz w:val="24"/>
          <w:szCs w:val="24"/>
        </w:rPr>
        <w:t>n</w:t>
      </w:r>
      <w:r w:rsidR="00E23697" w:rsidRPr="00E23697">
        <w:rPr>
          <w:rFonts w:ascii="Times New Roman" w:hAnsi="Times New Roman"/>
          <w:sz w:val="24"/>
          <w:szCs w:val="24"/>
        </w:rPr>
        <w:t>ých</w:t>
      </w:r>
      <w:proofErr w:type="spellEnd"/>
      <w:r w:rsidR="00E23697" w:rsidRPr="00E23697">
        <w:rPr>
          <w:rFonts w:ascii="Times New Roman" w:hAnsi="Times New Roman"/>
          <w:sz w:val="24"/>
          <w:szCs w:val="24"/>
        </w:rPr>
        <w:t xml:space="preserve"> </w:t>
      </w:r>
      <w:r w:rsidR="00E23697">
        <w:rPr>
          <w:rFonts w:ascii="Times New Roman" w:hAnsi="Times New Roman"/>
          <w:sz w:val="24"/>
          <w:szCs w:val="24"/>
        </w:rPr>
        <w:t>parkovacej plochy/parkovacích plôch</w:t>
      </w:r>
      <w:r w:rsidR="00E23697" w:rsidRPr="00E23697">
        <w:rPr>
          <w:rFonts w:ascii="Times New Roman" w:hAnsi="Times New Roman"/>
          <w:sz w:val="24"/>
          <w:szCs w:val="24"/>
        </w:rPr>
        <w:t>.</w:t>
      </w:r>
    </w:p>
    <w:p w14:paraId="2AD7F9BD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94A339" w14:textId="77777777" w:rsidR="00581408" w:rsidRPr="00CE5448" w:rsidRDefault="00581408" w:rsidP="00581408">
      <w:pPr>
        <w:pStyle w:val="Odsekzoznamu"/>
        <w:numPr>
          <w:ilvl w:val="0"/>
          <w:numId w:val="14"/>
        </w:numPr>
        <w:spacing w:after="0"/>
        <w:ind w:hanging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</w:t>
      </w:r>
      <w:r w:rsidRPr="00581408">
        <w:rPr>
          <w:rFonts w:ascii="Times New Roman" w:hAnsi="Times New Roman"/>
          <w:i/>
          <w:color w:val="FF0000"/>
          <w:sz w:val="24"/>
          <w:szCs w:val="24"/>
          <w:u w:val="single"/>
        </w:rPr>
        <w:t>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bezpečnostné priestory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bodu 2.1 písm. </w:t>
      </w:r>
      <w:r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aspoň </w:t>
      </w:r>
      <w:r w:rsidRPr="002F746C">
        <w:rPr>
          <w:rFonts w:ascii="Times New Roman" w:hAnsi="Times New Roman"/>
          <w:i/>
          <w:color w:val="FF0000"/>
          <w:sz w:val="24"/>
          <w:szCs w:val="24"/>
        </w:rPr>
        <w:t>z časti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nebytovými priestormi, bude uvedené:</w:t>
      </w:r>
    </w:p>
    <w:p w14:paraId="73469A32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965DDB" w14:textId="77777777" w:rsidR="00581408" w:rsidRPr="002F746C" w:rsidRDefault="00581408" w:rsidP="00E23697">
      <w:pPr>
        <w:pStyle w:val="Odsekzoznamu"/>
        <w:numPr>
          <w:ilvl w:val="3"/>
          <w:numId w:val="23"/>
        </w:numPr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ako prenajímateľ prenecháva objednávateľovi ako nájomcovi nebytové priestory</w:t>
      </w:r>
      <w:r>
        <w:rPr>
          <w:rFonts w:ascii="Times New Roman" w:hAnsi="Times New Roman"/>
          <w:sz w:val="24"/>
          <w:szCs w:val="24"/>
        </w:rPr>
        <w:t xml:space="preserve"> označené v Prílohe č. 1 ako bezpečnostné priestory</w:t>
      </w:r>
      <w:r w:rsidRPr="000E2225">
        <w:rPr>
          <w:rFonts w:ascii="Times New Roman" w:hAnsi="Times New Roman"/>
          <w:i/>
          <w:sz w:val="24"/>
          <w:szCs w:val="24"/>
        </w:rPr>
        <w:t xml:space="preserve">, </w:t>
      </w:r>
      <w:r w:rsidRPr="000E2225">
        <w:rPr>
          <w:rFonts w:ascii="Times New Roman" w:hAnsi="Times New Roman"/>
          <w:sz w:val="24"/>
          <w:szCs w:val="24"/>
        </w:rPr>
        <w:t>nachádzajúce sa v stavbe so súpisným číslom č. ................., postavenej na pozemku parcela</w:t>
      </w:r>
      <w:r w:rsidRPr="00CE5448">
        <w:rPr>
          <w:rFonts w:ascii="Times New Roman" w:hAnsi="Times New Roman"/>
          <w:sz w:val="24"/>
          <w:szCs w:val="24"/>
        </w:rPr>
        <w:t xml:space="preserve"> č. ........... reg. „...“ KN, umiestnenej v k. ú. .........................., vedenej na LV č. ............... v prospech .........................................; nebytové priestory podľa tohto bodu s</w:t>
      </w:r>
      <w:r>
        <w:rPr>
          <w:rFonts w:ascii="Times New Roman" w:hAnsi="Times New Roman"/>
          <w:sz w:val="24"/>
          <w:szCs w:val="24"/>
        </w:rPr>
        <w:t>ú vyznačené v technickom výkrese pôdorysu bezpečnostných priestorov, ktorý tvorí súčasť Prílohy</w:t>
      </w:r>
      <w:r w:rsidRPr="00CE5448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1</w:t>
      </w:r>
      <w:r w:rsidRPr="00CE5448">
        <w:rPr>
          <w:rFonts w:ascii="Times New Roman" w:hAnsi="Times New Roman"/>
          <w:sz w:val="24"/>
          <w:szCs w:val="24"/>
        </w:rPr>
        <w:t xml:space="preserve">. </w:t>
      </w:r>
      <w:r w:rsidRPr="009A37FF">
        <w:rPr>
          <w:rFonts w:ascii="Times New Roman" w:hAnsi="Times New Roman"/>
          <w:sz w:val="24"/>
          <w:szCs w:val="24"/>
        </w:rPr>
        <w:t xml:space="preserve">Poskytovateľ </w:t>
      </w:r>
      <w:r w:rsidR="00A74275">
        <w:rPr>
          <w:rFonts w:ascii="Times New Roman" w:hAnsi="Times New Roman"/>
          <w:sz w:val="24"/>
          <w:szCs w:val="24"/>
        </w:rPr>
        <w:t>prenecháva</w:t>
      </w:r>
      <w:r w:rsidR="00A74275" w:rsidRPr="009A37FF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 xml:space="preserve">objednávateľovi priestory podľa tohto bodu, aby ich užíval v dobe </w:t>
      </w:r>
      <w:r w:rsidRPr="003E1711">
        <w:rPr>
          <w:rFonts w:ascii="Times New Roman" w:hAnsi="Times New Roman"/>
          <w:sz w:val="24"/>
          <w:szCs w:val="24"/>
        </w:rPr>
        <w:t>od 29.11.2019 od 8:</w:t>
      </w:r>
      <w:r w:rsidRPr="009A37FF">
        <w:rPr>
          <w:rFonts w:ascii="Times New Roman" w:hAnsi="Times New Roman"/>
          <w:sz w:val="24"/>
          <w:szCs w:val="24"/>
        </w:rPr>
        <w:t xml:space="preserve">00 hod. do 6.12.2019 do 24:00 hod. na účely </w:t>
      </w:r>
      <w:r>
        <w:rPr>
          <w:rFonts w:ascii="Times New Roman" w:hAnsi="Times New Roman"/>
          <w:sz w:val="24"/>
          <w:szCs w:val="24"/>
        </w:rPr>
        <w:t>bezpečnostných kontrol počas</w:t>
      </w:r>
      <w:r w:rsidRPr="009A37FF">
        <w:rPr>
          <w:rFonts w:ascii="Times New Roman" w:hAnsi="Times New Roman"/>
          <w:sz w:val="24"/>
          <w:szCs w:val="24"/>
        </w:rPr>
        <w:t xml:space="preserve"> konania podujatia špecifikovaného v bode 1.4 tejto zmluvy.</w:t>
      </w:r>
      <w:r w:rsidR="00E23697" w:rsidRPr="00E23697">
        <w:t xml:space="preserve"> </w:t>
      </w:r>
      <w:r w:rsidR="00E23697" w:rsidRPr="00E23697">
        <w:rPr>
          <w:rFonts w:ascii="Times New Roman" w:hAnsi="Times New Roman"/>
          <w:sz w:val="24"/>
          <w:szCs w:val="24"/>
        </w:rPr>
        <w:t xml:space="preserve">Objednávateľ prevezme priestory podľa tohto </w:t>
      </w:r>
      <w:r w:rsidR="00E23697">
        <w:rPr>
          <w:rFonts w:ascii="Times New Roman" w:hAnsi="Times New Roman"/>
          <w:sz w:val="24"/>
          <w:szCs w:val="24"/>
        </w:rPr>
        <w:t>písmena</w:t>
      </w:r>
      <w:r w:rsidR="00E23697" w:rsidRPr="00E23697">
        <w:rPr>
          <w:rFonts w:ascii="Times New Roman" w:hAnsi="Times New Roman"/>
          <w:sz w:val="24"/>
          <w:szCs w:val="24"/>
        </w:rPr>
        <w:t xml:space="preserve"> písomným preberacím protokolom podpísaným oprávnenými osobami oboch zmluvných strán, v ktorom zmluvné strany opíšu technický stav preberaných priestorov.</w:t>
      </w:r>
    </w:p>
    <w:p w14:paraId="019B97C5" w14:textId="77777777" w:rsidR="00581408" w:rsidRPr="002F746C" w:rsidRDefault="00581408" w:rsidP="00581408">
      <w:pPr>
        <w:pStyle w:val="Odsekzoznamu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91A01C2" w14:textId="77777777" w:rsidR="00581408" w:rsidRDefault="00581408" w:rsidP="00581408">
      <w:pPr>
        <w:pStyle w:val="Odsekzoznamu"/>
        <w:numPr>
          <w:ilvl w:val="0"/>
          <w:numId w:val="23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81408">
        <w:rPr>
          <w:rFonts w:ascii="Times New Roman" w:hAnsi="Times New Roman"/>
          <w:sz w:val="24"/>
          <w:szCs w:val="24"/>
        </w:rPr>
        <w:t xml:space="preserve">Poskytovateľ ako prenajímateľ prenecháva objednávateľovi ako nájomcovi </w:t>
      </w:r>
      <w:r>
        <w:rPr>
          <w:rFonts w:ascii="Times New Roman" w:hAnsi="Times New Roman"/>
          <w:sz w:val="24"/>
          <w:szCs w:val="24"/>
        </w:rPr>
        <w:t>bezpečnostný priestor</w:t>
      </w:r>
      <w:r w:rsidRPr="00581408">
        <w:rPr>
          <w:rFonts w:ascii="Times New Roman" w:hAnsi="Times New Roman"/>
          <w:sz w:val="24"/>
          <w:szCs w:val="24"/>
        </w:rPr>
        <w:t xml:space="preserve"> </w:t>
      </w:r>
    </w:p>
    <w:p w14:paraId="05C25B3A" w14:textId="77777777" w:rsidR="00581408" w:rsidRPr="00CE5448" w:rsidRDefault="00B56E7F" w:rsidP="00B56E7F">
      <w:pPr>
        <w:pStyle w:val="Odsekzoznamu"/>
        <w:numPr>
          <w:ilvl w:val="0"/>
          <w:numId w:val="32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>priestor</w:t>
      </w:r>
      <w:r w:rsidR="00581408" w:rsidRPr="00B56E7F">
        <w:rPr>
          <w:rFonts w:ascii="Times New Roman" w:hAnsi="Times New Roman"/>
          <w:b/>
          <w:sz w:val="24"/>
          <w:szCs w:val="24"/>
        </w:rPr>
        <w:t xml:space="preserve"> pre otáčanie vozidiel</w:t>
      </w:r>
      <w:r w:rsidR="00581408" w:rsidRPr="00581408">
        <w:rPr>
          <w:rFonts w:ascii="Times New Roman" w:hAnsi="Times New Roman"/>
          <w:sz w:val="24"/>
          <w:szCs w:val="24"/>
        </w:rPr>
        <w:t xml:space="preserve"> </w:t>
      </w:r>
      <w:r w:rsidR="00581408" w:rsidRPr="00CE5448">
        <w:rPr>
          <w:rFonts w:ascii="Times New Roman" w:hAnsi="Times New Roman"/>
          <w:sz w:val="24"/>
          <w:szCs w:val="24"/>
        </w:rPr>
        <w:t>s plochou ......... m</w:t>
      </w:r>
      <w:r w:rsidR="00581408"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="00581408" w:rsidRPr="00CE5448">
        <w:rPr>
          <w:rFonts w:ascii="Times New Roman" w:hAnsi="Times New Roman"/>
          <w:sz w:val="24"/>
          <w:szCs w:val="24"/>
        </w:rPr>
        <w:t>,</w:t>
      </w:r>
    </w:p>
    <w:p w14:paraId="0C3286A8" w14:textId="77777777" w:rsidR="00581408" w:rsidRDefault="00581408" w:rsidP="00B56E7F">
      <w:pPr>
        <w:pStyle w:val="Odsekzoznamu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</w:t>
      </w:r>
      <w:r>
        <w:rPr>
          <w:rFonts w:ascii="Times New Roman" w:hAnsi="Times New Roman"/>
          <w:sz w:val="24"/>
          <w:szCs w:val="24"/>
        </w:rPr>
        <w:t>i</w:t>
      </w:r>
      <w:r w:rsidRPr="00CE5448">
        <w:rPr>
          <w:rFonts w:ascii="Times New Roman" w:hAnsi="Times New Roman"/>
          <w:sz w:val="24"/>
          <w:szCs w:val="24"/>
        </w:rPr>
        <w:t xml:space="preserve"> sa na pozemku parcela č. ........... reg. „...“ KN, o výmere ........... m2 umiestnenej v k. ú. .........................., vedenom na LV č. ............... v prospech </w:t>
      </w:r>
      <w:r w:rsidRPr="00CE5448">
        <w:rPr>
          <w:rFonts w:ascii="Times New Roman" w:hAnsi="Times New Roman"/>
          <w:sz w:val="24"/>
          <w:szCs w:val="24"/>
        </w:rPr>
        <w:lastRenderedPageBreak/>
        <w:t>.....................</w:t>
      </w:r>
      <w:r>
        <w:rPr>
          <w:rFonts w:ascii="Times New Roman" w:hAnsi="Times New Roman"/>
          <w:sz w:val="24"/>
          <w:szCs w:val="24"/>
        </w:rPr>
        <w:t>....................; bezpečnostný priestor</w:t>
      </w:r>
      <w:r w:rsidRPr="00CE5448">
        <w:rPr>
          <w:rFonts w:ascii="Times New Roman" w:hAnsi="Times New Roman"/>
          <w:sz w:val="24"/>
          <w:szCs w:val="24"/>
        </w:rPr>
        <w:t xml:space="preserve"> podľa tohto bodu </w:t>
      </w:r>
      <w:r>
        <w:rPr>
          <w:rFonts w:ascii="Times New Roman" w:hAnsi="Times New Roman"/>
          <w:sz w:val="24"/>
          <w:szCs w:val="24"/>
        </w:rPr>
        <w:t>je</w:t>
      </w:r>
      <w:r w:rsidRPr="00CE5448">
        <w:rPr>
          <w:rFonts w:ascii="Times New Roman" w:hAnsi="Times New Roman"/>
          <w:sz w:val="24"/>
          <w:szCs w:val="24"/>
        </w:rPr>
        <w:t xml:space="preserve"> vyznačen</w:t>
      </w:r>
      <w:r>
        <w:rPr>
          <w:rFonts w:ascii="Times New Roman" w:hAnsi="Times New Roman"/>
          <w:sz w:val="24"/>
          <w:szCs w:val="24"/>
        </w:rPr>
        <w:t>ý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 xml:space="preserve">v technickom výkrese pôdorysu </w:t>
      </w:r>
      <w:r>
        <w:rPr>
          <w:rFonts w:ascii="Times New Roman" w:hAnsi="Times New Roman"/>
          <w:sz w:val="24"/>
          <w:szCs w:val="24"/>
        </w:rPr>
        <w:t>bezpečnostných priestorov</w:t>
      </w:r>
      <w:r w:rsidRPr="009A37FF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tvoriacom</w:t>
      </w:r>
      <w:r>
        <w:rPr>
          <w:rFonts w:ascii="Times New Roman" w:hAnsi="Times New Roman"/>
          <w:sz w:val="24"/>
          <w:szCs w:val="24"/>
        </w:rPr>
        <w:t xml:space="preserve"> Prílohu č. 1,</w:t>
      </w:r>
      <w:r w:rsidRPr="00581408">
        <w:rPr>
          <w:rFonts w:ascii="Times New Roman" w:hAnsi="Times New Roman"/>
          <w:sz w:val="24"/>
          <w:szCs w:val="24"/>
        </w:rPr>
        <w:t xml:space="preserve"> </w:t>
      </w:r>
    </w:p>
    <w:p w14:paraId="0964928F" w14:textId="77777777" w:rsidR="00581408" w:rsidRPr="00CE5448" w:rsidRDefault="00581408" w:rsidP="00B56E7F">
      <w:pPr>
        <w:pStyle w:val="Odsekzoznamu"/>
        <w:numPr>
          <w:ilvl w:val="0"/>
          <w:numId w:val="32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 xml:space="preserve">priestor pre </w:t>
      </w:r>
      <w:r w:rsidR="00B56E7F" w:rsidRPr="00B56E7F">
        <w:rPr>
          <w:rFonts w:ascii="Times New Roman" w:hAnsi="Times New Roman"/>
          <w:b/>
          <w:sz w:val="24"/>
          <w:szCs w:val="24"/>
        </w:rPr>
        <w:t>kontrolu</w:t>
      </w:r>
      <w:r w:rsidRPr="00B56E7F">
        <w:rPr>
          <w:rFonts w:ascii="Times New Roman" w:hAnsi="Times New Roman"/>
          <w:b/>
          <w:sz w:val="24"/>
          <w:szCs w:val="24"/>
        </w:rPr>
        <w:t xml:space="preserve"> vozidiel</w:t>
      </w:r>
      <w:r w:rsidRPr="0058140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72571BE9" w14:textId="77777777" w:rsidR="00581408" w:rsidRPr="00CE5448" w:rsidRDefault="00581408" w:rsidP="00B56E7F">
      <w:pPr>
        <w:pStyle w:val="Odsekzoznamu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</w:t>
      </w:r>
      <w:r>
        <w:rPr>
          <w:rFonts w:ascii="Times New Roman" w:hAnsi="Times New Roman"/>
          <w:sz w:val="24"/>
          <w:szCs w:val="24"/>
        </w:rPr>
        <w:t>i</w:t>
      </w:r>
      <w:r w:rsidRPr="00CE5448">
        <w:rPr>
          <w:rFonts w:ascii="Times New Roman" w:hAnsi="Times New Roman"/>
          <w:sz w:val="24"/>
          <w:szCs w:val="24"/>
        </w:rPr>
        <w:t xml:space="preserve"> sa na pozemku parcela č. ........... reg. „...“ KN, o výmere ........... m2 umiestnenej v k. ú. .........................., vedenom na LV č. ............... v prospech .....................</w:t>
      </w:r>
      <w:r>
        <w:rPr>
          <w:rFonts w:ascii="Times New Roman" w:hAnsi="Times New Roman"/>
          <w:sz w:val="24"/>
          <w:szCs w:val="24"/>
        </w:rPr>
        <w:t>....................; bezpečnostný priestor</w:t>
      </w:r>
      <w:r w:rsidRPr="00CE5448">
        <w:rPr>
          <w:rFonts w:ascii="Times New Roman" w:hAnsi="Times New Roman"/>
          <w:sz w:val="24"/>
          <w:szCs w:val="24"/>
        </w:rPr>
        <w:t xml:space="preserve"> podľa tohto bodu </w:t>
      </w:r>
      <w:r>
        <w:rPr>
          <w:rFonts w:ascii="Times New Roman" w:hAnsi="Times New Roman"/>
          <w:sz w:val="24"/>
          <w:szCs w:val="24"/>
        </w:rPr>
        <w:t>je</w:t>
      </w:r>
      <w:r w:rsidRPr="00CE5448">
        <w:rPr>
          <w:rFonts w:ascii="Times New Roman" w:hAnsi="Times New Roman"/>
          <w:sz w:val="24"/>
          <w:szCs w:val="24"/>
        </w:rPr>
        <w:t xml:space="preserve"> vyznačen</w:t>
      </w:r>
      <w:r>
        <w:rPr>
          <w:rFonts w:ascii="Times New Roman" w:hAnsi="Times New Roman"/>
          <w:sz w:val="24"/>
          <w:szCs w:val="24"/>
        </w:rPr>
        <w:t>ý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 xml:space="preserve">v technickom výkrese pôdorysu </w:t>
      </w:r>
      <w:r>
        <w:rPr>
          <w:rFonts w:ascii="Times New Roman" w:hAnsi="Times New Roman"/>
          <w:sz w:val="24"/>
          <w:szCs w:val="24"/>
        </w:rPr>
        <w:t>bezpečnostných priestorov</w:t>
      </w:r>
      <w:r w:rsidRPr="009A37FF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tvoriacom</w:t>
      </w:r>
      <w:r>
        <w:rPr>
          <w:rFonts w:ascii="Times New Roman" w:hAnsi="Times New Roman"/>
          <w:sz w:val="24"/>
          <w:szCs w:val="24"/>
        </w:rPr>
        <w:t xml:space="preserve"> Prílohu č. 1,</w:t>
      </w:r>
    </w:p>
    <w:p w14:paraId="12D6C10B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87F2A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aby ich užíval v</w:t>
      </w:r>
      <w:r>
        <w:rPr>
          <w:rFonts w:ascii="Times New Roman" w:hAnsi="Times New Roman"/>
          <w:sz w:val="24"/>
          <w:szCs w:val="24"/>
        </w:rPr>
        <w:t> </w:t>
      </w:r>
      <w:r w:rsidRPr="00CE5448">
        <w:rPr>
          <w:rFonts w:ascii="Times New Roman" w:hAnsi="Times New Roman"/>
          <w:sz w:val="24"/>
          <w:szCs w:val="24"/>
        </w:rPr>
        <w:t>dobe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>od 2</w:t>
      </w:r>
      <w:r>
        <w:rPr>
          <w:rFonts w:ascii="Times New Roman" w:hAnsi="Times New Roman"/>
          <w:sz w:val="24"/>
          <w:szCs w:val="24"/>
        </w:rPr>
        <w:t>9</w:t>
      </w:r>
      <w:r w:rsidRPr="009A37FF">
        <w:rPr>
          <w:rFonts w:ascii="Times New Roman" w:hAnsi="Times New Roman"/>
          <w:sz w:val="24"/>
          <w:szCs w:val="24"/>
        </w:rPr>
        <w:t xml:space="preserve">.11.2019 od. 8:00 hod. do </w:t>
      </w:r>
      <w:r>
        <w:rPr>
          <w:rFonts w:ascii="Times New Roman" w:hAnsi="Times New Roman"/>
          <w:sz w:val="24"/>
          <w:szCs w:val="24"/>
        </w:rPr>
        <w:t>6</w:t>
      </w:r>
      <w:r w:rsidRPr="009A37FF">
        <w:rPr>
          <w:rFonts w:ascii="Times New Roman" w:hAnsi="Times New Roman"/>
          <w:sz w:val="24"/>
          <w:szCs w:val="24"/>
        </w:rPr>
        <w:t xml:space="preserve">.12.2019 do </w:t>
      </w:r>
      <w:r>
        <w:rPr>
          <w:rFonts w:ascii="Times New Roman" w:hAnsi="Times New Roman"/>
          <w:sz w:val="24"/>
          <w:szCs w:val="24"/>
        </w:rPr>
        <w:t>24</w:t>
      </w:r>
      <w:r w:rsidRPr="009A37FF">
        <w:rPr>
          <w:rFonts w:ascii="Times New Roman" w:hAnsi="Times New Roman"/>
          <w:sz w:val="24"/>
          <w:szCs w:val="24"/>
        </w:rPr>
        <w:t>:00 hod. na</w:t>
      </w:r>
      <w:r w:rsidRPr="00CE5448">
        <w:rPr>
          <w:rFonts w:ascii="Times New Roman" w:hAnsi="Times New Roman"/>
          <w:sz w:val="24"/>
          <w:szCs w:val="24"/>
        </w:rPr>
        <w:t xml:space="preserve"> účely </w:t>
      </w:r>
      <w:r w:rsidR="00B56E7F">
        <w:rPr>
          <w:rFonts w:ascii="Times New Roman" w:hAnsi="Times New Roman"/>
          <w:sz w:val="24"/>
          <w:szCs w:val="24"/>
        </w:rPr>
        <w:t>kontrol s otáčania vozidiel</w:t>
      </w:r>
      <w:r w:rsidRPr="00CE5448">
        <w:rPr>
          <w:rFonts w:ascii="Times New Roman" w:hAnsi="Times New Roman"/>
          <w:sz w:val="24"/>
          <w:szCs w:val="24"/>
        </w:rPr>
        <w:t xml:space="preserve"> počas konania podujatia špecifikova</w:t>
      </w:r>
      <w:r>
        <w:rPr>
          <w:rFonts w:ascii="Times New Roman" w:hAnsi="Times New Roman"/>
          <w:sz w:val="24"/>
          <w:szCs w:val="24"/>
        </w:rPr>
        <w:t>ného v bode 1.4</w:t>
      </w:r>
      <w:r w:rsidRPr="00CE5448">
        <w:rPr>
          <w:rFonts w:ascii="Times New Roman" w:hAnsi="Times New Roman"/>
          <w:sz w:val="24"/>
          <w:szCs w:val="24"/>
        </w:rPr>
        <w:t xml:space="preserve"> tejto zmluvy.</w:t>
      </w:r>
      <w:r w:rsidR="00E23697" w:rsidRPr="00E23697">
        <w:t xml:space="preserve"> </w:t>
      </w:r>
      <w:r w:rsidR="00E23697" w:rsidRPr="00E23697">
        <w:rPr>
          <w:rFonts w:ascii="Times New Roman" w:hAnsi="Times New Roman"/>
          <w:sz w:val="24"/>
          <w:szCs w:val="24"/>
        </w:rPr>
        <w:t xml:space="preserve">Objednávateľ prevezme </w:t>
      </w:r>
      <w:r w:rsidR="00E23697">
        <w:rPr>
          <w:rFonts w:ascii="Times New Roman" w:hAnsi="Times New Roman"/>
          <w:sz w:val="24"/>
          <w:szCs w:val="24"/>
        </w:rPr>
        <w:t>bezpečnostný priestor</w:t>
      </w:r>
      <w:r w:rsidR="00E23697" w:rsidRPr="00E23697">
        <w:rPr>
          <w:rFonts w:ascii="Times New Roman" w:hAnsi="Times New Roman"/>
          <w:sz w:val="24"/>
          <w:szCs w:val="24"/>
        </w:rPr>
        <w:t xml:space="preserve"> podľa tohto </w:t>
      </w:r>
      <w:r w:rsidR="00E23697">
        <w:rPr>
          <w:rFonts w:ascii="Times New Roman" w:hAnsi="Times New Roman"/>
          <w:sz w:val="24"/>
          <w:szCs w:val="24"/>
        </w:rPr>
        <w:t>písmena</w:t>
      </w:r>
      <w:r w:rsidR="00E23697" w:rsidRPr="00E23697">
        <w:rPr>
          <w:rFonts w:ascii="Times New Roman" w:hAnsi="Times New Roman"/>
          <w:sz w:val="24"/>
          <w:szCs w:val="24"/>
        </w:rPr>
        <w:t xml:space="preserve"> písomným preberacím protokolom podpísaným oprávnenými osobami oboch zmluvných strán, v ktorom zmluvné strany opíšu technický stav </w:t>
      </w:r>
      <w:r w:rsidR="00E23697">
        <w:rPr>
          <w:rFonts w:ascii="Times New Roman" w:hAnsi="Times New Roman"/>
          <w:sz w:val="24"/>
          <w:szCs w:val="24"/>
        </w:rPr>
        <w:t>preberaného bezpečnostného priestoru</w:t>
      </w:r>
      <w:r w:rsidR="00E23697" w:rsidRPr="00E23697">
        <w:rPr>
          <w:rFonts w:ascii="Times New Roman" w:hAnsi="Times New Roman"/>
          <w:sz w:val="24"/>
          <w:szCs w:val="24"/>
        </w:rPr>
        <w:t>.</w:t>
      </w:r>
    </w:p>
    <w:p w14:paraId="67F342A0" w14:textId="77777777" w:rsidR="00581408" w:rsidRPr="00581408" w:rsidRDefault="00581408" w:rsidP="00581408">
      <w:pPr>
        <w:pStyle w:val="Odsekzoznamu"/>
        <w:spacing w:after="0"/>
        <w:ind w:left="993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7A4FE231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</w:t>
      </w:r>
      <w:r w:rsidR="00B56E7F">
        <w:rPr>
          <w:rFonts w:ascii="Times New Roman" w:hAnsi="Times New Roman"/>
          <w:i/>
          <w:color w:val="FF0000"/>
          <w:sz w:val="24"/>
          <w:szCs w:val="24"/>
        </w:rPr>
        <w:t>bezpečnostné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56E7F">
        <w:rPr>
          <w:rFonts w:ascii="Times New Roman" w:hAnsi="Times New Roman"/>
          <w:i/>
          <w:color w:val="FF0000"/>
          <w:sz w:val="24"/>
          <w:szCs w:val="24"/>
        </w:rPr>
        <w:t>priestory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bodu 2.1 písm. </w:t>
      </w:r>
      <w:r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581408">
        <w:rPr>
          <w:rFonts w:ascii="Times New Roman" w:hAnsi="Times New Roman"/>
          <w:i/>
          <w:color w:val="FF0000"/>
          <w:sz w:val="24"/>
          <w:szCs w:val="24"/>
          <w:u w:val="single"/>
        </w:rPr>
        <w:t>nebudú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56E7F">
        <w:rPr>
          <w:rFonts w:ascii="Times New Roman" w:hAnsi="Times New Roman"/>
          <w:i/>
          <w:color w:val="FF0000"/>
          <w:sz w:val="24"/>
          <w:szCs w:val="24"/>
        </w:rPr>
        <w:t xml:space="preserve">ani z časti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nebytovými priestormi, bude uvedené:</w:t>
      </w:r>
    </w:p>
    <w:p w14:paraId="65A56B7B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16194D4A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ako prenajímateľ prenecháva objednáv</w:t>
      </w:r>
      <w:r>
        <w:rPr>
          <w:rFonts w:ascii="Times New Roman" w:hAnsi="Times New Roman"/>
          <w:sz w:val="24"/>
          <w:szCs w:val="24"/>
        </w:rPr>
        <w:t xml:space="preserve">ateľovi ako nájomcovi </w:t>
      </w:r>
      <w:r w:rsidR="00B56E7F">
        <w:rPr>
          <w:rFonts w:ascii="Times New Roman" w:hAnsi="Times New Roman"/>
          <w:sz w:val="24"/>
          <w:szCs w:val="24"/>
        </w:rPr>
        <w:t>bezpečnostné priestory</w:t>
      </w:r>
    </w:p>
    <w:p w14:paraId="63B6D02B" w14:textId="77777777" w:rsidR="00581408" w:rsidRPr="00CE5448" w:rsidRDefault="00581408" w:rsidP="0058140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5CFBFA" w14:textId="77777777" w:rsidR="00581408" w:rsidRPr="00B56E7F" w:rsidRDefault="00B56E7F" w:rsidP="00B56E7F">
      <w:pPr>
        <w:pStyle w:val="Odsekzoznamu"/>
        <w:numPr>
          <w:ilvl w:val="0"/>
          <w:numId w:val="31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>stanovište pre kontrolu VIP</w:t>
      </w:r>
      <w:r w:rsidR="00581408" w:rsidRPr="00B56E7F">
        <w:rPr>
          <w:rFonts w:ascii="Times New Roman" w:hAnsi="Times New Roman"/>
          <w:sz w:val="24"/>
          <w:szCs w:val="24"/>
        </w:rPr>
        <w:t xml:space="preserve"> s plochou ......... m</w:t>
      </w:r>
      <w:r w:rsidR="00581408" w:rsidRPr="00B56E7F">
        <w:rPr>
          <w:rFonts w:ascii="Times New Roman" w:hAnsi="Times New Roman"/>
          <w:sz w:val="24"/>
          <w:szCs w:val="24"/>
          <w:vertAlign w:val="superscript"/>
        </w:rPr>
        <w:t>2</w:t>
      </w:r>
      <w:r w:rsidR="00581408" w:rsidRPr="00B56E7F">
        <w:rPr>
          <w:rFonts w:ascii="Times New Roman" w:hAnsi="Times New Roman"/>
          <w:sz w:val="24"/>
          <w:szCs w:val="24"/>
        </w:rPr>
        <w:t>,</w:t>
      </w:r>
    </w:p>
    <w:p w14:paraId="453B9769" w14:textId="77777777" w:rsidR="00581408" w:rsidRDefault="00581408" w:rsidP="00B56E7F">
      <w:pPr>
        <w:pStyle w:val="Odsekzoznamu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</w:t>
      </w:r>
      <w:r w:rsidR="00B56E7F">
        <w:rPr>
          <w:rFonts w:ascii="Times New Roman" w:hAnsi="Times New Roman"/>
          <w:sz w:val="24"/>
          <w:szCs w:val="24"/>
        </w:rPr>
        <w:t>e</w:t>
      </w:r>
      <w:r w:rsidRPr="00CE5448">
        <w:rPr>
          <w:rFonts w:ascii="Times New Roman" w:hAnsi="Times New Roman"/>
          <w:sz w:val="24"/>
          <w:szCs w:val="24"/>
        </w:rPr>
        <w:t xml:space="preserve"> sa na pozemku parcela č. ........... reg. „...“ KN, o výmere ........... m2 umiestnenej v k. ú. .........................., vedenom na LV č. ............... v prospech .....................</w:t>
      </w:r>
      <w:r>
        <w:rPr>
          <w:rFonts w:ascii="Times New Roman" w:hAnsi="Times New Roman"/>
          <w:sz w:val="24"/>
          <w:szCs w:val="24"/>
        </w:rPr>
        <w:t xml:space="preserve">....................; </w:t>
      </w:r>
      <w:r w:rsidR="00B56E7F">
        <w:rPr>
          <w:rFonts w:ascii="Times New Roman" w:hAnsi="Times New Roman"/>
          <w:sz w:val="24"/>
          <w:szCs w:val="24"/>
        </w:rPr>
        <w:t>bezpečnostný priestor</w:t>
      </w:r>
      <w:r w:rsidRPr="00CE5448">
        <w:rPr>
          <w:rFonts w:ascii="Times New Roman" w:hAnsi="Times New Roman"/>
          <w:sz w:val="24"/>
          <w:szCs w:val="24"/>
        </w:rPr>
        <w:t xml:space="preserve"> podľa tohto bodu </w:t>
      </w:r>
      <w:r>
        <w:rPr>
          <w:rFonts w:ascii="Times New Roman" w:hAnsi="Times New Roman"/>
          <w:sz w:val="24"/>
          <w:szCs w:val="24"/>
        </w:rPr>
        <w:t>je</w:t>
      </w:r>
      <w:r w:rsidRPr="00CE5448">
        <w:rPr>
          <w:rFonts w:ascii="Times New Roman" w:hAnsi="Times New Roman"/>
          <w:sz w:val="24"/>
          <w:szCs w:val="24"/>
        </w:rPr>
        <w:t xml:space="preserve"> vyznačen</w:t>
      </w:r>
      <w:r w:rsidR="00B56E7F">
        <w:rPr>
          <w:rFonts w:ascii="Times New Roman" w:hAnsi="Times New Roman"/>
          <w:sz w:val="24"/>
          <w:szCs w:val="24"/>
        </w:rPr>
        <w:t>ý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 xml:space="preserve">v technickom výkrese pôdorysu </w:t>
      </w:r>
      <w:r w:rsidR="00B56E7F">
        <w:rPr>
          <w:rFonts w:ascii="Times New Roman" w:hAnsi="Times New Roman"/>
          <w:sz w:val="24"/>
          <w:szCs w:val="24"/>
        </w:rPr>
        <w:t xml:space="preserve">bezpečnostných priestorov </w:t>
      </w:r>
      <w:r w:rsidRPr="00CE5448">
        <w:rPr>
          <w:rFonts w:ascii="Times New Roman" w:hAnsi="Times New Roman"/>
          <w:sz w:val="24"/>
          <w:szCs w:val="24"/>
        </w:rPr>
        <w:t>tvoriacom</w:t>
      </w:r>
      <w:r>
        <w:rPr>
          <w:rFonts w:ascii="Times New Roman" w:hAnsi="Times New Roman"/>
          <w:sz w:val="24"/>
          <w:szCs w:val="24"/>
        </w:rPr>
        <w:t xml:space="preserve"> Prílohu č. 1,</w:t>
      </w:r>
    </w:p>
    <w:p w14:paraId="1A2C7F13" w14:textId="77777777" w:rsidR="00B56E7F" w:rsidRPr="00B56E7F" w:rsidRDefault="00B56E7F" w:rsidP="00B56E7F">
      <w:pPr>
        <w:pStyle w:val="Odsekzoznamu"/>
        <w:numPr>
          <w:ilvl w:val="0"/>
          <w:numId w:val="31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>stanovište pre kontrolu delegátov</w:t>
      </w:r>
      <w:r w:rsidRPr="00B56E7F">
        <w:rPr>
          <w:rFonts w:ascii="Times New Roman" w:hAnsi="Times New Roman"/>
          <w:sz w:val="24"/>
          <w:szCs w:val="24"/>
        </w:rPr>
        <w:t xml:space="preserve"> s plochou ......... m</w:t>
      </w:r>
      <w:r w:rsidRPr="00B56E7F">
        <w:rPr>
          <w:rFonts w:ascii="Times New Roman" w:hAnsi="Times New Roman"/>
          <w:sz w:val="24"/>
          <w:szCs w:val="24"/>
          <w:vertAlign w:val="superscript"/>
        </w:rPr>
        <w:t>2</w:t>
      </w:r>
      <w:r w:rsidRPr="00B56E7F">
        <w:rPr>
          <w:rFonts w:ascii="Times New Roman" w:hAnsi="Times New Roman"/>
          <w:sz w:val="24"/>
          <w:szCs w:val="24"/>
        </w:rPr>
        <w:t>,</w:t>
      </w:r>
    </w:p>
    <w:p w14:paraId="3813ACE8" w14:textId="77777777" w:rsidR="00B56E7F" w:rsidRDefault="00B56E7F" w:rsidP="00B56E7F">
      <w:pPr>
        <w:pStyle w:val="Odsekzoznamu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</w:t>
      </w:r>
      <w:r>
        <w:rPr>
          <w:rFonts w:ascii="Times New Roman" w:hAnsi="Times New Roman"/>
          <w:sz w:val="24"/>
          <w:szCs w:val="24"/>
        </w:rPr>
        <w:t>e</w:t>
      </w:r>
      <w:r w:rsidRPr="00CE5448">
        <w:rPr>
          <w:rFonts w:ascii="Times New Roman" w:hAnsi="Times New Roman"/>
          <w:sz w:val="24"/>
          <w:szCs w:val="24"/>
        </w:rPr>
        <w:t xml:space="preserve"> sa na pozemku parcela č. ........... reg. „...“ KN, o výmere ........... m2 umiestnenej v k. ú. .........................., vedenom na LV č. ............... v prospech .....................</w:t>
      </w:r>
      <w:r>
        <w:rPr>
          <w:rFonts w:ascii="Times New Roman" w:hAnsi="Times New Roman"/>
          <w:sz w:val="24"/>
          <w:szCs w:val="24"/>
        </w:rPr>
        <w:t>....................; bezpečnostný priestor</w:t>
      </w:r>
      <w:r w:rsidRPr="00CE5448">
        <w:rPr>
          <w:rFonts w:ascii="Times New Roman" w:hAnsi="Times New Roman"/>
          <w:sz w:val="24"/>
          <w:szCs w:val="24"/>
        </w:rPr>
        <w:t xml:space="preserve"> podľa tohto bodu </w:t>
      </w:r>
      <w:r>
        <w:rPr>
          <w:rFonts w:ascii="Times New Roman" w:hAnsi="Times New Roman"/>
          <w:sz w:val="24"/>
          <w:szCs w:val="24"/>
        </w:rPr>
        <w:t>je</w:t>
      </w:r>
      <w:r w:rsidRPr="00CE5448">
        <w:rPr>
          <w:rFonts w:ascii="Times New Roman" w:hAnsi="Times New Roman"/>
          <w:sz w:val="24"/>
          <w:szCs w:val="24"/>
        </w:rPr>
        <w:t xml:space="preserve"> vyznačen</w:t>
      </w:r>
      <w:r>
        <w:rPr>
          <w:rFonts w:ascii="Times New Roman" w:hAnsi="Times New Roman"/>
          <w:sz w:val="24"/>
          <w:szCs w:val="24"/>
        </w:rPr>
        <w:t>ý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 xml:space="preserve">v technickom výkrese pôdorysu </w:t>
      </w:r>
      <w:r>
        <w:rPr>
          <w:rFonts w:ascii="Times New Roman" w:hAnsi="Times New Roman"/>
          <w:sz w:val="24"/>
          <w:szCs w:val="24"/>
        </w:rPr>
        <w:t xml:space="preserve">bezpečnostných priestorov </w:t>
      </w:r>
      <w:r w:rsidRPr="00CE5448">
        <w:rPr>
          <w:rFonts w:ascii="Times New Roman" w:hAnsi="Times New Roman"/>
          <w:sz w:val="24"/>
          <w:szCs w:val="24"/>
        </w:rPr>
        <w:t>tvoriacom</w:t>
      </w:r>
      <w:r>
        <w:rPr>
          <w:rFonts w:ascii="Times New Roman" w:hAnsi="Times New Roman"/>
          <w:sz w:val="24"/>
          <w:szCs w:val="24"/>
        </w:rPr>
        <w:t xml:space="preserve"> Prílohu č. 1,</w:t>
      </w:r>
    </w:p>
    <w:p w14:paraId="65DD122D" w14:textId="77777777" w:rsidR="00B56E7F" w:rsidRPr="00B56E7F" w:rsidRDefault="00B56E7F" w:rsidP="00B56E7F">
      <w:pPr>
        <w:pStyle w:val="Odsekzoznamu"/>
        <w:numPr>
          <w:ilvl w:val="0"/>
          <w:numId w:val="31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>stanovište pre kontrolu novinárov a MVO</w:t>
      </w:r>
      <w:r w:rsidRPr="00B56E7F">
        <w:rPr>
          <w:rFonts w:ascii="Times New Roman" w:hAnsi="Times New Roman"/>
          <w:sz w:val="24"/>
          <w:szCs w:val="24"/>
        </w:rPr>
        <w:t xml:space="preserve"> s plochou ......... m</w:t>
      </w:r>
      <w:r w:rsidRPr="00B56E7F">
        <w:rPr>
          <w:rFonts w:ascii="Times New Roman" w:hAnsi="Times New Roman"/>
          <w:sz w:val="24"/>
          <w:szCs w:val="24"/>
          <w:vertAlign w:val="superscript"/>
        </w:rPr>
        <w:t>2</w:t>
      </w:r>
      <w:r w:rsidRPr="00B56E7F">
        <w:rPr>
          <w:rFonts w:ascii="Times New Roman" w:hAnsi="Times New Roman"/>
          <w:sz w:val="24"/>
          <w:szCs w:val="24"/>
        </w:rPr>
        <w:t>,</w:t>
      </w:r>
    </w:p>
    <w:p w14:paraId="6D0F36A4" w14:textId="77777777" w:rsidR="00B56E7F" w:rsidRDefault="00B56E7F" w:rsidP="00B56E7F">
      <w:pPr>
        <w:pStyle w:val="Odsekzoznamu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</w:t>
      </w:r>
      <w:r>
        <w:rPr>
          <w:rFonts w:ascii="Times New Roman" w:hAnsi="Times New Roman"/>
          <w:sz w:val="24"/>
          <w:szCs w:val="24"/>
        </w:rPr>
        <w:t>e</w:t>
      </w:r>
      <w:r w:rsidRPr="00CE5448">
        <w:rPr>
          <w:rFonts w:ascii="Times New Roman" w:hAnsi="Times New Roman"/>
          <w:sz w:val="24"/>
          <w:szCs w:val="24"/>
        </w:rPr>
        <w:t xml:space="preserve"> sa na pozemku parcela č. ........... reg. „...“ KN, o výmere ........... m2 umiestnenej v k. ú. .........................., vedenom na LV č. ............... v prospech .....................</w:t>
      </w:r>
      <w:r>
        <w:rPr>
          <w:rFonts w:ascii="Times New Roman" w:hAnsi="Times New Roman"/>
          <w:sz w:val="24"/>
          <w:szCs w:val="24"/>
        </w:rPr>
        <w:t>....................; bezpečnostný priestor</w:t>
      </w:r>
      <w:r w:rsidRPr="00CE5448">
        <w:rPr>
          <w:rFonts w:ascii="Times New Roman" w:hAnsi="Times New Roman"/>
          <w:sz w:val="24"/>
          <w:szCs w:val="24"/>
        </w:rPr>
        <w:t xml:space="preserve"> podľa tohto bodu </w:t>
      </w:r>
      <w:r>
        <w:rPr>
          <w:rFonts w:ascii="Times New Roman" w:hAnsi="Times New Roman"/>
          <w:sz w:val="24"/>
          <w:szCs w:val="24"/>
        </w:rPr>
        <w:t>je</w:t>
      </w:r>
      <w:r w:rsidRPr="00CE5448">
        <w:rPr>
          <w:rFonts w:ascii="Times New Roman" w:hAnsi="Times New Roman"/>
          <w:sz w:val="24"/>
          <w:szCs w:val="24"/>
        </w:rPr>
        <w:t xml:space="preserve"> vyznačen</w:t>
      </w:r>
      <w:r>
        <w:rPr>
          <w:rFonts w:ascii="Times New Roman" w:hAnsi="Times New Roman"/>
          <w:sz w:val="24"/>
          <w:szCs w:val="24"/>
        </w:rPr>
        <w:t>ý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 xml:space="preserve">v technickom výkrese pôdorysu </w:t>
      </w:r>
      <w:r>
        <w:rPr>
          <w:rFonts w:ascii="Times New Roman" w:hAnsi="Times New Roman"/>
          <w:sz w:val="24"/>
          <w:szCs w:val="24"/>
        </w:rPr>
        <w:t xml:space="preserve">bezpečnostných priestorov </w:t>
      </w:r>
      <w:r w:rsidRPr="00CE5448">
        <w:rPr>
          <w:rFonts w:ascii="Times New Roman" w:hAnsi="Times New Roman"/>
          <w:sz w:val="24"/>
          <w:szCs w:val="24"/>
        </w:rPr>
        <w:t>tvoriacom</w:t>
      </w:r>
      <w:r>
        <w:rPr>
          <w:rFonts w:ascii="Times New Roman" w:hAnsi="Times New Roman"/>
          <w:sz w:val="24"/>
          <w:szCs w:val="24"/>
        </w:rPr>
        <w:t xml:space="preserve"> Prílohu č. 1,</w:t>
      </w:r>
    </w:p>
    <w:p w14:paraId="7BB019CD" w14:textId="77777777" w:rsidR="00B56E7F" w:rsidRPr="00B56E7F" w:rsidRDefault="00B56E7F" w:rsidP="00B56E7F">
      <w:pPr>
        <w:pStyle w:val="Odsekzoznamu"/>
        <w:numPr>
          <w:ilvl w:val="0"/>
          <w:numId w:val="31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>priestor pre otáčanie vozidiel</w:t>
      </w:r>
      <w:r w:rsidRPr="00B56E7F">
        <w:rPr>
          <w:rFonts w:ascii="Times New Roman" w:hAnsi="Times New Roman"/>
          <w:sz w:val="24"/>
          <w:szCs w:val="24"/>
        </w:rPr>
        <w:t xml:space="preserve"> s plochou ......... m</w:t>
      </w:r>
      <w:r w:rsidRPr="00B56E7F">
        <w:rPr>
          <w:rFonts w:ascii="Times New Roman" w:hAnsi="Times New Roman"/>
          <w:sz w:val="24"/>
          <w:szCs w:val="24"/>
          <w:vertAlign w:val="superscript"/>
        </w:rPr>
        <w:t>2</w:t>
      </w:r>
      <w:r w:rsidRPr="00B56E7F">
        <w:rPr>
          <w:rFonts w:ascii="Times New Roman" w:hAnsi="Times New Roman"/>
          <w:sz w:val="24"/>
          <w:szCs w:val="24"/>
        </w:rPr>
        <w:t>,</w:t>
      </w:r>
    </w:p>
    <w:p w14:paraId="2DDAC0CA" w14:textId="77777777" w:rsidR="00B56E7F" w:rsidRDefault="00B56E7F" w:rsidP="00B56E7F">
      <w:pPr>
        <w:pStyle w:val="Odsekzoznamu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sz w:val="24"/>
          <w:szCs w:val="24"/>
        </w:rPr>
        <w:t>nachádzajúci sa na pozemku parcela č. ........... reg. „...“ KN, o výmere ........... m2 umiestnenej v k. ú. .........................., vedenom na LV č. ............... v prospech .........................................; bezpečnostný priestor podľa tohto bodu je vyznačený v technickom výkrese pôdorysu bezpečnostných priestorov tvoriacom Prílohu č. 1,</w:t>
      </w:r>
    </w:p>
    <w:p w14:paraId="3C22CDD7" w14:textId="77777777" w:rsidR="00B56E7F" w:rsidRPr="00B56E7F" w:rsidRDefault="00B56E7F" w:rsidP="00B56E7F">
      <w:pPr>
        <w:pStyle w:val="Odsekzoznamu"/>
        <w:numPr>
          <w:ilvl w:val="0"/>
          <w:numId w:val="31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b/>
          <w:sz w:val="24"/>
          <w:szCs w:val="24"/>
        </w:rPr>
        <w:t>priestor pre kontrolu vozidiel</w:t>
      </w:r>
      <w:r w:rsidRPr="00B56E7F">
        <w:rPr>
          <w:rFonts w:ascii="Times New Roman" w:hAnsi="Times New Roman"/>
          <w:sz w:val="24"/>
          <w:szCs w:val="24"/>
        </w:rPr>
        <w:t xml:space="preserve"> s plochou ......... m</w:t>
      </w:r>
      <w:r w:rsidRPr="00B56E7F">
        <w:rPr>
          <w:rFonts w:ascii="Times New Roman" w:hAnsi="Times New Roman"/>
          <w:sz w:val="24"/>
          <w:szCs w:val="24"/>
          <w:vertAlign w:val="superscript"/>
        </w:rPr>
        <w:t>2</w:t>
      </w:r>
      <w:r w:rsidRPr="00B56E7F">
        <w:rPr>
          <w:rFonts w:ascii="Times New Roman" w:hAnsi="Times New Roman"/>
          <w:sz w:val="24"/>
          <w:szCs w:val="24"/>
        </w:rPr>
        <w:t>,</w:t>
      </w:r>
    </w:p>
    <w:p w14:paraId="1E3F7D63" w14:textId="77777777" w:rsidR="00B56E7F" w:rsidRPr="00B56E7F" w:rsidRDefault="00B56E7F" w:rsidP="00B56E7F">
      <w:pPr>
        <w:pStyle w:val="Odsekzoznamu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B56E7F">
        <w:rPr>
          <w:rFonts w:ascii="Times New Roman" w:hAnsi="Times New Roman"/>
          <w:sz w:val="24"/>
          <w:szCs w:val="24"/>
        </w:rPr>
        <w:t xml:space="preserve">nachádzajúci sa na pozemku parcela č. ........... reg. „...“ KN, o výmere ........... m2 umiestnenej v k. ú. .........................., vedenom na LV č. ............... v prospech </w:t>
      </w:r>
      <w:r w:rsidRPr="00B56E7F">
        <w:rPr>
          <w:rFonts w:ascii="Times New Roman" w:hAnsi="Times New Roman"/>
          <w:sz w:val="24"/>
          <w:szCs w:val="24"/>
        </w:rPr>
        <w:lastRenderedPageBreak/>
        <w:t>.........................................; bezpečnostný priestor podľa tohto bodu je vyznačený v technickom výkrese pôdorysu bezpečnostných priestorov tvoriacom Prílohu č. 1,</w:t>
      </w:r>
    </w:p>
    <w:p w14:paraId="04B9EEFF" w14:textId="77777777" w:rsidR="00581408" w:rsidRPr="00CE5448" w:rsidRDefault="00581408" w:rsidP="00B56E7F">
      <w:pPr>
        <w:pStyle w:val="Odsekzoznamu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C1270AB" w14:textId="6060DCE6" w:rsidR="00B56E7F" w:rsidRDefault="00581408" w:rsidP="00B56E7F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aby ich užíval v</w:t>
      </w:r>
      <w:r>
        <w:rPr>
          <w:rFonts w:ascii="Times New Roman" w:hAnsi="Times New Roman"/>
          <w:sz w:val="24"/>
          <w:szCs w:val="24"/>
        </w:rPr>
        <w:t> </w:t>
      </w:r>
      <w:r w:rsidRPr="00CE5448">
        <w:rPr>
          <w:rFonts w:ascii="Times New Roman" w:hAnsi="Times New Roman"/>
          <w:sz w:val="24"/>
          <w:szCs w:val="24"/>
        </w:rPr>
        <w:t>dobe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7FF">
        <w:rPr>
          <w:rFonts w:ascii="Times New Roman" w:hAnsi="Times New Roman"/>
          <w:sz w:val="24"/>
          <w:szCs w:val="24"/>
        </w:rPr>
        <w:t>od 2</w:t>
      </w:r>
      <w:r>
        <w:rPr>
          <w:rFonts w:ascii="Times New Roman" w:hAnsi="Times New Roman"/>
          <w:sz w:val="24"/>
          <w:szCs w:val="24"/>
        </w:rPr>
        <w:t>9</w:t>
      </w:r>
      <w:r w:rsidRPr="009A37FF">
        <w:rPr>
          <w:rFonts w:ascii="Times New Roman" w:hAnsi="Times New Roman"/>
          <w:sz w:val="24"/>
          <w:szCs w:val="24"/>
        </w:rPr>
        <w:t xml:space="preserve">.11.2019 od. 8:00 hod. do </w:t>
      </w:r>
      <w:r>
        <w:rPr>
          <w:rFonts w:ascii="Times New Roman" w:hAnsi="Times New Roman"/>
          <w:sz w:val="24"/>
          <w:szCs w:val="24"/>
        </w:rPr>
        <w:t>6</w:t>
      </w:r>
      <w:r w:rsidRPr="009A37FF">
        <w:rPr>
          <w:rFonts w:ascii="Times New Roman" w:hAnsi="Times New Roman"/>
          <w:sz w:val="24"/>
          <w:szCs w:val="24"/>
        </w:rPr>
        <w:t xml:space="preserve">.12.2019 do </w:t>
      </w:r>
      <w:r>
        <w:rPr>
          <w:rFonts w:ascii="Times New Roman" w:hAnsi="Times New Roman"/>
          <w:sz w:val="24"/>
          <w:szCs w:val="24"/>
        </w:rPr>
        <w:t>24</w:t>
      </w:r>
      <w:r w:rsidRPr="009A37FF">
        <w:rPr>
          <w:rFonts w:ascii="Times New Roman" w:hAnsi="Times New Roman"/>
          <w:sz w:val="24"/>
          <w:szCs w:val="24"/>
        </w:rPr>
        <w:t>:00 hod. na</w:t>
      </w:r>
      <w:r w:rsidRPr="00CE5448">
        <w:rPr>
          <w:rFonts w:ascii="Times New Roman" w:hAnsi="Times New Roman"/>
          <w:sz w:val="24"/>
          <w:szCs w:val="24"/>
        </w:rPr>
        <w:t xml:space="preserve"> účely </w:t>
      </w:r>
      <w:r w:rsidR="00B56E7F">
        <w:rPr>
          <w:rFonts w:ascii="Times New Roman" w:hAnsi="Times New Roman"/>
          <w:sz w:val="24"/>
          <w:szCs w:val="24"/>
        </w:rPr>
        <w:t>bezpečnostných kontrol a otáčania vozidiel</w:t>
      </w:r>
      <w:r w:rsidRPr="00CE5448">
        <w:rPr>
          <w:rFonts w:ascii="Times New Roman" w:hAnsi="Times New Roman"/>
          <w:sz w:val="24"/>
          <w:szCs w:val="24"/>
        </w:rPr>
        <w:t xml:space="preserve"> počas konania podujatia špecifikova</w:t>
      </w:r>
      <w:r>
        <w:rPr>
          <w:rFonts w:ascii="Times New Roman" w:hAnsi="Times New Roman"/>
          <w:sz w:val="24"/>
          <w:szCs w:val="24"/>
        </w:rPr>
        <w:t>ného v bode 1.4</w:t>
      </w:r>
      <w:r w:rsidRPr="00CE5448">
        <w:rPr>
          <w:rFonts w:ascii="Times New Roman" w:hAnsi="Times New Roman"/>
          <w:sz w:val="24"/>
          <w:szCs w:val="24"/>
        </w:rPr>
        <w:t xml:space="preserve"> tejto zmluvy.</w:t>
      </w:r>
      <w:r w:rsidR="00B56E7F">
        <w:rPr>
          <w:rFonts w:ascii="Times New Roman" w:hAnsi="Times New Roman"/>
          <w:sz w:val="24"/>
          <w:szCs w:val="24"/>
        </w:rPr>
        <w:t xml:space="preserve"> </w:t>
      </w:r>
      <w:r w:rsidR="00E23697" w:rsidRPr="00E23697">
        <w:rPr>
          <w:rFonts w:ascii="Times New Roman" w:hAnsi="Times New Roman"/>
          <w:sz w:val="24"/>
          <w:szCs w:val="24"/>
        </w:rPr>
        <w:t xml:space="preserve">Objednávateľ prevezme </w:t>
      </w:r>
      <w:r w:rsidR="00E23697">
        <w:rPr>
          <w:rFonts w:ascii="Times New Roman" w:hAnsi="Times New Roman"/>
          <w:sz w:val="24"/>
          <w:szCs w:val="24"/>
        </w:rPr>
        <w:t>bezpečnostné</w:t>
      </w:r>
      <w:r w:rsidR="00E23697" w:rsidRPr="00E23697">
        <w:rPr>
          <w:rFonts w:ascii="Times New Roman" w:hAnsi="Times New Roman"/>
          <w:sz w:val="24"/>
          <w:szCs w:val="24"/>
        </w:rPr>
        <w:t xml:space="preserve"> priestory podľa tohto bodu písomným preberacím protokolom podpísaným oprávnenými osobami oboch zmluvných strán, v ktorom zmluvné strany opíšu technický stav preberaných priestorov.</w:t>
      </w:r>
    </w:p>
    <w:p w14:paraId="1A794DA1" w14:textId="77777777" w:rsidR="00581408" w:rsidRDefault="00581408" w:rsidP="0058140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A3D68E" w14:textId="77777777" w:rsidR="000C072E" w:rsidRPr="00CE5448" w:rsidRDefault="000C072E" w:rsidP="004149D9">
      <w:pPr>
        <w:pStyle w:val="Odsekzoznamu"/>
        <w:numPr>
          <w:ilvl w:val="0"/>
          <w:numId w:val="14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Výška nájomného</w:t>
      </w:r>
      <w:r w:rsidR="002B51A0">
        <w:rPr>
          <w:rFonts w:ascii="Times New Roman" w:hAnsi="Times New Roman"/>
          <w:sz w:val="24"/>
          <w:szCs w:val="24"/>
        </w:rPr>
        <w:t xml:space="preserve"> za nájom konferenčných priestorov </w:t>
      </w:r>
      <w:r w:rsidRPr="00CE5448">
        <w:rPr>
          <w:rFonts w:ascii="Times New Roman" w:hAnsi="Times New Roman"/>
          <w:sz w:val="24"/>
          <w:szCs w:val="24"/>
        </w:rPr>
        <w:t>podľa bod</w:t>
      </w:r>
      <w:r w:rsidR="00143756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EA7DDA">
        <w:rPr>
          <w:rFonts w:ascii="Times New Roman" w:hAnsi="Times New Roman"/>
          <w:sz w:val="24"/>
          <w:szCs w:val="24"/>
        </w:rPr>
        <w:t>4</w:t>
      </w:r>
      <w:r w:rsidRPr="00CE5448">
        <w:rPr>
          <w:rFonts w:ascii="Times New Roman" w:hAnsi="Times New Roman"/>
          <w:sz w:val="24"/>
          <w:szCs w:val="24"/>
        </w:rPr>
        <w:t>.1</w:t>
      </w:r>
      <w:r w:rsidR="00B56E7F">
        <w:rPr>
          <w:rFonts w:ascii="Times New Roman" w:hAnsi="Times New Roman"/>
          <w:sz w:val="24"/>
          <w:szCs w:val="24"/>
        </w:rPr>
        <w:t xml:space="preserve">, </w:t>
      </w:r>
      <w:r w:rsidR="002B51A0">
        <w:rPr>
          <w:rFonts w:ascii="Times New Roman" w:hAnsi="Times New Roman"/>
          <w:sz w:val="24"/>
          <w:szCs w:val="24"/>
        </w:rPr>
        <w:t>parkovacích miest podľa bodu 4.4</w:t>
      </w:r>
      <w:r w:rsidR="00B56E7F">
        <w:rPr>
          <w:rFonts w:ascii="Times New Roman" w:hAnsi="Times New Roman"/>
          <w:sz w:val="24"/>
          <w:szCs w:val="24"/>
        </w:rPr>
        <w:t xml:space="preserve"> a bezpečnostných priestorov podľa bodu 4.5</w:t>
      </w:r>
      <w:r w:rsidRPr="00CE5448">
        <w:rPr>
          <w:rFonts w:ascii="Times New Roman" w:hAnsi="Times New Roman"/>
          <w:sz w:val="24"/>
          <w:szCs w:val="24"/>
        </w:rPr>
        <w:t xml:space="preserve"> je </w:t>
      </w:r>
      <w:r w:rsidRPr="002B51A0">
        <w:rPr>
          <w:rFonts w:ascii="Times New Roman" w:hAnsi="Times New Roman"/>
          <w:sz w:val="24"/>
          <w:szCs w:val="24"/>
        </w:rPr>
        <w:t xml:space="preserve">uvedená v 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2B51A0">
        <w:rPr>
          <w:rFonts w:ascii="Times New Roman" w:hAnsi="Times New Roman"/>
          <w:sz w:val="24"/>
          <w:szCs w:val="24"/>
        </w:rPr>
        <w:t xml:space="preserve"> tejto zmluvy.</w:t>
      </w:r>
      <w:r w:rsidR="00EA7DDA">
        <w:rPr>
          <w:rFonts w:ascii="Times New Roman" w:hAnsi="Times New Roman"/>
          <w:sz w:val="24"/>
          <w:szCs w:val="24"/>
        </w:rPr>
        <w:t xml:space="preserve"> </w:t>
      </w:r>
    </w:p>
    <w:p w14:paraId="3A6AE0D9" w14:textId="77777777" w:rsidR="000C072E" w:rsidRPr="00CE5448" w:rsidRDefault="000C072E" w:rsidP="000C072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40C7D0" w14:textId="77777777" w:rsidR="000C072E" w:rsidRPr="002B51A0" w:rsidRDefault="000C072E" w:rsidP="004149D9">
      <w:pPr>
        <w:pStyle w:val="Odsekzoznamu"/>
        <w:numPr>
          <w:ilvl w:val="0"/>
          <w:numId w:val="14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B51A0">
        <w:rPr>
          <w:rFonts w:ascii="Times New Roman" w:hAnsi="Times New Roman"/>
          <w:sz w:val="24"/>
          <w:szCs w:val="24"/>
        </w:rPr>
        <w:t xml:space="preserve">Nájomné podľa bodu </w:t>
      </w:r>
      <w:r w:rsidR="00EA7DDA" w:rsidRPr="002B51A0">
        <w:rPr>
          <w:rFonts w:ascii="Times New Roman" w:hAnsi="Times New Roman"/>
          <w:sz w:val="24"/>
          <w:szCs w:val="24"/>
        </w:rPr>
        <w:t>4</w:t>
      </w:r>
      <w:r w:rsidRPr="002B51A0">
        <w:rPr>
          <w:rFonts w:ascii="Times New Roman" w:hAnsi="Times New Roman"/>
          <w:sz w:val="24"/>
          <w:szCs w:val="24"/>
        </w:rPr>
        <w:t>.</w:t>
      </w:r>
      <w:r w:rsidR="00B56E7F">
        <w:rPr>
          <w:rFonts w:ascii="Times New Roman" w:hAnsi="Times New Roman"/>
          <w:sz w:val="24"/>
          <w:szCs w:val="24"/>
        </w:rPr>
        <w:t>6</w:t>
      </w:r>
      <w:r w:rsidRPr="002B51A0">
        <w:rPr>
          <w:rFonts w:ascii="Times New Roman" w:hAnsi="Times New Roman"/>
          <w:sz w:val="24"/>
          <w:szCs w:val="24"/>
        </w:rPr>
        <w:t xml:space="preserve"> bude fakturované ako súčasť </w:t>
      </w:r>
      <w:r w:rsidR="002B51A0" w:rsidRPr="002B51A0">
        <w:rPr>
          <w:rFonts w:ascii="Times New Roman" w:hAnsi="Times New Roman"/>
          <w:sz w:val="24"/>
          <w:szCs w:val="24"/>
        </w:rPr>
        <w:t>ceny</w:t>
      </w:r>
      <w:r w:rsidR="00EA7DDA" w:rsidRPr="002B51A0">
        <w:rPr>
          <w:rFonts w:ascii="Times New Roman" w:hAnsi="Times New Roman"/>
          <w:sz w:val="24"/>
          <w:szCs w:val="24"/>
        </w:rPr>
        <w:t xml:space="preserve"> plnenia</w:t>
      </w:r>
      <w:r w:rsidRPr="002B51A0">
        <w:rPr>
          <w:rFonts w:ascii="Times New Roman" w:hAnsi="Times New Roman"/>
          <w:sz w:val="24"/>
          <w:szCs w:val="24"/>
        </w:rPr>
        <w:t xml:space="preserve"> podľa bodu 2.</w:t>
      </w:r>
      <w:r w:rsidR="00EA7DDA" w:rsidRPr="002B51A0">
        <w:rPr>
          <w:rFonts w:ascii="Times New Roman" w:hAnsi="Times New Roman"/>
          <w:sz w:val="24"/>
          <w:szCs w:val="24"/>
        </w:rPr>
        <w:t>1</w:t>
      </w:r>
      <w:r w:rsidRPr="002B51A0">
        <w:rPr>
          <w:rFonts w:ascii="Times New Roman" w:hAnsi="Times New Roman"/>
          <w:sz w:val="24"/>
          <w:szCs w:val="24"/>
        </w:rPr>
        <w:t xml:space="preserve"> tejto zmluvy, ktorej fakturácia a splatnosť sa bez výnimky riadia článkom </w:t>
      </w:r>
      <w:r w:rsidR="002B51A0" w:rsidRPr="002B51A0">
        <w:rPr>
          <w:rFonts w:ascii="Times New Roman" w:hAnsi="Times New Roman"/>
          <w:sz w:val="24"/>
          <w:szCs w:val="24"/>
        </w:rPr>
        <w:t>10</w:t>
      </w:r>
      <w:r w:rsidR="00EA7DDA" w:rsidRPr="002B51A0">
        <w:rPr>
          <w:rFonts w:ascii="Times New Roman" w:hAnsi="Times New Roman"/>
          <w:sz w:val="24"/>
          <w:szCs w:val="24"/>
        </w:rPr>
        <w:t xml:space="preserve"> tejto zmluvy</w:t>
      </w:r>
      <w:r w:rsidRPr="002B51A0">
        <w:rPr>
          <w:rFonts w:ascii="Times New Roman" w:hAnsi="Times New Roman"/>
          <w:sz w:val="24"/>
          <w:szCs w:val="24"/>
        </w:rPr>
        <w:t>.</w:t>
      </w:r>
    </w:p>
    <w:p w14:paraId="1D3E4E62" w14:textId="77777777" w:rsidR="000C072E" w:rsidRPr="00CE5448" w:rsidRDefault="000C072E" w:rsidP="000C07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51B494" w14:textId="77777777" w:rsidR="000C072E" w:rsidRPr="00CE5448" w:rsidRDefault="000C072E" w:rsidP="000C07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EA7DDA">
        <w:rPr>
          <w:rFonts w:ascii="Times New Roman" w:hAnsi="Times New Roman"/>
          <w:b/>
          <w:sz w:val="24"/>
          <w:szCs w:val="24"/>
        </w:rPr>
        <w:t>5</w:t>
      </w:r>
    </w:p>
    <w:p w14:paraId="2B898DB3" w14:textId="77777777" w:rsidR="000C072E" w:rsidRPr="00D06462" w:rsidRDefault="000C072E" w:rsidP="000C07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6462">
        <w:rPr>
          <w:rFonts w:ascii="Times New Roman" w:hAnsi="Times New Roman"/>
          <w:b/>
          <w:sz w:val="24"/>
          <w:szCs w:val="24"/>
        </w:rPr>
        <w:t>Podnikateľský nájom hnuteľných vecí podľa bodu 2.1 písm.</w:t>
      </w:r>
      <w:r w:rsidR="00DD6754">
        <w:rPr>
          <w:rFonts w:ascii="Times New Roman" w:hAnsi="Times New Roman"/>
          <w:b/>
          <w:sz w:val="24"/>
          <w:szCs w:val="24"/>
        </w:rPr>
        <w:t xml:space="preserve"> b) a</w:t>
      </w:r>
      <w:r w:rsidRPr="00D06462">
        <w:rPr>
          <w:rFonts w:ascii="Times New Roman" w:hAnsi="Times New Roman"/>
          <w:b/>
          <w:sz w:val="24"/>
          <w:szCs w:val="24"/>
        </w:rPr>
        <w:t xml:space="preserve"> </w:t>
      </w:r>
      <w:r w:rsidR="001B5C56">
        <w:rPr>
          <w:rFonts w:ascii="Times New Roman" w:hAnsi="Times New Roman"/>
          <w:b/>
          <w:sz w:val="24"/>
          <w:szCs w:val="24"/>
        </w:rPr>
        <w:t>c</w:t>
      </w:r>
      <w:r w:rsidRPr="00D06462">
        <w:rPr>
          <w:rFonts w:ascii="Times New Roman" w:hAnsi="Times New Roman"/>
          <w:b/>
          <w:sz w:val="24"/>
          <w:szCs w:val="24"/>
        </w:rPr>
        <w:t xml:space="preserve">) </w:t>
      </w:r>
      <w:r w:rsidR="001B5C56">
        <w:rPr>
          <w:rFonts w:ascii="Times New Roman" w:hAnsi="Times New Roman"/>
          <w:b/>
          <w:sz w:val="24"/>
          <w:szCs w:val="24"/>
        </w:rPr>
        <w:t>zmluvy</w:t>
      </w:r>
    </w:p>
    <w:p w14:paraId="570DD049" w14:textId="77777777" w:rsidR="000C072E" w:rsidRPr="00D06462" w:rsidRDefault="000C072E" w:rsidP="000C07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C6C91" w14:textId="77777777" w:rsidR="000C072E" w:rsidRPr="002B51A0" w:rsidRDefault="000C072E" w:rsidP="00AA3749">
      <w:pPr>
        <w:pStyle w:val="Odsekzoznamu"/>
        <w:numPr>
          <w:ilvl w:val="0"/>
          <w:numId w:val="15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B51A0">
        <w:rPr>
          <w:rFonts w:ascii="Times New Roman" w:hAnsi="Times New Roman"/>
          <w:sz w:val="24"/>
          <w:szCs w:val="24"/>
        </w:rPr>
        <w:t xml:space="preserve">Poskytovateľ ako prenajímateľ </w:t>
      </w:r>
      <w:r w:rsidR="00E65701">
        <w:rPr>
          <w:rFonts w:ascii="Times New Roman" w:hAnsi="Times New Roman"/>
          <w:sz w:val="24"/>
          <w:szCs w:val="24"/>
        </w:rPr>
        <w:t>prenecháva na užívanie</w:t>
      </w:r>
      <w:r w:rsidR="00E65701" w:rsidRPr="002B51A0">
        <w:rPr>
          <w:rFonts w:ascii="Times New Roman" w:hAnsi="Times New Roman"/>
          <w:sz w:val="24"/>
          <w:szCs w:val="24"/>
        </w:rPr>
        <w:t xml:space="preserve"> </w:t>
      </w:r>
      <w:r w:rsidRPr="002B51A0">
        <w:rPr>
          <w:rFonts w:ascii="Times New Roman" w:hAnsi="Times New Roman"/>
          <w:sz w:val="24"/>
          <w:szCs w:val="24"/>
        </w:rPr>
        <w:t xml:space="preserve">objednávateľovi ako nájomcovi hnuteľné veci </w:t>
      </w:r>
      <w:r w:rsidR="00DD6754" w:rsidRPr="002B51A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DD6754" w:rsidRPr="002B51A0">
        <w:rPr>
          <w:rFonts w:ascii="Times New Roman" w:hAnsi="Times New Roman"/>
          <w:sz w:val="24"/>
          <w:szCs w:val="24"/>
        </w:rPr>
        <w:t>mobiliár</w:t>
      </w:r>
      <w:proofErr w:type="spellEnd"/>
      <w:r w:rsidR="00DD6754" w:rsidRPr="002B51A0">
        <w:rPr>
          <w:rFonts w:ascii="Times New Roman" w:hAnsi="Times New Roman"/>
          <w:sz w:val="24"/>
          <w:szCs w:val="24"/>
        </w:rPr>
        <w:t xml:space="preserve"> </w:t>
      </w:r>
      <w:r w:rsidR="002B51A0" w:rsidRPr="002B51A0">
        <w:rPr>
          <w:rFonts w:ascii="Times New Roman" w:hAnsi="Times New Roman"/>
          <w:sz w:val="24"/>
          <w:szCs w:val="24"/>
        </w:rPr>
        <w:t>podľa špecifikácií uvedených v Prílohe č. 2</w:t>
      </w:r>
      <w:r w:rsidR="009B0F83" w:rsidRPr="002B51A0">
        <w:rPr>
          <w:rFonts w:ascii="Times New Roman" w:hAnsi="Times New Roman"/>
          <w:sz w:val="24"/>
          <w:szCs w:val="24"/>
        </w:rPr>
        <w:t xml:space="preserve"> </w:t>
      </w:r>
      <w:r w:rsidR="00DD6754" w:rsidRPr="002B51A0">
        <w:rPr>
          <w:rFonts w:ascii="Times New Roman" w:hAnsi="Times New Roman"/>
          <w:sz w:val="24"/>
          <w:szCs w:val="24"/>
        </w:rPr>
        <w:t>a</w:t>
      </w:r>
      <w:r w:rsidR="009B0F83" w:rsidRPr="002B51A0">
        <w:rPr>
          <w:rFonts w:ascii="Times New Roman" w:hAnsi="Times New Roman"/>
          <w:sz w:val="24"/>
          <w:szCs w:val="24"/>
        </w:rPr>
        <w:t xml:space="preserve">  </w:t>
      </w:r>
      <w:r w:rsidR="00D47854" w:rsidRPr="002B51A0">
        <w:rPr>
          <w:rFonts w:ascii="Times New Roman" w:hAnsi="Times New Roman"/>
          <w:sz w:val="24"/>
          <w:szCs w:val="24"/>
        </w:rPr>
        <w:t>špecifikovan</w:t>
      </w:r>
      <w:r w:rsidR="00D47854">
        <w:rPr>
          <w:rFonts w:ascii="Times New Roman" w:hAnsi="Times New Roman"/>
          <w:sz w:val="24"/>
          <w:szCs w:val="24"/>
        </w:rPr>
        <w:t>é</w:t>
      </w:r>
      <w:r w:rsidR="00D47854" w:rsidRPr="002B51A0">
        <w:rPr>
          <w:rFonts w:ascii="Times New Roman" w:hAnsi="Times New Roman"/>
          <w:sz w:val="24"/>
          <w:szCs w:val="24"/>
        </w:rPr>
        <w:t xml:space="preserve"> </w:t>
      </w:r>
      <w:r w:rsidR="009B0F83" w:rsidRPr="002B51A0">
        <w:rPr>
          <w:rFonts w:ascii="Times New Roman" w:hAnsi="Times New Roman"/>
          <w:sz w:val="24"/>
          <w:szCs w:val="24"/>
        </w:rPr>
        <w:t>v Prílohe č. 3, spoločne uvedené</w:t>
      </w:r>
      <w:r w:rsidRPr="002B51A0">
        <w:rPr>
          <w:rFonts w:ascii="Times New Roman" w:hAnsi="Times New Roman"/>
          <w:sz w:val="24"/>
          <w:szCs w:val="24"/>
        </w:rPr>
        <w:t xml:space="preserve"> v</w:t>
      </w:r>
      <w:r w:rsidR="00267BA3" w:rsidRPr="002B51A0">
        <w:rPr>
          <w:rFonts w:ascii="Times New Roman" w:hAnsi="Times New Roman"/>
          <w:sz w:val="24"/>
          <w:szCs w:val="24"/>
        </w:rPr>
        <w:t xml:space="preserve"> 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="00267BA3" w:rsidRPr="002B51A0">
        <w:rPr>
          <w:rFonts w:ascii="Times New Roman" w:hAnsi="Times New Roman"/>
          <w:sz w:val="24"/>
          <w:szCs w:val="24"/>
        </w:rPr>
        <w:t xml:space="preserve"> </w:t>
      </w:r>
      <w:r w:rsidR="00875D4B" w:rsidRPr="002B51A0">
        <w:rPr>
          <w:rFonts w:ascii="Times New Roman" w:hAnsi="Times New Roman"/>
          <w:sz w:val="24"/>
          <w:szCs w:val="24"/>
        </w:rPr>
        <w:t>zmluvy</w:t>
      </w:r>
      <w:r w:rsidRPr="002B51A0">
        <w:rPr>
          <w:rFonts w:ascii="Times New Roman" w:hAnsi="Times New Roman"/>
          <w:sz w:val="24"/>
          <w:szCs w:val="24"/>
        </w:rPr>
        <w:t xml:space="preserve"> v ro</w:t>
      </w:r>
      <w:r w:rsidR="00887121" w:rsidRPr="002B51A0">
        <w:rPr>
          <w:rFonts w:ascii="Times New Roman" w:hAnsi="Times New Roman"/>
          <w:sz w:val="24"/>
          <w:szCs w:val="24"/>
        </w:rPr>
        <w:t xml:space="preserve">zsahu a počte podľa 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2B51A0">
        <w:rPr>
          <w:rFonts w:ascii="Times New Roman" w:hAnsi="Times New Roman"/>
          <w:sz w:val="24"/>
          <w:szCs w:val="24"/>
        </w:rPr>
        <w:t xml:space="preserve"> tejto zmluvy.</w:t>
      </w:r>
    </w:p>
    <w:p w14:paraId="39DDCDAB" w14:textId="77777777" w:rsidR="000C072E" w:rsidRPr="00D06462" w:rsidRDefault="000C072E" w:rsidP="000C072E">
      <w:pPr>
        <w:pStyle w:val="Odsekzoznamu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0D27EE8B" w14:textId="77777777" w:rsidR="002B51A0" w:rsidRDefault="000C072E" w:rsidP="004149D9">
      <w:pPr>
        <w:pStyle w:val="Odsekzoznamu"/>
        <w:numPr>
          <w:ilvl w:val="0"/>
          <w:numId w:val="15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Hnuteľné veci podľa bodu </w:t>
      </w:r>
      <w:r w:rsidR="002B51A0">
        <w:rPr>
          <w:rFonts w:ascii="Times New Roman" w:hAnsi="Times New Roman"/>
          <w:sz w:val="24"/>
          <w:szCs w:val="24"/>
        </w:rPr>
        <w:t>5</w:t>
      </w:r>
      <w:r w:rsidRPr="00D06462">
        <w:rPr>
          <w:rFonts w:ascii="Times New Roman" w:hAnsi="Times New Roman"/>
          <w:sz w:val="24"/>
          <w:szCs w:val="24"/>
        </w:rPr>
        <w:t xml:space="preserve">.1 poskytovateľ </w:t>
      </w:r>
      <w:r w:rsidR="00E65701">
        <w:rPr>
          <w:rFonts w:ascii="Times New Roman" w:hAnsi="Times New Roman"/>
          <w:sz w:val="24"/>
          <w:szCs w:val="24"/>
        </w:rPr>
        <w:t>prenecháva na užívanie</w:t>
      </w:r>
      <w:r w:rsidR="00E65701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na dobu určitú</w:t>
      </w:r>
      <w:r w:rsidR="002B51A0">
        <w:rPr>
          <w:rFonts w:ascii="Times New Roman" w:hAnsi="Times New Roman"/>
          <w:sz w:val="24"/>
          <w:szCs w:val="24"/>
        </w:rPr>
        <w:t>, a to:</w:t>
      </w:r>
    </w:p>
    <w:p w14:paraId="4FF700AB" w14:textId="77777777" w:rsidR="002B51A0" w:rsidRDefault="002B51A0" w:rsidP="002B51A0">
      <w:pPr>
        <w:pStyle w:val="Odsekzoznamu"/>
        <w:rPr>
          <w:rFonts w:ascii="Times New Roman" w:hAnsi="Times New Roman"/>
          <w:sz w:val="24"/>
          <w:szCs w:val="24"/>
        </w:rPr>
      </w:pPr>
    </w:p>
    <w:p w14:paraId="51E18679" w14:textId="77777777" w:rsidR="000C072E" w:rsidRPr="00B74CFD" w:rsidRDefault="00B74CFD" w:rsidP="002979DF">
      <w:pPr>
        <w:pStyle w:val="Odsekzoznamu"/>
        <w:numPr>
          <w:ilvl w:val="0"/>
          <w:numId w:val="24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hnuteľné</w:t>
      </w:r>
      <w:r w:rsidR="002B51A0" w:rsidRPr="00B74CFD">
        <w:rPr>
          <w:rFonts w:ascii="Times New Roman" w:hAnsi="Times New Roman"/>
          <w:sz w:val="24"/>
          <w:szCs w:val="24"/>
        </w:rPr>
        <w:t xml:space="preserve"> veci, ktoré sa v súlade s Prílohou č. </w:t>
      </w:r>
      <w:r w:rsidR="001A4789">
        <w:rPr>
          <w:rFonts w:ascii="Times New Roman" w:hAnsi="Times New Roman"/>
          <w:sz w:val="24"/>
          <w:szCs w:val="24"/>
        </w:rPr>
        <w:t>7</w:t>
      </w:r>
      <w:r w:rsidR="002B51A0" w:rsidRPr="00B74CFD">
        <w:rPr>
          <w:rFonts w:ascii="Times New Roman" w:hAnsi="Times New Roman"/>
          <w:sz w:val="24"/>
          <w:szCs w:val="24"/>
        </w:rPr>
        <w:t xml:space="preserve"> budú nachádzať v priestoro</w:t>
      </w:r>
      <w:r w:rsidR="00E65701">
        <w:rPr>
          <w:rFonts w:ascii="Times New Roman" w:hAnsi="Times New Roman"/>
          <w:sz w:val="24"/>
          <w:szCs w:val="24"/>
        </w:rPr>
        <w:t>ch</w:t>
      </w:r>
      <w:r w:rsidR="002B51A0" w:rsidRPr="00B74CFD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2B51A0" w:rsidRPr="00B74CFD">
        <w:rPr>
          <w:rFonts w:ascii="Times New Roman" w:hAnsi="Times New Roman"/>
          <w:sz w:val="24"/>
          <w:szCs w:val="24"/>
        </w:rPr>
        <w:t>catering</w:t>
      </w:r>
      <w:proofErr w:type="spellEnd"/>
      <w:r w:rsidR="002B51A0" w:rsidRPr="00B74CFD">
        <w:rPr>
          <w:rFonts w:ascii="Times New Roman" w:hAnsi="Times New Roman"/>
          <w:sz w:val="24"/>
          <w:szCs w:val="24"/>
        </w:rPr>
        <w:t xml:space="preserve"> od 27.11</w:t>
      </w:r>
      <w:r w:rsidRPr="00B74CFD">
        <w:rPr>
          <w:rFonts w:ascii="Times New Roman" w:hAnsi="Times New Roman"/>
          <w:sz w:val="24"/>
          <w:szCs w:val="24"/>
        </w:rPr>
        <w:t xml:space="preserve">.2019 od 8:00 hod. do </w:t>
      </w:r>
      <w:r w:rsidR="009A37FF">
        <w:rPr>
          <w:rFonts w:ascii="Times New Roman" w:hAnsi="Times New Roman"/>
          <w:sz w:val="24"/>
          <w:szCs w:val="24"/>
        </w:rPr>
        <w:t>6</w:t>
      </w:r>
      <w:r w:rsidRPr="00B74CFD">
        <w:rPr>
          <w:rFonts w:ascii="Times New Roman" w:hAnsi="Times New Roman"/>
          <w:sz w:val="24"/>
          <w:szCs w:val="24"/>
        </w:rPr>
        <w:t xml:space="preserve">.12.2019 do </w:t>
      </w:r>
      <w:r w:rsidR="009A37FF">
        <w:rPr>
          <w:rFonts w:ascii="Times New Roman" w:hAnsi="Times New Roman"/>
          <w:sz w:val="24"/>
          <w:szCs w:val="24"/>
        </w:rPr>
        <w:t>24</w:t>
      </w:r>
      <w:r w:rsidRPr="00B74CFD">
        <w:rPr>
          <w:rFonts w:ascii="Times New Roman" w:hAnsi="Times New Roman"/>
          <w:sz w:val="24"/>
          <w:szCs w:val="24"/>
        </w:rPr>
        <w:t>:00 hod.,</w:t>
      </w:r>
    </w:p>
    <w:p w14:paraId="53F0AE71" w14:textId="77777777" w:rsidR="00B74CFD" w:rsidRDefault="00B74CFD" w:rsidP="004149D9">
      <w:pPr>
        <w:pStyle w:val="Odsekzoznamu"/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B74CFD">
        <w:rPr>
          <w:rFonts w:ascii="Times New Roman" w:hAnsi="Times New Roman"/>
          <w:sz w:val="24"/>
          <w:szCs w:val="24"/>
        </w:rPr>
        <w:t xml:space="preserve">nuteľné veci, ktoré sa v súlade s Prílohou č. </w:t>
      </w:r>
      <w:r w:rsidR="001A4789">
        <w:rPr>
          <w:rFonts w:ascii="Times New Roman" w:hAnsi="Times New Roman"/>
          <w:sz w:val="24"/>
          <w:szCs w:val="24"/>
        </w:rPr>
        <w:t>7</w:t>
      </w:r>
      <w:r w:rsidRPr="00B74CFD">
        <w:rPr>
          <w:rFonts w:ascii="Times New Roman" w:hAnsi="Times New Roman"/>
          <w:sz w:val="24"/>
          <w:szCs w:val="24"/>
        </w:rPr>
        <w:t xml:space="preserve"> budú nachádzať v  konferenčných priestoroch </w:t>
      </w:r>
      <w:r w:rsidR="001A0B82">
        <w:rPr>
          <w:rFonts w:ascii="Times New Roman" w:hAnsi="Times New Roman"/>
          <w:sz w:val="24"/>
          <w:szCs w:val="24"/>
        </w:rPr>
        <w:t xml:space="preserve">s výnimkou priestorov pre </w:t>
      </w:r>
      <w:proofErr w:type="spellStart"/>
      <w:r w:rsidR="001A0B82">
        <w:rPr>
          <w:rFonts w:ascii="Times New Roman" w:hAnsi="Times New Roman"/>
          <w:sz w:val="24"/>
          <w:szCs w:val="24"/>
        </w:rPr>
        <w:t>catering</w:t>
      </w:r>
      <w:proofErr w:type="spellEnd"/>
      <w:r w:rsidR="001A0B82">
        <w:rPr>
          <w:rFonts w:ascii="Times New Roman" w:hAnsi="Times New Roman"/>
          <w:sz w:val="24"/>
          <w:szCs w:val="24"/>
        </w:rPr>
        <w:t xml:space="preserve"> </w:t>
      </w:r>
      <w:r w:rsidRPr="00B74CFD">
        <w:rPr>
          <w:rFonts w:ascii="Times New Roman" w:hAnsi="Times New Roman"/>
          <w:sz w:val="24"/>
          <w:szCs w:val="24"/>
        </w:rPr>
        <w:t xml:space="preserve">od 29.11.2019 od 8:00 hod. do </w:t>
      </w:r>
      <w:r w:rsidR="009A37FF">
        <w:rPr>
          <w:rFonts w:ascii="Times New Roman" w:hAnsi="Times New Roman"/>
          <w:sz w:val="24"/>
          <w:szCs w:val="24"/>
        </w:rPr>
        <w:t>6</w:t>
      </w:r>
      <w:r w:rsidRPr="00B74CFD">
        <w:rPr>
          <w:rFonts w:ascii="Times New Roman" w:hAnsi="Times New Roman"/>
          <w:sz w:val="24"/>
          <w:szCs w:val="24"/>
        </w:rPr>
        <w:t xml:space="preserve">.12.2019 do </w:t>
      </w:r>
      <w:r w:rsidR="009A37FF">
        <w:rPr>
          <w:rFonts w:ascii="Times New Roman" w:hAnsi="Times New Roman"/>
          <w:sz w:val="24"/>
          <w:szCs w:val="24"/>
        </w:rPr>
        <w:t>24</w:t>
      </w:r>
      <w:r w:rsidRPr="00B74CFD">
        <w:rPr>
          <w:rFonts w:ascii="Times New Roman" w:hAnsi="Times New Roman"/>
          <w:sz w:val="24"/>
          <w:szCs w:val="24"/>
        </w:rPr>
        <w:t>:00 hod.</w:t>
      </w:r>
    </w:p>
    <w:p w14:paraId="536100C3" w14:textId="77777777" w:rsidR="009F2C83" w:rsidRDefault="009F2C83" w:rsidP="008457CD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71F44" w14:textId="77777777" w:rsidR="009F2C83" w:rsidRPr="00B74CFD" w:rsidRDefault="009F2C83" w:rsidP="008457CD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9F2C83">
        <w:rPr>
          <w:rFonts w:ascii="Times New Roman" w:hAnsi="Times New Roman"/>
          <w:sz w:val="24"/>
          <w:szCs w:val="24"/>
        </w:rPr>
        <w:t xml:space="preserve">Objednávateľ prevezme </w:t>
      </w:r>
      <w:r>
        <w:rPr>
          <w:rFonts w:ascii="Times New Roman" w:hAnsi="Times New Roman"/>
          <w:sz w:val="24"/>
          <w:szCs w:val="24"/>
        </w:rPr>
        <w:t>hnuteľné veci podľa bodu 5.1</w:t>
      </w:r>
      <w:r w:rsidRPr="009F2C83">
        <w:rPr>
          <w:rFonts w:ascii="Times New Roman" w:hAnsi="Times New Roman"/>
          <w:sz w:val="24"/>
          <w:szCs w:val="24"/>
        </w:rPr>
        <w:t xml:space="preserve"> písomným preberacím protokolom podpísaným oprávnenými osobami oboch zmluvných strán, v ktorom zmluvné strany opíšu technický stav preberaných </w:t>
      </w:r>
      <w:r>
        <w:rPr>
          <w:rFonts w:ascii="Times New Roman" w:hAnsi="Times New Roman"/>
          <w:sz w:val="24"/>
          <w:szCs w:val="24"/>
        </w:rPr>
        <w:t>hnuteľných vecí</w:t>
      </w:r>
      <w:r w:rsidRPr="009F2C83">
        <w:rPr>
          <w:rFonts w:ascii="Times New Roman" w:hAnsi="Times New Roman"/>
          <w:sz w:val="24"/>
          <w:szCs w:val="24"/>
        </w:rPr>
        <w:t>.</w:t>
      </w:r>
    </w:p>
    <w:p w14:paraId="4E275928" w14:textId="77777777" w:rsidR="000C072E" w:rsidRPr="00CE5448" w:rsidRDefault="000C072E" w:rsidP="004530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42B1F" w14:textId="722FA8AB" w:rsidR="00B56FC6" w:rsidRPr="00046C7E" w:rsidRDefault="00B56FC6" w:rsidP="00B56FC6">
      <w:pPr>
        <w:numPr>
          <w:ilvl w:val="0"/>
          <w:numId w:val="15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46C7E">
        <w:rPr>
          <w:rFonts w:ascii="Times New Roman" w:hAnsi="Times New Roman"/>
          <w:sz w:val="24"/>
          <w:szCs w:val="24"/>
        </w:rPr>
        <w:t xml:space="preserve">Poskytovateľ je povinný zabezpečiť, aby všetok </w:t>
      </w:r>
      <w:proofErr w:type="spellStart"/>
      <w:r w:rsidRPr="00046C7E">
        <w:rPr>
          <w:rFonts w:ascii="Times New Roman" w:hAnsi="Times New Roman"/>
          <w:sz w:val="24"/>
          <w:szCs w:val="24"/>
        </w:rPr>
        <w:t>mobiliár</w:t>
      </w:r>
      <w:proofErr w:type="spellEnd"/>
      <w:r w:rsidRPr="00046C7E">
        <w:rPr>
          <w:rFonts w:ascii="Times New Roman" w:hAnsi="Times New Roman"/>
          <w:sz w:val="24"/>
          <w:szCs w:val="24"/>
        </w:rPr>
        <w:t xml:space="preserve"> a konferenčné </w:t>
      </w:r>
      <w:r w:rsidR="009F2C83" w:rsidRPr="00046C7E">
        <w:rPr>
          <w:rFonts w:ascii="Times New Roman" w:hAnsi="Times New Roman"/>
          <w:sz w:val="24"/>
          <w:szCs w:val="24"/>
        </w:rPr>
        <w:t xml:space="preserve">a </w:t>
      </w:r>
      <w:r w:rsidRPr="00046C7E">
        <w:rPr>
          <w:rFonts w:ascii="Times New Roman" w:hAnsi="Times New Roman"/>
          <w:sz w:val="24"/>
          <w:szCs w:val="24"/>
        </w:rPr>
        <w:t>audio-video systémy boli vo vyhovujúcom stave, nepoškodené a v jednotnom designe</w:t>
      </w:r>
      <w:r w:rsidR="00046C7E" w:rsidRPr="00274CE7">
        <w:rPr>
          <w:rFonts w:ascii="Times New Roman" w:hAnsi="Times New Roman"/>
          <w:sz w:val="24"/>
          <w:szCs w:val="24"/>
        </w:rPr>
        <w:t xml:space="preserve"> a </w:t>
      </w:r>
      <w:r w:rsidR="00046C7E" w:rsidRPr="000B68AB">
        <w:rPr>
          <w:rFonts w:ascii="Times New Roman" w:hAnsi="Times New Roman"/>
          <w:sz w:val="24"/>
          <w:szCs w:val="24"/>
        </w:rPr>
        <w:t xml:space="preserve">mali </w:t>
      </w:r>
      <w:r w:rsidR="00046C7E" w:rsidRPr="003F2BC6">
        <w:rPr>
          <w:rFonts w:ascii="Times New Roman" w:hAnsi="Times New Roman"/>
          <w:sz w:val="24"/>
          <w:szCs w:val="24"/>
        </w:rPr>
        <w:t>farebne zladený estetický vizuál</w:t>
      </w:r>
      <w:r w:rsidRPr="00046C7E">
        <w:rPr>
          <w:rFonts w:ascii="Times New Roman" w:hAnsi="Times New Roman"/>
          <w:sz w:val="24"/>
          <w:szCs w:val="24"/>
        </w:rPr>
        <w:t xml:space="preserve">; pokiaľ poskytovateľ túto povinnosť nesplní, objednávateľ nie je povinný prevziať predmety nespĺňajúce požiadavky podľa tohto bodu. </w:t>
      </w:r>
    </w:p>
    <w:p w14:paraId="0D472B11" w14:textId="77777777" w:rsidR="000C072E" w:rsidRPr="00B74CFD" w:rsidRDefault="000C072E" w:rsidP="004149D9">
      <w:pPr>
        <w:pStyle w:val="Odsekzoznamu"/>
        <w:numPr>
          <w:ilvl w:val="0"/>
          <w:numId w:val="15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B74CFD">
        <w:rPr>
          <w:rFonts w:ascii="Times New Roman" w:hAnsi="Times New Roman"/>
          <w:sz w:val="24"/>
          <w:szCs w:val="24"/>
        </w:rPr>
        <w:t xml:space="preserve">Výška nájomného za nájom hnuteľných vecí je uvedená v 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B74CFD">
        <w:rPr>
          <w:rFonts w:ascii="Times New Roman" w:hAnsi="Times New Roman"/>
          <w:sz w:val="24"/>
          <w:szCs w:val="24"/>
        </w:rPr>
        <w:t>.</w:t>
      </w:r>
    </w:p>
    <w:p w14:paraId="7E4BE6BE" w14:textId="77777777" w:rsidR="000C072E" w:rsidRPr="00CE5448" w:rsidRDefault="000C072E" w:rsidP="000C072E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0DFF05F" w14:textId="77777777" w:rsidR="000C072E" w:rsidRPr="00CE5448" w:rsidRDefault="000C072E" w:rsidP="004149D9">
      <w:pPr>
        <w:pStyle w:val="Odsekzoznamu"/>
        <w:numPr>
          <w:ilvl w:val="0"/>
          <w:numId w:val="15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lastRenderedPageBreak/>
        <w:t xml:space="preserve">Nájomné podľa bodu </w:t>
      </w:r>
      <w:r w:rsidR="00DD6754">
        <w:rPr>
          <w:rFonts w:ascii="Times New Roman" w:hAnsi="Times New Roman"/>
          <w:sz w:val="24"/>
          <w:szCs w:val="24"/>
        </w:rPr>
        <w:t>5</w:t>
      </w:r>
      <w:r w:rsidRPr="00CE5448">
        <w:rPr>
          <w:rFonts w:ascii="Times New Roman" w:hAnsi="Times New Roman"/>
          <w:sz w:val="24"/>
          <w:szCs w:val="24"/>
        </w:rPr>
        <w:t>.</w:t>
      </w:r>
      <w:r w:rsidR="00B56FC6">
        <w:rPr>
          <w:rFonts w:ascii="Times New Roman" w:hAnsi="Times New Roman"/>
          <w:sz w:val="24"/>
          <w:szCs w:val="24"/>
        </w:rPr>
        <w:t>4</w:t>
      </w:r>
      <w:r w:rsidRPr="00CE5448">
        <w:rPr>
          <w:rFonts w:ascii="Times New Roman" w:hAnsi="Times New Roman"/>
          <w:sz w:val="24"/>
          <w:szCs w:val="24"/>
        </w:rPr>
        <w:t xml:space="preserve"> bude fakturované ako súčasť </w:t>
      </w:r>
      <w:r w:rsidR="00B74CFD">
        <w:rPr>
          <w:rFonts w:ascii="Times New Roman" w:hAnsi="Times New Roman"/>
          <w:sz w:val="24"/>
          <w:szCs w:val="24"/>
        </w:rPr>
        <w:t>ceny plnenia</w:t>
      </w:r>
      <w:r w:rsidR="00DD6754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podľa bodu 2.</w:t>
      </w:r>
      <w:r w:rsidR="00DD6754">
        <w:rPr>
          <w:rFonts w:ascii="Times New Roman" w:hAnsi="Times New Roman"/>
          <w:sz w:val="24"/>
          <w:szCs w:val="24"/>
        </w:rPr>
        <w:t>1</w:t>
      </w:r>
      <w:r w:rsidRPr="00CE5448">
        <w:rPr>
          <w:rFonts w:ascii="Times New Roman" w:hAnsi="Times New Roman"/>
          <w:sz w:val="24"/>
          <w:szCs w:val="24"/>
        </w:rPr>
        <w:t xml:space="preserve"> tejto zmluvy, ktorej fakturácia a splatnosť sa bez výnimky riadia článkom </w:t>
      </w:r>
      <w:r w:rsidR="00B74CFD">
        <w:rPr>
          <w:rFonts w:ascii="Times New Roman" w:hAnsi="Times New Roman"/>
          <w:sz w:val="24"/>
          <w:szCs w:val="24"/>
        </w:rPr>
        <w:t>10</w:t>
      </w:r>
      <w:r w:rsidR="00DD6754">
        <w:rPr>
          <w:rFonts w:ascii="Times New Roman" w:hAnsi="Times New Roman"/>
          <w:sz w:val="24"/>
          <w:szCs w:val="24"/>
        </w:rPr>
        <w:t xml:space="preserve"> tejto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6A155556" w14:textId="77777777" w:rsidR="00C72258" w:rsidRDefault="00C72258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4F77A280" w14:textId="77777777" w:rsidR="009718D6" w:rsidRDefault="009718D6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4F5A93E9" w14:textId="77777777" w:rsidR="00DD6754" w:rsidRDefault="00DD6754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6</w:t>
      </w:r>
    </w:p>
    <w:p w14:paraId="60E935F9" w14:textId="77777777" w:rsidR="009B0F83" w:rsidRDefault="00DD6754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Poskytnutie </w:t>
      </w:r>
      <w:r w:rsidR="009B0F83">
        <w:rPr>
          <w:rFonts w:ascii="Times New Roman" w:hAnsi="Times New Roman"/>
          <w:b/>
          <w:sz w:val="24"/>
          <w:szCs w:val="24"/>
        </w:rPr>
        <w:t>technického zabezpečenia podľa bodu 2.1 písm. d) zmluvy</w:t>
      </w:r>
    </w:p>
    <w:p w14:paraId="6DC8739C" w14:textId="77777777" w:rsidR="009B0F83" w:rsidRDefault="009B0F83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3E0825ED" w14:textId="77777777" w:rsidR="009B0F83" w:rsidRPr="002979DF" w:rsidRDefault="00BC77EE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poskytnúť </w:t>
      </w:r>
      <w:r w:rsidRPr="002979DF">
        <w:rPr>
          <w:rFonts w:ascii="Times New Roman" w:hAnsi="Times New Roman"/>
          <w:sz w:val="24"/>
          <w:szCs w:val="24"/>
        </w:rPr>
        <w:t xml:space="preserve">objednávateľovi technické zabezpečenie konferenčných priestorov v súlade a podľa </w:t>
      </w:r>
      <w:r w:rsidR="00002E26" w:rsidRPr="002979DF">
        <w:rPr>
          <w:rFonts w:ascii="Times New Roman" w:hAnsi="Times New Roman"/>
          <w:sz w:val="24"/>
          <w:szCs w:val="24"/>
        </w:rPr>
        <w:t xml:space="preserve">Prílohy č. 3 a </w:t>
      </w:r>
      <w:r w:rsidRPr="002979DF">
        <w:rPr>
          <w:rFonts w:ascii="Times New Roman" w:hAnsi="Times New Roman"/>
          <w:sz w:val="24"/>
          <w:szCs w:val="24"/>
        </w:rPr>
        <w:t xml:space="preserve">Prílohy č. </w:t>
      </w:r>
      <w:r w:rsidR="00B74CFD" w:rsidRPr="002979DF">
        <w:rPr>
          <w:rFonts w:ascii="Times New Roman" w:hAnsi="Times New Roman"/>
          <w:sz w:val="24"/>
          <w:szCs w:val="24"/>
        </w:rPr>
        <w:t>4</w:t>
      </w:r>
      <w:r w:rsidRPr="002979DF">
        <w:rPr>
          <w:rFonts w:ascii="Times New Roman" w:hAnsi="Times New Roman"/>
          <w:sz w:val="24"/>
          <w:szCs w:val="24"/>
        </w:rPr>
        <w:t>.</w:t>
      </w:r>
    </w:p>
    <w:p w14:paraId="59A3D17C" w14:textId="77777777" w:rsidR="00BC77EE" w:rsidRPr="002979DF" w:rsidRDefault="00BC77EE" w:rsidP="00BC77E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CA85A75" w14:textId="77777777" w:rsidR="0071048A" w:rsidRPr="0071048A" w:rsidRDefault="00167438" w:rsidP="0071048A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C77EE" w:rsidRPr="002979DF">
        <w:rPr>
          <w:rFonts w:ascii="Times New Roman" w:hAnsi="Times New Roman"/>
          <w:sz w:val="24"/>
          <w:szCs w:val="24"/>
        </w:rPr>
        <w:t xml:space="preserve">echnické zabezpečenie </w:t>
      </w:r>
      <w:r w:rsidR="00B056FF" w:rsidRPr="002979DF">
        <w:rPr>
          <w:rFonts w:ascii="Times New Roman" w:hAnsi="Times New Roman"/>
          <w:sz w:val="24"/>
          <w:szCs w:val="24"/>
        </w:rPr>
        <w:t>v rozsahu vybudovania miestnej siete (LAN), infraštruktúry elektronickej pošty a internetovej domény, zabezpečenia bezpečnosti komunikácie, konfigurácie serverového a klientskeho softvéru a zabezpečenia chodu serverovne a sieťových prepojení</w:t>
      </w:r>
      <w:r w:rsidR="00BC77EE" w:rsidRPr="002979DF">
        <w:rPr>
          <w:rFonts w:ascii="Times New Roman" w:hAnsi="Times New Roman"/>
          <w:sz w:val="24"/>
          <w:szCs w:val="24"/>
        </w:rPr>
        <w:t xml:space="preserve"> je po</w:t>
      </w:r>
      <w:r w:rsidR="00B056FF" w:rsidRPr="002979DF">
        <w:rPr>
          <w:rFonts w:ascii="Times New Roman" w:hAnsi="Times New Roman"/>
          <w:sz w:val="24"/>
          <w:szCs w:val="24"/>
        </w:rPr>
        <w:t>skytovateľ povinný poskytnúť do 29.11.2019 do 8:00 hod</w:t>
      </w:r>
      <w:r w:rsidR="00B74CFD" w:rsidRPr="002979DF">
        <w:rPr>
          <w:rFonts w:ascii="Times New Roman" w:hAnsi="Times New Roman"/>
          <w:sz w:val="24"/>
          <w:szCs w:val="24"/>
        </w:rPr>
        <w:t>.</w:t>
      </w:r>
      <w:r w:rsidR="0071048A" w:rsidRPr="00F93969">
        <w:rPr>
          <w:rFonts w:cs="Calibri"/>
          <w:color w:val="1F497D"/>
        </w:rPr>
        <w:t xml:space="preserve"> </w:t>
      </w:r>
    </w:p>
    <w:p w14:paraId="4FFE6D42" w14:textId="77777777" w:rsidR="00BC77EE" w:rsidRPr="002979DF" w:rsidRDefault="00BC77EE" w:rsidP="00BC77EE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EB24B0D" w14:textId="0964F74F" w:rsidR="00B56A57" w:rsidRDefault="00B056FF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 xml:space="preserve">Službu </w:t>
      </w:r>
      <w:r w:rsidR="009718D6" w:rsidRPr="002979DF">
        <w:rPr>
          <w:rFonts w:ascii="Times New Roman" w:hAnsi="Times New Roman"/>
          <w:sz w:val="24"/>
          <w:szCs w:val="24"/>
        </w:rPr>
        <w:t xml:space="preserve">„Obsluha audiovizuálnej techniky, konferenčnej a tlmočníckej techniky počas rokovania“ podľa Prílohy č. 3, a služby </w:t>
      </w:r>
      <w:r w:rsidRPr="002979DF">
        <w:rPr>
          <w:rFonts w:ascii="Times New Roman" w:hAnsi="Times New Roman"/>
          <w:sz w:val="24"/>
          <w:szCs w:val="24"/>
        </w:rPr>
        <w:t>„Zabezpečenie dát“ a „Servisná podpora“ podľa Prílohy č. 4 sa poskytovateľ zaväzuje poskytovať v </w:t>
      </w:r>
      <w:r w:rsidR="001A0865" w:rsidRPr="002979DF">
        <w:rPr>
          <w:rFonts w:ascii="Times New Roman" w:hAnsi="Times New Roman"/>
          <w:sz w:val="24"/>
          <w:szCs w:val="24"/>
        </w:rPr>
        <w:t>súl</w:t>
      </w:r>
      <w:r w:rsidRPr="002979DF">
        <w:rPr>
          <w:rFonts w:ascii="Times New Roman" w:hAnsi="Times New Roman"/>
          <w:sz w:val="24"/>
          <w:szCs w:val="24"/>
        </w:rPr>
        <w:t>ade s</w:t>
      </w:r>
      <w:r w:rsidR="009718D6" w:rsidRPr="002979DF">
        <w:rPr>
          <w:rFonts w:ascii="Times New Roman" w:hAnsi="Times New Roman"/>
          <w:sz w:val="24"/>
          <w:szCs w:val="24"/>
        </w:rPr>
        <w:t> </w:t>
      </w:r>
      <w:r w:rsidRPr="002979DF">
        <w:rPr>
          <w:rFonts w:ascii="Times New Roman" w:hAnsi="Times New Roman"/>
          <w:sz w:val="24"/>
          <w:szCs w:val="24"/>
        </w:rPr>
        <w:t>požiadavkami</w:t>
      </w:r>
      <w:r w:rsidR="009718D6" w:rsidRPr="002979DF">
        <w:rPr>
          <w:rFonts w:ascii="Times New Roman" w:hAnsi="Times New Roman"/>
          <w:sz w:val="24"/>
          <w:szCs w:val="24"/>
        </w:rPr>
        <w:t xml:space="preserve"> Prílohy č. 3 a </w:t>
      </w:r>
      <w:r w:rsidRPr="002979DF">
        <w:rPr>
          <w:rFonts w:ascii="Times New Roman" w:hAnsi="Times New Roman"/>
          <w:sz w:val="24"/>
          <w:szCs w:val="24"/>
        </w:rPr>
        <w:t>Prílohy č. 4 a objednávateľa od 2</w:t>
      </w:r>
      <w:r w:rsidR="001A0865" w:rsidRPr="002979DF">
        <w:rPr>
          <w:rFonts w:ascii="Times New Roman" w:hAnsi="Times New Roman"/>
          <w:sz w:val="24"/>
          <w:szCs w:val="24"/>
        </w:rPr>
        <w:t>9</w:t>
      </w:r>
      <w:r w:rsidRPr="002979DF">
        <w:rPr>
          <w:rFonts w:ascii="Times New Roman" w:hAnsi="Times New Roman"/>
          <w:sz w:val="24"/>
          <w:szCs w:val="24"/>
        </w:rPr>
        <w:t>.11.2019</w:t>
      </w:r>
      <w:r w:rsidR="001A0865" w:rsidRPr="002979DF">
        <w:rPr>
          <w:rFonts w:ascii="Times New Roman" w:hAnsi="Times New Roman"/>
          <w:sz w:val="24"/>
          <w:szCs w:val="24"/>
        </w:rPr>
        <w:t xml:space="preserve"> od 8:00 hod. do </w:t>
      </w:r>
      <w:r w:rsidR="009A37FF" w:rsidRPr="002979DF">
        <w:rPr>
          <w:rFonts w:ascii="Times New Roman" w:hAnsi="Times New Roman"/>
          <w:sz w:val="24"/>
          <w:szCs w:val="24"/>
        </w:rPr>
        <w:t>6</w:t>
      </w:r>
      <w:r w:rsidR="001A0865" w:rsidRPr="002979DF">
        <w:rPr>
          <w:rFonts w:ascii="Times New Roman" w:hAnsi="Times New Roman"/>
          <w:sz w:val="24"/>
          <w:szCs w:val="24"/>
        </w:rPr>
        <w:t xml:space="preserve">.12.2019 do </w:t>
      </w:r>
      <w:r w:rsidR="009A37FF" w:rsidRPr="002979DF">
        <w:rPr>
          <w:rFonts w:ascii="Times New Roman" w:hAnsi="Times New Roman"/>
          <w:sz w:val="24"/>
          <w:szCs w:val="24"/>
        </w:rPr>
        <w:t>24</w:t>
      </w:r>
      <w:r w:rsidR="001A0865" w:rsidRPr="002979DF">
        <w:rPr>
          <w:rFonts w:ascii="Times New Roman" w:hAnsi="Times New Roman"/>
          <w:sz w:val="24"/>
          <w:szCs w:val="24"/>
        </w:rPr>
        <w:t>:00</w:t>
      </w:r>
      <w:r w:rsidR="001A0865">
        <w:rPr>
          <w:rFonts w:ascii="Times New Roman" w:hAnsi="Times New Roman"/>
          <w:sz w:val="24"/>
          <w:szCs w:val="24"/>
        </w:rPr>
        <w:t xml:space="preserve"> hod.</w:t>
      </w:r>
    </w:p>
    <w:p w14:paraId="48F615E7" w14:textId="77777777" w:rsidR="001216F3" w:rsidRPr="001216F3" w:rsidRDefault="001216F3" w:rsidP="001216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B31337" w14:textId="590F40B5" w:rsidR="001216F3" w:rsidRPr="001216F3" w:rsidRDefault="001216F3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 je povinný zabezpečiť</w:t>
      </w:r>
      <w:r w:rsidRPr="001216F3">
        <w:rPr>
          <w:rFonts w:ascii="Times New Roman" w:hAnsi="Times New Roman"/>
          <w:sz w:val="24"/>
          <w:szCs w:val="24"/>
        </w:rPr>
        <w:t xml:space="preserve"> vyhotoveni</w:t>
      </w:r>
      <w:r>
        <w:rPr>
          <w:rFonts w:ascii="Times New Roman" w:hAnsi="Times New Roman"/>
          <w:sz w:val="24"/>
          <w:szCs w:val="24"/>
        </w:rPr>
        <w:t>e</w:t>
      </w:r>
      <w:r w:rsidRPr="001216F3">
        <w:rPr>
          <w:rFonts w:ascii="Times New Roman" w:hAnsi="Times New Roman"/>
          <w:sz w:val="24"/>
          <w:szCs w:val="24"/>
        </w:rPr>
        <w:t xml:space="preserve"> výkresovej dokumentácie elektroinštalácie a revíznej správy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6F3">
        <w:rPr>
          <w:rFonts w:ascii="Times New Roman" w:hAnsi="Times New Roman"/>
          <w:sz w:val="24"/>
          <w:szCs w:val="24"/>
        </w:rPr>
        <w:t>pred uvedením</w:t>
      </w:r>
      <w:r>
        <w:rPr>
          <w:rFonts w:ascii="Times New Roman" w:hAnsi="Times New Roman"/>
          <w:sz w:val="24"/>
          <w:szCs w:val="24"/>
        </w:rPr>
        <w:t xml:space="preserve"> </w:t>
      </w:r>
      <w:r w:rsidR="006A4DA2">
        <w:rPr>
          <w:rFonts w:ascii="Times New Roman" w:hAnsi="Times New Roman"/>
          <w:sz w:val="24"/>
          <w:szCs w:val="24"/>
        </w:rPr>
        <w:t>plnení</w:t>
      </w:r>
      <w:r>
        <w:rPr>
          <w:rFonts w:ascii="Times New Roman" w:hAnsi="Times New Roman"/>
          <w:sz w:val="24"/>
          <w:szCs w:val="24"/>
        </w:rPr>
        <w:t xml:space="preserve"> podľa bodu 6.2</w:t>
      </w:r>
      <w:r w:rsidRPr="001216F3">
        <w:rPr>
          <w:rFonts w:ascii="Times New Roman" w:hAnsi="Times New Roman"/>
          <w:sz w:val="24"/>
          <w:szCs w:val="24"/>
        </w:rPr>
        <w:t xml:space="preserve"> do prevádzky a vykonanie odbornej prehliadky a odbornej skúšky v zmysle vyhlášky č.</w:t>
      </w:r>
      <w:r w:rsidR="00591DF7">
        <w:rPr>
          <w:rFonts w:ascii="Times New Roman" w:hAnsi="Times New Roman"/>
          <w:sz w:val="24"/>
          <w:szCs w:val="24"/>
        </w:rPr>
        <w:t> </w:t>
      </w:r>
      <w:r w:rsidRPr="001216F3">
        <w:rPr>
          <w:rFonts w:ascii="Times New Roman" w:hAnsi="Times New Roman"/>
          <w:sz w:val="24"/>
          <w:szCs w:val="24"/>
        </w:rPr>
        <w:t>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predpisov.</w:t>
      </w:r>
    </w:p>
    <w:p w14:paraId="27F4E5B8" w14:textId="77777777" w:rsidR="001216F3" w:rsidRPr="001216F3" w:rsidRDefault="001216F3" w:rsidP="001216F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91D9B48" w14:textId="393250F9" w:rsidR="00B56A57" w:rsidRDefault="00B56A57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</w:t>
      </w:r>
      <w:r w:rsidR="001216F3">
        <w:rPr>
          <w:rFonts w:ascii="Times New Roman" w:hAnsi="Times New Roman"/>
          <w:sz w:val="24"/>
          <w:szCs w:val="24"/>
        </w:rPr>
        <w:t xml:space="preserve">odovzdať objednávateľovi výkresovú dokumentáciu s topológiou, trasami a rozmiestnením zariadení všetkých technických systémov, ako aj výkresovú dokumentáciu elektroinštalácie a revíznu správu najneskôr pri odovzdaní </w:t>
      </w:r>
      <w:r w:rsidR="006A4DA2">
        <w:rPr>
          <w:rFonts w:ascii="Times New Roman" w:hAnsi="Times New Roman"/>
          <w:sz w:val="24"/>
          <w:szCs w:val="24"/>
        </w:rPr>
        <w:t>plnení</w:t>
      </w:r>
      <w:r w:rsidR="001216F3">
        <w:rPr>
          <w:rFonts w:ascii="Times New Roman" w:hAnsi="Times New Roman"/>
          <w:sz w:val="24"/>
          <w:szCs w:val="24"/>
        </w:rPr>
        <w:t xml:space="preserve"> podľa bodu 6.2.</w:t>
      </w:r>
    </w:p>
    <w:p w14:paraId="7FDB1862" w14:textId="77777777" w:rsidR="00B56A57" w:rsidRPr="00B56A57" w:rsidRDefault="00B56A57" w:rsidP="00B56A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4351EE" w14:textId="5A59258A" w:rsidR="00B56A57" w:rsidRPr="00B56A57" w:rsidRDefault="00B56A57" w:rsidP="004149D9">
      <w:pPr>
        <w:numPr>
          <w:ilvl w:val="0"/>
          <w:numId w:val="1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56A57">
        <w:rPr>
          <w:rFonts w:ascii="Times New Roman" w:hAnsi="Times New Roman"/>
          <w:sz w:val="24"/>
          <w:szCs w:val="24"/>
        </w:rPr>
        <w:t>Zmluvné strany vyhotovia</w:t>
      </w:r>
      <w:r w:rsidR="00D47854">
        <w:rPr>
          <w:rFonts w:ascii="Times New Roman" w:hAnsi="Times New Roman"/>
          <w:sz w:val="24"/>
          <w:szCs w:val="24"/>
        </w:rPr>
        <w:t xml:space="preserve"> najneskôr do prevzatia konferenčných priestorov podľa bodu 4.2</w:t>
      </w:r>
      <w:r w:rsidRPr="00B56A57">
        <w:rPr>
          <w:rFonts w:ascii="Times New Roman" w:hAnsi="Times New Roman"/>
          <w:sz w:val="24"/>
          <w:szCs w:val="24"/>
        </w:rPr>
        <w:t xml:space="preserve"> </w:t>
      </w:r>
      <w:r w:rsidR="00D47854" w:rsidRPr="00B56A57">
        <w:rPr>
          <w:rFonts w:ascii="Times New Roman" w:hAnsi="Times New Roman"/>
          <w:sz w:val="24"/>
          <w:szCs w:val="24"/>
        </w:rPr>
        <w:t xml:space="preserve">písomný preberací protokol </w:t>
      </w:r>
      <w:r w:rsidRPr="00B56A57">
        <w:rPr>
          <w:rFonts w:ascii="Times New Roman" w:hAnsi="Times New Roman"/>
          <w:sz w:val="24"/>
          <w:szCs w:val="24"/>
        </w:rPr>
        <w:t xml:space="preserve">o prevzatí </w:t>
      </w:r>
      <w:r w:rsidR="006A4DA2">
        <w:rPr>
          <w:rFonts w:ascii="Times New Roman" w:hAnsi="Times New Roman"/>
          <w:sz w:val="24"/>
          <w:szCs w:val="24"/>
        </w:rPr>
        <w:t>plnení</w:t>
      </w:r>
      <w:r>
        <w:rPr>
          <w:rFonts w:ascii="Times New Roman" w:hAnsi="Times New Roman"/>
          <w:sz w:val="24"/>
          <w:szCs w:val="24"/>
        </w:rPr>
        <w:t xml:space="preserve"> podľa bodu 6.2</w:t>
      </w:r>
      <w:r w:rsidRPr="00B56A57">
        <w:rPr>
          <w:rFonts w:ascii="Times New Roman" w:hAnsi="Times New Roman"/>
          <w:sz w:val="24"/>
          <w:szCs w:val="24"/>
        </w:rPr>
        <w:t xml:space="preserve"> podpísaný oprávnenými osobami oboch zmluvných strán. Oprávnená osoba objednávateľa v preb</w:t>
      </w:r>
      <w:r>
        <w:rPr>
          <w:rFonts w:ascii="Times New Roman" w:hAnsi="Times New Roman"/>
          <w:sz w:val="24"/>
          <w:szCs w:val="24"/>
        </w:rPr>
        <w:t>eracom protokole uvedie, či bolo</w:t>
      </w:r>
      <w:r w:rsidRPr="00B56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technické zabezpečenie v príslušnom rozsahu</w:t>
      </w:r>
      <w:r w:rsidRPr="00B56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vykonané</w:t>
      </w:r>
      <w:r w:rsidRPr="00B56A57">
        <w:rPr>
          <w:rFonts w:ascii="Times New Roman" w:hAnsi="Times New Roman"/>
          <w:sz w:val="24"/>
          <w:szCs w:val="24"/>
        </w:rPr>
        <w:t xml:space="preserve"> riadne a včas. </w:t>
      </w:r>
      <w:r w:rsidR="00167438">
        <w:rPr>
          <w:rFonts w:ascii="Times New Roman" w:hAnsi="Times New Roman"/>
          <w:sz w:val="24"/>
          <w:szCs w:val="24"/>
        </w:rPr>
        <w:t>Preberací protokol doplnia zmluvné strany o z</w:t>
      </w:r>
      <w:r w:rsidRPr="00B56A57">
        <w:rPr>
          <w:rFonts w:ascii="Times New Roman" w:hAnsi="Times New Roman"/>
          <w:sz w:val="24"/>
          <w:szCs w:val="24"/>
        </w:rPr>
        <w:t xml:space="preserve">áznam o riadnom poskytnutí </w:t>
      </w:r>
      <w:r>
        <w:rPr>
          <w:rFonts w:ascii="Times New Roman" w:hAnsi="Times New Roman"/>
          <w:sz w:val="24"/>
          <w:szCs w:val="24"/>
        </w:rPr>
        <w:t>služieb podľa bodu 6.3</w:t>
      </w:r>
      <w:r w:rsidRPr="00B56A57">
        <w:rPr>
          <w:rFonts w:ascii="Times New Roman" w:hAnsi="Times New Roman"/>
          <w:sz w:val="24"/>
          <w:szCs w:val="24"/>
        </w:rPr>
        <w:t xml:space="preserve"> </w:t>
      </w:r>
      <w:r w:rsidR="008D647C">
        <w:rPr>
          <w:rFonts w:ascii="Times New Roman" w:hAnsi="Times New Roman"/>
          <w:sz w:val="24"/>
          <w:szCs w:val="24"/>
        </w:rPr>
        <w:t xml:space="preserve">bezodkladne  </w:t>
      </w:r>
      <w:r w:rsidRPr="00B56A57">
        <w:rPr>
          <w:rFonts w:ascii="Times New Roman" w:hAnsi="Times New Roman"/>
          <w:sz w:val="24"/>
          <w:szCs w:val="24"/>
        </w:rPr>
        <w:t>po ukončení podujatia.</w:t>
      </w:r>
    </w:p>
    <w:p w14:paraId="18AAC159" w14:textId="77777777" w:rsidR="00B56A57" w:rsidRPr="00B56A57" w:rsidRDefault="00B56A57" w:rsidP="004149D9">
      <w:pPr>
        <w:numPr>
          <w:ilvl w:val="0"/>
          <w:numId w:val="1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56A57">
        <w:rPr>
          <w:rFonts w:ascii="Times New Roman" w:hAnsi="Times New Roman"/>
          <w:sz w:val="24"/>
          <w:szCs w:val="24"/>
        </w:rPr>
        <w:t xml:space="preserve">Preberací protokol vyhotovený podľa bodu </w:t>
      </w:r>
      <w:r>
        <w:rPr>
          <w:rFonts w:ascii="Times New Roman" w:hAnsi="Times New Roman"/>
          <w:sz w:val="24"/>
          <w:szCs w:val="24"/>
        </w:rPr>
        <w:t>6.</w:t>
      </w:r>
      <w:r w:rsidR="001216F3">
        <w:rPr>
          <w:rFonts w:ascii="Times New Roman" w:hAnsi="Times New Roman"/>
          <w:sz w:val="24"/>
          <w:szCs w:val="24"/>
        </w:rPr>
        <w:t>6</w:t>
      </w:r>
      <w:r w:rsidRPr="00B56A57">
        <w:rPr>
          <w:rFonts w:ascii="Times New Roman" w:hAnsi="Times New Roman"/>
          <w:sz w:val="24"/>
          <w:szCs w:val="24"/>
        </w:rPr>
        <w:t xml:space="preserve"> je podkladom pre fakturáciu ceny podľa bodu </w:t>
      </w:r>
      <w:r>
        <w:rPr>
          <w:rFonts w:ascii="Times New Roman" w:hAnsi="Times New Roman"/>
          <w:sz w:val="24"/>
          <w:szCs w:val="24"/>
        </w:rPr>
        <w:t>6.</w:t>
      </w:r>
      <w:r w:rsidR="00167438">
        <w:rPr>
          <w:rFonts w:ascii="Times New Roman" w:hAnsi="Times New Roman"/>
          <w:sz w:val="24"/>
          <w:szCs w:val="24"/>
        </w:rPr>
        <w:t>12</w:t>
      </w:r>
      <w:r w:rsidRPr="00B56A57">
        <w:rPr>
          <w:rFonts w:ascii="Times New Roman" w:hAnsi="Times New Roman"/>
          <w:sz w:val="24"/>
          <w:szCs w:val="24"/>
        </w:rPr>
        <w:t>.</w:t>
      </w:r>
    </w:p>
    <w:p w14:paraId="69C83B69" w14:textId="77777777" w:rsidR="00B56A57" w:rsidRPr="002979DF" w:rsidRDefault="00B56A57" w:rsidP="004149D9">
      <w:pPr>
        <w:numPr>
          <w:ilvl w:val="0"/>
          <w:numId w:val="1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>Objednávateľ nie je povinný prevziať také plnenie, ktoré má ak</w:t>
      </w:r>
      <w:r w:rsidR="00EC7B57">
        <w:rPr>
          <w:rFonts w:ascii="Times New Roman" w:hAnsi="Times New Roman"/>
          <w:sz w:val="24"/>
          <w:szCs w:val="24"/>
        </w:rPr>
        <w:t>ú</w:t>
      </w:r>
      <w:r w:rsidRPr="002979DF">
        <w:rPr>
          <w:rFonts w:ascii="Times New Roman" w:hAnsi="Times New Roman"/>
          <w:sz w:val="24"/>
          <w:szCs w:val="24"/>
        </w:rPr>
        <w:t>koľvek vad</w:t>
      </w:r>
      <w:r w:rsidR="00EC7B57">
        <w:rPr>
          <w:rFonts w:ascii="Times New Roman" w:hAnsi="Times New Roman"/>
          <w:sz w:val="24"/>
          <w:szCs w:val="24"/>
        </w:rPr>
        <w:t>u/vad</w:t>
      </w:r>
      <w:r w:rsidRPr="002979DF">
        <w:rPr>
          <w:rFonts w:ascii="Times New Roman" w:hAnsi="Times New Roman"/>
          <w:sz w:val="24"/>
          <w:szCs w:val="24"/>
        </w:rPr>
        <w:t>y.</w:t>
      </w:r>
    </w:p>
    <w:p w14:paraId="419C214F" w14:textId="77777777" w:rsidR="00B56A57" w:rsidRPr="002979DF" w:rsidRDefault="00B56A57" w:rsidP="004149D9">
      <w:pPr>
        <w:numPr>
          <w:ilvl w:val="0"/>
          <w:numId w:val="1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lastRenderedPageBreak/>
        <w:t>Ak má plnenie vady, objednávateľ je oprávnený požadovať odstránenie jeho vád</w:t>
      </w:r>
      <w:r w:rsidR="009A37FF" w:rsidRPr="002979DF">
        <w:rPr>
          <w:rFonts w:ascii="Times New Roman" w:hAnsi="Times New Roman"/>
          <w:sz w:val="24"/>
          <w:szCs w:val="24"/>
        </w:rPr>
        <w:t xml:space="preserve"> ihneď, najneskôr však</w:t>
      </w:r>
      <w:r w:rsidRPr="002979DF">
        <w:rPr>
          <w:rFonts w:ascii="Times New Roman" w:hAnsi="Times New Roman"/>
          <w:sz w:val="24"/>
          <w:szCs w:val="24"/>
        </w:rPr>
        <w:t xml:space="preserve"> do 2 hodín od momentu oznámenia vád poskytovateľovi.</w:t>
      </w:r>
    </w:p>
    <w:p w14:paraId="1DB69856" w14:textId="77777777" w:rsidR="001A0865" w:rsidRPr="002979DF" w:rsidRDefault="001A0865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>Dohodnutými prevádzkovými hodinami sa pre účely Prílohy č. 4 rozumie doba od 6:00 hod. do 2</w:t>
      </w:r>
      <w:r w:rsidR="00212BC3" w:rsidRPr="002979DF">
        <w:rPr>
          <w:rFonts w:ascii="Times New Roman" w:hAnsi="Times New Roman"/>
          <w:sz w:val="24"/>
          <w:szCs w:val="24"/>
        </w:rPr>
        <w:t>4</w:t>
      </w:r>
      <w:r w:rsidRPr="002979DF">
        <w:rPr>
          <w:rFonts w:ascii="Times New Roman" w:hAnsi="Times New Roman"/>
          <w:sz w:val="24"/>
          <w:szCs w:val="24"/>
        </w:rPr>
        <w:t>:00 hod.; tým nie je dotknuté ustanovenie bodu 6.3.</w:t>
      </w:r>
    </w:p>
    <w:p w14:paraId="00FEDD68" w14:textId="77777777" w:rsidR="001A0865" w:rsidRPr="002979DF" w:rsidRDefault="001A0865" w:rsidP="001A08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80A12B" w14:textId="77777777" w:rsidR="001A0865" w:rsidRPr="002979DF" w:rsidRDefault="001A0865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 xml:space="preserve">Poskytovateľ je povinný objednávateľovi písomne oznámiť meno, priezvisko, e-mailovú adresu a telefónne číslo hlavného koordinátora IT podpory </w:t>
      </w:r>
      <w:r w:rsidR="009718D6" w:rsidRPr="002979DF">
        <w:rPr>
          <w:rFonts w:ascii="Times New Roman" w:hAnsi="Times New Roman"/>
          <w:sz w:val="24"/>
          <w:szCs w:val="24"/>
        </w:rPr>
        <w:t xml:space="preserve">a hlavného koordinačného technika, </w:t>
      </w:r>
      <w:r w:rsidRPr="002979DF">
        <w:rPr>
          <w:rFonts w:ascii="Times New Roman" w:hAnsi="Times New Roman"/>
          <w:sz w:val="24"/>
          <w:szCs w:val="24"/>
        </w:rPr>
        <w:t xml:space="preserve">a meno, priezvisko a mobilné telefónne číslo aspoň jedného člena pomocného servisného personálu, a to najneskôr do </w:t>
      </w:r>
      <w:r w:rsidR="009A37FF" w:rsidRPr="002979DF">
        <w:rPr>
          <w:rFonts w:ascii="Times New Roman" w:hAnsi="Times New Roman"/>
          <w:sz w:val="24"/>
          <w:szCs w:val="24"/>
        </w:rPr>
        <w:t>31.10</w:t>
      </w:r>
      <w:r w:rsidRPr="002979DF">
        <w:rPr>
          <w:rFonts w:ascii="Times New Roman" w:hAnsi="Times New Roman"/>
          <w:sz w:val="24"/>
          <w:szCs w:val="24"/>
        </w:rPr>
        <w:t>.2019.</w:t>
      </w:r>
    </w:p>
    <w:p w14:paraId="7DB3C5E9" w14:textId="77777777" w:rsidR="001A0865" w:rsidRPr="002979DF" w:rsidRDefault="001A0865" w:rsidP="001A08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BC7866" w14:textId="77777777" w:rsidR="00BC77EE" w:rsidRDefault="00BC77EE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979DF">
        <w:rPr>
          <w:rFonts w:ascii="Times New Roman" w:hAnsi="Times New Roman"/>
          <w:sz w:val="24"/>
          <w:szCs w:val="24"/>
        </w:rPr>
        <w:t>Za riadne a včasné poskytnutie</w:t>
      </w:r>
      <w:r>
        <w:rPr>
          <w:rFonts w:ascii="Times New Roman" w:hAnsi="Times New Roman"/>
          <w:sz w:val="24"/>
          <w:szCs w:val="24"/>
        </w:rPr>
        <w:t xml:space="preserve"> technického zabezpečenia zaplatí objednávateľ poskytovateľovi </w:t>
      </w:r>
      <w:r w:rsidR="00B056FF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 xml:space="preserve"> uvedenú v Prílohe č. </w:t>
      </w:r>
      <w:r w:rsidR="00AC1E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7D63CB86" w14:textId="77777777" w:rsidR="00BC77EE" w:rsidRDefault="00BC77EE" w:rsidP="00BC77EE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883D83A" w14:textId="77777777" w:rsidR="001216F3" w:rsidRDefault="00B056FF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</w:t>
      </w:r>
      <w:r w:rsidR="00BC77EE" w:rsidRPr="00BC77EE">
        <w:rPr>
          <w:rFonts w:ascii="Times New Roman" w:hAnsi="Times New Roman"/>
          <w:sz w:val="24"/>
          <w:szCs w:val="24"/>
        </w:rPr>
        <w:t xml:space="preserve"> </w:t>
      </w:r>
      <w:r w:rsidR="00A30ECF">
        <w:rPr>
          <w:rFonts w:ascii="Times New Roman" w:hAnsi="Times New Roman"/>
          <w:sz w:val="24"/>
          <w:szCs w:val="24"/>
        </w:rPr>
        <w:t>za plnenie podľa bodu 2.1 písm. d) zmluvy</w:t>
      </w:r>
      <w:r w:rsidR="00BC77EE" w:rsidRPr="00BC77EE">
        <w:rPr>
          <w:rFonts w:ascii="Times New Roman" w:hAnsi="Times New Roman"/>
          <w:sz w:val="24"/>
          <w:szCs w:val="24"/>
        </w:rPr>
        <w:t xml:space="preserve"> bude fakturovan</w:t>
      </w:r>
      <w:r w:rsidR="00BC77EE">
        <w:rPr>
          <w:rFonts w:ascii="Times New Roman" w:hAnsi="Times New Roman"/>
          <w:sz w:val="24"/>
          <w:szCs w:val="24"/>
        </w:rPr>
        <w:t>á</w:t>
      </w:r>
      <w:r w:rsidR="00BC77EE" w:rsidRPr="00BC77EE">
        <w:rPr>
          <w:rFonts w:ascii="Times New Roman" w:hAnsi="Times New Roman"/>
          <w:sz w:val="24"/>
          <w:szCs w:val="24"/>
        </w:rPr>
        <w:t xml:space="preserve"> ako súčasť </w:t>
      </w:r>
      <w:r>
        <w:rPr>
          <w:rFonts w:ascii="Times New Roman" w:hAnsi="Times New Roman"/>
          <w:sz w:val="24"/>
          <w:szCs w:val="24"/>
        </w:rPr>
        <w:t xml:space="preserve">ceny </w:t>
      </w:r>
      <w:r w:rsidR="00BC77EE" w:rsidRPr="00BC77EE">
        <w:rPr>
          <w:rFonts w:ascii="Times New Roman" w:hAnsi="Times New Roman"/>
          <w:sz w:val="24"/>
          <w:szCs w:val="24"/>
        </w:rPr>
        <w:t xml:space="preserve">plnenia podľa bodu 2.1 tejto zmluvy, ktorej fakturácia a splatnosť sa bez výnimky riadia článkom </w:t>
      </w:r>
      <w:r>
        <w:rPr>
          <w:rFonts w:ascii="Times New Roman" w:hAnsi="Times New Roman"/>
          <w:sz w:val="24"/>
          <w:szCs w:val="24"/>
        </w:rPr>
        <w:t>10</w:t>
      </w:r>
      <w:r w:rsidR="00BC77EE" w:rsidRPr="00BC77EE">
        <w:rPr>
          <w:rFonts w:ascii="Times New Roman" w:hAnsi="Times New Roman"/>
          <w:sz w:val="24"/>
          <w:szCs w:val="24"/>
        </w:rPr>
        <w:t xml:space="preserve"> tejto zmluvy.</w:t>
      </w:r>
    </w:p>
    <w:p w14:paraId="750B0F58" w14:textId="77777777" w:rsidR="001216F3" w:rsidRPr="001216F3" w:rsidRDefault="001216F3" w:rsidP="001216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58A0EC" w14:textId="77777777" w:rsidR="00B56A57" w:rsidRPr="00B56A57" w:rsidRDefault="00B56A57" w:rsidP="004149D9">
      <w:pPr>
        <w:numPr>
          <w:ilvl w:val="0"/>
          <w:numId w:val="17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B56A57">
        <w:rPr>
          <w:rFonts w:ascii="Times New Roman" w:hAnsi="Times New Roman"/>
          <w:sz w:val="24"/>
          <w:szCs w:val="24"/>
        </w:rPr>
        <w:t xml:space="preserve">Cena </w:t>
      </w:r>
      <w:r w:rsidR="00A30ECF">
        <w:rPr>
          <w:rFonts w:ascii="Times New Roman" w:hAnsi="Times New Roman"/>
          <w:sz w:val="24"/>
          <w:szCs w:val="24"/>
        </w:rPr>
        <w:t>za plnenie podľa bodu 2.1 písm. d) zmluvy</w:t>
      </w:r>
      <w:r w:rsidRPr="00B56A57">
        <w:rPr>
          <w:rFonts w:ascii="Times New Roman" w:hAnsi="Times New Roman"/>
          <w:sz w:val="24"/>
          <w:szCs w:val="24"/>
        </w:rPr>
        <w:t xml:space="preserve"> pokrýva všetky náklady, externé či interné, ktoré vzniknú poskytovateľovi pri plnení jeho záväzku podľa bodu </w:t>
      </w:r>
      <w:r w:rsidR="001216F3">
        <w:rPr>
          <w:rFonts w:ascii="Times New Roman" w:hAnsi="Times New Roman"/>
          <w:sz w:val="24"/>
          <w:szCs w:val="24"/>
        </w:rPr>
        <w:t>6.1,</w:t>
      </w:r>
      <w:r w:rsidRPr="00B56A57">
        <w:rPr>
          <w:rFonts w:ascii="Times New Roman" w:hAnsi="Times New Roman"/>
          <w:sz w:val="24"/>
          <w:szCs w:val="24"/>
        </w:rPr>
        <w:t xml:space="preserve"> a to vrátane akýkoľvek nákladov </w:t>
      </w:r>
      <w:r w:rsidR="001216F3">
        <w:rPr>
          <w:rFonts w:ascii="Times New Roman" w:hAnsi="Times New Roman"/>
          <w:sz w:val="24"/>
          <w:szCs w:val="24"/>
        </w:rPr>
        <w:t>súvisiacich s alebo vyvolaných plnením povinností poskytovateľa podľa bodu 6.4 a 6.5</w:t>
      </w:r>
      <w:r w:rsidRPr="00B56A57">
        <w:rPr>
          <w:rFonts w:ascii="Times New Roman" w:hAnsi="Times New Roman"/>
          <w:sz w:val="24"/>
          <w:szCs w:val="24"/>
        </w:rPr>
        <w:t>.</w:t>
      </w:r>
    </w:p>
    <w:p w14:paraId="1D7A9D93" w14:textId="77777777" w:rsidR="009B0F83" w:rsidRDefault="009B0F83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03FBCF45" w14:textId="77777777" w:rsidR="009B0F83" w:rsidRDefault="009B0F83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7</w:t>
      </w:r>
    </w:p>
    <w:p w14:paraId="6E4B4CC0" w14:textId="77777777" w:rsidR="009B0F83" w:rsidRDefault="009B0F83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Dodanie spotrebného tovaru</w:t>
      </w:r>
    </w:p>
    <w:p w14:paraId="59CC54EA" w14:textId="77777777" w:rsidR="005C3836" w:rsidRDefault="005C3836" w:rsidP="005C3836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0EE275E5" w14:textId="77777777" w:rsidR="005C3836" w:rsidRDefault="005C3836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C383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oskytovateľ </w:t>
      </w:r>
      <w:r w:rsidRPr="005C3836">
        <w:rPr>
          <w:rFonts w:ascii="Times New Roman" w:hAnsi="Times New Roman"/>
          <w:sz w:val="24"/>
          <w:szCs w:val="24"/>
        </w:rPr>
        <w:t xml:space="preserve">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Pr="005C3836">
        <w:rPr>
          <w:rFonts w:ascii="Times New Roman" w:hAnsi="Times New Roman"/>
          <w:sz w:val="24"/>
          <w:szCs w:val="24"/>
        </w:rPr>
        <w:t xml:space="preserve"> tovar špecifikovaný </w:t>
      </w:r>
      <w:r>
        <w:rPr>
          <w:rFonts w:ascii="Times New Roman" w:hAnsi="Times New Roman"/>
          <w:sz w:val="24"/>
          <w:szCs w:val="24"/>
        </w:rPr>
        <w:t>v bode 7.2</w:t>
      </w:r>
      <w:r w:rsidRPr="005C3836">
        <w:rPr>
          <w:rFonts w:ascii="Times New Roman" w:hAnsi="Times New Roman"/>
          <w:sz w:val="24"/>
          <w:szCs w:val="24"/>
        </w:rPr>
        <w:t xml:space="preserve"> a previesť na </w:t>
      </w:r>
      <w:r>
        <w:rPr>
          <w:rFonts w:ascii="Times New Roman" w:hAnsi="Times New Roman"/>
          <w:sz w:val="24"/>
          <w:szCs w:val="24"/>
        </w:rPr>
        <w:t>objednávateľa</w:t>
      </w:r>
      <w:r w:rsidRPr="005C3836">
        <w:rPr>
          <w:rFonts w:ascii="Times New Roman" w:hAnsi="Times New Roman"/>
          <w:sz w:val="24"/>
          <w:szCs w:val="24"/>
        </w:rPr>
        <w:t xml:space="preserve"> vlastnícke právo k tovaru.</w:t>
      </w:r>
    </w:p>
    <w:p w14:paraId="20D18059" w14:textId="77777777" w:rsidR="00345E43" w:rsidRDefault="005C3836" w:rsidP="00E80DD1">
      <w:pPr>
        <w:numPr>
          <w:ilvl w:val="0"/>
          <w:numId w:val="18"/>
        </w:numPr>
        <w:spacing w:after="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dodá objednávateľovi </w:t>
      </w:r>
      <w:r w:rsidR="00352048">
        <w:rPr>
          <w:rFonts w:ascii="Times New Roman" w:hAnsi="Times New Roman"/>
          <w:sz w:val="24"/>
          <w:szCs w:val="24"/>
        </w:rPr>
        <w:t xml:space="preserve">tovar </w:t>
      </w:r>
      <w:r w:rsidR="00352048" w:rsidRPr="00352048">
        <w:rPr>
          <w:rFonts w:ascii="Times New Roman" w:hAnsi="Times New Roman"/>
          <w:sz w:val="24"/>
          <w:szCs w:val="24"/>
        </w:rPr>
        <w:t>v jednotnom dizajne bielej farby</w:t>
      </w:r>
      <w:r w:rsidR="00352048">
        <w:rPr>
          <w:rFonts w:ascii="Times New Roman" w:hAnsi="Times New Roman"/>
          <w:sz w:val="24"/>
          <w:szCs w:val="24"/>
        </w:rPr>
        <w:t>, a</w:t>
      </w:r>
      <w:r w:rsidR="00CB2D07">
        <w:rPr>
          <w:rFonts w:ascii="Times New Roman" w:hAnsi="Times New Roman"/>
          <w:sz w:val="24"/>
          <w:szCs w:val="24"/>
        </w:rPr>
        <w:t> </w:t>
      </w:r>
      <w:r w:rsidR="00352048">
        <w:rPr>
          <w:rFonts w:ascii="Times New Roman" w:hAnsi="Times New Roman"/>
          <w:sz w:val="24"/>
          <w:szCs w:val="24"/>
        </w:rPr>
        <w:t>to</w:t>
      </w:r>
    </w:p>
    <w:p w14:paraId="2035ABFA" w14:textId="77777777" w:rsidR="00CB2D07" w:rsidRDefault="00CB2D07" w:rsidP="00CB2D07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461360E6" w14:textId="77777777" w:rsidR="005C3836" w:rsidRDefault="00345E43" w:rsidP="002979DF">
      <w:pPr>
        <w:numPr>
          <w:ilvl w:val="0"/>
          <w:numId w:val="19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papierové poháre s dvojitou stenou s objemom 180 ml v počte 5000 kusov, a</w:t>
      </w:r>
    </w:p>
    <w:p w14:paraId="7079318A" w14:textId="77777777" w:rsidR="000D2DF3" w:rsidRDefault="00345E43" w:rsidP="002979DF">
      <w:pPr>
        <w:numPr>
          <w:ilvl w:val="0"/>
          <w:numId w:val="19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drevené miešadlá na kávu v počte 5000 kusov</w:t>
      </w:r>
      <w:r w:rsidR="000D2DF3">
        <w:rPr>
          <w:rFonts w:ascii="Times New Roman" w:hAnsi="Times New Roman"/>
          <w:sz w:val="24"/>
          <w:szCs w:val="24"/>
        </w:rPr>
        <w:t>,</w:t>
      </w:r>
    </w:p>
    <w:p w14:paraId="746E811A" w14:textId="77777777" w:rsidR="00345E43" w:rsidRDefault="000D2DF3" w:rsidP="002979DF">
      <w:pPr>
        <w:numPr>
          <w:ilvl w:val="0"/>
          <w:numId w:val="19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papierový riad </w:t>
      </w:r>
      <w:r w:rsidR="00352048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počte 16 000 kusov</w:t>
      </w:r>
      <w:r w:rsidR="009A37FF">
        <w:rPr>
          <w:rFonts w:ascii="Times New Roman" w:hAnsi="Times New Roman"/>
          <w:sz w:val="24"/>
          <w:szCs w:val="24"/>
        </w:rPr>
        <w:t>:</w:t>
      </w:r>
    </w:p>
    <w:p w14:paraId="4E5BB9F5" w14:textId="77777777" w:rsidR="009A37FF" w:rsidRDefault="009A37FF" w:rsidP="002979DF">
      <w:pPr>
        <w:numPr>
          <w:ilvl w:val="0"/>
          <w:numId w:val="29"/>
        </w:numPr>
        <w:ind w:left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jednorazové papierové poháre </w:t>
      </w:r>
      <w:r w:rsidR="00202EFE" w:rsidRPr="00202EFE">
        <w:rPr>
          <w:rFonts w:ascii="Times New Roman" w:hAnsi="Times New Roman"/>
          <w:sz w:val="24"/>
          <w:szCs w:val="24"/>
        </w:rPr>
        <w:t xml:space="preserve">s dvojitou stenou </w:t>
      </w:r>
      <w:r>
        <w:rPr>
          <w:rFonts w:ascii="Times New Roman" w:hAnsi="Times New Roman"/>
          <w:sz w:val="24"/>
          <w:szCs w:val="24"/>
        </w:rPr>
        <w:t>s objemom 200 ml v počte 5000 kusov;</w:t>
      </w:r>
    </w:p>
    <w:p w14:paraId="2FF9BB0E" w14:textId="77777777" w:rsidR="009A37FF" w:rsidRDefault="009A37FF" w:rsidP="002979DF">
      <w:pPr>
        <w:numPr>
          <w:ilvl w:val="0"/>
          <w:numId w:val="29"/>
        </w:numPr>
        <w:ind w:left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jednorazové papierové poháre </w:t>
      </w:r>
      <w:r w:rsidR="00202EFE" w:rsidRPr="00202EFE">
        <w:rPr>
          <w:rFonts w:ascii="Times New Roman" w:hAnsi="Times New Roman"/>
          <w:sz w:val="24"/>
          <w:szCs w:val="24"/>
        </w:rPr>
        <w:t xml:space="preserve">s dvojitou stenou </w:t>
      </w:r>
      <w:r>
        <w:rPr>
          <w:rFonts w:ascii="Times New Roman" w:hAnsi="Times New Roman"/>
          <w:sz w:val="24"/>
          <w:szCs w:val="24"/>
        </w:rPr>
        <w:t>s objemom 300 ml v počte 5000 kusov;</w:t>
      </w:r>
    </w:p>
    <w:p w14:paraId="1A89D3C4" w14:textId="77777777" w:rsidR="009A37FF" w:rsidRDefault="009A37FF" w:rsidP="002979DF">
      <w:pPr>
        <w:numPr>
          <w:ilvl w:val="0"/>
          <w:numId w:val="29"/>
        </w:numPr>
        <w:ind w:left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jednorazové papierové tvrdené tácky s rozmerom </w:t>
      </w:r>
      <w:r w:rsidR="00FB2A11">
        <w:rPr>
          <w:rFonts w:ascii="Times New Roman" w:hAnsi="Times New Roman"/>
          <w:sz w:val="24"/>
          <w:szCs w:val="24"/>
        </w:rPr>
        <w:t xml:space="preserve">uvedeným v Prílohe č. </w:t>
      </w:r>
      <w:r w:rsidR="00AC1E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 počte 1500 kusov;</w:t>
      </w:r>
    </w:p>
    <w:p w14:paraId="348DCB37" w14:textId="77777777" w:rsidR="009A37FF" w:rsidRDefault="009A37FF" w:rsidP="002979DF">
      <w:pPr>
        <w:numPr>
          <w:ilvl w:val="0"/>
          <w:numId w:val="29"/>
        </w:numPr>
        <w:ind w:left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jednorazové papierové tvrdené taniere </w:t>
      </w:r>
      <w:r w:rsidR="00FB2A11">
        <w:rPr>
          <w:rFonts w:ascii="Times New Roman" w:hAnsi="Times New Roman"/>
          <w:sz w:val="24"/>
          <w:szCs w:val="24"/>
        </w:rPr>
        <w:t xml:space="preserve">s rozmerom uvedeným v Prílohe č. </w:t>
      </w:r>
      <w:r w:rsidR="00AC1E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 počte 4500 kusov.</w:t>
      </w:r>
    </w:p>
    <w:p w14:paraId="3EB9BB9F" w14:textId="77777777" w:rsidR="00E80DD1" w:rsidRPr="005C3836" w:rsidRDefault="00E80DD1" w:rsidP="00E80DD1">
      <w:pPr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</w:p>
    <w:p w14:paraId="765F96E7" w14:textId="77777777" w:rsidR="005C3836" w:rsidRDefault="00685557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5C3836" w:rsidRPr="005C3836">
        <w:rPr>
          <w:rFonts w:ascii="Times New Roman" w:hAnsi="Times New Roman"/>
          <w:sz w:val="24"/>
          <w:szCs w:val="24"/>
        </w:rPr>
        <w:t xml:space="preserve"> sa zaväzuje za riadne a včas dodaný, </w:t>
      </w:r>
      <w:r w:rsidR="00124801">
        <w:rPr>
          <w:rFonts w:ascii="Times New Roman" w:hAnsi="Times New Roman"/>
          <w:sz w:val="24"/>
          <w:szCs w:val="24"/>
        </w:rPr>
        <w:t xml:space="preserve">vyložený, </w:t>
      </w:r>
      <w:r w:rsidR="005C3836" w:rsidRPr="005C3836">
        <w:rPr>
          <w:rFonts w:ascii="Times New Roman" w:hAnsi="Times New Roman"/>
          <w:sz w:val="24"/>
          <w:szCs w:val="24"/>
        </w:rPr>
        <w:t>odovzdaný a prevzatý tovar</w:t>
      </w:r>
      <w:r w:rsidR="00A30ECF">
        <w:rPr>
          <w:rFonts w:ascii="Times New Roman" w:hAnsi="Times New Roman"/>
          <w:sz w:val="24"/>
          <w:szCs w:val="24"/>
        </w:rPr>
        <w:t xml:space="preserve"> podľa bodu 7.2 </w:t>
      </w:r>
      <w:r w:rsidR="005C3836" w:rsidRPr="005C3836">
        <w:rPr>
          <w:rFonts w:ascii="Times New Roman" w:hAnsi="Times New Roman"/>
          <w:sz w:val="24"/>
          <w:szCs w:val="24"/>
        </w:rPr>
        <w:t xml:space="preserve"> zaplatiť </w:t>
      </w:r>
      <w:r w:rsidR="00345E43">
        <w:rPr>
          <w:rFonts w:ascii="Times New Roman" w:hAnsi="Times New Roman"/>
          <w:sz w:val="24"/>
          <w:szCs w:val="24"/>
        </w:rPr>
        <w:t xml:space="preserve">kúpnu </w:t>
      </w:r>
      <w:r w:rsidR="005C3836" w:rsidRPr="005C3836">
        <w:rPr>
          <w:rFonts w:ascii="Times New Roman" w:hAnsi="Times New Roman"/>
          <w:sz w:val="24"/>
          <w:szCs w:val="24"/>
        </w:rPr>
        <w:t xml:space="preserve">cenu </w:t>
      </w:r>
      <w:r w:rsidR="00345E43">
        <w:rPr>
          <w:rFonts w:ascii="Times New Roman" w:hAnsi="Times New Roman"/>
          <w:sz w:val="24"/>
          <w:szCs w:val="24"/>
        </w:rPr>
        <w:t xml:space="preserve">uvedenú v 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="005C3836" w:rsidRPr="005C3836">
        <w:rPr>
          <w:rFonts w:ascii="Times New Roman" w:hAnsi="Times New Roman"/>
          <w:sz w:val="24"/>
          <w:szCs w:val="24"/>
        </w:rPr>
        <w:t xml:space="preserve">. </w:t>
      </w:r>
    </w:p>
    <w:p w14:paraId="4C2D1B72" w14:textId="77777777" w:rsidR="00685557" w:rsidRPr="007058F4" w:rsidRDefault="00685557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058F4">
        <w:rPr>
          <w:rFonts w:ascii="Times New Roman" w:hAnsi="Times New Roman"/>
          <w:sz w:val="24"/>
          <w:szCs w:val="24"/>
        </w:rPr>
        <w:t xml:space="preserve">Poskytovateľ sa zaväzuje dodať tovar </w:t>
      </w:r>
      <w:r w:rsidR="00A30ECF">
        <w:rPr>
          <w:rFonts w:ascii="Times New Roman" w:hAnsi="Times New Roman"/>
          <w:sz w:val="24"/>
          <w:szCs w:val="24"/>
        </w:rPr>
        <w:t xml:space="preserve">podľa bodu 7.2 </w:t>
      </w:r>
      <w:r w:rsidRPr="007058F4">
        <w:rPr>
          <w:rFonts w:ascii="Times New Roman" w:hAnsi="Times New Roman"/>
          <w:sz w:val="24"/>
          <w:szCs w:val="24"/>
        </w:rPr>
        <w:t xml:space="preserve">dňa </w:t>
      </w:r>
      <w:r w:rsidR="007058F4" w:rsidRPr="007058F4">
        <w:rPr>
          <w:rFonts w:ascii="Times New Roman" w:hAnsi="Times New Roman"/>
          <w:sz w:val="24"/>
          <w:szCs w:val="24"/>
        </w:rPr>
        <w:t>27.11.2019</w:t>
      </w:r>
      <w:r w:rsidR="007058F4">
        <w:rPr>
          <w:rFonts w:ascii="Times New Roman" w:hAnsi="Times New Roman"/>
          <w:sz w:val="24"/>
          <w:szCs w:val="24"/>
        </w:rPr>
        <w:t xml:space="preserve"> do miesta</w:t>
      </w:r>
      <w:r w:rsidRPr="007058F4">
        <w:rPr>
          <w:rFonts w:ascii="Times New Roman" w:hAnsi="Times New Roman"/>
          <w:sz w:val="24"/>
          <w:szCs w:val="24"/>
        </w:rPr>
        <w:t xml:space="preserve"> dodania</w:t>
      </w:r>
      <w:r w:rsidR="007058F4">
        <w:rPr>
          <w:rFonts w:ascii="Times New Roman" w:hAnsi="Times New Roman"/>
          <w:sz w:val="24"/>
          <w:szCs w:val="24"/>
        </w:rPr>
        <w:t>, ktorým sú</w:t>
      </w:r>
      <w:r w:rsidR="007058F4" w:rsidRPr="007058F4">
        <w:rPr>
          <w:rFonts w:ascii="Times New Roman" w:hAnsi="Times New Roman"/>
          <w:sz w:val="24"/>
          <w:szCs w:val="24"/>
        </w:rPr>
        <w:t> </w:t>
      </w:r>
      <w:r w:rsidR="007058F4">
        <w:rPr>
          <w:rFonts w:ascii="Times New Roman" w:hAnsi="Times New Roman"/>
          <w:sz w:val="24"/>
          <w:szCs w:val="24"/>
        </w:rPr>
        <w:t>priestory</w:t>
      </w:r>
      <w:r w:rsidR="007058F4" w:rsidRPr="007058F4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7058F4" w:rsidRPr="007058F4">
        <w:rPr>
          <w:rFonts w:ascii="Times New Roman" w:hAnsi="Times New Roman"/>
          <w:sz w:val="24"/>
          <w:szCs w:val="24"/>
        </w:rPr>
        <w:t>catering</w:t>
      </w:r>
      <w:proofErr w:type="spellEnd"/>
      <w:r w:rsidR="00124801">
        <w:rPr>
          <w:rFonts w:ascii="Times New Roman" w:hAnsi="Times New Roman"/>
          <w:sz w:val="24"/>
          <w:szCs w:val="24"/>
        </w:rPr>
        <w:t>, a to v čase od 8:00 do 15:00 hod</w:t>
      </w:r>
      <w:r w:rsidR="007058F4" w:rsidRPr="007058F4">
        <w:rPr>
          <w:rFonts w:ascii="Times New Roman" w:hAnsi="Times New Roman"/>
          <w:sz w:val="24"/>
          <w:szCs w:val="24"/>
        </w:rPr>
        <w:t>.</w:t>
      </w:r>
    </w:p>
    <w:p w14:paraId="7982C43F" w14:textId="77777777" w:rsidR="003677D4" w:rsidRDefault="003677D4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Pr="003677D4">
        <w:rPr>
          <w:rFonts w:ascii="Times New Roman" w:hAnsi="Times New Roman"/>
          <w:sz w:val="24"/>
          <w:szCs w:val="24"/>
        </w:rPr>
        <w:t xml:space="preserve"> je povinný dodať </w:t>
      </w:r>
      <w:r>
        <w:rPr>
          <w:rFonts w:ascii="Times New Roman" w:hAnsi="Times New Roman"/>
          <w:sz w:val="24"/>
          <w:szCs w:val="24"/>
        </w:rPr>
        <w:t>tovar</w:t>
      </w:r>
      <w:r w:rsidRPr="003677D4">
        <w:rPr>
          <w:rFonts w:ascii="Times New Roman" w:hAnsi="Times New Roman"/>
          <w:sz w:val="24"/>
          <w:szCs w:val="24"/>
        </w:rPr>
        <w:t xml:space="preserve"> </w:t>
      </w:r>
      <w:r w:rsidR="00A30ECF">
        <w:rPr>
          <w:rFonts w:ascii="Times New Roman" w:hAnsi="Times New Roman"/>
          <w:sz w:val="24"/>
          <w:szCs w:val="24"/>
        </w:rPr>
        <w:t xml:space="preserve">podľa bodu 7.2 </w:t>
      </w:r>
      <w:r w:rsidRPr="003677D4">
        <w:rPr>
          <w:rFonts w:ascii="Times New Roman" w:hAnsi="Times New Roman"/>
          <w:sz w:val="24"/>
          <w:szCs w:val="24"/>
        </w:rPr>
        <w:t xml:space="preserve">spoločne s dodacím listom v ktorom bude uvedený najmä </w:t>
      </w:r>
      <w:proofErr w:type="spellStart"/>
      <w:r w:rsidRPr="003677D4">
        <w:rPr>
          <w:rFonts w:ascii="Times New Roman" w:hAnsi="Times New Roman"/>
          <w:sz w:val="24"/>
          <w:szCs w:val="24"/>
        </w:rPr>
        <w:t>položkový</w:t>
      </w:r>
      <w:proofErr w:type="spellEnd"/>
      <w:r w:rsidRPr="003677D4">
        <w:rPr>
          <w:rFonts w:ascii="Times New Roman" w:hAnsi="Times New Roman"/>
          <w:sz w:val="24"/>
          <w:szCs w:val="24"/>
        </w:rPr>
        <w:t xml:space="preserve"> súpis </w:t>
      </w:r>
      <w:r>
        <w:rPr>
          <w:rFonts w:ascii="Times New Roman" w:hAnsi="Times New Roman"/>
          <w:sz w:val="24"/>
          <w:szCs w:val="24"/>
        </w:rPr>
        <w:t>tovaru</w:t>
      </w:r>
      <w:r w:rsidRPr="003677D4">
        <w:rPr>
          <w:rFonts w:ascii="Times New Roman" w:hAnsi="Times New Roman"/>
          <w:sz w:val="24"/>
          <w:szCs w:val="24"/>
        </w:rPr>
        <w:t xml:space="preserve">, množstvo, jednotková a celková cena </w:t>
      </w:r>
      <w:r>
        <w:rPr>
          <w:rFonts w:ascii="Times New Roman" w:hAnsi="Times New Roman"/>
          <w:sz w:val="24"/>
          <w:szCs w:val="24"/>
        </w:rPr>
        <w:t>dodávaného tovaru</w:t>
      </w:r>
      <w:r w:rsidRPr="003677D4">
        <w:rPr>
          <w:rFonts w:ascii="Times New Roman" w:hAnsi="Times New Roman"/>
          <w:sz w:val="24"/>
          <w:szCs w:val="24"/>
        </w:rPr>
        <w:t xml:space="preserve"> bez a s DPH, sadzba DPH, a vyčíslenie sumy DPH, číslo tejto zmluvy, podpis </w:t>
      </w:r>
      <w:r>
        <w:rPr>
          <w:rFonts w:ascii="Times New Roman" w:hAnsi="Times New Roman"/>
          <w:sz w:val="24"/>
          <w:szCs w:val="24"/>
        </w:rPr>
        <w:t>poskytovateľa</w:t>
      </w:r>
      <w:r w:rsidRPr="003677D4">
        <w:rPr>
          <w:rFonts w:ascii="Times New Roman" w:hAnsi="Times New Roman"/>
          <w:sz w:val="24"/>
          <w:szCs w:val="24"/>
        </w:rPr>
        <w:t xml:space="preserve"> a odtlačok jeho pečiatky, ak pečiatkou disponuje.</w:t>
      </w:r>
    </w:p>
    <w:p w14:paraId="28AF8AF1" w14:textId="77777777" w:rsidR="00345E43" w:rsidRDefault="00345E43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odovzdaní a prevzatí tovaru podľa bodu 7.2 vyhotovia zmluvné strany písomný protokol podpísaný oprávnenými osobami oboch zmluvných strán, ktorý je súčasne podkladom pre fakturáciu kúpnej ceny.</w:t>
      </w:r>
      <w:r w:rsidR="00DC19DA">
        <w:rPr>
          <w:rFonts w:ascii="Times New Roman" w:hAnsi="Times New Roman"/>
          <w:sz w:val="24"/>
          <w:szCs w:val="24"/>
        </w:rPr>
        <w:t xml:space="preserve"> Oprávnená osoba objednávateľa v preberacom protokole uvedie, či má tovar vady a ich špecifikáciu.</w:t>
      </w:r>
    </w:p>
    <w:p w14:paraId="7172024F" w14:textId="77777777" w:rsidR="00345E43" w:rsidRDefault="00345E43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Kúpna cena</w:t>
      </w:r>
      <w:r w:rsidRPr="00345E43">
        <w:rPr>
          <w:rFonts w:ascii="Times New Roman" w:hAnsi="Times New Roman"/>
          <w:sz w:val="24"/>
          <w:szCs w:val="24"/>
        </w:rPr>
        <w:t xml:space="preserve"> podľa bodu </w:t>
      </w:r>
      <w:r>
        <w:rPr>
          <w:rFonts w:ascii="Times New Roman" w:hAnsi="Times New Roman"/>
          <w:sz w:val="24"/>
          <w:szCs w:val="24"/>
        </w:rPr>
        <w:t>7</w:t>
      </w:r>
      <w:r w:rsidRPr="00345E43">
        <w:rPr>
          <w:rFonts w:ascii="Times New Roman" w:hAnsi="Times New Roman"/>
          <w:sz w:val="24"/>
          <w:szCs w:val="24"/>
        </w:rPr>
        <w:t xml:space="preserve">.3 bude fakturovaná ako súčasť </w:t>
      </w:r>
      <w:r w:rsidR="000C47F6">
        <w:rPr>
          <w:rFonts w:ascii="Times New Roman" w:hAnsi="Times New Roman"/>
          <w:sz w:val="24"/>
          <w:szCs w:val="24"/>
        </w:rPr>
        <w:t xml:space="preserve">ceny </w:t>
      </w:r>
      <w:r w:rsidRPr="00345E43">
        <w:rPr>
          <w:rFonts w:ascii="Times New Roman" w:hAnsi="Times New Roman"/>
          <w:sz w:val="24"/>
          <w:szCs w:val="24"/>
        </w:rPr>
        <w:t xml:space="preserve">plnenia podľa bodu 2.1 tejto zmluvy, ktorej fakturácia a splatnosť sa bez výnimky riadia článkom </w:t>
      </w:r>
      <w:r w:rsidR="007924FC">
        <w:rPr>
          <w:rFonts w:ascii="Times New Roman" w:hAnsi="Times New Roman"/>
          <w:sz w:val="24"/>
          <w:szCs w:val="24"/>
        </w:rPr>
        <w:t>10</w:t>
      </w:r>
      <w:r w:rsidRPr="00345E43">
        <w:rPr>
          <w:rFonts w:ascii="Times New Roman" w:hAnsi="Times New Roman"/>
          <w:sz w:val="24"/>
          <w:szCs w:val="24"/>
        </w:rPr>
        <w:t xml:space="preserve"> tejto zmluvy.</w:t>
      </w:r>
    </w:p>
    <w:p w14:paraId="3DCF8AD5" w14:textId="77777777" w:rsidR="00685557" w:rsidRPr="005C3836" w:rsidRDefault="00550749" w:rsidP="004149D9">
      <w:pPr>
        <w:numPr>
          <w:ilvl w:val="0"/>
          <w:numId w:val="18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Objednávateľ nie je povinný prevziať tovar, ktorý má </w:t>
      </w:r>
      <w:r w:rsidR="003F4FC9">
        <w:rPr>
          <w:rFonts w:ascii="Times New Roman" w:hAnsi="Times New Roman"/>
          <w:sz w:val="24"/>
          <w:szCs w:val="24"/>
        </w:rPr>
        <w:t>akúkoľvek vadu/</w:t>
      </w:r>
      <w:r>
        <w:rPr>
          <w:rFonts w:ascii="Times New Roman" w:hAnsi="Times New Roman"/>
          <w:sz w:val="24"/>
          <w:szCs w:val="24"/>
        </w:rPr>
        <w:t xml:space="preserve">vady. </w:t>
      </w:r>
      <w:r w:rsidR="00685557">
        <w:rPr>
          <w:rFonts w:ascii="Times New Roman" w:hAnsi="Times New Roman"/>
          <w:sz w:val="24"/>
          <w:szCs w:val="24"/>
        </w:rPr>
        <w:t xml:space="preserve">Ak má tovar vady, objednávateľ je oprávnený požadovať dodanie chýbajúceho a/alebo náhradného tovaru. Poskytovateľ je povinný dodať objednávateľovi chýbajúci a/alebo náhradný tovar v lehote 2 kalendárnych dní odo dňa oznámenia vád </w:t>
      </w:r>
      <w:r w:rsidR="003677D4">
        <w:rPr>
          <w:rFonts w:ascii="Times New Roman" w:hAnsi="Times New Roman"/>
          <w:sz w:val="24"/>
          <w:szCs w:val="24"/>
        </w:rPr>
        <w:t>poskytovateľovi</w:t>
      </w:r>
      <w:r w:rsidR="00685557">
        <w:rPr>
          <w:rFonts w:ascii="Times New Roman" w:hAnsi="Times New Roman"/>
          <w:sz w:val="24"/>
          <w:szCs w:val="24"/>
        </w:rPr>
        <w:t>.</w:t>
      </w:r>
    </w:p>
    <w:p w14:paraId="5E0DEA37" w14:textId="77777777" w:rsidR="005C3836" w:rsidRDefault="005C3836" w:rsidP="005C3836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56DF1BD7" w14:textId="77777777" w:rsidR="009B0F83" w:rsidRDefault="009B0F83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8</w:t>
      </w:r>
    </w:p>
    <w:p w14:paraId="483BFB78" w14:textId="77777777" w:rsidR="009B0ECA" w:rsidRDefault="009B0ECA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Dodanie kvetinovej výzdoby podľa bodu 2.1 písm. f) zmluvy</w:t>
      </w:r>
    </w:p>
    <w:p w14:paraId="402B07CE" w14:textId="77777777" w:rsidR="009B0ECA" w:rsidRDefault="009B0ECA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4DD7422D" w14:textId="77777777" w:rsidR="00506494" w:rsidRDefault="0050649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dodať objednávateľovi a inštalovať kvetinovú výzdobu konferenčných priestorov v súlade s Prílohou č. </w:t>
      </w:r>
      <w:r w:rsidR="000C47F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tejto zmluvy a objednávateľom schváleným </w:t>
      </w:r>
      <w:r w:rsidR="00124801">
        <w:rPr>
          <w:rFonts w:ascii="Times New Roman" w:hAnsi="Times New Roman"/>
          <w:sz w:val="24"/>
          <w:szCs w:val="24"/>
        </w:rPr>
        <w:t xml:space="preserve">grafickým </w:t>
      </w:r>
      <w:r>
        <w:rPr>
          <w:rFonts w:ascii="Times New Roman" w:hAnsi="Times New Roman"/>
          <w:sz w:val="24"/>
          <w:szCs w:val="24"/>
        </w:rPr>
        <w:t>návrhom</w:t>
      </w:r>
      <w:r w:rsidRPr="009B0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9B0ECA">
        <w:rPr>
          <w:rFonts w:ascii="Times New Roman" w:hAnsi="Times New Roman"/>
          <w:sz w:val="24"/>
          <w:szCs w:val="24"/>
        </w:rPr>
        <w:t>a realizáci</w:t>
      </w:r>
      <w:r>
        <w:rPr>
          <w:rFonts w:ascii="Times New Roman" w:hAnsi="Times New Roman"/>
          <w:sz w:val="24"/>
          <w:szCs w:val="24"/>
        </w:rPr>
        <w:t>u</w:t>
      </w:r>
      <w:r w:rsidRPr="009B0ECA">
        <w:rPr>
          <w:rFonts w:ascii="Times New Roman" w:hAnsi="Times New Roman"/>
          <w:sz w:val="24"/>
          <w:szCs w:val="24"/>
        </w:rPr>
        <w:t xml:space="preserve"> kvetinovej inštalácie/výzdoby a aranžmánov v</w:t>
      </w:r>
      <w:r>
        <w:rPr>
          <w:rFonts w:ascii="Times New Roman" w:hAnsi="Times New Roman"/>
          <w:sz w:val="24"/>
          <w:szCs w:val="24"/>
        </w:rPr>
        <w:t> konferenčných</w:t>
      </w:r>
      <w:r w:rsidRPr="009B0ECA">
        <w:rPr>
          <w:rFonts w:ascii="Times New Roman" w:hAnsi="Times New Roman"/>
          <w:sz w:val="24"/>
          <w:szCs w:val="24"/>
        </w:rPr>
        <w:t xml:space="preserve"> priestoroch</w:t>
      </w:r>
      <w:r>
        <w:rPr>
          <w:rFonts w:ascii="Times New Roman" w:hAnsi="Times New Roman"/>
          <w:sz w:val="24"/>
          <w:szCs w:val="24"/>
        </w:rPr>
        <w:t xml:space="preserve"> (ďalej </w:t>
      </w:r>
      <w:r w:rsidR="008D70B2"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 xml:space="preserve"> „návrh na realizáciu kvetinovej výzdoby“) a inštalovanú kvetinovú výzdobu udržiavať v súlade s bodom </w:t>
      </w:r>
      <w:r w:rsidR="000D2DF3">
        <w:rPr>
          <w:rFonts w:ascii="Times New Roman" w:hAnsi="Times New Roman"/>
          <w:sz w:val="24"/>
          <w:szCs w:val="24"/>
        </w:rPr>
        <w:t>8.5</w:t>
      </w:r>
      <w:r>
        <w:rPr>
          <w:rFonts w:ascii="Times New Roman" w:hAnsi="Times New Roman"/>
          <w:sz w:val="24"/>
          <w:szCs w:val="24"/>
        </w:rPr>
        <w:t xml:space="preserve"> tohto článku.</w:t>
      </w:r>
    </w:p>
    <w:p w14:paraId="5612981B" w14:textId="77777777" w:rsidR="00506494" w:rsidRDefault="0050649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26222E5" w14:textId="77777777" w:rsidR="009B0ECA" w:rsidRDefault="009B0ECA" w:rsidP="007F71E0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 sa zaväzuje predložiť objednávateľovi návrh</w:t>
      </w:r>
      <w:r w:rsidRPr="009B0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9B0ECA">
        <w:rPr>
          <w:rFonts w:ascii="Times New Roman" w:hAnsi="Times New Roman"/>
          <w:sz w:val="24"/>
          <w:szCs w:val="24"/>
        </w:rPr>
        <w:t>a realizáci</w:t>
      </w:r>
      <w:r>
        <w:rPr>
          <w:rFonts w:ascii="Times New Roman" w:hAnsi="Times New Roman"/>
          <w:sz w:val="24"/>
          <w:szCs w:val="24"/>
        </w:rPr>
        <w:t>u</w:t>
      </w:r>
      <w:r w:rsidRPr="009B0ECA">
        <w:rPr>
          <w:rFonts w:ascii="Times New Roman" w:hAnsi="Times New Roman"/>
          <w:sz w:val="24"/>
          <w:szCs w:val="24"/>
        </w:rPr>
        <w:t xml:space="preserve"> kvetinovej výzdoby</w:t>
      </w:r>
      <w:r>
        <w:rPr>
          <w:rFonts w:ascii="Times New Roman" w:hAnsi="Times New Roman"/>
          <w:sz w:val="24"/>
          <w:szCs w:val="24"/>
        </w:rPr>
        <w:t>, a to</w:t>
      </w:r>
      <w:r w:rsidRPr="009B0ECA">
        <w:rPr>
          <w:rFonts w:ascii="Times New Roman" w:hAnsi="Times New Roman"/>
          <w:sz w:val="24"/>
          <w:szCs w:val="24"/>
        </w:rPr>
        <w:t xml:space="preserve"> s ohľadom na súbežnú inštaláciu </w:t>
      </w:r>
      <w:r w:rsidR="000404A9">
        <w:rPr>
          <w:rFonts w:ascii="Times New Roman" w:hAnsi="Times New Roman"/>
          <w:sz w:val="24"/>
          <w:szCs w:val="24"/>
        </w:rPr>
        <w:t>konferenčných a audio-video systémov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mobiliáru</w:t>
      </w:r>
      <w:proofErr w:type="spellEnd"/>
      <w:r>
        <w:rPr>
          <w:rFonts w:ascii="Times New Roman" w:hAnsi="Times New Roman"/>
          <w:sz w:val="24"/>
          <w:szCs w:val="24"/>
        </w:rPr>
        <w:t>, a</w:t>
      </w:r>
      <w:r w:rsidRPr="009B0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tak, aby boli splnené pokyny objednávateľa a požiadavky jednotného</w:t>
      </w:r>
      <w:r w:rsidRPr="009B0ECA">
        <w:rPr>
          <w:rFonts w:ascii="Times New Roman" w:hAnsi="Times New Roman"/>
          <w:sz w:val="24"/>
          <w:szCs w:val="24"/>
        </w:rPr>
        <w:t xml:space="preserve"> vizuál</w:t>
      </w:r>
      <w:r>
        <w:rPr>
          <w:rFonts w:ascii="Times New Roman" w:hAnsi="Times New Roman"/>
          <w:sz w:val="24"/>
          <w:szCs w:val="24"/>
        </w:rPr>
        <w:t>u</w:t>
      </w:r>
      <w:r w:rsidRPr="009B0ECA">
        <w:rPr>
          <w:rFonts w:ascii="Times New Roman" w:hAnsi="Times New Roman"/>
          <w:sz w:val="24"/>
          <w:szCs w:val="24"/>
        </w:rPr>
        <w:t xml:space="preserve"> SK OBSE 2019.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E171ED" w14:textId="77777777" w:rsidR="009B0ECA" w:rsidRDefault="009B0ECA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8DC568E" w14:textId="29020B1B" w:rsidR="009B0ECA" w:rsidRDefault="009B0ECA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 je povinný predložiť objednávateľovi návrh</w:t>
      </w:r>
      <w:r w:rsidR="009C149B">
        <w:rPr>
          <w:rFonts w:ascii="Times New Roman" w:hAnsi="Times New Roman"/>
          <w:sz w:val="24"/>
          <w:szCs w:val="24"/>
        </w:rPr>
        <w:t xml:space="preserve"> na realizáciu</w:t>
      </w:r>
      <w:r>
        <w:rPr>
          <w:rFonts w:ascii="Times New Roman" w:hAnsi="Times New Roman"/>
          <w:sz w:val="24"/>
          <w:szCs w:val="24"/>
        </w:rPr>
        <w:t xml:space="preserve"> kvetinovej výzdoby najneskôr do </w:t>
      </w:r>
      <w:r w:rsidR="00101014">
        <w:rPr>
          <w:rFonts w:ascii="Times New Roman" w:hAnsi="Times New Roman"/>
          <w:sz w:val="24"/>
          <w:szCs w:val="24"/>
        </w:rPr>
        <w:t>15.11.</w:t>
      </w:r>
      <w:r w:rsidR="00820929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>.</w:t>
      </w:r>
    </w:p>
    <w:p w14:paraId="47F16E09" w14:textId="77777777" w:rsidR="00506494" w:rsidRDefault="0050649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417310E" w14:textId="088B6B64" w:rsidR="00506494" w:rsidRDefault="00506494" w:rsidP="009C149B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06494">
        <w:rPr>
          <w:rFonts w:ascii="Times New Roman" w:hAnsi="Times New Roman"/>
          <w:sz w:val="24"/>
          <w:szCs w:val="24"/>
        </w:rPr>
        <w:lastRenderedPageBreak/>
        <w:t xml:space="preserve">Ak </w:t>
      </w:r>
      <w:r>
        <w:rPr>
          <w:rFonts w:ascii="Times New Roman" w:hAnsi="Times New Roman"/>
          <w:sz w:val="24"/>
          <w:szCs w:val="24"/>
        </w:rPr>
        <w:t>objednávateľ</w:t>
      </w:r>
      <w:r w:rsidRPr="00506494">
        <w:rPr>
          <w:rFonts w:ascii="Times New Roman" w:hAnsi="Times New Roman"/>
          <w:sz w:val="24"/>
          <w:szCs w:val="24"/>
        </w:rPr>
        <w:t xml:space="preserve"> neschváli návrh na realizáciu kvetinovej výzdoby, </w:t>
      </w:r>
      <w:r w:rsidR="001F78AD">
        <w:rPr>
          <w:rFonts w:ascii="Times New Roman" w:hAnsi="Times New Roman"/>
          <w:sz w:val="24"/>
          <w:szCs w:val="24"/>
        </w:rPr>
        <w:t xml:space="preserve">poskytovateľ je povinný </w:t>
      </w:r>
      <w:r w:rsidR="001F78AD" w:rsidRPr="00820929">
        <w:rPr>
          <w:rFonts w:ascii="Times New Roman" w:hAnsi="Times New Roman"/>
          <w:sz w:val="24"/>
          <w:szCs w:val="24"/>
        </w:rPr>
        <w:t xml:space="preserve">do </w:t>
      </w:r>
      <w:r w:rsidR="00820929" w:rsidRPr="00820929">
        <w:rPr>
          <w:rFonts w:ascii="Times New Roman" w:hAnsi="Times New Roman"/>
          <w:sz w:val="24"/>
          <w:szCs w:val="24"/>
        </w:rPr>
        <w:t>3 pracovných</w:t>
      </w:r>
      <w:r w:rsidR="001F78AD" w:rsidRPr="00820929">
        <w:rPr>
          <w:rFonts w:ascii="Times New Roman" w:hAnsi="Times New Roman"/>
          <w:sz w:val="24"/>
          <w:szCs w:val="24"/>
        </w:rPr>
        <w:t xml:space="preserve"> dní</w:t>
      </w:r>
      <w:r w:rsidRPr="00820929">
        <w:rPr>
          <w:rFonts w:ascii="Times New Roman" w:hAnsi="Times New Roman"/>
          <w:sz w:val="24"/>
          <w:szCs w:val="24"/>
        </w:rPr>
        <w:t xml:space="preserve"> odo</w:t>
      </w:r>
      <w:r w:rsidRPr="00506494">
        <w:rPr>
          <w:rFonts w:ascii="Times New Roman" w:hAnsi="Times New Roman"/>
          <w:sz w:val="24"/>
          <w:szCs w:val="24"/>
        </w:rPr>
        <w:t xml:space="preserve"> dňa doručenia odôvodneného oznámenia o neschválení </w:t>
      </w:r>
      <w:r w:rsidR="001F78AD" w:rsidRPr="001F78AD">
        <w:rPr>
          <w:rFonts w:ascii="Times New Roman" w:hAnsi="Times New Roman"/>
          <w:sz w:val="24"/>
          <w:szCs w:val="24"/>
        </w:rPr>
        <w:t>návrh</w:t>
      </w:r>
      <w:r w:rsidR="001F78AD">
        <w:rPr>
          <w:rFonts w:ascii="Times New Roman" w:hAnsi="Times New Roman"/>
          <w:sz w:val="24"/>
          <w:szCs w:val="24"/>
        </w:rPr>
        <w:t>u</w:t>
      </w:r>
      <w:r w:rsidR="001F78AD" w:rsidRPr="001F78AD">
        <w:rPr>
          <w:rFonts w:ascii="Times New Roman" w:hAnsi="Times New Roman"/>
          <w:sz w:val="24"/>
          <w:szCs w:val="24"/>
        </w:rPr>
        <w:t xml:space="preserve"> na realizáciu kvetinovej výzdoby </w:t>
      </w:r>
      <w:r w:rsidRPr="00506494">
        <w:rPr>
          <w:rFonts w:ascii="Times New Roman" w:hAnsi="Times New Roman"/>
          <w:sz w:val="24"/>
          <w:szCs w:val="24"/>
        </w:rPr>
        <w:t xml:space="preserve">(ďalej aj ako „oznámenie o neschválení“) </w:t>
      </w:r>
      <w:r w:rsidR="001F78AD">
        <w:rPr>
          <w:rFonts w:ascii="Times New Roman" w:hAnsi="Times New Roman"/>
          <w:sz w:val="24"/>
          <w:szCs w:val="24"/>
        </w:rPr>
        <w:t>poskytovateľovi</w:t>
      </w:r>
      <w:r w:rsidRPr="00506494">
        <w:rPr>
          <w:rFonts w:ascii="Times New Roman" w:hAnsi="Times New Roman"/>
          <w:sz w:val="24"/>
          <w:szCs w:val="24"/>
        </w:rPr>
        <w:t xml:space="preserve">, predložiť </w:t>
      </w:r>
      <w:r w:rsidR="001F78AD">
        <w:rPr>
          <w:rFonts w:ascii="Times New Roman" w:hAnsi="Times New Roman"/>
          <w:sz w:val="24"/>
          <w:szCs w:val="24"/>
        </w:rPr>
        <w:t>objednávateľovi</w:t>
      </w:r>
      <w:r w:rsidRPr="00506494">
        <w:rPr>
          <w:rFonts w:ascii="Times New Roman" w:hAnsi="Times New Roman"/>
          <w:sz w:val="24"/>
          <w:szCs w:val="24"/>
        </w:rPr>
        <w:t xml:space="preserve"> v dodatočnej lehote určenej </w:t>
      </w:r>
      <w:r w:rsidR="001F78AD">
        <w:rPr>
          <w:rFonts w:ascii="Times New Roman" w:hAnsi="Times New Roman"/>
          <w:sz w:val="24"/>
          <w:szCs w:val="24"/>
        </w:rPr>
        <w:t>objednávateľom</w:t>
      </w:r>
      <w:r w:rsidRPr="00506494">
        <w:rPr>
          <w:rFonts w:ascii="Times New Roman" w:hAnsi="Times New Roman"/>
          <w:sz w:val="24"/>
          <w:szCs w:val="24"/>
        </w:rPr>
        <w:t xml:space="preserve"> nový </w:t>
      </w:r>
      <w:r w:rsidR="001F78AD" w:rsidRPr="001F78AD">
        <w:rPr>
          <w:rFonts w:ascii="Times New Roman" w:hAnsi="Times New Roman"/>
          <w:sz w:val="24"/>
          <w:szCs w:val="24"/>
        </w:rPr>
        <w:t xml:space="preserve">návrh na realizáciu kvetinovej výzdoby </w:t>
      </w:r>
      <w:r w:rsidRPr="00506494">
        <w:rPr>
          <w:rFonts w:ascii="Times New Roman" w:hAnsi="Times New Roman"/>
          <w:sz w:val="24"/>
          <w:szCs w:val="24"/>
        </w:rPr>
        <w:t xml:space="preserve">podľa požiadaviek bodu </w:t>
      </w:r>
      <w:r w:rsidR="001F78AD">
        <w:rPr>
          <w:rFonts w:ascii="Times New Roman" w:hAnsi="Times New Roman"/>
          <w:sz w:val="24"/>
          <w:szCs w:val="24"/>
        </w:rPr>
        <w:t xml:space="preserve">8.1 </w:t>
      </w:r>
      <w:r w:rsidRPr="00506494">
        <w:rPr>
          <w:rFonts w:ascii="Times New Roman" w:hAnsi="Times New Roman"/>
          <w:sz w:val="24"/>
          <w:szCs w:val="24"/>
        </w:rPr>
        <w:t xml:space="preserve">so zapracovanými pripomienkami </w:t>
      </w:r>
      <w:r w:rsidR="001F78AD">
        <w:rPr>
          <w:rFonts w:ascii="Times New Roman" w:hAnsi="Times New Roman"/>
          <w:sz w:val="24"/>
          <w:szCs w:val="24"/>
        </w:rPr>
        <w:t>objednávateľa</w:t>
      </w:r>
      <w:r w:rsidRPr="00506494">
        <w:rPr>
          <w:rFonts w:ascii="Times New Roman" w:hAnsi="Times New Roman"/>
          <w:sz w:val="24"/>
          <w:szCs w:val="24"/>
        </w:rPr>
        <w:t xml:space="preserve"> uvedenými v oznámení o neschválení, a to aj opakovane, až kým </w:t>
      </w:r>
      <w:r w:rsidR="001F78AD">
        <w:rPr>
          <w:rFonts w:ascii="Times New Roman" w:hAnsi="Times New Roman"/>
          <w:sz w:val="24"/>
          <w:szCs w:val="24"/>
        </w:rPr>
        <w:t xml:space="preserve">objednávateľ </w:t>
      </w:r>
      <w:r w:rsidRPr="00506494">
        <w:rPr>
          <w:rFonts w:ascii="Times New Roman" w:hAnsi="Times New Roman"/>
          <w:sz w:val="24"/>
          <w:szCs w:val="24"/>
        </w:rPr>
        <w:t xml:space="preserve">neschváli </w:t>
      </w:r>
      <w:r w:rsidR="001F78AD" w:rsidRPr="001F78AD">
        <w:rPr>
          <w:rFonts w:ascii="Times New Roman" w:hAnsi="Times New Roman"/>
          <w:sz w:val="24"/>
          <w:szCs w:val="24"/>
        </w:rPr>
        <w:t>návrh na realizáciu kvetinovej výzdoby</w:t>
      </w:r>
      <w:r w:rsidR="001F78AD">
        <w:rPr>
          <w:rFonts w:ascii="Times New Roman" w:hAnsi="Times New Roman"/>
          <w:sz w:val="24"/>
          <w:szCs w:val="24"/>
        </w:rPr>
        <w:t>.</w:t>
      </w:r>
    </w:p>
    <w:p w14:paraId="58C19B22" w14:textId="77777777" w:rsidR="001F78AD" w:rsidRDefault="001F78AD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6695845" w14:textId="77777777" w:rsidR="001F78AD" w:rsidRDefault="001F78AD" w:rsidP="00F5797B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Údržbou kvetinovej výzdoby sa rozumie </w:t>
      </w:r>
      <w:r w:rsidRPr="001F78AD">
        <w:rPr>
          <w:rFonts w:ascii="Times New Roman" w:hAnsi="Times New Roman"/>
          <w:sz w:val="24"/>
          <w:szCs w:val="24"/>
        </w:rPr>
        <w:t xml:space="preserve">starostlivosť a pravidelné udržiavanie kvetinovej </w:t>
      </w:r>
      <w:r>
        <w:rPr>
          <w:rFonts w:ascii="Times New Roman" w:hAnsi="Times New Roman"/>
          <w:sz w:val="24"/>
          <w:szCs w:val="24"/>
        </w:rPr>
        <w:t>výzdoby</w:t>
      </w:r>
      <w:r w:rsidR="00B84A4C">
        <w:rPr>
          <w:rFonts w:ascii="Times New Roman" w:hAnsi="Times New Roman"/>
          <w:sz w:val="24"/>
          <w:szCs w:val="24"/>
        </w:rPr>
        <w:t xml:space="preserve"> (čím sa rozumie aj nahrádzanie zvädnutých kvetov sviežimi)</w:t>
      </w:r>
      <w:r w:rsidRPr="001F78AD">
        <w:rPr>
          <w:rFonts w:ascii="Times New Roman" w:hAnsi="Times New Roman"/>
          <w:sz w:val="24"/>
          <w:szCs w:val="24"/>
        </w:rPr>
        <w:t xml:space="preserve"> a jej úp</w:t>
      </w:r>
      <w:r>
        <w:rPr>
          <w:rFonts w:ascii="Times New Roman" w:hAnsi="Times New Roman"/>
          <w:sz w:val="24"/>
          <w:szCs w:val="24"/>
        </w:rPr>
        <w:t>rava</w:t>
      </w:r>
      <w:r w:rsidRPr="001F78AD">
        <w:rPr>
          <w:rFonts w:ascii="Times New Roman" w:hAnsi="Times New Roman"/>
          <w:sz w:val="24"/>
          <w:szCs w:val="24"/>
        </w:rPr>
        <w:t xml:space="preserve"> minimálne 2 krát v priebehu konania </w:t>
      </w:r>
      <w:r>
        <w:rPr>
          <w:rFonts w:ascii="Times New Roman" w:hAnsi="Times New Roman"/>
          <w:sz w:val="24"/>
          <w:szCs w:val="24"/>
        </w:rPr>
        <w:t>podujatia</w:t>
      </w:r>
      <w:r w:rsidRPr="001F78AD">
        <w:rPr>
          <w:rFonts w:ascii="Times New Roman" w:hAnsi="Times New Roman"/>
          <w:sz w:val="24"/>
          <w:szCs w:val="24"/>
        </w:rPr>
        <w:t xml:space="preserve"> na základe harmonogramu jednot</w:t>
      </w:r>
      <w:r w:rsidR="00B84A4C">
        <w:rPr>
          <w:rFonts w:ascii="Times New Roman" w:hAnsi="Times New Roman"/>
          <w:sz w:val="24"/>
          <w:szCs w:val="24"/>
        </w:rPr>
        <w:t>livých rokovacích dní, v súlade</w:t>
      </w:r>
      <w:r w:rsidRPr="001F78AD">
        <w:rPr>
          <w:rFonts w:ascii="Times New Roman" w:hAnsi="Times New Roman"/>
          <w:sz w:val="24"/>
          <w:szCs w:val="24"/>
        </w:rPr>
        <w:t xml:space="preserve"> s technickými a interiérovými špecifikami konferenčných priestorov.</w:t>
      </w:r>
      <w:r w:rsidR="00820929">
        <w:rPr>
          <w:rFonts w:ascii="Times New Roman" w:hAnsi="Times New Roman"/>
          <w:sz w:val="24"/>
          <w:szCs w:val="24"/>
        </w:rPr>
        <w:t xml:space="preserve"> Objednávateľ dodá poskytovateľovi harmonogram podľa predchádzajúcej vety do 10 dní odo dňa schválenia návrhu na realizáciu kvetinovej výzdoby.</w:t>
      </w:r>
    </w:p>
    <w:p w14:paraId="626C1EA3" w14:textId="77777777" w:rsidR="001F78AD" w:rsidRDefault="001F78AD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8E04FAB" w14:textId="77777777" w:rsidR="001F78AD" w:rsidRDefault="001F78AD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 je povinný inštalovať kvetinovú výzdobu v konferenčných priestor</w:t>
      </w:r>
      <w:r w:rsidR="001E092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ch v súlade s podmienkami bodu 8.1 </w:t>
      </w:r>
      <w:r w:rsidR="00352048" w:rsidRPr="00352048">
        <w:rPr>
          <w:rFonts w:ascii="Times New Roman" w:hAnsi="Times New Roman"/>
          <w:sz w:val="24"/>
          <w:szCs w:val="24"/>
        </w:rPr>
        <w:t>a harmonogramu podľa bodu 8.5</w:t>
      </w:r>
      <w:r w:rsidRPr="00352048">
        <w:rPr>
          <w:rFonts w:ascii="Times New Roman" w:hAnsi="Times New Roman"/>
          <w:sz w:val="24"/>
          <w:szCs w:val="24"/>
        </w:rPr>
        <w:t>.</w:t>
      </w:r>
    </w:p>
    <w:p w14:paraId="005D4803" w14:textId="77777777" w:rsidR="001F78AD" w:rsidRDefault="001F78AD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5A05C5B" w14:textId="77777777" w:rsidR="00190950" w:rsidRDefault="0050649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06494">
        <w:rPr>
          <w:rFonts w:ascii="Times New Roman" w:hAnsi="Times New Roman"/>
          <w:sz w:val="24"/>
          <w:szCs w:val="24"/>
        </w:rPr>
        <w:t>Objednávateľ sa zaväzuje za riadne a včas dodan</w:t>
      </w:r>
      <w:r>
        <w:rPr>
          <w:rFonts w:ascii="Times New Roman" w:hAnsi="Times New Roman"/>
          <w:sz w:val="24"/>
          <w:szCs w:val="24"/>
        </w:rPr>
        <w:t>ú</w:t>
      </w:r>
      <w:r w:rsidRPr="00506494">
        <w:rPr>
          <w:rFonts w:ascii="Times New Roman" w:hAnsi="Times New Roman"/>
          <w:sz w:val="24"/>
          <w:szCs w:val="24"/>
        </w:rPr>
        <w:t>,</w:t>
      </w:r>
      <w:r w:rsidR="001F78AD">
        <w:rPr>
          <w:rFonts w:ascii="Times New Roman" w:hAnsi="Times New Roman"/>
          <w:sz w:val="24"/>
          <w:szCs w:val="24"/>
        </w:rPr>
        <w:t xml:space="preserve"> inštalovanú,</w:t>
      </w:r>
      <w:r w:rsidRPr="00506494">
        <w:rPr>
          <w:rFonts w:ascii="Times New Roman" w:hAnsi="Times New Roman"/>
          <w:sz w:val="24"/>
          <w:szCs w:val="24"/>
        </w:rPr>
        <w:t xml:space="preserve"> odovzdan</w:t>
      </w:r>
      <w:r>
        <w:rPr>
          <w:rFonts w:ascii="Times New Roman" w:hAnsi="Times New Roman"/>
          <w:sz w:val="24"/>
          <w:szCs w:val="24"/>
        </w:rPr>
        <w:t>ú</w:t>
      </w:r>
      <w:r w:rsidRPr="00506494">
        <w:rPr>
          <w:rFonts w:ascii="Times New Roman" w:hAnsi="Times New Roman"/>
          <w:sz w:val="24"/>
          <w:szCs w:val="24"/>
        </w:rPr>
        <w:t xml:space="preserve"> a prevzat</w:t>
      </w:r>
      <w:r>
        <w:rPr>
          <w:rFonts w:ascii="Times New Roman" w:hAnsi="Times New Roman"/>
          <w:sz w:val="24"/>
          <w:szCs w:val="24"/>
        </w:rPr>
        <w:t>ú</w:t>
      </w:r>
      <w:r w:rsidRPr="00506494">
        <w:rPr>
          <w:rFonts w:ascii="Times New Roman" w:hAnsi="Times New Roman"/>
          <w:sz w:val="24"/>
          <w:szCs w:val="24"/>
        </w:rPr>
        <w:t xml:space="preserve"> kvetinovú výzdobu a jej údržbu zaplatiť poskytovateľovi cenu uvedenú v 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506494">
        <w:rPr>
          <w:rFonts w:ascii="Times New Roman" w:hAnsi="Times New Roman"/>
          <w:sz w:val="24"/>
          <w:szCs w:val="24"/>
        </w:rPr>
        <w:t xml:space="preserve"> tejto zmluvy.</w:t>
      </w:r>
    </w:p>
    <w:p w14:paraId="4403CA8E" w14:textId="77777777" w:rsidR="009B4905" w:rsidRDefault="009B4905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07E73F8" w14:textId="77777777" w:rsidR="001E0924" w:rsidRDefault="001E092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1E0924">
        <w:rPr>
          <w:rFonts w:ascii="Times New Roman" w:hAnsi="Times New Roman"/>
          <w:sz w:val="24"/>
          <w:szCs w:val="24"/>
        </w:rPr>
        <w:t>P</w:t>
      </w:r>
      <w:r w:rsidR="00DC19DA">
        <w:rPr>
          <w:rFonts w:ascii="Times New Roman" w:hAnsi="Times New Roman"/>
          <w:sz w:val="24"/>
          <w:szCs w:val="24"/>
        </w:rPr>
        <w:t>oskytovateľ</w:t>
      </w:r>
      <w:r w:rsidRPr="001E0924">
        <w:rPr>
          <w:rFonts w:ascii="Times New Roman" w:hAnsi="Times New Roman"/>
          <w:sz w:val="24"/>
          <w:szCs w:val="24"/>
        </w:rPr>
        <w:t xml:space="preserve"> je povinný dodať </w:t>
      </w:r>
      <w:r w:rsidR="00190950">
        <w:rPr>
          <w:rFonts w:ascii="Times New Roman" w:hAnsi="Times New Roman"/>
          <w:sz w:val="24"/>
          <w:szCs w:val="24"/>
        </w:rPr>
        <w:t>kvetinovú výzdobu</w:t>
      </w:r>
      <w:r w:rsidRPr="001E0924">
        <w:rPr>
          <w:rFonts w:ascii="Times New Roman" w:hAnsi="Times New Roman"/>
          <w:sz w:val="24"/>
          <w:szCs w:val="24"/>
        </w:rPr>
        <w:t xml:space="preserve"> spoločne s dodacím listom v ktorom bude uvedený najmä </w:t>
      </w:r>
      <w:proofErr w:type="spellStart"/>
      <w:r w:rsidRPr="001E0924">
        <w:rPr>
          <w:rFonts w:ascii="Times New Roman" w:hAnsi="Times New Roman"/>
          <w:sz w:val="24"/>
          <w:szCs w:val="24"/>
        </w:rPr>
        <w:t>položkový</w:t>
      </w:r>
      <w:proofErr w:type="spellEnd"/>
      <w:r w:rsidRPr="001E0924">
        <w:rPr>
          <w:rFonts w:ascii="Times New Roman" w:hAnsi="Times New Roman"/>
          <w:sz w:val="24"/>
          <w:szCs w:val="24"/>
        </w:rPr>
        <w:t xml:space="preserve"> súpis </w:t>
      </w:r>
      <w:r w:rsidR="00190950">
        <w:rPr>
          <w:rFonts w:ascii="Times New Roman" w:hAnsi="Times New Roman"/>
          <w:sz w:val="24"/>
          <w:szCs w:val="24"/>
        </w:rPr>
        <w:t xml:space="preserve">dodávanej </w:t>
      </w:r>
      <w:r w:rsidR="007924FC">
        <w:rPr>
          <w:rFonts w:ascii="Times New Roman" w:hAnsi="Times New Roman"/>
          <w:sz w:val="24"/>
          <w:szCs w:val="24"/>
        </w:rPr>
        <w:t xml:space="preserve">kvetinovej </w:t>
      </w:r>
      <w:r w:rsidR="00190950">
        <w:rPr>
          <w:rFonts w:ascii="Times New Roman" w:hAnsi="Times New Roman"/>
          <w:sz w:val="24"/>
          <w:szCs w:val="24"/>
        </w:rPr>
        <w:t>výzdoby</w:t>
      </w:r>
      <w:r w:rsidRPr="001E0924">
        <w:rPr>
          <w:rFonts w:ascii="Times New Roman" w:hAnsi="Times New Roman"/>
          <w:sz w:val="24"/>
          <w:szCs w:val="24"/>
        </w:rPr>
        <w:t xml:space="preserve">, množstvo, jednotková a celková cena </w:t>
      </w:r>
      <w:r w:rsidR="00190950">
        <w:rPr>
          <w:rFonts w:ascii="Times New Roman" w:hAnsi="Times New Roman"/>
          <w:sz w:val="24"/>
          <w:szCs w:val="24"/>
        </w:rPr>
        <w:t>dodávanej výzdoby</w:t>
      </w:r>
      <w:r w:rsidRPr="001E0924">
        <w:rPr>
          <w:rFonts w:ascii="Times New Roman" w:hAnsi="Times New Roman"/>
          <w:sz w:val="24"/>
          <w:szCs w:val="24"/>
        </w:rPr>
        <w:t xml:space="preserve"> bez a s DPH, sadzba DPH, a vyčíslenie sumy DPH, číslo </w:t>
      </w:r>
      <w:r w:rsidR="00190950">
        <w:rPr>
          <w:rFonts w:ascii="Times New Roman" w:hAnsi="Times New Roman"/>
          <w:sz w:val="24"/>
          <w:szCs w:val="24"/>
        </w:rPr>
        <w:t>tejto zmluvy</w:t>
      </w:r>
      <w:r w:rsidR="00DC19DA">
        <w:rPr>
          <w:rFonts w:ascii="Times New Roman" w:hAnsi="Times New Roman"/>
          <w:sz w:val="24"/>
          <w:szCs w:val="24"/>
        </w:rPr>
        <w:t>, podpis poskytovateľa</w:t>
      </w:r>
      <w:r w:rsidRPr="001E0924">
        <w:rPr>
          <w:rFonts w:ascii="Times New Roman" w:hAnsi="Times New Roman"/>
          <w:sz w:val="24"/>
          <w:szCs w:val="24"/>
        </w:rPr>
        <w:t xml:space="preserve"> a odtlačok jeho pečiatky, ak pečiatkou disponuje.</w:t>
      </w:r>
    </w:p>
    <w:p w14:paraId="6E33E0F6" w14:textId="77777777" w:rsidR="009B4905" w:rsidRDefault="009B4905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74A1E79" w14:textId="77777777" w:rsidR="009B4905" w:rsidRDefault="009B4905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vyhotovia o prevzatí inštalovanej kvetinovej výzdoby písomný preberací protokol podpísaný oprávnenými osobami oboch zmluvných strán. Oprávnená osoba objednávateľa v preberacom protokole uvedie, či bola kvetinová výzdoba dodaná a inštalovaná riadne a včas</w:t>
      </w:r>
      <w:r w:rsidR="003677D4">
        <w:rPr>
          <w:rFonts w:ascii="Times New Roman" w:hAnsi="Times New Roman"/>
          <w:sz w:val="24"/>
          <w:szCs w:val="24"/>
        </w:rPr>
        <w:t>. Záznam o</w:t>
      </w:r>
      <w:r w:rsidR="003F4FC9">
        <w:rPr>
          <w:rFonts w:ascii="Times New Roman" w:hAnsi="Times New Roman"/>
          <w:sz w:val="24"/>
          <w:szCs w:val="24"/>
        </w:rPr>
        <w:t> včasnom a</w:t>
      </w:r>
      <w:r w:rsidR="003677D4">
        <w:rPr>
          <w:rFonts w:ascii="Times New Roman" w:hAnsi="Times New Roman"/>
          <w:sz w:val="24"/>
          <w:szCs w:val="24"/>
        </w:rPr>
        <w:t xml:space="preserve"> riadnom poskytnutí údržby kvetinovej výzdoby doplnia zmluvné strany </w:t>
      </w:r>
      <w:r w:rsidR="00154E2B">
        <w:rPr>
          <w:rFonts w:ascii="Times New Roman" w:hAnsi="Times New Roman"/>
          <w:sz w:val="24"/>
          <w:szCs w:val="24"/>
        </w:rPr>
        <w:t>bezodkladne po vykonaní údržby</w:t>
      </w:r>
      <w:r w:rsidR="003677D4">
        <w:rPr>
          <w:rFonts w:ascii="Times New Roman" w:hAnsi="Times New Roman"/>
          <w:sz w:val="24"/>
          <w:szCs w:val="24"/>
        </w:rPr>
        <w:t>.</w:t>
      </w:r>
    </w:p>
    <w:p w14:paraId="517FF161" w14:textId="77777777" w:rsidR="003677D4" w:rsidRDefault="003677D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45C05E2" w14:textId="77777777" w:rsidR="003677D4" w:rsidRDefault="00DC19DA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Preberací protokol vyhotovený podľa bodu 8.9 je podkladom pre fakturáciu ceny podľa bodu 8.7.</w:t>
      </w:r>
    </w:p>
    <w:p w14:paraId="495A7B4E" w14:textId="77777777" w:rsidR="003677D4" w:rsidRPr="001E0924" w:rsidRDefault="003677D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F392EC3" w14:textId="77777777" w:rsidR="003677D4" w:rsidRDefault="003677D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objednávateľ preberá kvetinovú výzdobu s vadami, vady kvetinovej výzdoby a/alebo jej inštalácie</w:t>
      </w:r>
      <w:r w:rsidRPr="003677D4">
        <w:rPr>
          <w:rFonts w:ascii="Times New Roman" w:hAnsi="Times New Roman"/>
          <w:sz w:val="24"/>
          <w:szCs w:val="24"/>
        </w:rPr>
        <w:t xml:space="preserve"> </w:t>
      </w:r>
      <w:r w:rsidRPr="001E0924">
        <w:rPr>
          <w:rFonts w:ascii="Times New Roman" w:hAnsi="Times New Roman"/>
          <w:sz w:val="24"/>
          <w:szCs w:val="24"/>
        </w:rPr>
        <w:t xml:space="preserve">vytkne </w:t>
      </w:r>
      <w:r>
        <w:rPr>
          <w:rFonts w:ascii="Times New Roman" w:hAnsi="Times New Roman"/>
          <w:sz w:val="24"/>
          <w:szCs w:val="24"/>
        </w:rPr>
        <w:t>poskytovateľovi zápisom v</w:t>
      </w:r>
      <w:r w:rsidR="00C5222A">
        <w:rPr>
          <w:rFonts w:ascii="Times New Roman" w:hAnsi="Times New Roman"/>
          <w:sz w:val="24"/>
          <w:szCs w:val="24"/>
        </w:rPr>
        <w:t> preberacom protokole</w:t>
      </w:r>
      <w:r>
        <w:rPr>
          <w:rFonts w:ascii="Times New Roman" w:hAnsi="Times New Roman"/>
          <w:sz w:val="24"/>
          <w:szCs w:val="24"/>
        </w:rPr>
        <w:t>.</w:t>
      </w:r>
    </w:p>
    <w:p w14:paraId="3FC3B6FF" w14:textId="77777777" w:rsidR="003677D4" w:rsidRDefault="003677D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2502B67" w14:textId="77777777" w:rsidR="001E0924" w:rsidRDefault="003677D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677D4">
        <w:rPr>
          <w:rFonts w:ascii="Times New Roman" w:hAnsi="Times New Roman"/>
          <w:sz w:val="24"/>
          <w:szCs w:val="24"/>
        </w:rPr>
        <w:t xml:space="preserve">Ak má </w:t>
      </w:r>
      <w:r>
        <w:rPr>
          <w:rFonts w:ascii="Times New Roman" w:hAnsi="Times New Roman"/>
          <w:sz w:val="24"/>
          <w:szCs w:val="24"/>
        </w:rPr>
        <w:t>kvetinová výzdoba</w:t>
      </w:r>
      <w:r w:rsidRPr="003677D4">
        <w:rPr>
          <w:rFonts w:ascii="Times New Roman" w:hAnsi="Times New Roman"/>
          <w:sz w:val="24"/>
          <w:szCs w:val="24"/>
        </w:rPr>
        <w:t xml:space="preserve"> vady, objednávateľ je oprávnený požadovať</w:t>
      </w:r>
      <w:r w:rsidR="003D0605">
        <w:rPr>
          <w:rFonts w:ascii="Times New Roman" w:hAnsi="Times New Roman"/>
          <w:sz w:val="24"/>
          <w:szCs w:val="24"/>
        </w:rPr>
        <w:t xml:space="preserve"> opravu a/alebo</w:t>
      </w:r>
      <w:r w:rsidRPr="003677D4">
        <w:rPr>
          <w:rFonts w:ascii="Times New Roman" w:hAnsi="Times New Roman"/>
          <w:sz w:val="24"/>
          <w:szCs w:val="24"/>
        </w:rPr>
        <w:t xml:space="preserve"> dodanie chýbajúc</w:t>
      </w:r>
      <w:r>
        <w:rPr>
          <w:rFonts w:ascii="Times New Roman" w:hAnsi="Times New Roman"/>
          <w:sz w:val="24"/>
          <w:szCs w:val="24"/>
        </w:rPr>
        <w:t>ich</w:t>
      </w:r>
      <w:r w:rsidRPr="003677D4">
        <w:rPr>
          <w:rFonts w:ascii="Times New Roman" w:hAnsi="Times New Roman"/>
          <w:sz w:val="24"/>
          <w:szCs w:val="24"/>
        </w:rPr>
        <w:t xml:space="preserve"> a/alebo náhradn</w:t>
      </w:r>
      <w:r>
        <w:rPr>
          <w:rFonts w:ascii="Times New Roman" w:hAnsi="Times New Roman"/>
          <w:sz w:val="24"/>
          <w:szCs w:val="24"/>
        </w:rPr>
        <w:t>ých položiek kvetinovej výzdoby</w:t>
      </w:r>
      <w:r w:rsidRPr="003677D4">
        <w:rPr>
          <w:rFonts w:ascii="Times New Roman" w:hAnsi="Times New Roman"/>
          <w:sz w:val="24"/>
          <w:szCs w:val="24"/>
        </w:rPr>
        <w:t>. Poskytovateľ je povinný</w:t>
      </w:r>
      <w:r w:rsidR="003D0605">
        <w:rPr>
          <w:rFonts w:ascii="Times New Roman" w:hAnsi="Times New Roman"/>
          <w:sz w:val="24"/>
          <w:szCs w:val="24"/>
        </w:rPr>
        <w:t xml:space="preserve"> opraviť </w:t>
      </w:r>
      <w:proofErr w:type="spellStart"/>
      <w:r w:rsidR="003D0605">
        <w:rPr>
          <w:rFonts w:ascii="Times New Roman" w:hAnsi="Times New Roman"/>
          <w:sz w:val="24"/>
          <w:szCs w:val="24"/>
        </w:rPr>
        <w:t>vadné</w:t>
      </w:r>
      <w:proofErr w:type="spellEnd"/>
      <w:r w:rsidR="003D0605">
        <w:rPr>
          <w:rFonts w:ascii="Times New Roman" w:hAnsi="Times New Roman"/>
          <w:sz w:val="24"/>
          <w:szCs w:val="24"/>
        </w:rPr>
        <w:t xml:space="preserve"> položky kvetinovej výzdoby a/alebo</w:t>
      </w:r>
      <w:r>
        <w:rPr>
          <w:rFonts w:ascii="Times New Roman" w:hAnsi="Times New Roman"/>
          <w:sz w:val="24"/>
          <w:szCs w:val="24"/>
        </w:rPr>
        <w:t xml:space="preserve"> dodať objednávateľovi </w:t>
      </w:r>
      <w:r>
        <w:rPr>
          <w:rFonts w:ascii="Times New Roman" w:hAnsi="Times New Roman"/>
          <w:sz w:val="24"/>
          <w:szCs w:val="24"/>
        </w:rPr>
        <w:lastRenderedPageBreak/>
        <w:t>chýbajúce</w:t>
      </w:r>
      <w:r w:rsidRPr="003677D4">
        <w:rPr>
          <w:rFonts w:ascii="Times New Roman" w:hAnsi="Times New Roman"/>
          <w:sz w:val="24"/>
          <w:szCs w:val="24"/>
        </w:rPr>
        <w:t xml:space="preserve"> a/alebo náhradn</w:t>
      </w:r>
      <w:r>
        <w:rPr>
          <w:rFonts w:ascii="Times New Roman" w:hAnsi="Times New Roman"/>
          <w:sz w:val="24"/>
          <w:szCs w:val="24"/>
        </w:rPr>
        <w:t>é</w:t>
      </w:r>
      <w:r w:rsidRPr="003677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položky kvetinovej výzdoby</w:t>
      </w:r>
      <w:r w:rsidRPr="003677D4">
        <w:rPr>
          <w:rFonts w:ascii="Times New Roman" w:hAnsi="Times New Roman"/>
          <w:sz w:val="24"/>
          <w:szCs w:val="24"/>
        </w:rPr>
        <w:t xml:space="preserve"> v lehote 2 </w:t>
      </w:r>
      <w:r w:rsidR="00B84A4C">
        <w:rPr>
          <w:rFonts w:ascii="Times New Roman" w:hAnsi="Times New Roman"/>
          <w:sz w:val="24"/>
          <w:szCs w:val="24"/>
        </w:rPr>
        <w:t>hodín</w:t>
      </w:r>
      <w:r>
        <w:rPr>
          <w:rFonts w:ascii="Times New Roman" w:hAnsi="Times New Roman"/>
          <w:sz w:val="24"/>
          <w:szCs w:val="24"/>
        </w:rPr>
        <w:t xml:space="preserve"> </w:t>
      </w:r>
      <w:r w:rsidR="00124801">
        <w:rPr>
          <w:rFonts w:ascii="Times New Roman" w:hAnsi="Times New Roman"/>
          <w:sz w:val="24"/>
          <w:szCs w:val="24"/>
        </w:rPr>
        <w:t>od momentu</w:t>
      </w:r>
      <w:r w:rsidRPr="003677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oznámenia vád poskytovateľovi.</w:t>
      </w:r>
    </w:p>
    <w:p w14:paraId="689DF54B" w14:textId="77777777" w:rsidR="003677D4" w:rsidRPr="001E0924" w:rsidRDefault="003677D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ED82726" w14:textId="77777777" w:rsidR="001E0924" w:rsidRDefault="003677D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1E0924" w:rsidRPr="001E0924">
        <w:rPr>
          <w:rFonts w:ascii="Times New Roman" w:hAnsi="Times New Roman"/>
          <w:sz w:val="24"/>
          <w:szCs w:val="24"/>
        </w:rPr>
        <w:t xml:space="preserve"> nie je povinný prevziať </w:t>
      </w:r>
      <w:r>
        <w:rPr>
          <w:rFonts w:ascii="Times New Roman" w:hAnsi="Times New Roman"/>
          <w:sz w:val="24"/>
          <w:szCs w:val="24"/>
        </w:rPr>
        <w:t>takú kvetinovú výzdobu</w:t>
      </w:r>
      <w:r w:rsidR="001E0924" w:rsidRPr="001E0924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="001E0924" w:rsidRPr="001E0924">
        <w:rPr>
          <w:rFonts w:ascii="Times New Roman" w:hAnsi="Times New Roman"/>
          <w:sz w:val="24"/>
          <w:szCs w:val="24"/>
        </w:rPr>
        <w:t xml:space="preserve"> má ak</w:t>
      </w:r>
      <w:r w:rsidR="003F4FC9">
        <w:rPr>
          <w:rFonts w:ascii="Times New Roman" w:hAnsi="Times New Roman"/>
          <w:sz w:val="24"/>
          <w:szCs w:val="24"/>
        </w:rPr>
        <w:t>ú</w:t>
      </w:r>
      <w:r w:rsidR="001E0924" w:rsidRPr="001E0924">
        <w:rPr>
          <w:rFonts w:ascii="Times New Roman" w:hAnsi="Times New Roman"/>
          <w:sz w:val="24"/>
          <w:szCs w:val="24"/>
        </w:rPr>
        <w:t>koľvek vad</w:t>
      </w:r>
      <w:r w:rsidR="003F4FC9">
        <w:rPr>
          <w:rFonts w:ascii="Times New Roman" w:hAnsi="Times New Roman"/>
          <w:sz w:val="24"/>
          <w:szCs w:val="24"/>
        </w:rPr>
        <w:t>u/vad</w:t>
      </w:r>
      <w:r w:rsidR="001E0924" w:rsidRPr="001E0924">
        <w:rPr>
          <w:rFonts w:ascii="Times New Roman" w:hAnsi="Times New Roman"/>
          <w:sz w:val="24"/>
          <w:szCs w:val="24"/>
        </w:rPr>
        <w:t xml:space="preserve">y. </w:t>
      </w:r>
      <w:r>
        <w:rPr>
          <w:rFonts w:ascii="Times New Roman" w:hAnsi="Times New Roman"/>
          <w:sz w:val="24"/>
          <w:szCs w:val="24"/>
        </w:rPr>
        <w:t>Objednávateľ</w:t>
      </w:r>
      <w:r w:rsidR="001E0924" w:rsidRPr="001E0924">
        <w:rPr>
          <w:rFonts w:ascii="Times New Roman" w:hAnsi="Times New Roman"/>
          <w:sz w:val="24"/>
          <w:szCs w:val="24"/>
        </w:rPr>
        <w:t xml:space="preserve"> nie je povinný prevziať najmä </w:t>
      </w:r>
      <w:r>
        <w:rPr>
          <w:rFonts w:ascii="Times New Roman" w:hAnsi="Times New Roman"/>
          <w:sz w:val="24"/>
          <w:szCs w:val="24"/>
        </w:rPr>
        <w:t>takú kvetinovú výzdobu</w:t>
      </w:r>
      <w:r w:rsidR="001E0924" w:rsidRPr="001E09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ktorá prevedením a/alebo inštaláciou</w:t>
      </w:r>
      <w:r w:rsidR="001E0924" w:rsidRPr="001E0924">
        <w:rPr>
          <w:rFonts w:ascii="Times New Roman" w:hAnsi="Times New Roman"/>
          <w:sz w:val="24"/>
          <w:szCs w:val="24"/>
        </w:rPr>
        <w:t xml:space="preserve"> nezodpovedá schválenému návrhu </w:t>
      </w:r>
      <w:r>
        <w:rPr>
          <w:rFonts w:ascii="Times New Roman" w:hAnsi="Times New Roman"/>
          <w:sz w:val="24"/>
          <w:szCs w:val="24"/>
        </w:rPr>
        <w:t>na realizáciu kvetinovej výzdoby</w:t>
      </w:r>
      <w:r w:rsidR="001E0924" w:rsidRPr="001E0924">
        <w:rPr>
          <w:rFonts w:ascii="Times New Roman" w:hAnsi="Times New Roman"/>
          <w:sz w:val="24"/>
          <w:szCs w:val="24"/>
        </w:rPr>
        <w:t>.</w:t>
      </w:r>
    </w:p>
    <w:p w14:paraId="15629BAC" w14:textId="77777777" w:rsidR="00506494" w:rsidRPr="00506494" w:rsidRDefault="00506494" w:rsidP="00DC19D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2FAD82D" w14:textId="77777777" w:rsidR="00294CC9" w:rsidRDefault="00506494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506494">
        <w:rPr>
          <w:rFonts w:ascii="Times New Roman" w:hAnsi="Times New Roman"/>
          <w:sz w:val="24"/>
          <w:szCs w:val="24"/>
        </w:rPr>
        <w:t xml:space="preserve">ena podľa bodu </w:t>
      </w:r>
      <w:r w:rsidR="00DC19DA">
        <w:rPr>
          <w:rFonts w:ascii="Times New Roman" w:hAnsi="Times New Roman"/>
          <w:sz w:val="24"/>
          <w:szCs w:val="24"/>
        </w:rPr>
        <w:t>8.7</w:t>
      </w:r>
      <w:r w:rsidRPr="00506494">
        <w:rPr>
          <w:rFonts w:ascii="Times New Roman" w:hAnsi="Times New Roman"/>
          <w:sz w:val="24"/>
          <w:szCs w:val="24"/>
        </w:rPr>
        <w:t xml:space="preserve"> bude fakturovaná ako súčasť </w:t>
      </w:r>
      <w:r w:rsidR="00B84A4C">
        <w:rPr>
          <w:rFonts w:ascii="Times New Roman" w:hAnsi="Times New Roman"/>
          <w:sz w:val="24"/>
          <w:szCs w:val="24"/>
        </w:rPr>
        <w:t>ceny</w:t>
      </w:r>
      <w:r w:rsidRPr="00506494">
        <w:rPr>
          <w:rFonts w:ascii="Times New Roman" w:hAnsi="Times New Roman"/>
          <w:sz w:val="24"/>
          <w:szCs w:val="24"/>
        </w:rPr>
        <w:t xml:space="preserve"> plnenia podľa bodu 2.1 tejto zmluvy, ktorej fakturácia a splatnosť sa bez výnimky riadia článkom </w:t>
      </w:r>
      <w:r w:rsidR="00B84A4C">
        <w:rPr>
          <w:rFonts w:ascii="Times New Roman" w:hAnsi="Times New Roman"/>
          <w:sz w:val="24"/>
          <w:szCs w:val="24"/>
        </w:rPr>
        <w:t>10</w:t>
      </w:r>
      <w:r w:rsidRPr="00506494">
        <w:rPr>
          <w:rFonts w:ascii="Times New Roman" w:hAnsi="Times New Roman"/>
          <w:sz w:val="24"/>
          <w:szCs w:val="24"/>
        </w:rPr>
        <w:t xml:space="preserve"> tejto zmluvy.</w:t>
      </w:r>
    </w:p>
    <w:p w14:paraId="6C43DCC9" w14:textId="77777777" w:rsidR="00294CC9" w:rsidRPr="00294CC9" w:rsidRDefault="00294CC9" w:rsidP="00294C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9EBD5" w14:textId="77777777" w:rsidR="00294CC9" w:rsidRDefault="00294CC9" w:rsidP="004149D9">
      <w:pPr>
        <w:numPr>
          <w:ilvl w:val="0"/>
          <w:numId w:val="2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94CC9">
        <w:rPr>
          <w:rFonts w:ascii="Times New Roman" w:hAnsi="Times New Roman"/>
          <w:sz w:val="24"/>
          <w:szCs w:val="24"/>
        </w:rPr>
        <w:t xml:space="preserve">Cena podľa bodu </w:t>
      </w:r>
      <w:r w:rsidR="000D2DF3">
        <w:rPr>
          <w:rFonts w:ascii="Times New Roman" w:hAnsi="Times New Roman"/>
          <w:sz w:val="24"/>
          <w:szCs w:val="24"/>
        </w:rPr>
        <w:t>8.7</w:t>
      </w:r>
      <w:r w:rsidRPr="00294CC9">
        <w:rPr>
          <w:rFonts w:ascii="Times New Roman" w:hAnsi="Times New Roman"/>
          <w:sz w:val="24"/>
          <w:szCs w:val="24"/>
        </w:rPr>
        <w:t xml:space="preserve"> pokrýva všetky náklady, externé či interné, ktoré vzniknú poskytovateľovi pri plnení jeho záväzku podľa bodu </w:t>
      </w:r>
      <w:r w:rsidR="000D2DF3">
        <w:rPr>
          <w:rFonts w:ascii="Times New Roman" w:hAnsi="Times New Roman"/>
          <w:sz w:val="24"/>
          <w:szCs w:val="24"/>
        </w:rPr>
        <w:t>8.1</w:t>
      </w:r>
      <w:r w:rsidRPr="00294CC9">
        <w:rPr>
          <w:rFonts w:ascii="Times New Roman" w:hAnsi="Times New Roman"/>
          <w:sz w:val="24"/>
          <w:szCs w:val="24"/>
        </w:rPr>
        <w:t>, a to vráta</w:t>
      </w:r>
      <w:r w:rsidR="00E15B39">
        <w:rPr>
          <w:rFonts w:ascii="Times New Roman" w:hAnsi="Times New Roman"/>
          <w:sz w:val="24"/>
          <w:szCs w:val="24"/>
        </w:rPr>
        <w:t>ne aký</w:t>
      </w:r>
      <w:r w:rsidR="000A6DEE">
        <w:rPr>
          <w:rFonts w:ascii="Times New Roman" w:hAnsi="Times New Roman"/>
          <w:sz w:val="24"/>
          <w:szCs w:val="24"/>
        </w:rPr>
        <w:t>ch</w:t>
      </w:r>
      <w:r w:rsidR="00E15B39">
        <w:rPr>
          <w:rFonts w:ascii="Times New Roman" w:hAnsi="Times New Roman"/>
          <w:sz w:val="24"/>
          <w:szCs w:val="24"/>
        </w:rPr>
        <w:t xml:space="preserve">koľvek nákladov na balné a </w:t>
      </w:r>
      <w:r w:rsidRPr="00294CC9">
        <w:rPr>
          <w:rFonts w:ascii="Times New Roman" w:hAnsi="Times New Roman"/>
          <w:sz w:val="24"/>
          <w:szCs w:val="24"/>
        </w:rPr>
        <w:t>dopravu do miesta dodania</w:t>
      </w:r>
      <w:r w:rsidR="00124801">
        <w:rPr>
          <w:rFonts w:ascii="Times New Roman" w:hAnsi="Times New Roman"/>
          <w:sz w:val="24"/>
          <w:szCs w:val="24"/>
        </w:rPr>
        <w:t xml:space="preserve"> a vykládku v mieste dodania</w:t>
      </w:r>
      <w:r w:rsidRPr="00294CC9">
        <w:rPr>
          <w:rFonts w:ascii="Times New Roman" w:hAnsi="Times New Roman"/>
          <w:sz w:val="24"/>
          <w:szCs w:val="24"/>
        </w:rPr>
        <w:t>.</w:t>
      </w:r>
    </w:p>
    <w:p w14:paraId="64AD799C" w14:textId="77777777" w:rsidR="00C15D6C" w:rsidRDefault="00C15D6C" w:rsidP="001460B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1F3414" w14:textId="77777777" w:rsidR="001460BF" w:rsidRDefault="001460BF" w:rsidP="009B0F83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9</w:t>
      </w:r>
    </w:p>
    <w:p w14:paraId="3E1DDE60" w14:textId="77777777" w:rsidR="00DD6754" w:rsidRDefault="00DD6754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Poskytnutie súvisiacic</w:t>
      </w:r>
      <w:r w:rsidR="009B0ECA">
        <w:rPr>
          <w:rFonts w:ascii="Times New Roman" w:hAnsi="Times New Roman"/>
          <w:b/>
          <w:sz w:val="24"/>
          <w:szCs w:val="24"/>
        </w:rPr>
        <w:t xml:space="preserve">h služieb podľa bodu 2.1 písm. </w:t>
      </w:r>
      <w:r w:rsidR="00AE21C2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) zmluvy</w:t>
      </w:r>
    </w:p>
    <w:p w14:paraId="1AE8CD23" w14:textId="77777777" w:rsidR="005F433D" w:rsidRPr="005F433D" w:rsidRDefault="005F433D" w:rsidP="005F43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127D65" w14:textId="4DCF0DE7" w:rsidR="005F433D" w:rsidRDefault="000A49E9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5F433D" w:rsidRPr="005F433D">
        <w:rPr>
          <w:rFonts w:ascii="Times New Roman" w:hAnsi="Times New Roman"/>
          <w:b/>
          <w:sz w:val="24"/>
          <w:szCs w:val="24"/>
        </w:rPr>
        <w:t>pratovacie slu</w:t>
      </w:r>
      <w:r w:rsidR="005F433D">
        <w:rPr>
          <w:rFonts w:ascii="Times New Roman" w:hAnsi="Times New Roman"/>
          <w:b/>
          <w:sz w:val="24"/>
          <w:szCs w:val="24"/>
        </w:rPr>
        <w:t xml:space="preserve">žby </w:t>
      </w:r>
    </w:p>
    <w:p w14:paraId="1061890D" w14:textId="77777777" w:rsidR="00B10931" w:rsidRPr="00B10931" w:rsidRDefault="008A288E" w:rsidP="004149D9">
      <w:pPr>
        <w:pStyle w:val="Odsekzoznamu"/>
        <w:numPr>
          <w:ilvl w:val="0"/>
          <w:numId w:val="21"/>
        </w:numPr>
        <w:spacing w:after="0"/>
        <w:ind w:left="720" w:hanging="720"/>
        <w:jc w:val="both"/>
      </w:pPr>
      <w:r>
        <w:rPr>
          <w:rFonts w:ascii="Times New Roman" w:hAnsi="Times New Roman"/>
          <w:sz w:val="24"/>
          <w:szCs w:val="24"/>
        </w:rPr>
        <w:t xml:space="preserve">Poskytovateľ sa zaväzuje poskytovať objednávateľovi upratovacie služby </w:t>
      </w:r>
      <w:r w:rsidR="00154E2B">
        <w:rPr>
          <w:rFonts w:ascii="Times New Roman" w:hAnsi="Times New Roman"/>
          <w:sz w:val="24"/>
          <w:szCs w:val="24"/>
        </w:rPr>
        <w:t>od 27.11.2019 od 8:00 do 6.12.2019 do 24:00</w:t>
      </w:r>
      <w:r w:rsidR="00B10931">
        <w:rPr>
          <w:rFonts w:ascii="Times New Roman" w:hAnsi="Times New Roman"/>
          <w:sz w:val="24"/>
          <w:szCs w:val="24"/>
        </w:rPr>
        <w:t>, a to v rozsahu:</w:t>
      </w:r>
    </w:p>
    <w:p w14:paraId="08D366DB" w14:textId="77777777" w:rsidR="007D6A74" w:rsidRDefault="007D6A74" w:rsidP="00B10931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1D9CB4" w14:textId="77777777" w:rsidR="00B10931" w:rsidRDefault="00B10931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5F433D">
        <w:rPr>
          <w:rFonts w:ascii="Times New Roman" w:hAnsi="Times New Roman"/>
          <w:sz w:val="24"/>
          <w:szCs w:val="24"/>
        </w:rPr>
        <w:t>istenie podlahových plôch 1x denne vo všetkých konferenčných priestoroch</w:t>
      </w:r>
      <w:r w:rsidR="007F71E0">
        <w:rPr>
          <w:rFonts w:ascii="Times New Roman" w:hAnsi="Times New Roman"/>
          <w:sz w:val="24"/>
          <w:szCs w:val="24"/>
        </w:rPr>
        <w:t xml:space="preserve"> v čase určenom objednávateľom</w:t>
      </w:r>
      <w:r w:rsidR="005F433D">
        <w:rPr>
          <w:rFonts w:ascii="Times New Roman" w:hAnsi="Times New Roman"/>
          <w:sz w:val="24"/>
          <w:szCs w:val="24"/>
        </w:rPr>
        <w:t xml:space="preserve">, </w:t>
      </w:r>
    </w:p>
    <w:p w14:paraId="58116142" w14:textId="77777777" w:rsidR="00B10931" w:rsidRDefault="005F433D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čistenie podlahových plôch 3x denne do vzdialenosti 15 metrov od všetkých vstupov do konferenčných priestorov </w:t>
      </w:r>
      <w:r w:rsidR="007F71E0">
        <w:rPr>
          <w:rFonts w:ascii="Times New Roman" w:hAnsi="Times New Roman"/>
          <w:sz w:val="24"/>
          <w:szCs w:val="24"/>
        </w:rPr>
        <w:t>v časoch určených objednávateľom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DCCFFD6" w14:textId="77777777" w:rsidR="00B10931" w:rsidRDefault="005F433D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čistenie toaliet 3x denne</w:t>
      </w:r>
      <w:r w:rsidR="007F71E0">
        <w:rPr>
          <w:rFonts w:ascii="Times New Roman" w:hAnsi="Times New Roman"/>
          <w:sz w:val="24"/>
          <w:szCs w:val="24"/>
        </w:rPr>
        <w:t xml:space="preserve"> v časoch určených objednávateľom</w:t>
      </w:r>
      <w:r>
        <w:rPr>
          <w:rFonts w:ascii="Times New Roman" w:hAnsi="Times New Roman"/>
          <w:sz w:val="24"/>
          <w:szCs w:val="24"/>
        </w:rPr>
        <w:t>,</w:t>
      </w:r>
      <w:r w:rsidRPr="00E92ECD">
        <w:rPr>
          <w:rFonts w:ascii="Times New Roman" w:hAnsi="Times New Roman"/>
          <w:sz w:val="24"/>
          <w:szCs w:val="24"/>
        </w:rPr>
        <w:t xml:space="preserve"> </w:t>
      </w:r>
    </w:p>
    <w:p w14:paraId="2C7F8CEF" w14:textId="77777777" w:rsidR="00B10931" w:rsidRDefault="005F433D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utieranie prachu v</w:t>
      </w:r>
      <w:r w:rsidR="00C03815">
        <w:rPr>
          <w:rFonts w:ascii="Times New Roman" w:hAnsi="Times New Roman"/>
          <w:sz w:val="24"/>
          <w:szCs w:val="24"/>
        </w:rPr>
        <w:t> konferenčných priestoroch</w:t>
      </w:r>
      <w:r w:rsidR="007F7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1x denne </w:t>
      </w:r>
      <w:r w:rsidR="00C03815">
        <w:rPr>
          <w:rFonts w:ascii="Times New Roman" w:hAnsi="Times New Roman"/>
          <w:sz w:val="24"/>
          <w:szCs w:val="24"/>
        </w:rPr>
        <w:t>v čase určenom objednávateľom</w:t>
      </w:r>
      <w:r>
        <w:rPr>
          <w:rFonts w:ascii="Times New Roman" w:hAnsi="Times New Roman"/>
          <w:sz w:val="24"/>
          <w:szCs w:val="24"/>
        </w:rPr>
        <w:t>, </w:t>
      </w:r>
    </w:p>
    <w:p w14:paraId="344E7EA6" w14:textId="77777777" w:rsidR="00B10931" w:rsidRPr="004C3CDB" w:rsidRDefault="00212BC3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5DC1">
        <w:rPr>
          <w:rFonts w:ascii="Times New Roman" w:hAnsi="Times New Roman"/>
          <w:sz w:val="24"/>
          <w:szCs w:val="24"/>
        </w:rPr>
        <w:t>3</w:t>
      </w:r>
      <w:r w:rsidR="005F433D" w:rsidRPr="00185DC1">
        <w:rPr>
          <w:rFonts w:ascii="Times New Roman" w:hAnsi="Times New Roman"/>
          <w:sz w:val="24"/>
          <w:szCs w:val="24"/>
        </w:rPr>
        <w:t>x denne čisteni</w:t>
      </w:r>
      <w:r w:rsidR="004C3CDB" w:rsidRPr="00185DC1">
        <w:rPr>
          <w:rFonts w:ascii="Times New Roman" w:hAnsi="Times New Roman"/>
          <w:sz w:val="24"/>
          <w:szCs w:val="24"/>
        </w:rPr>
        <w:t>e</w:t>
      </w:r>
      <w:r w:rsidR="005F433D" w:rsidRPr="004C3CDB">
        <w:rPr>
          <w:rFonts w:ascii="Times New Roman" w:hAnsi="Times New Roman"/>
          <w:sz w:val="24"/>
          <w:szCs w:val="24"/>
        </w:rPr>
        <w:t xml:space="preserve"> a vyprázdňovanie popolníkov v priestoroch určených na fajčenie</w:t>
      </w:r>
      <w:r w:rsidR="007F71E0" w:rsidRPr="007F71E0">
        <w:rPr>
          <w:rFonts w:ascii="Times New Roman" w:hAnsi="Times New Roman"/>
          <w:sz w:val="24"/>
          <w:szCs w:val="24"/>
        </w:rPr>
        <w:t xml:space="preserve"> </w:t>
      </w:r>
      <w:r w:rsidR="007F71E0">
        <w:rPr>
          <w:rFonts w:ascii="Times New Roman" w:hAnsi="Times New Roman"/>
          <w:sz w:val="24"/>
          <w:szCs w:val="24"/>
        </w:rPr>
        <w:t>v časoch určených objednávateľom</w:t>
      </w:r>
      <w:r w:rsidR="005F433D" w:rsidRPr="004C3CDB">
        <w:rPr>
          <w:rFonts w:ascii="Times New Roman" w:hAnsi="Times New Roman"/>
          <w:sz w:val="24"/>
          <w:szCs w:val="24"/>
        </w:rPr>
        <w:t xml:space="preserve">, </w:t>
      </w:r>
    </w:p>
    <w:p w14:paraId="425D6745" w14:textId="77777777" w:rsidR="007D6A74" w:rsidRPr="004C3CDB" w:rsidRDefault="00091E3A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pravidelné </w:t>
      </w:r>
      <w:r w:rsidR="007D6A74" w:rsidRPr="004C3CDB">
        <w:rPr>
          <w:rFonts w:ascii="Times New Roman" w:hAnsi="Times New Roman"/>
          <w:sz w:val="24"/>
          <w:szCs w:val="24"/>
        </w:rPr>
        <w:t>dopĺňanie papier</w:t>
      </w:r>
      <w:r w:rsidR="004C3CDB">
        <w:rPr>
          <w:rFonts w:ascii="Times New Roman" w:hAnsi="Times New Roman"/>
          <w:sz w:val="24"/>
          <w:szCs w:val="24"/>
        </w:rPr>
        <w:t>a</w:t>
      </w:r>
      <w:r w:rsidR="007D6A74" w:rsidRPr="004C3CDB">
        <w:rPr>
          <w:rFonts w:ascii="Times New Roman" w:hAnsi="Times New Roman"/>
          <w:sz w:val="24"/>
          <w:szCs w:val="24"/>
        </w:rPr>
        <w:t xml:space="preserve"> a mydla na toaletách</w:t>
      </w:r>
      <w:r>
        <w:rPr>
          <w:rFonts w:ascii="Times New Roman" w:hAnsi="Times New Roman"/>
          <w:sz w:val="24"/>
          <w:szCs w:val="24"/>
        </w:rPr>
        <w:t xml:space="preserve"> podľa potreby</w:t>
      </w:r>
      <w:r w:rsidR="007D6A74" w:rsidRPr="004C3CDB">
        <w:rPr>
          <w:rFonts w:ascii="Times New Roman" w:hAnsi="Times New Roman"/>
          <w:sz w:val="24"/>
          <w:szCs w:val="24"/>
        </w:rPr>
        <w:t>,</w:t>
      </w:r>
    </w:p>
    <w:p w14:paraId="144F880D" w14:textId="77777777" w:rsidR="005F433D" w:rsidRPr="007F71E0" w:rsidRDefault="005F433D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</w:rPr>
      </w:pPr>
      <w:r w:rsidRPr="004C3CDB">
        <w:rPr>
          <w:rFonts w:ascii="Times New Roman" w:hAnsi="Times New Roman"/>
          <w:sz w:val="24"/>
          <w:szCs w:val="24"/>
        </w:rPr>
        <w:t>odpratávanie snehu a údržba vonkajších plôch podľa poveternostných podmienok</w:t>
      </w:r>
      <w:r w:rsidR="007F71E0">
        <w:rPr>
          <w:rFonts w:ascii="Times New Roman" w:hAnsi="Times New Roman"/>
          <w:sz w:val="24"/>
          <w:szCs w:val="24"/>
        </w:rPr>
        <w:t>,</w:t>
      </w:r>
    </w:p>
    <w:p w14:paraId="4A232739" w14:textId="77777777" w:rsidR="007F71E0" w:rsidRPr="004C3CDB" w:rsidRDefault="007F71E0" w:rsidP="002979DF">
      <w:pPr>
        <w:pStyle w:val="Odsekzoznamu"/>
        <w:numPr>
          <w:ilvl w:val="0"/>
          <w:numId w:val="26"/>
        </w:numPr>
        <w:ind w:left="113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odstraňovanie náhodne vzniknutých nečistôt bezodkladne po ich vzniku.</w:t>
      </w:r>
    </w:p>
    <w:p w14:paraId="41A4A101" w14:textId="77777777" w:rsidR="005F433D" w:rsidRPr="005F433D" w:rsidRDefault="005F433D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63C18165" w14:textId="0486C401" w:rsidR="005F433D" w:rsidRDefault="000A49E9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5F433D">
        <w:rPr>
          <w:rFonts w:ascii="Times New Roman" w:hAnsi="Times New Roman"/>
          <w:b/>
          <w:sz w:val="24"/>
          <w:szCs w:val="24"/>
        </w:rPr>
        <w:t xml:space="preserve">riedenie </w:t>
      </w:r>
      <w:r w:rsidR="005F433D" w:rsidRPr="005F433D">
        <w:rPr>
          <w:rFonts w:ascii="Times New Roman" w:hAnsi="Times New Roman"/>
          <w:b/>
          <w:sz w:val="24"/>
          <w:szCs w:val="24"/>
        </w:rPr>
        <w:t>a odvoz od</w:t>
      </w:r>
      <w:r w:rsidR="004A138D">
        <w:rPr>
          <w:rFonts w:ascii="Times New Roman" w:hAnsi="Times New Roman"/>
          <w:b/>
          <w:sz w:val="24"/>
          <w:szCs w:val="24"/>
        </w:rPr>
        <w:t>padu z konferenčných priestorov</w:t>
      </w:r>
    </w:p>
    <w:p w14:paraId="118DFE53" w14:textId="77777777" w:rsidR="004C3CDB" w:rsidRPr="00CB2D07" w:rsidRDefault="004C3CDB" w:rsidP="004149D9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</w:t>
      </w:r>
      <w:r w:rsidRPr="004C3CDB">
        <w:rPr>
          <w:rFonts w:ascii="Times New Roman" w:hAnsi="Times New Roman"/>
          <w:sz w:val="24"/>
          <w:szCs w:val="24"/>
        </w:rPr>
        <w:t>sa zaväzuje poskytovať objednávateľovi triedenie a odvoz odpadu z konferenčných priestorov po celú dobu trvania nájmu konferenčných priestorov podľa bodov 4.2 a 4.3, a to v rozsahu: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626895" w14:textId="77777777" w:rsidR="00CB2D07" w:rsidRPr="004C3CDB" w:rsidRDefault="00CB2D07" w:rsidP="00CB2D07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4D52D8F8" w14:textId="77777777" w:rsidR="005670D0" w:rsidRDefault="007F71E0" w:rsidP="002979DF">
      <w:pPr>
        <w:numPr>
          <w:ilvl w:val="0"/>
          <w:numId w:val="27"/>
        </w:numPr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4C3CD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yprázdňovanie a </w:t>
      </w:r>
      <w:r w:rsidR="004C3CDB">
        <w:rPr>
          <w:rFonts w:ascii="Times New Roman" w:hAnsi="Times New Roman"/>
          <w:sz w:val="24"/>
          <w:szCs w:val="24"/>
        </w:rPr>
        <w:t>čistenie</w:t>
      </w:r>
      <w:r w:rsidR="005F433D" w:rsidRPr="005F433D">
        <w:rPr>
          <w:rFonts w:ascii="Times New Roman" w:hAnsi="Times New Roman"/>
          <w:sz w:val="24"/>
          <w:szCs w:val="24"/>
        </w:rPr>
        <w:t xml:space="preserve"> odpadkových košov najmenej 3x denne alebo podľa potreby</w:t>
      </w:r>
      <w:r w:rsidR="005670D0">
        <w:rPr>
          <w:rFonts w:ascii="Times New Roman" w:hAnsi="Times New Roman"/>
          <w:sz w:val="24"/>
          <w:szCs w:val="24"/>
        </w:rPr>
        <w:t>,</w:t>
      </w:r>
      <w:r w:rsidR="005F433D" w:rsidRPr="005F433D">
        <w:rPr>
          <w:rFonts w:ascii="Times New Roman" w:hAnsi="Times New Roman"/>
          <w:sz w:val="24"/>
          <w:szCs w:val="24"/>
        </w:rPr>
        <w:t xml:space="preserve"> </w:t>
      </w:r>
    </w:p>
    <w:p w14:paraId="7E5A8ED0" w14:textId="77777777" w:rsidR="005F433D" w:rsidRPr="005F433D" w:rsidRDefault="00124801" w:rsidP="002979DF">
      <w:pPr>
        <w:numPr>
          <w:ilvl w:val="0"/>
          <w:numId w:val="27"/>
        </w:numPr>
        <w:ind w:left="113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pravidelný </w:t>
      </w:r>
      <w:r w:rsidR="005F433D" w:rsidRPr="005F433D">
        <w:rPr>
          <w:rFonts w:ascii="Times New Roman" w:hAnsi="Times New Roman"/>
          <w:sz w:val="24"/>
          <w:szCs w:val="24"/>
        </w:rPr>
        <w:t>odvoz</w:t>
      </w:r>
      <w:r w:rsidR="005670D0">
        <w:rPr>
          <w:rFonts w:ascii="Times New Roman" w:hAnsi="Times New Roman"/>
          <w:sz w:val="24"/>
          <w:szCs w:val="24"/>
        </w:rPr>
        <w:t xml:space="preserve"> </w:t>
      </w:r>
      <w:r w:rsidR="005F433D" w:rsidRPr="005F433D">
        <w:rPr>
          <w:rFonts w:ascii="Times New Roman" w:hAnsi="Times New Roman"/>
          <w:sz w:val="24"/>
          <w:szCs w:val="24"/>
        </w:rPr>
        <w:t>odpadu z</w:t>
      </w:r>
      <w:r w:rsidR="005670D0">
        <w:rPr>
          <w:rFonts w:ascii="Times New Roman" w:hAnsi="Times New Roman"/>
          <w:sz w:val="24"/>
          <w:szCs w:val="24"/>
        </w:rPr>
        <w:t> konferenčných priestorov</w:t>
      </w:r>
      <w:r>
        <w:rPr>
          <w:rFonts w:ascii="Times New Roman" w:hAnsi="Times New Roman"/>
          <w:sz w:val="24"/>
          <w:szCs w:val="24"/>
        </w:rPr>
        <w:t xml:space="preserve"> podľa potreby</w:t>
      </w:r>
      <w:r w:rsidR="005670D0">
        <w:rPr>
          <w:rFonts w:ascii="Times New Roman" w:hAnsi="Times New Roman"/>
          <w:sz w:val="24"/>
          <w:szCs w:val="24"/>
        </w:rPr>
        <w:t>.</w:t>
      </w:r>
    </w:p>
    <w:p w14:paraId="7325B0E7" w14:textId="77777777" w:rsidR="009718D6" w:rsidRPr="005F433D" w:rsidRDefault="009718D6" w:rsidP="005670D0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08008B20" w14:textId="2F31596A" w:rsidR="005F433D" w:rsidRDefault="000A49E9" w:rsidP="005670D0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Šatniarske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A138D">
        <w:rPr>
          <w:rFonts w:ascii="Times New Roman" w:hAnsi="Times New Roman"/>
          <w:b/>
          <w:sz w:val="24"/>
          <w:szCs w:val="24"/>
        </w:rPr>
        <w:t>služby</w:t>
      </w:r>
    </w:p>
    <w:p w14:paraId="17E6122F" w14:textId="33B61684" w:rsidR="00883D28" w:rsidRPr="00883D28" w:rsidRDefault="00883D28" w:rsidP="004149D9">
      <w:pPr>
        <w:pStyle w:val="Textkomentra"/>
        <w:numPr>
          <w:ilvl w:val="0"/>
          <w:numId w:val="2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83D28">
        <w:rPr>
          <w:rFonts w:ascii="Times New Roman" w:hAnsi="Times New Roman"/>
          <w:sz w:val="24"/>
          <w:szCs w:val="24"/>
          <w:lang w:val="sk-SK"/>
        </w:rPr>
        <w:t xml:space="preserve">Poskytovateľ sa zaväzuje </w:t>
      </w:r>
      <w:r w:rsidR="00BD14A4">
        <w:rPr>
          <w:rFonts w:ascii="Times New Roman" w:hAnsi="Times New Roman"/>
          <w:sz w:val="24"/>
          <w:szCs w:val="24"/>
          <w:lang w:val="sk-SK"/>
        </w:rPr>
        <w:t xml:space="preserve">v konferenčných priestoroch </w:t>
      </w:r>
      <w:r w:rsidRPr="00883D28">
        <w:rPr>
          <w:rFonts w:ascii="Times New Roman" w:hAnsi="Times New Roman"/>
          <w:sz w:val="24"/>
          <w:szCs w:val="24"/>
          <w:lang w:val="sk-SK"/>
        </w:rPr>
        <w:t xml:space="preserve">poskytovať objednávateľovi počas konania podujatia, a to až do jeho skutočného skončenia, </w:t>
      </w:r>
      <w:proofErr w:type="spellStart"/>
      <w:r w:rsidRPr="00883D28">
        <w:rPr>
          <w:rFonts w:ascii="Times New Roman" w:hAnsi="Times New Roman"/>
          <w:sz w:val="24"/>
          <w:szCs w:val="24"/>
          <w:lang w:val="sk-SK"/>
        </w:rPr>
        <w:t>šatniarske</w:t>
      </w:r>
      <w:proofErr w:type="spellEnd"/>
      <w:r w:rsidRPr="00883D28">
        <w:rPr>
          <w:rFonts w:ascii="Times New Roman" w:hAnsi="Times New Roman"/>
          <w:sz w:val="24"/>
          <w:szCs w:val="24"/>
          <w:lang w:val="sk-SK"/>
        </w:rPr>
        <w:t xml:space="preserve"> služby.</w:t>
      </w:r>
    </w:p>
    <w:p w14:paraId="70545A75" w14:textId="77777777" w:rsidR="00B07436" w:rsidRPr="00B07436" w:rsidRDefault="005670D0" w:rsidP="004149D9">
      <w:pPr>
        <w:pStyle w:val="Textkomentra"/>
        <w:numPr>
          <w:ilvl w:val="0"/>
          <w:numId w:val="21"/>
        </w:numPr>
        <w:ind w:left="709" w:hanging="709"/>
        <w:jc w:val="both"/>
      </w:pPr>
      <w:r w:rsidRPr="005670D0">
        <w:rPr>
          <w:rFonts w:ascii="Times New Roman" w:hAnsi="Times New Roman"/>
          <w:sz w:val="24"/>
          <w:szCs w:val="24"/>
        </w:rPr>
        <w:t xml:space="preserve">Poskytovateľ sa zaväzuje poskytovať </w:t>
      </w:r>
      <w:r>
        <w:rPr>
          <w:rFonts w:ascii="Times New Roman" w:hAnsi="Times New Roman"/>
          <w:sz w:val="24"/>
          <w:szCs w:val="24"/>
          <w:lang w:val="sk-SK"/>
        </w:rPr>
        <w:t xml:space="preserve">objednávateľovi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šatniarske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služby</w:t>
      </w:r>
      <w:r w:rsidR="00B07436">
        <w:rPr>
          <w:rFonts w:ascii="Times New Roman" w:hAnsi="Times New Roman"/>
          <w:sz w:val="24"/>
          <w:szCs w:val="24"/>
          <w:lang w:val="sk-SK"/>
        </w:rPr>
        <w:t xml:space="preserve"> tak, aby boli vytvorené podmienky na </w:t>
      </w:r>
      <w:r w:rsidR="004A138D">
        <w:rPr>
          <w:rFonts w:ascii="Times New Roman" w:hAnsi="Times New Roman"/>
          <w:sz w:val="24"/>
          <w:szCs w:val="24"/>
        </w:rPr>
        <w:t xml:space="preserve">zavesenie jedného kusu oblečenia </w:t>
      </w:r>
      <w:r w:rsidR="004A138D" w:rsidRPr="00185DC1">
        <w:rPr>
          <w:rFonts w:ascii="Times New Roman" w:hAnsi="Times New Roman"/>
          <w:sz w:val="24"/>
          <w:szCs w:val="24"/>
        </w:rPr>
        <w:t xml:space="preserve">pre </w:t>
      </w:r>
      <w:r w:rsidR="00D85798" w:rsidRPr="00185DC1">
        <w:rPr>
          <w:rFonts w:ascii="Times New Roman" w:hAnsi="Times New Roman"/>
          <w:sz w:val="24"/>
          <w:szCs w:val="24"/>
          <w:lang w:val="sk-SK"/>
        </w:rPr>
        <w:t>1200 osôb</w:t>
      </w:r>
      <w:r w:rsidR="004A138D" w:rsidRPr="00185DC1">
        <w:rPr>
          <w:rFonts w:ascii="Times New Roman" w:hAnsi="Times New Roman"/>
          <w:sz w:val="24"/>
          <w:szCs w:val="24"/>
        </w:rPr>
        <w:t> </w:t>
      </w:r>
      <w:r w:rsidR="004A138D" w:rsidRPr="00185DC1">
        <w:rPr>
          <w:rFonts w:ascii="Times New Roman" w:hAnsi="Times New Roman"/>
          <w:sz w:val="24"/>
          <w:szCs w:val="24"/>
          <w:lang w:val="sk-SK"/>
        </w:rPr>
        <w:t>s</w:t>
      </w:r>
      <w:r w:rsidR="00067DDE" w:rsidRPr="00185DC1">
        <w:rPr>
          <w:rFonts w:ascii="Times New Roman" w:hAnsi="Times New Roman"/>
          <w:sz w:val="24"/>
          <w:szCs w:val="24"/>
          <w:lang w:val="sk-SK"/>
        </w:rPr>
        <w:t xml:space="preserve"> vešiakom </w:t>
      </w:r>
      <w:r w:rsidR="004A138D" w:rsidRPr="00185DC1">
        <w:rPr>
          <w:rFonts w:ascii="Times New Roman" w:hAnsi="Times New Roman"/>
          <w:sz w:val="24"/>
          <w:szCs w:val="24"/>
        </w:rPr>
        <w:t>pre každý kus odloženého oblečenia</w:t>
      </w:r>
      <w:r w:rsidR="00067DDE" w:rsidRPr="00185DC1">
        <w:rPr>
          <w:rFonts w:ascii="Times New Roman" w:hAnsi="Times New Roman"/>
          <w:sz w:val="24"/>
          <w:szCs w:val="24"/>
          <w:lang w:val="sk-SK"/>
        </w:rPr>
        <w:t xml:space="preserve"> ako aj priestorom na odloženie 100 kufrov</w:t>
      </w:r>
      <w:r w:rsidR="00B07436" w:rsidRPr="00185DC1">
        <w:rPr>
          <w:rFonts w:ascii="Times New Roman" w:hAnsi="Times New Roman"/>
          <w:sz w:val="24"/>
          <w:szCs w:val="24"/>
          <w:lang w:val="sk-SK"/>
        </w:rPr>
        <w:t>.</w:t>
      </w:r>
      <w:r w:rsidR="00124801" w:rsidRPr="00185DC1">
        <w:rPr>
          <w:rFonts w:ascii="Times New Roman" w:hAnsi="Times New Roman"/>
          <w:sz w:val="24"/>
          <w:szCs w:val="24"/>
          <w:lang w:val="sk-SK"/>
        </w:rPr>
        <w:t xml:space="preserve"> Každý odložený kus oblečenia a každý odložený kufor dostanú/budú označené unikátnym číslom.</w:t>
      </w:r>
      <w:r w:rsidR="00B07436" w:rsidRPr="00185DC1">
        <w:rPr>
          <w:rFonts w:ascii="Times New Roman" w:hAnsi="Times New Roman"/>
          <w:sz w:val="24"/>
          <w:szCs w:val="24"/>
          <w:lang w:val="sk-SK"/>
        </w:rPr>
        <w:t xml:space="preserve"> Súčasne je poskytovateľ povinný zabezpečiť obsluhu šatne, a</w:t>
      </w:r>
      <w:r w:rsidR="009718D6" w:rsidRPr="00185DC1">
        <w:rPr>
          <w:rFonts w:ascii="Times New Roman" w:hAnsi="Times New Roman"/>
          <w:sz w:val="24"/>
          <w:szCs w:val="24"/>
          <w:lang w:val="sk-SK"/>
        </w:rPr>
        <w:t> </w:t>
      </w:r>
      <w:r w:rsidR="00B07436" w:rsidRPr="00185DC1">
        <w:rPr>
          <w:rFonts w:ascii="Times New Roman" w:hAnsi="Times New Roman"/>
          <w:sz w:val="24"/>
          <w:szCs w:val="24"/>
          <w:lang w:val="sk-SK"/>
        </w:rPr>
        <w:t>to</w:t>
      </w:r>
      <w:r w:rsidR="009718D6" w:rsidRPr="00185DC1">
        <w:rPr>
          <w:rFonts w:ascii="Times New Roman" w:hAnsi="Times New Roman"/>
          <w:sz w:val="24"/>
          <w:szCs w:val="24"/>
          <w:lang w:val="sk-SK"/>
        </w:rPr>
        <w:t xml:space="preserve"> minimálne</w:t>
      </w:r>
      <w:r w:rsidR="00B0743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F71E0">
        <w:rPr>
          <w:rFonts w:ascii="Times New Roman" w:hAnsi="Times New Roman"/>
          <w:sz w:val="24"/>
          <w:szCs w:val="24"/>
          <w:lang w:val="sk-SK"/>
        </w:rPr>
        <w:t>ôsmymi</w:t>
      </w:r>
      <w:r w:rsidR="00B07436">
        <w:rPr>
          <w:rFonts w:ascii="Times New Roman" w:hAnsi="Times New Roman"/>
          <w:sz w:val="24"/>
          <w:szCs w:val="24"/>
          <w:lang w:val="sk-SK"/>
        </w:rPr>
        <w:t xml:space="preserve"> osobami.</w:t>
      </w:r>
    </w:p>
    <w:p w14:paraId="6F1F1BFC" w14:textId="77777777" w:rsidR="004A138D" w:rsidRPr="008958DD" w:rsidRDefault="00B07436" w:rsidP="004149D9">
      <w:pPr>
        <w:pStyle w:val="Textkomentra"/>
        <w:numPr>
          <w:ilvl w:val="0"/>
          <w:numId w:val="21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Poskytovateľ berie na vedomie, že v súlade s </w:t>
      </w:r>
      <w:r w:rsidR="00883D28">
        <w:rPr>
          <w:rFonts w:ascii="Times New Roman" w:hAnsi="Times New Roman"/>
          <w:sz w:val="24"/>
          <w:szCs w:val="24"/>
          <w:lang w:val="sk-SK"/>
        </w:rPr>
        <w:t xml:space="preserve">§ 433 ods. 2 Občianskeho zákonníka zodpovedá za veci účastníkov podujatia prevzaté v rámci </w:t>
      </w:r>
      <w:proofErr w:type="spellStart"/>
      <w:r w:rsidR="00883D28">
        <w:rPr>
          <w:rFonts w:ascii="Times New Roman" w:hAnsi="Times New Roman"/>
          <w:sz w:val="24"/>
          <w:szCs w:val="24"/>
          <w:lang w:val="sk-SK"/>
        </w:rPr>
        <w:t>šatniarskych</w:t>
      </w:r>
      <w:proofErr w:type="spellEnd"/>
      <w:r w:rsidR="00883D28">
        <w:rPr>
          <w:rFonts w:ascii="Times New Roman" w:hAnsi="Times New Roman"/>
          <w:sz w:val="24"/>
          <w:szCs w:val="24"/>
          <w:lang w:val="sk-SK"/>
        </w:rPr>
        <w:t xml:space="preserve"> služieb.</w:t>
      </w:r>
    </w:p>
    <w:p w14:paraId="17817887" w14:textId="67A7C8D0" w:rsidR="005F433D" w:rsidRDefault="0048358B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5F433D" w:rsidRPr="005F433D">
        <w:rPr>
          <w:rFonts w:ascii="Times New Roman" w:hAnsi="Times New Roman"/>
          <w:b/>
          <w:sz w:val="24"/>
          <w:szCs w:val="24"/>
        </w:rPr>
        <w:t>právcovské služby, tec</w:t>
      </w:r>
      <w:r w:rsidR="004A138D">
        <w:rPr>
          <w:rFonts w:ascii="Times New Roman" w:hAnsi="Times New Roman"/>
          <w:b/>
          <w:sz w:val="24"/>
          <w:szCs w:val="24"/>
        </w:rPr>
        <w:t>hnické a administratívne služby</w:t>
      </w:r>
    </w:p>
    <w:p w14:paraId="5CF98EC2" w14:textId="77777777" w:rsidR="00883D28" w:rsidRPr="00883D28" w:rsidRDefault="00883D28" w:rsidP="004149D9">
      <w:pPr>
        <w:pStyle w:val="Textkomentra"/>
        <w:numPr>
          <w:ilvl w:val="0"/>
          <w:numId w:val="21"/>
        </w:numPr>
        <w:ind w:left="709" w:hanging="709"/>
        <w:jc w:val="both"/>
        <w:rPr>
          <w:lang w:val="sk-SK"/>
        </w:rPr>
      </w:pPr>
      <w:r w:rsidRPr="00883D28">
        <w:rPr>
          <w:rFonts w:ascii="Times New Roman" w:hAnsi="Times New Roman"/>
          <w:sz w:val="24"/>
          <w:szCs w:val="24"/>
        </w:rPr>
        <w:t>Poskytovateľ sa zaväzuje poskytovať objednávateľovi správcovské služby, technické a administratívne služby po celú dobu trvania nájmu konferenčných priestorov podľa bodov 4.2 a 4.3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14:paraId="6CE69FC3" w14:textId="77777777" w:rsidR="004A138D" w:rsidRPr="008958DD" w:rsidRDefault="008958DD" w:rsidP="004149D9">
      <w:pPr>
        <w:pStyle w:val="Textkomentra"/>
        <w:numPr>
          <w:ilvl w:val="0"/>
          <w:numId w:val="21"/>
        </w:numPr>
        <w:ind w:left="709" w:hanging="709"/>
        <w:jc w:val="both"/>
        <w:rPr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Správcovskými, technickými a administratívnymi službami sa rozumejú</w:t>
      </w:r>
      <w:r w:rsidR="004A138D">
        <w:rPr>
          <w:rFonts w:ascii="Times New Roman" w:hAnsi="Times New Roman"/>
          <w:sz w:val="24"/>
          <w:szCs w:val="24"/>
        </w:rPr>
        <w:t xml:space="preserve"> organizačné a koordinačné aktivity podľa aktuálnych potrieb objednávateľa</w:t>
      </w:r>
      <w:r>
        <w:rPr>
          <w:rFonts w:ascii="Times New Roman" w:hAnsi="Times New Roman"/>
          <w:sz w:val="24"/>
          <w:szCs w:val="24"/>
          <w:lang w:val="sk-SK"/>
        </w:rPr>
        <w:t xml:space="preserve"> v rámci prípravy a priebehu podujatia.</w:t>
      </w:r>
    </w:p>
    <w:p w14:paraId="668BDC45" w14:textId="260B799C" w:rsidR="005F433D" w:rsidRDefault="000A49E9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Zdravotnícke </w:t>
      </w:r>
      <w:r w:rsidR="004A138D">
        <w:rPr>
          <w:rFonts w:ascii="Times New Roman" w:hAnsi="Times New Roman"/>
          <w:b/>
          <w:sz w:val="24"/>
          <w:szCs w:val="24"/>
        </w:rPr>
        <w:t>služby</w:t>
      </w:r>
    </w:p>
    <w:p w14:paraId="1E8E3A94" w14:textId="77777777" w:rsidR="005F433D" w:rsidRPr="004A138D" w:rsidRDefault="006F59B9" w:rsidP="004149D9">
      <w:pPr>
        <w:pStyle w:val="Textkomentra"/>
        <w:numPr>
          <w:ilvl w:val="0"/>
          <w:numId w:val="21"/>
        </w:numPr>
        <w:ind w:left="720" w:hanging="720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Poskytovateľ sa zaväzuje </w:t>
      </w:r>
      <w:r w:rsidR="00EC7B57">
        <w:rPr>
          <w:rFonts w:ascii="Times New Roman" w:hAnsi="Times New Roman"/>
          <w:sz w:val="24"/>
          <w:szCs w:val="24"/>
          <w:lang w:val="sk-SK"/>
        </w:rPr>
        <w:t xml:space="preserve">zabezpečiť </w:t>
      </w:r>
      <w:r>
        <w:rPr>
          <w:rFonts w:ascii="Times New Roman" w:hAnsi="Times New Roman"/>
          <w:sz w:val="24"/>
          <w:szCs w:val="24"/>
          <w:lang w:val="sk-SK"/>
        </w:rPr>
        <w:t xml:space="preserve">objednávateľovi po celú dobu trvania podujatia </w:t>
      </w:r>
      <w:r w:rsidR="00EC7B57">
        <w:rPr>
          <w:rFonts w:ascii="Times New Roman" w:hAnsi="Times New Roman"/>
          <w:sz w:val="24"/>
          <w:szCs w:val="24"/>
          <w:lang w:val="sk-SK"/>
        </w:rPr>
        <w:t xml:space="preserve">poskytovanie </w:t>
      </w:r>
      <w:r>
        <w:rPr>
          <w:rFonts w:ascii="Times New Roman" w:hAnsi="Times New Roman"/>
          <w:sz w:val="24"/>
          <w:szCs w:val="24"/>
          <w:lang w:val="sk-SK"/>
        </w:rPr>
        <w:t>zdravotníck</w:t>
      </w:r>
      <w:r w:rsidR="00EC7B57">
        <w:rPr>
          <w:rFonts w:ascii="Times New Roman" w:hAnsi="Times New Roman"/>
          <w:sz w:val="24"/>
          <w:szCs w:val="24"/>
          <w:lang w:val="sk-SK"/>
        </w:rPr>
        <w:t>ych</w:t>
      </w:r>
      <w:r>
        <w:rPr>
          <w:rFonts w:ascii="Times New Roman" w:hAnsi="Times New Roman"/>
          <w:sz w:val="24"/>
          <w:szCs w:val="24"/>
          <w:lang w:val="sk-SK"/>
        </w:rPr>
        <w:t xml:space="preserve"> služ</w:t>
      </w:r>
      <w:r w:rsidR="00EC7B57">
        <w:rPr>
          <w:rFonts w:ascii="Times New Roman" w:hAnsi="Times New Roman"/>
          <w:sz w:val="24"/>
          <w:szCs w:val="24"/>
          <w:lang w:val="sk-SK"/>
        </w:rPr>
        <w:t>ieb</w:t>
      </w:r>
      <w:r>
        <w:rPr>
          <w:rFonts w:ascii="Times New Roman" w:hAnsi="Times New Roman"/>
          <w:sz w:val="24"/>
          <w:szCs w:val="24"/>
          <w:lang w:val="sk-SK"/>
        </w:rPr>
        <w:t>. Zdravotnícke služby budú poskytované s</w:t>
      </w:r>
      <w:r w:rsidR="004A138D">
        <w:rPr>
          <w:rFonts w:ascii="Times New Roman" w:hAnsi="Times New Roman"/>
          <w:sz w:val="24"/>
          <w:szCs w:val="24"/>
          <w:lang w:val="sk-SK"/>
        </w:rPr>
        <w:t xml:space="preserve"> prihliadnutím na počet </w:t>
      </w:r>
      <w:r>
        <w:rPr>
          <w:rFonts w:ascii="Times New Roman" w:hAnsi="Times New Roman"/>
          <w:sz w:val="24"/>
          <w:szCs w:val="24"/>
          <w:lang w:val="sk-SK"/>
        </w:rPr>
        <w:t xml:space="preserve">osôb zúčastnených na podujatí,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. 1700 osôb; to znamená, že</w:t>
      </w:r>
      <w:r w:rsidR="004A138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A138D">
        <w:rPr>
          <w:rFonts w:ascii="Times New Roman" w:hAnsi="Times New Roman"/>
          <w:sz w:val="24"/>
          <w:szCs w:val="24"/>
        </w:rPr>
        <w:t xml:space="preserve">zabezpečenie zdravotníckeho materiálu a </w:t>
      </w:r>
      <w:r w:rsidR="004A138D" w:rsidRPr="00E21688">
        <w:rPr>
          <w:rFonts w:ascii="Times New Roman" w:hAnsi="Times New Roman"/>
          <w:sz w:val="24"/>
          <w:szCs w:val="24"/>
        </w:rPr>
        <w:t>prostriedkov na poskytnutie prvej pomoci</w:t>
      </w:r>
      <w:r w:rsidR="004A138D">
        <w:rPr>
          <w:rFonts w:ascii="Times New Roman" w:hAnsi="Times New Roman"/>
          <w:sz w:val="24"/>
          <w:szCs w:val="24"/>
        </w:rPr>
        <w:t xml:space="preserve"> ako aj </w:t>
      </w:r>
      <w:r w:rsidR="004A138D">
        <w:rPr>
          <w:rFonts w:ascii="Times New Roman" w:hAnsi="Times New Roman"/>
          <w:sz w:val="24"/>
          <w:szCs w:val="24"/>
          <w:lang w:val="sk-SK"/>
        </w:rPr>
        <w:t xml:space="preserve">počet </w:t>
      </w:r>
      <w:r w:rsidR="004A138D">
        <w:rPr>
          <w:rFonts w:ascii="Times New Roman" w:hAnsi="Times New Roman"/>
          <w:sz w:val="24"/>
          <w:szCs w:val="24"/>
        </w:rPr>
        <w:t>osôb spôsobil</w:t>
      </w:r>
      <w:r w:rsidR="004A138D">
        <w:rPr>
          <w:rFonts w:ascii="Times New Roman" w:hAnsi="Times New Roman"/>
          <w:sz w:val="24"/>
          <w:szCs w:val="24"/>
          <w:lang w:val="sk-SK"/>
        </w:rPr>
        <w:t>ých</w:t>
      </w:r>
      <w:r w:rsidR="004A138D">
        <w:rPr>
          <w:rFonts w:ascii="Times New Roman" w:hAnsi="Times New Roman"/>
          <w:sz w:val="24"/>
          <w:szCs w:val="24"/>
        </w:rPr>
        <w:t xml:space="preserve"> na poskytnutie prvej pomoci počas celého trvania </w:t>
      </w:r>
      <w:r w:rsidR="004A138D">
        <w:rPr>
          <w:rFonts w:ascii="Times New Roman" w:hAnsi="Times New Roman"/>
          <w:sz w:val="24"/>
          <w:szCs w:val="24"/>
          <w:lang w:val="sk-SK"/>
        </w:rPr>
        <w:t>podujatia</w:t>
      </w:r>
      <w:r>
        <w:rPr>
          <w:rFonts w:ascii="Times New Roman" w:hAnsi="Times New Roman"/>
          <w:sz w:val="24"/>
          <w:szCs w:val="24"/>
          <w:lang w:val="sk-SK"/>
        </w:rPr>
        <w:t xml:space="preserve"> musí byť primeraný počtu zúčastnených osôb.</w:t>
      </w:r>
    </w:p>
    <w:p w14:paraId="516A0EBD" w14:textId="47CD02B5" w:rsidR="005F433D" w:rsidRPr="005F433D" w:rsidRDefault="000A49E9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Grafické </w:t>
      </w:r>
      <w:r w:rsidR="005F433D">
        <w:rPr>
          <w:rFonts w:ascii="Times New Roman" w:hAnsi="Times New Roman"/>
          <w:b/>
          <w:sz w:val="24"/>
          <w:szCs w:val="24"/>
        </w:rPr>
        <w:t>služby</w:t>
      </w:r>
    </w:p>
    <w:p w14:paraId="6CC453BB" w14:textId="77777777" w:rsidR="00230DCF" w:rsidRDefault="00B22E0D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dodať objednávateľovi </w:t>
      </w:r>
    </w:p>
    <w:p w14:paraId="42CD1C6D" w14:textId="77777777" w:rsidR="00CB2D07" w:rsidRDefault="00CB2D07" w:rsidP="00CB2D0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1C8663A" w14:textId="1DC85848" w:rsidR="00437C9E" w:rsidRDefault="00230DCF" w:rsidP="002979DF">
      <w:pPr>
        <w:numPr>
          <w:ilvl w:val="0"/>
          <w:numId w:val="2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bannery</w:t>
      </w:r>
      <w:r w:rsidR="00B22E0D">
        <w:rPr>
          <w:rFonts w:ascii="Times New Roman" w:hAnsi="Times New Roman"/>
          <w:sz w:val="24"/>
          <w:szCs w:val="24"/>
        </w:rPr>
        <w:t xml:space="preserve"> </w:t>
      </w:r>
      <w:r w:rsidRPr="008F05A9">
        <w:rPr>
          <w:rFonts w:ascii="Times New Roman" w:hAnsi="Times New Roman"/>
          <w:sz w:val="24"/>
          <w:szCs w:val="24"/>
        </w:rPr>
        <w:t xml:space="preserve">vo forme </w:t>
      </w:r>
      <w:proofErr w:type="spellStart"/>
      <w:r w:rsidRPr="008F05A9">
        <w:rPr>
          <w:rFonts w:ascii="Times New Roman" w:hAnsi="Times New Roman"/>
          <w:sz w:val="24"/>
          <w:szCs w:val="24"/>
        </w:rPr>
        <w:t>promo</w:t>
      </w:r>
      <w:proofErr w:type="spellEnd"/>
      <w:r w:rsidRPr="008F05A9">
        <w:rPr>
          <w:rFonts w:ascii="Times New Roman" w:hAnsi="Times New Roman"/>
          <w:sz w:val="24"/>
          <w:szCs w:val="24"/>
        </w:rPr>
        <w:t xml:space="preserve"> steny</w:t>
      </w:r>
      <w:r>
        <w:rPr>
          <w:rFonts w:ascii="Times New Roman" w:hAnsi="Times New Roman"/>
          <w:sz w:val="24"/>
          <w:szCs w:val="24"/>
        </w:rPr>
        <w:t xml:space="preserve"> </w:t>
      </w:r>
      <w:r w:rsidR="00B22E0D">
        <w:rPr>
          <w:rFonts w:ascii="Times New Roman" w:hAnsi="Times New Roman"/>
          <w:sz w:val="24"/>
          <w:szCs w:val="24"/>
        </w:rPr>
        <w:t xml:space="preserve">pre Hlavnú rokovaciu </w:t>
      </w:r>
      <w:r w:rsidR="00DA69D1">
        <w:rPr>
          <w:rFonts w:ascii="Times New Roman" w:hAnsi="Times New Roman"/>
          <w:sz w:val="24"/>
          <w:szCs w:val="24"/>
        </w:rPr>
        <w:t>sálu</w:t>
      </w:r>
      <w:r w:rsidR="00B22E0D">
        <w:rPr>
          <w:rFonts w:ascii="Times New Roman" w:hAnsi="Times New Roman"/>
          <w:sz w:val="24"/>
          <w:szCs w:val="24"/>
        </w:rPr>
        <w:t xml:space="preserve">, </w:t>
      </w:r>
      <w:r w:rsidR="00DA69D1">
        <w:rPr>
          <w:rFonts w:ascii="Times New Roman" w:hAnsi="Times New Roman"/>
          <w:sz w:val="24"/>
          <w:szCs w:val="24"/>
        </w:rPr>
        <w:t>Sálu</w:t>
      </w:r>
      <w:r w:rsidR="00B22E0D">
        <w:rPr>
          <w:rFonts w:ascii="Times New Roman" w:hAnsi="Times New Roman"/>
          <w:sz w:val="24"/>
          <w:szCs w:val="24"/>
        </w:rPr>
        <w:t xml:space="preserve"> pre prípravné výbory, </w:t>
      </w:r>
      <w:r w:rsidR="00DA69D1">
        <w:rPr>
          <w:rFonts w:ascii="Times New Roman" w:hAnsi="Times New Roman"/>
          <w:sz w:val="24"/>
          <w:szCs w:val="24"/>
        </w:rPr>
        <w:t>Sál</w:t>
      </w:r>
      <w:r w:rsidR="00663217">
        <w:rPr>
          <w:rFonts w:ascii="Times New Roman" w:hAnsi="Times New Roman"/>
          <w:sz w:val="24"/>
          <w:szCs w:val="24"/>
        </w:rPr>
        <w:t>u</w:t>
      </w:r>
      <w:r w:rsidR="00DA69D1">
        <w:rPr>
          <w:rFonts w:ascii="Times New Roman" w:hAnsi="Times New Roman"/>
          <w:sz w:val="24"/>
          <w:szCs w:val="24"/>
        </w:rPr>
        <w:t xml:space="preserve"> Fóra </w:t>
      </w:r>
      <w:r w:rsidR="00B22E0D">
        <w:rPr>
          <w:rFonts w:ascii="Times New Roman" w:hAnsi="Times New Roman"/>
          <w:sz w:val="24"/>
          <w:szCs w:val="24"/>
        </w:rPr>
        <w:t xml:space="preserve">pre bezpečnostnú spoluprácu, Miestnosť pre hlavnú tlačovú konferenciu, Miestnosť pre malú tlačovú konferenciu, </w:t>
      </w:r>
      <w:proofErr w:type="spellStart"/>
      <w:r w:rsidR="00B22E0D">
        <w:rPr>
          <w:rFonts w:ascii="Times New Roman" w:hAnsi="Times New Roman"/>
          <w:sz w:val="24"/>
          <w:szCs w:val="24"/>
        </w:rPr>
        <w:t>Handshake</w:t>
      </w:r>
      <w:proofErr w:type="spellEnd"/>
      <w:r w:rsidR="00B22E0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="00B22E0D">
        <w:rPr>
          <w:rFonts w:ascii="Times New Roman" w:hAnsi="Times New Roman"/>
          <w:sz w:val="24"/>
          <w:szCs w:val="24"/>
        </w:rPr>
        <w:t>F</w:t>
      </w:r>
      <w:r w:rsidR="00F5797B">
        <w:rPr>
          <w:rFonts w:ascii="Times New Roman" w:hAnsi="Times New Roman"/>
          <w:sz w:val="24"/>
          <w:szCs w:val="24"/>
        </w:rPr>
        <w:t>ototermín</w:t>
      </w:r>
      <w:proofErr w:type="spellEnd"/>
      <w:r w:rsidR="00F5797B">
        <w:rPr>
          <w:rFonts w:ascii="Times New Roman" w:hAnsi="Times New Roman"/>
          <w:sz w:val="24"/>
          <w:szCs w:val="24"/>
        </w:rPr>
        <w:t xml:space="preserve"> </w:t>
      </w:r>
      <w:r w:rsidR="000F0C36">
        <w:rPr>
          <w:rFonts w:ascii="Times New Roman" w:hAnsi="Times New Roman"/>
          <w:sz w:val="24"/>
          <w:szCs w:val="24"/>
        </w:rPr>
        <w:t xml:space="preserve">v celkovom </w:t>
      </w:r>
      <w:r w:rsidR="00F5797B">
        <w:rPr>
          <w:rFonts w:ascii="Times New Roman" w:hAnsi="Times New Roman"/>
          <w:sz w:val="24"/>
          <w:szCs w:val="24"/>
        </w:rPr>
        <w:t>v počte 7 kusov v rozmeroch ako nasledujú:</w:t>
      </w:r>
    </w:p>
    <w:p w14:paraId="100696BD" w14:textId="29EF8EE2" w:rsidR="001820E4" w:rsidRPr="00185DC1" w:rsidRDefault="001820E4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85DC1">
        <w:rPr>
          <w:rFonts w:ascii="Times New Roman" w:hAnsi="Times New Roman"/>
          <w:sz w:val="24"/>
          <w:szCs w:val="24"/>
        </w:rPr>
        <w:t xml:space="preserve">banner vo forme </w:t>
      </w:r>
      <w:proofErr w:type="spellStart"/>
      <w:r w:rsidRPr="00185DC1">
        <w:rPr>
          <w:rFonts w:ascii="Times New Roman" w:hAnsi="Times New Roman"/>
          <w:sz w:val="24"/>
          <w:szCs w:val="24"/>
        </w:rPr>
        <w:t>promo</w:t>
      </w:r>
      <w:proofErr w:type="spellEnd"/>
      <w:r w:rsidRPr="00185DC1">
        <w:rPr>
          <w:rFonts w:ascii="Times New Roman" w:hAnsi="Times New Roman"/>
          <w:sz w:val="24"/>
          <w:szCs w:val="24"/>
        </w:rPr>
        <w:t xml:space="preserve"> steny pre Hlavnú rokovaciu </w:t>
      </w:r>
      <w:r w:rsidR="00DA69D1">
        <w:rPr>
          <w:rFonts w:ascii="Times New Roman" w:hAnsi="Times New Roman"/>
          <w:sz w:val="24"/>
          <w:szCs w:val="24"/>
        </w:rPr>
        <w:t>sálu</w:t>
      </w:r>
      <w:r w:rsidR="00DA69D1" w:rsidRPr="00185DC1">
        <w:rPr>
          <w:rFonts w:ascii="Times New Roman" w:hAnsi="Times New Roman"/>
          <w:sz w:val="24"/>
          <w:szCs w:val="24"/>
        </w:rPr>
        <w:t xml:space="preserve"> </w:t>
      </w:r>
      <w:r w:rsidRPr="00185DC1">
        <w:rPr>
          <w:rFonts w:ascii="Times New Roman" w:hAnsi="Times New Roman"/>
          <w:sz w:val="24"/>
          <w:szCs w:val="24"/>
        </w:rPr>
        <w:t xml:space="preserve">v rozmere </w:t>
      </w:r>
      <w:r w:rsidR="00FB2A11" w:rsidRPr="00185DC1">
        <w:rPr>
          <w:rFonts w:ascii="Times New Roman" w:hAnsi="Times New Roman"/>
          <w:sz w:val="24"/>
          <w:szCs w:val="24"/>
        </w:rPr>
        <w:t xml:space="preserve">podľa </w:t>
      </w:r>
      <w:r w:rsidR="00D85798" w:rsidRPr="00185DC1">
        <w:rPr>
          <w:rFonts w:ascii="Times New Roman" w:hAnsi="Times New Roman"/>
          <w:sz w:val="24"/>
          <w:szCs w:val="24"/>
        </w:rPr>
        <w:t xml:space="preserve">Prílohy č. 1 a </w:t>
      </w:r>
      <w:r w:rsidR="00FB2A11" w:rsidRPr="00185DC1">
        <w:rPr>
          <w:rFonts w:ascii="Times New Roman" w:hAnsi="Times New Roman"/>
          <w:sz w:val="24"/>
          <w:szCs w:val="24"/>
        </w:rPr>
        <w:t xml:space="preserve">Prílohy č. </w:t>
      </w:r>
      <w:r w:rsidR="003E1711" w:rsidRPr="00185DC1">
        <w:rPr>
          <w:rFonts w:ascii="Times New Roman" w:hAnsi="Times New Roman"/>
          <w:sz w:val="24"/>
          <w:szCs w:val="24"/>
        </w:rPr>
        <w:t>7</w:t>
      </w:r>
      <w:r w:rsidRPr="00185DC1">
        <w:rPr>
          <w:rFonts w:ascii="Times New Roman" w:hAnsi="Times New Roman"/>
          <w:sz w:val="24"/>
          <w:szCs w:val="24"/>
        </w:rPr>
        <w:t>,</w:t>
      </w:r>
    </w:p>
    <w:p w14:paraId="67D19811" w14:textId="66494DF0" w:rsidR="00F5797B" w:rsidRPr="00FB2A11" w:rsidRDefault="00F5797B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B2A11">
        <w:rPr>
          <w:rFonts w:ascii="Times New Roman" w:hAnsi="Times New Roman"/>
          <w:sz w:val="24"/>
          <w:szCs w:val="24"/>
        </w:rPr>
        <w:lastRenderedPageBreak/>
        <w:t xml:space="preserve">banner pre </w:t>
      </w:r>
      <w:r w:rsidR="00DA69D1">
        <w:rPr>
          <w:rFonts w:ascii="Times New Roman" w:hAnsi="Times New Roman"/>
          <w:sz w:val="24"/>
          <w:szCs w:val="24"/>
        </w:rPr>
        <w:t>Sálu</w:t>
      </w:r>
      <w:r w:rsidR="00DA69D1" w:rsidRPr="00FB2A11">
        <w:rPr>
          <w:rFonts w:ascii="Times New Roman" w:hAnsi="Times New Roman"/>
          <w:sz w:val="24"/>
          <w:szCs w:val="24"/>
        </w:rPr>
        <w:t xml:space="preserve"> </w:t>
      </w:r>
      <w:r w:rsidRPr="00FB2A11">
        <w:rPr>
          <w:rFonts w:ascii="Times New Roman" w:hAnsi="Times New Roman"/>
          <w:sz w:val="24"/>
          <w:szCs w:val="24"/>
        </w:rPr>
        <w:t xml:space="preserve">pre prípravné výbory v rozmere </w:t>
      </w:r>
      <w:r w:rsidR="00FB2A11">
        <w:rPr>
          <w:rFonts w:ascii="Times New Roman" w:hAnsi="Times New Roman"/>
          <w:sz w:val="24"/>
          <w:szCs w:val="24"/>
        </w:rPr>
        <w:t xml:space="preserve">podľa 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FB2A11">
        <w:rPr>
          <w:rFonts w:ascii="Times New Roman" w:hAnsi="Times New Roman"/>
          <w:sz w:val="24"/>
          <w:szCs w:val="24"/>
        </w:rPr>
        <w:t>,</w:t>
      </w:r>
    </w:p>
    <w:p w14:paraId="6EC3A1FC" w14:textId="253FE839" w:rsidR="00F5797B" w:rsidRPr="00FB2A11" w:rsidRDefault="00F5797B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B2A11">
        <w:rPr>
          <w:rFonts w:ascii="Times New Roman" w:hAnsi="Times New Roman"/>
          <w:sz w:val="24"/>
          <w:szCs w:val="24"/>
        </w:rPr>
        <w:t xml:space="preserve">banner pre </w:t>
      </w:r>
      <w:r w:rsidR="00DA69D1">
        <w:rPr>
          <w:rFonts w:ascii="Times New Roman" w:hAnsi="Times New Roman"/>
          <w:sz w:val="24"/>
          <w:szCs w:val="24"/>
        </w:rPr>
        <w:t>Sálu Fóra</w:t>
      </w:r>
      <w:r w:rsidR="00DA69D1" w:rsidRPr="00FB2A11">
        <w:rPr>
          <w:rFonts w:ascii="Times New Roman" w:hAnsi="Times New Roman"/>
          <w:sz w:val="24"/>
          <w:szCs w:val="24"/>
        </w:rPr>
        <w:t xml:space="preserve"> </w:t>
      </w:r>
      <w:r w:rsidRPr="00FB2A11">
        <w:rPr>
          <w:rFonts w:ascii="Times New Roman" w:hAnsi="Times New Roman"/>
          <w:sz w:val="24"/>
          <w:szCs w:val="24"/>
        </w:rPr>
        <w:t>pre bezpečnostnú spoluprácu v</w:t>
      </w:r>
      <w:r w:rsidR="001820E4" w:rsidRPr="00FB2A11">
        <w:rPr>
          <w:rFonts w:ascii="Times New Roman" w:hAnsi="Times New Roman"/>
          <w:sz w:val="24"/>
          <w:szCs w:val="24"/>
        </w:rPr>
        <w:t> </w:t>
      </w:r>
      <w:r w:rsidRPr="00FB2A11">
        <w:rPr>
          <w:rFonts w:ascii="Times New Roman" w:hAnsi="Times New Roman"/>
          <w:sz w:val="24"/>
          <w:szCs w:val="24"/>
        </w:rPr>
        <w:t>rozmere</w:t>
      </w:r>
      <w:r w:rsidR="001820E4" w:rsidRPr="00FB2A11">
        <w:rPr>
          <w:rFonts w:ascii="Times New Roman" w:hAnsi="Times New Roman"/>
          <w:sz w:val="24"/>
          <w:szCs w:val="24"/>
        </w:rPr>
        <w:t xml:space="preserve"> </w:t>
      </w:r>
      <w:r w:rsidR="00FB2A11">
        <w:rPr>
          <w:rFonts w:ascii="Times New Roman" w:hAnsi="Times New Roman"/>
          <w:sz w:val="24"/>
          <w:szCs w:val="24"/>
        </w:rPr>
        <w:t xml:space="preserve">podľa </w:t>
      </w:r>
      <w:r w:rsidR="00D85798" w:rsidRPr="00D85798">
        <w:rPr>
          <w:rFonts w:ascii="Times New Roman" w:hAnsi="Times New Roman"/>
          <w:sz w:val="24"/>
          <w:szCs w:val="24"/>
        </w:rPr>
        <w:t xml:space="preserve">Prílohy č. 1 a </w:t>
      </w:r>
      <w:r w:rsidR="00FB2A11">
        <w:rPr>
          <w:rFonts w:ascii="Times New Roman" w:hAnsi="Times New Roman"/>
          <w:sz w:val="24"/>
          <w:szCs w:val="24"/>
        </w:rPr>
        <w:t xml:space="preserve">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FB2A11">
        <w:rPr>
          <w:rFonts w:ascii="Times New Roman" w:hAnsi="Times New Roman"/>
          <w:sz w:val="24"/>
          <w:szCs w:val="24"/>
        </w:rPr>
        <w:t>,</w:t>
      </w:r>
    </w:p>
    <w:p w14:paraId="622A2A45" w14:textId="77777777" w:rsidR="00F5797B" w:rsidRPr="00FB2A11" w:rsidRDefault="00F5797B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B2A11">
        <w:rPr>
          <w:rFonts w:ascii="Times New Roman" w:hAnsi="Times New Roman"/>
          <w:sz w:val="24"/>
          <w:szCs w:val="24"/>
        </w:rPr>
        <w:t>banner pre miestnosť pre hlavnú tlačovú konferenciu v</w:t>
      </w:r>
      <w:r w:rsidR="001820E4" w:rsidRPr="00FB2A11">
        <w:rPr>
          <w:rFonts w:ascii="Times New Roman" w:hAnsi="Times New Roman"/>
          <w:sz w:val="24"/>
          <w:szCs w:val="24"/>
        </w:rPr>
        <w:t> </w:t>
      </w:r>
      <w:r w:rsidRPr="00FB2A11">
        <w:rPr>
          <w:rFonts w:ascii="Times New Roman" w:hAnsi="Times New Roman"/>
          <w:sz w:val="24"/>
          <w:szCs w:val="24"/>
        </w:rPr>
        <w:t>rozmere</w:t>
      </w:r>
      <w:r w:rsidR="001820E4" w:rsidRPr="00FB2A11">
        <w:rPr>
          <w:rFonts w:ascii="Times New Roman" w:hAnsi="Times New Roman"/>
          <w:sz w:val="24"/>
          <w:szCs w:val="24"/>
        </w:rPr>
        <w:t xml:space="preserve"> </w:t>
      </w:r>
      <w:r w:rsidR="00FB2A11">
        <w:rPr>
          <w:rFonts w:ascii="Times New Roman" w:hAnsi="Times New Roman"/>
          <w:sz w:val="24"/>
          <w:szCs w:val="24"/>
        </w:rPr>
        <w:t xml:space="preserve">podľa </w:t>
      </w:r>
      <w:r w:rsidR="00D85798" w:rsidRPr="00D85798">
        <w:rPr>
          <w:rFonts w:ascii="Times New Roman" w:hAnsi="Times New Roman"/>
          <w:sz w:val="24"/>
          <w:szCs w:val="24"/>
        </w:rPr>
        <w:t xml:space="preserve">Prílohy č. 1 a </w:t>
      </w:r>
      <w:r w:rsidR="00FB2A11">
        <w:rPr>
          <w:rFonts w:ascii="Times New Roman" w:hAnsi="Times New Roman"/>
          <w:sz w:val="24"/>
          <w:szCs w:val="24"/>
        </w:rPr>
        <w:t xml:space="preserve">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FB2A11">
        <w:rPr>
          <w:rFonts w:ascii="Times New Roman" w:hAnsi="Times New Roman"/>
          <w:sz w:val="24"/>
          <w:szCs w:val="24"/>
        </w:rPr>
        <w:t>,</w:t>
      </w:r>
    </w:p>
    <w:p w14:paraId="06A47E4C" w14:textId="77777777" w:rsidR="00F5797B" w:rsidRPr="00FB2A11" w:rsidRDefault="00F5797B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B2A11">
        <w:rPr>
          <w:rFonts w:ascii="Times New Roman" w:hAnsi="Times New Roman"/>
          <w:sz w:val="24"/>
          <w:szCs w:val="24"/>
        </w:rPr>
        <w:t>banner pre miestnosť pre malú tlačovú konferenciu v</w:t>
      </w:r>
      <w:r w:rsidR="001820E4" w:rsidRPr="00FB2A11">
        <w:rPr>
          <w:rFonts w:ascii="Times New Roman" w:hAnsi="Times New Roman"/>
          <w:sz w:val="24"/>
          <w:szCs w:val="24"/>
        </w:rPr>
        <w:t> </w:t>
      </w:r>
      <w:r w:rsidRPr="00FB2A11">
        <w:rPr>
          <w:rFonts w:ascii="Times New Roman" w:hAnsi="Times New Roman"/>
          <w:sz w:val="24"/>
          <w:szCs w:val="24"/>
        </w:rPr>
        <w:t>rozmere</w:t>
      </w:r>
      <w:r w:rsidR="001820E4" w:rsidRPr="00FB2A11">
        <w:rPr>
          <w:rFonts w:ascii="Times New Roman" w:hAnsi="Times New Roman"/>
          <w:sz w:val="24"/>
          <w:szCs w:val="24"/>
        </w:rPr>
        <w:t xml:space="preserve"> </w:t>
      </w:r>
      <w:r w:rsidR="00FB2A11">
        <w:rPr>
          <w:rFonts w:ascii="Times New Roman" w:hAnsi="Times New Roman"/>
          <w:sz w:val="24"/>
          <w:szCs w:val="24"/>
        </w:rPr>
        <w:t xml:space="preserve">podľa </w:t>
      </w:r>
      <w:r w:rsidR="00D85798" w:rsidRPr="00D85798">
        <w:rPr>
          <w:rFonts w:ascii="Times New Roman" w:hAnsi="Times New Roman"/>
          <w:sz w:val="24"/>
          <w:szCs w:val="24"/>
        </w:rPr>
        <w:t xml:space="preserve">Prílohy č. 1 a </w:t>
      </w:r>
      <w:r w:rsidR="00FB2A11">
        <w:rPr>
          <w:rFonts w:ascii="Times New Roman" w:hAnsi="Times New Roman"/>
          <w:sz w:val="24"/>
          <w:szCs w:val="24"/>
        </w:rPr>
        <w:t xml:space="preserve">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FB2A11">
        <w:rPr>
          <w:rFonts w:ascii="Times New Roman" w:hAnsi="Times New Roman"/>
          <w:sz w:val="24"/>
          <w:szCs w:val="24"/>
        </w:rPr>
        <w:t>,</w:t>
      </w:r>
    </w:p>
    <w:p w14:paraId="6F8DEC4B" w14:textId="77777777" w:rsidR="00F5797B" w:rsidRPr="00FB2A11" w:rsidRDefault="00F5797B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B2A11">
        <w:rPr>
          <w:rFonts w:ascii="Times New Roman" w:hAnsi="Times New Roman"/>
          <w:sz w:val="24"/>
          <w:szCs w:val="24"/>
        </w:rPr>
        <w:t xml:space="preserve">banner pre </w:t>
      </w:r>
      <w:proofErr w:type="spellStart"/>
      <w:r w:rsidRPr="00FB2A11">
        <w:rPr>
          <w:rFonts w:ascii="Times New Roman" w:hAnsi="Times New Roman"/>
          <w:sz w:val="24"/>
          <w:szCs w:val="24"/>
        </w:rPr>
        <w:t>Handshake</w:t>
      </w:r>
      <w:proofErr w:type="spellEnd"/>
      <w:r w:rsidRPr="00FB2A11">
        <w:rPr>
          <w:rFonts w:ascii="Times New Roman" w:hAnsi="Times New Roman"/>
          <w:sz w:val="24"/>
          <w:szCs w:val="24"/>
        </w:rPr>
        <w:t xml:space="preserve"> v</w:t>
      </w:r>
      <w:r w:rsidR="001820E4" w:rsidRPr="00FB2A11">
        <w:rPr>
          <w:rFonts w:ascii="Times New Roman" w:hAnsi="Times New Roman"/>
          <w:sz w:val="24"/>
          <w:szCs w:val="24"/>
        </w:rPr>
        <w:t> </w:t>
      </w:r>
      <w:r w:rsidRPr="00FB2A11">
        <w:rPr>
          <w:rFonts w:ascii="Times New Roman" w:hAnsi="Times New Roman"/>
          <w:sz w:val="24"/>
          <w:szCs w:val="24"/>
        </w:rPr>
        <w:t>rozmere</w:t>
      </w:r>
      <w:r w:rsidR="001820E4" w:rsidRPr="00FB2A11">
        <w:rPr>
          <w:rFonts w:ascii="Times New Roman" w:hAnsi="Times New Roman"/>
          <w:sz w:val="24"/>
          <w:szCs w:val="24"/>
        </w:rPr>
        <w:t xml:space="preserve"> </w:t>
      </w:r>
      <w:r w:rsidR="00FB2A11">
        <w:rPr>
          <w:rFonts w:ascii="Times New Roman" w:hAnsi="Times New Roman"/>
          <w:sz w:val="24"/>
          <w:szCs w:val="24"/>
        </w:rPr>
        <w:t xml:space="preserve">podľa </w:t>
      </w:r>
      <w:r w:rsidR="00D85798" w:rsidRPr="00D85798">
        <w:rPr>
          <w:rFonts w:ascii="Times New Roman" w:hAnsi="Times New Roman"/>
          <w:sz w:val="24"/>
          <w:szCs w:val="24"/>
        </w:rPr>
        <w:t xml:space="preserve">Prílohy č. 1 a </w:t>
      </w:r>
      <w:r w:rsidR="00FB2A11">
        <w:rPr>
          <w:rFonts w:ascii="Times New Roman" w:hAnsi="Times New Roman"/>
          <w:sz w:val="24"/>
          <w:szCs w:val="24"/>
        </w:rPr>
        <w:t xml:space="preserve">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FB2A11">
        <w:rPr>
          <w:rFonts w:ascii="Times New Roman" w:hAnsi="Times New Roman"/>
          <w:sz w:val="24"/>
          <w:szCs w:val="24"/>
        </w:rPr>
        <w:t>,</w:t>
      </w:r>
    </w:p>
    <w:p w14:paraId="32AEEC69" w14:textId="77777777" w:rsidR="00F5797B" w:rsidRPr="00FB2A11" w:rsidRDefault="00F5797B" w:rsidP="002979DF">
      <w:pPr>
        <w:numPr>
          <w:ilvl w:val="2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B2A11">
        <w:rPr>
          <w:rFonts w:ascii="Times New Roman" w:hAnsi="Times New Roman"/>
          <w:sz w:val="24"/>
          <w:szCs w:val="24"/>
        </w:rPr>
        <w:t xml:space="preserve">banner pre </w:t>
      </w:r>
      <w:proofErr w:type="spellStart"/>
      <w:r w:rsidRPr="00FB2A11">
        <w:rPr>
          <w:rFonts w:ascii="Times New Roman" w:hAnsi="Times New Roman"/>
          <w:sz w:val="24"/>
          <w:szCs w:val="24"/>
        </w:rPr>
        <w:t>Fototermín</w:t>
      </w:r>
      <w:proofErr w:type="spellEnd"/>
      <w:r w:rsidRPr="00FB2A11">
        <w:rPr>
          <w:rFonts w:ascii="Times New Roman" w:hAnsi="Times New Roman"/>
          <w:sz w:val="24"/>
          <w:szCs w:val="24"/>
        </w:rPr>
        <w:t xml:space="preserve"> v</w:t>
      </w:r>
      <w:r w:rsidR="001820E4" w:rsidRPr="00FB2A11">
        <w:rPr>
          <w:rFonts w:ascii="Times New Roman" w:hAnsi="Times New Roman"/>
          <w:sz w:val="24"/>
          <w:szCs w:val="24"/>
        </w:rPr>
        <w:t> </w:t>
      </w:r>
      <w:r w:rsidRPr="00FB2A11">
        <w:rPr>
          <w:rFonts w:ascii="Times New Roman" w:hAnsi="Times New Roman"/>
          <w:sz w:val="24"/>
          <w:szCs w:val="24"/>
        </w:rPr>
        <w:t>rozmere</w:t>
      </w:r>
      <w:r w:rsidR="001820E4" w:rsidRPr="00FB2A11">
        <w:rPr>
          <w:rFonts w:ascii="Times New Roman" w:hAnsi="Times New Roman"/>
          <w:sz w:val="24"/>
          <w:szCs w:val="24"/>
        </w:rPr>
        <w:t xml:space="preserve"> </w:t>
      </w:r>
      <w:r w:rsidR="00FB2A11">
        <w:rPr>
          <w:rFonts w:ascii="Times New Roman" w:hAnsi="Times New Roman"/>
          <w:sz w:val="24"/>
          <w:szCs w:val="24"/>
        </w:rPr>
        <w:t xml:space="preserve">podľa </w:t>
      </w:r>
      <w:r w:rsidR="00D85798" w:rsidRPr="00D85798">
        <w:rPr>
          <w:rFonts w:ascii="Times New Roman" w:hAnsi="Times New Roman"/>
          <w:sz w:val="24"/>
          <w:szCs w:val="24"/>
        </w:rPr>
        <w:t xml:space="preserve">Prílohy č. 1 a </w:t>
      </w:r>
      <w:r w:rsidR="00FB2A11">
        <w:rPr>
          <w:rFonts w:ascii="Times New Roman" w:hAnsi="Times New Roman"/>
          <w:sz w:val="24"/>
          <w:szCs w:val="24"/>
        </w:rPr>
        <w:t xml:space="preserve">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Pr="00FB2A11">
        <w:rPr>
          <w:rFonts w:ascii="Times New Roman" w:hAnsi="Times New Roman"/>
          <w:sz w:val="24"/>
          <w:szCs w:val="24"/>
        </w:rPr>
        <w:t>,</w:t>
      </w:r>
    </w:p>
    <w:p w14:paraId="7BB05906" w14:textId="77777777" w:rsidR="003D0605" w:rsidRDefault="00230DCF" w:rsidP="002979DF">
      <w:pPr>
        <w:numPr>
          <w:ilvl w:val="0"/>
          <w:numId w:val="2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roll-up</w:t>
      </w:r>
      <w:proofErr w:type="spellEnd"/>
      <w:r>
        <w:rPr>
          <w:rFonts w:ascii="Times New Roman" w:hAnsi="Times New Roman"/>
          <w:sz w:val="24"/>
          <w:szCs w:val="24"/>
        </w:rPr>
        <w:t xml:space="preserve"> bannery v počte 20 kusov</w:t>
      </w:r>
      <w:r w:rsidR="00DA4067" w:rsidRPr="00DA4067">
        <w:rPr>
          <w:rFonts w:ascii="Times New Roman" w:hAnsi="Times New Roman"/>
          <w:sz w:val="24"/>
          <w:szCs w:val="24"/>
        </w:rPr>
        <w:t xml:space="preserve"> </w:t>
      </w:r>
      <w:r w:rsidR="00DA4067">
        <w:rPr>
          <w:rFonts w:ascii="Times New Roman" w:hAnsi="Times New Roman"/>
          <w:sz w:val="24"/>
          <w:szCs w:val="24"/>
        </w:rPr>
        <w:t xml:space="preserve">v rozmere </w:t>
      </w:r>
      <w:r w:rsidR="00FB2A11">
        <w:rPr>
          <w:rFonts w:ascii="Times New Roman" w:hAnsi="Times New Roman"/>
          <w:sz w:val="24"/>
          <w:szCs w:val="24"/>
        </w:rPr>
        <w:t xml:space="preserve">podľa 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="003D0605">
        <w:rPr>
          <w:rFonts w:ascii="Times New Roman" w:hAnsi="Times New Roman"/>
          <w:sz w:val="24"/>
          <w:szCs w:val="24"/>
        </w:rPr>
        <w:t>,</w:t>
      </w:r>
    </w:p>
    <w:p w14:paraId="37543610" w14:textId="77777777" w:rsidR="003D0605" w:rsidRDefault="003D0605" w:rsidP="00663217">
      <w:pPr>
        <w:numPr>
          <w:ilvl w:val="0"/>
          <w:numId w:val="22"/>
        </w:numPr>
        <w:tabs>
          <w:tab w:val="left" w:pos="1418"/>
        </w:tabs>
        <w:ind w:left="15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situačný plán priestoru</w:t>
      </w:r>
      <w:r w:rsidR="001820E4">
        <w:rPr>
          <w:rFonts w:ascii="Times New Roman" w:hAnsi="Times New Roman"/>
          <w:sz w:val="24"/>
          <w:szCs w:val="24"/>
        </w:rPr>
        <w:t xml:space="preserve"> </w:t>
      </w:r>
      <w:r w:rsidR="00FB2A11">
        <w:rPr>
          <w:rFonts w:ascii="Times New Roman" w:hAnsi="Times New Roman"/>
          <w:sz w:val="24"/>
          <w:szCs w:val="24"/>
        </w:rPr>
        <w:t xml:space="preserve">v rozmere podľa Prílohy č. </w:t>
      </w:r>
      <w:r w:rsidR="003E171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</w:p>
    <w:p w14:paraId="34AAD975" w14:textId="77777777" w:rsidR="003D0605" w:rsidRDefault="003D0605" w:rsidP="002979DF">
      <w:pPr>
        <w:numPr>
          <w:ilvl w:val="0"/>
          <w:numId w:val="2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navigačné panely</w:t>
      </w:r>
      <w:r w:rsidR="001820E4">
        <w:rPr>
          <w:rFonts w:ascii="Times New Roman" w:hAnsi="Times New Roman"/>
          <w:sz w:val="24"/>
          <w:szCs w:val="24"/>
        </w:rPr>
        <w:t xml:space="preserve"> v počte </w:t>
      </w:r>
      <w:r w:rsidR="000550E5">
        <w:rPr>
          <w:rFonts w:ascii="Times New Roman" w:hAnsi="Times New Roman"/>
          <w:sz w:val="24"/>
          <w:szCs w:val="24"/>
        </w:rPr>
        <w:t>a</w:t>
      </w:r>
      <w:r w:rsidR="001820E4">
        <w:rPr>
          <w:rFonts w:ascii="Times New Roman" w:hAnsi="Times New Roman"/>
          <w:sz w:val="24"/>
          <w:szCs w:val="24"/>
        </w:rPr>
        <w:t xml:space="preserve"> v rozmere </w:t>
      </w:r>
      <w:r w:rsidR="00FB2A11">
        <w:rPr>
          <w:rFonts w:ascii="Times New Roman" w:hAnsi="Times New Roman"/>
          <w:sz w:val="24"/>
          <w:szCs w:val="24"/>
        </w:rPr>
        <w:t xml:space="preserve">podľa Prílohy č. </w:t>
      </w:r>
      <w:r w:rsidR="003E171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</w:p>
    <w:p w14:paraId="19652896" w14:textId="77777777" w:rsidR="00230DCF" w:rsidRDefault="003D0605" w:rsidP="002979DF">
      <w:pPr>
        <w:numPr>
          <w:ilvl w:val="0"/>
          <w:numId w:val="2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tabuľky s </w:t>
      </w:r>
      <w:proofErr w:type="spellStart"/>
      <w:r>
        <w:rPr>
          <w:rFonts w:ascii="Times New Roman" w:hAnsi="Times New Roman"/>
          <w:sz w:val="24"/>
          <w:szCs w:val="24"/>
        </w:rPr>
        <w:t>polepmi</w:t>
      </w:r>
      <w:proofErr w:type="spellEnd"/>
      <w:r>
        <w:rPr>
          <w:rFonts w:ascii="Times New Roman" w:hAnsi="Times New Roman"/>
          <w:sz w:val="24"/>
          <w:szCs w:val="24"/>
        </w:rPr>
        <w:t xml:space="preserve"> s názvom miestností</w:t>
      </w:r>
      <w:r w:rsidR="001820E4">
        <w:rPr>
          <w:rFonts w:ascii="Times New Roman" w:hAnsi="Times New Roman"/>
          <w:sz w:val="24"/>
          <w:szCs w:val="24"/>
        </w:rPr>
        <w:t xml:space="preserve"> </w:t>
      </w:r>
      <w:r w:rsidR="00AF5CAF">
        <w:rPr>
          <w:rFonts w:ascii="Times New Roman" w:hAnsi="Times New Roman"/>
          <w:sz w:val="24"/>
          <w:szCs w:val="24"/>
        </w:rPr>
        <w:t xml:space="preserve">zvlášť </w:t>
      </w:r>
      <w:r w:rsidR="001820E4" w:rsidRPr="00FB2A11">
        <w:rPr>
          <w:rFonts w:ascii="Times New Roman" w:hAnsi="Times New Roman"/>
          <w:sz w:val="24"/>
          <w:szCs w:val="24"/>
        </w:rPr>
        <w:t>pre každú miestnosť, ktorá je súčasťou konferenčných priestorov</w:t>
      </w:r>
      <w:r w:rsidR="00FB2A11" w:rsidRPr="00FB2A11">
        <w:rPr>
          <w:rFonts w:ascii="Times New Roman" w:hAnsi="Times New Roman"/>
          <w:sz w:val="24"/>
          <w:szCs w:val="24"/>
        </w:rPr>
        <w:t xml:space="preserve">, v počte </w:t>
      </w:r>
      <w:r w:rsidR="00FB2A11">
        <w:rPr>
          <w:rFonts w:ascii="Times New Roman" w:hAnsi="Times New Roman"/>
          <w:sz w:val="24"/>
          <w:szCs w:val="24"/>
        </w:rPr>
        <w:t>a</w:t>
      </w:r>
      <w:r w:rsidR="00FB2A11" w:rsidRPr="00FB2A11">
        <w:rPr>
          <w:rFonts w:ascii="Times New Roman" w:hAnsi="Times New Roman"/>
          <w:sz w:val="24"/>
          <w:szCs w:val="24"/>
        </w:rPr>
        <w:t xml:space="preserve"> v rozmere podľa Prílohy č. </w:t>
      </w:r>
      <w:r w:rsidR="003E1711">
        <w:rPr>
          <w:rFonts w:ascii="Times New Roman" w:hAnsi="Times New Roman"/>
          <w:sz w:val="24"/>
          <w:szCs w:val="24"/>
        </w:rPr>
        <w:t>7</w:t>
      </w:r>
      <w:r w:rsidR="00230DCF" w:rsidRPr="00FB2A11">
        <w:rPr>
          <w:rFonts w:ascii="Times New Roman" w:hAnsi="Times New Roman"/>
          <w:sz w:val="24"/>
          <w:szCs w:val="24"/>
        </w:rPr>
        <w:t>.</w:t>
      </w:r>
    </w:p>
    <w:p w14:paraId="58D2B61E" w14:textId="77777777" w:rsid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6A17C82" w14:textId="0F44191F" w:rsidR="00230DCF" w:rsidRDefault="003D0605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Položky plnenia uvedené v bode</w:t>
      </w:r>
      <w:r w:rsidR="00230DCF">
        <w:rPr>
          <w:rFonts w:ascii="Times New Roman" w:hAnsi="Times New Roman"/>
          <w:sz w:val="24"/>
          <w:szCs w:val="24"/>
        </w:rPr>
        <w:t xml:space="preserve"> </w:t>
      </w:r>
      <w:r w:rsidR="000D2DF3">
        <w:rPr>
          <w:rFonts w:ascii="Times New Roman" w:hAnsi="Times New Roman"/>
          <w:sz w:val="24"/>
          <w:szCs w:val="24"/>
        </w:rPr>
        <w:t>9.</w:t>
      </w:r>
      <w:r w:rsidR="001820E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AF5CAF">
        <w:rPr>
          <w:rFonts w:ascii="Times New Roman" w:hAnsi="Times New Roman"/>
          <w:sz w:val="24"/>
          <w:szCs w:val="24"/>
        </w:rPr>
        <w:t>(</w:t>
      </w:r>
      <w:r w:rsidR="00C5222A">
        <w:rPr>
          <w:rFonts w:ascii="Times New Roman" w:hAnsi="Times New Roman"/>
          <w:sz w:val="24"/>
          <w:szCs w:val="24"/>
        </w:rPr>
        <w:t xml:space="preserve">ďalej aj ako „dielo“) </w:t>
      </w:r>
      <w:r w:rsidR="00230DCF">
        <w:rPr>
          <w:rFonts w:ascii="Times New Roman" w:hAnsi="Times New Roman"/>
          <w:sz w:val="24"/>
          <w:szCs w:val="24"/>
        </w:rPr>
        <w:t>poskytovateľ vyhotoví v súlade s pokynmi objednávateľa a objednávateľom schválenými grafickými návrhmi.</w:t>
      </w:r>
    </w:p>
    <w:p w14:paraId="1C325860" w14:textId="77777777" w:rsid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27529D9" w14:textId="77777777" w:rsid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Tlačové podklady vo forme log a textov na účely spracovania grafický</w:t>
      </w:r>
      <w:r w:rsidR="001820E4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návrhov dodá poskytovateľovi objednávateľ (ďalej </w:t>
      </w:r>
      <w:r w:rsidR="008D70B2"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 xml:space="preserve"> „tlačové podklady“).</w:t>
      </w:r>
    </w:p>
    <w:p w14:paraId="73D354E7" w14:textId="77777777" w:rsid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D6D116A" w14:textId="77777777" w:rsid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je povinný predložiť objednávateľovi grafické návrhy </w:t>
      </w:r>
      <w:r w:rsidR="001820E4">
        <w:rPr>
          <w:rFonts w:ascii="Times New Roman" w:hAnsi="Times New Roman"/>
          <w:sz w:val="24"/>
          <w:szCs w:val="24"/>
        </w:rPr>
        <w:t>všetkých položiek uvedených v bode 9.9</w:t>
      </w:r>
      <w:r>
        <w:rPr>
          <w:rFonts w:ascii="Times New Roman" w:hAnsi="Times New Roman"/>
          <w:sz w:val="24"/>
          <w:szCs w:val="24"/>
        </w:rPr>
        <w:t xml:space="preserve"> do </w:t>
      </w:r>
      <w:r w:rsidR="003D0605" w:rsidRPr="003D0605">
        <w:rPr>
          <w:rFonts w:ascii="Times New Roman" w:hAnsi="Times New Roman"/>
          <w:sz w:val="24"/>
          <w:szCs w:val="24"/>
        </w:rPr>
        <w:t>5 pracovných</w:t>
      </w:r>
      <w:r w:rsidRPr="003D0605">
        <w:rPr>
          <w:rFonts w:ascii="Times New Roman" w:hAnsi="Times New Roman"/>
          <w:sz w:val="24"/>
          <w:szCs w:val="24"/>
        </w:rPr>
        <w:t xml:space="preserve"> dní</w:t>
      </w:r>
      <w:r>
        <w:rPr>
          <w:rFonts w:ascii="Times New Roman" w:hAnsi="Times New Roman"/>
          <w:sz w:val="24"/>
          <w:szCs w:val="24"/>
        </w:rPr>
        <w:t xml:space="preserve"> odo dňa doručenia tlačových podkladov poskytovateľovi.</w:t>
      </w:r>
      <w:r w:rsidR="00AF1511">
        <w:rPr>
          <w:rFonts w:ascii="Times New Roman" w:hAnsi="Times New Roman"/>
          <w:sz w:val="24"/>
          <w:szCs w:val="24"/>
        </w:rPr>
        <w:t xml:space="preserve"> Poskytovateľ vyhlasuje, že v prípade grafických návrhov v zmysle predchádzajúcej vety </w:t>
      </w:r>
      <w:r w:rsidR="00FE5C04">
        <w:rPr>
          <w:rFonts w:ascii="Times New Roman" w:hAnsi="Times New Roman"/>
          <w:sz w:val="24"/>
          <w:szCs w:val="24"/>
        </w:rPr>
        <w:t>nebude vykonávať tvorivú grafickú činnosť ale len</w:t>
      </w:r>
      <w:r w:rsidR="00AF1511">
        <w:rPr>
          <w:rFonts w:ascii="Times New Roman" w:hAnsi="Times New Roman"/>
          <w:sz w:val="24"/>
          <w:szCs w:val="24"/>
        </w:rPr>
        <w:t> odbornú grafickú činnosť</w:t>
      </w:r>
      <w:r w:rsidR="00FE5C04">
        <w:rPr>
          <w:rFonts w:ascii="Times New Roman" w:hAnsi="Times New Roman"/>
          <w:sz w:val="24"/>
          <w:szCs w:val="24"/>
        </w:rPr>
        <w:t>, t. j. grafické návrhy nebudú napĺňať znaky autorského diela.</w:t>
      </w:r>
    </w:p>
    <w:p w14:paraId="2C41CDC6" w14:textId="77777777" w:rsidR="00B22E0D" w:rsidRDefault="00B22E0D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37FFC98" w14:textId="77777777" w:rsidR="00230DCF" w:rsidRP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30DCF">
        <w:rPr>
          <w:rFonts w:ascii="Times New Roman" w:hAnsi="Times New Roman"/>
          <w:sz w:val="24"/>
          <w:szCs w:val="24"/>
        </w:rPr>
        <w:t xml:space="preserve">Ak objednávateľ neschváli </w:t>
      </w:r>
      <w:r>
        <w:rPr>
          <w:rFonts w:ascii="Times New Roman" w:hAnsi="Times New Roman"/>
          <w:sz w:val="24"/>
          <w:szCs w:val="24"/>
        </w:rPr>
        <w:t xml:space="preserve">ktorékoľvek z grafických </w:t>
      </w:r>
      <w:r w:rsidR="00AF5CAF">
        <w:rPr>
          <w:rFonts w:ascii="Times New Roman" w:hAnsi="Times New Roman"/>
          <w:sz w:val="24"/>
          <w:szCs w:val="24"/>
        </w:rPr>
        <w:t>návrhov</w:t>
      </w:r>
      <w:r w:rsidRPr="00230DCF">
        <w:rPr>
          <w:rFonts w:ascii="Times New Roman" w:hAnsi="Times New Roman"/>
          <w:sz w:val="24"/>
          <w:szCs w:val="24"/>
        </w:rPr>
        <w:t xml:space="preserve">, poskytovateľ je povinný </w:t>
      </w:r>
      <w:r w:rsidRPr="003D0605">
        <w:rPr>
          <w:rFonts w:ascii="Times New Roman" w:hAnsi="Times New Roman"/>
          <w:sz w:val="24"/>
          <w:szCs w:val="24"/>
        </w:rPr>
        <w:t xml:space="preserve">do </w:t>
      </w:r>
      <w:r w:rsidR="003D0605" w:rsidRPr="003D0605">
        <w:rPr>
          <w:rFonts w:ascii="Times New Roman" w:hAnsi="Times New Roman"/>
          <w:sz w:val="24"/>
          <w:szCs w:val="24"/>
        </w:rPr>
        <w:t>5 pracovných</w:t>
      </w:r>
      <w:r w:rsidRPr="00230DCF">
        <w:rPr>
          <w:rFonts w:ascii="Times New Roman" w:hAnsi="Times New Roman"/>
          <w:sz w:val="24"/>
          <w:szCs w:val="24"/>
        </w:rPr>
        <w:t xml:space="preserve"> dní odo dňa doručenia odôvodneného oznámenia o neschválení </w:t>
      </w:r>
      <w:r>
        <w:rPr>
          <w:rFonts w:ascii="Times New Roman" w:hAnsi="Times New Roman"/>
          <w:sz w:val="24"/>
          <w:szCs w:val="24"/>
        </w:rPr>
        <w:t xml:space="preserve">ktorýchkoľvek grafických </w:t>
      </w:r>
      <w:r w:rsidR="00AF5CAF">
        <w:rPr>
          <w:rFonts w:ascii="Times New Roman" w:hAnsi="Times New Roman"/>
          <w:sz w:val="24"/>
          <w:szCs w:val="24"/>
        </w:rPr>
        <w:t>návrhov</w:t>
      </w:r>
      <w:r w:rsidR="00AF5CAF" w:rsidRPr="00230DCF">
        <w:rPr>
          <w:rFonts w:ascii="Times New Roman" w:hAnsi="Times New Roman"/>
          <w:sz w:val="24"/>
          <w:szCs w:val="24"/>
        </w:rPr>
        <w:t xml:space="preserve"> </w:t>
      </w:r>
      <w:r w:rsidRPr="00230DCF">
        <w:rPr>
          <w:rFonts w:ascii="Times New Roman" w:hAnsi="Times New Roman"/>
          <w:sz w:val="24"/>
          <w:szCs w:val="24"/>
        </w:rPr>
        <w:t xml:space="preserve">(ďalej aj ako „oznámenie o neschválení“) poskytovateľovi, predložiť objednávateľovi v dodatočnej lehote určenej objednávateľom </w:t>
      </w:r>
      <w:r>
        <w:rPr>
          <w:rFonts w:ascii="Times New Roman" w:hAnsi="Times New Roman"/>
          <w:sz w:val="24"/>
          <w:szCs w:val="24"/>
        </w:rPr>
        <w:t xml:space="preserve">nové grafické </w:t>
      </w:r>
      <w:r w:rsidR="00AF5CAF">
        <w:rPr>
          <w:rFonts w:ascii="Times New Roman" w:hAnsi="Times New Roman"/>
          <w:sz w:val="24"/>
          <w:szCs w:val="24"/>
        </w:rPr>
        <w:t xml:space="preserve">návrhy </w:t>
      </w:r>
      <w:r w:rsidR="00C5222A">
        <w:rPr>
          <w:rFonts w:ascii="Times New Roman" w:hAnsi="Times New Roman"/>
          <w:sz w:val="24"/>
          <w:szCs w:val="24"/>
        </w:rPr>
        <w:t>nahrádzajúce</w:t>
      </w:r>
      <w:r w:rsidR="003D0605">
        <w:rPr>
          <w:rFonts w:ascii="Times New Roman" w:hAnsi="Times New Roman"/>
          <w:sz w:val="24"/>
          <w:szCs w:val="24"/>
        </w:rPr>
        <w:t xml:space="preserve"> neschválené grafické </w:t>
      </w:r>
      <w:r w:rsidR="00AF5CAF">
        <w:rPr>
          <w:rFonts w:ascii="Times New Roman" w:hAnsi="Times New Roman"/>
          <w:sz w:val="24"/>
          <w:szCs w:val="24"/>
        </w:rPr>
        <w:t xml:space="preserve">návrhy </w:t>
      </w:r>
      <w:r w:rsidRPr="00230DCF">
        <w:rPr>
          <w:rFonts w:ascii="Times New Roman" w:hAnsi="Times New Roman"/>
          <w:sz w:val="24"/>
          <w:szCs w:val="24"/>
        </w:rPr>
        <w:t xml:space="preserve">so zapracovanými pripomienkami objednávateľa uvedenými v oznámení o neschválení, a to aj opakovane, až kým objednávateľ neschváli </w:t>
      </w:r>
      <w:r w:rsidR="00C5222A">
        <w:rPr>
          <w:rFonts w:ascii="Times New Roman" w:hAnsi="Times New Roman"/>
          <w:sz w:val="24"/>
          <w:szCs w:val="24"/>
        </w:rPr>
        <w:t xml:space="preserve">všetky grafické </w:t>
      </w:r>
      <w:r w:rsidR="00AF5CAF">
        <w:rPr>
          <w:rFonts w:ascii="Times New Roman" w:hAnsi="Times New Roman"/>
          <w:sz w:val="24"/>
          <w:szCs w:val="24"/>
        </w:rPr>
        <w:t>návrhy</w:t>
      </w:r>
      <w:r w:rsidRPr="00230DCF">
        <w:rPr>
          <w:rFonts w:ascii="Times New Roman" w:hAnsi="Times New Roman"/>
          <w:sz w:val="24"/>
          <w:szCs w:val="24"/>
        </w:rPr>
        <w:t>.</w:t>
      </w:r>
    </w:p>
    <w:p w14:paraId="100A40FE" w14:textId="77777777" w:rsidR="00230DCF" w:rsidRP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46C07CB" w14:textId="77777777" w:rsidR="00AF0215" w:rsidRPr="003D0605" w:rsidRDefault="00AF0215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dodať objednávateľovi dielo </w:t>
      </w:r>
      <w:r w:rsidRPr="003D0605">
        <w:rPr>
          <w:rFonts w:ascii="Times New Roman" w:hAnsi="Times New Roman"/>
          <w:sz w:val="24"/>
          <w:szCs w:val="24"/>
        </w:rPr>
        <w:t xml:space="preserve">dňa </w:t>
      </w:r>
      <w:r w:rsidR="003D0605" w:rsidRPr="003D0605">
        <w:rPr>
          <w:rFonts w:ascii="Times New Roman" w:hAnsi="Times New Roman"/>
          <w:sz w:val="24"/>
          <w:szCs w:val="24"/>
        </w:rPr>
        <w:t>2</w:t>
      </w:r>
      <w:r w:rsidR="001820E4">
        <w:rPr>
          <w:rFonts w:ascii="Times New Roman" w:hAnsi="Times New Roman"/>
          <w:sz w:val="24"/>
          <w:szCs w:val="24"/>
        </w:rPr>
        <w:t>9</w:t>
      </w:r>
      <w:r w:rsidR="003D0605" w:rsidRPr="003D0605">
        <w:rPr>
          <w:rFonts w:ascii="Times New Roman" w:hAnsi="Times New Roman"/>
          <w:sz w:val="24"/>
          <w:szCs w:val="24"/>
        </w:rPr>
        <w:t>.11.2019</w:t>
      </w:r>
      <w:r w:rsidR="00B51354">
        <w:rPr>
          <w:rFonts w:ascii="Times New Roman" w:hAnsi="Times New Roman"/>
          <w:sz w:val="24"/>
          <w:szCs w:val="24"/>
        </w:rPr>
        <w:t xml:space="preserve"> v čase od 8:00 do 15:00</w:t>
      </w:r>
      <w:r w:rsidR="00154E2B">
        <w:rPr>
          <w:rFonts w:ascii="Times New Roman" w:hAnsi="Times New Roman"/>
          <w:sz w:val="24"/>
          <w:szCs w:val="24"/>
        </w:rPr>
        <w:t xml:space="preserve"> hod</w:t>
      </w:r>
      <w:r w:rsidR="003D0605" w:rsidRPr="003D0605">
        <w:rPr>
          <w:rFonts w:ascii="Times New Roman" w:hAnsi="Times New Roman"/>
          <w:sz w:val="24"/>
          <w:szCs w:val="24"/>
        </w:rPr>
        <w:t>. Miestom dodania sú konferenčné priestory</w:t>
      </w:r>
      <w:r w:rsidRPr="003D0605">
        <w:rPr>
          <w:rFonts w:ascii="Times New Roman" w:hAnsi="Times New Roman"/>
          <w:sz w:val="24"/>
          <w:szCs w:val="24"/>
        </w:rPr>
        <w:t>.</w:t>
      </w:r>
    </w:p>
    <w:p w14:paraId="6F73E770" w14:textId="77777777" w:rsidR="00AF0215" w:rsidRDefault="00AF0215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C8294B8" w14:textId="77777777" w:rsidR="00230DCF" w:rsidRP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30DCF">
        <w:rPr>
          <w:rFonts w:ascii="Times New Roman" w:hAnsi="Times New Roman"/>
          <w:sz w:val="24"/>
          <w:szCs w:val="24"/>
        </w:rPr>
        <w:lastRenderedPageBreak/>
        <w:t xml:space="preserve">Objednávateľ sa zaväzuje za riadne a včas vykonané </w:t>
      </w:r>
      <w:r w:rsidR="00C5222A">
        <w:rPr>
          <w:rFonts w:ascii="Times New Roman" w:hAnsi="Times New Roman"/>
          <w:sz w:val="24"/>
          <w:szCs w:val="24"/>
        </w:rPr>
        <w:t xml:space="preserve">a </w:t>
      </w:r>
      <w:r w:rsidRPr="00230DCF">
        <w:rPr>
          <w:rFonts w:ascii="Times New Roman" w:hAnsi="Times New Roman"/>
          <w:sz w:val="24"/>
          <w:szCs w:val="24"/>
        </w:rPr>
        <w:t xml:space="preserve">prevzaté dielo zaplatiť poskytovateľovi cenu uvedenú v 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230DCF">
        <w:rPr>
          <w:rFonts w:ascii="Times New Roman" w:hAnsi="Times New Roman"/>
          <w:sz w:val="24"/>
          <w:szCs w:val="24"/>
        </w:rPr>
        <w:t xml:space="preserve"> tejto zmluvy.</w:t>
      </w:r>
    </w:p>
    <w:p w14:paraId="48903960" w14:textId="77777777" w:rsid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FF5EC3E" w14:textId="77777777" w:rsidR="00C5222A" w:rsidRDefault="00C5222A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5222A">
        <w:rPr>
          <w:rFonts w:ascii="Times New Roman" w:hAnsi="Times New Roman"/>
          <w:sz w:val="24"/>
          <w:szCs w:val="24"/>
        </w:rPr>
        <w:t xml:space="preserve">Poskytovateľ je povinný dodať </w:t>
      </w:r>
      <w:r>
        <w:rPr>
          <w:rFonts w:ascii="Times New Roman" w:hAnsi="Times New Roman"/>
          <w:sz w:val="24"/>
          <w:szCs w:val="24"/>
        </w:rPr>
        <w:t>dielo</w:t>
      </w:r>
      <w:r w:rsidRPr="00C5222A">
        <w:rPr>
          <w:rFonts w:ascii="Times New Roman" w:hAnsi="Times New Roman"/>
          <w:sz w:val="24"/>
          <w:szCs w:val="24"/>
        </w:rPr>
        <w:t xml:space="preserve"> spoločne s dodacím listom v ktorom bude uvedený najmä </w:t>
      </w:r>
      <w:proofErr w:type="spellStart"/>
      <w:r w:rsidRPr="00C5222A">
        <w:rPr>
          <w:rFonts w:ascii="Times New Roman" w:hAnsi="Times New Roman"/>
          <w:sz w:val="24"/>
          <w:szCs w:val="24"/>
        </w:rPr>
        <w:t>položkový</w:t>
      </w:r>
      <w:proofErr w:type="spellEnd"/>
      <w:r w:rsidRPr="00C5222A">
        <w:rPr>
          <w:rFonts w:ascii="Times New Roman" w:hAnsi="Times New Roman"/>
          <w:sz w:val="24"/>
          <w:szCs w:val="24"/>
        </w:rPr>
        <w:t xml:space="preserve"> súpis </w:t>
      </w:r>
      <w:r>
        <w:rPr>
          <w:rFonts w:ascii="Times New Roman" w:hAnsi="Times New Roman"/>
          <w:sz w:val="24"/>
          <w:szCs w:val="24"/>
        </w:rPr>
        <w:t>dodávaného diela</w:t>
      </w:r>
      <w:r w:rsidRPr="00C5222A">
        <w:rPr>
          <w:rFonts w:ascii="Times New Roman" w:hAnsi="Times New Roman"/>
          <w:sz w:val="24"/>
          <w:szCs w:val="24"/>
        </w:rPr>
        <w:t xml:space="preserve">, množstvo, jednotková a celková cena </w:t>
      </w:r>
      <w:r>
        <w:rPr>
          <w:rFonts w:ascii="Times New Roman" w:hAnsi="Times New Roman"/>
          <w:sz w:val="24"/>
          <w:szCs w:val="24"/>
        </w:rPr>
        <w:t>dodávaného diela</w:t>
      </w:r>
      <w:r w:rsidRPr="00C5222A">
        <w:rPr>
          <w:rFonts w:ascii="Times New Roman" w:hAnsi="Times New Roman"/>
          <w:sz w:val="24"/>
          <w:szCs w:val="24"/>
        </w:rPr>
        <w:t xml:space="preserve"> bez a s DPH, sadzba DPH, a vyčíslenie sumy DPH, číslo tejto zmluvy, podpis poskytovateľa a odtlačok jeho pečiatky, ak pečiatkou disponuje.</w:t>
      </w:r>
    </w:p>
    <w:p w14:paraId="7874F497" w14:textId="77777777" w:rsidR="00C5222A" w:rsidRPr="00230DCF" w:rsidRDefault="00C5222A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9D83E8A" w14:textId="428474EE" w:rsidR="00230DCF" w:rsidRP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30DCF">
        <w:rPr>
          <w:rFonts w:ascii="Times New Roman" w:hAnsi="Times New Roman"/>
          <w:sz w:val="24"/>
          <w:szCs w:val="24"/>
        </w:rPr>
        <w:t>Zmluvné strany vyhotovia o prevzatí diela písomný preberací protokol podpísaný oprávnenými osobami oboch zmluvných strán. Oprávnená osoba objednávateľa v</w:t>
      </w:r>
      <w:r w:rsidR="00C705D4">
        <w:rPr>
          <w:rFonts w:ascii="Times New Roman" w:hAnsi="Times New Roman"/>
          <w:sz w:val="24"/>
          <w:szCs w:val="24"/>
        </w:rPr>
        <w:t> </w:t>
      </w:r>
      <w:r w:rsidRPr="00230DCF">
        <w:rPr>
          <w:rFonts w:ascii="Times New Roman" w:hAnsi="Times New Roman"/>
          <w:sz w:val="24"/>
          <w:szCs w:val="24"/>
        </w:rPr>
        <w:t xml:space="preserve">preberacom protokole uvedie, či bolo dielo dodané riadne a včas. </w:t>
      </w:r>
    </w:p>
    <w:p w14:paraId="37E40D60" w14:textId="77777777" w:rsidR="00230DCF" w:rsidRP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2E1DC2A" w14:textId="77777777" w:rsidR="00230DCF" w:rsidRP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30DCF">
        <w:rPr>
          <w:rFonts w:ascii="Times New Roman" w:hAnsi="Times New Roman"/>
          <w:sz w:val="24"/>
          <w:szCs w:val="24"/>
        </w:rPr>
        <w:t xml:space="preserve">Preberací protokol vyhotovený podľa bodu </w:t>
      </w:r>
      <w:r w:rsidR="000D2DF3">
        <w:rPr>
          <w:rFonts w:ascii="Times New Roman" w:hAnsi="Times New Roman"/>
          <w:sz w:val="24"/>
          <w:szCs w:val="24"/>
        </w:rPr>
        <w:t>9.</w:t>
      </w:r>
      <w:r w:rsidR="006F59B9">
        <w:rPr>
          <w:rFonts w:ascii="Times New Roman" w:hAnsi="Times New Roman"/>
          <w:sz w:val="24"/>
          <w:szCs w:val="24"/>
        </w:rPr>
        <w:t>1</w:t>
      </w:r>
      <w:r w:rsidR="001820E4">
        <w:rPr>
          <w:rFonts w:ascii="Times New Roman" w:hAnsi="Times New Roman"/>
          <w:sz w:val="24"/>
          <w:szCs w:val="24"/>
        </w:rPr>
        <w:t>7</w:t>
      </w:r>
      <w:r w:rsidRPr="00230DCF">
        <w:rPr>
          <w:rFonts w:ascii="Times New Roman" w:hAnsi="Times New Roman"/>
          <w:sz w:val="24"/>
          <w:szCs w:val="24"/>
        </w:rPr>
        <w:t xml:space="preserve"> je podkladom pre fakturáciu ceny podľa bodu </w:t>
      </w:r>
      <w:r w:rsidR="000D2DF3">
        <w:rPr>
          <w:rFonts w:ascii="Times New Roman" w:hAnsi="Times New Roman"/>
          <w:sz w:val="24"/>
          <w:szCs w:val="24"/>
        </w:rPr>
        <w:t>9.</w:t>
      </w:r>
      <w:r w:rsidR="006F59B9">
        <w:rPr>
          <w:rFonts w:ascii="Times New Roman" w:hAnsi="Times New Roman"/>
          <w:sz w:val="24"/>
          <w:szCs w:val="24"/>
        </w:rPr>
        <w:t>1</w:t>
      </w:r>
      <w:r w:rsidR="001820E4">
        <w:rPr>
          <w:rFonts w:ascii="Times New Roman" w:hAnsi="Times New Roman"/>
          <w:sz w:val="24"/>
          <w:szCs w:val="24"/>
        </w:rPr>
        <w:t>5</w:t>
      </w:r>
      <w:r w:rsidRPr="00230DCF">
        <w:rPr>
          <w:rFonts w:ascii="Times New Roman" w:hAnsi="Times New Roman"/>
          <w:sz w:val="24"/>
          <w:szCs w:val="24"/>
        </w:rPr>
        <w:t>.</w:t>
      </w:r>
    </w:p>
    <w:p w14:paraId="6DC80B40" w14:textId="77777777" w:rsidR="00230DCF" w:rsidRP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E6487D8" w14:textId="6E86B0EA" w:rsidR="00C5222A" w:rsidRPr="00C5222A" w:rsidRDefault="00C5222A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5222A">
        <w:rPr>
          <w:rFonts w:ascii="Times New Roman" w:hAnsi="Times New Roman"/>
          <w:sz w:val="24"/>
          <w:szCs w:val="24"/>
        </w:rPr>
        <w:t xml:space="preserve">Ak objednávateľ preberá </w:t>
      </w:r>
      <w:r>
        <w:rPr>
          <w:rFonts w:ascii="Times New Roman" w:hAnsi="Times New Roman"/>
          <w:sz w:val="24"/>
          <w:szCs w:val="24"/>
        </w:rPr>
        <w:t>dielo</w:t>
      </w:r>
      <w:r w:rsidRPr="00C5222A">
        <w:rPr>
          <w:rFonts w:ascii="Times New Roman" w:hAnsi="Times New Roman"/>
          <w:sz w:val="24"/>
          <w:szCs w:val="24"/>
        </w:rPr>
        <w:t xml:space="preserve"> s vadami, vady </w:t>
      </w:r>
      <w:r>
        <w:rPr>
          <w:rFonts w:ascii="Times New Roman" w:hAnsi="Times New Roman"/>
          <w:sz w:val="24"/>
          <w:szCs w:val="24"/>
        </w:rPr>
        <w:t>diela</w:t>
      </w:r>
      <w:r w:rsidRPr="00C5222A">
        <w:rPr>
          <w:rFonts w:ascii="Times New Roman" w:hAnsi="Times New Roman"/>
          <w:sz w:val="24"/>
          <w:szCs w:val="24"/>
        </w:rPr>
        <w:t xml:space="preserve"> vytkne poskytovateľovi zápisom v</w:t>
      </w:r>
      <w:r w:rsidR="00C705D4">
        <w:rPr>
          <w:rFonts w:ascii="Times New Roman" w:hAnsi="Times New Roman"/>
          <w:sz w:val="24"/>
          <w:szCs w:val="24"/>
        </w:rPr>
        <w:t> </w:t>
      </w:r>
      <w:r w:rsidRPr="00C5222A">
        <w:rPr>
          <w:rFonts w:ascii="Times New Roman" w:hAnsi="Times New Roman"/>
          <w:sz w:val="24"/>
          <w:szCs w:val="24"/>
        </w:rPr>
        <w:t>preberacom protokole.</w:t>
      </w:r>
    </w:p>
    <w:p w14:paraId="61BC2B07" w14:textId="77777777" w:rsidR="00C5222A" w:rsidRPr="00C5222A" w:rsidRDefault="00C5222A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ACBA947" w14:textId="77777777" w:rsidR="00230DCF" w:rsidRPr="00230DCF" w:rsidRDefault="003C58EE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Pr="003C58EE">
        <w:rPr>
          <w:rFonts w:ascii="Times New Roman" w:hAnsi="Times New Roman"/>
          <w:sz w:val="24"/>
          <w:szCs w:val="24"/>
        </w:rPr>
        <w:t xml:space="preserve"> zodpovedá za vady, ktoré má </w:t>
      </w:r>
      <w:r>
        <w:rPr>
          <w:rFonts w:ascii="Times New Roman" w:hAnsi="Times New Roman"/>
          <w:sz w:val="24"/>
          <w:szCs w:val="24"/>
        </w:rPr>
        <w:t>dielo</w:t>
      </w:r>
      <w:r w:rsidRPr="003C58EE">
        <w:rPr>
          <w:rFonts w:ascii="Times New Roman" w:hAnsi="Times New Roman"/>
          <w:sz w:val="24"/>
          <w:szCs w:val="24"/>
        </w:rPr>
        <w:t xml:space="preserve"> v čase jeho prevzatia zo strany </w:t>
      </w:r>
      <w:r>
        <w:rPr>
          <w:rFonts w:ascii="Times New Roman" w:hAnsi="Times New Roman"/>
          <w:sz w:val="24"/>
          <w:szCs w:val="24"/>
        </w:rPr>
        <w:t>objednávateľa</w:t>
      </w:r>
      <w:r w:rsidRPr="003C58EE">
        <w:rPr>
          <w:rFonts w:ascii="Times New Roman" w:hAnsi="Times New Roman"/>
          <w:sz w:val="24"/>
          <w:szCs w:val="24"/>
        </w:rPr>
        <w:t xml:space="preserve">, aj keď sa stanú zjavnými až po tomto čase, za vady, ktoré vzniknú po jeho prevzatí, ak sú spôsobené porušením povinnosti </w:t>
      </w:r>
      <w:r>
        <w:rPr>
          <w:rFonts w:ascii="Times New Roman" w:hAnsi="Times New Roman"/>
          <w:sz w:val="24"/>
          <w:szCs w:val="24"/>
        </w:rPr>
        <w:t>poskytovateľa</w:t>
      </w:r>
      <w:r w:rsidRPr="003C58EE">
        <w:rPr>
          <w:rFonts w:ascii="Times New Roman" w:hAnsi="Times New Roman"/>
          <w:sz w:val="24"/>
          <w:szCs w:val="24"/>
        </w:rPr>
        <w:t>, ako aj za vady vzniknuté počas záručnej doby.</w:t>
      </w:r>
      <w:r>
        <w:rPr>
          <w:rFonts w:ascii="Times New Roman" w:hAnsi="Times New Roman"/>
          <w:sz w:val="24"/>
          <w:szCs w:val="24"/>
        </w:rPr>
        <w:t xml:space="preserve"> Poskytovateľ</w:t>
      </w:r>
      <w:r w:rsidRPr="003C58EE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Pr="003C58EE">
        <w:rPr>
          <w:rFonts w:ascii="Times New Roman" w:hAnsi="Times New Roman"/>
          <w:sz w:val="24"/>
          <w:szCs w:val="24"/>
        </w:rPr>
        <w:t xml:space="preserve"> záruku za akosť </w:t>
      </w:r>
      <w:r w:rsidR="009F2BD5">
        <w:rPr>
          <w:rFonts w:ascii="Times New Roman" w:hAnsi="Times New Roman"/>
          <w:sz w:val="24"/>
          <w:szCs w:val="24"/>
        </w:rPr>
        <w:t>diela</w:t>
      </w:r>
      <w:r w:rsidRPr="003C58EE">
        <w:rPr>
          <w:rFonts w:ascii="Times New Roman" w:hAnsi="Times New Roman"/>
          <w:sz w:val="24"/>
          <w:szCs w:val="24"/>
        </w:rPr>
        <w:t xml:space="preserve"> v dĺžke </w:t>
      </w:r>
      <w:r w:rsidR="00B51354">
        <w:rPr>
          <w:rFonts w:ascii="Times New Roman" w:hAnsi="Times New Roman"/>
          <w:sz w:val="24"/>
          <w:szCs w:val="24"/>
        </w:rPr>
        <w:t>6</w:t>
      </w:r>
      <w:r w:rsidRPr="003C58EE">
        <w:rPr>
          <w:rFonts w:ascii="Times New Roman" w:hAnsi="Times New Roman"/>
          <w:sz w:val="24"/>
          <w:szCs w:val="24"/>
        </w:rPr>
        <w:t xml:space="preserve"> mesiacov. Záručná doba začína plynúť dňom </w:t>
      </w:r>
      <w:r>
        <w:rPr>
          <w:rFonts w:ascii="Times New Roman" w:hAnsi="Times New Roman"/>
          <w:sz w:val="24"/>
          <w:szCs w:val="24"/>
        </w:rPr>
        <w:t>prevzatia diela</w:t>
      </w:r>
      <w:r w:rsidRPr="003C58EE">
        <w:rPr>
          <w:rFonts w:ascii="Times New Roman" w:hAnsi="Times New Roman"/>
          <w:sz w:val="24"/>
          <w:szCs w:val="24"/>
        </w:rPr>
        <w:t xml:space="preserve">. </w:t>
      </w:r>
      <w:r w:rsidR="00C5222A" w:rsidRPr="00C5222A">
        <w:rPr>
          <w:rFonts w:ascii="Times New Roman" w:hAnsi="Times New Roman"/>
          <w:sz w:val="24"/>
          <w:szCs w:val="24"/>
        </w:rPr>
        <w:t xml:space="preserve">Ak má </w:t>
      </w:r>
      <w:r w:rsidR="00C5222A">
        <w:rPr>
          <w:rFonts w:ascii="Times New Roman" w:hAnsi="Times New Roman"/>
          <w:sz w:val="24"/>
          <w:szCs w:val="24"/>
        </w:rPr>
        <w:t>dielo</w:t>
      </w:r>
      <w:r w:rsidR="00C5222A" w:rsidRPr="00C5222A">
        <w:rPr>
          <w:rFonts w:ascii="Times New Roman" w:hAnsi="Times New Roman"/>
          <w:sz w:val="24"/>
          <w:szCs w:val="24"/>
        </w:rPr>
        <w:t xml:space="preserve"> vady, objednávateľ je oprávnený požadovať dodanie chýbajúcich a/alebo náhradných položiek </w:t>
      </w:r>
      <w:r w:rsidR="00C5222A">
        <w:rPr>
          <w:rFonts w:ascii="Times New Roman" w:hAnsi="Times New Roman"/>
          <w:sz w:val="24"/>
          <w:szCs w:val="24"/>
        </w:rPr>
        <w:t>diela</w:t>
      </w:r>
      <w:r w:rsidR="00C5222A" w:rsidRPr="00C5222A">
        <w:rPr>
          <w:rFonts w:ascii="Times New Roman" w:hAnsi="Times New Roman"/>
          <w:sz w:val="24"/>
          <w:szCs w:val="24"/>
        </w:rPr>
        <w:t xml:space="preserve">. Poskytovateľ je povinný dodať objednávateľovi chýbajúce a/alebo náhradné položky </w:t>
      </w:r>
      <w:r w:rsidR="00C5222A">
        <w:rPr>
          <w:rFonts w:ascii="Times New Roman" w:hAnsi="Times New Roman"/>
          <w:sz w:val="24"/>
          <w:szCs w:val="24"/>
        </w:rPr>
        <w:t>diela</w:t>
      </w:r>
      <w:r w:rsidR="00C5222A" w:rsidRPr="00C5222A">
        <w:rPr>
          <w:rFonts w:ascii="Times New Roman" w:hAnsi="Times New Roman"/>
          <w:sz w:val="24"/>
          <w:szCs w:val="24"/>
        </w:rPr>
        <w:t xml:space="preserve"> v lehote 2 kalendárnych </w:t>
      </w:r>
      <w:r w:rsidR="00C5222A" w:rsidRPr="001820E4">
        <w:rPr>
          <w:rFonts w:ascii="Times New Roman" w:hAnsi="Times New Roman"/>
          <w:sz w:val="24"/>
          <w:szCs w:val="24"/>
        </w:rPr>
        <w:t>dní odo dňa oznámenia</w:t>
      </w:r>
      <w:r w:rsidR="00C5222A" w:rsidRPr="00C5222A">
        <w:rPr>
          <w:rFonts w:ascii="Times New Roman" w:hAnsi="Times New Roman"/>
          <w:sz w:val="24"/>
          <w:szCs w:val="24"/>
        </w:rPr>
        <w:t xml:space="preserve"> </w:t>
      </w:r>
      <w:r w:rsidR="009F2BD5">
        <w:rPr>
          <w:rFonts w:ascii="Times New Roman" w:hAnsi="Times New Roman"/>
          <w:sz w:val="24"/>
          <w:szCs w:val="24"/>
        </w:rPr>
        <w:t>vady/</w:t>
      </w:r>
      <w:r w:rsidR="00C5222A" w:rsidRPr="00C5222A">
        <w:rPr>
          <w:rFonts w:ascii="Times New Roman" w:hAnsi="Times New Roman"/>
          <w:sz w:val="24"/>
          <w:szCs w:val="24"/>
        </w:rPr>
        <w:t>vád poskytovateľovi.</w:t>
      </w:r>
    </w:p>
    <w:p w14:paraId="4229B454" w14:textId="77777777" w:rsidR="00230DCF" w:rsidRP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4F7C272" w14:textId="77777777" w:rsidR="00230DCF" w:rsidRPr="00230DCF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30DCF">
        <w:rPr>
          <w:rFonts w:ascii="Times New Roman" w:hAnsi="Times New Roman"/>
          <w:sz w:val="24"/>
          <w:szCs w:val="24"/>
        </w:rPr>
        <w:t>Objednávateľ nie je povinný prevziať také dielo, ktoré má ak</w:t>
      </w:r>
      <w:r w:rsidR="00091E3A">
        <w:rPr>
          <w:rFonts w:ascii="Times New Roman" w:hAnsi="Times New Roman"/>
          <w:sz w:val="24"/>
          <w:szCs w:val="24"/>
        </w:rPr>
        <w:t>ú</w:t>
      </w:r>
      <w:r w:rsidRPr="00230DCF">
        <w:rPr>
          <w:rFonts w:ascii="Times New Roman" w:hAnsi="Times New Roman"/>
          <w:sz w:val="24"/>
          <w:szCs w:val="24"/>
        </w:rPr>
        <w:t>koľvek vad</w:t>
      </w:r>
      <w:r w:rsidR="00091E3A">
        <w:rPr>
          <w:rFonts w:ascii="Times New Roman" w:hAnsi="Times New Roman"/>
          <w:sz w:val="24"/>
          <w:szCs w:val="24"/>
        </w:rPr>
        <w:t>u/vady</w:t>
      </w:r>
      <w:r w:rsidRPr="00230DCF">
        <w:rPr>
          <w:rFonts w:ascii="Times New Roman" w:hAnsi="Times New Roman"/>
          <w:sz w:val="24"/>
          <w:szCs w:val="24"/>
        </w:rPr>
        <w:t>.</w:t>
      </w:r>
    </w:p>
    <w:p w14:paraId="3FEB77A4" w14:textId="77777777" w:rsidR="00230DCF" w:rsidRPr="00230DCF" w:rsidRDefault="00230DC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7599B74" w14:textId="77777777" w:rsidR="008F05A9" w:rsidRDefault="00230DC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30DCF">
        <w:rPr>
          <w:rFonts w:ascii="Times New Roman" w:hAnsi="Times New Roman"/>
          <w:sz w:val="24"/>
          <w:szCs w:val="24"/>
        </w:rPr>
        <w:t xml:space="preserve">Cena podľa bodu </w:t>
      </w:r>
      <w:r w:rsidR="006F59B9">
        <w:rPr>
          <w:rFonts w:ascii="Times New Roman" w:hAnsi="Times New Roman"/>
          <w:sz w:val="24"/>
          <w:szCs w:val="24"/>
        </w:rPr>
        <w:t>9.1</w:t>
      </w:r>
      <w:r w:rsidR="001820E4">
        <w:rPr>
          <w:rFonts w:ascii="Times New Roman" w:hAnsi="Times New Roman"/>
          <w:sz w:val="24"/>
          <w:szCs w:val="24"/>
        </w:rPr>
        <w:t>5</w:t>
      </w:r>
      <w:r w:rsidRPr="00230DCF">
        <w:rPr>
          <w:rFonts w:ascii="Times New Roman" w:hAnsi="Times New Roman"/>
          <w:sz w:val="24"/>
          <w:szCs w:val="24"/>
        </w:rPr>
        <w:t xml:space="preserve"> bude fakturovaná ako súčasť odmeny za poskytnutie plnenia podľa bodu 2.1 tejto zmluvy, ktorej fakturácia a splatnosť sa bez výnimky riadia článkom </w:t>
      </w:r>
      <w:r w:rsidR="006F59B9">
        <w:rPr>
          <w:rFonts w:ascii="Times New Roman" w:hAnsi="Times New Roman"/>
          <w:sz w:val="24"/>
          <w:szCs w:val="24"/>
        </w:rPr>
        <w:t>10</w:t>
      </w:r>
      <w:r w:rsidRPr="00230DCF">
        <w:rPr>
          <w:rFonts w:ascii="Times New Roman" w:hAnsi="Times New Roman"/>
          <w:sz w:val="24"/>
          <w:szCs w:val="24"/>
        </w:rPr>
        <w:t xml:space="preserve"> tejto zmluvy.</w:t>
      </w:r>
    </w:p>
    <w:p w14:paraId="53AD98EA" w14:textId="77777777" w:rsidR="00C5222A" w:rsidRDefault="00C5222A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5D038CD" w14:textId="77777777" w:rsidR="00C5222A" w:rsidRDefault="00C5222A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podľa bodu </w:t>
      </w:r>
      <w:r w:rsidR="000D2DF3">
        <w:rPr>
          <w:rFonts w:ascii="Times New Roman" w:hAnsi="Times New Roman"/>
          <w:sz w:val="24"/>
          <w:szCs w:val="24"/>
        </w:rPr>
        <w:t>9.</w:t>
      </w:r>
      <w:r w:rsidR="006F59B9">
        <w:rPr>
          <w:rFonts w:ascii="Times New Roman" w:hAnsi="Times New Roman"/>
          <w:sz w:val="24"/>
          <w:szCs w:val="24"/>
        </w:rPr>
        <w:t>1</w:t>
      </w:r>
      <w:r w:rsidR="001820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pokrýva všetky náklady, externé či interné, ktoré vzniknú poskytovateľovi pri plnení jeho záväzku podľa </w:t>
      </w:r>
      <w:r w:rsidR="00AF0215">
        <w:rPr>
          <w:rFonts w:ascii="Times New Roman" w:hAnsi="Times New Roman"/>
          <w:sz w:val="24"/>
          <w:szCs w:val="24"/>
        </w:rPr>
        <w:t xml:space="preserve">bodu </w:t>
      </w:r>
      <w:r w:rsidR="000D2DF3">
        <w:rPr>
          <w:rFonts w:ascii="Times New Roman" w:hAnsi="Times New Roman"/>
          <w:sz w:val="24"/>
          <w:szCs w:val="24"/>
        </w:rPr>
        <w:t>9.</w:t>
      </w:r>
      <w:r w:rsidR="001820E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a to vrátane</w:t>
      </w:r>
      <w:r w:rsidR="00AF0215">
        <w:rPr>
          <w:rFonts w:ascii="Times New Roman" w:hAnsi="Times New Roman"/>
          <w:sz w:val="24"/>
          <w:szCs w:val="24"/>
        </w:rPr>
        <w:t xml:space="preserve"> aký</w:t>
      </w:r>
      <w:r w:rsidR="000A6DEE">
        <w:rPr>
          <w:rFonts w:ascii="Times New Roman" w:hAnsi="Times New Roman"/>
          <w:sz w:val="24"/>
          <w:szCs w:val="24"/>
        </w:rPr>
        <w:t>ch</w:t>
      </w:r>
      <w:r w:rsidR="00AF0215">
        <w:rPr>
          <w:rFonts w:ascii="Times New Roman" w:hAnsi="Times New Roman"/>
          <w:sz w:val="24"/>
          <w:szCs w:val="24"/>
        </w:rPr>
        <w:t>koľvek nákladov na balné, dopravu do miesta dodania, ako aj nákladov na vyhotovenie grafických podkladov.</w:t>
      </w:r>
    </w:p>
    <w:p w14:paraId="601FEA9C" w14:textId="77777777" w:rsidR="008F05A9" w:rsidRDefault="008F05A9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3785038" w14:textId="2CA51E1E" w:rsidR="008F05A9" w:rsidRPr="00154E2B" w:rsidRDefault="000A49E9" w:rsidP="00C705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9C149B">
        <w:rPr>
          <w:rFonts w:ascii="Times New Roman" w:hAnsi="Times New Roman"/>
          <w:b/>
          <w:sz w:val="24"/>
          <w:szCs w:val="24"/>
        </w:rPr>
        <w:t xml:space="preserve">ontáž </w:t>
      </w:r>
      <w:r w:rsidR="008F05A9" w:rsidRPr="009C149B">
        <w:rPr>
          <w:rFonts w:ascii="Times New Roman" w:hAnsi="Times New Roman"/>
          <w:b/>
          <w:sz w:val="24"/>
          <w:szCs w:val="24"/>
        </w:rPr>
        <w:t xml:space="preserve">a/alebo inštalácia </w:t>
      </w:r>
      <w:proofErr w:type="spellStart"/>
      <w:r w:rsidR="008F05A9" w:rsidRPr="009C149B">
        <w:rPr>
          <w:rFonts w:ascii="Times New Roman" w:hAnsi="Times New Roman"/>
          <w:b/>
          <w:sz w:val="24"/>
          <w:szCs w:val="24"/>
        </w:rPr>
        <w:t>mobiliáru</w:t>
      </w:r>
      <w:proofErr w:type="spellEnd"/>
      <w:r w:rsidR="008F05A9" w:rsidRPr="009C149B">
        <w:rPr>
          <w:rFonts w:ascii="Times New Roman" w:hAnsi="Times New Roman"/>
          <w:b/>
          <w:sz w:val="24"/>
          <w:szCs w:val="24"/>
        </w:rPr>
        <w:t xml:space="preserve">, </w:t>
      </w:r>
      <w:r w:rsidR="00B51354">
        <w:rPr>
          <w:rFonts w:ascii="Times New Roman" w:hAnsi="Times New Roman"/>
          <w:b/>
          <w:sz w:val="24"/>
          <w:szCs w:val="24"/>
        </w:rPr>
        <w:t>konferenčných a audio-video systémov</w:t>
      </w:r>
      <w:r w:rsidR="008F05A9" w:rsidRPr="009C149B">
        <w:rPr>
          <w:rFonts w:ascii="Times New Roman" w:hAnsi="Times New Roman"/>
          <w:b/>
          <w:sz w:val="24"/>
          <w:szCs w:val="24"/>
        </w:rPr>
        <w:t xml:space="preserve"> vrátane kabeláže, a výzdoby (vlajkosláva</w:t>
      </w:r>
      <w:r w:rsidR="003D0605" w:rsidRPr="009C149B">
        <w:rPr>
          <w:rFonts w:ascii="Times New Roman" w:hAnsi="Times New Roman"/>
          <w:b/>
          <w:sz w:val="24"/>
          <w:szCs w:val="24"/>
        </w:rPr>
        <w:t xml:space="preserve">, bannery, </w:t>
      </w:r>
      <w:proofErr w:type="spellStart"/>
      <w:r w:rsidR="003D0605" w:rsidRPr="009C149B">
        <w:rPr>
          <w:rFonts w:ascii="Times New Roman" w:hAnsi="Times New Roman"/>
          <w:b/>
          <w:sz w:val="24"/>
          <w:szCs w:val="24"/>
        </w:rPr>
        <w:t>roll-up</w:t>
      </w:r>
      <w:proofErr w:type="spellEnd"/>
      <w:r w:rsidR="003D0605" w:rsidRPr="009C149B">
        <w:rPr>
          <w:rFonts w:ascii="Times New Roman" w:hAnsi="Times New Roman"/>
          <w:b/>
          <w:sz w:val="24"/>
          <w:szCs w:val="24"/>
        </w:rPr>
        <w:t xml:space="preserve"> </w:t>
      </w:r>
      <w:r w:rsidR="00FD323A" w:rsidRPr="009C149B">
        <w:rPr>
          <w:rFonts w:ascii="Times New Roman" w:hAnsi="Times New Roman"/>
          <w:b/>
          <w:sz w:val="24"/>
          <w:szCs w:val="24"/>
        </w:rPr>
        <w:t>bannery, navigačné panely</w:t>
      </w:r>
      <w:r w:rsidR="00DF7850" w:rsidRPr="009C149B">
        <w:rPr>
          <w:rFonts w:ascii="Times New Roman" w:hAnsi="Times New Roman"/>
          <w:b/>
          <w:sz w:val="24"/>
          <w:szCs w:val="24"/>
        </w:rPr>
        <w:t>,</w:t>
      </w:r>
      <w:r w:rsidR="00DF7850" w:rsidRPr="009C149B">
        <w:t xml:space="preserve"> </w:t>
      </w:r>
      <w:r w:rsidR="00DF7850" w:rsidRPr="009C149B">
        <w:rPr>
          <w:rFonts w:ascii="Times New Roman" w:hAnsi="Times New Roman"/>
          <w:b/>
          <w:sz w:val="24"/>
          <w:szCs w:val="24"/>
        </w:rPr>
        <w:t>situačný plán</w:t>
      </w:r>
      <w:r w:rsidR="00B51354" w:rsidRPr="00154E2B">
        <w:rPr>
          <w:rFonts w:ascii="Times New Roman" w:hAnsi="Times New Roman"/>
          <w:b/>
          <w:sz w:val="24"/>
          <w:szCs w:val="24"/>
        </w:rPr>
        <w:t xml:space="preserve">, </w:t>
      </w:r>
      <w:r w:rsidR="00B51354" w:rsidRPr="00341DFF">
        <w:rPr>
          <w:rFonts w:ascii="Times New Roman" w:hAnsi="Times New Roman"/>
          <w:b/>
          <w:sz w:val="24"/>
          <w:szCs w:val="24"/>
        </w:rPr>
        <w:t>tabuľky s </w:t>
      </w:r>
      <w:proofErr w:type="spellStart"/>
      <w:r w:rsidR="00B51354" w:rsidRPr="00341DFF">
        <w:rPr>
          <w:rFonts w:ascii="Times New Roman" w:hAnsi="Times New Roman"/>
          <w:b/>
          <w:sz w:val="24"/>
          <w:szCs w:val="24"/>
        </w:rPr>
        <w:t>polepmi</w:t>
      </w:r>
      <w:proofErr w:type="spellEnd"/>
      <w:r w:rsidR="00B51354" w:rsidRPr="00341DFF">
        <w:rPr>
          <w:rFonts w:ascii="Times New Roman" w:hAnsi="Times New Roman"/>
          <w:b/>
          <w:sz w:val="24"/>
          <w:szCs w:val="24"/>
        </w:rPr>
        <w:t xml:space="preserve"> s názvom miestností</w:t>
      </w:r>
      <w:r w:rsidR="008F05A9" w:rsidRPr="00154E2B">
        <w:rPr>
          <w:rFonts w:ascii="Times New Roman" w:hAnsi="Times New Roman"/>
          <w:b/>
          <w:sz w:val="24"/>
          <w:szCs w:val="24"/>
        </w:rPr>
        <w:t xml:space="preserve">) </w:t>
      </w:r>
    </w:p>
    <w:p w14:paraId="79AA3D3F" w14:textId="77777777" w:rsidR="001460BF" w:rsidRPr="009C149B" w:rsidRDefault="001460BF" w:rsidP="00AA3749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Poskytovateľ sa zaväzuje vykonať pre objednávateľa v konferenčných </w:t>
      </w:r>
      <w:r w:rsidR="00B51354">
        <w:rPr>
          <w:rFonts w:ascii="Times New Roman" w:hAnsi="Times New Roman"/>
          <w:sz w:val="24"/>
          <w:szCs w:val="24"/>
        </w:rPr>
        <w:t xml:space="preserve">a bezpečnostných </w:t>
      </w:r>
      <w:r w:rsidRPr="009C149B">
        <w:rPr>
          <w:rFonts w:ascii="Times New Roman" w:hAnsi="Times New Roman"/>
          <w:sz w:val="24"/>
          <w:szCs w:val="24"/>
        </w:rPr>
        <w:t xml:space="preserve">priestoroch montáž a/alebo inštaláciu </w:t>
      </w:r>
      <w:proofErr w:type="spellStart"/>
      <w:r w:rsidRPr="009C149B">
        <w:rPr>
          <w:rFonts w:ascii="Times New Roman" w:hAnsi="Times New Roman"/>
          <w:sz w:val="24"/>
          <w:szCs w:val="24"/>
        </w:rPr>
        <w:t>mobiliáru</w:t>
      </w:r>
      <w:proofErr w:type="spellEnd"/>
      <w:r w:rsidRPr="009C149B">
        <w:rPr>
          <w:rFonts w:ascii="Times New Roman" w:hAnsi="Times New Roman"/>
          <w:sz w:val="24"/>
          <w:szCs w:val="24"/>
        </w:rPr>
        <w:t>, audiovizuálnej, konferenčnej a tlmočníckej techniky</w:t>
      </w:r>
      <w:r w:rsidR="00AA3749">
        <w:rPr>
          <w:rFonts w:ascii="Times New Roman" w:hAnsi="Times New Roman"/>
          <w:sz w:val="24"/>
          <w:szCs w:val="24"/>
        </w:rPr>
        <w:t xml:space="preserve"> </w:t>
      </w:r>
      <w:r w:rsidRPr="009C149B">
        <w:rPr>
          <w:rFonts w:ascii="Times New Roman" w:hAnsi="Times New Roman"/>
          <w:sz w:val="24"/>
          <w:szCs w:val="24"/>
        </w:rPr>
        <w:t xml:space="preserve"> vrátane kabeláže, a výzdoby (</w:t>
      </w:r>
      <w:r w:rsidR="00FD323A" w:rsidRPr="009C149B">
        <w:rPr>
          <w:rFonts w:ascii="Times New Roman" w:hAnsi="Times New Roman"/>
          <w:sz w:val="24"/>
          <w:szCs w:val="24"/>
        </w:rPr>
        <w:t xml:space="preserve">vlajkosláva, bannery, </w:t>
      </w:r>
      <w:proofErr w:type="spellStart"/>
      <w:r w:rsidR="00FD323A" w:rsidRPr="009C149B">
        <w:rPr>
          <w:rFonts w:ascii="Times New Roman" w:hAnsi="Times New Roman"/>
          <w:sz w:val="24"/>
          <w:szCs w:val="24"/>
        </w:rPr>
        <w:t>roll-up</w:t>
      </w:r>
      <w:proofErr w:type="spellEnd"/>
      <w:r w:rsidR="00FD323A" w:rsidRPr="009C149B">
        <w:rPr>
          <w:rFonts w:ascii="Times New Roman" w:hAnsi="Times New Roman"/>
          <w:sz w:val="24"/>
          <w:szCs w:val="24"/>
        </w:rPr>
        <w:t xml:space="preserve"> bannery, </w:t>
      </w:r>
      <w:r w:rsidR="00FD323A" w:rsidRPr="009C149B">
        <w:rPr>
          <w:rFonts w:ascii="Times New Roman" w:hAnsi="Times New Roman"/>
          <w:sz w:val="24"/>
          <w:szCs w:val="24"/>
        </w:rPr>
        <w:lastRenderedPageBreak/>
        <w:t>navigačné panely</w:t>
      </w:r>
      <w:r w:rsidR="00DF7850" w:rsidRPr="009C149B">
        <w:rPr>
          <w:rFonts w:ascii="Times New Roman" w:hAnsi="Times New Roman"/>
          <w:sz w:val="24"/>
          <w:szCs w:val="24"/>
        </w:rPr>
        <w:t>, situačný plán</w:t>
      </w:r>
      <w:r w:rsidR="00B51354">
        <w:rPr>
          <w:rFonts w:ascii="Times New Roman" w:hAnsi="Times New Roman"/>
          <w:sz w:val="24"/>
          <w:szCs w:val="24"/>
        </w:rPr>
        <w:t>, tabuľky s </w:t>
      </w:r>
      <w:proofErr w:type="spellStart"/>
      <w:r w:rsidR="00B51354">
        <w:rPr>
          <w:rFonts w:ascii="Times New Roman" w:hAnsi="Times New Roman"/>
          <w:sz w:val="24"/>
          <w:szCs w:val="24"/>
        </w:rPr>
        <w:t>polepmi</w:t>
      </w:r>
      <w:proofErr w:type="spellEnd"/>
      <w:r w:rsidR="00B51354">
        <w:rPr>
          <w:rFonts w:ascii="Times New Roman" w:hAnsi="Times New Roman"/>
          <w:sz w:val="24"/>
          <w:szCs w:val="24"/>
        </w:rPr>
        <w:t xml:space="preserve"> s názvom miestností</w:t>
      </w:r>
      <w:r w:rsidRPr="009C149B">
        <w:rPr>
          <w:rFonts w:ascii="Times New Roman" w:hAnsi="Times New Roman"/>
          <w:sz w:val="24"/>
          <w:szCs w:val="24"/>
        </w:rPr>
        <w:t xml:space="preserve">), a to v súlade s objednávateľom schváleným architektonicko-technickým projektom rozmiestnenia </w:t>
      </w:r>
      <w:proofErr w:type="spellStart"/>
      <w:r w:rsidR="003F7537" w:rsidRPr="009C149B">
        <w:rPr>
          <w:rFonts w:ascii="Times New Roman" w:hAnsi="Times New Roman"/>
          <w:sz w:val="24"/>
          <w:szCs w:val="24"/>
        </w:rPr>
        <w:t>mobiliáru</w:t>
      </w:r>
      <w:proofErr w:type="spellEnd"/>
      <w:r w:rsidR="003F7537" w:rsidRPr="009C149B">
        <w:rPr>
          <w:rFonts w:ascii="Times New Roman" w:hAnsi="Times New Roman"/>
          <w:sz w:val="24"/>
          <w:szCs w:val="24"/>
        </w:rPr>
        <w:t xml:space="preserve">, </w:t>
      </w:r>
      <w:r w:rsidR="00B51354">
        <w:rPr>
          <w:rFonts w:ascii="Times New Roman" w:hAnsi="Times New Roman"/>
          <w:sz w:val="24"/>
          <w:szCs w:val="24"/>
        </w:rPr>
        <w:t>konferenčných a audio-video systémov</w:t>
      </w:r>
      <w:r w:rsidR="003F7537" w:rsidRPr="009C149B">
        <w:rPr>
          <w:rFonts w:ascii="Times New Roman" w:hAnsi="Times New Roman"/>
          <w:sz w:val="24"/>
          <w:szCs w:val="24"/>
        </w:rPr>
        <w:t xml:space="preserve"> vrátane kabeláže, a výzdoby (</w:t>
      </w:r>
      <w:r w:rsidR="00FD323A" w:rsidRPr="009C149B">
        <w:rPr>
          <w:rFonts w:ascii="Times New Roman" w:hAnsi="Times New Roman"/>
          <w:sz w:val="24"/>
          <w:szCs w:val="24"/>
        </w:rPr>
        <w:t xml:space="preserve">vlajkosláva, bannery, </w:t>
      </w:r>
      <w:proofErr w:type="spellStart"/>
      <w:r w:rsidR="00FD323A" w:rsidRPr="009C149B">
        <w:rPr>
          <w:rFonts w:ascii="Times New Roman" w:hAnsi="Times New Roman"/>
          <w:sz w:val="24"/>
          <w:szCs w:val="24"/>
        </w:rPr>
        <w:t>roll-up</w:t>
      </w:r>
      <w:proofErr w:type="spellEnd"/>
      <w:r w:rsidR="00FD323A" w:rsidRPr="009C149B">
        <w:rPr>
          <w:rFonts w:ascii="Times New Roman" w:hAnsi="Times New Roman"/>
          <w:sz w:val="24"/>
          <w:szCs w:val="24"/>
        </w:rPr>
        <w:t xml:space="preserve"> bannery, navigačné panely</w:t>
      </w:r>
      <w:r w:rsidR="00DF7850" w:rsidRPr="009C149B">
        <w:rPr>
          <w:rFonts w:ascii="Times New Roman" w:hAnsi="Times New Roman"/>
          <w:sz w:val="24"/>
          <w:szCs w:val="24"/>
        </w:rPr>
        <w:t>, situačný plán</w:t>
      </w:r>
      <w:r w:rsidR="00B51354">
        <w:rPr>
          <w:rFonts w:ascii="Times New Roman" w:hAnsi="Times New Roman"/>
          <w:sz w:val="24"/>
          <w:szCs w:val="24"/>
        </w:rPr>
        <w:t>, tabuľky s </w:t>
      </w:r>
      <w:proofErr w:type="spellStart"/>
      <w:r w:rsidR="00B51354">
        <w:rPr>
          <w:rFonts w:ascii="Times New Roman" w:hAnsi="Times New Roman"/>
          <w:sz w:val="24"/>
          <w:szCs w:val="24"/>
        </w:rPr>
        <w:t>polepmi</w:t>
      </w:r>
      <w:proofErr w:type="spellEnd"/>
      <w:r w:rsidR="00B51354">
        <w:rPr>
          <w:rFonts w:ascii="Times New Roman" w:hAnsi="Times New Roman"/>
          <w:sz w:val="24"/>
          <w:szCs w:val="24"/>
        </w:rPr>
        <w:t xml:space="preserve"> s názvom miestností</w:t>
      </w:r>
      <w:r w:rsidR="003F7537" w:rsidRPr="009C149B">
        <w:rPr>
          <w:rFonts w:ascii="Times New Roman" w:hAnsi="Times New Roman"/>
          <w:sz w:val="24"/>
          <w:szCs w:val="24"/>
        </w:rPr>
        <w:t>)</w:t>
      </w:r>
      <w:r w:rsidRPr="009C149B">
        <w:rPr>
          <w:rFonts w:ascii="Times New Roman" w:hAnsi="Times New Roman"/>
          <w:sz w:val="24"/>
          <w:szCs w:val="24"/>
        </w:rPr>
        <w:t xml:space="preserve"> v</w:t>
      </w:r>
      <w:r w:rsidR="00B51354">
        <w:rPr>
          <w:rFonts w:ascii="Times New Roman" w:hAnsi="Times New Roman"/>
          <w:sz w:val="24"/>
          <w:szCs w:val="24"/>
        </w:rPr>
        <w:t> </w:t>
      </w:r>
      <w:r w:rsidRPr="009C149B">
        <w:rPr>
          <w:rFonts w:ascii="Times New Roman" w:hAnsi="Times New Roman"/>
          <w:sz w:val="24"/>
          <w:szCs w:val="24"/>
        </w:rPr>
        <w:t>konferenčných</w:t>
      </w:r>
      <w:r w:rsidR="00B51354">
        <w:rPr>
          <w:rFonts w:ascii="Times New Roman" w:hAnsi="Times New Roman"/>
          <w:sz w:val="24"/>
          <w:szCs w:val="24"/>
        </w:rPr>
        <w:t xml:space="preserve"> a bezpečnostných</w:t>
      </w:r>
      <w:r w:rsidRPr="009C149B">
        <w:rPr>
          <w:rFonts w:ascii="Times New Roman" w:hAnsi="Times New Roman"/>
          <w:sz w:val="24"/>
          <w:szCs w:val="24"/>
        </w:rPr>
        <w:t xml:space="preserve"> priestoroch (ďalej </w:t>
      </w:r>
      <w:r w:rsidR="008D70B2">
        <w:rPr>
          <w:rFonts w:ascii="Times New Roman" w:hAnsi="Times New Roman"/>
          <w:sz w:val="24"/>
          <w:szCs w:val="24"/>
        </w:rPr>
        <w:t>len</w:t>
      </w:r>
      <w:r w:rsidRPr="009C149B">
        <w:rPr>
          <w:rFonts w:ascii="Times New Roman" w:hAnsi="Times New Roman"/>
          <w:sz w:val="24"/>
          <w:szCs w:val="24"/>
        </w:rPr>
        <w:t xml:space="preserve"> „</w:t>
      </w:r>
      <w:r w:rsidR="003F7537" w:rsidRPr="009C149B">
        <w:rPr>
          <w:rFonts w:ascii="Times New Roman" w:hAnsi="Times New Roman"/>
          <w:sz w:val="24"/>
          <w:szCs w:val="24"/>
        </w:rPr>
        <w:t>Architektonicko-technický projekt rozmiestnenia</w:t>
      </w:r>
      <w:r w:rsidRPr="009C149B">
        <w:rPr>
          <w:rFonts w:ascii="Times New Roman" w:hAnsi="Times New Roman"/>
          <w:sz w:val="24"/>
          <w:szCs w:val="24"/>
        </w:rPr>
        <w:t>“) a</w:t>
      </w:r>
      <w:r w:rsidR="003F7537" w:rsidRPr="009C149B">
        <w:rPr>
          <w:rFonts w:ascii="Times New Roman" w:hAnsi="Times New Roman"/>
          <w:sz w:val="24"/>
          <w:szCs w:val="24"/>
        </w:rPr>
        <w:t> pokynmi objednávateľa</w:t>
      </w:r>
      <w:r w:rsidRPr="009C149B">
        <w:rPr>
          <w:rFonts w:ascii="Times New Roman" w:hAnsi="Times New Roman"/>
          <w:sz w:val="24"/>
          <w:szCs w:val="24"/>
        </w:rPr>
        <w:t>.</w:t>
      </w:r>
      <w:r w:rsidR="00515972" w:rsidRPr="009C149B">
        <w:rPr>
          <w:rFonts w:ascii="Times New Roman" w:hAnsi="Times New Roman"/>
          <w:sz w:val="24"/>
          <w:szCs w:val="24"/>
        </w:rPr>
        <w:t xml:space="preserve"> </w:t>
      </w:r>
    </w:p>
    <w:p w14:paraId="12FC8FFA" w14:textId="77777777" w:rsidR="001460BF" w:rsidRPr="009C149B" w:rsidRDefault="001460B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E2C277C" w14:textId="77777777" w:rsidR="001460BF" w:rsidRPr="009C149B" w:rsidRDefault="001460B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Poskytovateľ sa zaväzuje predložiť objednávateľovi </w:t>
      </w:r>
      <w:r w:rsidR="003F7537" w:rsidRPr="009C149B">
        <w:rPr>
          <w:rFonts w:ascii="Times New Roman" w:hAnsi="Times New Roman"/>
          <w:sz w:val="24"/>
          <w:szCs w:val="24"/>
        </w:rPr>
        <w:t xml:space="preserve">Architektonicko-technický projekt rozmiestnenia </w:t>
      </w:r>
      <w:r w:rsidRPr="009C149B">
        <w:rPr>
          <w:rFonts w:ascii="Times New Roman" w:hAnsi="Times New Roman"/>
          <w:sz w:val="24"/>
          <w:szCs w:val="24"/>
        </w:rPr>
        <w:t>tak, aby boli splnené pokyny</w:t>
      </w:r>
      <w:r w:rsidR="00B51354">
        <w:rPr>
          <w:rFonts w:ascii="Times New Roman" w:hAnsi="Times New Roman"/>
          <w:sz w:val="24"/>
          <w:szCs w:val="24"/>
        </w:rPr>
        <w:t xml:space="preserve"> a požiadavky</w:t>
      </w:r>
      <w:r w:rsidRPr="009C149B">
        <w:rPr>
          <w:rFonts w:ascii="Times New Roman" w:hAnsi="Times New Roman"/>
          <w:sz w:val="24"/>
          <w:szCs w:val="24"/>
        </w:rPr>
        <w:t xml:space="preserve"> objednávateľa. </w:t>
      </w:r>
      <w:r w:rsidR="003F7537" w:rsidRPr="009C149B">
        <w:rPr>
          <w:rFonts w:ascii="Times New Roman" w:hAnsi="Times New Roman"/>
          <w:sz w:val="24"/>
          <w:szCs w:val="24"/>
        </w:rPr>
        <w:t xml:space="preserve">Architektonicko-technický projekt rozmiestnenia musí obsahovať najmä technické nákresy a pôdorysy vedenia kabeláže a rozmiestnenia </w:t>
      </w:r>
      <w:proofErr w:type="spellStart"/>
      <w:r w:rsidR="003F7537" w:rsidRPr="009C149B">
        <w:rPr>
          <w:rFonts w:ascii="Times New Roman" w:hAnsi="Times New Roman"/>
          <w:sz w:val="24"/>
          <w:szCs w:val="24"/>
        </w:rPr>
        <w:t>mobiliáru</w:t>
      </w:r>
      <w:proofErr w:type="spellEnd"/>
      <w:r w:rsidR="003F7537" w:rsidRPr="009C149B">
        <w:rPr>
          <w:rFonts w:ascii="Times New Roman" w:hAnsi="Times New Roman"/>
          <w:sz w:val="24"/>
          <w:szCs w:val="24"/>
        </w:rPr>
        <w:t xml:space="preserve">, </w:t>
      </w:r>
      <w:r w:rsidR="00B51354">
        <w:rPr>
          <w:rFonts w:ascii="Times New Roman" w:hAnsi="Times New Roman"/>
          <w:sz w:val="24"/>
          <w:szCs w:val="24"/>
        </w:rPr>
        <w:t>konferenčných a audio-video systémov</w:t>
      </w:r>
      <w:r w:rsidR="003F7537" w:rsidRPr="009C149B">
        <w:rPr>
          <w:rFonts w:ascii="Times New Roman" w:hAnsi="Times New Roman"/>
          <w:sz w:val="24"/>
          <w:szCs w:val="24"/>
        </w:rPr>
        <w:t xml:space="preserve"> a výzdoby (</w:t>
      </w:r>
      <w:r w:rsidR="00FD323A" w:rsidRPr="009C149B">
        <w:rPr>
          <w:rFonts w:ascii="Times New Roman" w:hAnsi="Times New Roman"/>
          <w:sz w:val="24"/>
          <w:szCs w:val="24"/>
        </w:rPr>
        <w:t xml:space="preserve">vlajkosláva, bannery, </w:t>
      </w:r>
      <w:proofErr w:type="spellStart"/>
      <w:r w:rsidR="00FD323A" w:rsidRPr="009C149B">
        <w:rPr>
          <w:rFonts w:ascii="Times New Roman" w:hAnsi="Times New Roman"/>
          <w:sz w:val="24"/>
          <w:szCs w:val="24"/>
        </w:rPr>
        <w:t>roll-up</w:t>
      </w:r>
      <w:proofErr w:type="spellEnd"/>
      <w:r w:rsidR="00FD323A" w:rsidRPr="009C149B">
        <w:rPr>
          <w:rFonts w:ascii="Times New Roman" w:hAnsi="Times New Roman"/>
          <w:sz w:val="24"/>
          <w:szCs w:val="24"/>
        </w:rPr>
        <w:t xml:space="preserve"> bannery, navigačné panely</w:t>
      </w:r>
      <w:r w:rsidR="00DF7850" w:rsidRPr="009C149B">
        <w:rPr>
          <w:rFonts w:ascii="Times New Roman" w:hAnsi="Times New Roman"/>
          <w:sz w:val="24"/>
          <w:szCs w:val="24"/>
        </w:rPr>
        <w:t>, situačný plán</w:t>
      </w:r>
      <w:r w:rsidR="00B51354">
        <w:rPr>
          <w:rFonts w:ascii="Times New Roman" w:hAnsi="Times New Roman"/>
          <w:sz w:val="24"/>
          <w:szCs w:val="24"/>
        </w:rPr>
        <w:t>, tabuľky s </w:t>
      </w:r>
      <w:proofErr w:type="spellStart"/>
      <w:r w:rsidR="00B51354">
        <w:rPr>
          <w:rFonts w:ascii="Times New Roman" w:hAnsi="Times New Roman"/>
          <w:sz w:val="24"/>
          <w:szCs w:val="24"/>
        </w:rPr>
        <w:t>polepmi</w:t>
      </w:r>
      <w:proofErr w:type="spellEnd"/>
      <w:r w:rsidR="00B51354">
        <w:rPr>
          <w:rFonts w:ascii="Times New Roman" w:hAnsi="Times New Roman"/>
          <w:sz w:val="24"/>
          <w:szCs w:val="24"/>
        </w:rPr>
        <w:t xml:space="preserve"> s názvom miestností</w:t>
      </w:r>
      <w:r w:rsidR="003F7537" w:rsidRPr="009C149B">
        <w:rPr>
          <w:rFonts w:ascii="Times New Roman" w:hAnsi="Times New Roman"/>
          <w:sz w:val="24"/>
          <w:szCs w:val="24"/>
        </w:rPr>
        <w:t xml:space="preserve">) v jednotlivých konferenčných </w:t>
      </w:r>
      <w:r w:rsidR="00B51354">
        <w:rPr>
          <w:rFonts w:ascii="Times New Roman" w:hAnsi="Times New Roman"/>
          <w:sz w:val="24"/>
          <w:szCs w:val="24"/>
        </w:rPr>
        <w:t xml:space="preserve">a bezpečnostných </w:t>
      </w:r>
      <w:r w:rsidR="003F7537" w:rsidRPr="009C149B">
        <w:rPr>
          <w:rFonts w:ascii="Times New Roman" w:hAnsi="Times New Roman"/>
          <w:sz w:val="24"/>
          <w:szCs w:val="24"/>
        </w:rPr>
        <w:t>priestoroch.</w:t>
      </w:r>
    </w:p>
    <w:p w14:paraId="7EF3ACB0" w14:textId="77777777" w:rsidR="001460BF" w:rsidRPr="009C149B" w:rsidRDefault="001460B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534EAD3" w14:textId="403DF4C6" w:rsidR="001460BF" w:rsidRPr="009C149B" w:rsidRDefault="001460B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Poskytovateľ je povinný predložiť objednávateľovi </w:t>
      </w:r>
      <w:r w:rsidR="003F7537" w:rsidRPr="009C149B">
        <w:rPr>
          <w:rFonts w:ascii="Times New Roman" w:hAnsi="Times New Roman"/>
          <w:sz w:val="24"/>
          <w:szCs w:val="24"/>
        </w:rPr>
        <w:t>Architektonicko-technický projekt rozmiestnenia</w:t>
      </w:r>
      <w:r w:rsidRPr="009C149B">
        <w:rPr>
          <w:rFonts w:ascii="Times New Roman" w:hAnsi="Times New Roman"/>
          <w:sz w:val="24"/>
          <w:szCs w:val="24"/>
        </w:rPr>
        <w:t xml:space="preserve"> najneskôr do </w:t>
      </w:r>
      <w:r w:rsidR="00FD323A" w:rsidRPr="009C149B">
        <w:rPr>
          <w:rFonts w:ascii="Times New Roman" w:hAnsi="Times New Roman"/>
          <w:sz w:val="24"/>
          <w:szCs w:val="24"/>
        </w:rPr>
        <w:t>10 dní odo dňa nadobudnutia účinnosti tejto zmluvy</w:t>
      </w:r>
      <w:r w:rsidR="009B16A0">
        <w:rPr>
          <w:rFonts w:ascii="Times New Roman" w:hAnsi="Times New Roman"/>
          <w:sz w:val="24"/>
          <w:szCs w:val="24"/>
        </w:rPr>
        <w:t>, a to vo forme a spôsobom dohodnutým zmluvnými stranami; ak nedôjde k dohode, formu a spôsob určí objednávateľ.</w:t>
      </w:r>
    </w:p>
    <w:p w14:paraId="3A21897A" w14:textId="77777777" w:rsidR="001460BF" w:rsidRPr="009C149B" w:rsidRDefault="001460BF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3A3EB95" w14:textId="77777777" w:rsidR="007924FC" w:rsidRPr="009C149B" w:rsidRDefault="001460BF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Ak objednávateľ neschváli </w:t>
      </w:r>
      <w:r w:rsidR="003F7537" w:rsidRPr="009C149B">
        <w:rPr>
          <w:rFonts w:ascii="Times New Roman" w:hAnsi="Times New Roman"/>
          <w:sz w:val="24"/>
          <w:szCs w:val="24"/>
        </w:rPr>
        <w:t>Architektonicko-technický projekt rozmiestnenia</w:t>
      </w:r>
      <w:r w:rsidRPr="009C149B">
        <w:rPr>
          <w:rFonts w:ascii="Times New Roman" w:hAnsi="Times New Roman"/>
          <w:sz w:val="24"/>
          <w:szCs w:val="24"/>
        </w:rPr>
        <w:t xml:space="preserve">, poskytovateľ je povinný do </w:t>
      </w:r>
      <w:r w:rsidR="00FD323A" w:rsidRPr="009C149B">
        <w:rPr>
          <w:rFonts w:ascii="Times New Roman" w:hAnsi="Times New Roman"/>
          <w:sz w:val="24"/>
          <w:szCs w:val="24"/>
        </w:rPr>
        <w:t>5 pracovných</w:t>
      </w:r>
      <w:r w:rsidRPr="009C149B">
        <w:rPr>
          <w:rFonts w:ascii="Times New Roman" w:hAnsi="Times New Roman"/>
          <w:sz w:val="24"/>
          <w:szCs w:val="24"/>
        </w:rPr>
        <w:t xml:space="preserve"> dní odo dňa doručenia odôvodneného oznámenia o neschválení </w:t>
      </w:r>
      <w:r w:rsidR="003F7537" w:rsidRPr="009C149B">
        <w:rPr>
          <w:rFonts w:ascii="Times New Roman" w:hAnsi="Times New Roman"/>
          <w:sz w:val="24"/>
          <w:szCs w:val="24"/>
        </w:rPr>
        <w:t>Architektonicko-technického projektu rozmiestnenia</w:t>
      </w:r>
      <w:r w:rsidRPr="009C149B">
        <w:rPr>
          <w:rFonts w:ascii="Times New Roman" w:hAnsi="Times New Roman"/>
          <w:sz w:val="24"/>
          <w:szCs w:val="24"/>
        </w:rPr>
        <w:t xml:space="preserve"> (ďalej aj ako „oznámenie o neschválení“) poskytovateľovi, predložiť objednávateľovi v dodatočnej lehote určenej objednávateľom nový </w:t>
      </w:r>
      <w:r w:rsidR="003F7537" w:rsidRPr="009C149B">
        <w:rPr>
          <w:rFonts w:ascii="Times New Roman" w:hAnsi="Times New Roman"/>
          <w:sz w:val="24"/>
          <w:szCs w:val="24"/>
        </w:rPr>
        <w:t xml:space="preserve">Architektonicko-technický projekt rozmiestnenia podľa požiadaviek bodu </w:t>
      </w:r>
      <w:r w:rsidR="006F59B9" w:rsidRPr="009C149B">
        <w:rPr>
          <w:rFonts w:ascii="Times New Roman" w:hAnsi="Times New Roman"/>
          <w:sz w:val="24"/>
          <w:szCs w:val="24"/>
        </w:rPr>
        <w:t>9.2</w:t>
      </w:r>
      <w:r w:rsidR="001820E4" w:rsidRPr="009C149B">
        <w:rPr>
          <w:rFonts w:ascii="Times New Roman" w:hAnsi="Times New Roman"/>
          <w:sz w:val="24"/>
          <w:szCs w:val="24"/>
        </w:rPr>
        <w:t>4</w:t>
      </w:r>
      <w:r w:rsidRPr="009C149B">
        <w:rPr>
          <w:rFonts w:ascii="Times New Roman" w:hAnsi="Times New Roman"/>
          <w:sz w:val="24"/>
          <w:szCs w:val="24"/>
        </w:rPr>
        <w:t xml:space="preserve"> </w:t>
      </w:r>
      <w:r w:rsidR="0040462F">
        <w:rPr>
          <w:rFonts w:ascii="Times New Roman" w:hAnsi="Times New Roman"/>
          <w:sz w:val="24"/>
          <w:szCs w:val="24"/>
        </w:rPr>
        <w:t xml:space="preserve">a 9.25 </w:t>
      </w:r>
      <w:r w:rsidRPr="009C149B">
        <w:rPr>
          <w:rFonts w:ascii="Times New Roman" w:hAnsi="Times New Roman"/>
          <w:sz w:val="24"/>
          <w:szCs w:val="24"/>
        </w:rPr>
        <w:t xml:space="preserve">so zapracovanými pripomienkami objednávateľa uvedenými v oznámení o neschválení, a to aj opakovane, až kým objednávateľ neschváli </w:t>
      </w:r>
      <w:r w:rsidR="003F7537" w:rsidRPr="009C149B">
        <w:rPr>
          <w:rFonts w:ascii="Times New Roman" w:hAnsi="Times New Roman"/>
          <w:sz w:val="24"/>
          <w:szCs w:val="24"/>
        </w:rPr>
        <w:t>Architektonicko-technický projekt rozmiestnenia</w:t>
      </w:r>
      <w:r w:rsidRPr="009C149B">
        <w:rPr>
          <w:rFonts w:ascii="Times New Roman" w:hAnsi="Times New Roman"/>
          <w:sz w:val="24"/>
          <w:szCs w:val="24"/>
        </w:rPr>
        <w:t>.</w:t>
      </w:r>
    </w:p>
    <w:p w14:paraId="329179F0" w14:textId="77777777" w:rsidR="007924FC" w:rsidRPr="009C149B" w:rsidRDefault="007924FC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1FFB89E" w14:textId="77777777" w:rsidR="007924FC" w:rsidRPr="009C149B" w:rsidRDefault="007924FC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>Kompletný inštalačný a elektroinštalačný materiál, ako napríklad kabeláž, predlžovacie káble, spojovací materiál a pod. zabezpečuje poskytovateľ na vlastné náklady</w:t>
      </w:r>
    </w:p>
    <w:p w14:paraId="1A5A435E" w14:textId="77777777" w:rsidR="003F7537" w:rsidRPr="009C149B" w:rsidRDefault="003F7537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3D728F2" w14:textId="77777777" w:rsidR="00B56FC6" w:rsidRPr="009C149B" w:rsidRDefault="003F7537" w:rsidP="00B56FC6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Poskytovateľ je povinný vykonať </w:t>
      </w:r>
      <w:r w:rsidR="00AD4EE4" w:rsidRPr="009C149B">
        <w:rPr>
          <w:rFonts w:ascii="Times New Roman" w:hAnsi="Times New Roman"/>
          <w:sz w:val="24"/>
          <w:szCs w:val="24"/>
        </w:rPr>
        <w:t xml:space="preserve">pre objednávateľa v konferenčných </w:t>
      </w:r>
      <w:r w:rsidR="00B51354">
        <w:rPr>
          <w:rFonts w:ascii="Times New Roman" w:hAnsi="Times New Roman"/>
          <w:sz w:val="24"/>
          <w:szCs w:val="24"/>
        </w:rPr>
        <w:t xml:space="preserve"> a bezpečnostných </w:t>
      </w:r>
      <w:r w:rsidR="00AD4EE4" w:rsidRPr="009C149B">
        <w:rPr>
          <w:rFonts w:ascii="Times New Roman" w:hAnsi="Times New Roman"/>
          <w:sz w:val="24"/>
          <w:szCs w:val="24"/>
        </w:rPr>
        <w:t xml:space="preserve">priestoroch montáž a/alebo inštaláciu </w:t>
      </w:r>
      <w:proofErr w:type="spellStart"/>
      <w:r w:rsidR="00AD4EE4" w:rsidRPr="009C149B">
        <w:rPr>
          <w:rFonts w:ascii="Times New Roman" w:hAnsi="Times New Roman"/>
          <w:sz w:val="24"/>
          <w:szCs w:val="24"/>
        </w:rPr>
        <w:t>mobiliáru</w:t>
      </w:r>
      <w:proofErr w:type="spellEnd"/>
      <w:r w:rsidR="00AD4EE4" w:rsidRPr="009C149B">
        <w:rPr>
          <w:rFonts w:ascii="Times New Roman" w:hAnsi="Times New Roman"/>
          <w:sz w:val="24"/>
          <w:szCs w:val="24"/>
        </w:rPr>
        <w:t xml:space="preserve">, </w:t>
      </w:r>
      <w:r w:rsidR="00B51354">
        <w:rPr>
          <w:rFonts w:ascii="Times New Roman" w:hAnsi="Times New Roman"/>
          <w:sz w:val="24"/>
          <w:szCs w:val="24"/>
        </w:rPr>
        <w:t>konferenčných a audio-video systémov</w:t>
      </w:r>
      <w:r w:rsidR="00AD4EE4" w:rsidRPr="009C149B">
        <w:rPr>
          <w:rFonts w:ascii="Times New Roman" w:hAnsi="Times New Roman"/>
          <w:sz w:val="24"/>
          <w:szCs w:val="24"/>
        </w:rPr>
        <w:t xml:space="preserve"> vrátane kabeláže, a výzdoby (</w:t>
      </w:r>
      <w:r w:rsidR="00FD323A" w:rsidRPr="009C149B">
        <w:rPr>
          <w:rFonts w:ascii="Times New Roman" w:hAnsi="Times New Roman"/>
          <w:sz w:val="24"/>
          <w:szCs w:val="24"/>
        </w:rPr>
        <w:t xml:space="preserve">vlajkosláva, bannery, </w:t>
      </w:r>
      <w:proofErr w:type="spellStart"/>
      <w:r w:rsidR="00FD323A" w:rsidRPr="009C149B">
        <w:rPr>
          <w:rFonts w:ascii="Times New Roman" w:hAnsi="Times New Roman"/>
          <w:sz w:val="24"/>
          <w:szCs w:val="24"/>
        </w:rPr>
        <w:t>roll-up</w:t>
      </w:r>
      <w:proofErr w:type="spellEnd"/>
      <w:r w:rsidR="00FD323A" w:rsidRPr="009C149B">
        <w:rPr>
          <w:rFonts w:ascii="Times New Roman" w:hAnsi="Times New Roman"/>
          <w:sz w:val="24"/>
          <w:szCs w:val="24"/>
        </w:rPr>
        <w:t xml:space="preserve"> bannery, navigačné panely</w:t>
      </w:r>
      <w:r w:rsidR="00DF7850" w:rsidRPr="009C149B">
        <w:rPr>
          <w:rFonts w:ascii="Times New Roman" w:hAnsi="Times New Roman"/>
          <w:sz w:val="24"/>
          <w:szCs w:val="24"/>
        </w:rPr>
        <w:t>, situačný plán</w:t>
      </w:r>
      <w:r w:rsidR="00B51354">
        <w:rPr>
          <w:rFonts w:ascii="Times New Roman" w:hAnsi="Times New Roman"/>
          <w:sz w:val="24"/>
          <w:szCs w:val="24"/>
        </w:rPr>
        <w:t>, tabuľky s </w:t>
      </w:r>
      <w:proofErr w:type="spellStart"/>
      <w:r w:rsidR="00B51354">
        <w:rPr>
          <w:rFonts w:ascii="Times New Roman" w:hAnsi="Times New Roman"/>
          <w:sz w:val="24"/>
          <w:szCs w:val="24"/>
        </w:rPr>
        <w:t>polepmi</w:t>
      </w:r>
      <w:proofErr w:type="spellEnd"/>
      <w:r w:rsidR="00B51354">
        <w:rPr>
          <w:rFonts w:ascii="Times New Roman" w:hAnsi="Times New Roman"/>
          <w:sz w:val="24"/>
          <w:szCs w:val="24"/>
        </w:rPr>
        <w:t xml:space="preserve"> s názvom miestností</w:t>
      </w:r>
      <w:r w:rsidR="00AD4EE4" w:rsidRPr="009C149B">
        <w:rPr>
          <w:rFonts w:ascii="Times New Roman" w:hAnsi="Times New Roman"/>
          <w:sz w:val="24"/>
          <w:szCs w:val="24"/>
        </w:rPr>
        <w:t>)</w:t>
      </w:r>
      <w:r w:rsidRPr="009C149B">
        <w:rPr>
          <w:rFonts w:ascii="Times New Roman" w:hAnsi="Times New Roman"/>
          <w:sz w:val="24"/>
          <w:szCs w:val="24"/>
        </w:rPr>
        <w:t xml:space="preserve"> v súlade s podmienkami bodu </w:t>
      </w:r>
      <w:r w:rsidR="000D2DF3" w:rsidRPr="009C149B">
        <w:rPr>
          <w:rFonts w:ascii="Times New Roman" w:hAnsi="Times New Roman"/>
          <w:sz w:val="24"/>
          <w:szCs w:val="24"/>
        </w:rPr>
        <w:t>9.</w:t>
      </w:r>
      <w:r w:rsidR="00597433" w:rsidRPr="009C149B">
        <w:rPr>
          <w:rFonts w:ascii="Times New Roman" w:hAnsi="Times New Roman"/>
          <w:sz w:val="24"/>
          <w:szCs w:val="24"/>
        </w:rPr>
        <w:t>2</w:t>
      </w:r>
      <w:r w:rsidR="001820E4" w:rsidRPr="009C149B">
        <w:rPr>
          <w:rFonts w:ascii="Times New Roman" w:hAnsi="Times New Roman"/>
          <w:sz w:val="24"/>
          <w:szCs w:val="24"/>
        </w:rPr>
        <w:t>4</w:t>
      </w:r>
      <w:r w:rsidR="0040462F">
        <w:rPr>
          <w:rFonts w:ascii="Times New Roman" w:hAnsi="Times New Roman"/>
          <w:sz w:val="24"/>
          <w:szCs w:val="24"/>
        </w:rPr>
        <w:t xml:space="preserve"> a 9.25</w:t>
      </w:r>
      <w:r w:rsidRPr="009C149B">
        <w:rPr>
          <w:rFonts w:ascii="Times New Roman" w:hAnsi="Times New Roman"/>
          <w:sz w:val="24"/>
          <w:szCs w:val="24"/>
        </w:rPr>
        <w:t xml:space="preserve"> dňa </w:t>
      </w:r>
      <w:r w:rsidR="005F433D" w:rsidRPr="009C149B">
        <w:rPr>
          <w:rFonts w:ascii="Times New Roman" w:hAnsi="Times New Roman"/>
          <w:sz w:val="24"/>
          <w:szCs w:val="24"/>
        </w:rPr>
        <w:t>29.11.2019</w:t>
      </w:r>
      <w:r w:rsidRPr="009C149B">
        <w:rPr>
          <w:rFonts w:ascii="Times New Roman" w:hAnsi="Times New Roman"/>
          <w:sz w:val="24"/>
          <w:szCs w:val="24"/>
        </w:rPr>
        <w:t>.</w:t>
      </w:r>
    </w:p>
    <w:p w14:paraId="404A7D71" w14:textId="77777777" w:rsidR="00B56FC6" w:rsidRPr="009C149B" w:rsidRDefault="00B56FC6" w:rsidP="00B56F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B345E" w14:textId="23E41BD6" w:rsidR="003F7537" w:rsidRPr="009C149B" w:rsidRDefault="00B56FC6" w:rsidP="00B56FC6">
      <w:pPr>
        <w:numPr>
          <w:ilvl w:val="0"/>
          <w:numId w:val="2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Plnenie podľa </w:t>
      </w:r>
      <w:r w:rsidR="00A73A26">
        <w:rPr>
          <w:rFonts w:ascii="Times New Roman" w:hAnsi="Times New Roman"/>
          <w:sz w:val="24"/>
          <w:szCs w:val="24"/>
        </w:rPr>
        <w:t>článkov 9.24 až 9.38</w:t>
      </w:r>
      <w:r w:rsidRPr="009C149B">
        <w:rPr>
          <w:rFonts w:ascii="Times New Roman" w:hAnsi="Times New Roman"/>
          <w:sz w:val="24"/>
          <w:szCs w:val="24"/>
        </w:rPr>
        <w:t xml:space="preserve"> zahŕňa aj s ním spojené služby, a to najmä dovoz, vynesenie a vyloženie</w:t>
      </w:r>
      <w:r w:rsidRPr="009C149B">
        <w:t xml:space="preserve"> </w:t>
      </w:r>
      <w:proofErr w:type="spellStart"/>
      <w:r w:rsidRPr="009C149B">
        <w:rPr>
          <w:rFonts w:ascii="Times New Roman" w:hAnsi="Times New Roman"/>
          <w:sz w:val="24"/>
          <w:szCs w:val="24"/>
        </w:rPr>
        <w:t>mobiliáru</w:t>
      </w:r>
      <w:proofErr w:type="spellEnd"/>
      <w:r w:rsidRPr="009C149B">
        <w:rPr>
          <w:rFonts w:ascii="Times New Roman" w:hAnsi="Times New Roman"/>
          <w:sz w:val="24"/>
          <w:szCs w:val="24"/>
        </w:rPr>
        <w:t xml:space="preserve">, </w:t>
      </w:r>
      <w:r w:rsidR="00B51354">
        <w:rPr>
          <w:rFonts w:ascii="Times New Roman" w:hAnsi="Times New Roman"/>
          <w:sz w:val="24"/>
          <w:szCs w:val="24"/>
        </w:rPr>
        <w:t>konferenčných a audio-video systémov</w:t>
      </w:r>
      <w:r w:rsidRPr="009C149B">
        <w:rPr>
          <w:rFonts w:ascii="Times New Roman" w:hAnsi="Times New Roman"/>
          <w:sz w:val="24"/>
          <w:szCs w:val="24"/>
        </w:rPr>
        <w:t xml:space="preserve"> vrátane kabeláže, a výzdoby do jednotlivých konferenčných </w:t>
      </w:r>
      <w:r w:rsidR="00B51354">
        <w:rPr>
          <w:rFonts w:ascii="Times New Roman" w:hAnsi="Times New Roman"/>
          <w:sz w:val="24"/>
          <w:szCs w:val="24"/>
        </w:rPr>
        <w:t xml:space="preserve">a bezpečnostných </w:t>
      </w:r>
      <w:r w:rsidRPr="009C149B">
        <w:rPr>
          <w:rFonts w:ascii="Times New Roman" w:hAnsi="Times New Roman"/>
          <w:sz w:val="24"/>
          <w:szCs w:val="24"/>
        </w:rPr>
        <w:t xml:space="preserve">priestorov, ako aj vybalenie, likvidáciu obalov a demontáž podľa požiadaviek objednávateľa. </w:t>
      </w:r>
    </w:p>
    <w:p w14:paraId="1CD4A53C" w14:textId="77777777" w:rsidR="003F7537" w:rsidRPr="009C149B" w:rsidRDefault="003F7537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>Objednávateľ sa zaväzuje za riadne a včas v</w:t>
      </w:r>
      <w:r w:rsidR="00437C9E" w:rsidRPr="009C149B">
        <w:rPr>
          <w:rFonts w:ascii="Times New Roman" w:hAnsi="Times New Roman"/>
          <w:sz w:val="24"/>
          <w:szCs w:val="24"/>
        </w:rPr>
        <w:t>ykonané prevzaté</w:t>
      </w:r>
      <w:r w:rsidRPr="009C149B">
        <w:rPr>
          <w:rFonts w:ascii="Times New Roman" w:hAnsi="Times New Roman"/>
          <w:sz w:val="24"/>
          <w:szCs w:val="24"/>
        </w:rPr>
        <w:t xml:space="preserve"> </w:t>
      </w:r>
      <w:r w:rsidR="00AD4EE4" w:rsidRPr="009C149B">
        <w:rPr>
          <w:rFonts w:ascii="Times New Roman" w:hAnsi="Times New Roman"/>
          <w:sz w:val="24"/>
          <w:szCs w:val="24"/>
        </w:rPr>
        <w:t>plnenie podľa bodu 9.</w:t>
      </w:r>
      <w:r w:rsidR="00597433" w:rsidRPr="009C149B">
        <w:rPr>
          <w:rFonts w:ascii="Times New Roman" w:hAnsi="Times New Roman"/>
          <w:sz w:val="24"/>
          <w:szCs w:val="24"/>
        </w:rPr>
        <w:t>2</w:t>
      </w:r>
      <w:r w:rsidR="001820E4" w:rsidRPr="009C149B">
        <w:rPr>
          <w:rFonts w:ascii="Times New Roman" w:hAnsi="Times New Roman"/>
          <w:sz w:val="24"/>
          <w:szCs w:val="24"/>
        </w:rPr>
        <w:t>4</w:t>
      </w:r>
      <w:r w:rsidRPr="009C149B">
        <w:rPr>
          <w:rFonts w:ascii="Times New Roman" w:hAnsi="Times New Roman"/>
          <w:sz w:val="24"/>
          <w:szCs w:val="24"/>
        </w:rPr>
        <w:t xml:space="preserve"> zaplatiť poskytovateľovi cenu uvedenú v 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9C149B">
        <w:rPr>
          <w:rFonts w:ascii="Times New Roman" w:hAnsi="Times New Roman"/>
          <w:sz w:val="24"/>
          <w:szCs w:val="24"/>
        </w:rPr>
        <w:t xml:space="preserve"> tejto zmluvy.</w:t>
      </w:r>
    </w:p>
    <w:p w14:paraId="24D3B349" w14:textId="77777777" w:rsidR="003F7537" w:rsidRPr="009C149B" w:rsidRDefault="003F7537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891ABBE" w14:textId="77777777" w:rsidR="003F7537" w:rsidRPr="009C149B" w:rsidRDefault="003F7537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Zmluvné strany vyhotovia o prevzatí </w:t>
      </w:r>
      <w:r w:rsidR="00AD4EE4" w:rsidRPr="009C149B">
        <w:rPr>
          <w:rFonts w:ascii="Times New Roman" w:hAnsi="Times New Roman"/>
          <w:sz w:val="24"/>
          <w:szCs w:val="24"/>
        </w:rPr>
        <w:t>plnenia podľa bodu 9.</w:t>
      </w:r>
      <w:r w:rsidR="00597433" w:rsidRPr="009C149B">
        <w:rPr>
          <w:rFonts w:ascii="Times New Roman" w:hAnsi="Times New Roman"/>
          <w:sz w:val="24"/>
          <w:szCs w:val="24"/>
        </w:rPr>
        <w:t>2</w:t>
      </w:r>
      <w:r w:rsidR="001820E4" w:rsidRPr="009C149B">
        <w:rPr>
          <w:rFonts w:ascii="Times New Roman" w:hAnsi="Times New Roman"/>
          <w:sz w:val="24"/>
          <w:szCs w:val="24"/>
        </w:rPr>
        <w:t>4</w:t>
      </w:r>
      <w:r w:rsidRPr="009C149B">
        <w:rPr>
          <w:rFonts w:ascii="Times New Roman" w:hAnsi="Times New Roman"/>
          <w:sz w:val="24"/>
          <w:szCs w:val="24"/>
        </w:rPr>
        <w:t xml:space="preserve"> písomný preberací protokol podpísaný oprávnenými osobami oboch zmluvných strán. Oprávnená osoba objednávateľa v preb</w:t>
      </w:r>
      <w:r w:rsidR="00437C9E" w:rsidRPr="009C149B">
        <w:rPr>
          <w:rFonts w:ascii="Times New Roman" w:hAnsi="Times New Roman"/>
          <w:sz w:val="24"/>
          <w:szCs w:val="24"/>
        </w:rPr>
        <w:t>eracom protokole uvedie, či bolo</w:t>
      </w:r>
      <w:r w:rsidRPr="009C149B">
        <w:rPr>
          <w:rFonts w:ascii="Times New Roman" w:hAnsi="Times New Roman"/>
          <w:sz w:val="24"/>
          <w:szCs w:val="24"/>
        </w:rPr>
        <w:t xml:space="preserve"> </w:t>
      </w:r>
      <w:r w:rsidR="00AD4EE4" w:rsidRPr="009C149B">
        <w:rPr>
          <w:rFonts w:ascii="Times New Roman" w:hAnsi="Times New Roman"/>
          <w:sz w:val="24"/>
          <w:szCs w:val="24"/>
        </w:rPr>
        <w:t>plnenie</w:t>
      </w:r>
      <w:r w:rsidRPr="009C149B">
        <w:rPr>
          <w:rFonts w:ascii="Times New Roman" w:hAnsi="Times New Roman"/>
          <w:sz w:val="24"/>
          <w:szCs w:val="24"/>
        </w:rPr>
        <w:t xml:space="preserve"> dodan</w:t>
      </w:r>
      <w:r w:rsidR="00437C9E" w:rsidRPr="009C149B">
        <w:rPr>
          <w:rFonts w:ascii="Times New Roman" w:hAnsi="Times New Roman"/>
          <w:sz w:val="24"/>
          <w:szCs w:val="24"/>
        </w:rPr>
        <w:t>é</w:t>
      </w:r>
      <w:r w:rsidRPr="009C149B">
        <w:rPr>
          <w:rFonts w:ascii="Times New Roman" w:hAnsi="Times New Roman"/>
          <w:sz w:val="24"/>
          <w:szCs w:val="24"/>
        </w:rPr>
        <w:t xml:space="preserve"> riadne a včas. </w:t>
      </w:r>
    </w:p>
    <w:p w14:paraId="37768904" w14:textId="77777777" w:rsidR="00437C9E" w:rsidRPr="009C149B" w:rsidRDefault="00437C9E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97334FE" w14:textId="77777777" w:rsidR="003F7537" w:rsidRPr="009C149B" w:rsidRDefault="003F7537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Preberací protokol vyhotovený podľa bodu </w:t>
      </w:r>
      <w:r w:rsidR="000D2DF3" w:rsidRPr="009C149B">
        <w:rPr>
          <w:rFonts w:ascii="Times New Roman" w:hAnsi="Times New Roman"/>
          <w:sz w:val="24"/>
          <w:szCs w:val="24"/>
        </w:rPr>
        <w:t>9.</w:t>
      </w:r>
      <w:r w:rsidR="00597433" w:rsidRPr="009C149B">
        <w:rPr>
          <w:rFonts w:ascii="Times New Roman" w:hAnsi="Times New Roman"/>
          <w:sz w:val="24"/>
          <w:szCs w:val="24"/>
        </w:rPr>
        <w:t>3</w:t>
      </w:r>
      <w:r w:rsidR="001820E4" w:rsidRPr="009C149B">
        <w:rPr>
          <w:rFonts w:ascii="Times New Roman" w:hAnsi="Times New Roman"/>
          <w:sz w:val="24"/>
          <w:szCs w:val="24"/>
        </w:rPr>
        <w:t>2</w:t>
      </w:r>
      <w:r w:rsidRPr="009C149B">
        <w:rPr>
          <w:rFonts w:ascii="Times New Roman" w:hAnsi="Times New Roman"/>
          <w:sz w:val="24"/>
          <w:szCs w:val="24"/>
        </w:rPr>
        <w:t xml:space="preserve"> je podkladom pre fakturáciu ceny podľa bodu </w:t>
      </w:r>
      <w:r w:rsidR="000D2DF3" w:rsidRPr="009C149B">
        <w:rPr>
          <w:rFonts w:ascii="Times New Roman" w:hAnsi="Times New Roman"/>
          <w:sz w:val="24"/>
          <w:szCs w:val="24"/>
        </w:rPr>
        <w:t>9.</w:t>
      </w:r>
      <w:r w:rsidR="00597433" w:rsidRPr="009C149B">
        <w:rPr>
          <w:rFonts w:ascii="Times New Roman" w:hAnsi="Times New Roman"/>
          <w:sz w:val="24"/>
          <w:szCs w:val="24"/>
        </w:rPr>
        <w:t>3</w:t>
      </w:r>
      <w:r w:rsidR="001820E4" w:rsidRPr="009C149B">
        <w:rPr>
          <w:rFonts w:ascii="Times New Roman" w:hAnsi="Times New Roman"/>
          <w:sz w:val="24"/>
          <w:szCs w:val="24"/>
        </w:rPr>
        <w:t>1</w:t>
      </w:r>
      <w:r w:rsidRPr="009C149B">
        <w:rPr>
          <w:rFonts w:ascii="Times New Roman" w:hAnsi="Times New Roman"/>
          <w:sz w:val="24"/>
          <w:szCs w:val="24"/>
        </w:rPr>
        <w:t>.</w:t>
      </w:r>
    </w:p>
    <w:p w14:paraId="33C4EC9C" w14:textId="77777777" w:rsidR="00437C9E" w:rsidRPr="009C149B" w:rsidRDefault="00437C9E" w:rsidP="004A138D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24B5EB93" w14:textId="77777777" w:rsidR="00437C9E" w:rsidRPr="009C149B" w:rsidRDefault="00437C9E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Ak má </w:t>
      </w:r>
      <w:r w:rsidR="00AD4EE4" w:rsidRPr="009C149B">
        <w:rPr>
          <w:rFonts w:ascii="Times New Roman" w:hAnsi="Times New Roman"/>
          <w:sz w:val="24"/>
          <w:szCs w:val="24"/>
        </w:rPr>
        <w:t>plnenie</w:t>
      </w:r>
      <w:r w:rsidRPr="009C149B">
        <w:rPr>
          <w:rFonts w:ascii="Times New Roman" w:hAnsi="Times New Roman"/>
          <w:sz w:val="24"/>
          <w:szCs w:val="24"/>
        </w:rPr>
        <w:t xml:space="preserve"> vady, objednávateľ je oprávnený požadovať odstránenie </w:t>
      </w:r>
      <w:r w:rsidR="00AD4EE4" w:rsidRPr="009C149B">
        <w:rPr>
          <w:rFonts w:ascii="Times New Roman" w:hAnsi="Times New Roman"/>
          <w:sz w:val="24"/>
          <w:szCs w:val="24"/>
        </w:rPr>
        <w:t xml:space="preserve">jeho </w:t>
      </w:r>
      <w:r w:rsidRPr="009C149B">
        <w:rPr>
          <w:rFonts w:ascii="Times New Roman" w:hAnsi="Times New Roman"/>
          <w:sz w:val="24"/>
          <w:szCs w:val="24"/>
        </w:rPr>
        <w:t>vád do 24 hodín od momentu oznámenia vád poskytovateľovi.</w:t>
      </w:r>
    </w:p>
    <w:p w14:paraId="721B2424" w14:textId="77777777" w:rsidR="00437C9E" w:rsidRPr="009C149B" w:rsidRDefault="00437C9E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6466CB2" w14:textId="77777777" w:rsidR="00437C9E" w:rsidRPr="009C149B" w:rsidRDefault="00437C9E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Objednávateľ nie je povinný prevziať také </w:t>
      </w:r>
      <w:r w:rsidR="00AD4EE4" w:rsidRPr="009C149B">
        <w:rPr>
          <w:rFonts w:ascii="Times New Roman" w:hAnsi="Times New Roman"/>
          <w:sz w:val="24"/>
          <w:szCs w:val="24"/>
        </w:rPr>
        <w:t>plnenie</w:t>
      </w:r>
      <w:r w:rsidRPr="009C149B">
        <w:rPr>
          <w:rFonts w:ascii="Times New Roman" w:hAnsi="Times New Roman"/>
          <w:sz w:val="24"/>
          <w:szCs w:val="24"/>
        </w:rPr>
        <w:t>, ktoré má ak</w:t>
      </w:r>
      <w:r w:rsidR="009F2BD5">
        <w:rPr>
          <w:rFonts w:ascii="Times New Roman" w:hAnsi="Times New Roman"/>
          <w:sz w:val="24"/>
          <w:szCs w:val="24"/>
        </w:rPr>
        <w:t>ú</w:t>
      </w:r>
      <w:r w:rsidRPr="009C149B">
        <w:rPr>
          <w:rFonts w:ascii="Times New Roman" w:hAnsi="Times New Roman"/>
          <w:sz w:val="24"/>
          <w:szCs w:val="24"/>
        </w:rPr>
        <w:t>koľvek vad</w:t>
      </w:r>
      <w:r w:rsidR="009F2BD5">
        <w:rPr>
          <w:rFonts w:ascii="Times New Roman" w:hAnsi="Times New Roman"/>
          <w:sz w:val="24"/>
          <w:szCs w:val="24"/>
        </w:rPr>
        <w:t>u/vad</w:t>
      </w:r>
      <w:r w:rsidRPr="009C149B">
        <w:rPr>
          <w:rFonts w:ascii="Times New Roman" w:hAnsi="Times New Roman"/>
          <w:sz w:val="24"/>
          <w:szCs w:val="24"/>
        </w:rPr>
        <w:t>y.</w:t>
      </w:r>
    </w:p>
    <w:p w14:paraId="26C4A6A2" w14:textId="77777777" w:rsidR="00437C9E" w:rsidRPr="009C149B" w:rsidRDefault="00437C9E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13950A5" w14:textId="77777777" w:rsidR="00437C9E" w:rsidRPr="009C149B" w:rsidRDefault="00437C9E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Cena podľa bodu </w:t>
      </w:r>
      <w:r w:rsidR="000D2DF3" w:rsidRPr="009C149B">
        <w:rPr>
          <w:rFonts w:ascii="Times New Roman" w:hAnsi="Times New Roman"/>
          <w:sz w:val="24"/>
          <w:szCs w:val="24"/>
        </w:rPr>
        <w:t>9.</w:t>
      </w:r>
      <w:r w:rsidR="00597433" w:rsidRPr="009C149B">
        <w:rPr>
          <w:rFonts w:ascii="Times New Roman" w:hAnsi="Times New Roman"/>
          <w:sz w:val="24"/>
          <w:szCs w:val="24"/>
        </w:rPr>
        <w:t>3</w:t>
      </w:r>
      <w:r w:rsidR="001820E4" w:rsidRPr="009C149B">
        <w:rPr>
          <w:rFonts w:ascii="Times New Roman" w:hAnsi="Times New Roman"/>
          <w:sz w:val="24"/>
          <w:szCs w:val="24"/>
        </w:rPr>
        <w:t>1</w:t>
      </w:r>
      <w:r w:rsidRPr="009C149B">
        <w:rPr>
          <w:rFonts w:ascii="Times New Roman" w:hAnsi="Times New Roman"/>
          <w:sz w:val="24"/>
          <w:szCs w:val="24"/>
        </w:rPr>
        <w:t xml:space="preserve"> bude fakturovaná ako súčasť </w:t>
      </w:r>
      <w:r w:rsidR="00987650" w:rsidRPr="009C149B">
        <w:rPr>
          <w:rFonts w:ascii="Times New Roman" w:hAnsi="Times New Roman"/>
          <w:sz w:val="24"/>
          <w:szCs w:val="24"/>
        </w:rPr>
        <w:t>ceny</w:t>
      </w:r>
      <w:r w:rsidRPr="009C149B">
        <w:rPr>
          <w:rFonts w:ascii="Times New Roman" w:hAnsi="Times New Roman"/>
          <w:sz w:val="24"/>
          <w:szCs w:val="24"/>
        </w:rPr>
        <w:t xml:space="preserve"> za poskytnutie plnenia podľa bodu 2.1 tejto zmluvy, ktorej fakturácia a splatnosť sa bez výnimky riadia článkom </w:t>
      </w:r>
      <w:r w:rsidR="005F433D" w:rsidRPr="009C149B">
        <w:rPr>
          <w:rFonts w:ascii="Times New Roman" w:hAnsi="Times New Roman"/>
          <w:sz w:val="24"/>
          <w:szCs w:val="24"/>
        </w:rPr>
        <w:t>10</w:t>
      </w:r>
      <w:r w:rsidRPr="009C149B">
        <w:rPr>
          <w:rFonts w:ascii="Times New Roman" w:hAnsi="Times New Roman"/>
          <w:sz w:val="24"/>
          <w:szCs w:val="24"/>
        </w:rPr>
        <w:t xml:space="preserve"> tejto zmluvy.</w:t>
      </w:r>
    </w:p>
    <w:p w14:paraId="6ED7A1D4" w14:textId="77777777" w:rsidR="00294CC9" w:rsidRPr="009C149B" w:rsidRDefault="00294CC9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16844B0" w14:textId="77777777" w:rsidR="00AD4EE4" w:rsidRPr="009C149B" w:rsidRDefault="00294CC9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 xml:space="preserve">Cena podľa bodu </w:t>
      </w:r>
      <w:r w:rsidR="000D2DF3" w:rsidRPr="009C149B">
        <w:rPr>
          <w:rFonts w:ascii="Times New Roman" w:hAnsi="Times New Roman"/>
          <w:sz w:val="24"/>
          <w:szCs w:val="24"/>
        </w:rPr>
        <w:t>9.</w:t>
      </w:r>
      <w:r w:rsidR="00597433" w:rsidRPr="009C149B">
        <w:rPr>
          <w:rFonts w:ascii="Times New Roman" w:hAnsi="Times New Roman"/>
          <w:sz w:val="24"/>
          <w:szCs w:val="24"/>
        </w:rPr>
        <w:t>3</w:t>
      </w:r>
      <w:r w:rsidR="001820E4" w:rsidRPr="009C149B">
        <w:rPr>
          <w:rFonts w:ascii="Times New Roman" w:hAnsi="Times New Roman"/>
          <w:sz w:val="24"/>
          <w:szCs w:val="24"/>
        </w:rPr>
        <w:t>1</w:t>
      </w:r>
      <w:r w:rsidRPr="009C149B">
        <w:rPr>
          <w:rFonts w:ascii="Times New Roman" w:hAnsi="Times New Roman"/>
          <w:sz w:val="24"/>
          <w:szCs w:val="24"/>
        </w:rPr>
        <w:t xml:space="preserve"> pokrýva všetky náklady, externé či interné, ktoré vzniknú poskytovateľovi pri plnení jeho záväzku podľa bodu </w:t>
      </w:r>
      <w:r w:rsidR="000D2DF3" w:rsidRPr="009C149B">
        <w:rPr>
          <w:rFonts w:ascii="Times New Roman" w:hAnsi="Times New Roman"/>
          <w:sz w:val="24"/>
          <w:szCs w:val="24"/>
        </w:rPr>
        <w:t>9.</w:t>
      </w:r>
      <w:r w:rsidR="00597433" w:rsidRPr="009C149B">
        <w:rPr>
          <w:rFonts w:ascii="Times New Roman" w:hAnsi="Times New Roman"/>
          <w:sz w:val="24"/>
          <w:szCs w:val="24"/>
        </w:rPr>
        <w:t>2</w:t>
      </w:r>
      <w:r w:rsidR="001820E4" w:rsidRPr="009C149B">
        <w:rPr>
          <w:rFonts w:ascii="Times New Roman" w:hAnsi="Times New Roman"/>
          <w:sz w:val="24"/>
          <w:szCs w:val="24"/>
        </w:rPr>
        <w:t>4</w:t>
      </w:r>
      <w:r w:rsidRPr="009C149B">
        <w:rPr>
          <w:rFonts w:ascii="Times New Roman" w:hAnsi="Times New Roman"/>
          <w:sz w:val="24"/>
          <w:szCs w:val="24"/>
        </w:rPr>
        <w:t>, a to vrátane aký</w:t>
      </w:r>
      <w:r w:rsidR="000A6DEE">
        <w:rPr>
          <w:rFonts w:ascii="Times New Roman" w:hAnsi="Times New Roman"/>
          <w:sz w:val="24"/>
          <w:szCs w:val="24"/>
        </w:rPr>
        <w:t>ch</w:t>
      </w:r>
      <w:r w:rsidRPr="009C149B">
        <w:rPr>
          <w:rFonts w:ascii="Times New Roman" w:hAnsi="Times New Roman"/>
          <w:sz w:val="24"/>
          <w:szCs w:val="24"/>
        </w:rPr>
        <w:t>koľvek nákladov na vyhotovenie Architektonicko-technického projektu rozmiestnenia</w:t>
      </w:r>
      <w:r w:rsidR="00282BD1" w:rsidRPr="009C149B">
        <w:rPr>
          <w:rFonts w:ascii="Times New Roman" w:hAnsi="Times New Roman"/>
          <w:sz w:val="24"/>
          <w:szCs w:val="24"/>
        </w:rPr>
        <w:t xml:space="preserve">, </w:t>
      </w:r>
      <w:r w:rsidR="00AD4EE4" w:rsidRPr="009C149B">
        <w:rPr>
          <w:rFonts w:ascii="Times New Roman" w:hAnsi="Times New Roman"/>
          <w:sz w:val="24"/>
          <w:szCs w:val="24"/>
        </w:rPr>
        <w:t>obstaranie inštalačného a elektroinštalačného materiálu</w:t>
      </w:r>
      <w:r w:rsidR="00282BD1" w:rsidRPr="009C149B">
        <w:rPr>
          <w:rFonts w:ascii="Times New Roman" w:hAnsi="Times New Roman"/>
          <w:sz w:val="24"/>
          <w:szCs w:val="24"/>
        </w:rPr>
        <w:t xml:space="preserve"> ako aj nákladov na poskytnutie súv</w:t>
      </w:r>
      <w:r w:rsidR="001820E4" w:rsidRPr="009C149B">
        <w:rPr>
          <w:rFonts w:ascii="Times New Roman" w:hAnsi="Times New Roman"/>
          <w:sz w:val="24"/>
          <w:szCs w:val="24"/>
        </w:rPr>
        <w:t>isiacich služieb podľa bodu 9.30</w:t>
      </w:r>
      <w:r w:rsidR="00AD4EE4" w:rsidRPr="009C149B">
        <w:rPr>
          <w:rFonts w:ascii="Times New Roman" w:hAnsi="Times New Roman"/>
          <w:sz w:val="24"/>
          <w:szCs w:val="24"/>
        </w:rPr>
        <w:t>.</w:t>
      </w:r>
    </w:p>
    <w:p w14:paraId="78200BBF" w14:textId="77777777" w:rsidR="00B56A57" w:rsidRPr="009C149B" w:rsidRDefault="00B56A57" w:rsidP="004A138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06F893D" w14:textId="3CA6D92A" w:rsidR="00AD4EE4" w:rsidRPr="009C149B" w:rsidRDefault="00AD4EE4" w:rsidP="004149D9">
      <w:pPr>
        <w:numPr>
          <w:ilvl w:val="0"/>
          <w:numId w:val="21"/>
        </w:num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149B">
        <w:rPr>
          <w:rFonts w:ascii="Times New Roman" w:hAnsi="Times New Roman"/>
          <w:sz w:val="24"/>
          <w:szCs w:val="24"/>
        </w:rPr>
        <w:t>Pre vylúčenie všetkých pochybností zmluvné strany zhodne uvádzajú, že za dielo podľa bodu 9.</w:t>
      </w:r>
      <w:r w:rsidR="00597433" w:rsidRPr="009C149B">
        <w:rPr>
          <w:rFonts w:ascii="Times New Roman" w:hAnsi="Times New Roman"/>
          <w:sz w:val="24"/>
          <w:szCs w:val="24"/>
        </w:rPr>
        <w:t>2</w:t>
      </w:r>
      <w:r w:rsidR="001820E4" w:rsidRPr="009C149B">
        <w:rPr>
          <w:rFonts w:ascii="Times New Roman" w:hAnsi="Times New Roman"/>
          <w:sz w:val="24"/>
          <w:szCs w:val="24"/>
        </w:rPr>
        <w:t>4</w:t>
      </w:r>
      <w:r w:rsidRPr="009C149B">
        <w:rPr>
          <w:rFonts w:ascii="Times New Roman" w:hAnsi="Times New Roman"/>
          <w:sz w:val="24"/>
          <w:szCs w:val="24"/>
        </w:rPr>
        <w:t xml:space="preserve"> v zmysle § 536 a </w:t>
      </w:r>
      <w:proofErr w:type="spellStart"/>
      <w:r w:rsidRPr="009C149B">
        <w:rPr>
          <w:rFonts w:ascii="Times New Roman" w:hAnsi="Times New Roman"/>
          <w:sz w:val="24"/>
          <w:szCs w:val="24"/>
        </w:rPr>
        <w:t>nasl</w:t>
      </w:r>
      <w:proofErr w:type="spellEnd"/>
      <w:r w:rsidRPr="009C149B">
        <w:rPr>
          <w:rFonts w:ascii="Times New Roman" w:hAnsi="Times New Roman"/>
          <w:sz w:val="24"/>
          <w:szCs w:val="24"/>
        </w:rPr>
        <w:t>. Obchodného zákonníka sa považuje montáž a/alebo inštaláci</w:t>
      </w:r>
      <w:r w:rsidR="000A6DEE">
        <w:rPr>
          <w:rFonts w:ascii="Times New Roman" w:hAnsi="Times New Roman"/>
          <w:sz w:val="24"/>
          <w:szCs w:val="24"/>
        </w:rPr>
        <w:t>a</w:t>
      </w:r>
      <w:r w:rsidRPr="009C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9B">
        <w:rPr>
          <w:rFonts w:ascii="Times New Roman" w:hAnsi="Times New Roman"/>
          <w:sz w:val="24"/>
          <w:szCs w:val="24"/>
        </w:rPr>
        <w:t>mobiliáru</w:t>
      </w:r>
      <w:proofErr w:type="spellEnd"/>
      <w:r w:rsidRPr="009C149B">
        <w:rPr>
          <w:rFonts w:ascii="Times New Roman" w:hAnsi="Times New Roman"/>
          <w:sz w:val="24"/>
          <w:szCs w:val="24"/>
        </w:rPr>
        <w:t xml:space="preserve">, </w:t>
      </w:r>
      <w:r w:rsidR="00B51354">
        <w:rPr>
          <w:rFonts w:ascii="Times New Roman" w:hAnsi="Times New Roman"/>
          <w:sz w:val="24"/>
          <w:szCs w:val="24"/>
        </w:rPr>
        <w:t>konferenčných a audio-video systémov</w:t>
      </w:r>
      <w:r w:rsidRPr="009C149B">
        <w:rPr>
          <w:rFonts w:ascii="Times New Roman" w:hAnsi="Times New Roman"/>
          <w:sz w:val="24"/>
          <w:szCs w:val="24"/>
        </w:rPr>
        <w:t xml:space="preserve"> vrátane kabeláže, a výzdoby (</w:t>
      </w:r>
      <w:r w:rsidR="00FD323A" w:rsidRPr="009C149B">
        <w:rPr>
          <w:rFonts w:ascii="Times New Roman" w:hAnsi="Times New Roman"/>
          <w:sz w:val="24"/>
          <w:szCs w:val="24"/>
        </w:rPr>
        <w:t xml:space="preserve">vlajkosláva, bannery, </w:t>
      </w:r>
      <w:proofErr w:type="spellStart"/>
      <w:r w:rsidR="00FD323A" w:rsidRPr="009C149B">
        <w:rPr>
          <w:rFonts w:ascii="Times New Roman" w:hAnsi="Times New Roman"/>
          <w:sz w:val="24"/>
          <w:szCs w:val="24"/>
        </w:rPr>
        <w:t>roll-up</w:t>
      </w:r>
      <w:proofErr w:type="spellEnd"/>
      <w:r w:rsidR="00FD323A" w:rsidRPr="009C149B">
        <w:rPr>
          <w:rFonts w:ascii="Times New Roman" w:hAnsi="Times New Roman"/>
          <w:sz w:val="24"/>
          <w:szCs w:val="24"/>
        </w:rPr>
        <w:t xml:space="preserve"> bannery, navigačné panely</w:t>
      </w:r>
      <w:r w:rsidR="00DF7850" w:rsidRPr="009C149B">
        <w:rPr>
          <w:rFonts w:ascii="Times New Roman" w:hAnsi="Times New Roman"/>
          <w:sz w:val="24"/>
          <w:szCs w:val="24"/>
        </w:rPr>
        <w:t>, situačný plán</w:t>
      </w:r>
      <w:r w:rsidR="00B51354">
        <w:rPr>
          <w:rFonts w:ascii="Times New Roman" w:hAnsi="Times New Roman"/>
          <w:sz w:val="24"/>
          <w:szCs w:val="24"/>
        </w:rPr>
        <w:t>, tabuľky s </w:t>
      </w:r>
      <w:proofErr w:type="spellStart"/>
      <w:r w:rsidR="00B51354">
        <w:rPr>
          <w:rFonts w:ascii="Times New Roman" w:hAnsi="Times New Roman"/>
          <w:sz w:val="24"/>
          <w:szCs w:val="24"/>
        </w:rPr>
        <w:t>polepmi</w:t>
      </w:r>
      <w:proofErr w:type="spellEnd"/>
      <w:r w:rsidR="00B51354">
        <w:rPr>
          <w:rFonts w:ascii="Times New Roman" w:hAnsi="Times New Roman"/>
          <w:sz w:val="24"/>
          <w:szCs w:val="24"/>
        </w:rPr>
        <w:t xml:space="preserve"> s názvom miestností</w:t>
      </w:r>
      <w:r w:rsidRPr="009C149B">
        <w:rPr>
          <w:rFonts w:ascii="Times New Roman" w:hAnsi="Times New Roman"/>
          <w:sz w:val="24"/>
          <w:szCs w:val="24"/>
        </w:rPr>
        <w:t>), nie však hmotné objekty, ktoré sú predm</w:t>
      </w:r>
      <w:r w:rsidR="005F433D" w:rsidRPr="009C149B">
        <w:rPr>
          <w:rFonts w:ascii="Times New Roman" w:hAnsi="Times New Roman"/>
          <w:sz w:val="24"/>
          <w:szCs w:val="24"/>
        </w:rPr>
        <w:t>etom montáže a/alebo inštalácie.</w:t>
      </w:r>
    </w:p>
    <w:p w14:paraId="51F09D89" w14:textId="77777777" w:rsidR="004A138D" w:rsidRDefault="004A138D" w:rsidP="004A138D">
      <w:pPr>
        <w:pStyle w:val="Odsekzoznamu"/>
        <w:ind w:hanging="720"/>
        <w:rPr>
          <w:rFonts w:ascii="Times New Roman" w:hAnsi="Times New Roman"/>
          <w:sz w:val="24"/>
          <w:szCs w:val="24"/>
        </w:rPr>
      </w:pPr>
    </w:p>
    <w:p w14:paraId="16D86957" w14:textId="67F8CF60" w:rsidR="004A138D" w:rsidRPr="004A138D" w:rsidRDefault="00A07961" w:rsidP="00597433">
      <w:pPr>
        <w:spacing w:after="0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4A138D">
        <w:rPr>
          <w:rFonts w:ascii="Times New Roman" w:hAnsi="Times New Roman"/>
          <w:b/>
          <w:sz w:val="24"/>
          <w:szCs w:val="24"/>
        </w:rPr>
        <w:t xml:space="preserve">abezpečenie </w:t>
      </w:r>
      <w:r w:rsidR="004A138D" w:rsidRPr="004A138D">
        <w:rPr>
          <w:rFonts w:ascii="Times New Roman" w:hAnsi="Times New Roman"/>
          <w:b/>
          <w:sz w:val="24"/>
          <w:szCs w:val="24"/>
        </w:rPr>
        <w:t xml:space="preserve">neobmedzeného WiFi pripojenia na internet </w:t>
      </w:r>
    </w:p>
    <w:p w14:paraId="074DE203" w14:textId="77777777" w:rsidR="004A138D" w:rsidRDefault="00597433" w:rsidP="00597433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zabezpečiť pre objednávateľa </w:t>
      </w:r>
      <w:r w:rsidRPr="00597433">
        <w:rPr>
          <w:rFonts w:ascii="Times New Roman" w:hAnsi="Times New Roman"/>
          <w:sz w:val="24"/>
          <w:szCs w:val="24"/>
        </w:rPr>
        <w:t>neobmedzené WiFi pripojeni</w:t>
      </w:r>
      <w:r w:rsidR="006C3AB9">
        <w:rPr>
          <w:rFonts w:ascii="Times New Roman" w:hAnsi="Times New Roman"/>
          <w:sz w:val="24"/>
          <w:szCs w:val="24"/>
        </w:rPr>
        <w:t>e</w:t>
      </w:r>
      <w:r w:rsidRPr="00597433">
        <w:rPr>
          <w:rFonts w:ascii="Times New Roman" w:hAnsi="Times New Roman"/>
          <w:sz w:val="24"/>
          <w:szCs w:val="24"/>
        </w:rPr>
        <w:t xml:space="preserve"> na internet vo všetkých konferenčných</w:t>
      </w:r>
      <w:r w:rsidR="00044C12">
        <w:rPr>
          <w:rFonts w:ascii="Times New Roman" w:hAnsi="Times New Roman"/>
          <w:sz w:val="24"/>
          <w:szCs w:val="24"/>
        </w:rPr>
        <w:t xml:space="preserve"> a bezpečnostných</w:t>
      </w:r>
      <w:r w:rsidRPr="00597433">
        <w:rPr>
          <w:rFonts w:ascii="Times New Roman" w:hAnsi="Times New Roman"/>
          <w:sz w:val="24"/>
          <w:szCs w:val="24"/>
        </w:rPr>
        <w:t xml:space="preserve"> priestoroch</w:t>
      </w:r>
      <w:r>
        <w:rPr>
          <w:rFonts w:ascii="Times New Roman" w:hAnsi="Times New Roman"/>
          <w:sz w:val="24"/>
          <w:szCs w:val="24"/>
        </w:rPr>
        <w:t>, a to počas celej doby nájmu príslušných konferenčných priestorov, uvedenej v bodoch 4.2 a 4.3.</w:t>
      </w:r>
    </w:p>
    <w:p w14:paraId="51E4316E" w14:textId="77777777" w:rsidR="00597433" w:rsidRDefault="00597433" w:rsidP="00597433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A492679" w14:textId="77777777" w:rsidR="00597433" w:rsidRDefault="00597433" w:rsidP="00597433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riadne a včasné poskytnutie služby podľa bodu 9.</w:t>
      </w:r>
      <w:r w:rsidR="001820E4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 xml:space="preserve"> sa objednávateľ zaväzuje zaplatiť </w:t>
      </w:r>
      <w:r w:rsidRPr="00597433">
        <w:rPr>
          <w:rFonts w:ascii="Times New Roman" w:hAnsi="Times New Roman"/>
          <w:sz w:val="24"/>
          <w:szCs w:val="24"/>
        </w:rPr>
        <w:t xml:space="preserve">poskytovateľovi cenu uvedenú v 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597433">
        <w:rPr>
          <w:rFonts w:ascii="Times New Roman" w:hAnsi="Times New Roman"/>
          <w:sz w:val="24"/>
          <w:szCs w:val="24"/>
        </w:rPr>
        <w:t xml:space="preserve"> tejto zmluvy</w:t>
      </w:r>
      <w:r>
        <w:rPr>
          <w:rFonts w:ascii="Times New Roman" w:hAnsi="Times New Roman"/>
          <w:sz w:val="24"/>
          <w:szCs w:val="24"/>
        </w:rPr>
        <w:t>.</w:t>
      </w:r>
    </w:p>
    <w:p w14:paraId="2355BDCF" w14:textId="77777777" w:rsidR="00597433" w:rsidRDefault="00597433" w:rsidP="00597433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B5F7D7A" w14:textId="029A558D" w:rsidR="004A138D" w:rsidRDefault="00597433" w:rsidP="00282BD1">
      <w:pPr>
        <w:numPr>
          <w:ilvl w:val="0"/>
          <w:numId w:val="2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433">
        <w:rPr>
          <w:rFonts w:ascii="Times New Roman" w:hAnsi="Times New Roman"/>
          <w:sz w:val="24"/>
          <w:szCs w:val="24"/>
        </w:rPr>
        <w:t>Cena podľa bodu 9.</w:t>
      </w:r>
      <w:r w:rsidR="00282BD1">
        <w:rPr>
          <w:rFonts w:ascii="Times New Roman" w:hAnsi="Times New Roman"/>
          <w:sz w:val="24"/>
          <w:szCs w:val="24"/>
        </w:rPr>
        <w:t>4</w:t>
      </w:r>
      <w:r w:rsidR="001820E4">
        <w:rPr>
          <w:rFonts w:ascii="Times New Roman" w:hAnsi="Times New Roman"/>
          <w:sz w:val="24"/>
          <w:szCs w:val="24"/>
        </w:rPr>
        <w:t>0</w:t>
      </w:r>
      <w:r w:rsidRPr="00597433">
        <w:rPr>
          <w:rFonts w:ascii="Times New Roman" w:hAnsi="Times New Roman"/>
          <w:sz w:val="24"/>
          <w:szCs w:val="24"/>
        </w:rPr>
        <w:t xml:space="preserve"> bude fakturovaná ako súčasť ceny za poskytnutie plnenia podľa bodu 2.1 tejto zmluvy, ktorej fakturácia a splatnosť sa bez výnimky riadia článkom 10 tejto zmluvy.</w:t>
      </w:r>
    </w:p>
    <w:p w14:paraId="1F8D8F96" w14:textId="77777777" w:rsidR="002216BE" w:rsidRDefault="002216BE" w:rsidP="002216BE">
      <w:pPr>
        <w:pStyle w:val="Odsekzoznamu"/>
        <w:rPr>
          <w:rFonts w:ascii="Times New Roman" w:hAnsi="Times New Roman"/>
          <w:sz w:val="24"/>
          <w:szCs w:val="24"/>
        </w:rPr>
      </w:pPr>
    </w:p>
    <w:p w14:paraId="75D0B94B" w14:textId="77777777" w:rsidR="002216BE" w:rsidRPr="00597433" w:rsidRDefault="002216BE" w:rsidP="002216BE">
      <w:pPr>
        <w:jc w:val="both"/>
        <w:rPr>
          <w:rFonts w:ascii="Times New Roman" w:hAnsi="Times New Roman"/>
          <w:sz w:val="24"/>
          <w:szCs w:val="24"/>
        </w:rPr>
      </w:pPr>
    </w:p>
    <w:p w14:paraId="095D6B8B" w14:textId="010C944C" w:rsidR="004A138D" w:rsidRPr="004A138D" w:rsidRDefault="00A07961" w:rsidP="00A079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</w:t>
      </w:r>
      <w:r w:rsidRPr="004A138D">
        <w:rPr>
          <w:rFonts w:ascii="Times New Roman" w:hAnsi="Times New Roman"/>
          <w:b/>
          <w:sz w:val="24"/>
          <w:szCs w:val="24"/>
        </w:rPr>
        <w:t xml:space="preserve">abezpečenie </w:t>
      </w:r>
      <w:r w:rsidR="004A138D" w:rsidRPr="004A138D">
        <w:rPr>
          <w:rFonts w:ascii="Times New Roman" w:hAnsi="Times New Roman"/>
          <w:b/>
          <w:sz w:val="24"/>
          <w:szCs w:val="24"/>
        </w:rPr>
        <w:t xml:space="preserve">vzduchotechniky a kúrenia </w:t>
      </w:r>
    </w:p>
    <w:p w14:paraId="5FF36C24" w14:textId="7CAC3C5B" w:rsidR="004A138D" w:rsidRDefault="00597433" w:rsidP="00597433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sa zaväzuje zabezpečiť pre objednávateľa </w:t>
      </w:r>
      <w:r w:rsidRPr="00597433">
        <w:rPr>
          <w:rFonts w:ascii="Times New Roman" w:hAnsi="Times New Roman"/>
          <w:sz w:val="24"/>
          <w:szCs w:val="24"/>
        </w:rPr>
        <w:t>plne funkčn</w:t>
      </w:r>
      <w:r>
        <w:rPr>
          <w:rFonts w:ascii="Times New Roman" w:hAnsi="Times New Roman"/>
          <w:sz w:val="24"/>
          <w:szCs w:val="24"/>
        </w:rPr>
        <w:t>ú</w:t>
      </w:r>
      <w:r w:rsidRPr="00597433">
        <w:rPr>
          <w:rFonts w:ascii="Times New Roman" w:hAnsi="Times New Roman"/>
          <w:sz w:val="24"/>
          <w:szCs w:val="24"/>
        </w:rPr>
        <w:t xml:space="preserve"> vzduchotechnik</w:t>
      </w:r>
      <w:r>
        <w:rPr>
          <w:rFonts w:ascii="Times New Roman" w:hAnsi="Times New Roman"/>
          <w:sz w:val="24"/>
          <w:szCs w:val="24"/>
        </w:rPr>
        <w:t>u</w:t>
      </w:r>
      <w:r w:rsidRPr="00597433">
        <w:rPr>
          <w:rFonts w:ascii="Times New Roman" w:hAnsi="Times New Roman"/>
          <w:sz w:val="24"/>
          <w:szCs w:val="24"/>
        </w:rPr>
        <w:t xml:space="preserve"> a kúreni</w:t>
      </w:r>
      <w:r>
        <w:rPr>
          <w:rFonts w:ascii="Times New Roman" w:hAnsi="Times New Roman"/>
          <w:sz w:val="24"/>
          <w:szCs w:val="24"/>
        </w:rPr>
        <w:t>e</w:t>
      </w:r>
      <w:r w:rsidRPr="00597433">
        <w:rPr>
          <w:rFonts w:ascii="Times New Roman" w:hAnsi="Times New Roman"/>
          <w:sz w:val="24"/>
          <w:szCs w:val="24"/>
        </w:rPr>
        <w:t xml:space="preserve"> vo všetkých konferenčných </w:t>
      </w:r>
      <w:r w:rsidR="00044C12">
        <w:rPr>
          <w:rFonts w:ascii="Times New Roman" w:hAnsi="Times New Roman"/>
          <w:sz w:val="24"/>
          <w:szCs w:val="24"/>
        </w:rPr>
        <w:t xml:space="preserve">a bezpečnostných </w:t>
      </w:r>
      <w:r w:rsidRPr="00597433">
        <w:rPr>
          <w:rFonts w:ascii="Times New Roman" w:hAnsi="Times New Roman"/>
          <w:sz w:val="24"/>
          <w:szCs w:val="24"/>
        </w:rPr>
        <w:t>priestoroch</w:t>
      </w:r>
      <w:r>
        <w:rPr>
          <w:rFonts w:ascii="Times New Roman" w:hAnsi="Times New Roman"/>
          <w:sz w:val="24"/>
          <w:szCs w:val="24"/>
        </w:rPr>
        <w:t>, a to počas celej doby nájmu príslušných konferenčných priestorov, uvedenej v bodoch 4.2 a 4.3.</w:t>
      </w:r>
    </w:p>
    <w:p w14:paraId="18888735" w14:textId="77777777" w:rsidR="00597433" w:rsidRDefault="00597433" w:rsidP="00597433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48B7C5D5" w14:textId="77777777" w:rsidR="00597433" w:rsidRDefault="00597433" w:rsidP="00597433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433">
        <w:rPr>
          <w:rFonts w:ascii="Times New Roman" w:hAnsi="Times New Roman"/>
          <w:sz w:val="24"/>
          <w:szCs w:val="24"/>
        </w:rPr>
        <w:t>Za riadne a včasné poskytnutie služby podľa bodu 9.</w:t>
      </w:r>
      <w:r w:rsidR="00282BD1">
        <w:rPr>
          <w:rFonts w:ascii="Times New Roman" w:hAnsi="Times New Roman"/>
          <w:sz w:val="24"/>
          <w:szCs w:val="24"/>
        </w:rPr>
        <w:t>4</w:t>
      </w:r>
      <w:r w:rsidR="001820E4">
        <w:rPr>
          <w:rFonts w:ascii="Times New Roman" w:hAnsi="Times New Roman"/>
          <w:sz w:val="24"/>
          <w:szCs w:val="24"/>
        </w:rPr>
        <w:t>2</w:t>
      </w:r>
      <w:r w:rsidRPr="00597433">
        <w:rPr>
          <w:rFonts w:ascii="Times New Roman" w:hAnsi="Times New Roman"/>
          <w:sz w:val="24"/>
          <w:szCs w:val="24"/>
        </w:rPr>
        <w:t xml:space="preserve"> sa objednávateľ zaväzuje zaplatiť poskytovateľovi cenu uvedenú v Prílohe č. </w:t>
      </w:r>
      <w:r w:rsidR="00AC1E5A">
        <w:rPr>
          <w:rFonts w:ascii="Times New Roman" w:hAnsi="Times New Roman"/>
          <w:sz w:val="24"/>
          <w:szCs w:val="24"/>
        </w:rPr>
        <w:t>7</w:t>
      </w:r>
      <w:r w:rsidRPr="00597433">
        <w:rPr>
          <w:rFonts w:ascii="Times New Roman" w:hAnsi="Times New Roman"/>
          <w:sz w:val="24"/>
          <w:szCs w:val="24"/>
        </w:rPr>
        <w:t xml:space="preserve"> tejto zmluvy.</w:t>
      </w:r>
    </w:p>
    <w:p w14:paraId="4D2D6474" w14:textId="77777777" w:rsidR="00597433" w:rsidRPr="00597433" w:rsidRDefault="00597433" w:rsidP="00597433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61739B71" w14:textId="77777777" w:rsidR="00A75B42" w:rsidRDefault="00282BD1" w:rsidP="00A75B42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podľa bodu 9.4</w:t>
      </w:r>
      <w:r w:rsidR="001820E4">
        <w:rPr>
          <w:rFonts w:ascii="Times New Roman" w:hAnsi="Times New Roman"/>
          <w:sz w:val="24"/>
          <w:szCs w:val="24"/>
        </w:rPr>
        <w:t>3</w:t>
      </w:r>
      <w:r w:rsidR="00597433" w:rsidRPr="00597433">
        <w:rPr>
          <w:rFonts w:ascii="Times New Roman" w:hAnsi="Times New Roman"/>
          <w:sz w:val="24"/>
          <w:szCs w:val="24"/>
        </w:rPr>
        <w:t xml:space="preserve"> bude fakturovaná ako súčasť ceny za poskytnutie plnenia podľa bodu 2.1 tejto zmluvy, ktorej fakturácia a splatnosť sa bez výnimky riadia článkom 10 tejto zmluvy.</w:t>
      </w:r>
    </w:p>
    <w:p w14:paraId="299B8F13" w14:textId="77777777" w:rsidR="00A75B42" w:rsidRPr="00A75B42" w:rsidRDefault="00A75B42" w:rsidP="00A75B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CC910F" w14:textId="77777777" w:rsidR="00597433" w:rsidRPr="00597433" w:rsidRDefault="00597433" w:rsidP="003F2B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7433">
        <w:rPr>
          <w:rFonts w:ascii="Times New Roman" w:hAnsi="Times New Roman"/>
          <w:b/>
          <w:sz w:val="24"/>
          <w:szCs w:val="24"/>
        </w:rPr>
        <w:t>Spoločné ustanovenia k službám podľa bodu 2.1 písm. g)</w:t>
      </w:r>
    </w:p>
    <w:p w14:paraId="75E5DF63" w14:textId="7E654C44" w:rsidR="00E96ABD" w:rsidRPr="00F5797B" w:rsidRDefault="00282BD1" w:rsidP="00E96ABD">
      <w:pPr>
        <w:numPr>
          <w:ilvl w:val="0"/>
          <w:numId w:val="2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Služby</w:t>
      </w:r>
      <w:r w:rsidRPr="00282BD1">
        <w:rPr>
          <w:rFonts w:ascii="Times New Roman" w:hAnsi="Times New Roman"/>
          <w:sz w:val="24"/>
          <w:szCs w:val="24"/>
        </w:rPr>
        <w:t xml:space="preserve"> podľa bodu 2.1 písm. g)</w:t>
      </w:r>
      <w:r>
        <w:rPr>
          <w:rFonts w:ascii="Times New Roman" w:hAnsi="Times New Roman"/>
          <w:sz w:val="24"/>
          <w:szCs w:val="24"/>
        </w:rPr>
        <w:t>, ktoré sa podľa článku 9 nebudú preberať samostatnými preberacími protokolmi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upratovacie služby, triedenie a odvoz odpadu z konferenčných priestorov, </w:t>
      </w:r>
      <w:proofErr w:type="spellStart"/>
      <w:r>
        <w:rPr>
          <w:rFonts w:ascii="Times New Roman" w:hAnsi="Times New Roman"/>
          <w:sz w:val="24"/>
          <w:szCs w:val="24"/>
        </w:rPr>
        <w:t>šatniarske</w:t>
      </w:r>
      <w:proofErr w:type="spellEnd"/>
      <w:r>
        <w:rPr>
          <w:rFonts w:ascii="Times New Roman" w:hAnsi="Times New Roman"/>
          <w:sz w:val="24"/>
          <w:szCs w:val="24"/>
        </w:rPr>
        <w:t xml:space="preserve"> služby, správcovské služby, technické a administratívne služby, zdravotnícke služby, zabezpečenie neobmedzeného WiFi pripojenia na internet a zabezpečenie vzduchotechniky a kúrenia) budú hromadne preberané po skončení podujatia preberacím protokolom podľa bodu 3.11.</w:t>
      </w:r>
    </w:p>
    <w:p w14:paraId="0EB7CB3C" w14:textId="77777777" w:rsidR="00DD6754" w:rsidRDefault="00DD6754" w:rsidP="00294CC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FC706C" w14:textId="77777777" w:rsidR="00002E26" w:rsidRDefault="00002E26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5E71BED7" w14:textId="77777777" w:rsidR="004A4356" w:rsidRPr="00096247" w:rsidRDefault="004A4356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9B0ECA">
        <w:rPr>
          <w:rFonts w:ascii="Times New Roman" w:hAnsi="Times New Roman"/>
          <w:b/>
          <w:sz w:val="24"/>
          <w:szCs w:val="24"/>
        </w:rPr>
        <w:t>10</w:t>
      </w:r>
    </w:p>
    <w:p w14:paraId="4CB3359E" w14:textId="77777777" w:rsidR="00E20A2D" w:rsidRPr="00E20A2D" w:rsidRDefault="00D745EE" w:rsidP="00E20A2D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="00E20A2D" w:rsidRPr="00E20A2D">
        <w:rPr>
          <w:rFonts w:ascii="Times New Roman" w:hAnsi="Times New Roman"/>
          <w:b/>
          <w:sz w:val="24"/>
          <w:szCs w:val="24"/>
        </w:rPr>
        <w:t xml:space="preserve"> a platobné podmienky</w:t>
      </w:r>
    </w:p>
    <w:p w14:paraId="121CBD60" w14:textId="77777777" w:rsidR="00851A77" w:rsidRPr="00294CC9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94CC9">
        <w:rPr>
          <w:rFonts w:ascii="Times New Roman" w:hAnsi="Times New Roman"/>
          <w:sz w:val="24"/>
          <w:szCs w:val="24"/>
        </w:rPr>
        <w:t xml:space="preserve">Zmluvné strany sa v 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294CC9">
        <w:rPr>
          <w:rFonts w:ascii="Times New Roman" w:hAnsi="Times New Roman"/>
          <w:sz w:val="24"/>
          <w:szCs w:val="24"/>
        </w:rPr>
        <w:t xml:space="preserve">č. 18/1996 Z. z. o cenách v znení neskorších predpisov dohodli na </w:t>
      </w:r>
      <w:r>
        <w:rPr>
          <w:rFonts w:ascii="Times New Roman" w:hAnsi="Times New Roman"/>
          <w:sz w:val="24"/>
          <w:szCs w:val="24"/>
        </w:rPr>
        <w:t>konečnej</w:t>
      </w:r>
      <w:r w:rsidRPr="00294CC9">
        <w:rPr>
          <w:rFonts w:ascii="Times New Roman" w:hAnsi="Times New Roman"/>
          <w:sz w:val="24"/>
          <w:szCs w:val="24"/>
        </w:rPr>
        <w:t xml:space="preserve"> cene za riadne </w:t>
      </w:r>
      <w:r>
        <w:rPr>
          <w:rFonts w:ascii="Times New Roman" w:hAnsi="Times New Roman"/>
          <w:sz w:val="24"/>
          <w:szCs w:val="24"/>
        </w:rPr>
        <w:t>a včas poskytnuté plnenie</w:t>
      </w:r>
      <w:r w:rsidRPr="00294CC9">
        <w:rPr>
          <w:rFonts w:ascii="Times New Roman" w:hAnsi="Times New Roman"/>
          <w:sz w:val="24"/>
          <w:szCs w:val="24"/>
        </w:rPr>
        <w:t xml:space="preserve"> v sume </w:t>
      </w:r>
      <w:r w:rsidRPr="00096247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(pozn.: bude doplnené podľa ponuky úspešného uchádzača)</w:t>
      </w:r>
      <w:r w:rsidRPr="00294C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 </w:t>
      </w:r>
      <w:r w:rsidRPr="00294CC9">
        <w:rPr>
          <w:rFonts w:ascii="Times New Roman" w:hAnsi="Times New Roman"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 (slovom: </w:t>
      </w: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 xml:space="preserve">  EUR bez DPH</w:t>
      </w:r>
      <w:r w:rsidRPr="00294CC9">
        <w:rPr>
          <w:rFonts w:ascii="Times New Roman" w:hAnsi="Times New Roman"/>
          <w:sz w:val="24"/>
          <w:szCs w:val="24"/>
        </w:rPr>
        <w:t xml:space="preserve">. K cene bude účtovaná DPH podľa platných právnych predpisov. </w:t>
      </w:r>
    </w:p>
    <w:p w14:paraId="7399D095" w14:textId="77777777" w:rsidR="00851A77" w:rsidRPr="00E20A2D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7206F">
        <w:rPr>
          <w:rFonts w:ascii="Times New Roman" w:hAnsi="Times New Roman"/>
          <w:sz w:val="24"/>
          <w:szCs w:val="24"/>
        </w:rPr>
        <w:t xml:space="preserve">Pre vylúčenie všetkých pochybností, zmluvné strany zhodne konštatujú, že </w:t>
      </w:r>
      <w:r>
        <w:rPr>
          <w:rFonts w:ascii="Times New Roman" w:hAnsi="Times New Roman"/>
          <w:sz w:val="24"/>
          <w:szCs w:val="24"/>
        </w:rPr>
        <w:t>cena</w:t>
      </w:r>
      <w:r w:rsidRPr="00072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podľa bodu 10.1</w:t>
      </w:r>
      <w:r w:rsidRPr="0007206F">
        <w:rPr>
          <w:rFonts w:ascii="Times New Roman" w:hAnsi="Times New Roman"/>
          <w:sz w:val="24"/>
          <w:szCs w:val="24"/>
        </w:rPr>
        <w:t xml:space="preserve"> zahŕňa aj náklady za energie a médiá spotrebované v súvislosti s konaním podujatia</w:t>
      </w:r>
      <w:r>
        <w:rPr>
          <w:rFonts w:ascii="Times New Roman" w:hAnsi="Times New Roman"/>
          <w:sz w:val="24"/>
          <w:szCs w:val="24"/>
        </w:rPr>
        <w:t>, ako aj akékoľvek interné či externé a neočakávané náklady poskytovateľa súvisiace s poskytnutím plnenia a plnením jeho povinností a plnením povinností uvedených v článku 3 tejto zmluvy</w:t>
      </w:r>
      <w:r w:rsidRPr="0007206F">
        <w:rPr>
          <w:rFonts w:ascii="Times New Roman" w:hAnsi="Times New Roman"/>
          <w:sz w:val="24"/>
          <w:szCs w:val="24"/>
        </w:rPr>
        <w:t>.</w:t>
      </w:r>
    </w:p>
    <w:p w14:paraId="6EE3D39F" w14:textId="77777777" w:rsidR="00851A7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tejto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tejto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10.1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ako aj ceny jednotlivých položiek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plnenia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uvedené v Prílohe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sa budú považovať za ceny s DPH od vzniku povinnosti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poskytovateľa odvádzať DPH</w:t>
      </w:r>
      <w:r w:rsidRPr="00E20A2D">
        <w:rPr>
          <w:rFonts w:ascii="Times New Roman" w:hAnsi="Times New Roman"/>
          <w:sz w:val="24"/>
          <w:szCs w:val="24"/>
        </w:rPr>
        <w:t xml:space="preserve">. </w:t>
      </w:r>
    </w:p>
    <w:p w14:paraId="353A5F64" w14:textId="77777777" w:rsidR="00851A77" w:rsidRPr="0069214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Poskytovateľovi vzniká nárok na vystavenie</w:t>
      </w:r>
      <w:r w:rsidRPr="006921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faktúry na cenu plnenia podľa bodu 2.1 alebo vyúčtovacej faktúry podľa bodu 10.14 momentom podpísania preberacieho protokolu oprávnenými osobami oboch zmluvných strán v súlade s </w:t>
      </w:r>
      <w:r w:rsidRPr="00197366">
        <w:rPr>
          <w:rFonts w:ascii="Times New Roman" w:eastAsia="Times New Roman" w:hAnsi="Times New Roman"/>
          <w:sz w:val="24"/>
          <w:szCs w:val="24"/>
          <w:lang w:eastAsia="cs-CZ"/>
        </w:rPr>
        <w:t>bodom 3.1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1, čím nie je dotknutá skutočnosť, že podkladom a nevyhnutnou podmienkou fakturovania ceny za tie časti plnenia, ktoré sa podľa tejto zmluvy preberajú samostatnými preberacími protokolmi je podpis príslušných preberacích protokolov oboma zmluvnými stranami. Pre vylúčenie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všetkých pochybností zmluvné strany zhodne uvádzajú, že poskytovateľ nie je oprávnený fakturovať objednávateľovi tie časti plnenia, </w:t>
      </w:r>
      <w:r w:rsidRPr="00DF7850">
        <w:rPr>
          <w:rFonts w:ascii="Times New Roman" w:eastAsia="Times New Roman" w:hAnsi="Times New Roman"/>
          <w:sz w:val="24"/>
          <w:szCs w:val="24"/>
          <w:lang w:eastAsia="cs-CZ"/>
        </w:rPr>
        <w:t xml:space="preserve">ktoré neboli poskytnuté a/alebo neboli prevzaté v súlade s podmienkami tejto zmluvy. Na tie časti plnenia, ktoré boli poskytnuté </w:t>
      </w:r>
      <w:proofErr w:type="spellStart"/>
      <w:r w:rsidRPr="00DF7850">
        <w:rPr>
          <w:rFonts w:ascii="Times New Roman" w:eastAsia="Times New Roman" w:hAnsi="Times New Roman"/>
          <w:sz w:val="24"/>
          <w:szCs w:val="24"/>
          <w:lang w:eastAsia="cs-CZ"/>
        </w:rPr>
        <w:t>vadne</w:t>
      </w:r>
      <w:proofErr w:type="spellEnd"/>
      <w:r w:rsidRPr="00DF7850">
        <w:rPr>
          <w:rFonts w:ascii="Times New Roman" w:eastAsia="Times New Roman" w:hAnsi="Times New Roman"/>
          <w:sz w:val="24"/>
          <w:szCs w:val="24"/>
          <w:lang w:eastAsia="cs-CZ"/>
        </w:rPr>
        <w:t xml:space="preserve"> a nedošlo k ich uvedeniu do požadovaného stavu v lehotách podľa tejto zmluvy a napriek tomu boli objednávateľom prevzaté, poskytuje poskytovateľ objednávateľovi zľavu vo výške 50% z ich ceny uvedenej v Prílohe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DF7850">
        <w:rPr>
          <w:rFonts w:ascii="Times New Roman" w:eastAsia="Times New Roman" w:hAnsi="Times New Roman"/>
          <w:sz w:val="24"/>
          <w:szCs w:val="24"/>
          <w:lang w:eastAsia="cs-CZ"/>
        </w:rPr>
        <w:t xml:space="preserve"> tejto zmluvy.</w:t>
      </w:r>
    </w:p>
    <w:p w14:paraId="1B6A5712" w14:textId="77777777" w:rsidR="00851A77" w:rsidRPr="00096247" w:rsidRDefault="00851A77" w:rsidP="00851A77">
      <w:pPr>
        <w:numPr>
          <w:ilvl w:val="0"/>
          <w:numId w:val="8"/>
        </w:numPr>
        <w:ind w:hanging="720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</w:t>
      </w:r>
      <w:r>
        <w:rPr>
          <w:rFonts w:ascii="Times New Roman" w:hAnsi="Times New Roman"/>
          <w:sz w:val="24"/>
          <w:szCs w:val="24"/>
        </w:rPr>
        <w:t>ceny fakturovanej v súlade s bodom 10.4</w:t>
      </w:r>
      <w:r w:rsidRPr="00096247">
        <w:rPr>
          <w:rFonts w:ascii="Times New Roman" w:hAnsi="Times New Roman"/>
          <w:sz w:val="24"/>
          <w:szCs w:val="24"/>
        </w:rPr>
        <w:t xml:space="preserve"> sa realizuje prevodom na bankový účet </w:t>
      </w:r>
      <w:r>
        <w:rPr>
          <w:rFonts w:ascii="Times New Roman" w:hAnsi="Times New Roman"/>
          <w:sz w:val="24"/>
          <w:szCs w:val="24"/>
        </w:rPr>
        <w:t>poskytovateľa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</w:t>
      </w:r>
      <w:r>
        <w:rPr>
          <w:rFonts w:ascii="Times New Roman" w:hAnsi="Times New Roman"/>
          <w:sz w:val="24"/>
          <w:szCs w:val="24"/>
        </w:rPr>
        <w:t xml:space="preserve"> alebo vyúčtovacej faktúry</w:t>
      </w:r>
      <w:r w:rsidRPr="00096247">
        <w:rPr>
          <w:rFonts w:ascii="Times New Roman" w:hAnsi="Times New Roman"/>
          <w:sz w:val="24"/>
          <w:szCs w:val="24"/>
        </w:rPr>
        <w:t xml:space="preserve"> vystavenej </w:t>
      </w:r>
      <w:r>
        <w:rPr>
          <w:rFonts w:ascii="Times New Roman" w:hAnsi="Times New Roman"/>
          <w:sz w:val="24"/>
          <w:szCs w:val="24"/>
        </w:rPr>
        <w:t>poskytovateľom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súlade s touto zmluvou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>fakturovanú cenu</w:t>
      </w:r>
      <w:r w:rsidRPr="00096247">
        <w:rPr>
          <w:rFonts w:ascii="Times New Roman" w:hAnsi="Times New Roman"/>
          <w:sz w:val="24"/>
          <w:szCs w:val="24"/>
        </w:rPr>
        <w:t xml:space="preserve"> uhrádzať na bankový účet </w:t>
      </w:r>
      <w:r>
        <w:rPr>
          <w:rFonts w:ascii="Times New Roman" w:hAnsi="Times New Roman"/>
          <w:sz w:val="24"/>
          <w:szCs w:val="24"/>
        </w:rPr>
        <w:t>poskytovateľa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>fakturovanej ceny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bude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uhrádzať svoje splatné záväzky z 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tejto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>
        <w:rPr>
          <w:rFonts w:ascii="Times New Roman" w:hAnsi="Times New Roman"/>
          <w:sz w:val="24"/>
          <w:szCs w:val="24"/>
        </w:rPr>
        <w:t>poskytovateľa</w:t>
      </w:r>
      <w:r w:rsidRPr="00096247">
        <w:rPr>
          <w:rFonts w:ascii="Times New Roman" w:hAnsi="Times New Roman"/>
          <w:sz w:val="24"/>
          <w:szCs w:val="24"/>
        </w:rPr>
        <w:t xml:space="preserve"> v záhlaví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 </w:t>
      </w:r>
    </w:p>
    <w:p w14:paraId="599B1BEA" w14:textId="77777777" w:rsidR="00851A77" w:rsidRPr="00704313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704313">
        <w:rPr>
          <w:rFonts w:ascii="Times New Roman" w:hAnsi="Times New Roman"/>
          <w:iCs/>
          <w:sz w:val="24"/>
          <w:szCs w:val="24"/>
        </w:rPr>
        <w:t>Poskytovateľ je povinný predložiť objednávateľovi faktúru na cenu plnenia</w:t>
      </w:r>
      <w:r>
        <w:rPr>
          <w:rFonts w:ascii="Times New Roman" w:hAnsi="Times New Roman"/>
          <w:iCs/>
          <w:sz w:val="24"/>
          <w:szCs w:val="24"/>
        </w:rPr>
        <w:t xml:space="preserve"> alebo vyúčtovaciu faktúru, ak objednávateľ poskytol preddavok podľa bodu 10.12,</w:t>
      </w:r>
      <w:r w:rsidRPr="00704313">
        <w:rPr>
          <w:rFonts w:ascii="Times New Roman" w:hAnsi="Times New Roman"/>
          <w:iCs/>
          <w:sz w:val="24"/>
          <w:szCs w:val="24"/>
        </w:rPr>
        <w:t xml:space="preserve"> do </w:t>
      </w:r>
      <w:r w:rsidRPr="0037206A">
        <w:rPr>
          <w:rFonts w:ascii="Times New Roman" w:hAnsi="Times New Roman"/>
          <w:iCs/>
          <w:sz w:val="24"/>
          <w:szCs w:val="24"/>
        </w:rPr>
        <w:t>10.12.2019. Lehota splatnosti faktúry a vyúčtovacej faktúry od jej riadneho doručenia objednávateľovi je 30 dní.</w:t>
      </w:r>
      <w:r w:rsidRPr="00704313">
        <w:rPr>
          <w:rFonts w:ascii="Times New Roman" w:hAnsi="Times New Roman"/>
          <w:iCs/>
          <w:sz w:val="24"/>
          <w:szCs w:val="24"/>
        </w:rPr>
        <w:t xml:space="preserve"> </w:t>
      </w:r>
    </w:p>
    <w:p w14:paraId="2E8AB9B3" w14:textId="77777777" w:rsidR="00851A77" w:rsidRPr="0009624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</w:t>
      </w:r>
      <w:r>
        <w:rPr>
          <w:rFonts w:ascii="Times New Roman" w:hAnsi="Times New Roman"/>
          <w:sz w:val="24"/>
          <w:szCs w:val="24"/>
        </w:rPr>
        <w:t>cena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>
        <w:rPr>
          <w:rFonts w:ascii="Times New Roman" w:hAnsi="Times New Roman"/>
          <w:iCs/>
          <w:sz w:val="24"/>
          <w:szCs w:val="24"/>
        </w:rPr>
        <w:t>poskytovateľa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B02CBC4" w14:textId="77777777" w:rsidR="00851A7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Faktúra</w:t>
      </w:r>
      <w:r>
        <w:rPr>
          <w:rFonts w:ascii="Times New Roman" w:hAnsi="Times New Roman"/>
          <w:sz w:val="24"/>
          <w:szCs w:val="24"/>
        </w:rPr>
        <w:t>, preddavková faktúra a vyúčtovacia faktúra</w:t>
      </w:r>
      <w:r w:rsidRPr="00096247">
        <w:rPr>
          <w:rFonts w:ascii="Times New Roman" w:hAnsi="Times New Roman"/>
          <w:sz w:val="24"/>
          <w:szCs w:val="24"/>
        </w:rPr>
        <w:t xml:space="preserve"> vystavovaná </w:t>
      </w:r>
      <w:r>
        <w:rPr>
          <w:rFonts w:ascii="Times New Roman" w:hAnsi="Times New Roman"/>
          <w:sz w:val="24"/>
          <w:szCs w:val="24"/>
        </w:rPr>
        <w:t>poskytovateľom</w:t>
      </w:r>
      <w:r w:rsidRPr="00096247">
        <w:rPr>
          <w:rFonts w:ascii="Times New Roman" w:hAnsi="Times New Roman"/>
          <w:sz w:val="24"/>
          <w:szCs w:val="24"/>
        </w:rPr>
        <w:t xml:space="preserve"> mus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spĺňať náležitosti určené príslušnými právnymi predpismi a mus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byť v súlade s 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>
        <w:rPr>
          <w:rFonts w:ascii="Times New Roman" w:hAnsi="Times New Roman"/>
          <w:sz w:val="24"/>
          <w:szCs w:val="24"/>
        </w:rPr>
        <w:t>poskytovateľovi</w:t>
      </w:r>
      <w:r w:rsidRPr="00096247">
        <w:rPr>
          <w:rFonts w:ascii="Times New Roman" w:hAnsi="Times New Roman"/>
          <w:sz w:val="24"/>
          <w:szCs w:val="24"/>
        </w:rPr>
        <w:t xml:space="preserve"> faktúru</w:t>
      </w:r>
      <w:r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91320">
        <w:rPr>
          <w:rFonts w:ascii="Times New Roman" w:hAnsi="Times New Roman"/>
          <w:sz w:val="24"/>
          <w:szCs w:val="24"/>
        </w:rPr>
        <w:t>preddavkov</w:t>
      </w:r>
      <w:r>
        <w:rPr>
          <w:rFonts w:ascii="Times New Roman" w:hAnsi="Times New Roman"/>
          <w:sz w:val="24"/>
          <w:szCs w:val="24"/>
        </w:rPr>
        <w:t>ú</w:t>
      </w:r>
      <w:r w:rsidRPr="00491320">
        <w:rPr>
          <w:rFonts w:ascii="Times New Roman" w:hAnsi="Times New Roman"/>
          <w:sz w:val="24"/>
          <w:szCs w:val="24"/>
        </w:rPr>
        <w:t xml:space="preserve"> faktúr</w:t>
      </w:r>
      <w:r>
        <w:rPr>
          <w:rFonts w:ascii="Times New Roman" w:hAnsi="Times New Roman"/>
          <w:sz w:val="24"/>
          <w:szCs w:val="24"/>
        </w:rPr>
        <w:t>u</w:t>
      </w:r>
      <w:r w:rsidRPr="0049132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lebo</w:t>
      </w:r>
      <w:r w:rsidRPr="00491320">
        <w:rPr>
          <w:rFonts w:ascii="Times New Roman" w:hAnsi="Times New Roman"/>
          <w:sz w:val="24"/>
          <w:szCs w:val="24"/>
        </w:rPr>
        <w:t xml:space="preserve"> vyúčtovaci</w:t>
      </w:r>
      <w:r>
        <w:rPr>
          <w:rFonts w:ascii="Times New Roman" w:hAnsi="Times New Roman"/>
          <w:sz w:val="24"/>
          <w:szCs w:val="24"/>
        </w:rPr>
        <w:t>u</w:t>
      </w:r>
      <w:r w:rsidRPr="00491320">
        <w:rPr>
          <w:rFonts w:ascii="Times New Roman" w:hAnsi="Times New Roman"/>
          <w:sz w:val="24"/>
          <w:szCs w:val="24"/>
        </w:rPr>
        <w:t xml:space="preserve"> faktúr</w:t>
      </w:r>
      <w:r>
        <w:rPr>
          <w:rFonts w:ascii="Times New Roman" w:hAnsi="Times New Roman"/>
          <w:sz w:val="24"/>
          <w:szCs w:val="24"/>
        </w:rPr>
        <w:t>u</w:t>
      </w:r>
      <w:r w:rsidRPr="00491320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na prepracovanie. Oprávneným vrátením faktúry</w:t>
      </w:r>
      <w:r>
        <w:rPr>
          <w:rFonts w:ascii="Times New Roman" w:hAnsi="Times New Roman"/>
          <w:sz w:val="24"/>
          <w:szCs w:val="24"/>
        </w:rPr>
        <w:t>,</w:t>
      </w:r>
      <w:r w:rsidRPr="006F3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preddavkovej</w:t>
      </w:r>
      <w:r w:rsidRPr="006F32E0">
        <w:rPr>
          <w:rFonts w:ascii="Times New Roman" w:hAnsi="Times New Roman"/>
          <w:sz w:val="24"/>
          <w:szCs w:val="24"/>
        </w:rPr>
        <w:t xml:space="preserve"> faktúr</w:t>
      </w:r>
      <w:r>
        <w:rPr>
          <w:rFonts w:ascii="Times New Roman" w:hAnsi="Times New Roman"/>
          <w:sz w:val="24"/>
          <w:szCs w:val="24"/>
        </w:rPr>
        <w:t>y</w:t>
      </w:r>
      <w:r w:rsidRPr="006F3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alebo</w:t>
      </w:r>
      <w:r w:rsidRPr="006F32E0">
        <w:rPr>
          <w:rFonts w:ascii="Times New Roman" w:hAnsi="Times New Roman"/>
          <w:sz w:val="24"/>
          <w:szCs w:val="24"/>
        </w:rPr>
        <w:t xml:space="preserve"> vyúčtovac</w:t>
      </w:r>
      <w:r>
        <w:rPr>
          <w:rFonts w:ascii="Times New Roman" w:hAnsi="Times New Roman"/>
          <w:sz w:val="24"/>
          <w:szCs w:val="24"/>
        </w:rPr>
        <w:t>ej</w:t>
      </w:r>
      <w:r w:rsidRPr="006F32E0">
        <w:rPr>
          <w:rFonts w:ascii="Times New Roman" w:hAnsi="Times New Roman"/>
          <w:sz w:val="24"/>
          <w:szCs w:val="24"/>
        </w:rPr>
        <w:t xml:space="preserve"> faktúr</w:t>
      </w:r>
      <w:r>
        <w:rPr>
          <w:rFonts w:ascii="Times New Roman" w:hAnsi="Times New Roman"/>
          <w:sz w:val="24"/>
          <w:szCs w:val="24"/>
        </w:rPr>
        <w:t>y</w:t>
      </w:r>
      <w:r w:rsidRPr="006F32E0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prestáva plynúť jej lehota splatnosti; nová lehota splatnosti začne plynúť odo dňa doručenia riadne prepracovanej faktúry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 vylúčenie akýchkoľvek pochybností platí, že</w:t>
      </w:r>
    </w:p>
    <w:p w14:paraId="554FD978" w14:textId="77777777" w:rsidR="00851A77" w:rsidRDefault="00851A77" w:rsidP="00851A77">
      <w:pPr>
        <w:numPr>
          <w:ilvl w:val="1"/>
          <w:numId w:val="8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faktúra alebo vyúčtovacia faktúra nie je vystavená v súlade so zmluvou ani v prípade, keď poskytovateľ nedoručil objednávateľovi spoločne s faktúrou alebo vyúčtovacou faktúrou aj kópie preberacích protokolov podľa bodu 10.10, </w:t>
      </w:r>
    </w:p>
    <w:p w14:paraId="7356C46E" w14:textId="77777777" w:rsidR="00851A77" w:rsidRPr="00096247" w:rsidRDefault="00851A77" w:rsidP="00851A77">
      <w:pPr>
        <w:numPr>
          <w:ilvl w:val="1"/>
          <w:numId w:val="8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preddavková faktúra </w:t>
      </w:r>
      <w:r w:rsidRPr="006F32E0">
        <w:rPr>
          <w:rFonts w:ascii="Times New Roman" w:hAnsi="Times New Roman"/>
          <w:sz w:val="24"/>
          <w:szCs w:val="24"/>
        </w:rPr>
        <w:t>nie je vystavená v súlade so zmluvou</w:t>
      </w:r>
      <w:r>
        <w:rPr>
          <w:rFonts w:ascii="Times New Roman" w:hAnsi="Times New Roman"/>
          <w:sz w:val="24"/>
          <w:szCs w:val="24"/>
        </w:rPr>
        <w:t>, ak</w:t>
      </w:r>
      <w:r w:rsidRPr="006F32E0">
        <w:rPr>
          <w:rFonts w:ascii="Times New Roman" w:hAnsi="Times New Roman"/>
          <w:sz w:val="24"/>
          <w:szCs w:val="24"/>
        </w:rPr>
        <w:t xml:space="preserve"> poskytovateľ nedoručil objednávateľovi spoločne s</w:t>
      </w:r>
      <w:r>
        <w:rPr>
          <w:rFonts w:ascii="Times New Roman" w:hAnsi="Times New Roman"/>
          <w:sz w:val="24"/>
          <w:szCs w:val="24"/>
        </w:rPr>
        <w:t xml:space="preserve"> preddavkovou </w:t>
      </w:r>
      <w:r w:rsidRPr="006F32E0">
        <w:rPr>
          <w:rFonts w:ascii="Times New Roman" w:hAnsi="Times New Roman"/>
          <w:sz w:val="24"/>
          <w:szCs w:val="24"/>
        </w:rPr>
        <w:t xml:space="preserve">faktúrou aj </w:t>
      </w:r>
      <w:r>
        <w:rPr>
          <w:rFonts w:ascii="Times New Roman" w:hAnsi="Times New Roman"/>
          <w:sz w:val="24"/>
          <w:szCs w:val="24"/>
        </w:rPr>
        <w:t>doklady uvedené v bode 10.13.</w:t>
      </w:r>
    </w:p>
    <w:p w14:paraId="62BAA91E" w14:textId="77777777" w:rsidR="00851A77" w:rsidRPr="0009624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faktúry podľa tohto článku vždy v listinnej </w:t>
      </w:r>
      <w:r>
        <w:rPr>
          <w:rFonts w:ascii="Times New Roman" w:hAnsi="Times New Roman"/>
          <w:sz w:val="24"/>
          <w:szCs w:val="24"/>
        </w:rPr>
        <w:t>forme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F6D92A" w14:textId="77777777" w:rsidR="00851A77" w:rsidRPr="0009624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F77978">
        <w:rPr>
          <w:rFonts w:ascii="Times New Roman" w:hAnsi="Times New Roman"/>
          <w:sz w:val="24"/>
          <w:szCs w:val="24"/>
        </w:rPr>
        <w:t>Podkladom pre vystavenie faktúry</w:t>
      </w:r>
      <w:r>
        <w:rPr>
          <w:rFonts w:ascii="Times New Roman" w:hAnsi="Times New Roman"/>
          <w:sz w:val="24"/>
          <w:szCs w:val="24"/>
        </w:rPr>
        <w:t xml:space="preserve"> alebo vyúčtovacej faktúry</w:t>
      </w:r>
      <w:r w:rsidRPr="00F77978">
        <w:rPr>
          <w:rFonts w:ascii="Times New Roman" w:hAnsi="Times New Roman"/>
          <w:sz w:val="24"/>
          <w:szCs w:val="24"/>
        </w:rPr>
        <w:t xml:space="preserve"> je preberací protokol podľa bodu 3.1</w:t>
      </w:r>
      <w:r>
        <w:rPr>
          <w:rFonts w:ascii="Times New Roman" w:hAnsi="Times New Roman"/>
          <w:sz w:val="24"/>
          <w:szCs w:val="24"/>
        </w:rPr>
        <w:t xml:space="preserve">1 a preberacie protokoly podľa bodov 4.2, 4.3, 4.4, 4.5, 5.2, 6.6, 7.6, 8.9, 9.17 </w:t>
      </w:r>
      <w:r>
        <w:rPr>
          <w:rFonts w:ascii="Times New Roman" w:hAnsi="Times New Roman"/>
          <w:sz w:val="24"/>
          <w:szCs w:val="24"/>
        </w:rPr>
        <w:lastRenderedPageBreak/>
        <w:t>a 9.32,</w:t>
      </w:r>
      <w:r w:rsidRPr="00F77978">
        <w:rPr>
          <w:rFonts w:ascii="Times New Roman" w:hAnsi="Times New Roman"/>
          <w:sz w:val="24"/>
          <w:szCs w:val="24"/>
        </w:rPr>
        <w:t xml:space="preserve"> podpísan</w:t>
      </w:r>
      <w:r>
        <w:rPr>
          <w:rFonts w:ascii="Times New Roman" w:hAnsi="Times New Roman"/>
          <w:sz w:val="24"/>
          <w:szCs w:val="24"/>
        </w:rPr>
        <w:t>é</w:t>
      </w:r>
      <w:r w:rsidRPr="00F77978">
        <w:rPr>
          <w:rFonts w:ascii="Times New Roman" w:hAnsi="Times New Roman"/>
          <w:sz w:val="24"/>
          <w:szCs w:val="24"/>
        </w:rPr>
        <w:t xml:space="preserve"> oprávnenými osobami oboch zmluvných strán.</w:t>
      </w:r>
      <w:r w:rsidRPr="00096247">
        <w:rPr>
          <w:rFonts w:ascii="Times New Roman" w:hAnsi="Times New Roman"/>
          <w:sz w:val="24"/>
          <w:szCs w:val="24"/>
        </w:rPr>
        <w:t xml:space="preserve"> Faktúra</w:t>
      </w:r>
      <w:r>
        <w:rPr>
          <w:rFonts w:ascii="Times New Roman" w:hAnsi="Times New Roman"/>
          <w:sz w:val="24"/>
          <w:szCs w:val="24"/>
        </w:rPr>
        <w:t>, preddavková faktúra a vyúčtovacia faktúra</w:t>
      </w:r>
      <w:r w:rsidRPr="00096247">
        <w:rPr>
          <w:rFonts w:ascii="Times New Roman" w:hAnsi="Times New Roman"/>
          <w:sz w:val="24"/>
          <w:szCs w:val="24"/>
        </w:rPr>
        <w:t xml:space="preserve"> musí obsahovať všetky náležitosti faktúry podľa zákona č. 222/2004 Z. z. o dani z pridanej hodnoty v znení neskorších predpisov a účtovného dokladu podľa zákona č. 431/2002 Z. z. o účtovníctve v znení neskorších predpisov. </w:t>
      </w:r>
      <w:r>
        <w:rPr>
          <w:rFonts w:ascii="Times New Roman" w:hAnsi="Times New Roman"/>
          <w:sz w:val="24"/>
          <w:szCs w:val="24"/>
        </w:rPr>
        <w:t xml:space="preserve">Zároveň musí byť z faktúry alebo z vyúčtovacej faktúry zrejmé, za aké položky poskytovateľ fakturuje, a to v členení súladnom s Prílohou č. 7. </w:t>
      </w:r>
      <w:r w:rsidRPr="00096247">
        <w:rPr>
          <w:rFonts w:ascii="Times New Roman" w:hAnsi="Times New Roman"/>
          <w:sz w:val="24"/>
          <w:szCs w:val="24"/>
        </w:rPr>
        <w:t xml:space="preserve">Za správne vyhotovenie faktúry zodpovedá v plnom rozsahu </w:t>
      </w: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1F5DDFF" w14:textId="77777777" w:rsidR="00851A77" w:rsidRPr="0009624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Okrem náležitostí faktúry</w:t>
      </w:r>
      <w:r>
        <w:rPr>
          <w:rFonts w:ascii="Times New Roman" w:hAnsi="Times New Roman"/>
          <w:sz w:val="24"/>
          <w:szCs w:val="24"/>
        </w:rPr>
        <w:t>, vyúčtovacej faktúry a preddavkovej faktúry</w:t>
      </w:r>
      <w:r w:rsidRPr="00096247">
        <w:rPr>
          <w:rFonts w:ascii="Times New Roman" w:hAnsi="Times New Roman"/>
          <w:sz w:val="24"/>
          <w:szCs w:val="24"/>
        </w:rPr>
        <w:t xml:space="preserve"> vyžadovaných podľa tohto článku je </w:t>
      </w: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>
        <w:rPr>
          <w:rFonts w:ascii="Times New Roman" w:hAnsi="Times New Roman"/>
          <w:sz w:val="24"/>
          <w:szCs w:val="24"/>
        </w:rPr>
        <w:t>poskytovateľa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</w:t>
      </w:r>
      <w:r w:rsidRPr="00A805A8">
        <w:rPr>
          <w:rFonts w:ascii="Times New Roman" w:hAnsi="Times New Roman"/>
          <w:sz w:val="24"/>
          <w:szCs w:val="24"/>
        </w:rPr>
        <w:t xml:space="preserve">sídla pobočky banky, kde bol zriadený bankový účet,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A805A8">
        <w:rPr>
          <w:rFonts w:ascii="Times New Roman" w:hAnsi="Times New Roman"/>
          <w:sz w:val="24"/>
          <w:szCs w:val="24"/>
        </w:rPr>
        <w:t xml:space="preserve"> v súlade s bodom </w:t>
      </w:r>
      <w:r>
        <w:rPr>
          <w:rFonts w:ascii="Times New Roman" w:hAnsi="Times New Roman"/>
          <w:sz w:val="24"/>
          <w:szCs w:val="24"/>
        </w:rPr>
        <w:t>10.5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sumu, a číslo takého bankového účtu vo formáte IBAN. V prípade, ak z technických dôvodov nebude môcť </w:t>
      </w: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</w:t>
      </w:r>
      <w:r>
        <w:rPr>
          <w:rFonts w:ascii="Times New Roman" w:hAnsi="Times New Roman"/>
          <w:sz w:val="24"/>
          <w:szCs w:val="24"/>
        </w:rPr>
        <w:t>, vyúčtovacej faktúre alebo preddavkovej faktúre</w:t>
      </w:r>
      <w:r w:rsidRPr="00096247">
        <w:rPr>
          <w:rFonts w:ascii="Times New Roman" w:hAnsi="Times New Roman"/>
          <w:sz w:val="24"/>
          <w:szCs w:val="24"/>
        </w:rPr>
        <w:t xml:space="preserve"> uviesť, uvedie tieto informácie v prílohe faktúry</w:t>
      </w:r>
      <w:r>
        <w:rPr>
          <w:rFonts w:ascii="Times New Roman" w:hAnsi="Times New Roman"/>
          <w:sz w:val="24"/>
          <w:szCs w:val="24"/>
        </w:rPr>
        <w:t>,</w:t>
      </w:r>
      <w:r w:rsidRPr="00FE7881">
        <w:rPr>
          <w:rFonts w:ascii="Times New Roman" w:hAnsi="Times New Roman"/>
          <w:sz w:val="24"/>
          <w:szCs w:val="24"/>
        </w:rPr>
        <w:t xml:space="preserve"> vyúčtovacej faktúr</w:t>
      </w:r>
      <w:r>
        <w:rPr>
          <w:rFonts w:ascii="Times New Roman" w:hAnsi="Times New Roman"/>
          <w:sz w:val="24"/>
          <w:szCs w:val="24"/>
        </w:rPr>
        <w:t>y</w:t>
      </w:r>
      <w:r w:rsidRPr="00FE7881">
        <w:rPr>
          <w:rFonts w:ascii="Times New Roman" w:hAnsi="Times New Roman"/>
          <w:sz w:val="24"/>
          <w:szCs w:val="24"/>
        </w:rPr>
        <w:t xml:space="preserve"> alebo preddavkovej faktúr</w:t>
      </w:r>
      <w:r>
        <w:rPr>
          <w:rFonts w:ascii="Times New Roman" w:hAnsi="Times New Roman"/>
          <w:sz w:val="24"/>
          <w:szCs w:val="24"/>
        </w:rPr>
        <w:t>y</w:t>
      </w:r>
      <w:r w:rsidRPr="00FE7881">
        <w:rPr>
          <w:rFonts w:ascii="Times New Roman" w:hAnsi="Times New Roman"/>
          <w:sz w:val="24"/>
          <w:szCs w:val="24"/>
        </w:rPr>
        <w:t>.</w:t>
      </w:r>
    </w:p>
    <w:p w14:paraId="00527341" w14:textId="5F214CBE" w:rsidR="00851A77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základe preddavkovej faktúry môže objednávateľ poskytnúť poskytovateľovi preddavok na nájom poskytnutý podľa bodu 2.1 písm. a), a to najviac do výšky 20</w:t>
      </w:r>
      <w:r w:rsidR="00EF6064">
        <w:rPr>
          <w:rFonts w:ascii="Times New Roman" w:hAnsi="Times New Roman"/>
          <w:iCs/>
          <w:sz w:val="24"/>
          <w:szCs w:val="24"/>
        </w:rPr>
        <w:t> </w:t>
      </w:r>
      <w:r>
        <w:rPr>
          <w:rFonts w:ascii="Times New Roman" w:hAnsi="Times New Roman"/>
          <w:iCs/>
          <w:sz w:val="24"/>
          <w:szCs w:val="24"/>
        </w:rPr>
        <w:t xml:space="preserve">% z celkovej hodnoty </w:t>
      </w:r>
      <w:r w:rsidR="009F7F54">
        <w:rPr>
          <w:rFonts w:ascii="Times New Roman" w:hAnsi="Times New Roman"/>
          <w:iCs/>
          <w:sz w:val="24"/>
          <w:szCs w:val="24"/>
        </w:rPr>
        <w:t xml:space="preserve">tohto </w:t>
      </w:r>
      <w:r>
        <w:rPr>
          <w:rFonts w:ascii="Times New Roman" w:hAnsi="Times New Roman"/>
          <w:iCs/>
          <w:sz w:val="24"/>
          <w:szCs w:val="24"/>
        </w:rPr>
        <w:t>nájmu</w:t>
      </w:r>
      <w:r w:rsidR="009F7F5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Poskytovateľ môže vystaviť a predložiť preddavkovú faktúru po nadobudnutí účinnosti tejto zmluvy</w:t>
      </w:r>
      <w:r w:rsidRPr="00313BD1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V preddavkovej faktúre objednávateľ uvedie, ku ktorým položkám nájmu podľa prílohy č. 7 zmluvy žiada poskytnúť preddavok a v akej výške požaduje pri každej tejto položke nájmu preddavok. </w:t>
      </w:r>
      <w:r w:rsidRPr="003D2ED0">
        <w:rPr>
          <w:rFonts w:ascii="Times New Roman" w:hAnsi="Times New Roman"/>
          <w:sz w:val="24"/>
          <w:szCs w:val="24"/>
          <w:lang w:eastAsia="sk-SK"/>
        </w:rPr>
        <w:t>Lehota splatnosti preddavkovej faktúry je 21 dní od jej doručenia objednávateľovi.</w:t>
      </w:r>
    </w:p>
    <w:p w14:paraId="761C4293" w14:textId="3D1B4A6B" w:rsidR="00851A77" w:rsidRDefault="00851A77" w:rsidP="009F7F54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 preddavkovej faktúre podľa bodu 10.12 priloží poskytovateľ doklad preukazujúci právo poskytovateľa užívať  predmet nájmu podľa </w:t>
      </w:r>
      <w:r w:rsidR="009F7F54" w:rsidRPr="009F7F54">
        <w:rPr>
          <w:rFonts w:ascii="Times New Roman" w:hAnsi="Times New Roman"/>
          <w:sz w:val="24"/>
          <w:szCs w:val="24"/>
          <w:lang w:eastAsia="sk-SK"/>
        </w:rPr>
        <w:t>bodu 2.1 písm. a)</w:t>
      </w:r>
      <w:r>
        <w:rPr>
          <w:rFonts w:ascii="Times New Roman" w:hAnsi="Times New Roman"/>
          <w:sz w:val="24"/>
          <w:szCs w:val="24"/>
          <w:lang w:eastAsia="sk-SK"/>
        </w:rPr>
        <w:t xml:space="preserve">, v čase </w:t>
      </w:r>
      <w:r w:rsidR="009F7F54">
        <w:rPr>
          <w:rFonts w:ascii="Times New Roman" w:hAnsi="Times New Roman"/>
          <w:sz w:val="24"/>
          <w:szCs w:val="24"/>
          <w:lang w:eastAsia="sk-SK"/>
        </w:rPr>
        <w:t xml:space="preserve">jeho </w:t>
      </w:r>
      <w:r>
        <w:rPr>
          <w:rFonts w:ascii="Times New Roman" w:hAnsi="Times New Roman"/>
          <w:sz w:val="24"/>
          <w:szCs w:val="24"/>
          <w:lang w:eastAsia="sk-SK"/>
        </w:rPr>
        <w:t xml:space="preserve">prenechania do užívania objednávateľovi podľa článku 4. Poskytovateľ je povinný na požiadanie objednávateľa až do ukončenia nájmu </w:t>
      </w:r>
      <w:r w:rsidR="009F7F54" w:rsidRPr="009F7F54">
        <w:rPr>
          <w:rFonts w:ascii="Times New Roman" w:hAnsi="Times New Roman"/>
          <w:sz w:val="24"/>
          <w:szCs w:val="24"/>
          <w:lang w:eastAsia="sk-SK"/>
        </w:rPr>
        <w:t>bodu 2.1 písm. a)</w:t>
      </w:r>
      <w:r>
        <w:rPr>
          <w:rFonts w:ascii="Times New Roman" w:hAnsi="Times New Roman"/>
          <w:sz w:val="24"/>
          <w:szCs w:val="24"/>
          <w:lang w:eastAsia="sk-SK"/>
        </w:rPr>
        <w:t xml:space="preserve"> opätovne predložiť do 7 dní dokumenty podľa predchádzajúcej vety, a to aj opakovane; ak si túto povinnosť nesplní, je povinný vrátiť celý poskytnutý preddavok do 7 dní od doručenia výzvy objednávateľa na jeho vrátenie. </w:t>
      </w:r>
    </w:p>
    <w:p w14:paraId="353309ED" w14:textId="76E3ABA6" w:rsidR="00BB24C3" w:rsidRPr="00BB24C3" w:rsidRDefault="00851A77" w:rsidP="00851A77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Ak objednávateľ poskytne preddavok na nájom podľa </w:t>
      </w:r>
      <w:r w:rsidR="009F7F54">
        <w:rPr>
          <w:rFonts w:ascii="Times New Roman" w:hAnsi="Times New Roman"/>
          <w:sz w:val="24"/>
          <w:szCs w:val="24"/>
          <w:lang w:eastAsia="sk-SK"/>
        </w:rPr>
        <w:t>bodu 10.12</w:t>
      </w:r>
      <w:r>
        <w:rPr>
          <w:rFonts w:ascii="Times New Roman" w:hAnsi="Times New Roman"/>
          <w:sz w:val="24"/>
          <w:szCs w:val="24"/>
          <w:lang w:eastAsia="sk-SK"/>
        </w:rPr>
        <w:t xml:space="preserve">, je </w:t>
      </w:r>
      <w:r w:rsidR="009B16A0">
        <w:rPr>
          <w:rFonts w:ascii="Times New Roman" w:hAnsi="Times New Roman"/>
          <w:sz w:val="24"/>
          <w:szCs w:val="24"/>
          <w:lang w:eastAsia="sk-SK"/>
        </w:rPr>
        <w:t xml:space="preserve">poskytovateľ </w:t>
      </w:r>
      <w:r>
        <w:rPr>
          <w:rFonts w:ascii="Times New Roman" w:hAnsi="Times New Roman"/>
          <w:sz w:val="24"/>
          <w:szCs w:val="24"/>
          <w:lang w:eastAsia="sk-SK"/>
        </w:rPr>
        <w:t>povinný vyúčtovať tento preddavok vo vyúčtovacej faktúre, ktorú doručí objednávateľovi po skončení nájmu najneskôr v lehote podľa bodu 10.6. Vo vyúčtovacej faktúre poskytovateľ uvedie všetky plnenia, ktoré sú predmet tejto zmluvy, vrátane poskytnutého preddavku pri tých položkách nájmu , ku ktorým bol poskytnutý preddavok.</w:t>
      </w:r>
    </w:p>
    <w:p w14:paraId="0E1E5749" w14:textId="769035B6" w:rsidR="005301BD" w:rsidRDefault="005301B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698539" w14:textId="149BD674" w:rsidR="002216BE" w:rsidRDefault="002216B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EE97F" w14:textId="260A35A9" w:rsidR="002216BE" w:rsidRDefault="002216B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B954FB" w14:textId="66FD763D" w:rsidR="002216BE" w:rsidRDefault="002216B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ADE72A" w14:textId="2C272D6E" w:rsidR="002216BE" w:rsidRDefault="002216B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0691F3" w14:textId="77777777" w:rsidR="002216BE" w:rsidRPr="00313BD1" w:rsidRDefault="002216B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650F9B" w14:textId="77777777" w:rsidR="00C947C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9B0F83">
        <w:rPr>
          <w:rFonts w:ascii="Times New Roman" w:hAnsi="Times New Roman"/>
          <w:b/>
          <w:sz w:val="24"/>
          <w:szCs w:val="24"/>
        </w:rPr>
        <w:t>1</w:t>
      </w:r>
      <w:r w:rsidR="009B0ECA">
        <w:rPr>
          <w:rFonts w:ascii="Times New Roman" w:hAnsi="Times New Roman"/>
          <w:b/>
          <w:sz w:val="24"/>
          <w:szCs w:val="24"/>
        </w:rPr>
        <w:t>1</w:t>
      </w:r>
    </w:p>
    <w:p w14:paraId="73148D24" w14:textId="77777777" w:rsidR="00FB3BB9" w:rsidRPr="00096247" w:rsidRDefault="00FB3BB9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  <w:r w:rsidR="00233A28">
        <w:rPr>
          <w:rFonts w:ascii="Times New Roman" w:hAnsi="Times New Roman"/>
          <w:b/>
          <w:sz w:val="24"/>
          <w:szCs w:val="24"/>
        </w:rPr>
        <w:t xml:space="preserve"> a zodpovednosť za škodu</w:t>
      </w:r>
    </w:p>
    <w:p w14:paraId="76779B21" w14:textId="77777777" w:rsidR="00FB3BB9" w:rsidRPr="00096247" w:rsidRDefault="00FB3BB9" w:rsidP="00BB016D">
      <w:p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65874755" w14:textId="5A90A537" w:rsidR="00C947CD" w:rsidRPr="00096247" w:rsidRDefault="005C53A8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Ak</w:t>
      </w:r>
      <w:r w:rsidR="00C947CD" w:rsidRPr="00096247">
        <w:rPr>
          <w:rFonts w:ascii="Times New Roman" w:hAnsi="Times New Roman"/>
          <w:sz w:val="24"/>
          <w:szCs w:val="24"/>
        </w:rPr>
        <w:t xml:space="preserve"> </w:t>
      </w:r>
      <w:r w:rsidR="00E1244E">
        <w:rPr>
          <w:rFonts w:ascii="Times New Roman" w:hAnsi="Times New Roman"/>
          <w:sz w:val="24"/>
          <w:szCs w:val="24"/>
        </w:rPr>
        <w:t xml:space="preserve">poskytovateľ </w:t>
      </w:r>
      <w:r w:rsidR="00E96ABD">
        <w:rPr>
          <w:rFonts w:ascii="Times New Roman" w:hAnsi="Times New Roman"/>
          <w:sz w:val="24"/>
          <w:szCs w:val="24"/>
        </w:rPr>
        <w:t xml:space="preserve">tým, že </w:t>
      </w:r>
      <w:r w:rsidR="00E1244E">
        <w:rPr>
          <w:rFonts w:ascii="Times New Roman" w:hAnsi="Times New Roman"/>
          <w:sz w:val="24"/>
          <w:szCs w:val="24"/>
        </w:rPr>
        <w:t xml:space="preserve">neposkytne objednávateľovi </w:t>
      </w:r>
      <w:r w:rsidR="00E96ABD">
        <w:rPr>
          <w:rFonts w:ascii="Times New Roman" w:hAnsi="Times New Roman"/>
          <w:sz w:val="24"/>
          <w:szCs w:val="24"/>
        </w:rPr>
        <w:t>plnenie podľa bodu 2.1</w:t>
      </w:r>
      <w:r w:rsidR="00E101D6">
        <w:rPr>
          <w:rFonts w:ascii="Times New Roman" w:hAnsi="Times New Roman"/>
          <w:sz w:val="24"/>
          <w:szCs w:val="24"/>
        </w:rPr>
        <w:t xml:space="preserve"> </w:t>
      </w:r>
      <w:r w:rsidR="00E1244E">
        <w:rPr>
          <w:rFonts w:ascii="Times New Roman" w:hAnsi="Times New Roman"/>
          <w:sz w:val="24"/>
          <w:szCs w:val="24"/>
        </w:rPr>
        <w:t>riadne a/alebo včas</w:t>
      </w:r>
      <w:r w:rsidR="00915A33">
        <w:rPr>
          <w:rFonts w:ascii="Times New Roman" w:hAnsi="Times New Roman"/>
          <w:sz w:val="24"/>
          <w:szCs w:val="24"/>
        </w:rPr>
        <w:t>,</w:t>
      </w:r>
      <w:r w:rsidR="00E96ABD">
        <w:rPr>
          <w:rFonts w:ascii="Times New Roman" w:hAnsi="Times New Roman"/>
          <w:sz w:val="24"/>
          <w:szCs w:val="24"/>
        </w:rPr>
        <w:t xml:space="preserve"> zmarí konanie podujatia</w:t>
      </w:r>
      <w:r w:rsidR="00915A33">
        <w:rPr>
          <w:rFonts w:ascii="Times New Roman" w:hAnsi="Times New Roman"/>
          <w:sz w:val="24"/>
          <w:szCs w:val="24"/>
        </w:rPr>
        <w:t xml:space="preserve"> alebo jeho časti</w:t>
      </w:r>
      <w:r w:rsidR="00E1244E">
        <w:rPr>
          <w:rFonts w:ascii="Times New Roman" w:hAnsi="Times New Roman"/>
          <w:sz w:val="24"/>
          <w:szCs w:val="24"/>
        </w:rPr>
        <w:t>, vznikne objednávateľovi p</w:t>
      </w:r>
      <w:r w:rsidR="00E602CA">
        <w:rPr>
          <w:rFonts w:ascii="Times New Roman" w:hAnsi="Times New Roman"/>
          <w:sz w:val="24"/>
          <w:szCs w:val="24"/>
        </w:rPr>
        <w:t xml:space="preserve">rávo na zmluvnú pokutu </w:t>
      </w:r>
      <w:r w:rsidR="00DF7850">
        <w:rPr>
          <w:rFonts w:ascii="Times New Roman" w:hAnsi="Times New Roman"/>
          <w:sz w:val="24"/>
          <w:szCs w:val="24"/>
        </w:rPr>
        <w:t>vo výške 15 % z ceny plnenia podľa bodu 10.1 s DPH</w:t>
      </w:r>
      <w:r w:rsidR="00C947CD" w:rsidRPr="00096247">
        <w:rPr>
          <w:rFonts w:ascii="Times New Roman" w:hAnsi="Times New Roman"/>
          <w:sz w:val="24"/>
          <w:szCs w:val="24"/>
        </w:rPr>
        <w:t>.</w:t>
      </w:r>
    </w:p>
    <w:p w14:paraId="11C87BF2" w14:textId="77777777" w:rsidR="00B76C49" w:rsidRPr="00B76C49" w:rsidRDefault="00B76C49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C49">
        <w:rPr>
          <w:rFonts w:ascii="Times New Roman" w:hAnsi="Times New Roman"/>
          <w:sz w:val="24"/>
          <w:szCs w:val="24"/>
        </w:rPr>
        <w:t xml:space="preserve">Ak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Pr="00B76C49">
        <w:rPr>
          <w:rFonts w:ascii="Times New Roman" w:hAnsi="Times New Roman"/>
          <w:sz w:val="24"/>
          <w:szCs w:val="24"/>
        </w:rPr>
        <w:t xml:space="preserve"> poruší svoju povinnosť podľa bodu 1.</w:t>
      </w:r>
      <w:r w:rsidR="001A177F">
        <w:rPr>
          <w:rFonts w:ascii="Times New Roman" w:hAnsi="Times New Roman"/>
          <w:sz w:val="24"/>
          <w:szCs w:val="24"/>
        </w:rPr>
        <w:t>9</w:t>
      </w:r>
      <w:r w:rsidRPr="00B76C49">
        <w:rPr>
          <w:rFonts w:ascii="Times New Roman" w:hAnsi="Times New Roman"/>
          <w:sz w:val="24"/>
          <w:szCs w:val="24"/>
        </w:rPr>
        <w:t xml:space="preserve"> </w:t>
      </w:r>
      <w:r w:rsidR="0034521E">
        <w:rPr>
          <w:rFonts w:ascii="Times New Roman" w:hAnsi="Times New Roman"/>
          <w:sz w:val="24"/>
          <w:szCs w:val="24"/>
        </w:rPr>
        <w:t>prvej vety</w:t>
      </w:r>
      <w:r w:rsidR="00360952">
        <w:rPr>
          <w:rFonts w:ascii="Times New Roman" w:hAnsi="Times New Roman"/>
          <w:sz w:val="24"/>
          <w:szCs w:val="24"/>
        </w:rPr>
        <w:t xml:space="preserve"> a/alebo 1.</w:t>
      </w:r>
      <w:r w:rsidR="001A177F">
        <w:rPr>
          <w:rFonts w:ascii="Times New Roman" w:hAnsi="Times New Roman"/>
          <w:sz w:val="24"/>
          <w:szCs w:val="24"/>
        </w:rPr>
        <w:t>10</w:t>
      </w:r>
      <w:r w:rsidR="0034521E">
        <w:rPr>
          <w:rFonts w:ascii="Times New Roman" w:hAnsi="Times New Roman"/>
          <w:sz w:val="24"/>
          <w:szCs w:val="24"/>
        </w:rPr>
        <w:t xml:space="preserve">, </w:t>
      </w:r>
      <w:r w:rsidRPr="00B76C49">
        <w:rPr>
          <w:rFonts w:ascii="Times New Roman" w:hAnsi="Times New Roman"/>
          <w:sz w:val="24"/>
          <w:szCs w:val="24"/>
        </w:rPr>
        <w:t xml:space="preserve">vznikne </w:t>
      </w:r>
      <w:r w:rsidR="00ED3E47">
        <w:rPr>
          <w:rFonts w:ascii="Times New Roman" w:hAnsi="Times New Roman"/>
          <w:sz w:val="24"/>
          <w:szCs w:val="24"/>
        </w:rPr>
        <w:t>objednávateľovi</w:t>
      </w:r>
      <w:r w:rsidRPr="00B76C49">
        <w:rPr>
          <w:rFonts w:ascii="Times New Roman" w:hAnsi="Times New Roman"/>
          <w:sz w:val="24"/>
          <w:szCs w:val="24"/>
        </w:rPr>
        <w:t xml:space="preserve"> právo na zmluvnú pokutu v sume 200 EUR za každý aj začatý deň trvania takého porušenia povinnosti.</w:t>
      </w:r>
    </w:p>
    <w:p w14:paraId="5347B440" w14:textId="77777777" w:rsidR="00FB3242" w:rsidRDefault="00FB3242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</w:t>
      </w:r>
      <w:r w:rsidR="00ED17A7" w:rsidRPr="00096247">
        <w:rPr>
          <w:rFonts w:ascii="Times New Roman" w:hAnsi="Times New Roman"/>
          <w:sz w:val="24"/>
          <w:szCs w:val="24"/>
        </w:rPr>
        <w:t>s</w:t>
      </w:r>
      <w:r w:rsidR="00E1244E">
        <w:rPr>
          <w:rFonts w:ascii="Times New Roman" w:hAnsi="Times New Roman"/>
          <w:sz w:val="24"/>
          <w:szCs w:val="24"/>
        </w:rPr>
        <w:t> oznámením informácií,</w:t>
      </w:r>
      <w:r w:rsidR="00ED17A7" w:rsidRPr="00096247">
        <w:rPr>
          <w:rFonts w:ascii="Times New Roman" w:hAnsi="Times New Roman"/>
          <w:sz w:val="24"/>
          <w:szCs w:val="24"/>
        </w:rPr>
        <w:t xml:space="preserve"> predložením oznámení </w:t>
      </w:r>
      <w:r w:rsidR="009E2997" w:rsidRPr="00096247">
        <w:rPr>
          <w:rFonts w:ascii="Times New Roman" w:hAnsi="Times New Roman"/>
          <w:sz w:val="24"/>
          <w:szCs w:val="24"/>
        </w:rPr>
        <w:t xml:space="preserve">alebo dokumentov </w:t>
      </w:r>
      <w:r w:rsidR="00ED17A7" w:rsidRPr="00096247">
        <w:rPr>
          <w:rFonts w:ascii="Times New Roman" w:hAnsi="Times New Roman"/>
          <w:sz w:val="24"/>
          <w:szCs w:val="24"/>
        </w:rPr>
        <w:t>podľa bodov</w:t>
      </w:r>
      <w:r w:rsidR="00E1244E">
        <w:rPr>
          <w:rFonts w:ascii="Times New Roman" w:hAnsi="Times New Roman"/>
          <w:sz w:val="24"/>
          <w:szCs w:val="24"/>
        </w:rPr>
        <w:t xml:space="preserve"> </w:t>
      </w:r>
      <w:r w:rsidR="0034521E">
        <w:rPr>
          <w:rFonts w:ascii="Times New Roman" w:hAnsi="Times New Roman"/>
          <w:sz w:val="24"/>
          <w:szCs w:val="24"/>
        </w:rPr>
        <w:t>1.</w:t>
      </w:r>
      <w:r w:rsidR="001A177F">
        <w:rPr>
          <w:rFonts w:ascii="Times New Roman" w:hAnsi="Times New Roman"/>
          <w:sz w:val="24"/>
          <w:szCs w:val="24"/>
        </w:rPr>
        <w:t>6</w:t>
      </w:r>
      <w:r w:rsidR="0034521E">
        <w:rPr>
          <w:rFonts w:ascii="Times New Roman" w:hAnsi="Times New Roman"/>
          <w:sz w:val="24"/>
          <w:szCs w:val="24"/>
        </w:rPr>
        <w:t xml:space="preserve">, </w:t>
      </w:r>
      <w:r w:rsidR="00E1244E">
        <w:rPr>
          <w:rFonts w:ascii="Times New Roman" w:hAnsi="Times New Roman"/>
          <w:sz w:val="24"/>
          <w:szCs w:val="24"/>
        </w:rPr>
        <w:t>1.</w:t>
      </w:r>
      <w:r w:rsidR="001A177F">
        <w:rPr>
          <w:rFonts w:ascii="Times New Roman" w:hAnsi="Times New Roman"/>
          <w:sz w:val="24"/>
          <w:szCs w:val="24"/>
        </w:rPr>
        <w:t>8</w:t>
      </w:r>
      <w:r w:rsidR="00E1244E">
        <w:rPr>
          <w:rFonts w:ascii="Times New Roman" w:hAnsi="Times New Roman"/>
          <w:sz w:val="24"/>
          <w:szCs w:val="24"/>
        </w:rPr>
        <w:t>,</w:t>
      </w:r>
      <w:r w:rsidR="00ED17A7" w:rsidRPr="00096247">
        <w:rPr>
          <w:rFonts w:ascii="Times New Roman" w:hAnsi="Times New Roman"/>
          <w:sz w:val="24"/>
          <w:szCs w:val="24"/>
        </w:rPr>
        <w:t xml:space="preserve"> 1.</w:t>
      </w:r>
      <w:r w:rsidR="001A177F">
        <w:rPr>
          <w:rFonts w:ascii="Times New Roman" w:hAnsi="Times New Roman"/>
          <w:sz w:val="24"/>
          <w:szCs w:val="24"/>
        </w:rPr>
        <w:t>9</w:t>
      </w:r>
      <w:r w:rsidR="0034521E">
        <w:rPr>
          <w:rFonts w:ascii="Times New Roman" w:hAnsi="Times New Roman"/>
          <w:sz w:val="24"/>
          <w:szCs w:val="24"/>
        </w:rPr>
        <w:t xml:space="preserve"> druhej vety</w:t>
      </w:r>
      <w:r w:rsidR="00360952">
        <w:rPr>
          <w:rFonts w:ascii="Times New Roman" w:hAnsi="Times New Roman"/>
          <w:sz w:val="24"/>
          <w:szCs w:val="24"/>
        </w:rPr>
        <w:t xml:space="preserve">, </w:t>
      </w:r>
      <w:r w:rsidR="001A177F">
        <w:rPr>
          <w:rFonts w:ascii="Times New Roman" w:hAnsi="Times New Roman"/>
          <w:sz w:val="24"/>
          <w:szCs w:val="24"/>
        </w:rPr>
        <w:t>6.11, 12.4</w:t>
      </w:r>
      <w:r w:rsidR="00DF7850">
        <w:rPr>
          <w:rFonts w:ascii="Times New Roman" w:hAnsi="Times New Roman"/>
          <w:sz w:val="24"/>
          <w:szCs w:val="24"/>
        </w:rPr>
        <w:t>, 13.6</w:t>
      </w:r>
      <w:r w:rsidR="0034521E">
        <w:rPr>
          <w:rFonts w:ascii="Times New Roman" w:hAnsi="Times New Roman"/>
          <w:sz w:val="24"/>
          <w:szCs w:val="24"/>
        </w:rPr>
        <w:t xml:space="preserve"> </w:t>
      </w:r>
      <w:r w:rsidR="00A30842" w:rsidRPr="00FD54C4">
        <w:rPr>
          <w:rFonts w:ascii="Times New Roman" w:hAnsi="Times New Roman"/>
          <w:sz w:val="24"/>
          <w:szCs w:val="24"/>
        </w:rPr>
        <w:t>a/</w:t>
      </w:r>
      <w:r w:rsidR="00A30842">
        <w:rPr>
          <w:rFonts w:ascii="Times New Roman" w:hAnsi="Times New Roman"/>
          <w:sz w:val="24"/>
          <w:szCs w:val="24"/>
        </w:rPr>
        <w:t xml:space="preserve">alebo </w:t>
      </w:r>
      <w:r w:rsidR="001A177F">
        <w:rPr>
          <w:rFonts w:ascii="Times New Roman" w:hAnsi="Times New Roman"/>
          <w:sz w:val="24"/>
          <w:szCs w:val="24"/>
        </w:rPr>
        <w:t>13</w:t>
      </w:r>
      <w:r w:rsidR="00360952">
        <w:rPr>
          <w:rFonts w:ascii="Times New Roman" w:hAnsi="Times New Roman"/>
          <w:sz w:val="24"/>
          <w:szCs w:val="24"/>
        </w:rPr>
        <w:t>.</w:t>
      </w:r>
      <w:r w:rsidR="00DF7850">
        <w:rPr>
          <w:rFonts w:ascii="Times New Roman" w:hAnsi="Times New Roman"/>
          <w:sz w:val="24"/>
          <w:szCs w:val="24"/>
        </w:rPr>
        <w:t>8</w:t>
      </w:r>
      <w:r w:rsidR="00A30842">
        <w:rPr>
          <w:rFonts w:ascii="Times New Roman" w:hAnsi="Times New Roman"/>
          <w:sz w:val="24"/>
          <w:szCs w:val="24"/>
        </w:rPr>
        <w:t xml:space="preserve"> </w:t>
      </w:r>
      <w:r w:rsidR="00ED17A7" w:rsidRPr="00096247">
        <w:rPr>
          <w:rFonts w:ascii="Times New Roman" w:hAnsi="Times New Roman"/>
          <w:sz w:val="24"/>
          <w:szCs w:val="24"/>
        </w:rPr>
        <w:t xml:space="preserve">vznikne </w:t>
      </w:r>
      <w:r w:rsidR="00ED3E47">
        <w:rPr>
          <w:rFonts w:ascii="Times New Roman" w:hAnsi="Times New Roman"/>
          <w:sz w:val="24"/>
          <w:szCs w:val="24"/>
        </w:rPr>
        <w:t>objednávateľovi</w:t>
      </w:r>
      <w:r w:rsidR="00ED17A7"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</w:t>
      </w:r>
      <w:r w:rsidR="009E0A01" w:rsidRPr="00096247">
        <w:rPr>
          <w:rFonts w:ascii="Times New Roman" w:hAnsi="Times New Roman"/>
          <w:sz w:val="24"/>
          <w:szCs w:val="24"/>
        </w:rPr>
        <w:t xml:space="preserve">aj začatý </w:t>
      </w:r>
      <w:r w:rsidR="00ED17A7" w:rsidRPr="00096247">
        <w:rPr>
          <w:rFonts w:ascii="Times New Roman" w:hAnsi="Times New Roman"/>
          <w:sz w:val="24"/>
          <w:szCs w:val="24"/>
        </w:rPr>
        <w:t>deň omeškania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0DAE414" w14:textId="77777777" w:rsidR="00360952" w:rsidRPr="00096247" w:rsidRDefault="00360952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sa poskytovateľ dostane do omeškania so splnením svojej povinnosti podľa bodu 3.</w:t>
      </w:r>
      <w:r w:rsidR="001A17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vznikne objednávateľovi právo na zmluvnú pokutu v sume </w:t>
      </w:r>
      <w:r w:rsidR="001A177F">
        <w:rPr>
          <w:rFonts w:ascii="Times New Roman" w:hAnsi="Times New Roman"/>
          <w:sz w:val="24"/>
          <w:szCs w:val="24"/>
        </w:rPr>
        <w:t>3</w:t>
      </w:r>
      <w:r w:rsidR="00E602CA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EUR za každú aj začatú hodinu omeškania.</w:t>
      </w:r>
    </w:p>
    <w:p w14:paraId="686C8B29" w14:textId="77777777" w:rsidR="00ED17A7" w:rsidRDefault="00ED17A7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 w:rsidR="009446EC" w:rsidRPr="00096247">
        <w:rPr>
          <w:rFonts w:ascii="Times New Roman" w:hAnsi="Times New Roman"/>
          <w:sz w:val="24"/>
          <w:szCs w:val="24"/>
        </w:rPr>
        <w:t xml:space="preserve">, hoci sa naň taká povinnosť vzťahuje, a/alebo ak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="009446EC" w:rsidRPr="00096247">
        <w:rPr>
          <w:rFonts w:ascii="Times New Roman" w:hAnsi="Times New Roman"/>
          <w:sz w:val="24"/>
          <w:szCs w:val="24"/>
        </w:rPr>
        <w:t xml:space="preserve"> zadá plnenie predmetu 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="009446EC"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D3E47">
        <w:rPr>
          <w:rFonts w:ascii="Times New Roman" w:hAnsi="Times New Roman"/>
          <w:sz w:val="24"/>
          <w:szCs w:val="24"/>
        </w:rPr>
        <w:t>objednávateľovi</w:t>
      </w:r>
      <w:r w:rsidR="009446EC"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1A177F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D3E47">
        <w:rPr>
          <w:rFonts w:ascii="Times New Roman" w:hAnsi="Times New Roman"/>
          <w:sz w:val="24"/>
          <w:szCs w:val="24"/>
        </w:rPr>
        <w:t>objednávateľovi</w:t>
      </w:r>
      <w:r w:rsidR="00BC0B2C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právo na zmluvnú pokutu vo výške </w:t>
      </w:r>
      <w:r w:rsidR="007F540C" w:rsidRPr="00096247">
        <w:rPr>
          <w:rFonts w:ascii="Times New Roman" w:hAnsi="Times New Roman"/>
          <w:sz w:val="24"/>
          <w:szCs w:val="24"/>
        </w:rPr>
        <w:t xml:space="preserve">1000 </w:t>
      </w:r>
      <w:r w:rsidRPr="00096247">
        <w:rPr>
          <w:rFonts w:ascii="Times New Roman" w:hAnsi="Times New Roman"/>
          <w:sz w:val="24"/>
          <w:szCs w:val="24"/>
        </w:rPr>
        <w:t>EUR za každé jednotlivé také konanie.</w:t>
      </w:r>
    </w:p>
    <w:p w14:paraId="27239111" w14:textId="77777777" w:rsidR="00E602CA" w:rsidRDefault="00E602CA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611E67">
        <w:rPr>
          <w:rFonts w:ascii="Times New Roman" w:hAnsi="Times New Roman"/>
          <w:sz w:val="24"/>
          <w:szCs w:val="24"/>
        </w:rPr>
        <w:t>sa vyhlásenie poskytovateľa uvedené v bode 1.7 a/alebo 3.2 ukáže ako nepravdivé</w:t>
      </w:r>
      <w:r>
        <w:rPr>
          <w:rFonts w:ascii="Times New Roman" w:hAnsi="Times New Roman"/>
          <w:sz w:val="24"/>
          <w:szCs w:val="24"/>
        </w:rPr>
        <w:t xml:space="preserve">, vznikne objednávateľovi právo na zmluvnú </w:t>
      </w:r>
      <w:r w:rsidR="00611E67">
        <w:rPr>
          <w:rFonts w:ascii="Times New Roman" w:hAnsi="Times New Roman"/>
          <w:sz w:val="24"/>
          <w:szCs w:val="24"/>
        </w:rPr>
        <w:t>sankciu</w:t>
      </w:r>
      <w:r>
        <w:rPr>
          <w:rFonts w:ascii="Times New Roman" w:hAnsi="Times New Roman"/>
          <w:sz w:val="24"/>
          <w:szCs w:val="24"/>
        </w:rPr>
        <w:t xml:space="preserve"> v sume </w:t>
      </w:r>
      <w:r w:rsidR="00611E67"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 xml:space="preserve"> EUR za každé také </w:t>
      </w:r>
      <w:r w:rsidR="00611E67">
        <w:rPr>
          <w:rFonts w:ascii="Times New Roman" w:hAnsi="Times New Roman"/>
          <w:sz w:val="24"/>
          <w:szCs w:val="24"/>
        </w:rPr>
        <w:t>nepravdivé vyhlásenie</w:t>
      </w:r>
      <w:r>
        <w:rPr>
          <w:rFonts w:ascii="Times New Roman" w:hAnsi="Times New Roman"/>
          <w:sz w:val="24"/>
          <w:szCs w:val="24"/>
        </w:rPr>
        <w:t>.</w:t>
      </w:r>
    </w:p>
    <w:p w14:paraId="1A811112" w14:textId="77777777" w:rsidR="00611E67" w:rsidRDefault="00611E67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poskytovateľ poruší inú svoju povinnosť, než sú povinnosti citované v bodoch 11.1 až 11.</w:t>
      </w:r>
      <w:r w:rsidR="00E84A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vznikne objednávateľovi právo na zmluvnú pokutu v sume 1000 EUR</w:t>
      </w:r>
    </w:p>
    <w:p w14:paraId="6478957C" w14:textId="77777777" w:rsidR="00611E67" w:rsidRDefault="00611E67" w:rsidP="002979DF">
      <w:pPr>
        <w:numPr>
          <w:ilvl w:val="2"/>
          <w:numId w:val="28"/>
        </w:numPr>
        <w:ind w:left="11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každú aj začatú hodinu omeškania so splnením takej povinnosti v prípade, ak je pre splnenie danej povinnosti termín určený s presnosťou na hodiny alebo lehota určená v hodinách,</w:t>
      </w:r>
    </w:p>
    <w:p w14:paraId="010BADDD" w14:textId="77777777" w:rsidR="00611E67" w:rsidRDefault="00611E67" w:rsidP="002979DF">
      <w:pPr>
        <w:numPr>
          <w:ilvl w:val="2"/>
          <w:numId w:val="28"/>
        </w:numPr>
        <w:ind w:left="11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každý aj začatý deň omeškania so splnením takej povinnosti v prípade, ak je pre splnenie danej povinnosti termín určený s presnosťou na dni alebo lehota určená v dňoch,</w:t>
      </w:r>
    </w:p>
    <w:p w14:paraId="38199568" w14:textId="77777777" w:rsidR="00611E67" w:rsidRDefault="00611E67" w:rsidP="002979DF">
      <w:pPr>
        <w:numPr>
          <w:ilvl w:val="2"/>
          <w:numId w:val="28"/>
        </w:numPr>
        <w:ind w:left="11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každé jednotlivé také porušenie, ak pre splnenie danej povinnosti nie je určený termín alebo lehota.</w:t>
      </w:r>
    </w:p>
    <w:p w14:paraId="4885915F" w14:textId="77777777" w:rsidR="00076F95" w:rsidRPr="00096247" w:rsidRDefault="00993B5E" w:rsidP="004149D9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D3E47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D3E47">
        <w:rPr>
          <w:rFonts w:ascii="Times New Roman" w:hAnsi="Times New Roman"/>
          <w:sz w:val="24"/>
          <w:szCs w:val="24"/>
        </w:rPr>
        <w:t xml:space="preserve">objednávateľovi </w:t>
      </w:r>
      <w:r w:rsidRPr="00096247">
        <w:rPr>
          <w:rFonts w:ascii="Times New Roman" w:hAnsi="Times New Roman"/>
          <w:sz w:val="24"/>
          <w:szCs w:val="24"/>
        </w:rPr>
        <w:t xml:space="preserve">zákonné úroky z omeškania podľa príslušných platných právnych predpisov. </w:t>
      </w:r>
    </w:p>
    <w:p w14:paraId="4726BF9B" w14:textId="77777777" w:rsidR="003C1E78" w:rsidRDefault="000D787E" w:rsidP="004149D9">
      <w:pPr>
        <w:pStyle w:val="Obyajntext"/>
        <w:numPr>
          <w:ilvl w:val="0"/>
          <w:numId w:val="9"/>
        </w:numPr>
        <w:tabs>
          <w:tab w:val="clear" w:pos="2136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Z</w:t>
      </w:r>
      <w:r w:rsidR="00993B5E" w:rsidRPr="00096247">
        <w:rPr>
          <w:rFonts w:ascii="Times New Roman" w:hAnsi="Times New Roman"/>
          <w:sz w:val="24"/>
          <w:szCs w:val="24"/>
        </w:rPr>
        <w:t>mluvnú pokutu</w:t>
      </w:r>
      <w:r w:rsidR="00611E67">
        <w:rPr>
          <w:rFonts w:ascii="Times New Roman" w:hAnsi="Times New Roman"/>
          <w:sz w:val="24"/>
          <w:szCs w:val="24"/>
          <w:lang w:val="sk-SK"/>
        </w:rPr>
        <w:t xml:space="preserve"> alebo sankciu</w:t>
      </w:r>
      <w:r w:rsidRPr="00096247">
        <w:rPr>
          <w:rFonts w:ascii="Times New Roman" w:hAnsi="Times New Roman"/>
          <w:sz w:val="24"/>
          <w:szCs w:val="24"/>
        </w:rPr>
        <w:t xml:space="preserve"> uvedenú v bode </w:t>
      </w:r>
      <w:r w:rsidR="00611E67">
        <w:rPr>
          <w:rFonts w:ascii="Times New Roman" w:hAnsi="Times New Roman"/>
          <w:sz w:val="24"/>
          <w:szCs w:val="24"/>
          <w:lang w:val="sk-SK"/>
        </w:rPr>
        <w:t>11</w:t>
      </w:r>
      <w:r w:rsidR="00497619" w:rsidRPr="00096247">
        <w:rPr>
          <w:rFonts w:ascii="Times New Roman" w:hAnsi="Times New Roman"/>
          <w:sz w:val="24"/>
          <w:szCs w:val="24"/>
        </w:rPr>
        <w:t>.1 a</w:t>
      </w:r>
      <w:r w:rsidR="00993B5E" w:rsidRPr="00096247">
        <w:rPr>
          <w:rFonts w:ascii="Times New Roman" w:hAnsi="Times New Roman"/>
          <w:sz w:val="24"/>
          <w:szCs w:val="24"/>
          <w:lang w:val="sk-SK"/>
        </w:rPr>
        <w:t>ž</w:t>
      </w:r>
      <w:r w:rsidR="00497619" w:rsidRPr="00096247">
        <w:rPr>
          <w:rFonts w:ascii="Times New Roman" w:hAnsi="Times New Roman"/>
          <w:sz w:val="24"/>
          <w:szCs w:val="24"/>
        </w:rPr>
        <w:t> </w:t>
      </w:r>
      <w:r w:rsidR="00611E67">
        <w:rPr>
          <w:rFonts w:ascii="Times New Roman" w:hAnsi="Times New Roman"/>
          <w:sz w:val="24"/>
          <w:szCs w:val="24"/>
          <w:lang w:val="sk-SK"/>
        </w:rPr>
        <w:t>11.7</w:t>
      </w:r>
      <w:r w:rsidR="00FB3684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5549CD">
        <w:rPr>
          <w:rFonts w:ascii="Times New Roman" w:hAnsi="Times New Roman"/>
          <w:sz w:val="24"/>
          <w:szCs w:val="24"/>
          <w:lang w:val="sk-SK"/>
        </w:rPr>
        <w:t>poskytovateľ</w:t>
      </w:r>
      <w:r w:rsidR="00993B5E" w:rsidRPr="00096247">
        <w:rPr>
          <w:rFonts w:ascii="Times New Roman" w:hAnsi="Times New Roman"/>
          <w:sz w:val="24"/>
          <w:szCs w:val="24"/>
        </w:rPr>
        <w:t xml:space="preserve"> uhradí</w:t>
      </w:r>
      <w:r w:rsidR="00076F95" w:rsidRPr="00096247">
        <w:rPr>
          <w:rFonts w:ascii="Times New Roman" w:hAnsi="Times New Roman"/>
          <w:sz w:val="24"/>
          <w:szCs w:val="24"/>
        </w:rPr>
        <w:t xml:space="preserve"> na základe písomnej výzvy</w:t>
      </w:r>
      <w:r w:rsidR="0008594C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76F95" w:rsidRPr="00096247">
        <w:rPr>
          <w:rFonts w:ascii="Times New Roman" w:hAnsi="Times New Roman"/>
          <w:sz w:val="24"/>
          <w:szCs w:val="24"/>
        </w:rPr>
        <w:t xml:space="preserve">do </w:t>
      </w:r>
      <w:r w:rsidRPr="00096247">
        <w:rPr>
          <w:rFonts w:ascii="Times New Roman" w:hAnsi="Times New Roman"/>
          <w:sz w:val="24"/>
          <w:szCs w:val="24"/>
        </w:rPr>
        <w:t>15</w:t>
      </w:r>
      <w:r w:rsidR="00076F95" w:rsidRPr="00096247">
        <w:rPr>
          <w:rFonts w:ascii="Times New Roman" w:hAnsi="Times New Roman"/>
          <w:sz w:val="24"/>
          <w:szCs w:val="24"/>
        </w:rPr>
        <w:t xml:space="preserve"> kalendárnych dní odo dňa </w:t>
      </w:r>
      <w:r w:rsidRPr="00096247">
        <w:rPr>
          <w:rFonts w:ascii="Times New Roman" w:hAnsi="Times New Roman"/>
          <w:sz w:val="24"/>
          <w:szCs w:val="24"/>
        </w:rPr>
        <w:t xml:space="preserve">jej </w:t>
      </w:r>
      <w:r w:rsidR="00076F95" w:rsidRPr="00096247"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 bankovým prevodom na účet </w:t>
      </w:r>
      <w:r w:rsidR="00ED3E47">
        <w:rPr>
          <w:rFonts w:ascii="Times New Roman" w:hAnsi="Times New Roman"/>
          <w:sz w:val="24"/>
          <w:szCs w:val="24"/>
          <w:lang w:val="sk-SK"/>
        </w:rPr>
        <w:t>objednávateľa uvedený vo výzve</w:t>
      </w:r>
      <w:r w:rsidR="00076F95" w:rsidRPr="00096247">
        <w:rPr>
          <w:rFonts w:ascii="Times New Roman" w:hAnsi="Times New Roman"/>
          <w:sz w:val="24"/>
          <w:szCs w:val="24"/>
        </w:rPr>
        <w:t>.</w:t>
      </w:r>
    </w:p>
    <w:p w14:paraId="34916BD6" w14:textId="77777777" w:rsidR="00233A28" w:rsidRDefault="00233A28" w:rsidP="00233A28">
      <w:pPr>
        <w:pStyle w:val="Obyajntext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9E2B201" w14:textId="77777777" w:rsidR="00233A28" w:rsidRPr="00096247" w:rsidRDefault="00233A28" w:rsidP="004149D9">
      <w:pPr>
        <w:pStyle w:val="Obyajntext"/>
        <w:numPr>
          <w:ilvl w:val="0"/>
          <w:numId w:val="9"/>
        </w:numPr>
        <w:tabs>
          <w:tab w:val="clear" w:pos="2136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Zaplatením zmluvnej pokuty uvedenej v </w:t>
      </w:r>
      <w:r w:rsidR="00044C12">
        <w:rPr>
          <w:rFonts w:ascii="Times New Roman" w:hAnsi="Times New Roman"/>
          <w:sz w:val="24"/>
          <w:szCs w:val="24"/>
          <w:lang w:val="sk-SK"/>
        </w:rPr>
        <w:t>tomto článku</w:t>
      </w:r>
      <w:r>
        <w:rPr>
          <w:rFonts w:ascii="Times New Roman" w:hAnsi="Times New Roman"/>
          <w:sz w:val="24"/>
          <w:szCs w:val="24"/>
          <w:lang w:val="sk-SK"/>
        </w:rPr>
        <w:t xml:space="preserve"> sa poskytovateľ nezbavuje povinnosti nahradiť celú škodu spôsobenú objednávateľovi v dôsledku porušenia povinností uvedených v tejto </w:t>
      </w:r>
      <w:r w:rsidR="00875D4B">
        <w:rPr>
          <w:rFonts w:ascii="Times New Roman" w:hAnsi="Times New Roman"/>
          <w:sz w:val="24"/>
          <w:szCs w:val="24"/>
          <w:lang w:val="sk-SK"/>
        </w:rPr>
        <w:t>zmluve</w:t>
      </w:r>
      <w:r>
        <w:rPr>
          <w:rFonts w:ascii="Times New Roman" w:hAnsi="Times New Roman"/>
          <w:sz w:val="24"/>
          <w:szCs w:val="24"/>
          <w:lang w:val="sk-SK"/>
        </w:rPr>
        <w:t xml:space="preserve">, pričom poskytovateľ je povinný objednávateľovi nahradiť najmä náklady objednávateľa, súvisiace so zabezpečením náhradného plnenia v rozsahu podľa bodu 2.1, ktoré objednávateľ zabezpečí z dôvodu, že poskytovateľ mu neposkytol </w:t>
      </w:r>
      <w:r w:rsidR="00611E67">
        <w:rPr>
          <w:rFonts w:ascii="Times New Roman" w:hAnsi="Times New Roman"/>
          <w:sz w:val="24"/>
          <w:szCs w:val="24"/>
          <w:lang w:val="sk-SK"/>
        </w:rPr>
        <w:t>plnenie</w:t>
      </w:r>
      <w:r>
        <w:rPr>
          <w:rFonts w:ascii="Times New Roman" w:hAnsi="Times New Roman"/>
          <w:sz w:val="24"/>
          <w:szCs w:val="24"/>
          <w:lang w:val="sk-SK"/>
        </w:rPr>
        <w:t xml:space="preserve"> riadne a/alebo včas.</w:t>
      </w:r>
    </w:p>
    <w:p w14:paraId="18D3B239" w14:textId="77777777" w:rsidR="00884349" w:rsidRDefault="00884349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68F0BA" w14:textId="77777777" w:rsidR="00C947CD" w:rsidRPr="00096247" w:rsidRDefault="00C947C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9B0F83">
        <w:rPr>
          <w:rFonts w:ascii="Times New Roman" w:hAnsi="Times New Roman"/>
          <w:b/>
          <w:sz w:val="24"/>
          <w:szCs w:val="24"/>
        </w:rPr>
        <w:t>1</w:t>
      </w:r>
      <w:r w:rsidR="009B0ECA">
        <w:rPr>
          <w:rFonts w:ascii="Times New Roman" w:hAnsi="Times New Roman"/>
          <w:b/>
          <w:sz w:val="24"/>
          <w:szCs w:val="24"/>
        </w:rPr>
        <w:t>2</w:t>
      </w:r>
    </w:p>
    <w:p w14:paraId="30E7D601" w14:textId="77777777" w:rsidR="00C947CD" w:rsidRPr="00096247" w:rsidRDefault="00C947C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Spôsob zániku </w:t>
      </w:r>
      <w:r w:rsidR="00875D4B">
        <w:rPr>
          <w:rFonts w:ascii="Times New Roman" w:hAnsi="Times New Roman"/>
          <w:b/>
          <w:sz w:val="24"/>
          <w:szCs w:val="24"/>
        </w:rPr>
        <w:t>zmluvy</w:t>
      </w:r>
    </w:p>
    <w:p w14:paraId="4909B450" w14:textId="77777777" w:rsidR="00C947CD" w:rsidRPr="00096247" w:rsidRDefault="00C947CD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733A3" w14:textId="77777777" w:rsidR="004B7507" w:rsidRPr="00096247" w:rsidRDefault="004B7507" w:rsidP="004149D9">
      <w:pPr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Túto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strán, výpoveďou alebo odstúpením ktorejkoľvek zmluvnej strany v súlade s touto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</w:t>
      </w:r>
      <w:r w:rsidR="00443D35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právnym</w:t>
      </w:r>
      <w:r w:rsidR="00443D35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predpism</w:t>
      </w:r>
      <w:r w:rsidR="00443D35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043EB2" w:rsidRPr="00096247">
        <w:t xml:space="preserve"> 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43309F">
        <w:rPr>
          <w:rFonts w:ascii="Times New Roman" w:eastAsia="Times New Roman" w:hAnsi="Times New Roman"/>
          <w:sz w:val="24"/>
          <w:szCs w:val="24"/>
          <w:lang w:eastAsia="sk-SK"/>
        </w:rPr>
        <w:t xml:space="preserve"> Zmluvné strany sa dohodli, že v prípade vypovedania tejto zmluvy ktoroukoľvek zmluvnou stranou podľa § 9 zákona č. </w:t>
      </w:r>
      <w:r w:rsidR="0043309F" w:rsidRPr="00132328">
        <w:rPr>
          <w:rFonts w:ascii="Times New Roman" w:hAnsi="Times New Roman"/>
          <w:sz w:val="24"/>
          <w:szCs w:val="24"/>
        </w:rPr>
        <w:t>116/1990 Zb. o nájme a podnájme nebytových priestorov v znení neskorších predpisov,</w:t>
      </w:r>
      <w:r w:rsidR="0043309F">
        <w:rPr>
          <w:rFonts w:ascii="Times New Roman" w:hAnsi="Times New Roman"/>
          <w:sz w:val="24"/>
          <w:szCs w:val="24"/>
        </w:rPr>
        <w:t xml:space="preserve"> takáto výpoveď spôsobí ukončenie tejto zmluvy v jej celosti. </w:t>
      </w:r>
    </w:p>
    <w:p w14:paraId="7064AE22" w14:textId="77777777" w:rsidR="007977DB" w:rsidRPr="00096247" w:rsidRDefault="00ED3E47" w:rsidP="004149D9">
      <w:pPr>
        <w:numPr>
          <w:ilvl w:val="0"/>
          <w:numId w:val="2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Poskytovateľ 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="00AC5F25" w:rsidRPr="00096247">
        <w:rPr>
          <w:rFonts w:ascii="Times New Roman" w:eastAsia="Times New Roman" w:hAnsi="Times New Roman"/>
          <w:sz w:val="24"/>
          <w:szCs w:val="24"/>
          <w:lang w:eastAsia="sk-SK"/>
        </w:rPr>
        <w:t>v súlade s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B7507" w:rsidRPr="00611E6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AC5F25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2B7795">
        <w:rPr>
          <w:rFonts w:ascii="Times New Roman" w:eastAsia="Times New Roman" w:hAnsi="Times New Roman"/>
          <w:sz w:val="24"/>
          <w:szCs w:val="24"/>
          <w:lang w:eastAsia="sk-SK"/>
        </w:rPr>
        <w:t xml:space="preserve">12.1 </w:t>
      </w:r>
      <w:r w:rsidR="00AC5F25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oprávnený odstúpiť od </w:t>
      </w:r>
      <w:r w:rsidR="004B7507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tejto </w:t>
      </w:r>
      <w:r w:rsidR="00875D4B" w:rsidRPr="00611E67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AC5F25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</w:t>
      </w:r>
      <w:r w:rsidR="001D044E" w:rsidRPr="00611E67">
        <w:rPr>
          <w:rFonts w:ascii="Times New Roman" w:eastAsia="Times New Roman" w:hAnsi="Times New Roman"/>
          <w:sz w:val="24"/>
          <w:szCs w:val="24"/>
          <w:lang w:eastAsia="sk-SK"/>
        </w:rPr>
        <w:t>neu</w:t>
      </w:r>
      <w:r w:rsidR="00AC5F25" w:rsidRPr="00611E67">
        <w:rPr>
          <w:rFonts w:ascii="Times New Roman" w:eastAsia="Times New Roman" w:hAnsi="Times New Roman"/>
          <w:sz w:val="24"/>
          <w:szCs w:val="24"/>
          <w:lang w:eastAsia="sk-SK"/>
        </w:rPr>
        <w:t>hrade</w:t>
      </w:r>
      <w:r w:rsidR="001D044E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nia </w:t>
      </w:r>
      <w:r w:rsidR="00A30842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riadne fakturovanej </w:t>
      </w:r>
      <w:r w:rsidR="00611E67" w:rsidRPr="00611E67">
        <w:rPr>
          <w:rFonts w:ascii="Times New Roman" w:eastAsia="Times New Roman" w:hAnsi="Times New Roman"/>
          <w:sz w:val="24"/>
          <w:szCs w:val="24"/>
          <w:lang w:eastAsia="sk-SK"/>
        </w:rPr>
        <w:t>ceny</w:t>
      </w:r>
      <w:r w:rsidR="00A30842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 za </w:t>
      </w:r>
      <w:r w:rsidR="00611E67" w:rsidRPr="00611E67">
        <w:rPr>
          <w:rFonts w:ascii="Times New Roman" w:eastAsia="Times New Roman" w:hAnsi="Times New Roman"/>
          <w:sz w:val="24"/>
          <w:szCs w:val="24"/>
          <w:lang w:eastAsia="sk-SK"/>
        </w:rPr>
        <w:t>poskytnuté plnenia podľa bodu 2.1</w:t>
      </w:r>
      <w:r w:rsidR="001D044E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, len ak </w:t>
      </w:r>
      <w:r w:rsidRPr="00611E67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1D044E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</w:t>
      </w:r>
      <w:r w:rsidR="00611E67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oprávnene</w:t>
      </w:r>
      <w:r w:rsidR="001D044E" w:rsidRPr="00611E6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11E67" w:rsidRPr="00611E67">
        <w:rPr>
          <w:rFonts w:ascii="Times New Roman" w:eastAsia="Times New Roman" w:hAnsi="Times New Roman"/>
          <w:sz w:val="24"/>
          <w:szCs w:val="24"/>
          <w:lang w:eastAsia="sk-SK"/>
        </w:rPr>
        <w:t>fakturovanú cenu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17937D9" w14:textId="77777777" w:rsidR="00043EB2" w:rsidRPr="00096247" w:rsidRDefault="00ED3E47" w:rsidP="004149D9">
      <w:pPr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tejto </w:t>
      </w:r>
      <w:r w:rsidR="00875D4B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ak:</w:t>
      </w:r>
    </w:p>
    <w:p w14:paraId="02607673" w14:textId="77777777" w:rsidR="00043EB2" w:rsidRPr="00096247" w:rsidRDefault="00043EB2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49ACBB7F" w14:textId="77777777" w:rsidR="00043EB2" w:rsidRPr="00096247" w:rsidRDefault="00043EB2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02A1C6F1" w14:textId="77777777" w:rsidR="00043EB2" w:rsidRPr="00096247" w:rsidRDefault="00043EB2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359C0D4" w14:textId="77777777" w:rsidR="00043EB2" w:rsidRPr="00096247" w:rsidRDefault="00043EB2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75473E1C" w14:textId="77777777" w:rsidR="00043EB2" w:rsidRPr="00096247" w:rsidRDefault="00043EB2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4926B8C0" w14:textId="77777777" w:rsidR="00043EB2" w:rsidRPr="00096247" w:rsidRDefault="00B2664B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poskytovateľovi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poskytovateľa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6D8A6BE6" w14:textId="77777777" w:rsidR="00043EB2" w:rsidRPr="00096247" w:rsidRDefault="00043EB2" w:rsidP="002979DF">
      <w:pPr>
        <w:numPr>
          <w:ilvl w:val="1"/>
          <w:numId w:val="2"/>
        </w:numPr>
        <w:ind w:left="1134" w:hanging="35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D3E47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alebo</w:t>
      </w:r>
    </w:p>
    <w:p w14:paraId="725A41B3" w14:textId="77777777" w:rsidR="00043EB2" w:rsidRDefault="007F540C" w:rsidP="004149D9">
      <w:pPr>
        <w:numPr>
          <w:ilvl w:val="1"/>
          <w:numId w:val="2"/>
        </w:numPr>
        <w:spacing w:after="0"/>
        <w:ind w:left="1134" w:hanging="357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lastRenderedPageBreak/>
        <w:t xml:space="preserve">z dôvodu podstatného porušenia povinnosti </w:t>
      </w:r>
      <w:r w:rsidR="00ED3E47">
        <w:rPr>
          <w:rFonts w:ascii="Times New Roman" w:eastAsia="Times New Roman" w:hAnsi="Times New Roman"/>
          <w:iCs/>
          <w:sz w:val="24"/>
          <w:szCs w:val="24"/>
          <w:lang w:eastAsia="sk-SK"/>
        </w:rPr>
        <w:t>poskytovateľa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611E67">
        <w:rPr>
          <w:rFonts w:ascii="Times New Roman" w:eastAsia="Times New Roman" w:hAnsi="Times New Roman"/>
          <w:iCs/>
          <w:sz w:val="24"/>
          <w:szCs w:val="24"/>
          <w:lang w:eastAsia="sk-SK"/>
        </w:rPr>
        <w:t>12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043EB2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0B9766A4" w14:textId="77777777" w:rsidR="000904C6" w:rsidRPr="00096247" w:rsidRDefault="000904C6" w:rsidP="000904C6">
      <w:pPr>
        <w:spacing w:after="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</w:p>
    <w:p w14:paraId="4A4969BC" w14:textId="77777777" w:rsidR="00043EB2" w:rsidRPr="00F1550A" w:rsidRDefault="00ED3E47" w:rsidP="004149D9">
      <w:pPr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1550A">
        <w:rPr>
          <w:rFonts w:ascii="Times New Roman" w:hAnsi="Times New Roman"/>
          <w:sz w:val="24"/>
          <w:szCs w:val="24"/>
        </w:rPr>
        <w:t>Poskytovateľ</w:t>
      </w:r>
      <w:r w:rsidR="00043EB2" w:rsidRPr="00F1550A">
        <w:rPr>
          <w:rFonts w:ascii="Times New Roman" w:hAnsi="Times New Roman"/>
          <w:sz w:val="24"/>
          <w:szCs w:val="24"/>
        </w:rPr>
        <w:t xml:space="preserve"> sa zaväzuje </w:t>
      </w:r>
      <w:r w:rsidRPr="00F1550A">
        <w:rPr>
          <w:rFonts w:ascii="Times New Roman" w:hAnsi="Times New Roman"/>
          <w:sz w:val="24"/>
          <w:szCs w:val="24"/>
        </w:rPr>
        <w:t>objednávateľa</w:t>
      </w:r>
      <w:r w:rsidR="00043EB2" w:rsidRPr="00F1550A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611E67">
        <w:rPr>
          <w:rFonts w:ascii="Times New Roman" w:hAnsi="Times New Roman"/>
          <w:sz w:val="24"/>
          <w:szCs w:val="24"/>
        </w:rPr>
        <w:t>12</w:t>
      </w:r>
      <w:r w:rsidR="00043EB2" w:rsidRPr="00F1550A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5549CD">
        <w:rPr>
          <w:rFonts w:ascii="Times New Roman" w:hAnsi="Times New Roman"/>
          <w:sz w:val="24"/>
          <w:szCs w:val="24"/>
        </w:rPr>
        <w:t>poskytovateľ</w:t>
      </w:r>
      <w:r w:rsidR="00043EB2" w:rsidRPr="00F1550A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D6A280F" w14:textId="77777777" w:rsidR="00C4155E" w:rsidRPr="00096247" w:rsidRDefault="00ED3E47" w:rsidP="004149D9">
      <w:pPr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7977DB" w:rsidRPr="00096247">
        <w:rPr>
          <w:rFonts w:ascii="Times New Roman" w:hAnsi="Times New Roman"/>
          <w:sz w:val="24"/>
          <w:szCs w:val="24"/>
        </w:rPr>
        <w:t xml:space="preserve"> môže</w:t>
      </w:r>
      <w:r w:rsidR="00C4155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</w:t>
      </w:r>
      <w:r w:rsidR="000D2841" w:rsidRPr="00096247">
        <w:rPr>
          <w:rFonts w:ascii="Times New Roman" w:hAnsi="Times New Roman"/>
          <w:noProof/>
          <w:sz w:val="24"/>
          <w:szCs w:val="24"/>
        </w:rPr>
        <w:t xml:space="preserve"> povinnosti</w:t>
      </w:r>
      <w:r w:rsidR="00C4155E" w:rsidRPr="0009624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poskytovateľa</w:t>
      </w:r>
      <w:r w:rsidR="007977DB" w:rsidRPr="00096247">
        <w:rPr>
          <w:rFonts w:ascii="Times New Roman" w:hAnsi="Times New Roman"/>
          <w:noProof/>
          <w:sz w:val="24"/>
          <w:szCs w:val="24"/>
        </w:rPr>
        <w:t xml:space="preserve"> odstúpiť od tejto </w:t>
      </w:r>
      <w:r w:rsidR="00875D4B">
        <w:rPr>
          <w:rFonts w:ascii="Times New Roman" w:hAnsi="Times New Roman"/>
          <w:noProof/>
          <w:sz w:val="24"/>
          <w:szCs w:val="24"/>
        </w:rPr>
        <w:t>zmluvy</w:t>
      </w:r>
      <w:r w:rsidR="00C4155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0D2841" w:rsidRPr="00096247">
        <w:rPr>
          <w:rFonts w:ascii="Times New Roman" w:hAnsi="Times New Roman"/>
          <w:noProof/>
          <w:sz w:val="24"/>
          <w:szCs w:val="24"/>
        </w:rPr>
        <w:t>povinnosti</w:t>
      </w:r>
      <w:r w:rsidR="00C4155E" w:rsidRPr="0009624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poskytovateľa</w:t>
      </w:r>
      <w:r w:rsidR="007977DB" w:rsidRPr="00096247">
        <w:rPr>
          <w:rFonts w:ascii="Times New Roman" w:hAnsi="Times New Roman"/>
          <w:noProof/>
          <w:sz w:val="24"/>
          <w:szCs w:val="24"/>
        </w:rPr>
        <w:t xml:space="preserve"> </w:t>
      </w:r>
      <w:r w:rsidR="00C4155E" w:rsidRPr="00096247">
        <w:rPr>
          <w:rFonts w:ascii="Times New Roman" w:hAnsi="Times New Roman"/>
          <w:noProof/>
          <w:sz w:val="24"/>
          <w:szCs w:val="24"/>
        </w:rPr>
        <w:t>sa považuje najmä:</w:t>
      </w:r>
    </w:p>
    <w:p w14:paraId="6C8FD4B0" w14:textId="77777777" w:rsidR="00C4155E" w:rsidRPr="00096247" w:rsidRDefault="00C4155E" w:rsidP="0028724E">
      <w:pPr>
        <w:tabs>
          <w:tab w:val="left" w:pos="851"/>
        </w:tabs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</w:p>
    <w:p w14:paraId="176755F0" w14:textId="1A4E0E1C" w:rsidR="00915A33" w:rsidRDefault="00C4155E" w:rsidP="002979DF">
      <w:pPr>
        <w:numPr>
          <w:ilvl w:val="0"/>
          <w:numId w:val="4"/>
        </w:numPr>
        <w:tabs>
          <w:tab w:val="left" w:pos="851"/>
          <w:tab w:val="num" w:pos="1134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="007977DB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opakovane</w:t>
      </w:r>
      <w:r w:rsidR="00ED3E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poruší </w:t>
      </w:r>
      <w:r w:rsidR="00874414">
        <w:rPr>
          <w:rFonts w:ascii="Times New Roman" w:hAnsi="Times New Roman"/>
          <w:sz w:val="24"/>
          <w:szCs w:val="24"/>
        </w:rPr>
        <w:t>svoju</w:t>
      </w:r>
      <w:r w:rsidR="007977DB" w:rsidRPr="00096247">
        <w:rPr>
          <w:rFonts w:ascii="Times New Roman" w:hAnsi="Times New Roman"/>
          <w:sz w:val="24"/>
          <w:szCs w:val="24"/>
        </w:rPr>
        <w:t xml:space="preserve"> povinnos</w:t>
      </w:r>
      <w:r w:rsidR="00874414">
        <w:rPr>
          <w:rFonts w:ascii="Times New Roman" w:hAnsi="Times New Roman"/>
          <w:sz w:val="24"/>
          <w:szCs w:val="24"/>
        </w:rPr>
        <w:t>ť</w:t>
      </w:r>
      <w:r w:rsidR="007977DB" w:rsidRPr="00096247">
        <w:rPr>
          <w:rFonts w:ascii="Times New Roman" w:hAnsi="Times New Roman"/>
          <w:sz w:val="24"/>
          <w:szCs w:val="24"/>
        </w:rPr>
        <w:t xml:space="preserve"> </w:t>
      </w:r>
      <w:r w:rsidR="00611E67">
        <w:rPr>
          <w:rFonts w:ascii="Times New Roman" w:hAnsi="Times New Roman"/>
          <w:sz w:val="24"/>
          <w:szCs w:val="24"/>
        </w:rPr>
        <w:t>poskytnúť ktorúkoľvek časť plnenia podľa bodu 2.1</w:t>
      </w:r>
      <w:r w:rsidR="00ED3E47">
        <w:rPr>
          <w:rFonts w:ascii="Times New Roman" w:hAnsi="Times New Roman"/>
          <w:sz w:val="24"/>
          <w:szCs w:val="24"/>
        </w:rPr>
        <w:t xml:space="preserve"> riadne a včas</w:t>
      </w:r>
      <w:r w:rsidRPr="00096247">
        <w:rPr>
          <w:rFonts w:ascii="Times New Roman" w:hAnsi="Times New Roman"/>
          <w:sz w:val="24"/>
          <w:szCs w:val="24"/>
        </w:rPr>
        <w:t>,</w:t>
      </w:r>
    </w:p>
    <w:p w14:paraId="64DF4CE9" w14:textId="3F80180C" w:rsidR="00C4155E" w:rsidRPr="00096247" w:rsidRDefault="00E84430" w:rsidP="002979DF">
      <w:pPr>
        <w:numPr>
          <w:ilvl w:val="0"/>
          <w:numId w:val="4"/>
        </w:numPr>
        <w:tabs>
          <w:tab w:val="left" w:pos="851"/>
          <w:tab w:val="num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poskytovateľ v </w:t>
      </w:r>
      <w:r w:rsidR="00ED3E47">
        <w:rPr>
          <w:rFonts w:ascii="Times New Roman" w:hAnsi="Times New Roman"/>
          <w:sz w:val="24"/>
          <w:szCs w:val="24"/>
        </w:rPr>
        <w:t>omeškan</w:t>
      </w:r>
      <w:r>
        <w:rPr>
          <w:rFonts w:ascii="Times New Roman" w:hAnsi="Times New Roman"/>
          <w:sz w:val="24"/>
          <w:szCs w:val="24"/>
        </w:rPr>
        <w:t>í</w:t>
      </w:r>
      <w:r w:rsidR="00ED3E47">
        <w:rPr>
          <w:rFonts w:ascii="Times New Roman" w:hAnsi="Times New Roman"/>
          <w:sz w:val="24"/>
          <w:szCs w:val="24"/>
        </w:rPr>
        <w:t xml:space="preserve"> s poskytnutím </w:t>
      </w:r>
      <w:r w:rsidR="00875D4B">
        <w:rPr>
          <w:rFonts w:ascii="Times New Roman" w:hAnsi="Times New Roman"/>
          <w:sz w:val="24"/>
          <w:szCs w:val="24"/>
        </w:rPr>
        <w:t>ktorejkoľvek časti plnenia podľa bodu 2.1</w:t>
      </w:r>
      <w:r w:rsidR="00F1550A">
        <w:rPr>
          <w:rFonts w:ascii="Times New Roman" w:hAnsi="Times New Roman"/>
          <w:sz w:val="24"/>
          <w:szCs w:val="24"/>
        </w:rPr>
        <w:t xml:space="preserve"> </w:t>
      </w:r>
      <w:r w:rsidR="00ED3E47">
        <w:rPr>
          <w:rFonts w:ascii="Times New Roman" w:hAnsi="Times New Roman"/>
          <w:sz w:val="24"/>
          <w:szCs w:val="24"/>
        </w:rPr>
        <w:t>o viac ako jednu hodinu alebo poskytnut</w:t>
      </w:r>
      <w:r>
        <w:rPr>
          <w:rFonts w:ascii="Times New Roman" w:hAnsi="Times New Roman"/>
          <w:sz w:val="24"/>
          <w:szCs w:val="24"/>
        </w:rPr>
        <w:t>é</w:t>
      </w:r>
      <w:r w:rsidR="00ED3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plnenie podľa bodu 2.1 alebo jeho časť</w:t>
      </w:r>
      <w:r w:rsidRPr="00E84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 aspoň tri vady</w:t>
      </w:r>
      <w:r w:rsidR="007977DB" w:rsidRPr="00096247">
        <w:rPr>
          <w:rFonts w:ascii="Times New Roman" w:hAnsi="Times New Roman"/>
          <w:sz w:val="24"/>
          <w:szCs w:val="24"/>
        </w:rPr>
        <w:t>,</w:t>
      </w:r>
      <w:r w:rsidR="00C4155E" w:rsidRPr="00096247">
        <w:rPr>
          <w:rFonts w:ascii="Times New Roman" w:hAnsi="Times New Roman"/>
          <w:sz w:val="24"/>
          <w:szCs w:val="24"/>
        </w:rPr>
        <w:t xml:space="preserve"> </w:t>
      </w:r>
    </w:p>
    <w:p w14:paraId="659672EA" w14:textId="77777777" w:rsidR="00921733" w:rsidRPr="00096247" w:rsidRDefault="001064FF" w:rsidP="002979DF">
      <w:pPr>
        <w:numPr>
          <w:ilvl w:val="0"/>
          <w:numId w:val="4"/>
        </w:numPr>
        <w:tabs>
          <w:tab w:val="left" w:pos="851"/>
          <w:tab w:val="num" w:pos="1134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D3E47">
        <w:rPr>
          <w:rFonts w:ascii="Times New Roman" w:hAnsi="Times New Roman"/>
          <w:sz w:val="24"/>
          <w:szCs w:val="24"/>
        </w:rPr>
        <w:t>poskytovateľa</w:t>
      </w:r>
      <w:r w:rsidR="00F22445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podľa bodu 1.</w:t>
      </w:r>
      <w:r w:rsidR="00611E67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7C366E7" w14:textId="77777777" w:rsidR="007977DB" w:rsidRPr="00096247" w:rsidRDefault="00B2664B" w:rsidP="002979DF">
      <w:pPr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D3E47">
        <w:rPr>
          <w:rFonts w:ascii="Times New Roman" w:hAnsi="Times New Roman"/>
          <w:sz w:val="24"/>
          <w:szCs w:val="24"/>
        </w:rPr>
        <w:t>poskytovateľ</w:t>
      </w:r>
      <w:r w:rsidR="007977DB" w:rsidRPr="00096247">
        <w:rPr>
          <w:rFonts w:ascii="Times New Roman" w:hAnsi="Times New Roman"/>
          <w:sz w:val="24"/>
          <w:szCs w:val="24"/>
        </w:rPr>
        <w:t xml:space="preserve"> poruší </w:t>
      </w:r>
      <w:r w:rsidR="00AC5F25" w:rsidRPr="00096247">
        <w:rPr>
          <w:rFonts w:ascii="Times New Roman" w:hAnsi="Times New Roman"/>
          <w:sz w:val="24"/>
          <w:szCs w:val="24"/>
        </w:rPr>
        <w:t>svoju povinnosť</w:t>
      </w:r>
      <w:r w:rsidR="007977DB" w:rsidRPr="00096247">
        <w:rPr>
          <w:rFonts w:ascii="Times New Roman" w:hAnsi="Times New Roman"/>
          <w:sz w:val="24"/>
          <w:szCs w:val="24"/>
        </w:rPr>
        <w:t xml:space="preserve"> vyplývajúc</w:t>
      </w:r>
      <w:r w:rsidR="00AC5F25" w:rsidRPr="00096247">
        <w:rPr>
          <w:rFonts w:ascii="Times New Roman" w:hAnsi="Times New Roman"/>
          <w:sz w:val="24"/>
          <w:szCs w:val="24"/>
        </w:rPr>
        <w:t>u</w:t>
      </w:r>
      <w:r w:rsidR="007977DB" w:rsidRPr="00096247">
        <w:rPr>
          <w:rFonts w:ascii="Times New Roman" w:hAnsi="Times New Roman"/>
          <w:sz w:val="24"/>
          <w:szCs w:val="24"/>
        </w:rPr>
        <w:t xml:space="preserve"> mu z 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="00043EB2" w:rsidRPr="00096247">
        <w:rPr>
          <w:rFonts w:ascii="Times New Roman" w:hAnsi="Times New Roman"/>
          <w:sz w:val="24"/>
          <w:szCs w:val="24"/>
        </w:rPr>
        <w:t xml:space="preserve"> s výnimkou situácie podľa písm. a)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30842">
        <w:rPr>
          <w:rFonts w:ascii="Times New Roman" w:hAnsi="Times New Roman"/>
          <w:sz w:val="24"/>
          <w:szCs w:val="24"/>
        </w:rPr>
        <w:t>a b</w:t>
      </w:r>
      <w:r w:rsidRPr="00096247">
        <w:rPr>
          <w:rFonts w:ascii="Times New Roman" w:hAnsi="Times New Roman"/>
          <w:sz w:val="24"/>
          <w:szCs w:val="24"/>
        </w:rPr>
        <w:t>)</w:t>
      </w:r>
      <w:r w:rsidR="00043EB2" w:rsidRPr="00096247">
        <w:rPr>
          <w:rFonts w:ascii="Times New Roman" w:hAnsi="Times New Roman"/>
          <w:sz w:val="24"/>
          <w:szCs w:val="24"/>
        </w:rPr>
        <w:t xml:space="preserve"> tohto bodu,</w:t>
      </w:r>
      <w:r w:rsidR="00AC5F25" w:rsidRPr="00096247">
        <w:rPr>
          <w:rFonts w:ascii="Times New Roman" w:hAnsi="Times New Roman"/>
          <w:sz w:val="24"/>
          <w:szCs w:val="24"/>
        </w:rPr>
        <w:t xml:space="preserve"> </w:t>
      </w:r>
      <w:r w:rsidR="007977DB" w:rsidRPr="00096247">
        <w:rPr>
          <w:rFonts w:ascii="Times New Roman" w:hAnsi="Times New Roman"/>
          <w:sz w:val="24"/>
          <w:szCs w:val="24"/>
        </w:rPr>
        <w:t xml:space="preserve">a k náprave nedôjde </w:t>
      </w:r>
      <w:r w:rsidR="007977DB" w:rsidRPr="00D96777">
        <w:rPr>
          <w:rFonts w:ascii="Times New Roman" w:hAnsi="Times New Roman"/>
          <w:sz w:val="24"/>
          <w:szCs w:val="24"/>
        </w:rPr>
        <w:t xml:space="preserve">do </w:t>
      </w:r>
      <w:r w:rsidR="00D96777">
        <w:rPr>
          <w:rFonts w:ascii="Times New Roman" w:hAnsi="Times New Roman"/>
          <w:sz w:val="24"/>
          <w:szCs w:val="24"/>
        </w:rPr>
        <w:t>24 hodín</w:t>
      </w:r>
      <w:r w:rsidR="007977DB" w:rsidRPr="00D96777">
        <w:rPr>
          <w:rFonts w:ascii="Times New Roman" w:hAnsi="Times New Roman"/>
          <w:sz w:val="24"/>
          <w:szCs w:val="24"/>
        </w:rPr>
        <w:t xml:space="preserve"> po</w:t>
      </w:r>
      <w:r w:rsidR="007977DB" w:rsidRPr="00096247">
        <w:rPr>
          <w:rFonts w:ascii="Times New Roman" w:hAnsi="Times New Roman"/>
          <w:sz w:val="24"/>
          <w:szCs w:val="24"/>
        </w:rPr>
        <w:t xml:space="preserve"> </w:t>
      </w:r>
      <w:r w:rsidR="00AC5F25" w:rsidRPr="00096247">
        <w:rPr>
          <w:rFonts w:ascii="Times New Roman" w:hAnsi="Times New Roman"/>
          <w:sz w:val="24"/>
          <w:szCs w:val="24"/>
        </w:rPr>
        <w:t>uplynutí lehoty na splnenie jeho povinnosti.</w:t>
      </w:r>
    </w:p>
    <w:p w14:paraId="7E4F9B55" w14:textId="77777777" w:rsidR="00C4155E" w:rsidRPr="00096247" w:rsidRDefault="009D0BAA" w:rsidP="004149D9">
      <w:pPr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</w:t>
      </w:r>
      <w:r w:rsidR="00C4155E" w:rsidRPr="00096247">
        <w:rPr>
          <w:rFonts w:ascii="Times New Roman" w:hAnsi="Times New Roman"/>
          <w:sz w:val="24"/>
          <w:szCs w:val="24"/>
        </w:rPr>
        <w:t xml:space="preserve"> nastávajú momentom doručenia </w:t>
      </w:r>
      <w:r w:rsidRPr="00096247">
        <w:rPr>
          <w:rFonts w:ascii="Times New Roman" w:hAnsi="Times New Roman"/>
          <w:sz w:val="24"/>
          <w:szCs w:val="24"/>
        </w:rPr>
        <w:t xml:space="preserve">písomného oznámenia o odstúpení </w:t>
      </w:r>
      <w:r w:rsidR="00C4155E" w:rsidRPr="00096247">
        <w:rPr>
          <w:rFonts w:ascii="Times New Roman" w:hAnsi="Times New Roman"/>
          <w:sz w:val="24"/>
          <w:szCs w:val="24"/>
        </w:rPr>
        <w:t xml:space="preserve">druhej zmluvnej strane. Odstúpením od tejto </w:t>
      </w:r>
      <w:r w:rsidR="00FE1184">
        <w:rPr>
          <w:rFonts w:ascii="Times New Roman" w:hAnsi="Times New Roman"/>
          <w:sz w:val="24"/>
          <w:szCs w:val="24"/>
        </w:rPr>
        <w:t>zmluvy</w:t>
      </w:r>
      <w:r w:rsidR="00FE1184" w:rsidRPr="00096247">
        <w:rPr>
          <w:rFonts w:ascii="Times New Roman" w:hAnsi="Times New Roman"/>
          <w:sz w:val="24"/>
          <w:szCs w:val="24"/>
        </w:rPr>
        <w:t xml:space="preserve"> </w:t>
      </w:r>
      <w:r w:rsidR="00C4155E" w:rsidRPr="00096247">
        <w:rPr>
          <w:rFonts w:ascii="Times New Roman" w:hAnsi="Times New Roman"/>
          <w:sz w:val="24"/>
          <w:szCs w:val="24"/>
        </w:rPr>
        <w:t>nie sú dotknuté nároky zmluvných strán na náhradu škody</w:t>
      </w:r>
      <w:r w:rsidR="009F2BD5">
        <w:rPr>
          <w:rFonts w:ascii="Times New Roman" w:hAnsi="Times New Roman"/>
          <w:sz w:val="24"/>
          <w:szCs w:val="24"/>
        </w:rPr>
        <w:t xml:space="preserve"> v celom rozsahu</w:t>
      </w:r>
      <w:r w:rsidR="007F540C" w:rsidRPr="00096247">
        <w:rPr>
          <w:rFonts w:ascii="Times New Roman" w:hAnsi="Times New Roman"/>
          <w:sz w:val="24"/>
          <w:szCs w:val="24"/>
        </w:rPr>
        <w:t xml:space="preserve"> a zaplatenie zmluvnej pokuty</w:t>
      </w:r>
      <w:r w:rsidR="00C4155E" w:rsidRPr="00096247">
        <w:rPr>
          <w:rFonts w:ascii="Times New Roman" w:hAnsi="Times New Roman"/>
          <w:sz w:val="24"/>
          <w:szCs w:val="24"/>
        </w:rPr>
        <w:t>.</w:t>
      </w:r>
    </w:p>
    <w:p w14:paraId="4F070FE7" w14:textId="77777777" w:rsidR="00FF193D" w:rsidRPr="00096247" w:rsidRDefault="00FF193D" w:rsidP="0028724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CF9ECDB" w14:textId="77777777" w:rsidR="00FF193D" w:rsidRPr="00096247" w:rsidRDefault="00FF193D" w:rsidP="004149D9">
      <w:pPr>
        <w:numPr>
          <w:ilvl w:val="0"/>
          <w:numId w:val="2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</w:t>
      </w:r>
      <w:r w:rsidR="009D0BAA" w:rsidRPr="00096247">
        <w:rPr>
          <w:rFonts w:ascii="Times New Roman" w:hAnsi="Times New Roman"/>
          <w:sz w:val="24"/>
          <w:szCs w:val="24"/>
        </w:rPr>
        <w:t>známenie o odstúpení</w:t>
      </w:r>
      <w:r w:rsidRPr="00096247">
        <w:rPr>
          <w:rFonts w:ascii="Times New Roman" w:hAnsi="Times New Roman"/>
          <w:sz w:val="24"/>
          <w:szCs w:val="24"/>
        </w:rPr>
        <w:t xml:space="preserve"> musí byť písomné a musí byť </w:t>
      </w:r>
      <w:r w:rsidR="00552E5F" w:rsidRPr="00096247">
        <w:rPr>
          <w:rFonts w:ascii="Times New Roman" w:hAnsi="Times New Roman"/>
          <w:sz w:val="24"/>
          <w:szCs w:val="24"/>
        </w:rPr>
        <w:t>zaslané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552E5F" w:rsidRPr="00096247">
        <w:rPr>
          <w:rFonts w:ascii="Times New Roman" w:hAnsi="Times New Roman"/>
          <w:sz w:val="24"/>
          <w:szCs w:val="24"/>
        </w:rPr>
        <w:t xml:space="preserve">a doručené </w:t>
      </w:r>
      <w:r w:rsidRPr="00096247">
        <w:rPr>
          <w:rFonts w:ascii="Times New Roman" w:hAnsi="Times New Roman"/>
          <w:sz w:val="24"/>
          <w:szCs w:val="24"/>
        </w:rPr>
        <w:t xml:space="preserve">druhej zmluvnej strane </w:t>
      </w:r>
      <w:r w:rsidR="00552E5F" w:rsidRPr="00096247">
        <w:rPr>
          <w:rFonts w:ascii="Times New Roman" w:hAnsi="Times New Roman"/>
          <w:sz w:val="24"/>
          <w:szCs w:val="24"/>
        </w:rPr>
        <w:t xml:space="preserve">spôsobom podľa bodu </w:t>
      </w:r>
      <w:r w:rsidR="00875D4B">
        <w:rPr>
          <w:rFonts w:ascii="Times New Roman" w:hAnsi="Times New Roman"/>
          <w:sz w:val="24"/>
          <w:szCs w:val="24"/>
        </w:rPr>
        <w:t>13</w:t>
      </w:r>
      <w:r w:rsidR="00552E5F" w:rsidRPr="00096247">
        <w:rPr>
          <w:rFonts w:ascii="Times New Roman" w:hAnsi="Times New Roman"/>
          <w:sz w:val="24"/>
          <w:szCs w:val="24"/>
        </w:rPr>
        <w:t>.1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B006286" w14:textId="77777777" w:rsidR="007E2863" w:rsidRDefault="007E2863" w:rsidP="0040210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3A0E89" w14:textId="77777777" w:rsidR="00F3629C" w:rsidRPr="00096247" w:rsidRDefault="00F3629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9B0F83">
        <w:rPr>
          <w:rFonts w:ascii="Times New Roman" w:hAnsi="Times New Roman"/>
          <w:b/>
          <w:sz w:val="24"/>
          <w:szCs w:val="24"/>
        </w:rPr>
        <w:t>1</w:t>
      </w:r>
      <w:r w:rsidR="009B0ECA">
        <w:rPr>
          <w:rFonts w:ascii="Times New Roman" w:hAnsi="Times New Roman"/>
          <w:b/>
          <w:sz w:val="24"/>
          <w:szCs w:val="24"/>
        </w:rPr>
        <w:t>3</w:t>
      </w:r>
    </w:p>
    <w:p w14:paraId="534C7DAD" w14:textId="77777777" w:rsidR="00F3629C" w:rsidRPr="00096247" w:rsidRDefault="00F3629C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387E42DE" w14:textId="77777777" w:rsidR="00775B0D" w:rsidRPr="00096247" w:rsidRDefault="00F3629C" w:rsidP="004149D9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</w:t>
      </w:r>
      <w:r w:rsidR="0040462F">
        <w:rPr>
          <w:rFonts w:ascii="Times New Roman" w:hAnsi="Times New Roman"/>
          <w:sz w:val="24"/>
          <w:szCs w:val="24"/>
        </w:rPr>
        <w:t>ým podnikom</w:t>
      </w:r>
      <w:r w:rsidRPr="00096247">
        <w:rPr>
          <w:rFonts w:ascii="Times New Roman" w:hAnsi="Times New Roman"/>
          <w:sz w:val="24"/>
          <w:szCs w:val="24"/>
        </w:rPr>
        <w:t>, kuriérom, alebo osobne sa považuje za doručenú dňom jej prevzatia adresátom. Za deň doručenia písomnosti sa považuje aj deň odopretia prevzatia písomnosti adresátom</w:t>
      </w:r>
      <w:r w:rsidR="0020655B"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20655B"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 w:rsidR="0020655B">
        <w:rPr>
          <w:rFonts w:ascii="Times New Roman" w:hAnsi="Times New Roman"/>
          <w:sz w:val="24"/>
          <w:szCs w:val="24"/>
        </w:rPr>
        <w:t xml:space="preserve"> </w:t>
      </w:r>
      <w:r w:rsidR="0020655B"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 w:rsidR="0020655B"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="0020655B"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 w:rsidR="0020655B"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5ED82380" w14:textId="77777777" w:rsidR="00F3629C" w:rsidRPr="00096247" w:rsidRDefault="00775B0D" w:rsidP="004149D9">
      <w:pPr>
        <w:numPr>
          <w:ilvl w:val="0"/>
          <w:numId w:val="5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875D4B">
        <w:rPr>
          <w:rFonts w:ascii="Times New Roman" w:hAnsi="Times New Roman"/>
          <w:sz w:val="24"/>
          <w:szCs w:val="24"/>
        </w:rPr>
        <w:t>13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FC0F4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</w:t>
      </w:r>
      <w:r w:rsidR="001064FF" w:rsidRPr="00096247">
        <w:rPr>
          <w:rFonts w:ascii="Times New Roman" w:hAnsi="Times New Roman"/>
          <w:sz w:val="24"/>
          <w:szCs w:val="24"/>
        </w:rPr>
        <w:t xml:space="preserve">somnej komunikácie podľa bodu </w:t>
      </w:r>
      <w:r w:rsidR="00875D4B">
        <w:rPr>
          <w:rFonts w:ascii="Times New Roman" w:hAnsi="Times New Roman"/>
          <w:sz w:val="24"/>
          <w:szCs w:val="24"/>
        </w:rPr>
        <w:t>13</w:t>
      </w:r>
      <w:r w:rsidRPr="00096247">
        <w:rPr>
          <w:rFonts w:ascii="Times New Roman" w:hAnsi="Times New Roman"/>
          <w:sz w:val="24"/>
          <w:szCs w:val="24"/>
        </w:rPr>
        <w:t xml:space="preserve">.1 aj </w:t>
      </w:r>
      <w:r w:rsidR="00552E5F" w:rsidRPr="00096247">
        <w:rPr>
          <w:rFonts w:ascii="Times New Roman" w:hAnsi="Times New Roman"/>
          <w:sz w:val="24"/>
          <w:szCs w:val="24"/>
        </w:rPr>
        <w:t xml:space="preserve">inú </w:t>
      </w:r>
      <w:r w:rsidR="00FC0F44">
        <w:rPr>
          <w:rFonts w:ascii="Times New Roman" w:hAnsi="Times New Roman"/>
          <w:sz w:val="24"/>
          <w:szCs w:val="24"/>
        </w:rPr>
        <w:t>poskytovateľom</w:t>
      </w:r>
      <w:r w:rsidR="00552E5F" w:rsidRPr="00096247">
        <w:rPr>
          <w:rFonts w:ascii="Times New Roman" w:hAnsi="Times New Roman"/>
          <w:sz w:val="24"/>
          <w:szCs w:val="24"/>
        </w:rPr>
        <w:t xml:space="preserve"> písomne oznámenú adresu na doručovanie, alebo </w:t>
      </w:r>
      <w:r w:rsidRPr="00096247">
        <w:rPr>
          <w:rFonts w:ascii="Times New Roman" w:hAnsi="Times New Roman"/>
          <w:sz w:val="24"/>
          <w:szCs w:val="24"/>
        </w:rPr>
        <w:t xml:space="preserve">aktuálnu adresu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sídla/miesta podnikania </w:t>
      </w:r>
      <w:r w:rsidR="00FC0F44">
        <w:rPr>
          <w:rFonts w:ascii="Times New Roman" w:hAnsi="Times New Roman"/>
          <w:sz w:val="24"/>
          <w:szCs w:val="24"/>
        </w:rPr>
        <w:t>poskytovateľa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552E5F" w:rsidRPr="00096247">
        <w:rPr>
          <w:rFonts w:ascii="Times New Roman" w:hAnsi="Times New Roman"/>
          <w:sz w:val="24"/>
          <w:szCs w:val="24"/>
        </w:rPr>
        <w:t>zapísanú</w:t>
      </w:r>
      <w:r w:rsidRPr="00096247">
        <w:rPr>
          <w:rFonts w:ascii="Times New Roman" w:hAnsi="Times New Roman"/>
          <w:sz w:val="24"/>
          <w:szCs w:val="24"/>
        </w:rPr>
        <w:t xml:space="preserve"> v obchodnom registri alebo živnostenskom registri Slovenskej republiky</w:t>
      </w:r>
      <w:r w:rsidR="00552E5F" w:rsidRPr="00096247">
        <w:rPr>
          <w:rFonts w:ascii="Times New Roman" w:hAnsi="Times New Roman"/>
          <w:sz w:val="24"/>
          <w:szCs w:val="24"/>
        </w:rPr>
        <w:t>,</w:t>
      </w:r>
      <w:r w:rsidR="00552E5F" w:rsidRPr="00096247">
        <w:rPr>
          <w:rFonts w:ascii="Times New Roman" w:hAnsi="Times New Roman"/>
        </w:rPr>
        <w:t xml:space="preserve"> alebo </w:t>
      </w:r>
      <w:r w:rsidR="00552E5F" w:rsidRPr="00096247">
        <w:rPr>
          <w:rFonts w:ascii="Times New Roman" w:hAnsi="Times New Roman"/>
          <w:sz w:val="24"/>
          <w:szCs w:val="24"/>
        </w:rPr>
        <w:t>zapísanú v</w:t>
      </w:r>
      <w:r w:rsidR="00535E6E" w:rsidRPr="00096247">
        <w:rPr>
          <w:rFonts w:ascii="Times New Roman" w:hAnsi="Times New Roman"/>
          <w:sz w:val="24"/>
          <w:szCs w:val="24"/>
        </w:rPr>
        <w:t> inom verejnom registri</w:t>
      </w:r>
      <w:r w:rsidR="00552E5F" w:rsidRPr="00096247">
        <w:rPr>
          <w:rFonts w:ascii="Times New Roman" w:hAnsi="Times New Roman"/>
          <w:sz w:val="24"/>
          <w:szCs w:val="24"/>
        </w:rPr>
        <w:t>.</w:t>
      </w:r>
    </w:p>
    <w:p w14:paraId="24D6D213" w14:textId="77777777" w:rsidR="00FC0F44" w:rsidRPr="00096247" w:rsidRDefault="00FC0F44" w:rsidP="004149D9">
      <w:pPr>
        <w:numPr>
          <w:ilvl w:val="0"/>
          <w:numId w:val="5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</w:t>
      </w:r>
      <w:r w:rsidR="00BA0D27">
        <w:rPr>
          <w:rFonts w:ascii="Times New Roman" w:hAnsi="Times New Roman"/>
          <w:sz w:val="24"/>
          <w:szCs w:val="24"/>
        </w:rPr>
        <w:t xml:space="preserve">osôb oznámené v súlade s bodom </w:t>
      </w:r>
      <w:r w:rsidR="00875D4B">
        <w:rPr>
          <w:rFonts w:ascii="Times New Roman" w:hAnsi="Times New Roman"/>
          <w:sz w:val="24"/>
          <w:szCs w:val="24"/>
        </w:rPr>
        <w:t>13</w:t>
      </w:r>
      <w:r w:rsidR="00BA0D27">
        <w:rPr>
          <w:rFonts w:ascii="Times New Roman" w:hAnsi="Times New Roman"/>
          <w:sz w:val="24"/>
          <w:szCs w:val="24"/>
        </w:rPr>
        <w:t>.6</w:t>
      </w:r>
      <w:r w:rsidRPr="00096247">
        <w:rPr>
          <w:rFonts w:ascii="Times New Roman" w:hAnsi="Times New Roman"/>
          <w:sz w:val="24"/>
          <w:szCs w:val="24"/>
        </w:rPr>
        <w:t>. Až do oznámenia kontaktných údajov svojich oprávnených osôb zmluvné strany určujú na účely elektronickej komunikácie nasledovné adresy:</w:t>
      </w:r>
    </w:p>
    <w:p w14:paraId="6045DDF2" w14:textId="77777777" w:rsidR="00FC0F44" w:rsidRPr="00096247" w:rsidRDefault="00DF09B5" w:rsidP="00FC0F44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C0F44" w:rsidRPr="00096247">
        <w:rPr>
          <w:rFonts w:ascii="Times New Roman" w:hAnsi="Times New Roman"/>
          <w:sz w:val="24"/>
          <w:szCs w:val="24"/>
        </w:rPr>
        <w:t>:</w:t>
      </w:r>
    </w:p>
    <w:p w14:paraId="73606BD8" w14:textId="77777777" w:rsidR="00FC0F44" w:rsidRPr="00096247" w:rsidRDefault="00FC0F44" w:rsidP="00FC0F44">
      <w:pPr>
        <w:ind w:left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96247">
        <w:rPr>
          <w:rFonts w:ascii="Times New Roman" w:hAnsi="Times New Roman"/>
          <w:i/>
          <w:color w:val="FF0000"/>
          <w:sz w:val="24"/>
          <w:szCs w:val="24"/>
        </w:rPr>
        <w:t xml:space="preserve">(adresy budú doplnené pred uzatvorením tejto </w:t>
      </w:r>
      <w:r w:rsidR="00875D4B"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096247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551642FD" w14:textId="77777777" w:rsidR="00FC0F44" w:rsidRPr="00096247" w:rsidRDefault="00DF09B5" w:rsidP="00FC0F44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 w:rsidR="00FC0F44" w:rsidRPr="00096247">
        <w:rPr>
          <w:rFonts w:ascii="Times New Roman" w:hAnsi="Times New Roman"/>
          <w:sz w:val="24"/>
          <w:szCs w:val="24"/>
        </w:rPr>
        <w:t>:</w:t>
      </w:r>
    </w:p>
    <w:p w14:paraId="5214D820" w14:textId="77777777" w:rsidR="00FC0F44" w:rsidRPr="00096247" w:rsidRDefault="00FC0F44" w:rsidP="00FC0F44">
      <w:pPr>
        <w:ind w:left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96247">
        <w:rPr>
          <w:rFonts w:ascii="Times New Roman" w:hAnsi="Times New Roman"/>
          <w:i/>
          <w:color w:val="FF0000"/>
          <w:sz w:val="24"/>
          <w:szCs w:val="24"/>
        </w:rPr>
        <w:t xml:space="preserve">(adresy budú doplnené pred uzatvorením tejto </w:t>
      </w:r>
      <w:r w:rsidR="00875D4B"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096247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04B412E7" w14:textId="77777777" w:rsidR="0008594C" w:rsidRDefault="00862E21" w:rsidP="00FC0F4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862E21">
        <w:rPr>
          <w:rFonts w:ascii="Times New Roman" w:hAnsi="Times New Roman"/>
          <w:sz w:val="24"/>
          <w:szCs w:val="24"/>
        </w:rPr>
        <w:t>Zmluvné strany sú povinné elektronickou poštou oznámiť si zmenu údajov uvedených v tomto bode bezodkladne a táto zmena nadobudne účinky jej oznámením druhej zmluvnej strane.</w:t>
      </w:r>
    </w:p>
    <w:p w14:paraId="0B45E224" w14:textId="77777777" w:rsidR="00973FCE" w:rsidRPr="00973FCE" w:rsidRDefault="00973FCE" w:rsidP="004149D9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973FCE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 výnimkou písomností, pre ktoré sa v tejto zmluve požaduje doručovanie spôsobom podľa bodu </w:t>
      </w:r>
      <w:r w:rsidR="00875D4B">
        <w:rPr>
          <w:rFonts w:ascii="Times New Roman" w:hAnsi="Times New Roman"/>
          <w:sz w:val="24"/>
          <w:szCs w:val="24"/>
        </w:rPr>
        <w:t>13</w:t>
      </w:r>
      <w:r w:rsidRPr="00973FCE">
        <w:rPr>
          <w:rFonts w:ascii="Times New Roman" w:hAnsi="Times New Roman"/>
          <w:sz w:val="24"/>
          <w:szCs w:val="24"/>
        </w:rPr>
        <w:t xml:space="preserve">.1 alebo listinná forma, všetku korešpondenciu týkajúcu sa 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Pr="00973FCE">
        <w:rPr>
          <w:rFonts w:ascii="Times New Roman" w:hAnsi="Times New Roman"/>
          <w:sz w:val="24"/>
          <w:szCs w:val="24"/>
        </w:rPr>
        <w:t xml:space="preserve"> a jej plnenia je možné zasielať prostredníctvom e-mailu.</w:t>
      </w:r>
    </w:p>
    <w:p w14:paraId="130137BA" w14:textId="77777777" w:rsidR="00E84927" w:rsidRPr="00BA0D27" w:rsidRDefault="00F3629C" w:rsidP="004149D9">
      <w:pPr>
        <w:numPr>
          <w:ilvl w:val="0"/>
          <w:numId w:val="5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973FCE">
        <w:rPr>
          <w:rFonts w:ascii="Times New Roman" w:hAnsi="Times New Roman"/>
          <w:sz w:val="24"/>
          <w:szCs w:val="24"/>
        </w:rPr>
        <w:t>Korešpondencia doručovaná elektronicky prostredníctvom e-ma</w:t>
      </w:r>
      <w:r w:rsidR="00535E6E" w:rsidRPr="00973FCE">
        <w:rPr>
          <w:rFonts w:ascii="Times New Roman" w:hAnsi="Times New Roman"/>
          <w:sz w:val="24"/>
          <w:szCs w:val="24"/>
        </w:rPr>
        <w:t xml:space="preserve">ilu sa považuje za doručenú dňom nasledujúcim po dni jej odoslania, a to </w:t>
      </w:r>
      <w:r w:rsidR="0035769E" w:rsidRPr="00973FCE">
        <w:rPr>
          <w:rFonts w:ascii="Times New Roman" w:hAnsi="Times New Roman"/>
          <w:sz w:val="24"/>
          <w:szCs w:val="24"/>
        </w:rPr>
        <w:t>aj vtedy, ak ju adresát nečítal</w:t>
      </w:r>
      <w:r w:rsidR="00656BAE" w:rsidRPr="00973FCE">
        <w:rPr>
          <w:rFonts w:ascii="Times New Roman" w:hAnsi="Times New Roman"/>
          <w:sz w:val="24"/>
          <w:szCs w:val="24"/>
        </w:rPr>
        <w:t xml:space="preserve">. </w:t>
      </w:r>
    </w:p>
    <w:p w14:paraId="30C39A56" w14:textId="77777777" w:rsidR="00BA0D27" w:rsidRPr="00BA0D27" w:rsidRDefault="00BA0D27" w:rsidP="00BA0D27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B049ED2" w14:textId="77777777" w:rsidR="00BA0D27" w:rsidRPr="00096247" w:rsidRDefault="00BA0D27" w:rsidP="004149D9">
      <w:pPr>
        <w:numPr>
          <w:ilvl w:val="0"/>
          <w:numId w:val="5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sú povinní do piatich dní odo dňa účinnosti 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navzájom si oznámiť mená, priezviská, a kontaktné údaje svojich oprávnených osôb v rozsahu telefónneho čísla a e-mailovej adresy. Zmluvné strany môžu kedykoľvek zmeniť svoje oprávnené osoby; táto zmena je voči druhej zmluvnej strane účinná okamihom doručenia písomného oznámenia o tejto zmene.</w:t>
      </w:r>
    </w:p>
    <w:p w14:paraId="5B4DC65D" w14:textId="77777777" w:rsidR="00BA0D27" w:rsidRPr="00096247" w:rsidRDefault="00BA0D27" w:rsidP="00BA0D27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1BFC316" w14:textId="77777777" w:rsidR="00BA0D27" w:rsidRPr="00096247" w:rsidRDefault="00BA0D27" w:rsidP="004149D9">
      <w:pPr>
        <w:numPr>
          <w:ilvl w:val="0"/>
          <w:numId w:val="5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</w:t>
      </w:r>
      <w:r w:rsidRPr="00D96777">
        <w:rPr>
          <w:rFonts w:ascii="Times New Roman" w:hAnsi="Times New Roman"/>
          <w:sz w:val="24"/>
          <w:szCs w:val="24"/>
        </w:rPr>
        <w:t xml:space="preserve">veciach týkajúcich sa plnenia tejto </w:t>
      </w:r>
      <w:r w:rsidR="00875D4B" w:rsidRPr="00D96777">
        <w:rPr>
          <w:rFonts w:ascii="Times New Roman" w:hAnsi="Times New Roman"/>
          <w:sz w:val="24"/>
          <w:szCs w:val="24"/>
        </w:rPr>
        <w:t>zmluvy</w:t>
      </w:r>
      <w:r w:rsidR="00D96777" w:rsidRPr="00D96777">
        <w:rPr>
          <w:rFonts w:ascii="Times New Roman" w:hAnsi="Times New Roman"/>
          <w:sz w:val="24"/>
          <w:szCs w:val="24"/>
        </w:rPr>
        <w:t xml:space="preserve"> </w:t>
      </w:r>
      <w:r w:rsidRPr="00D96777">
        <w:rPr>
          <w:rFonts w:ascii="Times New Roman" w:hAnsi="Times New Roman"/>
          <w:sz w:val="24"/>
          <w:szCs w:val="24"/>
        </w:rPr>
        <w:t>ako aj podpisovať preberacie protokoly podľa bod</w:t>
      </w:r>
      <w:r w:rsidR="00D96777" w:rsidRPr="00D96777">
        <w:rPr>
          <w:rFonts w:ascii="Times New Roman" w:hAnsi="Times New Roman"/>
          <w:sz w:val="24"/>
          <w:szCs w:val="24"/>
        </w:rPr>
        <w:t>ov</w:t>
      </w:r>
      <w:r w:rsidRPr="00D96777">
        <w:rPr>
          <w:rFonts w:ascii="Times New Roman" w:hAnsi="Times New Roman"/>
          <w:sz w:val="24"/>
          <w:szCs w:val="24"/>
        </w:rPr>
        <w:t xml:space="preserve"> 3.1</w:t>
      </w:r>
      <w:r w:rsidR="00D96777" w:rsidRPr="00D96777">
        <w:rPr>
          <w:rFonts w:ascii="Times New Roman" w:hAnsi="Times New Roman"/>
          <w:sz w:val="24"/>
          <w:szCs w:val="24"/>
        </w:rPr>
        <w:t xml:space="preserve">1, </w:t>
      </w:r>
      <w:r w:rsidR="008E51DC">
        <w:rPr>
          <w:rFonts w:ascii="Times New Roman" w:hAnsi="Times New Roman"/>
          <w:sz w:val="24"/>
          <w:szCs w:val="24"/>
        </w:rPr>
        <w:t xml:space="preserve">4.2, 4.3, 4.4, 4.5, 5.2, </w:t>
      </w:r>
      <w:r w:rsidR="00D96777" w:rsidRPr="00D96777">
        <w:rPr>
          <w:rFonts w:ascii="Times New Roman" w:hAnsi="Times New Roman"/>
          <w:sz w:val="24"/>
          <w:szCs w:val="24"/>
        </w:rPr>
        <w:t>6.6</w:t>
      </w:r>
      <w:r w:rsidR="00D96777">
        <w:rPr>
          <w:rFonts w:ascii="Times New Roman" w:hAnsi="Times New Roman"/>
          <w:sz w:val="24"/>
          <w:szCs w:val="24"/>
        </w:rPr>
        <w:t>, 7.6, 8.9, 9.1</w:t>
      </w:r>
      <w:r w:rsidR="00DF7850">
        <w:rPr>
          <w:rFonts w:ascii="Times New Roman" w:hAnsi="Times New Roman"/>
          <w:sz w:val="24"/>
          <w:szCs w:val="24"/>
        </w:rPr>
        <w:t>7</w:t>
      </w:r>
      <w:r w:rsidR="00D96777">
        <w:rPr>
          <w:rFonts w:ascii="Times New Roman" w:hAnsi="Times New Roman"/>
          <w:sz w:val="24"/>
          <w:szCs w:val="24"/>
        </w:rPr>
        <w:t xml:space="preserve"> a 9.3</w:t>
      </w:r>
      <w:r w:rsidR="00DF7850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4AC1303" w14:textId="77777777" w:rsidR="00F5797B" w:rsidRPr="00F5797B" w:rsidRDefault="00F5797B" w:rsidP="00F579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6222C6" w14:textId="77777777" w:rsidR="00F5797B" w:rsidRDefault="00F5797B" w:rsidP="00F5797B">
      <w:pPr>
        <w:numPr>
          <w:ilvl w:val="0"/>
          <w:numId w:val="5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účely riadneho zabezpečenia organizačno-technickej stránky poskytovania plnenia podľa tejto zmluvy sú si objednávateľ</w:t>
      </w:r>
      <w:r w:rsidRPr="00096247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poskytovateľ</w:t>
      </w:r>
      <w:r w:rsidRPr="00096247">
        <w:rPr>
          <w:rFonts w:ascii="Times New Roman" w:hAnsi="Times New Roman"/>
          <w:sz w:val="24"/>
          <w:szCs w:val="24"/>
        </w:rPr>
        <w:t xml:space="preserve"> povinní do </w:t>
      </w:r>
      <w:r>
        <w:rPr>
          <w:rFonts w:ascii="Times New Roman" w:hAnsi="Times New Roman"/>
          <w:sz w:val="24"/>
          <w:szCs w:val="24"/>
        </w:rPr>
        <w:t>15</w:t>
      </w:r>
      <w:r w:rsidRPr="00096247">
        <w:rPr>
          <w:rFonts w:ascii="Times New Roman" w:hAnsi="Times New Roman"/>
          <w:sz w:val="24"/>
          <w:szCs w:val="24"/>
        </w:rPr>
        <w:t xml:space="preserve"> dní odo dňa účinnosti tejto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navzájom oznámiť mená, priezviská, a kontaktné údaje svojich </w:t>
      </w:r>
      <w:r>
        <w:rPr>
          <w:rFonts w:ascii="Times New Roman" w:hAnsi="Times New Roman"/>
          <w:sz w:val="24"/>
          <w:szCs w:val="24"/>
        </w:rPr>
        <w:t>kontaktných</w:t>
      </w:r>
      <w:r w:rsidRPr="00096247">
        <w:rPr>
          <w:rFonts w:ascii="Times New Roman" w:hAnsi="Times New Roman"/>
          <w:sz w:val="24"/>
          <w:szCs w:val="24"/>
        </w:rPr>
        <w:t xml:space="preserve"> osôb v rozsahu telefónneho čísla a e-mailovej adresy. Zmluvné strany môžu kedykoľvek zmeniť svoje </w:t>
      </w:r>
      <w:r>
        <w:rPr>
          <w:rFonts w:ascii="Times New Roman" w:hAnsi="Times New Roman"/>
          <w:sz w:val="24"/>
          <w:szCs w:val="24"/>
        </w:rPr>
        <w:t>kontaktné</w:t>
      </w:r>
      <w:r w:rsidRPr="00096247">
        <w:rPr>
          <w:rFonts w:ascii="Times New Roman" w:hAnsi="Times New Roman"/>
          <w:sz w:val="24"/>
          <w:szCs w:val="24"/>
        </w:rPr>
        <w:t xml:space="preserve"> osoby; táto zmena je voči druhej zmluvnej strane účinná okamihom doručenia písomného oznámenia o tejto zmene.</w:t>
      </w:r>
    </w:p>
    <w:p w14:paraId="07DCC0C1" w14:textId="77777777" w:rsidR="00F5797B" w:rsidRPr="00F5797B" w:rsidRDefault="00F5797B" w:rsidP="00F579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B4FC8" w14:textId="77777777" w:rsidR="00F5797B" w:rsidRPr="00F5797B" w:rsidRDefault="00F5797B" w:rsidP="00F5797B">
      <w:pPr>
        <w:numPr>
          <w:ilvl w:val="0"/>
          <w:numId w:val="5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F5797B">
        <w:rPr>
          <w:rFonts w:ascii="Times New Roman" w:hAnsi="Times New Roman"/>
          <w:sz w:val="24"/>
          <w:szCs w:val="24"/>
        </w:rPr>
        <w:t xml:space="preserve">Pre vylúčenie všetkých pochybností objednávateľ vyhlasuje, že žiadna ním určená oprávnená osoba </w:t>
      </w:r>
      <w:r>
        <w:rPr>
          <w:rFonts w:ascii="Times New Roman" w:hAnsi="Times New Roman"/>
          <w:sz w:val="24"/>
          <w:szCs w:val="24"/>
        </w:rPr>
        <w:t xml:space="preserve">či kontaktná osoba </w:t>
      </w:r>
      <w:r w:rsidRPr="00F5797B">
        <w:rPr>
          <w:rFonts w:ascii="Times New Roman" w:hAnsi="Times New Roman"/>
          <w:sz w:val="24"/>
          <w:szCs w:val="24"/>
        </w:rPr>
        <w:t xml:space="preserve">nie je oprávnená konať v mene a na účet </w:t>
      </w:r>
      <w:r w:rsidRPr="00F5797B">
        <w:rPr>
          <w:rFonts w:ascii="Times New Roman" w:hAnsi="Times New Roman"/>
          <w:sz w:val="24"/>
          <w:szCs w:val="24"/>
        </w:rPr>
        <w:lastRenderedPageBreak/>
        <w:t xml:space="preserve">objednávateľa vo veci zmien tejto zmluvy, ukončenia platnosti tejto </w:t>
      </w:r>
      <w:r w:rsidR="0040462F">
        <w:rPr>
          <w:rFonts w:ascii="Times New Roman" w:hAnsi="Times New Roman"/>
          <w:sz w:val="24"/>
          <w:szCs w:val="24"/>
        </w:rPr>
        <w:t>zmluvy</w:t>
      </w:r>
      <w:r w:rsidRPr="00F5797B">
        <w:rPr>
          <w:rFonts w:ascii="Times New Roman" w:hAnsi="Times New Roman"/>
          <w:sz w:val="24"/>
          <w:szCs w:val="24"/>
        </w:rPr>
        <w:t>, ako ani uzatvárať dodatky k tejto zmluve, ak na tieto úkony nebola osobitne splnomocnená</w:t>
      </w:r>
      <w:r w:rsidR="0040462F">
        <w:rPr>
          <w:rFonts w:ascii="Times New Roman" w:hAnsi="Times New Roman"/>
          <w:sz w:val="24"/>
          <w:szCs w:val="24"/>
        </w:rPr>
        <w:t xml:space="preserve"> alebo poverená</w:t>
      </w:r>
      <w:r w:rsidRPr="00F5797B">
        <w:rPr>
          <w:rFonts w:ascii="Times New Roman" w:hAnsi="Times New Roman"/>
          <w:sz w:val="24"/>
          <w:szCs w:val="24"/>
        </w:rPr>
        <w:t>.</w:t>
      </w:r>
    </w:p>
    <w:p w14:paraId="6244CE80" w14:textId="77777777" w:rsidR="0028725E" w:rsidRPr="00096247" w:rsidRDefault="0028725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9B0F83">
        <w:rPr>
          <w:rFonts w:ascii="Times New Roman" w:hAnsi="Times New Roman"/>
          <w:b/>
          <w:sz w:val="24"/>
          <w:szCs w:val="24"/>
        </w:rPr>
        <w:t>1</w:t>
      </w:r>
      <w:r w:rsidR="009B0ECA">
        <w:rPr>
          <w:rFonts w:ascii="Times New Roman" w:hAnsi="Times New Roman"/>
          <w:b/>
          <w:sz w:val="24"/>
          <w:szCs w:val="24"/>
        </w:rPr>
        <w:t>4</w:t>
      </w:r>
    </w:p>
    <w:p w14:paraId="04B2F6C5" w14:textId="77777777" w:rsidR="0028725E" w:rsidRPr="00096247" w:rsidRDefault="0028725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60B1971E" w14:textId="77777777" w:rsidR="0028725E" w:rsidRPr="00096247" w:rsidRDefault="0028725E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FF328B" w14:textId="77777777" w:rsidR="00113D07" w:rsidRDefault="00113D07" w:rsidP="00CB2D07">
      <w:pPr>
        <w:numPr>
          <w:ilvl w:val="0"/>
          <w:numId w:val="3"/>
        </w:numPr>
        <w:tabs>
          <w:tab w:val="clear" w:pos="1495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Prílohami </w:t>
      </w:r>
      <w:r w:rsidR="0005235F">
        <w:rPr>
          <w:rFonts w:ascii="Times New Roman" w:hAnsi="Times New Roman"/>
          <w:sz w:val="24"/>
          <w:szCs w:val="24"/>
        </w:rPr>
        <w:t xml:space="preserve">a neoddeliteľnou súčasťou </w:t>
      </w:r>
      <w:r>
        <w:rPr>
          <w:rFonts w:ascii="Times New Roman" w:hAnsi="Times New Roman"/>
          <w:sz w:val="24"/>
          <w:szCs w:val="24"/>
        </w:rPr>
        <w:t xml:space="preserve">tejto </w:t>
      </w:r>
      <w:r w:rsidR="00A84FDE">
        <w:rPr>
          <w:rFonts w:ascii="Times New Roman" w:hAnsi="Times New Roman"/>
          <w:sz w:val="24"/>
          <w:szCs w:val="24"/>
        </w:rPr>
        <w:t>zmluvy</w:t>
      </w:r>
      <w:r w:rsidRPr="008269CB">
        <w:rPr>
          <w:rFonts w:ascii="Times New Roman" w:hAnsi="Times New Roman"/>
          <w:sz w:val="24"/>
          <w:szCs w:val="24"/>
        </w:rPr>
        <w:t xml:space="preserve"> sú:</w:t>
      </w:r>
    </w:p>
    <w:p w14:paraId="3442AD67" w14:textId="77777777" w:rsidR="00CB2D07" w:rsidRPr="008269CB" w:rsidRDefault="00CB2D07" w:rsidP="00CB2D07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7D031704" w14:textId="77777777" w:rsidR="00113D07" w:rsidRPr="008269CB" w:rsidRDefault="00113D07" w:rsidP="002979DF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69CB">
        <w:rPr>
          <w:rFonts w:ascii="Times New Roman" w:hAnsi="Times New Roman"/>
          <w:sz w:val="24"/>
          <w:szCs w:val="24"/>
        </w:rPr>
        <w:t xml:space="preserve">Príloha č. 1 </w:t>
      </w:r>
      <w:r w:rsidRPr="008269CB">
        <w:rPr>
          <w:rFonts w:ascii="Times New Roman" w:hAnsi="Times New Roman"/>
          <w:i/>
          <w:sz w:val="24"/>
          <w:szCs w:val="24"/>
        </w:rPr>
        <w:t>„</w:t>
      </w:r>
      <w:r w:rsidR="005D477B" w:rsidRPr="005D477B">
        <w:rPr>
          <w:rFonts w:ascii="Times New Roman" w:hAnsi="Times New Roman"/>
          <w:i/>
          <w:sz w:val="24"/>
          <w:szCs w:val="24"/>
        </w:rPr>
        <w:t>Špecifikácia priestorov a parkovacích miest</w:t>
      </w:r>
      <w:r w:rsidRPr="008269CB">
        <w:rPr>
          <w:rFonts w:ascii="Times New Roman" w:hAnsi="Times New Roman"/>
          <w:i/>
          <w:sz w:val="24"/>
          <w:szCs w:val="24"/>
        </w:rPr>
        <w:t>“</w:t>
      </w:r>
      <w:r w:rsidR="009B6886">
        <w:rPr>
          <w:rFonts w:ascii="Times New Roman" w:hAnsi="Times New Roman"/>
          <w:i/>
          <w:sz w:val="24"/>
          <w:szCs w:val="24"/>
        </w:rPr>
        <w:t xml:space="preserve"> </w:t>
      </w:r>
      <w:r w:rsidR="009B6886" w:rsidRPr="009B6886">
        <w:rPr>
          <w:rFonts w:ascii="Times New Roman" w:hAnsi="Times New Roman"/>
          <w:i/>
          <w:color w:val="FF0000"/>
          <w:sz w:val="24"/>
          <w:szCs w:val="24"/>
        </w:rPr>
        <w:t xml:space="preserve">(príloha bude doplnená </w:t>
      </w:r>
      <w:r w:rsidR="008A50AC">
        <w:rPr>
          <w:rFonts w:ascii="Times New Roman" w:hAnsi="Times New Roman"/>
          <w:i/>
          <w:color w:val="FF0000"/>
          <w:sz w:val="24"/>
          <w:szCs w:val="24"/>
        </w:rPr>
        <w:t>poskytovateľom</w:t>
      </w:r>
      <w:r w:rsidR="005D477B">
        <w:rPr>
          <w:rFonts w:ascii="Times New Roman" w:hAnsi="Times New Roman"/>
          <w:i/>
          <w:color w:val="FF0000"/>
          <w:sz w:val="24"/>
          <w:szCs w:val="24"/>
        </w:rPr>
        <w:t xml:space="preserve"> pred uzavretím tejto zmluvy</w:t>
      </w:r>
      <w:r w:rsidR="00A16D31">
        <w:rPr>
          <w:rFonts w:ascii="Times New Roman" w:hAnsi="Times New Roman"/>
          <w:i/>
          <w:color w:val="FF0000"/>
          <w:sz w:val="24"/>
          <w:szCs w:val="24"/>
        </w:rPr>
        <w:t xml:space="preserve"> o </w:t>
      </w:r>
      <w:r w:rsidR="00A16D31" w:rsidRPr="00A16D31">
        <w:rPr>
          <w:rFonts w:ascii="Times New Roman" w:hAnsi="Times New Roman"/>
          <w:i/>
          <w:color w:val="FF0000"/>
          <w:sz w:val="24"/>
          <w:szCs w:val="24"/>
        </w:rPr>
        <w:t>technick</w:t>
      </w:r>
      <w:r w:rsidR="00A16D31">
        <w:rPr>
          <w:rFonts w:ascii="Times New Roman" w:hAnsi="Times New Roman"/>
          <w:i/>
          <w:color w:val="FF0000"/>
          <w:sz w:val="24"/>
          <w:szCs w:val="24"/>
        </w:rPr>
        <w:t>ý</w:t>
      </w:r>
      <w:r w:rsidR="00A16D31" w:rsidRPr="00A16D31">
        <w:rPr>
          <w:rFonts w:ascii="Times New Roman" w:hAnsi="Times New Roman"/>
          <w:i/>
          <w:color w:val="FF0000"/>
          <w:sz w:val="24"/>
          <w:szCs w:val="24"/>
        </w:rPr>
        <w:t xml:space="preserve"> výkres pôdorysu konferenčných priestorov</w:t>
      </w:r>
      <w:r w:rsidR="00A16D31">
        <w:rPr>
          <w:rFonts w:ascii="Times New Roman" w:hAnsi="Times New Roman"/>
          <w:i/>
          <w:color w:val="FF0000"/>
          <w:sz w:val="24"/>
          <w:szCs w:val="24"/>
        </w:rPr>
        <w:t>, technický výkres pôdorysu parkovacích miest a technický výkres pôdorysu bezpečnostných priestorov</w:t>
      </w:r>
      <w:r w:rsidR="009B6886" w:rsidRPr="009B6886">
        <w:rPr>
          <w:rFonts w:ascii="Times New Roman" w:hAnsi="Times New Roman"/>
          <w:i/>
          <w:color w:val="FF0000"/>
          <w:sz w:val="24"/>
          <w:szCs w:val="24"/>
        </w:rPr>
        <w:t>)</w:t>
      </w:r>
      <w:r w:rsidR="008269CB" w:rsidRPr="008269CB">
        <w:rPr>
          <w:rFonts w:ascii="Times New Roman" w:hAnsi="Times New Roman"/>
          <w:sz w:val="24"/>
          <w:szCs w:val="24"/>
        </w:rPr>
        <w:t>,</w:t>
      </w:r>
    </w:p>
    <w:p w14:paraId="7A96E30B" w14:textId="77777777" w:rsidR="00113D07" w:rsidRDefault="00113D07" w:rsidP="002979DF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69CB">
        <w:rPr>
          <w:rFonts w:ascii="Times New Roman" w:hAnsi="Times New Roman"/>
          <w:sz w:val="24"/>
          <w:szCs w:val="24"/>
        </w:rPr>
        <w:t>Príloha č. 2</w:t>
      </w:r>
      <w:r w:rsidR="00A84FD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A84FDE" w:rsidRPr="00A84FDE">
        <w:rPr>
          <w:rFonts w:ascii="Times New Roman" w:hAnsi="Times New Roman"/>
          <w:i/>
          <w:sz w:val="24"/>
          <w:szCs w:val="24"/>
        </w:rPr>
        <w:t>Mobiliár</w:t>
      </w:r>
      <w:proofErr w:type="spellEnd"/>
      <w:r w:rsidR="00A84FDE" w:rsidRPr="00A84FDE">
        <w:rPr>
          <w:rFonts w:ascii="Times New Roman" w:hAnsi="Times New Roman"/>
          <w:i/>
          <w:sz w:val="24"/>
          <w:szCs w:val="24"/>
        </w:rPr>
        <w:t>“</w:t>
      </w:r>
      <w:r w:rsidR="008269CB" w:rsidRPr="008269CB">
        <w:rPr>
          <w:rFonts w:ascii="Times New Roman" w:hAnsi="Times New Roman"/>
          <w:sz w:val="24"/>
          <w:szCs w:val="24"/>
        </w:rPr>
        <w:t>,</w:t>
      </w:r>
    </w:p>
    <w:p w14:paraId="09912119" w14:textId="77777777" w:rsidR="008A50AC" w:rsidRPr="008269CB" w:rsidRDefault="008A50AC" w:rsidP="002979DF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 </w:t>
      </w:r>
      <w:r w:rsidRPr="008269CB">
        <w:rPr>
          <w:rFonts w:ascii="Times New Roman" w:hAnsi="Times New Roman"/>
          <w:i/>
          <w:sz w:val="24"/>
          <w:szCs w:val="24"/>
        </w:rPr>
        <w:t xml:space="preserve">„Požiadavky na </w:t>
      </w:r>
      <w:r>
        <w:rPr>
          <w:rFonts w:ascii="Times New Roman" w:hAnsi="Times New Roman"/>
          <w:i/>
          <w:sz w:val="24"/>
          <w:szCs w:val="24"/>
        </w:rPr>
        <w:t>konferenčné a audio-video systémy</w:t>
      </w:r>
      <w:r w:rsidRPr="008269CB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</w:p>
    <w:p w14:paraId="1FAF788D" w14:textId="77777777" w:rsidR="00113D07" w:rsidRDefault="00113D07" w:rsidP="002979DF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8269CB">
        <w:rPr>
          <w:rFonts w:ascii="Times New Roman" w:hAnsi="Times New Roman"/>
          <w:sz w:val="24"/>
          <w:szCs w:val="24"/>
        </w:rPr>
        <w:t xml:space="preserve">Príloha č. </w:t>
      </w:r>
      <w:r w:rsidR="008A50AC">
        <w:rPr>
          <w:rFonts w:ascii="Times New Roman" w:hAnsi="Times New Roman"/>
          <w:sz w:val="24"/>
          <w:szCs w:val="24"/>
        </w:rPr>
        <w:t xml:space="preserve">4 </w:t>
      </w:r>
      <w:r w:rsidR="008A50AC" w:rsidRPr="008A50AC">
        <w:rPr>
          <w:rFonts w:ascii="Times New Roman" w:hAnsi="Times New Roman"/>
          <w:i/>
          <w:sz w:val="24"/>
          <w:szCs w:val="24"/>
        </w:rPr>
        <w:t>„Technické zabezpečenie“</w:t>
      </w:r>
      <w:r w:rsidR="008269CB" w:rsidRPr="008269CB">
        <w:rPr>
          <w:rFonts w:ascii="Times New Roman" w:hAnsi="Times New Roman"/>
        </w:rPr>
        <w:t>,</w:t>
      </w:r>
    </w:p>
    <w:p w14:paraId="29B0831B" w14:textId="77777777" w:rsidR="008A50AC" w:rsidRDefault="008A50AC" w:rsidP="002979DF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č. 5 </w:t>
      </w:r>
      <w:r w:rsidRPr="008A50AC">
        <w:rPr>
          <w:rFonts w:ascii="Times New Roman" w:hAnsi="Times New Roman"/>
          <w:i/>
        </w:rPr>
        <w:t>„Kvetinová výzdoba“</w:t>
      </w:r>
      <w:r w:rsidR="00C16AEB">
        <w:rPr>
          <w:rFonts w:ascii="Times New Roman" w:hAnsi="Times New Roman"/>
          <w:i/>
        </w:rPr>
        <w:t xml:space="preserve"> </w:t>
      </w:r>
      <w:r w:rsidR="00C16AEB" w:rsidRPr="00C16AEB">
        <w:rPr>
          <w:rFonts w:ascii="Times New Roman" w:hAnsi="Times New Roman"/>
          <w:i/>
          <w:color w:val="FF0000"/>
        </w:rPr>
        <w:t>(v prípade predloženia ekvivalentného riešenia vo verejnom obstarávaní, bude táto príloha doplnená o predložené ekvivalentné riešenie)</w:t>
      </w:r>
      <w:r>
        <w:rPr>
          <w:rFonts w:ascii="Times New Roman" w:hAnsi="Times New Roman"/>
        </w:rPr>
        <w:t>,</w:t>
      </w:r>
    </w:p>
    <w:p w14:paraId="73A25A07" w14:textId="77777777" w:rsidR="008A50AC" w:rsidRDefault="008A50AC" w:rsidP="002979DF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6 „</w:t>
      </w:r>
      <w:r w:rsidRPr="008A50AC">
        <w:rPr>
          <w:rFonts w:ascii="Times New Roman" w:hAnsi="Times New Roman"/>
          <w:i/>
        </w:rPr>
        <w:t>Bezpečnostné požiadavky</w:t>
      </w:r>
      <w:r>
        <w:rPr>
          <w:rFonts w:ascii="Times New Roman" w:hAnsi="Times New Roman"/>
        </w:rPr>
        <w:t>“,</w:t>
      </w:r>
    </w:p>
    <w:p w14:paraId="3664B9BA" w14:textId="77777777" w:rsidR="003161CD" w:rsidRDefault="003161CD" w:rsidP="002979DF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</w:t>
      </w:r>
      <w:r w:rsidR="00AC1E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3161CD">
        <w:rPr>
          <w:rFonts w:ascii="Times New Roman" w:hAnsi="Times New Roman"/>
          <w:i/>
          <w:sz w:val="24"/>
          <w:szCs w:val="24"/>
        </w:rPr>
        <w:t>Návrh na plnenie kritérií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3161CD">
        <w:rPr>
          <w:rFonts w:ascii="Times New Roman" w:hAnsi="Times New Roman"/>
          <w:i/>
          <w:color w:val="FF0000"/>
          <w:sz w:val="24"/>
          <w:szCs w:val="24"/>
        </w:rPr>
        <w:t>(príloha bude doplnená podľa ponuky poskytovateľa predloženej vo verejnom obstarávaní)</w:t>
      </w:r>
      <w:r w:rsidR="007E2863">
        <w:rPr>
          <w:rFonts w:ascii="Times New Roman" w:hAnsi="Times New Roman"/>
          <w:sz w:val="24"/>
          <w:szCs w:val="24"/>
        </w:rPr>
        <w:t>.</w:t>
      </w:r>
    </w:p>
    <w:p w14:paraId="5135DFB9" w14:textId="77777777" w:rsidR="00CB2D07" w:rsidRDefault="00CB2D07" w:rsidP="00CB2D07">
      <w:pPr>
        <w:spacing w:after="0"/>
        <w:ind w:left="1429"/>
        <w:jc w:val="both"/>
        <w:rPr>
          <w:rFonts w:ascii="Times New Roman" w:hAnsi="Times New Roman"/>
          <w:sz w:val="24"/>
          <w:szCs w:val="24"/>
        </w:rPr>
      </w:pPr>
    </w:p>
    <w:p w14:paraId="1AD49D2B" w14:textId="4BF84D12" w:rsidR="00C4155E" w:rsidRPr="00874414" w:rsidRDefault="000B733C" w:rsidP="004149D9">
      <w:pPr>
        <w:numPr>
          <w:ilvl w:val="0"/>
          <w:numId w:val="3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269CB">
        <w:rPr>
          <w:rFonts w:ascii="Times New Roman" w:hAnsi="Times New Roman"/>
          <w:sz w:val="24"/>
          <w:szCs w:val="24"/>
        </w:rPr>
        <w:t xml:space="preserve">Túto </w:t>
      </w:r>
      <w:r w:rsidR="00875D4B">
        <w:rPr>
          <w:rFonts w:ascii="Times New Roman" w:hAnsi="Times New Roman"/>
          <w:sz w:val="24"/>
          <w:szCs w:val="24"/>
        </w:rPr>
        <w:t>zmluvu</w:t>
      </w:r>
      <w:r w:rsidR="00190666">
        <w:rPr>
          <w:rFonts w:ascii="Times New Roman" w:hAnsi="Times New Roman"/>
          <w:sz w:val="24"/>
          <w:szCs w:val="24"/>
        </w:rPr>
        <w:t xml:space="preserve"> a jej dodatky</w:t>
      </w:r>
      <w:bookmarkStart w:id="0" w:name="_GoBack"/>
      <w:bookmarkEnd w:id="0"/>
      <w:r w:rsidRPr="008269CB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</w:t>
      </w:r>
      <w:r w:rsidR="00673C78" w:rsidRPr="008269CB">
        <w:rPr>
          <w:rFonts w:ascii="Times New Roman" w:hAnsi="Times New Roman"/>
          <w:sz w:val="24"/>
          <w:szCs w:val="24"/>
        </w:rPr>
        <w:t>oboma zmluvnými stranami</w:t>
      </w:r>
      <w:r w:rsidRPr="008269CB">
        <w:rPr>
          <w:rFonts w:ascii="Times New Roman" w:hAnsi="Times New Roman"/>
          <w:sz w:val="24"/>
          <w:szCs w:val="24"/>
        </w:rPr>
        <w:t xml:space="preserve"> a uzavretých v súlade s platnými </w:t>
      </w:r>
      <w:r w:rsidR="0005235F">
        <w:rPr>
          <w:rFonts w:ascii="Times New Roman" w:hAnsi="Times New Roman"/>
          <w:sz w:val="24"/>
          <w:szCs w:val="24"/>
        </w:rPr>
        <w:t xml:space="preserve">a účinnými </w:t>
      </w:r>
      <w:r w:rsidRPr="008269CB">
        <w:rPr>
          <w:rFonts w:ascii="Times New Roman" w:hAnsi="Times New Roman"/>
          <w:sz w:val="24"/>
          <w:szCs w:val="24"/>
        </w:rPr>
        <w:t>právnymi predpismi, a to najmä</w:t>
      </w:r>
      <w:r w:rsidRPr="00096247">
        <w:rPr>
          <w:rFonts w:ascii="Times New Roman" w:hAnsi="Times New Roman"/>
          <w:sz w:val="24"/>
          <w:szCs w:val="24"/>
        </w:rPr>
        <w:t xml:space="preserve"> zákonom o verejnom obstarávaní. </w:t>
      </w:r>
    </w:p>
    <w:p w14:paraId="699E2FBE" w14:textId="77777777" w:rsidR="00D65107" w:rsidRPr="00096247" w:rsidRDefault="007876F4" w:rsidP="004149D9">
      <w:pPr>
        <w:numPr>
          <w:ilvl w:val="0"/>
          <w:numId w:val="3"/>
        </w:numPr>
        <w:tabs>
          <w:tab w:val="clear" w:pos="1495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touto </w:t>
      </w:r>
      <w:r w:rsidR="00875D4B"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</w:t>
      </w:r>
      <w:r w:rsidR="000B733C" w:rsidRPr="00096247">
        <w:rPr>
          <w:rFonts w:ascii="Times New Roman" w:hAnsi="Times New Roman"/>
          <w:sz w:val="24"/>
          <w:szCs w:val="24"/>
        </w:rPr>
        <w:t>platnými</w:t>
      </w:r>
      <w:r w:rsidR="0005235F">
        <w:rPr>
          <w:rFonts w:ascii="Times New Roman" w:hAnsi="Times New Roman"/>
          <w:sz w:val="24"/>
          <w:szCs w:val="24"/>
        </w:rPr>
        <w:t xml:space="preserve"> a účinnými</w:t>
      </w:r>
      <w:r w:rsidR="000B733C" w:rsidRPr="00096247">
        <w:rPr>
          <w:rFonts w:ascii="Times New Roman" w:hAnsi="Times New Roman"/>
          <w:sz w:val="24"/>
          <w:szCs w:val="24"/>
        </w:rPr>
        <w:t xml:space="preserve"> v Slovenskej republike; rozhodným právom je právo Slovenskej republiky. </w:t>
      </w:r>
    </w:p>
    <w:p w14:paraId="749A83E8" w14:textId="77777777" w:rsidR="000B733C" w:rsidRPr="00096247" w:rsidRDefault="000B733C" w:rsidP="008744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C34D18" w14:textId="77777777" w:rsidR="00D96777" w:rsidRDefault="000B733C" w:rsidP="00D96777">
      <w:pPr>
        <w:numPr>
          <w:ilvl w:val="0"/>
          <w:numId w:val="3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 tejto </w:t>
      </w:r>
      <w:r w:rsidR="00875D4B">
        <w:rPr>
          <w:rFonts w:ascii="Times New Roman" w:hAnsi="Times New Roman"/>
          <w:sz w:val="24"/>
          <w:szCs w:val="24"/>
        </w:rPr>
        <w:t>zmluvy</w:t>
      </w:r>
      <w:r w:rsidR="00B340B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sú príslušné súdy Slovenskej republiky.</w:t>
      </w:r>
    </w:p>
    <w:p w14:paraId="6D718E9F" w14:textId="77777777" w:rsidR="00D96777" w:rsidRPr="00D96777" w:rsidRDefault="00D96777" w:rsidP="00D96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796219" w14:textId="77777777" w:rsidR="007876F4" w:rsidRPr="00D96777" w:rsidRDefault="00D96777" w:rsidP="00D96777">
      <w:pPr>
        <w:numPr>
          <w:ilvl w:val="0"/>
          <w:numId w:val="3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96777">
        <w:rPr>
          <w:rFonts w:ascii="Times New Roman" w:hAnsi="Times New Roman"/>
          <w:sz w:val="24"/>
          <w:szCs w:val="24"/>
        </w:rPr>
        <w:t xml:space="preserve">Zmluvné strany sa dohodli, že podľa článku 6. Dohovoru OSN o zmluvách o medzinárodnej kúpe tovaru uverejneného Oznámením Federálneho ministerstva zahraničných vecí č. 160/1991 Zb. pre prípad jeho aplikovateľnosti na ich zmluvné vzťahy založené touto rámcovou dohodou ako aj jednotlivými objednávkami na základe tejto rámcovej dohody, vylučujú použitie uvedeného Dohovoru. </w:t>
      </w:r>
    </w:p>
    <w:p w14:paraId="23B52822" w14:textId="77777777" w:rsidR="009854CF" w:rsidRPr="00096247" w:rsidRDefault="00875D4B" w:rsidP="004149D9">
      <w:pPr>
        <w:numPr>
          <w:ilvl w:val="0"/>
          <w:numId w:val="3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E84927" w:rsidRPr="00096247">
        <w:rPr>
          <w:rFonts w:ascii="Times New Roman" w:eastAsia="Times New Roman" w:hAnsi="Times New Roman"/>
          <w:sz w:val="24"/>
          <w:szCs w:val="24"/>
          <w:lang w:eastAsia="sk-SK"/>
        </w:rPr>
        <w:t>piatich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rovnopisoch, z ktorých každý má platnosť originálu. </w:t>
      </w:r>
      <w:r w:rsidR="00384903">
        <w:rPr>
          <w:rFonts w:ascii="Times New Roman" w:eastAsia="Times New Roman" w:hAnsi="Times New Roman"/>
          <w:sz w:val="24"/>
          <w:szCs w:val="24"/>
          <w:lang w:eastAsia="sk-SK"/>
        </w:rPr>
        <w:t>Poskytovateľ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</w:t>
      </w:r>
      <w:r w:rsidR="00673C78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r w:rsidR="0038490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84927" w:rsidRPr="00096247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rovnopisy.</w:t>
      </w:r>
    </w:p>
    <w:p w14:paraId="382A33EB" w14:textId="77777777" w:rsidR="004E447E" w:rsidRPr="00096247" w:rsidRDefault="00875D4B" w:rsidP="004149D9">
      <w:pPr>
        <w:numPr>
          <w:ilvl w:val="0"/>
          <w:numId w:val="3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="004E447E"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05235F">
        <w:rPr>
          <w:rFonts w:ascii="Times New Roman" w:hAnsi="Times New Roman"/>
          <w:sz w:val="24"/>
          <w:szCs w:val="24"/>
        </w:rPr>
        <w:t xml:space="preserve">oboma </w:t>
      </w:r>
      <w:r w:rsidR="004E447E" w:rsidRPr="00096247">
        <w:rPr>
          <w:rFonts w:ascii="Times New Roman" w:hAnsi="Times New Roman"/>
          <w:sz w:val="24"/>
          <w:szCs w:val="24"/>
        </w:rPr>
        <w:t xml:space="preserve">zmluvnými stranami a účinnosť dňom nasledujúcim po </w:t>
      </w:r>
      <w:r w:rsidR="0020655B">
        <w:rPr>
          <w:rFonts w:ascii="Times New Roman" w:hAnsi="Times New Roman"/>
          <w:sz w:val="24"/>
          <w:szCs w:val="24"/>
        </w:rPr>
        <w:t xml:space="preserve">dni </w:t>
      </w:r>
      <w:r w:rsidR="004E447E" w:rsidRPr="00096247">
        <w:rPr>
          <w:rFonts w:ascii="Times New Roman" w:hAnsi="Times New Roman"/>
          <w:sz w:val="24"/>
          <w:szCs w:val="24"/>
        </w:rPr>
        <w:t>jej zverejnen</w:t>
      </w:r>
      <w:r w:rsidR="0020655B">
        <w:rPr>
          <w:rFonts w:ascii="Times New Roman" w:hAnsi="Times New Roman"/>
          <w:sz w:val="24"/>
          <w:szCs w:val="24"/>
        </w:rPr>
        <w:t>ia</w:t>
      </w:r>
      <w:r w:rsidR="004E447E" w:rsidRPr="00096247">
        <w:rPr>
          <w:rFonts w:ascii="Times New Roman" w:hAnsi="Times New Roman"/>
          <w:sz w:val="24"/>
          <w:szCs w:val="24"/>
        </w:rPr>
        <w:t xml:space="preserve"> v Centrálnom registri zmlúv </w:t>
      </w:r>
      <w:r w:rsidR="004D1F92" w:rsidRPr="00096247">
        <w:rPr>
          <w:rFonts w:ascii="Times New Roman" w:hAnsi="Times New Roman"/>
          <w:sz w:val="24"/>
          <w:szCs w:val="24"/>
        </w:rPr>
        <w:t>vedenom Úradom</w:t>
      </w:r>
      <w:r w:rsidR="004E447E" w:rsidRPr="00096247">
        <w:rPr>
          <w:rFonts w:ascii="Times New Roman" w:hAnsi="Times New Roman"/>
          <w:sz w:val="24"/>
          <w:szCs w:val="24"/>
        </w:rPr>
        <w:t xml:space="preserve"> vlády Slovenskej republiky.</w:t>
      </w:r>
    </w:p>
    <w:p w14:paraId="67C9901A" w14:textId="77777777" w:rsidR="00BE6983" w:rsidRPr="00096247" w:rsidRDefault="004E447E" w:rsidP="004149D9">
      <w:pPr>
        <w:numPr>
          <w:ilvl w:val="0"/>
          <w:numId w:val="3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 w:rsidR="0005235F"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AAA30DA" w14:textId="77777777" w:rsidR="00FE130A" w:rsidRDefault="00FE130A" w:rsidP="0028724E"/>
    <w:p w14:paraId="2E20FB41" w14:textId="77777777" w:rsidR="00FE130A" w:rsidRDefault="00FE130A" w:rsidP="0028724E"/>
    <w:p w14:paraId="4253C135" w14:textId="77777777" w:rsidR="0082489D" w:rsidRPr="00096247" w:rsidRDefault="0082489D" w:rsidP="0028724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35ACE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35ACE">
        <w:rPr>
          <w:rFonts w:ascii="Times New Roman" w:hAnsi="Times New Roman"/>
          <w:b/>
          <w:sz w:val="24"/>
          <w:szCs w:val="24"/>
        </w:rPr>
        <w:t>poskytovateľa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227EADE" w14:textId="77777777" w:rsidR="00775B0D" w:rsidRPr="00096247" w:rsidRDefault="00775B0D" w:rsidP="0028724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706A0D9A" w14:textId="77777777" w:rsidR="0082489D" w:rsidRPr="00096247" w:rsidRDefault="0082489D" w:rsidP="0028724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 w:rsidR="0087441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 xml:space="preserve">V </w:t>
      </w:r>
      <w:r w:rsidR="00F979DF" w:rsidRPr="00096247">
        <w:rPr>
          <w:rFonts w:ascii="Times New Roman" w:hAnsi="Times New Roman"/>
          <w:sz w:val="24"/>
          <w:szCs w:val="24"/>
        </w:rPr>
        <w:t>..........</w:t>
      </w:r>
      <w:r w:rsidR="00874414">
        <w:rPr>
          <w:rFonts w:ascii="Times New Roman" w:hAnsi="Times New Roman"/>
          <w:sz w:val="24"/>
          <w:szCs w:val="24"/>
        </w:rPr>
        <w:t>............</w:t>
      </w:r>
      <w:r w:rsidR="00F979DF" w:rsidRPr="00096247">
        <w:rPr>
          <w:rFonts w:ascii="Times New Roman" w:hAnsi="Times New Roman"/>
          <w:sz w:val="24"/>
          <w:szCs w:val="24"/>
        </w:rPr>
        <w:t>.........</w:t>
      </w:r>
      <w:r w:rsidR="0001472C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dňa........................</w:t>
      </w:r>
    </w:p>
    <w:p w14:paraId="2F98CDAC" w14:textId="77777777" w:rsidR="0082489D" w:rsidRPr="00096247" w:rsidRDefault="0082489D" w:rsidP="0028724E">
      <w:pPr>
        <w:jc w:val="both"/>
        <w:rPr>
          <w:rFonts w:ascii="Times New Roman" w:hAnsi="Times New Roman"/>
          <w:sz w:val="24"/>
          <w:szCs w:val="24"/>
        </w:rPr>
      </w:pPr>
    </w:p>
    <w:p w14:paraId="14171BB9" w14:textId="77777777" w:rsidR="00775B0D" w:rsidRPr="00096247" w:rsidRDefault="00775B0D" w:rsidP="0028724E">
      <w:pPr>
        <w:jc w:val="both"/>
        <w:rPr>
          <w:rFonts w:ascii="Times New Roman" w:hAnsi="Times New Roman"/>
          <w:sz w:val="24"/>
          <w:szCs w:val="24"/>
        </w:rPr>
      </w:pPr>
    </w:p>
    <w:p w14:paraId="558F52AF" w14:textId="77777777" w:rsidR="00775B0D" w:rsidRPr="00096247" w:rsidRDefault="00775B0D" w:rsidP="0028724E">
      <w:pPr>
        <w:jc w:val="both"/>
        <w:rPr>
          <w:rFonts w:ascii="Times New Roman" w:hAnsi="Times New Roman"/>
          <w:sz w:val="24"/>
          <w:szCs w:val="24"/>
        </w:rPr>
      </w:pPr>
    </w:p>
    <w:p w14:paraId="7663F28A" w14:textId="77777777" w:rsidR="00584587" w:rsidRPr="00096247" w:rsidRDefault="0082489D" w:rsidP="0028724E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 w:rsidRPr="00096247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735C98B5" w14:textId="77777777" w:rsidR="00DF25BC" w:rsidRDefault="009E3047" w:rsidP="0028724E">
      <w:pPr>
        <w:rPr>
          <w:rFonts w:ascii="Times New Roman" w:hAnsi="Times New Roman"/>
          <w:sz w:val="24"/>
          <w:szCs w:val="24"/>
        </w:rPr>
      </w:pPr>
      <w:r w:rsidRPr="00096247">
        <w:tab/>
      </w:r>
      <w:r w:rsidR="00497619" w:rsidRPr="00096247">
        <w:rPr>
          <w:rFonts w:ascii="Times New Roman" w:hAnsi="Times New Roman"/>
        </w:rPr>
        <w:t>......................</w:t>
      </w:r>
      <w:r w:rsidRPr="00096247">
        <w:tab/>
      </w:r>
      <w:r w:rsidRPr="00096247">
        <w:tab/>
      </w:r>
      <w:r w:rsidRPr="00096247">
        <w:tab/>
      </w:r>
      <w:r w:rsidRPr="00096247">
        <w:tab/>
      </w:r>
      <w:r w:rsidRPr="00096247">
        <w:tab/>
      </w:r>
      <w:r w:rsidRPr="00096247">
        <w:tab/>
      </w:r>
      <w:r w:rsidR="00497619" w:rsidRPr="00096247">
        <w:rPr>
          <w:rFonts w:ascii="Times New Roman" w:hAnsi="Times New Roman"/>
          <w:sz w:val="24"/>
          <w:szCs w:val="24"/>
        </w:rPr>
        <w:t>............................</w:t>
      </w:r>
    </w:p>
    <w:p w14:paraId="6561E5A4" w14:textId="1DE957AF" w:rsidR="005301BD" w:rsidRDefault="005301BD" w:rsidP="0028724E">
      <w:pPr>
        <w:rPr>
          <w:rFonts w:ascii="Times New Roman" w:hAnsi="Times New Roman"/>
          <w:sz w:val="24"/>
          <w:szCs w:val="24"/>
        </w:rPr>
      </w:pPr>
    </w:p>
    <w:sectPr w:rsidR="005301BD" w:rsidSect="008A0129">
      <w:footerReference w:type="default" r:id="rId8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7BF6" w14:textId="77777777" w:rsidR="00F403EA" w:rsidRDefault="00F403EA">
      <w:pPr>
        <w:spacing w:after="0" w:line="240" w:lineRule="auto"/>
      </w:pPr>
      <w:r>
        <w:separator/>
      </w:r>
    </w:p>
  </w:endnote>
  <w:endnote w:type="continuationSeparator" w:id="0">
    <w:p w14:paraId="70BECAA9" w14:textId="77777777" w:rsidR="00F403EA" w:rsidRDefault="00F4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4A6F" w14:textId="7CBD5E01" w:rsidR="00F403EA" w:rsidRDefault="00F403EA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190666">
      <w:rPr>
        <w:rFonts w:ascii="Times New Roman" w:hAnsi="Times New Roman"/>
        <w:bCs/>
        <w:noProof/>
      </w:rPr>
      <w:t>29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190666">
      <w:rPr>
        <w:rFonts w:ascii="Times New Roman" w:hAnsi="Times New Roman"/>
        <w:bCs/>
        <w:noProof/>
      </w:rPr>
      <w:t>30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DC59A" w14:textId="77777777" w:rsidR="00F403EA" w:rsidRDefault="00F403EA">
      <w:pPr>
        <w:spacing w:after="0" w:line="240" w:lineRule="auto"/>
      </w:pPr>
      <w:r>
        <w:separator/>
      </w:r>
    </w:p>
  </w:footnote>
  <w:footnote w:type="continuationSeparator" w:id="0">
    <w:p w14:paraId="2A38F914" w14:textId="77777777" w:rsidR="00F403EA" w:rsidRDefault="00F4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206"/>
    <w:multiLevelType w:val="hybridMultilevel"/>
    <w:tmpl w:val="F276242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81441"/>
    <w:multiLevelType w:val="hybridMultilevel"/>
    <w:tmpl w:val="5AC01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EA6"/>
    <w:multiLevelType w:val="hybridMultilevel"/>
    <w:tmpl w:val="CD085AA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CE48D9"/>
    <w:multiLevelType w:val="hybridMultilevel"/>
    <w:tmpl w:val="FCDAC08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7E71D9"/>
    <w:multiLevelType w:val="hybridMultilevel"/>
    <w:tmpl w:val="E446E006"/>
    <w:lvl w:ilvl="0" w:tplc="CEF881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E26B7"/>
    <w:multiLevelType w:val="hybridMultilevel"/>
    <w:tmpl w:val="DDACAA1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681C57"/>
    <w:multiLevelType w:val="hybridMultilevel"/>
    <w:tmpl w:val="C7327428"/>
    <w:lvl w:ilvl="0" w:tplc="964C5736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6147C"/>
    <w:multiLevelType w:val="hybridMultilevel"/>
    <w:tmpl w:val="B8006312"/>
    <w:lvl w:ilvl="0" w:tplc="4E42B120">
      <w:start w:val="1"/>
      <w:numFmt w:val="decimal"/>
      <w:lvlText w:val="7.%1"/>
      <w:lvlJc w:val="left"/>
      <w:pPr>
        <w:ind w:left="928" w:hanging="360"/>
      </w:pPr>
      <w:rPr>
        <w:rFonts w:hint="default"/>
        <w:b w:val="0"/>
      </w:rPr>
    </w:lvl>
    <w:lvl w:ilvl="1" w:tplc="D8E42B8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184B10"/>
    <w:multiLevelType w:val="hybridMultilevel"/>
    <w:tmpl w:val="DEC245A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36A07"/>
    <w:multiLevelType w:val="hybridMultilevel"/>
    <w:tmpl w:val="EE5CE7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290E"/>
    <w:multiLevelType w:val="hybridMultilevel"/>
    <w:tmpl w:val="C85C1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F0BBB"/>
    <w:multiLevelType w:val="hybridMultilevel"/>
    <w:tmpl w:val="4C4EB16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12EB7"/>
    <w:multiLevelType w:val="hybridMultilevel"/>
    <w:tmpl w:val="C2CA7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4AF"/>
    <w:multiLevelType w:val="hybridMultilevel"/>
    <w:tmpl w:val="7F34561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EB6D8A"/>
    <w:multiLevelType w:val="hybridMultilevel"/>
    <w:tmpl w:val="31E480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D5817"/>
    <w:multiLevelType w:val="hybridMultilevel"/>
    <w:tmpl w:val="6F3A8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D6A96"/>
    <w:multiLevelType w:val="hybridMultilevel"/>
    <w:tmpl w:val="72884AC6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1C3438EB"/>
    <w:multiLevelType w:val="hybridMultilevel"/>
    <w:tmpl w:val="9888116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C4079DF"/>
    <w:multiLevelType w:val="hybridMultilevel"/>
    <w:tmpl w:val="CE2E5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44A57"/>
    <w:multiLevelType w:val="hybridMultilevel"/>
    <w:tmpl w:val="4D3EA2F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ED6EDB"/>
    <w:multiLevelType w:val="hybridMultilevel"/>
    <w:tmpl w:val="6D62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22130"/>
    <w:multiLevelType w:val="hybridMultilevel"/>
    <w:tmpl w:val="D27EC0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F0103"/>
    <w:multiLevelType w:val="hybridMultilevel"/>
    <w:tmpl w:val="21B46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C11161"/>
    <w:multiLevelType w:val="hybridMultilevel"/>
    <w:tmpl w:val="DD64D8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FA1C0A"/>
    <w:multiLevelType w:val="hybridMultilevel"/>
    <w:tmpl w:val="E62A848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7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B90FC9"/>
    <w:multiLevelType w:val="hybridMultilevel"/>
    <w:tmpl w:val="91B436C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87E1F31"/>
    <w:multiLevelType w:val="hybridMultilevel"/>
    <w:tmpl w:val="77F8D84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CACF1A4"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B63331F"/>
    <w:multiLevelType w:val="hybridMultilevel"/>
    <w:tmpl w:val="F28ED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141825"/>
    <w:multiLevelType w:val="hybridMultilevel"/>
    <w:tmpl w:val="D578D610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27C92"/>
    <w:multiLevelType w:val="hybridMultilevel"/>
    <w:tmpl w:val="967CB41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1D60E08"/>
    <w:multiLevelType w:val="hybridMultilevel"/>
    <w:tmpl w:val="39F4A4C2"/>
    <w:lvl w:ilvl="0" w:tplc="334C5EFA">
      <w:start w:val="1"/>
      <w:numFmt w:val="decimal"/>
      <w:lvlText w:val="1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74683"/>
    <w:multiLevelType w:val="hybridMultilevel"/>
    <w:tmpl w:val="8FA07C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B23FD2"/>
    <w:multiLevelType w:val="hybridMultilevel"/>
    <w:tmpl w:val="CB02C4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96F6F"/>
    <w:multiLevelType w:val="hybridMultilevel"/>
    <w:tmpl w:val="16D8B9FE"/>
    <w:lvl w:ilvl="0" w:tplc="BE22A778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3B717E"/>
    <w:multiLevelType w:val="hybridMultilevel"/>
    <w:tmpl w:val="869CA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7112FD"/>
    <w:multiLevelType w:val="hybridMultilevel"/>
    <w:tmpl w:val="579EA3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BF472F"/>
    <w:multiLevelType w:val="hybridMultilevel"/>
    <w:tmpl w:val="F5602E76"/>
    <w:lvl w:ilvl="0" w:tplc="D6C4C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3AA62EE4"/>
    <w:multiLevelType w:val="hybridMultilevel"/>
    <w:tmpl w:val="A1DA9B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B88EBAB0">
      <w:start w:val="1"/>
      <w:numFmt w:val="bullet"/>
      <w:lvlText w:val="-"/>
      <w:lvlJc w:val="left"/>
      <w:pPr>
        <w:ind w:left="3049" w:hanging="360"/>
      </w:pPr>
      <w:rPr>
        <w:rFonts w:ascii="Times New Roman" w:eastAsia="Calibri" w:hAnsi="Times New Roman" w:cs="Times New Roman" w:hint="default"/>
      </w:rPr>
    </w:lvl>
    <w:lvl w:ilvl="3" w:tplc="D8E42B82">
      <w:start w:val="1"/>
      <w:numFmt w:val="lowerLetter"/>
      <w:lvlText w:val="%4)"/>
      <w:lvlJc w:val="left"/>
      <w:pPr>
        <w:ind w:left="3589" w:hanging="360"/>
      </w:pPr>
      <w:rPr>
        <w:rFonts w:hint="default"/>
        <w:i w:val="0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1DC6163"/>
    <w:multiLevelType w:val="hybridMultilevel"/>
    <w:tmpl w:val="AF0E1DF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4401A3F"/>
    <w:multiLevelType w:val="hybridMultilevel"/>
    <w:tmpl w:val="B9AA6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36292"/>
    <w:multiLevelType w:val="hybridMultilevel"/>
    <w:tmpl w:val="F6AA8C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B70B12"/>
    <w:multiLevelType w:val="hybridMultilevel"/>
    <w:tmpl w:val="C1DA5372"/>
    <w:lvl w:ilvl="0" w:tplc="A6B02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5CA13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E33C0E"/>
    <w:multiLevelType w:val="hybridMultilevel"/>
    <w:tmpl w:val="9F38B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265673"/>
    <w:multiLevelType w:val="hybridMultilevel"/>
    <w:tmpl w:val="130062EE"/>
    <w:lvl w:ilvl="0" w:tplc="50007670">
      <w:start w:val="1"/>
      <w:numFmt w:val="decimal"/>
      <w:lvlText w:val="14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585BE1"/>
    <w:multiLevelType w:val="hybridMultilevel"/>
    <w:tmpl w:val="42F656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B346A"/>
    <w:multiLevelType w:val="hybridMultilevel"/>
    <w:tmpl w:val="FA2C0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B23D8C"/>
    <w:multiLevelType w:val="hybridMultilevel"/>
    <w:tmpl w:val="DCDA4D22"/>
    <w:lvl w:ilvl="0" w:tplc="A5F8B30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F405E"/>
    <w:multiLevelType w:val="hybridMultilevel"/>
    <w:tmpl w:val="13DC41A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71B5DA7"/>
    <w:multiLevelType w:val="hybridMultilevel"/>
    <w:tmpl w:val="12243B7A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5883751F"/>
    <w:multiLevelType w:val="hybridMultilevel"/>
    <w:tmpl w:val="1DFEEEA2"/>
    <w:lvl w:ilvl="0" w:tplc="86AE5D86">
      <w:start w:val="1"/>
      <w:numFmt w:val="decimal"/>
      <w:lvlText w:val="11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1" w15:restartNumberingAfterBreak="0">
    <w:nsid w:val="58CB3B1C"/>
    <w:multiLevelType w:val="hybridMultilevel"/>
    <w:tmpl w:val="DAC2E6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9124035"/>
    <w:multiLevelType w:val="hybridMultilevel"/>
    <w:tmpl w:val="E1A05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B27272"/>
    <w:multiLevelType w:val="hybridMultilevel"/>
    <w:tmpl w:val="A5F6685A"/>
    <w:lvl w:ilvl="0" w:tplc="43F8FF3E">
      <w:start w:val="9"/>
      <w:numFmt w:val="lowerRoman"/>
      <w:lvlText w:val="%1."/>
      <w:lvlJc w:val="left"/>
      <w:pPr>
        <w:ind w:left="534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01" w:hanging="360"/>
      </w:pPr>
    </w:lvl>
    <w:lvl w:ilvl="2" w:tplc="041B001B" w:tentative="1">
      <w:start w:val="1"/>
      <w:numFmt w:val="lowerRoman"/>
      <w:lvlText w:val="%3."/>
      <w:lvlJc w:val="right"/>
      <w:pPr>
        <w:ind w:left="6421" w:hanging="180"/>
      </w:pPr>
    </w:lvl>
    <w:lvl w:ilvl="3" w:tplc="041B000F" w:tentative="1">
      <w:start w:val="1"/>
      <w:numFmt w:val="decimal"/>
      <w:lvlText w:val="%4."/>
      <w:lvlJc w:val="left"/>
      <w:pPr>
        <w:ind w:left="7141" w:hanging="360"/>
      </w:pPr>
    </w:lvl>
    <w:lvl w:ilvl="4" w:tplc="041B0019" w:tentative="1">
      <w:start w:val="1"/>
      <w:numFmt w:val="lowerLetter"/>
      <w:lvlText w:val="%5."/>
      <w:lvlJc w:val="left"/>
      <w:pPr>
        <w:ind w:left="7861" w:hanging="360"/>
      </w:pPr>
    </w:lvl>
    <w:lvl w:ilvl="5" w:tplc="041B001B" w:tentative="1">
      <w:start w:val="1"/>
      <w:numFmt w:val="lowerRoman"/>
      <w:lvlText w:val="%6."/>
      <w:lvlJc w:val="right"/>
      <w:pPr>
        <w:ind w:left="8581" w:hanging="180"/>
      </w:pPr>
    </w:lvl>
    <w:lvl w:ilvl="6" w:tplc="041B000F" w:tentative="1">
      <w:start w:val="1"/>
      <w:numFmt w:val="decimal"/>
      <w:lvlText w:val="%7."/>
      <w:lvlJc w:val="left"/>
      <w:pPr>
        <w:ind w:left="9301" w:hanging="360"/>
      </w:pPr>
    </w:lvl>
    <w:lvl w:ilvl="7" w:tplc="041B0019" w:tentative="1">
      <w:start w:val="1"/>
      <w:numFmt w:val="lowerLetter"/>
      <w:lvlText w:val="%8."/>
      <w:lvlJc w:val="left"/>
      <w:pPr>
        <w:ind w:left="10021" w:hanging="360"/>
      </w:pPr>
    </w:lvl>
    <w:lvl w:ilvl="8" w:tplc="041B001B" w:tentative="1">
      <w:start w:val="1"/>
      <w:numFmt w:val="lowerRoman"/>
      <w:lvlText w:val="%9."/>
      <w:lvlJc w:val="right"/>
      <w:pPr>
        <w:ind w:left="10741" w:hanging="180"/>
      </w:pPr>
    </w:lvl>
  </w:abstractNum>
  <w:abstractNum w:abstractNumId="55" w15:restartNumberingAfterBreak="0">
    <w:nsid w:val="5E791238"/>
    <w:multiLevelType w:val="hybridMultilevel"/>
    <w:tmpl w:val="13B66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441110"/>
    <w:multiLevelType w:val="hybridMultilevel"/>
    <w:tmpl w:val="ABAED524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F614D64"/>
    <w:multiLevelType w:val="hybridMultilevel"/>
    <w:tmpl w:val="01E2BBA6"/>
    <w:lvl w:ilvl="0" w:tplc="8572FA58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8B4A27"/>
    <w:multiLevelType w:val="hybridMultilevel"/>
    <w:tmpl w:val="D7FC5F92"/>
    <w:lvl w:ilvl="0" w:tplc="D6C4CD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2FE0605"/>
    <w:multiLevelType w:val="hybridMultilevel"/>
    <w:tmpl w:val="24A2B78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31618ED"/>
    <w:multiLevelType w:val="hybridMultilevel"/>
    <w:tmpl w:val="1F02F128"/>
    <w:lvl w:ilvl="0" w:tplc="72FEF70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147060"/>
    <w:multiLevelType w:val="hybridMultilevel"/>
    <w:tmpl w:val="E7FAFD0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66E663DC"/>
    <w:multiLevelType w:val="hybridMultilevel"/>
    <w:tmpl w:val="9A20676A"/>
    <w:lvl w:ilvl="0" w:tplc="D494E5E8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766D5D"/>
    <w:multiLevelType w:val="hybridMultilevel"/>
    <w:tmpl w:val="E89A16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CD7F32"/>
    <w:multiLevelType w:val="hybridMultilevel"/>
    <w:tmpl w:val="CC14BCF8"/>
    <w:lvl w:ilvl="0" w:tplc="041B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0F4FDF"/>
    <w:multiLevelType w:val="hybridMultilevel"/>
    <w:tmpl w:val="4688661E"/>
    <w:lvl w:ilvl="0" w:tplc="CA8AC84A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06634E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B404B9D"/>
    <w:multiLevelType w:val="hybridMultilevel"/>
    <w:tmpl w:val="2C0C1AB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E0B67FB"/>
    <w:multiLevelType w:val="hybridMultilevel"/>
    <w:tmpl w:val="AE64DA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67133C"/>
    <w:multiLevelType w:val="hybridMultilevel"/>
    <w:tmpl w:val="156A083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F9325D2"/>
    <w:multiLevelType w:val="hybridMultilevel"/>
    <w:tmpl w:val="EA704834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CD4374"/>
    <w:multiLevelType w:val="hybridMultilevel"/>
    <w:tmpl w:val="9488BC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65E9A"/>
    <w:multiLevelType w:val="hybridMultilevel"/>
    <w:tmpl w:val="27F098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6144FF"/>
    <w:multiLevelType w:val="hybridMultilevel"/>
    <w:tmpl w:val="366C46A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72FF6AF6"/>
    <w:multiLevelType w:val="hybridMultilevel"/>
    <w:tmpl w:val="413C0C4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3084670"/>
    <w:multiLevelType w:val="hybridMultilevel"/>
    <w:tmpl w:val="66C031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5A21DE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54824D2"/>
    <w:multiLevelType w:val="hybridMultilevel"/>
    <w:tmpl w:val="8C263716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E15B28"/>
    <w:multiLevelType w:val="hybridMultilevel"/>
    <w:tmpl w:val="CFFA357A"/>
    <w:lvl w:ilvl="0" w:tplc="041B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79" w15:restartNumberingAfterBreak="0">
    <w:nsid w:val="7AE20B1C"/>
    <w:multiLevelType w:val="hybridMultilevel"/>
    <w:tmpl w:val="C46E64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BA648C"/>
    <w:multiLevelType w:val="hybridMultilevel"/>
    <w:tmpl w:val="305451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C94171F"/>
    <w:multiLevelType w:val="hybridMultilevel"/>
    <w:tmpl w:val="EE8E5164"/>
    <w:lvl w:ilvl="0" w:tplc="34F405B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F3380F"/>
    <w:multiLevelType w:val="hybridMultilevel"/>
    <w:tmpl w:val="46500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330983"/>
    <w:multiLevelType w:val="hybridMultilevel"/>
    <w:tmpl w:val="2B3860C6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D8E42B8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3"/>
  </w:num>
  <w:num w:numId="2">
    <w:abstractNumId w:val="65"/>
  </w:num>
  <w:num w:numId="3">
    <w:abstractNumId w:val="44"/>
  </w:num>
  <w:num w:numId="4">
    <w:abstractNumId w:val="37"/>
  </w:num>
  <w:num w:numId="5">
    <w:abstractNumId w:val="30"/>
  </w:num>
  <w:num w:numId="6">
    <w:abstractNumId w:val="77"/>
  </w:num>
  <w:num w:numId="7">
    <w:abstractNumId w:val="79"/>
  </w:num>
  <w:num w:numId="8">
    <w:abstractNumId w:val="81"/>
  </w:num>
  <w:num w:numId="9">
    <w:abstractNumId w:val="50"/>
  </w:num>
  <w:num w:numId="10">
    <w:abstractNumId w:val="51"/>
  </w:num>
  <w:num w:numId="11">
    <w:abstractNumId w:val="57"/>
  </w:num>
  <w:num w:numId="12">
    <w:abstractNumId w:val="39"/>
  </w:num>
  <w:num w:numId="13">
    <w:abstractNumId w:val="21"/>
  </w:num>
  <w:num w:numId="14">
    <w:abstractNumId w:val="47"/>
  </w:num>
  <w:num w:numId="15">
    <w:abstractNumId w:val="60"/>
  </w:num>
  <w:num w:numId="16">
    <w:abstractNumId w:val="66"/>
  </w:num>
  <w:num w:numId="17">
    <w:abstractNumId w:val="6"/>
  </w:num>
  <w:num w:numId="18">
    <w:abstractNumId w:val="7"/>
  </w:num>
  <w:num w:numId="19">
    <w:abstractNumId w:val="67"/>
  </w:num>
  <w:num w:numId="20">
    <w:abstractNumId w:val="33"/>
  </w:num>
  <w:num w:numId="21">
    <w:abstractNumId w:val="62"/>
  </w:num>
  <w:num w:numId="22">
    <w:abstractNumId w:val="15"/>
  </w:num>
  <w:num w:numId="23">
    <w:abstractNumId w:val="38"/>
  </w:num>
  <w:num w:numId="24">
    <w:abstractNumId w:val="17"/>
  </w:num>
  <w:num w:numId="25">
    <w:abstractNumId w:val="54"/>
  </w:num>
  <w:num w:numId="26">
    <w:abstractNumId w:val="45"/>
  </w:num>
  <w:num w:numId="27">
    <w:abstractNumId w:val="56"/>
  </w:num>
  <w:num w:numId="28">
    <w:abstractNumId w:val="24"/>
  </w:num>
  <w:num w:numId="29">
    <w:abstractNumId w:val="69"/>
  </w:num>
  <w:num w:numId="30">
    <w:abstractNumId w:val="8"/>
  </w:num>
  <w:num w:numId="31">
    <w:abstractNumId w:val="76"/>
  </w:num>
  <w:num w:numId="32">
    <w:abstractNumId w:val="28"/>
  </w:num>
  <w:num w:numId="33">
    <w:abstractNumId w:val="36"/>
  </w:num>
  <w:num w:numId="34">
    <w:abstractNumId w:val="4"/>
  </w:num>
  <w:num w:numId="35">
    <w:abstractNumId w:val="71"/>
  </w:num>
  <w:num w:numId="36">
    <w:abstractNumId w:val="43"/>
  </w:num>
  <w:num w:numId="37">
    <w:abstractNumId w:val="82"/>
  </w:num>
  <w:num w:numId="38">
    <w:abstractNumId w:val="2"/>
  </w:num>
  <w:num w:numId="39">
    <w:abstractNumId w:val="0"/>
  </w:num>
  <w:num w:numId="40">
    <w:abstractNumId w:val="23"/>
  </w:num>
  <w:num w:numId="41">
    <w:abstractNumId w:val="46"/>
  </w:num>
  <w:num w:numId="42">
    <w:abstractNumId w:val="10"/>
  </w:num>
  <w:num w:numId="43">
    <w:abstractNumId w:val="73"/>
  </w:num>
  <w:num w:numId="44">
    <w:abstractNumId w:val="61"/>
  </w:num>
  <w:num w:numId="45">
    <w:abstractNumId w:val="63"/>
  </w:num>
  <w:num w:numId="46">
    <w:abstractNumId w:val="20"/>
  </w:num>
  <w:num w:numId="47">
    <w:abstractNumId w:val="29"/>
  </w:num>
  <w:num w:numId="48">
    <w:abstractNumId w:val="12"/>
  </w:num>
  <w:num w:numId="49">
    <w:abstractNumId w:val="13"/>
  </w:num>
  <w:num w:numId="50">
    <w:abstractNumId w:val="68"/>
  </w:num>
  <w:num w:numId="51">
    <w:abstractNumId w:val="3"/>
  </w:num>
  <w:num w:numId="52">
    <w:abstractNumId w:val="14"/>
  </w:num>
  <w:num w:numId="53">
    <w:abstractNumId w:val="75"/>
  </w:num>
  <w:num w:numId="54">
    <w:abstractNumId w:val="11"/>
  </w:num>
  <w:num w:numId="55">
    <w:abstractNumId w:val="31"/>
  </w:num>
  <w:num w:numId="56">
    <w:abstractNumId w:val="72"/>
  </w:num>
  <w:num w:numId="57">
    <w:abstractNumId w:val="52"/>
  </w:num>
  <w:num w:numId="58">
    <w:abstractNumId w:val="42"/>
  </w:num>
  <w:num w:numId="59">
    <w:abstractNumId w:val="18"/>
  </w:num>
  <w:num w:numId="60">
    <w:abstractNumId w:val="32"/>
  </w:num>
  <w:num w:numId="61">
    <w:abstractNumId w:val="58"/>
  </w:num>
  <w:num w:numId="62">
    <w:abstractNumId w:val="74"/>
  </w:num>
  <w:num w:numId="63">
    <w:abstractNumId w:val="55"/>
  </w:num>
  <w:num w:numId="64">
    <w:abstractNumId w:val="41"/>
  </w:num>
  <w:num w:numId="65">
    <w:abstractNumId w:val="9"/>
  </w:num>
  <w:num w:numId="66">
    <w:abstractNumId w:val="70"/>
  </w:num>
  <w:num w:numId="67">
    <w:abstractNumId w:val="35"/>
  </w:num>
  <w:num w:numId="68">
    <w:abstractNumId w:val="26"/>
  </w:num>
  <w:num w:numId="69">
    <w:abstractNumId w:val="64"/>
  </w:num>
  <w:num w:numId="70">
    <w:abstractNumId w:val="25"/>
  </w:num>
  <w:num w:numId="71">
    <w:abstractNumId w:val="27"/>
  </w:num>
  <w:num w:numId="72">
    <w:abstractNumId w:val="22"/>
  </w:num>
  <w:num w:numId="73">
    <w:abstractNumId w:val="34"/>
  </w:num>
  <w:num w:numId="74">
    <w:abstractNumId w:val="80"/>
  </w:num>
  <w:num w:numId="75">
    <w:abstractNumId w:val="78"/>
  </w:num>
  <w:num w:numId="76">
    <w:abstractNumId w:val="19"/>
  </w:num>
  <w:num w:numId="77">
    <w:abstractNumId w:val="48"/>
  </w:num>
  <w:num w:numId="78">
    <w:abstractNumId w:val="5"/>
  </w:num>
  <w:num w:numId="79">
    <w:abstractNumId w:val="1"/>
  </w:num>
  <w:num w:numId="80">
    <w:abstractNumId w:val="59"/>
  </w:num>
  <w:num w:numId="81">
    <w:abstractNumId w:val="40"/>
  </w:num>
  <w:num w:numId="82">
    <w:abstractNumId w:val="53"/>
  </w:num>
  <w:num w:numId="83">
    <w:abstractNumId w:val="16"/>
  </w:num>
  <w:num w:numId="84">
    <w:abstractNumId w:val="4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E26"/>
    <w:rsid w:val="000117F2"/>
    <w:rsid w:val="00014199"/>
    <w:rsid w:val="00014322"/>
    <w:rsid w:val="0001472C"/>
    <w:rsid w:val="0001481B"/>
    <w:rsid w:val="00016DB4"/>
    <w:rsid w:val="000200FC"/>
    <w:rsid w:val="000214E3"/>
    <w:rsid w:val="000236A1"/>
    <w:rsid w:val="000252BE"/>
    <w:rsid w:val="000274F6"/>
    <w:rsid w:val="00027E82"/>
    <w:rsid w:val="0003128F"/>
    <w:rsid w:val="00035DA1"/>
    <w:rsid w:val="0003692A"/>
    <w:rsid w:val="000404A9"/>
    <w:rsid w:val="00040955"/>
    <w:rsid w:val="00043B19"/>
    <w:rsid w:val="00043EB2"/>
    <w:rsid w:val="00044C12"/>
    <w:rsid w:val="00046C7E"/>
    <w:rsid w:val="0005033C"/>
    <w:rsid w:val="000509F7"/>
    <w:rsid w:val="00050C2C"/>
    <w:rsid w:val="00051287"/>
    <w:rsid w:val="000512B8"/>
    <w:rsid w:val="0005235F"/>
    <w:rsid w:val="000538D5"/>
    <w:rsid w:val="00054516"/>
    <w:rsid w:val="000550E5"/>
    <w:rsid w:val="00055C50"/>
    <w:rsid w:val="00061005"/>
    <w:rsid w:val="00061D66"/>
    <w:rsid w:val="00062CBA"/>
    <w:rsid w:val="00067DDE"/>
    <w:rsid w:val="00070150"/>
    <w:rsid w:val="000710B0"/>
    <w:rsid w:val="0007206F"/>
    <w:rsid w:val="00074234"/>
    <w:rsid w:val="00076F95"/>
    <w:rsid w:val="0008074E"/>
    <w:rsid w:val="00082C7F"/>
    <w:rsid w:val="0008594C"/>
    <w:rsid w:val="00087BC5"/>
    <w:rsid w:val="000904C6"/>
    <w:rsid w:val="00090B41"/>
    <w:rsid w:val="00091E3A"/>
    <w:rsid w:val="000925F2"/>
    <w:rsid w:val="000930E6"/>
    <w:rsid w:val="0009331D"/>
    <w:rsid w:val="00096247"/>
    <w:rsid w:val="000A390E"/>
    <w:rsid w:val="000A49E9"/>
    <w:rsid w:val="000A4C21"/>
    <w:rsid w:val="000A5C8C"/>
    <w:rsid w:val="000A6DEE"/>
    <w:rsid w:val="000B10FC"/>
    <w:rsid w:val="000B1EFE"/>
    <w:rsid w:val="000B5E9A"/>
    <w:rsid w:val="000B68AB"/>
    <w:rsid w:val="000B71BB"/>
    <w:rsid w:val="000B733C"/>
    <w:rsid w:val="000C072E"/>
    <w:rsid w:val="000C1D02"/>
    <w:rsid w:val="000C299A"/>
    <w:rsid w:val="000C32FD"/>
    <w:rsid w:val="000C47F6"/>
    <w:rsid w:val="000D2841"/>
    <w:rsid w:val="000D2DF3"/>
    <w:rsid w:val="000D5584"/>
    <w:rsid w:val="000D787E"/>
    <w:rsid w:val="000E2225"/>
    <w:rsid w:val="000E3199"/>
    <w:rsid w:val="000E4296"/>
    <w:rsid w:val="000E4AAF"/>
    <w:rsid w:val="000E5DC1"/>
    <w:rsid w:val="000F0C36"/>
    <w:rsid w:val="000F6B68"/>
    <w:rsid w:val="000F75D7"/>
    <w:rsid w:val="00101014"/>
    <w:rsid w:val="00101701"/>
    <w:rsid w:val="00101FBB"/>
    <w:rsid w:val="00104127"/>
    <w:rsid w:val="001064FF"/>
    <w:rsid w:val="00111D33"/>
    <w:rsid w:val="0011273B"/>
    <w:rsid w:val="001128E8"/>
    <w:rsid w:val="00112E4D"/>
    <w:rsid w:val="00113D07"/>
    <w:rsid w:val="00114EBD"/>
    <w:rsid w:val="0011593A"/>
    <w:rsid w:val="001216F3"/>
    <w:rsid w:val="00124801"/>
    <w:rsid w:val="00125A33"/>
    <w:rsid w:val="00127B48"/>
    <w:rsid w:val="00132328"/>
    <w:rsid w:val="001325FF"/>
    <w:rsid w:val="0013597B"/>
    <w:rsid w:val="0014113B"/>
    <w:rsid w:val="00143756"/>
    <w:rsid w:val="001447AA"/>
    <w:rsid w:val="00144A1B"/>
    <w:rsid w:val="001460BF"/>
    <w:rsid w:val="00146826"/>
    <w:rsid w:val="00151E2C"/>
    <w:rsid w:val="00151EBF"/>
    <w:rsid w:val="00152094"/>
    <w:rsid w:val="00152653"/>
    <w:rsid w:val="001527BF"/>
    <w:rsid w:val="001540F8"/>
    <w:rsid w:val="00154E2B"/>
    <w:rsid w:val="00156F14"/>
    <w:rsid w:val="00160266"/>
    <w:rsid w:val="00164CA5"/>
    <w:rsid w:val="00166A17"/>
    <w:rsid w:val="00167438"/>
    <w:rsid w:val="0017262A"/>
    <w:rsid w:val="0017690E"/>
    <w:rsid w:val="001820E4"/>
    <w:rsid w:val="001833E5"/>
    <w:rsid w:val="00185DC1"/>
    <w:rsid w:val="00186199"/>
    <w:rsid w:val="00190666"/>
    <w:rsid w:val="00190950"/>
    <w:rsid w:val="00191E1B"/>
    <w:rsid w:val="001953CE"/>
    <w:rsid w:val="00195BF4"/>
    <w:rsid w:val="001960B2"/>
    <w:rsid w:val="00196400"/>
    <w:rsid w:val="00197366"/>
    <w:rsid w:val="001A0865"/>
    <w:rsid w:val="001A0B82"/>
    <w:rsid w:val="001A131E"/>
    <w:rsid w:val="001A177F"/>
    <w:rsid w:val="001A1954"/>
    <w:rsid w:val="001A1AE0"/>
    <w:rsid w:val="001A3C49"/>
    <w:rsid w:val="001A4789"/>
    <w:rsid w:val="001A6D5D"/>
    <w:rsid w:val="001B3886"/>
    <w:rsid w:val="001B4AB4"/>
    <w:rsid w:val="001B5C56"/>
    <w:rsid w:val="001C25C4"/>
    <w:rsid w:val="001C468D"/>
    <w:rsid w:val="001C58F2"/>
    <w:rsid w:val="001C7BD3"/>
    <w:rsid w:val="001D044E"/>
    <w:rsid w:val="001D0B09"/>
    <w:rsid w:val="001D3D93"/>
    <w:rsid w:val="001D6DC8"/>
    <w:rsid w:val="001D7533"/>
    <w:rsid w:val="001E0924"/>
    <w:rsid w:val="001E1E77"/>
    <w:rsid w:val="001E21C0"/>
    <w:rsid w:val="001E2448"/>
    <w:rsid w:val="001E3600"/>
    <w:rsid w:val="001E5A0A"/>
    <w:rsid w:val="001E79D7"/>
    <w:rsid w:val="001F59D6"/>
    <w:rsid w:val="001F68F2"/>
    <w:rsid w:val="001F78AD"/>
    <w:rsid w:val="00200327"/>
    <w:rsid w:val="00202EFE"/>
    <w:rsid w:val="00205267"/>
    <w:rsid w:val="002054D5"/>
    <w:rsid w:val="0020655B"/>
    <w:rsid w:val="00206D04"/>
    <w:rsid w:val="00212BC3"/>
    <w:rsid w:val="00212C97"/>
    <w:rsid w:val="00217195"/>
    <w:rsid w:val="002216BE"/>
    <w:rsid w:val="002306C2"/>
    <w:rsid w:val="00230DCF"/>
    <w:rsid w:val="00231B48"/>
    <w:rsid w:val="00231F6A"/>
    <w:rsid w:val="00233A28"/>
    <w:rsid w:val="00233E50"/>
    <w:rsid w:val="002341E7"/>
    <w:rsid w:val="00235093"/>
    <w:rsid w:val="002409F4"/>
    <w:rsid w:val="00240D15"/>
    <w:rsid w:val="00243233"/>
    <w:rsid w:val="0024346C"/>
    <w:rsid w:val="00243645"/>
    <w:rsid w:val="0024419A"/>
    <w:rsid w:val="00245BEC"/>
    <w:rsid w:val="0025150E"/>
    <w:rsid w:val="00253524"/>
    <w:rsid w:val="00256764"/>
    <w:rsid w:val="00262802"/>
    <w:rsid w:val="00262DB5"/>
    <w:rsid w:val="002639A0"/>
    <w:rsid w:val="00264BC3"/>
    <w:rsid w:val="00264F77"/>
    <w:rsid w:val="002674B7"/>
    <w:rsid w:val="00267BA3"/>
    <w:rsid w:val="00272B6C"/>
    <w:rsid w:val="00274CE7"/>
    <w:rsid w:val="00275499"/>
    <w:rsid w:val="002754CD"/>
    <w:rsid w:val="0028097C"/>
    <w:rsid w:val="00281B7D"/>
    <w:rsid w:val="00282BD1"/>
    <w:rsid w:val="0028394C"/>
    <w:rsid w:val="0028724E"/>
    <w:rsid w:val="0028725E"/>
    <w:rsid w:val="00292A8C"/>
    <w:rsid w:val="002944E4"/>
    <w:rsid w:val="0029466E"/>
    <w:rsid w:val="00294CC9"/>
    <w:rsid w:val="002952E1"/>
    <w:rsid w:val="00296A94"/>
    <w:rsid w:val="002978D6"/>
    <w:rsid w:val="002979DF"/>
    <w:rsid w:val="002A0C13"/>
    <w:rsid w:val="002A22D7"/>
    <w:rsid w:val="002A269F"/>
    <w:rsid w:val="002A6EF6"/>
    <w:rsid w:val="002A77D7"/>
    <w:rsid w:val="002B51A0"/>
    <w:rsid w:val="002B7383"/>
    <w:rsid w:val="002B7795"/>
    <w:rsid w:val="002C08AD"/>
    <w:rsid w:val="002D0E02"/>
    <w:rsid w:val="002D0F66"/>
    <w:rsid w:val="002D1103"/>
    <w:rsid w:val="002D7649"/>
    <w:rsid w:val="002E1B88"/>
    <w:rsid w:val="002E2C43"/>
    <w:rsid w:val="002E34A1"/>
    <w:rsid w:val="002E35F1"/>
    <w:rsid w:val="002E4646"/>
    <w:rsid w:val="002E48AA"/>
    <w:rsid w:val="002E49EA"/>
    <w:rsid w:val="002E67C1"/>
    <w:rsid w:val="002F0397"/>
    <w:rsid w:val="002F3E50"/>
    <w:rsid w:val="002F5B17"/>
    <w:rsid w:val="002F6E8B"/>
    <w:rsid w:val="002F746C"/>
    <w:rsid w:val="00304C55"/>
    <w:rsid w:val="00305E57"/>
    <w:rsid w:val="00307270"/>
    <w:rsid w:val="00307320"/>
    <w:rsid w:val="00307B10"/>
    <w:rsid w:val="003127F8"/>
    <w:rsid w:val="00313BD1"/>
    <w:rsid w:val="00315BD1"/>
    <w:rsid w:val="003161CD"/>
    <w:rsid w:val="00324116"/>
    <w:rsid w:val="003268A0"/>
    <w:rsid w:val="00330707"/>
    <w:rsid w:val="00332D25"/>
    <w:rsid w:val="00337D57"/>
    <w:rsid w:val="00341DFF"/>
    <w:rsid w:val="00342011"/>
    <w:rsid w:val="003442F8"/>
    <w:rsid w:val="0034521E"/>
    <w:rsid w:val="00345827"/>
    <w:rsid w:val="00345E43"/>
    <w:rsid w:val="00347E55"/>
    <w:rsid w:val="00351723"/>
    <w:rsid w:val="00352048"/>
    <w:rsid w:val="0035278F"/>
    <w:rsid w:val="00353B5A"/>
    <w:rsid w:val="00354980"/>
    <w:rsid w:val="00354B0D"/>
    <w:rsid w:val="0035667E"/>
    <w:rsid w:val="003569F9"/>
    <w:rsid w:val="0035769E"/>
    <w:rsid w:val="00360952"/>
    <w:rsid w:val="00362FEC"/>
    <w:rsid w:val="00363470"/>
    <w:rsid w:val="00366C19"/>
    <w:rsid w:val="003677D4"/>
    <w:rsid w:val="003712A4"/>
    <w:rsid w:val="00371C59"/>
    <w:rsid w:val="00373FED"/>
    <w:rsid w:val="00383344"/>
    <w:rsid w:val="00383F89"/>
    <w:rsid w:val="00384903"/>
    <w:rsid w:val="003876F0"/>
    <w:rsid w:val="00393B52"/>
    <w:rsid w:val="00394E04"/>
    <w:rsid w:val="00394E13"/>
    <w:rsid w:val="00396AE9"/>
    <w:rsid w:val="003A2C55"/>
    <w:rsid w:val="003A558A"/>
    <w:rsid w:val="003A59E4"/>
    <w:rsid w:val="003A5D66"/>
    <w:rsid w:val="003A6C1A"/>
    <w:rsid w:val="003A7028"/>
    <w:rsid w:val="003A72D0"/>
    <w:rsid w:val="003A77E1"/>
    <w:rsid w:val="003A7B99"/>
    <w:rsid w:val="003B4C64"/>
    <w:rsid w:val="003B7E24"/>
    <w:rsid w:val="003C1E78"/>
    <w:rsid w:val="003C307E"/>
    <w:rsid w:val="003C58EE"/>
    <w:rsid w:val="003C75B6"/>
    <w:rsid w:val="003C7C78"/>
    <w:rsid w:val="003D0605"/>
    <w:rsid w:val="003D1BF4"/>
    <w:rsid w:val="003D2ED0"/>
    <w:rsid w:val="003E1711"/>
    <w:rsid w:val="003E50BC"/>
    <w:rsid w:val="003E66FF"/>
    <w:rsid w:val="003E77F8"/>
    <w:rsid w:val="003F0B34"/>
    <w:rsid w:val="003F211D"/>
    <w:rsid w:val="003F2BC6"/>
    <w:rsid w:val="003F2C14"/>
    <w:rsid w:val="003F39F6"/>
    <w:rsid w:val="003F3B73"/>
    <w:rsid w:val="003F4377"/>
    <w:rsid w:val="003F4FC9"/>
    <w:rsid w:val="003F55FD"/>
    <w:rsid w:val="003F7537"/>
    <w:rsid w:val="003F7E8A"/>
    <w:rsid w:val="00400DDF"/>
    <w:rsid w:val="004011D1"/>
    <w:rsid w:val="00402100"/>
    <w:rsid w:val="004040D8"/>
    <w:rsid w:val="0040462F"/>
    <w:rsid w:val="004071EF"/>
    <w:rsid w:val="00411E40"/>
    <w:rsid w:val="004124DE"/>
    <w:rsid w:val="004149D9"/>
    <w:rsid w:val="00416D6A"/>
    <w:rsid w:val="00422FB8"/>
    <w:rsid w:val="00423EED"/>
    <w:rsid w:val="00425CC8"/>
    <w:rsid w:val="004317A8"/>
    <w:rsid w:val="0043309F"/>
    <w:rsid w:val="00433DE8"/>
    <w:rsid w:val="00435ACE"/>
    <w:rsid w:val="00437544"/>
    <w:rsid w:val="00437C9E"/>
    <w:rsid w:val="0044042A"/>
    <w:rsid w:val="00440922"/>
    <w:rsid w:val="00441996"/>
    <w:rsid w:val="00442177"/>
    <w:rsid w:val="004426EE"/>
    <w:rsid w:val="00443D35"/>
    <w:rsid w:val="0044726B"/>
    <w:rsid w:val="0045100C"/>
    <w:rsid w:val="00451752"/>
    <w:rsid w:val="00451AED"/>
    <w:rsid w:val="00452F49"/>
    <w:rsid w:val="004530BD"/>
    <w:rsid w:val="004575EF"/>
    <w:rsid w:val="00461B95"/>
    <w:rsid w:val="00462094"/>
    <w:rsid w:val="00465D61"/>
    <w:rsid w:val="00470065"/>
    <w:rsid w:val="00470BBB"/>
    <w:rsid w:val="00471576"/>
    <w:rsid w:val="00472CB8"/>
    <w:rsid w:val="0047668E"/>
    <w:rsid w:val="00480875"/>
    <w:rsid w:val="0048358B"/>
    <w:rsid w:val="0049066F"/>
    <w:rsid w:val="00490E80"/>
    <w:rsid w:val="00492CA2"/>
    <w:rsid w:val="0049354A"/>
    <w:rsid w:val="00497619"/>
    <w:rsid w:val="004A138D"/>
    <w:rsid w:val="004A2A55"/>
    <w:rsid w:val="004A31E7"/>
    <w:rsid w:val="004A4356"/>
    <w:rsid w:val="004A485D"/>
    <w:rsid w:val="004A4E33"/>
    <w:rsid w:val="004A5B66"/>
    <w:rsid w:val="004A6F8A"/>
    <w:rsid w:val="004B0798"/>
    <w:rsid w:val="004B16FE"/>
    <w:rsid w:val="004B29A6"/>
    <w:rsid w:val="004B4E07"/>
    <w:rsid w:val="004B7507"/>
    <w:rsid w:val="004B7D6F"/>
    <w:rsid w:val="004C3CDB"/>
    <w:rsid w:val="004C76B1"/>
    <w:rsid w:val="004D0A0F"/>
    <w:rsid w:val="004D0B27"/>
    <w:rsid w:val="004D12BB"/>
    <w:rsid w:val="004D1F92"/>
    <w:rsid w:val="004D2AC4"/>
    <w:rsid w:val="004D4500"/>
    <w:rsid w:val="004D5800"/>
    <w:rsid w:val="004E0AD9"/>
    <w:rsid w:val="004E11F3"/>
    <w:rsid w:val="004E344C"/>
    <w:rsid w:val="004E447E"/>
    <w:rsid w:val="004E5217"/>
    <w:rsid w:val="004E68D2"/>
    <w:rsid w:val="004E69B9"/>
    <w:rsid w:val="004E6DE5"/>
    <w:rsid w:val="004F0548"/>
    <w:rsid w:val="004F2C48"/>
    <w:rsid w:val="004F6107"/>
    <w:rsid w:val="004F7F99"/>
    <w:rsid w:val="005043BF"/>
    <w:rsid w:val="00504EF6"/>
    <w:rsid w:val="00506494"/>
    <w:rsid w:val="00507DB5"/>
    <w:rsid w:val="00507F6C"/>
    <w:rsid w:val="005110A7"/>
    <w:rsid w:val="0051128B"/>
    <w:rsid w:val="0051297B"/>
    <w:rsid w:val="00515972"/>
    <w:rsid w:val="00516676"/>
    <w:rsid w:val="00516DCA"/>
    <w:rsid w:val="00521249"/>
    <w:rsid w:val="00521530"/>
    <w:rsid w:val="0052157F"/>
    <w:rsid w:val="005234EC"/>
    <w:rsid w:val="00524A1B"/>
    <w:rsid w:val="00527840"/>
    <w:rsid w:val="005301BD"/>
    <w:rsid w:val="0053021E"/>
    <w:rsid w:val="005307AA"/>
    <w:rsid w:val="00530C26"/>
    <w:rsid w:val="00530EF8"/>
    <w:rsid w:val="0053132F"/>
    <w:rsid w:val="00534790"/>
    <w:rsid w:val="00534D98"/>
    <w:rsid w:val="00535E6E"/>
    <w:rsid w:val="00535ED1"/>
    <w:rsid w:val="00536A05"/>
    <w:rsid w:val="00536E1B"/>
    <w:rsid w:val="005407B1"/>
    <w:rsid w:val="005424F3"/>
    <w:rsid w:val="00543080"/>
    <w:rsid w:val="00550749"/>
    <w:rsid w:val="00551C82"/>
    <w:rsid w:val="005526D8"/>
    <w:rsid w:val="00552897"/>
    <w:rsid w:val="00552E5F"/>
    <w:rsid w:val="00553079"/>
    <w:rsid w:val="00553B79"/>
    <w:rsid w:val="005542F0"/>
    <w:rsid w:val="005549CD"/>
    <w:rsid w:val="005562B1"/>
    <w:rsid w:val="00561498"/>
    <w:rsid w:val="00562515"/>
    <w:rsid w:val="00566088"/>
    <w:rsid w:val="005670D0"/>
    <w:rsid w:val="00567D3D"/>
    <w:rsid w:val="00571982"/>
    <w:rsid w:val="00571E1A"/>
    <w:rsid w:val="00572457"/>
    <w:rsid w:val="00576522"/>
    <w:rsid w:val="00577B9A"/>
    <w:rsid w:val="00580CCC"/>
    <w:rsid w:val="00581408"/>
    <w:rsid w:val="0058210D"/>
    <w:rsid w:val="00583A90"/>
    <w:rsid w:val="00584587"/>
    <w:rsid w:val="0058568A"/>
    <w:rsid w:val="00585A2B"/>
    <w:rsid w:val="00591DF7"/>
    <w:rsid w:val="0059676A"/>
    <w:rsid w:val="00597433"/>
    <w:rsid w:val="005976C5"/>
    <w:rsid w:val="005A3D8D"/>
    <w:rsid w:val="005A4C96"/>
    <w:rsid w:val="005A5DE8"/>
    <w:rsid w:val="005B12C6"/>
    <w:rsid w:val="005B1533"/>
    <w:rsid w:val="005B1969"/>
    <w:rsid w:val="005B3A44"/>
    <w:rsid w:val="005B5684"/>
    <w:rsid w:val="005B7790"/>
    <w:rsid w:val="005B78CC"/>
    <w:rsid w:val="005B7DB8"/>
    <w:rsid w:val="005C017F"/>
    <w:rsid w:val="005C3836"/>
    <w:rsid w:val="005C53A8"/>
    <w:rsid w:val="005C6C83"/>
    <w:rsid w:val="005D477B"/>
    <w:rsid w:val="005D73AC"/>
    <w:rsid w:val="005E0322"/>
    <w:rsid w:val="005E54AE"/>
    <w:rsid w:val="005E5F85"/>
    <w:rsid w:val="005E6124"/>
    <w:rsid w:val="005F0048"/>
    <w:rsid w:val="005F2DE2"/>
    <w:rsid w:val="005F433D"/>
    <w:rsid w:val="005F7872"/>
    <w:rsid w:val="00604087"/>
    <w:rsid w:val="00606331"/>
    <w:rsid w:val="00610B59"/>
    <w:rsid w:val="00611110"/>
    <w:rsid w:val="00611E67"/>
    <w:rsid w:val="006120D1"/>
    <w:rsid w:val="00616D96"/>
    <w:rsid w:val="006216EE"/>
    <w:rsid w:val="00623FF9"/>
    <w:rsid w:val="006241A7"/>
    <w:rsid w:val="0062571A"/>
    <w:rsid w:val="00631A9C"/>
    <w:rsid w:val="00632057"/>
    <w:rsid w:val="0063297D"/>
    <w:rsid w:val="00633E74"/>
    <w:rsid w:val="006349C1"/>
    <w:rsid w:val="00636260"/>
    <w:rsid w:val="00640AF1"/>
    <w:rsid w:val="006424F9"/>
    <w:rsid w:val="00642906"/>
    <w:rsid w:val="00644E0B"/>
    <w:rsid w:val="00645995"/>
    <w:rsid w:val="00646EF1"/>
    <w:rsid w:val="006472E3"/>
    <w:rsid w:val="00653E4F"/>
    <w:rsid w:val="00656BAE"/>
    <w:rsid w:val="00657006"/>
    <w:rsid w:val="006570EE"/>
    <w:rsid w:val="00660F4C"/>
    <w:rsid w:val="00661A44"/>
    <w:rsid w:val="00663217"/>
    <w:rsid w:val="006636DD"/>
    <w:rsid w:val="00667DAA"/>
    <w:rsid w:val="006707F8"/>
    <w:rsid w:val="006716F7"/>
    <w:rsid w:val="0067246B"/>
    <w:rsid w:val="00673C78"/>
    <w:rsid w:val="00680292"/>
    <w:rsid w:val="00685557"/>
    <w:rsid w:val="00690842"/>
    <w:rsid w:val="00692147"/>
    <w:rsid w:val="006934E4"/>
    <w:rsid w:val="00694F63"/>
    <w:rsid w:val="00696DB3"/>
    <w:rsid w:val="006A21B9"/>
    <w:rsid w:val="006A3008"/>
    <w:rsid w:val="006A37C6"/>
    <w:rsid w:val="006A43E1"/>
    <w:rsid w:val="006A471B"/>
    <w:rsid w:val="006A4DA2"/>
    <w:rsid w:val="006A5C24"/>
    <w:rsid w:val="006A7DF2"/>
    <w:rsid w:val="006B0B57"/>
    <w:rsid w:val="006B1324"/>
    <w:rsid w:val="006B29EA"/>
    <w:rsid w:val="006B4951"/>
    <w:rsid w:val="006B5D87"/>
    <w:rsid w:val="006B6942"/>
    <w:rsid w:val="006B72EB"/>
    <w:rsid w:val="006B7A96"/>
    <w:rsid w:val="006C2530"/>
    <w:rsid w:val="006C2BAE"/>
    <w:rsid w:val="006C2BC5"/>
    <w:rsid w:val="006C3AB9"/>
    <w:rsid w:val="006C476A"/>
    <w:rsid w:val="006D3288"/>
    <w:rsid w:val="006D3B33"/>
    <w:rsid w:val="006D592F"/>
    <w:rsid w:val="006D7BB2"/>
    <w:rsid w:val="006D7CB8"/>
    <w:rsid w:val="006E20EE"/>
    <w:rsid w:val="006E3C5C"/>
    <w:rsid w:val="006F32E0"/>
    <w:rsid w:val="006F354E"/>
    <w:rsid w:val="006F54DA"/>
    <w:rsid w:val="006F59B9"/>
    <w:rsid w:val="006F5FA1"/>
    <w:rsid w:val="006F60E8"/>
    <w:rsid w:val="006F7E2E"/>
    <w:rsid w:val="0070071E"/>
    <w:rsid w:val="00701158"/>
    <w:rsid w:val="00702FEE"/>
    <w:rsid w:val="00704313"/>
    <w:rsid w:val="007058F4"/>
    <w:rsid w:val="00706C12"/>
    <w:rsid w:val="00706CE4"/>
    <w:rsid w:val="007071C4"/>
    <w:rsid w:val="007079A7"/>
    <w:rsid w:val="0071048A"/>
    <w:rsid w:val="00710889"/>
    <w:rsid w:val="00710A61"/>
    <w:rsid w:val="00712E08"/>
    <w:rsid w:val="00715E75"/>
    <w:rsid w:val="007160A1"/>
    <w:rsid w:val="00716638"/>
    <w:rsid w:val="00716A39"/>
    <w:rsid w:val="00717282"/>
    <w:rsid w:val="00723ECE"/>
    <w:rsid w:val="0072490F"/>
    <w:rsid w:val="0072653F"/>
    <w:rsid w:val="00732C96"/>
    <w:rsid w:val="0073476E"/>
    <w:rsid w:val="00735604"/>
    <w:rsid w:val="00737247"/>
    <w:rsid w:val="00737CFD"/>
    <w:rsid w:val="007409EC"/>
    <w:rsid w:val="00740FC5"/>
    <w:rsid w:val="00742591"/>
    <w:rsid w:val="007450F1"/>
    <w:rsid w:val="00745380"/>
    <w:rsid w:val="007457A2"/>
    <w:rsid w:val="0074760B"/>
    <w:rsid w:val="00747697"/>
    <w:rsid w:val="00751E14"/>
    <w:rsid w:val="007533ED"/>
    <w:rsid w:val="00753AE5"/>
    <w:rsid w:val="0075413A"/>
    <w:rsid w:val="007547C3"/>
    <w:rsid w:val="00755500"/>
    <w:rsid w:val="00755571"/>
    <w:rsid w:val="007566C6"/>
    <w:rsid w:val="00756F3B"/>
    <w:rsid w:val="00763939"/>
    <w:rsid w:val="00766BF3"/>
    <w:rsid w:val="00766D22"/>
    <w:rsid w:val="00773E4A"/>
    <w:rsid w:val="00775B0D"/>
    <w:rsid w:val="00777EED"/>
    <w:rsid w:val="007808D3"/>
    <w:rsid w:val="007824C4"/>
    <w:rsid w:val="00784AB9"/>
    <w:rsid w:val="007876F4"/>
    <w:rsid w:val="00787861"/>
    <w:rsid w:val="007908C8"/>
    <w:rsid w:val="00790A90"/>
    <w:rsid w:val="007919C3"/>
    <w:rsid w:val="007924FC"/>
    <w:rsid w:val="007929ED"/>
    <w:rsid w:val="00792C2D"/>
    <w:rsid w:val="00792FDF"/>
    <w:rsid w:val="00793477"/>
    <w:rsid w:val="00795678"/>
    <w:rsid w:val="007977DB"/>
    <w:rsid w:val="007A0849"/>
    <w:rsid w:val="007A08BE"/>
    <w:rsid w:val="007A279A"/>
    <w:rsid w:val="007A314F"/>
    <w:rsid w:val="007A44FF"/>
    <w:rsid w:val="007A493C"/>
    <w:rsid w:val="007A77C9"/>
    <w:rsid w:val="007B042A"/>
    <w:rsid w:val="007B07C5"/>
    <w:rsid w:val="007B1235"/>
    <w:rsid w:val="007B7469"/>
    <w:rsid w:val="007C20A3"/>
    <w:rsid w:val="007C2488"/>
    <w:rsid w:val="007C4312"/>
    <w:rsid w:val="007C4456"/>
    <w:rsid w:val="007C48AF"/>
    <w:rsid w:val="007C66A4"/>
    <w:rsid w:val="007C6E41"/>
    <w:rsid w:val="007D03ED"/>
    <w:rsid w:val="007D0DF4"/>
    <w:rsid w:val="007D31A8"/>
    <w:rsid w:val="007D36E8"/>
    <w:rsid w:val="007D4012"/>
    <w:rsid w:val="007D6A74"/>
    <w:rsid w:val="007E22CA"/>
    <w:rsid w:val="007E22CD"/>
    <w:rsid w:val="007E24C8"/>
    <w:rsid w:val="007E2863"/>
    <w:rsid w:val="007E38DE"/>
    <w:rsid w:val="007E3D60"/>
    <w:rsid w:val="007E4EB3"/>
    <w:rsid w:val="007E6447"/>
    <w:rsid w:val="007F17B2"/>
    <w:rsid w:val="007F2BA2"/>
    <w:rsid w:val="007F540C"/>
    <w:rsid w:val="007F71E0"/>
    <w:rsid w:val="00800429"/>
    <w:rsid w:val="0080092E"/>
    <w:rsid w:val="00804339"/>
    <w:rsid w:val="00804BBD"/>
    <w:rsid w:val="00806EE4"/>
    <w:rsid w:val="00814D39"/>
    <w:rsid w:val="00820220"/>
    <w:rsid w:val="008208B4"/>
    <w:rsid w:val="00820929"/>
    <w:rsid w:val="008216BE"/>
    <w:rsid w:val="0082180F"/>
    <w:rsid w:val="0082333A"/>
    <w:rsid w:val="0082464B"/>
    <w:rsid w:val="0082489D"/>
    <w:rsid w:val="00824E3A"/>
    <w:rsid w:val="008258D0"/>
    <w:rsid w:val="008269CB"/>
    <w:rsid w:val="00826C19"/>
    <w:rsid w:val="00830995"/>
    <w:rsid w:val="008313D1"/>
    <w:rsid w:val="008334F8"/>
    <w:rsid w:val="00841998"/>
    <w:rsid w:val="00841E52"/>
    <w:rsid w:val="008426F4"/>
    <w:rsid w:val="00843965"/>
    <w:rsid w:val="008457CD"/>
    <w:rsid w:val="00850BAB"/>
    <w:rsid w:val="0085148A"/>
    <w:rsid w:val="00851A77"/>
    <w:rsid w:val="00852318"/>
    <w:rsid w:val="008543C0"/>
    <w:rsid w:val="008607CA"/>
    <w:rsid w:val="00862B77"/>
    <w:rsid w:val="00862E21"/>
    <w:rsid w:val="008658A8"/>
    <w:rsid w:val="0086592E"/>
    <w:rsid w:val="00866BE4"/>
    <w:rsid w:val="0087323F"/>
    <w:rsid w:val="00873D57"/>
    <w:rsid w:val="00874414"/>
    <w:rsid w:val="00875D4B"/>
    <w:rsid w:val="00883D28"/>
    <w:rsid w:val="00884349"/>
    <w:rsid w:val="00885F8D"/>
    <w:rsid w:val="008860D3"/>
    <w:rsid w:val="00887121"/>
    <w:rsid w:val="00887C62"/>
    <w:rsid w:val="008955AA"/>
    <w:rsid w:val="008958DD"/>
    <w:rsid w:val="008A0129"/>
    <w:rsid w:val="008A288E"/>
    <w:rsid w:val="008A476D"/>
    <w:rsid w:val="008A50AC"/>
    <w:rsid w:val="008A608D"/>
    <w:rsid w:val="008B0399"/>
    <w:rsid w:val="008B2E16"/>
    <w:rsid w:val="008B6191"/>
    <w:rsid w:val="008B68A4"/>
    <w:rsid w:val="008B6C5D"/>
    <w:rsid w:val="008C0C58"/>
    <w:rsid w:val="008C34CF"/>
    <w:rsid w:val="008C4AD9"/>
    <w:rsid w:val="008D19B9"/>
    <w:rsid w:val="008D2E7F"/>
    <w:rsid w:val="008D3648"/>
    <w:rsid w:val="008D3D92"/>
    <w:rsid w:val="008D527B"/>
    <w:rsid w:val="008D647C"/>
    <w:rsid w:val="008D67B2"/>
    <w:rsid w:val="008D70B2"/>
    <w:rsid w:val="008D72D8"/>
    <w:rsid w:val="008D739A"/>
    <w:rsid w:val="008E09BA"/>
    <w:rsid w:val="008E4CC8"/>
    <w:rsid w:val="008E51DC"/>
    <w:rsid w:val="008E7177"/>
    <w:rsid w:val="008F05A9"/>
    <w:rsid w:val="008F156F"/>
    <w:rsid w:val="008F218A"/>
    <w:rsid w:val="008F2A37"/>
    <w:rsid w:val="008F2ABD"/>
    <w:rsid w:val="008F56A7"/>
    <w:rsid w:val="00902EE2"/>
    <w:rsid w:val="009053A6"/>
    <w:rsid w:val="00910ABD"/>
    <w:rsid w:val="00911CCA"/>
    <w:rsid w:val="00911ED7"/>
    <w:rsid w:val="009150AC"/>
    <w:rsid w:val="00915A33"/>
    <w:rsid w:val="00917A30"/>
    <w:rsid w:val="00921733"/>
    <w:rsid w:val="009230B7"/>
    <w:rsid w:val="0092596C"/>
    <w:rsid w:val="009318BF"/>
    <w:rsid w:val="00935277"/>
    <w:rsid w:val="00943D50"/>
    <w:rsid w:val="009446EC"/>
    <w:rsid w:val="00945036"/>
    <w:rsid w:val="00945A8B"/>
    <w:rsid w:val="009520D7"/>
    <w:rsid w:val="00955241"/>
    <w:rsid w:val="0095662B"/>
    <w:rsid w:val="00960926"/>
    <w:rsid w:val="00962595"/>
    <w:rsid w:val="00963B8B"/>
    <w:rsid w:val="009653C4"/>
    <w:rsid w:val="00966F3A"/>
    <w:rsid w:val="009670E9"/>
    <w:rsid w:val="009676BB"/>
    <w:rsid w:val="009679EF"/>
    <w:rsid w:val="009718D6"/>
    <w:rsid w:val="00972B0D"/>
    <w:rsid w:val="00973FCE"/>
    <w:rsid w:val="00974FD2"/>
    <w:rsid w:val="009810D7"/>
    <w:rsid w:val="00983268"/>
    <w:rsid w:val="00984415"/>
    <w:rsid w:val="009854CF"/>
    <w:rsid w:val="00986329"/>
    <w:rsid w:val="00986B1F"/>
    <w:rsid w:val="00987319"/>
    <w:rsid w:val="00987650"/>
    <w:rsid w:val="00991AC5"/>
    <w:rsid w:val="00993B5E"/>
    <w:rsid w:val="009A367F"/>
    <w:rsid w:val="009A37FF"/>
    <w:rsid w:val="009A42E3"/>
    <w:rsid w:val="009A4E29"/>
    <w:rsid w:val="009A6BC9"/>
    <w:rsid w:val="009A7497"/>
    <w:rsid w:val="009B0ECA"/>
    <w:rsid w:val="009B0F83"/>
    <w:rsid w:val="009B16A0"/>
    <w:rsid w:val="009B224A"/>
    <w:rsid w:val="009B3E27"/>
    <w:rsid w:val="009B4905"/>
    <w:rsid w:val="009B4FAF"/>
    <w:rsid w:val="009B6886"/>
    <w:rsid w:val="009C149B"/>
    <w:rsid w:val="009C1659"/>
    <w:rsid w:val="009C3A2F"/>
    <w:rsid w:val="009C4DD3"/>
    <w:rsid w:val="009D0BAA"/>
    <w:rsid w:val="009D74C8"/>
    <w:rsid w:val="009D7CCA"/>
    <w:rsid w:val="009E0A01"/>
    <w:rsid w:val="009E2997"/>
    <w:rsid w:val="009E3047"/>
    <w:rsid w:val="009E3F8C"/>
    <w:rsid w:val="009E6F3F"/>
    <w:rsid w:val="009F101F"/>
    <w:rsid w:val="009F2BD5"/>
    <w:rsid w:val="009F2C83"/>
    <w:rsid w:val="009F36B0"/>
    <w:rsid w:val="009F6B6E"/>
    <w:rsid w:val="009F7F54"/>
    <w:rsid w:val="00A0000C"/>
    <w:rsid w:val="00A0040C"/>
    <w:rsid w:val="00A00616"/>
    <w:rsid w:val="00A01D59"/>
    <w:rsid w:val="00A02D94"/>
    <w:rsid w:val="00A04081"/>
    <w:rsid w:val="00A05389"/>
    <w:rsid w:val="00A07961"/>
    <w:rsid w:val="00A12849"/>
    <w:rsid w:val="00A13060"/>
    <w:rsid w:val="00A14522"/>
    <w:rsid w:val="00A16D31"/>
    <w:rsid w:val="00A17CAA"/>
    <w:rsid w:val="00A24059"/>
    <w:rsid w:val="00A2583E"/>
    <w:rsid w:val="00A26603"/>
    <w:rsid w:val="00A30842"/>
    <w:rsid w:val="00A30ECF"/>
    <w:rsid w:val="00A32C48"/>
    <w:rsid w:val="00A35383"/>
    <w:rsid w:val="00A414A9"/>
    <w:rsid w:val="00A41C58"/>
    <w:rsid w:val="00A4396C"/>
    <w:rsid w:val="00A44A78"/>
    <w:rsid w:val="00A45A27"/>
    <w:rsid w:val="00A514AA"/>
    <w:rsid w:val="00A53A7E"/>
    <w:rsid w:val="00A56705"/>
    <w:rsid w:val="00A57519"/>
    <w:rsid w:val="00A57DB4"/>
    <w:rsid w:val="00A61A93"/>
    <w:rsid w:val="00A61D85"/>
    <w:rsid w:val="00A62CF8"/>
    <w:rsid w:val="00A6358F"/>
    <w:rsid w:val="00A641D1"/>
    <w:rsid w:val="00A66FB1"/>
    <w:rsid w:val="00A6753C"/>
    <w:rsid w:val="00A712D5"/>
    <w:rsid w:val="00A7225C"/>
    <w:rsid w:val="00A72B02"/>
    <w:rsid w:val="00A72F5F"/>
    <w:rsid w:val="00A72F9B"/>
    <w:rsid w:val="00A73A26"/>
    <w:rsid w:val="00A740FE"/>
    <w:rsid w:val="00A74275"/>
    <w:rsid w:val="00A75B42"/>
    <w:rsid w:val="00A805A8"/>
    <w:rsid w:val="00A80D78"/>
    <w:rsid w:val="00A82DF2"/>
    <w:rsid w:val="00A843A0"/>
    <w:rsid w:val="00A84FDE"/>
    <w:rsid w:val="00A859BD"/>
    <w:rsid w:val="00A86B1C"/>
    <w:rsid w:val="00A87237"/>
    <w:rsid w:val="00A9013C"/>
    <w:rsid w:val="00A90320"/>
    <w:rsid w:val="00A921D9"/>
    <w:rsid w:val="00A96D2B"/>
    <w:rsid w:val="00A97B19"/>
    <w:rsid w:val="00A97FFD"/>
    <w:rsid w:val="00AA1483"/>
    <w:rsid w:val="00AA3749"/>
    <w:rsid w:val="00AA3F2A"/>
    <w:rsid w:val="00AA4ADC"/>
    <w:rsid w:val="00AA6E7F"/>
    <w:rsid w:val="00AA6E80"/>
    <w:rsid w:val="00AB2864"/>
    <w:rsid w:val="00AC0429"/>
    <w:rsid w:val="00AC1E5A"/>
    <w:rsid w:val="00AC41DC"/>
    <w:rsid w:val="00AC4742"/>
    <w:rsid w:val="00AC5F25"/>
    <w:rsid w:val="00AC6ACB"/>
    <w:rsid w:val="00AC6BBB"/>
    <w:rsid w:val="00AD032C"/>
    <w:rsid w:val="00AD1FEE"/>
    <w:rsid w:val="00AD2150"/>
    <w:rsid w:val="00AD2424"/>
    <w:rsid w:val="00AD4EE4"/>
    <w:rsid w:val="00AD68C6"/>
    <w:rsid w:val="00AE199E"/>
    <w:rsid w:val="00AE21C2"/>
    <w:rsid w:val="00AE5941"/>
    <w:rsid w:val="00AE63E6"/>
    <w:rsid w:val="00AF0215"/>
    <w:rsid w:val="00AF0BC1"/>
    <w:rsid w:val="00AF1075"/>
    <w:rsid w:val="00AF1511"/>
    <w:rsid w:val="00AF224D"/>
    <w:rsid w:val="00AF3096"/>
    <w:rsid w:val="00AF3F6D"/>
    <w:rsid w:val="00AF43A1"/>
    <w:rsid w:val="00AF5CAF"/>
    <w:rsid w:val="00AF5FBD"/>
    <w:rsid w:val="00B0482D"/>
    <w:rsid w:val="00B056FF"/>
    <w:rsid w:val="00B07436"/>
    <w:rsid w:val="00B10931"/>
    <w:rsid w:val="00B10C03"/>
    <w:rsid w:val="00B11226"/>
    <w:rsid w:val="00B11FCB"/>
    <w:rsid w:val="00B12307"/>
    <w:rsid w:val="00B13C85"/>
    <w:rsid w:val="00B165E5"/>
    <w:rsid w:val="00B1700C"/>
    <w:rsid w:val="00B17B40"/>
    <w:rsid w:val="00B22E0D"/>
    <w:rsid w:val="00B2664B"/>
    <w:rsid w:val="00B26892"/>
    <w:rsid w:val="00B269B2"/>
    <w:rsid w:val="00B30483"/>
    <w:rsid w:val="00B333AA"/>
    <w:rsid w:val="00B335FC"/>
    <w:rsid w:val="00B340B7"/>
    <w:rsid w:val="00B36679"/>
    <w:rsid w:val="00B4136E"/>
    <w:rsid w:val="00B42F09"/>
    <w:rsid w:val="00B454A7"/>
    <w:rsid w:val="00B459CA"/>
    <w:rsid w:val="00B45DC1"/>
    <w:rsid w:val="00B469AF"/>
    <w:rsid w:val="00B4737F"/>
    <w:rsid w:val="00B505B8"/>
    <w:rsid w:val="00B5126B"/>
    <w:rsid w:val="00B51354"/>
    <w:rsid w:val="00B52BDE"/>
    <w:rsid w:val="00B5556F"/>
    <w:rsid w:val="00B5631B"/>
    <w:rsid w:val="00B56A57"/>
    <w:rsid w:val="00B56E7F"/>
    <w:rsid w:val="00B56FC6"/>
    <w:rsid w:val="00B601C8"/>
    <w:rsid w:val="00B627CA"/>
    <w:rsid w:val="00B63C4C"/>
    <w:rsid w:val="00B67C19"/>
    <w:rsid w:val="00B704CF"/>
    <w:rsid w:val="00B71C7F"/>
    <w:rsid w:val="00B72E99"/>
    <w:rsid w:val="00B74CFD"/>
    <w:rsid w:val="00B7600F"/>
    <w:rsid w:val="00B76C49"/>
    <w:rsid w:val="00B8055A"/>
    <w:rsid w:val="00B84A4C"/>
    <w:rsid w:val="00B85AB9"/>
    <w:rsid w:val="00B90763"/>
    <w:rsid w:val="00B91D22"/>
    <w:rsid w:val="00B93354"/>
    <w:rsid w:val="00B937BF"/>
    <w:rsid w:val="00B939D8"/>
    <w:rsid w:val="00B93E13"/>
    <w:rsid w:val="00B95101"/>
    <w:rsid w:val="00B969B0"/>
    <w:rsid w:val="00B978EF"/>
    <w:rsid w:val="00BA0D27"/>
    <w:rsid w:val="00BA2CDA"/>
    <w:rsid w:val="00BA3427"/>
    <w:rsid w:val="00BA49C4"/>
    <w:rsid w:val="00BB016D"/>
    <w:rsid w:val="00BB24C3"/>
    <w:rsid w:val="00BC0B2C"/>
    <w:rsid w:val="00BC23C4"/>
    <w:rsid w:val="00BC5136"/>
    <w:rsid w:val="00BC6C3D"/>
    <w:rsid w:val="00BC7526"/>
    <w:rsid w:val="00BC77EE"/>
    <w:rsid w:val="00BC7EBE"/>
    <w:rsid w:val="00BD14A4"/>
    <w:rsid w:val="00BD19B5"/>
    <w:rsid w:val="00BD3651"/>
    <w:rsid w:val="00BD429F"/>
    <w:rsid w:val="00BD5053"/>
    <w:rsid w:val="00BD53E9"/>
    <w:rsid w:val="00BD7448"/>
    <w:rsid w:val="00BD7DCD"/>
    <w:rsid w:val="00BE1984"/>
    <w:rsid w:val="00BE1AFF"/>
    <w:rsid w:val="00BE3805"/>
    <w:rsid w:val="00BE433C"/>
    <w:rsid w:val="00BE5080"/>
    <w:rsid w:val="00BE6983"/>
    <w:rsid w:val="00BF2800"/>
    <w:rsid w:val="00BF2BA4"/>
    <w:rsid w:val="00BF5530"/>
    <w:rsid w:val="00BF5697"/>
    <w:rsid w:val="00BF645C"/>
    <w:rsid w:val="00C0152E"/>
    <w:rsid w:val="00C03815"/>
    <w:rsid w:val="00C073A5"/>
    <w:rsid w:val="00C11BBA"/>
    <w:rsid w:val="00C1413D"/>
    <w:rsid w:val="00C15D6C"/>
    <w:rsid w:val="00C16AEB"/>
    <w:rsid w:val="00C2468D"/>
    <w:rsid w:val="00C259D9"/>
    <w:rsid w:val="00C273D3"/>
    <w:rsid w:val="00C3427C"/>
    <w:rsid w:val="00C36D9D"/>
    <w:rsid w:val="00C37FF6"/>
    <w:rsid w:val="00C4155E"/>
    <w:rsid w:val="00C441DE"/>
    <w:rsid w:val="00C44B82"/>
    <w:rsid w:val="00C459C4"/>
    <w:rsid w:val="00C47CAD"/>
    <w:rsid w:val="00C503DE"/>
    <w:rsid w:val="00C51A5F"/>
    <w:rsid w:val="00C5222A"/>
    <w:rsid w:val="00C52B5F"/>
    <w:rsid w:val="00C567C9"/>
    <w:rsid w:val="00C5688C"/>
    <w:rsid w:val="00C64103"/>
    <w:rsid w:val="00C66A9F"/>
    <w:rsid w:val="00C705D4"/>
    <w:rsid w:val="00C712B7"/>
    <w:rsid w:val="00C7137A"/>
    <w:rsid w:val="00C72258"/>
    <w:rsid w:val="00C75D55"/>
    <w:rsid w:val="00C772F6"/>
    <w:rsid w:val="00C83186"/>
    <w:rsid w:val="00C8355B"/>
    <w:rsid w:val="00C83E46"/>
    <w:rsid w:val="00C873AA"/>
    <w:rsid w:val="00C9208D"/>
    <w:rsid w:val="00C92D6B"/>
    <w:rsid w:val="00C947CD"/>
    <w:rsid w:val="00C9769E"/>
    <w:rsid w:val="00CB2D07"/>
    <w:rsid w:val="00CB5155"/>
    <w:rsid w:val="00CB52E4"/>
    <w:rsid w:val="00CB5A0B"/>
    <w:rsid w:val="00CC0FF9"/>
    <w:rsid w:val="00CC1519"/>
    <w:rsid w:val="00CC27DD"/>
    <w:rsid w:val="00CC40FD"/>
    <w:rsid w:val="00CC4C25"/>
    <w:rsid w:val="00CC6E64"/>
    <w:rsid w:val="00CD161D"/>
    <w:rsid w:val="00CD4F46"/>
    <w:rsid w:val="00CD719A"/>
    <w:rsid w:val="00CE21CD"/>
    <w:rsid w:val="00CE4340"/>
    <w:rsid w:val="00CF26FD"/>
    <w:rsid w:val="00CF3D7A"/>
    <w:rsid w:val="00CF4D40"/>
    <w:rsid w:val="00CF5E0A"/>
    <w:rsid w:val="00CF704E"/>
    <w:rsid w:val="00D005DD"/>
    <w:rsid w:val="00D01725"/>
    <w:rsid w:val="00D01C2D"/>
    <w:rsid w:val="00D04926"/>
    <w:rsid w:val="00D0752D"/>
    <w:rsid w:val="00D16571"/>
    <w:rsid w:val="00D1721A"/>
    <w:rsid w:val="00D263B6"/>
    <w:rsid w:val="00D300A2"/>
    <w:rsid w:val="00D309B7"/>
    <w:rsid w:val="00D33253"/>
    <w:rsid w:val="00D348DB"/>
    <w:rsid w:val="00D34CEB"/>
    <w:rsid w:val="00D35D93"/>
    <w:rsid w:val="00D406EE"/>
    <w:rsid w:val="00D43C6F"/>
    <w:rsid w:val="00D47854"/>
    <w:rsid w:val="00D51073"/>
    <w:rsid w:val="00D51531"/>
    <w:rsid w:val="00D62794"/>
    <w:rsid w:val="00D64227"/>
    <w:rsid w:val="00D64998"/>
    <w:rsid w:val="00D65107"/>
    <w:rsid w:val="00D67382"/>
    <w:rsid w:val="00D71690"/>
    <w:rsid w:val="00D7276D"/>
    <w:rsid w:val="00D72E4C"/>
    <w:rsid w:val="00D7393A"/>
    <w:rsid w:val="00D74194"/>
    <w:rsid w:val="00D745EE"/>
    <w:rsid w:val="00D7746E"/>
    <w:rsid w:val="00D8025D"/>
    <w:rsid w:val="00D847D6"/>
    <w:rsid w:val="00D85290"/>
    <w:rsid w:val="00D85383"/>
    <w:rsid w:val="00D85798"/>
    <w:rsid w:val="00D86AA6"/>
    <w:rsid w:val="00D873B2"/>
    <w:rsid w:val="00D90B4B"/>
    <w:rsid w:val="00D91BC8"/>
    <w:rsid w:val="00D955FA"/>
    <w:rsid w:val="00D96777"/>
    <w:rsid w:val="00DA04EC"/>
    <w:rsid w:val="00DA2214"/>
    <w:rsid w:val="00DA363F"/>
    <w:rsid w:val="00DA3D8C"/>
    <w:rsid w:val="00DA4067"/>
    <w:rsid w:val="00DA444E"/>
    <w:rsid w:val="00DA69D1"/>
    <w:rsid w:val="00DA6F1A"/>
    <w:rsid w:val="00DB2C3F"/>
    <w:rsid w:val="00DB2D5A"/>
    <w:rsid w:val="00DB3B57"/>
    <w:rsid w:val="00DB40CA"/>
    <w:rsid w:val="00DB6C6F"/>
    <w:rsid w:val="00DB7FB7"/>
    <w:rsid w:val="00DC19DA"/>
    <w:rsid w:val="00DC56D1"/>
    <w:rsid w:val="00DC5CA4"/>
    <w:rsid w:val="00DC7B13"/>
    <w:rsid w:val="00DD0482"/>
    <w:rsid w:val="00DD0ECA"/>
    <w:rsid w:val="00DD1A85"/>
    <w:rsid w:val="00DD4F8A"/>
    <w:rsid w:val="00DD6754"/>
    <w:rsid w:val="00DE013D"/>
    <w:rsid w:val="00DE13DA"/>
    <w:rsid w:val="00DE2363"/>
    <w:rsid w:val="00DE4F57"/>
    <w:rsid w:val="00DE61CA"/>
    <w:rsid w:val="00DE6ADF"/>
    <w:rsid w:val="00DE6E96"/>
    <w:rsid w:val="00DF09B5"/>
    <w:rsid w:val="00DF193C"/>
    <w:rsid w:val="00DF25BC"/>
    <w:rsid w:val="00DF4F86"/>
    <w:rsid w:val="00DF7850"/>
    <w:rsid w:val="00DF7C04"/>
    <w:rsid w:val="00E0023F"/>
    <w:rsid w:val="00E101D6"/>
    <w:rsid w:val="00E111BE"/>
    <w:rsid w:val="00E11675"/>
    <w:rsid w:val="00E1244E"/>
    <w:rsid w:val="00E15B39"/>
    <w:rsid w:val="00E16412"/>
    <w:rsid w:val="00E20A2D"/>
    <w:rsid w:val="00E23697"/>
    <w:rsid w:val="00E2586E"/>
    <w:rsid w:val="00E25B9A"/>
    <w:rsid w:val="00E27C9E"/>
    <w:rsid w:val="00E3725E"/>
    <w:rsid w:val="00E40209"/>
    <w:rsid w:val="00E41256"/>
    <w:rsid w:val="00E42A05"/>
    <w:rsid w:val="00E43588"/>
    <w:rsid w:val="00E44129"/>
    <w:rsid w:val="00E462FA"/>
    <w:rsid w:val="00E46637"/>
    <w:rsid w:val="00E479DA"/>
    <w:rsid w:val="00E52588"/>
    <w:rsid w:val="00E525EB"/>
    <w:rsid w:val="00E52854"/>
    <w:rsid w:val="00E52AEE"/>
    <w:rsid w:val="00E52D16"/>
    <w:rsid w:val="00E52DDA"/>
    <w:rsid w:val="00E542E8"/>
    <w:rsid w:val="00E579A6"/>
    <w:rsid w:val="00E57B42"/>
    <w:rsid w:val="00E57D0E"/>
    <w:rsid w:val="00E602CA"/>
    <w:rsid w:val="00E635DF"/>
    <w:rsid w:val="00E646C7"/>
    <w:rsid w:val="00E65701"/>
    <w:rsid w:val="00E67FB9"/>
    <w:rsid w:val="00E71573"/>
    <w:rsid w:val="00E718EC"/>
    <w:rsid w:val="00E72824"/>
    <w:rsid w:val="00E72AD9"/>
    <w:rsid w:val="00E72CF3"/>
    <w:rsid w:val="00E754D4"/>
    <w:rsid w:val="00E75730"/>
    <w:rsid w:val="00E7671D"/>
    <w:rsid w:val="00E7694D"/>
    <w:rsid w:val="00E80DD1"/>
    <w:rsid w:val="00E82C5F"/>
    <w:rsid w:val="00E84430"/>
    <w:rsid w:val="00E8484A"/>
    <w:rsid w:val="00E84927"/>
    <w:rsid w:val="00E84A91"/>
    <w:rsid w:val="00E91A7C"/>
    <w:rsid w:val="00E93C85"/>
    <w:rsid w:val="00E96ABD"/>
    <w:rsid w:val="00EA2227"/>
    <w:rsid w:val="00EA2F9B"/>
    <w:rsid w:val="00EA3C8E"/>
    <w:rsid w:val="00EA7DDA"/>
    <w:rsid w:val="00EB6417"/>
    <w:rsid w:val="00EB6E4F"/>
    <w:rsid w:val="00EC0573"/>
    <w:rsid w:val="00EC1CFC"/>
    <w:rsid w:val="00EC479A"/>
    <w:rsid w:val="00EC7B57"/>
    <w:rsid w:val="00ED027D"/>
    <w:rsid w:val="00ED17A7"/>
    <w:rsid w:val="00ED2C8D"/>
    <w:rsid w:val="00ED337D"/>
    <w:rsid w:val="00ED3E47"/>
    <w:rsid w:val="00ED3E8F"/>
    <w:rsid w:val="00ED495F"/>
    <w:rsid w:val="00ED6D03"/>
    <w:rsid w:val="00EE2170"/>
    <w:rsid w:val="00EE76A3"/>
    <w:rsid w:val="00EF1962"/>
    <w:rsid w:val="00EF2EB3"/>
    <w:rsid w:val="00EF6064"/>
    <w:rsid w:val="00EF618A"/>
    <w:rsid w:val="00F041C4"/>
    <w:rsid w:val="00F07C0D"/>
    <w:rsid w:val="00F07F8C"/>
    <w:rsid w:val="00F131E1"/>
    <w:rsid w:val="00F14F5F"/>
    <w:rsid w:val="00F1550A"/>
    <w:rsid w:val="00F1796C"/>
    <w:rsid w:val="00F210B3"/>
    <w:rsid w:val="00F22445"/>
    <w:rsid w:val="00F26E6C"/>
    <w:rsid w:val="00F27BD9"/>
    <w:rsid w:val="00F3005F"/>
    <w:rsid w:val="00F3135A"/>
    <w:rsid w:val="00F3183E"/>
    <w:rsid w:val="00F31F95"/>
    <w:rsid w:val="00F33038"/>
    <w:rsid w:val="00F34C11"/>
    <w:rsid w:val="00F34DE8"/>
    <w:rsid w:val="00F361D8"/>
    <w:rsid w:val="00F3629C"/>
    <w:rsid w:val="00F37D6C"/>
    <w:rsid w:val="00F403EA"/>
    <w:rsid w:val="00F54F01"/>
    <w:rsid w:val="00F550E9"/>
    <w:rsid w:val="00F5797B"/>
    <w:rsid w:val="00F600D3"/>
    <w:rsid w:val="00F60E9A"/>
    <w:rsid w:val="00F62EF9"/>
    <w:rsid w:val="00F648C4"/>
    <w:rsid w:val="00F6537E"/>
    <w:rsid w:val="00F665C2"/>
    <w:rsid w:val="00F70C21"/>
    <w:rsid w:val="00F7181B"/>
    <w:rsid w:val="00F74A2E"/>
    <w:rsid w:val="00F76ED3"/>
    <w:rsid w:val="00F77978"/>
    <w:rsid w:val="00F8458C"/>
    <w:rsid w:val="00F8685A"/>
    <w:rsid w:val="00F86A8B"/>
    <w:rsid w:val="00F91148"/>
    <w:rsid w:val="00F926F9"/>
    <w:rsid w:val="00F935DF"/>
    <w:rsid w:val="00F93969"/>
    <w:rsid w:val="00F955CB"/>
    <w:rsid w:val="00F964CE"/>
    <w:rsid w:val="00F979DF"/>
    <w:rsid w:val="00FA05C6"/>
    <w:rsid w:val="00FA264A"/>
    <w:rsid w:val="00FA42EA"/>
    <w:rsid w:val="00FA5311"/>
    <w:rsid w:val="00FA5B52"/>
    <w:rsid w:val="00FB1597"/>
    <w:rsid w:val="00FB2A11"/>
    <w:rsid w:val="00FB2B9C"/>
    <w:rsid w:val="00FB2D82"/>
    <w:rsid w:val="00FB3242"/>
    <w:rsid w:val="00FB3684"/>
    <w:rsid w:val="00FB3BB9"/>
    <w:rsid w:val="00FC0F44"/>
    <w:rsid w:val="00FC4080"/>
    <w:rsid w:val="00FC5F76"/>
    <w:rsid w:val="00FC7C91"/>
    <w:rsid w:val="00FD0045"/>
    <w:rsid w:val="00FD1634"/>
    <w:rsid w:val="00FD323A"/>
    <w:rsid w:val="00FD54C4"/>
    <w:rsid w:val="00FD7DEE"/>
    <w:rsid w:val="00FE1184"/>
    <w:rsid w:val="00FE130A"/>
    <w:rsid w:val="00FE5C04"/>
    <w:rsid w:val="00FE71DB"/>
    <w:rsid w:val="00FE7881"/>
    <w:rsid w:val="00FE7F09"/>
    <w:rsid w:val="00FE7F3C"/>
    <w:rsid w:val="00FF193D"/>
    <w:rsid w:val="00FF2BB4"/>
    <w:rsid w:val="00FF2D41"/>
    <w:rsid w:val="00FF410D"/>
    <w:rsid w:val="00FF4ADB"/>
    <w:rsid w:val="00FF5A9F"/>
    <w:rsid w:val="00FF5D24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4267"/>
  <w15:chartTrackingRefBased/>
  <w15:docId w15:val="{3FB5CAC7-69D1-4432-B57E-B33061E1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7C9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5BE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5B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paragraph" w:styleId="Revzia">
    <w:name w:val="Revision"/>
    <w:hidden/>
    <w:uiPriority w:val="99"/>
    <w:semiHidden/>
    <w:rsid w:val="00313BD1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45BE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245BEC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Bezriadkovania">
    <w:name w:val="No Spacing"/>
    <w:link w:val="BezriadkovaniaChar"/>
    <w:uiPriority w:val="1"/>
    <w:qFormat/>
    <w:rsid w:val="00245BEC"/>
    <w:rPr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245BEC"/>
    <w:rPr>
      <w:sz w:val="22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245BE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BEC"/>
    <w:pPr>
      <w:spacing w:after="0" w:line="240" w:lineRule="auto"/>
    </w:pPr>
    <w:rPr>
      <w:sz w:val="20"/>
      <w:szCs w:val="20"/>
      <w:lang w:eastAsia="sk-SK"/>
    </w:rPr>
  </w:style>
  <w:style w:type="character" w:customStyle="1" w:styleId="TextpoznmkypodiarouChar1">
    <w:name w:val="Text poznámky pod čiarou Char1"/>
    <w:uiPriority w:val="99"/>
    <w:semiHidden/>
    <w:rsid w:val="00245BEC"/>
    <w:rPr>
      <w:lang w:eastAsia="en-US"/>
    </w:rPr>
  </w:style>
  <w:style w:type="paragraph" w:customStyle="1" w:styleId="Default">
    <w:name w:val="Default"/>
    <w:rsid w:val="00245B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prepojenie">
    <w:name w:val="Hyperlink"/>
    <w:uiPriority w:val="99"/>
    <w:unhideWhenUsed/>
    <w:rsid w:val="00245BEC"/>
    <w:rPr>
      <w:color w:val="0563C1"/>
      <w:u w:val="single"/>
    </w:rPr>
  </w:style>
  <w:style w:type="paragraph" w:customStyle="1" w:styleId="msonormal0">
    <w:name w:val="msonormal"/>
    <w:basedOn w:val="Normlny"/>
    <w:rsid w:val="00245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45B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66">
    <w:name w:val="xl66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245B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68">
    <w:name w:val="xl68"/>
    <w:basedOn w:val="Normlny"/>
    <w:rsid w:val="00245B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69">
    <w:name w:val="xl69"/>
    <w:basedOn w:val="Normlny"/>
    <w:rsid w:val="00245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0">
    <w:name w:val="xl70"/>
    <w:basedOn w:val="Normlny"/>
    <w:rsid w:val="00245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245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2">
    <w:name w:val="xl72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3">
    <w:name w:val="xl73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6">
    <w:name w:val="xl76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7">
    <w:name w:val="xl77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8">
    <w:name w:val="xl78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9">
    <w:name w:val="xl79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0">
    <w:name w:val="xl80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1">
    <w:name w:val="xl81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2">
    <w:name w:val="xl82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3">
    <w:name w:val="xl83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4">
    <w:name w:val="xl84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5">
    <w:name w:val="xl85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6">
    <w:name w:val="xl86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7">
    <w:name w:val="xl87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88">
    <w:name w:val="xl88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89">
    <w:name w:val="xl89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90">
    <w:name w:val="xl90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91">
    <w:name w:val="xl91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92">
    <w:name w:val="xl92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93">
    <w:name w:val="xl93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1C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94">
    <w:name w:val="xl94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1C1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95">
    <w:name w:val="xl95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96">
    <w:name w:val="xl96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33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97">
    <w:name w:val="xl97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98">
    <w:name w:val="xl98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99">
    <w:name w:val="xl99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00">
    <w:name w:val="xl100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1">
    <w:name w:val="xl101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2">
    <w:name w:val="xl102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04">
    <w:name w:val="xl104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05">
    <w:name w:val="xl105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6">
    <w:name w:val="xl106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7">
    <w:name w:val="xl107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08">
    <w:name w:val="xl108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09">
    <w:name w:val="xl109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0">
    <w:name w:val="xl110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1">
    <w:name w:val="xl111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2">
    <w:name w:val="xl112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13">
    <w:name w:val="xl113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14">
    <w:name w:val="xl114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15">
    <w:name w:val="xl115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6">
    <w:name w:val="xl116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7">
    <w:name w:val="xl117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8">
    <w:name w:val="xl118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19">
    <w:name w:val="xl119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20">
    <w:name w:val="xl120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21">
    <w:name w:val="xl121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22">
    <w:name w:val="xl122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1C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23">
    <w:name w:val="xl123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1C1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24">
    <w:name w:val="xl124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25">
    <w:name w:val="xl125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26">
    <w:name w:val="xl126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11C1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27">
    <w:name w:val="xl127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11C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28">
    <w:name w:val="xl128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11C1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0">
    <w:name w:val="xl130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1">
    <w:name w:val="xl131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2">
    <w:name w:val="xl132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33">
    <w:name w:val="xl133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4">
    <w:name w:val="xl134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5">
    <w:name w:val="xl135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6">
    <w:name w:val="xl136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7">
    <w:name w:val="xl137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8">
    <w:name w:val="xl138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39">
    <w:name w:val="xl139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0">
    <w:name w:val="xl140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245B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245B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245B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5">
    <w:name w:val="xl145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6">
    <w:name w:val="xl146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7">
    <w:name w:val="xl147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48">
    <w:name w:val="xl148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49">
    <w:name w:val="xl149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0">
    <w:name w:val="xl150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1">
    <w:name w:val="xl151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2">
    <w:name w:val="xl152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3">
    <w:name w:val="xl153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4">
    <w:name w:val="xl154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5">
    <w:name w:val="xl155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6">
    <w:name w:val="xl156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7">
    <w:name w:val="xl157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8">
    <w:name w:val="xl158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59">
    <w:name w:val="xl159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60">
    <w:name w:val="xl160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1C1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61">
    <w:name w:val="xl161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1C1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62">
    <w:name w:val="xl162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63">
    <w:name w:val="xl163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64">
    <w:name w:val="xl164"/>
    <w:basedOn w:val="Normlny"/>
    <w:rsid w:val="00245B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65">
    <w:name w:val="xl165"/>
    <w:basedOn w:val="Normlny"/>
    <w:rsid w:val="00245BEC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66">
    <w:name w:val="xl166"/>
    <w:basedOn w:val="Normlny"/>
    <w:rsid w:val="00245BE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67">
    <w:name w:val="xl167"/>
    <w:basedOn w:val="Normlny"/>
    <w:rsid w:val="00245BE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68">
    <w:name w:val="xl168"/>
    <w:basedOn w:val="Normlny"/>
    <w:rsid w:val="00245BE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69">
    <w:name w:val="xl169"/>
    <w:basedOn w:val="Normlny"/>
    <w:rsid w:val="00245BEC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70">
    <w:name w:val="xl170"/>
    <w:basedOn w:val="Normlny"/>
    <w:rsid w:val="00245BEC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71">
    <w:name w:val="xl171"/>
    <w:basedOn w:val="Normlny"/>
    <w:rsid w:val="00245BEC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72">
    <w:name w:val="xl172"/>
    <w:basedOn w:val="Normlny"/>
    <w:rsid w:val="00245BEC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73">
    <w:name w:val="xl173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74">
    <w:name w:val="xl174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75">
    <w:name w:val="xl175"/>
    <w:basedOn w:val="Normlny"/>
    <w:rsid w:val="0024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76">
    <w:name w:val="xl176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font5">
    <w:name w:val="font5"/>
    <w:basedOn w:val="Normlny"/>
    <w:rsid w:val="00245B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font6">
    <w:name w:val="font6"/>
    <w:basedOn w:val="Normlny"/>
    <w:rsid w:val="00245BE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customStyle="1" w:styleId="font7">
    <w:name w:val="font7"/>
    <w:basedOn w:val="Normlny"/>
    <w:rsid w:val="00245B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customStyle="1" w:styleId="font8">
    <w:name w:val="font8"/>
    <w:basedOn w:val="Normlny"/>
    <w:rsid w:val="00245BE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177">
    <w:name w:val="xl177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78">
    <w:name w:val="xl178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79">
    <w:name w:val="xl179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80">
    <w:name w:val="xl180"/>
    <w:basedOn w:val="Normlny"/>
    <w:rsid w:val="00245B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181">
    <w:name w:val="xl181"/>
    <w:basedOn w:val="Normlny"/>
    <w:rsid w:val="00245B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182">
    <w:name w:val="xl182"/>
    <w:basedOn w:val="Normlny"/>
    <w:rsid w:val="00245BE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3">
    <w:name w:val="xl183"/>
    <w:basedOn w:val="Normlny"/>
    <w:rsid w:val="00245BEC"/>
    <w:pPr>
      <w:pBdr>
        <w:bottom w:val="single" w:sz="8" w:space="0" w:color="auto"/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4">
    <w:name w:val="xl184"/>
    <w:basedOn w:val="Normlny"/>
    <w:rsid w:val="00245BEC"/>
    <w:pPr>
      <w:pBdr>
        <w:bottom w:val="single" w:sz="8" w:space="0" w:color="auto"/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5">
    <w:name w:val="xl185"/>
    <w:basedOn w:val="Normlny"/>
    <w:rsid w:val="00245BEC"/>
    <w:pPr>
      <w:pBdr>
        <w:bottom w:val="single" w:sz="8" w:space="0" w:color="auto"/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6">
    <w:name w:val="xl186"/>
    <w:basedOn w:val="Normlny"/>
    <w:rsid w:val="00245BEC"/>
    <w:pPr>
      <w:pBdr>
        <w:bottom w:val="single" w:sz="8" w:space="0" w:color="auto"/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7">
    <w:name w:val="xl187"/>
    <w:basedOn w:val="Normlny"/>
    <w:rsid w:val="00245BEC"/>
    <w:pPr>
      <w:pBdr>
        <w:left w:val="single" w:sz="8" w:space="0" w:color="auto"/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8">
    <w:name w:val="xl188"/>
    <w:basedOn w:val="Normlny"/>
    <w:rsid w:val="00245BEC"/>
    <w:pPr>
      <w:pBdr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89">
    <w:name w:val="xl189"/>
    <w:basedOn w:val="Normlny"/>
    <w:rsid w:val="00245BEC"/>
    <w:pPr>
      <w:pBdr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90">
    <w:name w:val="xl190"/>
    <w:basedOn w:val="Normlny"/>
    <w:rsid w:val="00245BEC"/>
    <w:pPr>
      <w:pBdr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91">
    <w:name w:val="xl191"/>
    <w:basedOn w:val="Normlny"/>
    <w:rsid w:val="00245BEC"/>
    <w:pPr>
      <w:pBdr>
        <w:right w:val="single" w:sz="8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92">
    <w:name w:val="xl192"/>
    <w:basedOn w:val="Normlny"/>
    <w:rsid w:val="00245BE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45BEC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45BEC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45BEC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33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97">
    <w:name w:val="xl197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98">
    <w:name w:val="xl198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199">
    <w:name w:val="xl199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0">
    <w:name w:val="xl200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201">
    <w:name w:val="xl201"/>
    <w:basedOn w:val="Normlny"/>
    <w:rsid w:val="00245BEC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2">
    <w:name w:val="xl202"/>
    <w:basedOn w:val="Normlny"/>
    <w:rsid w:val="00245BEC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3">
    <w:name w:val="xl203"/>
    <w:basedOn w:val="Normlny"/>
    <w:rsid w:val="00245BEC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45BEC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45BEC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53FFA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245B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45B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208">
    <w:name w:val="xl208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09">
    <w:name w:val="xl209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0">
    <w:name w:val="xl210"/>
    <w:basedOn w:val="Normlny"/>
    <w:rsid w:val="00245B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1">
    <w:name w:val="xl211"/>
    <w:basedOn w:val="Normlny"/>
    <w:rsid w:val="00245B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212">
    <w:name w:val="xl212"/>
    <w:basedOn w:val="Normlny"/>
    <w:rsid w:val="00245B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213">
    <w:name w:val="xl213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4">
    <w:name w:val="xl214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5">
    <w:name w:val="xl215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6">
    <w:name w:val="xl216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7">
    <w:name w:val="xl217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8">
    <w:name w:val="xl218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19">
    <w:name w:val="xl219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0">
    <w:name w:val="xl220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1">
    <w:name w:val="xl221"/>
    <w:basedOn w:val="Normlny"/>
    <w:rsid w:val="0024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2">
    <w:name w:val="xl222"/>
    <w:basedOn w:val="Normlny"/>
    <w:rsid w:val="00245B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3">
    <w:name w:val="xl223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4">
    <w:name w:val="xl224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5">
    <w:name w:val="xl225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6">
    <w:name w:val="xl226"/>
    <w:basedOn w:val="Normlny"/>
    <w:rsid w:val="00245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227">
    <w:name w:val="xl227"/>
    <w:basedOn w:val="Normlny"/>
    <w:rsid w:val="00245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45BEC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45BEC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245BEC"/>
    <w:pPr>
      <w:tabs>
        <w:tab w:val="left" w:pos="709"/>
        <w:tab w:val="right" w:leader="dot" w:pos="9062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245BE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6E5D-721A-4E94-A98F-BF4EC6BF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10569</Words>
  <Characters>60244</Characters>
  <Application>Microsoft Office Word</Application>
  <DocSecurity>0</DocSecurity>
  <Lines>502</Lines>
  <Paragraphs>141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70672</CharactersWithSpaces>
  <SharedDoc>false</SharedDoc>
  <HLinks>
    <vt:vector size="24" baseType="variant">
      <vt:variant>
        <vt:i4>6750317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j-3JmixL7bAhXKfFAKHTVkDm4QjRx6BAgBEAU&amp;url=https://www.amazon.co.uk/Bosch-MW1-HTX-FX-Wireless-Handheld-Microphone/dp/B00I4SGM0M&amp;psig=AOvVaw0waufvHPO8PCVJEgYWhX40&amp;ust=1528357138098873</vt:lpwstr>
      </vt:variant>
      <vt:variant>
        <vt:lpwstr/>
      </vt:variant>
      <vt:variant>
        <vt:i4>6553637</vt:i4>
      </vt:variant>
      <vt:variant>
        <vt:i4>9</vt:i4>
      </vt:variant>
      <vt:variant>
        <vt:i4>0</vt:i4>
      </vt:variant>
      <vt:variant>
        <vt:i4>5</vt:i4>
      </vt:variant>
      <vt:variant>
        <vt:lpwstr>https://www.temponabytok.sk/Files/303439000/303439705/336418642.jpg</vt:lpwstr>
      </vt:variant>
      <vt:variant>
        <vt:lpwstr/>
      </vt:variant>
      <vt:variant>
        <vt:i4>6553637</vt:i4>
      </vt:variant>
      <vt:variant>
        <vt:i4>359672</vt:i4>
      </vt:variant>
      <vt:variant>
        <vt:i4>1051</vt:i4>
      </vt:variant>
      <vt:variant>
        <vt:i4>4</vt:i4>
      </vt:variant>
      <vt:variant>
        <vt:lpwstr>https://www.temponabytok.sk/Files/303439000/303439705/336418642.jpg</vt:lpwstr>
      </vt:variant>
      <vt:variant>
        <vt:lpwstr/>
      </vt:variant>
      <vt:variant>
        <vt:i4>6750317</vt:i4>
      </vt:variant>
      <vt:variant>
        <vt:i4>393284</vt:i4>
      </vt:variant>
      <vt:variant>
        <vt:i4>1053</vt:i4>
      </vt:variant>
      <vt:variant>
        <vt:i4>4</vt:i4>
      </vt:variant>
      <vt:variant>
        <vt:lpwstr>https://www.google.com/url?sa=i&amp;rct=j&amp;q=&amp;esrc=s&amp;source=images&amp;cd=&amp;cad=rja&amp;uact=8&amp;ved=2ahUKEwj-3JmixL7bAhXKfFAKHTVkDm4QjRx6BAgBEAU&amp;url=https://www.amazon.co.uk/Bosch-MW1-HTX-FX-Wireless-Handheld-Microphone/dp/B00I4SGM0M&amp;psig=AOvVaw0waufvHPO8PCVJEgYWhX40&amp;ust=1528357138098873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Róbert GOGULKA</cp:lastModifiedBy>
  <cp:revision>4</cp:revision>
  <cp:lastPrinted>2019-05-15T10:00:00Z</cp:lastPrinted>
  <dcterms:created xsi:type="dcterms:W3CDTF">2019-05-24T10:09:00Z</dcterms:created>
  <dcterms:modified xsi:type="dcterms:W3CDTF">2019-05-28T06:02:00Z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28. 3. 2018, 17:11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28.03.2018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*COO.2145.2000.2.4674927*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1</vt:lpwstr>
  </property>
  <property fmtid="{D5CDD505-2E9C-101B-9397-08002B2CF9AE}" pid="351" name="FSC#COOELAK@1.1001:CurrentUserEmail">
    <vt:lpwstr>livia.augustinsimanska@mzv.sk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COO.2145.2000.2.4674927</vt:lpwstr>
  </property>
  <property fmtid="{D5CDD505-2E9C-101B-9397-08002B2CF9AE}" pid="381" name="FSC#FSCFOLIO@1.1001:docpropproject">
    <vt:lpwstr/>
  </property>
</Properties>
</file>