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F11C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1E81A06E" w14:textId="77777777" w:rsidR="00655F19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k-SK"/>
        </w:rPr>
      </w:pPr>
      <w:r w:rsidRPr="00F80CE6">
        <w:rPr>
          <w:rFonts w:asciiTheme="majorHAnsi" w:hAnsiTheme="majorHAnsi" w:cstheme="majorHAnsi"/>
          <w:b/>
          <w:bCs/>
          <w:sz w:val="22"/>
          <w:szCs w:val="22"/>
          <w:lang w:val="sk-SK"/>
        </w:rPr>
        <w:t>Výzva na predloženie ponuky</w:t>
      </w:r>
    </w:p>
    <w:p w14:paraId="6DF46CF5" w14:textId="0336DCED" w:rsidR="00152138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(</w:t>
      </w:r>
      <w:r w:rsidR="007677FF" w:rsidRPr="00F80CE6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zákazka </w:t>
      </w:r>
      <w:r w:rsidR="003456CD">
        <w:rPr>
          <w:rFonts w:asciiTheme="majorHAnsi" w:hAnsiTheme="majorHAnsi" w:cstheme="majorHAnsi"/>
          <w:bCs/>
          <w:sz w:val="18"/>
          <w:szCs w:val="18"/>
          <w:lang w:val="sk-SK"/>
        </w:rPr>
        <w:t>mimo</w:t>
      </w:r>
      <w:r w:rsidR="007677FF" w:rsidRPr="00F80CE6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 ZVO na dodanie tovarov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)</w:t>
      </w:r>
    </w:p>
    <w:p w14:paraId="5504DA67" w14:textId="77777777" w:rsidR="00152138" w:rsidRPr="00F80CE6" w:rsidRDefault="001521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5828990A" w14:textId="1E1A6A6A" w:rsidR="007677FF" w:rsidRPr="00F80CE6" w:rsidRDefault="001939FE" w:rsidP="007677F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GÓL CENTRUM RESORT s.r.o.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</w:t>
      </w:r>
      <w:r w:rsidR="007677F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ako </w:t>
      </w:r>
      <w:r w:rsidR="003456CD">
        <w:rPr>
          <w:rFonts w:asciiTheme="majorHAnsi" w:hAnsiTheme="majorHAnsi" w:cstheme="majorHAnsi"/>
          <w:color w:val="000000"/>
          <w:sz w:val="18"/>
          <w:szCs w:val="18"/>
          <w:lang w:val="sk-SK"/>
        </w:rPr>
        <w:t>dotovaný subjekt</w:t>
      </w:r>
      <w:r w:rsidR="007677F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v zmysle </w:t>
      </w:r>
      <w:bookmarkStart w:id="0" w:name="OLE_LINK4"/>
      <w:r w:rsidR="007677F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§ </w:t>
      </w:r>
      <w:bookmarkEnd w:id="0"/>
      <w:r w:rsidR="007677F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8 ods. 1 zákona č. 343/2015  Z. z. o verejnom obstarávaní a o zmene a doplnení niektorých zákonov v znení neskorších predpisov (ďalej len „ZVO“) Vás žiada o predloženie ponuky na predmet zákazky s názvom:</w:t>
      </w:r>
    </w:p>
    <w:p w14:paraId="363B94BC" w14:textId="2883EACD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26C5B8AE" w14:textId="4E0F7D8D" w:rsidR="00655F19" w:rsidRPr="00472AA7" w:rsidRDefault="00152138" w:rsidP="000727B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bookmarkStart w:id="1" w:name="_Hlk112790117"/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Investičná podpora</w:t>
      </w:r>
      <w:r w:rsidR="00774BD9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322393">
        <w:rPr>
          <w:rFonts w:asciiTheme="majorHAnsi" w:hAnsiTheme="majorHAnsi" w:cstheme="majorHAnsi"/>
          <w:b/>
          <w:sz w:val="18"/>
          <w:szCs w:val="18"/>
          <w:lang w:val="sk-SK"/>
        </w:rPr>
        <w:t>GOL CENTRUM</w:t>
      </w:r>
      <w:r w:rsidR="00774BD9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RESORT</w:t>
      </w:r>
      <w:r w:rsidR="00EE778E">
        <w:rPr>
          <w:rFonts w:asciiTheme="majorHAnsi" w:hAnsiTheme="majorHAnsi" w:cstheme="majorHAnsi"/>
          <w:b/>
          <w:sz w:val="18"/>
          <w:szCs w:val="18"/>
          <w:lang w:val="sk-SK"/>
        </w:rPr>
        <w:t xml:space="preserve"> – 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Klimatizačné jednotky</w:t>
      </w:r>
      <w:r w:rsidR="006B56CB">
        <w:rPr>
          <w:rFonts w:asciiTheme="majorHAnsi" w:hAnsiTheme="majorHAnsi" w:cstheme="majorHAnsi"/>
          <w:b/>
          <w:sz w:val="18"/>
          <w:szCs w:val="18"/>
          <w:lang w:val="sk-SK"/>
        </w:rPr>
        <w:t xml:space="preserve"> 2</w:t>
      </w:r>
      <w:bookmarkEnd w:id="1"/>
      <w:r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</w:p>
    <w:p w14:paraId="0A4AB086" w14:textId="77777777" w:rsidR="00655F19" w:rsidRPr="00472AA7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E62B8D4" w14:textId="7309926F" w:rsidR="00655F19" w:rsidRPr="00472AA7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Identifikácia </w:t>
      </w:r>
      <w:r w:rsidR="00B47B11"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>žiadateľa</w:t>
      </w: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: </w:t>
      </w:r>
    </w:p>
    <w:p w14:paraId="719E655E" w14:textId="585E0D57" w:rsidR="00746BFA" w:rsidRPr="00322393" w:rsidRDefault="00746BFA" w:rsidP="00322393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bookmarkStart w:id="2" w:name="OLE_LINK5"/>
      <w:bookmarkStart w:id="3" w:name="OLE_LINK9"/>
      <w:bookmarkStart w:id="4" w:name="_Hlk112790202"/>
      <w:r w:rsidRPr="00472AA7">
        <w:rPr>
          <w:bCs/>
          <w:color w:val="000000"/>
          <w:sz w:val="18"/>
          <w:szCs w:val="18"/>
        </w:rPr>
        <w:t xml:space="preserve">Názov </w:t>
      </w:r>
      <w:r w:rsidR="00B47B11" w:rsidRPr="00472AA7">
        <w:rPr>
          <w:bCs/>
          <w:color w:val="000000"/>
          <w:sz w:val="18"/>
          <w:szCs w:val="18"/>
        </w:rPr>
        <w:t>žiadateľa</w:t>
      </w:r>
      <w:r w:rsidRPr="00472AA7">
        <w:rPr>
          <w:bCs/>
          <w:color w:val="000000"/>
          <w:sz w:val="18"/>
          <w:szCs w:val="18"/>
        </w:rPr>
        <w:t>:</w:t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="00B47B11" w:rsidRPr="00472AA7">
        <w:rPr>
          <w:bCs/>
          <w:color w:val="000000"/>
          <w:sz w:val="18"/>
          <w:szCs w:val="18"/>
        </w:rPr>
        <w:tab/>
      </w:r>
      <w:r w:rsidR="00B47B11" w:rsidRPr="00472AA7">
        <w:rPr>
          <w:bCs/>
          <w:color w:val="000000"/>
          <w:sz w:val="18"/>
          <w:szCs w:val="18"/>
        </w:rPr>
        <w:tab/>
      </w:r>
      <w:r w:rsidR="00322393" w:rsidRPr="00322393">
        <w:rPr>
          <w:sz w:val="18"/>
          <w:szCs w:val="18"/>
        </w:rPr>
        <w:t>GOL-CENTRUM RESORT s.r.o.</w:t>
      </w:r>
    </w:p>
    <w:p w14:paraId="64A3C613" w14:textId="16EB522B" w:rsidR="00746BFA" w:rsidRPr="00322393" w:rsidRDefault="00746BFA" w:rsidP="00322393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Sídlo: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322393" w:rsidRPr="00322393">
        <w:rPr>
          <w:color w:val="000000"/>
          <w:sz w:val="18"/>
          <w:szCs w:val="18"/>
        </w:rPr>
        <w:t>Levočská 1</w:t>
      </w:r>
      <w:r w:rsidR="00322393">
        <w:rPr>
          <w:color w:val="000000"/>
          <w:sz w:val="18"/>
          <w:szCs w:val="18"/>
        </w:rPr>
        <w:t xml:space="preserve">, </w:t>
      </w:r>
      <w:r w:rsidR="00322393" w:rsidRPr="00322393">
        <w:rPr>
          <w:color w:val="000000"/>
          <w:sz w:val="18"/>
          <w:szCs w:val="18"/>
        </w:rPr>
        <w:t>Sabinov 083 01</w:t>
      </w:r>
    </w:p>
    <w:p w14:paraId="79F2BBB6" w14:textId="2A3E4719" w:rsidR="00746BFA" w:rsidRPr="00774BD9" w:rsidRDefault="00746BFA" w:rsidP="00774BD9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472AA7">
        <w:rPr>
          <w:color w:val="000000"/>
          <w:sz w:val="18"/>
          <w:szCs w:val="18"/>
        </w:rPr>
        <w:t>Štatutárny zástupca: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322393" w:rsidRPr="00322393">
        <w:rPr>
          <w:color w:val="000000"/>
          <w:sz w:val="18"/>
          <w:szCs w:val="18"/>
        </w:rPr>
        <w:t>Gabriel Matija</w:t>
      </w:r>
      <w:r w:rsidR="00322393">
        <w:rPr>
          <w:color w:val="000000"/>
          <w:sz w:val="18"/>
          <w:szCs w:val="18"/>
        </w:rPr>
        <w:t>, Mgr. Alena Matijová</w:t>
      </w:r>
    </w:p>
    <w:p w14:paraId="70183C23" w14:textId="39795B01" w:rsidR="00746BFA" w:rsidRPr="00472AA7" w:rsidRDefault="00746BFA" w:rsidP="007C55A8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IČO: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322393" w:rsidRPr="00322393">
        <w:rPr>
          <w:color w:val="000000"/>
          <w:sz w:val="18"/>
          <w:szCs w:val="18"/>
        </w:rPr>
        <w:t>53461151</w:t>
      </w:r>
    </w:p>
    <w:p w14:paraId="6CC7F0D7" w14:textId="69F17F4A" w:rsidR="00746BFA" w:rsidRPr="00472AA7" w:rsidRDefault="00746BFA" w:rsidP="007C55A8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472AA7">
        <w:rPr>
          <w:color w:val="000000"/>
          <w:sz w:val="18"/>
          <w:szCs w:val="18"/>
        </w:rPr>
        <w:t>DIČ: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801272">
        <w:rPr>
          <w:color w:val="000000"/>
          <w:sz w:val="18"/>
          <w:szCs w:val="18"/>
        </w:rPr>
        <w:t>2121391657</w:t>
      </w:r>
    </w:p>
    <w:p w14:paraId="4D6F581F" w14:textId="5FB80A1E" w:rsidR="00746BFA" w:rsidRPr="00472AA7" w:rsidRDefault="00746BFA" w:rsidP="002C15B0">
      <w:pPr>
        <w:pStyle w:val="Odsekzoznamu"/>
        <w:tabs>
          <w:tab w:val="num" w:pos="567"/>
        </w:tabs>
        <w:spacing w:line="360" w:lineRule="auto"/>
        <w:jc w:val="both"/>
        <w:rPr>
          <w:bCs/>
          <w:sz w:val="18"/>
          <w:szCs w:val="18"/>
        </w:rPr>
      </w:pPr>
      <w:r w:rsidRPr="00472AA7">
        <w:rPr>
          <w:bCs/>
          <w:sz w:val="18"/>
          <w:szCs w:val="18"/>
        </w:rPr>
        <w:t>IČ DPH:</w:t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="007C55A8" w:rsidRPr="00472AA7">
        <w:rPr>
          <w:bCs/>
          <w:sz w:val="18"/>
          <w:szCs w:val="18"/>
        </w:rPr>
        <w:t>SK</w:t>
      </w:r>
      <w:r w:rsidR="00801272">
        <w:rPr>
          <w:bCs/>
          <w:sz w:val="18"/>
          <w:szCs w:val="18"/>
        </w:rPr>
        <w:t>2121391657</w:t>
      </w:r>
    </w:p>
    <w:p w14:paraId="43948C61" w14:textId="61D2F7F5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Tel.: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C45F73" w:rsidRPr="00472AA7">
        <w:rPr>
          <w:sz w:val="18"/>
          <w:szCs w:val="18"/>
        </w:rPr>
        <w:t>+421</w:t>
      </w:r>
      <w:r w:rsidR="00801272">
        <w:rPr>
          <w:sz w:val="18"/>
          <w:szCs w:val="18"/>
        </w:rPr>
        <w:t> </w:t>
      </w:r>
      <w:r w:rsidR="00472AA7" w:rsidRPr="00472AA7">
        <w:rPr>
          <w:sz w:val="18"/>
          <w:szCs w:val="18"/>
          <w:lang w:eastAsia="sk-SK"/>
        </w:rPr>
        <w:t>90</w:t>
      </w:r>
      <w:r w:rsidR="00801272">
        <w:rPr>
          <w:sz w:val="18"/>
          <w:szCs w:val="18"/>
          <w:lang w:eastAsia="sk-SK"/>
        </w:rPr>
        <w:t>7 257 728</w:t>
      </w:r>
    </w:p>
    <w:p w14:paraId="34DA4D64" w14:textId="05F9E375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801272" w:rsidRPr="00801272">
        <w:rPr>
          <w:color w:val="000000"/>
          <w:sz w:val="18"/>
          <w:szCs w:val="18"/>
        </w:rPr>
        <w:t>gabrielmatija@gmail.com</w:t>
      </w:r>
    </w:p>
    <w:bookmarkEnd w:id="2"/>
    <w:bookmarkEnd w:id="3"/>
    <w:p w14:paraId="4323EDB8" w14:textId="77777777" w:rsidR="00C45F73" w:rsidRPr="00472AA7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b/>
          <w:bCs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Kontaktná osoba: </w:t>
      </w:r>
      <w:r w:rsidRPr="00472AA7">
        <w:rPr>
          <w:rFonts w:cs="Arial"/>
          <w:b/>
          <w:bCs/>
          <w:sz w:val="18"/>
          <w:szCs w:val="18"/>
          <w:lang w:val="sk-SK" w:eastAsia="sk-SK"/>
        </w:rPr>
        <w:tab/>
      </w:r>
    </w:p>
    <w:p w14:paraId="54638981" w14:textId="014D9BDF" w:rsidR="00C45F73" w:rsidRPr="00472AA7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Vo veciach </w:t>
      </w:r>
      <w:r w:rsidR="004F67EC">
        <w:rPr>
          <w:rFonts w:cs="Arial"/>
          <w:b/>
          <w:bCs/>
          <w:sz w:val="18"/>
          <w:szCs w:val="18"/>
          <w:lang w:val="sk-SK" w:eastAsia="sk-SK"/>
        </w:rPr>
        <w:t>obstarávania</w:t>
      </w:r>
      <w:r w:rsidRPr="00472AA7">
        <w:rPr>
          <w:rFonts w:cs="Arial"/>
          <w:sz w:val="18"/>
          <w:szCs w:val="18"/>
          <w:lang w:val="sk-SK" w:eastAsia="sk-SK"/>
        </w:rPr>
        <w:t xml:space="preserve">: </w:t>
      </w:r>
      <w:r w:rsidR="00EE778E">
        <w:rPr>
          <w:rFonts w:cs="Arial"/>
          <w:sz w:val="18"/>
          <w:szCs w:val="18"/>
          <w:lang w:val="sk-SK" w:eastAsia="sk-SK"/>
        </w:rPr>
        <w:tab/>
      </w:r>
      <w:r w:rsidR="00472AA7" w:rsidRPr="00472AA7">
        <w:rPr>
          <w:rFonts w:cs="Arial"/>
          <w:sz w:val="18"/>
          <w:szCs w:val="18"/>
          <w:lang w:val="sk-SK" w:eastAsia="sk-SK"/>
        </w:rPr>
        <w:tab/>
      </w:r>
      <w:r w:rsidR="00801272">
        <w:rPr>
          <w:rFonts w:cs="Arial"/>
          <w:sz w:val="18"/>
          <w:szCs w:val="18"/>
          <w:lang w:val="sk-SK" w:eastAsia="sk-SK"/>
        </w:rPr>
        <w:t>Gabriel Matija</w:t>
      </w:r>
    </w:p>
    <w:p w14:paraId="099EF5A7" w14:textId="7FC834A4" w:rsidR="00C45F73" w:rsidRPr="00801272" w:rsidRDefault="00C45F73" w:rsidP="00801272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sz w:val="18"/>
          <w:szCs w:val="18"/>
          <w:lang w:eastAsia="sk-SK"/>
        </w:rPr>
        <w:t>Telefón:</w:t>
      </w:r>
      <w:r w:rsidR="0018130A" w:rsidRPr="00472AA7">
        <w:rPr>
          <w:sz w:val="18"/>
          <w:szCs w:val="18"/>
        </w:rPr>
        <w:t xml:space="preserve"> </w:t>
      </w:r>
      <w:r w:rsidR="00472AA7" w:rsidRPr="00472AA7">
        <w:rPr>
          <w:sz w:val="18"/>
          <w:szCs w:val="18"/>
        </w:rPr>
        <w:tab/>
      </w:r>
      <w:r w:rsidR="00472AA7" w:rsidRPr="00472AA7">
        <w:rPr>
          <w:sz w:val="18"/>
          <w:szCs w:val="18"/>
        </w:rPr>
        <w:tab/>
      </w:r>
      <w:r w:rsidR="00472AA7" w:rsidRPr="00472AA7">
        <w:rPr>
          <w:sz w:val="18"/>
          <w:szCs w:val="18"/>
        </w:rPr>
        <w:tab/>
      </w:r>
      <w:r w:rsidR="00472AA7" w:rsidRPr="00472AA7">
        <w:rPr>
          <w:sz w:val="18"/>
          <w:szCs w:val="18"/>
        </w:rPr>
        <w:tab/>
      </w:r>
      <w:r w:rsidR="00801272">
        <w:rPr>
          <w:sz w:val="18"/>
          <w:szCs w:val="18"/>
        </w:rPr>
        <w:tab/>
      </w:r>
      <w:r w:rsidR="00801272" w:rsidRPr="00472AA7">
        <w:rPr>
          <w:sz w:val="18"/>
          <w:szCs w:val="18"/>
        </w:rPr>
        <w:t>+421</w:t>
      </w:r>
      <w:r w:rsidR="00801272">
        <w:rPr>
          <w:sz w:val="18"/>
          <w:szCs w:val="18"/>
        </w:rPr>
        <w:t> </w:t>
      </w:r>
      <w:r w:rsidR="00801272" w:rsidRPr="00472AA7">
        <w:rPr>
          <w:sz w:val="18"/>
          <w:szCs w:val="18"/>
          <w:lang w:eastAsia="sk-SK"/>
        </w:rPr>
        <w:t>90</w:t>
      </w:r>
      <w:r w:rsidR="00801272">
        <w:rPr>
          <w:sz w:val="18"/>
          <w:szCs w:val="18"/>
          <w:lang w:eastAsia="sk-SK"/>
        </w:rPr>
        <w:t>7 257 728</w:t>
      </w:r>
    </w:p>
    <w:p w14:paraId="3242CEB3" w14:textId="308B9B63" w:rsidR="00746BFA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</w:pPr>
      <w:r w:rsidRPr="00472AA7">
        <w:rPr>
          <w:sz w:val="18"/>
          <w:szCs w:val="18"/>
          <w:lang w:eastAsia="sk-SK"/>
        </w:rPr>
        <w:t xml:space="preserve">Email: </w:t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801272" w:rsidRPr="00801272">
        <w:rPr>
          <w:color w:val="000000"/>
          <w:sz w:val="18"/>
          <w:szCs w:val="18"/>
        </w:rPr>
        <w:t>gabrielmatija@gmail.com</w:t>
      </w:r>
    </w:p>
    <w:bookmarkEnd w:id="4"/>
    <w:p w14:paraId="48008A5C" w14:textId="77777777" w:rsidR="00C45F73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</w:p>
    <w:p w14:paraId="57C8C363" w14:textId="77777777" w:rsidR="00C4155A" w:rsidRPr="00F80CE6" w:rsidRDefault="00C4155A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Miesto predloženia/doručenia ponuky</w:t>
      </w:r>
      <w:r w:rsidR="000F6728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5C794E5E" w14:textId="77777777" w:rsidR="00294936" w:rsidRPr="00F80CE6" w:rsidRDefault="00294936" w:rsidP="00294936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Uchádzač predloží ponuku vypracovanú v súlade s bodom 12 tejto Výzvy na predloženie ponuky </w:t>
      </w:r>
      <w:r>
        <w:rPr>
          <w:rFonts w:asciiTheme="majorHAnsi" w:hAnsiTheme="majorHAnsi" w:cstheme="majorHAnsi"/>
          <w:bCs/>
          <w:color w:val="000000"/>
          <w:sz w:val="18"/>
          <w:szCs w:val="18"/>
        </w:rPr>
        <w:t>cez portál Josephine.</w:t>
      </w:r>
    </w:p>
    <w:p w14:paraId="06DA060C" w14:textId="77777777" w:rsidR="00294936" w:rsidRDefault="00294936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</w:p>
    <w:p w14:paraId="33368E37" w14:textId="1987B93D" w:rsidR="00C4155A" w:rsidRPr="00F80CE6" w:rsidRDefault="00C4155A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>Kontaktná osoba na prevzatie ponuky</w:t>
      </w:r>
      <w:r w:rsidR="000F6728"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EFA98D7" w14:textId="7EA16449" w:rsidR="00782F8B" w:rsidRPr="00F80CE6" w:rsidRDefault="00712E33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  <w:lang w:eastAsia="sk-SK"/>
        </w:rPr>
        <w:t>Gabriel Matija</w:t>
      </w:r>
    </w:p>
    <w:p w14:paraId="7EC6472B" w14:textId="6D09BB32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 xml:space="preserve">Predmet </w:t>
      </w:r>
      <w:r w:rsidR="003456CD">
        <w:rPr>
          <w:rFonts w:asciiTheme="majorHAnsi" w:hAnsiTheme="majorHAnsi" w:cstheme="majorHAnsi"/>
          <w:b/>
          <w:bCs/>
          <w:sz w:val="18"/>
          <w:szCs w:val="18"/>
        </w:rPr>
        <w:t>výzvy</w:t>
      </w:r>
      <w:r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0A4305B3" w14:textId="7526949C" w:rsidR="00F05AB2" w:rsidRPr="007D78F8" w:rsidRDefault="00EE4B41" w:rsidP="00AE7E33">
      <w:pPr>
        <w:autoSpaceDE w:val="0"/>
        <w:autoSpaceDN w:val="0"/>
        <w:adjustRightInd w:val="0"/>
        <w:spacing w:line="360" w:lineRule="auto"/>
        <w:ind w:left="709"/>
        <w:rPr>
          <w:rFonts w:asciiTheme="majorHAnsi" w:hAnsiTheme="majorHAnsi" w:cstheme="majorHAnsi"/>
          <w:sz w:val="18"/>
          <w:szCs w:val="18"/>
          <w:lang w:val="sk-SK"/>
        </w:rPr>
      </w:pPr>
      <w:bookmarkStart w:id="5" w:name="OLE_LINK6"/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Predmetom </w:t>
      </w:r>
      <w:r w:rsidR="003456CD">
        <w:rPr>
          <w:rFonts w:asciiTheme="majorHAnsi" w:hAnsiTheme="majorHAnsi" w:cstheme="majorHAnsi"/>
          <w:sz w:val="18"/>
          <w:szCs w:val="18"/>
          <w:lang w:val="sk-SK"/>
        </w:rPr>
        <w:t>výzvy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: </w:t>
      </w:r>
      <w:r w:rsidR="00472AA7"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Investičná podpora GOL CENTRUM RESORT – Klimatizačné jednotky</w:t>
      </w:r>
      <w:r w:rsidR="00472AA7"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je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</w:t>
      </w:r>
      <w:r w:rsidR="00C204CD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>dodávka tovarov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v rámci </w:t>
      </w:r>
      <w:r w:rsidR="004A3637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projektu financovaného z</w:t>
      </w:r>
      <w:r w:rsidR="007677FF">
        <w:rPr>
          <w:rFonts w:asciiTheme="majorHAnsi" w:hAnsiTheme="majorHAnsi" w:cstheme="majorHAnsi"/>
          <w:noProof/>
          <w:sz w:val="18"/>
          <w:szCs w:val="18"/>
          <w:lang w:val="sk-SK"/>
        </w:rPr>
        <w:t> Integrovaného regionálneho operačného programu.</w:t>
      </w:r>
    </w:p>
    <w:p w14:paraId="483E5481" w14:textId="693CBA8B" w:rsidR="00E96235" w:rsidRPr="007D78F8" w:rsidRDefault="00EE778E" w:rsidP="00E96235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Prieskum</w:t>
      </w:r>
      <w:r w:rsidR="00AE7E33" w:rsidRPr="007D78F8">
        <w:rPr>
          <w:rFonts w:asciiTheme="majorHAnsi" w:hAnsiTheme="majorHAnsi" w:cstheme="majorHAnsi"/>
          <w:sz w:val="18"/>
          <w:szCs w:val="18"/>
        </w:rPr>
        <w:t xml:space="preserve"> </w:t>
      </w:r>
      <w:r w:rsidR="001939FE">
        <w:rPr>
          <w:rFonts w:asciiTheme="majorHAnsi" w:hAnsiTheme="majorHAnsi" w:cstheme="majorHAnsi"/>
          <w:sz w:val="18"/>
          <w:szCs w:val="18"/>
        </w:rPr>
        <w:t xml:space="preserve">nie </w:t>
      </w:r>
      <w:r w:rsidR="00AE7E33" w:rsidRPr="007D78F8">
        <w:rPr>
          <w:rFonts w:asciiTheme="majorHAnsi" w:hAnsiTheme="majorHAnsi" w:cstheme="majorHAnsi"/>
          <w:sz w:val="18"/>
          <w:szCs w:val="18"/>
        </w:rPr>
        <w:t xml:space="preserve">je </w:t>
      </w:r>
      <w:r w:rsidR="00E96235" w:rsidRPr="007D78F8">
        <w:rPr>
          <w:rFonts w:asciiTheme="majorHAnsi" w:hAnsiTheme="majorHAnsi" w:cstheme="majorHAnsi"/>
          <w:sz w:val="18"/>
          <w:szCs w:val="18"/>
        </w:rPr>
        <w:t>rozdelen</w:t>
      </w:r>
      <w:r>
        <w:rPr>
          <w:rFonts w:asciiTheme="majorHAnsi" w:hAnsiTheme="majorHAnsi" w:cstheme="majorHAnsi"/>
          <w:sz w:val="18"/>
          <w:szCs w:val="18"/>
        </w:rPr>
        <w:t>ý</w:t>
      </w:r>
      <w:r w:rsidR="00E96235" w:rsidRPr="007D78F8">
        <w:rPr>
          <w:rFonts w:asciiTheme="majorHAnsi" w:hAnsiTheme="majorHAnsi" w:cstheme="majorHAnsi"/>
          <w:sz w:val="18"/>
          <w:szCs w:val="18"/>
        </w:rPr>
        <w:t xml:space="preserve"> na</w:t>
      </w:r>
      <w:r w:rsidR="005B03F0" w:rsidRPr="007D78F8">
        <w:rPr>
          <w:rFonts w:asciiTheme="majorHAnsi" w:hAnsiTheme="majorHAnsi" w:cstheme="majorHAnsi"/>
          <w:sz w:val="18"/>
          <w:szCs w:val="18"/>
        </w:rPr>
        <w:t xml:space="preserve"> </w:t>
      </w:r>
      <w:r w:rsidR="00E77081" w:rsidRPr="007D78F8">
        <w:rPr>
          <w:rFonts w:asciiTheme="majorHAnsi" w:hAnsiTheme="majorHAnsi" w:cstheme="majorHAnsi"/>
          <w:sz w:val="18"/>
          <w:szCs w:val="18"/>
        </w:rPr>
        <w:t>časti</w:t>
      </w:r>
      <w:r w:rsidR="006A7DF3" w:rsidRPr="007D78F8">
        <w:rPr>
          <w:rFonts w:asciiTheme="majorHAnsi" w:hAnsiTheme="majorHAnsi" w:cstheme="majorHAnsi"/>
          <w:sz w:val="18"/>
          <w:szCs w:val="18"/>
        </w:rPr>
        <w:t xml:space="preserve">, obsahuje </w:t>
      </w:r>
      <w:r w:rsidR="005D2525">
        <w:rPr>
          <w:rFonts w:asciiTheme="majorHAnsi" w:hAnsiTheme="majorHAnsi" w:cstheme="majorHAnsi"/>
          <w:sz w:val="18"/>
          <w:szCs w:val="18"/>
        </w:rPr>
        <w:t>technológie</w:t>
      </w:r>
      <w:r w:rsidR="006A7DF3" w:rsidRPr="007D78F8">
        <w:rPr>
          <w:rFonts w:asciiTheme="majorHAnsi" w:hAnsiTheme="majorHAnsi" w:cstheme="majorHAnsi"/>
          <w:sz w:val="18"/>
          <w:szCs w:val="18"/>
        </w:rPr>
        <w:t xml:space="preserve"> s názvom</w:t>
      </w:r>
      <w:r w:rsidR="005B03F0" w:rsidRPr="007D78F8">
        <w:rPr>
          <w:rFonts w:asciiTheme="majorHAnsi" w:hAnsiTheme="majorHAnsi" w:cstheme="majorHAnsi"/>
          <w:sz w:val="18"/>
          <w:szCs w:val="18"/>
        </w:rPr>
        <w:t>:</w:t>
      </w:r>
    </w:p>
    <w:p w14:paraId="31388309" w14:textId="077BB0ED" w:rsidR="00712E33" w:rsidRDefault="001939FE" w:rsidP="007D78F8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Klimatizačné jednotky – 9 ks</w:t>
      </w:r>
    </w:p>
    <w:p w14:paraId="534B9033" w14:textId="426D1D84" w:rsidR="00DF7EFB" w:rsidRPr="00DF7EFB" w:rsidRDefault="00DF7EFB" w:rsidP="00DF7EFB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Chladiaca jednotka pre chladiaci box</w:t>
      </w:r>
    </w:p>
    <w:p w14:paraId="1149F6BD" w14:textId="77777777" w:rsidR="005B03F0" w:rsidRPr="007D78F8" w:rsidRDefault="005B03F0" w:rsidP="00E96235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</w:p>
    <w:p w14:paraId="7F61162E" w14:textId="1C25BC91" w:rsidR="00AE7E33" w:rsidRPr="007D78F8" w:rsidRDefault="00AE7E33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7D78F8">
        <w:rPr>
          <w:rFonts w:asciiTheme="majorHAnsi" w:hAnsiTheme="majorHAnsi" w:cstheme="majorHAnsi"/>
          <w:b/>
          <w:bCs/>
          <w:sz w:val="18"/>
          <w:szCs w:val="18"/>
        </w:rPr>
        <w:t>Podrobná šp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e</w:t>
      </w:r>
      <w:r w:rsidRPr="007D78F8">
        <w:rPr>
          <w:rFonts w:asciiTheme="majorHAnsi" w:hAnsiTheme="majorHAnsi" w:cstheme="majorHAnsi"/>
          <w:b/>
          <w:bCs/>
          <w:sz w:val="18"/>
          <w:szCs w:val="18"/>
        </w:rPr>
        <w:t xml:space="preserve">cifikácia je uvedená </w:t>
      </w:r>
      <w:r w:rsidR="005B03F0" w:rsidRPr="007D78F8">
        <w:rPr>
          <w:rFonts w:asciiTheme="majorHAnsi" w:hAnsiTheme="majorHAnsi" w:cstheme="majorHAnsi"/>
          <w:b/>
          <w:bCs/>
          <w:sz w:val="18"/>
          <w:szCs w:val="18"/>
        </w:rPr>
        <w:t>v samostatnej prílohe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.</w:t>
      </w:r>
    </w:p>
    <w:p w14:paraId="67C95DD0" w14:textId="77777777" w:rsidR="00655F19" w:rsidRPr="007D78F8" w:rsidRDefault="00EE4B41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7D78F8">
        <w:rPr>
          <w:rFonts w:asciiTheme="majorHAnsi" w:hAnsiTheme="majorHAnsi" w:cstheme="majorHAnsi"/>
          <w:color w:val="000000"/>
          <w:sz w:val="18"/>
          <w:szCs w:val="18"/>
        </w:rPr>
        <w:t>Spoločný slovník obstarávania (CPV):</w:t>
      </w:r>
      <w:bookmarkEnd w:id="5"/>
    </w:p>
    <w:p w14:paraId="282DB500" w14:textId="2DD93847" w:rsidR="006A4D5E" w:rsidRDefault="001939FE" w:rsidP="00991228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  <w:r w:rsidRPr="001939FE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42512000-8 Klimatizačné zariadenia</w:t>
      </w:r>
    </w:p>
    <w:p w14:paraId="0150B651" w14:textId="77777777" w:rsidR="00294936" w:rsidRDefault="00294936" w:rsidP="00991228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</w:p>
    <w:p w14:paraId="3E6C4104" w14:textId="77777777" w:rsidR="00294936" w:rsidRPr="00F80CE6" w:rsidRDefault="00294936" w:rsidP="0029493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Typ zmluvy, ktorá bude výsledkom verejného obstarávania: </w:t>
      </w:r>
    </w:p>
    <w:p w14:paraId="5A070C2B" w14:textId="7D7F235F" w:rsidR="00294936" w:rsidRPr="00F80CE6" w:rsidRDefault="00294936" w:rsidP="00294936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S úspešným uchádzačom, ktorého ponuka splnila požiadavky určené verejným obstarávateľom vo Výzve na predkladanie ponúk, podmienky účasti a na základe výsledku, </w:t>
      </w:r>
      <w:r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podľa kritéria na vyhodnotenie ponúk, ktorým je najnižšia cena v EUR bez DPH, bude uzavretá </w:t>
      </w:r>
      <w:r>
        <w:rPr>
          <w:rFonts w:asciiTheme="majorHAnsi" w:hAnsiTheme="majorHAnsi" w:cstheme="majorHAnsi"/>
          <w:color w:val="000000"/>
          <w:sz w:val="18"/>
          <w:szCs w:val="18"/>
        </w:rPr>
        <w:t>Kúpna zmluva</w:t>
      </w:r>
      <w:r w:rsidRPr="004E1B91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5E13C8EF" w14:textId="77777777" w:rsidR="004A70AE" w:rsidRPr="00F80CE6" w:rsidRDefault="004A70AE" w:rsidP="005B03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</w:p>
    <w:p w14:paraId="5D8F0ECA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Podrobný opis predmetu zákazky (predmetu obstarávania):</w:t>
      </w:r>
    </w:p>
    <w:p w14:paraId="54374987" w14:textId="5442B167" w:rsidR="0071724B" w:rsidRDefault="00B0564E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  <w:bookmarkStart w:id="6" w:name="_Hlk112790315"/>
      <w:r w:rsidRPr="00F80CE6">
        <w:rPr>
          <w:noProof/>
          <w:sz w:val="18"/>
          <w:szCs w:val="18"/>
        </w:rPr>
        <w:t>Pre</w:t>
      </w:r>
      <w:r w:rsidR="00C204CD" w:rsidRPr="00F80CE6">
        <w:rPr>
          <w:noProof/>
          <w:sz w:val="18"/>
          <w:szCs w:val="18"/>
        </w:rPr>
        <w:t xml:space="preserve">dmetom nákupu </w:t>
      </w:r>
      <w:r w:rsidR="00D00358" w:rsidRPr="00F80CE6">
        <w:rPr>
          <w:noProof/>
          <w:sz w:val="18"/>
          <w:szCs w:val="18"/>
        </w:rPr>
        <w:t>sú zariadenia a tovar</w:t>
      </w:r>
      <w:r w:rsidR="00C204CD" w:rsidRPr="00F80CE6">
        <w:rPr>
          <w:noProof/>
          <w:sz w:val="18"/>
          <w:szCs w:val="18"/>
        </w:rPr>
        <w:t>, bližšie špecifikovaný v priložených súboroch.</w:t>
      </w:r>
      <w:r w:rsidR="007677FF">
        <w:rPr>
          <w:noProof/>
          <w:sz w:val="18"/>
          <w:szCs w:val="18"/>
        </w:rPr>
        <w:t xml:space="preserve"> Jedná sa o položky:</w:t>
      </w:r>
    </w:p>
    <w:p w14:paraId="68EF8C91" w14:textId="77777777" w:rsidR="007677FF" w:rsidRDefault="007677FF" w:rsidP="007677FF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Klimatizačné jednotky – 9 ks</w:t>
      </w:r>
    </w:p>
    <w:p w14:paraId="48F090E2" w14:textId="77777777" w:rsidR="007677FF" w:rsidRPr="00DF7EFB" w:rsidRDefault="007677FF" w:rsidP="007677FF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Chladiaca jednotka pre chladiaci box</w:t>
      </w:r>
    </w:p>
    <w:bookmarkEnd w:id="6"/>
    <w:p w14:paraId="49AC16FF" w14:textId="77777777" w:rsidR="00D00358" w:rsidRPr="00F80CE6" w:rsidRDefault="00D00358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</w:p>
    <w:p w14:paraId="2499B4AA" w14:textId="2631DFDF" w:rsidR="00D41A56" w:rsidRPr="00F80CE6" w:rsidRDefault="003456CD" w:rsidP="00D41A56">
      <w:pPr>
        <w:pStyle w:val="Zarkazkladnhotextu23"/>
        <w:spacing w:line="360" w:lineRule="auto"/>
        <w:ind w:left="709"/>
        <w:jc w:val="lef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Dotovan</w:t>
      </w:r>
      <w:r w:rsidR="007222C5">
        <w:rPr>
          <w:b/>
          <w:sz w:val="18"/>
          <w:szCs w:val="18"/>
          <w:u w:val="single"/>
        </w:rPr>
        <w:t>ý subjekt</w:t>
      </w:r>
      <w:r w:rsidR="00D41A56" w:rsidRPr="00F80CE6">
        <w:rPr>
          <w:b/>
          <w:sz w:val="18"/>
          <w:szCs w:val="18"/>
          <w:u w:val="single"/>
        </w:rPr>
        <w:t xml:space="preserve"> umožňuje predloženie ponuky s ekvivalentným riešením. Pri použití ekvivalentného riešenia musí mať navrhované riešenie vlastnosti (parametre) rovnocenné alebo vyššie vlastnostiam (parametrom) výrobkov (materiálov, technológií, at</w:t>
      </w:r>
      <w:r w:rsidR="0036584C" w:rsidRPr="00F80CE6">
        <w:rPr>
          <w:b/>
          <w:sz w:val="18"/>
          <w:szCs w:val="18"/>
          <w:u w:val="single"/>
        </w:rPr>
        <w:t>ď</w:t>
      </w:r>
      <w:r w:rsidR="00D41A56" w:rsidRPr="00F80CE6">
        <w:rPr>
          <w:b/>
          <w:sz w:val="18"/>
          <w:szCs w:val="18"/>
          <w:u w:val="single"/>
        </w:rPr>
        <w:t>.), ktoré sú uvedené v</w:t>
      </w:r>
      <w:r w:rsidR="00C204CD" w:rsidRPr="00F80CE6">
        <w:rPr>
          <w:b/>
          <w:sz w:val="18"/>
          <w:szCs w:val="18"/>
          <w:u w:val="single"/>
        </w:rPr>
        <w:t> podrobnej špecifikácii</w:t>
      </w:r>
      <w:r w:rsidR="00D41A56" w:rsidRPr="00F80CE6">
        <w:rPr>
          <w:b/>
          <w:sz w:val="18"/>
          <w:szCs w:val="18"/>
          <w:u w:val="single"/>
        </w:rPr>
        <w:t>.</w:t>
      </w:r>
    </w:p>
    <w:p w14:paraId="37B4AE3B" w14:textId="57669CAB" w:rsidR="002C15B0" w:rsidRDefault="002C15B0" w:rsidP="00B0564E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  <w:lang w:val="sk-SK"/>
        </w:rPr>
      </w:pPr>
    </w:p>
    <w:p w14:paraId="744E0F7C" w14:textId="77777777" w:rsidR="00294936" w:rsidRPr="00F80CE6" w:rsidRDefault="00294936" w:rsidP="0029493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Predpokladaná hodnota zákazky:</w:t>
      </w:r>
    </w:p>
    <w:p w14:paraId="71B4EB06" w14:textId="51A575B8" w:rsidR="00294936" w:rsidRDefault="00294936" w:rsidP="00294936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sz w:val="18"/>
          <w:szCs w:val="18"/>
        </w:rPr>
        <w:t xml:space="preserve">Predpokladaná hodnota zákazky </w:t>
      </w:r>
      <w:r>
        <w:rPr>
          <w:sz w:val="18"/>
          <w:szCs w:val="18"/>
        </w:rPr>
        <w:t xml:space="preserve">je určená </w:t>
      </w:r>
      <w:r w:rsidRPr="00A60CF5">
        <w:rPr>
          <w:sz w:val="18"/>
          <w:szCs w:val="18"/>
        </w:rPr>
        <w:t xml:space="preserve">PHZ vo výške </w:t>
      </w:r>
      <w:r w:rsidR="00A60CF5" w:rsidRPr="00A60CF5">
        <w:rPr>
          <w:b/>
          <w:bCs/>
          <w:sz w:val="18"/>
          <w:szCs w:val="18"/>
        </w:rPr>
        <w:t>48 108,00</w:t>
      </w:r>
      <w:r w:rsidRPr="00A60CF5">
        <w:rPr>
          <w:b/>
          <w:bCs/>
          <w:sz w:val="18"/>
          <w:szCs w:val="18"/>
        </w:rPr>
        <w:t xml:space="preserve"> Eur</w:t>
      </w:r>
      <w:r w:rsidRPr="00A60CF5">
        <w:rPr>
          <w:sz w:val="18"/>
          <w:szCs w:val="18"/>
        </w:rPr>
        <w:t>.</w:t>
      </w:r>
    </w:p>
    <w:p w14:paraId="16952F8E" w14:textId="77777777" w:rsidR="00294936" w:rsidRPr="00F80CE6" w:rsidRDefault="00294936" w:rsidP="00B0564E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  <w:lang w:val="sk-SK"/>
        </w:rPr>
      </w:pPr>
    </w:p>
    <w:p w14:paraId="2BD3987C" w14:textId="1ED6FDEB" w:rsidR="008F5691" w:rsidRPr="00F80CE6" w:rsidRDefault="00655F19" w:rsidP="00466DD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Miesto a termín dodania predmetu zákazky:</w:t>
      </w:r>
    </w:p>
    <w:p w14:paraId="6CF072F0" w14:textId="5E6E1FAE" w:rsidR="00294936" w:rsidRDefault="007222C5" w:rsidP="00294936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Dotovaný subjekt</w:t>
      </w:r>
      <w:r w:rsidR="002D7DE1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29493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požaduje zrealizovať predmet zákazky </w:t>
      </w:r>
      <w:r w:rsidR="0029493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na území SR na adrese Levočská 1, 083 01 Sabinov </w:t>
      </w:r>
      <w:bookmarkStart w:id="7" w:name="_Hlk112791099"/>
      <w:r w:rsidR="00294936" w:rsidRPr="00F80CE6">
        <w:rPr>
          <w:rFonts w:asciiTheme="majorHAnsi" w:hAnsiTheme="majorHAnsi" w:cstheme="majorHAnsi"/>
          <w:b/>
          <w:sz w:val="18"/>
          <w:szCs w:val="18"/>
          <w:lang w:val="sk-SK"/>
        </w:rPr>
        <w:t xml:space="preserve">do </w:t>
      </w:r>
      <w:r w:rsidR="00294936">
        <w:rPr>
          <w:rFonts w:asciiTheme="majorHAnsi" w:hAnsiTheme="majorHAnsi" w:cstheme="majorHAnsi"/>
          <w:b/>
          <w:sz w:val="18"/>
          <w:szCs w:val="18"/>
          <w:lang w:val="sk-SK"/>
        </w:rPr>
        <w:t>9</w:t>
      </w:r>
      <w:r w:rsidR="00294936" w:rsidRPr="00F80CE6">
        <w:rPr>
          <w:rFonts w:asciiTheme="majorHAnsi" w:hAnsiTheme="majorHAnsi" w:cstheme="majorHAnsi"/>
          <w:b/>
          <w:sz w:val="18"/>
          <w:szCs w:val="18"/>
          <w:lang w:val="sk-SK"/>
        </w:rPr>
        <w:t xml:space="preserve"> mesiacov </w:t>
      </w:r>
      <w:r w:rsidR="00294936" w:rsidRPr="00D62399">
        <w:rPr>
          <w:rFonts w:asciiTheme="majorHAnsi" w:hAnsiTheme="majorHAnsi" w:cstheme="majorHAnsi"/>
          <w:b/>
          <w:sz w:val="18"/>
          <w:szCs w:val="18"/>
          <w:lang w:val="sk-SK"/>
        </w:rPr>
        <w:t xml:space="preserve">odo dňa </w:t>
      </w:r>
      <w:r w:rsidR="00294936">
        <w:rPr>
          <w:rFonts w:asciiTheme="majorHAnsi" w:hAnsiTheme="majorHAnsi" w:cstheme="majorHAnsi"/>
          <w:b/>
          <w:sz w:val="18"/>
          <w:szCs w:val="18"/>
          <w:lang w:val="sk-SK"/>
        </w:rPr>
        <w:t xml:space="preserve">platnosti a účinnosti zmluvy. </w:t>
      </w:r>
      <w:bookmarkStart w:id="8" w:name="_Hlk111409262"/>
      <w:r w:rsidR="00294936">
        <w:rPr>
          <w:rFonts w:asciiTheme="majorHAnsi" w:hAnsiTheme="majorHAnsi" w:cstheme="majorHAnsi"/>
          <w:b/>
          <w:sz w:val="18"/>
          <w:szCs w:val="18"/>
          <w:lang w:val="sk-SK"/>
        </w:rPr>
        <w:t>Zmluva nadobudne platnosť dňom podpisu a účinnosť po splnení odkladacej podmienky, k</w:t>
      </w:r>
      <w:r w:rsidR="00294936" w:rsidRPr="005B0F83">
        <w:rPr>
          <w:rFonts w:asciiTheme="majorHAnsi" w:hAnsiTheme="majorHAnsi" w:cstheme="majorHAnsi"/>
          <w:b/>
          <w:sz w:val="18"/>
          <w:szCs w:val="18"/>
          <w:lang w:val="sk-SK"/>
        </w:rPr>
        <w:t xml:space="preserve">torá spočíva v tom, že dôjde </w:t>
      </w:r>
      <w:r w:rsidR="00294936" w:rsidRPr="005B0F83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doručeniu správy z kontroly verejného obstarávania s kladným záverom</w:t>
      </w:r>
      <w:bookmarkEnd w:id="7"/>
      <w:bookmarkEnd w:id="8"/>
      <w:r w:rsidR="00294936" w:rsidRPr="005B0F83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.</w:t>
      </w:r>
    </w:p>
    <w:p w14:paraId="41C24CE6" w14:textId="77777777" w:rsidR="00294936" w:rsidRPr="00F80CE6" w:rsidRDefault="00294936" w:rsidP="00294936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4DB508D" w14:textId="77777777" w:rsidR="00294936" w:rsidRPr="00F80CE6" w:rsidRDefault="00294936" w:rsidP="0029493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Financovanie predmetu zákazky</w:t>
      </w: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, platobné podmienky</w:t>
      </w: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4CAE194C" w14:textId="113CF83E" w:rsidR="00294936" w:rsidRPr="00F80CE6" w:rsidRDefault="00294936" w:rsidP="00294936">
      <w:pPr>
        <w:autoSpaceDE w:val="0"/>
        <w:autoSpaceDN w:val="0"/>
        <w:adjustRightInd w:val="0"/>
        <w:spacing w:after="120" w:line="360" w:lineRule="auto"/>
        <w:ind w:left="720"/>
        <w:jc w:val="both"/>
        <w:rPr>
          <w:noProof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Zákazka bude financovaná z fondov EÚ 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>(</w:t>
      </w:r>
      <w:r w:rsidR="00151EE4" w:rsidRPr="00151EE4">
        <w:rPr>
          <w:rFonts w:asciiTheme="minorHAnsi" w:hAnsiTheme="minorHAnsi" w:cstheme="minorHAnsi"/>
          <w:b/>
          <w:sz w:val="18"/>
          <w:szCs w:val="18"/>
          <w:highlight w:val="yellow"/>
          <w:shd w:val="clear" w:color="auto" w:fill="FFFFFF"/>
          <w:lang w:val="sk-SK"/>
        </w:rPr>
        <w:t>IROP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>),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štátneho rozpočtu a z prostriedkov verejného obstarávateľa.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Platobné podmienky sú bližšie špecifikované v priloženej zmluve – </w:t>
      </w:r>
      <w:r w:rsidR="00F03E9A" w:rsidRPr="00F03E9A">
        <w:rPr>
          <w:rFonts w:asciiTheme="majorHAnsi" w:hAnsiTheme="majorHAnsi" w:cstheme="majorHAnsi"/>
          <w:color w:val="000000"/>
          <w:sz w:val="18"/>
          <w:szCs w:val="18"/>
          <w:lang w:val="sk-SK"/>
        </w:rPr>
        <w:t>a.</w:t>
      </w:r>
      <w:r w:rsidR="00F03E9A" w:rsidRPr="00F03E9A">
        <w:rPr>
          <w:rFonts w:asciiTheme="majorHAnsi" w:hAnsiTheme="majorHAnsi" w:cstheme="majorHAnsi"/>
          <w:color w:val="000000"/>
          <w:sz w:val="18"/>
          <w:szCs w:val="18"/>
          <w:lang w:val="sk-SK"/>
        </w:rPr>
        <w:tab/>
        <w:t>100 % do 30 dní po uvedení zariadenia do prevádzky a podpisu preberacieho protokolu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</w:p>
    <w:p w14:paraId="69A097B5" w14:textId="5F7644EA" w:rsidR="000B69FE" w:rsidRDefault="000B69FE" w:rsidP="000B69F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E0E7F10" w14:textId="77777777" w:rsidR="008F5691" w:rsidRPr="00F80CE6" w:rsidRDefault="00655F19" w:rsidP="004515B1">
      <w:pPr>
        <w:pStyle w:val="Odsekzoznamu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Lehota na predloženie ponuky:</w:t>
      </w:r>
    </w:p>
    <w:p w14:paraId="3D2D7D7A" w14:textId="6CA3AE67" w:rsidR="00655F19" w:rsidRDefault="002C15B0" w:rsidP="00651DDC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 môž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svoj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373654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predložiť </w:t>
      </w:r>
      <w:r w:rsidRPr="00CE7BB5">
        <w:rPr>
          <w:rFonts w:asciiTheme="majorHAnsi" w:hAnsiTheme="majorHAnsi" w:cstheme="majorHAnsi"/>
          <w:color w:val="000000"/>
          <w:sz w:val="18"/>
          <w:szCs w:val="18"/>
          <w:lang w:val="sk-SK"/>
        </w:rPr>
        <w:t>najneskôr do:</w:t>
      </w:r>
      <w:bookmarkStart w:id="9" w:name="OLE_LINK1"/>
      <w:r w:rsidR="00991228" w:rsidRPr="00CE7BB5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A3479D">
        <w:rPr>
          <w:rFonts w:asciiTheme="majorHAnsi" w:hAnsiTheme="majorHAnsi" w:cstheme="majorHAnsi"/>
          <w:b/>
          <w:sz w:val="18"/>
          <w:szCs w:val="18"/>
          <w:highlight w:val="yellow"/>
          <w:lang w:val="sk-SK"/>
        </w:rPr>
        <w:t>20</w:t>
      </w:r>
      <w:r w:rsidRPr="00E607AF">
        <w:rPr>
          <w:rFonts w:asciiTheme="majorHAnsi" w:hAnsiTheme="majorHAnsi" w:cstheme="majorHAnsi"/>
          <w:b/>
          <w:sz w:val="18"/>
          <w:szCs w:val="18"/>
          <w:highlight w:val="yellow"/>
          <w:lang w:val="sk-SK"/>
        </w:rPr>
        <w:t>.</w:t>
      </w:r>
      <w:r w:rsidR="00EC0590" w:rsidRPr="00E607AF">
        <w:rPr>
          <w:rFonts w:asciiTheme="majorHAnsi" w:hAnsiTheme="majorHAnsi" w:cstheme="majorHAnsi"/>
          <w:b/>
          <w:sz w:val="18"/>
          <w:szCs w:val="18"/>
          <w:highlight w:val="yellow"/>
          <w:lang w:val="sk-SK"/>
        </w:rPr>
        <w:t>0</w:t>
      </w:r>
      <w:r w:rsidR="00CE7BB5" w:rsidRPr="00E607AF">
        <w:rPr>
          <w:rFonts w:asciiTheme="majorHAnsi" w:hAnsiTheme="majorHAnsi" w:cstheme="majorHAnsi"/>
          <w:b/>
          <w:sz w:val="18"/>
          <w:szCs w:val="18"/>
          <w:highlight w:val="yellow"/>
          <w:lang w:val="sk-SK"/>
        </w:rPr>
        <w:t>9</w:t>
      </w:r>
      <w:r w:rsidRPr="00E607AF">
        <w:rPr>
          <w:rFonts w:asciiTheme="majorHAnsi" w:hAnsiTheme="majorHAnsi" w:cstheme="majorHAnsi"/>
          <w:b/>
          <w:sz w:val="18"/>
          <w:szCs w:val="18"/>
          <w:highlight w:val="yellow"/>
          <w:lang w:val="sk-SK"/>
        </w:rPr>
        <w:t>.20</w:t>
      </w:r>
      <w:bookmarkEnd w:id="9"/>
      <w:r w:rsidR="004515B1" w:rsidRPr="00E607AF">
        <w:rPr>
          <w:rFonts w:asciiTheme="majorHAnsi" w:hAnsiTheme="majorHAnsi" w:cstheme="majorHAnsi"/>
          <w:b/>
          <w:sz w:val="18"/>
          <w:szCs w:val="18"/>
          <w:highlight w:val="yellow"/>
          <w:lang w:val="sk-SK"/>
        </w:rPr>
        <w:t>2</w:t>
      </w:r>
      <w:r w:rsidR="00EC0590" w:rsidRPr="00E607AF">
        <w:rPr>
          <w:rFonts w:asciiTheme="majorHAnsi" w:hAnsiTheme="majorHAnsi" w:cstheme="majorHAnsi"/>
          <w:b/>
          <w:sz w:val="18"/>
          <w:szCs w:val="18"/>
          <w:highlight w:val="yellow"/>
          <w:lang w:val="sk-SK"/>
        </w:rPr>
        <w:t>2</w:t>
      </w:r>
      <w:r w:rsidRPr="00CE7BB5">
        <w:rPr>
          <w:rFonts w:asciiTheme="majorHAnsi" w:hAnsiTheme="majorHAnsi" w:cstheme="majorHAnsi"/>
          <w:sz w:val="18"/>
          <w:szCs w:val="18"/>
          <w:lang w:val="sk-SK"/>
        </w:rPr>
        <w:t xml:space="preserve"> do </w:t>
      </w:r>
      <w:r w:rsidR="00CE7BB5" w:rsidRPr="00CE7BB5">
        <w:rPr>
          <w:rFonts w:asciiTheme="majorHAnsi" w:hAnsiTheme="majorHAnsi" w:cstheme="majorHAnsi"/>
          <w:b/>
          <w:sz w:val="18"/>
          <w:szCs w:val="18"/>
          <w:lang w:val="sk-SK"/>
        </w:rPr>
        <w:t>23</w:t>
      </w:r>
      <w:r w:rsidRPr="00CE7BB5">
        <w:rPr>
          <w:rFonts w:asciiTheme="majorHAnsi" w:hAnsiTheme="majorHAnsi" w:cstheme="majorHAnsi"/>
          <w:b/>
          <w:sz w:val="18"/>
          <w:szCs w:val="18"/>
          <w:lang w:val="sk-SK"/>
        </w:rPr>
        <w:t>:</w:t>
      </w:r>
      <w:r w:rsidR="00CE7BB5" w:rsidRPr="00CE7BB5">
        <w:rPr>
          <w:rFonts w:asciiTheme="majorHAnsi" w:hAnsiTheme="majorHAnsi" w:cstheme="majorHAnsi"/>
          <w:b/>
          <w:sz w:val="18"/>
          <w:szCs w:val="18"/>
          <w:lang w:val="sk-SK"/>
        </w:rPr>
        <w:t>59</w:t>
      </w:r>
      <w:r w:rsidR="00991228" w:rsidRPr="00CE7BB5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 xml:space="preserve"> </w:t>
      </w:r>
      <w:r w:rsidRPr="00CE7BB5">
        <w:rPr>
          <w:rFonts w:asciiTheme="majorHAnsi" w:hAnsiTheme="majorHAnsi" w:cstheme="majorHAnsi"/>
          <w:color w:val="000000"/>
          <w:sz w:val="18"/>
          <w:szCs w:val="18"/>
          <w:lang w:val="sk-SK"/>
        </w:rPr>
        <w:t>hod.</w:t>
      </w:r>
      <w:r w:rsidR="00B5451C" w:rsidRPr="00CE7BB5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Rozhodujúci</w:t>
      </w:r>
      <w:r w:rsidR="00B5451C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je termín </w:t>
      </w:r>
      <w:r w:rsidR="00ED4682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doručenia p</w:t>
      </w:r>
      <w:r w:rsidR="007161AA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onuky </w:t>
      </w:r>
      <w:r w:rsidR="00A263A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žiadateľovi cez portál JOSEPHINE</w:t>
      </w:r>
      <w:r w:rsidR="00ED4682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  <w:r w:rsidR="00651DDC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Ponuky predložené po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tomto stanovenom termíne </w:t>
      </w:r>
      <w:r w:rsidR="00A263A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alebo predložené iným spôsobom, 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nebudú zaradené</w:t>
      </w:r>
      <w:r w:rsidR="00D23A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do vyhodnocovania a budú vrátené uchádzačovi neotvorené.</w:t>
      </w:r>
    </w:p>
    <w:p w14:paraId="70830BF5" w14:textId="77777777" w:rsidR="00F64B86" w:rsidRPr="00F80CE6" w:rsidRDefault="00F64B86" w:rsidP="00651DDC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0A38BE88" w14:textId="77777777" w:rsidR="00F64B86" w:rsidRPr="00F80CE6" w:rsidRDefault="00F64B86" w:rsidP="00F64B8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Spôsob predloženia ponuky:</w:t>
      </w:r>
    </w:p>
    <w:p w14:paraId="3DF22DC4" w14:textId="77777777" w:rsidR="00F64B86" w:rsidRDefault="00F64B86" w:rsidP="00F64B86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Uchádzač predloží ponuku </w:t>
      </w:r>
      <w:r>
        <w:rPr>
          <w:rFonts w:asciiTheme="majorHAnsi" w:hAnsiTheme="majorHAnsi" w:cstheme="majorHAnsi"/>
          <w:color w:val="000000"/>
          <w:sz w:val="18"/>
          <w:szCs w:val="18"/>
        </w:rPr>
        <w:t>cez portál Josephine a v súlade s pravidlami tohto portálu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0ED28130" w14:textId="77777777" w:rsidR="00F64B86" w:rsidRPr="000E4567" w:rsidRDefault="00F64B86" w:rsidP="00F64B86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0E4567">
        <w:rPr>
          <w:rFonts w:asciiTheme="majorHAnsi" w:hAnsiTheme="majorHAnsi" w:cstheme="majorHAnsi"/>
          <w:color w:val="000000"/>
          <w:sz w:val="18"/>
          <w:szCs w:val="18"/>
        </w:rPr>
        <w:t>Elektronickú ponuku uchádzači vložia vyplnením ponukového formulára a vložením</w:t>
      </w:r>
    </w:p>
    <w:p w14:paraId="3CB2BEC4" w14:textId="77777777" w:rsidR="00F64B86" w:rsidRPr="00A60CF5" w:rsidRDefault="00F64B86" w:rsidP="00F64B86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0E4567">
        <w:rPr>
          <w:rFonts w:asciiTheme="majorHAnsi" w:hAnsiTheme="majorHAnsi" w:cstheme="majorHAnsi"/>
          <w:color w:val="000000"/>
          <w:sz w:val="18"/>
          <w:szCs w:val="18"/>
        </w:rPr>
        <w:t xml:space="preserve">požadovaných </w:t>
      </w:r>
      <w:r w:rsidRPr="00A60CF5">
        <w:rPr>
          <w:rFonts w:asciiTheme="majorHAnsi" w:hAnsiTheme="majorHAnsi" w:cstheme="majorHAnsi"/>
          <w:color w:val="000000"/>
          <w:sz w:val="18"/>
          <w:szCs w:val="18"/>
        </w:rPr>
        <w:t>dokladov a dokumentov v systéme JOSEPHINE umiestnenom na webovej adrese</w:t>
      </w:r>
    </w:p>
    <w:p w14:paraId="304D451D" w14:textId="502FC1F6" w:rsidR="00F64B86" w:rsidRPr="00F80CE6" w:rsidRDefault="00F64B86" w:rsidP="00F64B86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A60CF5">
        <w:rPr>
          <w:rFonts w:asciiTheme="majorHAnsi" w:hAnsiTheme="majorHAnsi" w:cstheme="majorHAnsi"/>
          <w:color w:val="000000"/>
          <w:sz w:val="18"/>
          <w:szCs w:val="18"/>
        </w:rPr>
        <w:t>https://josephine.proebiz.com/sk/promoter/tender/</w:t>
      </w:r>
      <w:r w:rsidR="00A60CF5" w:rsidRPr="00A60CF5">
        <w:rPr>
          <w:rFonts w:asciiTheme="majorHAnsi" w:hAnsiTheme="majorHAnsi" w:cstheme="majorHAnsi"/>
          <w:color w:val="000000"/>
          <w:sz w:val="18"/>
          <w:szCs w:val="18"/>
        </w:rPr>
        <w:t>30746</w:t>
      </w:r>
      <w:r w:rsidRPr="00A60CF5">
        <w:rPr>
          <w:rFonts w:asciiTheme="majorHAnsi" w:hAnsiTheme="majorHAnsi" w:cstheme="majorHAnsi"/>
          <w:color w:val="000000"/>
          <w:sz w:val="18"/>
          <w:szCs w:val="18"/>
        </w:rPr>
        <w:t>/general</w:t>
      </w:r>
    </w:p>
    <w:p w14:paraId="2BC63358" w14:textId="77777777" w:rsidR="008F5691" w:rsidRPr="00F80CE6" w:rsidRDefault="008F5691" w:rsidP="002C15B0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DAC886A" w14:textId="77777777" w:rsidR="008F5691" w:rsidRPr="00F80CE6" w:rsidRDefault="0018130A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lastRenderedPageBreak/>
        <w:t>Kritérium</w:t>
      </w:r>
      <w:r w:rsidR="00655F19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na vyhodnotenie ponúk:</w:t>
      </w:r>
    </w:p>
    <w:p w14:paraId="0EFA355C" w14:textId="5610F2A7" w:rsidR="0018130A" w:rsidRDefault="0018130A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bookmarkStart w:id="10" w:name="OLE_LINK7"/>
      <w:bookmarkStart w:id="11" w:name="OLE_LINK8"/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C</w:t>
      </w:r>
      <w:r w:rsidR="00392766">
        <w:rPr>
          <w:rFonts w:asciiTheme="majorHAnsi" w:hAnsiTheme="majorHAnsi" w:cstheme="majorHAnsi"/>
          <w:bCs/>
          <w:color w:val="000000"/>
          <w:sz w:val="18"/>
          <w:szCs w:val="18"/>
        </w:rPr>
        <w:t>elková c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ena v EUR 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bez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DP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H</w:t>
      </w:r>
      <w:r w:rsidR="0039276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za všetky položky spolu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. </w:t>
      </w:r>
    </w:p>
    <w:p w14:paraId="2C905721" w14:textId="77777777" w:rsidR="00A263A7" w:rsidRPr="00F80CE6" w:rsidRDefault="00A263A7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</w:p>
    <w:bookmarkEnd w:id="10"/>
    <w:bookmarkEnd w:id="11"/>
    <w:p w14:paraId="76036386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Pokyny na zostavenie ponuky:</w:t>
      </w:r>
    </w:p>
    <w:p w14:paraId="3C37270A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Uchádzač̌ je fyzická́ osoba, právnická́ osoba alebo skupina takýchto osôb, ktorá na trhu poskytuje službu, dodáva tovar a predložila ponuku. Ponuka uchádzača musí obsahovať minimálne nasledovné doklady a údaje:</w:t>
      </w:r>
    </w:p>
    <w:p w14:paraId="2AE16F7E" w14:textId="77777777" w:rsidR="009C502D" w:rsidRPr="00F80CE6" w:rsidRDefault="009C502D" w:rsidP="009C502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Formulár s kontaktnými údajmi:</w:t>
      </w:r>
    </w:p>
    <w:p w14:paraId="257F0BD8" w14:textId="640D4995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eastAsia="en-US"/>
        </w:rPr>
        <w:t>Minimálne požadované údaje: obchodné meno a sídlo uchádzača, IČO, DIČ, IČDPH, telefón, e-mail, webová stránka, bankové spojenie, číslo účtu</w:t>
      </w:r>
      <w:r w:rsidR="00151EE4">
        <w:rPr>
          <w:rFonts w:asciiTheme="majorHAnsi" w:hAnsiTheme="majorHAnsi" w:cstheme="majorHAnsi"/>
          <w:color w:val="000000"/>
          <w:sz w:val="18"/>
          <w:szCs w:val="18"/>
          <w:lang w:eastAsia="en-US"/>
        </w:rPr>
        <w:t xml:space="preserve"> </w:t>
      </w:r>
      <w:r w:rsidR="00151EE4" w:rsidRPr="00151EE4">
        <w:rPr>
          <w:rFonts w:asciiTheme="majorHAnsi" w:hAnsiTheme="majorHAnsi" w:cstheme="majorHAnsi"/>
          <w:color w:val="000000"/>
          <w:sz w:val="18"/>
          <w:szCs w:val="18"/>
          <w:highlight w:val="yellow"/>
          <w:lang w:eastAsia="en-US"/>
        </w:rPr>
        <w:t>(zvyšok textu vymazaný)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eastAsia="en-US"/>
        </w:rPr>
        <w:t>.</w:t>
      </w:r>
    </w:p>
    <w:p w14:paraId="15F6137F" w14:textId="77777777" w:rsidR="009C502D" w:rsidRPr="00F80CE6" w:rsidRDefault="009C502D" w:rsidP="009C502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Podrobnú technickú špecifikáciu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– vyplnenú prílohu č. 2 tejto výzvy</w:t>
      </w:r>
    </w:p>
    <w:p w14:paraId="3CBFE859" w14:textId="10C00B10" w:rsidR="007222C5" w:rsidRPr="00BF6922" w:rsidRDefault="009C502D" w:rsidP="007222C5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b/>
          <w:sz w:val="18"/>
          <w:szCs w:val="18"/>
        </w:rPr>
        <w:t xml:space="preserve">Fotokópia dokladu </w:t>
      </w:r>
      <w:r w:rsidR="00151EE4">
        <w:rPr>
          <w:b/>
          <w:sz w:val="18"/>
          <w:szCs w:val="18"/>
        </w:rPr>
        <w:t>o </w:t>
      </w:r>
      <w:r w:rsidR="00151EE4" w:rsidRPr="00151EE4">
        <w:rPr>
          <w:b/>
          <w:sz w:val="18"/>
          <w:szCs w:val="18"/>
          <w:highlight w:val="yellow"/>
        </w:rPr>
        <w:t>oprávnen</w:t>
      </w:r>
      <w:r w:rsidR="00151EE4">
        <w:rPr>
          <w:b/>
          <w:sz w:val="18"/>
          <w:szCs w:val="18"/>
          <w:highlight w:val="yellow"/>
        </w:rPr>
        <w:t>í</w:t>
      </w:r>
      <w:r w:rsidR="00151EE4" w:rsidRPr="00151EE4">
        <w:rPr>
          <w:b/>
          <w:sz w:val="18"/>
          <w:szCs w:val="18"/>
          <w:highlight w:val="yellow"/>
        </w:rPr>
        <w:t xml:space="preserve"> dodávať predmet zákazky</w:t>
      </w:r>
      <w:r w:rsidRPr="00F80CE6">
        <w:rPr>
          <w:b/>
          <w:sz w:val="18"/>
          <w:szCs w:val="18"/>
        </w:rPr>
        <w:t xml:space="preserve"> </w:t>
      </w:r>
      <w:r w:rsidRPr="00F80CE6">
        <w:rPr>
          <w:bCs/>
          <w:sz w:val="18"/>
          <w:szCs w:val="18"/>
        </w:rPr>
        <w:t xml:space="preserve">– požaduje sa IBA v prípade, ak </w:t>
      </w:r>
      <w:r w:rsidR="00BF6922">
        <w:rPr>
          <w:bCs/>
          <w:sz w:val="18"/>
          <w:szCs w:val="18"/>
        </w:rPr>
        <w:t xml:space="preserve">doklady </w:t>
      </w:r>
      <w:r w:rsidRPr="00F80CE6">
        <w:rPr>
          <w:bCs/>
          <w:sz w:val="18"/>
          <w:szCs w:val="18"/>
        </w:rPr>
        <w:t xml:space="preserve">nie </w:t>
      </w:r>
      <w:r w:rsidR="00BF6922">
        <w:rPr>
          <w:bCs/>
          <w:sz w:val="18"/>
          <w:szCs w:val="18"/>
        </w:rPr>
        <w:t>sú</w:t>
      </w:r>
      <w:r w:rsidRPr="00F80CE6">
        <w:rPr>
          <w:bCs/>
          <w:sz w:val="18"/>
          <w:szCs w:val="18"/>
        </w:rPr>
        <w:t xml:space="preserve"> verejne dostupn</w:t>
      </w:r>
      <w:r w:rsidR="00BF6922">
        <w:rPr>
          <w:bCs/>
          <w:sz w:val="18"/>
          <w:szCs w:val="18"/>
        </w:rPr>
        <w:t>é</w:t>
      </w:r>
      <w:r w:rsidR="00780779">
        <w:rPr>
          <w:bCs/>
          <w:sz w:val="18"/>
          <w:szCs w:val="18"/>
        </w:rPr>
        <w:t>. Uchádzač preukazuje podmienk</w:t>
      </w:r>
      <w:r w:rsidR="00151EE4">
        <w:rPr>
          <w:bCs/>
          <w:sz w:val="18"/>
          <w:szCs w:val="18"/>
        </w:rPr>
        <w:t>u</w:t>
      </w:r>
      <w:r w:rsidR="00780779">
        <w:rPr>
          <w:bCs/>
          <w:sz w:val="18"/>
          <w:szCs w:val="18"/>
        </w:rPr>
        <w:t>:</w:t>
      </w:r>
    </w:p>
    <w:p w14:paraId="074695FC" w14:textId="4F759FE6" w:rsidR="00BF6922" w:rsidRPr="00780779" w:rsidRDefault="00BF6922" w:rsidP="00780779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BF6922">
        <w:rPr>
          <w:rFonts w:asciiTheme="majorHAnsi" w:hAnsiTheme="majorHAnsi" w:cstheme="majorHAnsi"/>
          <w:bCs/>
          <w:color w:val="000000"/>
          <w:sz w:val="18"/>
          <w:szCs w:val="18"/>
        </w:rPr>
        <w:t>- je oprávnený dodávať tovar, uskutočňovať stavebné</w:t>
      </w:r>
      <w:r w:rsidR="00780779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Pr="00780779">
        <w:rPr>
          <w:rFonts w:asciiTheme="majorHAnsi" w:hAnsiTheme="majorHAnsi" w:cstheme="majorHAnsi"/>
          <w:bCs/>
          <w:color w:val="000000"/>
          <w:sz w:val="18"/>
          <w:szCs w:val="18"/>
        </w:rPr>
        <w:t>práce alebo poskytovať službu v rozsahu, ktorý</w:t>
      </w:r>
      <w:r w:rsidR="00780779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Pr="00780779">
        <w:rPr>
          <w:rFonts w:asciiTheme="majorHAnsi" w:hAnsiTheme="majorHAnsi" w:cstheme="majorHAnsi"/>
          <w:bCs/>
          <w:color w:val="000000"/>
          <w:sz w:val="18"/>
          <w:szCs w:val="18"/>
        </w:rPr>
        <w:t>zodpovedá predmetu zákazky</w:t>
      </w:r>
      <w:r w:rsidR="00461F6A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461F6A" w:rsidRPr="00151EE4">
        <w:rPr>
          <w:rFonts w:asciiTheme="majorHAnsi" w:hAnsiTheme="majorHAnsi" w:cstheme="majorHAnsi"/>
          <w:color w:val="000000"/>
          <w:sz w:val="18"/>
          <w:szCs w:val="18"/>
          <w:highlight w:val="yellow"/>
          <w:lang w:eastAsia="en-US"/>
        </w:rPr>
        <w:t>(zvyšok textu vymazaný)</w:t>
      </w:r>
    </w:p>
    <w:p w14:paraId="72F76F06" w14:textId="77777777" w:rsidR="00BE1882" w:rsidRDefault="00BE1882" w:rsidP="00BE188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401DE697" w14:textId="77777777" w:rsidR="00BE1882" w:rsidRDefault="00BE1882" w:rsidP="009C502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7A61CD1" w14:textId="196B3005" w:rsidR="009C502D" w:rsidRPr="00F80CE6" w:rsidRDefault="009C502D" w:rsidP="009C502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Cena za dodanie predmetu zákazky je uchádzačom stanovená cena za dodávku všetkých tovarov a služieb, tak ako je definované v tejto výzve na predloženie cenovej ponuky, pričom ponúknutá cena zahŕňa všetky náklady na zabezpečenie plnohodnotnej realizácie predmetu zákazky, bez ďalších, dodatočných nárokov. Uchádzač predloží cenovú ponuku v štruktúre:</w:t>
      </w:r>
    </w:p>
    <w:p w14:paraId="7AAC3FDC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•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ab/>
        <w:t>jednotkové ceny za jednotlivé položky prieskum trhu v EUR bez DPH;</w:t>
      </w:r>
    </w:p>
    <w:p w14:paraId="3D1AD521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•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ab/>
        <w:t>cena prieskumu trhu spolu v EUR bez DPH.</w:t>
      </w:r>
    </w:p>
    <w:p w14:paraId="496F36B8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93019E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Doklady a dokumenty obsahujúce cenovú ponuku sa predkladajú v štátnom jazyku, to znamená v slovenskom jazyku. Ak cenová ponuka bude obsahovať dokument v inom ako slovenskom jazyku,  musí byť predložený v cenovej ponuke aj jeho preklad do slovenského jazyka. Ak sa zistí rozdiel v obsahu predložených dokladov, rozhodujúci je preklad v štátnom jazyku. Dokumenty preložené v českom jazyku nemusia byť preložené do slovenského jazyka. </w:t>
      </w:r>
      <w:r w:rsidRPr="00D81CA9">
        <w:rPr>
          <w:rFonts w:asciiTheme="majorHAnsi" w:hAnsiTheme="majorHAnsi" w:cstheme="majorHAnsi"/>
          <w:sz w:val="18"/>
          <w:szCs w:val="18"/>
        </w:rPr>
        <w:t>Neumožňuje sa predložiť iné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riešenie.</w:t>
      </w:r>
    </w:p>
    <w:p w14:paraId="69DB0508" w14:textId="77777777" w:rsidR="00604F42" w:rsidRPr="00F80CE6" w:rsidRDefault="00604F42" w:rsidP="00A06375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835DA81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Otváranie ponúk:</w:t>
      </w:r>
    </w:p>
    <w:p w14:paraId="450C789B" w14:textId="57D6C8C1" w:rsidR="00655F19" w:rsidRDefault="00373654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Ponuky predložené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uchádzačmi v lehote na 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predkladanie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="007D210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 uvedenej v bode </w:t>
      </w:r>
      <w:r w:rsidR="00EE778E">
        <w:rPr>
          <w:rFonts w:asciiTheme="majorHAnsi" w:hAnsiTheme="majorHAnsi" w:cstheme="majorHAnsi"/>
          <w:color w:val="000000"/>
          <w:sz w:val="18"/>
          <w:szCs w:val="18"/>
          <w:lang w:val="sk-SK"/>
        </w:rPr>
        <w:t>6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tejto Výzvy na </w:t>
      </w:r>
      <w:r w:rsidR="007D210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predloženie ponuky budú </w:t>
      </w:r>
      <w:r w:rsidR="007D2107" w:rsidRPr="007D78F8">
        <w:rPr>
          <w:rFonts w:asciiTheme="majorHAnsi" w:hAnsiTheme="majorHAnsi" w:cstheme="majorHAnsi"/>
          <w:sz w:val="18"/>
          <w:szCs w:val="18"/>
          <w:lang w:val="sk-SK"/>
        </w:rPr>
        <w:t>otvorené</w:t>
      </w:r>
      <w:r w:rsidR="008D3F40"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 </w:t>
      </w:r>
      <w:r w:rsidR="00D23A90"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dňa </w:t>
      </w:r>
      <w:r w:rsidR="00A3479D">
        <w:rPr>
          <w:rFonts w:asciiTheme="majorHAnsi" w:hAnsiTheme="majorHAnsi" w:cstheme="majorHAnsi"/>
          <w:b/>
          <w:bCs/>
          <w:sz w:val="18"/>
          <w:szCs w:val="18"/>
          <w:highlight w:val="yellow"/>
          <w:lang w:val="sk-SK"/>
        </w:rPr>
        <w:t>21</w:t>
      </w:r>
      <w:r w:rsidR="00494168" w:rsidRPr="00E607AF">
        <w:rPr>
          <w:rFonts w:asciiTheme="majorHAnsi" w:hAnsiTheme="majorHAnsi" w:cstheme="majorHAnsi"/>
          <w:b/>
          <w:bCs/>
          <w:sz w:val="18"/>
          <w:szCs w:val="18"/>
          <w:highlight w:val="yellow"/>
          <w:lang w:val="sk-SK"/>
        </w:rPr>
        <w:t>.</w:t>
      </w:r>
      <w:r w:rsidR="00EC0590" w:rsidRPr="00E607AF">
        <w:rPr>
          <w:rFonts w:asciiTheme="majorHAnsi" w:hAnsiTheme="majorHAnsi" w:cstheme="majorHAnsi"/>
          <w:b/>
          <w:bCs/>
          <w:sz w:val="18"/>
          <w:szCs w:val="18"/>
          <w:highlight w:val="yellow"/>
          <w:lang w:val="sk-SK"/>
        </w:rPr>
        <w:t>0</w:t>
      </w:r>
      <w:r w:rsidR="00CE7BB5" w:rsidRPr="00E607AF">
        <w:rPr>
          <w:rFonts w:asciiTheme="majorHAnsi" w:hAnsiTheme="majorHAnsi" w:cstheme="majorHAnsi"/>
          <w:b/>
          <w:bCs/>
          <w:sz w:val="18"/>
          <w:szCs w:val="18"/>
          <w:highlight w:val="yellow"/>
          <w:lang w:val="sk-SK"/>
        </w:rPr>
        <w:t>9</w:t>
      </w:r>
      <w:r w:rsidR="00494168" w:rsidRPr="00E607AF">
        <w:rPr>
          <w:rFonts w:asciiTheme="majorHAnsi" w:hAnsiTheme="majorHAnsi" w:cstheme="majorHAnsi"/>
          <w:b/>
          <w:bCs/>
          <w:sz w:val="18"/>
          <w:szCs w:val="18"/>
          <w:highlight w:val="yellow"/>
          <w:lang w:val="sk-SK"/>
        </w:rPr>
        <w:t>.202</w:t>
      </w:r>
      <w:r w:rsidR="00EC0590" w:rsidRPr="00E607AF">
        <w:rPr>
          <w:rFonts w:asciiTheme="majorHAnsi" w:hAnsiTheme="majorHAnsi" w:cstheme="majorHAnsi"/>
          <w:b/>
          <w:bCs/>
          <w:sz w:val="18"/>
          <w:szCs w:val="18"/>
          <w:highlight w:val="yellow"/>
          <w:lang w:val="sk-SK"/>
        </w:rPr>
        <w:t>2</w:t>
      </w:r>
      <w:r w:rsidR="00494168" w:rsidRPr="00E607AF">
        <w:rPr>
          <w:rFonts w:asciiTheme="majorHAnsi" w:hAnsiTheme="majorHAnsi" w:cstheme="majorHAnsi"/>
          <w:b/>
          <w:bCs/>
          <w:sz w:val="18"/>
          <w:szCs w:val="18"/>
          <w:highlight w:val="yellow"/>
          <w:lang w:val="sk-SK"/>
        </w:rPr>
        <w:t xml:space="preserve"> o </w:t>
      </w:r>
      <w:r w:rsidR="001939FE" w:rsidRPr="00E607AF">
        <w:rPr>
          <w:rFonts w:asciiTheme="majorHAnsi" w:hAnsiTheme="majorHAnsi" w:cstheme="majorHAnsi"/>
          <w:b/>
          <w:bCs/>
          <w:sz w:val="18"/>
          <w:szCs w:val="18"/>
          <w:highlight w:val="yellow"/>
          <w:lang w:val="sk-SK"/>
        </w:rPr>
        <w:t>08</w:t>
      </w:r>
      <w:r w:rsidR="00494168" w:rsidRPr="00E607AF">
        <w:rPr>
          <w:rFonts w:asciiTheme="majorHAnsi" w:hAnsiTheme="majorHAnsi" w:cstheme="majorHAnsi"/>
          <w:b/>
          <w:bCs/>
          <w:sz w:val="18"/>
          <w:szCs w:val="18"/>
          <w:highlight w:val="yellow"/>
          <w:lang w:val="sk-SK"/>
        </w:rPr>
        <w:t>:</w:t>
      </w:r>
      <w:r w:rsidR="003F3478" w:rsidRPr="00E607AF">
        <w:rPr>
          <w:rFonts w:asciiTheme="majorHAnsi" w:hAnsiTheme="majorHAnsi" w:cstheme="majorHAnsi"/>
          <w:b/>
          <w:bCs/>
          <w:sz w:val="18"/>
          <w:szCs w:val="18"/>
          <w:highlight w:val="yellow"/>
          <w:lang w:val="sk-SK"/>
        </w:rPr>
        <w:t>0</w:t>
      </w:r>
      <w:r w:rsidR="00494168" w:rsidRPr="00E607AF">
        <w:rPr>
          <w:rFonts w:asciiTheme="majorHAnsi" w:hAnsiTheme="majorHAnsi" w:cstheme="majorHAnsi"/>
          <w:b/>
          <w:bCs/>
          <w:sz w:val="18"/>
          <w:szCs w:val="18"/>
          <w:highlight w:val="yellow"/>
          <w:lang w:val="sk-SK"/>
        </w:rPr>
        <w:t xml:space="preserve">0 </w:t>
      </w:r>
      <w:r w:rsidR="00D23A90" w:rsidRPr="00E607AF">
        <w:rPr>
          <w:rFonts w:asciiTheme="majorHAnsi" w:hAnsiTheme="majorHAnsi" w:cstheme="majorHAnsi"/>
          <w:b/>
          <w:bCs/>
          <w:sz w:val="18"/>
          <w:szCs w:val="18"/>
          <w:highlight w:val="yellow"/>
          <w:lang w:val="sk-SK"/>
        </w:rPr>
        <w:t>hod</w:t>
      </w:r>
      <w:r w:rsidR="00D23A90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.</w:t>
      </w:r>
    </w:p>
    <w:p w14:paraId="22832C87" w14:textId="56704331" w:rsidR="00F64B86" w:rsidRPr="000E4567" w:rsidRDefault="00461F6A" w:rsidP="00F64B86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461F6A">
        <w:rPr>
          <w:rFonts w:asciiTheme="majorHAnsi" w:hAnsiTheme="majorHAnsi" w:cstheme="majorHAnsi"/>
          <w:sz w:val="18"/>
          <w:szCs w:val="18"/>
          <w:highlight w:val="yellow"/>
          <w:lang w:val="sk-SK"/>
        </w:rPr>
        <w:t>Dotovaný subjekt</w:t>
      </w:r>
      <w:r w:rsidR="00F64B86" w:rsidRPr="000E4567">
        <w:rPr>
          <w:rFonts w:asciiTheme="majorHAnsi" w:hAnsiTheme="majorHAnsi" w:cstheme="majorHAnsi"/>
          <w:sz w:val="18"/>
          <w:szCs w:val="18"/>
          <w:lang w:val="sk-SK"/>
        </w:rPr>
        <w:t xml:space="preserve"> po uplynutí lehoty na predkladanie ponúk vyhodnotí ponuky a uchádzačov bude informovať v systéme JOSEPHINE prostredníctvom záložky KOMUNIKÁCIA“.</w:t>
      </w:r>
    </w:p>
    <w:p w14:paraId="1D4FFA42" w14:textId="77777777" w:rsidR="00F64B86" w:rsidRPr="000E4567" w:rsidRDefault="00F64B86" w:rsidP="00F64B86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Úspešnému uchádzačovi sa oznámi, že sa jeho ponuka prijíma a neúspešnému uchádzačovi sa oznámi, že neuspel s uvedením dôvodov neprijatia jeho ponuky. Uchádzač, ktorého ponuka bola prijatá bude vyzvaný na rokovanie o zmluve. Oznámenia budú zaslané v systéme JOSEPHINE prostredníctvom záložky KOMUNIKÁCIA“.</w:t>
      </w:r>
    </w:p>
    <w:p w14:paraId="204066D5" w14:textId="3BC9ACF3" w:rsidR="00F64B86" w:rsidRDefault="00F0113E" w:rsidP="00F64B86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F0113E">
        <w:rPr>
          <w:rFonts w:asciiTheme="majorHAnsi" w:hAnsiTheme="majorHAnsi" w:cstheme="majorHAnsi"/>
          <w:sz w:val="18"/>
          <w:szCs w:val="18"/>
          <w:highlight w:val="yellow"/>
          <w:lang w:val="sk-SK"/>
        </w:rPr>
        <w:t>Dotovaný subjekt</w:t>
      </w:r>
      <w:r w:rsidR="00F64B86" w:rsidRPr="000E4567">
        <w:rPr>
          <w:rFonts w:asciiTheme="majorHAnsi" w:hAnsiTheme="majorHAnsi" w:cstheme="majorHAnsi"/>
          <w:sz w:val="18"/>
          <w:szCs w:val="18"/>
          <w:lang w:val="sk-SK"/>
        </w:rPr>
        <w:t xml:space="preserve"> môže počas vyhodnocovania ponúk požiadať uchádzača o vysvetlenie predložených dokladov v systéme JOSEPHINE.</w:t>
      </w:r>
    </w:p>
    <w:p w14:paraId="61B5BD56" w14:textId="77777777" w:rsidR="00F64B86" w:rsidRPr="00F80CE6" w:rsidRDefault="00F64B86" w:rsidP="00F64B86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142D82C8" w14:textId="77777777" w:rsidR="00F64B86" w:rsidRDefault="00F64B86" w:rsidP="00F64B86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sk-SK"/>
        </w:rPr>
        <w:t>Komunikácia</w:t>
      </w:r>
    </w:p>
    <w:p w14:paraId="30FEF3C5" w14:textId="26DE8FD2" w:rsidR="00F64B86" w:rsidRPr="000E4567" w:rsidRDefault="00F64B86" w:rsidP="00F64B86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lastRenderedPageBreak/>
        <w:t xml:space="preserve">V prípade nejasností týkajúcich sa požiadaviek uvedených vo Výzve alebo inej sprievodnej dokumentácií, môže záujemca elektronicky požiadať </w:t>
      </w:r>
      <w:r w:rsidR="00F0113E" w:rsidRPr="00F0113E">
        <w:rPr>
          <w:rFonts w:asciiTheme="majorHAnsi" w:hAnsiTheme="majorHAnsi" w:cstheme="majorHAnsi"/>
          <w:sz w:val="18"/>
          <w:szCs w:val="18"/>
          <w:highlight w:val="yellow"/>
          <w:lang w:val="sk-SK"/>
        </w:rPr>
        <w:t>dotovaný subjekt</w:t>
      </w:r>
      <w:r w:rsidRPr="000E4567">
        <w:rPr>
          <w:rFonts w:asciiTheme="majorHAnsi" w:hAnsiTheme="majorHAnsi" w:cstheme="majorHAnsi"/>
          <w:sz w:val="18"/>
          <w:szCs w:val="18"/>
          <w:lang w:val="sk-SK"/>
        </w:rPr>
        <w:t xml:space="preserve"> o ich vysvetlenie v systéme JOSEPHINE prostredníctvom záložky „KOMUNIKÁCIA“.</w:t>
      </w:r>
    </w:p>
    <w:p w14:paraId="3FDAA07D" w14:textId="2CE9EBF4" w:rsidR="00F64B86" w:rsidRPr="000E4567" w:rsidRDefault="00F64B86" w:rsidP="00F64B86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 xml:space="preserve">Záujemca musí svoju žiadosť doručiť </w:t>
      </w:r>
      <w:r w:rsidR="00F0113E" w:rsidRPr="00F0113E">
        <w:rPr>
          <w:rFonts w:asciiTheme="majorHAnsi" w:hAnsiTheme="majorHAnsi" w:cstheme="majorHAnsi"/>
          <w:sz w:val="18"/>
          <w:szCs w:val="18"/>
          <w:highlight w:val="yellow"/>
          <w:lang w:val="sk-SK"/>
        </w:rPr>
        <w:t>dotovanému subjektu</w:t>
      </w:r>
      <w:r w:rsidRPr="000E4567">
        <w:rPr>
          <w:rFonts w:asciiTheme="majorHAnsi" w:hAnsiTheme="majorHAnsi" w:cstheme="majorHAnsi"/>
          <w:sz w:val="18"/>
          <w:szCs w:val="18"/>
          <w:lang w:val="sk-SK"/>
        </w:rPr>
        <w:t xml:space="preserve"> dostatočne vopred pred uplynutím lehoty na predkladanie ponúk, tak aby mal verejný obstarávateľ dostatok času na spracovanie a doručenie odpovede všetkým záujemcom.</w:t>
      </w:r>
    </w:p>
    <w:p w14:paraId="414B9FAC" w14:textId="77777777" w:rsidR="00F64B86" w:rsidRPr="000E4567" w:rsidRDefault="00F64B86" w:rsidP="00F64B86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O doručení správy bude záujemca informovaný prostredníctvom notifikačného e-mailu.</w:t>
      </w:r>
    </w:p>
    <w:p w14:paraId="0D394F2C" w14:textId="0B286B3F" w:rsidR="00F64B86" w:rsidRPr="000E4567" w:rsidRDefault="00F0113E" w:rsidP="00F64B86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F0113E">
        <w:rPr>
          <w:rFonts w:asciiTheme="majorHAnsi" w:hAnsiTheme="majorHAnsi" w:cstheme="majorHAnsi"/>
          <w:sz w:val="18"/>
          <w:szCs w:val="18"/>
          <w:highlight w:val="yellow"/>
          <w:lang w:val="sk-SK"/>
        </w:rPr>
        <w:t>Dotovaný subjekt</w:t>
      </w:r>
      <w:r>
        <w:rPr>
          <w:rFonts w:asciiTheme="majorHAnsi" w:hAnsiTheme="majorHAnsi" w:cstheme="majorHAnsi"/>
          <w:sz w:val="18"/>
          <w:szCs w:val="18"/>
          <w:lang w:val="sk-SK"/>
        </w:rPr>
        <w:t xml:space="preserve"> </w:t>
      </w:r>
      <w:r w:rsidR="00F64B86" w:rsidRPr="000E4567">
        <w:rPr>
          <w:rFonts w:asciiTheme="majorHAnsi" w:hAnsiTheme="majorHAnsi" w:cstheme="majorHAnsi"/>
          <w:sz w:val="18"/>
          <w:szCs w:val="18"/>
          <w:lang w:val="sk-SK"/>
        </w:rPr>
        <w:t>odporúča uchádzačom, ktorí chcú byť informovaní prostredníctvom notifikačných e-mailov o prípadných aktualizáciách a informáciách týkajúcich sa konkrétnej zákazky, aby v danej zákazke zaklikli tlačidlo „ZAUJÍMA MA TO“ (v pravej hornej časti obrazovky).</w:t>
      </w:r>
    </w:p>
    <w:p w14:paraId="606F8CC5" w14:textId="32784812" w:rsidR="007677FF" w:rsidRDefault="007677FF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3E401D70" w14:textId="56A2D9C3" w:rsidR="009C502D" w:rsidRPr="00F80CE6" w:rsidRDefault="009C502D" w:rsidP="009C502D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Ďalšie informácie:</w:t>
      </w:r>
    </w:p>
    <w:p w14:paraId="3CB62382" w14:textId="77777777" w:rsidR="009C502D" w:rsidRPr="00F80CE6" w:rsidRDefault="009C502D" w:rsidP="009C502D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Vyhodnotenie ponúk z hľadiska splnenia podmienok účasti a vyhodnotenie ponúk z hľadiska splnenia požiadaviek na predmet zákazky sa uskutoční po vyhodnotení ponúk na základe kritéria na vyhodnotenie ponúk, a to v prípade uchádzača, ktorý sa umiestnil na prvom mieste v poradí.</w:t>
      </w:r>
    </w:p>
    <w:p w14:paraId="0C9451FE" w14:textId="77777777" w:rsidR="00BF6922" w:rsidRDefault="009C502D" w:rsidP="00BF6922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Ak ponuka uchádzača nebude obsahovať všetky náležitosti podľa tejto výzvy, uchádzač bude požiadaný o vysvetlenie alebo doplnenie predložených dokladov. Ak dôjde k vylúčeniu uchádzača alebo jeho ponuky, vyhodnotí sa následne splnenie podmienok účasti a požiadaviek na predmet zákazky u ďalšieho uchádzača v poradí tak, aby uchádzač umiestnený na prvom mieste v novo zostavenom poradí spĺňal podmienky účasti a požiadavky na predmet zákazky. </w:t>
      </w:r>
    </w:p>
    <w:p w14:paraId="32D5A4A7" w14:textId="1F57F665" w:rsidR="009C502D" w:rsidRPr="00BF6922" w:rsidRDefault="00BF6922" w:rsidP="00BF6922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BF6922">
        <w:rPr>
          <w:rFonts w:asciiTheme="majorHAnsi" w:hAnsiTheme="majorHAnsi" w:cstheme="majorHAnsi"/>
          <w:color w:val="000000"/>
          <w:sz w:val="18"/>
          <w:szCs w:val="18"/>
        </w:rPr>
        <w:t>Oprávnení zamestnanci poskytovateľa, MPRV SR, orgánov Európskej únie a ďalšie oprávnené osoby v súlade s právnymi predpismi SR a EÚ môžu vykonávať voči dodávateľovi kontrolu / audit obchodných dokumentov a vecnú kontrolu v súvislosti s realizáciou zákazky a dodávateľ je povinný poskytnúť súčinnosť v plnej miere.</w:t>
      </w:r>
    </w:p>
    <w:p w14:paraId="4B71A099" w14:textId="28A7046A" w:rsidR="007677FF" w:rsidRDefault="007677FF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2A6116A6" w14:textId="09749632" w:rsidR="00F0113E" w:rsidRDefault="00F0113E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F0113E">
        <w:rPr>
          <w:rFonts w:asciiTheme="majorHAnsi" w:hAnsiTheme="majorHAnsi" w:cstheme="majorHAnsi"/>
          <w:sz w:val="18"/>
          <w:szCs w:val="18"/>
          <w:highlight w:val="yellow"/>
          <w:lang w:val="sk-SK"/>
        </w:rPr>
        <w:t>(vymazaný text)</w:t>
      </w:r>
    </w:p>
    <w:p w14:paraId="450896E6" w14:textId="1037DCE5" w:rsidR="007677FF" w:rsidRDefault="00392766" w:rsidP="00392766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392766">
        <w:rPr>
          <w:rFonts w:asciiTheme="majorHAnsi" w:hAnsiTheme="majorHAnsi" w:cstheme="majorHAnsi"/>
          <w:sz w:val="18"/>
          <w:szCs w:val="18"/>
          <w:lang w:val="sk-SK"/>
        </w:rPr>
        <w:t>Potenciálny dodávateľ, ktorý bol vyhodnotený ako úspešný, je povinný pred podpisom zmluvy</w:t>
      </w:r>
      <w:r>
        <w:rPr>
          <w:rFonts w:asciiTheme="majorHAnsi" w:hAnsiTheme="majorHAnsi" w:cstheme="majorHAnsi"/>
          <w:sz w:val="18"/>
          <w:szCs w:val="18"/>
          <w:lang w:val="sk-SK"/>
        </w:rPr>
        <w:t xml:space="preserve"> </w:t>
      </w:r>
      <w:r w:rsidRPr="00392766">
        <w:rPr>
          <w:rFonts w:asciiTheme="majorHAnsi" w:hAnsiTheme="majorHAnsi" w:cstheme="majorHAnsi"/>
          <w:sz w:val="18"/>
          <w:szCs w:val="18"/>
          <w:lang w:val="sk-SK"/>
        </w:rPr>
        <w:t>predložiť údaje o všetkých známych subdodávateľoch; údaje o osobe oprávnenej konať za</w:t>
      </w:r>
      <w:r>
        <w:rPr>
          <w:rFonts w:asciiTheme="majorHAnsi" w:hAnsiTheme="majorHAnsi" w:cstheme="majorHAnsi"/>
          <w:sz w:val="18"/>
          <w:szCs w:val="18"/>
          <w:lang w:val="sk-SK"/>
        </w:rPr>
        <w:t xml:space="preserve"> </w:t>
      </w:r>
      <w:r w:rsidRPr="00392766">
        <w:rPr>
          <w:rFonts w:asciiTheme="majorHAnsi" w:hAnsiTheme="majorHAnsi" w:cstheme="majorHAnsi"/>
          <w:sz w:val="18"/>
          <w:szCs w:val="18"/>
          <w:lang w:val="sk-SK"/>
        </w:rPr>
        <w:t>subdodávateľa v rozsahu meno a priezvisko, adresa trvalého pobytu, dátum narodenia, ak ide o</w:t>
      </w:r>
      <w:r>
        <w:rPr>
          <w:rFonts w:asciiTheme="majorHAnsi" w:hAnsiTheme="majorHAnsi" w:cstheme="majorHAnsi"/>
          <w:sz w:val="18"/>
          <w:szCs w:val="18"/>
          <w:lang w:val="sk-SK"/>
        </w:rPr>
        <w:t xml:space="preserve"> </w:t>
      </w:r>
      <w:r w:rsidRPr="00392766">
        <w:rPr>
          <w:rFonts w:asciiTheme="majorHAnsi" w:hAnsiTheme="majorHAnsi" w:cstheme="majorHAnsi"/>
          <w:sz w:val="18"/>
          <w:szCs w:val="18"/>
          <w:lang w:val="sk-SK"/>
        </w:rPr>
        <w:t>subdodávateľa, ktorý má povinnosť zápisu do registra partnerov verejného sektora.</w:t>
      </w:r>
    </w:p>
    <w:p w14:paraId="767D7F79" w14:textId="77777777" w:rsidR="007677FF" w:rsidRPr="00F80CE6" w:rsidRDefault="007677FF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5EDF24E7" w14:textId="77777777" w:rsidR="007D78F8" w:rsidRDefault="007D78F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88F745D" w14:textId="0271B2A5" w:rsidR="00655F19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Prí</w:t>
      </w:r>
      <w:r w:rsidR="0008298D"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lohy:</w:t>
      </w:r>
    </w:p>
    <w:p w14:paraId="7D6719C9" w14:textId="4CA353F5" w:rsidR="009C502D" w:rsidRDefault="00971B16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</w:t>
      </w:r>
      <w:r w:rsidR="00A263A7">
        <w:rPr>
          <w:rFonts w:asciiTheme="majorHAnsi" w:hAnsiTheme="majorHAnsi" w:cstheme="majorHAnsi"/>
          <w:color w:val="000000"/>
          <w:sz w:val="18"/>
          <w:szCs w:val="18"/>
          <w:lang w:val="sk-SK"/>
        </w:rPr>
        <w:t>1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: </w:t>
      </w:r>
      <w:r w:rsidR="009C502D">
        <w:rPr>
          <w:rFonts w:asciiTheme="majorHAnsi" w:hAnsiTheme="majorHAnsi" w:cstheme="majorHAnsi"/>
          <w:color w:val="000000"/>
          <w:sz w:val="18"/>
          <w:szCs w:val="18"/>
          <w:lang w:val="sk-SK"/>
        </w:rPr>
        <w:t>Formulár s kontaktnými údajmi</w:t>
      </w:r>
    </w:p>
    <w:p w14:paraId="27C13744" w14:textId="1EB2DE2D" w:rsidR="00971B16" w:rsidRDefault="009C502D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2: 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Podrobná technická špecifikácia</w:t>
      </w:r>
    </w:p>
    <w:p w14:paraId="4F023857" w14:textId="3DCC66A9" w:rsidR="007222C5" w:rsidRDefault="007222C5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Príloha 3: Kúpna zmluva</w:t>
      </w:r>
    </w:p>
    <w:p w14:paraId="4CC3AAEC" w14:textId="3DEB2DAF" w:rsidR="009C502D" w:rsidRDefault="00F0113E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0113E">
        <w:rPr>
          <w:rFonts w:asciiTheme="majorHAnsi" w:hAnsiTheme="majorHAnsi" w:cstheme="majorHAnsi"/>
          <w:color w:val="000000"/>
          <w:sz w:val="18"/>
          <w:szCs w:val="18"/>
          <w:highlight w:val="yellow"/>
          <w:lang w:val="sk-SK"/>
        </w:rPr>
        <w:t>(vymazaný text)</w:t>
      </w:r>
    </w:p>
    <w:p w14:paraId="33FECD8F" w14:textId="4A21EEB8" w:rsidR="00392766" w:rsidRDefault="00392766">
      <w:pPr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br w:type="page"/>
      </w:r>
    </w:p>
    <w:p w14:paraId="12CFE529" w14:textId="77777777" w:rsidR="009C502D" w:rsidRDefault="009C502D">
      <w:pPr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72EE6406" w14:textId="77777777" w:rsidR="009C502D" w:rsidRPr="00D81CA9" w:rsidRDefault="009C502D" w:rsidP="009C502D">
      <w:pPr>
        <w:jc w:val="right"/>
        <w:rPr>
          <w:lang w:val="sk-SK"/>
        </w:rPr>
      </w:pPr>
      <w:r w:rsidRPr="00D81CA9">
        <w:rPr>
          <w:lang w:val="sk-SK"/>
        </w:rPr>
        <w:t>Príloha č. 1 – Formulár s kontaktnými údajmi (vzor)</w:t>
      </w:r>
    </w:p>
    <w:p w14:paraId="3E802314" w14:textId="77777777" w:rsidR="009C502D" w:rsidRPr="00D81CA9" w:rsidRDefault="009C502D" w:rsidP="009C502D">
      <w:pPr>
        <w:rPr>
          <w:lang w:val="sk-SK"/>
        </w:rPr>
      </w:pPr>
    </w:p>
    <w:p w14:paraId="54CE9B7E" w14:textId="77777777" w:rsidR="009C502D" w:rsidRPr="00D81CA9" w:rsidRDefault="009C502D" w:rsidP="009C502D">
      <w:pPr>
        <w:rPr>
          <w:lang w:val="sk-SK"/>
        </w:rPr>
      </w:pPr>
    </w:p>
    <w:p w14:paraId="153019D3" w14:textId="77777777" w:rsidR="009C502D" w:rsidRPr="00D81CA9" w:rsidRDefault="009C502D" w:rsidP="009C502D">
      <w:pPr>
        <w:jc w:val="center"/>
        <w:rPr>
          <w:b/>
          <w:bCs/>
          <w:sz w:val="30"/>
          <w:szCs w:val="30"/>
          <w:lang w:val="sk-SK"/>
        </w:rPr>
      </w:pPr>
      <w:r w:rsidRPr="00D81CA9">
        <w:rPr>
          <w:b/>
          <w:bCs/>
          <w:sz w:val="30"/>
          <w:szCs w:val="30"/>
          <w:lang w:val="sk-SK"/>
        </w:rPr>
        <w:t>IDENTIFIKÁCIA UCHÁDZAČA</w:t>
      </w:r>
    </w:p>
    <w:p w14:paraId="715B8073" w14:textId="77777777" w:rsidR="009C502D" w:rsidRPr="00D81CA9" w:rsidRDefault="009C502D" w:rsidP="009C502D">
      <w:pPr>
        <w:rPr>
          <w:lang w:val="sk-SK"/>
        </w:rPr>
      </w:pPr>
    </w:p>
    <w:p w14:paraId="5E5BC2F2" w14:textId="77777777" w:rsidR="009C502D" w:rsidRPr="00D81CA9" w:rsidRDefault="009C502D" w:rsidP="009C502D">
      <w:pPr>
        <w:rPr>
          <w:lang w:val="sk-SK"/>
        </w:rPr>
      </w:pPr>
    </w:p>
    <w:p w14:paraId="0152B1D5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Obchodné meno: </w:t>
      </w:r>
    </w:p>
    <w:p w14:paraId="5C7CEBC7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Sídlo uchádzača: </w:t>
      </w:r>
    </w:p>
    <w:p w14:paraId="3F6E225C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IČO: </w:t>
      </w:r>
    </w:p>
    <w:p w14:paraId="7F290C65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DIČ: </w:t>
      </w:r>
    </w:p>
    <w:p w14:paraId="64CD6AE3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IČ DPH: </w:t>
      </w:r>
    </w:p>
    <w:p w14:paraId="378A6B65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Telefón: </w:t>
      </w:r>
    </w:p>
    <w:p w14:paraId="5446CEDE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Fax: </w:t>
      </w:r>
    </w:p>
    <w:p w14:paraId="3B7AF7EF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>E-mail:</w:t>
      </w:r>
    </w:p>
    <w:p w14:paraId="77866B21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Webová stránka: </w:t>
      </w:r>
    </w:p>
    <w:p w14:paraId="7AC8D2FC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Bankové spojenie: </w:t>
      </w:r>
    </w:p>
    <w:p w14:paraId="05531373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Číslo účtu: </w:t>
      </w:r>
    </w:p>
    <w:p w14:paraId="5F1DC6AB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>Miesto a dátum:</w:t>
      </w:r>
    </w:p>
    <w:p w14:paraId="145B6830" w14:textId="673C55BA" w:rsidR="009C502D" w:rsidRDefault="009C502D" w:rsidP="009C502D">
      <w:pPr>
        <w:spacing w:after="240"/>
        <w:rPr>
          <w:lang w:val="sk-SK"/>
        </w:rPr>
      </w:pPr>
    </w:p>
    <w:p w14:paraId="66D56403" w14:textId="34B317B0" w:rsidR="009C502D" w:rsidRDefault="00F0113E" w:rsidP="009C502D">
      <w:pPr>
        <w:rPr>
          <w:lang w:val="sk-SK"/>
        </w:rPr>
      </w:pPr>
      <w:r w:rsidRPr="00F0113E">
        <w:rPr>
          <w:highlight w:val="yellow"/>
          <w:lang w:val="sk-SK"/>
        </w:rPr>
        <w:t>(vymazaný text)</w:t>
      </w:r>
    </w:p>
    <w:p w14:paraId="58D1175E" w14:textId="687A582C" w:rsidR="00392766" w:rsidRDefault="00392766" w:rsidP="009C502D">
      <w:pPr>
        <w:rPr>
          <w:lang w:val="sk-SK"/>
        </w:rPr>
      </w:pPr>
    </w:p>
    <w:p w14:paraId="389586D2" w14:textId="5B620346" w:rsidR="00392766" w:rsidRDefault="00392766" w:rsidP="009C502D">
      <w:pPr>
        <w:rPr>
          <w:lang w:val="sk-SK"/>
        </w:rPr>
      </w:pPr>
    </w:p>
    <w:p w14:paraId="476349A0" w14:textId="470C61F5" w:rsidR="00392766" w:rsidRDefault="00392766" w:rsidP="009C502D">
      <w:pPr>
        <w:rPr>
          <w:lang w:val="sk-SK"/>
        </w:rPr>
      </w:pPr>
    </w:p>
    <w:p w14:paraId="4116BDE2" w14:textId="77777777" w:rsidR="00392766" w:rsidRPr="00D81CA9" w:rsidRDefault="00392766" w:rsidP="009C502D">
      <w:pPr>
        <w:rPr>
          <w:lang w:val="sk-SK"/>
        </w:rPr>
      </w:pPr>
    </w:p>
    <w:p w14:paraId="236AAEB8" w14:textId="77777777" w:rsidR="009C502D" w:rsidRPr="00D81CA9" w:rsidRDefault="009C502D" w:rsidP="009C502D">
      <w:pPr>
        <w:rPr>
          <w:lang w:val="sk-SK"/>
        </w:rPr>
      </w:pP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  <w:t>..............................................................</w:t>
      </w:r>
    </w:p>
    <w:p w14:paraId="4EBD8456" w14:textId="77777777" w:rsidR="009C502D" w:rsidRPr="00D81CA9" w:rsidRDefault="009C502D" w:rsidP="009C502D">
      <w:pPr>
        <w:rPr>
          <w:lang w:val="sk-SK"/>
        </w:rPr>
      </w:pP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  <w:t>Podpis, pečiatka</w:t>
      </w:r>
    </w:p>
    <w:p w14:paraId="578AB99F" w14:textId="77777777" w:rsidR="009C502D" w:rsidRPr="00D81CA9" w:rsidRDefault="009C502D" w:rsidP="009C50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E073448" w14:textId="77777777" w:rsidR="009C502D" w:rsidRDefault="009C502D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sectPr w:rsidR="009C502D" w:rsidSect="00F76787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E1AB" w14:textId="77777777" w:rsidR="00041DD5" w:rsidRDefault="00041DD5">
      <w:r>
        <w:separator/>
      </w:r>
    </w:p>
    <w:p w14:paraId="7B56560D" w14:textId="77777777" w:rsidR="00041DD5" w:rsidRDefault="00041DD5"/>
  </w:endnote>
  <w:endnote w:type="continuationSeparator" w:id="0">
    <w:p w14:paraId="66C8FAB8" w14:textId="77777777" w:rsidR="00041DD5" w:rsidRDefault="00041DD5">
      <w:r>
        <w:continuationSeparator/>
      </w:r>
    </w:p>
    <w:p w14:paraId="4747626C" w14:textId="77777777" w:rsidR="00041DD5" w:rsidRDefault="00041DD5"/>
  </w:endnote>
  <w:endnote w:type="continuationNotice" w:id="1">
    <w:p w14:paraId="0ED04520" w14:textId="77777777" w:rsidR="00041DD5" w:rsidRDefault="00041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551F7" w14:textId="77777777" w:rsidR="009C73D2" w:rsidRPr="00E01E46" w:rsidRDefault="009C73D2" w:rsidP="002B3D08">
        <w:pPr>
          <w:pStyle w:val="Hlavika"/>
        </w:pPr>
      </w:p>
      <w:p w14:paraId="5D666BC3" w14:textId="77777777" w:rsidR="009C73D2" w:rsidRPr="00E01E46" w:rsidRDefault="00292E35" w:rsidP="00E01E46">
        <w:pPr>
          <w:pStyle w:val="Pta"/>
          <w:jc w:val="right"/>
        </w:pPr>
        <w:r>
          <w:fldChar w:fldCharType="begin"/>
        </w:r>
        <w:r w:rsidR="003B2C3A">
          <w:instrText xml:space="preserve"> PAGE   \* MERGEFORMAT </w:instrText>
        </w:r>
        <w:r>
          <w:fldChar w:fldCharType="separate"/>
        </w:r>
        <w:r w:rsidR="009912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B818" w14:textId="77777777" w:rsidR="00041DD5" w:rsidRDefault="00041DD5">
      <w:r>
        <w:separator/>
      </w:r>
    </w:p>
    <w:p w14:paraId="0AB4404C" w14:textId="77777777" w:rsidR="00041DD5" w:rsidRDefault="00041DD5"/>
  </w:footnote>
  <w:footnote w:type="continuationSeparator" w:id="0">
    <w:p w14:paraId="4070FF21" w14:textId="77777777" w:rsidR="00041DD5" w:rsidRDefault="00041DD5">
      <w:r>
        <w:continuationSeparator/>
      </w:r>
    </w:p>
    <w:p w14:paraId="49F87C9D" w14:textId="77777777" w:rsidR="00041DD5" w:rsidRDefault="00041DD5"/>
  </w:footnote>
  <w:footnote w:type="continuationNotice" w:id="1">
    <w:p w14:paraId="6A7E3135" w14:textId="77777777" w:rsidR="00041DD5" w:rsidRDefault="00041D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44AA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54F92A83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75E0CE0F" w14:textId="77777777" w:rsidR="009C73D2" w:rsidRPr="00624DC2" w:rsidRDefault="009C73D2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2F3AF2"/>
    <w:multiLevelType w:val="hybridMultilevel"/>
    <w:tmpl w:val="3C723AE0"/>
    <w:lvl w:ilvl="0" w:tplc="C17EA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DDB4AD3"/>
    <w:multiLevelType w:val="hybridMultilevel"/>
    <w:tmpl w:val="1FEC2642"/>
    <w:lvl w:ilvl="0" w:tplc="7F3A5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8AF2E3A"/>
    <w:multiLevelType w:val="hybridMultilevel"/>
    <w:tmpl w:val="D882A3B2"/>
    <w:lvl w:ilvl="0" w:tplc="6A0EFA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57292"/>
    <w:multiLevelType w:val="hybridMultilevel"/>
    <w:tmpl w:val="F3745DDA"/>
    <w:lvl w:ilvl="0" w:tplc="93804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E83FD0"/>
    <w:multiLevelType w:val="hybridMultilevel"/>
    <w:tmpl w:val="C3CC06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C40E3"/>
    <w:multiLevelType w:val="hybridMultilevel"/>
    <w:tmpl w:val="15605E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E36CB"/>
    <w:multiLevelType w:val="hybridMultilevel"/>
    <w:tmpl w:val="B52CD5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80985"/>
    <w:multiLevelType w:val="hybridMultilevel"/>
    <w:tmpl w:val="D5604DD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5F76408"/>
    <w:multiLevelType w:val="multilevel"/>
    <w:tmpl w:val="5006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4364751">
    <w:abstractNumId w:val="20"/>
  </w:num>
  <w:num w:numId="2" w16cid:durableId="1555190620">
    <w:abstractNumId w:val="13"/>
  </w:num>
  <w:num w:numId="3" w16cid:durableId="1788312962">
    <w:abstractNumId w:val="7"/>
  </w:num>
  <w:num w:numId="4" w16cid:durableId="1932617222">
    <w:abstractNumId w:val="19"/>
  </w:num>
  <w:num w:numId="5" w16cid:durableId="3361243">
    <w:abstractNumId w:val="0"/>
  </w:num>
  <w:num w:numId="6" w16cid:durableId="1875073349">
    <w:abstractNumId w:val="24"/>
  </w:num>
  <w:num w:numId="7" w16cid:durableId="929122939">
    <w:abstractNumId w:val="16"/>
  </w:num>
  <w:num w:numId="8" w16cid:durableId="539561052">
    <w:abstractNumId w:val="28"/>
  </w:num>
  <w:num w:numId="9" w16cid:durableId="1138835731">
    <w:abstractNumId w:val="10"/>
  </w:num>
  <w:num w:numId="10" w16cid:durableId="2097167353">
    <w:abstractNumId w:val="17"/>
  </w:num>
  <w:num w:numId="11" w16cid:durableId="343359924">
    <w:abstractNumId w:val="18"/>
  </w:num>
  <w:num w:numId="12" w16cid:durableId="1338192844">
    <w:abstractNumId w:val="6"/>
  </w:num>
  <w:num w:numId="13" w16cid:durableId="308098594">
    <w:abstractNumId w:val="2"/>
  </w:num>
  <w:num w:numId="14" w16cid:durableId="1377506258">
    <w:abstractNumId w:val="8"/>
  </w:num>
  <w:num w:numId="15" w16cid:durableId="1856845848">
    <w:abstractNumId w:val="15"/>
  </w:num>
  <w:num w:numId="16" w16cid:durableId="1212352758">
    <w:abstractNumId w:val="4"/>
  </w:num>
  <w:num w:numId="17" w16cid:durableId="289212974">
    <w:abstractNumId w:val="1"/>
  </w:num>
  <w:num w:numId="18" w16cid:durableId="55250156">
    <w:abstractNumId w:val="3"/>
  </w:num>
  <w:num w:numId="19" w16cid:durableId="614407050">
    <w:abstractNumId w:val="5"/>
  </w:num>
  <w:num w:numId="20" w16cid:durableId="1241795448">
    <w:abstractNumId w:val="11"/>
  </w:num>
  <w:num w:numId="21" w16cid:durableId="1349481980">
    <w:abstractNumId w:val="21"/>
  </w:num>
  <w:num w:numId="22" w16cid:durableId="1437628595">
    <w:abstractNumId w:val="12"/>
  </w:num>
  <w:num w:numId="23" w16cid:durableId="1486896701">
    <w:abstractNumId w:val="14"/>
  </w:num>
  <w:num w:numId="24" w16cid:durableId="401293188">
    <w:abstractNumId w:val="27"/>
  </w:num>
  <w:num w:numId="25" w16cid:durableId="1244800750">
    <w:abstractNumId w:val="9"/>
  </w:num>
  <w:num w:numId="26" w16cid:durableId="959648693">
    <w:abstractNumId w:val="26"/>
  </w:num>
  <w:num w:numId="27" w16cid:durableId="728262568">
    <w:abstractNumId w:val="22"/>
  </w:num>
  <w:num w:numId="28" w16cid:durableId="987245036">
    <w:abstractNumId w:val="25"/>
  </w:num>
  <w:num w:numId="29" w16cid:durableId="1382053027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2C9A"/>
    <w:rsid w:val="00033B62"/>
    <w:rsid w:val="00033BE9"/>
    <w:rsid w:val="00034136"/>
    <w:rsid w:val="0003454B"/>
    <w:rsid w:val="00034B4D"/>
    <w:rsid w:val="00034E33"/>
    <w:rsid w:val="000351C5"/>
    <w:rsid w:val="000356B6"/>
    <w:rsid w:val="000358CA"/>
    <w:rsid w:val="00036974"/>
    <w:rsid w:val="000373C1"/>
    <w:rsid w:val="00037D70"/>
    <w:rsid w:val="00041240"/>
    <w:rsid w:val="00041DD5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5FFF"/>
    <w:rsid w:val="000667D2"/>
    <w:rsid w:val="0006692C"/>
    <w:rsid w:val="00066D86"/>
    <w:rsid w:val="00070FC4"/>
    <w:rsid w:val="0007193D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96F"/>
    <w:rsid w:val="00096C83"/>
    <w:rsid w:val="00097E77"/>
    <w:rsid w:val="000A25AE"/>
    <w:rsid w:val="000A3642"/>
    <w:rsid w:val="000A36BA"/>
    <w:rsid w:val="000A54D6"/>
    <w:rsid w:val="000A6689"/>
    <w:rsid w:val="000B024D"/>
    <w:rsid w:val="000B0679"/>
    <w:rsid w:val="000B20F3"/>
    <w:rsid w:val="000B3B8B"/>
    <w:rsid w:val="000B4828"/>
    <w:rsid w:val="000B69FE"/>
    <w:rsid w:val="000B74DE"/>
    <w:rsid w:val="000B7751"/>
    <w:rsid w:val="000C07D2"/>
    <w:rsid w:val="000C1287"/>
    <w:rsid w:val="000C374B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6FF"/>
    <w:rsid w:val="000E49F2"/>
    <w:rsid w:val="000E6452"/>
    <w:rsid w:val="000E6A89"/>
    <w:rsid w:val="000E71CE"/>
    <w:rsid w:val="000E7380"/>
    <w:rsid w:val="000E765A"/>
    <w:rsid w:val="000F0DBF"/>
    <w:rsid w:val="000F249A"/>
    <w:rsid w:val="000F2738"/>
    <w:rsid w:val="000F4546"/>
    <w:rsid w:val="000F5E3D"/>
    <w:rsid w:val="000F6728"/>
    <w:rsid w:val="000F707E"/>
    <w:rsid w:val="0010376E"/>
    <w:rsid w:val="001059C5"/>
    <w:rsid w:val="00105C56"/>
    <w:rsid w:val="00107596"/>
    <w:rsid w:val="00112F2E"/>
    <w:rsid w:val="00114550"/>
    <w:rsid w:val="001148D1"/>
    <w:rsid w:val="0011692E"/>
    <w:rsid w:val="001206DF"/>
    <w:rsid w:val="00121602"/>
    <w:rsid w:val="00121BA6"/>
    <w:rsid w:val="00121ED2"/>
    <w:rsid w:val="001223D7"/>
    <w:rsid w:val="0012336B"/>
    <w:rsid w:val="001250A3"/>
    <w:rsid w:val="001260AB"/>
    <w:rsid w:val="00131197"/>
    <w:rsid w:val="00132741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114A"/>
    <w:rsid w:val="001517BC"/>
    <w:rsid w:val="00151EE4"/>
    <w:rsid w:val="00152138"/>
    <w:rsid w:val="00152955"/>
    <w:rsid w:val="00153C87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30A"/>
    <w:rsid w:val="00182252"/>
    <w:rsid w:val="00182989"/>
    <w:rsid w:val="00182C05"/>
    <w:rsid w:val="00185ECC"/>
    <w:rsid w:val="001866F9"/>
    <w:rsid w:val="001914CB"/>
    <w:rsid w:val="001923B9"/>
    <w:rsid w:val="00193474"/>
    <w:rsid w:val="001939FE"/>
    <w:rsid w:val="0019424F"/>
    <w:rsid w:val="00194D5D"/>
    <w:rsid w:val="0019558B"/>
    <w:rsid w:val="00196F7B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4A2D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E5D2B"/>
    <w:rsid w:val="001E6806"/>
    <w:rsid w:val="001E7D15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4E7E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F3"/>
    <w:rsid w:val="00244E98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5AC8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772BE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2E35"/>
    <w:rsid w:val="00293C37"/>
    <w:rsid w:val="00294936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3830"/>
    <w:rsid w:val="002C583E"/>
    <w:rsid w:val="002D16A1"/>
    <w:rsid w:val="002D2B76"/>
    <w:rsid w:val="002D2C35"/>
    <w:rsid w:val="002D5E8F"/>
    <w:rsid w:val="002D5FCD"/>
    <w:rsid w:val="002D7199"/>
    <w:rsid w:val="002D7602"/>
    <w:rsid w:val="002D7DE1"/>
    <w:rsid w:val="002E0A93"/>
    <w:rsid w:val="002E32BC"/>
    <w:rsid w:val="002E4162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BD7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393"/>
    <w:rsid w:val="0032292A"/>
    <w:rsid w:val="003238F2"/>
    <w:rsid w:val="0032460C"/>
    <w:rsid w:val="003268E2"/>
    <w:rsid w:val="00326C07"/>
    <w:rsid w:val="00326EE4"/>
    <w:rsid w:val="00326F75"/>
    <w:rsid w:val="003333EB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3E7"/>
    <w:rsid w:val="00344A54"/>
    <w:rsid w:val="003456CD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84C"/>
    <w:rsid w:val="00367EA5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0DBE"/>
    <w:rsid w:val="003925C6"/>
    <w:rsid w:val="0039276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72F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2C3A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2B17"/>
    <w:rsid w:val="003E3FFA"/>
    <w:rsid w:val="003E46CA"/>
    <w:rsid w:val="003E5E9A"/>
    <w:rsid w:val="003E70A5"/>
    <w:rsid w:val="003F00A6"/>
    <w:rsid w:val="003F18CD"/>
    <w:rsid w:val="003F1CBC"/>
    <w:rsid w:val="003F22DC"/>
    <w:rsid w:val="003F343D"/>
    <w:rsid w:val="003F3478"/>
    <w:rsid w:val="003F3B3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0C99"/>
    <w:rsid w:val="00411661"/>
    <w:rsid w:val="00411A64"/>
    <w:rsid w:val="004125DF"/>
    <w:rsid w:val="004129B0"/>
    <w:rsid w:val="00412CB5"/>
    <w:rsid w:val="00412CD2"/>
    <w:rsid w:val="00413993"/>
    <w:rsid w:val="00414E2D"/>
    <w:rsid w:val="00415FA8"/>
    <w:rsid w:val="004169EC"/>
    <w:rsid w:val="00416B0C"/>
    <w:rsid w:val="0042148A"/>
    <w:rsid w:val="004228CA"/>
    <w:rsid w:val="00422BC4"/>
    <w:rsid w:val="004240BD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28F8"/>
    <w:rsid w:val="00444C53"/>
    <w:rsid w:val="0044748C"/>
    <w:rsid w:val="0045135E"/>
    <w:rsid w:val="004515B1"/>
    <w:rsid w:val="00451FBB"/>
    <w:rsid w:val="00453BA2"/>
    <w:rsid w:val="00454EC0"/>
    <w:rsid w:val="004550CB"/>
    <w:rsid w:val="004562E2"/>
    <w:rsid w:val="00456A4D"/>
    <w:rsid w:val="004571B0"/>
    <w:rsid w:val="004571FC"/>
    <w:rsid w:val="004578B6"/>
    <w:rsid w:val="00460483"/>
    <w:rsid w:val="00461191"/>
    <w:rsid w:val="00461F6A"/>
    <w:rsid w:val="00463FEF"/>
    <w:rsid w:val="00464526"/>
    <w:rsid w:val="00464BB0"/>
    <w:rsid w:val="00464BC8"/>
    <w:rsid w:val="0046525C"/>
    <w:rsid w:val="00465A61"/>
    <w:rsid w:val="004660B1"/>
    <w:rsid w:val="00466D9C"/>
    <w:rsid w:val="00466DD0"/>
    <w:rsid w:val="00471E40"/>
    <w:rsid w:val="00472AA7"/>
    <w:rsid w:val="00473674"/>
    <w:rsid w:val="004738AB"/>
    <w:rsid w:val="00473E9C"/>
    <w:rsid w:val="00476FCB"/>
    <w:rsid w:val="00477079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168"/>
    <w:rsid w:val="00495ED2"/>
    <w:rsid w:val="00496042"/>
    <w:rsid w:val="0049642E"/>
    <w:rsid w:val="00496B11"/>
    <w:rsid w:val="00496CE1"/>
    <w:rsid w:val="00497B4B"/>
    <w:rsid w:val="004A1672"/>
    <w:rsid w:val="004A2406"/>
    <w:rsid w:val="004A271C"/>
    <w:rsid w:val="004A3637"/>
    <w:rsid w:val="004A3FD0"/>
    <w:rsid w:val="004A42EB"/>
    <w:rsid w:val="004A4710"/>
    <w:rsid w:val="004A4735"/>
    <w:rsid w:val="004A531E"/>
    <w:rsid w:val="004A66BD"/>
    <w:rsid w:val="004A6C03"/>
    <w:rsid w:val="004A6C86"/>
    <w:rsid w:val="004A70AE"/>
    <w:rsid w:val="004A78F5"/>
    <w:rsid w:val="004B04C6"/>
    <w:rsid w:val="004B15AA"/>
    <w:rsid w:val="004B23A7"/>
    <w:rsid w:val="004B2AFF"/>
    <w:rsid w:val="004B2C06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334"/>
    <w:rsid w:val="004E1C5E"/>
    <w:rsid w:val="004E560F"/>
    <w:rsid w:val="004E628A"/>
    <w:rsid w:val="004E704A"/>
    <w:rsid w:val="004F370E"/>
    <w:rsid w:val="004F485A"/>
    <w:rsid w:val="004F5024"/>
    <w:rsid w:val="004F67EC"/>
    <w:rsid w:val="00501355"/>
    <w:rsid w:val="00501A16"/>
    <w:rsid w:val="00502BD0"/>
    <w:rsid w:val="005038B3"/>
    <w:rsid w:val="005048C8"/>
    <w:rsid w:val="00505FF4"/>
    <w:rsid w:val="00507200"/>
    <w:rsid w:val="0050750F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27584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97F"/>
    <w:rsid w:val="00550E03"/>
    <w:rsid w:val="00552B01"/>
    <w:rsid w:val="005530BA"/>
    <w:rsid w:val="00553377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6C8"/>
    <w:rsid w:val="00571BEF"/>
    <w:rsid w:val="0057284A"/>
    <w:rsid w:val="005729E8"/>
    <w:rsid w:val="00574E3A"/>
    <w:rsid w:val="00574F54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87D1E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03F0"/>
    <w:rsid w:val="005B1EF4"/>
    <w:rsid w:val="005B3409"/>
    <w:rsid w:val="005B34CA"/>
    <w:rsid w:val="005B4814"/>
    <w:rsid w:val="005B4CAD"/>
    <w:rsid w:val="005C0880"/>
    <w:rsid w:val="005C0AD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525"/>
    <w:rsid w:val="005D2A73"/>
    <w:rsid w:val="005D3069"/>
    <w:rsid w:val="005D3EAD"/>
    <w:rsid w:val="005D6068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4F42"/>
    <w:rsid w:val="006052D6"/>
    <w:rsid w:val="006054BE"/>
    <w:rsid w:val="00606BC7"/>
    <w:rsid w:val="00606CA3"/>
    <w:rsid w:val="00610518"/>
    <w:rsid w:val="00610912"/>
    <w:rsid w:val="00610A9B"/>
    <w:rsid w:val="00610CB0"/>
    <w:rsid w:val="00610E17"/>
    <w:rsid w:val="006111FB"/>
    <w:rsid w:val="0061179E"/>
    <w:rsid w:val="00611F36"/>
    <w:rsid w:val="00613897"/>
    <w:rsid w:val="00613A89"/>
    <w:rsid w:val="00614F28"/>
    <w:rsid w:val="00614F9E"/>
    <w:rsid w:val="00617448"/>
    <w:rsid w:val="00617865"/>
    <w:rsid w:val="006208F6"/>
    <w:rsid w:val="00620B95"/>
    <w:rsid w:val="00620F5D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1DDC"/>
    <w:rsid w:val="00655A59"/>
    <w:rsid w:val="00655B25"/>
    <w:rsid w:val="00655F19"/>
    <w:rsid w:val="006617D9"/>
    <w:rsid w:val="00661ADD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A4D5E"/>
    <w:rsid w:val="006A7DF3"/>
    <w:rsid w:val="006B0857"/>
    <w:rsid w:val="006B44C5"/>
    <w:rsid w:val="006B56CB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B69"/>
    <w:rsid w:val="006E1628"/>
    <w:rsid w:val="006E1648"/>
    <w:rsid w:val="006E20D2"/>
    <w:rsid w:val="006E241F"/>
    <w:rsid w:val="006E2C59"/>
    <w:rsid w:val="006E3176"/>
    <w:rsid w:val="006E404D"/>
    <w:rsid w:val="006E6B80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700F94"/>
    <w:rsid w:val="00701FD7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2E33"/>
    <w:rsid w:val="007161AA"/>
    <w:rsid w:val="00716A44"/>
    <w:rsid w:val="00716C0D"/>
    <w:rsid w:val="0071724B"/>
    <w:rsid w:val="0071796A"/>
    <w:rsid w:val="00717B9F"/>
    <w:rsid w:val="00721018"/>
    <w:rsid w:val="00721CAE"/>
    <w:rsid w:val="007222C5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0E2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57621"/>
    <w:rsid w:val="0076538E"/>
    <w:rsid w:val="00765FF0"/>
    <w:rsid w:val="00766352"/>
    <w:rsid w:val="0076683D"/>
    <w:rsid w:val="007677FF"/>
    <w:rsid w:val="00770FC3"/>
    <w:rsid w:val="00771200"/>
    <w:rsid w:val="00774120"/>
    <w:rsid w:val="00774BD9"/>
    <w:rsid w:val="00774F7A"/>
    <w:rsid w:val="00777AB8"/>
    <w:rsid w:val="00777B34"/>
    <w:rsid w:val="00777F97"/>
    <w:rsid w:val="00780779"/>
    <w:rsid w:val="00781B17"/>
    <w:rsid w:val="00782441"/>
    <w:rsid w:val="0078250C"/>
    <w:rsid w:val="00782556"/>
    <w:rsid w:val="00782BA2"/>
    <w:rsid w:val="00782F40"/>
    <w:rsid w:val="00782F8B"/>
    <w:rsid w:val="00783127"/>
    <w:rsid w:val="00786768"/>
    <w:rsid w:val="00786993"/>
    <w:rsid w:val="007877D4"/>
    <w:rsid w:val="007900F8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945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5A8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107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8F8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11F8"/>
    <w:rsid w:val="00801272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7787"/>
    <w:rsid w:val="00817FCC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2F1"/>
    <w:rsid w:val="008574F4"/>
    <w:rsid w:val="00860367"/>
    <w:rsid w:val="00860775"/>
    <w:rsid w:val="00860E26"/>
    <w:rsid w:val="00862536"/>
    <w:rsid w:val="00862884"/>
    <w:rsid w:val="0086481A"/>
    <w:rsid w:val="008649F7"/>
    <w:rsid w:val="00864D5E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5699"/>
    <w:rsid w:val="008863D3"/>
    <w:rsid w:val="00886A4B"/>
    <w:rsid w:val="00886BBE"/>
    <w:rsid w:val="008903E7"/>
    <w:rsid w:val="0089179C"/>
    <w:rsid w:val="00892F31"/>
    <w:rsid w:val="00893D3E"/>
    <w:rsid w:val="00895A64"/>
    <w:rsid w:val="00896C25"/>
    <w:rsid w:val="00896D95"/>
    <w:rsid w:val="00896F4F"/>
    <w:rsid w:val="00897AF0"/>
    <w:rsid w:val="008A037F"/>
    <w:rsid w:val="008A0940"/>
    <w:rsid w:val="008A1147"/>
    <w:rsid w:val="008A173A"/>
    <w:rsid w:val="008A1FDB"/>
    <w:rsid w:val="008A22F9"/>
    <w:rsid w:val="008A35AD"/>
    <w:rsid w:val="008A5798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3F40"/>
    <w:rsid w:val="008D40B6"/>
    <w:rsid w:val="008D4EC7"/>
    <w:rsid w:val="008D4FB1"/>
    <w:rsid w:val="008D6073"/>
    <w:rsid w:val="008D68F1"/>
    <w:rsid w:val="008D77E0"/>
    <w:rsid w:val="008E089B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5691"/>
    <w:rsid w:val="008F5C79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6ABA"/>
    <w:rsid w:val="009472BE"/>
    <w:rsid w:val="00950940"/>
    <w:rsid w:val="00950DAE"/>
    <w:rsid w:val="00952258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1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037"/>
    <w:rsid w:val="00983799"/>
    <w:rsid w:val="009839A8"/>
    <w:rsid w:val="00987D74"/>
    <w:rsid w:val="00987EC0"/>
    <w:rsid w:val="00991228"/>
    <w:rsid w:val="00991839"/>
    <w:rsid w:val="00991F53"/>
    <w:rsid w:val="00993000"/>
    <w:rsid w:val="00994A5E"/>
    <w:rsid w:val="00994AE0"/>
    <w:rsid w:val="00994F51"/>
    <w:rsid w:val="00995D76"/>
    <w:rsid w:val="00996039"/>
    <w:rsid w:val="009977DB"/>
    <w:rsid w:val="009A3E15"/>
    <w:rsid w:val="009A5A6F"/>
    <w:rsid w:val="009A78C4"/>
    <w:rsid w:val="009A7FE5"/>
    <w:rsid w:val="009B024B"/>
    <w:rsid w:val="009B0FA1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02D"/>
    <w:rsid w:val="009C5264"/>
    <w:rsid w:val="009C561D"/>
    <w:rsid w:val="009C7010"/>
    <w:rsid w:val="009C73D2"/>
    <w:rsid w:val="009D0805"/>
    <w:rsid w:val="009D0EC2"/>
    <w:rsid w:val="009D23EA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15"/>
    <w:rsid w:val="009F0A63"/>
    <w:rsid w:val="009F0C2F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3131"/>
    <w:rsid w:val="00A04747"/>
    <w:rsid w:val="00A06375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2258"/>
    <w:rsid w:val="00A24277"/>
    <w:rsid w:val="00A263A7"/>
    <w:rsid w:val="00A27784"/>
    <w:rsid w:val="00A3032D"/>
    <w:rsid w:val="00A30D33"/>
    <w:rsid w:val="00A31414"/>
    <w:rsid w:val="00A31AF1"/>
    <w:rsid w:val="00A32452"/>
    <w:rsid w:val="00A32E1E"/>
    <w:rsid w:val="00A3479D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1F9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0CF5"/>
    <w:rsid w:val="00A628F3"/>
    <w:rsid w:val="00A63B84"/>
    <w:rsid w:val="00A63EBC"/>
    <w:rsid w:val="00A65D9E"/>
    <w:rsid w:val="00A65FA6"/>
    <w:rsid w:val="00A664D4"/>
    <w:rsid w:val="00A66974"/>
    <w:rsid w:val="00A703B3"/>
    <w:rsid w:val="00A71AC8"/>
    <w:rsid w:val="00A725FB"/>
    <w:rsid w:val="00A74269"/>
    <w:rsid w:val="00A74D9A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309B"/>
    <w:rsid w:val="00A94D5E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74FE"/>
    <w:rsid w:val="00AC1338"/>
    <w:rsid w:val="00AC292D"/>
    <w:rsid w:val="00AC3496"/>
    <w:rsid w:val="00AC3DC8"/>
    <w:rsid w:val="00AC42E1"/>
    <w:rsid w:val="00AC4335"/>
    <w:rsid w:val="00AC4D17"/>
    <w:rsid w:val="00AC4F57"/>
    <w:rsid w:val="00AC59FB"/>
    <w:rsid w:val="00AC6892"/>
    <w:rsid w:val="00AC796D"/>
    <w:rsid w:val="00AD09BF"/>
    <w:rsid w:val="00AD0F1E"/>
    <w:rsid w:val="00AD155D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E7E33"/>
    <w:rsid w:val="00AF180C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564E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5B3E"/>
    <w:rsid w:val="00B4710E"/>
    <w:rsid w:val="00B47B11"/>
    <w:rsid w:val="00B506E0"/>
    <w:rsid w:val="00B50769"/>
    <w:rsid w:val="00B5110D"/>
    <w:rsid w:val="00B52B85"/>
    <w:rsid w:val="00B52CEE"/>
    <w:rsid w:val="00B531B7"/>
    <w:rsid w:val="00B53A5D"/>
    <w:rsid w:val="00B5451C"/>
    <w:rsid w:val="00B54EA8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1D20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C09"/>
    <w:rsid w:val="00BC3F5E"/>
    <w:rsid w:val="00BC572F"/>
    <w:rsid w:val="00BC712F"/>
    <w:rsid w:val="00BD0C71"/>
    <w:rsid w:val="00BD2967"/>
    <w:rsid w:val="00BD603C"/>
    <w:rsid w:val="00BD60C0"/>
    <w:rsid w:val="00BD7191"/>
    <w:rsid w:val="00BE06B9"/>
    <w:rsid w:val="00BE1882"/>
    <w:rsid w:val="00BE4527"/>
    <w:rsid w:val="00BE60B6"/>
    <w:rsid w:val="00BE6734"/>
    <w:rsid w:val="00BF0BD8"/>
    <w:rsid w:val="00BF15C2"/>
    <w:rsid w:val="00BF2D39"/>
    <w:rsid w:val="00BF3AD9"/>
    <w:rsid w:val="00BF414A"/>
    <w:rsid w:val="00BF6922"/>
    <w:rsid w:val="00C00238"/>
    <w:rsid w:val="00C01980"/>
    <w:rsid w:val="00C01DC8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04CD"/>
    <w:rsid w:val="00C21978"/>
    <w:rsid w:val="00C2346A"/>
    <w:rsid w:val="00C24DA2"/>
    <w:rsid w:val="00C2651C"/>
    <w:rsid w:val="00C2705C"/>
    <w:rsid w:val="00C3278D"/>
    <w:rsid w:val="00C33ECB"/>
    <w:rsid w:val="00C34974"/>
    <w:rsid w:val="00C3542B"/>
    <w:rsid w:val="00C35956"/>
    <w:rsid w:val="00C361AC"/>
    <w:rsid w:val="00C36548"/>
    <w:rsid w:val="00C374A4"/>
    <w:rsid w:val="00C37832"/>
    <w:rsid w:val="00C4155A"/>
    <w:rsid w:val="00C4216A"/>
    <w:rsid w:val="00C43B6B"/>
    <w:rsid w:val="00C444B3"/>
    <w:rsid w:val="00C4496F"/>
    <w:rsid w:val="00C452B5"/>
    <w:rsid w:val="00C45DCC"/>
    <w:rsid w:val="00C45F73"/>
    <w:rsid w:val="00C53519"/>
    <w:rsid w:val="00C5428A"/>
    <w:rsid w:val="00C5678F"/>
    <w:rsid w:val="00C57E4A"/>
    <w:rsid w:val="00C57EB5"/>
    <w:rsid w:val="00C60815"/>
    <w:rsid w:val="00C6135E"/>
    <w:rsid w:val="00C623E0"/>
    <w:rsid w:val="00C62AF3"/>
    <w:rsid w:val="00C62EDC"/>
    <w:rsid w:val="00C64004"/>
    <w:rsid w:val="00C70BED"/>
    <w:rsid w:val="00C712D8"/>
    <w:rsid w:val="00C72B96"/>
    <w:rsid w:val="00C72C0C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38B4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E7BB5"/>
    <w:rsid w:val="00CF1C5D"/>
    <w:rsid w:val="00CF1FD5"/>
    <w:rsid w:val="00CF2D11"/>
    <w:rsid w:val="00CF301D"/>
    <w:rsid w:val="00CF3844"/>
    <w:rsid w:val="00CF5241"/>
    <w:rsid w:val="00CF7FAB"/>
    <w:rsid w:val="00D00358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20C33"/>
    <w:rsid w:val="00D221E3"/>
    <w:rsid w:val="00D23A90"/>
    <w:rsid w:val="00D24053"/>
    <w:rsid w:val="00D24807"/>
    <w:rsid w:val="00D25B6E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1A56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6E73"/>
    <w:rsid w:val="00D81A50"/>
    <w:rsid w:val="00D81CA9"/>
    <w:rsid w:val="00D83FF4"/>
    <w:rsid w:val="00D863A1"/>
    <w:rsid w:val="00D8670F"/>
    <w:rsid w:val="00D873ED"/>
    <w:rsid w:val="00D92A30"/>
    <w:rsid w:val="00D92F69"/>
    <w:rsid w:val="00D93A44"/>
    <w:rsid w:val="00D9551A"/>
    <w:rsid w:val="00D95DCF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DF7EFB"/>
    <w:rsid w:val="00E01E46"/>
    <w:rsid w:val="00E03800"/>
    <w:rsid w:val="00E05F95"/>
    <w:rsid w:val="00E07A99"/>
    <w:rsid w:val="00E1065B"/>
    <w:rsid w:val="00E10A8D"/>
    <w:rsid w:val="00E12A1E"/>
    <w:rsid w:val="00E12F13"/>
    <w:rsid w:val="00E161B8"/>
    <w:rsid w:val="00E1667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07AF"/>
    <w:rsid w:val="00E61D44"/>
    <w:rsid w:val="00E6273B"/>
    <w:rsid w:val="00E646A6"/>
    <w:rsid w:val="00E6519F"/>
    <w:rsid w:val="00E65389"/>
    <w:rsid w:val="00E65A60"/>
    <w:rsid w:val="00E66B2F"/>
    <w:rsid w:val="00E70644"/>
    <w:rsid w:val="00E728B7"/>
    <w:rsid w:val="00E72920"/>
    <w:rsid w:val="00E75300"/>
    <w:rsid w:val="00E75404"/>
    <w:rsid w:val="00E77081"/>
    <w:rsid w:val="00E77CE6"/>
    <w:rsid w:val="00E802E2"/>
    <w:rsid w:val="00E80865"/>
    <w:rsid w:val="00E81047"/>
    <w:rsid w:val="00E8151A"/>
    <w:rsid w:val="00E82094"/>
    <w:rsid w:val="00E83D7C"/>
    <w:rsid w:val="00E8581A"/>
    <w:rsid w:val="00E85E3B"/>
    <w:rsid w:val="00E86C7A"/>
    <w:rsid w:val="00E905FF"/>
    <w:rsid w:val="00E90C7F"/>
    <w:rsid w:val="00E9162F"/>
    <w:rsid w:val="00E91AD4"/>
    <w:rsid w:val="00E91EAE"/>
    <w:rsid w:val="00E92616"/>
    <w:rsid w:val="00E93301"/>
    <w:rsid w:val="00E952F6"/>
    <w:rsid w:val="00E95C36"/>
    <w:rsid w:val="00E96235"/>
    <w:rsid w:val="00E970EA"/>
    <w:rsid w:val="00EA0057"/>
    <w:rsid w:val="00EA29EC"/>
    <w:rsid w:val="00EA5C12"/>
    <w:rsid w:val="00EA7878"/>
    <w:rsid w:val="00EB1DAD"/>
    <w:rsid w:val="00EB328D"/>
    <w:rsid w:val="00EB597D"/>
    <w:rsid w:val="00EB7AE2"/>
    <w:rsid w:val="00EC0590"/>
    <w:rsid w:val="00EC0CF4"/>
    <w:rsid w:val="00EC145A"/>
    <w:rsid w:val="00EC1A9F"/>
    <w:rsid w:val="00EC39EA"/>
    <w:rsid w:val="00EC51CC"/>
    <w:rsid w:val="00EC5540"/>
    <w:rsid w:val="00EC58ED"/>
    <w:rsid w:val="00EC7052"/>
    <w:rsid w:val="00EC73D8"/>
    <w:rsid w:val="00EC7573"/>
    <w:rsid w:val="00ED39F8"/>
    <w:rsid w:val="00ED4682"/>
    <w:rsid w:val="00ED51EE"/>
    <w:rsid w:val="00ED6B25"/>
    <w:rsid w:val="00EE0B0C"/>
    <w:rsid w:val="00EE1857"/>
    <w:rsid w:val="00EE1D69"/>
    <w:rsid w:val="00EE1E2E"/>
    <w:rsid w:val="00EE2694"/>
    <w:rsid w:val="00EE4964"/>
    <w:rsid w:val="00EE4B41"/>
    <w:rsid w:val="00EE4C9C"/>
    <w:rsid w:val="00EE544F"/>
    <w:rsid w:val="00EE54B9"/>
    <w:rsid w:val="00EE5A47"/>
    <w:rsid w:val="00EE67A7"/>
    <w:rsid w:val="00EE6F69"/>
    <w:rsid w:val="00EE778E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113E"/>
    <w:rsid w:val="00F02EA4"/>
    <w:rsid w:val="00F03882"/>
    <w:rsid w:val="00F03E9A"/>
    <w:rsid w:val="00F0558E"/>
    <w:rsid w:val="00F05AB2"/>
    <w:rsid w:val="00F06DA9"/>
    <w:rsid w:val="00F07B14"/>
    <w:rsid w:val="00F100E6"/>
    <w:rsid w:val="00F10383"/>
    <w:rsid w:val="00F123B0"/>
    <w:rsid w:val="00F12F94"/>
    <w:rsid w:val="00F14243"/>
    <w:rsid w:val="00F14CDB"/>
    <w:rsid w:val="00F1595C"/>
    <w:rsid w:val="00F1784D"/>
    <w:rsid w:val="00F17F4C"/>
    <w:rsid w:val="00F23626"/>
    <w:rsid w:val="00F23B5E"/>
    <w:rsid w:val="00F24CBF"/>
    <w:rsid w:val="00F2676F"/>
    <w:rsid w:val="00F31B47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8B5"/>
    <w:rsid w:val="00F54C6A"/>
    <w:rsid w:val="00F57B70"/>
    <w:rsid w:val="00F60038"/>
    <w:rsid w:val="00F60C3B"/>
    <w:rsid w:val="00F61493"/>
    <w:rsid w:val="00F61A66"/>
    <w:rsid w:val="00F62021"/>
    <w:rsid w:val="00F6223A"/>
    <w:rsid w:val="00F62292"/>
    <w:rsid w:val="00F64B86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0CE6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BD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4E29"/>
    <w:rsid w:val="00FD60E3"/>
    <w:rsid w:val="00FD67B3"/>
    <w:rsid w:val="00FD7A98"/>
    <w:rsid w:val="00FE07E4"/>
    <w:rsid w:val="00FE0E38"/>
    <w:rsid w:val="00FE20A4"/>
    <w:rsid w:val="00FE238F"/>
    <w:rsid w:val="00FE35CD"/>
    <w:rsid w:val="00FE4342"/>
    <w:rsid w:val="00FE46AF"/>
    <w:rsid w:val="00FE5303"/>
    <w:rsid w:val="00FE5592"/>
    <w:rsid w:val="00FE5C67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53EC4"/>
  <w15:docId w15:val="{DA26B435-7FC9-4F3E-8471-8B42D04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99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Zkladntextodsazen2Char">
    <w:name w:val="Základní text odsazený 2 Char"/>
    <w:basedOn w:val="Predvolenpsmoodseku"/>
    <w:rsid w:val="00F05AB2"/>
    <w:rPr>
      <w:rFonts w:ascii="Arial" w:hAnsi="Arial" w:cs="Arial"/>
      <w:szCs w:val="24"/>
      <w:lang w:val="sk-SK" w:eastAsia="sk-SK"/>
    </w:rPr>
  </w:style>
  <w:style w:type="paragraph" w:customStyle="1" w:styleId="Zarkazkladnhotextu23">
    <w:name w:val="Zarážka základného textu 23"/>
    <w:basedOn w:val="Normlny"/>
    <w:rsid w:val="00F05AB2"/>
    <w:pPr>
      <w:suppressAutoHyphens/>
      <w:ind w:left="360"/>
      <w:jc w:val="both"/>
    </w:pPr>
    <w:rPr>
      <w:rFonts w:cs="Arial"/>
      <w:sz w:val="20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A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B2E58-02F2-6043-9B87-7C2B8BA5F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Kleinová</dc:creator>
  <cp:lastModifiedBy>Katrin Dry</cp:lastModifiedBy>
  <cp:revision>15</cp:revision>
  <cp:lastPrinted>2006-02-10T13:19:00Z</cp:lastPrinted>
  <dcterms:created xsi:type="dcterms:W3CDTF">2022-05-13T18:11:00Z</dcterms:created>
  <dcterms:modified xsi:type="dcterms:W3CDTF">2022-09-16T15:18:00Z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