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76A92" w14:textId="77777777" w:rsidR="008B4F20" w:rsidRPr="006860B9" w:rsidRDefault="008B4F20" w:rsidP="00967049">
      <w:pPr>
        <w:autoSpaceDE w:val="0"/>
        <w:autoSpaceDN w:val="0"/>
        <w:adjustRightInd w:val="0"/>
        <w:spacing w:after="0" w:line="240" w:lineRule="auto"/>
        <w:rPr>
          <w:rFonts w:cstheme="minorHAnsi"/>
        </w:rPr>
      </w:pPr>
    </w:p>
    <w:p w14:paraId="18364F9E" w14:textId="3ADD01EE" w:rsidR="008B4F20" w:rsidRPr="00CC458D" w:rsidRDefault="008B4F20" w:rsidP="00CC458D">
      <w:pPr>
        <w:pStyle w:val="Odsekzoznamu"/>
        <w:numPr>
          <w:ilvl w:val="0"/>
          <w:numId w:val="8"/>
        </w:numPr>
        <w:autoSpaceDE w:val="0"/>
        <w:autoSpaceDN w:val="0"/>
        <w:adjustRightInd w:val="0"/>
        <w:spacing w:after="0" w:line="240" w:lineRule="auto"/>
        <w:rPr>
          <w:rFonts w:cstheme="minorHAnsi"/>
        </w:rPr>
      </w:pPr>
      <w:r w:rsidRPr="00CC458D">
        <w:rPr>
          <w:rFonts w:cstheme="minorHAnsi"/>
        </w:rPr>
        <w:t>Predmet zákazky:</w:t>
      </w:r>
    </w:p>
    <w:p w14:paraId="3EB99E7A" w14:textId="304B03CD" w:rsidR="00AB420D" w:rsidRPr="006860B9" w:rsidRDefault="00AB420D" w:rsidP="00967049">
      <w:pPr>
        <w:autoSpaceDE w:val="0"/>
        <w:autoSpaceDN w:val="0"/>
        <w:adjustRightInd w:val="0"/>
        <w:spacing w:after="0" w:line="240" w:lineRule="auto"/>
        <w:rPr>
          <w:rFonts w:cstheme="minorHAnsi"/>
        </w:rPr>
      </w:pPr>
    </w:p>
    <w:p w14:paraId="61198CEF"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Predmetom zákazky je vybavenie zimného štadióna slaboprúdovými a multimediálnymi a športovými</w:t>
      </w:r>
    </w:p>
    <w:p w14:paraId="2C4097AC"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technológiami. Celá inštalácia sa bude realizovať vo vnútri budovy. V plnom rozsahu sa využijú</w:t>
      </w:r>
    </w:p>
    <w:p w14:paraId="45077C13"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stavebné konštrukcie objektu, ktorý sa doplní o prístroje a zariadenia elektroinštalácie. Predmetom</w:t>
      </w:r>
    </w:p>
    <w:p w14:paraId="4B2FAF88"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zákazky je vybavenie haly multimediálnym a športovým informačným systémom, ktorého súčasťou sú:</w:t>
      </w:r>
    </w:p>
    <w:p w14:paraId="7F6DCAF2"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 LED ZOBRAZOVACIE TABULE V TVARE TZV. KOCKY</w:t>
      </w:r>
    </w:p>
    <w:p w14:paraId="320F9E40"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 ČASOMIERA A CONTENT MANAŽMENT</w:t>
      </w:r>
    </w:p>
    <w:p w14:paraId="1C36CC4D"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Podrobne je predmet zákazky špecifikovaný v časti „B. Opis predmetu zákazky“ týchto súťažných</w:t>
      </w:r>
    </w:p>
    <w:p w14:paraId="7D4871A6"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podkladov, v Prílohe č. 5 (Projektová dokumentácia) a Prílohe č. 2 (Výkaz výmer) týchto súťažných</w:t>
      </w:r>
    </w:p>
    <w:p w14:paraId="5F3CD8AD"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podkladov</w:t>
      </w:r>
    </w:p>
    <w:p w14:paraId="44403CBE" w14:textId="0A77B0A8" w:rsidR="0033291F" w:rsidRPr="006860B9" w:rsidRDefault="0033291F" w:rsidP="00967049">
      <w:pPr>
        <w:spacing w:after="0"/>
        <w:rPr>
          <w:rFonts w:cstheme="minorHAnsi"/>
        </w:rPr>
      </w:pPr>
    </w:p>
    <w:p w14:paraId="714952BD" w14:textId="0A77B0A8" w:rsidR="00044E00" w:rsidRPr="006860B9" w:rsidRDefault="00044E00" w:rsidP="00967049">
      <w:pPr>
        <w:spacing w:after="0"/>
        <w:rPr>
          <w:rFonts w:cstheme="minorHAnsi"/>
        </w:rPr>
      </w:pPr>
      <w:r w:rsidRPr="006860B9">
        <w:rPr>
          <w:rFonts w:cstheme="minorHAnsi"/>
        </w:rPr>
        <w:t>Návrh technického riešenia:</w:t>
      </w:r>
    </w:p>
    <w:p w14:paraId="417CDC4E" w14:textId="30B61315" w:rsidR="005813C4" w:rsidRPr="006860B9" w:rsidRDefault="005813C4" w:rsidP="00967049">
      <w:pPr>
        <w:autoSpaceDE w:val="0"/>
        <w:autoSpaceDN w:val="0"/>
        <w:adjustRightInd w:val="0"/>
        <w:spacing w:after="0" w:line="240" w:lineRule="auto"/>
        <w:rPr>
          <w:rFonts w:cstheme="minorHAnsi"/>
        </w:rPr>
      </w:pPr>
      <w:bookmarkStart w:id="0" w:name="_Hlk110968410"/>
      <w:r w:rsidRPr="006860B9">
        <w:rPr>
          <w:rFonts w:cstheme="minorHAnsi"/>
        </w:rPr>
        <w:t>Predmetom predloženej projektovej dokumentácie je technické riešenie vnútorných rozvodov</w:t>
      </w:r>
    </w:p>
    <w:p w14:paraId="2CCBB49B" w14:textId="00E9EFD6" w:rsidR="005813C4" w:rsidRPr="006860B9" w:rsidRDefault="005813C4" w:rsidP="00967049">
      <w:pPr>
        <w:autoSpaceDE w:val="0"/>
        <w:autoSpaceDN w:val="0"/>
        <w:adjustRightInd w:val="0"/>
        <w:spacing w:after="0" w:line="240" w:lineRule="auto"/>
        <w:rPr>
          <w:rFonts w:cstheme="minorHAnsi"/>
        </w:rPr>
      </w:pPr>
      <w:r w:rsidRPr="006860B9">
        <w:rPr>
          <w:rFonts w:cstheme="minorHAnsi"/>
        </w:rPr>
        <w:t>multimediálnej techniky</w:t>
      </w:r>
      <w:r w:rsidR="00BC31BD" w:rsidRPr="006860B9">
        <w:rPr>
          <w:rFonts w:cstheme="minorHAnsi"/>
        </w:rPr>
        <w:t>, techni</w:t>
      </w:r>
      <w:r w:rsidR="00076A40" w:rsidRPr="006860B9">
        <w:rPr>
          <w:rFonts w:cstheme="minorHAnsi"/>
        </w:rPr>
        <w:t xml:space="preserve">ka </w:t>
      </w:r>
      <w:r w:rsidRPr="006860B9">
        <w:rPr>
          <w:rFonts w:cstheme="minorHAnsi"/>
        </w:rPr>
        <w:t>a ostatn</w:t>
      </w:r>
      <w:r w:rsidR="00076A40" w:rsidRPr="006860B9">
        <w:rPr>
          <w:rFonts w:cstheme="minorHAnsi"/>
        </w:rPr>
        <w:t>é</w:t>
      </w:r>
      <w:r w:rsidRPr="006860B9">
        <w:rPr>
          <w:rFonts w:cstheme="minorHAnsi"/>
        </w:rPr>
        <w:t xml:space="preserve"> požadovan</w:t>
      </w:r>
      <w:r w:rsidR="00076A40" w:rsidRPr="006860B9">
        <w:rPr>
          <w:rFonts w:cstheme="minorHAnsi"/>
        </w:rPr>
        <w:t>é</w:t>
      </w:r>
      <w:r w:rsidRPr="006860B9">
        <w:rPr>
          <w:rFonts w:cstheme="minorHAnsi"/>
        </w:rPr>
        <w:t xml:space="preserve"> zariaden</w:t>
      </w:r>
      <w:r w:rsidR="00076A40" w:rsidRPr="006860B9">
        <w:rPr>
          <w:rFonts w:cstheme="minorHAnsi"/>
        </w:rPr>
        <w:t>ia</w:t>
      </w:r>
      <w:r w:rsidRPr="006860B9">
        <w:rPr>
          <w:rFonts w:cstheme="minorHAnsi"/>
        </w:rPr>
        <w:t>. Technika slúži na prezentáciu obrazu,</w:t>
      </w:r>
      <w:r w:rsidR="00076A40" w:rsidRPr="006860B9">
        <w:rPr>
          <w:rFonts w:cstheme="minorHAnsi"/>
        </w:rPr>
        <w:t xml:space="preserve"> </w:t>
      </w:r>
      <w:r w:rsidRPr="006860B9">
        <w:rPr>
          <w:rFonts w:cstheme="minorHAnsi"/>
        </w:rPr>
        <w:t>zvuku a informácii o prebiehajúcom športovom podujatí, alebo inej spoločenskej udalosti poprípade</w:t>
      </w:r>
      <w:r w:rsidR="00076A40" w:rsidRPr="006860B9">
        <w:rPr>
          <w:rFonts w:cstheme="minorHAnsi"/>
        </w:rPr>
        <w:t xml:space="preserve"> </w:t>
      </w:r>
      <w:r w:rsidRPr="006860B9">
        <w:rPr>
          <w:rFonts w:cstheme="minorHAnsi"/>
        </w:rPr>
        <w:t>reklamným akciám. Systém je navrhnutý ako multifunkčný vrátane kontent manažmentu (réžie systému), ktorý umožňuje opakovanie záznamu, premietanie výsledkov, reklamných spotov a iných informácií. Okrem definovania jednotlivých technologických celkov a ich parametrov a vlastností bolo dôležitým cieľom aj zladenie týchto technologický celkov z dôvodu ich vzájomnej súvislosti pre potreby vytvorenia čo najlepšieho riešenia z pohľadu zábavy diváka a zároveň zníženia nárokov na počet osôb potrebných na prevádzku a obsluhu systému pri zachovaní maximálnych efektov.</w:t>
      </w:r>
    </w:p>
    <w:p w14:paraId="1DDC687D" w14:textId="77777777" w:rsidR="005813C4" w:rsidRPr="006860B9" w:rsidRDefault="005813C4" w:rsidP="00967049">
      <w:pPr>
        <w:autoSpaceDE w:val="0"/>
        <w:autoSpaceDN w:val="0"/>
        <w:adjustRightInd w:val="0"/>
        <w:spacing w:after="0" w:line="240" w:lineRule="auto"/>
        <w:rPr>
          <w:rFonts w:cstheme="minorHAnsi"/>
        </w:rPr>
      </w:pPr>
    </w:p>
    <w:p w14:paraId="2BA15682" w14:textId="77777777" w:rsidR="005813C4" w:rsidRPr="006860B9" w:rsidRDefault="005813C4" w:rsidP="00967049">
      <w:pPr>
        <w:autoSpaceDE w:val="0"/>
        <w:autoSpaceDN w:val="0"/>
        <w:adjustRightInd w:val="0"/>
        <w:spacing w:after="0" w:line="240" w:lineRule="auto"/>
        <w:rPr>
          <w:rFonts w:cstheme="minorHAnsi"/>
          <w:u w:val="single"/>
        </w:rPr>
      </w:pPr>
      <w:r w:rsidRPr="006860B9">
        <w:rPr>
          <w:rFonts w:cstheme="minorHAnsi"/>
          <w:u w:val="single"/>
        </w:rPr>
        <w:t>Kocka a LED zobrazovacie tabule</w:t>
      </w:r>
    </w:p>
    <w:p w14:paraId="67807D8F"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Pre realizáciu sa požaduje riešenie zobrazovacích tabúľ v tvare tzv. „kocka“, teda systém tabúľ</w:t>
      </w:r>
    </w:p>
    <w:p w14:paraId="475DC9F7"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uchytených nad stredom ľadovej plochy. Požaduje sa symetrický dizajn kocky.</w:t>
      </w:r>
    </w:p>
    <w:p w14:paraId="7715731C" w14:textId="32D6439C" w:rsidR="00AA6D2B" w:rsidRPr="00933227" w:rsidRDefault="005813C4" w:rsidP="00967049">
      <w:pPr>
        <w:autoSpaceDE w:val="0"/>
        <w:autoSpaceDN w:val="0"/>
        <w:adjustRightInd w:val="0"/>
        <w:spacing w:after="0" w:line="240" w:lineRule="auto"/>
        <w:rPr>
          <w:rFonts w:cstheme="minorHAnsi"/>
          <w:color w:val="0070C0"/>
          <w:highlight w:val="yellow"/>
        </w:rPr>
      </w:pPr>
      <w:r w:rsidRPr="006860B9">
        <w:rPr>
          <w:rFonts w:cstheme="minorHAnsi"/>
        </w:rPr>
        <w:t>Kocka má pozostávať zo 4 samostatných samonosných obrazoviek zo skladaných z die-cast kabinetov tak, aby sa obrazovky dali zložiť do konkávneho tvaru. Požaduje sa vysoká kvalita LED obrazovky a procesingu (control systému) vzhľadom na možné snímanie obrazu kamerami. Požaduje sa kalibrácia „pixel to pixel“ v jase a farbách „RGB – každá osobitne“ ako aj vyváženie bielej pri výmene náhradného LED modulu v budúcnosti za chybný modul. Obrazovky musia byt upravené na použitie vo vonkajšom prostredí, s ochranou proti vlhkosti. Kocka bude v budúcnosti zavesená na 4 reťazových motoroch, ktoré budú uchytené na pomocnej konštrukcii strechy, ktorá je súčasťou riešenia a dodávky, motory súčasťou riešenia a dodávky nie sú. Na pomocnej strešnej konštrukcii budú predpripravené úchytné oká tak aby kocka bola uchytená v riešení tejto súťaže fixne, avšak aby sa toto fixné uchytenie dalo zameniť za zavesenie na motoroch bez potreby ďalšej dodatočnej konštrukcie alebo zásahu do strešnej konštrukcie. Celková hmotnosť kocky po je úplnom skompletizovaní po poslednej etape  môže byť v zmysle statického posudku maximálne 5200kg. Je potrebné dodržať nasledovné orientačné údaje</w:t>
      </w:r>
      <w:r w:rsidR="00DE08E8" w:rsidRPr="006860B9">
        <w:rPr>
          <w:rFonts w:cstheme="minorHAnsi"/>
        </w:rPr>
        <w:t xml:space="preserve"> </w:t>
      </w:r>
      <w:r w:rsidRPr="006860B9">
        <w:rPr>
          <w:rFonts w:cstheme="minorHAnsi"/>
        </w:rPr>
        <w:t>hmotností: - „kocka“ s konštrukciou 4</w:t>
      </w:r>
      <w:r w:rsidR="00086F61" w:rsidRPr="006860B9">
        <w:rPr>
          <w:rFonts w:cstheme="minorHAnsi"/>
        </w:rPr>
        <w:t>5</w:t>
      </w:r>
      <w:r w:rsidRPr="006860B9">
        <w:rPr>
          <w:rFonts w:cstheme="minorHAnsi"/>
        </w:rPr>
        <w:t xml:space="preserve">00 kg, - 4 reťazové motory spolu maximálne </w:t>
      </w:r>
      <w:r w:rsidR="00501F03" w:rsidRPr="006860B9">
        <w:rPr>
          <w:rFonts w:cstheme="minorHAnsi"/>
        </w:rPr>
        <w:t>670</w:t>
      </w:r>
      <w:r w:rsidRPr="006860B9">
        <w:rPr>
          <w:rFonts w:cstheme="minorHAnsi"/>
        </w:rPr>
        <w:t xml:space="preserve"> kg,. </w:t>
      </w:r>
      <w:r w:rsidRPr="00933227">
        <w:rPr>
          <w:rFonts w:cstheme="minorHAnsi"/>
          <w:color w:val="0070C0"/>
          <w:highlight w:val="yellow"/>
        </w:rPr>
        <w:t xml:space="preserve">Konštrukcia kocky musí byt dodaná tak aby bola dimenzovaná a naprojektovaná aj na uchytenie obrazoviek ktoré za budú inštalovať v ďalších etapách až do poslednej etapy viď. </w:t>
      </w:r>
      <w:r w:rsidR="0010673A" w:rsidRPr="00933227">
        <w:rPr>
          <w:rFonts w:cstheme="minorHAnsi"/>
          <w:color w:val="0070C0"/>
          <w:highlight w:val="yellow"/>
        </w:rPr>
        <w:t>p</w:t>
      </w:r>
      <w:r w:rsidR="005D3802" w:rsidRPr="00933227">
        <w:rPr>
          <w:rFonts w:cstheme="minorHAnsi"/>
          <w:color w:val="0070C0"/>
          <w:highlight w:val="yellow"/>
        </w:rPr>
        <w:t>odľa nasledovných výkresov</w:t>
      </w:r>
      <w:r w:rsidR="00AA6D2B" w:rsidRPr="00933227">
        <w:rPr>
          <w:rFonts w:cstheme="minorHAnsi"/>
          <w:color w:val="0070C0"/>
          <w:highlight w:val="yellow"/>
        </w:rPr>
        <w:t>:</w:t>
      </w:r>
    </w:p>
    <w:p w14:paraId="17F842D8" w14:textId="3809AB21" w:rsidR="00A9229F" w:rsidRPr="00933227" w:rsidRDefault="00377DC9" w:rsidP="00967049">
      <w:pPr>
        <w:pStyle w:val="Odsekzoznamu"/>
        <w:numPr>
          <w:ilvl w:val="0"/>
          <w:numId w:val="4"/>
        </w:numPr>
        <w:autoSpaceDE w:val="0"/>
        <w:autoSpaceDN w:val="0"/>
        <w:adjustRightInd w:val="0"/>
        <w:spacing w:after="0" w:line="240" w:lineRule="auto"/>
        <w:rPr>
          <w:rFonts w:cstheme="minorHAnsi"/>
          <w:color w:val="0070C0"/>
          <w:highlight w:val="yellow"/>
        </w:rPr>
      </w:pPr>
      <w:r w:rsidRPr="00933227">
        <w:rPr>
          <w:rFonts w:cstheme="minorHAnsi"/>
          <w:color w:val="0070C0"/>
          <w:highlight w:val="yellow"/>
        </w:rPr>
        <w:t xml:space="preserve">Výkres </w:t>
      </w:r>
      <w:r w:rsidR="005D3802" w:rsidRPr="00933227">
        <w:rPr>
          <w:rFonts w:cstheme="minorHAnsi"/>
          <w:color w:val="0070C0"/>
          <w:highlight w:val="yellow"/>
        </w:rPr>
        <w:t xml:space="preserve">05.02.01 </w:t>
      </w:r>
      <w:r w:rsidR="0010673A" w:rsidRPr="00933227">
        <w:rPr>
          <w:rFonts w:cstheme="minorHAnsi"/>
          <w:color w:val="0070C0"/>
          <w:highlight w:val="yellow"/>
        </w:rPr>
        <w:t>–</w:t>
      </w:r>
      <w:r w:rsidRPr="00933227">
        <w:rPr>
          <w:rFonts w:cstheme="minorHAnsi"/>
          <w:color w:val="0070C0"/>
          <w:highlight w:val="yellow"/>
        </w:rPr>
        <w:t xml:space="preserve"> </w:t>
      </w:r>
      <w:r w:rsidR="0010673A" w:rsidRPr="00933227">
        <w:rPr>
          <w:rFonts w:cstheme="minorHAnsi"/>
          <w:color w:val="0070C0"/>
          <w:highlight w:val="yellow"/>
        </w:rPr>
        <w:t xml:space="preserve">Pôdorys kocky </w:t>
      </w:r>
      <w:r w:rsidR="000F0298" w:rsidRPr="00933227">
        <w:rPr>
          <w:rFonts w:cstheme="minorHAnsi"/>
          <w:color w:val="0070C0"/>
          <w:highlight w:val="yellow"/>
        </w:rPr>
        <w:t xml:space="preserve">a umiestnenia </w:t>
      </w:r>
      <w:r w:rsidR="0010673A" w:rsidRPr="00933227">
        <w:rPr>
          <w:rFonts w:cstheme="minorHAnsi"/>
          <w:color w:val="0070C0"/>
          <w:highlight w:val="yellow"/>
        </w:rPr>
        <w:t>po poslednej etape</w:t>
      </w:r>
      <w:r w:rsidR="00833CE0" w:rsidRPr="00933227">
        <w:rPr>
          <w:rFonts w:cstheme="minorHAnsi"/>
          <w:color w:val="0070C0"/>
          <w:highlight w:val="yellow"/>
        </w:rPr>
        <w:t xml:space="preserve"> </w:t>
      </w:r>
      <w:r w:rsidR="005813C4" w:rsidRPr="00933227">
        <w:rPr>
          <w:rFonts w:cstheme="minorHAnsi"/>
          <w:color w:val="0070C0"/>
          <w:highlight w:val="yellow"/>
        </w:rPr>
        <w:t xml:space="preserve"> </w:t>
      </w:r>
    </w:p>
    <w:p w14:paraId="599D6DA9" w14:textId="7A18A997" w:rsidR="006311EC" w:rsidRPr="00933227" w:rsidRDefault="006311EC" w:rsidP="006311EC">
      <w:pPr>
        <w:pStyle w:val="Odsekzoznamu"/>
        <w:numPr>
          <w:ilvl w:val="0"/>
          <w:numId w:val="4"/>
        </w:numPr>
        <w:autoSpaceDE w:val="0"/>
        <w:autoSpaceDN w:val="0"/>
        <w:adjustRightInd w:val="0"/>
        <w:spacing w:after="0" w:line="240" w:lineRule="auto"/>
        <w:rPr>
          <w:rFonts w:cstheme="minorHAnsi"/>
          <w:color w:val="0070C0"/>
          <w:highlight w:val="yellow"/>
        </w:rPr>
      </w:pPr>
      <w:r w:rsidRPr="00933227">
        <w:rPr>
          <w:rFonts w:cstheme="minorHAnsi"/>
          <w:color w:val="0070C0"/>
          <w:highlight w:val="yellow"/>
        </w:rPr>
        <w:t xml:space="preserve">Výkres 05.02.02 – </w:t>
      </w:r>
      <w:r w:rsidR="00EB7E4D" w:rsidRPr="00933227">
        <w:rPr>
          <w:rFonts w:cstheme="minorHAnsi"/>
          <w:color w:val="0070C0"/>
          <w:highlight w:val="yellow"/>
        </w:rPr>
        <w:t>Pozdĺžny rez</w:t>
      </w:r>
      <w:r w:rsidRPr="00933227">
        <w:rPr>
          <w:rFonts w:cstheme="minorHAnsi"/>
          <w:color w:val="0070C0"/>
          <w:highlight w:val="yellow"/>
        </w:rPr>
        <w:t xml:space="preserve"> kocky </w:t>
      </w:r>
      <w:r w:rsidR="000F0298" w:rsidRPr="00933227">
        <w:rPr>
          <w:rFonts w:cstheme="minorHAnsi"/>
          <w:color w:val="0070C0"/>
          <w:highlight w:val="yellow"/>
        </w:rPr>
        <w:t xml:space="preserve">a umiestnenia </w:t>
      </w:r>
      <w:r w:rsidRPr="00933227">
        <w:rPr>
          <w:rFonts w:cstheme="minorHAnsi"/>
          <w:color w:val="0070C0"/>
          <w:highlight w:val="yellow"/>
        </w:rPr>
        <w:t xml:space="preserve">po poslednej etape  </w:t>
      </w:r>
    </w:p>
    <w:p w14:paraId="3CA440E7" w14:textId="6F69732D" w:rsidR="00101914" w:rsidRPr="00933227" w:rsidRDefault="00101914" w:rsidP="00101914">
      <w:pPr>
        <w:pStyle w:val="Odsekzoznamu"/>
        <w:numPr>
          <w:ilvl w:val="0"/>
          <w:numId w:val="4"/>
        </w:numPr>
        <w:autoSpaceDE w:val="0"/>
        <w:autoSpaceDN w:val="0"/>
        <w:adjustRightInd w:val="0"/>
        <w:spacing w:after="0" w:line="240" w:lineRule="auto"/>
        <w:rPr>
          <w:rFonts w:cstheme="minorHAnsi"/>
          <w:color w:val="0070C0"/>
          <w:highlight w:val="yellow"/>
        </w:rPr>
      </w:pPr>
      <w:r w:rsidRPr="00933227">
        <w:rPr>
          <w:rFonts w:cstheme="minorHAnsi"/>
          <w:color w:val="0070C0"/>
          <w:highlight w:val="yellow"/>
        </w:rPr>
        <w:t>Výkres 05.02.03 – P</w:t>
      </w:r>
      <w:r w:rsidR="000F0298" w:rsidRPr="00933227">
        <w:rPr>
          <w:rFonts w:cstheme="minorHAnsi"/>
          <w:color w:val="0070C0"/>
          <w:highlight w:val="yellow"/>
        </w:rPr>
        <w:t>riečny rez</w:t>
      </w:r>
      <w:r w:rsidRPr="00933227">
        <w:rPr>
          <w:rFonts w:cstheme="minorHAnsi"/>
          <w:color w:val="0070C0"/>
          <w:highlight w:val="yellow"/>
        </w:rPr>
        <w:t xml:space="preserve"> kocky </w:t>
      </w:r>
      <w:r w:rsidR="000F0298" w:rsidRPr="00933227">
        <w:rPr>
          <w:rFonts w:cstheme="minorHAnsi"/>
          <w:color w:val="0070C0"/>
          <w:highlight w:val="yellow"/>
        </w:rPr>
        <w:t xml:space="preserve">a umiestnenia </w:t>
      </w:r>
      <w:r w:rsidRPr="00933227">
        <w:rPr>
          <w:rFonts w:cstheme="minorHAnsi"/>
          <w:color w:val="0070C0"/>
          <w:highlight w:val="yellow"/>
        </w:rPr>
        <w:t xml:space="preserve">po poslednej etape  </w:t>
      </w:r>
    </w:p>
    <w:p w14:paraId="1E0EEAD9" w14:textId="4A884E27" w:rsidR="000F0298" w:rsidRPr="00933227" w:rsidRDefault="000F0298" w:rsidP="000F0298">
      <w:pPr>
        <w:pStyle w:val="Odsekzoznamu"/>
        <w:numPr>
          <w:ilvl w:val="0"/>
          <w:numId w:val="4"/>
        </w:numPr>
        <w:autoSpaceDE w:val="0"/>
        <w:autoSpaceDN w:val="0"/>
        <w:adjustRightInd w:val="0"/>
        <w:spacing w:after="0" w:line="240" w:lineRule="auto"/>
        <w:rPr>
          <w:rFonts w:cstheme="minorHAnsi"/>
          <w:color w:val="0070C0"/>
          <w:highlight w:val="yellow"/>
        </w:rPr>
      </w:pPr>
      <w:r w:rsidRPr="00933227">
        <w:rPr>
          <w:rFonts w:cstheme="minorHAnsi"/>
          <w:color w:val="0070C0"/>
          <w:highlight w:val="yellow"/>
        </w:rPr>
        <w:t xml:space="preserve">Výkres 05.02.04 – </w:t>
      </w:r>
      <w:r w:rsidR="00294D49" w:rsidRPr="00933227">
        <w:rPr>
          <w:rFonts w:cstheme="minorHAnsi"/>
          <w:color w:val="0070C0"/>
          <w:highlight w:val="yellow"/>
        </w:rPr>
        <w:t>Detail led</w:t>
      </w:r>
      <w:r w:rsidRPr="00933227">
        <w:rPr>
          <w:rFonts w:cstheme="minorHAnsi"/>
          <w:color w:val="0070C0"/>
          <w:highlight w:val="yellow"/>
        </w:rPr>
        <w:t xml:space="preserve"> kocky </w:t>
      </w:r>
      <w:r w:rsidR="00294D49" w:rsidRPr="00933227">
        <w:rPr>
          <w:rFonts w:cstheme="minorHAnsi"/>
          <w:color w:val="0070C0"/>
          <w:highlight w:val="yellow"/>
        </w:rPr>
        <w:t xml:space="preserve">v prvej fáze (predmet </w:t>
      </w:r>
      <w:r w:rsidR="007F3DEE" w:rsidRPr="00933227">
        <w:rPr>
          <w:rFonts w:cstheme="minorHAnsi"/>
          <w:color w:val="0070C0"/>
          <w:highlight w:val="yellow"/>
        </w:rPr>
        <w:t>tohto verejného obstarávania)</w:t>
      </w:r>
    </w:p>
    <w:p w14:paraId="271A0E17" w14:textId="65460170" w:rsidR="007F3DEE" w:rsidRPr="00933227" w:rsidRDefault="007F3DEE" w:rsidP="007F3DEE">
      <w:pPr>
        <w:pStyle w:val="Odsekzoznamu"/>
        <w:numPr>
          <w:ilvl w:val="0"/>
          <w:numId w:val="4"/>
        </w:numPr>
        <w:autoSpaceDE w:val="0"/>
        <w:autoSpaceDN w:val="0"/>
        <w:adjustRightInd w:val="0"/>
        <w:spacing w:after="0" w:line="240" w:lineRule="auto"/>
        <w:rPr>
          <w:rFonts w:cstheme="minorHAnsi"/>
          <w:color w:val="0070C0"/>
          <w:highlight w:val="yellow"/>
        </w:rPr>
      </w:pPr>
      <w:r w:rsidRPr="00933227">
        <w:rPr>
          <w:rFonts w:cstheme="minorHAnsi"/>
          <w:color w:val="0070C0"/>
          <w:highlight w:val="yellow"/>
        </w:rPr>
        <w:t xml:space="preserve">Výkres 05.02.05 – </w:t>
      </w:r>
      <w:r w:rsidR="00B6539C" w:rsidRPr="00933227">
        <w:rPr>
          <w:rFonts w:cstheme="minorHAnsi"/>
          <w:color w:val="0070C0"/>
          <w:highlight w:val="yellow"/>
        </w:rPr>
        <w:t>Detail led</w:t>
      </w:r>
      <w:r w:rsidRPr="00933227">
        <w:rPr>
          <w:rFonts w:cstheme="minorHAnsi"/>
          <w:color w:val="0070C0"/>
          <w:highlight w:val="yellow"/>
        </w:rPr>
        <w:t xml:space="preserve"> kocky po poslednej etape  </w:t>
      </w:r>
    </w:p>
    <w:p w14:paraId="193E72A6" w14:textId="77777777" w:rsidR="00B6539C" w:rsidRDefault="00B6539C" w:rsidP="00967049">
      <w:pPr>
        <w:autoSpaceDE w:val="0"/>
        <w:autoSpaceDN w:val="0"/>
        <w:adjustRightInd w:val="0"/>
        <w:spacing w:after="0" w:line="240" w:lineRule="auto"/>
        <w:rPr>
          <w:rFonts w:cstheme="minorHAnsi"/>
        </w:rPr>
      </w:pPr>
    </w:p>
    <w:p w14:paraId="6FC6C3BF" w14:textId="7C1EA935" w:rsidR="005813C4" w:rsidRPr="006860B9" w:rsidRDefault="005813C4" w:rsidP="00967049">
      <w:pPr>
        <w:autoSpaceDE w:val="0"/>
        <w:autoSpaceDN w:val="0"/>
        <w:adjustRightInd w:val="0"/>
        <w:spacing w:after="0" w:line="240" w:lineRule="auto"/>
        <w:rPr>
          <w:rFonts w:cstheme="minorHAnsi"/>
        </w:rPr>
      </w:pPr>
      <w:r w:rsidRPr="006860B9">
        <w:rPr>
          <w:rFonts w:cstheme="minorHAnsi"/>
        </w:rPr>
        <w:t xml:space="preserve">Kocka je tvorená v prvej etape, 4 konkávne zaoblenými obrazovkami s náklonom. Obrazovky majú byť spojené nosnou konštrukciou. Je požadované vytvorenie dizajnu kocky </w:t>
      </w:r>
      <w:r w:rsidR="005D3802" w:rsidRPr="006860B9">
        <w:rPr>
          <w:rFonts w:cstheme="minorHAnsi"/>
        </w:rPr>
        <w:t>podľa</w:t>
      </w:r>
      <w:r w:rsidR="005D3802" w:rsidRPr="00933227">
        <w:rPr>
          <w:rFonts w:cstheme="minorHAnsi"/>
          <w:color w:val="0070C0"/>
        </w:rPr>
        <w:t xml:space="preserve"> </w:t>
      </w:r>
      <w:r w:rsidR="00933227" w:rsidRPr="00933227">
        <w:rPr>
          <w:rFonts w:cstheme="minorHAnsi"/>
          <w:color w:val="0070C0"/>
          <w:highlight w:val="yellow"/>
        </w:rPr>
        <w:t>uvedenej</w:t>
      </w:r>
      <w:r w:rsidR="00933227" w:rsidRPr="00933227">
        <w:rPr>
          <w:rFonts w:cstheme="minorHAnsi"/>
          <w:color w:val="0070C0"/>
        </w:rPr>
        <w:t xml:space="preserve"> </w:t>
      </w:r>
      <w:r w:rsidR="005D3802" w:rsidRPr="006860B9">
        <w:rPr>
          <w:rFonts w:cstheme="minorHAnsi"/>
        </w:rPr>
        <w:lastRenderedPageBreak/>
        <w:t>výkresovej dokumentácie</w:t>
      </w:r>
      <w:r w:rsidR="008334E6" w:rsidRPr="006860B9">
        <w:rPr>
          <w:rFonts w:cstheme="minorHAnsi"/>
        </w:rPr>
        <w:t xml:space="preserve"> </w:t>
      </w:r>
      <w:r w:rsidR="008334E6" w:rsidRPr="009D3E8B">
        <w:rPr>
          <w:rFonts w:cstheme="minorHAnsi"/>
          <w:color w:val="0070C0"/>
          <w:highlight w:val="yellow"/>
        </w:rPr>
        <w:t>05.02.</w:t>
      </w:r>
      <w:r w:rsidR="009D3E8B" w:rsidRPr="009D3E8B">
        <w:rPr>
          <w:rFonts w:cstheme="minorHAnsi"/>
          <w:color w:val="0070C0"/>
          <w:highlight w:val="yellow"/>
        </w:rPr>
        <w:t>01</w:t>
      </w:r>
      <w:r w:rsidR="008334E6" w:rsidRPr="009D3E8B">
        <w:rPr>
          <w:rFonts w:cstheme="minorHAnsi"/>
          <w:color w:val="0070C0"/>
          <w:highlight w:val="yellow"/>
        </w:rPr>
        <w:t xml:space="preserve"> a</w:t>
      </w:r>
      <w:r w:rsidR="009D3E8B" w:rsidRPr="009D3E8B">
        <w:rPr>
          <w:rFonts w:cstheme="minorHAnsi"/>
          <w:color w:val="0070C0"/>
          <w:highlight w:val="yellow"/>
        </w:rPr>
        <w:t>ž</w:t>
      </w:r>
      <w:r w:rsidR="008334E6" w:rsidRPr="009D3E8B">
        <w:rPr>
          <w:rFonts w:cstheme="minorHAnsi"/>
          <w:color w:val="0070C0"/>
          <w:highlight w:val="yellow"/>
        </w:rPr>
        <w:t> 05.0</w:t>
      </w:r>
      <w:r w:rsidR="009D3E8B" w:rsidRPr="009D3E8B">
        <w:rPr>
          <w:rFonts w:cstheme="minorHAnsi"/>
          <w:color w:val="0070C0"/>
          <w:highlight w:val="yellow"/>
        </w:rPr>
        <w:t>2</w:t>
      </w:r>
      <w:r w:rsidRPr="009D3E8B">
        <w:rPr>
          <w:rFonts w:cstheme="minorHAnsi"/>
          <w:color w:val="0070C0"/>
          <w:highlight w:val="yellow"/>
        </w:rPr>
        <w:t>.</w:t>
      </w:r>
      <w:r w:rsidR="009D3E8B" w:rsidRPr="009D3E8B">
        <w:rPr>
          <w:rFonts w:cstheme="minorHAnsi"/>
          <w:color w:val="0070C0"/>
          <w:highlight w:val="yellow"/>
        </w:rPr>
        <w:t>05</w:t>
      </w:r>
      <w:r w:rsidR="009D3E8B">
        <w:rPr>
          <w:rFonts w:cstheme="minorHAnsi"/>
        </w:rPr>
        <w:t xml:space="preserve">. </w:t>
      </w:r>
      <w:r w:rsidRPr="006860B9">
        <w:rPr>
          <w:rFonts w:cstheme="minorHAnsi"/>
        </w:rPr>
        <w:t xml:space="preserve"> Obsahom riešenia a dodávky </w:t>
      </w:r>
      <w:r w:rsidR="009D3E8B" w:rsidRPr="009D3E8B">
        <w:rPr>
          <w:rFonts w:cstheme="minorHAnsi"/>
          <w:color w:val="0070C0"/>
          <w:highlight w:val="yellow"/>
        </w:rPr>
        <w:t>tohto verejného obstarávania</w:t>
      </w:r>
      <w:r w:rsidR="009D3E8B">
        <w:rPr>
          <w:rFonts w:cstheme="minorHAnsi"/>
        </w:rPr>
        <w:t xml:space="preserve"> </w:t>
      </w:r>
      <w:r w:rsidRPr="006860B9">
        <w:rPr>
          <w:rFonts w:cstheme="minorHAnsi"/>
        </w:rPr>
        <w:t>sú aj bočné reklamné plochy vo vyhotovení „statický reklamný ban</w:t>
      </w:r>
      <w:r w:rsidR="00470242" w:rsidRPr="006860B9">
        <w:rPr>
          <w:rFonts w:cstheme="minorHAnsi"/>
        </w:rPr>
        <w:t>n</w:t>
      </w:r>
      <w:r w:rsidRPr="006860B9">
        <w:rPr>
          <w:rFonts w:cstheme="minorHAnsi"/>
        </w:rPr>
        <w:t xml:space="preserve">er“ ktorý bude v ďalšej etape zamenený za LED obrazovú plochu. </w:t>
      </w:r>
    </w:p>
    <w:p w14:paraId="5D94B733" w14:textId="4C4D02F2" w:rsidR="005813C4" w:rsidRPr="006860B9" w:rsidRDefault="005813C4" w:rsidP="00967049">
      <w:pPr>
        <w:autoSpaceDE w:val="0"/>
        <w:autoSpaceDN w:val="0"/>
        <w:adjustRightInd w:val="0"/>
        <w:spacing w:after="0" w:line="240" w:lineRule="auto"/>
        <w:rPr>
          <w:rFonts w:cstheme="minorHAnsi"/>
        </w:rPr>
      </w:pPr>
      <w:r w:rsidRPr="006860B9">
        <w:rPr>
          <w:rFonts w:cstheme="minorHAnsi"/>
        </w:rPr>
        <w:t xml:space="preserve">Pixel je požadovaný v rozmedzí 3,5 – 4,8 mm, maximálny jas </w:t>
      </w:r>
      <w:r w:rsidR="00A942A0" w:rsidRPr="00A942A0">
        <w:rPr>
          <w:rFonts w:cstheme="minorHAnsi"/>
          <w:b/>
          <w:bCs/>
          <w:color w:val="FF0000"/>
        </w:rPr>
        <w:t>3</w:t>
      </w:r>
      <w:r w:rsidRPr="00A942A0">
        <w:rPr>
          <w:rFonts w:cstheme="minorHAnsi"/>
          <w:b/>
          <w:bCs/>
          <w:color w:val="FF0000"/>
        </w:rPr>
        <w:t>000 cd</w:t>
      </w:r>
      <w:r w:rsidRPr="00A942A0">
        <w:rPr>
          <w:rFonts w:cstheme="minorHAnsi"/>
          <w:color w:val="FF0000"/>
        </w:rPr>
        <w:t xml:space="preserve"> </w:t>
      </w:r>
      <w:r w:rsidRPr="006860B9">
        <w:rPr>
          <w:rFonts w:cstheme="minorHAnsi"/>
        </w:rPr>
        <w:t xml:space="preserve">(+/- 10%). </w:t>
      </w:r>
      <w:r w:rsidR="00A942A0" w:rsidRPr="00AC65C9">
        <w:rPr>
          <w:rFonts w:cstheme="minorHAnsi"/>
          <w:b/>
          <w:bCs/>
          <w:color w:val="FF0000"/>
        </w:rPr>
        <w:t>Požaduje sa zaoblenie obra</w:t>
      </w:r>
      <w:r w:rsidR="001C149D" w:rsidRPr="00AC65C9">
        <w:rPr>
          <w:rFonts w:cstheme="minorHAnsi"/>
          <w:b/>
          <w:bCs/>
          <w:color w:val="FF0000"/>
        </w:rPr>
        <w:t>zovky na úrovni LED modulov samosta</w:t>
      </w:r>
      <w:r w:rsidR="00D36696" w:rsidRPr="00AC65C9">
        <w:rPr>
          <w:rFonts w:cstheme="minorHAnsi"/>
          <w:b/>
          <w:bCs/>
          <w:color w:val="FF0000"/>
        </w:rPr>
        <w:t>tne s maximálnym rozmerom rovnej plochy v horizontálnom smere 250 mm</w:t>
      </w:r>
      <w:r w:rsidR="0016016D">
        <w:rPr>
          <w:rFonts w:cstheme="minorHAnsi"/>
          <w:b/>
          <w:bCs/>
          <w:color w:val="FF0000"/>
        </w:rPr>
        <w:t xml:space="preserve"> tak, </w:t>
      </w:r>
      <w:r w:rsidR="00AC65C9" w:rsidRPr="00AC65C9">
        <w:rPr>
          <w:rFonts w:cstheme="minorHAnsi"/>
          <w:b/>
          <w:bCs/>
          <w:color w:val="FF0000"/>
        </w:rPr>
        <w:t xml:space="preserve">aby bolo zaoblenie </w:t>
      </w:r>
      <w:r w:rsidR="00422D96" w:rsidRPr="00AC65C9">
        <w:rPr>
          <w:rFonts w:cstheme="minorHAnsi"/>
          <w:b/>
          <w:bCs/>
          <w:color w:val="FF0000"/>
        </w:rPr>
        <w:t>plynulejšie</w:t>
      </w:r>
      <w:r w:rsidR="00AC65C9">
        <w:rPr>
          <w:rFonts w:cstheme="minorHAnsi"/>
        </w:rPr>
        <w:t xml:space="preserve">. </w:t>
      </w:r>
      <w:r w:rsidR="003841BE" w:rsidRPr="008C68EB">
        <w:rPr>
          <w:rFonts w:cstheme="minorHAnsi"/>
          <w:color w:val="FF0000"/>
          <w:highlight w:val="cyan"/>
        </w:rPr>
        <w:t xml:space="preserve">Uhol </w:t>
      </w:r>
      <w:r w:rsidR="00F3110E" w:rsidRPr="008C68EB">
        <w:rPr>
          <w:rFonts w:cstheme="minorHAnsi"/>
          <w:color w:val="FF0000"/>
          <w:highlight w:val="cyan"/>
        </w:rPr>
        <w:t>medzi všetkými modulmi je  1stupeň.</w:t>
      </w:r>
      <w:r w:rsidR="00F3110E">
        <w:rPr>
          <w:rFonts w:cstheme="minorHAnsi"/>
        </w:rPr>
        <w:t xml:space="preserve"> </w:t>
      </w:r>
      <w:r w:rsidRPr="006860B9">
        <w:rPr>
          <w:rFonts w:cstheme="minorHAnsi"/>
        </w:rPr>
        <w:t>Je kladený dôraz na</w:t>
      </w:r>
      <w:r w:rsidR="00F3110E">
        <w:rPr>
          <w:rFonts w:cstheme="minorHAnsi"/>
        </w:rPr>
        <w:t xml:space="preserve"> </w:t>
      </w:r>
      <w:r w:rsidR="00834414" w:rsidRPr="006860B9">
        <w:rPr>
          <w:rFonts w:cstheme="minorHAnsi"/>
        </w:rPr>
        <w:t>riešenie</w:t>
      </w:r>
      <w:r w:rsidRPr="006860B9">
        <w:rPr>
          <w:rFonts w:cstheme="minorHAnsi"/>
        </w:rPr>
        <w:t xml:space="preserve"> tak, aby obrazovky boli vhodné na reprodukciu obrazu v nízkom jase,snímanie kamerou, čo najnižšie oneskorenie signálu. Je</w:t>
      </w:r>
      <w:r w:rsidR="00F54C37" w:rsidRPr="006860B9">
        <w:rPr>
          <w:rFonts w:cstheme="minorHAnsi"/>
        </w:rPr>
        <w:t xml:space="preserve"> </w:t>
      </w:r>
      <w:r w:rsidRPr="006860B9">
        <w:rPr>
          <w:rFonts w:cstheme="minorHAnsi"/>
        </w:rPr>
        <w:t>požadovan</w:t>
      </w:r>
      <w:r w:rsidR="00834414" w:rsidRPr="006860B9">
        <w:rPr>
          <w:rFonts w:cstheme="minorHAnsi"/>
        </w:rPr>
        <w:t xml:space="preserve">é riešenie tak, </w:t>
      </w:r>
      <w:r w:rsidRPr="006860B9">
        <w:rPr>
          <w:rFonts w:cstheme="minorHAnsi"/>
        </w:rPr>
        <w:t xml:space="preserve"> </w:t>
      </w:r>
      <w:r w:rsidR="00834414" w:rsidRPr="006860B9">
        <w:rPr>
          <w:rFonts w:cstheme="minorHAnsi"/>
        </w:rPr>
        <w:t>aby bolo garantované vyváženie bielej aj po doplnení obrazoviek v poslednej etape</w:t>
      </w:r>
      <w:r w:rsidR="003A44B1" w:rsidRPr="006860B9">
        <w:rPr>
          <w:rFonts w:cstheme="minorHAnsi"/>
        </w:rPr>
        <w:t xml:space="preserve"> (zväčšenie plochy hlavných obrazoviek z</w:t>
      </w:r>
      <w:r w:rsidR="00C90FF7" w:rsidRPr="006860B9">
        <w:rPr>
          <w:rFonts w:cstheme="minorHAnsi"/>
        </w:rPr>
        <w:t xml:space="preserve"> 6 x 3 m na </w:t>
      </w:r>
      <w:r w:rsidR="00F54C37" w:rsidRPr="006860B9">
        <w:rPr>
          <w:rFonts w:cstheme="minorHAnsi"/>
        </w:rPr>
        <w:t>6 x 4 m.</w:t>
      </w:r>
      <w:r w:rsidR="003A44B1" w:rsidRPr="006860B9">
        <w:rPr>
          <w:rFonts w:cstheme="minorHAnsi"/>
        </w:rPr>
        <w:t xml:space="preserve"> </w:t>
      </w:r>
      <w:r w:rsidRPr="006860B9">
        <w:rPr>
          <w:rFonts w:cstheme="minorHAnsi"/>
        </w:rPr>
        <w:t>Výstupný signál na kocku bude vytváraný osobitnými systémami kontent manažmentu medzi sebou prepojenými (časomiera, tvorba opakovaných záberov, play out, video analýza. Vzhľadom na postupné budúce rozširovanie led povrchov (tribúnové pásy a iné) videoprocesor kontrolného systému obrazoviek musí mať možnosť riadiť pixely až do rozlíšenia 4K. Kocka má byť zavesená na 4 úchyných bodoch ktoré si dodávateľ vytvorí na strešnej konštrukcii a ktoré podliehajú schváleniu statikom. V prvej etape (rozsah tejto dodávky) bude kocka zavesená fixne, neskôr bude zavesená na motoroch. Kocka bude napájaná výkonovo rozvádzača (dodávka objednávateľa), pričom je požadované  zabezpečiť prívod</w:t>
      </w:r>
      <w:r w:rsidR="00133D32" w:rsidRPr="006860B9">
        <w:rPr>
          <w:rFonts w:cstheme="minorHAnsi"/>
        </w:rPr>
        <w:t xml:space="preserve"> v objeme pre konečnú fázu ako aj jeho istenia</w:t>
      </w:r>
      <w:r w:rsidR="0065495C" w:rsidRPr="006860B9">
        <w:rPr>
          <w:rFonts w:cstheme="minorHAnsi"/>
        </w:rPr>
        <w:t xml:space="preserve">. Presné požiadavky </w:t>
      </w:r>
      <w:r w:rsidR="00DE07D2" w:rsidRPr="006860B9">
        <w:rPr>
          <w:rFonts w:cstheme="minorHAnsi"/>
        </w:rPr>
        <w:t>pre</w:t>
      </w:r>
      <w:r w:rsidR="00D17AA7" w:rsidRPr="006860B9">
        <w:rPr>
          <w:rFonts w:cstheme="minorHAnsi"/>
        </w:rPr>
        <w:t xml:space="preserve"> rozvádzač pre kocku uvedie uchádzač v ponuke ako </w:t>
      </w:r>
      <w:r w:rsidR="00F122E2" w:rsidRPr="006860B9">
        <w:rPr>
          <w:rFonts w:cstheme="minorHAnsi"/>
        </w:rPr>
        <w:t xml:space="preserve">nutnú </w:t>
      </w:r>
      <w:r w:rsidR="00324457" w:rsidRPr="006860B9">
        <w:rPr>
          <w:rFonts w:cstheme="minorHAnsi"/>
        </w:rPr>
        <w:t>prílohu</w:t>
      </w:r>
      <w:r w:rsidR="005E436B" w:rsidRPr="006860B9">
        <w:rPr>
          <w:rFonts w:cstheme="minorHAnsi"/>
        </w:rPr>
        <w:t>.</w:t>
      </w:r>
      <w:r w:rsidR="00DE07D2" w:rsidRPr="006860B9">
        <w:rPr>
          <w:rFonts w:cstheme="minorHAnsi"/>
        </w:rPr>
        <w:t xml:space="preserve"> Rozvádzač nie je súčasťou dodávky.</w:t>
      </w:r>
    </w:p>
    <w:p w14:paraId="7BDB0CAD"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Rozvádzač je odporúčané vybaviť vzdialenou telemetriou a monitoringom.</w:t>
      </w:r>
    </w:p>
    <w:p w14:paraId="1D82386B" w14:textId="032D7E1D" w:rsidR="005813C4" w:rsidRPr="006860B9" w:rsidRDefault="005813C4" w:rsidP="00967049">
      <w:pPr>
        <w:autoSpaceDE w:val="0"/>
        <w:autoSpaceDN w:val="0"/>
        <w:adjustRightInd w:val="0"/>
        <w:spacing w:after="0" w:line="240" w:lineRule="auto"/>
        <w:rPr>
          <w:rFonts w:cstheme="minorHAnsi"/>
        </w:rPr>
      </w:pPr>
      <w:r w:rsidRPr="006860B9">
        <w:rPr>
          <w:rFonts w:cstheme="minorHAnsi"/>
        </w:rPr>
        <w:t xml:space="preserve">Dátovo bude kocka napájaná z miestnosti réžie </w:t>
      </w:r>
      <w:r w:rsidR="005E436B" w:rsidRPr="006860B9">
        <w:rPr>
          <w:rFonts w:cstheme="minorHAnsi"/>
        </w:rPr>
        <w:t xml:space="preserve">dátovými </w:t>
      </w:r>
      <w:r w:rsidRPr="006860B9">
        <w:rPr>
          <w:rFonts w:cstheme="minorHAnsi"/>
        </w:rPr>
        <w:t>káblami</w:t>
      </w:r>
      <w:r w:rsidR="00DE07D2" w:rsidRPr="006860B9">
        <w:rPr>
          <w:rFonts w:cstheme="minorHAnsi"/>
        </w:rPr>
        <w:t xml:space="preserve">. Presné požiadavky </w:t>
      </w:r>
      <w:r w:rsidR="00D270F4" w:rsidRPr="006860B9">
        <w:rPr>
          <w:rFonts w:cstheme="minorHAnsi"/>
        </w:rPr>
        <w:t xml:space="preserve">dátové prepojenie réžie s kockou </w:t>
      </w:r>
      <w:r w:rsidR="00DE07D2" w:rsidRPr="006860B9">
        <w:rPr>
          <w:rFonts w:cstheme="minorHAnsi"/>
        </w:rPr>
        <w:t>uvedie uchádzač v ponuke ako nutnú prílohu.</w:t>
      </w:r>
    </w:p>
    <w:p w14:paraId="0E67F42F" w14:textId="77777777" w:rsidR="005813C4" w:rsidRPr="006860B9" w:rsidRDefault="005813C4" w:rsidP="00967049">
      <w:pPr>
        <w:autoSpaceDE w:val="0"/>
        <w:autoSpaceDN w:val="0"/>
        <w:adjustRightInd w:val="0"/>
        <w:spacing w:after="0" w:line="240" w:lineRule="auto"/>
        <w:rPr>
          <w:rFonts w:cstheme="minorHAnsi"/>
        </w:rPr>
      </w:pPr>
    </w:p>
    <w:p w14:paraId="2ED930DF" w14:textId="77777777" w:rsidR="00967049" w:rsidRPr="006860B9" w:rsidRDefault="00967049" w:rsidP="00967049">
      <w:pPr>
        <w:spacing w:after="0"/>
        <w:rPr>
          <w:rFonts w:cstheme="minorHAnsi"/>
        </w:rPr>
      </w:pPr>
      <w:r w:rsidRPr="006860B9">
        <w:rPr>
          <w:rFonts w:cstheme="minorHAnsi"/>
          <w:u w:val="single"/>
        </w:rPr>
        <w:t>Špecifikácia referenčných typov zariadení:</w:t>
      </w:r>
    </w:p>
    <w:p w14:paraId="5D34ABEF" w14:textId="77777777" w:rsidR="00967049" w:rsidRPr="006860B9" w:rsidRDefault="00967049" w:rsidP="00967049">
      <w:pPr>
        <w:spacing w:after="0"/>
        <w:ind w:firstLine="708"/>
        <w:jc w:val="both"/>
        <w:rPr>
          <w:rFonts w:cstheme="minorHAnsi"/>
        </w:rPr>
      </w:pPr>
    </w:p>
    <w:p w14:paraId="48B4D042" w14:textId="3D6006BB" w:rsidR="00967049" w:rsidRPr="006860B9" w:rsidRDefault="00967049" w:rsidP="00495864">
      <w:pPr>
        <w:spacing w:after="0"/>
        <w:ind w:left="708" w:firstLine="708"/>
        <w:jc w:val="both"/>
        <w:rPr>
          <w:rFonts w:cstheme="minorHAnsi"/>
        </w:rPr>
      </w:pPr>
      <w:r w:rsidRPr="006860B9">
        <w:rPr>
          <w:rFonts w:cstheme="minorHAnsi"/>
        </w:rPr>
        <w:t xml:space="preserve">zobrazovacie plochy </w:t>
      </w:r>
      <w:r w:rsidRPr="006860B9">
        <w:rPr>
          <w:rFonts w:cstheme="minorHAnsi"/>
        </w:rPr>
        <w:tab/>
      </w:r>
      <w:r w:rsidRPr="006860B9">
        <w:rPr>
          <w:rFonts w:cstheme="minorHAnsi"/>
        </w:rPr>
        <w:tab/>
      </w:r>
      <w:r w:rsidRPr="006860B9">
        <w:rPr>
          <w:rFonts w:cstheme="minorHAnsi"/>
        </w:rPr>
        <w:tab/>
        <w:t>TRUE XR 4,8 LED alebo ekvivalent</w:t>
      </w:r>
      <w:r w:rsidRPr="006860B9">
        <w:rPr>
          <w:rFonts w:cstheme="minorHAnsi"/>
        </w:rPr>
        <w:tab/>
      </w:r>
    </w:p>
    <w:p w14:paraId="5BA6450C" w14:textId="77777777" w:rsidR="00967049" w:rsidRPr="006860B9" w:rsidRDefault="00967049" w:rsidP="00967049">
      <w:pPr>
        <w:spacing w:after="0"/>
        <w:ind w:left="708" w:firstLine="708"/>
        <w:jc w:val="both"/>
        <w:rPr>
          <w:rFonts w:cstheme="minorHAnsi"/>
        </w:rPr>
      </w:pPr>
      <w:r w:rsidRPr="006860B9">
        <w:rPr>
          <w:rFonts w:cstheme="minorHAnsi"/>
        </w:rPr>
        <w:t>LED technológia</w:t>
      </w:r>
      <w:r w:rsidRPr="006860B9">
        <w:rPr>
          <w:rFonts w:cstheme="minorHAnsi"/>
        </w:rPr>
        <w:tab/>
      </w:r>
      <w:r w:rsidRPr="006860B9">
        <w:rPr>
          <w:rFonts w:cstheme="minorHAnsi"/>
        </w:rPr>
        <w:tab/>
      </w:r>
      <w:r w:rsidRPr="006860B9">
        <w:rPr>
          <w:rFonts w:cstheme="minorHAnsi"/>
        </w:rPr>
        <w:tab/>
        <w:t>LED 3in1 SMD</w:t>
      </w:r>
    </w:p>
    <w:p w14:paraId="14B3CBBB" w14:textId="6EACF897" w:rsidR="00967049" w:rsidRPr="006860B9" w:rsidRDefault="00967049" w:rsidP="00967049">
      <w:pPr>
        <w:spacing w:after="0"/>
        <w:ind w:left="708" w:firstLine="708"/>
        <w:jc w:val="both"/>
        <w:rPr>
          <w:rFonts w:cstheme="minorHAnsi"/>
        </w:rPr>
      </w:pPr>
      <w:r w:rsidRPr="006860B9">
        <w:rPr>
          <w:rFonts w:cstheme="minorHAnsi"/>
        </w:rPr>
        <w:t>Typ diódy</w:t>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„black body“ </w:t>
      </w:r>
    </w:p>
    <w:p w14:paraId="509B8DC3" w14:textId="77777777" w:rsidR="00967049" w:rsidRPr="006860B9" w:rsidRDefault="00967049" w:rsidP="00967049">
      <w:pPr>
        <w:spacing w:after="0"/>
        <w:ind w:left="708" w:firstLine="708"/>
        <w:jc w:val="both"/>
        <w:rPr>
          <w:rFonts w:cstheme="minorHAnsi"/>
        </w:rPr>
      </w:pPr>
      <w:r w:rsidRPr="006860B9">
        <w:rPr>
          <w:rFonts w:cstheme="minorHAnsi"/>
        </w:rPr>
        <w:t>Fyzická vzdialenosť bodov</w:t>
      </w:r>
      <w:r w:rsidRPr="006860B9">
        <w:rPr>
          <w:rFonts w:cstheme="minorHAnsi"/>
        </w:rPr>
        <w:tab/>
      </w:r>
      <w:r w:rsidRPr="006860B9">
        <w:rPr>
          <w:rFonts w:cstheme="minorHAnsi"/>
        </w:rPr>
        <w:tab/>
        <w:t>4,8 mm</w:t>
      </w:r>
    </w:p>
    <w:p w14:paraId="7A9A60F5" w14:textId="1303D11E" w:rsidR="00967049" w:rsidRPr="006860B9" w:rsidRDefault="00967049" w:rsidP="00967049">
      <w:pPr>
        <w:spacing w:after="0"/>
        <w:ind w:left="4962" w:hanging="3546"/>
        <w:jc w:val="both"/>
        <w:rPr>
          <w:rFonts w:cstheme="minorHAnsi"/>
        </w:rPr>
      </w:pPr>
      <w:r w:rsidRPr="006860B9">
        <w:rPr>
          <w:rFonts w:cstheme="minorHAnsi"/>
        </w:rPr>
        <w:t xml:space="preserve">Rozmer LED obrazoviek </w:t>
      </w:r>
      <w:r w:rsidRPr="006860B9">
        <w:rPr>
          <w:rFonts w:cstheme="minorHAnsi"/>
        </w:rPr>
        <w:tab/>
      </w:r>
      <w:r w:rsidR="00C21B2C" w:rsidRPr="006860B9">
        <w:rPr>
          <w:rFonts w:cstheme="minorHAnsi"/>
        </w:rPr>
        <w:t>6</w:t>
      </w:r>
      <w:r w:rsidRPr="006860B9">
        <w:rPr>
          <w:rFonts w:cstheme="minorHAnsi"/>
        </w:rPr>
        <w:t xml:space="preserve"> x 3 m v prvej etape</w:t>
      </w:r>
    </w:p>
    <w:p w14:paraId="1B09BE6C" w14:textId="0EBBB60B" w:rsidR="00495864" w:rsidRPr="006860B9" w:rsidRDefault="00495864" w:rsidP="00967049">
      <w:pPr>
        <w:spacing w:after="0"/>
        <w:ind w:left="4962" w:hanging="3546"/>
        <w:jc w:val="both"/>
        <w:rPr>
          <w:rFonts w:cstheme="minorHAnsi"/>
        </w:rPr>
      </w:pPr>
      <w:r w:rsidRPr="006860B9">
        <w:rPr>
          <w:rFonts w:cstheme="minorHAnsi"/>
        </w:rPr>
        <w:t>Počet obrazoviek</w:t>
      </w:r>
      <w:r w:rsidR="001769E7" w:rsidRPr="006860B9">
        <w:rPr>
          <w:rFonts w:cstheme="minorHAnsi"/>
        </w:rPr>
        <w:tab/>
        <w:t>4 ks</w:t>
      </w:r>
    </w:p>
    <w:p w14:paraId="0F867F28" w14:textId="77777777" w:rsidR="00967049" w:rsidRPr="006860B9" w:rsidRDefault="00967049" w:rsidP="00967049">
      <w:pPr>
        <w:spacing w:after="0"/>
        <w:ind w:left="708" w:firstLine="708"/>
        <w:jc w:val="both"/>
        <w:rPr>
          <w:rFonts w:cstheme="minorHAnsi"/>
        </w:rPr>
      </w:pPr>
      <w:r w:rsidRPr="006860B9">
        <w:rPr>
          <w:rFonts w:cstheme="minorHAnsi"/>
        </w:rPr>
        <w:t>Životnosť zariadenia</w:t>
      </w:r>
      <w:r w:rsidRPr="006860B9">
        <w:rPr>
          <w:rFonts w:cstheme="minorHAnsi"/>
        </w:rPr>
        <w:tab/>
      </w:r>
      <w:r w:rsidRPr="006860B9">
        <w:rPr>
          <w:rFonts w:cstheme="minorHAnsi"/>
        </w:rPr>
        <w:tab/>
      </w:r>
      <w:r w:rsidRPr="006860B9">
        <w:rPr>
          <w:rFonts w:cstheme="minorHAnsi"/>
        </w:rPr>
        <w:tab/>
        <w:t>100.000 hodín</w:t>
      </w:r>
      <w:r w:rsidRPr="006860B9">
        <w:rPr>
          <w:rFonts w:cstheme="minorHAnsi"/>
        </w:rPr>
        <w:tab/>
      </w:r>
    </w:p>
    <w:p w14:paraId="0797CD8C" w14:textId="74E13A9E" w:rsidR="004F09CC" w:rsidRPr="00702EA6" w:rsidRDefault="00967049" w:rsidP="00113279">
      <w:pPr>
        <w:spacing w:after="0"/>
        <w:ind w:left="708" w:firstLine="708"/>
        <w:jc w:val="both"/>
        <w:rPr>
          <w:rFonts w:cstheme="minorHAnsi"/>
          <w:b/>
          <w:bCs/>
          <w:color w:val="FF0000"/>
        </w:rPr>
      </w:pPr>
      <w:r w:rsidRPr="006860B9">
        <w:rPr>
          <w:rFonts w:cstheme="minorHAnsi"/>
        </w:rPr>
        <w:t>Maximálny jas (NIT)</w:t>
      </w:r>
      <w:r w:rsidRPr="006860B9">
        <w:rPr>
          <w:rFonts w:cstheme="minorHAnsi"/>
        </w:rPr>
        <w:tab/>
      </w:r>
      <w:r w:rsidRPr="006860B9">
        <w:rPr>
          <w:rFonts w:cstheme="minorHAnsi"/>
        </w:rPr>
        <w:tab/>
      </w:r>
      <w:r w:rsidRPr="006860B9">
        <w:rPr>
          <w:rFonts w:cstheme="minorHAnsi"/>
        </w:rPr>
        <w:tab/>
      </w:r>
      <w:r w:rsidR="00702EA6" w:rsidRPr="00702EA6">
        <w:rPr>
          <w:rFonts w:cstheme="minorHAnsi"/>
          <w:b/>
          <w:bCs/>
          <w:color w:val="FF0000"/>
        </w:rPr>
        <w:t>min. 3</w:t>
      </w:r>
      <w:r w:rsidRPr="00702EA6">
        <w:rPr>
          <w:rFonts w:cstheme="minorHAnsi"/>
          <w:b/>
          <w:bCs/>
          <w:color w:val="FF0000"/>
        </w:rPr>
        <w:t>.000 cd</w:t>
      </w:r>
    </w:p>
    <w:p w14:paraId="77695F53" w14:textId="77777777" w:rsidR="00967049" w:rsidRPr="006860B9" w:rsidRDefault="00967049" w:rsidP="00967049">
      <w:pPr>
        <w:spacing w:after="0"/>
        <w:ind w:left="708" w:firstLine="708"/>
        <w:jc w:val="both"/>
        <w:rPr>
          <w:rFonts w:cstheme="minorHAnsi"/>
        </w:rPr>
      </w:pPr>
      <w:r w:rsidRPr="006860B9">
        <w:rPr>
          <w:rFonts w:cstheme="minorHAnsi"/>
        </w:rPr>
        <w:t>Obnovovacia frekvencia</w:t>
      </w:r>
      <w:r w:rsidRPr="006860B9">
        <w:rPr>
          <w:rFonts w:cstheme="minorHAnsi"/>
        </w:rPr>
        <w:tab/>
      </w:r>
      <w:r w:rsidRPr="006860B9">
        <w:rPr>
          <w:rFonts w:cstheme="minorHAnsi"/>
        </w:rPr>
        <w:tab/>
        <w:t xml:space="preserve">3.840 Hz </w:t>
      </w:r>
    </w:p>
    <w:p w14:paraId="207ADA55" w14:textId="0C7DA00E" w:rsidR="00967049" w:rsidRPr="006860B9" w:rsidRDefault="00967049" w:rsidP="00967049">
      <w:pPr>
        <w:spacing w:after="0"/>
        <w:ind w:left="708" w:firstLine="708"/>
        <w:jc w:val="both"/>
        <w:rPr>
          <w:rFonts w:cstheme="minorHAnsi"/>
        </w:rPr>
      </w:pPr>
      <w:r w:rsidRPr="006860B9">
        <w:rPr>
          <w:rFonts w:cstheme="minorHAnsi"/>
        </w:rPr>
        <w:t>Farebná hĺbka (počet farieb)</w:t>
      </w:r>
      <w:r w:rsidRPr="006860B9">
        <w:rPr>
          <w:rFonts w:cstheme="minorHAnsi"/>
        </w:rPr>
        <w:tab/>
      </w:r>
      <w:r w:rsidRPr="006860B9">
        <w:rPr>
          <w:rFonts w:cstheme="minorHAnsi"/>
        </w:rPr>
        <w:tab/>
      </w:r>
      <w:r w:rsidR="008C05CC" w:rsidRPr="006860B9">
        <w:rPr>
          <w:rFonts w:cstheme="minorHAnsi"/>
        </w:rPr>
        <w:t>42</w:t>
      </w:r>
      <w:r w:rsidRPr="006860B9">
        <w:rPr>
          <w:rFonts w:cstheme="minorHAnsi"/>
        </w:rPr>
        <w:t xml:space="preserve"> bit </w:t>
      </w:r>
    </w:p>
    <w:p w14:paraId="2416A701" w14:textId="77777777" w:rsidR="00967049" w:rsidRPr="006860B9" w:rsidRDefault="00967049" w:rsidP="00967049">
      <w:pPr>
        <w:spacing w:after="0"/>
        <w:ind w:left="708" w:firstLine="708"/>
        <w:jc w:val="both"/>
        <w:rPr>
          <w:rFonts w:cstheme="minorHAnsi"/>
        </w:rPr>
      </w:pPr>
      <w:r w:rsidRPr="006860B9">
        <w:rPr>
          <w:rFonts w:cstheme="minorHAnsi"/>
        </w:rPr>
        <w:t>Kalibrácia</w:t>
      </w:r>
      <w:r w:rsidRPr="006860B9">
        <w:rPr>
          <w:rFonts w:cstheme="minorHAnsi"/>
        </w:rPr>
        <w:tab/>
      </w:r>
      <w:r w:rsidRPr="006860B9">
        <w:rPr>
          <w:rFonts w:cstheme="minorHAnsi"/>
        </w:rPr>
        <w:tab/>
      </w:r>
      <w:r w:rsidRPr="006860B9">
        <w:rPr>
          <w:rFonts w:cstheme="minorHAnsi"/>
        </w:rPr>
        <w:tab/>
      </w:r>
      <w:r w:rsidRPr="006860B9">
        <w:rPr>
          <w:rFonts w:cstheme="minorHAnsi"/>
        </w:rPr>
        <w:tab/>
        <w:t>jas a farba R; G; B</w:t>
      </w:r>
    </w:p>
    <w:p w14:paraId="141186B7" w14:textId="77777777" w:rsidR="00967049" w:rsidRPr="006860B9" w:rsidRDefault="00967049" w:rsidP="00967049">
      <w:pPr>
        <w:spacing w:after="0"/>
        <w:ind w:left="708" w:firstLine="708"/>
        <w:jc w:val="both"/>
        <w:rPr>
          <w:rFonts w:cstheme="minorHAnsi"/>
        </w:rPr>
      </w:pPr>
      <w:r w:rsidRPr="006860B9">
        <w:rPr>
          <w:rFonts w:cstheme="minorHAnsi"/>
        </w:rPr>
        <w:t>Presnosť kalibrácie</w:t>
      </w:r>
      <w:r w:rsidRPr="006860B9">
        <w:rPr>
          <w:rFonts w:cstheme="minorHAnsi"/>
        </w:rPr>
        <w:tab/>
      </w:r>
      <w:r w:rsidRPr="006860B9">
        <w:rPr>
          <w:rFonts w:cstheme="minorHAnsi"/>
        </w:rPr>
        <w:tab/>
      </w:r>
      <w:r w:rsidRPr="006860B9">
        <w:rPr>
          <w:rFonts w:cstheme="minorHAnsi"/>
        </w:rPr>
        <w:tab/>
        <w:t>99% (odchýlka cx;cy 0,01)</w:t>
      </w:r>
    </w:p>
    <w:p w14:paraId="7F69DA8A" w14:textId="77777777" w:rsidR="00967049" w:rsidRPr="006860B9" w:rsidRDefault="00967049" w:rsidP="00967049">
      <w:pPr>
        <w:spacing w:after="0"/>
        <w:ind w:left="708" w:firstLine="708"/>
        <w:jc w:val="both"/>
        <w:rPr>
          <w:rFonts w:cstheme="minorHAnsi"/>
        </w:rPr>
      </w:pPr>
      <w:r w:rsidRPr="006860B9">
        <w:rPr>
          <w:rFonts w:cstheme="minorHAnsi"/>
        </w:rPr>
        <w:t>Kalibračne doladenie spojov</w:t>
      </w:r>
      <w:r w:rsidRPr="006860B9">
        <w:rPr>
          <w:rFonts w:cstheme="minorHAnsi"/>
        </w:rPr>
        <w:tab/>
      </w:r>
      <w:r w:rsidRPr="006860B9">
        <w:rPr>
          <w:rFonts w:cstheme="minorHAnsi"/>
        </w:rPr>
        <w:tab/>
        <w:t>áno – pre každý modul</w:t>
      </w:r>
      <w:r w:rsidRPr="006860B9">
        <w:rPr>
          <w:rFonts w:cstheme="minorHAnsi"/>
        </w:rPr>
        <w:tab/>
      </w:r>
      <w:r w:rsidRPr="006860B9">
        <w:rPr>
          <w:rFonts w:cstheme="minorHAnsi"/>
        </w:rPr>
        <w:tab/>
      </w:r>
    </w:p>
    <w:p w14:paraId="1AF1EBF4" w14:textId="77777777" w:rsidR="00967049" w:rsidRPr="006860B9" w:rsidRDefault="00967049" w:rsidP="00967049">
      <w:pPr>
        <w:spacing w:after="0"/>
        <w:ind w:left="708" w:firstLine="708"/>
        <w:jc w:val="both"/>
        <w:rPr>
          <w:rFonts w:cstheme="minorHAnsi"/>
        </w:rPr>
      </w:pPr>
      <w:r w:rsidRPr="006860B9">
        <w:rPr>
          <w:rFonts w:cstheme="minorHAnsi"/>
        </w:rPr>
        <w:t>Horizontálny pozorovací uhol</w:t>
      </w:r>
      <w:r w:rsidRPr="006860B9">
        <w:rPr>
          <w:rFonts w:cstheme="minorHAnsi"/>
        </w:rPr>
        <w:tab/>
      </w:r>
      <w:r w:rsidRPr="006860B9">
        <w:rPr>
          <w:rFonts w:cstheme="minorHAnsi"/>
        </w:rPr>
        <w:tab/>
        <w:t>140 °</w:t>
      </w:r>
    </w:p>
    <w:p w14:paraId="4DF5A105" w14:textId="77777777" w:rsidR="00967049" w:rsidRPr="006860B9" w:rsidRDefault="00967049" w:rsidP="00967049">
      <w:pPr>
        <w:spacing w:after="0"/>
        <w:ind w:left="708" w:firstLine="708"/>
        <w:jc w:val="both"/>
        <w:rPr>
          <w:rFonts w:cstheme="minorHAnsi"/>
        </w:rPr>
      </w:pPr>
      <w:r w:rsidRPr="006860B9">
        <w:rPr>
          <w:rFonts w:cstheme="minorHAnsi"/>
        </w:rPr>
        <w:t xml:space="preserve">Vertikálny pozorovací uhol </w:t>
      </w:r>
      <w:r w:rsidRPr="006860B9">
        <w:rPr>
          <w:rFonts w:cstheme="minorHAnsi"/>
        </w:rPr>
        <w:tab/>
      </w:r>
      <w:r w:rsidRPr="006860B9">
        <w:rPr>
          <w:rFonts w:cstheme="minorHAnsi"/>
        </w:rPr>
        <w:tab/>
        <w:t>140 °</w:t>
      </w:r>
    </w:p>
    <w:p w14:paraId="632F0B31" w14:textId="77777777" w:rsidR="00967049" w:rsidRDefault="00967049" w:rsidP="00967049">
      <w:pPr>
        <w:spacing w:after="0"/>
        <w:ind w:left="708" w:firstLine="708"/>
        <w:jc w:val="both"/>
        <w:rPr>
          <w:rFonts w:cstheme="minorHAnsi"/>
        </w:rPr>
      </w:pPr>
      <w:r w:rsidRPr="006860B9">
        <w:rPr>
          <w:rFonts w:cstheme="minorHAnsi"/>
        </w:rPr>
        <w:t xml:space="preserve">Pozorovacia vzdialenosť </w:t>
      </w:r>
      <w:r w:rsidRPr="006860B9">
        <w:rPr>
          <w:rFonts w:cstheme="minorHAnsi"/>
        </w:rPr>
        <w:tab/>
      </w:r>
      <w:r w:rsidRPr="006860B9">
        <w:rPr>
          <w:rFonts w:cstheme="minorHAnsi"/>
        </w:rPr>
        <w:tab/>
        <w:t>od 5  m</w:t>
      </w:r>
    </w:p>
    <w:p w14:paraId="3B5687DC" w14:textId="77777777" w:rsidR="00D30A73" w:rsidRDefault="00113279" w:rsidP="00967049">
      <w:pPr>
        <w:spacing w:after="0"/>
        <w:ind w:left="708" w:firstLine="708"/>
        <w:jc w:val="both"/>
        <w:rPr>
          <w:rFonts w:cstheme="minorHAnsi"/>
          <w:b/>
          <w:bCs/>
          <w:color w:val="FF0000"/>
        </w:rPr>
      </w:pPr>
      <w:r w:rsidRPr="0076362E">
        <w:rPr>
          <w:rFonts w:cstheme="minorHAnsi"/>
          <w:b/>
          <w:bCs/>
          <w:color w:val="FF0000"/>
        </w:rPr>
        <w:t>Hmotnosť obrazovky</w:t>
      </w:r>
      <w:r w:rsidRPr="0076362E">
        <w:rPr>
          <w:rFonts w:cstheme="minorHAnsi"/>
          <w:b/>
          <w:bCs/>
          <w:color w:val="FF0000"/>
        </w:rPr>
        <w:tab/>
      </w:r>
      <w:r w:rsidRPr="0076362E">
        <w:rPr>
          <w:rFonts w:cstheme="minorHAnsi"/>
          <w:b/>
          <w:bCs/>
          <w:color w:val="FF0000"/>
        </w:rPr>
        <w:tab/>
      </w:r>
      <w:r w:rsidRPr="0076362E">
        <w:rPr>
          <w:rFonts w:cstheme="minorHAnsi"/>
          <w:b/>
          <w:bCs/>
          <w:color w:val="FF0000"/>
        </w:rPr>
        <w:tab/>
        <w:t>maximálne 25</w:t>
      </w:r>
      <w:r w:rsidR="0076362E" w:rsidRPr="0076362E">
        <w:rPr>
          <w:rFonts w:cstheme="minorHAnsi"/>
          <w:b/>
          <w:bCs/>
          <w:color w:val="FF0000"/>
        </w:rPr>
        <w:t xml:space="preserve"> kg/m2</w:t>
      </w:r>
      <w:r w:rsidR="00106C46">
        <w:rPr>
          <w:rFonts w:cstheme="minorHAnsi"/>
          <w:b/>
          <w:bCs/>
          <w:color w:val="FF0000"/>
        </w:rPr>
        <w:t xml:space="preserve">, </w:t>
      </w:r>
    </w:p>
    <w:p w14:paraId="37F354FA" w14:textId="661E8162" w:rsidR="00113279" w:rsidRPr="00D30A73" w:rsidRDefault="00106C46" w:rsidP="00D30A73">
      <w:pPr>
        <w:spacing w:after="0"/>
        <w:ind w:left="4962" w:hanging="6"/>
        <w:jc w:val="both"/>
        <w:rPr>
          <w:rFonts w:cstheme="minorHAnsi"/>
          <w:b/>
          <w:bCs/>
          <w:color w:val="0070C0"/>
        </w:rPr>
      </w:pPr>
      <w:r w:rsidRPr="00D30A73">
        <w:rPr>
          <w:rFonts w:cstheme="minorHAnsi"/>
          <w:b/>
          <w:bCs/>
          <w:color w:val="0070C0"/>
          <w:highlight w:val="yellow"/>
        </w:rPr>
        <w:t xml:space="preserve">alebo dodržanie </w:t>
      </w:r>
      <w:r w:rsidR="00D30A73" w:rsidRPr="00D30A73">
        <w:rPr>
          <w:rFonts w:cstheme="minorHAnsi"/>
          <w:b/>
          <w:bCs/>
          <w:color w:val="0070C0"/>
          <w:highlight w:val="yellow"/>
        </w:rPr>
        <w:t>celkovej hmotnosti s konštrukciou a motormi</w:t>
      </w:r>
    </w:p>
    <w:p w14:paraId="1ECD307E" w14:textId="77777777" w:rsidR="00967049" w:rsidRPr="006860B9" w:rsidRDefault="00967049" w:rsidP="00967049">
      <w:pPr>
        <w:spacing w:after="0"/>
        <w:ind w:left="708" w:firstLine="708"/>
        <w:jc w:val="both"/>
        <w:rPr>
          <w:rFonts w:cstheme="minorHAnsi"/>
        </w:rPr>
      </w:pPr>
      <w:r w:rsidRPr="006860B9">
        <w:rPr>
          <w:rFonts w:cstheme="minorHAnsi"/>
        </w:rPr>
        <w:t xml:space="preserve">Maximálna spotreba na m2 </w:t>
      </w:r>
      <w:r w:rsidRPr="006860B9">
        <w:rPr>
          <w:rFonts w:cstheme="minorHAnsi"/>
        </w:rPr>
        <w:tab/>
        <w:t xml:space="preserve"> </w:t>
      </w:r>
      <w:r w:rsidRPr="006860B9">
        <w:rPr>
          <w:rFonts w:cstheme="minorHAnsi"/>
        </w:rPr>
        <w:tab/>
        <w:t>600 W</w:t>
      </w:r>
    </w:p>
    <w:p w14:paraId="40CA1582" w14:textId="77777777" w:rsidR="00967049" w:rsidRPr="006860B9" w:rsidRDefault="00967049" w:rsidP="00967049">
      <w:pPr>
        <w:spacing w:after="0"/>
        <w:ind w:left="708" w:firstLine="708"/>
        <w:jc w:val="both"/>
        <w:rPr>
          <w:rFonts w:cstheme="minorHAnsi"/>
        </w:rPr>
      </w:pPr>
      <w:r w:rsidRPr="006860B9">
        <w:rPr>
          <w:rFonts w:cstheme="minorHAnsi"/>
        </w:rPr>
        <w:t xml:space="preserve">IP krytie (pre časti 230V)               </w:t>
      </w:r>
      <w:r w:rsidRPr="006860B9">
        <w:rPr>
          <w:rFonts w:cstheme="minorHAnsi"/>
        </w:rPr>
        <w:tab/>
        <w:t>IP65</w:t>
      </w:r>
    </w:p>
    <w:p w14:paraId="23A7FDDC" w14:textId="6EA81D26" w:rsidR="00967049" w:rsidRPr="002D3062" w:rsidRDefault="00967049" w:rsidP="00967049">
      <w:pPr>
        <w:spacing w:after="0"/>
        <w:ind w:left="708" w:firstLine="708"/>
        <w:jc w:val="both"/>
        <w:rPr>
          <w:rFonts w:cstheme="minorHAnsi"/>
          <w:b/>
          <w:bCs/>
          <w:color w:val="FF0000"/>
        </w:rPr>
      </w:pPr>
      <w:r w:rsidRPr="002D3062">
        <w:rPr>
          <w:rFonts w:cstheme="minorHAnsi"/>
          <w:b/>
          <w:bCs/>
          <w:color w:val="FF0000"/>
        </w:rPr>
        <w:t>Rozmer kabinetu</w:t>
      </w:r>
      <w:r w:rsidRPr="002D3062">
        <w:rPr>
          <w:rFonts w:cstheme="minorHAnsi"/>
          <w:b/>
          <w:bCs/>
          <w:color w:val="FF0000"/>
        </w:rPr>
        <w:tab/>
      </w:r>
      <w:r w:rsidRPr="002D3062">
        <w:rPr>
          <w:rFonts w:cstheme="minorHAnsi"/>
          <w:b/>
          <w:bCs/>
          <w:color w:val="FF0000"/>
        </w:rPr>
        <w:tab/>
      </w:r>
      <w:r w:rsidRPr="002D3062">
        <w:rPr>
          <w:rFonts w:cstheme="minorHAnsi"/>
          <w:b/>
          <w:bCs/>
          <w:color w:val="FF0000"/>
        </w:rPr>
        <w:tab/>
      </w:r>
      <w:r w:rsidR="00015EB4" w:rsidRPr="00015EB4">
        <w:rPr>
          <w:rFonts w:cstheme="minorHAnsi"/>
          <w:b/>
          <w:bCs/>
          <w:color w:val="FF0000"/>
          <w:highlight w:val="cyan"/>
        </w:rPr>
        <w:t xml:space="preserve">500 </w:t>
      </w:r>
      <w:r w:rsidRPr="00015EB4">
        <w:rPr>
          <w:rFonts w:cstheme="minorHAnsi"/>
          <w:b/>
          <w:bCs/>
          <w:color w:val="FF0000"/>
          <w:highlight w:val="cyan"/>
        </w:rPr>
        <w:t>x 1000 mm</w:t>
      </w:r>
    </w:p>
    <w:p w14:paraId="009616C8" w14:textId="31987FFC" w:rsidR="001769E7" w:rsidRPr="006860B9" w:rsidRDefault="001769E7" w:rsidP="00967049">
      <w:pPr>
        <w:spacing w:after="0"/>
        <w:ind w:left="708" w:firstLine="708"/>
        <w:jc w:val="both"/>
        <w:rPr>
          <w:rFonts w:cstheme="minorHAnsi"/>
        </w:rPr>
      </w:pPr>
      <w:r w:rsidRPr="006860B9">
        <w:rPr>
          <w:rFonts w:cstheme="minorHAnsi"/>
        </w:rPr>
        <w:t>Konštrukcia kocky</w:t>
      </w:r>
      <w:r w:rsidRPr="006860B9">
        <w:rPr>
          <w:rFonts w:cstheme="minorHAnsi"/>
        </w:rPr>
        <w:tab/>
      </w:r>
      <w:r w:rsidRPr="006860B9">
        <w:rPr>
          <w:rFonts w:cstheme="minorHAnsi"/>
        </w:rPr>
        <w:tab/>
      </w:r>
      <w:r w:rsidRPr="006860B9">
        <w:rPr>
          <w:rFonts w:cstheme="minorHAnsi"/>
        </w:rPr>
        <w:tab/>
        <w:t>FE-ALU dimenzovaná na konečnú etapu</w:t>
      </w:r>
    </w:p>
    <w:p w14:paraId="0DA951DB" w14:textId="3940145C" w:rsidR="00967049" w:rsidRPr="006860B9" w:rsidRDefault="00967049" w:rsidP="00967049">
      <w:pPr>
        <w:spacing w:after="0"/>
        <w:ind w:left="708" w:firstLine="708"/>
        <w:jc w:val="both"/>
        <w:rPr>
          <w:rFonts w:cstheme="minorHAnsi"/>
        </w:rPr>
      </w:pPr>
      <w:r w:rsidRPr="006860B9">
        <w:rPr>
          <w:rFonts w:cstheme="minorHAnsi"/>
        </w:rPr>
        <w:tab/>
      </w:r>
    </w:p>
    <w:p w14:paraId="25517532" w14:textId="77777777" w:rsidR="005813C4" w:rsidRPr="006860B9" w:rsidRDefault="005813C4" w:rsidP="00967049">
      <w:pPr>
        <w:autoSpaceDE w:val="0"/>
        <w:autoSpaceDN w:val="0"/>
        <w:adjustRightInd w:val="0"/>
        <w:spacing w:after="0" w:line="240" w:lineRule="auto"/>
        <w:rPr>
          <w:rFonts w:cstheme="minorHAnsi"/>
        </w:rPr>
      </w:pPr>
    </w:p>
    <w:p w14:paraId="4109C8D2" w14:textId="77777777" w:rsidR="005813C4" w:rsidRPr="006860B9" w:rsidRDefault="005813C4" w:rsidP="00967049">
      <w:pPr>
        <w:pStyle w:val="Nadpis3"/>
        <w:rPr>
          <w:rFonts w:asciiTheme="minorHAnsi" w:hAnsiTheme="minorHAnsi" w:cstheme="minorHAnsi"/>
          <w:sz w:val="22"/>
          <w:szCs w:val="22"/>
          <w:u w:val="single"/>
        </w:rPr>
      </w:pPr>
      <w:bookmarkStart w:id="1" w:name="_Toc94280827"/>
      <w:r w:rsidRPr="006860B9">
        <w:rPr>
          <w:rFonts w:asciiTheme="minorHAnsi" w:hAnsiTheme="minorHAnsi" w:cstheme="minorHAnsi"/>
          <w:sz w:val="22"/>
          <w:szCs w:val="22"/>
          <w:u w:val="single"/>
        </w:rPr>
        <w:lastRenderedPageBreak/>
        <w:t>Časomiera</w:t>
      </w:r>
      <w:bookmarkEnd w:id="1"/>
    </w:p>
    <w:p w14:paraId="2F69E8F9"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Je požadované vybavenie štadióna novým moderným systémom časomiery.</w:t>
      </w:r>
    </w:p>
    <w:p w14:paraId="0D1B5347"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Systém časomiery má byť kombináciou HW a SW zabezpečujúci zaznamenávanie a distribúciu</w:t>
      </w:r>
    </w:p>
    <w:p w14:paraId="6C5694D2"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povinných a doplnkových údajov pre zápasy ľadového hokeja v súlade s pravidlami SZĽH a IIHF.</w:t>
      </w:r>
    </w:p>
    <w:p w14:paraId="509827CF" w14:textId="38165707" w:rsidR="005813C4" w:rsidRPr="006860B9" w:rsidRDefault="005813C4" w:rsidP="00967049">
      <w:pPr>
        <w:autoSpaceDE w:val="0"/>
        <w:autoSpaceDN w:val="0"/>
        <w:adjustRightInd w:val="0"/>
        <w:spacing w:after="0" w:line="240" w:lineRule="auto"/>
        <w:rPr>
          <w:rFonts w:cstheme="minorHAnsi"/>
        </w:rPr>
      </w:pPr>
      <w:r w:rsidRPr="006860B9">
        <w:rPr>
          <w:rFonts w:cstheme="minorHAnsi"/>
        </w:rPr>
        <w:t xml:space="preserve">Systém musí byť v jazykovej mutácii „angličtina“ a „slovenčina“ s možnosťou doplnenia interface v inom požadovanom jazyku. Dodaný systém časomiery s HW a SW pre hokej musí byť rozšíriteľný aj ďalšie športy (footsal, floorbal, hádzanú, krasokorčuľovanie), pričom ovládacie stanice rozhodcov nie sú súčasťou dodávky. Systém časomiery bude pozostávať zo základných častí: </w:t>
      </w:r>
    </w:p>
    <w:p w14:paraId="783C2336"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 xml:space="preserve">- hlavná pracovná stanica (operátorov boxe časomeračov) s ovládacím rozhraním, </w:t>
      </w:r>
    </w:p>
    <w:p w14:paraId="361FC7DA" w14:textId="036AFC77" w:rsidR="005813C4" w:rsidRPr="006860B9" w:rsidRDefault="005813C4" w:rsidP="00967049">
      <w:pPr>
        <w:autoSpaceDE w:val="0"/>
        <w:autoSpaceDN w:val="0"/>
        <w:adjustRightInd w:val="0"/>
        <w:spacing w:after="0" w:line="240" w:lineRule="auto"/>
        <w:rPr>
          <w:rFonts w:cstheme="minorHAnsi"/>
        </w:rPr>
      </w:pPr>
      <w:r w:rsidRPr="006860B9">
        <w:rPr>
          <w:rFonts w:cstheme="minorHAnsi"/>
        </w:rPr>
        <w:t xml:space="preserve">- </w:t>
      </w:r>
      <w:r w:rsidR="00787DF8" w:rsidRPr="00787DF8">
        <w:rPr>
          <w:rFonts w:cstheme="minorHAnsi"/>
          <w:color w:val="FF0000"/>
          <w:highlight w:val="cyan"/>
        </w:rPr>
        <w:t>prepojenie</w:t>
      </w:r>
      <w:r w:rsidR="00787DF8">
        <w:rPr>
          <w:rFonts w:cstheme="minorHAnsi"/>
        </w:rPr>
        <w:t xml:space="preserve"> </w:t>
      </w:r>
      <w:r w:rsidRPr="006860B9">
        <w:rPr>
          <w:rFonts w:cstheme="minorHAnsi"/>
        </w:rPr>
        <w:t xml:space="preserve">systému vybavenia šatní informačnými panelmi zobrazujúcimi povinné údaje časomiery a doplnkové údaje v šatniach, </w:t>
      </w:r>
    </w:p>
    <w:p w14:paraId="7C42CC22"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 xml:space="preserve">- systém indikátorov ako sú svetlo reklamnej prestávky, svetlá za bránkami a siréna. </w:t>
      </w:r>
    </w:p>
    <w:p w14:paraId="299E41AB"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Súčasťou časomiery je aj modul evidencie, vyhodnotenia a zobrazenia samostatných nájazdov, triedenia trestov (kategória, názov, dĺžka trestu), pridelenie trestu, tímu, hráčovi, kategórii, názvu a dĺžke trestu, pridelenie gólu strelcovi a asistentov gólu. Systém časomiery musí byť prepojený s inými systémami a musí zdieľať svoje dáta automaticky. Časomiera musí byť plne prepojená s ostatnými systémami, zdieľať údaje po lokálnej sieti, musí byť plne modifikovateľná na prípadné nové požiadavky a zmeny v pravidlách. Prepojenie pracoviska s pracoviskom video-rozhodcu je potrebné dodať dáta v protokole LGR alebo Nisasport alebo Swiss Timing. Prepojenie pracoviska</w:t>
      </w:r>
    </w:p>
    <w:p w14:paraId="374A06C7"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s pracoviskom video rozhodcu je potrebné doplniť o dátové prepojenie, ktoré  nie je súčasťou dodávky. Časomiera má byť prepojená so Systém dát v šatniach ktorý je požadovaný tak, aby sa mohli zobrazovať na LCD monitoroch v šatniachaj doplnkové údaje (mimo povinných) ako napríklad viacero herných časov (pripočítavajúci a odpočítavajúci), reálny čas, možné predpripravené hlasové správy, a podobne. Systém odpočtu času v šatniach je požadovaný pre šatňu domácich, hostí a šatňu rozhodcov. Silové napájanie časomiery bude realizované z vnútorných silových rozvodov v hale. Dodávateľ rieši dodávku signálu z časomiery a jeho manažment pre LCD displeje v šatniach, pričom dodávka LCD samotných nie je  súčasťou dodávky dodávateľa. Napájanie časomiery bude realizované z vnútorných silových rozvodov v hale z jestvujúcich vývodov v boxe časomiery.</w:t>
      </w:r>
    </w:p>
    <w:p w14:paraId="2DF2C8FA" w14:textId="77777777" w:rsidR="005813C4" w:rsidRPr="006860B9" w:rsidRDefault="005813C4" w:rsidP="00967049">
      <w:pPr>
        <w:spacing w:after="0" w:line="240" w:lineRule="auto"/>
        <w:rPr>
          <w:rFonts w:cstheme="minorHAnsi"/>
        </w:rPr>
      </w:pPr>
    </w:p>
    <w:p w14:paraId="5614D9A3" w14:textId="6D3DE1DF" w:rsidR="005813C4" w:rsidRPr="006860B9" w:rsidRDefault="005813C4" w:rsidP="00967049">
      <w:pPr>
        <w:spacing w:after="0" w:line="240" w:lineRule="auto"/>
        <w:rPr>
          <w:rFonts w:cstheme="minorHAnsi"/>
        </w:rPr>
      </w:pPr>
      <w:r w:rsidRPr="006860B9">
        <w:rPr>
          <w:rFonts w:cstheme="minorHAnsi"/>
        </w:rPr>
        <w:t>Príklad zobrazenia časomiery na obrazovky kocky:</w:t>
      </w:r>
    </w:p>
    <w:p w14:paraId="69B049AA" w14:textId="0842F3E8" w:rsidR="00814DE9" w:rsidRPr="006860B9" w:rsidRDefault="005813C4" w:rsidP="00967049">
      <w:pPr>
        <w:spacing w:after="0"/>
        <w:rPr>
          <w:rFonts w:cstheme="minorHAnsi"/>
          <w:noProof/>
        </w:rPr>
      </w:pPr>
      <w:r w:rsidRPr="006860B9">
        <w:rPr>
          <w:rFonts w:cstheme="minorHAnsi"/>
          <w:noProof/>
        </w:rPr>
        <w:drawing>
          <wp:inline distT="0" distB="0" distL="0" distR="0" wp14:anchorId="3149572D" wp14:editId="49F847D3">
            <wp:extent cx="3321875" cy="2212848"/>
            <wp:effectExtent l="19050" t="19050" r="12065" b="16510"/>
            <wp:docPr id="8" name="Picture 8" descr="A group of men playing hocke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men playing hockey&#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92460" cy="2259868"/>
                    </a:xfrm>
                    <a:prstGeom prst="rect">
                      <a:avLst/>
                    </a:prstGeom>
                    <a:noFill/>
                    <a:ln>
                      <a:solidFill>
                        <a:schemeClr val="tx1"/>
                      </a:solidFill>
                    </a:ln>
                  </pic:spPr>
                </pic:pic>
              </a:graphicData>
            </a:graphic>
          </wp:inline>
        </w:drawing>
      </w:r>
      <w:r w:rsidRPr="006860B9">
        <w:rPr>
          <w:rFonts w:cstheme="minorHAnsi"/>
        </w:rPr>
        <w:t xml:space="preserve">  </w:t>
      </w:r>
      <w:r w:rsidRPr="006860B9">
        <w:rPr>
          <w:rFonts w:cstheme="minorHAnsi"/>
          <w:noProof/>
        </w:rPr>
        <w:t xml:space="preserve">         </w:t>
      </w:r>
    </w:p>
    <w:p w14:paraId="568249D1" w14:textId="7D857577" w:rsidR="00A64772" w:rsidRPr="006860B9" w:rsidRDefault="00A64772" w:rsidP="00967049">
      <w:pPr>
        <w:spacing w:after="0"/>
        <w:rPr>
          <w:rFonts w:cstheme="minorHAnsi"/>
          <w:noProof/>
        </w:rPr>
      </w:pPr>
      <w:r w:rsidRPr="006860B9">
        <w:rPr>
          <w:rFonts w:cstheme="minorHAnsi"/>
          <w:noProof/>
        </w:rPr>
        <w:t xml:space="preserve">Príklad zobrazenia casomiery </w:t>
      </w:r>
      <w:r w:rsidR="001C4C27" w:rsidRPr="006860B9">
        <w:rPr>
          <w:rFonts w:cstheme="minorHAnsi"/>
          <w:noProof/>
        </w:rPr>
        <w:t xml:space="preserve">na </w:t>
      </w:r>
      <w:r w:rsidR="00BF7673" w:rsidRPr="006860B9">
        <w:rPr>
          <w:rFonts w:cstheme="minorHAnsi"/>
          <w:noProof/>
        </w:rPr>
        <w:t>obrazovk</w:t>
      </w:r>
      <w:r w:rsidR="001C4C27" w:rsidRPr="006860B9">
        <w:rPr>
          <w:rFonts w:cstheme="minorHAnsi"/>
          <w:noProof/>
        </w:rPr>
        <w:t>e</w:t>
      </w:r>
      <w:r w:rsidR="00BF7673" w:rsidRPr="006860B9">
        <w:rPr>
          <w:rFonts w:cstheme="minorHAnsi"/>
          <w:noProof/>
        </w:rPr>
        <w:t xml:space="preserve"> rozmeru 6 x 4 m (po poslednej fáze)</w:t>
      </w:r>
    </w:p>
    <w:p w14:paraId="7B4D07FA" w14:textId="03F85B4F" w:rsidR="00712B3C" w:rsidRPr="006860B9" w:rsidRDefault="00712B3C" w:rsidP="00967049">
      <w:pPr>
        <w:spacing w:after="0"/>
        <w:rPr>
          <w:rFonts w:cstheme="minorHAnsi"/>
          <w:noProof/>
        </w:rPr>
      </w:pPr>
      <w:r w:rsidRPr="006860B9">
        <w:rPr>
          <w:rFonts w:cstheme="minorHAnsi"/>
          <w:noProof/>
        </w:rPr>
        <w:lastRenderedPageBreak/>
        <w:drawing>
          <wp:anchor distT="0" distB="0" distL="114300" distR="114300" simplePos="0" relativeHeight="251658240" behindDoc="0" locked="0" layoutInCell="1" allowOverlap="1" wp14:anchorId="5EEADFE7" wp14:editId="6F9431DF">
            <wp:simplePos x="0" y="0"/>
            <wp:positionH relativeFrom="margin">
              <wp:posOffset>-635</wp:posOffset>
            </wp:positionH>
            <wp:positionV relativeFrom="paragraph">
              <wp:posOffset>229870</wp:posOffset>
            </wp:positionV>
            <wp:extent cx="3383280" cy="1553845"/>
            <wp:effectExtent l="19050" t="19050" r="26670" b="27305"/>
            <wp:wrapTopAndBottom/>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83280" cy="155384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73BCC459" w14:textId="5E29CE44" w:rsidR="00BF7673" w:rsidRPr="006860B9" w:rsidRDefault="00BF7673" w:rsidP="00967049">
      <w:pPr>
        <w:spacing w:after="0"/>
        <w:rPr>
          <w:rFonts w:cstheme="minorHAnsi"/>
          <w:noProof/>
        </w:rPr>
      </w:pPr>
    </w:p>
    <w:p w14:paraId="30247A97" w14:textId="78E603AE" w:rsidR="001C4C27" w:rsidRPr="006860B9" w:rsidRDefault="001C4C27" w:rsidP="00967049">
      <w:pPr>
        <w:spacing w:after="0"/>
        <w:rPr>
          <w:rFonts w:cstheme="minorHAnsi"/>
          <w:noProof/>
        </w:rPr>
      </w:pPr>
      <w:r w:rsidRPr="006860B9">
        <w:rPr>
          <w:rFonts w:cstheme="minorHAnsi"/>
          <w:noProof/>
        </w:rPr>
        <w:t>Príklad zobrazenia casomiery na obrazovke rozmeru 6 x 3 m (po prvej fáze – predmet zakázky)</w:t>
      </w:r>
    </w:p>
    <w:p w14:paraId="73523FEB" w14:textId="77777777" w:rsidR="00712B3C" w:rsidRPr="006860B9" w:rsidRDefault="00712B3C" w:rsidP="00967049">
      <w:pPr>
        <w:spacing w:after="0"/>
        <w:rPr>
          <w:rFonts w:cstheme="minorHAnsi"/>
        </w:rPr>
      </w:pPr>
    </w:p>
    <w:p w14:paraId="65184FD4" w14:textId="69D38996" w:rsidR="005813C4" w:rsidRPr="006860B9" w:rsidRDefault="005813C4" w:rsidP="00967049">
      <w:pPr>
        <w:spacing w:after="0"/>
        <w:rPr>
          <w:rFonts w:cstheme="minorHAnsi"/>
        </w:rPr>
      </w:pPr>
      <w:r w:rsidRPr="006860B9">
        <w:rPr>
          <w:rFonts w:cstheme="minorHAnsi"/>
        </w:rPr>
        <w:t>Systém časomiery bude pozostávať zo základných častí:</w:t>
      </w:r>
    </w:p>
    <w:p w14:paraId="70BB6B07" w14:textId="77777777" w:rsidR="005813C4" w:rsidRDefault="005813C4" w:rsidP="00967049">
      <w:pPr>
        <w:spacing w:after="0"/>
        <w:ind w:firstLine="708"/>
        <w:rPr>
          <w:rFonts w:cstheme="minorHAnsi"/>
        </w:rPr>
      </w:pPr>
      <w:r w:rsidRPr="006860B9">
        <w:rPr>
          <w:rFonts w:cstheme="minorHAnsi"/>
        </w:rPr>
        <w:t xml:space="preserve">- hlavná pracovná stanica (boxe časomeračov) s ovládacím rozhraním, </w:t>
      </w:r>
    </w:p>
    <w:p w14:paraId="48A0B6FC" w14:textId="07806E85" w:rsidR="005D7B0D" w:rsidRPr="006860B9" w:rsidRDefault="005D7B0D" w:rsidP="00967049">
      <w:pPr>
        <w:spacing w:after="0"/>
        <w:ind w:firstLine="708"/>
        <w:rPr>
          <w:rFonts w:cstheme="minorHAnsi"/>
        </w:rPr>
      </w:pPr>
      <w:r>
        <w:rPr>
          <w:rFonts w:cstheme="minorHAnsi"/>
        </w:rPr>
        <w:t xml:space="preserve">- </w:t>
      </w:r>
      <w:r w:rsidR="00787DF8" w:rsidRPr="00787DF8">
        <w:rPr>
          <w:rFonts w:cstheme="minorHAnsi"/>
          <w:color w:val="FF0000"/>
          <w:highlight w:val="cyan"/>
        </w:rPr>
        <w:t>prepojenie</w:t>
      </w:r>
      <w:r w:rsidR="00787DF8">
        <w:rPr>
          <w:rFonts w:cstheme="minorHAnsi"/>
        </w:rPr>
        <w:t xml:space="preserve"> </w:t>
      </w:r>
      <w:r w:rsidR="00BC0323">
        <w:rPr>
          <w:rFonts w:cstheme="minorHAnsi"/>
        </w:rPr>
        <w:t>systém</w:t>
      </w:r>
      <w:r w:rsidR="00787DF8">
        <w:rPr>
          <w:rFonts w:cstheme="minorHAnsi"/>
        </w:rPr>
        <w:t>u</w:t>
      </w:r>
      <w:r w:rsidR="00BC0323">
        <w:rPr>
          <w:rFonts w:cstheme="minorHAnsi"/>
        </w:rPr>
        <w:t xml:space="preserve"> pre informačné monitory v šatniach</w:t>
      </w:r>
    </w:p>
    <w:p w14:paraId="6105E4C6" w14:textId="77777777" w:rsidR="005813C4" w:rsidRPr="006860B9" w:rsidRDefault="005813C4" w:rsidP="00967049">
      <w:pPr>
        <w:spacing w:after="0"/>
        <w:ind w:firstLine="708"/>
        <w:rPr>
          <w:rFonts w:cstheme="minorHAnsi"/>
        </w:rPr>
      </w:pPr>
      <w:r w:rsidRPr="006860B9">
        <w:rPr>
          <w:rFonts w:cstheme="minorHAnsi"/>
        </w:rPr>
        <w:t>- zabránkové svetlá (prepojené s notebookom časomiery)</w:t>
      </w:r>
    </w:p>
    <w:p w14:paraId="3A267C3D" w14:textId="77777777" w:rsidR="005813C4" w:rsidRPr="006860B9" w:rsidRDefault="005813C4" w:rsidP="00967049">
      <w:pPr>
        <w:spacing w:after="0"/>
        <w:ind w:firstLine="708"/>
        <w:rPr>
          <w:rFonts w:cstheme="minorHAnsi"/>
        </w:rPr>
      </w:pPr>
      <w:r w:rsidRPr="006860B9">
        <w:rPr>
          <w:rFonts w:cstheme="minorHAnsi"/>
        </w:rPr>
        <w:t>- svetlo reklamnej prestávky v boxe časomeračov (prepojené s notebookom časomiery)</w:t>
      </w:r>
    </w:p>
    <w:p w14:paraId="7178F0BF" w14:textId="77777777" w:rsidR="005813C4" w:rsidRPr="006860B9" w:rsidRDefault="005813C4" w:rsidP="00967049">
      <w:pPr>
        <w:spacing w:after="0"/>
        <w:rPr>
          <w:rFonts w:cstheme="minorHAnsi"/>
          <w:u w:val="single"/>
        </w:rPr>
      </w:pPr>
    </w:p>
    <w:p w14:paraId="47B8BF41" w14:textId="77777777" w:rsidR="005813C4" w:rsidRPr="006860B9" w:rsidRDefault="005813C4" w:rsidP="00967049">
      <w:pPr>
        <w:spacing w:after="0"/>
        <w:rPr>
          <w:rFonts w:cstheme="minorHAnsi"/>
        </w:rPr>
      </w:pPr>
      <w:r w:rsidRPr="006860B9">
        <w:rPr>
          <w:rFonts w:cstheme="minorHAnsi"/>
        </w:rPr>
        <w:t>Špecifikácia referenčných typov zariadení:</w:t>
      </w:r>
    </w:p>
    <w:p w14:paraId="158E01CC" w14:textId="77777777" w:rsidR="005813C4" w:rsidRPr="006860B9" w:rsidRDefault="005813C4" w:rsidP="00967049">
      <w:pPr>
        <w:spacing w:after="0"/>
        <w:rPr>
          <w:rFonts w:cstheme="minorHAnsi"/>
        </w:rPr>
      </w:pPr>
    </w:p>
    <w:p w14:paraId="03E7B924" w14:textId="77777777" w:rsidR="005813C4" w:rsidRPr="006860B9" w:rsidRDefault="005813C4" w:rsidP="00967049">
      <w:pPr>
        <w:spacing w:after="0"/>
        <w:ind w:firstLine="708"/>
        <w:jc w:val="both"/>
        <w:rPr>
          <w:rFonts w:cstheme="minorHAnsi"/>
        </w:rPr>
      </w:pPr>
      <w:r w:rsidRPr="006860B9">
        <w:rPr>
          <w:rFonts w:cstheme="minorHAnsi"/>
        </w:rPr>
        <w:t>1 set – TRUE Scoring časomiera (alebo ekvivalent)</w:t>
      </w:r>
    </w:p>
    <w:p w14:paraId="7DDE4D86" w14:textId="6F9D1CF4" w:rsidR="005813C4" w:rsidRPr="006860B9" w:rsidRDefault="005813C4" w:rsidP="00967049">
      <w:pPr>
        <w:spacing w:after="0"/>
        <w:ind w:left="709" w:firstLine="707"/>
        <w:rPr>
          <w:rFonts w:cstheme="minorHAnsi"/>
        </w:rPr>
      </w:pPr>
      <w:r w:rsidRPr="006860B9">
        <w:rPr>
          <w:rFonts w:cstheme="minorHAnsi"/>
        </w:rPr>
        <w:t>Worksation pre časomieru v prevedeni Laptop</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1 ks</w:t>
      </w:r>
    </w:p>
    <w:p w14:paraId="6BB65F3C" w14:textId="17EB07E0" w:rsidR="005813C4" w:rsidRPr="006860B9" w:rsidRDefault="418B0CC8" w:rsidP="00967049">
      <w:pPr>
        <w:spacing w:after="0"/>
        <w:ind w:left="709" w:firstLine="707"/>
        <w:rPr>
          <w:rFonts w:cstheme="minorHAnsi"/>
        </w:rPr>
      </w:pPr>
      <w:r w:rsidRPr="006860B9">
        <w:rPr>
          <w:rFonts w:cstheme="minorHAnsi"/>
        </w:rPr>
        <w:t>USB-C Multiadapter ( ethernet, hdmi, usb hub )</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1 ks </w:t>
      </w:r>
    </w:p>
    <w:p w14:paraId="4E7073BD" w14:textId="77777777" w:rsidR="005813C4" w:rsidRPr="006860B9" w:rsidRDefault="005813C4" w:rsidP="00967049">
      <w:pPr>
        <w:spacing w:after="0"/>
        <w:ind w:left="709" w:firstLine="707"/>
        <w:rPr>
          <w:rFonts w:cstheme="minorHAnsi"/>
        </w:rPr>
      </w:pPr>
      <w:r w:rsidRPr="006860B9">
        <w:rPr>
          <w:rFonts w:cstheme="minorHAnsi"/>
        </w:rPr>
        <w:t>Myš</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1 ks</w:t>
      </w:r>
      <w:r w:rsidRPr="006860B9">
        <w:rPr>
          <w:rFonts w:cstheme="minorHAnsi"/>
        </w:rPr>
        <w:tab/>
        <w:t>Box pre zabránkové svetlo s konektorom pre tlačidlo</w:t>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2 ks</w:t>
      </w:r>
    </w:p>
    <w:p w14:paraId="4B14E5B6" w14:textId="77777777" w:rsidR="005813C4" w:rsidRPr="006860B9" w:rsidRDefault="005813C4" w:rsidP="00967049">
      <w:pPr>
        <w:spacing w:after="0"/>
        <w:ind w:left="709" w:firstLine="707"/>
        <w:rPr>
          <w:rFonts w:cstheme="minorHAnsi"/>
        </w:rPr>
      </w:pPr>
      <w:r w:rsidRPr="006860B9">
        <w:rPr>
          <w:rFonts w:cstheme="minorHAnsi"/>
        </w:rPr>
        <w:t>Tlačidlo k zabránkovému boxu</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2 ks</w:t>
      </w:r>
    </w:p>
    <w:p w14:paraId="7BBD5EF7" w14:textId="77777777" w:rsidR="005813C4" w:rsidRPr="006860B9" w:rsidRDefault="005813C4" w:rsidP="00967049">
      <w:pPr>
        <w:spacing w:after="0"/>
        <w:ind w:left="709" w:firstLine="707"/>
        <w:rPr>
          <w:rFonts w:cstheme="minorHAnsi"/>
        </w:rPr>
      </w:pPr>
      <w:r w:rsidRPr="006860B9">
        <w:rPr>
          <w:rFonts w:cstheme="minorHAnsi"/>
        </w:rPr>
        <w:t>Napájací box so zdrojom a s ovládaním zabránkových svetiel a sirény</w:t>
      </w:r>
      <w:r w:rsidRPr="006860B9">
        <w:rPr>
          <w:rFonts w:cstheme="minorHAnsi"/>
        </w:rPr>
        <w:tab/>
      </w:r>
      <w:r w:rsidRPr="006860B9">
        <w:rPr>
          <w:rFonts w:cstheme="minorHAnsi"/>
        </w:rPr>
        <w:tab/>
        <w:t xml:space="preserve">  1 ks</w:t>
      </w:r>
    </w:p>
    <w:p w14:paraId="2AF1207E" w14:textId="77777777" w:rsidR="005813C4" w:rsidRPr="006860B9" w:rsidRDefault="005813C4" w:rsidP="00967049">
      <w:pPr>
        <w:spacing w:after="0"/>
        <w:ind w:left="709" w:firstLine="707"/>
        <w:rPr>
          <w:rFonts w:cstheme="minorHAnsi"/>
        </w:rPr>
      </w:pPr>
      <w:r w:rsidRPr="006860B9">
        <w:rPr>
          <w:rFonts w:cstheme="minorHAnsi"/>
        </w:rPr>
        <w:t>Ovládací panel majákov, zabránkových svetiel a sirény (s tlačidlami)</w:t>
      </w:r>
      <w:r w:rsidRPr="006860B9">
        <w:rPr>
          <w:rFonts w:cstheme="minorHAnsi"/>
        </w:rPr>
        <w:tab/>
      </w:r>
      <w:r w:rsidRPr="006860B9">
        <w:rPr>
          <w:rFonts w:cstheme="minorHAnsi"/>
        </w:rPr>
        <w:tab/>
        <w:t xml:space="preserve">  1 ks </w:t>
      </w:r>
    </w:p>
    <w:p w14:paraId="46CFAE2C" w14:textId="77777777" w:rsidR="005813C4" w:rsidRPr="006860B9" w:rsidRDefault="005813C4" w:rsidP="00967049">
      <w:pPr>
        <w:spacing w:after="0"/>
        <w:ind w:left="709" w:firstLine="707"/>
        <w:rPr>
          <w:rFonts w:cstheme="minorHAnsi"/>
        </w:rPr>
      </w:pPr>
      <w:r w:rsidRPr="006860B9">
        <w:rPr>
          <w:rFonts w:cstheme="minorHAnsi"/>
        </w:rPr>
        <w:t>Siréna 122dB</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1 ks</w:t>
      </w:r>
    </w:p>
    <w:p w14:paraId="2859B59D" w14:textId="77777777" w:rsidR="005813C4" w:rsidRPr="006860B9" w:rsidRDefault="005813C4" w:rsidP="00967049">
      <w:pPr>
        <w:spacing w:after="0"/>
        <w:ind w:left="709" w:firstLine="707"/>
        <w:rPr>
          <w:rFonts w:cstheme="minorHAnsi"/>
        </w:rPr>
      </w:pPr>
      <w:r w:rsidRPr="006860B9">
        <w:rPr>
          <w:rFonts w:cstheme="minorHAnsi"/>
        </w:rPr>
        <w:t>Svetlo slúžiace ako maják alebo zabránkové svetlo</w:t>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3 ks</w:t>
      </w:r>
    </w:p>
    <w:p w14:paraId="14990388" w14:textId="25FFD55B" w:rsidR="005813C4" w:rsidRPr="006860B9" w:rsidRDefault="005813C4" w:rsidP="00967049">
      <w:pPr>
        <w:spacing w:after="0"/>
        <w:ind w:left="709" w:firstLine="707"/>
      </w:pPr>
      <w:r w:rsidRPr="006860B9">
        <w:t>Prepojovaní kábel ovládacieho panela a workstation časomiery</w:t>
      </w:r>
      <w:r w:rsidRPr="006860B9">
        <w:tab/>
      </w:r>
      <w:r w:rsidRPr="006860B9">
        <w:tab/>
      </w:r>
      <w:r w:rsidRPr="006860B9">
        <w:tab/>
        <w:t>1 ks</w:t>
      </w:r>
    </w:p>
    <w:p w14:paraId="2C8C1C03" w14:textId="518A8C6D" w:rsidR="005813C4" w:rsidRPr="006860B9" w:rsidRDefault="005813C4" w:rsidP="00967049">
      <w:pPr>
        <w:autoSpaceDE w:val="0"/>
        <w:autoSpaceDN w:val="0"/>
        <w:adjustRightInd w:val="0"/>
        <w:spacing w:after="0" w:line="240" w:lineRule="auto"/>
        <w:ind w:left="709" w:firstLine="707"/>
        <w:rPr>
          <w:rFonts w:cstheme="minorHAnsi"/>
        </w:rPr>
      </w:pPr>
      <w:r w:rsidRPr="006860B9">
        <w:rPr>
          <w:rFonts w:cstheme="minorHAnsi"/>
        </w:rPr>
        <w:t>Prevodník USB/485 pre pripojenie stanice televíznej grafiky</w:t>
      </w:r>
      <w:r w:rsidRPr="006860B9">
        <w:rPr>
          <w:rFonts w:cstheme="minorHAnsi"/>
        </w:rPr>
        <w:tab/>
      </w:r>
      <w:r w:rsidRPr="006860B9">
        <w:rPr>
          <w:rFonts w:cstheme="minorHAnsi"/>
        </w:rPr>
        <w:tab/>
      </w:r>
      <w:r w:rsidRPr="006860B9">
        <w:rPr>
          <w:rFonts w:cstheme="minorHAnsi"/>
        </w:rPr>
        <w:tab/>
        <w:t xml:space="preserve">  1 ks</w:t>
      </w:r>
    </w:p>
    <w:p w14:paraId="3D855E21" w14:textId="7CC6653E" w:rsidR="005813C4" w:rsidRPr="006860B9" w:rsidRDefault="70ADBE68" w:rsidP="68D1DA13">
      <w:pPr>
        <w:autoSpaceDE w:val="0"/>
        <w:autoSpaceDN w:val="0"/>
        <w:adjustRightInd w:val="0"/>
        <w:spacing w:after="0" w:line="240" w:lineRule="auto"/>
        <w:ind w:left="709" w:firstLine="707"/>
        <w:rPr>
          <w:rFonts w:cstheme="minorHAnsi"/>
        </w:rPr>
      </w:pPr>
      <w:r w:rsidRPr="006860B9">
        <w:rPr>
          <w:rFonts w:cstheme="minorHAnsi"/>
        </w:rPr>
        <w:t>Timekeeper - Software</w:t>
      </w:r>
      <w:r w:rsidR="005813C4" w:rsidRPr="006860B9">
        <w:rPr>
          <w:rFonts w:cstheme="minorHAnsi"/>
        </w:rPr>
        <w:tab/>
      </w:r>
      <w:r w:rsidR="005813C4" w:rsidRPr="006860B9">
        <w:rPr>
          <w:rFonts w:cstheme="minorHAnsi"/>
        </w:rPr>
        <w:tab/>
      </w:r>
      <w:r w:rsidR="005813C4" w:rsidRPr="006860B9">
        <w:rPr>
          <w:rFonts w:cstheme="minorHAnsi"/>
        </w:rPr>
        <w:tab/>
      </w:r>
      <w:r w:rsidR="005813C4" w:rsidRPr="006860B9">
        <w:rPr>
          <w:rFonts w:cstheme="minorHAnsi"/>
        </w:rPr>
        <w:tab/>
      </w:r>
      <w:r w:rsidR="005813C4" w:rsidRPr="006860B9">
        <w:rPr>
          <w:rFonts w:cstheme="minorHAnsi"/>
        </w:rPr>
        <w:tab/>
      </w:r>
      <w:r w:rsidR="005813C4" w:rsidRPr="006860B9">
        <w:rPr>
          <w:rFonts w:cstheme="minorHAnsi"/>
        </w:rPr>
        <w:tab/>
      </w:r>
      <w:r w:rsidR="005813C4" w:rsidRPr="006860B9">
        <w:rPr>
          <w:rFonts w:cstheme="minorHAnsi"/>
        </w:rPr>
        <w:tab/>
      </w:r>
      <w:r w:rsidR="005813C4" w:rsidRPr="006860B9">
        <w:rPr>
          <w:rFonts w:cstheme="minorHAnsi"/>
        </w:rPr>
        <w:tab/>
      </w:r>
      <w:r w:rsidRPr="006860B9">
        <w:rPr>
          <w:rFonts w:cstheme="minorHAnsi"/>
        </w:rPr>
        <w:t xml:space="preserve">  1 ks</w:t>
      </w:r>
    </w:p>
    <w:p w14:paraId="4078F845" w14:textId="77777777" w:rsidR="005813C4" w:rsidRPr="006860B9" w:rsidRDefault="005813C4" w:rsidP="00967049">
      <w:pPr>
        <w:autoSpaceDE w:val="0"/>
        <w:autoSpaceDN w:val="0"/>
        <w:adjustRightInd w:val="0"/>
        <w:spacing w:after="0" w:line="240" w:lineRule="auto"/>
        <w:rPr>
          <w:rFonts w:cstheme="minorHAnsi"/>
        </w:rPr>
      </w:pPr>
    </w:p>
    <w:p w14:paraId="7BD95890" w14:textId="77777777" w:rsidR="005813C4" w:rsidRPr="006860B9" w:rsidRDefault="005813C4" w:rsidP="00967049">
      <w:pPr>
        <w:autoSpaceDE w:val="0"/>
        <w:autoSpaceDN w:val="0"/>
        <w:adjustRightInd w:val="0"/>
        <w:spacing w:after="0" w:line="240" w:lineRule="auto"/>
        <w:rPr>
          <w:rFonts w:cstheme="minorHAnsi"/>
          <w:b/>
          <w:bCs/>
          <w:u w:val="single"/>
        </w:rPr>
      </w:pPr>
      <w:r w:rsidRPr="006860B9">
        <w:rPr>
          <w:rFonts w:cstheme="minorHAnsi"/>
          <w:b/>
          <w:bCs/>
          <w:u w:val="single"/>
        </w:rPr>
        <w:t>Kontent manažment</w:t>
      </w:r>
    </w:p>
    <w:p w14:paraId="5C2782EC" w14:textId="77777777" w:rsidR="005813C4" w:rsidRPr="006860B9" w:rsidRDefault="005813C4" w:rsidP="00967049">
      <w:pPr>
        <w:autoSpaceDE w:val="0"/>
        <w:autoSpaceDN w:val="0"/>
        <w:adjustRightInd w:val="0"/>
        <w:spacing w:after="0" w:line="240" w:lineRule="auto"/>
        <w:rPr>
          <w:rFonts w:cstheme="minorHAnsi"/>
        </w:rPr>
      </w:pPr>
    </w:p>
    <w:p w14:paraId="72D68640" w14:textId="760ED518" w:rsidR="005813C4" w:rsidRPr="006860B9" w:rsidRDefault="005813C4" w:rsidP="00967049">
      <w:pPr>
        <w:autoSpaceDE w:val="0"/>
        <w:autoSpaceDN w:val="0"/>
        <w:adjustRightInd w:val="0"/>
        <w:spacing w:after="0" w:line="240" w:lineRule="auto"/>
        <w:rPr>
          <w:rFonts w:cstheme="minorHAnsi"/>
        </w:rPr>
      </w:pPr>
      <w:r w:rsidRPr="006860B9">
        <w:rPr>
          <w:rFonts w:cstheme="minorHAnsi"/>
        </w:rPr>
        <w:t xml:space="preserve">Je požadované vybavenie štadióna novým </w:t>
      </w:r>
      <w:r w:rsidR="00765CE7" w:rsidRPr="00765CE7">
        <w:rPr>
          <w:rFonts w:cstheme="minorHAnsi"/>
          <w:color w:val="FF0000"/>
          <w:highlight w:val="cyan"/>
        </w:rPr>
        <w:t>systémom</w:t>
      </w:r>
      <w:r w:rsidR="00765CE7" w:rsidRPr="00765CE7">
        <w:rPr>
          <w:rFonts w:cstheme="minorHAnsi"/>
          <w:color w:val="FF0000"/>
        </w:rPr>
        <w:t xml:space="preserve"> </w:t>
      </w:r>
      <w:r w:rsidRPr="006860B9">
        <w:rPr>
          <w:rFonts w:cstheme="minorHAnsi"/>
        </w:rPr>
        <w:t>vytvárania, spracovania a vysielania obsahu (kontent manažment) na kocku a iné multimediálne zariadenia. Systém video réžie má byť komplex</w:t>
      </w:r>
    </w:p>
    <w:p w14:paraId="2AE94262" w14:textId="77777777" w:rsidR="005813C4" w:rsidRPr="006860B9" w:rsidRDefault="005813C4" w:rsidP="00967049">
      <w:pPr>
        <w:autoSpaceDE w:val="0"/>
        <w:autoSpaceDN w:val="0"/>
        <w:adjustRightInd w:val="0"/>
        <w:spacing w:after="0" w:line="240" w:lineRule="auto"/>
        <w:rPr>
          <w:rFonts w:cstheme="minorHAnsi"/>
        </w:rPr>
      </w:pPr>
      <w:r w:rsidRPr="006860B9">
        <w:rPr>
          <w:rFonts w:cstheme="minorHAnsi"/>
        </w:rPr>
        <w:t xml:space="preserve">hardwarového a softwarového vybavenia tvoriaceho funkčný celok. Je požadované vybavenie štadióna systémom vytvárania a prehrávania rôzneho obsahu na multimediálnych zariadeniach inštalovaných na štadióne, alebo pripojené diaľkovo cez internet. Architektúra systému je požadovaná nasledovných v prepojených aplikáciách: </w:t>
      </w:r>
    </w:p>
    <w:p w14:paraId="51A46A44" w14:textId="77777777" w:rsidR="005813C4" w:rsidRPr="006860B9" w:rsidRDefault="005813C4" w:rsidP="00967049">
      <w:pPr>
        <w:pStyle w:val="Odsekzoznamu"/>
        <w:numPr>
          <w:ilvl w:val="0"/>
          <w:numId w:val="2"/>
        </w:numPr>
        <w:spacing w:after="0" w:line="240" w:lineRule="auto"/>
        <w:jc w:val="both"/>
        <w:rPr>
          <w:rFonts w:cstheme="minorHAnsi"/>
        </w:rPr>
      </w:pPr>
      <w:r w:rsidRPr="006860B9">
        <w:rPr>
          <w:rFonts w:cstheme="minorHAnsi"/>
        </w:rPr>
        <w:t>Organizátor zápasov (Game manager)</w:t>
      </w:r>
    </w:p>
    <w:p w14:paraId="2B8D832D" w14:textId="77777777" w:rsidR="005813C4" w:rsidRPr="006860B9" w:rsidRDefault="005813C4" w:rsidP="00967049">
      <w:pPr>
        <w:pStyle w:val="Odsekzoznamu"/>
        <w:numPr>
          <w:ilvl w:val="0"/>
          <w:numId w:val="2"/>
        </w:numPr>
        <w:spacing w:after="0" w:line="240" w:lineRule="auto"/>
        <w:jc w:val="both"/>
        <w:rPr>
          <w:rFonts w:cstheme="minorHAnsi"/>
        </w:rPr>
      </w:pPr>
      <w:r w:rsidRPr="006860B9">
        <w:rPr>
          <w:rFonts w:cstheme="minorHAnsi"/>
        </w:rPr>
        <w:t>Dáta do šatní (Dressing rooms system)</w:t>
      </w:r>
    </w:p>
    <w:p w14:paraId="6EEE3255" w14:textId="77777777" w:rsidR="005813C4" w:rsidRPr="006860B9" w:rsidRDefault="005813C4" w:rsidP="00967049">
      <w:pPr>
        <w:pStyle w:val="Odsekzoznamu"/>
        <w:numPr>
          <w:ilvl w:val="0"/>
          <w:numId w:val="2"/>
        </w:numPr>
        <w:spacing w:after="0" w:line="240" w:lineRule="auto"/>
        <w:jc w:val="both"/>
        <w:rPr>
          <w:rFonts w:cstheme="minorHAnsi"/>
        </w:rPr>
      </w:pPr>
      <w:r w:rsidRPr="006860B9">
        <w:rPr>
          <w:rFonts w:cstheme="minorHAnsi"/>
        </w:rPr>
        <w:t>Videoréžia (systémy, aplikácie)</w:t>
      </w:r>
    </w:p>
    <w:p w14:paraId="430DD0AE" w14:textId="77777777" w:rsidR="005813C4" w:rsidRPr="006860B9" w:rsidRDefault="005813C4" w:rsidP="00967049">
      <w:pPr>
        <w:pStyle w:val="Odsekzoznamu"/>
        <w:numPr>
          <w:ilvl w:val="1"/>
          <w:numId w:val="2"/>
        </w:numPr>
        <w:spacing w:after="0" w:line="240" w:lineRule="auto"/>
        <w:jc w:val="both"/>
        <w:rPr>
          <w:rFonts w:cstheme="minorHAnsi"/>
        </w:rPr>
      </w:pPr>
      <w:r w:rsidRPr="006860B9">
        <w:rPr>
          <w:rFonts w:cstheme="minorHAnsi"/>
        </w:rPr>
        <w:t>Centrálny komunikačný server</w:t>
      </w:r>
    </w:p>
    <w:p w14:paraId="040B68F9" w14:textId="77777777" w:rsidR="005813C4" w:rsidRPr="006860B9" w:rsidRDefault="005813C4" w:rsidP="00967049">
      <w:pPr>
        <w:pStyle w:val="Odsekzoznamu"/>
        <w:numPr>
          <w:ilvl w:val="1"/>
          <w:numId w:val="2"/>
        </w:numPr>
        <w:spacing w:after="0" w:line="240" w:lineRule="auto"/>
        <w:jc w:val="both"/>
        <w:rPr>
          <w:rFonts w:cstheme="minorHAnsi"/>
        </w:rPr>
      </w:pPr>
      <w:r w:rsidRPr="006860B9">
        <w:rPr>
          <w:rFonts w:cstheme="minorHAnsi"/>
        </w:rPr>
        <w:t>Nahrávanie videosignálu (Ingest),</w:t>
      </w:r>
    </w:p>
    <w:p w14:paraId="44C6D00E" w14:textId="77777777" w:rsidR="005813C4" w:rsidRPr="006860B9" w:rsidRDefault="005813C4" w:rsidP="00967049">
      <w:pPr>
        <w:pStyle w:val="Odsekzoznamu"/>
        <w:numPr>
          <w:ilvl w:val="1"/>
          <w:numId w:val="2"/>
        </w:numPr>
        <w:spacing w:after="0" w:line="240" w:lineRule="auto"/>
        <w:jc w:val="both"/>
        <w:rPr>
          <w:rFonts w:cstheme="minorHAnsi"/>
        </w:rPr>
      </w:pPr>
      <w:r w:rsidRPr="006860B9">
        <w:rPr>
          <w:rFonts w:cstheme="minorHAnsi"/>
        </w:rPr>
        <w:t>Hlavný strih (Live switcher),</w:t>
      </w:r>
    </w:p>
    <w:p w14:paraId="1A287A63" w14:textId="77777777" w:rsidR="005813C4" w:rsidRPr="006860B9" w:rsidRDefault="005813C4" w:rsidP="00967049">
      <w:pPr>
        <w:pStyle w:val="Odsekzoznamu"/>
        <w:numPr>
          <w:ilvl w:val="1"/>
          <w:numId w:val="2"/>
        </w:numPr>
        <w:spacing w:after="0" w:line="240" w:lineRule="auto"/>
        <w:jc w:val="both"/>
        <w:rPr>
          <w:rFonts w:cstheme="minorHAnsi"/>
        </w:rPr>
      </w:pPr>
      <w:r w:rsidRPr="006860B9">
        <w:rPr>
          <w:rFonts w:cstheme="minorHAnsi"/>
        </w:rPr>
        <w:lastRenderedPageBreak/>
        <w:t>Tvorba opakovaných záberov (Highlights marker) a postprodukcia opakovaných záberov (Highlights creator)</w:t>
      </w:r>
    </w:p>
    <w:p w14:paraId="1DEBDE84" w14:textId="77777777" w:rsidR="005813C4" w:rsidRPr="006860B9" w:rsidRDefault="005813C4" w:rsidP="00967049">
      <w:pPr>
        <w:pStyle w:val="Odsekzoznamu"/>
        <w:numPr>
          <w:ilvl w:val="1"/>
          <w:numId w:val="2"/>
        </w:numPr>
        <w:spacing w:after="0" w:line="240" w:lineRule="auto"/>
        <w:jc w:val="both"/>
        <w:rPr>
          <w:rFonts w:cstheme="minorHAnsi"/>
        </w:rPr>
      </w:pPr>
      <w:r w:rsidRPr="006860B9">
        <w:rPr>
          <w:rFonts w:cstheme="minorHAnsi"/>
        </w:rPr>
        <w:t>Výstup na Audio-Video zariadenia (Play-out)</w:t>
      </w:r>
    </w:p>
    <w:p w14:paraId="7CC42A6B" w14:textId="77777777" w:rsidR="005813C4" w:rsidRPr="006860B9" w:rsidRDefault="005813C4" w:rsidP="00967049">
      <w:pPr>
        <w:pStyle w:val="Odsekzoznamu"/>
        <w:numPr>
          <w:ilvl w:val="1"/>
          <w:numId w:val="2"/>
        </w:numPr>
        <w:spacing w:after="0" w:line="240" w:lineRule="auto"/>
        <w:jc w:val="both"/>
        <w:rPr>
          <w:rFonts w:cstheme="minorHAnsi"/>
        </w:rPr>
      </w:pPr>
      <w:r w:rsidRPr="006860B9">
        <w:rPr>
          <w:rFonts w:cstheme="minorHAnsi"/>
        </w:rPr>
        <w:t>Video na požiadanie (VoD),</w:t>
      </w:r>
    </w:p>
    <w:p w14:paraId="0C9C3B1E" w14:textId="77777777" w:rsidR="005813C4" w:rsidRPr="006860B9" w:rsidRDefault="005813C4" w:rsidP="00967049">
      <w:pPr>
        <w:pStyle w:val="Odsekzoznamu"/>
        <w:numPr>
          <w:ilvl w:val="1"/>
          <w:numId w:val="2"/>
        </w:numPr>
        <w:spacing w:after="0" w:line="240" w:lineRule="auto"/>
        <w:jc w:val="both"/>
        <w:rPr>
          <w:rFonts w:cstheme="minorHAnsi"/>
        </w:rPr>
      </w:pPr>
      <w:r w:rsidRPr="006860B9">
        <w:rPr>
          <w:rFonts w:cstheme="minorHAnsi"/>
        </w:rPr>
        <w:t>Prepojenie na system Hockey Analysis,</w:t>
      </w:r>
    </w:p>
    <w:p w14:paraId="6094A545" w14:textId="77777777" w:rsidR="005813C4" w:rsidRPr="006860B9" w:rsidRDefault="005813C4" w:rsidP="00967049">
      <w:pPr>
        <w:pStyle w:val="Odsekzoznamu"/>
        <w:numPr>
          <w:ilvl w:val="1"/>
          <w:numId w:val="2"/>
        </w:numPr>
        <w:spacing w:after="0" w:line="240" w:lineRule="auto"/>
        <w:jc w:val="both"/>
        <w:rPr>
          <w:rFonts w:cstheme="minorHAnsi"/>
        </w:rPr>
      </w:pPr>
      <w:r w:rsidRPr="006860B9">
        <w:rPr>
          <w:rFonts w:cstheme="minorHAnsi"/>
        </w:rPr>
        <w:t>Osobné vyváranie opakovaných záberov (Highlihts Private Marking - HPM)</w:t>
      </w:r>
    </w:p>
    <w:p w14:paraId="41952AD2" w14:textId="77777777" w:rsidR="005813C4" w:rsidRPr="006860B9" w:rsidRDefault="005813C4" w:rsidP="00967049">
      <w:pPr>
        <w:pStyle w:val="Odsekzoznamu"/>
        <w:numPr>
          <w:ilvl w:val="1"/>
          <w:numId w:val="2"/>
        </w:numPr>
        <w:spacing w:after="0" w:line="240" w:lineRule="auto"/>
        <w:jc w:val="both"/>
        <w:rPr>
          <w:rFonts w:cstheme="minorHAnsi"/>
        </w:rPr>
      </w:pPr>
      <w:r w:rsidRPr="006860B9">
        <w:rPr>
          <w:rFonts w:cstheme="minorHAnsi"/>
        </w:rPr>
        <w:t xml:space="preserve">Prepojenie na systém LCD monitorov na chodbách a VIP zón (Digital Signage)  </w:t>
      </w:r>
    </w:p>
    <w:p w14:paraId="1298A391" w14:textId="77777777" w:rsidR="005813C4" w:rsidRPr="006860B9" w:rsidRDefault="005813C4" w:rsidP="00967049">
      <w:pPr>
        <w:pStyle w:val="Odsekzoznamu"/>
        <w:numPr>
          <w:ilvl w:val="1"/>
          <w:numId w:val="2"/>
        </w:numPr>
        <w:spacing w:after="0" w:line="240" w:lineRule="auto"/>
        <w:jc w:val="both"/>
        <w:rPr>
          <w:rFonts w:cstheme="minorHAnsi"/>
        </w:rPr>
      </w:pPr>
      <w:r w:rsidRPr="006860B9">
        <w:rPr>
          <w:rFonts w:cstheme="minorHAnsi"/>
        </w:rPr>
        <w:t xml:space="preserve"> Archivácia/Úložisko </w:t>
      </w:r>
    </w:p>
    <w:p w14:paraId="04C7AD06" w14:textId="77777777" w:rsidR="005813C4" w:rsidRPr="006860B9" w:rsidRDefault="005813C4" w:rsidP="00967049">
      <w:pPr>
        <w:autoSpaceDE w:val="0"/>
        <w:autoSpaceDN w:val="0"/>
        <w:adjustRightInd w:val="0"/>
        <w:spacing w:after="0" w:line="240" w:lineRule="auto"/>
        <w:rPr>
          <w:rFonts w:cstheme="minorHAnsi"/>
        </w:rPr>
      </w:pPr>
    </w:p>
    <w:p w14:paraId="7B456D42" w14:textId="77777777" w:rsidR="005813C4" w:rsidRPr="006860B9" w:rsidRDefault="005813C4" w:rsidP="00967049">
      <w:pPr>
        <w:pStyle w:val="Nadpis3"/>
        <w:rPr>
          <w:rFonts w:asciiTheme="minorHAnsi" w:hAnsiTheme="minorHAnsi" w:cstheme="minorHAnsi"/>
          <w:sz w:val="22"/>
          <w:szCs w:val="22"/>
          <w:u w:val="single"/>
        </w:rPr>
      </w:pPr>
      <w:r w:rsidRPr="006860B9">
        <w:rPr>
          <w:rFonts w:asciiTheme="minorHAnsi" w:hAnsiTheme="minorHAnsi" w:cstheme="minorHAnsi"/>
          <w:sz w:val="22"/>
          <w:szCs w:val="22"/>
          <w:u w:val="single"/>
        </w:rPr>
        <w:t>Game manager – organizátor zápasov</w:t>
      </w:r>
    </w:p>
    <w:p w14:paraId="317D7204" w14:textId="3740048A" w:rsidR="005813C4" w:rsidRPr="006860B9" w:rsidRDefault="005813C4" w:rsidP="00967049">
      <w:pPr>
        <w:spacing w:after="0"/>
        <w:jc w:val="both"/>
        <w:rPr>
          <w:rFonts w:cstheme="minorHAnsi"/>
          <w:i/>
          <w:highlight w:val="yellow"/>
        </w:rPr>
      </w:pPr>
      <w:r w:rsidRPr="006860B9">
        <w:rPr>
          <w:rFonts w:cstheme="minorHAnsi"/>
        </w:rPr>
        <w:t xml:space="preserve">Je požadovaná aplikácia na evidenciu zápasov všetkých súťaži, ktoré sa hrajú v rámci rôznych vekových kategórii v danom klube/kluboch na danom štadióne, tzv. systém manažmentu zápasov. Aplikácia slúži na evidenciu sezón, tímov, hráčov, kategórii a súťaži. Z tejto evidencie má aplikácia pripraviť údaje pre práve prebiehajúci zápas a/alebo pripraviť údaje pre nadchádzajúce zápasy. Aplikácia taktiež dokáže </w:t>
      </w:r>
      <w:r w:rsidR="3D8589CB" w:rsidRPr="006860B9">
        <w:rPr>
          <w:rFonts w:cstheme="minorHAnsi"/>
        </w:rPr>
        <w:t>nastaviť</w:t>
      </w:r>
      <w:r w:rsidRPr="006860B9">
        <w:rPr>
          <w:rFonts w:cstheme="minorHAnsi"/>
        </w:rPr>
        <w:t xml:space="preserve"> </w:t>
      </w:r>
      <w:r w:rsidR="3D8589CB" w:rsidRPr="006860B9">
        <w:rPr>
          <w:rFonts w:cstheme="minorHAnsi"/>
        </w:rPr>
        <w:t xml:space="preserve">základne </w:t>
      </w:r>
      <w:r w:rsidR="00825181" w:rsidRPr="001E6A14">
        <w:rPr>
          <w:rFonts w:cstheme="minorHAnsi"/>
          <w:color w:val="FF0000"/>
          <w:highlight w:val="cyan"/>
        </w:rPr>
        <w:t xml:space="preserve">udaje </w:t>
      </w:r>
      <w:r w:rsidRPr="001E6A14">
        <w:rPr>
          <w:rFonts w:cstheme="minorHAnsi"/>
          <w:color w:val="FF0000"/>
          <w:highlight w:val="cyan"/>
        </w:rPr>
        <w:t>týmov</w:t>
      </w:r>
      <w:r w:rsidR="001E6A14" w:rsidRPr="001E6A14">
        <w:rPr>
          <w:rFonts w:cstheme="minorHAnsi"/>
          <w:color w:val="FF0000"/>
          <w:highlight w:val="cyan"/>
        </w:rPr>
        <w:t xml:space="preserve"> ako sú názov, skratka, farby tímu a podobne</w:t>
      </w:r>
      <w:r w:rsidRPr="006860B9">
        <w:rPr>
          <w:rFonts w:cstheme="minorHAnsi"/>
        </w:rPr>
        <w:t xml:space="preserve">. Tieto údaje sú následne používané ďalšími aplikáciami na vzájomne zdieľanie informácii o pravé prebiehajúcom zápase. Aplikácia musí byť dostupná na každom počítači v rámci lokálnej siete klubu. Aplikácia má byť centrálnou evidenčnou platformou pre všetky zápasy, čo umožňuje z jedného miesta napĺňať všetky potrebné údaje o zápase a tým sa vyhnúť nadbytočnému zadávaniu tých istých údajov pre každú </w:t>
      </w:r>
      <w:r w:rsidR="00DD1BEE" w:rsidRPr="00DD1BEE">
        <w:rPr>
          <w:rFonts w:cstheme="minorHAnsi"/>
          <w:color w:val="FF0000"/>
          <w:highlight w:val="cyan"/>
        </w:rPr>
        <w:t>aplikáciu</w:t>
      </w:r>
      <w:r w:rsidR="00DD1BEE">
        <w:rPr>
          <w:rFonts w:cstheme="minorHAnsi"/>
          <w:color w:val="FF0000"/>
          <w:highlight w:val="cyan"/>
        </w:rPr>
        <w:t>.</w:t>
      </w:r>
    </w:p>
    <w:p w14:paraId="348BD2CE" w14:textId="77777777" w:rsidR="005813C4" w:rsidRPr="006860B9" w:rsidRDefault="005813C4" w:rsidP="00967049">
      <w:pPr>
        <w:pStyle w:val="Nadpis3"/>
        <w:spacing w:line="240" w:lineRule="auto"/>
        <w:rPr>
          <w:rFonts w:asciiTheme="minorHAnsi" w:hAnsiTheme="minorHAnsi" w:cstheme="minorHAnsi"/>
          <w:sz w:val="22"/>
          <w:szCs w:val="22"/>
          <w:u w:val="single"/>
        </w:rPr>
      </w:pPr>
    </w:p>
    <w:p w14:paraId="7322EA05" w14:textId="77777777" w:rsidR="005813C4" w:rsidRPr="006860B9" w:rsidRDefault="005813C4" w:rsidP="00967049">
      <w:pPr>
        <w:pStyle w:val="Nadpis3"/>
        <w:spacing w:line="240" w:lineRule="auto"/>
        <w:rPr>
          <w:rFonts w:asciiTheme="minorHAnsi" w:hAnsiTheme="minorHAnsi" w:cstheme="minorHAnsi"/>
          <w:sz w:val="22"/>
          <w:szCs w:val="22"/>
          <w:u w:val="single"/>
        </w:rPr>
      </w:pPr>
      <w:r w:rsidRPr="006860B9">
        <w:rPr>
          <w:rFonts w:asciiTheme="minorHAnsi" w:hAnsiTheme="minorHAnsi" w:cstheme="minorHAnsi"/>
          <w:sz w:val="22"/>
          <w:szCs w:val="22"/>
          <w:u w:val="single"/>
        </w:rPr>
        <w:t>Dáta do šatní</w:t>
      </w:r>
    </w:p>
    <w:p w14:paraId="1D78C312" w14:textId="77777777" w:rsidR="005813C4" w:rsidRPr="006860B9" w:rsidRDefault="005813C4" w:rsidP="00967049">
      <w:pPr>
        <w:spacing w:after="0" w:line="240" w:lineRule="auto"/>
        <w:rPr>
          <w:rFonts w:cstheme="minorHAnsi"/>
        </w:rPr>
      </w:pPr>
    </w:p>
    <w:p w14:paraId="3CE049C1" w14:textId="77777777" w:rsidR="005813C4" w:rsidRPr="006860B9" w:rsidRDefault="005813C4" w:rsidP="00967049">
      <w:pPr>
        <w:spacing w:after="0" w:line="240" w:lineRule="auto"/>
        <w:rPr>
          <w:rFonts w:cstheme="minorHAnsi"/>
        </w:rPr>
      </w:pPr>
      <w:r w:rsidRPr="006860B9">
        <w:rPr>
          <w:rFonts w:cstheme="minorHAnsi"/>
        </w:rPr>
        <w:t>Riešenie požaduje  systém na doručenia signálu z časomiery a z video-réžie do informačných LCD monitorov v šatniach, prípadne na iných miestach v budúcnosti. Systém musí  zabezpečiť prostredníctvom HW a SW možnosť voliteľného zobrazenie údajov na informačných monitoroch v šatniach s údajmi z:</w:t>
      </w:r>
    </w:p>
    <w:p w14:paraId="037A3E25" w14:textId="77777777" w:rsidR="005813C4" w:rsidRPr="006860B9" w:rsidRDefault="005813C4" w:rsidP="00967049">
      <w:pPr>
        <w:spacing w:after="0" w:line="240" w:lineRule="auto"/>
        <w:ind w:left="851" w:firstLine="565"/>
        <w:rPr>
          <w:rFonts w:cstheme="minorHAnsi"/>
        </w:rPr>
      </w:pPr>
      <w:r w:rsidRPr="006860B9">
        <w:rPr>
          <w:rFonts w:cstheme="minorHAnsi"/>
        </w:rPr>
        <w:t>i. časomiery: čas časti eventu (prípočet a odpočet), stav zápasu, mena a logá tímov</w:t>
      </w:r>
    </w:p>
    <w:p w14:paraId="03AEBA6E" w14:textId="77777777" w:rsidR="005813C4" w:rsidRPr="006860B9" w:rsidRDefault="005813C4" w:rsidP="00967049">
      <w:pPr>
        <w:spacing w:after="0" w:line="240" w:lineRule="auto"/>
        <w:ind w:left="708" w:firstLine="708"/>
        <w:rPr>
          <w:rFonts w:cstheme="minorHAnsi"/>
        </w:rPr>
      </w:pPr>
      <w:r w:rsidRPr="006860B9">
        <w:rPr>
          <w:rFonts w:cstheme="minorHAnsi"/>
        </w:rPr>
        <w:t>ii. video-réžie: hlavný strih live prenosu, opakované zábery live eventu s možnosťou výbery záberu z ktorejkoľvek kamery , hlavný strih a opakované zábery predchádzajúcich eventov z ktorejkoľvek kamery.</w:t>
      </w:r>
    </w:p>
    <w:p w14:paraId="6132CF26" w14:textId="77777777" w:rsidR="005813C4" w:rsidRPr="006860B9" w:rsidRDefault="005813C4" w:rsidP="00967049">
      <w:pPr>
        <w:spacing w:after="0" w:line="240" w:lineRule="auto"/>
        <w:rPr>
          <w:rFonts w:cstheme="minorHAnsi"/>
        </w:rPr>
      </w:pPr>
      <w:r w:rsidRPr="006860B9">
        <w:rPr>
          <w:rFonts w:cstheme="minorHAnsi"/>
        </w:rPr>
        <w:tab/>
        <w:t xml:space="preserve">Systém doručenia signálov do šatní je požadovaný minimálne pre:   </w:t>
      </w:r>
    </w:p>
    <w:p w14:paraId="7541BFB1" w14:textId="77777777" w:rsidR="005813C4" w:rsidRPr="006860B9" w:rsidRDefault="005813C4" w:rsidP="00967049">
      <w:pPr>
        <w:spacing w:after="0" w:line="240" w:lineRule="auto"/>
        <w:rPr>
          <w:rFonts w:cstheme="minorHAnsi"/>
        </w:rPr>
      </w:pPr>
      <w:r w:rsidRPr="006860B9">
        <w:rPr>
          <w:rFonts w:cstheme="minorHAnsi"/>
        </w:rPr>
        <w:t xml:space="preserve">  </w:t>
      </w:r>
      <w:r w:rsidRPr="006860B9">
        <w:rPr>
          <w:rFonts w:cstheme="minorHAnsi"/>
        </w:rPr>
        <w:tab/>
      </w:r>
      <w:r w:rsidRPr="006860B9">
        <w:rPr>
          <w:rFonts w:cstheme="minorHAnsi"/>
        </w:rPr>
        <w:tab/>
        <w:t>- šatňa domácich pre „A“ mužstvo – miestnosť hráčov (pre 1 LCD monitor)</w:t>
      </w:r>
    </w:p>
    <w:p w14:paraId="7663CFCD" w14:textId="77777777" w:rsidR="005813C4" w:rsidRPr="006860B9" w:rsidRDefault="005813C4" w:rsidP="00967049">
      <w:pPr>
        <w:spacing w:after="0" w:line="240" w:lineRule="auto"/>
        <w:rPr>
          <w:rFonts w:cstheme="minorHAnsi"/>
        </w:rPr>
      </w:pPr>
      <w:r w:rsidRPr="006860B9">
        <w:rPr>
          <w:rFonts w:cstheme="minorHAnsi"/>
        </w:rPr>
        <w:tab/>
      </w:r>
      <w:r w:rsidRPr="006860B9">
        <w:rPr>
          <w:rFonts w:cstheme="minorHAnsi"/>
        </w:rPr>
        <w:tab/>
        <w:t>- šatňa domácich pre „A“ mužstvo – miestnosť trénerov (pre 1 LCD monitor)</w:t>
      </w:r>
    </w:p>
    <w:p w14:paraId="6E27D7E4" w14:textId="77777777" w:rsidR="005813C4" w:rsidRPr="006860B9" w:rsidRDefault="005813C4" w:rsidP="00967049">
      <w:pPr>
        <w:spacing w:after="0" w:line="240" w:lineRule="auto"/>
        <w:rPr>
          <w:rFonts w:cstheme="minorHAnsi"/>
        </w:rPr>
      </w:pPr>
      <w:r w:rsidRPr="006860B9">
        <w:rPr>
          <w:rFonts w:cstheme="minorHAnsi"/>
        </w:rPr>
        <w:tab/>
      </w:r>
      <w:r w:rsidRPr="006860B9">
        <w:rPr>
          <w:rFonts w:cstheme="minorHAnsi"/>
        </w:rPr>
        <w:tab/>
        <w:t>- šatňa hostí pre „A“ mužstvo – miestnosť hráčov (pre 1 LCD monitor)</w:t>
      </w:r>
    </w:p>
    <w:p w14:paraId="09923FBD" w14:textId="77777777" w:rsidR="005813C4" w:rsidRPr="006860B9" w:rsidRDefault="005813C4" w:rsidP="00967049">
      <w:pPr>
        <w:spacing w:after="0" w:line="240" w:lineRule="auto"/>
        <w:rPr>
          <w:rFonts w:cstheme="minorHAnsi"/>
        </w:rPr>
      </w:pPr>
      <w:r w:rsidRPr="006860B9">
        <w:rPr>
          <w:rFonts w:cstheme="minorHAnsi"/>
        </w:rPr>
        <w:tab/>
      </w:r>
      <w:r w:rsidRPr="006860B9">
        <w:rPr>
          <w:rFonts w:cstheme="minorHAnsi"/>
        </w:rPr>
        <w:tab/>
        <w:t>- šatňa rozhodcov – miestnosť rozhodcov (pre 1 LCD monitor)</w:t>
      </w:r>
    </w:p>
    <w:p w14:paraId="4AA3FD84" w14:textId="77777777" w:rsidR="005813C4" w:rsidRPr="006860B9" w:rsidRDefault="005813C4" w:rsidP="00967049">
      <w:pPr>
        <w:autoSpaceDE w:val="0"/>
        <w:autoSpaceDN w:val="0"/>
        <w:adjustRightInd w:val="0"/>
        <w:spacing w:after="0" w:line="240" w:lineRule="auto"/>
        <w:rPr>
          <w:rFonts w:cstheme="minorHAnsi"/>
        </w:rPr>
      </w:pPr>
    </w:p>
    <w:p w14:paraId="3E92F29D" w14:textId="77777777" w:rsidR="005813C4" w:rsidRPr="006860B9" w:rsidRDefault="005813C4" w:rsidP="00967049">
      <w:pPr>
        <w:pStyle w:val="Nadpis3"/>
        <w:rPr>
          <w:rFonts w:asciiTheme="minorHAnsi" w:hAnsiTheme="minorHAnsi" w:cstheme="minorHAnsi"/>
          <w:sz w:val="22"/>
          <w:szCs w:val="22"/>
          <w:u w:val="single"/>
        </w:rPr>
      </w:pPr>
      <w:bookmarkStart w:id="2" w:name="_Toc94280828"/>
      <w:r w:rsidRPr="006860B9">
        <w:rPr>
          <w:rFonts w:asciiTheme="minorHAnsi" w:hAnsiTheme="minorHAnsi" w:cstheme="minorHAnsi"/>
          <w:sz w:val="22"/>
          <w:szCs w:val="22"/>
          <w:u w:val="single"/>
        </w:rPr>
        <w:t>Video – réžia</w:t>
      </w:r>
      <w:bookmarkEnd w:id="2"/>
      <w:r w:rsidRPr="006860B9">
        <w:rPr>
          <w:rFonts w:asciiTheme="minorHAnsi" w:hAnsiTheme="minorHAnsi" w:cstheme="minorHAnsi"/>
          <w:sz w:val="22"/>
          <w:szCs w:val="22"/>
          <w:u w:val="single"/>
        </w:rPr>
        <w:t xml:space="preserve"> (live switcher, highlights notificator, highlights creator, play-out, VoD, analýza)</w:t>
      </w:r>
    </w:p>
    <w:p w14:paraId="26725870" w14:textId="77777777" w:rsidR="005813C4" w:rsidRPr="006860B9" w:rsidRDefault="005813C4" w:rsidP="00967049">
      <w:pPr>
        <w:spacing w:after="0"/>
        <w:jc w:val="both"/>
        <w:rPr>
          <w:rFonts w:cstheme="minorHAnsi"/>
        </w:rPr>
      </w:pPr>
      <w:r w:rsidRPr="006860B9">
        <w:rPr>
          <w:rFonts w:cstheme="minorHAnsi"/>
        </w:rPr>
        <w:t xml:space="preserve">Vzhľadom na rozšíriteľnosť LED plôch kocky a prepojenie s efektovými svetlami, hlavným osvetlením, monitormi v šatniach a na chodbách je požadované vybavenie štadióna novým nadstavbovým systémom video réžie. Systém video réžie má byť komplex hardwarového a softwarového vybavenia tvoriaceho funkčný celok video réžie slúžiaci pre strih, produkciu a postprodukciu opakovaných záberov, prehrávanie pred-pripraveného contentu na „kocku“, iné multimediálne zariadenia a podobne. Všetky pracoviská musia mať interface prispôsobený pre tvorbu finálneho obsahu pre multimediálne zariadenia v aréne a pre hlavné športy hrané na štadióne. Video réžia samotná je využívaná na tvorbu a zoradenie videí a grafického obsahu a jeho prehrávanie v synchrónnom móde  na:  </w:t>
      </w:r>
    </w:p>
    <w:p w14:paraId="0BB78DA4" w14:textId="77777777" w:rsidR="005813C4" w:rsidRPr="006860B9" w:rsidRDefault="005813C4" w:rsidP="00967049">
      <w:pPr>
        <w:pStyle w:val="Odsekzoznamu"/>
        <w:numPr>
          <w:ilvl w:val="0"/>
          <w:numId w:val="2"/>
        </w:numPr>
        <w:spacing w:after="0"/>
        <w:rPr>
          <w:rFonts w:cstheme="minorHAnsi"/>
        </w:rPr>
      </w:pPr>
      <w:r w:rsidRPr="006860B9">
        <w:rPr>
          <w:rFonts w:cstheme="minorHAnsi"/>
        </w:rPr>
        <w:t xml:space="preserve">obrazovky „kocky“ s úvahou jej možného rozšírenia </w:t>
      </w:r>
    </w:p>
    <w:p w14:paraId="1BC194F6" w14:textId="77777777" w:rsidR="005813C4" w:rsidRPr="006860B9" w:rsidRDefault="005813C4" w:rsidP="00967049">
      <w:pPr>
        <w:pStyle w:val="Odsekzoznamu"/>
        <w:numPr>
          <w:ilvl w:val="0"/>
          <w:numId w:val="2"/>
        </w:numPr>
        <w:spacing w:after="0"/>
        <w:rPr>
          <w:rFonts w:cstheme="minorHAnsi"/>
        </w:rPr>
      </w:pPr>
      <w:r w:rsidRPr="006860B9">
        <w:rPr>
          <w:rFonts w:cstheme="minorHAnsi"/>
        </w:rPr>
        <w:t xml:space="preserve">budúce iné obrazovky (LED pás na tribúnach alebo na iných miestach) </w:t>
      </w:r>
    </w:p>
    <w:p w14:paraId="6C7C66AC" w14:textId="77777777" w:rsidR="005813C4" w:rsidRPr="006860B9" w:rsidRDefault="005813C4" w:rsidP="00967049">
      <w:pPr>
        <w:pStyle w:val="Odsekzoznamu"/>
        <w:numPr>
          <w:ilvl w:val="0"/>
          <w:numId w:val="2"/>
        </w:numPr>
        <w:spacing w:after="0"/>
        <w:rPr>
          <w:rFonts w:cstheme="minorHAnsi"/>
        </w:rPr>
      </w:pPr>
      <w:r w:rsidRPr="006860B9">
        <w:rPr>
          <w:rFonts w:cstheme="minorHAnsi"/>
        </w:rPr>
        <w:t xml:space="preserve">iné zobrazovacie médiá (IPTV, web, tablet, mobil, ...) </w:t>
      </w:r>
    </w:p>
    <w:p w14:paraId="7B7BD55C" w14:textId="77777777" w:rsidR="005813C4" w:rsidRPr="006860B9" w:rsidRDefault="005813C4" w:rsidP="00967049">
      <w:pPr>
        <w:spacing w:after="0"/>
        <w:rPr>
          <w:rFonts w:cstheme="minorHAnsi"/>
        </w:rPr>
      </w:pPr>
      <w:r w:rsidRPr="006860B9">
        <w:rPr>
          <w:rFonts w:cstheme="minorHAnsi"/>
        </w:rPr>
        <w:lastRenderedPageBreak/>
        <w:t>Video-réžia musí byť schopná spracovať vysielaný signál do rozlíšenia FHD v prvej fáze a má byť rozšíriteľná do rozlíšenia 4K vzhľadom na budúce rozšírenie obrazoviek kocky alebo doplnenie led pásov.  Video-réžia musí mat užívateľský interface prispôsobený osobitne pre šport a pre daný objekt - hokej.</w:t>
      </w:r>
    </w:p>
    <w:p w14:paraId="58B51472" w14:textId="77777777" w:rsidR="005813C4" w:rsidRPr="006860B9" w:rsidRDefault="005813C4" w:rsidP="00967049">
      <w:pPr>
        <w:spacing w:after="0"/>
        <w:rPr>
          <w:rFonts w:cstheme="minorHAnsi"/>
        </w:rPr>
      </w:pPr>
      <w:r w:rsidRPr="006860B9">
        <w:rPr>
          <w:rFonts w:cstheme="minorHAnsi"/>
        </w:rPr>
        <w:t xml:space="preserve">Video-réžia musí byt prepojená so športovým systémom časomiery, efektové osvetlenie, hlavné osvetlenie, ozvučenie a podobne a vedieť si s nimi zdieľať dáta. </w:t>
      </w:r>
    </w:p>
    <w:p w14:paraId="35DE3427" w14:textId="7485753F" w:rsidR="005813C4" w:rsidRPr="006860B9" w:rsidRDefault="005813C4" w:rsidP="00967049">
      <w:pPr>
        <w:spacing w:after="0"/>
        <w:rPr>
          <w:rFonts w:cstheme="minorHAnsi"/>
        </w:rPr>
      </w:pPr>
      <w:r w:rsidRPr="006860B9">
        <w:rPr>
          <w:rFonts w:cstheme="minorHAnsi"/>
        </w:rPr>
        <w:t xml:space="preserve">Vzhľadom na to, že hlavným športom v aréne bude hokej, je požadované prepojenie vidoeréžie (systému content manažmentu) s aplikácia/modulom na hernú analýzu hokeja „Hockey Analyses“, ktorá umožňuje  umožňovať tvorbu metadát s ich indexovaním do každého snímaného videa. Všetky moduly/aplikácie majú byť plne integrované medzi sebou ako systém </w:t>
      </w:r>
      <w:r w:rsidRPr="00197961">
        <w:rPr>
          <w:rFonts w:cstheme="minorHAnsi"/>
          <w:color w:val="FF0000"/>
          <w:highlight w:val="cyan"/>
        </w:rPr>
        <w:t xml:space="preserve">kontent manažmentu  </w:t>
      </w:r>
      <w:r w:rsidR="00197961" w:rsidRPr="00197961">
        <w:rPr>
          <w:rFonts w:cstheme="minorHAnsi"/>
          <w:color w:val="FF0000"/>
          <w:highlight w:val="cyan"/>
        </w:rPr>
        <w:t>pozostávajúci z</w:t>
      </w:r>
      <w:r w:rsidRPr="00197961">
        <w:rPr>
          <w:rFonts w:cstheme="minorHAnsi"/>
          <w:color w:val="FF0000"/>
          <w:highlight w:val="cyan"/>
        </w:rPr>
        <w:t> viacerý</w:t>
      </w:r>
      <w:r w:rsidR="00197961" w:rsidRPr="00197961">
        <w:rPr>
          <w:rFonts w:cstheme="minorHAnsi"/>
          <w:color w:val="FF0000"/>
          <w:highlight w:val="cyan"/>
        </w:rPr>
        <w:t>ch</w:t>
      </w:r>
      <w:r w:rsidRPr="00197961">
        <w:rPr>
          <w:rFonts w:cstheme="minorHAnsi"/>
          <w:color w:val="FF0000"/>
          <w:highlight w:val="cyan"/>
        </w:rPr>
        <w:t xml:space="preserve"> modul</w:t>
      </w:r>
      <w:r w:rsidR="00197961" w:rsidRPr="00197961">
        <w:rPr>
          <w:rFonts w:cstheme="minorHAnsi"/>
          <w:color w:val="FF0000"/>
          <w:highlight w:val="cyan"/>
        </w:rPr>
        <w:t>ov (aplikácií)</w:t>
      </w:r>
      <w:r w:rsidRPr="00197961">
        <w:rPr>
          <w:rFonts w:cstheme="minorHAnsi"/>
          <w:color w:val="FF0000"/>
          <w:highlight w:val="cyan"/>
        </w:rPr>
        <w:t xml:space="preserve"> podľa nasledovnného</w:t>
      </w:r>
      <w:r w:rsidRPr="006860B9">
        <w:rPr>
          <w:rFonts w:cstheme="minorHAnsi"/>
        </w:rPr>
        <w:t>:</w:t>
      </w:r>
    </w:p>
    <w:p w14:paraId="288394BC" w14:textId="77777777" w:rsidR="005813C4" w:rsidRPr="006860B9" w:rsidRDefault="005813C4" w:rsidP="00967049">
      <w:pPr>
        <w:pStyle w:val="Odsekzoznamu"/>
        <w:spacing w:after="0"/>
        <w:ind w:left="1068"/>
        <w:rPr>
          <w:rFonts w:cstheme="minorHAnsi"/>
          <w:b/>
          <w:bCs/>
        </w:rPr>
      </w:pPr>
    </w:p>
    <w:p w14:paraId="5AEDBE98" w14:textId="77777777" w:rsidR="005813C4" w:rsidRPr="006860B9" w:rsidRDefault="005813C4" w:rsidP="00967049">
      <w:pPr>
        <w:pStyle w:val="Odsekzoznamu"/>
        <w:numPr>
          <w:ilvl w:val="0"/>
          <w:numId w:val="2"/>
        </w:numPr>
        <w:spacing w:after="0"/>
        <w:rPr>
          <w:b/>
        </w:rPr>
      </w:pPr>
      <w:r w:rsidRPr="006860B9">
        <w:rPr>
          <w:b/>
        </w:rPr>
        <w:t>Modul Live switcher</w:t>
      </w:r>
    </w:p>
    <w:p w14:paraId="6DB5C64D" w14:textId="77777777" w:rsidR="005813C4" w:rsidRPr="006860B9" w:rsidRDefault="005813C4" w:rsidP="00967049">
      <w:pPr>
        <w:pStyle w:val="Odsekzoznamu"/>
        <w:spacing w:after="0"/>
        <w:ind w:left="1068"/>
        <w:rPr>
          <w:rFonts w:cstheme="minorHAnsi"/>
        </w:rPr>
      </w:pPr>
      <w:r w:rsidRPr="006860B9">
        <w:rPr>
          <w:rFonts w:cstheme="minorHAnsi"/>
        </w:rPr>
        <w:t>je požadovaný ako jednoduchá HW/SW aplikácia s možnosťou výberu hlavného obrazu na zobrazenie na obrazovke („živý výstup“). Prepínanie (selekcia) kamery živého výstupu má byť prostredníctvom SW aplikácie a paralelne aj graficky modifikovateľnou klávesnicou na označenie jednotlivých kamier do počtu 4ks kamier. Klávesnica má byť aj s ďalším voliteľnými tlačidlami na naprogramovanie na iné budúce ad-hoc úkony podľa požiadaviek režiséra v počte bez obmedzenia.</w:t>
      </w:r>
    </w:p>
    <w:p w14:paraId="71856631" w14:textId="77777777" w:rsidR="005813C4" w:rsidRPr="006860B9" w:rsidRDefault="005813C4" w:rsidP="00967049">
      <w:pPr>
        <w:pStyle w:val="Odsekzoznamu"/>
        <w:spacing w:after="0" w:line="240" w:lineRule="auto"/>
        <w:ind w:left="1068"/>
        <w:rPr>
          <w:rFonts w:cstheme="minorHAnsi"/>
          <w:b/>
          <w:bCs/>
          <w:highlight w:val="yellow"/>
        </w:rPr>
      </w:pPr>
    </w:p>
    <w:p w14:paraId="25AE4722" w14:textId="77777777" w:rsidR="005813C4" w:rsidRPr="006860B9" w:rsidRDefault="005813C4" w:rsidP="00967049">
      <w:pPr>
        <w:pStyle w:val="Odsekzoznamu"/>
        <w:numPr>
          <w:ilvl w:val="0"/>
          <w:numId w:val="2"/>
        </w:numPr>
        <w:spacing w:after="0" w:line="240" w:lineRule="auto"/>
        <w:rPr>
          <w:b/>
        </w:rPr>
      </w:pPr>
      <w:r w:rsidRPr="006860B9">
        <w:rPr>
          <w:b/>
        </w:rPr>
        <w:t xml:space="preserve">Modul Ingest: </w:t>
      </w:r>
    </w:p>
    <w:p w14:paraId="29EBBB65" w14:textId="56E6841B" w:rsidR="005813C4" w:rsidRPr="006860B9" w:rsidRDefault="005813C4" w:rsidP="00967049">
      <w:pPr>
        <w:pStyle w:val="Odsekzoznamu"/>
        <w:spacing w:after="0" w:line="240" w:lineRule="auto"/>
        <w:ind w:left="1068"/>
        <w:rPr>
          <w:rFonts w:cstheme="minorHAnsi"/>
        </w:rPr>
      </w:pPr>
      <w:r w:rsidRPr="006860B9">
        <w:rPr>
          <w:rFonts w:cstheme="minorHAnsi"/>
        </w:rPr>
        <w:t xml:space="preserve">Je HW/SW aplikáciou na nahrávanie videa z vstupných kamier. Je požadovaný ingest pre 4 vstupy 3G-SDI, rozšíriteľný na 8 </w:t>
      </w:r>
      <w:r w:rsidRPr="00B71E3A">
        <w:rPr>
          <w:rFonts w:cstheme="minorHAnsi"/>
          <w:color w:val="FF0000"/>
          <w:highlight w:val="cyan"/>
        </w:rPr>
        <w:t>a</w:t>
      </w:r>
      <w:r w:rsidR="00B71E3A" w:rsidRPr="00B71E3A">
        <w:rPr>
          <w:rFonts w:cstheme="minorHAnsi"/>
          <w:color w:val="FF0000"/>
          <w:highlight w:val="cyan"/>
        </w:rPr>
        <w:t>ž</w:t>
      </w:r>
      <w:r w:rsidRPr="006860B9">
        <w:rPr>
          <w:rFonts w:cstheme="minorHAnsi"/>
        </w:rPr>
        <w:t xml:space="preserve"> 16 vstupov. Aplikácia musí byť schopná:</w:t>
      </w:r>
    </w:p>
    <w:p w14:paraId="5380D593" w14:textId="6356E2FD" w:rsidR="005813C4" w:rsidRPr="006860B9" w:rsidRDefault="005813C4" w:rsidP="00967049">
      <w:pPr>
        <w:pStyle w:val="Odsekzoznamu"/>
        <w:numPr>
          <w:ilvl w:val="1"/>
          <w:numId w:val="2"/>
        </w:numPr>
        <w:spacing w:after="0" w:line="240" w:lineRule="auto"/>
        <w:rPr>
          <w:rFonts w:cstheme="minorHAnsi"/>
        </w:rPr>
      </w:pPr>
      <w:r w:rsidRPr="006860B9">
        <w:rPr>
          <w:rFonts w:cstheme="minorHAnsi"/>
        </w:rPr>
        <w:t>nahrávať rôzne video formáty paralelne s roznym vstupným signálom ( rôzne rozlisenia a rôzne fps ( snimky za sekundu )</w:t>
      </w:r>
    </w:p>
    <w:p w14:paraId="3FD1B0B1" w14:textId="6689FE99" w:rsidR="005813C4" w:rsidRPr="006860B9" w:rsidRDefault="005813C4" w:rsidP="00967049">
      <w:pPr>
        <w:pStyle w:val="Odsekzoznamu"/>
        <w:numPr>
          <w:ilvl w:val="1"/>
          <w:numId w:val="2"/>
        </w:numPr>
        <w:spacing w:after="0" w:line="240" w:lineRule="auto"/>
        <w:rPr>
          <w:rFonts w:cstheme="minorHAnsi"/>
        </w:rPr>
      </w:pPr>
      <w:r w:rsidRPr="006860B9">
        <w:rPr>
          <w:rFonts w:cstheme="minorHAnsi"/>
        </w:rPr>
        <w:t>Aplikácia musí byt nastaviteľná pre rôzne formaty a kvality nahrávky (25 až 60 fps; 5 až 100Mbit/s)</w:t>
      </w:r>
    </w:p>
    <w:p w14:paraId="1B4F2FAE" w14:textId="06D2E0D2" w:rsidR="1D0FB64D" w:rsidRPr="006860B9" w:rsidRDefault="795CE7A6" w:rsidP="1D0FB64D">
      <w:pPr>
        <w:pStyle w:val="Odsekzoznamu"/>
        <w:numPr>
          <w:ilvl w:val="1"/>
          <w:numId w:val="2"/>
        </w:numPr>
        <w:spacing w:after="0" w:line="240" w:lineRule="auto"/>
        <w:rPr>
          <w:rFonts w:cstheme="minorHAnsi"/>
        </w:rPr>
      </w:pPr>
      <w:r w:rsidRPr="006860B9">
        <w:rPr>
          <w:rFonts w:cstheme="minorHAnsi"/>
        </w:rPr>
        <w:t>Aplikácia umožnuje nezávislu nahrávku 4 ľubovoľných kamier v odlisnej kvalitne ( spravidla nizsej ) aby ju bolo mozne po zapase rychlo a jednoducho nakopirovat na prenosne medium ( napr usb kluc )</w:t>
      </w:r>
    </w:p>
    <w:p w14:paraId="2FFB526F" w14:textId="38EBEFF9" w:rsidR="0AF64AED" w:rsidRPr="006860B9" w:rsidRDefault="5D30343A" w:rsidP="0AF64AED">
      <w:pPr>
        <w:pStyle w:val="Odsekzoznamu"/>
        <w:numPr>
          <w:ilvl w:val="1"/>
          <w:numId w:val="2"/>
        </w:numPr>
        <w:spacing w:after="0" w:line="240" w:lineRule="auto"/>
        <w:rPr>
          <w:rFonts w:cstheme="minorHAnsi"/>
        </w:rPr>
      </w:pPr>
      <w:r w:rsidRPr="006860B9">
        <w:rPr>
          <w:rFonts w:cstheme="minorHAnsi"/>
        </w:rPr>
        <w:t>V pripade rovn</w:t>
      </w:r>
      <w:r w:rsidR="28C58C55" w:rsidRPr="006860B9">
        <w:rPr>
          <w:rFonts w:cstheme="minorHAnsi"/>
        </w:rPr>
        <w:t>akých vstupných signálov je nahrávanie synchrónne</w:t>
      </w:r>
    </w:p>
    <w:p w14:paraId="51DB4E01" w14:textId="571BFF9D" w:rsidR="28C58C55" w:rsidRPr="006860B9" w:rsidRDefault="28C58C55" w:rsidP="28C58C55">
      <w:pPr>
        <w:pStyle w:val="Odsekzoznamu"/>
        <w:numPr>
          <w:ilvl w:val="1"/>
          <w:numId w:val="2"/>
        </w:numPr>
        <w:spacing w:after="0" w:line="240" w:lineRule="auto"/>
        <w:rPr>
          <w:rFonts w:cstheme="minorHAnsi"/>
        </w:rPr>
      </w:pPr>
      <w:r w:rsidRPr="006860B9">
        <w:rPr>
          <w:rFonts w:cstheme="minorHAnsi"/>
        </w:rPr>
        <w:t>Možnost nastaviť vstupný formát ale aj automatickú detekciu</w:t>
      </w:r>
    </w:p>
    <w:p w14:paraId="6A7449D8" w14:textId="77777777" w:rsidR="005813C4" w:rsidRPr="006860B9" w:rsidRDefault="005813C4" w:rsidP="00967049">
      <w:pPr>
        <w:pStyle w:val="Odsekzoznamu"/>
        <w:spacing w:after="0" w:line="240" w:lineRule="auto"/>
        <w:ind w:left="1788"/>
        <w:rPr>
          <w:rFonts w:cstheme="minorHAnsi"/>
          <w:highlight w:val="yellow"/>
        </w:rPr>
      </w:pPr>
    </w:p>
    <w:p w14:paraId="0A41D19E" w14:textId="13E74B01" w:rsidR="005813C4" w:rsidRPr="006860B9" w:rsidRDefault="005813C4" w:rsidP="0AF64AED">
      <w:pPr>
        <w:pStyle w:val="Odsekzoznamu"/>
        <w:numPr>
          <w:ilvl w:val="0"/>
          <w:numId w:val="2"/>
        </w:numPr>
        <w:spacing w:after="0" w:line="240" w:lineRule="auto"/>
        <w:rPr>
          <w:b/>
        </w:rPr>
      </w:pPr>
      <w:r w:rsidRPr="006860B9">
        <w:rPr>
          <w:b/>
        </w:rPr>
        <w:t xml:space="preserve">Modul </w:t>
      </w:r>
      <w:r w:rsidR="365AE5D9" w:rsidRPr="006860B9">
        <w:rPr>
          <w:b/>
        </w:rPr>
        <w:t>Highlights</w:t>
      </w:r>
      <w:r w:rsidRPr="006860B9">
        <w:rPr>
          <w:b/>
        </w:rPr>
        <w:t xml:space="preserve"> marker a highlights post-production</w:t>
      </w:r>
    </w:p>
    <w:p w14:paraId="1A134E54" w14:textId="13E74B01" w:rsidR="005813C4" w:rsidRPr="006860B9" w:rsidRDefault="005813C4" w:rsidP="0AF64AED">
      <w:pPr>
        <w:pStyle w:val="Odsekzoznamu"/>
        <w:spacing w:after="0" w:line="240" w:lineRule="auto"/>
        <w:ind w:left="1068"/>
        <w:rPr>
          <w:rFonts w:cstheme="minorHAnsi"/>
        </w:rPr>
      </w:pPr>
      <w:r w:rsidRPr="006860B9">
        <w:rPr>
          <w:rFonts w:cstheme="minorHAnsi"/>
        </w:rPr>
        <w:t xml:space="preserve">Sú aplikácie pre okamžité označovanie zaujímavých momentov hry s predpripraveným triedením a ich následné rýchle a jednoduché spracovanie. Požaduje </w:t>
      </w:r>
      <w:r w:rsidR="365AE5D9" w:rsidRPr="006860B9">
        <w:rPr>
          <w:rFonts w:cstheme="minorHAnsi"/>
        </w:rPr>
        <w:t>sa</w:t>
      </w:r>
      <w:r w:rsidRPr="006860B9">
        <w:rPr>
          <w:rFonts w:cstheme="minorHAnsi"/>
        </w:rPr>
        <w:t xml:space="preserve"> možnosť postprodukcie/spracovania označených highlightov a to nastavenie začiatok, koniec, zoom, crop a export do ďalších aplikácií. Aplikácia/modul Highlights musí umožňovať/obsahovať:</w:t>
      </w:r>
    </w:p>
    <w:p w14:paraId="71B09B45" w14:textId="7A2F6C39" w:rsidR="005813C4" w:rsidRPr="006860B9" w:rsidRDefault="005813C4" w:rsidP="55D45300">
      <w:pPr>
        <w:spacing w:after="0" w:line="240" w:lineRule="auto"/>
        <w:ind w:left="1068"/>
        <w:rPr>
          <w:rFonts w:cstheme="minorHAnsi"/>
        </w:rPr>
      </w:pPr>
      <w:r w:rsidRPr="006860B9">
        <w:rPr>
          <w:rFonts w:cstheme="minorHAnsi"/>
        </w:rPr>
        <w:t> </w:t>
      </w:r>
      <w:r w:rsidR="11AF6A80" w:rsidRPr="006860B9">
        <w:rPr>
          <w:rFonts w:cstheme="minorHAnsi"/>
        </w:rPr>
        <w:t>Minimálne</w:t>
      </w:r>
      <w:r w:rsidRPr="006860B9">
        <w:rPr>
          <w:rFonts w:cstheme="minorHAnsi"/>
        </w:rPr>
        <w:t xml:space="preserve"> 10 rôznych pre-setov pre značenie (kategorizáciu) momentu s možnostou individuálneho nastavenia casového intervalu opakovaného záberu pre každú kategoriu osobitne.</w:t>
      </w:r>
    </w:p>
    <w:p w14:paraId="1F418D18" w14:textId="77777777" w:rsidR="005813C4" w:rsidRPr="006860B9" w:rsidRDefault="005813C4" w:rsidP="00967049">
      <w:pPr>
        <w:pStyle w:val="Odsekzoznamu"/>
        <w:numPr>
          <w:ilvl w:val="1"/>
          <w:numId w:val="2"/>
        </w:numPr>
        <w:spacing w:after="0" w:line="240" w:lineRule="auto"/>
        <w:rPr>
          <w:rFonts w:cstheme="minorHAnsi"/>
        </w:rPr>
      </w:pPr>
      <w:r w:rsidRPr="006860B9">
        <w:rPr>
          <w:rFonts w:cstheme="minorHAnsi"/>
        </w:rPr>
        <w:t> Minimálne 5 pred-nastavenia kamier v gride podľa pozície kde sa zaujímavý moment odohral</w:t>
      </w:r>
    </w:p>
    <w:p w14:paraId="30CEA245" w14:textId="5D2BAF8D" w:rsidR="005813C4" w:rsidRPr="006860B9" w:rsidRDefault="005813C4" w:rsidP="00967049">
      <w:pPr>
        <w:pStyle w:val="Odsekzoznamu"/>
        <w:numPr>
          <w:ilvl w:val="1"/>
          <w:numId w:val="2"/>
        </w:numPr>
        <w:spacing w:after="0" w:line="240" w:lineRule="auto"/>
        <w:rPr>
          <w:rFonts w:cstheme="minorHAnsi"/>
        </w:rPr>
      </w:pPr>
      <w:r w:rsidRPr="006860B9">
        <w:rPr>
          <w:rFonts w:cstheme="minorHAnsi"/>
        </w:rPr>
        <w:t>filtrovanie všetkých označených momentov vo všetkých kombináciách kategorizícii</w:t>
      </w:r>
    </w:p>
    <w:p w14:paraId="0233EEA9" w14:textId="77777777" w:rsidR="005813C4" w:rsidRPr="006860B9" w:rsidRDefault="005813C4" w:rsidP="00967049">
      <w:pPr>
        <w:pStyle w:val="Odsekzoznamu"/>
        <w:numPr>
          <w:ilvl w:val="1"/>
          <w:numId w:val="2"/>
        </w:numPr>
        <w:spacing w:after="0" w:line="240" w:lineRule="auto"/>
        <w:rPr>
          <w:rFonts w:cstheme="minorHAnsi"/>
        </w:rPr>
      </w:pPr>
      <w:r w:rsidRPr="006860B9">
        <w:rPr>
          <w:rFonts w:cstheme="minorHAnsi"/>
        </w:rPr>
        <w:t> nastavenie začiatku a konca opakovaného záberu</w:t>
      </w:r>
    </w:p>
    <w:p w14:paraId="1D5788B6" w14:textId="77777777" w:rsidR="005813C4" w:rsidRPr="006860B9" w:rsidRDefault="005813C4" w:rsidP="00967049">
      <w:pPr>
        <w:pStyle w:val="Odsekzoznamu"/>
        <w:numPr>
          <w:ilvl w:val="1"/>
          <w:numId w:val="2"/>
        </w:numPr>
        <w:spacing w:after="0" w:line="240" w:lineRule="auto"/>
        <w:rPr>
          <w:rFonts w:cstheme="minorHAnsi"/>
        </w:rPr>
      </w:pPr>
      <w:r w:rsidRPr="006860B9">
        <w:rPr>
          <w:rFonts w:cstheme="minorHAnsi"/>
        </w:rPr>
        <w:t> zoom opakovaného záberu</w:t>
      </w:r>
    </w:p>
    <w:p w14:paraId="42247441" w14:textId="77777777" w:rsidR="005813C4" w:rsidRPr="006860B9" w:rsidRDefault="005813C4" w:rsidP="00967049">
      <w:pPr>
        <w:pStyle w:val="Odsekzoznamu"/>
        <w:numPr>
          <w:ilvl w:val="1"/>
          <w:numId w:val="2"/>
        </w:numPr>
        <w:spacing w:after="0" w:line="240" w:lineRule="auto"/>
        <w:rPr>
          <w:rFonts w:cstheme="minorHAnsi"/>
        </w:rPr>
      </w:pPr>
      <w:r w:rsidRPr="006860B9">
        <w:rPr>
          <w:rFonts w:cstheme="minorHAnsi"/>
        </w:rPr>
        <w:t> crop opakovaného záberu</w:t>
      </w:r>
    </w:p>
    <w:p w14:paraId="0B8CACB2" w14:textId="77777777" w:rsidR="005813C4" w:rsidRPr="006860B9" w:rsidRDefault="005813C4" w:rsidP="00967049">
      <w:pPr>
        <w:pStyle w:val="Odsekzoznamu"/>
        <w:numPr>
          <w:ilvl w:val="1"/>
          <w:numId w:val="2"/>
        </w:numPr>
        <w:spacing w:after="0" w:line="240" w:lineRule="auto"/>
        <w:rPr>
          <w:rFonts w:cstheme="minorHAnsi"/>
        </w:rPr>
      </w:pPr>
      <w:r w:rsidRPr="006860B9">
        <w:rPr>
          <w:rFonts w:cstheme="minorHAnsi"/>
        </w:rPr>
        <w:t> export opakovaného  záberu pre ostatné aplikácie (play-out, VoD, DS)</w:t>
      </w:r>
    </w:p>
    <w:p w14:paraId="021DA5F1" w14:textId="203A1B2B" w:rsidR="55D45300" w:rsidRPr="006860B9" w:rsidRDefault="3177E25A" w:rsidP="3177E25A">
      <w:pPr>
        <w:pStyle w:val="Odsekzoznamu"/>
        <w:numPr>
          <w:ilvl w:val="1"/>
          <w:numId w:val="2"/>
        </w:numPr>
        <w:spacing w:after="0" w:line="240" w:lineRule="auto"/>
        <w:rPr>
          <w:rFonts w:cstheme="minorHAnsi"/>
        </w:rPr>
      </w:pPr>
      <w:r w:rsidRPr="006860B9">
        <w:rPr>
          <w:rFonts w:cstheme="minorHAnsi"/>
        </w:rPr>
        <w:t xml:space="preserve">Možnost posúvať sa v rámci celej </w:t>
      </w:r>
      <w:r w:rsidR="4CD77761" w:rsidRPr="006860B9">
        <w:rPr>
          <w:rFonts w:cstheme="minorHAnsi"/>
        </w:rPr>
        <w:t>nahrávky</w:t>
      </w:r>
      <w:r w:rsidR="3EA96FFA" w:rsidRPr="006860B9">
        <w:rPr>
          <w:rFonts w:cstheme="minorHAnsi"/>
        </w:rPr>
        <w:t xml:space="preserve"> ( až do jej začiatku )</w:t>
      </w:r>
    </w:p>
    <w:p w14:paraId="2EC9DC4B" w14:textId="77777777" w:rsidR="005813C4" w:rsidRPr="006860B9" w:rsidRDefault="005813C4" w:rsidP="00967049">
      <w:pPr>
        <w:pStyle w:val="Odsekzoznamu"/>
        <w:spacing w:after="0" w:line="240" w:lineRule="auto"/>
        <w:ind w:left="1068"/>
        <w:rPr>
          <w:rFonts w:cstheme="minorHAnsi"/>
          <w:b/>
          <w:bCs/>
        </w:rPr>
      </w:pPr>
    </w:p>
    <w:p w14:paraId="1114E27F" w14:textId="77777777" w:rsidR="005813C4" w:rsidRPr="006860B9" w:rsidRDefault="005813C4" w:rsidP="00967049">
      <w:pPr>
        <w:pStyle w:val="Odsekzoznamu"/>
        <w:numPr>
          <w:ilvl w:val="0"/>
          <w:numId w:val="2"/>
        </w:numPr>
        <w:spacing w:after="0" w:line="240" w:lineRule="auto"/>
        <w:rPr>
          <w:b/>
        </w:rPr>
      </w:pPr>
      <w:r w:rsidRPr="006860B9">
        <w:rPr>
          <w:b/>
        </w:rPr>
        <w:t xml:space="preserve">Modul Play out: </w:t>
      </w:r>
    </w:p>
    <w:p w14:paraId="6941CCEB" w14:textId="77777777" w:rsidR="005813C4" w:rsidRPr="006860B9" w:rsidRDefault="005813C4" w:rsidP="00967049">
      <w:pPr>
        <w:pStyle w:val="Odsekzoznamu"/>
        <w:spacing w:after="0" w:line="240" w:lineRule="auto"/>
        <w:ind w:left="1068"/>
        <w:rPr>
          <w:rFonts w:cstheme="minorHAnsi"/>
        </w:rPr>
      </w:pPr>
      <w:r w:rsidRPr="006860B9">
        <w:rPr>
          <w:rFonts w:cstheme="minorHAnsi"/>
        </w:rPr>
        <w:t>Je aplikácia na plánované (pred zápasom predpripravené) a neplánované (vytvárané a aktivované počas zápasu) synchrónne prehrávanie rôzneho audio-video contentu z Queue, Playlistov, ad-hoc súborov, efektov. Aplikácia má obsahovať tieto základné moduly a funkcionality:</w:t>
      </w:r>
    </w:p>
    <w:p w14:paraId="1C5F48B6" w14:textId="77777777" w:rsidR="005813C4" w:rsidRPr="006860B9" w:rsidRDefault="005813C4" w:rsidP="00967049">
      <w:pPr>
        <w:pStyle w:val="Odsekzoznamu"/>
        <w:numPr>
          <w:ilvl w:val="1"/>
          <w:numId w:val="2"/>
        </w:numPr>
        <w:spacing w:after="0" w:line="240" w:lineRule="auto"/>
        <w:rPr>
          <w:rFonts w:cstheme="minorHAnsi"/>
        </w:rPr>
      </w:pPr>
      <w:r w:rsidRPr="006860B9">
        <w:rPr>
          <w:rFonts w:cstheme="minorHAnsi"/>
        </w:rPr>
        <w:t> Queue modul: modul jednorazových playlistov,v počte minimálne 4 Queue</w:t>
      </w:r>
    </w:p>
    <w:p w14:paraId="0E7532D4" w14:textId="77777777" w:rsidR="005813C4" w:rsidRPr="006860B9" w:rsidRDefault="005813C4" w:rsidP="00967049">
      <w:pPr>
        <w:pStyle w:val="Odsekzoznamu"/>
        <w:numPr>
          <w:ilvl w:val="1"/>
          <w:numId w:val="2"/>
        </w:numPr>
        <w:spacing w:after="0" w:line="240" w:lineRule="auto"/>
        <w:rPr>
          <w:rFonts w:cstheme="minorHAnsi"/>
        </w:rPr>
      </w:pPr>
      <w:r w:rsidRPr="006860B9">
        <w:rPr>
          <w:rFonts w:cstheme="minorHAnsi"/>
        </w:rPr>
        <w:t> Playlists: modul plánovaných a neplánovaných playlistov s možnosťou kategorizácie v súlade s programom eventu/zápasu v nelimitovanom počte a ad-hoc vytváranými playlistami na základe priebehu eventu s možnosťou ich pomenovania v nelimitovanom počte</w:t>
      </w:r>
    </w:p>
    <w:p w14:paraId="412BB825" w14:textId="77777777" w:rsidR="005813C4" w:rsidRPr="006860B9" w:rsidRDefault="005813C4" w:rsidP="00967049">
      <w:pPr>
        <w:pStyle w:val="Odsekzoznamu"/>
        <w:numPr>
          <w:ilvl w:val="1"/>
          <w:numId w:val="2"/>
        </w:numPr>
        <w:spacing w:after="0" w:line="240" w:lineRule="auto"/>
        <w:rPr>
          <w:rFonts w:cstheme="minorHAnsi"/>
        </w:rPr>
      </w:pPr>
      <w:r w:rsidRPr="006860B9">
        <w:rPr>
          <w:rFonts w:cstheme="minorHAnsi"/>
        </w:rPr>
        <w:t>Events: modul prepojenia s aplikáciou časomiera pre automatické príjmanie informácie o evente (yadanom udaji v časomiere časomeračom, napríklad  casomeracom zadaný udaj strelca golu, faul a podobne) s možnosťou výberu rôzneho grafického zobrazenia eventu na kocke. Modul musí umožňiť okamžité zobrazenie informácie vo  vybranej pripravenej grafickej šablóne (dynamický template).</w:t>
      </w:r>
    </w:p>
    <w:p w14:paraId="45444812" w14:textId="77777777" w:rsidR="005813C4" w:rsidRPr="006860B9" w:rsidRDefault="005813C4" w:rsidP="00967049">
      <w:pPr>
        <w:pStyle w:val="Odsekzoznamu"/>
        <w:numPr>
          <w:ilvl w:val="1"/>
          <w:numId w:val="2"/>
        </w:numPr>
        <w:spacing w:after="0" w:line="240" w:lineRule="auto"/>
        <w:rPr>
          <w:rFonts w:cstheme="minorHAnsi"/>
        </w:rPr>
      </w:pPr>
      <w:r w:rsidRPr="006860B9">
        <w:rPr>
          <w:rFonts w:cstheme="minorHAnsi"/>
        </w:rPr>
        <w:t> Highlights: modul prepojenia s aplikáciou highligh s vytvorenými a exportovanými opakovanými zábermi, ktorý umožňuje okamžité prijatie exportovaných opakovanných záberov a okamžité vysielanie vybraného opakovaného záberu na obrazovke kocky. Modul musí mat funkcionalitu nastavenia a pripojenia reklamno-efektového jinglu (krátke video) pred a po opakovanom zábere.</w:t>
      </w:r>
    </w:p>
    <w:p w14:paraId="678DB234" w14:textId="77777777" w:rsidR="005813C4" w:rsidRPr="006860B9" w:rsidRDefault="005813C4" w:rsidP="00967049">
      <w:pPr>
        <w:pStyle w:val="Odsekzoznamu"/>
        <w:numPr>
          <w:ilvl w:val="1"/>
          <w:numId w:val="2"/>
        </w:numPr>
        <w:spacing w:after="0" w:line="240" w:lineRule="auto"/>
        <w:rPr>
          <w:rFonts w:cstheme="minorHAnsi"/>
        </w:rPr>
      </w:pPr>
      <w:r w:rsidRPr="006860B9">
        <w:rPr>
          <w:rFonts w:cstheme="minorHAnsi"/>
        </w:rPr>
        <w:t xml:space="preserve"> DMX: modul zabezpečujúci synchrónnu komunikáciu medzi aplikáciou Play-out a ostatnými zariadeniami riadenými prostredníctvom DMX konzoly. Modul musí umožniť pripojenie (pripnutie) vybranej DMX scény (vopred naprogramovanej) k plánovanému vykonaniu akcie v systéme Play-out tak aby sa spolu s akciou spustila aj scéna pre DMX zariadenia. </w:t>
      </w:r>
    </w:p>
    <w:p w14:paraId="051E794E" w14:textId="6DC14F31" w:rsidR="005813C4" w:rsidRPr="006860B9" w:rsidRDefault="005813C4" w:rsidP="00967049">
      <w:pPr>
        <w:pStyle w:val="Odsekzoznamu"/>
        <w:numPr>
          <w:ilvl w:val="1"/>
          <w:numId w:val="2"/>
        </w:numPr>
        <w:spacing w:after="0" w:line="240" w:lineRule="auto"/>
        <w:rPr>
          <w:rFonts w:cstheme="minorHAnsi"/>
        </w:rPr>
      </w:pPr>
      <w:r w:rsidRPr="006860B9">
        <w:rPr>
          <w:rFonts w:cstheme="minorHAnsi"/>
        </w:rPr>
        <w:t> Audio: modul na vytváranie audio playlistov. Moznost stlmit \ obnovit audio v ramci celej aplikacie, Automaticke spustenie \ zastavenia prehravania audia podla stavu casomiery ( start \ pause timer ), moznost nastavit delay medzi zastavenim casomiery a spustenim prehravania. Moznost prekryt video playlist s audio playlistom.</w:t>
      </w:r>
    </w:p>
    <w:p w14:paraId="3DA7CB35" w14:textId="77777777" w:rsidR="005813C4" w:rsidRPr="006860B9" w:rsidRDefault="005813C4" w:rsidP="00967049">
      <w:pPr>
        <w:pStyle w:val="Odsekzoznamu"/>
        <w:numPr>
          <w:ilvl w:val="1"/>
          <w:numId w:val="2"/>
        </w:numPr>
        <w:spacing w:after="0" w:line="240" w:lineRule="auto"/>
        <w:rPr>
          <w:rFonts w:cstheme="minorHAnsi"/>
        </w:rPr>
      </w:pPr>
      <w:r w:rsidRPr="006860B9">
        <w:rPr>
          <w:rFonts w:cstheme="minorHAnsi"/>
        </w:rPr>
        <w:t>Hot Actions: modul „HOT-Actionstlačidiel pre pre ad-hoc spustenie WoW efektov ako su kategorie Goal / Penalty / Count down / ShootOut / Kiss cam / Best Fun / Baby cam / atd. Má umožňovať okamžitú možnosť zýberu WoW efektu počas eventu. Koli eliminácii stereotypu je požadované aby každá kategoria  WoW efektu mala možnosť spustenia minimálne 9 pod-efektov (napríklad kategoria efektu Goal môže byť roznych modifikáciách/podefektoch ako napríklad goal-hetrick, goal-break, goal-winning a podobne). Tlačidlá musia mať možnosť ich osobitného nastavenia ich farby a orámovania koli rýchlej identifikácii.</w:t>
      </w:r>
    </w:p>
    <w:p w14:paraId="692B739D" w14:textId="77777777" w:rsidR="005813C4" w:rsidRPr="006860B9" w:rsidRDefault="005813C4" w:rsidP="00967049">
      <w:pPr>
        <w:spacing w:after="0" w:line="240" w:lineRule="auto"/>
        <w:jc w:val="both"/>
      </w:pPr>
    </w:p>
    <w:p w14:paraId="42FF3330" w14:textId="77777777" w:rsidR="005813C4" w:rsidRPr="006860B9" w:rsidRDefault="005813C4" w:rsidP="00967049">
      <w:pPr>
        <w:pStyle w:val="Odsekzoznamu"/>
        <w:numPr>
          <w:ilvl w:val="0"/>
          <w:numId w:val="2"/>
        </w:numPr>
        <w:spacing w:after="0" w:line="240" w:lineRule="auto"/>
        <w:jc w:val="both"/>
        <w:rPr>
          <w:b/>
        </w:rPr>
      </w:pPr>
      <w:r w:rsidRPr="006860B9">
        <w:rPr>
          <w:b/>
        </w:rPr>
        <w:t>Modul Video na požiadanie (VoD)</w:t>
      </w:r>
    </w:p>
    <w:p w14:paraId="535B9A85" w14:textId="5717B913" w:rsidR="005813C4" w:rsidRPr="006860B9" w:rsidRDefault="005813C4" w:rsidP="00967049">
      <w:pPr>
        <w:spacing w:after="0"/>
        <w:ind w:left="708" w:firstLine="360"/>
        <w:jc w:val="both"/>
        <w:rPr>
          <w:rFonts w:cstheme="minorHAnsi"/>
        </w:rPr>
      </w:pPr>
      <w:r w:rsidRPr="006860B9">
        <w:rPr>
          <w:rFonts w:cstheme="minorHAnsi"/>
        </w:rPr>
        <w:t xml:space="preserve">Je HW/SW aplikácia ktorá umožní na požiadanie dodanie/dostupnosť k vytvoreným </w:t>
      </w:r>
      <w:r w:rsidR="00C932D9" w:rsidRPr="00C932D9">
        <w:rPr>
          <w:rFonts w:cstheme="minorHAnsi"/>
          <w:color w:val="FF0000"/>
          <w:highlight w:val="cyan"/>
        </w:rPr>
        <w:t>štatistikám</w:t>
      </w:r>
      <w:r w:rsidRPr="00C932D9">
        <w:rPr>
          <w:rFonts w:cstheme="minorHAnsi"/>
          <w:color w:val="FF0000"/>
          <w:highlight w:val="cyan"/>
        </w:rPr>
        <w:t xml:space="preserve"> </w:t>
      </w:r>
      <w:r w:rsidR="00C932D9" w:rsidRPr="00C932D9">
        <w:rPr>
          <w:rFonts w:cstheme="minorHAnsi"/>
          <w:color w:val="FF0000"/>
          <w:highlight w:val="cyan"/>
        </w:rPr>
        <w:t xml:space="preserve">a </w:t>
      </w:r>
      <w:r w:rsidRPr="00C932D9">
        <w:rPr>
          <w:rFonts w:cstheme="minorHAnsi"/>
          <w:color w:val="FF0000"/>
          <w:highlight w:val="cyan"/>
        </w:rPr>
        <w:t>vytvoren</w:t>
      </w:r>
      <w:r w:rsidR="00C932D9" w:rsidRPr="00C932D9">
        <w:rPr>
          <w:rFonts w:cstheme="minorHAnsi"/>
          <w:color w:val="FF0000"/>
          <w:highlight w:val="cyan"/>
        </w:rPr>
        <w:t>ý</w:t>
      </w:r>
      <w:r w:rsidRPr="00C932D9">
        <w:rPr>
          <w:rFonts w:cstheme="minorHAnsi"/>
          <w:color w:val="FF0000"/>
          <w:highlight w:val="cyan"/>
        </w:rPr>
        <w:t>m</w:t>
      </w:r>
      <w:r w:rsidRPr="00C932D9">
        <w:rPr>
          <w:rFonts w:cstheme="minorHAnsi"/>
          <w:color w:val="FF0000"/>
        </w:rPr>
        <w:t xml:space="preserve"> </w:t>
      </w:r>
      <w:r w:rsidRPr="006860B9">
        <w:rPr>
          <w:rFonts w:cstheme="minorHAnsi"/>
        </w:rPr>
        <w:t>opakovaným záberom vytvorenými inými systémami content manažmentu a to tak aby klient vedel na svojom LCD vo VIP a/alebo na tablete pripojenom na lokálnu sieť zobraziť a prehrávať:</w:t>
      </w:r>
    </w:p>
    <w:p w14:paraId="7C43B13C" w14:textId="77777777" w:rsidR="005813C4" w:rsidRPr="006860B9" w:rsidRDefault="005813C4" w:rsidP="00967049">
      <w:pPr>
        <w:pStyle w:val="Odsekzoznamu"/>
        <w:numPr>
          <w:ilvl w:val="0"/>
          <w:numId w:val="2"/>
        </w:numPr>
        <w:spacing w:after="0" w:line="240" w:lineRule="auto"/>
        <w:jc w:val="both"/>
        <w:rPr>
          <w:rFonts w:cstheme="minorHAnsi"/>
        </w:rPr>
      </w:pPr>
      <w:r w:rsidRPr="006860B9">
        <w:rPr>
          <w:rFonts w:cstheme="minorHAnsi"/>
        </w:rPr>
        <w:t>Live video s kľúčovaním časomiery a reklamy do obrazu</w:t>
      </w:r>
    </w:p>
    <w:p w14:paraId="4BF35198" w14:textId="77777777" w:rsidR="005813C4" w:rsidRPr="006860B9" w:rsidRDefault="005813C4" w:rsidP="00967049">
      <w:pPr>
        <w:pStyle w:val="Odsekzoznamu"/>
        <w:numPr>
          <w:ilvl w:val="0"/>
          <w:numId w:val="2"/>
        </w:numPr>
        <w:spacing w:after="0" w:line="240" w:lineRule="auto"/>
        <w:jc w:val="both"/>
        <w:rPr>
          <w:rFonts w:cstheme="minorHAnsi"/>
        </w:rPr>
      </w:pPr>
      <w:r w:rsidRPr="006860B9">
        <w:rPr>
          <w:rFonts w:cstheme="minorHAnsi"/>
        </w:rPr>
        <w:t>Históriu všetkých opakovaných záberov z predchádzajúcich zápasov hraných na štadióne pre rôzne vekové kategórie zo všetkých kamier (v rátane triedenia a časove osi) evidovaných na úložisku systému</w:t>
      </w:r>
    </w:p>
    <w:p w14:paraId="508E055E" w14:textId="77777777" w:rsidR="005813C4" w:rsidRPr="006860B9" w:rsidRDefault="005813C4" w:rsidP="00967049">
      <w:pPr>
        <w:pStyle w:val="Odsekzoznamu"/>
        <w:numPr>
          <w:ilvl w:val="0"/>
          <w:numId w:val="2"/>
        </w:numPr>
        <w:spacing w:after="0" w:line="240" w:lineRule="auto"/>
        <w:jc w:val="both"/>
        <w:rPr>
          <w:rFonts w:cstheme="minorHAnsi"/>
        </w:rPr>
      </w:pPr>
      <w:r w:rsidRPr="006860B9">
        <w:rPr>
          <w:rFonts w:cstheme="minorHAnsi"/>
        </w:rPr>
        <w:t>Opakované zábery prebiehajúceho zápasu (v rátane triedenia a časove osi)</w:t>
      </w:r>
    </w:p>
    <w:p w14:paraId="7370B61F" w14:textId="77777777" w:rsidR="005813C4" w:rsidRPr="006860B9" w:rsidRDefault="005813C4" w:rsidP="00967049">
      <w:pPr>
        <w:pStyle w:val="Odsekzoznamu"/>
        <w:numPr>
          <w:ilvl w:val="0"/>
          <w:numId w:val="2"/>
        </w:numPr>
        <w:spacing w:after="0" w:line="240" w:lineRule="auto"/>
        <w:jc w:val="both"/>
        <w:rPr>
          <w:rFonts w:cstheme="minorHAnsi"/>
        </w:rPr>
      </w:pPr>
      <w:r w:rsidRPr="006860B9">
        <w:rPr>
          <w:rFonts w:cstheme="minorHAnsi"/>
        </w:rPr>
        <w:lastRenderedPageBreak/>
        <w:t>Štatistiky zápasu (ice time hráčov, držanie kuku, zblokované strely, % úspešnosť brankárov, a podobne)</w:t>
      </w:r>
    </w:p>
    <w:p w14:paraId="4607AE56" w14:textId="77777777" w:rsidR="005813C4" w:rsidRPr="006860B9" w:rsidRDefault="005813C4" w:rsidP="00967049">
      <w:pPr>
        <w:spacing w:after="0" w:line="240" w:lineRule="auto"/>
        <w:ind w:left="708"/>
        <w:jc w:val="both"/>
        <w:rPr>
          <w:rFonts w:cstheme="minorHAnsi"/>
        </w:rPr>
      </w:pPr>
      <w:r w:rsidRPr="006860B9">
        <w:rPr>
          <w:rFonts w:cstheme="minorHAnsi"/>
        </w:rPr>
        <w:t>Aplikácia musí mať možnosť hierarchického triedenia hier v kategóriách šport / liga / sezóna / časť sezóny / zápas a opakovaných záberov podľa kategorizácie a kamery. Aplikácia musí umožniť prehrávanie videa bez zmeny rýchlosti, ako aj zrýchlene alebo spomalene dopredu a to z ktorejkoľvek kamery z ktorej bolo video vyexportované.</w:t>
      </w:r>
    </w:p>
    <w:p w14:paraId="2FB7E273" w14:textId="77777777" w:rsidR="005813C4" w:rsidRPr="006860B9" w:rsidRDefault="005813C4" w:rsidP="00967049">
      <w:pPr>
        <w:spacing w:after="0" w:line="240" w:lineRule="auto"/>
        <w:jc w:val="both"/>
        <w:rPr>
          <w:rFonts w:cstheme="minorHAnsi"/>
          <w:u w:val="single"/>
        </w:rPr>
      </w:pPr>
    </w:p>
    <w:p w14:paraId="3C771B03" w14:textId="77777777" w:rsidR="005813C4" w:rsidRPr="006860B9" w:rsidRDefault="005813C4" w:rsidP="00967049">
      <w:pPr>
        <w:pStyle w:val="Odsekzoznamu"/>
        <w:numPr>
          <w:ilvl w:val="0"/>
          <w:numId w:val="2"/>
        </w:numPr>
        <w:spacing w:after="0" w:line="240" w:lineRule="auto"/>
        <w:jc w:val="both"/>
        <w:rPr>
          <w:b/>
        </w:rPr>
      </w:pPr>
      <w:r w:rsidRPr="006860B9">
        <w:rPr>
          <w:b/>
          <w:u w:val="single"/>
        </w:rPr>
        <w:t>Modul Prepojenie na system Hockey Analyses</w:t>
      </w:r>
    </w:p>
    <w:p w14:paraId="405415A3" w14:textId="77777777" w:rsidR="005813C4" w:rsidRPr="006860B9" w:rsidRDefault="005813C4" w:rsidP="00967049">
      <w:pPr>
        <w:pStyle w:val="Odsekzoznamu"/>
        <w:spacing w:after="0" w:line="240" w:lineRule="auto"/>
        <w:ind w:left="1068"/>
        <w:jc w:val="both"/>
        <w:rPr>
          <w:rFonts w:cstheme="minorHAnsi"/>
        </w:rPr>
      </w:pPr>
      <w:r w:rsidRPr="006860B9">
        <w:rPr>
          <w:rFonts w:cstheme="minorHAnsi"/>
        </w:rPr>
        <w:t>Je požadované prepojenie na systém hokejovej video analýzy, ktorý používa hokejový klub. Systém hokejovej analýzy dokáže vytvoriť podrobné označovanie a identifikáciu rôznych herných momentov a vytvára online štatistiky. Prepojenie systému kontnent manažmentu a systému hernej analýzy má zabezpečiť využívanie údajov hernej analýzy pre účely oboznámenia divákov s detailmi hry ako napríklad štatistiky (ice time hráčov, držanie puku, % úspešnosť buly a brankárov, zblokované strely a podobne) ako aj videí (strata puku, získanie puku, úspešný súboj, vyhraté buly a podobne). Je teda je požadované vytvorenie prepojenia pre automatický import vybraných metadát za účelom vytvorenia a zobrazenia zaujímavých doplnkových štatistík a videí na kocke, LCD monitoroch, VoD.</w:t>
      </w:r>
    </w:p>
    <w:p w14:paraId="74CED5FE" w14:textId="77777777" w:rsidR="005813C4" w:rsidRPr="006860B9" w:rsidRDefault="005813C4" w:rsidP="00967049">
      <w:pPr>
        <w:pStyle w:val="Odsekzoznamu"/>
        <w:spacing w:after="0"/>
        <w:ind w:left="1068"/>
        <w:jc w:val="both"/>
        <w:rPr>
          <w:rFonts w:cstheme="minorHAnsi"/>
          <w:b/>
          <w:bCs/>
        </w:rPr>
      </w:pPr>
    </w:p>
    <w:p w14:paraId="3DF471ED" w14:textId="77777777" w:rsidR="005813C4" w:rsidRPr="006860B9" w:rsidRDefault="005813C4" w:rsidP="00967049">
      <w:pPr>
        <w:pStyle w:val="Odsekzoznamu"/>
        <w:numPr>
          <w:ilvl w:val="0"/>
          <w:numId w:val="2"/>
        </w:numPr>
        <w:spacing w:after="0"/>
        <w:jc w:val="both"/>
        <w:rPr>
          <w:b/>
        </w:rPr>
      </w:pPr>
      <w:r w:rsidRPr="006860B9">
        <w:rPr>
          <w:b/>
        </w:rPr>
        <w:t>Modul Osobné vyváranie opakovaných záberov</w:t>
      </w:r>
    </w:p>
    <w:p w14:paraId="65C3664A" w14:textId="77777777" w:rsidR="005813C4" w:rsidRPr="006860B9" w:rsidRDefault="005813C4" w:rsidP="00967049">
      <w:pPr>
        <w:pStyle w:val="Odsekzoznamu"/>
        <w:spacing w:after="0"/>
        <w:ind w:left="1068"/>
        <w:jc w:val="both"/>
        <w:rPr>
          <w:rFonts w:cstheme="minorHAnsi"/>
        </w:rPr>
      </w:pPr>
      <w:r w:rsidRPr="006860B9">
        <w:rPr>
          <w:rFonts w:cstheme="minorHAnsi"/>
        </w:rPr>
        <w:t>Je požadovaný systém na vytváranie „osobných opakovaných záberov, vybraných video-sekvencií“, ktorý bude použiteľný pre zápasy  seniorov, ale aj pre mládežnícke kategórie. Systém musí umožniť  vytváranie osobitných individuálnych opakovaných záberov cez mobil alebo tablet tak, aby si každý klient jednotlivo mohol nastaviť svoj individuálny interface (počet tlačidiel, názov tlačidla, farba tlačidla). Aplikácia musí byť flexibilná  na počet tlačidiel do 10 ks. Každému tlačidlu si musí klient vedieť osobitne nastaviť  dĺžku vytvoreného opakovaného záberu. Aplikácia musí mať možnosť aj vytvorenia videosekvencie s variabilnou dlžkou. Aplikácia má automaticky po skončení zápasu vyexportovať klientovi ním označené časti hry s ich identifikáciou. Klient musí mať možnosť si vytvoriť vlastné (osobitné) ovládacie tlačidlá s nastavením funkcionalít:</w:t>
      </w:r>
    </w:p>
    <w:p w14:paraId="143812E1" w14:textId="77777777" w:rsidR="005813C4" w:rsidRPr="006860B9" w:rsidRDefault="005813C4" w:rsidP="00967049">
      <w:pPr>
        <w:pStyle w:val="Odsekzoznamu"/>
        <w:numPr>
          <w:ilvl w:val="0"/>
          <w:numId w:val="3"/>
        </w:numPr>
        <w:spacing w:after="0" w:line="240" w:lineRule="auto"/>
        <w:rPr>
          <w:rFonts w:cstheme="minorHAnsi"/>
        </w:rPr>
      </w:pPr>
      <w:r w:rsidRPr="006860B9">
        <w:rPr>
          <w:rFonts w:cstheme="minorHAnsi"/>
        </w:rPr>
        <w:t xml:space="preserve">Variabilná značka – bez fixnej dlžky s ohraničením dlžky nahrávky. </w:t>
      </w:r>
    </w:p>
    <w:p w14:paraId="46390E17" w14:textId="77777777" w:rsidR="005813C4" w:rsidRPr="006860B9" w:rsidRDefault="005813C4" w:rsidP="00967049">
      <w:pPr>
        <w:pStyle w:val="Odsekzoznamu"/>
        <w:numPr>
          <w:ilvl w:val="0"/>
          <w:numId w:val="3"/>
        </w:numPr>
        <w:spacing w:after="0" w:line="240" w:lineRule="auto"/>
        <w:rPr>
          <w:rFonts w:cstheme="minorHAnsi"/>
        </w:rPr>
      </w:pPr>
      <w:r w:rsidRPr="006860B9">
        <w:rPr>
          <w:rFonts w:cstheme="minorHAnsi"/>
        </w:rPr>
        <w:t>Značka pomenovania vybraného záberu s nastavením trvania záberu.</w:t>
      </w:r>
    </w:p>
    <w:p w14:paraId="15DE65B8" w14:textId="77777777" w:rsidR="005813C4" w:rsidRPr="006860B9" w:rsidRDefault="005813C4" w:rsidP="00967049">
      <w:pPr>
        <w:spacing w:after="0"/>
        <w:ind w:left="1134"/>
        <w:jc w:val="both"/>
      </w:pPr>
      <w:r w:rsidRPr="006860B9">
        <w:t xml:space="preserve"> Aplikácia je požadovaná tak, aby paralelne bolo prihlásených do 50 klientov. Aplikácia musí vedieť vytvoriť kategorizáciu klientov s rôznymi úrovniami/levelmi (napríklad obmedzenie počtu vytvorených značiek, s obmedzením a podobne).</w:t>
      </w:r>
    </w:p>
    <w:p w14:paraId="28964E28" w14:textId="39D61A0C" w:rsidR="13AD458C" w:rsidRPr="006860B9" w:rsidRDefault="13AD458C" w:rsidP="13AD458C">
      <w:pPr>
        <w:spacing w:after="0"/>
        <w:ind w:left="1134"/>
        <w:jc w:val="both"/>
      </w:pPr>
    </w:p>
    <w:p w14:paraId="0FF103C3" w14:textId="01B4DFC6" w:rsidR="005813C4" w:rsidRPr="006860B9" w:rsidRDefault="005813C4" w:rsidP="00967049">
      <w:pPr>
        <w:pStyle w:val="Odsekzoznamu"/>
        <w:numPr>
          <w:ilvl w:val="0"/>
          <w:numId w:val="3"/>
        </w:numPr>
        <w:spacing w:after="0"/>
        <w:ind w:left="1134"/>
        <w:jc w:val="both"/>
        <w:rPr>
          <w:b/>
        </w:rPr>
      </w:pPr>
      <w:r w:rsidRPr="006860B9">
        <w:rPr>
          <w:b/>
        </w:rPr>
        <w:t>Modul  Digital signage</w:t>
      </w:r>
    </w:p>
    <w:p w14:paraId="2C2A00FF" w14:textId="4AF1F7C1" w:rsidR="005813C4" w:rsidRPr="006860B9" w:rsidRDefault="005813C4" w:rsidP="00967049">
      <w:pPr>
        <w:pStyle w:val="Odsekzoznamu"/>
        <w:spacing w:after="0"/>
        <w:ind w:left="1134"/>
        <w:jc w:val="both"/>
      </w:pPr>
      <w:r w:rsidRPr="006860B9">
        <w:t>Je požadované aby systém kontnent manažmentu mal modul pre Digital signage. Vyžaduje teda možnosť doplnenia systému contnent manažmentu tak, aby  zabezpečil HW a SW napojenie kontentu na Digital signage LCD tak, aby sa zabezpečilo prehrávanie live prenosu, údajov časomiery, opakovaných záberov a reklamných spotov na systém LCD obrazoviek na štadióne, VoD pre vybrané LCD monitory, systému Gastro pre LCD pri bufetch. Modul prepojenia musí obsahovať potrebné HW/SW zabezpečenie k splneniu uvedených funkcionalít aj pre LCD s vybavením s android systémom ako aj bez vybavenia „android“ systémom.</w:t>
      </w:r>
    </w:p>
    <w:p w14:paraId="6274F01B" w14:textId="77777777" w:rsidR="005813C4" w:rsidRPr="006860B9" w:rsidRDefault="005813C4" w:rsidP="00967049">
      <w:pPr>
        <w:spacing w:after="0"/>
        <w:ind w:firstLine="708"/>
        <w:jc w:val="both"/>
      </w:pPr>
    </w:p>
    <w:p w14:paraId="3B2C21DD" w14:textId="52E11C7E" w:rsidR="005813C4" w:rsidRPr="006860B9" w:rsidRDefault="005813C4" w:rsidP="00967049">
      <w:pPr>
        <w:pStyle w:val="Odsekzoznamu"/>
        <w:numPr>
          <w:ilvl w:val="0"/>
          <w:numId w:val="3"/>
        </w:numPr>
        <w:spacing w:after="0"/>
        <w:ind w:left="1134"/>
        <w:jc w:val="both"/>
        <w:rPr>
          <w:b/>
        </w:rPr>
      </w:pPr>
      <w:r w:rsidRPr="006860B9">
        <w:rPr>
          <w:b/>
        </w:rPr>
        <w:t>Archivácia (úložisko)</w:t>
      </w:r>
    </w:p>
    <w:p w14:paraId="271BDDE6" w14:textId="77777777" w:rsidR="005813C4" w:rsidRPr="006860B9" w:rsidRDefault="005813C4" w:rsidP="00967049">
      <w:pPr>
        <w:pStyle w:val="Odsekzoznamu"/>
        <w:spacing w:after="0"/>
        <w:ind w:left="1134"/>
        <w:rPr>
          <w:rFonts w:cstheme="minorHAnsi"/>
        </w:rPr>
      </w:pPr>
      <w:r w:rsidRPr="006860B9">
        <w:rPr>
          <w:rFonts w:cstheme="minorHAnsi"/>
        </w:rPr>
        <w:t>Je požadované vybavenie systému HW s prepojením na obslužný SW tak aby bolo zabezpečiť archiváciu videozáznamu pre uloženie 100h videozáznamov v kvalite (5 Mbit/s; 50 fps) a prístup k týmto záznamom aplikáciami kontent manažmentu.</w:t>
      </w:r>
    </w:p>
    <w:p w14:paraId="731C8663" w14:textId="5154F5A3" w:rsidR="005813C4" w:rsidRPr="006860B9" w:rsidRDefault="005813C4" w:rsidP="00967049">
      <w:pPr>
        <w:pStyle w:val="Odsekzoznamu"/>
        <w:spacing w:after="0"/>
        <w:ind w:left="1134"/>
        <w:jc w:val="both"/>
        <w:rPr>
          <w:rFonts w:cstheme="minorHAnsi"/>
        </w:rPr>
      </w:pPr>
    </w:p>
    <w:p w14:paraId="1872C8AD" w14:textId="5154F5A3" w:rsidR="005813C4" w:rsidRPr="006860B9" w:rsidRDefault="005813C4" w:rsidP="00967049">
      <w:pPr>
        <w:spacing w:after="0"/>
        <w:rPr>
          <w:rFonts w:cstheme="minorHAnsi"/>
        </w:rPr>
      </w:pPr>
      <w:r w:rsidRPr="006860B9">
        <w:rPr>
          <w:rFonts w:cstheme="minorHAnsi"/>
        </w:rPr>
        <w:lastRenderedPageBreak/>
        <w:t>Špecifikácia referenčných typov zariadení pre content manažment</w:t>
      </w:r>
    </w:p>
    <w:p w14:paraId="6D042777" w14:textId="42B6C033" w:rsidR="0080145C" w:rsidRPr="006860B9" w:rsidRDefault="0080145C" w:rsidP="00967049">
      <w:pPr>
        <w:spacing w:after="0"/>
        <w:rPr>
          <w:rFonts w:cstheme="minorHAnsi"/>
        </w:rPr>
      </w:pPr>
    </w:p>
    <w:p w14:paraId="5E154DE3" w14:textId="081625ED" w:rsidR="005813C4" w:rsidRPr="006860B9" w:rsidRDefault="0080145C" w:rsidP="0088489D">
      <w:pPr>
        <w:pStyle w:val="Odsekzoznamu"/>
        <w:numPr>
          <w:ilvl w:val="0"/>
          <w:numId w:val="5"/>
        </w:numPr>
        <w:spacing w:after="0"/>
        <w:ind w:left="709" w:hanging="285"/>
        <w:jc w:val="both"/>
        <w:rPr>
          <w:rFonts w:cstheme="minorHAnsi"/>
        </w:rPr>
      </w:pPr>
      <w:r w:rsidRPr="006860B9">
        <w:rPr>
          <w:rFonts w:cstheme="minorHAnsi"/>
        </w:rPr>
        <w:t>Základné prvk</w:t>
      </w:r>
      <w:r w:rsidR="001F231A" w:rsidRPr="006860B9">
        <w:rPr>
          <w:rFonts w:cstheme="minorHAnsi"/>
        </w:rPr>
        <w:t xml:space="preserve">y pre </w:t>
      </w:r>
      <w:r w:rsidR="00335855" w:rsidRPr="006860B9">
        <w:rPr>
          <w:rFonts w:cstheme="minorHAnsi"/>
        </w:rPr>
        <w:t xml:space="preserve">HW/SW aplikácie </w:t>
      </w:r>
      <w:r w:rsidR="005813C4" w:rsidRPr="006860B9">
        <w:rPr>
          <w:rFonts w:cstheme="minorHAnsi"/>
        </w:rPr>
        <w:t xml:space="preserve">Ingest, Highlights, Live switcher, Playout, </w:t>
      </w:r>
      <w:r w:rsidR="00335855" w:rsidRPr="006860B9">
        <w:rPr>
          <w:rFonts w:cstheme="minorHAnsi"/>
        </w:rPr>
        <w:t xml:space="preserve">VoD, </w:t>
      </w:r>
      <w:r w:rsidR="009F0CDF" w:rsidRPr="006860B9">
        <w:rPr>
          <w:rFonts w:cstheme="minorHAnsi"/>
        </w:rPr>
        <w:t>data do šatní</w:t>
      </w:r>
    </w:p>
    <w:p w14:paraId="00292906" w14:textId="3252EF53" w:rsidR="005813C4" w:rsidRPr="006860B9" w:rsidRDefault="005813C4" w:rsidP="00137C71">
      <w:pPr>
        <w:spacing w:after="0"/>
        <w:ind w:left="142"/>
        <w:jc w:val="both"/>
        <w:rPr>
          <w:rFonts w:cstheme="minorHAnsi"/>
        </w:rPr>
      </w:pPr>
      <w:r w:rsidRPr="006860B9">
        <w:rPr>
          <w:rFonts w:cstheme="minorHAnsi"/>
        </w:rPr>
        <w:t xml:space="preserve">           (alebo ekvivalent, resp. ekvivalenty v nižšie uvedených referenčných zariadeniach)</w:t>
      </w:r>
    </w:p>
    <w:p w14:paraId="49E4D0BD" w14:textId="5EA08B8A" w:rsidR="73AA80D0" w:rsidRPr="006860B9" w:rsidRDefault="73AA80D0" w:rsidP="00967049">
      <w:pPr>
        <w:spacing w:after="0"/>
        <w:jc w:val="both"/>
        <w:rPr>
          <w:rFonts w:cstheme="minorHAnsi"/>
          <w:highlight w:val="yellow"/>
        </w:rPr>
      </w:pPr>
    </w:p>
    <w:p w14:paraId="15916196" w14:textId="2501D1E7" w:rsidR="005813C4" w:rsidRPr="006860B9" w:rsidRDefault="00420485" w:rsidP="00967049">
      <w:pPr>
        <w:spacing w:after="0"/>
        <w:ind w:firstLine="708"/>
        <w:jc w:val="both"/>
        <w:rPr>
          <w:rFonts w:cstheme="minorHAnsi"/>
        </w:rPr>
      </w:pPr>
      <w:r w:rsidRPr="006860B9">
        <w:rPr>
          <w:rFonts w:cstheme="minorHAnsi"/>
        </w:rPr>
        <w:t>Výkonný počítač</w:t>
      </w:r>
      <w:r w:rsidR="005F1271" w:rsidRPr="006860B9">
        <w:rPr>
          <w:rFonts w:cstheme="minorHAnsi"/>
        </w:rPr>
        <w:t xml:space="preserve"> s</w:t>
      </w:r>
      <w:r w:rsidR="005813C4" w:rsidRPr="006860B9">
        <w:rPr>
          <w:rFonts w:cstheme="minorHAnsi"/>
        </w:rPr>
        <w:t xml:space="preserve"> 4 portovou SDI naberacou kartou</w:t>
      </w:r>
      <w:r w:rsidRPr="006860B9">
        <w:rPr>
          <w:rFonts w:cstheme="minorHAnsi"/>
        </w:rPr>
        <w:tab/>
      </w:r>
      <w:r w:rsidR="005813C4" w:rsidRPr="006860B9">
        <w:rPr>
          <w:rFonts w:cstheme="minorHAnsi"/>
        </w:rPr>
        <w:tab/>
      </w:r>
      <w:r w:rsidR="005F1271" w:rsidRPr="006860B9">
        <w:rPr>
          <w:rFonts w:cstheme="minorHAnsi"/>
        </w:rPr>
        <w:tab/>
      </w:r>
      <w:r w:rsidR="005813C4" w:rsidRPr="006860B9">
        <w:rPr>
          <w:rFonts w:cstheme="minorHAnsi"/>
        </w:rPr>
        <w:t xml:space="preserve">  1 ks</w:t>
      </w:r>
    </w:p>
    <w:p w14:paraId="6CDF538D" w14:textId="5CDBAE91" w:rsidR="005813C4" w:rsidRPr="006860B9" w:rsidRDefault="005813C4" w:rsidP="00967049">
      <w:pPr>
        <w:spacing w:after="0"/>
        <w:ind w:firstLine="708"/>
        <w:jc w:val="both"/>
        <w:rPr>
          <w:rFonts w:cstheme="minorHAnsi"/>
        </w:rPr>
      </w:pPr>
      <w:r w:rsidRPr="006860B9">
        <w:rPr>
          <w:rFonts w:cstheme="minorHAnsi"/>
        </w:rPr>
        <w:t>24" LCD Professional Touch FHD 6ms/IPS</w:t>
      </w:r>
      <w:r w:rsidRPr="006860B9">
        <w:rPr>
          <w:rFonts w:cstheme="minorHAnsi"/>
        </w:rPr>
        <w:tab/>
      </w:r>
      <w:r w:rsidRPr="006860B9">
        <w:rPr>
          <w:rFonts w:cstheme="minorHAnsi"/>
        </w:rPr>
        <w:tab/>
      </w:r>
      <w:r w:rsidRPr="006860B9">
        <w:rPr>
          <w:rFonts w:cstheme="minorHAnsi"/>
        </w:rPr>
        <w:tab/>
      </w:r>
      <w:r w:rsidR="007B09AE" w:rsidRPr="006860B9">
        <w:rPr>
          <w:rFonts w:cstheme="minorHAnsi"/>
        </w:rPr>
        <w:tab/>
      </w:r>
      <w:r w:rsidRPr="006860B9">
        <w:rPr>
          <w:rFonts w:cstheme="minorHAnsi"/>
          <w:lang w:val="en-US"/>
        </w:rPr>
        <w:t xml:space="preserve"> </w:t>
      </w:r>
      <w:r w:rsidRPr="006860B9">
        <w:rPr>
          <w:rFonts w:cstheme="minorHAnsi"/>
        </w:rPr>
        <w:t xml:space="preserve"> 2 ks</w:t>
      </w:r>
    </w:p>
    <w:p w14:paraId="1AFC817E" w14:textId="77777777" w:rsidR="005813C4" w:rsidRPr="006860B9" w:rsidRDefault="005813C4" w:rsidP="00967049">
      <w:pPr>
        <w:spacing w:after="0"/>
        <w:ind w:left="708"/>
        <w:jc w:val="both"/>
        <w:rPr>
          <w:rFonts w:cstheme="minorHAnsi"/>
        </w:rPr>
      </w:pPr>
      <w:r w:rsidRPr="006860B9">
        <w:rPr>
          <w:rFonts w:cstheme="minorHAnsi"/>
        </w:rPr>
        <w:t>DisplayPort Kabel</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2 ks</w:t>
      </w:r>
    </w:p>
    <w:p w14:paraId="02C236CE" w14:textId="77777777" w:rsidR="005813C4" w:rsidRPr="006860B9" w:rsidRDefault="005813C4" w:rsidP="00967049">
      <w:pPr>
        <w:spacing w:after="0"/>
        <w:ind w:left="708"/>
        <w:jc w:val="both"/>
        <w:rPr>
          <w:rFonts w:cstheme="minorHAnsi"/>
        </w:rPr>
      </w:pPr>
      <w:r w:rsidRPr="006860B9">
        <w:rPr>
          <w:rFonts w:cstheme="minorHAnsi"/>
        </w:rPr>
        <w:t>USB A-B Prepojovaci</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2 ks</w:t>
      </w:r>
    </w:p>
    <w:p w14:paraId="3E1E44DC" w14:textId="0F82468A" w:rsidR="005813C4" w:rsidRPr="006860B9" w:rsidRDefault="005813C4" w:rsidP="00967049">
      <w:pPr>
        <w:spacing w:after="0"/>
        <w:ind w:left="708"/>
        <w:jc w:val="both"/>
        <w:rPr>
          <w:rFonts w:cstheme="minorHAnsi"/>
        </w:rPr>
      </w:pPr>
      <w:r w:rsidRPr="006860B9">
        <w:rPr>
          <w:rFonts w:cstheme="minorHAnsi"/>
        </w:rPr>
        <w:t>Set klávesnice + myš káblove</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lang w:val="en-US"/>
        </w:rPr>
        <w:t xml:space="preserve">  </w:t>
      </w:r>
      <w:r w:rsidRPr="006860B9">
        <w:rPr>
          <w:rFonts w:cstheme="minorHAnsi"/>
        </w:rPr>
        <w:t>1 ks</w:t>
      </w:r>
    </w:p>
    <w:p w14:paraId="13721EF5" w14:textId="77777777" w:rsidR="005813C4" w:rsidRPr="006860B9" w:rsidRDefault="005813C4" w:rsidP="00967049">
      <w:pPr>
        <w:spacing w:after="0"/>
        <w:ind w:left="708"/>
        <w:jc w:val="both"/>
        <w:rPr>
          <w:rFonts w:cstheme="minorHAnsi"/>
        </w:rPr>
      </w:pPr>
      <w:r w:rsidRPr="006860B9">
        <w:rPr>
          <w:rFonts w:cstheme="minorHAnsi"/>
        </w:rPr>
        <w:t>Elgato Stream Deck MK.2 (alebo ekvivalent)</w:t>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1 ks</w:t>
      </w:r>
    </w:p>
    <w:p w14:paraId="3656C92C" w14:textId="77777777" w:rsidR="005813C4" w:rsidRPr="006860B9" w:rsidRDefault="005813C4" w:rsidP="00967049">
      <w:pPr>
        <w:spacing w:after="0"/>
        <w:ind w:left="708"/>
        <w:jc w:val="both"/>
        <w:rPr>
          <w:rFonts w:cstheme="minorHAnsi"/>
        </w:rPr>
      </w:pPr>
      <w:r w:rsidRPr="006860B9">
        <w:rPr>
          <w:rFonts w:cstheme="minorHAnsi"/>
        </w:rPr>
        <w:t>Shuttle Countour Pro V2</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1 ks</w:t>
      </w:r>
    </w:p>
    <w:p w14:paraId="1C06286A" w14:textId="5296CB00" w:rsidR="3E3A7C5B" w:rsidRPr="006860B9" w:rsidRDefault="7F18D437" w:rsidP="3E3A7C5B">
      <w:pPr>
        <w:spacing w:after="0"/>
        <w:ind w:left="708"/>
        <w:jc w:val="both"/>
        <w:rPr>
          <w:rFonts w:cstheme="minorHAnsi"/>
        </w:rPr>
      </w:pPr>
      <w:r w:rsidRPr="006860B9">
        <w:rPr>
          <w:rFonts w:cstheme="minorHAnsi"/>
        </w:rPr>
        <w:t>LCD 22” v satniach</w:t>
      </w:r>
      <w:r w:rsidR="3E3A7C5B" w:rsidRPr="006860B9">
        <w:rPr>
          <w:rFonts w:cstheme="minorHAnsi"/>
        </w:rPr>
        <w:tab/>
      </w:r>
      <w:r w:rsidR="3E3A7C5B" w:rsidRPr="006860B9">
        <w:rPr>
          <w:rFonts w:cstheme="minorHAnsi"/>
        </w:rPr>
        <w:tab/>
      </w:r>
      <w:r w:rsidR="3E3A7C5B" w:rsidRPr="006860B9">
        <w:rPr>
          <w:rFonts w:cstheme="minorHAnsi"/>
        </w:rPr>
        <w:tab/>
      </w:r>
      <w:r w:rsidR="3E3A7C5B" w:rsidRPr="006860B9">
        <w:rPr>
          <w:rFonts w:cstheme="minorHAnsi"/>
        </w:rPr>
        <w:tab/>
      </w:r>
      <w:r w:rsidR="3E3A7C5B" w:rsidRPr="006860B9">
        <w:rPr>
          <w:rFonts w:cstheme="minorHAnsi"/>
        </w:rPr>
        <w:tab/>
      </w:r>
      <w:r w:rsidR="3E3A7C5B" w:rsidRPr="006860B9">
        <w:rPr>
          <w:rFonts w:cstheme="minorHAnsi"/>
        </w:rPr>
        <w:tab/>
      </w:r>
      <w:r w:rsidR="3E3A7C5B" w:rsidRPr="006860B9">
        <w:rPr>
          <w:rFonts w:cstheme="minorHAnsi"/>
        </w:rPr>
        <w:tab/>
      </w:r>
      <w:r w:rsidRPr="006860B9">
        <w:rPr>
          <w:rFonts w:cstheme="minorHAnsi"/>
        </w:rPr>
        <w:t xml:space="preserve">  4 ks</w:t>
      </w:r>
    </w:p>
    <w:p w14:paraId="79F2ECC2" w14:textId="0D21C9A3" w:rsidR="0384FFFC" w:rsidRPr="006860B9" w:rsidRDefault="49A5CAEC" w:rsidP="0384FFFC">
      <w:pPr>
        <w:spacing w:after="0"/>
        <w:ind w:left="708"/>
        <w:jc w:val="both"/>
        <w:rPr>
          <w:rFonts w:cstheme="minorHAnsi"/>
        </w:rPr>
      </w:pPr>
      <w:r w:rsidRPr="006860B9">
        <w:rPr>
          <w:rFonts w:cstheme="minorHAnsi"/>
        </w:rPr>
        <w:t>Drziak 22” LCD Monitorov</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4 ks</w:t>
      </w:r>
    </w:p>
    <w:p w14:paraId="25DCBE71" w14:textId="5E983E75" w:rsidR="49A5CAEC" w:rsidRPr="006860B9" w:rsidRDefault="49A5CAEC" w:rsidP="49A5CAEC">
      <w:pPr>
        <w:spacing w:after="0"/>
        <w:ind w:left="708"/>
        <w:jc w:val="both"/>
        <w:rPr>
          <w:rFonts w:cstheme="minorHAnsi"/>
        </w:rPr>
      </w:pPr>
      <w:r w:rsidRPr="006860B9">
        <w:rPr>
          <w:rFonts w:cstheme="minorHAnsi"/>
        </w:rPr>
        <w:t>Ethernet RJ45 cat6a</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4 ks</w:t>
      </w:r>
    </w:p>
    <w:p w14:paraId="3277DBD2" w14:textId="670A3F4D" w:rsidR="33DD07E2" w:rsidRPr="006860B9" w:rsidRDefault="33DD07E2" w:rsidP="33DD07E2">
      <w:pPr>
        <w:spacing w:after="0"/>
        <w:ind w:left="708"/>
        <w:jc w:val="both"/>
        <w:rPr>
          <w:rFonts w:cstheme="minorHAnsi"/>
        </w:rPr>
      </w:pPr>
      <w:r w:rsidRPr="006860B9">
        <w:rPr>
          <w:rFonts w:cstheme="minorHAnsi"/>
        </w:rPr>
        <w:t>Napajaci panel 6x230V</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1 ks</w:t>
      </w:r>
    </w:p>
    <w:p w14:paraId="554D1E78" w14:textId="77777777" w:rsidR="005813C4" w:rsidRPr="006860B9" w:rsidRDefault="005813C4" w:rsidP="00967049">
      <w:pPr>
        <w:spacing w:after="0"/>
        <w:ind w:left="708"/>
        <w:jc w:val="both"/>
        <w:rPr>
          <w:rFonts w:cstheme="minorHAnsi"/>
        </w:rPr>
      </w:pPr>
      <w:r w:rsidRPr="006860B9">
        <w:rPr>
          <w:rFonts w:cstheme="minorHAnsi"/>
        </w:rPr>
        <w:t>Ingest - Software</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1 ks</w:t>
      </w:r>
    </w:p>
    <w:p w14:paraId="24C96559" w14:textId="77777777" w:rsidR="005813C4" w:rsidRPr="006860B9" w:rsidRDefault="005813C4" w:rsidP="00967049">
      <w:pPr>
        <w:spacing w:after="0"/>
        <w:ind w:left="708"/>
        <w:jc w:val="both"/>
        <w:rPr>
          <w:rFonts w:cstheme="minorHAnsi"/>
        </w:rPr>
      </w:pPr>
      <w:r w:rsidRPr="006860B9">
        <w:rPr>
          <w:rFonts w:cstheme="minorHAnsi"/>
        </w:rPr>
        <w:t>Playout - Software</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lang w:val="en-US"/>
        </w:rPr>
        <w:t xml:space="preserve">  </w:t>
      </w:r>
      <w:r w:rsidRPr="006860B9">
        <w:rPr>
          <w:rFonts w:cstheme="minorHAnsi"/>
        </w:rPr>
        <w:t>1 ks</w:t>
      </w:r>
    </w:p>
    <w:p w14:paraId="12350FED" w14:textId="2F17D7BB" w:rsidR="005813C4" w:rsidRPr="006860B9" w:rsidRDefault="005813C4" w:rsidP="00967049">
      <w:pPr>
        <w:spacing w:after="0"/>
        <w:ind w:left="708"/>
        <w:jc w:val="both"/>
        <w:rPr>
          <w:rFonts w:cstheme="minorHAnsi"/>
        </w:rPr>
      </w:pPr>
      <w:r w:rsidRPr="006860B9">
        <w:rPr>
          <w:rFonts w:cstheme="minorHAnsi"/>
        </w:rPr>
        <w:t>Liveswitcher - Software</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1 ks</w:t>
      </w:r>
    </w:p>
    <w:p w14:paraId="1D4BC359" w14:textId="42AC102B" w:rsidR="005813C4" w:rsidRPr="006860B9" w:rsidRDefault="005813C4" w:rsidP="00967049">
      <w:pPr>
        <w:spacing w:after="0"/>
        <w:ind w:left="708"/>
        <w:jc w:val="both"/>
        <w:rPr>
          <w:rFonts w:cstheme="minorHAnsi"/>
        </w:rPr>
      </w:pPr>
      <w:r w:rsidRPr="006860B9">
        <w:rPr>
          <w:rFonts w:cstheme="minorHAnsi"/>
        </w:rPr>
        <w:t>Highlights - Software</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1 ks</w:t>
      </w:r>
    </w:p>
    <w:p w14:paraId="6F9B167C" w14:textId="77777777" w:rsidR="00B544ED" w:rsidRPr="006860B9" w:rsidRDefault="00B544ED" w:rsidP="00967049">
      <w:pPr>
        <w:spacing w:after="0"/>
        <w:ind w:left="708"/>
        <w:jc w:val="both"/>
        <w:rPr>
          <w:rFonts w:cstheme="minorHAnsi"/>
        </w:rPr>
      </w:pPr>
    </w:p>
    <w:p w14:paraId="2B3D8336" w14:textId="77777777" w:rsidR="00B544ED" w:rsidRPr="006860B9" w:rsidRDefault="00B544ED" w:rsidP="00967049">
      <w:pPr>
        <w:spacing w:after="0"/>
        <w:ind w:left="708"/>
        <w:jc w:val="both"/>
        <w:rPr>
          <w:rFonts w:cstheme="minorHAnsi"/>
        </w:rPr>
      </w:pPr>
    </w:p>
    <w:p w14:paraId="25D67572" w14:textId="77777777" w:rsidR="00B544ED" w:rsidRPr="006860B9" w:rsidRDefault="00B544ED" w:rsidP="00967049">
      <w:pPr>
        <w:spacing w:after="0"/>
        <w:ind w:left="708"/>
        <w:jc w:val="both"/>
        <w:rPr>
          <w:rFonts w:cstheme="minorHAnsi"/>
          <w:highlight w:val="yellow"/>
        </w:rPr>
      </w:pPr>
    </w:p>
    <w:p w14:paraId="39597611" w14:textId="5BF33B3E" w:rsidR="00137C71" w:rsidRPr="006860B9" w:rsidRDefault="00137C71" w:rsidP="00137C71">
      <w:pPr>
        <w:pStyle w:val="Odsekzoznamu"/>
        <w:numPr>
          <w:ilvl w:val="0"/>
          <w:numId w:val="5"/>
        </w:numPr>
        <w:spacing w:after="0"/>
        <w:ind w:left="-284" w:firstLine="708"/>
        <w:jc w:val="both"/>
        <w:rPr>
          <w:rFonts w:cstheme="minorHAnsi"/>
        </w:rPr>
      </w:pPr>
      <w:r w:rsidRPr="006860B9">
        <w:rPr>
          <w:rFonts w:cstheme="minorHAnsi"/>
        </w:rPr>
        <w:t>Doplnkové prvky pre HW/SW aplikácií :</w:t>
      </w:r>
    </w:p>
    <w:p w14:paraId="0B5A865F" w14:textId="40900A3F" w:rsidR="120A3BDC" w:rsidRPr="006860B9" w:rsidRDefault="120A3BDC" w:rsidP="00967049">
      <w:pPr>
        <w:spacing w:after="0"/>
        <w:ind w:left="708"/>
        <w:jc w:val="both"/>
        <w:rPr>
          <w:rFonts w:cstheme="minorHAnsi"/>
        </w:rPr>
      </w:pPr>
    </w:p>
    <w:p w14:paraId="33E46B41" w14:textId="43DA1B58" w:rsidR="08A7586A" w:rsidRPr="006860B9" w:rsidRDefault="35DDAF49" w:rsidP="6669B596">
      <w:pPr>
        <w:spacing w:after="0"/>
        <w:ind w:firstLine="708"/>
      </w:pPr>
      <w:r w:rsidRPr="19BDF885">
        <w:t>Centrálny komunika</w:t>
      </w:r>
      <w:r w:rsidR="6669B596" w:rsidRPr="19BDF885">
        <w:t>čný server</w:t>
      </w:r>
      <w:r w:rsidR="6A83DD79">
        <w:tab/>
      </w:r>
      <w:r w:rsidR="6A83DD79">
        <w:tab/>
      </w:r>
      <w:r w:rsidR="6A83DD79">
        <w:tab/>
      </w:r>
      <w:r w:rsidR="6A83DD79">
        <w:tab/>
      </w:r>
      <w:r w:rsidR="6A83DD79">
        <w:tab/>
      </w:r>
      <w:r w:rsidR="6A83DD79">
        <w:tab/>
      </w:r>
      <w:r w:rsidR="6669B596" w:rsidRPr="19BDF885">
        <w:t xml:space="preserve"> 1 ks</w:t>
      </w:r>
    </w:p>
    <w:p w14:paraId="6A9E0665" w14:textId="1A4A3DBF" w:rsidR="3C43E0CC" w:rsidRPr="006860B9" w:rsidRDefault="3DCA4871" w:rsidP="00967049">
      <w:pPr>
        <w:spacing w:after="0"/>
        <w:ind w:left="708"/>
        <w:rPr>
          <w:rFonts w:cstheme="minorHAnsi"/>
        </w:rPr>
      </w:pPr>
      <w:r w:rsidRPr="006860B9">
        <w:rPr>
          <w:rFonts w:cstheme="minorHAnsi"/>
        </w:rPr>
        <w:t>Router</w:t>
      </w:r>
      <w:r w:rsidR="5F8815FB" w:rsidRPr="006860B9">
        <w:rPr>
          <w:rFonts w:cstheme="minorHAnsi"/>
        </w:rPr>
        <w:tab/>
      </w:r>
      <w:r w:rsidR="5F8815FB" w:rsidRPr="006860B9">
        <w:rPr>
          <w:rFonts w:cstheme="minorHAnsi"/>
        </w:rPr>
        <w:tab/>
      </w:r>
      <w:r w:rsidR="5F8815FB" w:rsidRPr="006860B9">
        <w:rPr>
          <w:rFonts w:cstheme="minorHAnsi"/>
        </w:rPr>
        <w:tab/>
      </w:r>
      <w:r w:rsidR="5F8815FB" w:rsidRPr="006860B9">
        <w:rPr>
          <w:rFonts w:cstheme="minorHAnsi"/>
        </w:rPr>
        <w:tab/>
      </w:r>
      <w:r w:rsidR="5F8815FB" w:rsidRPr="006860B9">
        <w:rPr>
          <w:rFonts w:cstheme="minorHAnsi"/>
        </w:rPr>
        <w:tab/>
      </w:r>
      <w:r w:rsidR="5F8815FB" w:rsidRPr="006860B9">
        <w:rPr>
          <w:rFonts w:cstheme="minorHAnsi"/>
        </w:rPr>
        <w:tab/>
      </w:r>
      <w:r w:rsidR="5F8815FB" w:rsidRPr="006860B9">
        <w:rPr>
          <w:rFonts w:cstheme="minorHAnsi"/>
        </w:rPr>
        <w:tab/>
      </w:r>
      <w:r w:rsidR="5F8815FB" w:rsidRPr="006860B9">
        <w:rPr>
          <w:rFonts w:cstheme="minorHAnsi"/>
        </w:rPr>
        <w:tab/>
      </w:r>
      <w:r w:rsidR="5F8815FB" w:rsidRPr="006860B9">
        <w:rPr>
          <w:rFonts w:cstheme="minorHAnsi"/>
        </w:rPr>
        <w:tab/>
      </w:r>
      <w:r w:rsidRPr="006860B9">
        <w:rPr>
          <w:rFonts w:cstheme="minorHAnsi"/>
        </w:rPr>
        <w:t xml:space="preserve">  </w:t>
      </w:r>
      <w:r w:rsidR="29150619" w:rsidRPr="006860B9">
        <w:rPr>
          <w:rFonts w:cstheme="minorHAnsi"/>
        </w:rPr>
        <w:t>1 ks</w:t>
      </w:r>
    </w:p>
    <w:p w14:paraId="7DE95EBD" w14:textId="3C78F447" w:rsidR="3DCA4871" w:rsidRPr="006860B9" w:rsidRDefault="29150619" w:rsidP="00967049">
      <w:pPr>
        <w:spacing w:after="0"/>
        <w:ind w:left="708"/>
        <w:rPr>
          <w:rFonts w:cstheme="minorHAnsi"/>
        </w:rPr>
      </w:pPr>
      <w:r w:rsidRPr="006860B9">
        <w:rPr>
          <w:rFonts w:cstheme="minorHAnsi"/>
        </w:rPr>
        <w:t>Switch</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1 ks</w:t>
      </w:r>
    </w:p>
    <w:p w14:paraId="01582B09" w14:textId="51A22C70" w:rsidR="1E308C9A" w:rsidRPr="006860B9" w:rsidRDefault="2E622662" w:rsidP="00967049">
      <w:pPr>
        <w:spacing w:after="0"/>
        <w:ind w:left="708"/>
        <w:rPr>
          <w:rFonts w:cstheme="minorHAnsi"/>
        </w:rPr>
      </w:pPr>
      <w:r w:rsidRPr="006860B9">
        <w:rPr>
          <w:rFonts w:cstheme="minorHAnsi"/>
        </w:rPr>
        <w:t>Patch Panel</w:t>
      </w:r>
      <w:r w:rsidR="426CCA9B" w:rsidRPr="006860B9">
        <w:rPr>
          <w:rFonts w:cstheme="minorHAnsi"/>
        </w:rPr>
        <w:t xml:space="preserve"> ( cat6a )</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1 ks</w:t>
      </w:r>
    </w:p>
    <w:p w14:paraId="175D708C" w14:textId="7E3CF908" w:rsidR="29150619" w:rsidRPr="006860B9" w:rsidRDefault="29150619" w:rsidP="00967049">
      <w:pPr>
        <w:spacing w:after="0"/>
        <w:ind w:left="708"/>
        <w:rPr>
          <w:rFonts w:cstheme="minorHAnsi"/>
        </w:rPr>
      </w:pPr>
      <w:r w:rsidRPr="006860B9">
        <w:rPr>
          <w:rFonts w:cstheme="minorHAnsi"/>
        </w:rPr>
        <w:t>NAS</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1 ks</w:t>
      </w:r>
    </w:p>
    <w:p w14:paraId="54B78B12" w14:textId="61C671C2" w:rsidR="29150619" w:rsidRPr="006860B9" w:rsidRDefault="29150619" w:rsidP="00967049">
      <w:pPr>
        <w:spacing w:after="0"/>
        <w:ind w:left="708"/>
        <w:rPr>
          <w:rFonts w:cstheme="minorHAnsi"/>
        </w:rPr>
      </w:pPr>
      <w:r w:rsidRPr="006860B9">
        <w:rPr>
          <w:rFonts w:cstheme="minorHAnsi"/>
        </w:rPr>
        <w:t>Disky do NAS</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4 ks</w:t>
      </w:r>
    </w:p>
    <w:p w14:paraId="5EA5F67B" w14:textId="031C3097" w:rsidR="379ECEEC" w:rsidRPr="006860B9" w:rsidRDefault="07D7A550" w:rsidP="00967049">
      <w:pPr>
        <w:spacing w:after="0"/>
        <w:ind w:left="708"/>
        <w:rPr>
          <w:rFonts w:cstheme="minorHAnsi"/>
        </w:rPr>
      </w:pPr>
      <w:r w:rsidRPr="006860B9">
        <w:rPr>
          <w:rFonts w:cstheme="minorHAnsi"/>
        </w:rPr>
        <w:t>Ethernet RJ45 cat6a 0,5m</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w:t>
      </w:r>
      <w:r w:rsidR="46543380" w:rsidRPr="006860B9">
        <w:rPr>
          <w:rFonts w:cstheme="minorHAnsi"/>
        </w:rPr>
        <w:t xml:space="preserve"> 12 ks</w:t>
      </w:r>
    </w:p>
    <w:p w14:paraId="5BB14D26" w14:textId="1F4C023E" w:rsidR="40D7EAA6" w:rsidRPr="006860B9" w:rsidRDefault="07D7A550" w:rsidP="00967049">
      <w:pPr>
        <w:spacing w:after="0"/>
        <w:ind w:left="708"/>
        <w:rPr>
          <w:rFonts w:cstheme="minorHAnsi"/>
        </w:rPr>
      </w:pPr>
      <w:r w:rsidRPr="006860B9">
        <w:rPr>
          <w:rFonts w:cstheme="minorHAnsi"/>
        </w:rPr>
        <w:t>Ethernet RJ45 cat6a 5m</w:t>
      </w:r>
      <w:r w:rsidR="40D7EAA6" w:rsidRPr="006860B9">
        <w:rPr>
          <w:rFonts w:cstheme="minorHAnsi"/>
        </w:rPr>
        <w:tab/>
      </w:r>
      <w:r w:rsidR="40D7EAA6" w:rsidRPr="006860B9">
        <w:rPr>
          <w:rFonts w:cstheme="minorHAnsi"/>
        </w:rPr>
        <w:tab/>
      </w:r>
      <w:r w:rsidR="40D7EAA6" w:rsidRPr="006860B9">
        <w:rPr>
          <w:rFonts w:cstheme="minorHAnsi"/>
        </w:rPr>
        <w:tab/>
      </w:r>
      <w:r w:rsidR="40D7EAA6" w:rsidRPr="006860B9">
        <w:rPr>
          <w:rFonts w:cstheme="minorHAnsi"/>
        </w:rPr>
        <w:tab/>
      </w:r>
      <w:r w:rsidR="40D7EAA6" w:rsidRPr="006860B9">
        <w:rPr>
          <w:rFonts w:cstheme="minorHAnsi"/>
        </w:rPr>
        <w:tab/>
      </w:r>
      <w:r w:rsidR="40D7EAA6" w:rsidRPr="006860B9">
        <w:rPr>
          <w:rFonts w:cstheme="minorHAnsi"/>
        </w:rPr>
        <w:tab/>
      </w:r>
      <w:r w:rsidR="40D7EAA6" w:rsidRPr="006860B9">
        <w:rPr>
          <w:rFonts w:cstheme="minorHAnsi"/>
        </w:rPr>
        <w:tab/>
      </w:r>
      <w:r w:rsidRPr="006860B9">
        <w:rPr>
          <w:rFonts w:cstheme="minorHAnsi"/>
        </w:rPr>
        <w:t xml:space="preserve"> </w:t>
      </w:r>
      <w:r w:rsidR="46543380" w:rsidRPr="006860B9">
        <w:rPr>
          <w:rFonts w:cstheme="minorHAnsi"/>
        </w:rPr>
        <w:t xml:space="preserve"> 12 ks</w:t>
      </w:r>
    </w:p>
    <w:p w14:paraId="34794CEE" w14:textId="0A1C023C" w:rsidR="46543380" w:rsidRPr="006860B9" w:rsidRDefault="46543380" w:rsidP="00967049">
      <w:pPr>
        <w:spacing w:after="0"/>
        <w:ind w:left="708"/>
        <w:rPr>
          <w:rFonts w:cstheme="minorHAnsi"/>
        </w:rPr>
      </w:pPr>
      <w:r w:rsidRPr="006860B9">
        <w:rPr>
          <w:rFonts w:cstheme="minorHAnsi"/>
        </w:rPr>
        <w:t>SFP kabel metalicky</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t xml:space="preserve">  1 ks</w:t>
      </w:r>
    </w:p>
    <w:p w14:paraId="7B7D7A13" w14:textId="6C16FE3D" w:rsidR="41CAAAE6" w:rsidRPr="006860B9" w:rsidRDefault="4C9E690C" w:rsidP="543AADAE">
      <w:pPr>
        <w:spacing w:after="0"/>
        <w:ind w:left="708"/>
        <w:rPr>
          <w:rFonts w:cstheme="minorHAnsi"/>
        </w:rPr>
      </w:pPr>
      <w:r w:rsidRPr="006860B9">
        <w:rPr>
          <w:rFonts w:cstheme="minorHAnsi"/>
        </w:rPr>
        <w:t>VoD - Softwar</w:t>
      </w:r>
      <w:r w:rsidR="08A7586A" w:rsidRPr="006860B9">
        <w:rPr>
          <w:rFonts w:cstheme="minorHAnsi"/>
        </w:rPr>
        <w:t>e</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7CE40630" w:rsidRPr="006860B9">
        <w:rPr>
          <w:rFonts w:cstheme="minorHAnsi"/>
        </w:rPr>
        <w:t xml:space="preserve">  1 ks</w:t>
      </w:r>
    </w:p>
    <w:p w14:paraId="2504BF5F" w14:textId="7441219C" w:rsidR="2D397D66" w:rsidRPr="006860B9" w:rsidRDefault="2D397D66" w:rsidP="2D397D66">
      <w:pPr>
        <w:spacing w:after="0"/>
        <w:ind w:left="708"/>
        <w:rPr>
          <w:rFonts w:cstheme="minorHAnsi"/>
        </w:rPr>
      </w:pPr>
      <w:r w:rsidRPr="006860B9">
        <w:rPr>
          <w:rFonts w:cstheme="minorHAnsi"/>
        </w:rPr>
        <w:t>TrueGame</w:t>
      </w:r>
      <w:r w:rsidR="451D1234" w:rsidRPr="006860B9">
        <w:rPr>
          <w:rFonts w:cstheme="minorHAnsi"/>
        </w:rPr>
        <w:t>Manager - Software</w:t>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Pr="006860B9">
        <w:rPr>
          <w:rFonts w:cstheme="minorHAnsi"/>
        </w:rPr>
        <w:tab/>
      </w:r>
      <w:r w:rsidR="451D1234" w:rsidRPr="006860B9">
        <w:rPr>
          <w:rFonts w:cstheme="minorHAnsi"/>
        </w:rPr>
        <w:t xml:space="preserve">  1 ks</w:t>
      </w:r>
    </w:p>
    <w:p w14:paraId="7E91F748" w14:textId="77777777" w:rsidR="005813C4" w:rsidRPr="006860B9" w:rsidRDefault="005813C4" w:rsidP="00967049">
      <w:pPr>
        <w:pStyle w:val="Nadpis3"/>
        <w:rPr>
          <w:rFonts w:asciiTheme="minorHAnsi" w:hAnsiTheme="minorHAnsi" w:cstheme="minorHAnsi"/>
          <w:sz w:val="22"/>
          <w:szCs w:val="22"/>
          <w:u w:val="single"/>
        </w:rPr>
      </w:pPr>
    </w:p>
    <w:p w14:paraId="40C89013" w14:textId="77777777" w:rsidR="005813C4" w:rsidRPr="006860B9" w:rsidRDefault="005813C4" w:rsidP="00967049">
      <w:pPr>
        <w:pStyle w:val="Nadpis3"/>
        <w:rPr>
          <w:rFonts w:asciiTheme="minorHAnsi" w:hAnsiTheme="minorHAnsi" w:cstheme="minorHAnsi"/>
          <w:sz w:val="22"/>
          <w:szCs w:val="22"/>
        </w:rPr>
      </w:pPr>
      <w:r w:rsidRPr="006860B9">
        <w:rPr>
          <w:rFonts w:asciiTheme="minorHAnsi" w:hAnsiTheme="minorHAnsi" w:cstheme="minorHAnsi"/>
          <w:sz w:val="22"/>
          <w:szCs w:val="22"/>
        </w:rPr>
        <w:t xml:space="preserve">Zákazka nerieši kamerové prípojné body a predpokladá sa, že štadión má vybudované alebo si vybuduje kamerové prípojné body a káblové prepojenia medzi kamerovým prípojným bodom a počítačmi pre content manažment v réžii. Kamerové prípojné body a k ním príslušné káblové trasy nie sú požiadavkou a súčasťou dodávky. </w:t>
      </w:r>
    </w:p>
    <w:p w14:paraId="694BF9BF" w14:textId="77777777" w:rsidR="005813C4" w:rsidRPr="006860B9" w:rsidRDefault="005813C4" w:rsidP="00967049">
      <w:pPr>
        <w:spacing w:after="0"/>
        <w:rPr>
          <w:rFonts w:cstheme="minorHAnsi"/>
          <w:lang w:eastAsia="cs-CZ"/>
        </w:rPr>
      </w:pPr>
      <w:r w:rsidRPr="006860B9">
        <w:rPr>
          <w:rFonts w:cstheme="minorHAnsi"/>
          <w:lang w:eastAsia="cs-CZ"/>
        </w:rPr>
        <w:t>Zákazka nerieši vybavenie réžia nábytkom ako aj nerieši vybavenie serverovne Rackmi (dodávka objednávateľa).</w:t>
      </w:r>
    </w:p>
    <w:p w14:paraId="22B91437" w14:textId="77777777" w:rsidR="005813C4" w:rsidRPr="006860B9" w:rsidRDefault="005813C4" w:rsidP="00967049">
      <w:pPr>
        <w:spacing w:after="0"/>
        <w:rPr>
          <w:rFonts w:cstheme="minorHAnsi"/>
          <w:lang w:eastAsia="cs-CZ"/>
        </w:rPr>
      </w:pPr>
      <w:r w:rsidRPr="006860B9">
        <w:rPr>
          <w:rFonts w:cstheme="minorHAnsi"/>
          <w:lang w:eastAsia="cs-CZ"/>
        </w:rPr>
        <w:t>Zákazka nerieši dodavky silový a dátových prepojov a prípojov a ku kocke ako aj k jednotlivým modulom kontent manažmentu. Realizáciu silových a dátových prepojov zabezpečí pre úspešného uchádzača  objednávateľ na základe požiadaviek úspešného uchádzača, pričom schémy silového a dátového zapojenia predloží spolu s ponukou ako jej povinnú súčasť.</w:t>
      </w:r>
      <w:r w:rsidRPr="006860B9">
        <w:rPr>
          <w:rFonts w:cstheme="minorHAnsi"/>
          <w:lang w:eastAsia="cs-CZ"/>
        </w:rPr>
        <w:br/>
      </w:r>
    </w:p>
    <w:bookmarkEnd w:id="0"/>
    <w:p w14:paraId="5828C5BD" w14:textId="77777777" w:rsidR="005813C4" w:rsidRPr="006860B9" w:rsidRDefault="005813C4" w:rsidP="00967049">
      <w:pPr>
        <w:spacing w:after="0"/>
        <w:rPr>
          <w:rFonts w:cstheme="minorHAnsi"/>
        </w:rPr>
      </w:pPr>
    </w:p>
    <w:p w14:paraId="0DD05961" w14:textId="1BC46345" w:rsidR="00CC458D" w:rsidRPr="006860B9" w:rsidRDefault="00CC458D" w:rsidP="00F452AB">
      <w:pPr>
        <w:pStyle w:val="Nadpis3"/>
        <w:numPr>
          <w:ilvl w:val="0"/>
          <w:numId w:val="8"/>
        </w:numPr>
        <w:rPr>
          <w:rFonts w:asciiTheme="minorHAnsi" w:hAnsiTheme="minorHAnsi" w:cstheme="minorHAnsi"/>
          <w:sz w:val="22"/>
          <w:szCs w:val="22"/>
        </w:rPr>
      </w:pPr>
      <w:bookmarkStart w:id="3" w:name="_Toc94280831"/>
      <w:r w:rsidRPr="006860B9">
        <w:rPr>
          <w:rFonts w:asciiTheme="minorHAnsi" w:hAnsiTheme="minorHAnsi" w:cstheme="minorHAnsi"/>
          <w:sz w:val="22"/>
          <w:szCs w:val="22"/>
        </w:rPr>
        <w:t>Požadovaná dokumentácia uchádzača</w:t>
      </w:r>
    </w:p>
    <w:p w14:paraId="12119634" w14:textId="06D2E0D2" w:rsidR="00CC458D" w:rsidRPr="006860B9" w:rsidRDefault="00CC458D" w:rsidP="00CC458D">
      <w:pPr>
        <w:ind w:firstLine="708"/>
        <w:rPr>
          <w:rFonts w:cstheme="minorHAnsi"/>
        </w:rPr>
      </w:pPr>
      <w:r w:rsidRPr="006860B9">
        <w:rPr>
          <w:rFonts w:cstheme="minorHAnsi"/>
        </w:rPr>
        <w:t xml:space="preserve">  </w:t>
      </w:r>
    </w:p>
    <w:p w14:paraId="47BC12D8" w14:textId="06D2E0D2" w:rsidR="00CC458D" w:rsidRPr="006860B9" w:rsidRDefault="00CC458D" w:rsidP="00DA073D">
      <w:pPr>
        <w:rPr>
          <w:rFonts w:cstheme="minorHAnsi"/>
        </w:rPr>
      </w:pPr>
      <w:r w:rsidRPr="006860B9">
        <w:rPr>
          <w:rFonts w:cstheme="minorHAnsi"/>
        </w:rPr>
        <w:t>Od uchádzača sa vyžaduje predložiť nasledovnú dokumentáciu:</w:t>
      </w:r>
      <w:r w:rsidRPr="006860B9">
        <w:rPr>
          <w:rFonts w:cstheme="minorHAnsi"/>
        </w:rPr>
        <w:tab/>
      </w:r>
    </w:p>
    <w:p w14:paraId="4C652FE1" w14:textId="06D2E0D2" w:rsidR="00CC458D" w:rsidRPr="006860B9" w:rsidRDefault="00CC458D" w:rsidP="00CC458D">
      <w:pPr>
        <w:rPr>
          <w:rFonts w:cstheme="minorHAnsi"/>
          <w:u w:val="single"/>
        </w:rPr>
      </w:pPr>
      <w:r w:rsidRPr="006860B9">
        <w:rPr>
          <w:rFonts w:cstheme="minorHAnsi"/>
          <w:u w:val="single"/>
        </w:rPr>
        <w:t>Obchodná dokumentácia</w:t>
      </w:r>
      <w:r w:rsidR="00DA073D" w:rsidRPr="006860B9">
        <w:rPr>
          <w:rFonts w:cstheme="minorHAnsi"/>
          <w:u w:val="single"/>
        </w:rPr>
        <w:t>:</w:t>
      </w:r>
    </w:p>
    <w:p w14:paraId="22938C24" w14:textId="06D2E0D2" w:rsidR="00CC458D" w:rsidRPr="006860B9" w:rsidRDefault="00CC458D" w:rsidP="00CC458D">
      <w:pPr>
        <w:pStyle w:val="Odsekzoznamu"/>
        <w:numPr>
          <w:ilvl w:val="0"/>
          <w:numId w:val="6"/>
        </w:numPr>
        <w:spacing w:after="0" w:line="240" w:lineRule="auto"/>
        <w:rPr>
          <w:rFonts w:cstheme="minorHAnsi"/>
        </w:rPr>
      </w:pPr>
      <w:r w:rsidRPr="006860B9">
        <w:rPr>
          <w:rFonts w:cstheme="minorHAnsi"/>
        </w:rPr>
        <w:t>Obchodná ponuka</w:t>
      </w:r>
    </w:p>
    <w:p w14:paraId="117407F7" w14:textId="0FCD68DB" w:rsidR="00CC458D" w:rsidRPr="006860B9" w:rsidRDefault="004B107B" w:rsidP="00CC458D">
      <w:pPr>
        <w:pStyle w:val="Odsekzoznamu"/>
        <w:numPr>
          <w:ilvl w:val="0"/>
          <w:numId w:val="6"/>
        </w:numPr>
        <w:spacing w:after="0" w:line="240" w:lineRule="auto"/>
        <w:rPr>
          <w:rFonts w:cstheme="minorHAnsi"/>
        </w:rPr>
      </w:pPr>
      <w:r w:rsidRPr="006860B9">
        <w:rPr>
          <w:rFonts w:cstheme="minorHAnsi"/>
        </w:rPr>
        <w:t>Vyp</w:t>
      </w:r>
      <w:r w:rsidR="004B5B06" w:rsidRPr="006860B9">
        <w:rPr>
          <w:rFonts w:cstheme="minorHAnsi"/>
        </w:rPr>
        <w:t>lnený p</w:t>
      </w:r>
      <w:r w:rsidR="00CC458D" w:rsidRPr="006860B9">
        <w:rPr>
          <w:rFonts w:cstheme="minorHAnsi"/>
        </w:rPr>
        <w:t xml:space="preserve">oložkovitý </w:t>
      </w:r>
      <w:r w:rsidR="004B5B06" w:rsidRPr="006860B9">
        <w:rPr>
          <w:rFonts w:cstheme="minorHAnsi"/>
        </w:rPr>
        <w:t xml:space="preserve">rozpočet vo forme </w:t>
      </w:r>
      <w:r w:rsidR="00CC458D" w:rsidRPr="006860B9">
        <w:rPr>
          <w:rFonts w:cstheme="minorHAnsi"/>
        </w:rPr>
        <w:t>Výkaz výmer</w:t>
      </w:r>
    </w:p>
    <w:p w14:paraId="2B623BC4" w14:textId="06D2E0D2" w:rsidR="00CC458D" w:rsidRPr="006860B9" w:rsidRDefault="00CC458D" w:rsidP="00CC458D">
      <w:pPr>
        <w:pStyle w:val="Odsekzoznamu"/>
        <w:numPr>
          <w:ilvl w:val="0"/>
          <w:numId w:val="6"/>
        </w:numPr>
        <w:spacing w:after="0" w:line="240" w:lineRule="auto"/>
        <w:rPr>
          <w:rFonts w:cstheme="minorHAnsi"/>
        </w:rPr>
      </w:pPr>
      <w:r w:rsidRPr="006860B9">
        <w:rPr>
          <w:rFonts w:cstheme="minorHAnsi"/>
        </w:rPr>
        <w:t>Návrh na plnenie kritérií</w:t>
      </w:r>
    </w:p>
    <w:p w14:paraId="729B880C" w14:textId="3D0C1320" w:rsidR="00CC458D" w:rsidRPr="006860B9" w:rsidRDefault="00CC458D" w:rsidP="00CC458D">
      <w:pPr>
        <w:pStyle w:val="Odsekzoznamu"/>
        <w:numPr>
          <w:ilvl w:val="0"/>
          <w:numId w:val="6"/>
        </w:numPr>
        <w:spacing w:after="0" w:line="240" w:lineRule="auto"/>
        <w:rPr>
          <w:rFonts w:cstheme="minorHAnsi"/>
        </w:rPr>
      </w:pPr>
      <w:r w:rsidRPr="006860B9">
        <w:rPr>
          <w:rFonts w:cstheme="minorHAnsi"/>
        </w:rPr>
        <w:t xml:space="preserve">Zoznam referencii v rozsahu: </w:t>
      </w:r>
      <w:r w:rsidRPr="00EE5FE1">
        <w:rPr>
          <w:rFonts w:cstheme="minorHAnsi"/>
        </w:rPr>
        <w:t xml:space="preserve">minimálne </w:t>
      </w:r>
      <w:r w:rsidR="00C045A5" w:rsidRPr="00EE5FE1">
        <w:rPr>
          <w:rFonts w:cstheme="minorHAnsi"/>
        </w:rPr>
        <w:t>1</w:t>
      </w:r>
      <w:r w:rsidRPr="00EE5FE1">
        <w:rPr>
          <w:rFonts w:cstheme="minorHAnsi"/>
        </w:rPr>
        <w:t xml:space="preserve"> referencie za obdobie </w:t>
      </w:r>
      <w:r w:rsidR="00C045A5" w:rsidRPr="00EE5FE1">
        <w:rPr>
          <w:rFonts w:cstheme="minorHAnsi"/>
        </w:rPr>
        <w:t>3</w:t>
      </w:r>
      <w:r w:rsidRPr="00EE5FE1">
        <w:rPr>
          <w:rFonts w:cstheme="minorHAnsi"/>
        </w:rPr>
        <w:t xml:space="preserve"> rokov </w:t>
      </w:r>
      <w:r w:rsidRPr="006860B9">
        <w:rPr>
          <w:rFonts w:cstheme="minorHAnsi"/>
        </w:rPr>
        <w:t>na dodávku LED obrazoviek spolu s content manažmentom v rozsahu podľa výzvy.</w:t>
      </w:r>
    </w:p>
    <w:p w14:paraId="53BF16E4" w14:textId="06D2E0D2" w:rsidR="00CC458D" w:rsidRPr="006860B9" w:rsidRDefault="00CC458D" w:rsidP="00CC458D">
      <w:pPr>
        <w:rPr>
          <w:rFonts w:cstheme="minorHAnsi"/>
        </w:rPr>
      </w:pPr>
    </w:p>
    <w:p w14:paraId="64DDFD45" w14:textId="06D2E0D2" w:rsidR="00CC458D" w:rsidRPr="006860B9" w:rsidRDefault="00CC458D" w:rsidP="00CC458D">
      <w:pPr>
        <w:rPr>
          <w:rFonts w:cstheme="minorHAnsi"/>
          <w:u w:val="single"/>
        </w:rPr>
      </w:pPr>
      <w:r w:rsidRPr="006860B9">
        <w:rPr>
          <w:rFonts w:cstheme="minorHAnsi"/>
          <w:u w:val="single"/>
        </w:rPr>
        <w:t>Technická dokumentácia v rozsahu</w:t>
      </w:r>
    </w:p>
    <w:p w14:paraId="334A351B" w14:textId="06D2E0D2" w:rsidR="00CC458D" w:rsidRPr="006860B9" w:rsidRDefault="00CC458D" w:rsidP="00CC458D">
      <w:pPr>
        <w:rPr>
          <w:rFonts w:cstheme="minorHAnsi"/>
          <w:u w:val="single"/>
        </w:rPr>
      </w:pPr>
    </w:p>
    <w:p w14:paraId="40E41C02" w14:textId="06D2E0D2" w:rsidR="00CC458D" w:rsidRPr="006860B9" w:rsidRDefault="00CC458D" w:rsidP="00CC458D">
      <w:pPr>
        <w:pStyle w:val="Odsekzoznamu"/>
        <w:ind w:left="1068"/>
        <w:rPr>
          <w:rFonts w:cstheme="minorHAnsi"/>
        </w:rPr>
      </w:pPr>
    </w:p>
    <w:p w14:paraId="0A135258" w14:textId="66235FDE" w:rsidR="00CC458D" w:rsidRPr="006860B9" w:rsidRDefault="00CC458D" w:rsidP="00CC458D">
      <w:pPr>
        <w:pStyle w:val="Odsekzoznamu"/>
        <w:numPr>
          <w:ilvl w:val="0"/>
          <w:numId w:val="6"/>
        </w:numPr>
        <w:spacing w:after="0" w:line="240" w:lineRule="auto"/>
        <w:rPr>
          <w:rFonts w:cstheme="minorHAnsi"/>
        </w:rPr>
      </w:pPr>
      <w:r w:rsidRPr="006860B9">
        <w:rPr>
          <w:rFonts w:cstheme="minorHAnsi"/>
        </w:rPr>
        <w:t xml:space="preserve">Finálny </w:t>
      </w:r>
      <w:r w:rsidR="002E0BE8" w:rsidRPr="006860B9">
        <w:rPr>
          <w:rFonts w:cstheme="minorHAnsi"/>
        </w:rPr>
        <w:t>detailný</w:t>
      </w:r>
      <w:r w:rsidRPr="006860B9">
        <w:rPr>
          <w:rFonts w:cstheme="minorHAnsi"/>
        </w:rPr>
        <w:t xml:space="preserve"> dizajnový návrh kocky pre jednotlivé fázy s určením hlavných parametrov (rozmery, rozlohy, hmotnosti, rozlíšenia, príkony), pričom musí vychádzať </w:t>
      </w:r>
      <w:r w:rsidR="00F41A89" w:rsidRPr="00EE5FE1">
        <w:rPr>
          <w:rFonts w:cstheme="minorHAnsi"/>
        </w:rPr>
        <w:t xml:space="preserve">koncepčne </w:t>
      </w:r>
      <w:r w:rsidRPr="006860B9">
        <w:rPr>
          <w:rFonts w:cstheme="minorHAnsi"/>
        </w:rPr>
        <w:t>z</w:t>
      </w:r>
      <w:r w:rsidR="00167D94" w:rsidRPr="006860B9">
        <w:rPr>
          <w:rFonts w:cstheme="minorHAnsi"/>
        </w:rPr>
        <w:t> výkresovej dokumentácie</w:t>
      </w:r>
      <w:r w:rsidRPr="006860B9">
        <w:rPr>
          <w:rFonts w:cstheme="minorHAnsi"/>
        </w:rPr>
        <w:t xml:space="preserve"> dizajnu uvedeného vo výzve</w:t>
      </w:r>
    </w:p>
    <w:p w14:paraId="224AB6BD" w14:textId="6ED50C9C" w:rsidR="00CC458D" w:rsidRPr="006860B9" w:rsidRDefault="00CC458D" w:rsidP="00CC458D">
      <w:pPr>
        <w:pStyle w:val="Odsekzoznamu"/>
        <w:numPr>
          <w:ilvl w:val="0"/>
          <w:numId w:val="6"/>
        </w:numPr>
        <w:spacing w:after="0" w:line="240" w:lineRule="auto"/>
        <w:rPr>
          <w:rFonts w:cstheme="minorHAnsi"/>
        </w:rPr>
      </w:pPr>
      <w:r w:rsidRPr="006860B9">
        <w:rPr>
          <w:rFonts w:cstheme="minorHAnsi"/>
        </w:rPr>
        <w:t xml:space="preserve">3D model návrhu dizajnu kocky (ako sústavy prvkov, ďalej len „kocka“) pre  požadované fázy/etapy </w:t>
      </w:r>
      <w:r w:rsidR="00DD1449" w:rsidRPr="006860B9">
        <w:rPr>
          <w:rFonts w:cstheme="minorHAnsi"/>
        </w:rPr>
        <w:t xml:space="preserve">– prvá fáza a konečná fáza </w:t>
      </w:r>
      <w:r w:rsidRPr="006860B9">
        <w:rPr>
          <w:rFonts w:cstheme="minorHAnsi"/>
        </w:rPr>
        <w:t>(DWG + 3D MAX)</w:t>
      </w:r>
      <w:r w:rsidR="00307B4B" w:rsidRPr="006860B9">
        <w:rPr>
          <w:rFonts w:cstheme="minorHAnsi"/>
        </w:rPr>
        <w:t xml:space="preserve"> </w:t>
      </w:r>
    </w:p>
    <w:p w14:paraId="70AD2FD2" w14:textId="5E3C13D2" w:rsidR="00CC458D" w:rsidRPr="006860B9" w:rsidRDefault="00CC458D" w:rsidP="00CC458D">
      <w:pPr>
        <w:pStyle w:val="Odsekzoznamu"/>
        <w:numPr>
          <w:ilvl w:val="0"/>
          <w:numId w:val="6"/>
        </w:numPr>
        <w:spacing w:after="0" w:line="240" w:lineRule="auto"/>
        <w:rPr>
          <w:rFonts w:cstheme="minorHAnsi"/>
        </w:rPr>
      </w:pPr>
      <w:r w:rsidRPr="006860B9">
        <w:rPr>
          <w:rFonts w:cstheme="minorHAnsi"/>
        </w:rPr>
        <w:t xml:space="preserve">Schéma ELI (230V/AC) zapojenia kocky </w:t>
      </w:r>
      <w:r w:rsidR="00EC7F3D" w:rsidRPr="006860B9">
        <w:rPr>
          <w:rFonts w:cstheme="minorHAnsi"/>
        </w:rPr>
        <w:t xml:space="preserve">v rozloženom stave </w:t>
      </w:r>
      <w:r w:rsidRPr="006860B9">
        <w:rPr>
          <w:rFonts w:cstheme="minorHAnsi"/>
        </w:rPr>
        <w:t>(DWG + PDF)</w:t>
      </w:r>
      <w:r w:rsidR="006C330A">
        <w:rPr>
          <w:rFonts w:cstheme="minorHAnsi"/>
        </w:rPr>
        <w:t xml:space="preserve"> v prvej etape</w:t>
      </w:r>
    </w:p>
    <w:p w14:paraId="3F1087F8" w14:textId="26E61B5C" w:rsidR="00CC458D" w:rsidRPr="006860B9" w:rsidRDefault="00CC458D" w:rsidP="00CC458D">
      <w:pPr>
        <w:pStyle w:val="Odsekzoznamu"/>
        <w:numPr>
          <w:ilvl w:val="0"/>
          <w:numId w:val="6"/>
        </w:numPr>
        <w:spacing w:after="0" w:line="240" w:lineRule="auto"/>
        <w:rPr>
          <w:rFonts w:cstheme="minorHAnsi"/>
        </w:rPr>
      </w:pPr>
      <w:r w:rsidRPr="006860B9">
        <w:rPr>
          <w:rFonts w:cstheme="minorHAnsi"/>
        </w:rPr>
        <w:t xml:space="preserve">Schéma Dátového zapojenia kocky </w:t>
      </w:r>
      <w:r w:rsidR="00EC7F3D" w:rsidRPr="006860B9">
        <w:rPr>
          <w:rFonts w:cstheme="minorHAnsi"/>
        </w:rPr>
        <w:t xml:space="preserve">v rozloženom stave </w:t>
      </w:r>
      <w:r w:rsidRPr="006860B9">
        <w:rPr>
          <w:rFonts w:cstheme="minorHAnsi"/>
        </w:rPr>
        <w:t>(DWG + PDF)</w:t>
      </w:r>
      <w:r w:rsidR="00D456D9">
        <w:rPr>
          <w:rFonts w:cstheme="minorHAnsi"/>
        </w:rPr>
        <w:t xml:space="preserve"> v prvej etape</w:t>
      </w:r>
    </w:p>
    <w:p w14:paraId="783D1885" w14:textId="3AC2F1A8" w:rsidR="00CC458D" w:rsidRPr="006860B9" w:rsidRDefault="00EC7F3D" w:rsidP="00CC458D">
      <w:pPr>
        <w:pStyle w:val="Odsekzoznamu"/>
        <w:numPr>
          <w:ilvl w:val="0"/>
          <w:numId w:val="6"/>
        </w:numPr>
        <w:spacing w:after="0" w:line="240" w:lineRule="auto"/>
        <w:rPr>
          <w:rFonts w:cstheme="minorHAnsi"/>
        </w:rPr>
      </w:pPr>
      <w:r w:rsidRPr="006860B9">
        <w:rPr>
          <w:rFonts w:cstheme="minorHAnsi"/>
        </w:rPr>
        <w:t>Výkres k</w:t>
      </w:r>
      <w:r w:rsidR="00CC458D" w:rsidRPr="006860B9">
        <w:rPr>
          <w:rFonts w:cstheme="minorHAnsi"/>
        </w:rPr>
        <w:t>onštrukci</w:t>
      </w:r>
      <w:r w:rsidRPr="006860B9">
        <w:rPr>
          <w:rFonts w:cstheme="minorHAnsi"/>
        </w:rPr>
        <w:t>e</w:t>
      </w:r>
      <w:r w:rsidR="00CC458D" w:rsidRPr="006860B9">
        <w:rPr>
          <w:rFonts w:cstheme="minorHAnsi"/>
        </w:rPr>
        <w:t xml:space="preserve"> kocky (3D model PDF + 2D PDF)</w:t>
      </w:r>
    </w:p>
    <w:p w14:paraId="5FB6A8F9" w14:textId="40093B49" w:rsidR="00EC7F3D" w:rsidRPr="006860B9" w:rsidRDefault="00EC7F3D" w:rsidP="00CC458D">
      <w:pPr>
        <w:pStyle w:val="Odsekzoznamu"/>
        <w:numPr>
          <w:ilvl w:val="0"/>
          <w:numId w:val="6"/>
        </w:numPr>
        <w:spacing w:after="0" w:line="240" w:lineRule="auto"/>
        <w:rPr>
          <w:rFonts w:cstheme="minorHAnsi"/>
        </w:rPr>
      </w:pPr>
      <w:r w:rsidRPr="006860B9">
        <w:rPr>
          <w:rFonts w:cstheme="minorHAnsi"/>
        </w:rPr>
        <w:t>Statický posudok konštrukcie kocky (pre konečnú fázu)</w:t>
      </w:r>
    </w:p>
    <w:p w14:paraId="5AE2A7F1" w14:textId="6840E3FA" w:rsidR="00CC458D" w:rsidRPr="006860B9" w:rsidRDefault="00CC458D" w:rsidP="00CC458D">
      <w:pPr>
        <w:pStyle w:val="Odsekzoznamu"/>
        <w:numPr>
          <w:ilvl w:val="0"/>
          <w:numId w:val="6"/>
        </w:numPr>
        <w:spacing w:after="0" w:line="240" w:lineRule="auto"/>
        <w:rPr>
          <w:rFonts w:cstheme="minorHAnsi"/>
        </w:rPr>
      </w:pPr>
      <w:r w:rsidRPr="006860B9">
        <w:rPr>
          <w:rFonts w:cstheme="minorHAnsi"/>
        </w:rPr>
        <w:t>Celková bloková schéma dodávaných zariadení pre kocku, časomieru a</w:t>
      </w:r>
      <w:r w:rsidR="00EC7F3D" w:rsidRPr="006860B9">
        <w:rPr>
          <w:rFonts w:cstheme="minorHAnsi"/>
        </w:rPr>
        <w:t xml:space="preserve"> celkový </w:t>
      </w:r>
      <w:r w:rsidRPr="006860B9">
        <w:rPr>
          <w:rFonts w:cstheme="minorHAnsi"/>
        </w:rPr>
        <w:t>content manažment, (DWG + PDF)</w:t>
      </w:r>
    </w:p>
    <w:p w14:paraId="0C3417F8" w14:textId="06D2E0D2" w:rsidR="00CC458D" w:rsidRPr="006860B9" w:rsidRDefault="00CC458D" w:rsidP="00CC458D">
      <w:pPr>
        <w:pStyle w:val="Odsekzoznamu"/>
        <w:numPr>
          <w:ilvl w:val="0"/>
          <w:numId w:val="6"/>
        </w:numPr>
        <w:spacing w:after="0" w:line="240" w:lineRule="auto"/>
        <w:rPr>
          <w:rFonts w:cstheme="minorHAnsi"/>
        </w:rPr>
      </w:pPr>
      <w:r w:rsidRPr="006860B9">
        <w:rPr>
          <w:rFonts w:cstheme="minorHAnsi"/>
        </w:rPr>
        <w:t>Bloková schéma zariadení časomiery (DWG + PDF)</w:t>
      </w:r>
    </w:p>
    <w:p w14:paraId="45882BD5" w14:textId="06D2E0D2" w:rsidR="00CC458D" w:rsidRPr="006860B9" w:rsidRDefault="00CC458D" w:rsidP="00CC458D">
      <w:pPr>
        <w:pStyle w:val="Odsekzoznamu"/>
        <w:numPr>
          <w:ilvl w:val="0"/>
          <w:numId w:val="6"/>
        </w:numPr>
        <w:spacing w:after="0" w:line="240" w:lineRule="auto"/>
        <w:rPr>
          <w:rFonts w:cstheme="minorHAnsi"/>
        </w:rPr>
      </w:pPr>
      <w:r w:rsidRPr="006860B9">
        <w:rPr>
          <w:rFonts w:cstheme="minorHAnsi"/>
        </w:rPr>
        <w:t>Bloková schéma content manažmentu (DWG + PDF)</w:t>
      </w:r>
    </w:p>
    <w:p w14:paraId="140660B3" w14:textId="1D86C357" w:rsidR="00CC458D" w:rsidRPr="006860B9" w:rsidRDefault="00CC458D" w:rsidP="00CC458D">
      <w:pPr>
        <w:pStyle w:val="Odsekzoznamu"/>
        <w:numPr>
          <w:ilvl w:val="0"/>
          <w:numId w:val="6"/>
        </w:numPr>
        <w:spacing w:after="0" w:line="240" w:lineRule="auto"/>
        <w:rPr>
          <w:rFonts w:cstheme="minorHAnsi"/>
        </w:rPr>
      </w:pPr>
      <w:r w:rsidRPr="006860B9">
        <w:rPr>
          <w:rFonts w:cstheme="minorHAnsi"/>
        </w:rPr>
        <w:t xml:space="preserve">Umiestnenie zariadení miestnostiach – jednotlivo pre </w:t>
      </w:r>
      <w:r w:rsidR="002A6340" w:rsidRPr="006860B9">
        <w:rPr>
          <w:rFonts w:cstheme="minorHAnsi"/>
        </w:rPr>
        <w:t>prvú a konečnú</w:t>
      </w:r>
      <w:r w:rsidRPr="006860B9">
        <w:rPr>
          <w:rFonts w:cstheme="minorHAnsi"/>
        </w:rPr>
        <w:t xml:space="preserve"> fáz</w:t>
      </w:r>
      <w:r w:rsidR="002A6340" w:rsidRPr="006860B9">
        <w:rPr>
          <w:rFonts w:cstheme="minorHAnsi"/>
        </w:rPr>
        <w:t>u</w:t>
      </w:r>
      <w:r w:rsidRPr="006860B9">
        <w:rPr>
          <w:rFonts w:cstheme="minorHAnsi"/>
        </w:rPr>
        <w:t xml:space="preserve"> (DWG + PDF)</w:t>
      </w:r>
    </w:p>
    <w:p w14:paraId="53B87018" w14:textId="5DB83493" w:rsidR="00CC458D" w:rsidRPr="006860B9" w:rsidRDefault="00CC458D" w:rsidP="00CC458D">
      <w:pPr>
        <w:pStyle w:val="Odsekzoznamu"/>
        <w:numPr>
          <w:ilvl w:val="0"/>
          <w:numId w:val="6"/>
        </w:numPr>
        <w:spacing w:after="0" w:line="240" w:lineRule="auto"/>
        <w:rPr>
          <w:rFonts w:cstheme="minorHAnsi"/>
        </w:rPr>
      </w:pPr>
      <w:r w:rsidRPr="006860B9">
        <w:rPr>
          <w:rFonts w:cstheme="minorHAnsi"/>
        </w:rPr>
        <w:t>Príklad rozloženia contentu na kocke (</w:t>
      </w:r>
      <w:r w:rsidR="002344E6" w:rsidRPr="006860B9">
        <w:rPr>
          <w:rFonts w:cstheme="minorHAnsi"/>
        </w:rPr>
        <w:t>pre prvú fázu</w:t>
      </w:r>
      <w:r w:rsidRPr="006860B9">
        <w:rPr>
          <w:rFonts w:cstheme="minorHAnsi"/>
        </w:rPr>
        <w:t>)</w:t>
      </w:r>
      <w:r w:rsidR="00C3359C" w:rsidRPr="006860B9">
        <w:rPr>
          <w:rFonts w:cstheme="minorHAnsi"/>
        </w:rPr>
        <w:t xml:space="preserve"> v rozsahu </w:t>
      </w:r>
      <w:r w:rsidRPr="006860B9">
        <w:rPr>
          <w:rFonts w:cstheme="minorHAnsi"/>
        </w:rPr>
        <w:t xml:space="preserve">minimálne </w:t>
      </w:r>
      <w:r w:rsidR="00C3359C" w:rsidRPr="006860B9">
        <w:rPr>
          <w:rFonts w:cstheme="minorHAnsi"/>
        </w:rPr>
        <w:t>2</w:t>
      </w:r>
      <w:r w:rsidRPr="006860B9">
        <w:rPr>
          <w:rFonts w:cstheme="minorHAnsi"/>
        </w:rPr>
        <w:t xml:space="preserve"> teplates v</w:t>
      </w:r>
      <w:r w:rsidR="00C3359C" w:rsidRPr="006860B9">
        <w:rPr>
          <w:rFonts w:cstheme="minorHAnsi"/>
        </w:rPr>
        <w:t>o</w:t>
      </w:r>
      <w:r w:rsidRPr="006860B9">
        <w:rPr>
          <w:rFonts w:cstheme="minorHAnsi"/>
        </w:rPr>
        <w:t> HTML formáte</w:t>
      </w:r>
    </w:p>
    <w:p w14:paraId="65B123FB" w14:textId="694F6948" w:rsidR="00CC458D" w:rsidRPr="006860B9" w:rsidRDefault="00CC458D" w:rsidP="00CC458D">
      <w:pPr>
        <w:pStyle w:val="Odsekzoznamu"/>
        <w:numPr>
          <w:ilvl w:val="1"/>
          <w:numId w:val="6"/>
        </w:numPr>
        <w:spacing w:after="0" w:line="240" w:lineRule="auto"/>
        <w:rPr>
          <w:rFonts w:cstheme="minorHAnsi"/>
        </w:rPr>
      </w:pPr>
      <w:r w:rsidRPr="006860B9">
        <w:rPr>
          <w:rFonts w:cstheme="minorHAnsi"/>
        </w:rPr>
        <w:t>Video + časomiera</w:t>
      </w:r>
      <w:r w:rsidR="00C3359C" w:rsidRPr="006860B9">
        <w:rPr>
          <w:rFonts w:cstheme="minorHAnsi"/>
        </w:rPr>
        <w:t xml:space="preserve"> na ploche obrazovky</w:t>
      </w:r>
    </w:p>
    <w:p w14:paraId="57BE372A" w14:textId="77939AE5" w:rsidR="00CC458D" w:rsidRPr="006860B9" w:rsidRDefault="00CC458D" w:rsidP="00CC458D">
      <w:pPr>
        <w:pStyle w:val="Odsekzoznamu"/>
        <w:numPr>
          <w:ilvl w:val="1"/>
          <w:numId w:val="6"/>
        </w:numPr>
        <w:spacing w:after="0" w:line="240" w:lineRule="auto"/>
        <w:rPr>
          <w:rFonts w:cstheme="minorHAnsi"/>
        </w:rPr>
      </w:pPr>
      <w:r w:rsidRPr="006860B9">
        <w:rPr>
          <w:rFonts w:cstheme="minorHAnsi"/>
        </w:rPr>
        <w:t>Časomiera samotná</w:t>
      </w:r>
      <w:r w:rsidR="00C3359C" w:rsidRPr="006860B9">
        <w:rPr>
          <w:rFonts w:cstheme="minorHAnsi"/>
        </w:rPr>
        <w:t xml:space="preserve"> na ploche obrazovky</w:t>
      </w:r>
    </w:p>
    <w:p w14:paraId="2429943F" w14:textId="06D2E0D2" w:rsidR="00CC458D" w:rsidRPr="006860B9" w:rsidRDefault="00CC458D" w:rsidP="00CC458D">
      <w:pPr>
        <w:pStyle w:val="Nadpis3"/>
        <w:rPr>
          <w:rFonts w:asciiTheme="minorHAnsi" w:hAnsiTheme="minorHAnsi" w:cstheme="minorHAnsi"/>
          <w:sz w:val="22"/>
          <w:szCs w:val="22"/>
        </w:rPr>
      </w:pPr>
    </w:p>
    <w:bookmarkEnd w:id="3"/>
    <w:p w14:paraId="56016018" w14:textId="77777777" w:rsidR="00CC458D" w:rsidRPr="006860B9" w:rsidRDefault="00CC458D" w:rsidP="00967049">
      <w:pPr>
        <w:spacing w:after="0"/>
        <w:rPr>
          <w:rFonts w:cstheme="minorHAnsi"/>
        </w:rPr>
      </w:pPr>
    </w:p>
    <w:sectPr w:rsidR="00CC458D" w:rsidRPr="006860B9" w:rsidSect="008B4F20">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IDFont+F1">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04FAA"/>
    <w:multiLevelType w:val="hybridMultilevel"/>
    <w:tmpl w:val="E94488B4"/>
    <w:lvl w:ilvl="0" w:tplc="DE9C841E">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3A7C5565"/>
    <w:multiLevelType w:val="hybridMultilevel"/>
    <w:tmpl w:val="A0AC8B62"/>
    <w:lvl w:ilvl="0" w:tplc="E4203A14">
      <w:start w:val="1"/>
      <w:numFmt w:val="bullet"/>
      <w:lvlText w:val="-"/>
      <w:lvlJc w:val="left"/>
      <w:pPr>
        <w:ind w:left="720" w:hanging="360"/>
      </w:pPr>
      <w:rPr>
        <w:rFonts w:ascii="CIDFont+F1" w:eastAsiaTheme="minorHAnsi" w:hAnsi="CIDFont+F1" w:cs="CIDFont+F1"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E2E26EE"/>
    <w:multiLevelType w:val="hybridMultilevel"/>
    <w:tmpl w:val="C5A4C43C"/>
    <w:lvl w:ilvl="0" w:tplc="5F52213E">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3" w15:restartNumberingAfterBreak="0">
    <w:nsid w:val="566937C3"/>
    <w:multiLevelType w:val="hybridMultilevel"/>
    <w:tmpl w:val="161C7D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415A9B"/>
    <w:multiLevelType w:val="hybridMultilevel"/>
    <w:tmpl w:val="1158A8C4"/>
    <w:lvl w:ilvl="0" w:tplc="D1FE7D4C">
      <w:start w:val="1"/>
      <w:numFmt w:val="lowerLetter"/>
      <w:lvlText w:val="%1."/>
      <w:lvlJc w:val="left"/>
      <w:pPr>
        <w:ind w:left="1068" w:hanging="360"/>
      </w:pPr>
      <w:rPr>
        <w:rFonts w:ascii="Arial" w:hAnsi="Arial" w:cs="Arial" w:hint="default"/>
        <w:sz w:val="20"/>
        <w:szCs w:val="2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61E60026"/>
    <w:multiLevelType w:val="hybridMultilevel"/>
    <w:tmpl w:val="161C7D0E"/>
    <w:lvl w:ilvl="0" w:tplc="2344350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81677B"/>
    <w:multiLevelType w:val="hybridMultilevel"/>
    <w:tmpl w:val="93EC60E6"/>
    <w:lvl w:ilvl="0" w:tplc="45FC650A">
      <w:start w:val="5"/>
      <w:numFmt w:val="bullet"/>
      <w:lvlText w:val="-"/>
      <w:lvlJc w:val="left"/>
      <w:pPr>
        <w:ind w:left="1068" w:hanging="360"/>
      </w:pPr>
      <w:rPr>
        <w:rFonts w:ascii="Arial" w:eastAsia="Times New Roman" w:hAnsi="Arial" w:cs="Aria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73A12BE7"/>
    <w:multiLevelType w:val="hybridMultilevel"/>
    <w:tmpl w:val="0492BF5E"/>
    <w:lvl w:ilvl="0" w:tplc="D4BCC0DA">
      <w:start w:val="4"/>
      <w:numFmt w:val="bullet"/>
      <w:lvlText w:val="-"/>
      <w:lvlJc w:val="left"/>
      <w:pPr>
        <w:ind w:left="720" w:hanging="360"/>
      </w:pPr>
      <w:rPr>
        <w:rFonts w:ascii="CIDFont+F1" w:eastAsiaTheme="minorHAnsi" w:hAnsi="CIDFont+F1" w:cs="CIDFont+F1" w:hint="default"/>
        <w:color w:val="5B9BD5" w:themeColor="accent5"/>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D3F2F77"/>
    <w:multiLevelType w:val="hybridMultilevel"/>
    <w:tmpl w:val="FDA2C564"/>
    <w:lvl w:ilvl="0" w:tplc="C7E88F7C">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num w:numId="1" w16cid:durableId="399988209">
    <w:abstractNumId w:val="7"/>
  </w:num>
  <w:num w:numId="2" w16cid:durableId="1500778411">
    <w:abstractNumId w:val="6"/>
  </w:num>
  <w:num w:numId="3" w16cid:durableId="1403676029">
    <w:abstractNumId w:val="8"/>
  </w:num>
  <w:num w:numId="4" w16cid:durableId="320155763">
    <w:abstractNumId w:val="1"/>
  </w:num>
  <w:num w:numId="5" w16cid:durableId="166335081">
    <w:abstractNumId w:val="0"/>
  </w:num>
  <w:num w:numId="6" w16cid:durableId="207954880">
    <w:abstractNumId w:val="4"/>
  </w:num>
  <w:num w:numId="7" w16cid:durableId="836965718">
    <w:abstractNumId w:val="2"/>
  </w:num>
  <w:num w:numId="8" w16cid:durableId="258487042">
    <w:abstractNumId w:val="5"/>
  </w:num>
  <w:num w:numId="9" w16cid:durableId="1670522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C4"/>
    <w:rsid w:val="0001593B"/>
    <w:rsid w:val="00015EB4"/>
    <w:rsid w:val="00040202"/>
    <w:rsid w:val="00044E00"/>
    <w:rsid w:val="0005598D"/>
    <w:rsid w:val="00065033"/>
    <w:rsid w:val="00076A40"/>
    <w:rsid w:val="00086F61"/>
    <w:rsid w:val="000950D9"/>
    <w:rsid w:val="00095E73"/>
    <w:rsid w:val="000A74B1"/>
    <w:rsid w:val="000D2ACE"/>
    <w:rsid w:val="000F0298"/>
    <w:rsid w:val="000F091E"/>
    <w:rsid w:val="000F37A9"/>
    <w:rsid w:val="00101914"/>
    <w:rsid w:val="0010673A"/>
    <w:rsid w:val="00106C46"/>
    <w:rsid w:val="00113279"/>
    <w:rsid w:val="00115223"/>
    <w:rsid w:val="00133D32"/>
    <w:rsid w:val="0013555B"/>
    <w:rsid w:val="00136237"/>
    <w:rsid w:val="00137C71"/>
    <w:rsid w:val="0016016D"/>
    <w:rsid w:val="00167D94"/>
    <w:rsid w:val="001769E7"/>
    <w:rsid w:val="00190EDC"/>
    <w:rsid w:val="00197961"/>
    <w:rsid w:val="001A7FA2"/>
    <w:rsid w:val="001B4B2F"/>
    <w:rsid w:val="001B746C"/>
    <w:rsid w:val="001C149D"/>
    <w:rsid w:val="001C4C27"/>
    <w:rsid w:val="001C7F9B"/>
    <w:rsid w:val="001E6A14"/>
    <w:rsid w:val="001F231A"/>
    <w:rsid w:val="002344E6"/>
    <w:rsid w:val="00247100"/>
    <w:rsid w:val="00252311"/>
    <w:rsid w:val="00266D3B"/>
    <w:rsid w:val="00271140"/>
    <w:rsid w:val="00280850"/>
    <w:rsid w:val="00294D49"/>
    <w:rsid w:val="002A6340"/>
    <w:rsid w:val="002B4D97"/>
    <w:rsid w:val="002D3062"/>
    <w:rsid w:val="002E0BE8"/>
    <w:rsid w:val="00307B4B"/>
    <w:rsid w:val="00324457"/>
    <w:rsid w:val="0033291F"/>
    <w:rsid w:val="00335855"/>
    <w:rsid w:val="00343BDA"/>
    <w:rsid w:val="003773B3"/>
    <w:rsid w:val="00377DC9"/>
    <w:rsid w:val="003841BE"/>
    <w:rsid w:val="003A109F"/>
    <w:rsid w:val="003A44B1"/>
    <w:rsid w:val="003F5414"/>
    <w:rsid w:val="004117B5"/>
    <w:rsid w:val="00420485"/>
    <w:rsid w:val="00422D96"/>
    <w:rsid w:val="00444DC0"/>
    <w:rsid w:val="00456921"/>
    <w:rsid w:val="00470242"/>
    <w:rsid w:val="00495864"/>
    <w:rsid w:val="00496FE3"/>
    <w:rsid w:val="004B107B"/>
    <w:rsid w:val="004B5B06"/>
    <w:rsid w:val="004F09CC"/>
    <w:rsid w:val="00501F03"/>
    <w:rsid w:val="00542A35"/>
    <w:rsid w:val="00545BCE"/>
    <w:rsid w:val="00547834"/>
    <w:rsid w:val="0056680E"/>
    <w:rsid w:val="00575F74"/>
    <w:rsid w:val="005813C4"/>
    <w:rsid w:val="005821D9"/>
    <w:rsid w:val="005D2597"/>
    <w:rsid w:val="005D3802"/>
    <w:rsid w:val="005D7B0D"/>
    <w:rsid w:val="005E436B"/>
    <w:rsid w:val="005F1271"/>
    <w:rsid w:val="00617CAD"/>
    <w:rsid w:val="006311EC"/>
    <w:rsid w:val="00652D6F"/>
    <w:rsid w:val="0065495C"/>
    <w:rsid w:val="00655042"/>
    <w:rsid w:val="00670457"/>
    <w:rsid w:val="006860B9"/>
    <w:rsid w:val="006A768E"/>
    <w:rsid w:val="006C1267"/>
    <w:rsid w:val="006C330A"/>
    <w:rsid w:val="00702EA6"/>
    <w:rsid w:val="00712B3C"/>
    <w:rsid w:val="00732670"/>
    <w:rsid w:val="0076362E"/>
    <w:rsid w:val="00765CE7"/>
    <w:rsid w:val="00787DF8"/>
    <w:rsid w:val="00796521"/>
    <w:rsid w:val="007B09AE"/>
    <w:rsid w:val="007E1EFD"/>
    <w:rsid w:val="007F10EC"/>
    <w:rsid w:val="007F3DEE"/>
    <w:rsid w:val="00800F9C"/>
    <w:rsid w:val="0080145C"/>
    <w:rsid w:val="008109B2"/>
    <w:rsid w:val="00814DE9"/>
    <w:rsid w:val="00825181"/>
    <w:rsid w:val="00827D13"/>
    <w:rsid w:val="0083060E"/>
    <w:rsid w:val="008334E6"/>
    <w:rsid w:val="00833CE0"/>
    <w:rsid w:val="00834414"/>
    <w:rsid w:val="00864ED1"/>
    <w:rsid w:val="008819D8"/>
    <w:rsid w:val="0088489D"/>
    <w:rsid w:val="008B4F20"/>
    <w:rsid w:val="008C05CC"/>
    <w:rsid w:val="008C0DD4"/>
    <w:rsid w:val="008C4DE5"/>
    <w:rsid w:val="008C68EB"/>
    <w:rsid w:val="008E2E68"/>
    <w:rsid w:val="008E7D36"/>
    <w:rsid w:val="00926DB0"/>
    <w:rsid w:val="00933227"/>
    <w:rsid w:val="0095448D"/>
    <w:rsid w:val="009578AF"/>
    <w:rsid w:val="00963724"/>
    <w:rsid w:val="00967049"/>
    <w:rsid w:val="009742CB"/>
    <w:rsid w:val="00976250"/>
    <w:rsid w:val="009C1C6B"/>
    <w:rsid w:val="009C6E45"/>
    <w:rsid w:val="009D3E8B"/>
    <w:rsid w:val="009D412D"/>
    <w:rsid w:val="009F0CDF"/>
    <w:rsid w:val="009F2A5F"/>
    <w:rsid w:val="009F3128"/>
    <w:rsid w:val="009F403B"/>
    <w:rsid w:val="00A32743"/>
    <w:rsid w:val="00A42CF7"/>
    <w:rsid w:val="00A43EED"/>
    <w:rsid w:val="00A57ADC"/>
    <w:rsid w:val="00A631E0"/>
    <w:rsid w:val="00A6422F"/>
    <w:rsid w:val="00A64772"/>
    <w:rsid w:val="00A67EE8"/>
    <w:rsid w:val="00A85D79"/>
    <w:rsid w:val="00A9229F"/>
    <w:rsid w:val="00A942A0"/>
    <w:rsid w:val="00AA2A08"/>
    <w:rsid w:val="00AA6D2B"/>
    <w:rsid w:val="00AB355D"/>
    <w:rsid w:val="00AB420D"/>
    <w:rsid w:val="00AC65C9"/>
    <w:rsid w:val="00AD5A40"/>
    <w:rsid w:val="00AE7159"/>
    <w:rsid w:val="00AF24C4"/>
    <w:rsid w:val="00AF2C93"/>
    <w:rsid w:val="00B055F6"/>
    <w:rsid w:val="00B170EC"/>
    <w:rsid w:val="00B34BD2"/>
    <w:rsid w:val="00B544ED"/>
    <w:rsid w:val="00B6539C"/>
    <w:rsid w:val="00B71E3A"/>
    <w:rsid w:val="00B86304"/>
    <w:rsid w:val="00BB2F24"/>
    <w:rsid w:val="00BC0323"/>
    <w:rsid w:val="00BC31BD"/>
    <w:rsid w:val="00BC7E97"/>
    <w:rsid w:val="00BD713D"/>
    <w:rsid w:val="00BF7673"/>
    <w:rsid w:val="00C02E29"/>
    <w:rsid w:val="00C045A5"/>
    <w:rsid w:val="00C21B2C"/>
    <w:rsid w:val="00C26FF2"/>
    <w:rsid w:val="00C3359C"/>
    <w:rsid w:val="00C41F65"/>
    <w:rsid w:val="00C42358"/>
    <w:rsid w:val="00C61347"/>
    <w:rsid w:val="00C70171"/>
    <w:rsid w:val="00C7292E"/>
    <w:rsid w:val="00C744DC"/>
    <w:rsid w:val="00C83F09"/>
    <w:rsid w:val="00C90FF7"/>
    <w:rsid w:val="00C932D9"/>
    <w:rsid w:val="00CA7AF6"/>
    <w:rsid w:val="00CC3A6B"/>
    <w:rsid w:val="00CC458D"/>
    <w:rsid w:val="00D028D3"/>
    <w:rsid w:val="00D1576F"/>
    <w:rsid w:val="00D17AA7"/>
    <w:rsid w:val="00D2281C"/>
    <w:rsid w:val="00D270F4"/>
    <w:rsid w:val="00D30A73"/>
    <w:rsid w:val="00D36696"/>
    <w:rsid w:val="00D456D9"/>
    <w:rsid w:val="00D54274"/>
    <w:rsid w:val="00D6579F"/>
    <w:rsid w:val="00DA073D"/>
    <w:rsid w:val="00DA08FB"/>
    <w:rsid w:val="00DB0AF2"/>
    <w:rsid w:val="00DD1449"/>
    <w:rsid w:val="00DD1BEE"/>
    <w:rsid w:val="00DE07D2"/>
    <w:rsid w:val="00DE08D4"/>
    <w:rsid w:val="00DE08E8"/>
    <w:rsid w:val="00E22209"/>
    <w:rsid w:val="00E24901"/>
    <w:rsid w:val="00E31FC0"/>
    <w:rsid w:val="00E4412C"/>
    <w:rsid w:val="00E64C4F"/>
    <w:rsid w:val="00E66F98"/>
    <w:rsid w:val="00E73816"/>
    <w:rsid w:val="00E86B0E"/>
    <w:rsid w:val="00EB793A"/>
    <w:rsid w:val="00EB7E4D"/>
    <w:rsid w:val="00EC7F3D"/>
    <w:rsid w:val="00ED49C8"/>
    <w:rsid w:val="00ED62F3"/>
    <w:rsid w:val="00EE5FE1"/>
    <w:rsid w:val="00EF35AC"/>
    <w:rsid w:val="00F122E2"/>
    <w:rsid w:val="00F1634D"/>
    <w:rsid w:val="00F3110E"/>
    <w:rsid w:val="00F34067"/>
    <w:rsid w:val="00F37027"/>
    <w:rsid w:val="00F41A89"/>
    <w:rsid w:val="00F452AB"/>
    <w:rsid w:val="00F53CB2"/>
    <w:rsid w:val="00F54C37"/>
    <w:rsid w:val="00F64914"/>
    <w:rsid w:val="00F86D36"/>
    <w:rsid w:val="00F96629"/>
    <w:rsid w:val="00F97E16"/>
    <w:rsid w:val="00FA2F35"/>
    <w:rsid w:val="00FB2289"/>
    <w:rsid w:val="00FE5024"/>
    <w:rsid w:val="00FF03EF"/>
    <w:rsid w:val="00FF37E7"/>
    <w:rsid w:val="011E75AA"/>
    <w:rsid w:val="0189DE56"/>
    <w:rsid w:val="02E80CDB"/>
    <w:rsid w:val="0300E6A3"/>
    <w:rsid w:val="0384FFFC"/>
    <w:rsid w:val="03F2D120"/>
    <w:rsid w:val="04CEFB49"/>
    <w:rsid w:val="054A0B35"/>
    <w:rsid w:val="05A7920E"/>
    <w:rsid w:val="05E45F09"/>
    <w:rsid w:val="06B77C53"/>
    <w:rsid w:val="0750DF9B"/>
    <w:rsid w:val="07D7A550"/>
    <w:rsid w:val="07F42BB0"/>
    <w:rsid w:val="086BA030"/>
    <w:rsid w:val="08A7586A"/>
    <w:rsid w:val="0947744E"/>
    <w:rsid w:val="0A0D0037"/>
    <w:rsid w:val="0A2AF2F0"/>
    <w:rsid w:val="0A5EAA09"/>
    <w:rsid w:val="0AF64AED"/>
    <w:rsid w:val="0AFBA2C3"/>
    <w:rsid w:val="0B1B4C4D"/>
    <w:rsid w:val="0CFA25F7"/>
    <w:rsid w:val="0D33D582"/>
    <w:rsid w:val="0D3E529D"/>
    <w:rsid w:val="0D440981"/>
    <w:rsid w:val="0D6592A7"/>
    <w:rsid w:val="0DEE79CE"/>
    <w:rsid w:val="0E7DBF82"/>
    <w:rsid w:val="0EAB547C"/>
    <w:rsid w:val="0F276B1F"/>
    <w:rsid w:val="0F74816A"/>
    <w:rsid w:val="0FE61633"/>
    <w:rsid w:val="10153EC4"/>
    <w:rsid w:val="103064F8"/>
    <w:rsid w:val="103AA4CB"/>
    <w:rsid w:val="10534048"/>
    <w:rsid w:val="1186D9C3"/>
    <w:rsid w:val="11AF6A80"/>
    <w:rsid w:val="12034F74"/>
    <w:rsid w:val="120A3BDC"/>
    <w:rsid w:val="12A2FC19"/>
    <w:rsid w:val="12AA8E95"/>
    <w:rsid w:val="12CF0814"/>
    <w:rsid w:val="12DB18E7"/>
    <w:rsid w:val="12F7D7B1"/>
    <w:rsid w:val="13227753"/>
    <w:rsid w:val="132CB726"/>
    <w:rsid w:val="13431CFC"/>
    <w:rsid w:val="1352C43C"/>
    <w:rsid w:val="13AD458C"/>
    <w:rsid w:val="14166184"/>
    <w:rsid w:val="144CB8E5"/>
    <w:rsid w:val="14DE2EA7"/>
    <w:rsid w:val="15B536D4"/>
    <w:rsid w:val="16D09575"/>
    <w:rsid w:val="170991A3"/>
    <w:rsid w:val="171ABB67"/>
    <w:rsid w:val="17D26C11"/>
    <w:rsid w:val="17E7FD06"/>
    <w:rsid w:val="17FADB0B"/>
    <w:rsid w:val="18913964"/>
    <w:rsid w:val="18B787E7"/>
    <w:rsid w:val="18BF3D9D"/>
    <w:rsid w:val="18C10904"/>
    <w:rsid w:val="1900387D"/>
    <w:rsid w:val="19019A3E"/>
    <w:rsid w:val="194C1FD8"/>
    <w:rsid w:val="195DADFB"/>
    <w:rsid w:val="197B373D"/>
    <w:rsid w:val="19A974DB"/>
    <w:rsid w:val="19BDF885"/>
    <w:rsid w:val="1A78326A"/>
    <w:rsid w:val="1ACBA1A9"/>
    <w:rsid w:val="1B613FB7"/>
    <w:rsid w:val="1B67CB7C"/>
    <w:rsid w:val="1B75AC54"/>
    <w:rsid w:val="1B825A38"/>
    <w:rsid w:val="1BBFFB19"/>
    <w:rsid w:val="1C41BF03"/>
    <w:rsid w:val="1D0FB64D"/>
    <w:rsid w:val="1D77C0F6"/>
    <w:rsid w:val="1D8B26DC"/>
    <w:rsid w:val="1DC7F3D7"/>
    <w:rsid w:val="1DF35DC2"/>
    <w:rsid w:val="1E308C9A"/>
    <w:rsid w:val="1F850462"/>
    <w:rsid w:val="20D06C08"/>
    <w:rsid w:val="2131D58B"/>
    <w:rsid w:val="213BAC7B"/>
    <w:rsid w:val="2145C914"/>
    <w:rsid w:val="214A5C9B"/>
    <w:rsid w:val="21CD8BE3"/>
    <w:rsid w:val="2225E3B9"/>
    <w:rsid w:val="23242E80"/>
    <w:rsid w:val="23BBFD36"/>
    <w:rsid w:val="24AAFACC"/>
    <w:rsid w:val="25F42FD4"/>
    <w:rsid w:val="260795BA"/>
    <w:rsid w:val="26817BB5"/>
    <w:rsid w:val="26B0D717"/>
    <w:rsid w:val="26B5659F"/>
    <w:rsid w:val="270AFFED"/>
    <w:rsid w:val="27A33445"/>
    <w:rsid w:val="27ADC6A3"/>
    <w:rsid w:val="2892D2F0"/>
    <w:rsid w:val="28C58C55"/>
    <w:rsid w:val="28CAB255"/>
    <w:rsid w:val="28F9A815"/>
    <w:rsid w:val="29150619"/>
    <w:rsid w:val="29A777FA"/>
    <w:rsid w:val="2B91C46B"/>
    <w:rsid w:val="2B928EB4"/>
    <w:rsid w:val="2BEE5020"/>
    <w:rsid w:val="2CECFA8F"/>
    <w:rsid w:val="2D397D66"/>
    <w:rsid w:val="2E1242F8"/>
    <w:rsid w:val="2E622662"/>
    <w:rsid w:val="2E797CC4"/>
    <w:rsid w:val="2EAB699B"/>
    <w:rsid w:val="2EB8A10B"/>
    <w:rsid w:val="31048824"/>
    <w:rsid w:val="3141A89A"/>
    <w:rsid w:val="3150A250"/>
    <w:rsid w:val="3177E25A"/>
    <w:rsid w:val="3212C213"/>
    <w:rsid w:val="32775712"/>
    <w:rsid w:val="32798126"/>
    <w:rsid w:val="3376C93A"/>
    <w:rsid w:val="33A8ECBC"/>
    <w:rsid w:val="33DD07E2"/>
    <w:rsid w:val="340B1E29"/>
    <w:rsid w:val="34A10ACC"/>
    <w:rsid w:val="34A4F649"/>
    <w:rsid w:val="353FED28"/>
    <w:rsid w:val="356BC652"/>
    <w:rsid w:val="35DDAF49"/>
    <w:rsid w:val="35F6E81F"/>
    <w:rsid w:val="365AE5D9"/>
    <w:rsid w:val="36748D5A"/>
    <w:rsid w:val="37456A65"/>
    <w:rsid w:val="379ECEEC"/>
    <w:rsid w:val="37F49B10"/>
    <w:rsid w:val="383044AE"/>
    <w:rsid w:val="3859184F"/>
    <w:rsid w:val="385ADEB7"/>
    <w:rsid w:val="39AF90B8"/>
    <w:rsid w:val="39DBE38D"/>
    <w:rsid w:val="3A097887"/>
    <w:rsid w:val="3A22AB7C"/>
    <w:rsid w:val="3AA297D2"/>
    <w:rsid w:val="3AC86009"/>
    <w:rsid w:val="3B1DFA57"/>
    <w:rsid w:val="3B5ACDE6"/>
    <w:rsid w:val="3C1153A4"/>
    <w:rsid w:val="3C43E0CC"/>
    <w:rsid w:val="3C66709D"/>
    <w:rsid w:val="3CC31904"/>
    <w:rsid w:val="3D405A93"/>
    <w:rsid w:val="3D8589CB"/>
    <w:rsid w:val="3DACF22F"/>
    <w:rsid w:val="3DCA4871"/>
    <w:rsid w:val="3DF21FF3"/>
    <w:rsid w:val="3E3A7C5B"/>
    <w:rsid w:val="3E979DAB"/>
    <w:rsid w:val="3EA96FFA"/>
    <w:rsid w:val="3EFB14CD"/>
    <w:rsid w:val="407FB60A"/>
    <w:rsid w:val="40C9D6FD"/>
    <w:rsid w:val="40D7EAA6"/>
    <w:rsid w:val="412740B8"/>
    <w:rsid w:val="4128A3D3"/>
    <w:rsid w:val="418B0CC8"/>
    <w:rsid w:val="41CAAAE6"/>
    <w:rsid w:val="42084CC2"/>
    <w:rsid w:val="420FD4A6"/>
    <w:rsid w:val="426AFE9A"/>
    <w:rsid w:val="426CCA9B"/>
    <w:rsid w:val="4272C6FF"/>
    <w:rsid w:val="432E373B"/>
    <w:rsid w:val="43BEE2B4"/>
    <w:rsid w:val="4477203E"/>
    <w:rsid w:val="448C88FA"/>
    <w:rsid w:val="44D01F23"/>
    <w:rsid w:val="44DF0BB1"/>
    <w:rsid w:val="44EFE1E1"/>
    <w:rsid w:val="451D1234"/>
    <w:rsid w:val="46192659"/>
    <w:rsid w:val="4640625F"/>
    <w:rsid w:val="46543380"/>
    <w:rsid w:val="46C94F1F"/>
    <w:rsid w:val="474A4DBF"/>
    <w:rsid w:val="47FD10D3"/>
    <w:rsid w:val="4807286D"/>
    <w:rsid w:val="4822F017"/>
    <w:rsid w:val="4865190A"/>
    <w:rsid w:val="487369FE"/>
    <w:rsid w:val="4873FD72"/>
    <w:rsid w:val="491B7368"/>
    <w:rsid w:val="49246111"/>
    <w:rsid w:val="495357CC"/>
    <w:rsid w:val="4967F73A"/>
    <w:rsid w:val="497A8DD8"/>
    <w:rsid w:val="49A5CAEC"/>
    <w:rsid w:val="4A62BBAC"/>
    <w:rsid w:val="4A69BD44"/>
    <w:rsid w:val="4AEE270F"/>
    <w:rsid w:val="4B025643"/>
    <w:rsid w:val="4B3382A5"/>
    <w:rsid w:val="4B89BF03"/>
    <w:rsid w:val="4C4A52BE"/>
    <w:rsid w:val="4C511BEC"/>
    <w:rsid w:val="4C9E690C"/>
    <w:rsid w:val="4CD77761"/>
    <w:rsid w:val="4CDC2D27"/>
    <w:rsid w:val="4DA88CD6"/>
    <w:rsid w:val="4DC144F9"/>
    <w:rsid w:val="4DE75CA7"/>
    <w:rsid w:val="4DEF1B60"/>
    <w:rsid w:val="4E064B7F"/>
    <w:rsid w:val="4E0D9B93"/>
    <w:rsid w:val="4EC85031"/>
    <w:rsid w:val="4F0D4720"/>
    <w:rsid w:val="4FE9BE30"/>
    <w:rsid w:val="502C6966"/>
    <w:rsid w:val="5083974B"/>
    <w:rsid w:val="5126577B"/>
    <w:rsid w:val="5199DF83"/>
    <w:rsid w:val="51A2C928"/>
    <w:rsid w:val="51E44555"/>
    <w:rsid w:val="528A11A2"/>
    <w:rsid w:val="5375A9A6"/>
    <w:rsid w:val="53B6B019"/>
    <w:rsid w:val="543AADAE"/>
    <w:rsid w:val="54B68D7C"/>
    <w:rsid w:val="55CB972D"/>
    <w:rsid w:val="55D45300"/>
    <w:rsid w:val="55DAD9C6"/>
    <w:rsid w:val="55DB3F68"/>
    <w:rsid w:val="55F75B27"/>
    <w:rsid w:val="5663CB85"/>
    <w:rsid w:val="56F5A5EE"/>
    <w:rsid w:val="570A178A"/>
    <w:rsid w:val="57262F45"/>
    <w:rsid w:val="57A56E11"/>
    <w:rsid w:val="57C29681"/>
    <w:rsid w:val="57FC9BF6"/>
    <w:rsid w:val="584AAE60"/>
    <w:rsid w:val="595711CF"/>
    <w:rsid w:val="5A0E523F"/>
    <w:rsid w:val="5A7A2F29"/>
    <w:rsid w:val="5AB1AF80"/>
    <w:rsid w:val="5B656E19"/>
    <w:rsid w:val="5B825AB5"/>
    <w:rsid w:val="5BAD91CF"/>
    <w:rsid w:val="5BF21884"/>
    <w:rsid w:val="5C51DE77"/>
    <w:rsid w:val="5CF0C7F2"/>
    <w:rsid w:val="5D29A875"/>
    <w:rsid w:val="5D30343A"/>
    <w:rsid w:val="5D74C183"/>
    <w:rsid w:val="5DCC5FA2"/>
    <w:rsid w:val="5E37C84E"/>
    <w:rsid w:val="5E7DBB5C"/>
    <w:rsid w:val="5E8CFCFA"/>
    <w:rsid w:val="5E9FA42A"/>
    <w:rsid w:val="5EDBCCAF"/>
    <w:rsid w:val="5F7214CC"/>
    <w:rsid w:val="5F8815FB"/>
    <w:rsid w:val="5F95F6D3"/>
    <w:rsid w:val="5FA5C64C"/>
    <w:rsid w:val="5FAEE1C7"/>
    <w:rsid w:val="60751A58"/>
    <w:rsid w:val="60A05172"/>
    <w:rsid w:val="60E47F13"/>
    <w:rsid w:val="60FF0836"/>
    <w:rsid w:val="6129DAA9"/>
    <w:rsid w:val="61DE6290"/>
    <w:rsid w:val="624D2AD4"/>
    <w:rsid w:val="62557C06"/>
    <w:rsid w:val="625ADDDA"/>
    <w:rsid w:val="6342538C"/>
    <w:rsid w:val="63F11A91"/>
    <w:rsid w:val="645DE902"/>
    <w:rsid w:val="64877F5E"/>
    <w:rsid w:val="648FABE1"/>
    <w:rsid w:val="6499F248"/>
    <w:rsid w:val="64C822BE"/>
    <w:rsid w:val="65384CC3"/>
    <w:rsid w:val="65753A68"/>
    <w:rsid w:val="6648CE80"/>
    <w:rsid w:val="6669B596"/>
    <w:rsid w:val="66712DE3"/>
    <w:rsid w:val="6682A623"/>
    <w:rsid w:val="668D5535"/>
    <w:rsid w:val="66ECE4DE"/>
    <w:rsid w:val="66F4031C"/>
    <w:rsid w:val="6707A66B"/>
    <w:rsid w:val="670C662F"/>
    <w:rsid w:val="671C1308"/>
    <w:rsid w:val="678C04A3"/>
    <w:rsid w:val="67C4553B"/>
    <w:rsid w:val="688CD38D"/>
    <w:rsid w:val="68D1DA13"/>
    <w:rsid w:val="68FF6F0D"/>
    <w:rsid w:val="6918FC11"/>
    <w:rsid w:val="693A70A1"/>
    <w:rsid w:val="699DF75A"/>
    <w:rsid w:val="6A336297"/>
    <w:rsid w:val="6A41446A"/>
    <w:rsid w:val="6A83DD79"/>
    <w:rsid w:val="6AF17134"/>
    <w:rsid w:val="6B834B9D"/>
    <w:rsid w:val="6C4BAB2F"/>
    <w:rsid w:val="6C6D896F"/>
    <w:rsid w:val="6CB4E242"/>
    <w:rsid w:val="6CCCA8DE"/>
    <w:rsid w:val="6D25A7C3"/>
    <w:rsid w:val="6D5991AD"/>
    <w:rsid w:val="6E51E72C"/>
    <w:rsid w:val="6E64B695"/>
    <w:rsid w:val="6F404D4A"/>
    <w:rsid w:val="6F50E611"/>
    <w:rsid w:val="6F7CF20C"/>
    <w:rsid w:val="7010FC83"/>
    <w:rsid w:val="704ADEBE"/>
    <w:rsid w:val="70733A1D"/>
    <w:rsid w:val="707D2A79"/>
    <w:rsid w:val="70ADBE68"/>
    <w:rsid w:val="7122AD30"/>
    <w:rsid w:val="725571CA"/>
    <w:rsid w:val="727B153A"/>
    <w:rsid w:val="72B0C990"/>
    <w:rsid w:val="73AA80D0"/>
    <w:rsid w:val="74CFD3D1"/>
    <w:rsid w:val="756A8D47"/>
    <w:rsid w:val="757BD2B6"/>
    <w:rsid w:val="75DC27A9"/>
    <w:rsid w:val="7649F239"/>
    <w:rsid w:val="7682C8BE"/>
    <w:rsid w:val="77A8B432"/>
    <w:rsid w:val="77F4CE5E"/>
    <w:rsid w:val="77F960EA"/>
    <w:rsid w:val="7949712E"/>
    <w:rsid w:val="795CE7A6"/>
    <w:rsid w:val="79ACBA7E"/>
    <w:rsid w:val="79DB89FB"/>
    <w:rsid w:val="7A33BE97"/>
    <w:rsid w:val="7A3910D4"/>
    <w:rsid w:val="7A5044F7"/>
    <w:rsid w:val="7A57FFAC"/>
    <w:rsid w:val="7A75DDCF"/>
    <w:rsid w:val="7A78454C"/>
    <w:rsid w:val="7AC8925C"/>
    <w:rsid w:val="7AF4E9CA"/>
    <w:rsid w:val="7BBA6E24"/>
    <w:rsid w:val="7BE1BB56"/>
    <w:rsid w:val="7C692416"/>
    <w:rsid w:val="7C7423E6"/>
    <w:rsid w:val="7CA3655F"/>
    <w:rsid w:val="7CC6D328"/>
    <w:rsid w:val="7CE40630"/>
    <w:rsid w:val="7CF54107"/>
    <w:rsid w:val="7D25D0F2"/>
    <w:rsid w:val="7D3851C6"/>
    <w:rsid w:val="7D4A1207"/>
    <w:rsid w:val="7DD0637E"/>
    <w:rsid w:val="7DFE4CEE"/>
    <w:rsid w:val="7EE0E53B"/>
    <w:rsid w:val="7F18D437"/>
    <w:rsid w:val="7F442E8B"/>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93649"/>
  <w15:chartTrackingRefBased/>
  <w15:docId w15:val="{D1400397-FAFE-45D3-B55C-09E27A32E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13C4"/>
  </w:style>
  <w:style w:type="paragraph" w:styleId="Nadpis3">
    <w:name w:val="heading 3"/>
    <w:basedOn w:val="Normlny"/>
    <w:next w:val="Normlny"/>
    <w:link w:val="Nadpis3Char"/>
    <w:qFormat/>
    <w:rsid w:val="005813C4"/>
    <w:pPr>
      <w:keepNext/>
      <w:spacing w:after="0" w:line="240" w:lineRule="atLeast"/>
      <w:jc w:val="both"/>
      <w:outlineLvl w:val="2"/>
    </w:pPr>
    <w:rPr>
      <w:rFonts w:ascii="Arial" w:eastAsia="Times New Roman" w:hAnsi="Arial" w:cs="Times New Roman"/>
      <w:snapToGrid w:val="0"/>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5813C4"/>
    <w:rPr>
      <w:rFonts w:ascii="Arial" w:eastAsia="Times New Roman" w:hAnsi="Arial" w:cs="Times New Roman"/>
      <w:snapToGrid w:val="0"/>
      <w:sz w:val="24"/>
      <w:szCs w:val="20"/>
      <w:lang w:eastAsia="cs-CZ"/>
    </w:rPr>
  </w:style>
  <w:style w:type="paragraph" w:styleId="Odsekzoznamu">
    <w:name w:val="List Paragraph"/>
    <w:basedOn w:val="Normlny"/>
    <w:uiPriority w:val="34"/>
    <w:qFormat/>
    <w:rsid w:val="00581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507DDDACDDA4E992952BC230D9E87" ma:contentTypeVersion="18" ma:contentTypeDescription="Create a new document." ma:contentTypeScope="" ma:versionID="24875314eb17e8f1c8a98b5b3918050b">
  <xsd:schema xmlns:xsd="http://www.w3.org/2001/XMLSchema" xmlns:xs="http://www.w3.org/2001/XMLSchema" xmlns:p="http://schemas.microsoft.com/office/2006/metadata/properties" xmlns:ns1="http://schemas.microsoft.com/sharepoint/v3" xmlns:ns2="fe236c1a-5f00-4dc4-bd13-7879de85fdfd" xmlns:ns3="e56c11e9-b976-482b-a0eb-0a6dbb76db6a" targetNamespace="http://schemas.microsoft.com/office/2006/metadata/properties" ma:root="true" ma:fieldsID="c157787d08cf1903c08a33288ec099f9" ns1:_="" ns2:_="" ns3:_="">
    <xsd:import namespace="http://schemas.microsoft.com/sharepoint/v3"/>
    <xsd:import namespace="fe236c1a-5f00-4dc4-bd13-7879de85fdfd"/>
    <xsd:import namespace="e56c11e9-b976-482b-a0eb-0a6dbb76db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36c1a-5f00-4dc4-bd13-7879de85fd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2b5276d-4305-4a00-accf-54d059d36d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6c11e9-b976-482b-a0eb-0a6dbb76db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4575955-40ed-4d51-b13b-4f4f46a765ee}" ma:internalName="TaxCatchAll" ma:showField="CatchAllData" ma:web="e56c11e9-b976-482b-a0eb-0a6dbb76d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e236c1a-5f00-4dc4-bd13-7879de85fdfd">
      <Terms xmlns="http://schemas.microsoft.com/office/infopath/2007/PartnerControls"/>
    </lcf76f155ced4ddcb4097134ff3c332f>
    <TaxCatchAll xmlns="e56c11e9-b976-482b-a0eb-0a6dbb76db6a" xsi:nil="true"/>
  </documentManagement>
</p:properties>
</file>

<file path=customXml/itemProps1.xml><?xml version="1.0" encoding="utf-8"?>
<ds:datastoreItem xmlns:ds="http://schemas.openxmlformats.org/officeDocument/2006/customXml" ds:itemID="{F3AF80C4-700E-4E7D-B80C-92482E061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236c1a-5f00-4dc4-bd13-7879de85fdfd"/>
    <ds:schemaRef ds:uri="e56c11e9-b976-482b-a0eb-0a6dbb76d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AF697F-BA93-4C7A-88E7-B8D0F0CEA7CF}">
  <ds:schemaRefs>
    <ds:schemaRef ds:uri="http://schemas.microsoft.com/sharepoint/v3/contenttype/forms"/>
  </ds:schemaRefs>
</ds:datastoreItem>
</file>

<file path=customXml/itemProps3.xml><?xml version="1.0" encoding="utf-8"?>
<ds:datastoreItem xmlns:ds="http://schemas.openxmlformats.org/officeDocument/2006/customXml" ds:itemID="{B54EC4EB-4D01-435A-87AD-BE6A21D8227C}">
  <ds:schemaRefs>
    <ds:schemaRef ds:uri="http://schemas.microsoft.com/office/2006/metadata/properties"/>
    <ds:schemaRef ds:uri="http://schemas.microsoft.com/office/infopath/2007/PartnerControls"/>
    <ds:schemaRef ds:uri="http://schemas.microsoft.com/sharepoint/v3"/>
    <ds:schemaRef ds:uri="fe236c1a-5f00-4dc4-bd13-7879de85fdfd"/>
    <ds:schemaRef ds:uri="e56c11e9-b976-482b-a0eb-0a6dbb76db6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4109</Words>
  <Characters>23426</Characters>
  <Application>Microsoft Office Word</Application>
  <DocSecurity>0</DocSecurity>
  <Lines>195</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Benková Adriana, Bc.</dc:creator>
  <cp:keywords/>
  <dc:description/>
  <cp:lastModifiedBy>Benková Adriana, Bc.</cp:lastModifiedBy>
  <cp:revision>4</cp:revision>
  <dcterms:created xsi:type="dcterms:W3CDTF">2022-09-02T11:25:00Z</dcterms:created>
  <dcterms:modified xsi:type="dcterms:W3CDTF">2022-09-06T12:01:00Z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0x0101009C4507DDDACDDA4E992952BC230D9E87</vt:lpwstr>
  </property>
  <property fmtid="{D5CDD505-2E9C-101B-9397-08002B2CF9AE}" pid="3" name="MediaServiceImageTags">
    <vt:lpwstr/>
  </property>
</Properties>
</file>