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2D62" w14:textId="77777777" w:rsidR="00257AA4" w:rsidRPr="00CB4F66" w:rsidRDefault="00257AA4" w:rsidP="00371ED4">
      <w:pPr>
        <w:pStyle w:val="Nadpis2"/>
        <w:tabs>
          <w:tab w:val="center" w:pos="1471"/>
          <w:tab w:val="center" w:pos="4679"/>
        </w:tabs>
        <w:ind w:left="0" w:firstLine="0"/>
        <w:jc w:val="left"/>
        <w:rPr>
          <w:rFonts w:asciiTheme="minorHAnsi" w:hAnsiTheme="minorHAnsi" w:cstheme="minorHAnsi"/>
          <w:sz w:val="20"/>
          <w:szCs w:val="20"/>
        </w:rPr>
      </w:pPr>
    </w:p>
    <w:p w14:paraId="2DDCC0CD" w14:textId="77777777" w:rsidR="00257AA4" w:rsidRPr="00CB4F66" w:rsidRDefault="00257AA4" w:rsidP="00371ED4">
      <w:pPr>
        <w:pStyle w:val="Nadpis2"/>
        <w:tabs>
          <w:tab w:val="center" w:pos="1471"/>
          <w:tab w:val="center" w:pos="4679"/>
        </w:tabs>
        <w:ind w:left="0" w:firstLine="0"/>
        <w:jc w:val="left"/>
        <w:rPr>
          <w:rFonts w:asciiTheme="minorHAnsi" w:hAnsiTheme="minorHAnsi" w:cstheme="minorHAnsi"/>
          <w:sz w:val="20"/>
          <w:szCs w:val="20"/>
        </w:rPr>
      </w:pPr>
    </w:p>
    <w:p w14:paraId="08DD34CB" w14:textId="77777777" w:rsidR="00257AA4" w:rsidRPr="00CB4F66" w:rsidRDefault="00257AA4" w:rsidP="00257AA4">
      <w:pPr>
        <w:pStyle w:val="Nadpis2"/>
        <w:tabs>
          <w:tab w:val="center" w:pos="1471"/>
          <w:tab w:val="center" w:pos="4679"/>
        </w:tabs>
        <w:ind w:left="0" w:firstLine="0"/>
        <w:jc w:val="center"/>
        <w:rPr>
          <w:rFonts w:asciiTheme="minorHAnsi" w:hAnsiTheme="minorHAnsi" w:cstheme="minorHAnsi"/>
          <w:sz w:val="20"/>
          <w:szCs w:val="20"/>
        </w:rPr>
      </w:pPr>
      <w:r w:rsidRPr="00CB4F66">
        <w:rPr>
          <w:rFonts w:asciiTheme="minorHAnsi" w:hAnsiTheme="minorHAnsi" w:cstheme="minorHAnsi"/>
          <w:sz w:val="20"/>
          <w:szCs w:val="20"/>
        </w:rPr>
        <w:t xml:space="preserve">VÝZVA NA PREDKLADANIE PONÚK </w:t>
      </w:r>
    </w:p>
    <w:p w14:paraId="72B044C3" w14:textId="14B1977A" w:rsidR="00257AA4" w:rsidRPr="00CB4F66" w:rsidRDefault="00257AA4" w:rsidP="00371ED4">
      <w:pPr>
        <w:spacing w:after="0" w:line="259" w:lineRule="auto"/>
        <w:ind w:right="290"/>
        <w:jc w:val="center"/>
        <w:rPr>
          <w:rFonts w:asciiTheme="minorHAnsi" w:hAnsiTheme="minorHAnsi" w:cstheme="minorHAnsi"/>
          <w:sz w:val="20"/>
          <w:szCs w:val="20"/>
        </w:rPr>
      </w:pPr>
      <w:r w:rsidRPr="00CB4F66">
        <w:rPr>
          <w:rFonts w:asciiTheme="minorHAnsi" w:hAnsiTheme="minorHAnsi" w:cstheme="minorHAnsi"/>
          <w:sz w:val="20"/>
          <w:szCs w:val="20"/>
        </w:rPr>
        <w:t>(ďalej len „Výzva“)</w:t>
      </w:r>
      <w:r w:rsidR="00371ED4" w:rsidRPr="00CB4F66">
        <w:rPr>
          <w:rFonts w:asciiTheme="minorHAnsi" w:hAnsiTheme="minorHAnsi" w:cstheme="minorHAnsi"/>
          <w:sz w:val="20"/>
          <w:szCs w:val="20"/>
        </w:rPr>
        <w:t xml:space="preserve"> </w:t>
      </w:r>
      <w:r w:rsidRPr="00CB4F66">
        <w:rPr>
          <w:rFonts w:asciiTheme="minorHAnsi" w:hAnsiTheme="minorHAnsi" w:cstheme="minorHAnsi"/>
          <w:sz w:val="20"/>
          <w:szCs w:val="20"/>
        </w:rPr>
        <w:t>realizovaná postupom zadávania zákazky s nízkou hodnotou podľa § 117 zákona č. 343/2015 Z. z. o verejnom obstarávaní a o zmene a doplnení niektorých zákonov v znení neskorších predpisov (ďalej len „ZVO“)</w:t>
      </w:r>
    </w:p>
    <w:p w14:paraId="27973AC7" w14:textId="6523E347" w:rsidR="00257AA4" w:rsidRPr="00CB4F66" w:rsidRDefault="00257AA4" w:rsidP="00371ED4">
      <w:pPr>
        <w:spacing w:after="0" w:line="259" w:lineRule="auto"/>
        <w:ind w:left="0" w:right="239"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 </w:t>
      </w:r>
    </w:p>
    <w:p w14:paraId="6FB6AFBE" w14:textId="77777777" w:rsidR="00257AA4" w:rsidRPr="00CB4F66" w:rsidRDefault="00257AA4" w:rsidP="00371ED4">
      <w:pPr>
        <w:spacing w:after="0" w:line="259" w:lineRule="auto"/>
        <w:ind w:right="290"/>
        <w:jc w:val="left"/>
        <w:rPr>
          <w:rFonts w:asciiTheme="minorHAnsi" w:hAnsiTheme="minorHAnsi" w:cstheme="minorHAnsi"/>
          <w:sz w:val="20"/>
          <w:szCs w:val="20"/>
        </w:rPr>
      </w:pPr>
    </w:p>
    <w:p w14:paraId="48B42EEF" w14:textId="77777777" w:rsidR="00257AA4" w:rsidRPr="00CB4F66" w:rsidRDefault="00257AA4" w:rsidP="00213016">
      <w:pPr>
        <w:spacing w:after="0" w:line="259" w:lineRule="auto"/>
        <w:ind w:left="0" w:right="290" w:firstLine="0"/>
        <w:jc w:val="left"/>
        <w:rPr>
          <w:rFonts w:asciiTheme="minorHAnsi" w:hAnsiTheme="minorHAnsi" w:cstheme="minorHAnsi"/>
          <w:sz w:val="20"/>
          <w:szCs w:val="20"/>
        </w:rPr>
      </w:pPr>
    </w:p>
    <w:p w14:paraId="437959D8" w14:textId="77777777" w:rsidR="00257AA4" w:rsidRPr="00CB4F66" w:rsidRDefault="00257AA4" w:rsidP="00371ED4">
      <w:pPr>
        <w:spacing w:after="0" w:line="259" w:lineRule="auto"/>
        <w:ind w:right="290"/>
        <w:jc w:val="left"/>
        <w:rPr>
          <w:rFonts w:asciiTheme="minorHAnsi" w:hAnsiTheme="minorHAnsi" w:cstheme="minorHAnsi"/>
          <w:sz w:val="20"/>
          <w:szCs w:val="20"/>
        </w:rPr>
      </w:pPr>
    </w:p>
    <w:p w14:paraId="21789733" w14:textId="7D390E81" w:rsidR="00257AA4" w:rsidRPr="00CB4F66" w:rsidRDefault="00257AA4" w:rsidP="00257AA4">
      <w:pPr>
        <w:spacing w:after="0" w:line="259" w:lineRule="auto"/>
        <w:ind w:right="290"/>
        <w:jc w:val="center"/>
        <w:rPr>
          <w:rFonts w:asciiTheme="minorHAnsi" w:hAnsiTheme="minorHAnsi" w:cstheme="minorHAnsi"/>
          <w:sz w:val="20"/>
          <w:szCs w:val="20"/>
        </w:rPr>
      </w:pPr>
      <w:r w:rsidRPr="00CB4F66">
        <w:rPr>
          <w:rFonts w:asciiTheme="minorHAnsi" w:hAnsiTheme="minorHAnsi" w:cstheme="minorHAnsi"/>
          <w:sz w:val="20"/>
          <w:szCs w:val="20"/>
        </w:rPr>
        <w:t xml:space="preserve">Zákazka na uskutočnenie stavebných prác. </w:t>
      </w:r>
    </w:p>
    <w:p w14:paraId="10EE73B0" w14:textId="26D8CE20" w:rsidR="00213016" w:rsidRPr="00CB4F66" w:rsidRDefault="00213016" w:rsidP="00213016">
      <w:pPr>
        <w:spacing w:after="0" w:line="259" w:lineRule="auto"/>
        <w:ind w:right="290"/>
        <w:jc w:val="left"/>
        <w:rPr>
          <w:rFonts w:asciiTheme="minorHAnsi" w:hAnsiTheme="minorHAnsi" w:cstheme="minorHAnsi"/>
          <w:sz w:val="20"/>
          <w:szCs w:val="20"/>
        </w:rPr>
      </w:pPr>
    </w:p>
    <w:p w14:paraId="66687B63" w14:textId="51527608" w:rsidR="00213016" w:rsidRPr="00CB4F66" w:rsidRDefault="00213016" w:rsidP="00213016">
      <w:pPr>
        <w:spacing w:after="0" w:line="259" w:lineRule="auto"/>
        <w:ind w:right="290"/>
        <w:jc w:val="left"/>
        <w:rPr>
          <w:rFonts w:asciiTheme="minorHAnsi" w:hAnsiTheme="minorHAnsi" w:cstheme="minorHAnsi"/>
          <w:sz w:val="20"/>
          <w:szCs w:val="20"/>
        </w:rPr>
      </w:pPr>
    </w:p>
    <w:p w14:paraId="6386EE6A" w14:textId="4A754CB9" w:rsidR="00213016" w:rsidRPr="00CB4F66" w:rsidRDefault="00213016" w:rsidP="00213016">
      <w:pPr>
        <w:spacing w:after="0" w:line="259" w:lineRule="auto"/>
        <w:ind w:right="290"/>
        <w:jc w:val="left"/>
        <w:rPr>
          <w:rFonts w:asciiTheme="minorHAnsi" w:hAnsiTheme="minorHAnsi" w:cstheme="minorHAnsi"/>
          <w:sz w:val="20"/>
          <w:szCs w:val="20"/>
        </w:rPr>
      </w:pPr>
    </w:p>
    <w:p w14:paraId="110D247C" w14:textId="403D6344" w:rsidR="00213016" w:rsidRPr="00CB4F66" w:rsidRDefault="00213016" w:rsidP="00213016">
      <w:pPr>
        <w:spacing w:after="0" w:line="259" w:lineRule="auto"/>
        <w:ind w:right="290"/>
        <w:jc w:val="left"/>
        <w:rPr>
          <w:rFonts w:asciiTheme="minorHAnsi" w:hAnsiTheme="minorHAnsi" w:cstheme="minorHAnsi"/>
          <w:sz w:val="20"/>
          <w:szCs w:val="20"/>
        </w:rPr>
      </w:pPr>
    </w:p>
    <w:p w14:paraId="0E1606B7" w14:textId="7AF27974" w:rsidR="00213016" w:rsidRPr="00CB4F66" w:rsidRDefault="00213016" w:rsidP="00213016">
      <w:pPr>
        <w:spacing w:after="0" w:line="259" w:lineRule="auto"/>
        <w:ind w:right="290"/>
        <w:jc w:val="left"/>
        <w:rPr>
          <w:rFonts w:asciiTheme="minorHAnsi" w:hAnsiTheme="minorHAnsi" w:cstheme="minorHAnsi"/>
          <w:sz w:val="20"/>
          <w:szCs w:val="20"/>
        </w:rPr>
      </w:pPr>
    </w:p>
    <w:p w14:paraId="432A4A61" w14:textId="77777777" w:rsidR="00213016" w:rsidRPr="00CB4F66" w:rsidRDefault="00213016" w:rsidP="00213016">
      <w:pPr>
        <w:spacing w:after="0" w:line="259" w:lineRule="auto"/>
        <w:ind w:right="290"/>
        <w:jc w:val="left"/>
        <w:rPr>
          <w:rFonts w:asciiTheme="minorHAnsi" w:hAnsiTheme="minorHAnsi" w:cstheme="minorHAnsi"/>
          <w:sz w:val="20"/>
          <w:szCs w:val="20"/>
        </w:rPr>
      </w:pPr>
    </w:p>
    <w:p w14:paraId="3AEEEC78" w14:textId="77777777" w:rsidR="00213016" w:rsidRPr="00CB4F66" w:rsidRDefault="00213016" w:rsidP="00213016">
      <w:pPr>
        <w:spacing w:after="0" w:line="259" w:lineRule="auto"/>
        <w:ind w:right="290"/>
        <w:jc w:val="left"/>
        <w:rPr>
          <w:rFonts w:asciiTheme="minorHAnsi" w:hAnsiTheme="minorHAnsi" w:cstheme="minorHAnsi"/>
          <w:sz w:val="20"/>
          <w:szCs w:val="20"/>
        </w:rPr>
      </w:pPr>
    </w:p>
    <w:p w14:paraId="2A4D504D" w14:textId="77777777" w:rsidR="00257AA4" w:rsidRPr="00CB4F66" w:rsidRDefault="00257AA4" w:rsidP="00371ED4">
      <w:pPr>
        <w:spacing w:after="0" w:line="259" w:lineRule="auto"/>
        <w:ind w:right="290"/>
        <w:jc w:val="left"/>
        <w:rPr>
          <w:rFonts w:asciiTheme="minorHAnsi" w:hAnsiTheme="minorHAnsi" w:cstheme="minorHAnsi"/>
          <w:b/>
          <w:sz w:val="20"/>
          <w:szCs w:val="20"/>
        </w:rPr>
      </w:pPr>
    </w:p>
    <w:p w14:paraId="3A43A040" w14:textId="0A0F99FB" w:rsidR="00682ED5" w:rsidRPr="00CB4F66" w:rsidRDefault="00682ED5" w:rsidP="0036204B">
      <w:pPr>
        <w:spacing w:after="0" w:line="259" w:lineRule="auto"/>
        <w:ind w:right="290"/>
        <w:jc w:val="center"/>
        <w:rPr>
          <w:rFonts w:asciiTheme="minorHAnsi" w:hAnsiTheme="minorHAnsi" w:cstheme="minorHAnsi"/>
          <w:sz w:val="20"/>
          <w:szCs w:val="20"/>
        </w:rPr>
      </w:pPr>
      <w:r w:rsidRPr="00CB4F66">
        <w:rPr>
          <w:rFonts w:asciiTheme="minorHAnsi" w:hAnsiTheme="minorHAnsi" w:cstheme="minorHAnsi"/>
          <w:sz w:val="20"/>
          <w:szCs w:val="20"/>
        </w:rPr>
        <w:t>PREDMET VEREJNÉHO OBSTARÁVANIA :</w:t>
      </w:r>
    </w:p>
    <w:p w14:paraId="1392DCD2" w14:textId="77777777" w:rsidR="0036204B" w:rsidRPr="00CB4F66" w:rsidRDefault="0036204B" w:rsidP="00371ED4">
      <w:pPr>
        <w:spacing w:after="0" w:line="259" w:lineRule="auto"/>
        <w:ind w:right="290"/>
        <w:jc w:val="left"/>
        <w:rPr>
          <w:rStyle w:val="CharStyle13"/>
          <w:rFonts w:asciiTheme="minorHAnsi" w:hAnsiTheme="minorHAnsi" w:cstheme="minorHAnsi"/>
          <w:b w:val="0"/>
          <w:bCs w:val="0"/>
          <w:sz w:val="20"/>
          <w:szCs w:val="20"/>
          <w:shd w:val="clear" w:color="auto" w:fill="auto"/>
        </w:rPr>
      </w:pPr>
    </w:p>
    <w:p w14:paraId="51294ACA" w14:textId="40CB532C" w:rsidR="00257AA4" w:rsidRPr="00CB4F66" w:rsidRDefault="00E50D57" w:rsidP="00E50D57">
      <w:pPr>
        <w:spacing w:after="0" w:line="259" w:lineRule="auto"/>
        <w:ind w:left="0" w:right="0" w:firstLine="0"/>
        <w:jc w:val="center"/>
        <w:rPr>
          <w:rFonts w:asciiTheme="minorHAnsi" w:hAnsiTheme="minorHAnsi" w:cstheme="minorHAnsi"/>
          <w:sz w:val="20"/>
          <w:szCs w:val="20"/>
        </w:rPr>
      </w:pPr>
      <w:r w:rsidRPr="00CB4F66">
        <w:rPr>
          <w:rFonts w:asciiTheme="minorHAnsi" w:hAnsiTheme="minorHAnsi" w:cstheme="minorHAnsi"/>
          <w:b/>
          <w:bCs/>
          <w:sz w:val="20"/>
          <w:szCs w:val="20"/>
        </w:rPr>
        <w:t xml:space="preserve">Rekonštrukcia a obnova mostov na cestách III. triedy BBSK, oblasť Sever, Most </w:t>
      </w:r>
      <w:r w:rsidR="00037FAB">
        <w:rPr>
          <w:rFonts w:asciiTheme="minorHAnsi" w:hAnsiTheme="minorHAnsi" w:cstheme="minorHAnsi"/>
          <w:b/>
          <w:bCs/>
          <w:sz w:val="20"/>
          <w:szCs w:val="20"/>
        </w:rPr>
        <w:t>Čierny Balog - Dobroč</w:t>
      </w:r>
      <w:r w:rsidRPr="00CB4F66">
        <w:rPr>
          <w:rFonts w:asciiTheme="minorHAnsi" w:hAnsiTheme="minorHAnsi" w:cstheme="minorHAnsi"/>
          <w:b/>
          <w:bCs/>
          <w:sz w:val="20"/>
          <w:szCs w:val="20"/>
        </w:rPr>
        <w:t xml:space="preserve"> ev.č. 23</w:t>
      </w:r>
      <w:r w:rsidR="00037FAB">
        <w:rPr>
          <w:rFonts w:asciiTheme="minorHAnsi" w:hAnsiTheme="minorHAnsi" w:cstheme="minorHAnsi"/>
          <w:b/>
          <w:bCs/>
          <w:sz w:val="20"/>
          <w:szCs w:val="20"/>
        </w:rPr>
        <w:t>95</w:t>
      </w:r>
      <w:r w:rsidRPr="00CB4F66">
        <w:rPr>
          <w:rFonts w:asciiTheme="minorHAnsi" w:hAnsiTheme="minorHAnsi" w:cstheme="minorHAnsi"/>
          <w:b/>
          <w:bCs/>
          <w:sz w:val="20"/>
          <w:szCs w:val="20"/>
        </w:rPr>
        <w:t>-</w:t>
      </w:r>
      <w:r w:rsidR="00037FAB">
        <w:rPr>
          <w:rFonts w:asciiTheme="minorHAnsi" w:hAnsiTheme="minorHAnsi" w:cstheme="minorHAnsi"/>
          <w:b/>
          <w:bCs/>
          <w:sz w:val="20"/>
          <w:szCs w:val="20"/>
        </w:rPr>
        <w:t>05</w:t>
      </w:r>
    </w:p>
    <w:p w14:paraId="38271959" w14:textId="77777777"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4F044FBC" w14:textId="77777777"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7373C86B" w14:textId="77777777"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3BDCAB01" w14:textId="77777777"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1B992234" w14:textId="77777777"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5CC1DA63" w14:textId="77777777"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13E3FC55" w14:textId="4874532A" w:rsidR="00257AA4" w:rsidRPr="00CB4F66" w:rsidRDefault="00257AA4" w:rsidP="00371ED4">
      <w:pPr>
        <w:spacing w:after="0" w:line="259" w:lineRule="auto"/>
        <w:ind w:left="0" w:right="0" w:firstLine="0"/>
        <w:rPr>
          <w:rFonts w:asciiTheme="minorHAnsi" w:hAnsiTheme="minorHAnsi" w:cstheme="minorHAnsi"/>
          <w:sz w:val="20"/>
          <w:szCs w:val="20"/>
        </w:rPr>
      </w:pPr>
    </w:p>
    <w:p w14:paraId="31A749A0" w14:textId="79C05105" w:rsidR="00213016" w:rsidRPr="00CB4F66" w:rsidRDefault="00213016" w:rsidP="00371ED4">
      <w:pPr>
        <w:spacing w:after="0" w:line="259" w:lineRule="auto"/>
        <w:ind w:left="0" w:right="0" w:firstLine="0"/>
        <w:rPr>
          <w:rFonts w:asciiTheme="minorHAnsi" w:hAnsiTheme="minorHAnsi" w:cstheme="minorHAnsi"/>
          <w:sz w:val="20"/>
          <w:szCs w:val="20"/>
        </w:rPr>
      </w:pPr>
    </w:p>
    <w:p w14:paraId="61F11B1C" w14:textId="77777777" w:rsidR="00213016" w:rsidRPr="00CB4F66" w:rsidRDefault="00213016" w:rsidP="00371ED4">
      <w:pPr>
        <w:spacing w:after="0" w:line="259" w:lineRule="auto"/>
        <w:ind w:left="0" w:right="0" w:firstLine="0"/>
        <w:rPr>
          <w:rFonts w:asciiTheme="minorHAnsi" w:hAnsiTheme="minorHAnsi" w:cstheme="minorHAnsi"/>
          <w:sz w:val="20"/>
          <w:szCs w:val="20"/>
        </w:rPr>
      </w:pPr>
    </w:p>
    <w:p w14:paraId="2D865AEA" w14:textId="77777777" w:rsidR="00257AA4" w:rsidRPr="00CB4F66" w:rsidRDefault="00257AA4" w:rsidP="005B5BCD">
      <w:pPr>
        <w:spacing w:after="0" w:line="259" w:lineRule="auto"/>
        <w:ind w:left="0" w:right="0" w:firstLine="0"/>
        <w:rPr>
          <w:rFonts w:asciiTheme="minorHAnsi" w:hAnsiTheme="minorHAnsi" w:cstheme="minorHAnsi"/>
          <w:sz w:val="20"/>
          <w:szCs w:val="20"/>
        </w:rPr>
      </w:pPr>
    </w:p>
    <w:p w14:paraId="165A7C68" w14:textId="77777777" w:rsidR="00257AA4" w:rsidRPr="00CB4F66" w:rsidRDefault="00257AA4" w:rsidP="00371ED4">
      <w:pPr>
        <w:spacing w:after="0" w:line="259" w:lineRule="auto"/>
        <w:ind w:left="0" w:right="0" w:firstLine="0"/>
        <w:jc w:val="left"/>
        <w:rPr>
          <w:rFonts w:asciiTheme="minorHAnsi" w:hAnsiTheme="minorHAnsi" w:cstheme="minorHAnsi"/>
          <w:sz w:val="20"/>
          <w:szCs w:val="20"/>
        </w:rPr>
      </w:pPr>
    </w:p>
    <w:p w14:paraId="28635A81" w14:textId="06099392" w:rsidR="00257AA4" w:rsidRPr="00CB4F66" w:rsidRDefault="00257AA4" w:rsidP="00371ED4">
      <w:pPr>
        <w:spacing w:after="0" w:line="259" w:lineRule="auto"/>
        <w:ind w:left="0" w:right="0" w:firstLine="0"/>
        <w:jc w:val="left"/>
        <w:rPr>
          <w:rFonts w:asciiTheme="minorHAnsi" w:hAnsiTheme="minorHAnsi" w:cstheme="minorHAnsi"/>
          <w:sz w:val="20"/>
          <w:szCs w:val="20"/>
        </w:rPr>
      </w:pPr>
    </w:p>
    <w:p w14:paraId="386EF286" w14:textId="135AD826" w:rsidR="00371ED4" w:rsidRPr="00CB4F66" w:rsidRDefault="00371ED4" w:rsidP="00371ED4">
      <w:pPr>
        <w:spacing w:after="0" w:line="259" w:lineRule="auto"/>
        <w:ind w:left="0" w:right="0" w:firstLine="0"/>
        <w:jc w:val="left"/>
        <w:rPr>
          <w:rFonts w:asciiTheme="minorHAnsi" w:hAnsiTheme="minorHAnsi" w:cstheme="minorHAnsi"/>
          <w:sz w:val="20"/>
          <w:szCs w:val="20"/>
        </w:rPr>
      </w:pPr>
    </w:p>
    <w:p w14:paraId="1F22D8A3" w14:textId="77777777" w:rsidR="00371ED4" w:rsidRPr="00CB4F66" w:rsidRDefault="00371ED4" w:rsidP="00371ED4">
      <w:pPr>
        <w:spacing w:after="0" w:line="259" w:lineRule="auto"/>
        <w:ind w:left="0" w:right="0" w:firstLine="0"/>
        <w:jc w:val="left"/>
        <w:rPr>
          <w:rFonts w:asciiTheme="minorHAnsi" w:hAnsiTheme="minorHAnsi" w:cstheme="minorHAnsi"/>
          <w:sz w:val="20"/>
          <w:szCs w:val="20"/>
        </w:rPr>
      </w:pPr>
    </w:p>
    <w:p w14:paraId="0693CD99" w14:textId="77777777" w:rsidR="00257AA4" w:rsidRPr="00CB4F66" w:rsidRDefault="00257AA4" w:rsidP="00371ED4">
      <w:pPr>
        <w:spacing w:after="0" w:line="259" w:lineRule="auto"/>
        <w:ind w:left="0" w:right="0" w:firstLine="0"/>
        <w:jc w:val="left"/>
        <w:rPr>
          <w:rFonts w:asciiTheme="minorHAnsi" w:hAnsiTheme="minorHAnsi" w:cstheme="minorHAnsi"/>
          <w:sz w:val="20"/>
          <w:szCs w:val="20"/>
        </w:rPr>
      </w:pPr>
    </w:p>
    <w:p w14:paraId="6F432C0A" w14:textId="77777777" w:rsidR="00257AA4" w:rsidRPr="00CB4F66" w:rsidRDefault="00257AA4" w:rsidP="00371ED4">
      <w:pPr>
        <w:spacing w:after="0" w:line="259" w:lineRule="auto"/>
        <w:ind w:left="0" w:right="0" w:firstLine="0"/>
        <w:jc w:val="left"/>
        <w:rPr>
          <w:rFonts w:asciiTheme="minorHAnsi" w:hAnsiTheme="minorHAnsi" w:cstheme="minorHAnsi"/>
          <w:sz w:val="20"/>
          <w:szCs w:val="20"/>
        </w:rPr>
      </w:pPr>
    </w:p>
    <w:p w14:paraId="7EFD6414" w14:textId="77777777" w:rsidR="00257AA4" w:rsidRPr="00CB4F66" w:rsidRDefault="00257AA4" w:rsidP="00371ED4">
      <w:pPr>
        <w:spacing w:after="0" w:line="259" w:lineRule="auto"/>
        <w:ind w:left="0" w:right="0" w:firstLine="0"/>
        <w:jc w:val="left"/>
        <w:rPr>
          <w:rFonts w:asciiTheme="minorHAnsi" w:hAnsiTheme="minorHAnsi" w:cstheme="minorHAnsi"/>
          <w:sz w:val="20"/>
          <w:szCs w:val="20"/>
        </w:rPr>
      </w:pPr>
    </w:p>
    <w:p w14:paraId="59F55B8F" w14:textId="63B665B6" w:rsidR="00257AA4" w:rsidRPr="00CB4F66" w:rsidRDefault="0036204B" w:rsidP="00257AA4">
      <w:pPr>
        <w:spacing w:after="0" w:line="259"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Banská Bystrica</w:t>
      </w:r>
      <w:r w:rsidR="00257AA4" w:rsidRPr="00CB4F66">
        <w:rPr>
          <w:rFonts w:asciiTheme="minorHAnsi" w:hAnsiTheme="minorHAnsi" w:cstheme="minorHAnsi"/>
          <w:sz w:val="20"/>
          <w:szCs w:val="20"/>
        </w:rPr>
        <w:t xml:space="preserve">, </w:t>
      </w:r>
      <w:r w:rsidR="00E50D57" w:rsidRPr="00CB4F66">
        <w:rPr>
          <w:rFonts w:asciiTheme="minorHAnsi" w:hAnsiTheme="minorHAnsi" w:cstheme="minorHAnsi"/>
          <w:sz w:val="20"/>
          <w:szCs w:val="20"/>
        </w:rPr>
        <w:t>september</w:t>
      </w:r>
      <w:r w:rsidR="00435B0A" w:rsidRPr="00CB4F66">
        <w:rPr>
          <w:rFonts w:asciiTheme="minorHAnsi" w:hAnsiTheme="minorHAnsi" w:cstheme="minorHAnsi"/>
          <w:sz w:val="20"/>
          <w:szCs w:val="20"/>
        </w:rPr>
        <w:t xml:space="preserve"> </w:t>
      </w:r>
      <w:r w:rsidR="00682ED5" w:rsidRPr="00CB4F66">
        <w:rPr>
          <w:rFonts w:asciiTheme="minorHAnsi" w:hAnsiTheme="minorHAnsi" w:cstheme="minorHAnsi"/>
          <w:sz w:val="20"/>
          <w:szCs w:val="20"/>
        </w:rPr>
        <w:t>2022</w:t>
      </w:r>
    </w:p>
    <w:p w14:paraId="7F8DDCBB" w14:textId="0443DA8D" w:rsidR="00257AA4" w:rsidRPr="00CB4F66" w:rsidRDefault="00257AA4" w:rsidP="00257AA4">
      <w:pPr>
        <w:spacing w:after="0" w:line="259" w:lineRule="auto"/>
        <w:ind w:left="0" w:right="0" w:firstLine="0"/>
        <w:jc w:val="left"/>
        <w:rPr>
          <w:rFonts w:asciiTheme="minorHAnsi" w:hAnsiTheme="minorHAnsi" w:cstheme="minorHAnsi"/>
          <w:sz w:val="20"/>
          <w:szCs w:val="20"/>
        </w:rPr>
      </w:pPr>
    </w:p>
    <w:p w14:paraId="1FE1821E" w14:textId="77777777" w:rsidR="001A5E90" w:rsidRPr="00CB4F66" w:rsidRDefault="001A5E90" w:rsidP="00257AA4">
      <w:pPr>
        <w:spacing w:after="0" w:line="259" w:lineRule="auto"/>
        <w:ind w:left="0" w:right="0" w:firstLine="0"/>
        <w:jc w:val="left"/>
        <w:rPr>
          <w:rFonts w:asciiTheme="minorHAnsi" w:hAnsiTheme="minorHAnsi" w:cstheme="minorHAnsi"/>
          <w:sz w:val="20"/>
          <w:szCs w:val="20"/>
        </w:rPr>
        <w:sectPr w:rsidR="001A5E90" w:rsidRPr="00CB4F66" w:rsidSect="0036204B">
          <w:headerReference w:type="default" r:id="rId7"/>
          <w:footerReference w:type="default" r:id="rId8"/>
          <w:pgSz w:w="11906" w:h="16838"/>
          <w:pgMar w:top="1417" w:right="707" w:bottom="1417" w:left="1417" w:header="708" w:footer="708" w:gutter="0"/>
          <w:cols w:space="708"/>
          <w:docGrid w:linePitch="360"/>
        </w:sectPr>
      </w:pPr>
    </w:p>
    <w:p w14:paraId="3A241695" w14:textId="77777777" w:rsidR="001A5E90" w:rsidRPr="00CB4F66" w:rsidRDefault="001A5E90" w:rsidP="00257AA4">
      <w:pPr>
        <w:spacing w:after="0" w:line="259" w:lineRule="auto"/>
        <w:ind w:left="0" w:right="0" w:firstLine="0"/>
        <w:jc w:val="left"/>
        <w:rPr>
          <w:rFonts w:asciiTheme="minorHAnsi" w:hAnsiTheme="minorHAnsi" w:cstheme="minorHAnsi"/>
          <w:sz w:val="20"/>
          <w:szCs w:val="20"/>
        </w:rPr>
      </w:pPr>
    </w:p>
    <w:p w14:paraId="0059E7BA" w14:textId="174606DC" w:rsidR="00257AA4" w:rsidRPr="00CB4F66" w:rsidRDefault="00257AA4" w:rsidP="00257AA4">
      <w:pPr>
        <w:spacing w:after="0" w:line="259" w:lineRule="auto"/>
        <w:ind w:left="0" w:right="0" w:firstLine="0"/>
        <w:jc w:val="center"/>
        <w:rPr>
          <w:rFonts w:asciiTheme="minorHAnsi" w:hAnsiTheme="minorHAnsi" w:cstheme="minorHAnsi"/>
          <w:b/>
          <w:sz w:val="20"/>
          <w:szCs w:val="20"/>
        </w:rPr>
      </w:pPr>
      <w:r w:rsidRPr="00CB4F66">
        <w:rPr>
          <w:rFonts w:asciiTheme="minorHAnsi" w:hAnsiTheme="minorHAnsi" w:cstheme="minorHAnsi"/>
          <w:b/>
          <w:sz w:val="20"/>
          <w:szCs w:val="20"/>
        </w:rPr>
        <w:t>OBSAH</w:t>
      </w:r>
      <w:r w:rsidR="007057B8" w:rsidRPr="00CB4F66">
        <w:rPr>
          <w:rFonts w:asciiTheme="minorHAnsi" w:hAnsiTheme="minorHAnsi" w:cstheme="minorHAnsi"/>
          <w:b/>
          <w:sz w:val="20"/>
          <w:szCs w:val="20"/>
        </w:rPr>
        <w:t xml:space="preserve"> VÝZVY NA PREDKLADANIE PONÚK</w:t>
      </w:r>
    </w:p>
    <w:p w14:paraId="141B6C5E" w14:textId="77777777" w:rsidR="00257AA4" w:rsidRPr="00CB4F66" w:rsidRDefault="00257AA4" w:rsidP="00257AA4">
      <w:pPr>
        <w:spacing w:after="0" w:line="259" w:lineRule="auto"/>
        <w:ind w:left="0" w:right="0" w:firstLine="0"/>
        <w:jc w:val="left"/>
        <w:rPr>
          <w:rFonts w:asciiTheme="minorHAnsi" w:hAnsiTheme="minorHAnsi" w:cstheme="minorHAnsi"/>
          <w:b/>
          <w:sz w:val="20"/>
          <w:szCs w:val="20"/>
        </w:rPr>
      </w:pPr>
    </w:p>
    <w:p w14:paraId="7B19028D" w14:textId="77777777" w:rsidR="00257AA4" w:rsidRPr="00CB4F66" w:rsidRDefault="00257AA4" w:rsidP="00257AA4">
      <w:pPr>
        <w:spacing w:after="0" w:line="259" w:lineRule="auto"/>
        <w:ind w:left="0" w:right="0" w:firstLine="0"/>
        <w:jc w:val="left"/>
        <w:rPr>
          <w:rFonts w:asciiTheme="minorHAnsi" w:hAnsiTheme="minorHAnsi" w:cstheme="minorHAnsi"/>
          <w:b/>
          <w:sz w:val="20"/>
          <w:szCs w:val="20"/>
        </w:rPr>
      </w:pPr>
    </w:p>
    <w:p w14:paraId="0983D078" w14:textId="522837B0"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Identifikácia verejného obstarávateľa</w:t>
      </w:r>
      <w:r w:rsidR="00972FBB" w:rsidRPr="00CB4F66">
        <w:rPr>
          <w:rFonts w:asciiTheme="minorHAnsi" w:hAnsiTheme="minorHAnsi" w:cstheme="minorHAnsi"/>
          <w:b/>
          <w:bCs/>
          <w:sz w:val="20"/>
          <w:szCs w:val="20"/>
        </w:rPr>
        <w:t>.</w:t>
      </w:r>
    </w:p>
    <w:p w14:paraId="20E15134" w14:textId="1DC9A315"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Predmet zákazky</w:t>
      </w:r>
      <w:r w:rsidR="00972FBB" w:rsidRPr="00CB4F66">
        <w:rPr>
          <w:rFonts w:asciiTheme="minorHAnsi" w:hAnsiTheme="minorHAnsi" w:cstheme="minorHAnsi"/>
          <w:b/>
          <w:bCs/>
          <w:sz w:val="20"/>
          <w:szCs w:val="20"/>
        </w:rPr>
        <w:t>.</w:t>
      </w:r>
    </w:p>
    <w:p w14:paraId="7EF507E9" w14:textId="5F759514"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CPV kód</w:t>
      </w:r>
      <w:r w:rsidR="00972FBB" w:rsidRPr="00CB4F66">
        <w:rPr>
          <w:rFonts w:asciiTheme="minorHAnsi" w:hAnsiTheme="minorHAnsi" w:cstheme="minorHAnsi"/>
          <w:b/>
          <w:bCs/>
          <w:sz w:val="20"/>
          <w:szCs w:val="20"/>
        </w:rPr>
        <w:t>.</w:t>
      </w:r>
    </w:p>
    <w:p w14:paraId="193D758D" w14:textId="1592826F"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Miesto realizácie predmetu zákazky</w:t>
      </w:r>
      <w:r w:rsidR="00972FBB" w:rsidRPr="00CB4F66">
        <w:rPr>
          <w:rFonts w:asciiTheme="minorHAnsi" w:hAnsiTheme="minorHAnsi" w:cstheme="minorHAnsi"/>
          <w:b/>
          <w:bCs/>
          <w:sz w:val="20"/>
          <w:szCs w:val="20"/>
        </w:rPr>
        <w:t>.</w:t>
      </w:r>
    </w:p>
    <w:p w14:paraId="65D35818" w14:textId="1E454B8C"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Typ zmluvy a zmluvné podmienky</w:t>
      </w:r>
      <w:r w:rsidR="00972FBB" w:rsidRPr="00CB4F66">
        <w:rPr>
          <w:rFonts w:asciiTheme="minorHAnsi" w:hAnsiTheme="minorHAnsi" w:cstheme="minorHAnsi"/>
          <w:b/>
          <w:bCs/>
          <w:sz w:val="20"/>
          <w:szCs w:val="20"/>
        </w:rPr>
        <w:t>.</w:t>
      </w:r>
    </w:p>
    <w:p w14:paraId="77E7818F" w14:textId="427E9C58"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Predpokladaná hodnota zákazky</w:t>
      </w:r>
      <w:r w:rsidR="00972FBB" w:rsidRPr="00CB4F66">
        <w:rPr>
          <w:rFonts w:asciiTheme="minorHAnsi" w:hAnsiTheme="minorHAnsi" w:cstheme="minorHAnsi"/>
          <w:b/>
          <w:bCs/>
          <w:sz w:val="20"/>
          <w:szCs w:val="20"/>
        </w:rPr>
        <w:t>.</w:t>
      </w:r>
    </w:p>
    <w:p w14:paraId="076239EC" w14:textId="5E6280E5"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Lehota na uskutočnenie realizácie predmetu zákazky</w:t>
      </w:r>
      <w:r w:rsidR="00972FBB" w:rsidRPr="00CB4F66">
        <w:rPr>
          <w:rFonts w:asciiTheme="minorHAnsi" w:hAnsiTheme="minorHAnsi" w:cstheme="minorHAnsi"/>
          <w:b/>
          <w:bCs/>
          <w:sz w:val="20"/>
          <w:szCs w:val="20"/>
        </w:rPr>
        <w:t>.</w:t>
      </w:r>
    </w:p>
    <w:p w14:paraId="5E54C6A8" w14:textId="67424233"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Obhliadka predmetu zákazky</w:t>
      </w:r>
      <w:r w:rsidR="00972FBB" w:rsidRPr="00CB4F66">
        <w:rPr>
          <w:rFonts w:asciiTheme="minorHAnsi" w:hAnsiTheme="minorHAnsi" w:cstheme="minorHAnsi"/>
          <w:b/>
          <w:bCs/>
          <w:sz w:val="20"/>
          <w:szCs w:val="20"/>
        </w:rPr>
        <w:t>.</w:t>
      </w:r>
    </w:p>
    <w:p w14:paraId="75561683" w14:textId="6A94EBCE"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Zdroj finančných prostriedkov</w:t>
      </w:r>
      <w:r w:rsidR="00972FBB" w:rsidRPr="00CB4F66">
        <w:rPr>
          <w:rFonts w:asciiTheme="minorHAnsi" w:hAnsiTheme="minorHAnsi" w:cstheme="minorHAnsi"/>
          <w:b/>
          <w:bCs/>
          <w:sz w:val="20"/>
          <w:szCs w:val="20"/>
        </w:rPr>
        <w:t>.</w:t>
      </w:r>
    </w:p>
    <w:p w14:paraId="02AA869F" w14:textId="47C88BE6"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Rozdelenie predmetu zákazky</w:t>
      </w:r>
      <w:r w:rsidR="00972FBB" w:rsidRPr="00CB4F66">
        <w:rPr>
          <w:rFonts w:asciiTheme="minorHAnsi" w:hAnsiTheme="minorHAnsi" w:cstheme="minorHAnsi"/>
          <w:b/>
          <w:bCs/>
          <w:sz w:val="20"/>
          <w:szCs w:val="20"/>
        </w:rPr>
        <w:t>.</w:t>
      </w:r>
    </w:p>
    <w:p w14:paraId="62FB2BF2" w14:textId="6F34DE75"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 xml:space="preserve">Komplexnosť </w:t>
      </w:r>
      <w:r w:rsidR="00695B05" w:rsidRPr="00CB4F66">
        <w:rPr>
          <w:rFonts w:asciiTheme="minorHAnsi" w:hAnsiTheme="minorHAnsi" w:cstheme="minorHAnsi"/>
          <w:b/>
          <w:bCs/>
          <w:sz w:val="20"/>
          <w:szCs w:val="20"/>
        </w:rPr>
        <w:t>ponuky</w:t>
      </w:r>
      <w:r w:rsidR="00972FBB" w:rsidRPr="00CB4F66">
        <w:rPr>
          <w:rFonts w:asciiTheme="minorHAnsi" w:hAnsiTheme="minorHAnsi" w:cstheme="minorHAnsi"/>
          <w:b/>
          <w:bCs/>
          <w:sz w:val="20"/>
          <w:szCs w:val="20"/>
        </w:rPr>
        <w:t>.</w:t>
      </w:r>
    </w:p>
    <w:p w14:paraId="58D1C6DF" w14:textId="006FB94A"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Jazyk ponuky</w:t>
      </w:r>
      <w:r w:rsidR="00972FBB" w:rsidRPr="00CB4F66">
        <w:rPr>
          <w:rFonts w:asciiTheme="minorHAnsi" w:hAnsiTheme="minorHAnsi" w:cstheme="minorHAnsi"/>
          <w:b/>
          <w:bCs/>
          <w:sz w:val="20"/>
          <w:szCs w:val="20"/>
        </w:rPr>
        <w:t>.</w:t>
      </w:r>
    </w:p>
    <w:p w14:paraId="02C72F55" w14:textId="4CD2B70B"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Podmienky predkladania ponúk</w:t>
      </w:r>
      <w:r w:rsidR="00972FBB" w:rsidRPr="00CB4F66">
        <w:rPr>
          <w:rFonts w:asciiTheme="minorHAnsi" w:hAnsiTheme="minorHAnsi" w:cstheme="minorHAnsi"/>
          <w:b/>
          <w:bCs/>
          <w:sz w:val="20"/>
          <w:szCs w:val="20"/>
        </w:rPr>
        <w:t>.</w:t>
      </w:r>
    </w:p>
    <w:p w14:paraId="2E6F8CF2" w14:textId="6EEDF146"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Podmienky účasti</w:t>
      </w:r>
      <w:r w:rsidR="00972FBB" w:rsidRPr="00CB4F66">
        <w:rPr>
          <w:rFonts w:asciiTheme="minorHAnsi" w:hAnsiTheme="minorHAnsi" w:cstheme="minorHAnsi"/>
          <w:b/>
          <w:bCs/>
          <w:sz w:val="20"/>
          <w:szCs w:val="20"/>
        </w:rPr>
        <w:t>.</w:t>
      </w:r>
    </w:p>
    <w:p w14:paraId="0A76E756" w14:textId="3A8410A5" w:rsidR="009200BB" w:rsidRPr="00CB4F66" w:rsidRDefault="009200BB" w:rsidP="001F74C9">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Doklady a dokumenty požadované na preukázanie splnenia požiadaviek verejného obstarávateľa na predmet zákazky</w:t>
      </w:r>
      <w:r w:rsidR="00972FBB" w:rsidRPr="00CB4F66">
        <w:rPr>
          <w:rFonts w:asciiTheme="minorHAnsi" w:hAnsiTheme="minorHAnsi" w:cstheme="minorHAnsi"/>
          <w:b/>
          <w:bCs/>
          <w:sz w:val="20"/>
          <w:szCs w:val="20"/>
        </w:rPr>
        <w:t>.</w:t>
      </w:r>
    </w:p>
    <w:p w14:paraId="0E9576A2" w14:textId="161B8AD4"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Obsah ponuky</w:t>
      </w:r>
      <w:r w:rsidR="00972FBB" w:rsidRPr="00CB4F66">
        <w:rPr>
          <w:rFonts w:asciiTheme="minorHAnsi" w:hAnsiTheme="minorHAnsi" w:cstheme="minorHAnsi"/>
          <w:b/>
          <w:bCs/>
          <w:sz w:val="20"/>
          <w:szCs w:val="20"/>
        </w:rPr>
        <w:t>.</w:t>
      </w:r>
    </w:p>
    <w:p w14:paraId="16F4D4A9" w14:textId="6102F9FE"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Lehota na predkladanie ponúk</w:t>
      </w:r>
      <w:r w:rsidR="00972FBB" w:rsidRPr="00CB4F66">
        <w:rPr>
          <w:rFonts w:asciiTheme="minorHAnsi" w:hAnsiTheme="minorHAnsi" w:cstheme="minorHAnsi"/>
          <w:b/>
          <w:bCs/>
          <w:sz w:val="20"/>
          <w:szCs w:val="20"/>
        </w:rPr>
        <w:t>.</w:t>
      </w:r>
    </w:p>
    <w:p w14:paraId="498F0686" w14:textId="7F4E7687"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Doplnenie, zmena a odvolanie ponuky</w:t>
      </w:r>
      <w:r w:rsidR="00972FBB" w:rsidRPr="00CB4F66">
        <w:rPr>
          <w:rFonts w:asciiTheme="minorHAnsi" w:hAnsiTheme="minorHAnsi" w:cstheme="minorHAnsi"/>
          <w:b/>
          <w:bCs/>
          <w:sz w:val="20"/>
          <w:szCs w:val="20"/>
        </w:rPr>
        <w:t>.</w:t>
      </w:r>
    </w:p>
    <w:p w14:paraId="0EFA2630" w14:textId="1341E0E4"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Náklady na ponuku</w:t>
      </w:r>
      <w:r w:rsidR="00972FBB" w:rsidRPr="00CB4F66">
        <w:rPr>
          <w:rFonts w:asciiTheme="minorHAnsi" w:hAnsiTheme="minorHAnsi" w:cstheme="minorHAnsi"/>
          <w:b/>
          <w:bCs/>
          <w:sz w:val="20"/>
          <w:szCs w:val="20"/>
        </w:rPr>
        <w:t>.</w:t>
      </w:r>
    </w:p>
    <w:p w14:paraId="2D97BB4F" w14:textId="500F5DF7"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Variantné riešenie</w:t>
      </w:r>
      <w:r w:rsidR="00972FBB" w:rsidRPr="00CB4F66">
        <w:rPr>
          <w:rFonts w:asciiTheme="minorHAnsi" w:hAnsiTheme="minorHAnsi" w:cstheme="minorHAnsi"/>
          <w:b/>
          <w:bCs/>
          <w:sz w:val="20"/>
          <w:szCs w:val="20"/>
        </w:rPr>
        <w:t>.</w:t>
      </w:r>
    </w:p>
    <w:p w14:paraId="30F97E32" w14:textId="13374866"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Podmienky zrušenia použitého postupu zadávania zákazky</w:t>
      </w:r>
      <w:r w:rsidR="00972FBB" w:rsidRPr="00CB4F66">
        <w:rPr>
          <w:rFonts w:asciiTheme="minorHAnsi" w:hAnsiTheme="minorHAnsi" w:cstheme="minorHAnsi"/>
          <w:b/>
          <w:bCs/>
          <w:sz w:val="20"/>
          <w:szCs w:val="20"/>
        </w:rPr>
        <w:t>.</w:t>
      </w:r>
    </w:p>
    <w:p w14:paraId="6E6B1C5A" w14:textId="6AA05BCC"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Komunikácia</w:t>
      </w:r>
      <w:r w:rsidR="00972FBB" w:rsidRPr="00CB4F66">
        <w:rPr>
          <w:rFonts w:asciiTheme="minorHAnsi" w:hAnsiTheme="minorHAnsi" w:cstheme="minorHAnsi"/>
          <w:b/>
          <w:bCs/>
          <w:sz w:val="20"/>
          <w:szCs w:val="20"/>
        </w:rPr>
        <w:t>.</w:t>
      </w:r>
    </w:p>
    <w:p w14:paraId="1E2BA0E2" w14:textId="77777777"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Vysvetlenie požiadaviek uvedených vo Výzve</w:t>
      </w:r>
    </w:p>
    <w:p w14:paraId="0AC7BF11" w14:textId="77777777"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Vyhodnotenie ponúk</w:t>
      </w:r>
    </w:p>
    <w:p w14:paraId="2BF9B529" w14:textId="49DD2251"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Kritériá na vyhodnotenie ponúk a pravidlá ich uplatnenia</w:t>
      </w:r>
      <w:r w:rsidR="00972FBB" w:rsidRPr="00CB4F66">
        <w:rPr>
          <w:rFonts w:asciiTheme="minorHAnsi" w:hAnsiTheme="minorHAnsi" w:cstheme="minorHAnsi"/>
          <w:b/>
          <w:bCs/>
          <w:sz w:val="20"/>
          <w:szCs w:val="20"/>
        </w:rPr>
        <w:t>.</w:t>
      </w:r>
    </w:p>
    <w:p w14:paraId="25A7B266" w14:textId="7E97BAC7"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Elektronická aukcia</w:t>
      </w:r>
      <w:r w:rsidR="00972FBB" w:rsidRPr="00CB4F66">
        <w:rPr>
          <w:rFonts w:asciiTheme="minorHAnsi" w:hAnsiTheme="minorHAnsi" w:cstheme="minorHAnsi"/>
          <w:b/>
          <w:bCs/>
          <w:sz w:val="20"/>
          <w:szCs w:val="20"/>
        </w:rPr>
        <w:t>.</w:t>
      </w:r>
    </w:p>
    <w:p w14:paraId="2D73B7FD" w14:textId="3965051E" w:rsidR="00257AA4" w:rsidRPr="00CB4F66" w:rsidRDefault="00F27965"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U</w:t>
      </w:r>
      <w:r w:rsidR="00257AA4" w:rsidRPr="00CB4F66">
        <w:rPr>
          <w:rFonts w:asciiTheme="minorHAnsi" w:hAnsiTheme="minorHAnsi" w:cstheme="minorHAnsi"/>
          <w:b/>
          <w:bCs/>
          <w:sz w:val="20"/>
          <w:szCs w:val="20"/>
        </w:rPr>
        <w:t xml:space="preserve">zavretie </w:t>
      </w:r>
      <w:r w:rsidRPr="00CB4F66">
        <w:rPr>
          <w:rFonts w:asciiTheme="minorHAnsi" w:hAnsiTheme="minorHAnsi" w:cstheme="minorHAnsi"/>
          <w:b/>
          <w:bCs/>
          <w:sz w:val="20"/>
          <w:szCs w:val="20"/>
        </w:rPr>
        <w:t>Z</w:t>
      </w:r>
      <w:r w:rsidR="00257AA4" w:rsidRPr="00CB4F66">
        <w:rPr>
          <w:rFonts w:asciiTheme="minorHAnsi" w:hAnsiTheme="minorHAnsi" w:cstheme="minorHAnsi"/>
          <w:b/>
          <w:bCs/>
          <w:sz w:val="20"/>
          <w:szCs w:val="20"/>
        </w:rPr>
        <w:t>mluvy</w:t>
      </w:r>
      <w:r w:rsidRPr="00CB4F66">
        <w:rPr>
          <w:rFonts w:asciiTheme="minorHAnsi" w:hAnsiTheme="minorHAnsi" w:cstheme="minorHAnsi"/>
          <w:b/>
          <w:bCs/>
          <w:sz w:val="20"/>
          <w:szCs w:val="20"/>
        </w:rPr>
        <w:t xml:space="preserve"> o dielo a poskytnutie súčinnosti potrebnej na uzavretie Zmluvy o dielo</w:t>
      </w:r>
      <w:r w:rsidR="00972FBB" w:rsidRPr="00CB4F66">
        <w:rPr>
          <w:rFonts w:asciiTheme="minorHAnsi" w:hAnsiTheme="minorHAnsi" w:cstheme="minorHAnsi"/>
          <w:b/>
          <w:bCs/>
          <w:sz w:val="20"/>
          <w:szCs w:val="20"/>
        </w:rPr>
        <w:t>.</w:t>
      </w:r>
    </w:p>
    <w:p w14:paraId="4B6642F2" w14:textId="057A3513"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Záverečné ustanovenia</w:t>
      </w:r>
      <w:r w:rsidR="00972FBB" w:rsidRPr="00CB4F66">
        <w:rPr>
          <w:rFonts w:asciiTheme="minorHAnsi" w:hAnsiTheme="minorHAnsi" w:cstheme="minorHAnsi"/>
          <w:b/>
          <w:bCs/>
          <w:sz w:val="20"/>
          <w:szCs w:val="20"/>
        </w:rPr>
        <w:t>.</w:t>
      </w:r>
    </w:p>
    <w:p w14:paraId="2D23162E" w14:textId="40C2B413" w:rsidR="00257AA4" w:rsidRPr="00CB4F66" w:rsidRDefault="00257AA4" w:rsidP="00257AA4">
      <w:pPr>
        <w:pStyle w:val="Odsekzoznamu"/>
        <w:numPr>
          <w:ilvl w:val="0"/>
          <w:numId w:val="5"/>
        </w:numPr>
        <w:spacing w:after="0" w:line="259" w:lineRule="auto"/>
        <w:ind w:right="0"/>
        <w:jc w:val="left"/>
        <w:rPr>
          <w:rFonts w:asciiTheme="minorHAnsi" w:hAnsiTheme="minorHAnsi" w:cstheme="minorHAnsi"/>
          <w:b/>
          <w:bCs/>
          <w:sz w:val="20"/>
          <w:szCs w:val="20"/>
        </w:rPr>
      </w:pPr>
      <w:r w:rsidRPr="00CB4F66">
        <w:rPr>
          <w:rFonts w:asciiTheme="minorHAnsi" w:hAnsiTheme="minorHAnsi" w:cstheme="minorHAnsi"/>
          <w:b/>
          <w:bCs/>
          <w:sz w:val="20"/>
          <w:szCs w:val="20"/>
        </w:rPr>
        <w:t>Prílohy</w:t>
      </w:r>
      <w:r w:rsidR="00972FBB" w:rsidRPr="00CB4F66">
        <w:rPr>
          <w:rFonts w:asciiTheme="minorHAnsi" w:hAnsiTheme="minorHAnsi" w:cstheme="minorHAnsi"/>
          <w:b/>
          <w:bCs/>
          <w:sz w:val="20"/>
          <w:szCs w:val="20"/>
        </w:rPr>
        <w:t>.</w:t>
      </w:r>
    </w:p>
    <w:p w14:paraId="3616BB80"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212400B5"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7D3BE61C"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7DF7AF83"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221531CC"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222426AB"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5FEC3381"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0380BD59"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7CECBEDE" w14:textId="15833749"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65ECA73C" w14:textId="77777777" w:rsidR="001A5E90" w:rsidRPr="00CB4F66" w:rsidRDefault="001A5E90" w:rsidP="00257AA4">
      <w:pPr>
        <w:spacing w:after="0" w:line="259" w:lineRule="auto"/>
        <w:ind w:left="0" w:right="0" w:firstLine="0"/>
        <w:jc w:val="left"/>
        <w:rPr>
          <w:rFonts w:asciiTheme="minorHAnsi" w:hAnsiTheme="minorHAnsi" w:cstheme="minorHAnsi"/>
          <w:b/>
          <w:bCs/>
          <w:sz w:val="20"/>
          <w:szCs w:val="20"/>
        </w:rPr>
      </w:pPr>
    </w:p>
    <w:p w14:paraId="21634C0D"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79F61377" w14:textId="77777777" w:rsidR="00F86D7F" w:rsidRPr="00CB4F66" w:rsidRDefault="00F86D7F" w:rsidP="00257AA4">
      <w:pPr>
        <w:spacing w:after="0" w:line="259" w:lineRule="auto"/>
        <w:ind w:left="0" w:right="0" w:firstLine="0"/>
        <w:jc w:val="left"/>
        <w:rPr>
          <w:rFonts w:asciiTheme="minorHAnsi" w:hAnsiTheme="minorHAnsi" w:cstheme="minorHAnsi"/>
          <w:b/>
          <w:bCs/>
          <w:sz w:val="20"/>
          <w:szCs w:val="20"/>
        </w:rPr>
        <w:sectPr w:rsidR="00F86D7F" w:rsidRPr="00CB4F66">
          <w:headerReference w:type="default" r:id="rId9"/>
          <w:footerReference w:type="default" r:id="rId10"/>
          <w:pgSz w:w="11906" w:h="16838"/>
          <w:pgMar w:top="1417" w:right="1417" w:bottom="1417" w:left="1417" w:header="708" w:footer="708" w:gutter="0"/>
          <w:cols w:space="708"/>
          <w:docGrid w:linePitch="360"/>
        </w:sectPr>
      </w:pPr>
    </w:p>
    <w:p w14:paraId="1C516F25" w14:textId="77777777" w:rsidR="00257AA4" w:rsidRPr="00CB4F66" w:rsidRDefault="00257AA4" w:rsidP="00257AA4">
      <w:pPr>
        <w:spacing w:after="0" w:line="259" w:lineRule="auto"/>
        <w:ind w:left="0" w:right="0" w:firstLine="0"/>
        <w:jc w:val="left"/>
        <w:rPr>
          <w:rFonts w:asciiTheme="minorHAnsi" w:hAnsiTheme="minorHAnsi" w:cstheme="minorHAnsi"/>
          <w:b/>
          <w:bCs/>
          <w:sz w:val="20"/>
          <w:szCs w:val="20"/>
        </w:rPr>
      </w:pPr>
    </w:p>
    <w:p w14:paraId="7B21A685" w14:textId="0C34EDF3" w:rsidR="00257AA4" w:rsidRPr="00CB4F66" w:rsidRDefault="00257AA4" w:rsidP="00BC4C02">
      <w:pPr>
        <w:pStyle w:val="Odsekzoznamu"/>
        <w:numPr>
          <w:ilvl w:val="0"/>
          <w:numId w:val="4"/>
        </w:numPr>
        <w:tabs>
          <w:tab w:val="left" w:pos="567"/>
        </w:tabs>
        <w:spacing w:after="40" w:line="259" w:lineRule="auto"/>
        <w:ind w:left="0" w:right="0" w:firstLine="0"/>
        <w:jc w:val="left"/>
        <w:rPr>
          <w:rFonts w:asciiTheme="minorHAnsi" w:hAnsiTheme="minorHAnsi" w:cstheme="minorHAnsi"/>
          <w:sz w:val="20"/>
          <w:szCs w:val="20"/>
        </w:rPr>
      </w:pPr>
      <w:bookmarkStart w:id="1" w:name="_Toc12160"/>
      <w:r w:rsidRPr="00CB4F66">
        <w:rPr>
          <w:rFonts w:asciiTheme="minorHAnsi" w:hAnsiTheme="minorHAnsi" w:cstheme="minorHAnsi"/>
          <w:b/>
          <w:sz w:val="20"/>
          <w:szCs w:val="20"/>
        </w:rPr>
        <w:t>Identifikácia verejného obstarávateľa</w:t>
      </w:r>
      <w:r w:rsidR="0053510E" w:rsidRPr="00CB4F66">
        <w:rPr>
          <w:rFonts w:asciiTheme="minorHAnsi" w:hAnsiTheme="minorHAnsi" w:cstheme="minorHAnsi"/>
          <w:sz w:val="20"/>
          <w:szCs w:val="20"/>
        </w:rPr>
        <w:t>.</w:t>
      </w:r>
    </w:p>
    <w:p w14:paraId="54FE327A" w14:textId="77777777" w:rsidR="00257AA4" w:rsidRPr="00CB4F66" w:rsidRDefault="00257AA4" w:rsidP="00363C8F">
      <w:pPr>
        <w:pStyle w:val="Odsekzoznamu"/>
        <w:numPr>
          <w:ilvl w:val="1"/>
          <w:numId w:val="4"/>
        </w:numPr>
        <w:tabs>
          <w:tab w:val="left" w:pos="567"/>
        </w:tabs>
        <w:spacing w:line="266" w:lineRule="auto"/>
        <w:ind w:left="0" w:right="0" w:firstLine="0"/>
        <w:rPr>
          <w:rFonts w:asciiTheme="minorHAnsi" w:hAnsiTheme="minorHAnsi" w:cstheme="minorHAnsi"/>
          <w:sz w:val="20"/>
          <w:szCs w:val="20"/>
        </w:rPr>
      </w:pPr>
      <w:r w:rsidRPr="00CB4F66">
        <w:rPr>
          <w:rFonts w:asciiTheme="minorHAnsi" w:hAnsiTheme="minorHAnsi" w:cstheme="minorHAnsi"/>
          <w:b/>
          <w:bCs/>
          <w:sz w:val="20"/>
          <w:szCs w:val="20"/>
        </w:rPr>
        <w:t xml:space="preserve">Verejný obstarávateľ </w:t>
      </w:r>
    </w:p>
    <w:p w14:paraId="636C9DED" w14:textId="46FE6A44" w:rsidR="001F74C9" w:rsidRPr="00CB4F66" w:rsidRDefault="001F74C9" w:rsidP="001F74C9">
      <w:pPr>
        <w:pStyle w:val="Hlavika"/>
        <w:tabs>
          <w:tab w:val="clear" w:pos="4536"/>
          <w:tab w:val="left" w:pos="2835"/>
          <w:tab w:val="right" w:pos="9354"/>
        </w:tabs>
        <w:spacing w:line="264" w:lineRule="auto"/>
        <w:ind w:right="0"/>
        <w:rPr>
          <w:rFonts w:asciiTheme="minorHAnsi" w:hAnsiTheme="minorHAnsi" w:cstheme="minorHAnsi"/>
          <w:sz w:val="20"/>
          <w:szCs w:val="20"/>
        </w:rPr>
      </w:pPr>
      <w:r w:rsidRPr="00CB4F66">
        <w:rPr>
          <w:rFonts w:asciiTheme="minorHAnsi" w:hAnsiTheme="minorHAnsi" w:cstheme="minorHAnsi"/>
          <w:b/>
          <w:bCs/>
          <w:sz w:val="20"/>
          <w:szCs w:val="20"/>
        </w:rPr>
        <w:t>Názov:</w:t>
      </w:r>
      <w:r w:rsidRPr="00CB4F66">
        <w:rPr>
          <w:rFonts w:asciiTheme="minorHAnsi" w:hAnsiTheme="minorHAnsi" w:cstheme="minorHAnsi"/>
          <w:sz w:val="20"/>
          <w:szCs w:val="20"/>
        </w:rPr>
        <w:t xml:space="preserve"> </w:t>
      </w:r>
      <w:r w:rsidRPr="00CB4F66">
        <w:rPr>
          <w:rFonts w:asciiTheme="minorHAnsi" w:hAnsiTheme="minorHAnsi" w:cstheme="minorHAnsi"/>
          <w:sz w:val="20"/>
          <w:szCs w:val="20"/>
        </w:rPr>
        <w:tab/>
        <w:t>Banskobystrický samosprávny kraj</w:t>
      </w:r>
    </w:p>
    <w:p w14:paraId="58F371AB" w14:textId="2A95C227" w:rsidR="001F74C9" w:rsidRPr="00CB4F66" w:rsidRDefault="001F74C9" w:rsidP="001F74C9">
      <w:pPr>
        <w:pStyle w:val="Hlavika"/>
        <w:tabs>
          <w:tab w:val="clear" w:pos="4536"/>
          <w:tab w:val="left" w:pos="2835"/>
          <w:tab w:val="right" w:pos="9354"/>
        </w:tabs>
        <w:spacing w:line="264" w:lineRule="auto"/>
        <w:ind w:right="0"/>
        <w:rPr>
          <w:rFonts w:asciiTheme="minorHAnsi" w:hAnsiTheme="minorHAnsi" w:cstheme="minorHAnsi"/>
          <w:color w:val="000000" w:themeColor="text1"/>
          <w:sz w:val="20"/>
          <w:szCs w:val="20"/>
        </w:rPr>
      </w:pPr>
      <w:r w:rsidRPr="00CB4F66">
        <w:rPr>
          <w:rFonts w:asciiTheme="minorHAnsi" w:hAnsiTheme="minorHAnsi" w:cstheme="minorHAnsi"/>
          <w:b/>
          <w:bCs/>
          <w:sz w:val="20"/>
          <w:szCs w:val="20"/>
        </w:rPr>
        <w:t>Sídlo:</w:t>
      </w:r>
      <w:r w:rsidRPr="00CB4F66">
        <w:rPr>
          <w:rFonts w:asciiTheme="minorHAnsi" w:hAnsiTheme="minorHAnsi" w:cstheme="minorHAnsi"/>
          <w:sz w:val="20"/>
          <w:szCs w:val="20"/>
        </w:rPr>
        <w:t xml:space="preserve">  </w:t>
      </w:r>
      <w:r w:rsidRPr="00CB4F66">
        <w:rPr>
          <w:rFonts w:asciiTheme="minorHAnsi" w:hAnsiTheme="minorHAnsi" w:cstheme="minorHAnsi"/>
          <w:sz w:val="20"/>
          <w:szCs w:val="20"/>
        </w:rPr>
        <w:tab/>
        <w:t>N</w:t>
      </w:r>
      <w:r w:rsidRPr="00CB4F66">
        <w:rPr>
          <w:rFonts w:asciiTheme="minorHAnsi" w:hAnsiTheme="minorHAnsi" w:cstheme="minorHAnsi"/>
          <w:color w:val="000000" w:themeColor="text1"/>
          <w:sz w:val="20"/>
          <w:szCs w:val="20"/>
        </w:rPr>
        <w:t>ámestie SNP 23, 974 01 Banská Bystrica</w:t>
      </w:r>
    </w:p>
    <w:p w14:paraId="0E5C9C51" w14:textId="70982DFF" w:rsidR="001F74C9" w:rsidRPr="00CB4F66" w:rsidRDefault="001F74C9" w:rsidP="001F74C9">
      <w:pPr>
        <w:pStyle w:val="Hlavika"/>
        <w:tabs>
          <w:tab w:val="clear" w:pos="4536"/>
          <w:tab w:val="left" w:pos="2835"/>
          <w:tab w:val="right" w:pos="9354"/>
        </w:tabs>
        <w:spacing w:line="264" w:lineRule="auto"/>
        <w:ind w:right="0"/>
        <w:rPr>
          <w:rFonts w:asciiTheme="minorHAnsi" w:hAnsiTheme="minorHAnsi" w:cstheme="minorHAnsi"/>
          <w:sz w:val="20"/>
          <w:szCs w:val="20"/>
        </w:rPr>
      </w:pPr>
      <w:r w:rsidRPr="00CB4F66">
        <w:rPr>
          <w:rFonts w:asciiTheme="minorHAnsi" w:hAnsiTheme="minorHAnsi" w:cstheme="minorHAnsi"/>
          <w:b/>
          <w:bCs/>
          <w:sz w:val="20"/>
          <w:szCs w:val="20"/>
        </w:rPr>
        <w:t>IČO:</w:t>
      </w:r>
      <w:r w:rsidRPr="00CB4F66">
        <w:rPr>
          <w:rFonts w:asciiTheme="minorHAnsi" w:hAnsiTheme="minorHAnsi" w:cstheme="minorHAnsi"/>
          <w:sz w:val="20"/>
          <w:szCs w:val="20"/>
        </w:rPr>
        <w:t xml:space="preserve"> </w:t>
      </w:r>
      <w:r w:rsidRPr="00CB4F66">
        <w:rPr>
          <w:rFonts w:asciiTheme="minorHAnsi" w:hAnsiTheme="minorHAnsi" w:cstheme="minorHAnsi"/>
          <w:sz w:val="20"/>
          <w:szCs w:val="20"/>
        </w:rPr>
        <w:tab/>
      </w:r>
      <w:r w:rsidRPr="00CB4F66">
        <w:rPr>
          <w:rFonts w:asciiTheme="minorHAnsi" w:hAnsiTheme="minorHAnsi" w:cstheme="minorHAnsi"/>
          <w:iCs/>
          <w:sz w:val="20"/>
          <w:szCs w:val="20"/>
        </w:rPr>
        <w:t>37828100</w:t>
      </w:r>
    </w:p>
    <w:p w14:paraId="11E5982F" w14:textId="19298A12" w:rsidR="001F74C9" w:rsidRPr="00CB4F66" w:rsidRDefault="001F74C9" w:rsidP="001F74C9">
      <w:pPr>
        <w:pStyle w:val="Hlavika"/>
        <w:tabs>
          <w:tab w:val="clear" w:pos="4536"/>
          <w:tab w:val="left" w:pos="2835"/>
          <w:tab w:val="right" w:pos="9354"/>
        </w:tabs>
        <w:spacing w:line="264" w:lineRule="auto"/>
        <w:ind w:right="0"/>
        <w:rPr>
          <w:rFonts w:asciiTheme="minorHAnsi" w:hAnsiTheme="minorHAnsi" w:cstheme="minorHAnsi"/>
          <w:color w:val="auto"/>
          <w:sz w:val="20"/>
          <w:szCs w:val="20"/>
        </w:rPr>
      </w:pPr>
      <w:r w:rsidRPr="00CB4F66">
        <w:rPr>
          <w:rFonts w:asciiTheme="minorHAnsi" w:hAnsiTheme="minorHAnsi" w:cstheme="minorHAnsi"/>
          <w:b/>
          <w:bCs/>
          <w:color w:val="auto"/>
          <w:sz w:val="20"/>
          <w:szCs w:val="20"/>
        </w:rPr>
        <w:t>Zastúpený:</w:t>
      </w:r>
      <w:r w:rsidRPr="00CB4F66">
        <w:rPr>
          <w:rFonts w:asciiTheme="minorHAnsi" w:hAnsiTheme="minorHAnsi" w:cstheme="minorHAnsi"/>
          <w:color w:val="auto"/>
          <w:sz w:val="20"/>
          <w:szCs w:val="20"/>
        </w:rPr>
        <w:tab/>
      </w:r>
      <w:r w:rsidRPr="00CB4F66">
        <w:rPr>
          <w:rFonts w:asciiTheme="minorHAnsi" w:hAnsiTheme="minorHAnsi" w:cstheme="minorHAnsi"/>
          <w:iCs/>
          <w:sz w:val="20"/>
          <w:szCs w:val="20"/>
        </w:rPr>
        <w:t>Ing. Ján Lunter, predseda</w:t>
      </w:r>
    </w:p>
    <w:p w14:paraId="300C04DD" w14:textId="5852B54A" w:rsidR="001F74C9" w:rsidRPr="00CB4F66" w:rsidRDefault="001F74C9" w:rsidP="001F74C9">
      <w:pPr>
        <w:spacing w:line="264" w:lineRule="auto"/>
        <w:rPr>
          <w:rFonts w:asciiTheme="minorHAnsi" w:hAnsiTheme="minorHAnsi" w:cstheme="minorHAnsi"/>
          <w:b/>
          <w:sz w:val="20"/>
          <w:szCs w:val="20"/>
        </w:rPr>
      </w:pPr>
      <w:bookmarkStart w:id="2" w:name="_Hlk95400308"/>
      <w:r w:rsidRPr="00CB4F66">
        <w:rPr>
          <w:rFonts w:asciiTheme="minorHAnsi" w:hAnsiTheme="minorHAnsi" w:cstheme="minorHAnsi"/>
          <w:b/>
          <w:bCs/>
          <w:sz w:val="20"/>
          <w:szCs w:val="20"/>
        </w:rPr>
        <w:t>Kontaktná osoba:</w:t>
      </w:r>
      <w:r w:rsidRPr="00CB4F66">
        <w:rPr>
          <w:rFonts w:asciiTheme="minorHAnsi" w:hAnsiTheme="minorHAnsi" w:cstheme="minorHAnsi"/>
          <w:sz w:val="20"/>
          <w:szCs w:val="20"/>
        </w:rPr>
        <w:t xml:space="preserve"> </w:t>
      </w:r>
      <w:r w:rsidRPr="00CB4F66">
        <w:rPr>
          <w:rFonts w:asciiTheme="minorHAnsi" w:hAnsiTheme="minorHAnsi" w:cstheme="minorHAnsi"/>
          <w:sz w:val="20"/>
          <w:szCs w:val="20"/>
        </w:rPr>
        <w:tab/>
      </w:r>
      <w:r w:rsidRPr="00CB4F66">
        <w:rPr>
          <w:rFonts w:asciiTheme="minorHAnsi" w:hAnsiTheme="minorHAnsi" w:cstheme="minorHAnsi"/>
          <w:sz w:val="20"/>
          <w:szCs w:val="20"/>
        </w:rPr>
        <w:tab/>
      </w:r>
      <w:r w:rsidR="00037FAB">
        <w:rPr>
          <w:rFonts w:asciiTheme="minorHAnsi" w:hAnsiTheme="minorHAnsi" w:cstheme="minorHAnsi"/>
          <w:sz w:val="20"/>
          <w:szCs w:val="20"/>
        </w:rPr>
        <w:t>JUDr. Kristína Priečková</w:t>
      </w:r>
      <w:r w:rsidRPr="00CB4F66">
        <w:rPr>
          <w:rFonts w:asciiTheme="minorHAnsi" w:hAnsiTheme="minorHAnsi" w:cstheme="minorHAnsi"/>
          <w:sz w:val="20"/>
          <w:szCs w:val="20"/>
        </w:rPr>
        <w:t xml:space="preserve"> – odborná referentka pre verejné obstarávanie</w:t>
      </w:r>
    </w:p>
    <w:bookmarkEnd w:id="2"/>
    <w:p w14:paraId="58235831" w14:textId="0AF9CCA4" w:rsidR="001F74C9" w:rsidRPr="00CB4F66" w:rsidRDefault="001F74C9" w:rsidP="001F74C9">
      <w:pPr>
        <w:spacing w:after="0" w:line="264" w:lineRule="auto"/>
        <w:rPr>
          <w:rFonts w:asciiTheme="minorHAnsi" w:hAnsiTheme="minorHAnsi" w:cstheme="minorHAnsi"/>
          <w:sz w:val="20"/>
          <w:szCs w:val="20"/>
        </w:rPr>
      </w:pPr>
      <w:r w:rsidRPr="00CB4F66">
        <w:rPr>
          <w:rFonts w:asciiTheme="minorHAnsi" w:hAnsiTheme="minorHAnsi" w:cstheme="minorHAnsi"/>
          <w:b/>
          <w:bCs/>
          <w:sz w:val="20"/>
          <w:szCs w:val="20"/>
        </w:rPr>
        <w:t>Komunikačné rozhranie:</w:t>
      </w:r>
      <w:r w:rsidRPr="00CB4F66">
        <w:rPr>
          <w:rFonts w:asciiTheme="minorHAnsi" w:hAnsiTheme="minorHAnsi" w:cstheme="minorHAnsi"/>
          <w:sz w:val="20"/>
          <w:szCs w:val="20"/>
        </w:rPr>
        <w:tab/>
      </w:r>
      <w:r w:rsidR="00037FAB">
        <w:rPr>
          <w:rFonts w:asciiTheme="minorHAnsi" w:hAnsiTheme="minorHAnsi" w:cstheme="minorHAnsi"/>
          <w:sz w:val="20"/>
          <w:szCs w:val="20"/>
        </w:rPr>
        <w:tab/>
      </w:r>
      <w:hyperlink r:id="rId11" w:history="1">
        <w:r w:rsidR="00037FAB" w:rsidRPr="00AD293D">
          <w:rPr>
            <w:rStyle w:val="Hypertextovprepojenie"/>
            <w:rFonts w:asciiTheme="minorHAnsi" w:hAnsiTheme="minorHAnsi" w:cstheme="minorHAnsi"/>
            <w:sz w:val="20"/>
            <w:szCs w:val="20"/>
          </w:rPr>
          <w:t>https://josephine.proebiz.com</w:t>
        </w:r>
      </w:hyperlink>
      <w:r w:rsidRPr="00CB4F66">
        <w:rPr>
          <w:rFonts w:asciiTheme="minorHAnsi" w:hAnsiTheme="minorHAnsi" w:cstheme="minorHAnsi"/>
          <w:sz w:val="20"/>
          <w:szCs w:val="20"/>
        </w:rPr>
        <w:t xml:space="preserve"> </w:t>
      </w:r>
    </w:p>
    <w:p w14:paraId="5EFB3BB2" w14:textId="77777777" w:rsidR="001F74C9" w:rsidRPr="00CB4F66" w:rsidRDefault="001F74C9" w:rsidP="001F74C9">
      <w:pPr>
        <w:rPr>
          <w:rFonts w:asciiTheme="minorHAnsi" w:hAnsiTheme="minorHAnsi" w:cstheme="minorHAnsi"/>
          <w:iCs/>
          <w:sz w:val="20"/>
          <w:szCs w:val="20"/>
        </w:rPr>
      </w:pPr>
      <w:r w:rsidRPr="00CB4F66">
        <w:rPr>
          <w:rFonts w:asciiTheme="minorHAnsi" w:hAnsiTheme="minorHAnsi" w:cstheme="minorHAnsi"/>
          <w:b/>
          <w:bCs/>
          <w:iCs/>
          <w:sz w:val="20"/>
          <w:szCs w:val="20"/>
        </w:rPr>
        <w:t>Adresa profilu:</w:t>
      </w:r>
      <w:r w:rsidRPr="00CB4F66">
        <w:rPr>
          <w:rFonts w:asciiTheme="minorHAnsi" w:hAnsiTheme="minorHAnsi" w:cstheme="minorHAnsi"/>
          <w:iCs/>
          <w:sz w:val="20"/>
          <w:szCs w:val="20"/>
        </w:rPr>
        <w:tab/>
      </w:r>
      <w:r w:rsidRPr="00CB4F66">
        <w:rPr>
          <w:rFonts w:asciiTheme="minorHAnsi" w:hAnsiTheme="minorHAnsi" w:cstheme="minorHAnsi"/>
          <w:iCs/>
          <w:sz w:val="20"/>
          <w:szCs w:val="20"/>
        </w:rPr>
        <w:tab/>
      </w:r>
      <w:r w:rsidRPr="00CB4F66">
        <w:rPr>
          <w:rFonts w:asciiTheme="minorHAnsi" w:hAnsiTheme="minorHAnsi" w:cstheme="minorHAnsi"/>
          <w:iCs/>
          <w:sz w:val="20"/>
          <w:szCs w:val="20"/>
        </w:rPr>
        <w:tab/>
      </w:r>
      <w:hyperlink r:id="rId12" w:history="1">
        <w:r w:rsidRPr="00CB4F66">
          <w:rPr>
            <w:rStyle w:val="Hypertextovprepojenie"/>
            <w:rFonts w:asciiTheme="minorHAnsi" w:hAnsiTheme="minorHAnsi" w:cstheme="minorHAnsi"/>
            <w:iCs/>
            <w:sz w:val="20"/>
            <w:szCs w:val="20"/>
          </w:rPr>
          <w:t>https://www.uvo.gov.sk/vyhladavanie-profilov/zakazky</w:t>
        </w:r>
        <w:r w:rsidRPr="0048475A">
          <w:rPr>
            <w:rStyle w:val="Hypertextovprepojenie"/>
            <w:rFonts w:asciiTheme="minorHAnsi" w:hAnsiTheme="minorHAnsi" w:cstheme="minorHAnsi"/>
            <w:iCs/>
            <w:sz w:val="20"/>
            <w:szCs w:val="20"/>
          </w:rPr>
          <w:t>/3406</w:t>
        </w:r>
      </w:hyperlink>
    </w:p>
    <w:p w14:paraId="359FCE71" w14:textId="77777777" w:rsidR="00257AA4" w:rsidRPr="00CB4F66" w:rsidRDefault="00257AA4" w:rsidP="00363C8F">
      <w:pPr>
        <w:pStyle w:val="Odsekzoznamu"/>
        <w:tabs>
          <w:tab w:val="left" w:pos="2880"/>
        </w:tabs>
        <w:ind w:left="0" w:right="0" w:firstLine="0"/>
        <w:rPr>
          <w:rFonts w:asciiTheme="minorHAnsi" w:hAnsiTheme="minorHAnsi" w:cstheme="minorHAnsi"/>
          <w:sz w:val="20"/>
          <w:szCs w:val="20"/>
        </w:rPr>
      </w:pPr>
      <w:r w:rsidRPr="00CB4F66">
        <w:rPr>
          <w:rFonts w:asciiTheme="minorHAnsi" w:hAnsiTheme="minorHAnsi" w:cstheme="minorHAnsi"/>
          <w:b/>
          <w:color w:val="auto"/>
          <w:sz w:val="20"/>
          <w:szCs w:val="20"/>
        </w:rPr>
        <w:tab/>
      </w:r>
      <w:r w:rsidRPr="00CB4F66">
        <w:rPr>
          <w:rFonts w:asciiTheme="minorHAnsi" w:hAnsiTheme="minorHAnsi" w:cstheme="minorHAnsi"/>
          <w:b/>
          <w:color w:val="000000" w:themeColor="text1"/>
          <w:sz w:val="20"/>
          <w:szCs w:val="20"/>
        </w:rPr>
        <w:tab/>
      </w:r>
    </w:p>
    <w:p w14:paraId="4EBF8C88" w14:textId="7EDA1CCF" w:rsidR="00257AA4" w:rsidRPr="00CB4F66" w:rsidRDefault="00257AA4" w:rsidP="00363C8F">
      <w:pPr>
        <w:pStyle w:val="Nadpis1"/>
        <w:numPr>
          <w:ilvl w:val="0"/>
          <w:numId w:val="4"/>
        </w:numPr>
        <w:tabs>
          <w:tab w:val="left" w:pos="567"/>
        </w:tabs>
        <w:ind w:left="0" w:firstLine="0"/>
        <w:rPr>
          <w:rFonts w:asciiTheme="minorHAnsi" w:hAnsiTheme="minorHAnsi" w:cstheme="minorHAnsi"/>
          <w:b w:val="0"/>
          <w:sz w:val="20"/>
          <w:szCs w:val="20"/>
        </w:rPr>
      </w:pPr>
      <w:r w:rsidRPr="00CB4F66">
        <w:rPr>
          <w:rFonts w:asciiTheme="minorHAnsi" w:hAnsiTheme="minorHAnsi" w:cstheme="minorHAnsi"/>
          <w:sz w:val="20"/>
          <w:szCs w:val="20"/>
        </w:rPr>
        <w:t>Predmet zákazky</w:t>
      </w:r>
      <w:bookmarkEnd w:id="1"/>
      <w:r w:rsidR="0053510E" w:rsidRPr="00CB4F66">
        <w:rPr>
          <w:rFonts w:asciiTheme="minorHAnsi" w:hAnsiTheme="minorHAnsi" w:cstheme="minorHAnsi"/>
          <w:b w:val="0"/>
          <w:sz w:val="20"/>
          <w:szCs w:val="20"/>
        </w:rPr>
        <w:t>.</w:t>
      </w:r>
    </w:p>
    <w:p w14:paraId="00B50C39" w14:textId="3FC14B20" w:rsidR="00CB4F66" w:rsidRPr="00CB4F66" w:rsidRDefault="00564433" w:rsidP="00CB4F66">
      <w:pPr>
        <w:spacing w:line="240" w:lineRule="auto"/>
        <w:rPr>
          <w:rFonts w:asciiTheme="minorHAnsi" w:hAnsiTheme="minorHAnsi" w:cstheme="minorHAnsi"/>
          <w:sz w:val="20"/>
          <w:szCs w:val="20"/>
        </w:rPr>
      </w:pPr>
      <w:bookmarkStart w:id="3" w:name="_Hlk95400646"/>
      <w:r>
        <w:rPr>
          <w:rFonts w:asciiTheme="minorHAnsi" w:hAnsiTheme="minorHAnsi" w:cstheme="minorHAnsi"/>
          <w:sz w:val="20"/>
          <w:szCs w:val="20"/>
        </w:rPr>
        <w:t xml:space="preserve">2.1  </w:t>
      </w:r>
      <w:r w:rsidR="00257AA4" w:rsidRPr="00CB4F66">
        <w:rPr>
          <w:rFonts w:asciiTheme="minorHAnsi" w:hAnsiTheme="minorHAnsi" w:cstheme="minorHAnsi"/>
          <w:sz w:val="20"/>
          <w:szCs w:val="20"/>
        </w:rPr>
        <w:t>Predmetom verejného obstarávania je uskutočnenie stavebnýc</w:t>
      </w:r>
      <w:r w:rsidR="00113D6A" w:rsidRPr="00CB4F66">
        <w:rPr>
          <w:rFonts w:asciiTheme="minorHAnsi" w:hAnsiTheme="minorHAnsi" w:cstheme="minorHAnsi"/>
          <w:sz w:val="20"/>
          <w:szCs w:val="20"/>
        </w:rPr>
        <w:t>h prác</w:t>
      </w:r>
      <w:r w:rsidR="00A866D9" w:rsidRPr="00CB4F66">
        <w:rPr>
          <w:rFonts w:asciiTheme="minorHAnsi" w:hAnsiTheme="minorHAnsi" w:cstheme="minorHAnsi"/>
          <w:sz w:val="20"/>
          <w:szCs w:val="20"/>
        </w:rPr>
        <w:t xml:space="preserve">. Ide o </w:t>
      </w:r>
      <w:r w:rsidR="00082213" w:rsidRPr="00CB4F66">
        <w:rPr>
          <w:rFonts w:asciiTheme="minorHAnsi" w:hAnsiTheme="minorHAnsi" w:cstheme="minorHAnsi"/>
          <w:sz w:val="20"/>
          <w:szCs w:val="20"/>
        </w:rPr>
        <w:t>komplexn</w:t>
      </w:r>
      <w:r w:rsidR="00A04ED4" w:rsidRPr="00CB4F66">
        <w:rPr>
          <w:rFonts w:asciiTheme="minorHAnsi" w:hAnsiTheme="minorHAnsi" w:cstheme="minorHAnsi"/>
          <w:sz w:val="20"/>
          <w:szCs w:val="20"/>
        </w:rPr>
        <w:t>ú</w:t>
      </w:r>
      <w:r w:rsidR="00082213" w:rsidRPr="00CB4F66">
        <w:rPr>
          <w:rFonts w:asciiTheme="minorHAnsi" w:hAnsiTheme="minorHAnsi" w:cstheme="minorHAnsi"/>
          <w:sz w:val="20"/>
          <w:szCs w:val="20"/>
        </w:rPr>
        <w:t xml:space="preserve"> rekonštrukci</w:t>
      </w:r>
      <w:r w:rsidR="00CB4F66" w:rsidRPr="00CB4F66">
        <w:rPr>
          <w:rFonts w:asciiTheme="minorHAnsi" w:hAnsiTheme="minorHAnsi" w:cstheme="minorHAnsi"/>
          <w:sz w:val="20"/>
          <w:szCs w:val="20"/>
        </w:rPr>
        <w:t>u mostn</w:t>
      </w:r>
      <w:r w:rsidR="00037FAB">
        <w:rPr>
          <w:rFonts w:asciiTheme="minorHAnsi" w:hAnsiTheme="minorHAnsi" w:cstheme="minorHAnsi"/>
          <w:sz w:val="20"/>
          <w:szCs w:val="20"/>
        </w:rPr>
        <w:t>é</w:t>
      </w:r>
      <w:r w:rsidR="00CB4F66" w:rsidRPr="00CB4F66">
        <w:rPr>
          <w:rFonts w:asciiTheme="minorHAnsi" w:hAnsiTheme="minorHAnsi" w:cstheme="minorHAnsi"/>
          <w:sz w:val="20"/>
          <w:szCs w:val="20"/>
        </w:rPr>
        <w:t>h</w:t>
      </w:r>
      <w:r w:rsidR="00037FAB">
        <w:rPr>
          <w:rFonts w:asciiTheme="minorHAnsi" w:hAnsiTheme="minorHAnsi" w:cstheme="minorHAnsi"/>
          <w:sz w:val="20"/>
          <w:szCs w:val="20"/>
        </w:rPr>
        <w:t>o</w:t>
      </w:r>
      <w:r w:rsidR="00CB4F66" w:rsidRPr="00CB4F66">
        <w:rPr>
          <w:rFonts w:asciiTheme="minorHAnsi" w:hAnsiTheme="minorHAnsi" w:cstheme="minorHAnsi"/>
          <w:sz w:val="20"/>
          <w:szCs w:val="20"/>
        </w:rPr>
        <w:t xml:space="preserve"> objekt</w:t>
      </w:r>
      <w:r w:rsidR="00037FAB">
        <w:rPr>
          <w:rFonts w:asciiTheme="minorHAnsi" w:hAnsiTheme="minorHAnsi" w:cstheme="minorHAnsi"/>
          <w:sz w:val="20"/>
          <w:szCs w:val="20"/>
        </w:rPr>
        <w:t>u</w:t>
      </w:r>
      <w:r w:rsidR="00CB4F66" w:rsidRPr="00CB4F66">
        <w:rPr>
          <w:rFonts w:asciiTheme="minorHAnsi" w:hAnsiTheme="minorHAnsi" w:cstheme="minorHAnsi"/>
          <w:sz w:val="20"/>
          <w:szCs w:val="20"/>
        </w:rPr>
        <w:t xml:space="preserve"> v okrese </w:t>
      </w:r>
      <w:r w:rsidR="00452BBD">
        <w:rPr>
          <w:rFonts w:asciiTheme="minorHAnsi" w:hAnsiTheme="minorHAnsi" w:cstheme="minorHAnsi"/>
          <w:sz w:val="20"/>
          <w:szCs w:val="20"/>
        </w:rPr>
        <w:t>Brezno</w:t>
      </w:r>
      <w:r w:rsidR="00CB4F66" w:rsidRPr="00CB4F66">
        <w:rPr>
          <w:rFonts w:asciiTheme="minorHAnsi" w:hAnsiTheme="minorHAnsi" w:cstheme="minorHAnsi"/>
          <w:sz w:val="20"/>
          <w:szCs w:val="20"/>
        </w:rPr>
        <w:t xml:space="preserve">: </w:t>
      </w:r>
    </w:p>
    <w:p w14:paraId="53D7CBA4" w14:textId="552AB77C" w:rsidR="00082213" w:rsidRDefault="00CB4F66" w:rsidP="00564433">
      <w:pPr>
        <w:pStyle w:val="Bezriadkovania"/>
        <w:numPr>
          <w:ilvl w:val="0"/>
          <w:numId w:val="36"/>
        </w:numPr>
        <w:rPr>
          <w:rFonts w:asciiTheme="minorHAnsi" w:hAnsiTheme="minorHAnsi" w:cstheme="minorHAnsi"/>
          <w:sz w:val="20"/>
          <w:szCs w:val="20"/>
        </w:rPr>
      </w:pPr>
      <w:r w:rsidRPr="00CB4F66">
        <w:rPr>
          <w:rFonts w:asciiTheme="minorHAnsi" w:hAnsiTheme="minorHAnsi" w:cstheme="minorHAnsi"/>
          <w:sz w:val="20"/>
          <w:szCs w:val="20"/>
        </w:rPr>
        <w:t xml:space="preserve">Most ev. č. </w:t>
      </w:r>
      <w:r w:rsidR="00037FAB">
        <w:rPr>
          <w:rFonts w:asciiTheme="minorHAnsi" w:hAnsiTheme="minorHAnsi" w:cstheme="minorHAnsi"/>
          <w:sz w:val="20"/>
          <w:szCs w:val="20"/>
        </w:rPr>
        <w:t>2395-05</w:t>
      </w:r>
      <w:r w:rsidRPr="00CB4F66">
        <w:rPr>
          <w:rFonts w:asciiTheme="minorHAnsi" w:hAnsiTheme="minorHAnsi" w:cstheme="minorHAnsi"/>
          <w:sz w:val="20"/>
          <w:szCs w:val="20"/>
        </w:rPr>
        <w:t>, na ceste III/2</w:t>
      </w:r>
      <w:r w:rsidR="002B09F8">
        <w:rPr>
          <w:rFonts w:asciiTheme="minorHAnsi" w:hAnsiTheme="minorHAnsi" w:cstheme="minorHAnsi"/>
          <w:sz w:val="20"/>
          <w:szCs w:val="20"/>
        </w:rPr>
        <w:t>39</w:t>
      </w:r>
      <w:r w:rsidRPr="00CB4F66">
        <w:rPr>
          <w:rFonts w:asciiTheme="minorHAnsi" w:hAnsiTheme="minorHAnsi" w:cstheme="minorHAnsi"/>
          <w:sz w:val="20"/>
          <w:szCs w:val="20"/>
        </w:rPr>
        <w:t>5</w:t>
      </w:r>
    </w:p>
    <w:p w14:paraId="62CDF400" w14:textId="77777777" w:rsidR="00564433" w:rsidRPr="00564433" w:rsidRDefault="00564433" w:rsidP="00564433">
      <w:pPr>
        <w:pStyle w:val="Bezriadkovania"/>
        <w:ind w:left="720"/>
        <w:rPr>
          <w:rFonts w:asciiTheme="minorHAnsi" w:hAnsiTheme="minorHAnsi" w:cstheme="minorHAnsi"/>
          <w:sz w:val="20"/>
          <w:szCs w:val="20"/>
        </w:rPr>
      </w:pPr>
    </w:p>
    <w:p w14:paraId="268609F5" w14:textId="29FD3DB0" w:rsidR="005A1B8C" w:rsidRPr="005A1B8C" w:rsidRDefault="005A1B8C" w:rsidP="005A1B8C">
      <w:pPr>
        <w:autoSpaceDE w:val="0"/>
        <w:autoSpaceDN w:val="0"/>
        <w:adjustRightInd w:val="0"/>
        <w:spacing w:after="0" w:line="240" w:lineRule="auto"/>
        <w:rPr>
          <w:rFonts w:asciiTheme="minorHAnsi" w:hAnsiTheme="minorHAnsi" w:cstheme="minorHAnsi"/>
          <w:sz w:val="20"/>
          <w:szCs w:val="20"/>
        </w:rPr>
      </w:pPr>
      <w:r w:rsidRPr="005A1B8C">
        <w:rPr>
          <w:rFonts w:asciiTheme="minorHAnsi" w:hAnsiTheme="minorHAnsi" w:cstheme="minorHAnsi"/>
          <w:sz w:val="20"/>
          <w:szCs w:val="20"/>
        </w:rPr>
        <w:t xml:space="preserve">Rekonštrukcia sa týka mostného zvršku, vozovky, nosnej konštrukcie mosta, spodnej stavby a krídiel. Zároveň budú osadené nové záchytné bezpečnostné zariadenia na moste. V rámci rekonštrukcie budú vybúrané všetky poškodené časti mostného objektu a nahradené novými konštrukciami. Súčasťou prác bude aj zosilnenie nosnej konštrukcie mosta vybudovaním novej spriahajúcej dosky a sanácia ostávajúcich konštrukcií. </w:t>
      </w:r>
    </w:p>
    <w:p w14:paraId="5A1EE6AB" w14:textId="77777777" w:rsidR="005A1B8C" w:rsidRPr="005A1B8C" w:rsidRDefault="005A1B8C" w:rsidP="005A1B8C">
      <w:pPr>
        <w:autoSpaceDE w:val="0"/>
        <w:autoSpaceDN w:val="0"/>
        <w:adjustRightInd w:val="0"/>
        <w:spacing w:after="0" w:line="240" w:lineRule="auto"/>
        <w:rPr>
          <w:rFonts w:ascii="Arial Narrow" w:hAnsi="Arial Narrow"/>
          <w:bCs/>
        </w:rPr>
      </w:pPr>
    </w:p>
    <w:p w14:paraId="7FCC4B68" w14:textId="610E5E58" w:rsidR="00CB4F66" w:rsidRPr="00452BBD" w:rsidRDefault="00CB4F66" w:rsidP="00CB4F66">
      <w:pPr>
        <w:pStyle w:val="tl1"/>
        <w:rPr>
          <w:rFonts w:asciiTheme="minorHAnsi" w:eastAsia="Calibri" w:hAnsiTheme="minorHAnsi" w:cstheme="minorHAnsi"/>
          <w:color w:val="000000"/>
          <w:sz w:val="20"/>
          <w:szCs w:val="20"/>
        </w:rPr>
      </w:pPr>
      <w:r w:rsidRPr="005A1B8C">
        <w:rPr>
          <w:rFonts w:asciiTheme="minorHAnsi" w:eastAsia="Calibri" w:hAnsiTheme="minorHAnsi" w:cstheme="minorHAnsi"/>
          <w:color w:val="000000"/>
          <w:sz w:val="20"/>
          <w:szCs w:val="20"/>
        </w:rPr>
        <w:t xml:space="preserve">Kompletné podklady a požiadavky na realizáciu stavby sú podrobne vymedzené ZoD a dokumentáciou DSP s náležitosťami DRS  pre stavbu </w:t>
      </w:r>
      <w:r w:rsidRPr="00452BBD">
        <w:rPr>
          <w:rFonts w:asciiTheme="minorHAnsi" w:eastAsia="Calibri" w:hAnsiTheme="minorHAnsi" w:cstheme="minorHAnsi"/>
          <w:color w:val="000000"/>
          <w:sz w:val="20"/>
          <w:szCs w:val="20"/>
        </w:rPr>
        <w:t>„</w:t>
      </w:r>
      <w:r w:rsidR="005A1B8C" w:rsidRPr="00452BBD">
        <w:rPr>
          <w:rFonts w:asciiTheme="minorHAnsi" w:hAnsiTheme="minorHAnsi" w:cstheme="minorHAnsi"/>
          <w:bCs/>
          <w:sz w:val="20"/>
          <w:szCs w:val="20"/>
        </w:rPr>
        <w:t>Most Čierny Balog – Dobroč, ev.č. 2395-5</w:t>
      </w:r>
      <w:r w:rsidRPr="00452BBD">
        <w:rPr>
          <w:rFonts w:asciiTheme="minorHAnsi" w:eastAsia="Calibri" w:hAnsiTheme="minorHAnsi" w:cstheme="minorHAnsi"/>
          <w:color w:val="000000"/>
          <w:sz w:val="20"/>
          <w:szCs w:val="20"/>
        </w:rPr>
        <w:t>“.</w:t>
      </w:r>
    </w:p>
    <w:p w14:paraId="7F4644A2" w14:textId="77777777" w:rsidR="005A1B8C" w:rsidRPr="005A1B8C" w:rsidRDefault="005A1B8C" w:rsidP="00CB4F66">
      <w:pPr>
        <w:pStyle w:val="tl1"/>
        <w:rPr>
          <w:rFonts w:asciiTheme="minorHAnsi" w:eastAsia="Calibri" w:hAnsiTheme="minorHAnsi" w:cstheme="minorHAnsi"/>
          <w:color w:val="000000"/>
          <w:sz w:val="20"/>
          <w:szCs w:val="20"/>
        </w:rPr>
      </w:pPr>
    </w:p>
    <w:p w14:paraId="7DC41FB5" w14:textId="45C405EB" w:rsidR="00082213" w:rsidRPr="00CB4F66" w:rsidRDefault="00082213" w:rsidP="00CB4F66">
      <w:pPr>
        <w:pStyle w:val="tl1"/>
        <w:rPr>
          <w:rFonts w:asciiTheme="minorHAnsi" w:eastAsia="Calibri" w:hAnsiTheme="minorHAnsi" w:cstheme="minorHAnsi"/>
          <w:color w:val="000000"/>
          <w:sz w:val="20"/>
          <w:szCs w:val="20"/>
        </w:rPr>
      </w:pPr>
      <w:r w:rsidRPr="00CB4F66">
        <w:rPr>
          <w:rFonts w:asciiTheme="minorHAnsi" w:eastAsia="Calibri" w:hAnsiTheme="minorHAnsi" w:cstheme="minorHAnsi"/>
          <w:color w:val="000000"/>
          <w:sz w:val="20"/>
          <w:szCs w:val="20"/>
        </w:rPr>
        <w:t>Realizáciou navrhovaných prác sa predĺži životnosť konštrukcie mosta, zlepší sa stavebno-technický stav mosta a v neposlednom rade sa zvýši bezpečnosť účastníkov cestnej premávky v danom bode – motoristov aj chodcov.</w:t>
      </w:r>
    </w:p>
    <w:p w14:paraId="50A9B362" w14:textId="1FCC3B12" w:rsidR="00A866D9" w:rsidRPr="00CB4F66" w:rsidRDefault="00A866D9" w:rsidP="00082213">
      <w:pPr>
        <w:pStyle w:val="Odsekzoznamu"/>
        <w:tabs>
          <w:tab w:val="left" w:pos="567"/>
        </w:tabs>
        <w:spacing w:line="266" w:lineRule="auto"/>
        <w:ind w:left="0" w:right="0" w:firstLine="0"/>
        <w:rPr>
          <w:rFonts w:asciiTheme="minorHAnsi" w:hAnsiTheme="minorHAnsi" w:cstheme="minorHAnsi"/>
          <w:sz w:val="20"/>
          <w:szCs w:val="20"/>
        </w:rPr>
      </w:pPr>
    </w:p>
    <w:p w14:paraId="2A325B4F" w14:textId="4A33B482" w:rsidR="00A866D9" w:rsidRPr="00564433" w:rsidRDefault="00A866D9" w:rsidP="00564433">
      <w:pPr>
        <w:pStyle w:val="Odsekzoznamu"/>
        <w:numPr>
          <w:ilvl w:val="1"/>
          <w:numId w:val="37"/>
        </w:numPr>
        <w:tabs>
          <w:tab w:val="left" w:pos="567"/>
        </w:tabs>
        <w:spacing w:line="266" w:lineRule="auto"/>
        <w:ind w:left="0" w:right="0" w:firstLine="0"/>
        <w:rPr>
          <w:rFonts w:asciiTheme="minorHAnsi" w:hAnsiTheme="minorHAnsi" w:cstheme="minorHAnsi"/>
          <w:sz w:val="20"/>
          <w:szCs w:val="20"/>
        </w:rPr>
      </w:pPr>
      <w:r w:rsidRPr="00564433">
        <w:rPr>
          <w:rFonts w:asciiTheme="minorHAnsi" w:hAnsiTheme="minorHAnsi" w:cstheme="minorHAnsi"/>
          <w:sz w:val="20"/>
          <w:szCs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14:paraId="68E5AE61" w14:textId="77777777" w:rsidR="00A866D9" w:rsidRPr="00CB4F66" w:rsidRDefault="00A866D9" w:rsidP="00A866D9">
      <w:pPr>
        <w:pStyle w:val="Odsekzoznamu"/>
        <w:rPr>
          <w:rFonts w:asciiTheme="minorHAnsi" w:hAnsiTheme="minorHAnsi" w:cstheme="minorHAnsi"/>
          <w:sz w:val="20"/>
          <w:szCs w:val="20"/>
        </w:rPr>
      </w:pPr>
    </w:p>
    <w:p w14:paraId="4A0F28D7" w14:textId="2E5C497B" w:rsidR="00A866D9" w:rsidRPr="00CB4F66" w:rsidRDefault="00A866D9" w:rsidP="00564433">
      <w:pPr>
        <w:pStyle w:val="Odsekzoznamu"/>
        <w:numPr>
          <w:ilvl w:val="1"/>
          <w:numId w:val="38"/>
        </w:numPr>
        <w:tabs>
          <w:tab w:val="left" w:pos="567"/>
        </w:tabs>
        <w:spacing w:line="266"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Za estetickú ekvivalenciu sa považuje pohľadová ekvivalencia diela /materiálu/ 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14:paraId="194F4AAE" w14:textId="77777777" w:rsidR="00257AA4" w:rsidRPr="00CB4F66" w:rsidRDefault="00257AA4" w:rsidP="00363C8F">
      <w:pPr>
        <w:pStyle w:val="Odsekzoznamu"/>
        <w:tabs>
          <w:tab w:val="left" w:pos="2880"/>
        </w:tabs>
        <w:spacing w:line="266" w:lineRule="auto"/>
        <w:ind w:left="0" w:right="0" w:firstLine="0"/>
        <w:rPr>
          <w:rFonts w:asciiTheme="minorHAnsi" w:hAnsiTheme="minorHAnsi" w:cstheme="minorHAnsi"/>
          <w:color w:val="auto"/>
          <w:sz w:val="20"/>
          <w:szCs w:val="20"/>
        </w:rPr>
      </w:pPr>
    </w:p>
    <w:p w14:paraId="5A44A56F" w14:textId="46BE2B4A" w:rsidR="00257AA4" w:rsidRPr="00CB4F66" w:rsidRDefault="00257AA4" w:rsidP="00564433">
      <w:pPr>
        <w:pStyle w:val="Odsekzoznamu"/>
        <w:numPr>
          <w:ilvl w:val="1"/>
          <w:numId w:val="38"/>
        </w:numPr>
        <w:tabs>
          <w:tab w:val="left" w:pos="567"/>
        </w:tabs>
        <w:spacing w:line="266"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Podrobné vymedzenie predmetu zákazky je </w:t>
      </w:r>
      <w:r w:rsidR="008F3B83" w:rsidRPr="00CB4F66">
        <w:rPr>
          <w:rFonts w:asciiTheme="minorHAnsi" w:hAnsiTheme="minorHAnsi" w:cstheme="minorHAnsi"/>
          <w:sz w:val="20"/>
          <w:szCs w:val="20"/>
        </w:rPr>
        <w:t>v</w:t>
      </w:r>
      <w:r w:rsidR="00BC0620" w:rsidRPr="00CB4F66">
        <w:rPr>
          <w:rFonts w:asciiTheme="minorHAnsi" w:hAnsiTheme="minorHAnsi" w:cstheme="minorHAnsi"/>
          <w:sz w:val="20"/>
          <w:szCs w:val="20"/>
        </w:rPr>
        <w:t>o Výzve na predkladanie ponúk a jej</w:t>
      </w:r>
      <w:r w:rsidR="003F3AFD" w:rsidRPr="00CB4F66">
        <w:rPr>
          <w:rFonts w:asciiTheme="minorHAnsi" w:hAnsiTheme="minorHAnsi" w:cstheme="minorHAnsi"/>
          <w:sz w:val="20"/>
          <w:szCs w:val="20"/>
        </w:rPr>
        <w:t> </w:t>
      </w:r>
      <w:r w:rsidR="00BC0620" w:rsidRPr="00CB4F66">
        <w:rPr>
          <w:rFonts w:asciiTheme="minorHAnsi" w:hAnsiTheme="minorHAnsi" w:cstheme="minorHAnsi"/>
          <w:sz w:val="20"/>
          <w:szCs w:val="20"/>
        </w:rPr>
        <w:t>p</w:t>
      </w:r>
      <w:r w:rsidR="003F3AFD" w:rsidRPr="00CB4F66">
        <w:rPr>
          <w:rFonts w:asciiTheme="minorHAnsi" w:hAnsiTheme="minorHAnsi" w:cstheme="minorHAnsi"/>
          <w:sz w:val="20"/>
          <w:szCs w:val="20"/>
        </w:rPr>
        <w:t>rílohách.</w:t>
      </w:r>
    </w:p>
    <w:bookmarkEnd w:id="3"/>
    <w:p w14:paraId="0DB040E2" w14:textId="77777777" w:rsidR="008F3B83" w:rsidRPr="00CB4F66" w:rsidRDefault="008F3B83" w:rsidP="00363C8F">
      <w:pPr>
        <w:pStyle w:val="Odsekzoznamu"/>
        <w:tabs>
          <w:tab w:val="left" w:pos="426"/>
        </w:tabs>
        <w:spacing w:after="0" w:line="259" w:lineRule="auto"/>
        <w:ind w:left="0" w:right="0" w:firstLine="0"/>
        <w:jc w:val="left"/>
        <w:rPr>
          <w:rFonts w:asciiTheme="minorHAnsi" w:hAnsiTheme="minorHAnsi" w:cstheme="minorHAnsi"/>
          <w:sz w:val="20"/>
          <w:szCs w:val="20"/>
        </w:rPr>
      </w:pPr>
    </w:p>
    <w:p w14:paraId="168B7602" w14:textId="7C72FB8D" w:rsidR="00257AA4" w:rsidRPr="00CB4F66" w:rsidRDefault="00257AA4" w:rsidP="003710D1">
      <w:pPr>
        <w:pStyle w:val="Nadpis1"/>
        <w:numPr>
          <w:ilvl w:val="0"/>
          <w:numId w:val="7"/>
        </w:numPr>
        <w:tabs>
          <w:tab w:val="left" w:pos="567"/>
        </w:tabs>
        <w:ind w:left="567" w:hanging="567"/>
        <w:rPr>
          <w:rFonts w:asciiTheme="minorHAnsi" w:hAnsiTheme="minorHAnsi" w:cstheme="minorHAnsi"/>
          <w:sz w:val="20"/>
          <w:szCs w:val="20"/>
        </w:rPr>
      </w:pPr>
      <w:r w:rsidRPr="00CB4F66">
        <w:rPr>
          <w:rFonts w:asciiTheme="minorHAnsi" w:hAnsiTheme="minorHAnsi" w:cstheme="minorHAnsi"/>
          <w:sz w:val="20"/>
          <w:szCs w:val="20"/>
        </w:rPr>
        <w:t>CPV kód</w:t>
      </w:r>
      <w:r w:rsidR="0053510E" w:rsidRPr="00CB4F66">
        <w:rPr>
          <w:rFonts w:asciiTheme="minorHAnsi" w:hAnsiTheme="minorHAnsi" w:cstheme="minorHAnsi"/>
          <w:sz w:val="20"/>
          <w:szCs w:val="20"/>
        </w:rPr>
        <w:t>.</w:t>
      </w:r>
    </w:p>
    <w:p w14:paraId="7F3AE6AA" w14:textId="300F230E" w:rsidR="00257AA4" w:rsidRPr="00CB4F66" w:rsidRDefault="00257AA4" w:rsidP="00363C8F">
      <w:pPr>
        <w:pStyle w:val="Odsekzoznamu"/>
        <w:numPr>
          <w:ilvl w:val="1"/>
          <w:numId w:val="7"/>
        </w:numPr>
        <w:tabs>
          <w:tab w:val="left" w:pos="567"/>
          <w:tab w:val="left" w:pos="4111"/>
        </w:tabs>
        <w:spacing w:after="0" w:line="256" w:lineRule="auto"/>
        <w:ind w:left="0" w:right="0" w:firstLine="0"/>
        <w:jc w:val="left"/>
        <w:rPr>
          <w:rFonts w:asciiTheme="minorHAnsi" w:hAnsiTheme="minorHAnsi" w:cstheme="minorHAnsi"/>
          <w:color w:val="auto"/>
          <w:sz w:val="20"/>
          <w:szCs w:val="20"/>
        </w:rPr>
      </w:pPr>
      <w:bookmarkStart w:id="4" w:name="_Hlk95400873"/>
      <w:r w:rsidRPr="00CB4F66">
        <w:rPr>
          <w:rFonts w:asciiTheme="minorHAnsi" w:hAnsiTheme="minorHAnsi" w:cstheme="minorHAnsi"/>
          <w:color w:val="auto"/>
          <w:sz w:val="20"/>
          <w:szCs w:val="20"/>
        </w:rPr>
        <w:t>Hlavný predmet, hlavný slovník:</w:t>
      </w:r>
      <w:r w:rsidR="00135459" w:rsidRPr="00CB4F66">
        <w:rPr>
          <w:rFonts w:asciiTheme="minorHAnsi" w:hAnsiTheme="minorHAnsi" w:cstheme="minorHAnsi"/>
          <w:color w:val="auto"/>
          <w:sz w:val="20"/>
          <w:szCs w:val="20"/>
        </w:rPr>
        <w:tab/>
      </w:r>
      <w:r w:rsidR="00947821" w:rsidRPr="00CB4F66">
        <w:rPr>
          <w:rFonts w:asciiTheme="minorHAnsi" w:hAnsiTheme="minorHAnsi" w:cstheme="minorHAnsi"/>
          <w:sz w:val="20"/>
          <w:szCs w:val="20"/>
        </w:rPr>
        <w:t>45221110-6 Stavebné práce na mostoch</w:t>
      </w:r>
    </w:p>
    <w:p w14:paraId="0242ADD9" w14:textId="51CA0A66" w:rsidR="002133BF" w:rsidRPr="00CB4F66" w:rsidRDefault="00257AA4" w:rsidP="005D1406">
      <w:pPr>
        <w:pStyle w:val="Odsekzoznamu"/>
        <w:numPr>
          <w:ilvl w:val="1"/>
          <w:numId w:val="7"/>
        </w:numPr>
        <w:tabs>
          <w:tab w:val="left" w:pos="567"/>
          <w:tab w:val="left" w:pos="4111"/>
        </w:tabs>
        <w:spacing w:after="0" w:line="256" w:lineRule="auto"/>
        <w:ind w:left="0" w:right="0" w:firstLine="0"/>
        <w:jc w:val="left"/>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Doplňujúci predmet, hlavný slovník: </w:t>
      </w:r>
      <w:r w:rsidR="00135459" w:rsidRPr="00CB4F66">
        <w:rPr>
          <w:rFonts w:asciiTheme="minorHAnsi" w:hAnsiTheme="minorHAnsi" w:cstheme="minorHAnsi"/>
          <w:color w:val="auto"/>
          <w:sz w:val="20"/>
          <w:szCs w:val="20"/>
        </w:rPr>
        <w:tab/>
      </w:r>
      <w:r w:rsidR="00947821" w:rsidRPr="00CB4F66">
        <w:rPr>
          <w:rFonts w:asciiTheme="minorHAnsi" w:hAnsiTheme="minorHAnsi" w:cstheme="minorHAnsi"/>
          <w:sz w:val="20"/>
          <w:szCs w:val="20"/>
        </w:rPr>
        <w:t>45100000-8 Príprava staveniska</w:t>
      </w:r>
    </w:p>
    <w:p w14:paraId="597A7966" w14:textId="2600D86C" w:rsidR="009200BB" w:rsidRPr="00CB4F66" w:rsidRDefault="00427750" w:rsidP="002133BF">
      <w:pPr>
        <w:pStyle w:val="Odsekzoznamu"/>
        <w:tabs>
          <w:tab w:val="left" w:pos="567"/>
          <w:tab w:val="left" w:pos="4111"/>
        </w:tabs>
        <w:spacing w:after="0" w:line="256" w:lineRule="auto"/>
        <w:ind w:left="0" w:right="0" w:firstLine="0"/>
        <w:jc w:val="left"/>
        <w:rPr>
          <w:rFonts w:asciiTheme="minorHAnsi" w:hAnsiTheme="minorHAnsi" w:cstheme="minorHAnsi"/>
          <w:sz w:val="20"/>
          <w:szCs w:val="20"/>
        </w:rPr>
      </w:pPr>
      <w:r w:rsidRPr="00CB4F66">
        <w:rPr>
          <w:rFonts w:asciiTheme="minorHAnsi" w:hAnsiTheme="minorHAnsi" w:cstheme="minorHAnsi"/>
          <w:color w:val="auto"/>
          <w:sz w:val="20"/>
          <w:szCs w:val="20"/>
        </w:rPr>
        <w:tab/>
      </w:r>
      <w:r w:rsidRPr="00CB4F66">
        <w:rPr>
          <w:rFonts w:asciiTheme="minorHAnsi" w:hAnsiTheme="minorHAnsi" w:cstheme="minorHAnsi"/>
          <w:color w:val="auto"/>
          <w:sz w:val="20"/>
          <w:szCs w:val="20"/>
        </w:rPr>
        <w:tab/>
      </w:r>
      <w:r w:rsidR="00947821" w:rsidRPr="00CB4F66">
        <w:rPr>
          <w:rFonts w:asciiTheme="minorHAnsi" w:hAnsiTheme="minorHAnsi" w:cstheme="minorHAnsi"/>
          <w:sz w:val="20"/>
          <w:szCs w:val="20"/>
        </w:rPr>
        <w:t>45233290-8 Inštalácia dopravných značiek</w:t>
      </w:r>
    </w:p>
    <w:p w14:paraId="097B692D" w14:textId="47FF111C" w:rsidR="00947821" w:rsidRPr="00CB4F66" w:rsidRDefault="00947821" w:rsidP="002133BF">
      <w:pPr>
        <w:pStyle w:val="Odsekzoznamu"/>
        <w:tabs>
          <w:tab w:val="left" w:pos="567"/>
          <w:tab w:val="left" w:pos="4111"/>
        </w:tabs>
        <w:spacing w:after="0" w:line="256" w:lineRule="auto"/>
        <w:ind w:left="0" w:right="0" w:firstLine="0"/>
        <w:jc w:val="left"/>
        <w:rPr>
          <w:rFonts w:asciiTheme="minorHAnsi" w:hAnsiTheme="minorHAnsi" w:cstheme="minorHAnsi"/>
          <w:color w:val="auto"/>
          <w:sz w:val="20"/>
          <w:szCs w:val="20"/>
        </w:rPr>
      </w:pPr>
      <w:r w:rsidRPr="00CB4F66">
        <w:rPr>
          <w:rFonts w:asciiTheme="minorHAnsi" w:hAnsiTheme="minorHAnsi" w:cstheme="minorHAnsi"/>
          <w:sz w:val="20"/>
          <w:szCs w:val="20"/>
          <w:lang w:bidi="si-LK"/>
        </w:rPr>
        <w:tab/>
      </w:r>
      <w:r w:rsidRPr="00CB4F66">
        <w:rPr>
          <w:rFonts w:asciiTheme="minorHAnsi" w:hAnsiTheme="minorHAnsi" w:cstheme="minorHAnsi"/>
          <w:sz w:val="20"/>
          <w:szCs w:val="20"/>
          <w:lang w:bidi="si-LK"/>
        </w:rPr>
        <w:tab/>
        <w:t>45233140-2 Práce na ceste</w:t>
      </w:r>
    </w:p>
    <w:bookmarkEnd w:id="4"/>
    <w:p w14:paraId="4A901DBD" w14:textId="77777777" w:rsidR="00257AA4" w:rsidRPr="00CB4F66" w:rsidRDefault="00257AA4" w:rsidP="00363C8F">
      <w:pPr>
        <w:pStyle w:val="Odsekzoznamu"/>
        <w:tabs>
          <w:tab w:val="left" w:pos="426"/>
        </w:tabs>
        <w:spacing w:after="0" w:line="256" w:lineRule="auto"/>
        <w:ind w:left="0" w:right="0" w:firstLine="0"/>
        <w:rPr>
          <w:rFonts w:asciiTheme="minorHAnsi" w:hAnsiTheme="minorHAnsi" w:cstheme="minorHAnsi"/>
          <w:color w:val="auto"/>
          <w:sz w:val="20"/>
          <w:szCs w:val="20"/>
        </w:rPr>
      </w:pPr>
    </w:p>
    <w:p w14:paraId="15D1B3C7" w14:textId="6B036779" w:rsidR="00257AA4" w:rsidRPr="00CB4F66" w:rsidRDefault="00257AA4" w:rsidP="00363C8F">
      <w:pPr>
        <w:pStyle w:val="Nadpis1"/>
        <w:numPr>
          <w:ilvl w:val="0"/>
          <w:numId w:val="7"/>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Miesto realizácie predmetu zákazky</w:t>
      </w:r>
      <w:r w:rsidR="0053510E" w:rsidRPr="00CB4F66">
        <w:rPr>
          <w:rFonts w:asciiTheme="minorHAnsi" w:hAnsiTheme="minorHAnsi" w:cstheme="minorHAnsi"/>
          <w:sz w:val="20"/>
          <w:szCs w:val="20"/>
        </w:rPr>
        <w:t>.</w:t>
      </w:r>
    </w:p>
    <w:p w14:paraId="28EAA426" w14:textId="1F403917" w:rsidR="00257AA4" w:rsidRPr="00CB4F66" w:rsidRDefault="00257AA4" w:rsidP="00363C8F">
      <w:pPr>
        <w:pStyle w:val="Odsekzoznamu"/>
        <w:numPr>
          <w:ilvl w:val="1"/>
          <w:numId w:val="9"/>
        </w:numPr>
        <w:tabs>
          <w:tab w:val="left" w:pos="567"/>
        </w:tabs>
        <w:spacing w:after="7" w:line="247" w:lineRule="auto"/>
        <w:ind w:left="0" w:right="0" w:firstLine="0"/>
        <w:rPr>
          <w:rFonts w:asciiTheme="minorHAnsi" w:hAnsiTheme="minorHAnsi" w:cstheme="minorHAnsi"/>
          <w:b/>
          <w:sz w:val="20"/>
          <w:szCs w:val="20"/>
        </w:rPr>
      </w:pPr>
      <w:bookmarkStart w:id="5" w:name="_Hlk95401108"/>
      <w:r w:rsidRPr="00CB4F66">
        <w:rPr>
          <w:rFonts w:asciiTheme="minorHAnsi" w:hAnsiTheme="minorHAnsi" w:cstheme="minorHAnsi"/>
          <w:sz w:val="20"/>
          <w:szCs w:val="20"/>
        </w:rPr>
        <w:t xml:space="preserve">Miestom </w:t>
      </w:r>
      <w:r w:rsidR="00156A8E" w:rsidRPr="00CB4F66">
        <w:rPr>
          <w:rFonts w:asciiTheme="minorHAnsi" w:hAnsiTheme="minorHAnsi" w:cstheme="minorHAnsi"/>
          <w:sz w:val="20"/>
          <w:szCs w:val="20"/>
        </w:rPr>
        <w:t>realizácie</w:t>
      </w:r>
      <w:r w:rsidRPr="00CB4F66">
        <w:rPr>
          <w:rFonts w:asciiTheme="minorHAnsi" w:hAnsiTheme="minorHAnsi" w:cstheme="minorHAnsi"/>
          <w:sz w:val="20"/>
          <w:szCs w:val="20"/>
        </w:rPr>
        <w:t xml:space="preserve"> predmetu zákazky je: </w:t>
      </w:r>
    </w:p>
    <w:bookmarkEnd w:id="5"/>
    <w:p w14:paraId="08D1B184" w14:textId="77777777" w:rsidR="00CB4F66" w:rsidRDefault="00CB4F66" w:rsidP="00CB4F66">
      <w:pPr>
        <w:tabs>
          <w:tab w:val="left" w:pos="2880"/>
        </w:tabs>
        <w:ind w:right="0"/>
        <w:rPr>
          <w:rFonts w:asciiTheme="minorHAnsi" w:hAnsiTheme="minorHAnsi" w:cstheme="minorHAnsi"/>
          <w:sz w:val="20"/>
          <w:szCs w:val="20"/>
        </w:rPr>
      </w:pPr>
      <w:r>
        <w:rPr>
          <w:rFonts w:asciiTheme="minorHAnsi" w:hAnsiTheme="minorHAnsi" w:cstheme="minorHAnsi"/>
          <w:sz w:val="20"/>
          <w:szCs w:val="20"/>
        </w:rPr>
        <w:tab/>
      </w:r>
    </w:p>
    <w:p w14:paraId="3BA6E631" w14:textId="2654A7E1" w:rsidR="00CB4F66" w:rsidRPr="00CB4F66" w:rsidRDefault="00CB4F66" w:rsidP="00CB4F66">
      <w:pPr>
        <w:tabs>
          <w:tab w:val="left" w:pos="2880"/>
        </w:tabs>
        <w:ind w:left="567" w:right="0" w:hanging="567"/>
        <w:rPr>
          <w:rFonts w:asciiTheme="minorHAnsi" w:hAnsiTheme="minorHAnsi" w:cstheme="minorHAnsi"/>
          <w:sz w:val="20"/>
          <w:szCs w:val="20"/>
        </w:rPr>
      </w:pPr>
      <w:r>
        <w:rPr>
          <w:rFonts w:asciiTheme="minorHAnsi" w:hAnsiTheme="minorHAnsi" w:cstheme="minorHAnsi"/>
          <w:sz w:val="20"/>
          <w:szCs w:val="20"/>
        </w:rPr>
        <w:lastRenderedPageBreak/>
        <w:tab/>
      </w:r>
      <w:r w:rsidRPr="00CB4F66">
        <w:rPr>
          <w:rFonts w:asciiTheme="minorHAnsi" w:hAnsiTheme="minorHAnsi" w:cstheme="minorHAnsi"/>
          <w:sz w:val="20"/>
          <w:szCs w:val="20"/>
        </w:rPr>
        <w:t>Cesta III/2</w:t>
      </w:r>
      <w:r w:rsidR="005A1B8C">
        <w:rPr>
          <w:rFonts w:asciiTheme="minorHAnsi" w:hAnsiTheme="minorHAnsi" w:cstheme="minorHAnsi"/>
          <w:sz w:val="20"/>
          <w:szCs w:val="20"/>
        </w:rPr>
        <w:t>39</w:t>
      </w:r>
      <w:r w:rsidRPr="00CB4F66">
        <w:rPr>
          <w:rFonts w:asciiTheme="minorHAnsi" w:hAnsiTheme="minorHAnsi" w:cstheme="minorHAnsi"/>
          <w:sz w:val="20"/>
          <w:szCs w:val="20"/>
        </w:rPr>
        <w:t xml:space="preserve">5, </w:t>
      </w:r>
      <w:r w:rsidR="005A1B8C">
        <w:rPr>
          <w:rFonts w:asciiTheme="minorHAnsi" w:hAnsiTheme="minorHAnsi" w:cstheme="minorHAnsi"/>
          <w:sz w:val="20"/>
          <w:szCs w:val="20"/>
        </w:rPr>
        <w:t>Most Čierny Balog – Dobroč, ev.č. 2395-05</w:t>
      </w:r>
    </w:p>
    <w:p w14:paraId="4CA80AE3" w14:textId="13998E67" w:rsidR="00257AA4" w:rsidRPr="00CB4F66" w:rsidRDefault="00CB4F66" w:rsidP="00CB4F66">
      <w:pPr>
        <w:tabs>
          <w:tab w:val="left" w:pos="2880"/>
        </w:tabs>
        <w:ind w:left="567" w:right="0" w:hanging="567"/>
        <w:rPr>
          <w:rFonts w:asciiTheme="minorHAnsi" w:hAnsiTheme="minorHAnsi" w:cstheme="minorHAnsi"/>
          <w:bCs/>
          <w:sz w:val="20"/>
          <w:szCs w:val="20"/>
        </w:rPr>
      </w:pPr>
      <w:r>
        <w:rPr>
          <w:rFonts w:asciiTheme="minorHAnsi" w:hAnsiTheme="minorHAnsi" w:cstheme="minorHAnsi"/>
          <w:sz w:val="20"/>
          <w:szCs w:val="20"/>
        </w:rPr>
        <w:tab/>
      </w:r>
    </w:p>
    <w:p w14:paraId="0BA01700" w14:textId="77777777" w:rsidR="00BD40A3" w:rsidRPr="00CB4F66" w:rsidRDefault="00BD40A3" w:rsidP="00363C8F">
      <w:pPr>
        <w:pStyle w:val="Odsekzoznamu"/>
        <w:tabs>
          <w:tab w:val="left" w:pos="567"/>
        </w:tabs>
        <w:spacing w:after="7" w:line="247" w:lineRule="auto"/>
        <w:ind w:left="0" w:right="0" w:firstLine="0"/>
        <w:rPr>
          <w:rFonts w:asciiTheme="minorHAnsi" w:hAnsiTheme="minorHAnsi" w:cstheme="minorHAnsi"/>
          <w:sz w:val="20"/>
          <w:szCs w:val="20"/>
        </w:rPr>
      </w:pPr>
    </w:p>
    <w:p w14:paraId="6D9AF9A7" w14:textId="16A9A75C"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bookmarkStart w:id="6" w:name="_Toc12162"/>
      <w:r w:rsidRPr="00CB4F66">
        <w:rPr>
          <w:rFonts w:asciiTheme="minorHAnsi" w:hAnsiTheme="minorHAnsi" w:cstheme="minorHAnsi"/>
          <w:sz w:val="20"/>
          <w:szCs w:val="20"/>
        </w:rPr>
        <w:t xml:space="preserve">Typ zmluvy </w:t>
      </w:r>
      <w:bookmarkEnd w:id="6"/>
      <w:r w:rsidRPr="00CB4F66">
        <w:rPr>
          <w:rFonts w:asciiTheme="minorHAnsi" w:hAnsiTheme="minorHAnsi" w:cstheme="minorHAnsi"/>
          <w:sz w:val="20"/>
          <w:szCs w:val="20"/>
        </w:rPr>
        <w:t>a zmluvné podmienky</w:t>
      </w:r>
      <w:r w:rsidR="0053510E" w:rsidRPr="00CB4F66">
        <w:rPr>
          <w:rFonts w:asciiTheme="minorHAnsi" w:hAnsiTheme="minorHAnsi" w:cstheme="minorHAnsi"/>
          <w:sz w:val="20"/>
          <w:szCs w:val="20"/>
        </w:rPr>
        <w:t>.</w:t>
      </w:r>
    </w:p>
    <w:p w14:paraId="6D687E31" w14:textId="2C5CA480"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S úspešným uchádzačom bude uzatvorená Zmluva o dielo v zmysle § 536 a nasl. Zákona č. 513/1991 Zb. Obchodný zákonník </w:t>
      </w:r>
      <w:r w:rsidR="006A6D1F" w:rsidRPr="00CB4F66">
        <w:rPr>
          <w:rFonts w:asciiTheme="minorHAnsi" w:hAnsiTheme="minorHAnsi" w:cstheme="minorHAnsi"/>
          <w:sz w:val="20"/>
          <w:szCs w:val="20"/>
        </w:rPr>
        <w:t xml:space="preserve">a podľa </w:t>
      </w:r>
      <w:r w:rsidR="00E856E1">
        <w:rPr>
          <w:rFonts w:asciiTheme="minorHAnsi" w:hAnsiTheme="minorHAnsi" w:cstheme="minorHAnsi"/>
          <w:sz w:val="20"/>
          <w:szCs w:val="20"/>
        </w:rPr>
        <w:t xml:space="preserve">ZVO </w:t>
      </w:r>
      <w:r w:rsidRPr="00CB4F66">
        <w:rPr>
          <w:rFonts w:asciiTheme="minorHAnsi" w:hAnsiTheme="minorHAnsi" w:cstheme="minorHAnsi"/>
          <w:sz w:val="20"/>
          <w:szCs w:val="20"/>
        </w:rPr>
        <w:t>Záväzný návrh zmluvy o dielo je prílohou č. 3 tejto Výzvy.</w:t>
      </w:r>
    </w:p>
    <w:p w14:paraId="013F0465" w14:textId="1D5CDD2D" w:rsidR="00257AA4" w:rsidRPr="00CB4F66" w:rsidRDefault="00257AA4" w:rsidP="00363C8F">
      <w:pPr>
        <w:pStyle w:val="Odsekzoznamu"/>
        <w:tabs>
          <w:tab w:val="left" w:pos="426"/>
        </w:tabs>
        <w:ind w:left="0" w:right="0" w:firstLine="0"/>
        <w:rPr>
          <w:rFonts w:asciiTheme="minorHAnsi" w:hAnsiTheme="minorHAnsi" w:cstheme="minorHAnsi"/>
          <w:sz w:val="20"/>
          <w:szCs w:val="20"/>
        </w:rPr>
      </w:pPr>
    </w:p>
    <w:p w14:paraId="699848E4" w14:textId="05501E30"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b/>
          <w:sz w:val="20"/>
          <w:szCs w:val="20"/>
          <w:u w:val="single"/>
        </w:rPr>
      </w:pPr>
      <w:r w:rsidRPr="00CB4F66">
        <w:rPr>
          <w:rFonts w:asciiTheme="minorHAnsi" w:hAnsiTheme="minorHAnsi" w:cstheme="minorHAnsi"/>
          <w:sz w:val="20"/>
          <w:szCs w:val="20"/>
        </w:rPr>
        <w:t xml:space="preserve">Verejný obstarávateľ určuje svoje obchodné podmienky realizácie predmetu zákazky v zmluve o dielo, ktorá bude uzavretá s úspešným uchádzačom. Zmluva o dielo tvorí Prílohu č. 3 </w:t>
      </w:r>
      <w:r w:rsidR="00822334" w:rsidRPr="00CB4F66">
        <w:rPr>
          <w:rFonts w:asciiTheme="minorHAnsi" w:hAnsiTheme="minorHAnsi" w:cstheme="minorHAnsi"/>
          <w:sz w:val="20"/>
          <w:szCs w:val="20"/>
        </w:rPr>
        <w:t xml:space="preserve">k </w:t>
      </w:r>
      <w:r w:rsidRPr="00CB4F66">
        <w:rPr>
          <w:rFonts w:asciiTheme="minorHAnsi" w:hAnsiTheme="minorHAnsi" w:cstheme="minorHAnsi"/>
          <w:sz w:val="20"/>
          <w:szCs w:val="20"/>
        </w:rPr>
        <w:t>Výzv</w:t>
      </w:r>
      <w:r w:rsidR="00822334" w:rsidRPr="00CB4F66">
        <w:rPr>
          <w:rFonts w:asciiTheme="minorHAnsi" w:hAnsiTheme="minorHAnsi" w:cstheme="minorHAnsi"/>
          <w:sz w:val="20"/>
          <w:szCs w:val="20"/>
        </w:rPr>
        <w:t>e</w:t>
      </w:r>
      <w:r w:rsidRPr="00CB4F66">
        <w:rPr>
          <w:rFonts w:asciiTheme="minorHAnsi" w:hAnsiTheme="minorHAnsi" w:cstheme="minorHAnsi"/>
          <w:sz w:val="20"/>
          <w:szCs w:val="20"/>
        </w:rPr>
        <w:t xml:space="preserve">. </w:t>
      </w:r>
      <w:r w:rsidRPr="00CB4F66">
        <w:rPr>
          <w:rFonts w:asciiTheme="minorHAnsi" w:hAnsiTheme="minorHAnsi" w:cstheme="minorHAnsi"/>
          <w:b/>
          <w:sz w:val="20"/>
          <w:szCs w:val="20"/>
          <w:u w:val="single"/>
        </w:rPr>
        <w:t>Uchádzač predložením ponuky vyjadruje súhlas so zmluvnými podmienkami, ktoré verejný obstarávateľ uviedol v prílohe č. 3 tejto Výzvy</w:t>
      </w:r>
      <w:r w:rsidR="0053510E" w:rsidRPr="00CB4F66">
        <w:rPr>
          <w:rFonts w:asciiTheme="minorHAnsi" w:hAnsiTheme="minorHAnsi" w:cstheme="minorHAnsi"/>
          <w:b/>
          <w:sz w:val="20"/>
          <w:szCs w:val="20"/>
          <w:u w:val="single"/>
        </w:rPr>
        <w:t xml:space="preserve"> Návrh zmluvy o dielo</w:t>
      </w:r>
      <w:r w:rsidRPr="00CB4F66">
        <w:rPr>
          <w:rFonts w:asciiTheme="minorHAnsi" w:hAnsiTheme="minorHAnsi" w:cstheme="minorHAnsi"/>
          <w:b/>
          <w:sz w:val="20"/>
          <w:szCs w:val="20"/>
          <w:u w:val="single"/>
        </w:rPr>
        <w:t>.</w:t>
      </w:r>
    </w:p>
    <w:p w14:paraId="1BADC965" w14:textId="77777777" w:rsidR="008A4940" w:rsidRPr="00CB4F66" w:rsidRDefault="008A4940" w:rsidP="008A4940">
      <w:pPr>
        <w:pStyle w:val="Odsekzoznamu"/>
        <w:rPr>
          <w:rFonts w:asciiTheme="minorHAnsi" w:hAnsiTheme="minorHAnsi" w:cstheme="minorHAnsi"/>
          <w:b/>
          <w:sz w:val="20"/>
          <w:szCs w:val="20"/>
          <w:u w:val="single"/>
        </w:rPr>
      </w:pPr>
    </w:p>
    <w:p w14:paraId="287B7EAD" w14:textId="43CD9CD9" w:rsidR="008A4940" w:rsidRPr="00CB4F66" w:rsidRDefault="008A4940" w:rsidP="00A04ED4">
      <w:pPr>
        <w:pStyle w:val="Odsekzoznamu"/>
        <w:numPr>
          <w:ilvl w:val="1"/>
          <w:numId w:val="9"/>
        </w:numPr>
        <w:tabs>
          <w:tab w:val="left" w:pos="567"/>
        </w:tabs>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Zmluva </w:t>
      </w:r>
      <w:r w:rsidR="00156A8E" w:rsidRPr="00CB4F66">
        <w:rPr>
          <w:rFonts w:asciiTheme="minorHAnsi" w:hAnsiTheme="minorHAnsi" w:cstheme="minorHAnsi"/>
          <w:color w:val="auto"/>
          <w:sz w:val="20"/>
          <w:szCs w:val="20"/>
        </w:rPr>
        <w:t xml:space="preserve">uzavretá týmto postupom </w:t>
      </w:r>
      <w:r w:rsidR="00530AB6" w:rsidRPr="00CB4F66">
        <w:rPr>
          <w:rFonts w:asciiTheme="minorHAnsi" w:hAnsiTheme="minorHAnsi" w:cstheme="minorHAnsi"/>
          <w:color w:val="auto"/>
          <w:sz w:val="20"/>
          <w:szCs w:val="20"/>
        </w:rPr>
        <w:t xml:space="preserve">verejného obstarávania </w:t>
      </w:r>
      <w:r w:rsidRPr="00CB4F66">
        <w:rPr>
          <w:rFonts w:asciiTheme="minorHAnsi" w:hAnsiTheme="minorHAnsi" w:cstheme="minorHAnsi"/>
          <w:color w:val="auto"/>
          <w:sz w:val="20"/>
          <w:szCs w:val="20"/>
        </w:rPr>
        <w:t>nadob</w:t>
      </w:r>
      <w:r w:rsidR="00530AB6" w:rsidRPr="00CB4F66">
        <w:rPr>
          <w:rFonts w:asciiTheme="minorHAnsi" w:hAnsiTheme="minorHAnsi" w:cstheme="minorHAnsi"/>
          <w:color w:val="auto"/>
          <w:sz w:val="20"/>
          <w:szCs w:val="20"/>
        </w:rPr>
        <w:t>udne</w:t>
      </w:r>
      <w:r w:rsidRPr="00CB4F66">
        <w:rPr>
          <w:rFonts w:asciiTheme="minorHAnsi" w:hAnsiTheme="minorHAnsi" w:cstheme="minorHAnsi"/>
          <w:color w:val="auto"/>
          <w:sz w:val="20"/>
          <w:szCs w:val="20"/>
        </w:rPr>
        <w:t xml:space="preserve"> platnosť dňom jej podpisu obidvomi zmluvnými stranami a účinnosť </w:t>
      </w:r>
      <w:r w:rsidRPr="00CB4F66">
        <w:rPr>
          <w:rFonts w:asciiTheme="minorHAnsi" w:hAnsiTheme="minorHAnsi" w:cstheme="minorHAnsi"/>
          <w:bCs/>
          <w:sz w:val="20"/>
          <w:szCs w:val="20"/>
        </w:rPr>
        <w:t>dňom nasledujúcim po dni</w:t>
      </w:r>
      <w:r w:rsidRPr="00CB4F66">
        <w:rPr>
          <w:rFonts w:asciiTheme="minorHAnsi" w:hAnsiTheme="minorHAnsi" w:cstheme="minorHAnsi"/>
          <w:b/>
          <w:bCs/>
          <w:sz w:val="20"/>
          <w:szCs w:val="20"/>
        </w:rPr>
        <w:t xml:space="preserve"> </w:t>
      </w:r>
      <w:r w:rsidRPr="00CB4F66">
        <w:rPr>
          <w:rFonts w:asciiTheme="minorHAnsi" w:hAnsiTheme="minorHAnsi" w:cstheme="minorHAnsi"/>
          <w:sz w:val="20"/>
          <w:szCs w:val="20"/>
        </w:rPr>
        <w:t xml:space="preserve">zverejnenia Zmluvy </w:t>
      </w:r>
      <w:r w:rsidR="00207913" w:rsidRPr="00CB4F66">
        <w:rPr>
          <w:rFonts w:asciiTheme="minorHAnsi" w:hAnsiTheme="minorHAnsi" w:cstheme="minorHAnsi"/>
          <w:sz w:val="20"/>
          <w:szCs w:val="20"/>
        </w:rPr>
        <w:t>v centrálnom registri zmlúv (</w:t>
      </w:r>
      <w:hyperlink r:id="rId13" w:history="1">
        <w:r w:rsidR="00207913" w:rsidRPr="00CB4F66">
          <w:rPr>
            <w:rStyle w:val="Hypertextovprepojenie"/>
            <w:rFonts w:asciiTheme="minorHAnsi" w:hAnsiTheme="minorHAnsi" w:cstheme="minorHAnsi"/>
            <w:sz w:val="20"/>
            <w:szCs w:val="20"/>
          </w:rPr>
          <w:t>www.crz.gov.sk</w:t>
        </w:r>
      </w:hyperlink>
      <w:r w:rsidR="00207913" w:rsidRPr="00CB4F66">
        <w:rPr>
          <w:rFonts w:asciiTheme="minorHAnsi" w:hAnsiTheme="minorHAnsi" w:cstheme="minorHAnsi"/>
          <w:sz w:val="20"/>
          <w:szCs w:val="20"/>
        </w:rPr>
        <w:t xml:space="preserve">) </w:t>
      </w:r>
      <w:r w:rsidRPr="00CB4F66">
        <w:rPr>
          <w:rFonts w:asciiTheme="minorHAnsi" w:hAnsiTheme="minorHAnsi" w:cstheme="minorHAnsi"/>
          <w:sz w:val="20"/>
          <w:szCs w:val="20"/>
        </w:rPr>
        <w:t xml:space="preserve">v súlade s § 47a ods. 1 zákona č. 40/1964 Zb. Občiansky zákonník v znení neskorších predpisov v spojení s </w:t>
      </w:r>
      <w:r w:rsidRPr="00CB4F66">
        <w:rPr>
          <w:rFonts w:asciiTheme="minorHAnsi" w:hAnsiTheme="minorHAnsi" w:cstheme="minorHAnsi"/>
          <w:sz w:val="20"/>
          <w:szCs w:val="20"/>
          <w:lang w:eastAsia="cs-CZ"/>
        </w:rPr>
        <w:t>§ 5a zákona č. 211/2000 Z. z. o slobodnom prístupe k informáciám a o zmene a doplnení niektorých zákonov (zákon o slobode informácií) v znení neskorších predpisov</w:t>
      </w:r>
      <w:r w:rsidR="00A04ED4" w:rsidRPr="00CB4F66">
        <w:rPr>
          <w:rFonts w:asciiTheme="minorHAnsi" w:hAnsiTheme="minorHAnsi" w:cstheme="minorHAnsi"/>
          <w:sz w:val="20"/>
          <w:szCs w:val="20"/>
          <w:lang w:eastAsia="cs-CZ"/>
        </w:rPr>
        <w:t>.</w:t>
      </w:r>
    </w:p>
    <w:p w14:paraId="1231477F" w14:textId="77777777" w:rsidR="00257AA4" w:rsidRPr="00CB4F66" w:rsidRDefault="00257AA4" w:rsidP="00363C8F">
      <w:pPr>
        <w:pStyle w:val="Odsekzoznamu"/>
        <w:tabs>
          <w:tab w:val="left" w:pos="426"/>
        </w:tabs>
        <w:ind w:left="0" w:right="0" w:firstLine="0"/>
        <w:rPr>
          <w:rFonts w:asciiTheme="minorHAnsi" w:hAnsiTheme="minorHAnsi" w:cstheme="minorHAnsi"/>
          <w:sz w:val="20"/>
          <w:szCs w:val="20"/>
        </w:rPr>
      </w:pPr>
    </w:p>
    <w:p w14:paraId="07908AF6" w14:textId="77777777"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Verejný obstarávateľ  považuje zmluvné podmienky uvedené v prílohe č. 3 tejto Výzvy za nemenné s výnimkou zmien vo formálnych náležitostiach zmluvy a takých zmien, ktoré by pozíciu verejného obstarávateľa (objednávateľa) oproti úspešnému uchádzačovi (zhotoviteľovi) zvýhodňovali (išli by v neprospech úspešného uchádzača).</w:t>
      </w:r>
    </w:p>
    <w:p w14:paraId="4F2FBF35" w14:textId="77777777" w:rsidR="00257AA4" w:rsidRPr="00CB4F66" w:rsidRDefault="00257AA4" w:rsidP="00363C8F">
      <w:pPr>
        <w:pStyle w:val="Odsekzoznamu"/>
        <w:tabs>
          <w:tab w:val="left" w:pos="426"/>
        </w:tabs>
        <w:ind w:left="0" w:right="0" w:firstLine="0"/>
        <w:rPr>
          <w:rFonts w:asciiTheme="minorHAnsi" w:hAnsiTheme="minorHAnsi" w:cstheme="minorHAnsi"/>
          <w:sz w:val="20"/>
          <w:szCs w:val="20"/>
        </w:rPr>
      </w:pPr>
    </w:p>
    <w:p w14:paraId="75C724CD" w14:textId="145BE1A9"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Predpokladaná hodnota zákazky</w:t>
      </w:r>
      <w:r w:rsidR="0053510E" w:rsidRPr="00CB4F66">
        <w:rPr>
          <w:rFonts w:asciiTheme="minorHAnsi" w:hAnsiTheme="minorHAnsi" w:cstheme="minorHAnsi"/>
          <w:sz w:val="20"/>
          <w:szCs w:val="20"/>
        </w:rPr>
        <w:t>.</w:t>
      </w:r>
    </w:p>
    <w:p w14:paraId="0C710844" w14:textId="0B385E54" w:rsidR="006675E4" w:rsidRPr="005B4CFB" w:rsidRDefault="00257AA4" w:rsidP="00363C8F">
      <w:pPr>
        <w:pStyle w:val="Odsekzoznamu"/>
        <w:numPr>
          <w:ilvl w:val="1"/>
          <w:numId w:val="9"/>
        </w:numPr>
        <w:tabs>
          <w:tab w:val="left" w:pos="567"/>
        </w:tabs>
        <w:ind w:left="0" w:right="0" w:firstLine="0"/>
        <w:rPr>
          <w:rFonts w:asciiTheme="minorHAnsi" w:hAnsiTheme="minorHAnsi" w:cstheme="minorHAnsi"/>
          <w:color w:val="FF0000"/>
          <w:sz w:val="20"/>
          <w:szCs w:val="20"/>
        </w:rPr>
      </w:pPr>
      <w:r w:rsidRPr="00CB4F66">
        <w:rPr>
          <w:rFonts w:asciiTheme="minorHAnsi" w:hAnsiTheme="minorHAnsi" w:cstheme="minorHAnsi"/>
          <w:sz w:val="20"/>
          <w:szCs w:val="20"/>
        </w:rPr>
        <w:t xml:space="preserve">Predpokladaná hodnota zákazky bola stanovená </w:t>
      </w:r>
      <w:r w:rsidRPr="00CB4F66">
        <w:rPr>
          <w:rFonts w:asciiTheme="minorHAnsi" w:hAnsiTheme="minorHAnsi" w:cstheme="minorHAnsi"/>
          <w:color w:val="auto"/>
          <w:sz w:val="20"/>
          <w:szCs w:val="20"/>
        </w:rPr>
        <w:t xml:space="preserve">na </w:t>
      </w:r>
      <w:r w:rsidR="0048475A">
        <w:rPr>
          <w:rFonts w:asciiTheme="minorHAnsi" w:hAnsiTheme="minorHAnsi" w:cstheme="minorHAnsi"/>
          <w:b/>
          <w:bCs/>
          <w:color w:val="auto"/>
          <w:sz w:val="20"/>
          <w:szCs w:val="20"/>
        </w:rPr>
        <w:t>106 950,16</w:t>
      </w:r>
      <w:r w:rsidR="005B4CFB">
        <w:rPr>
          <w:rFonts w:asciiTheme="minorHAnsi" w:hAnsiTheme="minorHAnsi" w:cstheme="minorHAnsi"/>
          <w:b/>
          <w:bCs/>
          <w:color w:val="auto"/>
          <w:sz w:val="20"/>
          <w:szCs w:val="20"/>
        </w:rPr>
        <w:t xml:space="preserve"> </w:t>
      </w:r>
      <w:r w:rsidR="00485B39" w:rsidRPr="005B4CFB">
        <w:rPr>
          <w:rFonts w:asciiTheme="minorHAnsi" w:hAnsiTheme="minorHAnsi" w:cstheme="minorHAnsi"/>
          <w:b/>
          <w:bCs/>
          <w:color w:val="auto"/>
          <w:sz w:val="20"/>
          <w:szCs w:val="20"/>
        </w:rPr>
        <w:t>EUR</w:t>
      </w:r>
      <w:r w:rsidRPr="005B4CFB">
        <w:rPr>
          <w:rFonts w:asciiTheme="minorHAnsi" w:hAnsiTheme="minorHAnsi" w:cstheme="minorHAnsi"/>
          <w:b/>
          <w:bCs/>
          <w:color w:val="auto"/>
          <w:sz w:val="20"/>
          <w:szCs w:val="20"/>
        </w:rPr>
        <w:t xml:space="preserve"> bez DPH</w:t>
      </w:r>
      <w:r w:rsidRPr="005B4CFB">
        <w:rPr>
          <w:rFonts w:asciiTheme="minorHAnsi" w:hAnsiTheme="minorHAnsi" w:cstheme="minorHAnsi"/>
          <w:color w:val="auto"/>
          <w:sz w:val="20"/>
          <w:szCs w:val="20"/>
        </w:rPr>
        <w:t>.</w:t>
      </w:r>
    </w:p>
    <w:p w14:paraId="3A2F4AAD" w14:textId="77777777" w:rsidR="00213656" w:rsidRPr="00CB4F66" w:rsidRDefault="00213656" w:rsidP="00213656">
      <w:pPr>
        <w:pStyle w:val="Odsekzoznamu"/>
        <w:tabs>
          <w:tab w:val="left" w:pos="567"/>
        </w:tabs>
        <w:ind w:left="0" w:right="0" w:firstLine="0"/>
        <w:rPr>
          <w:rFonts w:asciiTheme="minorHAnsi" w:hAnsiTheme="minorHAnsi" w:cstheme="minorHAnsi"/>
          <w:color w:val="FF0000"/>
          <w:sz w:val="20"/>
          <w:szCs w:val="20"/>
        </w:rPr>
      </w:pPr>
    </w:p>
    <w:p w14:paraId="432CC35C" w14:textId="41ED52CA" w:rsidR="00213656" w:rsidRPr="00CB4F66" w:rsidRDefault="00213656" w:rsidP="00213656">
      <w:pPr>
        <w:pStyle w:val="Odsekzoznamu"/>
        <w:numPr>
          <w:ilvl w:val="1"/>
          <w:numId w:val="9"/>
        </w:numPr>
        <w:tabs>
          <w:tab w:val="left" w:pos="567"/>
        </w:tabs>
        <w:ind w:left="0" w:right="0" w:firstLine="0"/>
        <w:rPr>
          <w:rFonts w:asciiTheme="minorHAnsi" w:hAnsiTheme="minorHAnsi" w:cstheme="minorHAnsi"/>
          <w:sz w:val="20"/>
          <w:szCs w:val="20"/>
        </w:rPr>
      </w:pPr>
      <w:bookmarkStart w:id="7" w:name="_Hlk95401178"/>
      <w:r w:rsidRPr="00CB4F66">
        <w:rPr>
          <w:rFonts w:asciiTheme="minorHAnsi" w:hAnsiTheme="minorHAnsi" w:cstheme="minorHAnsi"/>
          <w:sz w:val="20"/>
          <w:szCs w:val="20"/>
        </w:rPr>
        <w:t>Predpokladaná hodnota zákazky zahŕňa všetky náklady a plnenia zhotoviteľa spojené s</w:t>
      </w:r>
      <w:r w:rsidR="009E38CB" w:rsidRPr="00CB4F66">
        <w:rPr>
          <w:rFonts w:asciiTheme="minorHAnsi" w:hAnsiTheme="minorHAnsi" w:cstheme="minorHAnsi"/>
          <w:sz w:val="20"/>
          <w:szCs w:val="20"/>
        </w:rPr>
        <w:t>o zhotovením diela</w:t>
      </w:r>
      <w:r w:rsidRPr="00CB4F66">
        <w:rPr>
          <w:rFonts w:asciiTheme="minorHAnsi" w:hAnsiTheme="minorHAnsi" w:cstheme="minorHAnsi"/>
          <w:sz w:val="20"/>
          <w:szCs w:val="20"/>
        </w:rPr>
        <w:t xml:space="preserve"> (</w:t>
      </w:r>
      <w:r w:rsidR="002133BF" w:rsidRPr="00CB4F66">
        <w:rPr>
          <w:rFonts w:asciiTheme="minorHAnsi" w:hAnsiTheme="minorHAnsi" w:cstheme="minorHAnsi"/>
          <w:sz w:val="20"/>
          <w:szCs w:val="20"/>
        </w:rPr>
        <w:t>rekonštrukcia</w:t>
      </w:r>
      <w:r w:rsidR="00A04ED4" w:rsidRPr="00CB4F66">
        <w:rPr>
          <w:rFonts w:asciiTheme="minorHAnsi" w:hAnsiTheme="minorHAnsi" w:cstheme="minorHAnsi"/>
          <w:sz w:val="20"/>
          <w:szCs w:val="20"/>
        </w:rPr>
        <w:t xml:space="preserve"> mostného objektu</w:t>
      </w:r>
      <w:r w:rsidRPr="00CB4F66">
        <w:rPr>
          <w:rFonts w:asciiTheme="minorHAnsi" w:hAnsiTheme="minorHAnsi" w:cstheme="minorHAnsi"/>
          <w:sz w:val="20"/>
          <w:szCs w:val="20"/>
        </w:rPr>
        <w:t>) v súlade s touto Výzvou a jej prílohami</w:t>
      </w:r>
      <w:bookmarkEnd w:id="7"/>
      <w:r w:rsidRPr="00CB4F66">
        <w:rPr>
          <w:rFonts w:asciiTheme="minorHAnsi" w:hAnsiTheme="minorHAnsi" w:cstheme="minorHAnsi"/>
          <w:sz w:val="20"/>
          <w:szCs w:val="20"/>
        </w:rPr>
        <w:t>.</w:t>
      </w:r>
    </w:p>
    <w:p w14:paraId="4E0C2B6D" w14:textId="77777777" w:rsidR="00257AA4" w:rsidRPr="00CB4F66" w:rsidRDefault="00257AA4" w:rsidP="00363C8F">
      <w:pPr>
        <w:tabs>
          <w:tab w:val="left" w:pos="426"/>
        </w:tabs>
        <w:spacing w:after="93" w:line="259" w:lineRule="auto"/>
        <w:ind w:left="0" w:right="0" w:firstLine="0"/>
        <w:jc w:val="left"/>
        <w:rPr>
          <w:rFonts w:asciiTheme="minorHAnsi" w:hAnsiTheme="minorHAnsi" w:cstheme="minorHAnsi"/>
          <w:sz w:val="20"/>
          <w:szCs w:val="20"/>
        </w:rPr>
      </w:pPr>
    </w:p>
    <w:p w14:paraId="43EAC8BE" w14:textId="10CDB30C" w:rsidR="00257AA4" w:rsidRPr="00CB4F66" w:rsidRDefault="00617C99" w:rsidP="00363C8F">
      <w:pPr>
        <w:pStyle w:val="Nadpis1"/>
        <w:numPr>
          <w:ilvl w:val="0"/>
          <w:numId w:val="9"/>
        </w:numPr>
        <w:tabs>
          <w:tab w:val="left" w:pos="567"/>
        </w:tabs>
        <w:ind w:left="0" w:firstLine="0"/>
        <w:rPr>
          <w:rFonts w:asciiTheme="minorHAnsi" w:hAnsiTheme="minorHAnsi" w:cstheme="minorHAnsi"/>
          <w:sz w:val="20"/>
          <w:szCs w:val="20"/>
        </w:rPr>
      </w:pPr>
      <w:r>
        <w:rPr>
          <w:rFonts w:asciiTheme="minorHAnsi" w:hAnsiTheme="minorHAnsi" w:cstheme="minorHAnsi"/>
          <w:sz w:val="20"/>
          <w:szCs w:val="20"/>
        </w:rPr>
        <w:t>Termíny</w:t>
      </w:r>
      <w:r w:rsidR="00257AA4" w:rsidRPr="00CB4F66">
        <w:rPr>
          <w:rFonts w:asciiTheme="minorHAnsi" w:hAnsiTheme="minorHAnsi" w:cstheme="minorHAnsi"/>
          <w:sz w:val="20"/>
          <w:szCs w:val="20"/>
        </w:rPr>
        <w:t xml:space="preserve"> realizácie predmetu zákazky</w:t>
      </w:r>
      <w:r w:rsidR="0053510E" w:rsidRPr="00CB4F66">
        <w:rPr>
          <w:rFonts w:asciiTheme="minorHAnsi" w:hAnsiTheme="minorHAnsi" w:cstheme="minorHAnsi"/>
          <w:sz w:val="20"/>
          <w:szCs w:val="20"/>
        </w:rPr>
        <w:t>.</w:t>
      </w:r>
      <w:r w:rsidR="00257AA4" w:rsidRPr="00CB4F66">
        <w:rPr>
          <w:rFonts w:asciiTheme="minorHAnsi" w:hAnsiTheme="minorHAnsi" w:cstheme="minorHAnsi"/>
          <w:sz w:val="20"/>
          <w:szCs w:val="20"/>
        </w:rPr>
        <w:t xml:space="preserve">  </w:t>
      </w:r>
    </w:p>
    <w:p w14:paraId="39613C70" w14:textId="1CCEB6CD" w:rsidR="009E38CB" w:rsidRPr="00CB4F66" w:rsidRDefault="00617C99" w:rsidP="009E38CB">
      <w:pPr>
        <w:pStyle w:val="Odsekzoznamu"/>
        <w:numPr>
          <w:ilvl w:val="1"/>
          <w:numId w:val="9"/>
        </w:numPr>
        <w:tabs>
          <w:tab w:val="left" w:pos="567"/>
        </w:tabs>
        <w:spacing w:after="93" w:line="259" w:lineRule="auto"/>
        <w:ind w:left="0" w:right="0" w:firstLine="0"/>
        <w:rPr>
          <w:rFonts w:asciiTheme="minorHAnsi" w:hAnsiTheme="minorHAnsi" w:cstheme="minorHAnsi"/>
          <w:color w:val="auto"/>
          <w:sz w:val="20"/>
          <w:szCs w:val="20"/>
        </w:rPr>
      </w:pPr>
      <w:r w:rsidRPr="00724B58">
        <w:rPr>
          <w:rFonts w:asciiTheme="minorHAnsi" w:hAnsiTheme="minorHAnsi" w:cstheme="minorHAnsi"/>
          <w:color w:val="auto"/>
          <w:sz w:val="20"/>
          <w:szCs w:val="20"/>
        </w:rPr>
        <w:t>Dokončenie realizácie</w:t>
      </w:r>
      <w:r w:rsidRPr="00CB4F66">
        <w:rPr>
          <w:rFonts w:asciiTheme="minorHAnsi" w:hAnsiTheme="minorHAnsi" w:cstheme="minorHAnsi"/>
          <w:color w:val="auto"/>
          <w:sz w:val="20"/>
          <w:szCs w:val="20"/>
        </w:rPr>
        <w:t xml:space="preserve"> </w:t>
      </w:r>
      <w:r>
        <w:rPr>
          <w:rFonts w:asciiTheme="minorHAnsi" w:hAnsiTheme="minorHAnsi" w:cstheme="minorHAnsi"/>
          <w:color w:val="auto"/>
          <w:sz w:val="20"/>
          <w:szCs w:val="20"/>
        </w:rPr>
        <w:t>p</w:t>
      </w:r>
      <w:r w:rsidR="009E38CB" w:rsidRPr="00CB4F66">
        <w:rPr>
          <w:rFonts w:asciiTheme="minorHAnsi" w:hAnsiTheme="minorHAnsi" w:cstheme="minorHAnsi"/>
          <w:color w:val="auto"/>
          <w:sz w:val="20"/>
          <w:szCs w:val="20"/>
        </w:rPr>
        <w:t>redmet</w:t>
      </w:r>
      <w:r>
        <w:rPr>
          <w:rFonts w:asciiTheme="minorHAnsi" w:hAnsiTheme="minorHAnsi" w:cstheme="minorHAnsi"/>
          <w:color w:val="auto"/>
          <w:sz w:val="20"/>
          <w:szCs w:val="20"/>
        </w:rPr>
        <w:t>u</w:t>
      </w:r>
      <w:r w:rsidR="009E38CB" w:rsidRPr="00CB4F66">
        <w:rPr>
          <w:rFonts w:asciiTheme="minorHAnsi" w:hAnsiTheme="minorHAnsi" w:cstheme="minorHAnsi"/>
          <w:color w:val="auto"/>
          <w:sz w:val="20"/>
          <w:szCs w:val="20"/>
        </w:rPr>
        <w:t xml:space="preserve"> zákazky bude v zmysle Zmluvy o</w:t>
      </w:r>
      <w:r w:rsidR="00953E6A">
        <w:rPr>
          <w:rFonts w:asciiTheme="minorHAnsi" w:hAnsiTheme="minorHAnsi" w:cstheme="minorHAnsi"/>
          <w:color w:val="auto"/>
          <w:sz w:val="20"/>
          <w:szCs w:val="20"/>
        </w:rPr>
        <w:t> </w:t>
      </w:r>
      <w:r w:rsidR="009E38CB" w:rsidRPr="00CB4F66">
        <w:rPr>
          <w:rFonts w:asciiTheme="minorHAnsi" w:hAnsiTheme="minorHAnsi" w:cstheme="minorHAnsi"/>
          <w:color w:val="auto"/>
          <w:sz w:val="20"/>
          <w:szCs w:val="20"/>
        </w:rPr>
        <w:t>dielo</w:t>
      </w:r>
      <w:r w:rsidR="00953E6A">
        <w:rPr>
          <w:rFonts w:asciiTheme="minorHAnsi" w:hAnsiTheme="minorHAnsi" w:cstheme="minorHAnsi"/>
          <w:color w:val="auto"/>
          <w:sz w:val="20"/>
          <w:szCs w:val="20"/>
        </w:rPr>
        <w:t>,</w:t>
      </w:r>
      <w:r w:rsidR="009E38CB" w:rsidRPr="00CB4F66">
        <w:rPr>
          <w:rFonts w:asciiTheme="minorHAnsi" w:hAnsiTheme="minorHAnsi" w:cstheme="minorHAnsi"/>
          <w:color w:val="auto"/>
          <w:sz w:val="20"/>
          <w:szCs w:val="20"/>
        </w:rPr>
        <w:t xml:space="preserve"> </w:t>
      </w:r>
      <w:r w:rsidR="007D7981">
        <w:rPr>
          <w:rFonts w:asciiTheme="minorHAnsi" w:hAnsiTheme="minorHAnsi" w:cstheme="minorHAnsi"/>
          <w:color w:val="auto"/>
          <w:sz w:val="20"/>
          <w:szCs w:val="20"/>
        </w:rPr>
        <w:t>najneskôr do 5 mesiacov odo dňa prevzatia staveniska</w:t>
      </w:r>
      <w:r w:rsidR="009E38CB" w:rsidRPr="00CB4F66">
        <w:rPr>
          <w:rFonts w:asciiTheme="minorHAnsi" w:hAnsiTheme="minorHAnsi" w:cstheme="minorHAnsi"/>
          <w:color w:val="auto"/>
          <w:sz w:val="20"/>
          <w:szCs w:val="20"/>
        </w:rPr>
        <w:t xml:space="preserve">, konkrétne článok IV. Zmluvy o dielo (Príloha č. </w:t>
      </w:r>
      <w:r w:rsidR="00327702" w:rsidRPr="00CB4F66">
        <w:rPr>
          <w:rFonts w:asciiTheme="minorHAnsi" w:hAnsiTheme="minorHAnsi" w:cstheme="minorHAnsi"/>
          <w:color w:val="auto"/>
          <w:sz w:val="20"/>
          <w:szCs w:val="20"/>
        </w:rPr>
        <w:t>3</w:t>
      </w:r>
      <w:r w:rsidR="009E38CB" w:rsidRPr="00CB4F66">
        <w:rPr>
          <w:rFonts w:asciiTheme="minorHAnsi" w:hAnsiTheme="minorHAnsi" w:cstheme="minorHAnsi"/>
          <w:color w:val="auto"/>
          <w:sz w:val="20"/>
          <w:szCs w:val="20"/>
        </w:rPr>
        <w:t xml:space="preserve"> k Výzve).</w:t>
      </w:r>
    </w:p>
    <w:p w14:paraId="6F1B75CD" w14:textId="77777777" w:rsidR="00257AA4" w:rsidRPr="00CB4F66" w:rsidRDefault="00257AA4" w:rsidP="00363C8F">
      <w:pPr>
        <w:tabs>
          <w:tab w:val="left" w:pos="426"/>
        </w:tabs>
        <w:spacing w:after="93" w:line="259" w:lineRule="auto"/>
        <w:ind w:left="0" w:right="0" w:firstLine="0"/>
        <w:jc w:val="left"/>
        <w:rPr>
          <w:rFonts w:asciiTheme="minorHAnsi" w:hAnsiTheme="minorHAnsi" w:cstheme="minorHAnsi"/>
          <w:sz w:val="20"/>
          <w:szCs w:val="20"/>
        </w:rPr>
      </w:pPr>
    </w:p>
    <w:p w14:paraId="0B832573" w14:textId="1C96A6BA"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Obhliadka predmetu zákazky</w:t>
      </w:r>
      <w:r w:rsidR="0053510E" w:rsidRPr="00CB4F66">
        <w:rPr>
          <w:rFonts w:asciiTheme="minorHAnsi" w:hAnsiTheme="minorHAnsi" w:cstheme="minorHAnsi"/>
          <w:sz w:val="20"/>
          <w:szCs w:val="20"/>
        </w:rPr>
        <w:t>.</w:t>
      </w:r>
    </w:p>
    <w:p w14:paraId="6960A374" w14:textId="73AD9725" w:rsidR="00485B39" w:rsidRPr="00CB4F66" w:rsidRDefault="00485B39" w:rsidP="00485B39">
      <w:pPr>
        <w:pStyle w:val="Odsekzoznamu"/>
        <w:numPr>
          <w:ilvl w:val="1"/>
          <w:numId w:val="9"/>
        </w:numPr>
        <w:tabs>
          <w:tab w:val="left" w:pos="567"/>
        </w:tabs>
        <w:spacing w:after="93" w:line="259" w:lineRule="auto"/>
        <w:ind w:left="0" w:right="0" w:firstLine="0"/>
        <w:rPr>
          <w:rFonts w:asciiTheme="minorHAnsi" w:hAnsiTheme="minorHAnsi" w:cstheme="minorHAnsi"/>
          <w:sz w:val="20"/>
          <w:szCs w:val="20"/>
        </w:rPr>
      </w:pPr>
      <w:r w:rsidRPr="00CB4F66">
        <w:rPr>
          <w:rFonts w:asciiTheme="minorHAnsi" w:hAnsiTheme="minorHAnsi" w:cstheme="minorHAnsi"/>
          <w:color w:val="auto"/>
          <w:sz w:val="20"/>
          <w:szCs w:val="20"/>
        </w:rPr>
        <w:t>Miesta uskutočnenia predmetu zákazky sú verejne prístupné, sú v súťažných podkladoch jednoznačne identifikované, čiže každý zo záujemcov môže vykonať obhliadku individuálne bez obmedzení podľa svojho vlastného uváženia. Z uvedeného dôvodu verejný obstarávateľ neorganizuje obhliadky miesta uskutočnenia predmetu zákazky.</w:t>
      </w:r>
    </w:p>
    <w:p w14:paraId="2F40BFC4" w14:textId="17C6FEF6"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bookmarkStart w:id="8" w:name="_Toc12163"/>
      <w:r w:rsidRPr="00CB4F66">
        <w:rPr>
          <w:rFonts w:asciiTheme="minorHAnsi" w:hAnsiTheme="minorHAnsi" w:cstheme="minorHAnsi"/>
          <w:sz w:val="20"/>
          <w:szCs w:val="20"/>
        </w:rPr>
        <w:t>Zdroj finančných prostriedkov</w:t>
      </w:r>
      <w:r w:rsidRPr="00CB4F66">
        <w:rPr>
          <w:rFonts w:asciiTheme="minorHAnsi" w:hAnsiTheme="minorHAnsi" w:cstheme="minorHAnsi"/>
          <w:b w:val="0"/>
          <w:sz w:val="20"/>
          <w:szCs w:val="20"/>
        </w:rPr>
        <w:t xml:space="preserve"> </w:t>
      </w:r>
      <w:bookmarkEnd w:id="8"/>
      <w:r w:rsidR="0053510E" w:rsidRPr="00CB4F66">
        <w:rPr>
          <w:rFonts w:asciiTheme="minorHAnsi" w:hAnsiTheme="minorHAnsi" w:cstheme="minorHAnsi"/>
          <w:b w:val="0"/>
          <w:sz w:val="20"/>
          <w:szCs w:val="20"/>
        </w:rPr>
        <w:t>.</w:t>
      </w:r>
    </w:p>
    <w:p w14:paraId="22DCE464" w14:textId="65AC4C1C" w:rsidR="00257AA4" w:rsidRPr="00CB4F66" w:rsidRDefault="00257AA4" w:rsidP="007F6627">
      <w:pPr>
        <w:pStyle w:val="Odsekzoznamu"/>
        <w:numPr>
          <w:ilvl w:val="1"/>
          <w:numId w:val="9"/>
        </w:numPr>
        <w:tabs>
          <w:tab w:val="left" w:pos="567"/>
        </w:tabs>
        <w:spacing w:line="259"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Predmet zákazky bude </w:t>
      </w:r>
      <w:r w:rsidR="007C4F0A" w:rsidRPr="00CB4F66">
        <w:rPr>
          <w:rFonts w:asciiTheme="minorHAnsi" w:hAnsiTheme="minorHAnsi" w:cstheme="minorHAnsi"/>
          <w:sz w:val="20"/>
          <w:szCs w:val="20"/>
        </w:rPr>
        <w:t>financovaný z</w:t>
      </w:r>
      <w:r w:rsidR="00165593" w:rsidRPr="00CB4F66">
        <w:rPr>
          <w:rFonts w:asciiTheme="minorHAnsi" w:hAnsiTheme="minorHAnsi" w:cstheme="minorHAnsi"/>
          <w:sz w:val="20"/>
          <w:szCs w:val="20"/>
        </w:rPr>
        <w:t> vlastných kapitálových</w:t>
      </w:r>
      <w:r w:rsidR="004003FC" w:rsidRPr="00CB4F66">
        <w:rPr>
          <w:rFonts w:asciiTheme="minorHAnsi" w:hAnsiTheme="minorHAnsi" w:cstheme="minorHAnsi"/>
          <w:sz w:val="20"/>
          <w:szCs w:val="20"/>
        </w:rPr>
        <w:t xml:space="preserve"> prostriedkov verejného obstarávateľa</w:t>
      </w:r>
      <w:r w:rsidR="007F6627" w:rsidRPr="00CB4F66">
        <w:rPr>
          <w:rFonts w:asciiTheme="minorHAnsi" w:hAnsiTheme="minorHAnsi" w:cstheme="minorHAnsi"/>
          <w:sz w:val="20"/>
          <w:szCs w:val="20"/>
        </w:rPr>
        <w:t xml:space="preserve"> určených na tento účel</w:t>
      </w:r>
      <w:r w:rsidR="007C4F0A" w:rsidRPr="00CB4F66">
        <w:rPr>
          <w:rFonts w:asciiTheme="minorHAnsi" w:hAnsiTheme="minorHAnsi" w:cstheme="minorHAnsi"/>
          <w:sz w:val="20"/>
          <w:szCs w:val="20"/>
        </w:rPr>
        <w:t>.</w:t>
      </w:r>
    </w:p>
    <w:p w14:paraId="3A74800E" w14:textId="77777777" w:rsidR="007F6627" w:rsidRPr="00CB4F66" w:rsidRDefault="007F6627" w:rsidP="007F6627">
      <w:pPr>
        <w:pStyle w:val="Odsekzoznamu"/>
        <w:spacing w:line="259" w:lineRule="auto"/>
        <w:ind w:left="0" w:right="0" w:firstLine="0"/>
        <w:rPr>
          <w:rFonts w:asciiTheme="minorHAnsi" w:hAnsiTheme="minorHAnsi" w:cstheme="minorHAnsi"/>
          <w:sz w:val="20"/>
          <w:szCs w:val="20"/>
        </w:rPr>
      </w:pPr>
    </w:p>
    <w:p w14:paraId="66693B68" w14:textId="28AE882B" w:rsidR="007F6627" w:rsidRPr="00CB4F66" w:rsidRDefault="007F6627" w:rsidP="007F6627">
      <w:pPr>
        <w:pStyle w:val="Odsekzoznamu"/>
        <w:numPr>
          <w:ilvl w:val="1"/>
          <w:numId w:val="9"/>
        </w:numPr>
        <w:tabs>
          <w:tab w:val="left" w:pos="567"/>
        </w:tabs>
        <w:spacing w:line="259"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Platobné podmienky sú súčasťou obchodných podmienok uvedených v Prílohe č. </w:t>
      </w:r>
      <w:r w:rsidR="00327702" w:rsidRPr="00CB4F66">
        <w:rPr>
          <w:rFonts w:asciiTheme="minorHAnsi" w:hAnsiTheme="minorHAnsi" w:cstheme="minorHAnsi"/>
          <w:sz w:val="20"/>
          <w:szCs w:val="20"/>
        </w:rPr>
        <w:t>3</w:t>
      </w:r>
      <w:r w:rsidRPr="00CB4F66">
        <w:rPr>
          <w:rFonts w:asciiTheme="minorHAnsi" w:hAnsiTheme="minorHAnsi" w:cstheme="minorHAnsi"/>
          <w:sz w:val="20"/>
          <w:szCs w:val="20"/>
        </w:rPr>
        <w:t xml:space="preserve"> k Výzve Návrh zmluvy o dielo.</w:t>
      </w:r>
    </w:p>
    <w:p w14:paraId="6E18FC84" w14:textId="77777777" w:rsidR="007F6627" w:rsidRPr="00CB4F66" w:rsidRDefault="007F6627" w:rsidP="007F6627">
      <w:pPr>
        <w:pStyle w:val="Odsekzoznamu"/>
        <w:spacing w:line="259" w:lineRule="auto"/>
        <w:ind w:left="0" w:right="0" w:firstLine="0"/>
        <w:rPr>
          <w:rFonts w:asciiTheme="minorHAnsi" w:hAnsiTheme="minorHAnsi" w:cstheme="minorHAnsi"/>
          <w:sz w:val="20"/>
          <w:szCs w:val="20"/>
        </w:rPr>
      </w:pPr>
    </w:p>
    <w:p w14:paraId="4F9C37D5" w14:textId="77777777" w:rsidR="007F6627" w:rsidRPr="00CB4F66" w:rsidRDefault="007F6627" w:rsidP="007F6627">
      <w:pPr>
        <w:pStyle w:val="Odsekzoznamu"/>
        <w:numPr>
          <w:ilvl w:val="1"/>
          <w:numId w:val="9"/>
        </w:numPr>
        <w:tabs>
          <w:tab w:val="left" w:pos="567"/>
        </w:tabs>
        <w:spacing w:line="259"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Verejný obstarávateľ nebude poskytovať žiadne preddavky ani zálohové platby.</w:t>
      </w:r>
    </w:p>
    <w:p w14:paraId="05CFFA8C" w14:textId="77777777" w:rsidR="009E38CB" w:rsidRPr="00CB4F66" w:rsidRDefault="009E38CB" w:rsidP="009E38CB">
      <w:pPr>
        <w:spacing w:line="259" w:lineRule="auto"/>
        <w:ind w:left="0" w:right="0" w:firstLine="0"/>
        <w:rPr>
          <w:rFonts w:asciiTheme="minorHAnsi" w:hAnsiTheme="minorHAnsi" w:cstheme="minorHAnsi"/>
          <w:sz w:val="20"/>
          <w:szCs w:val="20"/>
        </w:rPr>
      </w:pPr>
    </w:p>
    <w:p w14:paraId="4B18A9ED" w14:textId="3BD1C89E" w:rsidR="007C4F0A" w:rsidRPr="00CB4F66" w:rsidRDefault="007C4F0A" w:rsidP="007F6627">
      <w:pPr>
        <w:pStyle w:val="Odsekzoznamu"/>
        <w:numPr>
          <w:ilvl w:val="1"/>
          <w:numId w:val="9"/>
        </w:numPr>
        <w:tabs>
          <w:tab w:val="left" w:pos="567"/>
        </w:tabs>
        <w:spacing w:line="259" w:lineRule="auto"/>
        <w:ind w:left="0" w:right="0" w:firstLine="0"/>
        <w:rPr>
          <w:rFonts w:asciiTheme="minorHAnsi" w:hAnsiTheme="minorHAnsi" w:cstheme="minorHAnsi"/>
          <w:sz w:val="20"/>
          <w:szCs w:val="20"/>
        </w:rPr>
      </w:pPr>
      <w:r w:rsidRPr="00CB4F66">
        <w:rPr>
          <w:rFonts w:asciiTheme="minorHAnsi" w:hAnsiTheme="minorHAnsi" w:cstheme="minorHAnsi"/>
          <w:sz w:val="20"/>
          <w:szCs w:val="20"/>
        </w:rPr>
        <w:t>Verejný obstarávateľ upozorňuje, že si vyhradzuje právo neprijať takú finančnú ponuku, ktorej výška na uskutočnenie predmetu zákazky je vyššia ako pridelené finančné prostriedky.</w:t>
      </w:r>
    </w:p>
    <w:p w14:paraId="0F328A2D" w14:textId="77777777" w:rsidR="00257AA4" w:rsidRPr="00CB4F66" w:rsidRDefault="00257AA4" w:rsidP="00363C8F">
      <w:pPr>
        <w:tabs>
          <w:tab w:val="left" w:pos="426"/>
        </w:tabs>
        <w:ind w:left="0" w:right="0" w:firstLine="0"/>
        <w:rPr>
          <w:rFonts w:asciiTheme="minorHAnsi" w:hAnsiTheme="minorHAnsi" w:cstheme="minorHAnsi"/>
          <w:sz w:val="20"/>
          <w:szCs w:val="20"/>
        </w:rPr>
      </w:pPr>
    </w:p>
    <w:p w14:paraId="20EB9C84" w14:textId="7258665F"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lastRenderedPageBreak/>
        <w:t xml:space="preserve">Rozdelenie predmetu </w:t>
      </w:r>
      <w:r w:rsidR="00695B05" w:rsidRPr="00CB4F66">
        <w:rPr>
          <w:rFonts w:asciiTheme="minorHAnsi" w:hAnsiTheme="minorHAnsi" w:cstheme="minorHAnsi"/>
          <w:sz w:val="20"/>
          <w:szCs w:val="20"/>
        </w:rPr>
        <w:t>zákazky</w:t>
      </w:r>
      <w:r w:rsidR="0053510E" w:rsidRPr="00CB4F66">
        <w:rPr>
          <w:rFonts w:asciiTheme="minorHAnsi" w:hAnsiTheme="minorHAnsi" w:cstheme="minorHAnsi"/>
          <w:sz w:val="20"/>
          <w:szCs w:val="20"/>
        </w:rPr>
        <w:t>.</w:t>
      </w:r>
    </w:p>
    <w:p w14:paraId="09E04853" w14:textId="256E9BCE"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Predmet zákazky </w:t>
      </w:r>
      <w:r w:rsidR="007F6627" w:rsidRPr="00564433">
        <w:rPr>
          <w:rFonts w:asciiTheme="minorHAnsi" w:hAnsiTheme="minorHAnsi" w:cstheme="minorHAnsi"/>
          <w:b/>
          <w:bCs/>
          <w:sz w:val="20"/>
          <w:szCs w:val="20"/>
        </w:rPr>
        <w:t>nie je</w:t>
      </w:r>
      <w:r w:rsidR="007F6627" w:rsidRPr="00CB4F66">
        <w:rPr>
          <w:rFonts w:asciiTheme="minorHAnsi" w:hAnsiTheme="minorHAnsi" w:cstheme="minorHAnsi"/>
          <w:sz w:val="20"/>
          <w:szCs w:val="20"/>
        </w:rPr>
        <w:t xml:space="preserve"> rozdelený na časti. Uchádzač predlož</w:t>
      </w:r>
      <w:r w:rsidR="008C6CA0" w:rsidRPr="00CB4F66">
        <w:rPr>
          <w:rFonts w:asciiTheme="minorHAnsi" w:hAnsiTheme="minorHAnsi" w:cstheme="minorHAnsi"/>
          <w:sz w:val="20"/>
          <w:szCs w:val="20"/>
        </w:rPr>
        <w:t>í</w:t>
      </w:r>
      <w:r w:rsidR="007F6627" w:rsidRPr="00CB4F66">
        <w:rPr>
          <w:rFonts w:asciiTheme="minorHAnsi" w:hAnsiTheme="minorHAnsi" w:cstheme="minorHAnsi"/>
          <w:sz w:val="20"/>
          <w:szCs w:val="20"/>
        </w:rPr>
        <w:t xml:space="preserve"> ponuku na celý predmet zákazky.</w:t>
      </w:r>
    </w:p>
    <w:p w14:paraId="7C435FDB" w14:textId="77777777" w:rsidR="00257AA4" w:rsidRPr="00CB4F66" w:rsidRDefault="00257AA4" w:rsidP="00363C8F">
      <w:pPr>
        <w:tabs>
          <w:tab w:val="left" w:pos="426"/>
        </w:tabs>
        <w:ind w:left="0" w:right="0" w:firstLine="0"/>
        <w:rPr>
          <w:rFonts w:asciiTheme="minorHAnsi" w:hAnsiTheme="minorHAnsi" w:cstheme="minorHAnsi"/>
          <w:sz w:val="20"/>
          <w:szCs w:val="20"/>
        </w:rPr>
      </w:pPr>
    </w:p>
    <w:p w14:paraId="3FC14E3E" w14:textId="7212632D" w:rsidR="00257AA4" w:rsidRPr="00CB4F66" w:rsidRDefault="00972FBB" w:rsidP="00363C8F">
      <w:pPr>
        <w:pStyle w:val="Nadpis1"/>
        <w:numPr>
          <w:ilvl w:val="0"/>
          <w:numId w:val="9"/>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Komplexnosť ponuky</w:t>
      </w:r>
      <w:r w:rsidR="0053510E" w:rsidRPr="00CB4F66">
        <w:rPr>
          <w:rFonts w:asciiTheme="minorHAnsi" w:hAnsiTheme="minorHAnsi" w:cstheme="minorHAnsi"/>
          <w:b w:val="0"/>
          <w:sz w:val="20"/>
          <w:szCs w:val="20"/>
        </w:rPr>
        <w:t>.</w:t>
      </w:r>
    </w:p>
    <w:p w14:paraId="75E379C3" w14:textId="77777777"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Uchádzač predloží ponuku na celý predmet zákazky tak, ako je definovaný v tejto Výzve a jej prílohách.</w:t>
      </w:r>
    </w:p>
    <w:p w14:paraId="32C3147E" w14:textId="77777777" w:rsidR="00257AA4" w:rsidRPr="00CB4F66" w:rsidRDefault="00257AA4" w:rsidP="00363C8F">
      <w:pPr>
        <w:tabs>
          <w:tab w:val="left" w:pos="426"/>
        </w:tabs>
        <w:ind w:left="0" w:right="0" w:firstLine="0"/>
        <w:rPr>
          <w:rFonts w:asciiTheme="minorHAnsi" w:hAnsiTheme="minorHAnsi" w:cstheme="minorHAnsi"/>
          <w:sz w:val="20"/>
          <w:szCs w:val="20"/>
        </w:rPr>
      </w:pPr>
    </w:p>
    <w:p w14:paraId="00F5F9EC" w14:textId="321E300D" w:rsidR="00257AA4" w:rsidRPr="00CB4F66" w:rsidRDefault="0053510E" w:rsidP="00363C8F">
      <w:pPr>
        <w:pStyle w:val="Nadpis1"/>
        <w:numPr>
          <w:ilvl w:val="0"/>
          <w:numId w:val="9"/>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Jazyk ponuky.</w:t>
      </w:r>
      <w:r w:rsidR="00257AA4" w:rsidRPr="00CB4F66">
        <w:rPr>
          <w:rFonts w:asciiTheme="minorHAnsi" w:hAnsiTheme="minorHAnsi" w:cstheme="minorHAnsi"/>
          <w:b w:val="0"/>
          <w:sz w:val="20"/>
          <w:szCs w:val="20"/>
        </w:rPr>
        <w:t xml:space="preserve"> </w:t>
      </w:r>
    </w:p>
    <w:p w14:paraId="77818588" w14:textId="77777777"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EECB874" w14:textId="77777777" w:rsidR="00257AA4" w:rsidRPr="00CB4F66" w:rsidRDefault="00257AA4" w:rsidP="00363C8F">
      <w:pPr>
        <w:tabs>
          <w:tab w:val="left" w:pos="426"/>
        </w:tabs>
        <w:spacing w:after="90" w:line="259"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 </w:t>
      </w:r>
    </w:p>
    <w:p w14:paraId="1A6D1DDF" w14:textId="652F6CB9" w:rsidR="00257AA4" w:rsidRPr="00CB4F66" w:rsidRDefault="00257AA4" w:rsidP="00363C8F">
      <w:pPr>
        <w:pStyle w:val="Nadpis1"/>
        <w:numPr>
          <w:ilvl w:val="0"/>
          <w:numId w:val="9"/>
        </w:numPr>
        <w:tabs>
          <w:tab w:val="left" w:pos="567"/>
        </w:tabs>
        <w:ind w:left="0" w:firstLine="0"/>
        <w:rPr>
          <w:rFonts w:asciiTheme="minorHAnsi" w:hAnsiTheme="minorHAnsi" w:cstheme="minorHAnsi"/>
          <w:sz w:val="20"/>
          <w:szCs w:val="20"/>
        </w:rPr>
      </w:pPr>
      <w:bookmarkStart w:id="9" w:name="_Toc12164"/>
      <w:r w:rsidRPr="00CB4F66">
        <w:rPr>
          <w:rFonts w:asciiTheme="minorHAnsi" w:hAnsiTheme="minorHAnsi" w:cstheme="minorHAnsi"/>
          <w:sz w:val="20"/>
          <w:szCs w:val="20"/>
        </w:rPr>
        <w:t>Podmienky predkladania ponúk</w:t>
      </w:r>
      <w:bookmarkEnd w:id="9"/>
      <w:r w:rsidR="0053510E" w:rsidRPr="00CB4F66">
        <w:rPr>
          <w:rFonts w:asciiTheme="minorHAnsi" w:hAnsiTheme="minorHAnsi" w:cstheme="minorHAnsi"/>
          <w:sz w:val="20"/>
          <w:szCs w:val="20"/>
        </w:rPr>
        <w:t>.</w:t>
      </w:r>
    </w:p>
    <w:p w14:paraId="671FC4C8" w14:textId="77777777" w:rsidR="00257AA4" w:rsidRPr="00CB4F66" w:rsidRDefault="00257AA4" w:rsidP="00363C8F">
      <w:pPr>
        <w:pStyle w:val="Odsekzoznamu"/>
        <w:numPr>
          <w:ilvl w:val="1"/>
          <w:numId w:val="9"/>
        </w:numPr>
        <w:tabs>
          <w:tab w:val="left" w:pos="567"/>
        </w:tabs>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Ponuka je vyhotovená elektronicky a vložená do systému JOSEPHINE umiestnenom na webovej adrese</w:t>
      </w:r>
      <w:r w:rsidR="00867501" w:rsidRPr="00CB4F66">
        <w:rPr>
          <w:rFonts w:asciiTheme="minorHAnsi" w:eastAsiaTheme="minorEastAsia" w:hAnsiTheme="minorHAnsi" w:cstheme="minorHAnsi"/>
          <w:sz w:val="20"/>
          <w:szCs w:val="20"/>
        </w:rPr>
        <w:t>:</w:t>
      </w:r>
      <w:r w:rsidRPr="00CB4F66">
        <w:rPr>
          <w:rFonts w:asciiTheme="minorHAnsi" w:eastAsiaTheme="minorEastAsia" w:hAnsiTheme="minorHAnsi" w:cstheme="minorHAnsi"/>
          <w:sz w:val="20"/>
          <w:szCs w:val="20"/>
        </w:rPr>
        <w:t xml:space="preserve"> </w:t>
      </w:r>
      <w:hyperlink r:id="rId14" w:history="1">
        <w:r w:rsidRPr="00CB4F66">
          <w:rPr>
            <w:rStyle w:val="Hypertextovprepojenie"/>
            <w:rFonts w:asciiTheme="minorHAnsi" w:eastAsiaTheme="minorEastAsia" w:hAnsiTheme="minorHAnsi" w:cstheme="minorHAnsi"/>
            <w:sz w:val="20"/>
            <w:szCs w:val="20"/>
          </w:rPr>
          <w:t>https://josephine.proebiz.com/</w:t>
        </w:r>
      </w:hyperlink>
      <w:r w:rsidRPr="00CB4F66">
        <w:rPr>
          <w:rFonts w:asciiTheme="minorHAnsi" w:eastAsiaTheme="minorEastAsia" w:hAnsiTheme="minorHAnsi" w:cstheme="minorHAnsi"/>
          <w:sz w:val="20"/>
          <w:szCs w:val="20"/>
        </w:rPr>
        <w:t>.</w:t>
      </w:r>
    </w:p>
    <w:p w14:paraId="48CD2584" w14:textId="77777777" w:rsidR="00257AA4" w:rsidRPr="00CB4F66" w:rsidRDefault="00257AA4" w:rsidP="00363C8F">
      <w:pPr>
        <w:tabs>
          <w:tab w:val="left" w:pos="426"/>
        </w:tabs>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 xml:space="preserve"> </w:t>
      </w:r>
    </w:p>
    <w:p w14:paraId="01251246" w14:textId="08E26171" w:rsidR="00257AA4" w:rsidRPr="00CB4F66" w:rsidRDefault="00257AA4" w:rsidP="00363C8F">
      <w:pPr>
        <w:pStyle w:val="Odsekzoznamu"/>
        <w:numPr>
          <w:ilvl w:val="1"/>
          <w:numId w:val="9"/>
        </w:numPr>
        <w:tabs>
          <w:tab w:val="left" w:pos="567"/>
        </w:tabs>
        <w:spacing w:after="41"/>
        <w:ind w:left="0" w:right="0" w:firstLine="0"/>
        <w:rPr>
          <w:rFonts w:asciiTheme="minorHAnsi" w:hAnsiTheme="minorHAnsi" w:cstheme="minorHAnsi"/>
          <w:sz w:val="20"/>
          <w:szCs w:val="20"/>
        </w:rPr>
      </w:pPr>
      <w:r w:rsidRPr="00CB4F66">
        <w:rPr>
          <w:rFonts w:asciiTheme="minorHAnsi" w:hAnsiTheme="minorHAnsi" w:cstheme="minorHAnsi"/>
          <w:sz w:val="20"/>
          <w:szCs w:val="20"/>
        </w:rPr>
        <w:t>Uchádzač má možnosť sa registrovať do systému JOSEPHINE pomocou vyplnenia registračného formulára a následným prihlásením.</w:t>
      </w:r>
      <w:r w:rsidRPr="00CB4F66">
        <w:rPr>
          <w:rFonts w:asciiTheme="minorHAnsi" w:hAnsiTheme="minorHAnsi" w:cstheme="minorHAnsi"/>
          <w:sz w:val="20"/>
          <w:szCs w:val="20"/>
          <w:u w:val="single" w:color="000000"/>
        </w:rPr>
        <w:t xml:space="preserve"> </w:t>
      </w:r>
    </w:p>
    <w:p w14:paraId="063AA854" w14:textId="77777777" w:rsidR="00257AA4" w:rsidRPr="00CB4F66" w:rsidRDefault="00257AA4" w:rsidP="00363C8F">
      <w:pPr>
        <w:pStyle w:val="Odsekzoznamu"/>
        <w:tabs>
          <w:tab w:val="left" w:pos="426"/>
        </w:tabs>
        <w:spacing w:after="41"/>
        <w:ind w:left="0" w:right="0" w:firstLine="0"/>
        <w:rPr>
          <w:rFonts w:asciiTheme="minorHAnsi" w:hAnsiTheme="minorHAnsi" w:cstheme="minorHAnsi"/>
          <w:sz w:val="20"/>
          <w:szCs w:val="20"/>
        </w:rPr>
      </w:pPr>
    </w:p>
    <w:p w14:paraId="13584808" w14:textId="63319AA7" w:rsidR="00257AA4" w:rsidRPr="00CB4F66" w:rsidRDefault="00257AA4" w:rsidP="00363C8F">
      <w:pPr>
        <w:pStyle w:val="Odsekzoznamu"/>
        <w:numPr>
          <w:ilvl w:val="1"/>
          <w:numId w:val="9"/>
        </w:numPr>
        <w:tabs>
          <w:tab w:val="left" w:pos="567"/>
        </w:tabs>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0006BF" w:rsidRPr="00CB4F66">
        <w:rPr>
          <w:rFonts w:asciiTheme="minorHAnsi" w:eastAsiaTheme="minorEastAsia" w:hAnsiTheme="minorHAnsi" w:cstheme="minorHAnsi"/>
          <w:sz w:val="20"/>
          <w:szCs w:val="20"/>
        </w:rPr>
        <w:t xml:space="preserve"> a žiadosti</w:t>
      </w:r>
      <w:r w:rsidRPr="00CB4F66">
        <w:rPr>
          <w:rFonts w:asciiTheme="minorHAnsi" w:eastAsiaTheme="minorEastAsia" w:hAnsiTheme="minorHAnsi" w:cstheme="minorHAnsi"/>
          <w:sz w:val="20"/>
          <w:szCs w:val="20"/>
        </w:rPr>
        <w:t>“.</w:t>
      </w:r>
    </w:p>
    <w:p w14:paraId="027820D8" w14:textId="77777777" w:rsidR="000006BF" w:rsidRPr="00CB4F66" w:rsidRDefault="000006BF" w:rsidP="000006BF">
      <w:pPr>
        <w:pStyle w:val="Odsekzoznamu"/>
        <w:rPr>
          <w:rFonts w:asciiTheme="minorHAnsi" w:eastAsiaTheme="minorEastAsia" w:hAnsiTheme="minorHAnsi" w:cstheme="minorHAnsi"/>
          <w:sz w:val="20"/>
          <w:szCs w:val="20"/>
        </w:rPr>
      </w:pPr>
    </w:p>
    <w:p w14:paraId="0106F1D5" w14:textId="469E883B" w:rsidR="000006BF" w:rsidRPr="00CB4F66" w:rsidRDefault="000006BF" w:rsidP="000006BF">
      <w:pPr>
        <w:pStyle w:val="Odsekzoznamu"/>
        <w:numPr>
          <w:ilvl w:val="1"/>
          <w:numId w:val="9"/>
        </w:numPr>
        <w:tabs>
          <w:tab w:val="left" w:pos="567"/>
        </w:tabs>
        <w:spacing w:after="41"/>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5" w:history="1">
        <w:r w:rsidR="00BC12BC" w:rsidRPr="00CB4F66">
          <w:rPr>
            <w:rStyle w:val="Hypertextovprepojenie"/>
            <w:rFonts w:asciiTheme="minorHAnsi" w:eastAsiaTheme="minorEastAsia" w:hAnsiTheme="minorHAnsi" w:cstheme="minorHAnsi"/>
            <w:sz w:val="20"/>
            <w:szCs w:val="20"/>
          </w:rPr>
          <w:t>https://josephine.proebiz.com.</w:t>
        </w:r>
      </w:hyperlink>
    </w:p>
    <w:p w14:paraId="3CD00BA5" w14:textId="77777777" w:rsidR="00257AA4" w:rsidRPr="00CB4F66" w:rsidRDefault="00257AA4" w:rsidP="00363C8F">
      <w:pPr>
        <w:tabs>
          <w:tab w:val="left" w:pos="426"/>
        </w:tabs>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 xml:space="preserve"> </w:t>
      </w:r>
    </w:p>
    <w:p w14:paraId="145B7E02" w14:textId="225A4DF1" w:rsidR="00257AA4" w:rsidRPr="00CB4F66" w:rsidRDefault="00257AA4" w:rsidP="00363C8F">
      <w:pPr>
        <w:pStyle w:val="Odsekzoznamu"/>
        <w:numPr>
          <w:ilvl w:val="1"/>
          <w:numId w:val="9"/>
        </w:numPr>
        <w:tabs>
          <w:tab w:val="left" w:pos="567"/>
        </w:tabs>
        <w:spacing w:after="19" w:line="259" w:lineRule="auto"/>
        <w:ind w:left="0" w:right="0" w:firstLine="0"/>
        <w:rPr>
          <w:rFonts w:asciiTheme="minorHAnsi" w:hAnsiTheme="minorHAnsi" w:cstheme="minorHAnsi"/>
          <w:sz w:val="20"/>
          <w:szCs w:val="20"/>
        </w:rPr>
      </w:pPr>
      <w:r w:rsidRPr="00CB4F66">
        <w:rPr>
          <w:rFonts w:asciiTheme="minorHAnsi" w:eastAsiaTheme="minorEastAsia" w:hAnsiTheme="minorHAnsi" w:cstheme="minorHAnsi"/>
          <w:sz w:val="20"/>
          <w:szCs w:val="20"/>
        </w:rPr>
        <w:t xml:space="preserve"> V predloženej ponuke prostredníctvom systému JOSEPHINE musia byť pripojené požadované naskenované doklady (odporúčaný formát je .pdf) tak, ako je uvedené v bode 15 tejto Výzvy </w:t>
      </w:r>
      <w:r w:rsidRPr="00CB4F66">
        <w:rPr>
          <w:rFonts w:asciiTheme="minorHAnsi" w:hAnsiTheme="minorHAnsi" w:cstheme="minorHAnsi"/>
          <w:b/>
          <w:sz w:val="20"/>
          <w:szCs w:val="20"/>
          <w:u w:val="single"/>
        </w:rPr>
        <w:t xml:space="preserve">a vyplnenie celkovej ceny za </w:t>
      </w:r>
      <w:r w:rsidR="00972FBB" w:rsidRPr="00CB4F66">
        <w:rPr>
          <w:rFonts w:asciiTheme="minorHAnsi" w:hAnsiTheme="minorHAnsi" w:cstheme="minorHAnsi"/>
          <w:b/>
          <w:sz w:val="20"/>
          <w:szCs w:val="20"/>
          <w:u w:val="single"/>
        </w:rPr>
        <w:t xml:space="preserve">celý </w:t>
      </w:r>
      <w:r w:rsidRPr="00CB4F66">
        <w:rPr>
          <w:rFonts w:asciiTheme="minorHAnsi" w:hAnsiTheme="minorHAnsi" w:cstheme="minorHAnsi"/>
          <w:b/>
          <w:sz w:val="20"/>
          <w:szCs w:val="20"/>
          <w:u w:val="single"/>
        </w:rPr>
        <w:t>predmet zákazky, uvedenej v elektronickom formulári.</w:t>
      </w:r>
      <w:r w:rsidRPr="00CB4F66">
        <w:rPr>
          <w:rFonts w:asciiTheme="minorHAnsi" w:hAnsiTheme="minorHAnsi" w:cstheme="minorHAnsi"/>
          <w:sz w:val="20"/>
          <w:szCs w:val="20"/>
        </w:rPr>
        <w:t xml:space="preserve"> Doklady musia byť k termínu predloženia ponuky platné a aktuálne.</w:t>
      </w:r>
    </w:p>
    <w:p w14:paraId="121ACE36" w14:textId="77777777" w:rsidR="007057B8" w:rsidRPr="00CB4F66" w:rsidRDefault="007057B8" w:rsidP="00363C8F">
      <w:pPr>
        <w:tabs>
          <w:tab w:val="left" w:pos="426"/>
        </w:tabs>
        <w:autoSpaceDE w:val="0"/>
        <w:autoSpaceDN w:val="0"/>
        <w:adjustRightInd w:val="0"/>
        <w:spacing w:after="0" w:line="240" w:lineRule="auto"/>
        <w:ind w:left="0" w:right="0" w:firstLine="0"/>
        <w:rPr>
          <w:rFonts w:asciiTheme="minorHAnsi" w:eastAsiaTheme="minorEastAsia" w:hAnsiTheme="minorHAnsi" w:cstheme="minorHAnsi"/>
          <w:sz w:val="20"/>
          <w:szCs w:val="20"/>
        </w:rPr>
      </w:pPr>
    </w:p>
    <w:p w14:paraId="14FDE035" w14:textId="20B9C72D" w:rsidR="00257AA4" w:rsidRPr="00CB4F66" w:rsidRDefault="00257AA4" w:rsidP="00363C8F">
      <w:pPr>
        <w:tabs>
          <w:tab w:val="left" w:pos="426"/>
        </w:tabs>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Ak ponuka obsahuje dôverné informácie, uchádzač ich v ponuke viditeľne označí.</w:t>
      </w:r>
    </w:p>
    <w:p w14:paraId="6A8EFDAF" w14:textId="77777777" w:rsidR="00257AA4" w:rsidRPr="00CB4F66" w:rsidRDefault="00257AA4" w:rsidP="00363C8F">
      <w:pPr>
        <w:tabs>
          <w:tab w:val="left" w:pos="426"/>
        </w:tabs>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 xml:space="preserve"> </w:t>
      </w:r>
    </w:p>
    <w:p w14:paraId="0AA717C4" w14:textId="1624BB1F" w:rsidR="00257AA4" w:rsidRPr="00CB4F66" w:rsidRDefault="00257AA4" w:rsidP="00F27965">
      <w:pPr>
        <w:pStyle w:val="Odsekzoznamu"/>
        <w:numPr>
          <w:ilvl w:val="1"/>
          <w:numId w:val="9"/>
        </w:numPr>
        <w:tabs>
          <w:tab w:val="left" w:pos="567"/>
          <w:tab w:val="left" w:pos="851"/>
        </w:tabs>
        <w:spacing w:after="19" w:line="259"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b/>
          <w:bCs/>
          <w:sz w:val="20"/>
          <w:szCs w:val="20"/>
        </w:rPr>
        <w:t>Uchádzačom navrhovaná celková cena za dodanie požadovaného predmetu zákazky</w:t>
      </w:r>
      <w:r w:rsidRPr="00CB4F66">
        <w:rPr>
          <w:rFonts w:asciiTheme="minorHAnsi" w:eastAsiaTheme="minorEastAsia" w:hAnsiTheme="minorHAnsi" w:cstheme="minorHAnsi"/>
          <w:sz w:val="20"/>
          <w:szCs w:val="20"/>
        </w:rPr>
        <w:t>, uvedená v ponuke uchádzača</w:t>
      </w:r>
      <w:r w:rsidRPr="00CB4F66">
        <w:rPr>
          <w:rFonts w:asciiTheme="minorHAnsi" w:eastAsiaTheme="minorEastAsia" w:hAnsiTheme="minorHAnsi" w:cstheme="minorHAnsi"/>
          <w:b/>
          <w:bCs/>
          <w:sz w:val="20"/>
          <w:szCs w:val="20"/>
        </w:rPr>
        <w:t>, bude vyjadrená v EUR</w:t>
      </w:r>
      <w:r w:rsidRPr="00CB4F66">
        <w:rPr>
          <w:rFonts w:asciiTheme="minorHAnsi" w:eastAsiaTheme="minorEastAsia" w:hAnsiTheme="minorHAnsi" w:cstheme="minorHAnsi"/>
          <w:sz w:val="20"/>
          <w:szCs w:val="20"/>
        </w:rPr>
        <w:t xml:space="preserve"> s presnosťou na dve desatinné miesta a vložená do systému JOSEPHINE </w:t>
      </w:r>
      <w:r w:rsidRPr="00CB4F66">
        <w:rPr>
          <w:rFonts w:asciiTheme="minorHAnsi" w:eastAsiaTheme="minorEastAsia" w:hAnsiTheme="minorHAnsi" w:cstheme="minorHAnsi"/>
          <w:b/>
          <w:bCs/>
          <w:sz w:val="20"/>
          <w:szCs w:val="20"/>
        </w:rPr>
        <w:t>v tejto štruktúre</w:t>
      </w:r>
      <w:r w:rsidRPr="00CB4F66">
        <w:rPr>
          <w:rFonts w:asciiTheme="minorHAnsi" w:eastAsiaTheme="minorEastAsia" w:hAnsiTheme="minorHAnsi" w:cstheme="minorHAnsi"/>
          <w:sz w:val="20"/>
          <w:szCs w:val="20"/>
        </w:rPr>
        <w:t xml:space="preserve">: </w:t>
      </w:r>
    </w:p>
    <w:p w14:paraId="1A2B4F75" w14:textId="77777777" w:rsidR="007057B8" w:rsidRPr="00CB4F66" w:rsidRDefault="007057B8" w:rsidP="00363C8F">
      <w:pPr>
        <w:pStyle w:val="Odsekzoznamu"/>
        <w:tabs>
          <w:tab w:val="left" w:pos="426"/>
        </w:tabs>
        <w:spacing w:after="19" w:line="259" w:lineRule="auto"/>
        <w:ind w:left="0" w:right="0" w:firstLine="0"/>
        <w:rPr>
          <w:rFonts w:asciiTheme="minorHAnsi" w:eastAsiaTheme="minorEastAsia" w:hAnsiTheme="minorHAnsi" w:cstheme="minorHAnsi"/>
          <w:sz w:val="20"/>
          <w:szCs w:val="20"/>
        </w:rPr>
      </w:pPr>
    </w:p>
    <w:p w14:paraId="474770FA" w14:textId="77777777" w:rsidR="00257AA4" w:rsidRPr="00CB4F66" w:rsidRDefault="00257AA4" w:rsidP="007F6627">
      <w:pPr>
        <w:pStyle w:val="Odsekzoznamu"/>
        <w:numPr>
          <w:ilvl w:val="0"/>
          <w:numId w:val="19"/>
        </w:numPr>
        <w:tabs>
          <w:tab w:val="left" w:pos="993"/>
        </w:tabs>
        <w:spacing w:after="19" w:line="259" w:lineRule="auto"/>
        <w:ind w:left="567" w:right="0" w:hanging="425"/>
        <w:rPr>
          <w:rFonts w:asciiTheme="minorHAnsi" w:eastAsiaTheme="minorEastAsia" w:hAnsiTheme="minorHAnsi" w:cstheme="minorHAnsi"/>
          <w:b/>
          <w:bCs/>
          <w:sz w:val="20"/>
          <w:szCs w:val="20"/>
        </w:rPr>
      </w:pPr>
      <w:r w:rsidRPr="00CB4F66">
        <w:rPr>
          <w:rFonts w:asciiTheme="minorHAnsi" w:hAnsiTheme="minorHAnsi" w:cstheme="minorHAnsi"/>
          <w:b/>
          <w:bCs/>
          <w:sz w:val="20"/>
          <w:szCs w:val="20"/>
        </w:rPr>
        <w:t xml:space="preserve">celková cena za </w:t>
      </w:r>
      <w:r w:rsidR="003E3D94" w:rsidRPr="00CB4F66">
        <w:rPr>
          <w:rFonts w:asciiTheme="minorHAnsi" w:hAnsiTheme="minorHAnsi" w:cstheme="minorHAnsi"/>
          <w:b/>
          <w:bCs/>
          <w:sz w:val="20"/>
          <w:szCs w:val="20"/>
        </w:rPr>
        <w:t xml:space="preserve">celý </w:t>
      </w:r>
      <w:r w:rsidRPr="00CB4F66">
        <w:rPr>
          <w:rFonts w:asciiTheme="minorHAnsi" w:hAnsiTheme="minorHAnsi" w:cstheme="minorHAnsi"/>
          <w:b/>
          <w:bCs/>
          <w:sz w:val="20"/>
          <w:szCs w:val="20"/>
        </w:rPr>
        <w:t xml:space="preserve">predmet zákazky v EUR </w:t>
      </w:r>
      <w:r w:rsidRPr="00CB4F66">
        <w:rPr>
          <w:rFonts w:asciiTheme="minorHAnsi" w:eastAsiaTheme="minorEastAsia" w:hAnsiTheme="minorHAnsi" w:cstheme="minorHAnsi"/>
          <w:b/>
          <w:bCs/>
          <w:sz w:val="20"/>
          <w:szCs w:val="20"/>
        </w:rPr>
        <w:t xml:space="preserve">bez DPH, </w:t>
      </w:r>
    </w:p>
    <w:p w14:paraId="1AC5F832" w14:textId="77777777" w:rsidR="00257AA4" w:rsidRPr="00CB4F66" w:rsidRDefault="00257AA4" w:rsidP="007F6627">
      <w:pPr>
        <w:pStyle w:val="Odsekzoznamu"/>
        <w:numPr>
          <w:ilvl w:val="0"/>
          <w:numId w:val="19"/>
        </w:numPr>
        <w:tabs>
          <w:tab w:val="left" w:pos="993"/>
        </w:tabs>
        <w:spacing w:after="19" w:line="259" w:lineRule="auto"/>
        <w:ind w:left="567" w:right="0" w:hanging="425"/>
        <w:rPr>
          <w:rFonts w:asciiTheme="minorHAnsi" w:eastAsiaTheme="minorEastAsia" w:hAnsiTheme="minorHAnsi" w:cstheme="minorHAnsi"/>
          <w:b/>
          <w:bCs/>
          <w:sz w:val="20"/>
          <w:szCs w:val="20"/>
        </w:rPr>
      </w:pPr>
      <w:r w:rsidRPr="00CB4F66">
        <w:rPr>
          <w:rFonts w:asciiTheme="minorHAnsi" w:eastAsiaTheme="minorEastAsia" w:hAnsiTheme="minorHAnsi" w:cstheme="minorHAnsi"/>
          <w:b/>
          <w:bCs/>
          <w:sz w:val="20"/>
          <w:szCs w:val="20"/>
        </w:rPr>
        <w:t xml:space="preserve">DPH v EUR, </w:t>
      </w:r>
    </w:p>
    <w:p w14:paraId="37CF53AE" w14:textId="0A808C80" w:rsidR="00257AA4" w:rsidRPr="00CB4F66" w:rsidRDefault="00257AA4" w:rsidP="007F6627">
      <w:pPr>
        <w:pStyle w:val="Odsekzoznamu"/>
        <w:numPr>
          <w:ilvl w:val="0"/>
          <w:numId w:val="19"/>
        </w:numPr>
        <w:tabs>
          <w:tab w:val="left" w:pos="993"/>
        </w:tabs>
        <w:spacing w:after="19" w:line="259" w:lineRule="auto"/>
        <w:ind w:left="567" w:right="0" w:hanging="425"/>
        <w:rPr>
          <w:rFonts w:asciiTheme="minorHAnsi" w:eastAsiaTheme="minorEastAsia" w:hAnsiTheme="minorHAnsi" w:cstheme="minorHAnsi"/>
          <w:b/>
          <w:bCs/>
          <w:sz w:val="20"/>
          <w:szCs w:val="20"/>
        </w:rPr>
      </w:pPr>
      <w:r w:rsidRPr="00CB4F66">
        <w:rPr>
          <w:rFonts w:asciiTheme="minorHAnsi" w:hAnsiTheme="minorHAnsi" w:cstheme="minorHAnsi"/>
          <w:b/>
          <w:bCs/>
          <w:sz w:val="20"/>
          <w:szCs w:val="20"/>
        </w:rPr>
        <w:t xml:space="preserve">celková cena za </w:t>
      </w:r>
      <w:r w:rsidR="003E3D94" w:rsidRPr="00CB4F66">
        <w:rPr>
          <w:rFonts w:asciiTheme="minorHAnsi" w:hAnsiTheme="minorHAnsi" w:cstheme="minorHAnsi"/>
          <w:b/>
          <w:bCs/>
          <w:sz w:val="20"/>
          <w:szCs w:val="20"/>
        </w:rPr>
        <w:t xml:space="preserve">celý </w:t>
      </w:r>
      <w:r w:rsidRPr="00CB4F66">
        <w:rPr>
          <w:rFonts w:asciiTheme="minorHAnsi" w:hAnsiTheme="minorHAnsi" w:cstheme="minorHAnsi"/>
          <w:b/>
          <w:bCs/>
          <w:sz w:val="20"/>
          <w:szCs w:val="20"/>
        </w:rPr>
        <w:t xml:space="preserve">predmet zákazky v EUR </w:t>
      </w:r>
      <w:r w:rsidRPr="00CB4F66">
        <w:rPr>
          <w:rFonts w:asciiTheme="minorHAnsi" w:eastAsiaTheme="minorEastAsia" w:hAnsiTheme="minorHAnsi" w:cstheme="minorHAnsi"/>
          <w:b/>
          <w:bCs/>
          <w:sz w:val="20"/>
          <w:szCs w:val="20"/>
        </w:rPr>
        <w:t xml:space="preserve">s DPH. </w:t>
      </w:r>
    </w:p>
    <w:p w14:paraId="009AD31C" w14:textId="6DA4503D" w:rsidR="00083DAB" w:rsidRPr="00CB4F66" w:rsidRDefault="00083DAB" w:rsidP="00083DAB">
      <w:pPr>
        <w:tabs>
          <w:tab w:val="left" w:pos="993"/>
        </w:tabs>
        <w:spacing w:after="19" w:line="259" w:lineRule="auto"/>
        <w:ind w:right="0"/>
        <w:rPr>
          <w:rFonts w:asciiTheme="minorHAnsi" w:eastAsiaTheme="minorEastAsia" w:hAnsiTheme="minorHAnsi" w:cstheme="minorHAnsi"/>
          <w:b/>
          <w:bCs/>
          <w:sz w:val="20"/>
          <w:szCs w:val="20"/>
        </w:rPr>
      </w:pPr>
    </w:p>
    <w:p w14:paraId="53A71CAF" w14:textId="4413A419" w:rsidR="00083DAB" w:rsidRPr="00CB4F66" w:rsidRDefault="00083DAB" w:rsidP="00083DAB">
      <w:pPr>
        <w:tabs>
          <w:tab w:val="left" w:pos="993"/>
        </w:tabs>
        <w:spacing w:after="19" w:line="259" w:lineRule="auto"/>
        <w:ind w:right="0"/>
        <w:rPr>
          <w:rFonts w:asciiTheme="minorHAnsi" w:eastAsiaTheme="minorEastAsia" w:hAnsiTheme="minorHAnsi" w:cstheme="minorHAnsi"/>
          <w:b/>
          <w:bCs/>
          <w:sz w:val="20"/>
          <w:szCs w:val="20"/>
        </w:rPr>
      </w:pPr>
      <w:r w:rsidRPr="00CB4F66">
        <w:rPr>
          <w:rFonts w:asciiTheme="minorHAnsi" w:eastAsiaTheme="minorEastAsia" w:hAnsiTheme="minorHAnsi" w:cstheme="minorHAnsi"/>
          <w:b/>
          <w:bCs/>
          <w:sz w:val="20"/>
          <w:szCs w:val="20"/>
        </w:rPr>
        <w:t xml:space="preserve">Pod cenou sa rozumie celková cena za predmet zákazky v EUR </w:t>
      </w:r>
      <w:r w:rsidR="009C0FFB" w:rsidRPr="00CB4F66">
        <w:rPr>
          <w:rFonts w:asciiTheme="minorHAnsi" w:eastAsiaTheme="minorEastAsia" w:hAnsiTheme="minorHAnsi" w:cstheme="minorHAnsi"/>
          <w:b/>
          <w:bCs/>
          <w:sz w:val="20"/>
          <w:szCs w:val="20"/>
        </w:rPr>
        <w:t>s DPH, ktorá je výsledkom vyplnenia neoceneného položkového rozpočtu uchádzačom</w:t>
      </w:r>
      <w:r w:rsidR="00DB67CC">
        <w:rPr>
          <w:rFonts w:asciiTheme="minorHAnsi" w:eastAsiaTheme="minorEastAsia" w:hAnsiTheme="minorHAnsi" w:cstheme="minorHAnsi"/>
          <w:b/>
          <w:bCs/>
          <w:sz w:val="20"/>
          <w:szCs w:val="20"/>
        </w:rPr>
        <w:t xml:space="preserve"> v zmysle špecifikácie, ktorá je súčasťou </w:t>
      </w:r>
      <w:r w:rsidR="00DF391F">
        <w:rPr>
          <w:rFonts w:asciiTheme="minorHAnsi" w:eastAsiaTheme="minorEastAsia" w:hAnsiTheme="minorHAnsi" w:cstheme="minorHAnsi"/>
          <w:b/>
          <w:bCs/>
          <w:sz w:val="20"/>
          <w:szCs w:val="20"/>
        </w:rPr>
        <w:t>súťažných podkladov.</w:t>
      </w:r>
    </w:p>
    <w:p w14:paraId="27CA18EC" w14:textId="0F6F73E8" w:rsidR="00257AA4" w:rsidRPr="00CB4F66" w:rsidRDefault="00257AA4" w:rsidP="00363C8F">
      <w:pPr>
        <w:tabs>
          <w:tab w:val="left" w:pos="426"/>
        </w:tabs>
        <w:spacing w:after="19" w:line="259" w:lineRule="auto"/>
        <w:ind w:left="0" w:right="0" w:firstLine="0"/>
        <w:rPr>
          <w:rFonts w:asciiTheme="minorHAnsi" w:hAnsiTheme="minorHAnsi" w:cstheme="minorHAnsi"/>
          <w:sz w:val="20"/>
          <w:szCs w:val="20"/>
        </w:rPr>
      </w:pPr>
    </w:p>
    <w:p w14:paraId="3B6EBF28" w14:textId="6A41F5D7" w:rsidR="007F6627" w:rsidRPr="00CB4F66" w:rsidRDefault="007F6627" w:rsidP="007F6627">
      <w:pPr>
        <w:pStyle w:val="tl1"/>
        <w:rPr>
          <w:rFonts w:asciiTheme="minorHAnsi" w:hAnsiTheme="minorHAnsi" w:cstheme="minorHAnsi"/>
          <w:bCs/>
          <w:sz w:val="20"/>
          <w:szCs w:val="20"/>
        </w:rPr>
      </w:pPr>
      <w:r w:rsidRPr="00CB4F66">
        <w:rPr>
          <w:rFonts w:asciiTheme="minorHAnsi" w:hAnsiTheme="minorHAnsi" w:cstheme="minorHAnsi"/>
          <w:bCs/>
          <w:sz w:val="20"/>
          <w:szCs w:val="20"/>
        </w:rPr>
        <w:t>Podrobná štruktúra jednotlivých položiek je uvedená v Prílohe č. 2 k Výzve Návrh uchádzača na plnenie kritérií</w:t>
      </w:r>
      <w:r w:rsidR="009C0FFB" w:rsidRPr="00CB4F66">
        <w:rPr>
          <w:rFonts w:asciiTheme="minorHAnsi" w:hAnsiTheme="minorHAnsi" w:cstheme="minorHAnsi"/>
          <w:bCs/>
          <w:sz w:val="20"/>
          <w:szCs w:val="20"/>
        </w:rPr>
        <w:t xml:space="preserve"> a v Prílohe č. 1 k Výzve Neocenený položkový rozpočet.</w:t>
      </w:r>
    </w:p>
    <w:p w14:paraId="41BE4520" w14:textId="77777777" w:rsidR="007F6627" w:rsidRPr="00CB4F66" w:rsidRDefault="007F6627" w:rsidP="00363C8F">
      <w:pPr>
        <w:tabs>
          <w:tab w:val="left" w:pos="426"/>
        </w:tabs>
        <w:spacing w:after="19" w:line="259" w:lineRule="auto"/>
        <w:ind w:left="0" w:right="0" w:firstLine="0"/>
        <w:rPr>
          <w:rFonts w:asciiTheme="minorHAnsi" w:hAnsiTheme="minorHAnsi" w:cstheme="minorHAnsi"/>
          <w:sz w:val="20"/>
          <w:szCs w:val="20"/>
        </w:rPr>
      </w:pPr>
    </w:p>
    <w:p w14:paraId="0F2ADFFE" w14:textId="77777777" w:rsidR="00257AA4" w:rsidRPr="00CB4F66" w:rsidRDefault="00257AA4" w:rsidP="00363C8F">
      <w:pPr>
        <w:pStyle w:val="Odsekzoznamu"/>
        <w:numPr>
          <w:ilvl w:val="1"/>
          <w:numId w:val="9"/>
        </w:numPr>
        <w:tabs>
          <w:tab w:val="left" w:pos="567"/>
        </w:tabs>
        <w:spacing w:after="10"/>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V prípade, že uchádzač predloží listinnú ponuku, verejný obstarávateľ na ňu nebude prihliadať.  </w:t>
      </w:r>
    </w:p>
    <w:p w14:paraId="7ADFC6F8" w14:textId="77777777" w:rsidR="00257AA4" w:rsidRPr="00CB4F66" w:rsidRDefault="00257AA4" w:rsidP="00363C8F">
      <w:pPr>
        <w:tabs>
          <w:tab w:val="left" w:pos="426"/>
        </w:tabs>
        <w:spacing w:after="19" w:line="259"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 </w:t>
      </w:r>
    </w:p>
    <w:p w14:paraId="75E12508" w14:textId="77777777" w:rsidR="00257AA4" w:rsidRPr="00CB4F66" w:rsidRDefault="00257AA4" w:rsidP="00363C8F">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u w:val="single"/>
        </w:rPr>
        <w:t>Ponuka,</w:t>
      </w:r>
      <w:r w:rsidRPr="00CB4F66">
        <w:rPr>
          <w:rFonts w:asciiTheme="minorHAnsi" w:hAnsiTheme="minorHAnsi" w:cstheme="minorHAnsi"/>
          <w:sz w:val="20"/>
          <w:szCs w:val="20"/>
        </w:rPr>
        <w:t xml:space="preserve"> pre účely zadávania tejto zákazky, </w:t>
      </w:r>
      <w:r w:rsidRPr="00CB4F66">
        <w:rPr>
          <w:rFonts w:asciiTheme="minorHAnsi" w:hAnsiTheme="minorHAnsi" w:cstheme="minorHAnsi"/>
          <w:sz w:val="20"/>
          <w:szCs w:val="20"/>
          <w:u w:val="single"/>
        </w:rPr>
        <w:t xml:space="preserve">je prejav slobodnej vôle uchádzača, že chce za úhradu poskytnúť verejnému obstarávateľovi určené plnenie pri dodržaní podmienok stanovených verejným obstarávateľom bez určovania svojich osobitných podmienok. </w:t>
      </w:r>
    </w:p>
    <w:p w14:paraId="5956975F" w14:textId="77777777" w:rsidR="00257AA4" w:rsidRPr="00CB4F66" w:rsidRDefault="00257AA4" w:rsidP="00363C8F">
      <w:pPr>
        <w:tabs>
          <w:tab w:val="left" w:pos="426"/>
        </w:tabs>
        <w:ind w:left="0" w:right="0" w:firstLine="0"/>
        <w:rPr>
          <w:rFonts w:asciiTheme="minorHAnsi" w:hAnsiTheme="minorHAnsi" w:cstheme="minorHAnsi"/>
          <w:sz w:val="20"/>
          <w:szCs w:val="20"/>
        </w:rPr>
      </w:pPr>
    </w:p>
    <w:p w14:paraId="2D022546"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465CBE87" w14:textId="77777777" w:rsidR="008C498D" w:rsidRPr="00CB4F66" w:rsidRDefault="008C498D" w:rsidP="008C498D">
      <w:pPr>
        <w:pStyle w:val="Odsekzoznamu"/>
        <w:rPr>
          <w:rFonts w:asciiTheme="minorHAnsi" w:hAnsiTheme="minorHAnsi" w:cstheme="minorHAnsi"/>
          <w:sz w:val="20"/>
          <w:szCs w:val="20"/>
          <w:u w:val="single"/>
        </w:rPr>
      </w:pPr>
    </w:p>
    <w:p w14:paraId="6F06218C"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Ponuka uchádzača predložená po uplynutí lehoty na predkladanie ponúk sa elektronicky neotvorí.</w:t>
      </w:r>
    </w:p>
    <w:p w14:paraId="5941F643" w14:textId="77777777" w:rsidR="008C498D" w:rsidRPr="00CB4F66" w:rsidRDefault="008C498D" w:rsidP="008C498D">
      <w:pPr>
        <w:pStyle w:val="Odsekzoznamu"/>
        <w:rPr>
          <w:rFonts w:asciiTheme="minorHAnsi" w:hAnsiTheme="minorHAnsi" w:cstheme="minorHAnsi"/>
          <w:sz w:val="20"/>
          <w:szCs w:val="20"/>
          <w:u w:val="single"/>
        </w:rPr>
      </w:pPr>
    </w:p>
    <w:p w14:paraId="529152AA"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2C1D13EF" w14:textId="77777777" w:rsidR="008C498D" w:rsidRPr="00CB4F66" w:rsidRDefault="008C498D" w:rsidP="008C498D">
      <w:pPr>
        <w:pStyle w:val="Odsekzoznamu"/>
        <w:rPr>
          <w:rFonts w:asciiTheme="minorHAnsi" w:hAnsiTheme="minorHAnsi" w:cstheme="minorHAnsi"/>
          <w:sz w:val="20"/>
          <w:szCs w:val="20"/>
          <w:u w:val="single"/>
        </w:rPr>
      </w:pPr>
    </w:p>
    <w:p w14:paraId="729278EF"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Na ponuky predložené iným spôsobom (v listinnej podobe) sa nebude prihliadať.</w:t>
      </w:r>
    </w:p>
    <w:p w14:paraId="7836631B" w14:textId="77777777" w:rsidR="008C498D" w:rsidRPr="00CB4F66" w:rsidRDefault="008C498D" w:rsidP="008C498D">
      <w:pPr>
        <w:pStyle w:val="Odsekzoznamu"/>
        <w:rPr>
          <w:rFonts w:asciiTheme="minorHAnsi" w:hAnsiTheme="minorHAnsi" w:cstheme="minorHAnsi"/>
          <w:sz w:val="20"/>
          <w:szCs w:val="20"/>
          <w:u w:val="single"/>
        </w:rPr>
      </w:pPr>
    </w:p>
    <w:p w14:paraId="5984ED6E"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(eID).</w:t>
      </w:r>
    </w:p>
    <w:p w14:paraId="5B958115" w14:textId="77777777" w:rsidR="008C498D" w:rsidRPr="00CB4F66" w:rsidRDefault="008C498D" w:rsidP="008C498D">
      <w:pPr>
        <w:pStyle w:val="Odsekzoznamu"/>
        <w:rPr>
          <w:rFonts w:asciiTheme="minorHAnsi" w:hAnsiTheme="minorHAnsi" w:cstheme="minorHAnsi"/>
          <w:sz w:val="20"/>
          <w:szCs w:val="20"/>
          <w:u w:val="single"/>
        </w:rPr>
      </w:pPr>
    </w:p>
    <w:p w14:paraId="1185E098"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Predkladanie ponúk je umožnené iba autentifikovaným uchádzačom. Autentifikáciu je možné previesť nasledovnými spôsobmi:</w:t>
      </w:r>
    </w:p>
    <w:p w14:paraId="5805D227" w14:textId="77777777" w:rsidR="008C498D" w:rsidRPr="00CB4F66" w:rsidRDefault="008C498D" w:rsidP="008C498D">
      <w:pPr>
        <w:pStyle w:val="Odsekzoznamu"/>
        <w:tabs>
          <w:tab w:val="left" w:pos="567"/>
        </w:tabs>
        <w:ind w:left="0" w:right="0" w:firstLine="0"/>
        <w:rPr>
          <w:rFonts w:asciiTheme="minorHAnsi" w:hAnsiTheme="minorHAnsi" w:cstheme="minorHAnsi"/>
          <w:sz w:val="20"/>
          <w:szCs w:val="20"/>
        </w:rPr>
      </w:pPr>
    </w:p>
    <w:p w14:paraId="725BFF14"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r w:rsidRPr="00CB4F66">
        <w:rPr>
          <w:rFonts w:asciiTheme="minorHAnsi" w:hAnsiTheme="minorHAnsi" w:cstheme="minorHAnsi"/>
          <w:sz w:val="20"/>
          <w:szCs w:val="20"/>
        </w:rPr>
        <w:t>a)</w:t>
      </w:r>
      <w:r w:rsidRPr="00CB4F66">
        <w:rPr>
          <w:rFonts w:asciiTheme="minorHAnsi" w:hAnsiTheme="minorHAnsi" w:cstheme="minorHAnsi"/>
          <w:sz w:val="20"/>
          <w:szCs w:val="20"/>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558518"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p>
    <w:p w14:paraId="41DFDA09"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r w:rsidRPr="00CB4F66">
        <w:rPr>
          <w:rFonts w:asciiTheme="minorHAnsi" w:hAnsiTheme="minorHAnsi" w:cstheme="minorHAnsi"/>
          <w:sz w:val="20"/>
          <w:szCs w:val="20"/>
        </w:rPr>
        <w:t xml:space="preserve">b) </w:t>
      </w:r>
      <w:r w:rsidRPr="00CB4F66">
        <w:rPr>
          <w:rFonts w:asciiTheme="minorHAnsi" w:hAnsiTheme="minorHAnsi" w:cstheme="minorHAnsi"/>
          <w:sz w:val="20"/>
          <w:szCs w:val="2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3BC6FD3"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p>
    <w:p w14:paraId="2F1AC25A" w14:textId="3878F221"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r w:rsidRPr="00CB4F66">
        <w:rPr>
          <w:rFonts w:asciiTheme="minorHAnsi" w:hAnsiTheme="minorHAnsi" w:cstheme="minorHAnsi"/>
          <w:sz w:val="20"/>
          <w:szCs w:val="20"/>
        </w:rPr>
        <w:t xml:space="preserve"> c) </w:t>
      </w:r>
      <w:r w:rsidRPr="00CB4F66">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09EC239"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p>
    <w:p w14:paraId="558DE224"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r w:rsidRPr="00CB4F66">
        <w:rPr>
          <w:rFonts w:asciiTheme="minorHAnsi" w:hAnsiTheme="minorHAnsi" w:cstheme="minorHAnsi"/>
          <w:sz w:val="20"/>
          <w:szCs w:val="20"/>
        </w:rPr>
        <w:t>d)</w:t>
      </w:r>
      <w:r w:rsidRPr="00CB4F66">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F296C53" w14:textId="77777777" w:rsidR="008C498D" w:rsidRPr="00CB4F66" w:rsidRDefault="008C498D" w:rsidP="008C498D">
      <w:pPr>
        <w:pStyle w:val="Odsekzoznamu"/>
        <w:tabs>
          <w:tab w:val="left" w:pos="567"/>
          <w:tab w:val="left" w:pos="851"/>
        </w:tabs>
        <w:ind w:left="567" w:right="0" w:firstLine="0"/>
        <w:rPr>
          <w:rFonts w:asciiTheme="minorHAnsi" w:hAnsiTheme="minorHAnsi" w:cstheme="minorHAnsi"/>
          <w:sz w:val="20"/>
          <w:szCs w:val="20"/>
        </w:rPr>
      </w:pPr>
    </w:p>
    <w:p w14:paraId="332D7F8C"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7382FE11" w14:textId="77777777" w:rsidR="008C498D" w:rsidRPr="00CB4F66" w:rsidRDefault="008C498D" w:rsidP="008C498D">
      <w:pPr>
        <w:pStyle w:val="Odsekzoznamu"/>
        <w:tabs>
          <w:tab w:val="left" w:pos="567"/>
        </w:tabs>
        <w:ind w:left="0" w:right="0" w:firstLine="0"/>
        <w:rPr>
          <w:rFonts w:asciiTheme="minorHAnsi" w:hAnsiTheme="minorHAnsi" w:cstheme="minorHAnsi"/>
          <w:sz w:val="20"/>
          <w:szCs w:val="20"/>
        </w:rPr>
      </w:pPr>
    </w:p>
    <w:p w14:paraId="7EBB9907" w14:textId="77777777" w:rsidR="008C498D" w:rsidRPr="00CB4F66" w:rsidRDefault="008C498D" w:rsidP="008C498D">
      <w:pPr>
        <w:pStyle w:val="Odsekzoznamu"/>
        <w:numPr>
          <w:ilvl w:val="1"/>
          <w:numId w:val="9"/>
        </w:numPr>
        <w:tabs>
          <w:tab w:val="left" w:pos="567"/>
        </w:tabs>
        <w:autoSpaceDE w:val="0"/>
        <w:autoSpaceDN w:val="0"/>
        <w:adjustRightInd w:val="0"/>
        <w:spacing w:after="0" w:line="264" w:lineRule="auto"/>
        <w:ind w:left="0" w:right="0"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 xml:space="preserve">Elektronická ponuka sa vloží vyplnením ponukového formulára a vložením požadovaných dokladov a dokumentov v systéme JOSEPHINE umiestnenom na webovej adrese </w:t>
      </w:r>
    </w:p>
    <w:p w14:paraId="0359B4B6" w14:textId="3E12E851" w:rsidR="008C498D" w:rsidRPr="00CB4F66" w:rsidRDefault="00000000" w:rsidP="008C498D">
      <w:pPr>
        <w:pStyle w:val="Odsekzoznamu"/>
        <w:tabs>
          <w:tab w:val="left" w:pos="567"/>
        </w:tabs>
        <w:autoSpaceDE w:val="0"/>
        <w:autoSpaceDN w:val="0"/>
        <w:adjustRightInd w:val="0"/>
        <w:spacing w:after="0" w:line="264" w:lineRule="auto"/>
        <w:ind w:left="0" w:right="0" w:firstLine="0"/>
        <w:rPr>
          <w:rFonts w:asciiTheme="minorHAnsi" w:eastAsiaTheme="minorEastAsia" w:hAnsiTheme="minorHAnsi" w:cstheme="minorHAnsi"/>
          <w:sz w:val="20"/>
          <w:szCs w:val="20"/>
        </w:rPr>
      </w:pPr>
      <w:hyperlink r:id="rId16" w:history="1">
        <w:r w:rsidR="008C498D" w:rsidRPr="00CB4F66">
          <w:rPr>
            <w:rStyle w:val="Hypertextovprepojenie"/>
            <w:rFonts w:asciiTheme="minorHAnsi" w:eastAsiaTheme="minorEastAsia" w:hAnsiTheme="minorHAnsi" w:cstheme="minorHAnsi"/>
            <w:sz w:val="20"/>
            <w:szCs w:val="20"/>
          </w:rPr>
          <w:t>https://josephine.proebiz.com</w:t>
        </w:r>
      </w:hyperlink>
    </w:p>
    <w:p w14:paraId="23765833" w14:textId="77777777" w:rsidR="008C498D" w:rsidRPr="00CB4F66" w:rsidRDefault="008C498D" w:rsidP="008C498D">
      <w:pPr>
        <w:pStyle w:val="Odsekzoznamu"/>
        <w:tabs>
          <w:tab w:val="left" w:pos="567"/>
        </w:tabs>
        <w:ind w:left="0" w:right="0" w:firstLine="0"/>
        <w:rPr>
          <w:rFonts w:asciiTheme="minorHAnsi" w:hAnsiTheme="minorHAnsi" w:cstheme="minorHAnsi"/>
          <w:sz w:val="20"/>
          <w:szCs w:val="20"/>
        </w:rPr>
      </w:pPr>
    </w:p>
    <w:p w14:paraId="0E226B35"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59777917" w14:textId="77777777" w:rsidR="008C498D" w:rsidRPr="00CB4F66" w:rsidRDefault="008C498D" w:rsidP="008C498D">
      <w:pPr>
        <w:tabs>
          <w:tab w:val="left" w:pos="426"/>
        </w:tabs>
        <w:ind w:left="0" w:right="0" w:firstLine="0"/>
        <w:rPr>
          <w:rFonts w:asciiTheme="minorHAnsi" w:hAnsiTheme="minorHAnsi" w:cstheme="minorHAnsi"/>
          <w:sz w:val="20"/>
          <w:szCs w:val="20"/>
        </w:rPr>
      </w:pPr>
    </w:p>
    <w:p w14:paraId="576D40F8" w14:textId="77777777"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w:t>
      </w:r>
      <w:r w:rsidRPr="00CB4F66">
        <w:rPr>
          <w:rFonts w:asciiTheme="minorHAnsi" w:hAnsiTheme="minorHAnsi" w:cstheme="minorHAnsi"/>
          <w:sz w:val="20"/>
          <w:szCs w:val="20"/>
        </w:rPr>
        <w:lastRenderedPageBreak/>
        <w:t xml:space="preserve">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5624D3A" w14:textId="77777777" w:rsidR="008C498D" w:rsidRPr="00CB4F66" w:rsidRDefault="008C498D" w:rsidP="008C498D">
      <w:pPr>
        <w:pStyle w:val="Odsekzoznamu"/>
        <w:ind w:right="0"/>
        <w:rPr>
          <w:rFonts w:asciiTheme="minorHAnsi" w:hAnsiTheme="minorHAnsi" w:cstheme="minorHAnsi"/>
          <w:sz w:val="20"/>
          <w:szCs w:val="20"/>
        </w:rPr>
      </w:pPr>
    </w:p>
    <w:p w14:paraId="77396975" w14:textId="08D2E056" w:rsidR="008C498D" w:rsidRPr="00CB4F66" w:rsidRDefault="008C498D" w:rsidP="008C498D">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7B2B73B6" w14:textId="77777777" w:rsidR="00C74F2E" w:rsidRPr="00CB4F66" w:rsidRDefault="00C74F2E" w:rsidP="00C74F2E">
      <w:pPr>
        <w:pStyle w:val="Odsekzoznamu"/>
        <w:rPr>
          <w:rFonts w:asciiTheme="minorHAnsi" w:hAnsiTheme="minorHAnsi" w:cstheme="minorHAnsi"/>
          <w:sz w:val="20"/>
          <w:szCs w:val="20"/>
        </w:rPr>
      </w:pPr>
    </w:p>
    <w:p w14:paraId="7B85A745" w14:textId="76809D68" w:rsidR="00C74F2E" w:rsidRPr="00CB4F66" w:rsidRDefault="009C0FFB" w:rsidP="00C74F2E">
      <w:pPr>
        <w:pStyle w:val="Odsekzoznamu"/>
        <w:numPr>
          <w:ilvl w:val="1"/>
          <w:numId w:val="9"/>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Pri vypĺňaní výkazu výmer je potrebné, aby uchádzač dodržal tieto zásady:</w:t>
      </w:r>
    </w:p>
    <w:p w14:paraId="70099D54" w14:textId="433E3E23" w:rsidR="00C74F2E" w:rsidRPr="00CB4F66" w:rsidRDefault="009C0FFB" w:rsidP="00C74F2E">
      <w:pPr>
        <w:pStyle w:val="Odsekzoznamu"/>
        <w:numPr>
          <w:ilvl w:val="0"/>
          <w:numId w:val="33"/>
        </w:numPr>
        <w:tabs>
          <w:tab w:val="left" w:pos="851"/>
        </w:tabs>
        <w:ind w:left="284" w:right="0" w:hanging="284"/>
        <w:rPr>
          <w:rFonts w:asciiTheme="minorHAnsi" w:hAnsiTheme="minorHAnsi" w:cstheme="minorHAnsi"/>
          <w:sz w:val="20"/>
          <w:szCs w:val="20"/>
        </w:rPr>
      </w:pPr>
      <w:r w:rsidRPr="00CB4F66">
        <w:rPr>
          <w:rFonts w:asciiTheme="minorHAnsi" w:hAnsiTheme="minorHAnsi" w:cstheme="minorHAnsi"/>
          <w:sz w:val="20"/>
          <w:szCs w:val="20"/>
        </w:rPr>
        <w:t>musí uviesť jednotkovú cenu každej položky prác, použitého materiálu a služieb uvedených</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v súpise položiek - neuvedenie jednotkovej ceny niektorej položky vo výkaze výmer bude</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znamenať, že ponuka uchádzača je neúplná a nespĺňa požiadavky verejného obstarávateľa</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na predmet zákazky,</w:t>
      </w:r>
    </w:p>
    <w:p w14:paraId="70C04386" w14:textId="293117F8" w:rsidR="00C74F2E" w:rsidRPr="00CB4F66" w:rsidRDefault="009C0FFB" w:rsidP="00C74F2E">
      <w:pPr>
        <w:pStyle w:val="Odsekzoznamu"/>
        <w:numPr>
          <w:ilvl w:val="0"/>
          <w:numId w:val="33"/>
        </w:numPr>
        <w:tabs>
          <w:tab w:val="left" w:pos="851"/>
        </w:tabs>
        <w:ind w:left="284" w:right="0" w:hanging="284"/>
        <w:rPr>
          <w:rFonts w:asciiTheme="minorHAnsi" w:hAnsiTheme="minorHAnsi" w:cstheme="minorHAnsi"/>
          <w:sz w:val="20"/>
          <w:szCs w:val="20"/>
        </w:rPr>
      </w:pPr>
      <w:r w:rsidRPr="00CB4F66">
        <w:rPr>
          <w:rFonts w:asciiTheme="minorHAnsi" w:hAnsiTheme="minorHAnsi" w:cstheme="minorHAnsi"/>
          <w:sz w:val="20"/>
          <w:szCs w:val="20"/>
        </w:rPr>
        <w:t>cena príslušnej položky práce, použitého materiálu alebo služby je daná súčinom jednotkovej</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ceny a množstva uvedeného k danej položke,</w:t>
      </w:r>
    </w:p>
    <w:p w14:paraId="50FBD870" w14:textId="0DFDB272" w:rsidR="00C74F2E" w:rsidRPr="00CB4F66" w:rsidRDefault="009C0FFB" w:rsidP="00C74F2E">
      <w:pPr>
        <w:pStyle w:val="Odsekzoznamu"/>
        <w:numPr>
          <w:ilvl w:val="0"/>
          <w:numId w:val="33"/>
        </w:numPr>
        <w:tabs>
          <w:tab w:val="left" w:pos="851"/>
        </w:tabs>
        <w:ind w:left="284" w:right="0" w:hanging="284"/>
        <w:rPr>
          <w:rFonts w:asciiTheme="minorHAnsi" w:hAnsiTheme="minorHAnsi" w:cstheme="minorHAnsi"/>
          <w:sz w:val="20"/>
          <w:szCs w:val="20"/>
        </w:rPr>
      </w:pPr>
      <w:r w:rsidRPr="00CB4F66">
        <w:rPr>
          <w:rFonts w:asciiTheme="minorHAnsi" w:hAnsiTheme="minorHAnsi" w:cstheme="minorHAnsi"/>
          <w:sz w:val="20"/>
          <w:szCs w:val="20"/>
        </w:rPr>
        <w:t>celková cena za všetky práce, použité materiály a služby súvisiace s predmetom zákazky je daná</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súčtom cien jednotlivých položiek použitých materiálov, prác a služieb,</w:t>
      </w:r>
    </w:p>
    <w:p w14:paraId="5A542D32" w14:textId="250BAB5A" w:rsidR="00C74F2E" w:rsidRPr="00CB4F66" w:rsidRDefault="009C0FFB" w:rsidP="00C74F2E">
      <w:pPr>
        <w:pStyle w:val="Odsekzoznamu"/>
        <w:numPr>
          <w:ilvl w:val="0"/>
          <w:numId w:val="33"/>
        </w:numPr>
        <w:tabs>
          <w:tab w:val="left" w:pos="851"/>
        </w:tabs>
        <w:ind w:left="284" w:right="0" w:hanging="284"/>
        <w:rPr>
          <w:rFonts w:asciiTheme="minorHAnsi" w:hAnsiTheme="minorHAnsi" w:cstheme="minorHAnsi"/>
          <w:sz w:val="20"/>
          <w:szCs w:val="20"/>
        </w:rPr>
      </w:pPr>
      <w:r w:rsidRPr="00CB4F66">
        <w:rPr>
          <w:rFonts w:asciiTheme="minorHAnsi" w:hAnsiTheme="minorHAnsi" w:cstheme="minorHAnsi"/>
          <w:sz w:val="20"/>
          <w:szCs w:val="20"/>
        </w:rPr>
        <w:t>zaokrúhľovanie jednotkových cien a celkovej ceny na 2 desatinné miesta musí byť v</w:t>
      </w:r>
      <w:r w:rsidR="00C74F2E" w:rsidRPr="00CB4F66">
        <w:rPr>
          <w:rFonts w:asciiTheme="minorHAnsi" w:hAnsiTheme="minorHAnsi" w:cstheme="minorHAnsi"/>
          <w:sz w:val="20"/>
          <w:szCs w:val="20"/>
        </w:rPr>
        <w:t> </w:t>
      </w:r>
      <w:r w:rsidRPr="00CB4F66">
        <w:rPr>
          <w:rFonts w:asciiTheme="minorHAnsi" w:hAnsiTheme="minorHAnsi" w:cstheme="minorHAnsi"/>
          <w:sz w:val="20"/>
          <w:szCs w:val="20"/>
        </w:rPr>
        <w:t>zmysle</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matematických pravidiel.</w:t>
      </w:r>
    </w:p>
    <w:p w14:paraId="198F13BF" w14:textId="78BB9B0D" w:rsidR="009C0FFB" w:rsidRPr="00CB4F66" w:rsidRDefault="009C0FFB" w:rsidP="00C74F2E">
      <w:pPr>
        <w:pStyle w:val="Odsekzoznamu"/>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br/>
        <w:t>13.12 Jednotkové ceny z ponuky musia byť dodržané ako maximálne jednotkové ceny počas celého</w:t>
      </w:r>
      <w:r w:rsidRPr="00CB4F66">
        <w:rPr>
          <w:rFonts w:asciiTheme="minorHAnsi" w:hAnsiTheme="minorHAnsi" w:cstheme="minorHAnsi"/>
          <w:sz w:val="20"/>
          <w:szCs w:val="20"/>
        </w:rPr>
        <w:br/>
        <w:t>trvania zmluvy. Jednotkové ceny rovnakých položiek uvedených v rôznych častiach výkazu výmer musia</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byť rovnaké. V prípade, ak komisia na vyhodnotenie ponúk nájde rôzne jednotkové ceny na rovnaké</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položky vo výkaze výmer, komisia požiada uchádzača o vysvetlenie rozdielu a prípadné odstránenie</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nesúladu s podmienkami v súťažných podkladoch, ak to bude možné. Komisia bude nesúlad považovať</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za chybu v písaní a po jej prípadnom odstránení bude postupovať v súlade s výkladovým stanoviskom</w:t>
      </w:r>
      <w:r w:rsidR="00C74F2E" w:rsidRPr="00CB4F66">
        <w:rPr>
          <w:rFonts w:asciiTheme="minorHAnsi" w:hAnsiTheme="minorHAnsi" w:cstheme="minorHAnsi"/>
          <w:sz w:val="20"/>
          <w:szCs w:val="20"/>
        </w:rPr>
        <w:t xml:space="preserve"> </w:t>
      </w:r>
      <w:r w:rsidRPr="00CB4F66">
        <w:rPr>
          <w:rFonts w:asciiTheme="minorHAnsi" w:hAnsiTheme="minorHAnsi" w:cstheme="minorHAnsi"/>
          <w:sz w:val="20"/>
          <w:szCs w:val="20"/>
        </w:rPr>
        <w:t>Úradu pre verejné obstarávanie č. 5/2016</w:t>
      </w:r>
    </w:p>
    <w:p w14:paraId="3A14D908" w14:textId="77777777" w:rsidR="00257AA4" w:rsidRPr="00CB4F66" w:rsidRDefault="00257AA4" w:rsidP="00363C8F">
      <w:pPr>
        <w:tabs>
          <w:tab w:val="left" w:pos="426"/>
        </w:tabs>
        <w:ind w:left="0" w:right="0" w:firstLine="0"/>
        <w:rPr>
          <w:rFonts w:asciiTheme="minorHAnsi" w:hAnsiTheme="minorHAnsi" w:cstheme="minorHAnsi"/>
          <w:sz w:val="20"/>
          <w:szCs w:val="20"/>
        </w:rPr>
      </w:pPr>
    </w:p>
    <w:p w14:paraId="4CD6DC33" w14:textId="58E87BC8" w:rsidR="00257AA4" w:rsidRPr="00CB4F66" w:rsidRDefault="00257AA4" w:rsidP="00363C8F">
      <w:pPr>
        <w:pStyle w:val="Odsekzoznamu"/>
        <w:numPr>
          <w:ilvl w:val="0"/>
          <w:numId w:val="9"/>
        </w:numPr>
        <w:tabs>
          <w:tab w:val="left" w:pos="567"/>
        </w:tabs>
        <w:ind w:left="0" w:right="0" w:firstLine="0"/>
        <w:rPr>
          <w:rFonts w:asciiTheme="minorHAnsi" w:hAnsiTheme="minorHAnsi" w:cstheme="minorHAnsi"/>
          <w:b/>
          <w:color w:val="auto"/>
          <w:sz w:val="20"/>
          <w:szCs w:val="20"/>
        </w:rPr>
      </w:pPr>
      <w:r w:rsidRPr="00CB4F66">
        <w:rPr>
          <w:rFonts w:asciiTheme="minorHAnsi" w:hAnsiTheme="minorHAnsi" w:cstheme="minorHAnsi"/>
          <w:b/>
          <w:color w:val="auto"/>
          <w:sz w:val="20"/>
          <w:szCs w:val="20"/>
        </w:rPr>
        <w:t>Podmienky účasti</w:t>
      </w:r>
      <w:r w:rsidR="0053510E" w:rsidRPr="00CB4F66">
        <w:rPr>
          <w:rFonts w:asciiTheme="minorHAnsi" w:hAnsiTheme="minorHAnsi" w:cstheme="minorHAnsi"/>
          <w:b/>
          <w:color w:val="auto"/>
          <w:sz w:val="20"/>
          <w:szCs w:val="20"/>
        </w:rPr>
        <w:t>.</w:t>
      </w:r>
    </w:p>
    <w:p w14:paraId="69CA77A0" w14:textId="77777777" w:rsidR="00257AA4" w:rsidRPr="00CB4F66" w:rsidRDefault="00257AA4" w:rsidP="00363C8F">
      <w:pPr>
        <w:pStyle w:val="Odsekzoznamu"/>
        <w:tabs>
          <w:tab w:val="left" w:pos="567"/>
        </w:tabs>
        <w:spacing w:after="93" w:line="259" w:lineRule="auto"/>
        <w:ind w:left="0" w:right="0" w:firstLine="0"/>
        <w:rPr>
          <w:rFonts w:asciiTheme="minorHAnsi" w:eastAsiaTheme="minorEastAsia" w:hAnsiTheme="minorHAnsi" w:cstheme="minorHAnsi"/>
          <w:sz w:val="20"/>
          <w:szCs w:val="20"/>
        </w:rPr>
      </w:pPr>
      <w:r w:rsidRPr="00CB4F66">
        <w:rPr>
          <w:rFonts w:asciiTheme="minorHAnsi" w:hAnsiTheme="minorHAnsi" w:cstheme="minorHAnsi"/>
          <w:color w:val="auto"/>
          <w:sz w:val="20"/>
          <w:szCs w:val="20"/>
        </w:rPr>
        <w:t>14</w:t>
      </w:r>
      <w:r w:rsidRPr="00CB4F66">
        <w:rPr>
          <w:rFonts w:asciiTheme="minorHAnsi" w:eastAsiaTheme="minorEastAsia" w:hAnsiTheme="minorHAnsi" w:cstheme="minorHAnsi"/>
          <w:sz w:val="20"/>
          <w:szCs w:val="20"/>
        </w:rPr>
        <w:t xml:space="preserve">.1 Uchádzač </w:t>
      </w:r>
      <w:r w:rsidRPr="00CB4F66">
        <w:rPr>
          <w:rFonts w:asciiTheme="minorHAnsi" w:eastAsiaTheme="minorEastAsia" w:hAnsiTheme="minorHAnsi" w:cstheme="minorHAnsi"/>
          <w:b/>
          <w:bCs/>
          <w:sz w:val="20"/>
          <w:szCs w:val="20"/>
          <w:u w:val="single"/>
        </w:rPr>
        <w:t>musí spĺňať</w:t>
      </w:r>
      <w:r w:rsidRPr="00CB4F66">
        <w:rPr>
          <w:rFonts w:asciiTheme="minorHAnsi" w:eastAsiaTheme="minorEastAsia" w:hAnsiTheme="minorHAnsi" w:cstheme="minorHAnsi"/>
          <w:sz w:val="20"/>
          <w:szCs w:val="20"/>
        </w:rPr>
        <w:t xml:space="preserve"> podmienku účasti týkajúcu sa </w:t>
      </w:r>
      <w:r w:rsidRPr="00CB4F66">
        <w:rPr>
          <w:rFonts w:asciiTheme="minorHAnsi" w:eastAsiaTheme="minorEastAsia" w:hAnsiTheme="minorHAnsi" w:cstheme="minorHAnsi"/>
          <w:b/>
          <w:bCs/>
          <w:sz w:val="20"/>
          <w:szCs w:val="20"/>
          <w:u w:val="single"/>
        </w:rPr>
        <w:t>osobného postavenia podľa</w:t>
      </w:r>
      <w:r w:rsidRPr="00CB4F66">
        <w:rPr>
          <w:rFonts w:asciiTheme="minorHAnsi" w:eastAsiaTheme="minorEastAsia" w:hAnsiTheme="minorHAnsi" w:cstheme="minorHAnsi"/>
          <w:sz w:val="20"/>
          <w:szCs w:val="20"/>
        </w:rPr>
        <w:t xml:space="preserve"> :</w:t>
      </w:r>
    </w:p>
    <w:p w14:paraId="471AAD53" w14:textId="68BD6201" w:rsidR="00257AA4" w:rsidRPr="00CB4F66" w:rsidRDefault="00257AA4" w:rsidP="002347F8">
      <w:pPr>
        <w:pStyle w:val="Odsekzoznamu"/>
        <w:numPr>
          <w:ilvl w:val="0"/>
          <w:numId w:val="6"/>
        </w:numPr>
        <w:tabs>
          <w:tab w:val="left" w:pos="426"/>
        </w:tabs>
        <w:spacing w:after="93" w:line="259" w:lineRule="auto"/>
        <w:ind w:left="567" w:right="0" w:hanging="283"/>
        <w:rPr>
          <w:rFonts w:asciiTheme="minorHAnsi" w:hAnsiTheme="minorHAnsi" w:cstheme="minorHAnsi"/>
          <w:color w:val="auto"/>
          <w:sz w:val="20"/>
          <w:szCs w:val="20"/>
        </w:rPr>
      </w:pPr>
      <w:r w:rsidRPr="00CB4F66">
        <w:rPr>
          <w:rFonts w:asciiTheme="minorHAnsi" w:hAnsiTheme="minorHAnsi" w:cstheme="minorHAnsi"/>
          <w:b/>
          <w:color w:val="auto"/>
          <w:sz w:val="20"/>
          <w:szCs w:val="20"/>
          <w:u w:val="single"/>
        </w:rPr>
        <w:t>§ 32 ods. 1 písm. e) ZVO</w:t>
      </w:r>
      <w:r w:rsidRPr="00CB4F66">
        <w:rPr>
          <w:rFonts w:asciiTheme="minorHAnsi" w:hAnsiTheme="minorHAnsi" w:cstheme="minorHAnsi"/>
          <w:b/>
          <w:color w:val="auto"/>
          <w:sz w:val="20"/>
          <w:szCs w:val="20"/>
        </w:rPr>
        <w:t xml:space="preserve"> </w:t>
      </w:r>
      <w:r w:rsidRPr="00CB4F66">
        <w:rPr>
          <w:rFonts w:asciiTheme="minorHAnsi" w:hAnsiTheme="minorHAnsi" w:cstheme="minorHAnsi"/>
          <w:color w:val="auto"/>
          <w:sz w:val="20"/>
          <w:szCs w:val="20"/>
        </w:rPr>
        <w:t xml:space="preserve">– t.j. uchádzač </w:t>
      </w:r>
      <w:r w:rsidRPr="00CB4F66">
        <w:rPr>
          <w:rFonts w:asciiTheme="minorHAnsi" w:hAnsiTheme="minorHAnsi" w:cstheme="minorHAnsi"/>
          <w:b/>
          <w:color w:val="auto"/>
          <w:sz w:val="20"/>
          <w:szCs w:val="20"/>
        </w:rPr>
        <w:t>je oprávnený uskutočňovať stavebné práce</w:t>
      </w:r>
      <w:r w:rsidRPr="00CB4F66">
        <w:rPr>
          <w:rFonts w:asciiTheme="minorHAnsi" w:hAnsiTheme="minorHAnsi" w:cstheme="minorHAnsi"/>
          <w:color w:val="auto"/>
          <w:sz w:val="20"/>
          <w:szCs w:val="20"/>
        </w:rPr>
        <w:t>, zodpovedajúce predmetu zákazky.</w:t>
      </w:r>
      <w:r w:rsidR="002347F8" w:rsidRPr="00CB4F66">
        <w:rPr>
          <w:rFonts w:asciiTheme="minorHAnsi" w:hAnsiTheme="minorHAnsi" w:cstheme="minorHAnsi"/>
          <w:color w:val="auto"/>
          <w:sz w:val="20"/>
          <w:szCs w:val="20"/>
        </w:rPr>
        <w:t xml:space="preserve"> </w:t>
      </w:r>
      <w:r w:rsidRPr="00CB4F66">
        <w:rPr>
          <w:rFonts w:asciiTheme="minorHAnsi" w:hAnsiTheme="minorHAnsi" w:cstheme="minorHAnsi"/>
          <w:sz w:val="20"/>
          <w:szCs w:val="20"/>
        </w:rPr>
        <w:t>Verejný obstarávateľ informuje uchádzačov, že dokladmi</w:t>
      </w:r>
      <w:r w:rsidR="007D473D">
        <w:rPr>
          <w:rFonts w:asciiTheme="minorHAnsi" w:hAnsiTheme="minorHAnsi" w:cstheme="minorHAnsi"/>
          <w:sz w:val="20"/>
          <w:szCs w:val="20"/>
        </w:rPr>
        <w:t>,</w:t>
      </w:r>
      <w:r w:rsidRPr="00CB4F66">
        <w:rPr>
          <w:rFonts w:asciiTheme="minorHAnsi" w:hAnsiTheme="minorHAnsi" w:cstheme="minorHAnsi"/>
          <w:sz w:val="20"/>
          <w:szCs w:val="20"/>
        </w:rPr>
        <w:t xml:space="preserve"> ktoré podľa § 32 ods. 3 ZVO </w:t>
      </w:r>
      <w:r w:rsidRPr="00CB4F66">
        <w:rPr>
          <w:rFonts w:asciiTheme="minorHAnsi" w:hAnsiTheme="minorHAnsi" w:cstheme="minorHAnsi"/>
          <w:b/>
          <w:sz w:val="20"/>
          <w:szCs w:val="20"/>
        </w:rPr>
        <w:t xml:space="preserve">nevyžaduje </w:t>
      </w:r>
      <w:r w:rsidRPr="00CB4F66">
        <w:rPr>
          <w:rFonts w:asciiTheme="minorHAnsi" w:hAnsiTheme="minorHAnsi" w:cstheme="minorHAnsi"/>
          <w:sz w:val="20"/>
          <w:szCs w:val="20"/>
        </w:rPr>
        <w:t xml:space="preserve">od uchádzačov z dôvodu použitia údajov z informačných systémov verejnej správy predkladať, v tomto prípade je:  </w:t>
      </w:r>
      <w:r w:rsidRPr="00CB4F66">
        <w:rPr>
          <w:rFonts w:asciiTheme="minorHAnsi" w:hAnsiTheme="minorHAnsi" w:cstheme="minorHAnsi"/>
          <w:b/>
          <w:bCs/>
          <w:sz w:val="20"/>
          <w:szCs w:val="20"/>
        </w:rPr>
        <w:t xml:space="preserve">doklad o oprávnení </w:t>
      </w:r>
      <w:r w:rsidRPr="00CB4F66">
        <w:rPr>
          <w:rFonts w:asciiTheme="minorHAnsi" w:hAnsiTheme="minorHAnsi" w:cstheme="minorHAnsi"/>
          <w:sz w:val="20"/>
          <w:szCs w:val="20"/>
        </w:rPr>
        <w:t xml:space="preserve">dodávať tovar, </w:t>
      </w:r>
      <w:r w:rsidRPr="00CB4F66">
        <w:rPr>
          <w:rFonts w:asciiTheme="minorHAnsi" w:hAnsiTheme="minorHAnsi" w:cstheme="minorHAnsi"/>
          <w:b/>
          <w:bCs/>
          <w:sz w:val="20"/>
          <w:szCs w:val="20"/>
        </w:rPr>
        <w:t>uskutočňovať stavebné práce</w:t>
      </w:r>
      <w:r w:rsidRPr="00CB4F66">
        <w:rPr>
          <w:rFonts w:asciiTheme="minorHAnsi" w:hAnsiTheme="minorHAnsi" w:cstheme="minorHAnsi"/>
          <w:sz w:val="20"/>
          <w:szCs w:val="20"/>
        </w:rPr>
        <w:t xml:space="preserve"> alebo poskytovať službu, ktorý zodpovedá predmetu zákazky </w:t>
      </w:r>
      <w:r w:rsidRPr="00CB4F66">
        <w:rPr>
          <w:rFonts w:asciiTheme="minorHAnsi" w:hAnsiTheme="minorHAnsi" w:cstheme="minorHAnsi"/>
          <w:b/>
          <w:sz w:val="20"/>
          <w:szCs w:val="20"/>
        </w:rPr>
        <w:t>(§ 32 ods. 2 písm. e) ZVO)</w:t>
      </w:r>
      <w:r w:rsidR="002347F8" w:rsidRPr="00CB4F66">
        <w:rPr>
          <w:rFonts w:asciiTheme="minorHAnsi" w:hAnsiTheme="minorHAnsi" w:cstheme="minorHAnsi"/>
          <w:b/>
          <w:sz w:val="20"/>
          <w:szCs w:val="20"/>
        </w:rPr>
        <w:t xml:space="preserve">. </w:t>
      </w:r>
      <w:r w:rsidR="002347F8" w:rsidRPr="00CB4F66">
        <w:rPr>
          <w:rFonts w:asciiTheme="minorHAnsi" w:eastAsiaTheme="minorEastAsia" w:hAnsiTheme="minorHAnsi" w:cstheme="minorHAnsi"/>
          <w:sz w:val="20"/>
          <w:szCs w:val="20"/>
        </w:rPr>
        <w:t xml:space="preserve">Uvedené platí v prípade uchádzačov </w:t>
      </w:r>
      <w:r w:rsidR="002347F8" w:rsidRPr="00CB4F66">
        <w:rPr>
          <w:rFonts w:asciiTheme="minorHAnsi" w:eastAsiaTheme="minorEastAsia" w:hAnsiTheme="minorHAnsi" w:cstheme="minorHAnsi"/>
          <w:sz w:val="20"/>
          <w:szCs w:val="20"/>
          <w:u w:val="single"/>
        </w:rPr>
        <w:t xml:space="preserve">so </w:t>
      </w:r>
      <w:r w:rsidR="002347F8" w:rsidRPr="00CB4F66">
        <w:rPr>
          <w:rFonts w:asciiTheme="minorHAnsi" w:eastAsiaTheme="minorEastAsia" w:hAnsiTheme="minorHAnsi" w:cstheme="minorHAnsi"/>
          <w:sz w:val="20"/>
          <w:szCs w:val="20"/>
        </w:rPr>
        <w:t xml:space="preserve"> </w:t>
      </w:r>
      <w:r w:rsidR="002347F8" w:rsidRPr="00CB4F66">
        <w:rPr>
          <w:rFonts w:asciiTheme="minorHAnsi" w:eastAsiaTheme="minorEastAsia" w:hAnsiTheme="minorHAnsi" w:cstheme="minorHAnsi"/>
          <w:sz w:val="20"/>
          <w:szCs w:val="20"/>
          <w:u w:val="single"/>
        </w:rPr>
        <w:t>sídlom alebo miestom podnikania v Slovenskej republike</w:t>
      </w:r>
      <w:r w:rsidR="00774FA8" w:rsidRPr="00CB4F66">
        <w:rPr>
          <w:rFonts w:asciiTheme="minorHAnsi" w:hAnsiTheme="minorHAnsi" w:cstheme="minorHAnsi"/>
          <w:sz w:val="20"/>
          <w:szCs w:val="20"/>
        </w:rPr>
        <w:t>,</w:t>
      </w:r>
    </w:p>
    <w:p w14:paraId="65783353" w14:textId="77777777" w:rsidR="00774FA8" w:rsidRPr="00CB4F66" w:rsidRDefault="00774FA8" w:rsidP="002347F8">
      <w:pPr>
        <w:ind w:left="567" w:hanging="283"/>
        <w:rPr>
          <w:rFonts w:asciiTheme="minorHAnsi" w:hAnsiTheme="minorHAnsi" w:cstheme="minorHAnsi"/>
          <w:sz w:val="20"/>
          <w:szCs w:val="20"/>
        </w:rPr>
      </w:pPr>
    </w:p>
    <w:p w14:paraId="4F55DFC0" w14:textId="1E166F19" w:rsidR="00257AA4" w:rsidRPr="00CB4F66" w:rsidRDefault="00257AA4" w:rsidP="002347F8">
      <w:pPr>
        <w:pStyle w:val="Odsekzoznamu"/>
        <w:numPr>
          <w:ilvl w:val="0"/>
          <w:numId w:val="6"/>
        </w:numPr>
        <w:tabs>
          <w:tab w:val="left" w:pos="426"/>
        </w:tabs>
        <w:spacing w:after="93" w:line="259" w:lineRule="auto"/>
        <w:ind w:left="567" w:right="0" w:hanging="283"/>
        <w:rPr>
          <w:rFonts w:asciiTheme="minorHAnsi" w:hAnsiTheme="minorHAnsi" w:cstheme="minorHAnsi"/>
          <w:color w:val="auto"/>
          <w:sz w:val="20"/>
          <w:szCs w:val="20"/>
        </w:rPr>
      </w:pPr>
      <w:r w:rsidRPr="00CB4F66">
        <w:rPr>
          <w:rFonts w:asciiTheme="minorHAnsi" w:hAnsiTheme="minorHAnsi" w:cstheme="minorHAnsi"/>
          <w:b/>
          <w:color w:val="auto"/>
          <w:sz w:val="20"/>
          <w:szCs w:val="20"/>
          <w:u w:val="single"/>
        </w:rPr>
        <w:t>§ 32 ods.1 písm. f) ZVO</w:t>
      </w:r>
      <w:r w:rsidRPr="00CB4F66">
        <w:rPr>
          <w:rFonts w:asciiTheme="minorHAnsi" w:hAnsiTheme="minorHAnsi" w:cstheme="minorHAnsi"/>
          <w:color w:val="auto"/>
          <w:sz w:val="20"/>
          <w:szCs w:val="20"/>
          <w:u w:val="single"/>
        </w:rPr>
        <w:t xml:space="preserve"> </w:t>
      </w:r>
      <w:r w:rsidRPr="00CB4F66">
        <w:rPr>
          <w:rFonts w:asciiTheme="minorHAnsi" w:hAnsiTheme="minorHAnsi" w:cstheme="minorHAnsi"/>
          <w:color w:val="auto"/>
          <w:sz w:val="20"/>
          <w:szCs w:val="20"/>
        </w:rPr>
        <w:t xml:space="preserve">t.j. </w:t>
      </w:r>
      <w:r w:rsidRPr="00CB4F66">
        <w:rPr>
          <w:rFonts w:asciiTheme="minorHAnsi" w:hAnsiTheme="minorHAnsi" w:cstheme="minorHAnsi"/>
          <w:b/>
          <w:color w:val="auto"/>
          <w:sz w:val="20"/>
          <w:szCs w:val="20"/>
        </w:rPr>
        <w:t>čestné vyhlásenie,</w:t>
      </w:r>
      <w:r w:rsidRPr="00CB4F66">
        <w:rPr>
          <w:rFonts w:asciiTheme="minorHAnsi" w:hAnsiTheme="minorHAnsi" w:cstheme="minorHAnsi"/>
          <w:color w:val="auto"/>
          <w:sz w:val="20"/>
          <w:szCs w:val="20"/>
        </w:rPr>
        <w:t xml:space="preserve"> že uchádzač nemá uložený zákaz účasti vo verejnom obstarávaní potvrdený konečným rozhodnutím v Slovenskej republike a v štáte sídla, miesta podnikania alebo obvyklého pobytu. Pre splnenie predmetnej podmienky účasti </w:t>
      </w:r>
      <w:r w:rsidRPr="00CB4F66">
        <w:rPr>
          <w:rFonts w:asciiTheme="minorHAnsi" w:hAnsiTheme="minorHAnsi" w:cstheme="minorHAnsi"/>
          <w:b/>
          <w:color w:val="auto"/>
          <w:sz w:val="20"/>
          <w:szCs w:val="20"/>
          <w:u w:val="single"/>
        </w:rPr>
        <w:t>sa vyžaduje</w:t>
      </w:r>
      <w:r w:rsidRPr="00CB4F66">
        <w:rPr>
          <w:rFonts w:asciiTheme="minorHAnsi" w:hAnsiTheme="minorHAnsi" w:cstheme="minorHAnsi"/>
          <w:color w:val="auto"/>
          <w:sz w:val="20"/>
          <w:szCs w:val="20"/>
        </w:rPr>
        <w:t xml:space="preserve"> predloženie čestného vyhlásenia. </w:t>
      </w:r>
      <w:r w:rsidRPr="00CB4F66">
        <w:rPr>
          <w:rFonts w:asciiTheme="minorHAnsi" w:hAnsiTheme="minorHAnsi" w:cstheme="minorHAnsi"/>
          <w:b/>
          <w:bCs/>
          <w:color w:val="auto"/>
          <w:sz w:val="20"/>
          <w:szCs w:val="20"/>
        </w:rPr>
        <w:t>Dokument musí byť podpísaný</w:t>
      </w:r>
      <w:r w:rsidRPr="00CB4F66">
        <w:rPr>
          <w:rFonts w:asciiTheme="minorHAnsi" w:hAnsiTheme="minorHAnsi" w:cstheme="minorHAnsi"/>
          <w:color w:val="auto"/>
          <w:sz w:val="20"/>
          <w:szCs w:val="20"/>
        </w:rPr>
        <w:t xml:space="preserve"> štatutárnym zástupcom alebo osobou oprávnenou konať za uchádzača, nahraté vo formáte .pdf (</w:t>
      </w:r>
      <w:r w:rsidR="00FA366B" w:rsidRPr="00CB4F66">
        <w:rPr>
          <w:rFonts w:asciiTheme="minorHAnsi" w:hAnsiTheme="minorHAnsi" w:cstheme="minorHAnsi"/>
          <w:color w:val="auto"/>
          <w:sz w:val="20"/>
          <w:szCs w:val="20"/>
        </w:rPr>
        <w:t xml:space="preserve">Príloha č. </w:t>
      </w:r>
      <w:r w:rsidR="00D52C8C" w:rsidRPr="00CB4F66">
        <w:rPr>
          <w:rFonts w:asciiTheme="minorHAnsi" w:hAnsiTheme="minorHAnsi" w:cstheme="minorHAnsi"/>
          <w:color w:val="auto"/>
          <w:sz w:val="20"/>
          <w:szCs w:val="20"/>
        </w:rPr>
        <w:t>6</w:t>
      </w:r>
      <w:r w:rsidR="003710D1" w:rsidRPr="00CB4F66">
        <w:rPr>
          <w:rFonts w:asciiTheme="minorHAnsi" w:hAnsiTheme="minorHAnsi" w:cstheme="minorHAnsi"/>
          <w:color w:val="auto"/>
          <w:sz w:val="20"/>
          <w:szCs w:val="20"/>
        </w:rPr>
        <w:t xml:space="preserve"> k </w:t>
      </w:r>
      <w:r w:rsidRPr="00CB4F66">
        <w:rPr>
          <w:rFonts w:asciiTheme="minorHAnsi" w:hAnsiTheme="minorHAnsi" w:cstheme="minorHAnsi"/>
          <w:color w:val="auto"/>
          <w:sz w:val="20"/>
          <w:szCs w:val="20"/>
        </w:rPr>
        <w:t>Výzv</w:t>
      </w:r>
      <w:r w:rsidR="003710D1" w:rsidRPr="00CB4F66">
        <w:rPr>
          <w:rFonts w:asciiTheme="minorHAnsi" w:hAnsiTheme="minorHAnsi" w:cstheme="minorHAnsi"/>
          <w:color w:val="auto"/>
          <w:sz w:val="20"/>
          <w:szCs w:val="20"/>
        </w:rPr>
        <w:t>e</w:t>
      </w:r>
      <w:r w:rsidRPr="00CB4F66">
        <w:rPr>
          <w:rFonts w:asciiTheme="minorHAnsi" w:hAnsiTheme="minorHAnsi" w:cstheme="minorHAnsi"/>
          <w:color w:val="auto"/>
          <w:sz w:val="20"/>
          <w:szCs w:val="20"/>
        </w:rPr>
        <w:t>).</w:t>
      </w:r>
    </w:p>
    <w:p w14:paraId="265E34AB" w14:textId="07175DAA" w:rsidR="00FF57A1" w:rsidRPr="00CB4F66" w:rsidRDefault="00FF57A1" w:rsidP="00363C8F">
      <w:pPr>
        <w:pStyle w:val="Odsekzoznamu"/>
        <w:tabs>
          <w:tab w:val="left" w:pos="426"/>
        </w:tabs>
        <w:spacing w:after="10"/>
        <w:ind w:left="0" w:right="0" w:firstLine="0"/>
        <w:rPr>
          <w:rFonts w:asciiTheme="minorHAnsi" w:hAnsiTheme="minorHAnsi" w:cstheme="minorHAnsi"/>
          <w:sz w:val="20"/>
          <w:szCs w:val="20"/>
          <w:u w:val="single"/>
        </w:rPr>
      </w:pPr>
    </w:p>
    <w:p w14:paraId="2670F88F" w14:textId="22C36527" w:rsidR="00FF57A1" w:rsidRPr="00CB4F66" w:rsidRDefault="00FF57A1" w:rsidP="00FF57A1">
      <w:pPr>
        <w:pStyle w:val="Odsekzoznamu"/>
        <w:tabs>
          <w:tab w:val="left" w:pos="426"/>
        </w:tabs>
        <w:spacing w:after="0" w:line="264" w:lineRule="auto"/>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Ustanovenia týkajúce sa preukazovania splnenia podmienok účasti osobného postavenia prostredníctvom zápisu do zoznamu hospodárskych subjektov týmto nie sú dotknuté.</w:t>
      </w:r>
    </w:p>
    <w:p w14:paraId="21347882" w14:textId="77777777" w:rsidR="00257AA4" w:rsidRPr="00CB4F66" w:rsidRDefault="00257AA4" w:rsidP="00363C8F">
      <w:pPr>
        <w:pStyle w:val="Odsekzoznamu"/>
        <w:tabs>
          <w:tab w:val="left" w:pos="426"/>
        </w:tabs>
        <w:spacing w:after="10"/>
        <w:ind w:left="0" w:right="0" w:firstLine="0"/>
        <w:rPr>
          <w:rFonts w:asciiTheme="minorHAnsi" w:hAnsiTheme="minorHAnsi" w:cstheme="minorHAnsi"/>
          <w:sz w:val="20"/>
          <w:szCs w:val="20"/>
        </w:rPr>
      </w:pPr>
    </w:p>
    <w:p w14:paraId="6C2F98F8" w14:textId="77777777" w:rsidR="00257AA4" w:rsidRPr="00CB4F66" w:rsidRDefault="00257AA4" w:rsidP="00113D6A">
      <w:pPr>
        <w:tabs>
          <w:tab w:val="left" w:pos="567"/>
        </w:tabs>
        <w:autoSpaceDE w:val="0"/>
        <w:autoSpaceDN w:val="0"/>
        <w:adjustRightInd w:val="0"/>
        <w:spacing w:after="0" w:line="240" w:lineRule="auto"/>
        <w:ind w:left="0" w:right="283" w:firstLine="0"/>
        <w:rPr>
          <w:rFonts w:asciiTheme="minorHAnsi" w:eastAsiaTheme="minorEastAsia" w:hAnsiTheme="minorHAnsi" w:cstheme="minorHAnsi"/>
          <w:sz w:val="20"/>
          <w:szCs w:val="20"/>
        </w:rPr>
      </w:pPr>
      <w:r w:rsidRPr="00CB4F66">
        <w:rPr>
          <w:rFonts w:asciiTheme="minorHAnsi" w:eastAsiaTheme="minorEastAsia" w:hAnsiTheme="minorHAnsi" w:cstheme="minorHAnsi"/>
          <w:sz w:val="20"/>
          <w:szCs w:val="20"/>
        </w:rPr>
        <w:t xml:space="preserve">14.2 Uchádzač musí spĺňať podmienku účasti týkajúcu sa  </w:t>
      </w:r>
      <w:r w:rsidRPr="00CB4F66">
        <w:rPr>
          <w:rFonts w:asciiTheme="minorHAnsi" w:eastAsiaTheme="minorEastAsia" w:hAnsiTheme="minorHAnsi" w:cstheme="minorHAnsi"/>
          <w:b/>
          <w:sz w:val="20"/>
          <w:szCs w:val="20"/>
        </w:rPr>
        <w:t>technickej alebo odbornej spôsobilosti podľa:</w:t>
      </w:r>
      <w:r w:rsidRPr="00CB4F66">
        <w:rPr>
          <w:rFonts w:asciiTheme="minorHAnsi" w:eastAsiaTheme="minorEastAsia" w:hAnsiTheme="minorHAnsi" w:cstheme="minorHAnsi"/>
          <w:sz w:val="20"/>
          <w:szCs w:val="20"/>
        </w:rPr>
        <w:t xml:space="preserve"> </w:t>
      </w:r>
    </w:p>
    <w:p w14:paraId="790C5914" w14:textId="305C8BBC" w:rsidR="00257AA4" w:rsidRPr="00CB4F66" w:rsidRDefault="00257AA4" w:rsidP="00257AA4">
      <w:pPr>
        <w:pStyle w:val="Odsekzoznamu"/>
        <w:numPr>
          <w:ilvl w:val="0"/>
          <w:numId w:val="6"/>
        </w:numPr>
        <w:tabs>
          <w:tab w:val="left" w:pos="426"/>
        </w:tabs>
        <w:spacing w:after="10"/>
        <w:ind w:left="0" w:right="283" w:firstLine="0"/>
        <w:rPr>
          <w:rFonts w:asciiTheme="minorHAnsi" w:hAnsiTheme="minorHAnsi" w:cstheme="minorHAnsi"/>
          <w:color w:val="auto"/>
          <w:sz w:val="20"/>
          <w:szCs w:val="20"/>
        </w:rPr>
      </w:pPr>
      <w:r w:rsidRPr="00CB4F66">
        <w:rPr>
          <w:rFonts w:asciiTheme="minorHAnsi" w:hAnsiTheme="minorHAnsi" w:cstheme="minorHAnsi"/>
          <w:b/>
          <w:color w:val="auto"/>
          <w:sz w:val="20"/>
          <w:szCs w:val="20"/>
        </w:rPr>
        <w:t>§ 34 ods. 1 písm. b) ZVO</w:t>
      </w:r>
      <w:r w:rsidRPr="00CB4F66">
        <w:rPr>
          <w:rFonts w:asciiTheme="minorHAnsi" w:hAnsiTheme="minorHAnsi" w:cstheme="minorHAnsi"/>
          <w:color w:val="auto"/>
          <w:sz w:val="20"/>
          <w:szCs w:val="20"/>
        </w:rPr>
        <w:t xml:space="preserve"> - splnenie predmetnej podmienky účasti </w:t>
      </w:r>
      <w:r w:rsidRPr="00CB4F66">
        <w:rPr>
          <w:rFonts w:asciiTheme="minorHAnsi" w:hAnsiTheme="minorHAnsi" w:cstheme="minorHAnsi"/>
          <w:color w:val="auto"/>
          <w:sz w:val="20"/>
          <w:szCs w:val="20"/>
          <w:u w:val="single"/>
        </w:rPr>
        <w:t>uchádzač preukazuje</w:t>
      </w:r>
      <w:r w:rsidR="00910E36" w:rsidRPr="00CB4F66">
        <w:rPr>
          <w:rFonts w:asciiTheme="minorHAnsi" w:hAnsiTheme="minorHAnsi" w:cstheme="minorHAnsi"/>
          <w:color w:val="auto"/>
          <w:sz w:val="20"/>
          <w:szCs w:val="20"/>
          <w:u w:val="single"/>
        </w:rPr>
        <w:t xml:space="preserve"> predložením</w:t>
      </w:r>
      <w:r w:rsidRPr="00CB4F66">
        <w:rPr>
          <w:rFonts w:asciiTheme="minorHAnsi" w:hAnsiTheme="minorHAnsi" w:cstheme="minorHAnsi"/>
          <w:color w:val="auto"/>
          <w:sz w:val="20"/>
          <w:szCs w:val="20"/>
        </w:rPr>
        <w:t xml:space="preserve"> </w:t>
      </w:r>
      <w:r w:rsidRPr="00CB4F66">
        <w:rPr>
          <w:rFonts w:asciiTheme="minorHAnsi" w:hAnsiTheme="minorHAnsi" w:cstheme="minorHAnsi"/>
          <w:b/>
          <w:bCs/>
          <w:color w:val="auto"/>
          <w:sz w:val="20"/>
          <w:szCs w:val="20"/>
        </w:rPr>
        <w:t>zoznam</w:t>
      </w:r>
      <w:r w:rsidR="00910E36" w:rsidRPr="00CB4F66">
        <w:rPr>
          <w:rFonts w:asciiTheme="minorHAnsi" w:hAnsiTheme="minorHAnsi" w:cstheme="minorHAnsi"/>
          <w:b/>
          <w:bCs/>
          <w:color w:val="auto"/>
          <w:sz w:val="20"/>
          <w:szCs w:val="20"/>
        </w:rPr>
        <w:t>u</w:t>
      </w:r>
      <w:r w:rsidRPr="00CB4F66">
        <w:rPr>
          <w:rFonts w:asciiTheme="minorHAnsi" w:hAnsiTheme="minorHAnsi" w:cstheme="minorHAnsi"/>
          <w:b/>
          <w:bCs/>
          <w:color w:val="auto"/>
          <w:sz w:val="20"/>
          <w:szCs w:val="20"/>
        </w:rPr>
        <w:t xml:space="preserve"> stavebných prác uskutočnených za predchádzajúcich päť rokov od vyhlásenia verejného </w:t>
      </w:r>
      <w:r w:rsidRPr="00CB4F66">
        <w:rPr>
          <w:rFonts w:asciiTheme="minorHAnsi" w:hAnsiTheme="minorHAnsi" w:cstheme="minorHAnsi"/>
          <w:b/>
          <w:bCs/>
          <w:color w:val="auto"/>
          <w:sz w:val="20"/>
          <w:szCs w:val="20"/>
        </w:rPr>
        <w:lastRenderedPageBreak/>
        <w:t>obstarávania</w:t>
      </w:r>
      <w:r w:rsidRPr="00CB4F66">
        <w:rPr>
          <w:rFonts w:asciiTheme="minorHAnsi" w:hAnsiTheme="minorHAnsi" w:cstheme="minorHAnsi"/>
          <w:color w:val="auto"/>
          <w:sz w:val="20"/>
          <w:szCs w:val="20"/>
        </w:rPr>
        <w:t xml:space="preserve"> </w:t>
      </w:r>
      <w:r w:rsidRPr="00CB4F66">
        <w:rPr>
          <w:rFonts w:asciiTheme="minorHAnsi" w:hAnsiTheme="minorHAnsi" w:cstheme="minorHAnsi"/>
          <w:b/>
          <w:bCs/>
          <w:color w:val="auto"/>
          <w:sz w:val="20"/>
          <w:szCs w:val="20"/>
        </w:rPr>
        <w:t>s uvedením cien, miest a lehôt uskutočnenia stavebných prác</w:t>
      </w:r>
      <w:r w:rsidRPr="00CB4F66">
        <w:rPr>
          <w:rFonts w:asciiTheme="minorHAnsi" w:hAnsiTheme="minorHAnsi" w:cstheme="minorHAnsi"/>
          <w:color w:val="auto"/>
          <w:sz w:val="20"/>
          <w:szCs w:val="20"/>
        </w:rPr>
        <w:t xml:space="preserve">. Zoznam musí byť </w:t>
      </w:r>
      <w:r w:rsidRPr="00CB4F66">
        <w:rPr>
          <w:rFonts w:asciiTheme="minorHAnsi" w:hAnsiTheme="minorHAnsi" w:cstheme="minorHAnsi"/>
          <w:color w:val="auto"/>
          <w:sz w:val="20"/>
          <w:szCs w:val="20"/>
          <w:u w:val="single"/>
        </w:rPr>
        <w:t>doplnený potvrdením</w:t>
      </w:r>
      <w:r w:rsidR="00910E36" w:rsidRPr="00CB4F66">
        <w:rPr>
          <w:rFonts w:asciiTheme="minorHAnsi" w:hAnsiTheme="minorHAnsi" w:cstheme="minorHAnsi"/>
          <w:color w:val="auto"/>
          <w:sz w:val="20"/>
          <w:szCs w:val="20"/>
          <w:u w:val="single"/>
        </w:rPr>
        <w:t xml:space="preserve"> </w:t>
      </w:r>
      <w:r w:rsidR="00910E36" w:rsidRPr="00CB4F66">
        <w:rPr>
          <w:rFonts w:asciiTheme="minorHAnsi" w:hAnsiTheme="minorHAnsi" w:cstheme="minorHAnsi"/>
          <w:color w:val="auto"/>
          <w:sz w:val="20"/>
          <w:szCs w:val="20"/>
        </w:rPr>
        <w:t>(potvrdeniami)</w:t>
      </w:r>
      <w:r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u w:val="single"/>
        </w:rPr>
        <w:t>o uspokojivom vykonaní stavebných prác a zhodnotení uskutočnených stavebných prác podľa obchodných podmienok</w:t>
      </w:r>
      <w:r w:rsidRPr="00CB4F66">
        <w:rPr>
          <w:rFonts w:asciiTheme="minorHAnsi" w:hAnsiTheme="minorHAnsi" w:cstheme="minorHAnsi"/>
          <w:color w:val="auto"/>
          <w:sz w:val="20"/>
          <w:szCs w:val="20"/>
        </w:rPr>
        <w:t xml:space="preserve">. Ak odberateľom: </w:t>
      </w:r>
    </w:p>
    <w:p w14:paraId="69C23F30" w14:textId="7E794B75" w:rsidR="00257AA4" w:rsidRPr="00CB4F66" w:rsidRDefault="00257AA4" w:rsidP="00257AA4">
      <w:pPr>
        <w:pStyle w:val="Odsekzoznamu"/>
        <w:numPr>
          <w:ilvl w:val="0"/>
          <w:numId w:val="6"/>
        </w:numPr>
        <w:tabs>
          <w:tab w:val="left" w:pos="426"/>
        </w:tabs>
        <w:spacing w:after="10"/>
        <w:ind w:left="0" w:right="28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bol verejný obstarávateľ alebo obstarávateľ podľa </w:t>
      </w:r>
      <w:r w:rsidR="00D52C8C" w:rsidRPr="00CB4F66">
        <w:rPr>
          <w:rFonts w:asciiTheme="minorHAnsi" w:hAnsiTheme="minorHAnsi" w:cstheme="minorHAnsi"/>
          <w:color w:val="auto"/>
          <w:sz w:val="20"/>
          <w:szCs w:val="20"/>
        </w:rPr>
        <w:t>ZVO</w:t>
      </w:r>
      <w:r w:rsidRPr="00CB4F66">
        <w:rPr>
          <w:rFonts w:asciiTheme="minorHAnsi" w:hAnsiTheme="minorHAnsi" w:cstheme="minorHAnsi"/>
          <w:color w:val="auto"/>
          <w:sz w:val="20"/>
          <w:szCs w:val="20"/>
        </w:rPr>
        <w:t xml:space="preserve">, dokladom je referencia, </w:t>
      </w:r>
      <w:r w:rsidR="00D52C8C" w:rsidRPr="00CB4F66">
        <w:rPr>
          <w:rFonts w:asciiTheme="minorHAnsi" w:hAnsiTheme="minorHAnsi" w:cstheme="minorHAnsi"/>
          <w:color w:val="auto"/>
          <w:sz w:val="20"/>
          <w:szCs w:val="20"/>
        </w:rPr>
        <w:t>ak referencia nebola vyhotovená podľa § 12 ZVO, dokladom môže byť aj vyhlásenie uchádzača alebo záujemcu o ich uskutočnení, doplnené dokladom, preukazujúcim ich uskutočnenie,</w:t>
      </w:r>
    </w:p>
    <w:p w14:paraId="5BFEF611" w14:textId="05A0E05C" w:rsidR="00257AA4" w:rsidRPr="00CB4F66" w:rsidRDefault="00257AA4" w:rsidP="00257AA4">
      <w:pPr>
        <w:pStyle w:val="Odsekzoznamu"/>
        <w:numPr>
          <w:ilvl w:val="0"/>
          <w:numId w:val="6"/>
        </w:numPr>
        <w:tabs>
          <w:tab w:val="left" w:pos="426"/>
        </w:tabs>
        <w:spacing w:after="10"/>
        <w:ind w:left="0" w:right="28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bola iná osoba ako verejný obstarávateľ alebo obstarávateľ podľ</w:t>
      </w:r>
      <w:r w:rsidR="00D52C8C" w:rsidRPr="00CB4F66">
        <w:rPr>
          <w:rFonts w:asciiTheme="minorHAnsi" w:hAnsiTheme="minorHAnsi" w:cstheme="minorHAnsi"/>
          <w:color w:val="auto"/>
          <w:sz w:val="20"/>
          <w:szCs w:val="20"/>
        </w:rPr>
        <w:t>a ZVO</w:t>
      </w:r>
      <w:r w:rsidRPr="00CB4F66">
        <w:rPr>
          <w:rFonts w:asciiTheme="minorHAnsi" w:hAnsiTheme="minorHAnsi" w:cstheme="minorHAnsi"/>
          <w:color w:val="auto"/>
          <w:sz w:val="20"/>
          <w:szCs w:val="20"/>
        </w:rPr>
        <w:t xml:space="preserve">,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14:paraId="5F32DE03" w14:textId="65958D80" w:rsidR="00257AA4" w:rsidRPr="00CB4F66" w:rsidRDefault="00257AA4" w:rsidP="00257AA4">
      <w:pPr>
        <w:pStyle w:val="Odsekzoznamu"/>
        <w:tabs>
          <w:tab w:val="left" w:pos="426"/>
        </w:tabs>
        <w:spacing w:after="10"/>
        <w:ind w:left="0" w:right="273" w:firstLine="0"/>
        <w:rPr>
          <w:rFonts w:asciiTheme="minorHAnsi" w:hAnsiTheme="minorHAnsi" w:cstheme="minorHAnsi"/>
          <w:color w:val="auto"/>
          <w:sz w:val="20"/>
          <w:szCs w:val="20"/>
        </w:rPr>
      </w:pPr>
    </w:p>
    <w:p w14:paraId="35626588" w14:textId="4BA7EA64" w:rsidR="000662E4" w:rsidRPr="00CB4F66" w:rsidRDefault="000662E4" w:rsidP="00363C8F">
      <w:pPr>
        <w:pStyle w:val="Odsekzoznamu"/>
        <w:tabs>
          <w:tab w:val="left" w:pos="426"/>
        </w:tabs>
        <w:spacing w:after="10"/>
        <w:ind w:left="0" w:right="0" w:firstLine="0"/>
        <w:rPr>
          <w:rFonts w:asciiTheme="minorHAnsi" w:hAnsiTheme="minorHAnsi" w:cstheme="minorHAnsi"/>
          <w:b/>
          <w:color w:val="auto"/>
          <w:sz w:val="20"/>
          <w:szCs w:val="20"/>
        </w:rPr>
      </w:pPr>
      <w:r w:rsidRPr="00CB4F66">
        <w:rPr>
          <w:rFonts w:asciiTheme="minorHAnsi" w:hAnsiTheme="minorHAnsi" w:cstheme="minorHAnsi"/>
          <w:b/>
          <w:color w:val="auto"/>
          <w:sz w:val="20"/>
          <w:szCs w:val="20"/>
        </w:rPr>
        <w:t>Minimálna úroveň:</w:t>
      </w:r>
    </w:p>
    <w:p w14:paraId="2DDC227C" w14:textId="3463F06F" w:rsidR="00271C20" w:rsidRPr="00CB4F66" w:rsidRDefault="00257AA4" w:rsidP="00FF57A1">
      <w:pPr>
        <w:pStyle w:val="Odsekzoznamu"/>
        <w:tabs>
          <w:tab w:val="left" w:pos="426"/>
        </w:tabs>
        <w:spacing w:after="0" w:line="264" w:lineRule="auto"/>
        <w:ind w:left="0" w:right="0" w:firstLine="0"/>
        <w:rPr>
          <w:rFonts w:asciiTheme="minorHAnsi" w:hAnsiTheme="minorHAnsi" w:cstheme="minorHAnsi"/>
          <w:color w:val="auto"/>
          <w:sz w:val="20"/>
          <w:szCs w:val="20"/>
        </w:rPr>
      </w:pPr>
      <w:r w:rsidRPr="00CB4F66">
        <w:rPr>
          <w:rFonts w:asciiTheme="minorHAnsi" w:hAnsiTheme="minorHAnsi" w:cstheme="minorHAnsi"/>
          <w:b/>
          <w:color w:val="auto"/>
          <w:sz w:val="20"/>
          <w:szCs w:val="20"/>
        </w:rPr>
        <w:t xml:space="preserve">Podmienka účasti podľa § 34 ods. 1 písm. b) zákona bude splnená, </w:t>
      </w:r>
      <w:r w:rsidRPr="00CB4F66">
        <w:rPr>
          <w:rFonts w:asciiTheme="minorHAnsi" w:hAnsiTheme="minorHAnsi" w:cstheme="minorHAnsi"/>
          <w:bCs/>
          <w:color w:val="auto"/>
          <w:sz w:val="20"/>
          <w:szCs w:val="20"/>
        </w:rPr>
        <w:t xml:space="preserve">ak uchádzač </w:t>
      </w:r>
      <w:r w:rsidR="0018156A" w:rsidRPr="00CB4F66">
        <w:rPr>
          <w:rFonts w:asciiTheme="minorHAnsi" w:hAnsiTheme="minorHAnsi" w:cstheme="minorHAnsi"/>
          <w:bCs/>
          <w:color w:val="auto"/>
          <w:sz w:val="20"/>
          <w:szCs w:val="20"/>
        </w:rPr>
        <w:t xml:space="preserve">horeuvedeným zoznamom </w:t>
      </w:r>
      <w:r w:rsidRPr="00CB4F66">
        <w:rPr>
          <w:rFonts w:asciiTheme="minorHAnsi" w:hAnsiTheme="minorHAnsi" w:cstheme="minorHAnsi"/>
          <w:bCs/>
          <w:color w:val="auto"/>
          <w:sz w:val="20"/>
          <w:szCs w:val="20"/>
        </w:rPr>
        <w:t>preukáže</w:t>
      </w:r>
      <w:r w:rsidRPr="00CB4F66">
        <w:rPr>
          <w:rFonts w:asciiTheme="minorHAnsi" w:hAnsiTheme="minorHAnsi" w:cstheme="minorHAnsi"/>
          <w:b/>
          <w:color w:val="auto"/>
          <w:sz w:val="20"/>
          <w:szCs w:val="20"/>
        </w:rPr>
        <w:t xml:space="preserve"> realizáciu </w:t>
      </w:r>
      <w:r w:rsidRPr="00CB4F66">
        <w:rPr>
          <w:rFonts w:asciiTheme="minorHAnsi" w:hAnsiTheme="minorHAnsi" w:cstheme="minorHAnsi"/>
          <w:b/>
          <w:color w:val="auto"/>
          <w:sz w:val="20"/>
          <w:szCs w:val="20"/>
          <w:u w:val="single"/>
        </w:rPr>
        <w:t xml:space="preserve">stavebných prác rovnakého charakteru ako je predmet zákazky </w:t>
      </w:r>
      <w:r w:rsidR="0018156A" w:rsidRPr="00CB4F66">
        <w:rPr>
          <w:rFonts w:asciiTheme="minorHAnsi" w:hAnsiTheme="minorHAnsi" w:cstheme="minorHAnsi"/>
          <w:b/>
          <w:color w:val="auto"/>
          <w:sz w:val="20"/>
          <w:szCs w:val="20"/>
          <w:u w:val="single"/>
        </w:rPr>
        <w:t>uskutočnen</w:t>
      </w:r>
      <w:r w:rsidR="00FD5258" w:rsidRPr="00CB4F66">
        <w:rPr>
          <w:rFonts w:asciiTheme="minorHAnsi" w:hAnsiTheme="minorHAnsi" w:cstheme="minorHAnsi"/>
          <w:b/>
          <w:color w:val="auto"/>
          <w:sz w:val="20"/>
          <w:szCs w:val="20"/>
          <w:u w:val="single"/>
        </w:rPr>
        <w:t xml:space="preserve">ých </w:t>
      </w:r>
      <w:r w:rsidRPr="00CB4F66">
        <w:rPr>
          <w:rFonts w:asciiTheme="minorHAnsi" w:hAnsiTheme="minorHAnsi" w:cstheme="minorHAnsi"/>
          <w:b/>
          <w:color w:val="auto"/>
          <w:sz w:val="20"/>
          <w:szCs w:val="20"/>
          <w:u w:val="single"/>
        </w:rPr>
        <w:t xml:space="preserve">za predchádzajúcich 5 rokov, </w:t>
      </w:r>
      <w:r w:rsidRPr="00CB4F66">
        <w:rPr>
          <w:rFonts w:asciiTheme="minorHAnsi" w:hAnsiTheme="minorHAnsi" w:cstheme="minorHAnsi"/>
          <w:bCs/>
          <w:color w:val="auto"/>
          <w:sz w:val="20"/>
          <w:szCs w:val="20"/>
          <w:u w:val="single"/>
        </w:rPr>
        <w:t xml:space="preserve">t.j. 5 rokov spätne od </w:t>
      </w:r>
      <w:r w:rsidR="00271C20" w:rsidRPr="00CB4F66">
        <w:rPr>
          <w:rFonts w:asciiTheme="minorHAnsi" w:hAnsiTheme="minorHAnsi" w:cstheme="minorHAnsi"/>
          <w:bCs/>
          <w:color w:val="auto"/>
          <w:sz w:val="20"/>
          <w:szCs w:val="20"/>
          <w:u w:val="single"/>
        </w:rPr>
        <w:t>vyhlásenia verejného obstarávania</w:t>
      </w:r>
      <w:r w:rsidRPr="00CB4F66">
        <w:rPr>
          <w:rFonts w:asciiTheme="minorHAnsi" w:hAnsiTheme="minorHAnsi" w:cstheme="minorHAnsi"/>
          <w:b/>
          <w:color w:val="auto"/>
          <w:sz w:val="20"/>
          <w:szCs w:val="20"/>
          <w:u w:val="single"/>
        </w:rPr>
        <w:t>,</w:t>
      </w:r>
      <w:r w:rsidR="00D52C8C" w:rsidRPr="00CB4F66">
        <w:rPr>
          <w:rFonts w:asciiTheme="minorHAnsi" w:hAnsiTheme="minorHAnsi" w:cstheme="minorHAnsi"/>
          <w:b/>
          <w:color w:val="auto"/>
          <w:sz w:val="20"/>
          <w:szCs w:val="20"/>
          <w:u w:val="single"/>
        </w:rPr>
        <w:t xml:space="preserve"> v rozsahu minimálne jednej zákazky pre práce na rekonštrukciách mostov alebo výstavbe nových mostov</w:t>
      </w:r>
      <w:r w:rsidRPr="00CB4F66">
        <w:rPr>
          <w:rFonts w:asciiTheme="minorHAnsi" w:hAnsiTheme="minorHAnsi" w:cstheme="minorHAnsi"/>
          <w:b/>
          <w:color w:val="auto"/>
          <w:sz w:val="20"/>
          <w:szCs w:val="20"/>
          <w:u w:val="single"/>
        </w:rPr>
        <w:t xml:space="preserve"> v sú</w:t>
      </w:r>
      <w:r w:rsidR="00774FA8" w:rsidRPr="00CB4F66">
        <w:rPr>
          <w:rFonts w:asciiTheme="minorHAnsi" w:hAnsiTheme="minorHAnsi" w:cstheme="minorHAnsi"/>
          <w:b/>
          <w:color w:val="auto"/>
          <w:sz w:val="20"/>
          <w:szCs w:val="20"/>
          <w:u w:val="single"/>
        </w:rPr>
        <w:t xml:space="preserve">hrnnej hodnote minimálne </w:t>
      </w:r>
      <w:r w:rsidR="00556368">
        <w:rPr>
          <w:rFonts w:asciiTheme="minorHAnsi" w:hAnsiTheme="minorHAnsi" w:cstheme="minorHAnsi"/>
          <w:b/>
          <w:color w:val="auto"/>
          <w:sz w:val="20"/>
          <w:szCs w:val="20"/>
          <w:u w:val="single"/>
        </w:rPr>
        <w:t>7</w:t>
      </w:r>
      <w:r w:rsidR="00D52C8C" w:rsidRPr="00CB4F66">
        <w:rPr>
          <w:rFonts w:asciiTheme="minorHAnsi" w:hAnsiTheme="minorHAnsi" w:cstheme="minorHAnsi"/>
          <w:b/>
          <w:color w:val="auto"/>
          <w:sz w:val="20"/>
          <w:szCs w:val="20"/>
          <w:u w:val="single"/>
        </w:rPr>
        <w:t>0</w:t>
      </w:r>
      <w:r w:rsidR="00631AFA">
        <w:rPr>
          <w:rFonts w:asciiTheme="minorHAnsi" w:hAnsiTheme="minorHAnsi" w:cstheme="minorHAnsi"/>
          <w:b/>
          <w:color w:val="auto"/>
          <w:sz w:val="20"/>
          <w:szCs w:val="20"/>
          <w:u w:val="single"/>
        </w:rPr>
        <w:t> </w:t>
      </w:r>
      <w:r w:rsidR="00D52C8C" w:rsidRPr="00CB4F66">
        <w:rPr>
          <w:rFonts w:asciiTheme="minorHAnsi" w:hAnsiTheme="minorHAnsi" w:cstheme="minorHAnsi"/>
          <w:b/>
          <w:color w:val="auto"/>
          <w:sz w:val="20"/>
          <w:szCs w:val="20"/>
          <w:u w:val="single"/>
        </w:rPr>
        <w:t>000</w:t>
      </w:r>
      <w:r w:rsidR="0018156A" w:rsidRPr="00CB4F66">
        <w:rPr>
          <w:rFonts w:asciiTheme="minorHAnsi" w:hAnsiTheme="minorHAnsi" w:cstheme="minorHAnsi"/>
          <w:b/>
          <w:color w:val="auto"/>
          <w:sz w:val="20"/>
          <w:szCs w:val="20"/>
          <w:u w:val="single"/>
        </w:rPr>
        <w:t>,00 EUR bez DPH</w:t>
      </w:r>
      <w:r w:rsidRPr="00CB4F66">
        <w:rPr>
          <w:rFonts w:asciiTheme="minorHAnsi" w:hAnsiTheme="minorHAnsi" w:cstheme="minorHAnsi"/>
          <w:b/>
          <w:color w:val="auto"/>
          <w:sz w:val="20"/>
          <w:szCs w:val="20"/>
          <w:u w:val="single"/>
        </w:rPr>
        <w:t>.</w:t>
      </w:r>
      <w:r w:rsidRPr="00CB4F66">
        <w:rPr>
          <w:rFonts w:asciiTheme="minorHAnsi" w:hAnsiTheme="minorHAnsi" w:cstheme="minorHAnsi"/>
          <w:color w:val="auto"/>
          <w:sz w:val="20"/>
          <w:szCs w:val="20"/>
        </w:rPr>
        <w:t xml:space="preserve"> </w:t>
      </w:r>
      <w:r w:rsidR="00FF57A1" w:rsidRPr="00CB4F66">
        <w:rPr>
          <w:rFonts w:asciiTheme="minorHAnsi" w:hAnsiTheme="minorHAnsi" w:cstheme="minorHAnsi"/>
          <w:b/>
          <w:sz w:val="20"/>
          <w:szCs w:val="20"/>
        </w:rPr>
        <w:t>Jednotlivé plnenia sa pre účely splnenia predmetnej podmienky účasti môžu sčitovať.</w:t>
      </w:r>
    </w:p>
    <w:p w14:paraId="02F5D420" w14:textId="77777777" w:rsidR="00271C20" w:rsidRPr="00CB4F66" w:rsidRDefault="00271C20" w:rsidP="00363C8F">
      <w:pPr>
        <w:pStyle w:val="Odsekzoznamu"/>
        <w:tabs>
          <w:tab w:val="left" w:pos="426"/>
        </w:tabs>
        <w:spacing w:after="10"/>
        <w:ind w:left="0" w:right="0" w:firstLine="0"/>
        <w:rPr>
          <w:rFonts w:asciiTheme="minorHAnsi" w:hAnsiTheme="minorHAnsi" w:cstheme="minorHAnsi"/>
          <w:color w:val="auto"/>
          <w:sz w:val="20"/>
          <w:szCs w:val="20"/>
        </w:rPr>
      </w:pPr>
    </w:p>
    <w:p w14:paraId="3D7C1240" w14:textId="51732B49" w:rsidR="00257AA4" w:rsidRPr="00CB4F66" w:rsidRDefault="00271C20" w:rsidP="00363C8F">
      <w:pPr>
        <w:pStyle w:val="Odsekzoznamu"/>
        <w:tabs>
          <w:tab w:val="left" w:pos="426"/>
        </w:tabs>
        <w:spacing w:after="10"/>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Pod stavebnými prácami rovnakého </w:t>
      </w:r>
      <w:r w:rsidR="00257AA4" w:rsidRPr="00CB4F66">
        <w:rPr>
          <w:rFonts w:asciiTheme="minorHAnsi" w:hAnsiTheme="minorHAnsi" w:cstheme="minorHAnsi"/>
          <w:color w:val="auto"/>
          <w:sz w:val="20"/>
          <w:szCs w:val="20"/>
        </w:rPr>
        <w:t xml:space="preserve">charakteru sa </w:t>
      </w:r>
      <w:r w:rsidRPr="00CB4F66">
        <w:rPr>
          <w:rFonts w:asciiTheme="minorHAnsi" w:hAnsiTheme="minorHAnsi" w:cstheme="minorHAnsi"/>
          <w:color w:val="auto"/>
          <w:sz w:val="20"/>
          <w:szCs w:val="20"/>
        </w:rPr>
        <w:t>myslia práce súvisiace s</w:t>
      </w:r>
      <w:r w:rsidR="00D32FAD" w:rsidRPr="00CB4F66">
        <w:rPr>
          <w:rFonts w:asciiTheme="minorHAnsi" w:hAnsiTheme="minorHAnsi" w:cstheme="minorHAnsi"/>
          <w:color w:val="auto"/>
          <w:sz w:val="20"/>
          <w:szCs w:val="20"/>
        </w:rPr>
        <w:t> realizáciou mostov na cestách II</w:t>
      </w:r>
      <w:r w:rsidRPr="00CB4F66">
        <w:rPr>
          <w:rFonts w:asciiTheme="minorHAnsi" w:hAnsiTheme="minorHAnsi" w:cstheme="minorHAnsi"/>
          <w:color w:val="auto"/>
          <w:sz w:val="20"/>
          <w:szCs w:val="20"/>
        </w:rPr>
        <w:t>.</w:t>
      </w:r>
      <w:r w:rsidR="00D32FAD" w:rsidRPr="00CB4F66">
        <w:rPr>
          <w:rFonts w:asciiTheme="minorHAnsi" w:hAnsiTheme="minorHAnsi" w:cstheme="minorHAnsi"/>
          <w:color w:val="auto"/>
          <w:sz w:val="20"/>
          <w:szCs w:val="20"/>
        </w:rPr>
        <w:t xml:space="preserve"> a III. triedy, rýchlostných ciest a diaľnic.</w:t>
      </w:r>
    </w:p>
    <w:p w14:paraId="697B5935" w14:textId="3C1A2FD4" w:rsidR="00352D6C" w:rsidRPr="00CB4F66" w:rsidRDefault="00352D6C" w:rsidP="00363C8F">
      <w:pPr>
        <w:pStyle w:val="Odsekzoznamu"/>
        <w:tabs>
          <w:tab w:val="left" w:pos="426"/>
        </w:tabs>
        <w:spacing w:after="10"/>
        <w:ind w:left="0" w:right="0" w:firstLine="0"/>
        <w:rPr>
          <w:rFonts w:asciiTheme="minorHAnsi" w:hAnsiTheme="minorHAnsi" w:cstheme="minorHAnsi"/>
          <w:color w:val="auto"/>
          <w:sz w:val="20"/>
          <w:szCs w:val="20"/>
        </w:rPr>
      </w:pPr>
    </w:p>
    <w:p w14:paraId="53A9AF3B" w14:textId="414791E4" w:rsidR="00352D6C" w:rsidRPr="00CB4F66" w:rsidRDefault="00352D6C" w:rsidP="00363C8F">
      <w:pPr>
        <w:pStyle w:val="Odsekzoznamu"/>
        <w:tabs>
          <w:tab w:val="left" w:pos="426"/>
        </w:tabs>
        <w:spacing w:after="10"/>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V</w:t>
      </w:r>
      <w:r w:rsidR="007D473D">
        <w:rPr>
          <w:rFonts w:asciiTheme="minorHAnsi" w:hAnsiTheme="minorHAnsi" w:cstheme="minorHAnsi"/>
          <w:color w:val="auto"/>
          <w:sz w:val="20"/>
          <w:szCs w:val="20"/>
        </w:rPr>
        <w:t> </w:t>
      </w:r>
      <w:r w:rsidRPr="00CB4F66">
        <w:rPr>
          <w:rFonts w:asciiTheme="minorHAnsi" w:hAnsiTheme="minorHAnsi" w:cstheme="minorHAnsi"/>
          <w:color w:val="auto"/>
          <w:sz w:val="20"/>
          <w:szCs w:val="20"/>
        </w:rPr>
        <w:t>prípade</w:t>
      </w:r>
      <w:r w:rsidR="007D473D">
        <w:rPr>
          <w:rFonts w:asciiTheme="minorHAnsi" w:hAnsiTheme="minorHAnsi" w:cstheme="minorHAnsi"/>
          <w:color w:val="auto"/>
          <w:sz w:val="20"/>
          <w:szCs w:val="20"/>
        </w:rPr>
        <w:t>,</w:t>
      </w:r>
      <w:r w:rsidRPr="00CB4F66">
        <w:rPr>
          <w:rFonts w:asciiTheme="minorHAnsi" w:hAnsiTheme="minorHAnsi" w:cstheme="minorHAnsi"/>
          <w:color w:val="auto"/>
          <w:sz w:val="20"/>
          <w:szCs w:val="20"/>
        </w:rPr>
        <w:t xml:space="preserv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w:t>
      </w:r>
    </w:p>
    <w:p w14:paraId="7C6AB466" w14:textId="2497AEAF" w:rsidR="00352D6C" w:rsidRPr="00CB4F66" w:rsidRDefault="00352D6C" w:rsidP="00363C8F">
      <w:pPr>
        <w:pStyle w:val="Odsekzoznamu"/>
        <w:tabs>
          <w:tab w:val="left" w:pos="426"/>
        </w:tabs>
        <w:spacing w:after="10"/>
        <w:ind w:left="0" w:right="0" w:firstLine="0"/>
        <w:rPr>
          <w:rFonts w:asciiTheme="minorHAnsi" w:hAnsiTheme="minorHAnsi" w:cstheme="minorHAnsi"/>
          <w:color w:val="auto"/>
          <w:sz w:val="20"/>
          <w:szCs w:val="20"/>
        </w:rPr>
      </w:pPr>
    </w:p>
    <w:p w14:paraId="6A152C57" w14:textId="12B87912" w:rsidR="00352D6C" w:rsidRPr="00CB4F66" w:rsidRDefault="00352D6C" w:rsidP="00363C8F">
      <w:pPr>
        <w:pStyle w:val="Odsekzoznamu"/>
        <w:tabs>
          <w:tab w:val="left" w:pos="426"/>
        </w:tabs>
        <w:spacing w:after="10"/>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5BD4F013" w14:textId="77777777" w:rsidR="00257AA4" w:rsidRPr="00CB4F66" w:rsidRDefault="00257AA4" w:rsidP="00363C8F">
      <w:pPr>
        <w:pStyle w:val="Odsekzoznamu"/>
        <w:tabs>
          <w:tab w:val="left" w:pos="426"/>
        </w:tabs>
        <w:spacing w:after="10"/>
        <w:ind w:left="0" w:right="0" w:firstLine="0"/>
        <w:rPr>
          <w:rFonts w:asciiTheme="minorHAnsi" w:hAnsiTheme="minorHAnsi" w:cstheme="minorHAnsi"/>
          <w:color w:val="auto"/>
          <w:sz w:val="20"/>
          <w:szCs w:val="20"/>
        </w:rPr>
      </w:pPr>
    </w:p>
    <w:p w14:paraId="130AE60B" w14:textId="77777777" w:rsidR="00257AA4" w:rsidRPr="00CB4F66" w:rsidRDefault="00257AA4" w:rsidP="00363C8F">
      <w:pPr>
        <w:pStyle w:val="Default"/>
        <w:jc w:val="both"/>
        <w:rPr>
          <w:rFonts w:asciiTheme="minorHAnsi" w:eastAsia="Calibri" w:hAnsiTheme="minorHAnsi" w:cstheme="minorHAnsi"/>
          <w:b/>
          <w:color w:val="auto"/>
          <w:sz w:val="20"/>
          <w:szCs w:val="20"/>
        </w:rPr>
      </w:pPr>
      <w:r w:rsidRPr="00CB4F66">
        <w:rPr>
          <w:rFonts w:asciiTheme="minorHAnsi" w:hAnsiTheme="minorHAnsi" w:cstheme="minorHAnsi"/>
          <w:sz w:val="20"/>
          <w:szCs w:val="20"/>
        </w:rPr>
        <w:t xml:space="preserve">14.3 </w:t>
      </w:r>
      <w:r w:rsidRPr="00CB4F66">
        <w:rPr>
          <w:rFonts w:asciiTheme="minorHAnsi" w:eastAsia="Calibri" w:hAnsiTheme="minorHAnsi" w:cstheme="minorHAnsi"/>
          <w:color w:val="auto"/>
          <w:sz w:val="20"/>
          <w:szCs w:val="20"/>
        </w:rPr>
        <w:t xml:space="preserve">Uchádzač musí spĺňať podmienku účasti týkajúcu sa </w:t>
      </w:r>
      <w:r w:rsidRPr="00CB4F66">
        <w:rPr>
          <w:rFonts w:asciiTheme="minorHAnsi" w:eastAsia="Calibri" w:hAnsiTheme="minorHAnsi" w:cstheme="minorHAnsi"/>
          <w:b/>
          <w:color w:val="auto"/>
          <w:sz w:val="20"/>
          <w:szCs w:val="20"/>
        </w:rPr>
        <w:t xml:space="preserve">technickej alebo odbornej spôsobilosti podľa: </w:t>
      </w:r>
    </w:p>
    <w:p w14:paraId="2427DF02" w14:textId="77777777" w:rsidR="00257AA4" w:rsidRPr="00CB4F66" w:rsidRDefault="00257AA4" w:rsidP="00363C8F">
      <w:pPr>
        <w:pStyle w:val="Default"/>
        <w:numPr>
          <w:ilvl w:val="0"/>
          <w:numId w:val="6"/>
        </w:numPr>
        <w:ind w:left="426" w:hanging="426"/>
        <w:jc w:val="both"/>
        <w:rPr>
          <w:rFonts w:asciiTheme="minorHAnsi" w:eastAsia="Calibri" w:hAnsiTheme="minorHAnsi" w:cstheme="minorHAnsi"/>
          <w:b/>
          <w:color w:val="auto"/>
          <w:sz w:val="20"/>
          <w:szCs w:val="20"/>
        </w:rPr>
      </w:pPr>
      <w:r w:rsidRPr="00CB4F66">
        <w:rPr>
          <w:rFonts w:asciiTheme="minorHAnsi" w:eastAsia="Calibri" w:hAnsiTheme="minorHAnsi" w:cstheme="minorHAnsi"/>
          <w:b/>
          <w:color w:val="auto"/>
          <w:sz w:val="20"/>
          <w:szCs w:val="20"/>
        </w:rPr>
        <w:t xml:space="preserve">§ 34 ods. 1 písm. g) ZVO - </w:t>
      </w:r>
      <w:r w:rsidRPr="00CB4F66">
        <w:rPr>
          <w:rFonts w:asciiTheme="minorHAnsi" w:eastAsia="Calibri" w:hAnsiTheme="minorHAnsi" w:cstheme="minorHAnsi"/>
          <w:color w:val="auto"/>
          <w:sz w:val="20"/>
          <w:szCs w:val="20"/>
        </w:rPr>
        <w:t>splnenie predmetnej podmienky účasti uchádzač preukazuje predložením údajov o vzdelaní a odbornej praxi alebo o odbornej kvalifikácií osôb určených na plnenie zmluvy alebo riadiacich zamestnancov.</w:t>
      </w:r>
      <w:r w:rsidRPr="00CB4F66">
        <w:rPr>
          <w:rFonts w:asciiTheme="minorHAnsi" w:eastAsia="Calibri" w:hAnsiTheme="minorHAnsi" w:cstheme="minorHAnsi"/>
          <w:b/>
          <w:color w:val="auto"/>
          <w:sz w:val="20"/>
          <w:szCs w:val="20"/>
        </w:rPr>
        <w:t xml:space="preserve"> </w:t>
      </w:r>
    </w:p>
    <w:p w14:paraId="03EF837B" w14:textId="68A60FE9" w:rsidR="000662E4" w:rsidRPr="00CB4F66" w:rsidRDefault="000662E4" w:rsidP="00363C8F">
      <w:pPr>
        <w:pStyle w:val="Odsekzoznamu"/>
        <w:tabs>
          <w:tab w:val="left" w:pos="426"/>
        </w:tabs>
        <w:spacing w:after="10"/>
        <w:ind w:left="0" w:right="0" w:firstLine="0"/>
        <w:rPr>
          <w:rFonts w:asciiTheme="minorHAnsi" w:hAnsiTheme="minorHAnsi" w:cstheme="minorHAnsi"/>
          <w:color w:val="auto"/>
          <w:sz w:val="20"/>
          <w:szCs w:val="20"/>
        </w:rPr>
      </w:pPr>
    </w:p>
    <w:p w14:paraId="45BD4A24" w14:textId="55C2E08A" w:rsidR="000662E4" w:rsidRPr="00CB4F66" w:rsidRDefault="000662E4" w:rsidP="00363C8F">
      <w:pPr>
        <w:pStyle w:val="Odsekzoznamu"/>
        <w:tabs>
          <w:tab w:val="left" w:pos="426"/>
        </w:tabs>
        <w:spacing w:after="10"/>
        <w:ind w:left="0" w:right="0" w:firstLine="0"/>
        <w:rPr>
          <w:rFonts w:asciiTheme="minorHAnsi" w:hAnsiTheme="minorHAnsi" w:cstheme="minorHAnsi"/>
          <w:b/>
          <w:color w:val="auto"/>
          <w:sz w:val="20"/>
          <w:szCs w:val="20"/>
        </w:rPr>
      </w:pPr>
      <w:r w:rsidRPr="00CB4F66">
        <w:rPr>
          <w:rFonts w:asciiTheme="minorHAnsi" w:hAnsiTheme="minorHAnsi" w:cstheme="minorHAnsi"/>
          <w:b/>
          <w:color w:val="auto"/>
          <w:sz w:val="20"/>
          <w:szCs w:val="20"/>
        </w:rPr>
        <w:t>Minimálna úroveň:</w:t>
      </w:r>
    </w:p>
    <w:p w14:paraId="37D6E20D" w14:textId="2E061BF0" w:rsidR="00257AA4" w:rsidRPr="00CB4F66" w:rsidRDefault="000662E4" w:rsidP="00363C8F">
      <w:pPr>
        <w:tabs>
          <w:tab w:val="left" w:pos="426"/>
        </w:tabs>
        <w:spacing w:after="10"/>
        <w:ind w:right="0"/>
        <w:rPr>
          <w:rFonts w:asciiTheme="minorHAnsi" w:hAnsiTheme="minorHAnsi" w:cstheme="minorHAnsi"/>
          <w:b/>
          <w:color w:val="auto"/>
          <w:sz w:val="20"/>
          <w:szCs w:val="20"/>
        </w:rPr>
      </w:pPr>
      <w:r w:rsidRPr="00CB4F66">
        <w:rPr>
          <w:rFonts w:asciiTheme="minorHAnsi" w:hAnsiTheme="minorHAnsi" w:cstheme="minorHAnsi"/>
          <w:b/>
          <w:color w:val="auto"/>
          <w:sz w:val="20"/>
          <w:szCs w:val="20"/>
        </w:rPr>
        <w:t>Minimálne jedna o</w:t>
      </w:r>
      <w:r w:rsidR="00257AA4" w:rsidRPr="00CB4F66">
        <w:rPr>
          <w:rFonts w:asciiTheme="minorHAnsi" w:hAnsiTheme="minorHAnsi" w:cstheme="minorHAnsi"/>
          <w:b/>
          <w:color w:val="auto"/>
          <w:sz w:val="20"/>
          <w:szCs w:val="20"/>
        </w:rPr>
        <w:t xml:space="preserve">soba vo funkcii stavbyvedúceho/jeho zástupcu musí spĺňať nasledovné minimálne požiadavky: </w:t>
      </w:r>
    </w:p>
    <w:p w14:paraId="49AAE6C9" w14:textId="3708C165" w:rsidR="00257AA4" w:rsidRPr="00CB4F66" w:rsidRDefault="00257AA4" w:rsidP="00363C8F">
      <w:pPr>
        <w:pStyle w:val="Odsekzoznamu"/>
        <w:numPr>
          <w:ilvl w:val="0"/>
          <w:numId w:val="10"/>
        </w:numPr>
        <w:tabs>
          <w:tab w:val="left" w:pos="426"/>
        </w:tabs>
        <w:spacing w:after="10"/>
        <w:ind w:left="426" w:right="0" w:hanging="426"/>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musí mať odbornú spôsobilosť </w:t>
      </w:r>
      <w:r w:rsidR="0026663F" w:rsidRPr="00CB4F66">
        <w:rPr>
          <w:rFonts w:asciiTheme="minorHAnsi" w:hAnsiTheme="minorHAnsi" w:cstheme="minorHAnsi"/>
          <w:color w:val="auto"/>
          <w:sz w:val="20"/>
          <w:szCs w:val="20"/>
        </w:rPr>
        <w:t>na výkon činnosti</w:t>
      </w:r>
      <w:r w:rsidRPr="00CB4F66">
        <w:rPr>
          <w:rFonts w:asciiTheme="minorHAnsi" w:hAnsiTheme="minorHAnsi" w:cstheme="minorHAnsi"/>
          <w:color w:val="auto"/>
          <w:sz w:val="20"/>
          <w:szCs w:val="20"/>
        </w:rPr>
        <w:t xml:space="preserve"> stavbyvedúc</w:t>
      </w:r>
      <w:r w:rsidR="0026663F" w:rsidRPr="00CB4F66">
        <w:rPr>
          <w:rFonts w:asciiTheme="minorHAnsi" w:hAnsiTheme="minorHAnsi" w:cstheme="minorHAnsi"/>
          <w:color w:val="auto"/>
          <w:sz w:val="20"/>
          <w:szCs w:val="20"/>
        </w:rPr>
        <w:t>eho</w:t>
      </w:r>
      <w:r w:rsidRPr="00CB4F66">
        <w:rPr>
          <w:rFonts w:asciiTheme="minorHAnsi" w:hAnsiTheme="minorHAnsi" w:cstheme="minorHAnsi"/>
          <w:color w:val="auto"/>
          <w:sz w:val="20"/>
          <w:szCs w:val="20"/>
        </w:rPr>
        <w:t xml:space="preserve"> pre </w:t>
      </w:r>
      <w:r w:rsidR="0026663F" w:rsidRPr="00CB4F66">
        <w:rPr>
          <w:rFonts w:asciiTheme="minorHAnsi" w:hAnsiTheme="minorHAnsi" w:cstheme="minorHAnsi"/>
          <w:color w:val="auto"/>
          <w:sz w:val="20"/>
          <w:szCs w:val="20"/>
        </w:rPr>
        <w:t xml:space="preserve">inžinierske </w:t>
      </w:r>
      <w:r w:rsidR="004E6EF6">
        <w:rPr>
          <w:rFonts w:asciiTheme="minorHAnsi" w:hAnsiTheme="minorHAnsi" w:cstheme="minorHAnsi"/>
          <w:color w:val="auto"/>
          <w:sz w:val="20"/>
          <w:szCs w:val="20"/>
        </w:rPr>
        <w:t xml:space="preserve">stavby </w:t>
      </w:r>
      <w:r w:rsidR="0026663F" w:rsidRPr="00CB4F66">
        <w:rPr>
          <w:rFonts w:asciiTheme="minorHAnsi" w:hAnsiTheme="minorHAnsi" w:cstheme="minorHAnsi"/>
          <w:color w:val="auto"/>
          <w:sz w:val="20"/>
          <w:szCs w:val="20"/>
        </w:rPr>
        <w:t xml:space="preserve">– mosty, tunely </w:t>
      </w:r>
      <w:r w:rsidRPr="00CB4F66">
        <w:rPr>
          <w:rFonts w:asciiTheme="minorHAnsi" w:hAnsiTheme="minorHAnsi" w:cstheme="minorHAnsi"/>
          <w:color w:val="auto"/>
          <w:sz w:val="20"/>
          <w:szCs w:val="20"/>
        </w:rPr>
        <w:t xml:space="preserve">podľa zákona č. 138/1992 Zb. o autorizovaných architektoch a autorizovaných inžinieroch v znení neskorších zákonov alebo ekvivalentnú odbornú spôsobilosť či odbornú kvalifikáciu, podľa právnych predpisov platných v mieste sídla/adresy tejto osoby; </w:t>
      </w:r>
    </w:p>
    <w:p w14:paraId="21A1846B" w14:textId="53CB6654" w:rsidR="00D32FAD" w:rsidRPr="00CB4F66" w:rsidRDefault="00257AA4" w:rsidP="00363C8F">
      <w:pPr>
        <w:pStyle w:val="Odsekzoznamu"/>
        <w:numPr>
          <w:ilvl w:val="0"/>
          <w:numId w:val="10"/>
        </w:numPr>
        <w:tabs>
          <w:tab w:val="left" w:pos="426"/>
        </w:tabs>
        <w:spacing w:after="10"/>
        <w:ind w:left="426" w:right="0" w:hanging="426"/>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musí mať </w:t>
      </w:r>
      <w:r w:rsidR="0015679F" w:rsidRPr="00CB4F66">
        <w:rPr>
          <w:rFonts w:asciiTheme="minorHAnsi" w:hAnsiTheme="minorHAnsi" w:cstheme="minorHAnsi"/>
          <w:color w:val="auto"/>
          <w:sz w:val="20"/>
          <w:szCs w:val="20"/>
        </w:rPr>
        <w:t xml:space="preserve">odbornú prax </w:t>
      </w:r>
      <w:r w:rsidR="00CE31CB" w:rsidRPr="00CB4F66">
        <w:rPr>
          <w:rFonts w:asciiTheme="minorHAnsi" w:hAnsiTheme="minorHAnsi" w:cstheme="minorHAnsi"/>
          <w:color w:val="auto"/>
          <w:sz w:val="20"/>
          <w:szCs w:val="20"/>
        </w:rPr>
        <w:t>s výkonom činnosti stavbyvedúceho na stavbách mostov (rekonštrukcie alebo výstavba mostov) v dĺžke minimálne 3 roky</w:t>
      </w:r>
      <w:r w:rsidR="00D32FAD" w:rsidRPr="00CB4F66">
        <w:rPr>
          <w:rFonts w:asciiTheme="minorHAnsi" w:hAnsiTheme="minorHAnsi" w:cstheme="minorHAnsi"/>
          <w:color w:val="auto"/>
          <w:sz w:val="20"/>
          <w:szCs w:val="20"/>
        </w:rPr>
        <w:t>.</w:t>
      </w:r>
    </w:p>
    <w:p w14:paraId="2678A56A" w14:textId="77777777" w:rsidR="00D32FAD" w:rsidRPr="00CB4F66" w:rsidRDefault="00D32FAD" w:rsidP="00D32FAD">
      <w:pPr>
        <w:pStyle w:val="Odsekzoznamu"/>
        <w:tabs>
          <w:tab w:val="left" w:pos="426"/>
        </w:tabs>
        <w:spacing w:after="10"/>
        <w:ind w:left="426" w:right="0" w:firstLine="0"/>
        <w:rPr>
          <w:rFonts w:asciiTheme="minorHAnsi" w:hAnsiTheme="minorHAnsi" w:cstheme="minorHAnsi"/>
          <w:color w:val="auto"/>
          <w:sz w:val="20"/>
          <w:szCs w:val="20"/>
        </w:rPr>
      </w:pPr>
    </w:p>
    <w:p w14:paraId="373A9DCC" w14:textId="77777777" w:rsidR="0048045F" w:rsidRPr="00CB4F66" w:rsidRDefault="00D32FAD" w:rsidP="0048045F">
      <w:pPr>
        <w:tabs>
          <w:tab w:val="left" w:pos="426"/>
        </w:tabs>
        <w:spacing w:after="10"/>
        <w:ind w:right="0"/>
        <w:rPr>
          <w:rFonts w:asciiTheme="minorHAnsi" w:hAnsiTheme="minorHAnsi" w:cstheme="minorHAnsi"/>
          <w:b/>
          <w:color w:val="auto"/>
          <w:sz w:val="20"/>
          <w:szCs w:val="20"/>
          <w:u w:val="single"/>
        </w:rPr>
      </w:pPr>
      <w:r w:rsidRPr="00CB4F66">
        <w:rPr>
          <w:rFonts w:asciiTheme="minorHAnsi" w:hAnsiTheme="minorHAnsi" w:cstheme="minorHAnsi"/>
          <w:b/>
          <w:color w:val="auto"/>
          <w:sz w:val="20"/>
          <w:szCs w:val="20"/>
          <w:u w:val="single"/>
        </w:rPr>
        <w:t>Dôkazové prostriedky:</w:t>
      </w:r>
    </w:p>
    <w:p w14:paraId="7405BD5A" w14:textId="1B3E1EC8" w:rsidR="0048045F" w:rsidRPr="00CB4F66" w:rsidRDefault="00D32FAD" w:rsidP="0048045F">
      <w:pPr>
        <w:tabs>
          <w:tab w:val="left" w:pos="426"/>
        </w:tabs>
        <w:spacing w:after="10"/>
        <w:ind w:right="0"/>
        <w:rPr>
          <w:rFonts w:asciiTheme="minorHAnsi" w:hAnsiTheme="minorHAnsi" w:cstheme="minorHAnsi"/>
          <w:bCs/>
          <w:color w:val="auto"/>
          <w:sz w:val="20"/>
          <w:szCs w:val="20"/>
        </w:rPr>
      </w:pPr>
      <w:r w:rsidRPr="00CB4F66">
        <w:rPr>
          <w:rFonts w:asciiTheme="minorHAnsi" w:hAnsiTheme="minorHAnsi" w:cstheme="minorHAnsi"/>
          <w:bCs/>
          <w:color w:val="auto"/>
          <w:sz w:val="20"/>
          <w:szCs w:val="20"/>
        </w:rPr>
        <w:t>Uchádzač na preukázanie splnenia vyššie uvedených minimálnych požiadaviek na osobu vo funkcii</w:t>
      </w:r>
      <w:r w:rsidR="0048045F" w:rsidRPr="00CB4F66">
        <w:rPr>
          <w:rFonts w:asciiTheme="minorHAnsi" w:hAnsiTheme="minorHAnsi" w:cstheme="minorHAnsi"/>
          <w:bCs/>
          <w:color w:val="auto"/>
          <w:sz w:val="20"/>
          <w:szCs w:val="20"/>
        </w:rPr>
        <w:t xml:space="preserve"> </w:t>
      </w:r>
      <w:r w:rsidRPr="00CB4F66">
        <w:rPr>
          <w:rFonts w:asciiTheme="minorHAnsi" w:hAnsiTheme="minorHAnsi" w:cstheme="minorHAnsi"/>
          <w:b/>
          <w:color w:val="auto"/>
          <w:sz w:val="20"/>
          <w:szCs w:val="20"/>
        </w:rPr>
        <w:t xml:space="preserve">stavbyvedúci </w:t>
      </w:r>
      <w:r w:rsidRPr="00CB4F66">
        <w:rPr>
          <w:rFonts w:asciiTheme="minorHAnsi" w:hAnsiTheme="minorHAnsi" w:cstheme="minorHAnsi"/>
          <w:bCs/>
          <w:color w:val="auto"/>
          <w:sz w:val="20"/>
          <w:szCs w:val="20"/>
        </w:rPr>
        <w:t>predloží:</w:t>
      </w:r>
    </w:p>
    <w:p w14:paraId="5FD1CEB2" w14:textId="71B4B33D" w:rsidR="00081829" w:rsidRPr="00CB4F66" w:rsidRDefault="00D32FAD" w:rsidP="0048045F">
      <w:pPr>
        <w:pStyle w:val="Odsekzoznamu"/>
        <w:numPr>
          <w:ilvl w:val="0"/>
          <w:numId w:val="35"/>
        </w:numPr>
        <w:tabs>
          <w:tab w:val="left" w:pos="426"/>
        </w:tabs>
        <w:spacing w:after="10"/>
        <w:ind w:left="426" w:right="0" w:hanging="426"/>
        <w:rPr>
          <w:rFonts w:asciiTheme="minorHAnsi" w:hAnsiTheme="minorHAnsi" w:cstheme="minorHAnsi"/>
          <w:color w:val="auto"/>
          <w:sz w:val="20"/>
          <w:szCs w:val="20"/>
        </w:rPr>
      </w:pPr>
      <w:r w:rsidRPr="00CB4F66">
        <w:rPr>
          <w:rFonts w:asciiTheme="minorHAnsi" w:hAnsiTheme="minorHAnsi" w:cstheme="minorHAnsi"/>
          <w:color w:val="auto"/>
          <w:sz w:val="20"/>
          <w:szCs w:val="20"/>
          <w:u w:val="single"/>
        </w:rPr>
        <w:t xml:space="preserve">doklad o oprávnení vykonávať činnosť stavbyvedúceho pre inžinierske stavby </w:t>
      </w:r>
      <w:r w:rsidRPr="00CB4F66">
        <w:rPr>
          <w:rFonts w:asciiTheme="minorHAnsi" w:hAnsiTheme="minorHAnsi" w:cstheme="minorHAnsi"/>
          <w:color w:val="auto"/>
          <w:sz w:val="20"/>
          <w:szCs w:val="20"/>
        </w:rPr>
        <w:br/>
        <w:t>vydaný Slovenskou komorou stavebných inžinierov (SKSI) – originál alebo úradne osvedčená</w:t>
      </w:r>
      <w:r w:rsidRPr="00CB4F66">
        <w:rPr>
          <w:rFonts w:asciiTheme="minorHAnsi" w:hAnsiTheme="minorHAnsi" w:cstheme="minorHAnsi"/>
          <w:color w:val="auto"/>
          <w:sz w:val="20"/>
          <w:szCs w:val="20"/>
        </w:rPr>
        <w:br/>
      </w:r>
      <w:r w:rsidRPr="00CB4F66">
        <w:rPr>
          <w:rFonts w:asciiTheme="minorHAnsi" w:hAnsiTheme="minorHAnsi" w:cstheme="minorHAnsi"/>
          <w:color w:val="auto"/>
          <w:sz w:val="20"/>
          <w:szCs w:val="20"/>
        </w:rPr>
        <w:lastRenderedPageBreak/>
        <w:t>fotokópia, resp. doklad o ekvivalentnej odbornej spôsobilosti podľa právnych predpisov</w:t>
      </w:r>
      <w:r w:rsidR="0048045F" w:rsidRPr="00CB4F66">
        <w:rPr>
          <w:rFonts w:asciiTheme="minorHAnsi" w:hAnsiTheme="minorHAnsi" w:cstheme="minorHAnsi"/>
          <w:color w:val="auto"/>
          <w:sz w:val="20"/>
          <w:szCs w:val="20"/>
        </w:rPr>
        <w:t>;</w:t>
      </w:r>
      <w:r w:rsidRPr="00CB4F66">
        <w:rPr>
          <w:rFonts w:asciiTheme="minorHAnsi" w:hAnsiTheme="minorHAnsi" w:cstheme="minorHAnsi"/>
          <w:color w:val="auto"/>
          <w:sz w:val="20"/>
          <w:szCs w:val="20"/>
        </w:rPr>
        <w:br/>
        <w:t>platných v mieste sídla/adresy tejto osoby, rovnako originál alebo úradne osvedčená fotokópia</w:t>
      </w:r>
    </w:p>
    <w:p w14:paraId="1D392D06" w14:textId="10BD6E21" w:rsidR="00257AA4" w:rsidRPr="00CB4F66" w:rsidRDefault="00D32FAD" w:rsidP="0048045F">
      <w:pPr>
        <w:pStyle w:val="Odsekzoznamu"/>
        <w:numPr>
          <w:ilvl w:val="0"/>
          <w:numId w:val="35"/>
        </w:numPr>
        <w:tabs>
          <w:tab w:val="left" w:pos="426"/>
        </w:tabs>
        <w:spacing w:after="10"/>
        <w:ind w:left="426" w:right="0" w:hanging="426"/>
        <w:rPr>
          <w:rFonts w:asciiTheme="minorHAnsi" w:hAnsiTheme="minorHAnsi" w:cstheme="minorHAnsi"/>
          <w:color w:val="auto"/>
          <w:sz w:val="20"/>
          <w:szCs w:val="20"/>
          <w:u w:val="single"/>
        </w:rPr>
      </w:pPr>
      <w:r w:rsidRPr="00CB4F66">
        <w:rPr>
          <w:rFonts w:asciiTheme="minorHAnsi" w:hAnsiTheme="minorHAnsi" w:cstheme="minorHAnsi"/>
          <w:color w:val="auto"/>
          <w:sz w:val="20"/>
          <w:szCs w:val="20"/>
          <w:u w:val="single"/>
        </w:rPr>
        <w:t>profesijný životopis so zoznamom odborných skúseností preukazujúcich požadovanú odbornú</w:t>
      </w:r>
      <w:r w:rsidRPr="00CB4F66">
        <w:rPr>
          <w:rFonts w:asciiTheme="minorHAnsi" w:hAnsiTheme="minorHAnsi" w:cstheme="minorHAnsi"/>
          <w:color w:val="auto"/>
          <w:sz w:val="20"/>
          <w:szCs w:val="20"/>
          <w:u w:val="single"/>
        </w:rPr>
        <w:br/>
        <w:t>prax v takom rozsahu, aby bolo možné posúdiť splnenie podmienky úča</w:t>
      </w:r>
      <w:r w:rsidR="00081829" w:rsidRPr="00CB4F66">
        <w:rPr>
          <w:rFonts w:asciiTheme="minorHAnsi" w:hAnsiTheme="minorHAnsi" w:cstheme="minorHAnsi"/>
          <w:color w:val="auto"/>
          <w:sz w:val="20"/>
          <w:szCs w:val="20"/>
          <w:u w:val="single"/>
        </w:rPr>
        <w:t>sti.</w:t>
      </w:r>
    </w:p>
    <w:p w14:paraId="582AC74F" w14:textId="77777777" w:rsidR="00D32FAD" w:rsidRPr="00CB4F66" w:rsidRDefault="00D32FAD" w:rsidP="00D32FAD">
      <w:pPr>
        <w:tabs>
          <w:tab w:val="left" w:pos="426"/>
        </w:tabs>
        <w:spacing w:after="10"/>
        <w:ind w:right="0"/>
        <w:jc w:val="left"/>
        <w:rPr>
          <w:rFonts w:asciiTheme="minorHAnsi" w:hAnsiTheme="minorHAnsi" w:cstheme="minorHAnsi"/>
          <w:b/>
          <w:color w:val="auto"/>
          <w:sz w:val="20"/>
          <w:szCs w:val="20"/>
        </w:rPr>
      </w:pPr>
    </w:p>
    <w:p w14:paraId="35810071" w14:textId="58B8E640" w:rsidR="00257AA4" w:rsidRPr="00CB4F66" w:rsidRDefault="00257AA4" w:rsidP="00363C8F">
      <w:pPr>
        <w:pStyle w:val="Odsekzoznamu"/>
        <w:tabs>
          <w:tab w:val="left" w:pos="567"/>
        </w:tabs>
        <w:spacing w:after="10"/>
        <w:ind w:left="0" w:right="0" w:firstLine="0"/>
        <w:rPr>
          <w:rFonts w:asciiTheme="minorHAnsi" w:hAnsiTheme="minorHAnsi" w:cstheme="minorHAnsi"/>
          <w:color w:val="auto"/>
          <w:sz w:val="20"/>
          <w:szCs w:val="20"/>
        </w:rPr>
      </w:pPr>
      <w:r w:rsidRPr="00CB4F66">
        <w:rPr>
          <w:rFonts w:asciiTheme="minorHAnsi" w:eastAsiaTheme="minorEastAsia" w:hAnsiTheme="minorHAnsi" w:cstheme="minorHAnsi"/>
          <w:sz w:val="20"/>
          <w:szCs w:val="20"/>
        </w:rPr>
        <w:t>14.4 Verejný obstarávateľ umožňuje uchádzačom na preukázanie splnenia podmienok účasti podľa bodu</w:t>
      </w:r>
      <w:r w:rsidRPr="00CB4F66">
        <w:rPr>
          <w:rFonts w:asciiTheme="minorHAnsi" w:hAnsiTheme="minorHAnsi" w:cstheme="minorHAnsi"/>
          <w:color w:val="auto"/>
          <w:sz w:val="20"/>
          <w:szCs w:val="20"/>
        </w:rPr>
        <w:t xml:space="preserve"> 14.</w:t>
      </w:r>
      <w:r w:rsidR="00B87338" w:rsidRPr="00CB4F66">
        <w:rPr>
          <w:rFonts w:asciiTheme="minorHAnsi" w:hAnsiTheme="minorHAnsi" w:cstheme="minorHAnsi"/>
          <w:color w:val="auto"/>
          <w:sz w:val="20"/>
          <w:szCs w:val="20"/>
        </w:rPr>
        <w:t xml:space="preserve"> Výzvy</w:t>
      </w:r>
      <w:r w:rsidRPr="00CB4F66">
        <w:rPr>
          <w:rFonts w:asciiTheme="minorHAnsi" w:hAnsiTheme="minorHAnsi" w:cstheme="minorHAnsi"/>
          <w:color w:val="auto"/>
          <w:sz w:val="20"/>
          <w:szCs w:val="20"/>
        </w:rPr>
        <w:t xml:space="preserve">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podľa § 32 ZVO; oprávnenie dodávať tovar, uskutočňovať stavebné práce, alebo poskytovať službu preukazuje vo vzťahu k tej časti predmetu zákazky, na ktorú boli kapacity záujemcovi alebo uchádzačovi poskytnuté. </w:t>
      </w:r>
    </w:p>
    <w:p w14:paraId="30FAD0E9" w14:textId="77777777" w:rsidR="00257AA4" w:rsidRPr="00CB4F66" w:rsidRDefault="00257AA4" w:rsidP="00363C8F">
      <w:pPr>
        <w:pStyle w:val="Odsekzoznamu"/>
        <w:tabs>
          <w:tab w:val="left" w:pos="426"/>
        </w:tabs>
        <w:spacing w:after="10"/>
        <w:ind w:left="0" w:right="0" w:firstLine="0"/>
        <w:rPr>
          <w:rFonts w:asciiTheme="minorHAnsi" w:hAnsiTheme="minorHAnsi" w:cstheme="minorHAnsi"/>
          <w:color w:val="auto"/>
          <w:sz w:val="20"/>
          <w:szCs w:val="20"/>
        </w:rPr>
      </w:pPr>
    </w:p>
    <w:p w14:paraId="212D36AA" w14:textId="77777777" w:rsidR="00257AA4" w:rsidRPr="00CB4F66" w:rsidRDefault="00257AA4" w:rsidP="00363C8F">
      <w:pPr>
        <w:pStyle w:val="Odsekzoznamu"/>
        <w:tabs>
          <w:tab w:val="left" w:pos="567"/>
        </w:tabs>
        <w:spacing w:after="10"/>
        <w:ind w:left="0" w:right="0"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14.5 Verejný obstarávateľ požaduje, aby uchádzač a iná osoba, ktorej kapacity majú byť použité na preukázanie technickej spôsobilosti alebo odbornej spôsobilosti (viď. bod 14.3 výzvy), zodpovedali za plnenie zmluvy spoločne. Preto takáto iná osoba je účastníkom zmluvy uzavretej s úspešným uchádzačom na základe tohto verejného obstarávania a iná osoba je povinná podpísať zmluvu v rovnakej lehote ako úspešný uchádzač. Ustanovuje sa, že zmluva so zhotoviteľom (úspešným uchádzačom) je riadne uzavretá iba vtedy, ak ju uzavrú všetky zmluvné strany, vrátane osôb spoločne s úspešným uchádzačom zodpovedným za plnenie zmluvy. </w:t>
      </w:r>
    </w:p>
    <w:p w14:paraId="5E96DE30" w14:textId="7AB33DF5" w:rsidR="00257AA4" w:rsidRPr="00CB4F66" w:rsidRDefault="00257AA4" w:rsidP="00257AA4">
      <w:pPr>
        <w:tabs>
          <w:tab w:val="left" w:pos="426"/>
        </w:tabs>
        <w:autoSpaceDE w:val="0"/>
        <w:autoSpaceDN w:val="0"/>
        <w:adjustRightInd w:val="0"/>
        <w:spacing w:after="0" w:line="240" w:lineRule="auto"/>
        <w:ind w:left="0" w:right="0" w:firstLine="0"/>
        <w:rPr>
          <w:rFonts w:asciiTheme="minorHAnsi" w:hAnsiTheme="minorHAnsi" w:cstheme="minorHAnsi"/>
          <w:color w:val="auto"/>
          <w:sz w:val="20"/>
          <w:szCs w:val="20"/>
        </w:rPr>
      </w:pPr>
    </w:p>
    <w:p w14:paraId="5CD6CDBF" w14:textId="5DCD11B3" w:rsidR="00EB0411" w:rsidRPr="00CB4F66" w:rsidRDefault="00EB0411" w:rsidP="004E3968">
      <w:pPr>
        <w:pStyle w:val="Nadpis1"/>
        <w:numPr>
          <w:ilvl w:val="0"/>
          <w:numId w:val="9"/>
        </w:numPr>
        <w:tabs>
          <w:tab w:val="left" w:pos="567"/>
        </w:tabs>
        <w:spacing w:line="266" w:lineRule="auto"/>
        <w:ind w:left="0" w:right="27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Doklady a dokumenty požadované na preukázanie splnenia požiadaviek verejného obstarávateľa na predmet zákazky</w:t>
      </w:r>
      <w:r w:rsidR="00D007D8" w:rsidRPr="00CB4F66">
        <w:rPr>
          <w:rFonts w:asciiTheme="minorHAnsi" w:hAnsiTheme="minorHAnsi" w:cstheme="minorHAnsi"/>
          <w:color w:val="auto"/>
          <w:sz w:val="20"/>
          <w:szCs w:val="20"/>
        </w:rPr>
        <w:t>.</w:t>
      </w:r>
    </w:p>
    <w:p w14:paraId="37A01152" w14:textId="00E64189" w:rsidR="00EB0411" w:rsidRPr="00CB4F66" w:rsidRDefault="00EB0411" w:rsidP="005B5103">
      <w:pPr>
        <w:pStyle w:val="Odsekzoznamu"/>
        <w:tabs>
          <w:tab w:val="left" w:pos="567"/>
        </w:tabs>
        <w:spacing w:after="10"/>
        <w:ind w:left="0" w:right="27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15.1. Uchádzač predloží vo svojej ponuke </w:t>
      </w:r>
      <w:r w:rsidRPr="00CB4F66">
        <w:rPr>
          <w:rFonts w:asciiTheme="minorHAnsi" w:hAnsiTheme="minorHAnsi" w:cstheme="minorHAnsi"/>
          <w:b/>
          <w:bCs/>
          <w:color w:val="auto"/>
          <w:sz w:val="20"/>
          <w:szCs w:val="20"/>
        </w:rPr>
        <w:t xml:space="preserve">kompletne ocenený </w:t>
      </w:r>
      <w:r w:rsidR="006675E4" w:rsidRPr="00CB4F66">
        <w:rPr>
          <w:rFonts w:asciiTheme="minorHAnsi" w:hAnsiTheme="minorHAnsi" w:cstheme="minorHAnsi"/>
          <w:b/>
          <w:bCs/>
          <w:color w:val="auto"/>
          <w:sz w:val="20"/>
          <w:szCs w:val="20"/>
        </w:rPr>
        <w:t>položkový rozpočet</w:t>
      </w:r>
      <w:r w:rsidRPr="00CB4F66">
        <w:rPr>
          <w:rFonts w:asciiTheme="minorHAnsi" w:hAnsiTheme="minorHAnsi" w:cstheme="minorHAnsi"/>
          <w:color w:val="auto"/>
          <w:sz w:val="20"/>
          <w:szCs w:val="20"/>
        </w:rPr>
        <w:t xml:space="preserve"> v elektronickej podobe vo formáte .xls/.xlsx a vo formáte .pdf, pričom položky z</w:t>
      </w:r>
      <w:r w:rsidR="00A57EEB" w:rsidRPr="00CB4F66">
        <w:rPr>
          <w:rFonts w:asciiTheme="minorHAnsi" w:hAnsiTheme="minorHAnsi" w:cstheme="minorHAnsi"/>
          <w:color w:val="auto"/>
          <w:sz w:val="20"/>
          <w:szCs w:val="20"/>
        </w:rPr>
        <w:t> položkového rozpočtu/</w:t>
      </w:r>
      <w:r w:rsidRPr="00CB4F66">
        <w:rPr>
          <w:rFonts w:asciiTheme="minorHAnsi" w:hAnsiTheme="minorHAnsi" w:cstheme="minorHAnsi"/>
          <w:color w:val="auto"/>
          <w:sz w:val="20"/>
          <w:szCs w:val="20"/>
        </w:rPr>
        <w:t>výkazu výmer predloženého uchádzačom v cenovej ponuke sa musia množstevne a vecne zhodovať s položkami z výkazu výmer poskytnutého verejným obstarávateľom</w:t>
      </w:r>
      <w:r w:rsidR="004D101F"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rPr>
        <w:t>v prílohách tejto Výzvy. Možnosť predkladania výrobkov/stavebných výrobkov/materiálov s kvalitatívne lepšími parametrami ako požaduje verejný obs</w:t>
      </w:r>
      <w:r w:rsidR="00D007D8" w:rsidRPr="00CB4F66">
        <w:rPr>
          <w:rFonts w:asciiTheme="minorHAnsi" w:hAnsiTheme="minorHAnsi" w:cstheme="minorHAnsi"/>
          <w:color w:val="auto"/>
          <w:sz w:val="20"/>
          <w:szCs w:val="20"/>
        </w:rPr>
        <w:t>tarávateľ týmto nie je dotknutá</w:t>
      </w:r>
      <w:r w:rsidR="00B00929" w:rsidRPr="00CB4F66">
        <w:rPr>
          <w:rFonts w:asciiTheme="minorHAnsi" w:hAnsiTheme="minorHAnsi" w:cstheme="minorHAnsi"/>
          <w:color w:val="auto"/>
          <w:sz w:val="20"/>
          <w:szCs w:val="20"/>
        </w:rPr>
        <w:t xml:space="preserve"> (Príloha č. 1</w:t>
      </w:r>
      <w:r w:rsidR="003710D1" w:rsidRPr="00CB4F66">
        <w:rPr>
          <w:rFonts w:asciiTheme="minorHAnsi" w:hAnsiTheme="minorHAnsi" w:cstheme="minorHAnsi"/>
          <w:color w:val="auto"/>
          <w:sz w:val="20"/>
          <w:szCs w:val="20"/>
        </w:rPr>
        <w:t xml:space="preserve"> k</w:t>
      </w:r>
      <w:r w:rsidR="00B00929" w:rsidRPr="00CB4F66">
        <w:rPr>
          <w:rFonts w:asciiTheme="minorHAnsi" w:hAnsiTheme="minorHAnsi" w:cstheme="minorHAnsi"/>
          <w:color w:val="auto"/>
          <w:sz w:val="20"/>
          <w:szCs w:val="20"/>
        </w:rPr>
        <w:t xml:space="preserve"> Výzv</w:t>
      </w:r>
      <w:r w:rsidR="003710D1" w:rsidRPr="00CB4F66">
        <w:rPr>
          <w:rFonts w:asciiTheme="minorHAnsi" w:hAnsiTheme="minorHAnsi" w:cstheme="minorHAnsi"/>
          <w:color w:val="auto"/>
          <w:sz w:val="20"/>
          <w:szCs w:val="20"/>
        </w:rPr>
        <w:t>e</w:t>
      </w:r>
      <w:r w:rsidR="00B00929" w:rsidRPr="00CB4F66">
        <w:rPr>
          <w:rFonts w:asciiTheme="minorHAnsi" w:hAnsiTheme="minorHAnsi" w:cstheme="minorHAnsi"/>
          <w:color w:val="auto"/>
          <w:sz w:val="20"/>
          <w:szCs w:val="20"/>
        </w:rPr>
        <w:t>)</w:t>
      </w:r>
      <w:r w:rsidR="00081829" w:rsidRPr="00CB4F66">
        <w:rPr>
          <w:rFonts w:asciiTheme="minorHAnsi" w:hAnsiTheme="minorHAnsi" w:cstheme="minorHAnsi"/>
          <w:color w:val="auto"/>
          <w:sz w:val="20"/>
          <w:szCs w:val="20"/>
        </w:rPr>
        <w:t>.</w:t>
      </w:r>
    </w:p>
    <w:p w14:paraId="0A6D73B1" w14:textId="77777777" w:rsidR="00D007D8" w:rsidRPr="00CB4F66" w:rsidRDefault="00D007D8" w:rsidP="00D007D8">
      <w:pPr>
        <w:rPr>
          <w:rFonts w:asciiTheme="minorHAnsi" w:hAnsiTheme="minorHAnsi" w:cstheme="minorHAnsi"/>
          <w:sz w:val="20"/>
          <w:szCs w:val="20"/>
        </w:rPr>
      </w:pPr>
    </w:p>
    <w:p w14:paraId="2232FC2B" w14:textId="15E291BF" w:rsidR="00081829" w:rsidRPr="00CB4F66" w:rsidRDefault="003879B0" w:rsidP="008342A9">
      <w:pPr>
        <w:pStyle w:val="Odsekzoznamu"/>
        <w:tabs>
          <w:tab w:val="left" w:pos="567"/>
        </w:tabs>
        <w:spacing w:after="10"/>
        <w:ind w:left="0" w:right="27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15.2 Uchádzač predloží vo svojej ponuke </w:t>
      </w:r>
      <w:r w:rsidRPr="00CB4F66">
        <w:rPr>
          <w:rFonts w:asciiTheme="minorHAnsi" w:hAnsiTheme="minorHAnsi" w:cstheme="minorHAnsi"/>
          <w:b/>
          <w:bCs/>
          <w:color w:val="auto"/>
          <w:sz w:val="20"/>
          <w:szCs w:val="20"/>
        </w:rPr>
        <w:t xml:space="preserve">vecný a časový harmonogram realizácie </w:t>
      </w:r>
      <w:r w:rsidR="00A8576F" w:rsidRPr="00CB4F66">
        <w:rPr>
          <w:rFonts w:asciiTheme="minorHAnsi" w:hAnsiTheme="minorHAnsi" w:cstheme="minorHAnsi"/>
          <w:b/>
          <w:bCs/>
          <w:color w:val="auto"/>
          <w:sz w:val="20"/>
          <w:szCs w:val="20"/>
        </w:rPr>
        <w:t xml:space="preserve">stavebných </w:t>
      </w:r>
      <w:r w:rsidRPr="00CB4F66">
        <w:rPr>
          <w:rFonts w:asciiTheme="minorHAnsi" w:hAnsiTheme="minorHAnsi" w:cstheme="minorHAnsi"/>
          <w:b/>
          <w:bCs/>
          <w:color w:val="auto"/>
          <w:sz w:val="20"/>
          <w:szCs w:val="20"/>
        </w:rPr>
        <w:t>prác</w:t>
      </w:r>
      <w:r w:rsidRPr="00CB4F66">
        <w:rPr>
          <w:rFonts w:asciiTheme="minorHAnsi" w:hAnsiTheme="minorHAnsi" w:cstheme="minorHAnsi"/>
          <w:color w:val="auto"/>
          <w:sz w:val="20"/>
          <w:szCs w:val="20"/>
        </w:rPr>
        <w:t>, ktorý bude</w:t>
      </w:r>
      <w:r w:rsidR="00A8576F"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rPr>
        <w:t>korešpondovať s položkovým rozpočtom (výkazom výmer) a ostatnými prílohami tejto Výzvy.</w:t>
      </w:r>
      <w:r w:rsidR="00A8576F"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rPr>
        <w:t>Tento</w:t>
      </w:r>
      <w:r w:rsidR="00A8576F"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rPr>
        <w:t xml:space="preserve">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CB4F66">
        <w:rPr>
          <w:rFonts w:asciiTheme="minorHAnsi" w:hAnsiTheme="minorHAnsi" w:cstheme="minorHAnsi"/>
          <w:b/>
          <w:bCs/>
          <w:color w:val="auto"/>
          <w:sz w:val="20"/>
          <w:szCs w:val="20"/>
        </w:rPr>
        <w:t>Časové údaje o začiatku a konci výstavby, ak sú uvedené v tejto Výzve a jej prílohách, nie sú pre uchádzača záväzné, uchádzač vypracuje vlastný harmonogram s tým, že dodrží maximálne lehoty zhotovenia stanovené pre predmet zákazky v zmysle Výzvy a jej príloh.</w:t>
      </w:r>
      <w:r w:rsidRPr="00CB4F66">
        <w:rPr>
          <w:rFonts w:asciiTheme="minorHAnsi" w:hAnsiTheme="minorHAnsi" w:cstheme="minorHAnsi"/>
          <w:color w:val="auto"/>
          <w:sz w:val="20"/>
          <w:szCs w:val="20"/>
        </w:rPr>
        <w:t xml:space="preserve"> Uchádzač môže navrhnúť aj kratšie lehoty zhotovenia predmetu zákazky ako sú uvedené maximálne lehoty. Verejný obstarávateľ žiada uchádzačov, aby svoje harmonogramy vypracovali v podobe všeobecných dní (napr. 1. deň, 2. deň, atď.), t.j., aby sa </w:t>
      </w:r>
      <w:r w:rsidRPr="00CB4F66">
        <w:rPr>
          <w:rFonts w:asciiTheme="minorHAnsi" w:hAnsiTheme="minorHAnsi" w:cstheme="minorHAnsi"/>
          <w:b/>
          <w:bCs/>
          <w:color w:val="auto"/>
          <w:sz w:val="20"/>
          <w:szCs w:val="20"/>
        </w:rPr>
        <w:t>neodkazovali na konkrétny kalendárny deň</w:t>
      </w:r>
      <w:r w:rsidRPr="00CB4F66">
        <w:rPr>
          <w:rFonts w:asciiTheme="minorHAnsi" w:hAnsiTheme="minorHAnsi" w:cstheme="minorHAnsi"/>
          <w:color w:val="auto"/>
          <w:sz w:val="20"/>
          <w:szCs w:val="20"/>
        </w:rPr>
        <w:t xml:space="preserve"> (napr. 01.09.2022, 02.09.2022,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Nepredloženie časového harmonogramu podľa požiadaviek verejného obstarávateľa bude znamenať, že ponuka uchádzača je neúplná a nespĺňa požiadavky verejného obstarávateľa na predmet zákazky. Verejným obstarávateľom odsúhlasený harmonogram sa stane súčasťou (prílohou) uzavretej zmluvy s úspešným uchádzačom.</w:t>
      </w:r>
    </w:p>
    <w:p w14:paraId="4D828E92" w14:textId="77777777" w:rsidR="003879B0" w:rsidRPr="00CB4F66" w:rsidRDefault="003879B0" w:rsidP="008342A9">
      <w:pPr>
        <w:pStyle w:val="Odsekzoznamu"/>
        <w:tabs>
          <w:tab w:val="left" w:pos="567"/>
        </w:tabs>
        <w:spacing w:after="10"/>
        <w:ind w:left="0" w:right="273" w:firstLine="0"/>
        <w:rPr>
          <w:rFonts w:asciiTheme="minorHAnsi" w:hAnsiTheme="minorHAnsi" w:cstheme="minorHAnsi"/>
          <w:color w:val="auto"/>
          <w:sz w:val="20"/>
          <w:szCs w:val="20"/>
        </w:rPr>
      </w:pPr>
    </w:p>
    <w:p w14:paraId="50E93F09" w14:textId="77777777" w:rsidR="00081829" w:rsidRPr="00CB4F66" w:rsidRDefault="00081829" w:rsidP="00081829">
      <w:pPr>
        <w:pStyle w:val="Odsekzoznamu"/>
        <w:tabs>
          <w:tab w:val="left" w:pos="567"/>
        </w:tabs>
        <w:spacing w:after="10"/>
        <w:ind w:left="0" w:right="27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lastRenderedPageBreak/>
        <w:t xml:space="preserve">15.3 V prípade, </w:t>
      </w:r>
      <w:r w:rsidRPr="00CB4F66">
        <w:rPr>
          <w:rFonts w:asciiTheme="minorHAnsi" w:hAnsiTheme="minorHAnsi" w:cstheme="minorHAnsi"/>
          <w:b/>
          <w:bCs/>
          <w:color w:val="auto"/>
          <w:sz w:val="20"/>
          <w:szCs w:val="20"/>
        </w:rPr>
        <w:t>ak uchádzač</w:t>
      </w:r>
      <w:r w:rsidRPr="00CB4F66">
        <w:rPr>
          <w:rFonts w:asciiTheme="minorHAnsi" w:hAnsiTheme="minorHAnsi" w:cstheme="minorHAnsi"/>
          <w:color w:val="auto"/>
          <w:sz w:val="20"/>
          <w:szCs w:val="20"/>
        </w:rPr>
        <w:t xml:space="preserve"> pri spracovaní ceny predmetu zákazky </w:t>
      </w:r>
      <w:r w:rsidRPr="00CB4F66">
        <w:rPr>
          <w:rFonts w:asciiTheme="minorHAnsi" w:hAnsiTheme="minorHAnsi" w:cstheme="minorHAnsi"/>
          <w:b/>
          <w:bCs/>
          <w:color w:val="auto"/>
          <w:sz w:val="20"/>
          <w:szCs w:val="20"/>
        </w:rPr>
        <w:t>použije ekvivalentné</w:t>
      </w:r>
      <w:r w:rsidRPr="00CB4F66">
        <w:rPr>
          <w:rFonts w:asciiTheme="minorHAnsi" w:hAnsiTheme="minorHAnsi" w:cstheme="minorHAnsi"/>
          <w:color w:val="auto"/>
          <w:sz w:val="20"/>
          <w:szCs w:val="20"/>
        </w:rPr>
        <w:t xml:space="preserve"> </w:t>
      </w:r>
      <w:r w:rsidRPr="00CB4F66">
        <w:rPr>
          <w:rFonts w:asciiTheme="minorHAnsi" w:hAnsiTheme="minorHAnsi" w:cstheme="minorHAnsi"/>
          <w:b/>
          <w:bCs/>
          <w:color w:val="auto"/>
          <w:sz w:val="20"/>
          <w:szCs w:val="20"/>
        </w:rPr>
        <w:t>výrobky a</w:t>
      </w:r>
      <w:r w:rsidRPr="00CB4F66">
        <w:rPr>
          <w:rFonts w:asciiTheme="minorHAnsi" w:hAnsiTheme="minorHAnsi" w:cstheme="minorHAnsi"/>
          <w:b/>
          <w:bCs/>
          <w:color w:val="auto"/>
          <w:sz w:val="20"/>
          <w:szCs w:val="20"/>
        </w:rPr>
        <w:br/>
        <w:t xml:space="preserve">zariadenia, predloží </w:t>
      </w:r>
      <w:r w:rsidRPr="00CB4F66">
        <w:rPr>
          <w:rFonts w:asciiTheme="minorHAnsi" w:hAnsiTheme="minorHAnsi" w:cstheme="minorHAnsi"/>
          <w:color w:val="auto"/>
          <w:sz w:val="20"/>
          <w:szCs w:val="20"/>
        </w:rPr>
        <w:t>do ponuky aj „</w:t>
      </w:r>
      <w:r w:rsidRPr="00CB4F66">
        <w:rPr>
          <w:rFonts w:asciiTheme="minorHAnsi" w:hAnsiTheme="minorHAnsi" w:cstheme="minorHAnsi"/>
          <w:b/>
          <w:bCs/>
          <w:color w:val="auto"/>
          <w:sz w:val="20"/>
          <w:szCs w:val="20"/>
        </w:rPr>
        <w:t>Prehľad ekvivalentných materiálov, výrobkov a zariadení</w:t>
      </w:r>
      <w:r w:rsidRPr="00CB4F66">
        <w:rPr>
          <w:rFonts w:asciiTheme="minorHAnsi" w:hAnsiTheme="minorHAnsi" w:cstheme="minorHAnsi"/>
          <w:color w:val="auto"/>
          <w:sz w:val="20"/>
          <w:szCs w:val="20"/>
        </w:rPr>
        <w:t>“</w:t>
      </w:r>
      <w:r w:rsidRPr="00CB4F66">
        <w:rPr>
          <w:rFonts w:asciiTheme="minorHAnsi" w:hAnsiTheme="minorHAnsi" w:cstheme="minorHAnsi"/>
          <w:color w:val="auto"/>
          <w:sz w:val="20"/>
          <w:szCs w:val="20"/>
        </w:rPr>
        <w:br/>
        <w:t>použitých pri ocenení predmetu zákazky v členení podľa poskytnutých výkazov výmer, oddiel a číslo</w:t>
      </w:r>
      <w:r w:rsidRPr="00CB4F66">
        <w:rPr>
          <w:rFonts w:asciiTheme="minorHAnsi" w:hAnsiTheme="minorHAnsi" w:cstheme="minorHAnsi"/>
          <w:color w:val="auto"/>
          <w:sz w:val="20"/>
          <w:szCs w:val="20"/>
        </w:rPr>
        <w:br/>
        <w:t>položky s uvedením ekvivalentnej dodávky. Uvedený prehľad bude tvoriť súčasť ponuky uchádzača. Ak uchádzač tento prehľad nevypracuje alebo niektorú položku do neho nezahrnie, bude verejný</w:t>
      </w:r>
      <w:r w:rsidRPr="00CB4F66">
        <w:rPr>
          <w:rFonts w:asciiTheme="minorHAnsi" w:hAnsiTheme="minorHAnsi" w:cstheme="minorHAnsi"/>
          <w:color w:val="auto"/>
          <w:sz w:val="20"/>
          <w:szCs w:val="20"/>
        </w:rPr>
        <w:br/>
        <w:t>obstarávateľ mať za to, že uchádzač ocenil výrobky a zariadenia uvedené v poskytnutých výkazoch</w:t>
      </w:r>
      <w:r w:rsidRPr="00CB4F66">
        <w:rPr>
          <w:rFonts w:asciiTheme="minorHAnsi" w:hAnsiTheme="minorHAnsi" w:cstheme="minorHAnsi"/>
          <w:color w:val="auto"/>
          <w:sz w:val="20"/>
          <w:szCs w:val="20"/>
        </w:rPr>
        <w:br/>
        <w:t>výmer.</w:t>
      </w:r>
    </w:p>
    <w:p w14:paraId="4E1A9546" w14:textId="33479D71" w:rsidR="00081829" w:rsidRPr="00CB4F66" w:rsidRDefault="00081829" w:rsidP="00081829">
      <w:pPr>
        <w:pStyle w:val="Odsekzoznamu"/>
        <w:tabs>
          <w:tab w:val="left" w:pos="567"/>
        </w:tabs>
        <w:spacing w:after="10"/>
        <w:ind w:left="0" w:right="273" w:firstLine="0"/>
        <w:rPr>
          <w:rFonts w:asciiTheme="minorHAnsi" w:hAnsiTheme="minorHAnsi" w:cstheme="minorHAnsi"/>
          <w:color w:val="auto"/>
          <w:sz w:val="20"/>
          <w:szCs w:val="20"/>
          <w:u w:val="single"/>
        </w:rPr>
      </w:pPr>
      <w:r w:rsidRPr="00CB4F66">
        <w:rPr>
          <w:rFonts w:asciiTheme="minorHAnsi" w:hAnsiTheme="minorHAnsi" w:cstheme="minorHAnsi"/>
          <w:color w:val="auto"/>
          <w:sz w:val="20"/>
          <w:szCs w:val="20"/>
        </w:rPr>
        <w:br/>
        <w:t>15.4 V prípade uvedenia konkrétnych značiek materiálov a výrobkov, pri ktorých sú uvedené</w:t>
      </w:r>
      <w:r w:rsidRPr="00CB4F66">
        <w:rPr>
          <w:rFonts w:asciiTheme="minorHAnsi" w:hAnsiTheme="minorHAnsi" w:cstheme="minorHAnsi"/>
          <w:color w:val="auto"/>
          <w:sz w:val="20"/>
          <w:szCs w:val="20"/>
        </w:rPr>
        <w:br/>
        <w:t xml:space="preserve">minimálne požiadavky, môže uchádzač predložiť aj materiály/výrobky lepších parametrov. Dôkaz o ich vhodnosti musí byť priložený v ponuke. Uchádzač je povinný s ponukou </w:t>
      </w:r>
      <w:r w:rsidRPr="00CB4F66">
        <w:rPr>
          <w:rFonts w:asciiTheme="minorHAnsi" w:hAnsiTheme="minorHAnsi" w:cstheme="minorHAnsi"/>
          <w:color w:val="auto"/>
          <w:sz w:val="20"/>
          <w:szCs w:val="20"/>
          <w:u w:val="single"/>
        </w:rPr>
        <w:t>predložiť výrobný list tohto výrobku/materiálu</w:t>
      </w:r>
      <w:r w:rsidRPr="00CB4F66">
        <w:rPr>
          <w:rFonts w:asciiTheme="minorHAnsi" w:hAnsiTheme="minorHAnsi" w:cstheme="minorHAnsi"/>
          <w:color w:val="auto"/>
          <w:sz w:val="20"/>
          <w:szCs w:val="20"/>
        </w:rPr>
        <w:t xml:space="preserve">, </w:t>
      </w:r>
      <w:r w:rsidRPr="00CB4F66">
        <w:rPr>
          <w:rFonts w:asciiTheme="minorHAnsi" w:hAnsiTheme="minorHAnsi" w:cstheme="minorHAnsi"/>
          <w:color w:val="auto"/>
          <w:sz w:val="20"/>
          <w:szCs w:val="20"/>
          <w:u w:val="single"/>
        </w:rPr>
        <w:t>resp. iný vhodný doklad alebo dokument, ktorom preukáže, že ním navrhovaný ekvivalent spĺňa rovnaké alebo lepšie parametre ako sú minimálne požiadavky uvedené v projektovej dokumentácii.</w:t>
      </w:r>
    </w:p>
    <w:p w14:paraId="37AA370A" w14:textId="77777777" w:rsidR="00EB0411" w:rsidRPr="00CB4F66" w:rsidRDefault="00EB0411" w:rsidP="00EB0411">
      <w:pPr>
        <w:pStyle w:val="Nadpis1"/>
        <w:numPr>
          <w:ilvl w:val="0"/>
          <w:numId w:val="0"/>
        </w:numPr>
        <w:tabs>
          <w:tab w:val="left" w:pos="426"/>
        </w:tabs>
        <w:spacing w:line="266" w:lineRule="auto"/>
        <w:ind w:right="273"/>
        <w:rPr>
          <w:rFonts w:asciiTheme="minorHAnsi" w:hAnsiTheme="minorHAnsi" w:cstheme="minorHAnsi"/>
          <w:sz w:val="20"/>
          <w:szCs w:val="20"/>
        </w:rPr>
      </w:pPr>
    </w:p>
    <w:p w14:paraId="0D8442E0" w14:textId="1CF7AA97" w:rsidR="00EB0411" w:rsidRPr="00CB4F66" w:rsidRDefault="008342A9" w:rsidP="008342A9">
      <w:pPr>
        <w:pStyle w:val="Nadpis1"/>
        <w:numPr>
          <w:ilvl w:val="0"/>
          <w:numId w:val="9"/>
        </w:numPr>
        <w:tabs>
          <w:tab w:val="left" w:pos="567"/>
        </w:tabs>
        <w:spacing w:line="266" w:lineRule="auto"/>
        <w:ind w:left="0" w:right="273" w:firstLine="0"/>
        <w:rPr>
          <w:rFonts w:asciiTheme="minorHAnsi" w:hAnsiTheme="minorHAnsi" w:cstheme="minorHAnsi"/>
          <w:color w:val="auto"/>
          <w:sz w:val="20"/>
          <w:szCs w:val="20"/>
        </w:rPr>
      </w:pPr>
      <w:r w:rsidRPr="00CB4F66">
        <w:rPr>
          <w:rFonts w:asciiTheme="minorHAnsi" w:hAnsiTheme="minorHAnsi" w:cstheme="minorHAnsi"/>
          <w:color w:val="auto"/>
          <w:sz w:val="20"/>
          <w:szCs w:val="20"/>
        </w:rPr>
        <w:t>Obsah ponuky</w:t>
      </w:r>
      <w:r w:rsidR="00C163BC">
        <w:rPr>
          <w:rFonts w:asciiTheme="minorHAnsi" w:hAnsiTheme="minorHAnsi" w:cstheme="minorHAnsi"/>
          <w:color w:val="auto"/>
          <w:sz w:val="20"/>
          <w:szCs w:val="20"/>
        </w:rPr>
        <w:t>.</w:t>
      </w:r>
    </w:p>
    <w:p w14:paraId="26065016" w14:textId="53279ACB" w:rsidR="00257AA4" w:rsidRPr="00CB4F66" w:rsidRDefault="00257AA4" w:rsidP="008342A9">
      <w:pPr>
        <w:pStyle w:val="Odsekzoznamu"/>
        <w:numPr>
          <w:ilvl w:val="1"/>
          <w:numId w:val="8"/>
        </w:numPr>
        <w:tabs>
          <w:tab w:val="left" w:pos="567"/>
        </w:tabs>
        <w:spacing w:after="52" w:line="266"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Ponuka musí obsahovať: </w:t>
      </w:r>
    </w:p>
    <w:p w14:paraId="626BD47E" w14:textId="34C63D89" w:rsidR="005F480B" w:rsidRPr="001F724C" w:rsidRDefault="00EB0411" w:rsidP="001F724C">
      <w:pPr>
        <w:pStyle w:val="Odsekzoznamu"/>
        <w:numPr>
          <w:ilvl w:val="0"/>
          <w:numId w:val="6"/>
        </w:numPr>
        <w:tabs>
          <w:tab w:val="left" w:pos="567"/>
          <w:tab w:val="left" w:pos="993"/>
        </w:tabs>
        <w:spacing w:after="45" w:line="266" w:lineRule="auto"/>
        <w:ind w:left="567" w:right="274" w:hanging="567"/>
        <w:rPr>
          <w:rFonts w:asciiTheme="minorHAnsi" w:hAnsiTheme="minorHAnsi" w:cstheme="minorHAnsi"/>
          <w:color w:val="auto"/>
          <w:sz w:val="20"/>
          <w:szCs w:val="20"/>
          <w:u w:val="single"/>
        </w:rPr>
      </w:pPr>
      <w:r w:rsidRPr="00CB4F66">
        <w:rPr>
          <w:rFonts w:asciiTheme="minorHAnsi" w:hAnsiTheme="minorHAnsi" w:cstheme="minorHAnsi"/>
          <w:b/>
          <w:bCs/>
          <w:color w:val="auto"/>
          <w:sz w:val="20"/>
          <w:szCs w:val="20"/>
          <w:u w:val="single"/>
        </w:rPr>
        <w:t>doklady a</w:t>
      </w:r>
      <w:r w:rsidR="00B00929" w:rsidRPr="00CB4F66">
        <w:rPr>
          <w:rFonts w:asciiTheme="minorHAnsi" w:hAnsiTheme="minorHAnsi" w:cstheme="minorHAnsi"/>
          <w:b/>
          <w:bCs/>
          <w:color w:val="auto"/>
          <w:sz w:val="20"/>
          <w:szCs w:val="20"/>
          <w:u w:val="single"/>
        </w:rPr>
        <w:t> </w:t>
      </w:r>
      <w:r w:rsidRPr="00CB4F66">
        <w:rPr>
          <w:rFonts w:asciiTheme="minorHAnsi" w:hAnsiTheme="minorHAnsi" w:cstheme="minorHAnsi"/>
          <w:b/>
          <w:bCs/>
          <w:color w:val="auto"/>
          <w:sz w:val="20"/>
          <w:szCs w:val="20"/>
          <w:u w:val="single"/>
        </w:rPr>
        <w:t>dokumenty</w:t>
      </w:r>
      <w:r w:rsidR="00B00929" w:rsidRPr="00CB4F66">
        <w:rPr>
          <w:rFonts w:asciiTheme="minorHAnsi" w:hAnsiTheme="minorHAnsi" w:cstheme="minorHAnsi"/>
          <w:color w:val="auto"/>
          <w:sz w:val="20"/>
          <w:szCs w:val="20"/>
          <w:u w:val="single"/>
        </w:rPr>
        <w:t xml:space="preserve">, </w:t>
      </w:r>
      <w:r w:rsidRPr="00CB4F66">
        <w:rPr>
          <w:rFonts w:asciiTheme="minorHAnsi" w:hAnsiTheme="minorHAnsi" w:cstheme="minorHAnsi"/>
          <w:color w:val="auto"/>
          <w:sz w:val="20"/>
          <w:szCs w:val="20"/>
          <w:u w:val="single"/>
        </w:rPr>
        <w:t xml:space="preserve">ktorými uchádzač alebo skupina uchádzačov preukazuje splnenie podmienok účasti týkajúcich sa osobného postavenia a technickej alebo odbornej spôsobilosti </w:t>
      </w:r>
      <w:r w:rsidRPr="00CB4F66">
        <w:rPr>
          <w:rFonts w:asciiTheme="minorHAnsi" w:hAnsiTheme="minorHAnsi" w:cstheme="minorHAnsi"/>
          <w:b/>
          <w:bCs/>
          <w:color w:val="auto"/>
          <w:sz w:val="20"/>
          <w:szCs w:val="20"/>
          <w:u w:val="single"/>
        </w:rPr>
        <w:t xml:space="preserve">podľa bodu 14. </w:t>
      </w:r>
      <w:r w:rsidR="001F724C">
        <w:rPr>
          <w:rFonts w:asciiTheme="minorHAnsi" w:hAnsiTheme="minorHAnsi" w:cstheme="minorHAnsi"/>
          <w:b/>
          <w:bCs/>
          <w:color w:val="auto"/>
          <w:sz w:val="20"/>
          <w:szCs w:val="20"/>
          <w:u w:val="single"/>
        </w:rPr>
        <w:t>a</w:t>
      </w:r>
      <w:r w:rsidR="005F480B" w:rsidRPr="001F724C">
        <w:rPr>
          <w:rFonts w:asciiTheme="minorHAnsi" w:hAnsiTheme="minorHAnsi" w:cstheme="minorHAnsi"/>
          <w:b/>
          <w:bCs/>
          <w:color w:val="auto"/>
          <w:sz w:val="20"/>
          <w:szCs w:val="20"/>
          <w:u w:val="single"/>
        </w:rPr>
        <w:t xml:space="preserve"> 15. Výzvy</w:t>
      </w:r>
      <w:r w:rsidR="005F480B" w:rsidRPr="001F724C">
        <w:rPr>
          <w:rFonts w:asciiTheme="minorHAnsi" w:hAnsiTheme="minorHAnsi" w:cstheme="minorHAnsi"/>
          <w:color w:val="auto"/>
          <w:sz w:val="20"/>
          <w:szCs w:val="20"/>
          <w:u w:val="single"/>
        </w:rPr>
        <w:t xml:space="preserve">, </w:t>
      </w:r>
    </w:p>
    <w:p w14:paraId="5B78D38B" w14:textId="12FD0685" w:rsidR="00EB0411" w:rsidRPr="00CB4F66" w:rsidRDefault="00EB0411" w:rsidP="008342A9">
      <w:pPr>
        <w:pStyle w:val="Odsekzoznamu"/>
        <w:numPr>
          <w:ilvl w:val="0"/>
          <w:numId w:val="6"/>
        </w:numPr>
        <w:tabs>
          <w:tab w:val="left" w:pos="567"/>
          <w:tab w:val="left" w:pos="993"/>
        </w:tabs>
        <w:spacing w:after="45" w:line="266" w:lineRule="auto"/>
        <w:ind w:left="567" w:right="274" w:hanging="567"/>
        <w:rPr>
          <w:rFonts w:asciiTheme="minorHAnsi" w:hAnsiTheme="minorHAnsi" w:cstheme="minorHAnsi"/>
          <w:color w:val="auto"/>
          <w:sz w:val="20"/>
          <w:szCs w:val="20"/>
          <w:u w:val="single"/>
        </w:rPr>
      </w:pPr>
      <w:r w:rsidRPr="00CB4F66">
        <w:rPr>
          <w:rFonts w:asciiTheme="minorHAnsi" w:hAnsiTheme="minorHAnsi" w:cstheme="minorHAnsi"/>
          <w:b/>
          <w:bCs/>
          <w:color w:val="auto"/>
          <w:sz w:val="20"/>
          <w:szCs w:val="20"/>
          <w:u w:val="single"/>
        </w:rPr>
        <w:t>návrh uchádzača na plnenie kritéri</w:t>
      </w:r>
      <w:r w:rsidR="001F724C">
        <w:rPr>
          <w:rFonts w:asciiTheme="minorHAnsi" w:hAnsiTheme="minorHAnsi" w:cstheme="minorHAnsi"/>
          <w:b/>
          <w:bCs/>
          <w:color w:val="auto"/>
          <w:sz w:val="20"/>
          <w:szCs w:val="20"/>
          <w:u w:val="single"/>
        </w:rPr>
        <w:t>a</w:t>
      </w:r>
      <w:r w:rsidRPr="00CB4F66">
        <w:rPr>
          <w:rFonts w:asciiTheme="minorHAnsi" w:hAnsiTheme="minorHAnsi" w:cstheme="minorHAnsi"/>
          <w:color w:val="auto"/>
          <w:sz w:val="20"/>
          <w:szCs w:val="20"/>
          <w:u w:val="single"/>
        </w:rPr>
        <w:t xml:space="preserve">,  vložený do systému JOSEPHINE (Príloha č. </w:t>
      </w:r>
      <w:r w:rsidR="00FA366B" w:rsidRPr="00CB4F66">
        <w:rPr>
          <w:rFonts w:asciiTheme="minorHAnsi" w:hAnsiTheme="minorHAnsi" w:cstheme="minorHAnsi"/>
          <w:color w:val="auto"/>
          <w:sz w:val="20"/>
          <w:szCs w:val="20"/>
          <w:u w:val="single"/>
        </w:rPr>
        <w:t>2</w:t>
      </w:r>
      <w:r w:rsidRPr="00CB4F66">
        <w:rPr>
          <w:rFonts w:asciiTheme="minorHAnsi" w:hAnsiTheme="minorHAnsi" w:cstheme="minorHAnsi"/>
          <w:color w:val="auto"/>
          <w:sz w:val="20"/>
          <w:szCs w:val="20"/>
          <w:u w:val="single"/>
        </w:rPr>
        <w:t xml:space="preserve"> </w:t>
      </w:r>
      <w:r w:rsidR="006E7147" w:rsidRPr="00CB4F66">
        <w:rPr>
          <w:rFonts w:asciiTheme="minorHAnsi" w:hAnsiTheme="minorHAnsi" w:cstheme="minorHAnsi"/>
          <w:color w:val="auto"/>
          <w:sz w:val="20"/>
          <w:szCs w:val="20"/>
          <w:u w:val="single"/>
        </w:rPr>
        <w:t xml:space="preserve">k </w:t>
      </w:r>
      <w:r w:rsidRPr="00CB4F66">
        <w:rPr>
          <w:rFonts w:asciiTheme="minorHAnsi" w:hAnsiTheme="minorHAnsi" w:cstheme="minorHAnsi"/>
          <w:color w:val="auto"/>
          <w:sz w:val="20"/>
          <w:szCs w:val="20"/>
          <w:u w:val="single"/>
        </w:rPr>
        <w:t>Výzv</w:t>
      </w:r>
      <w:r w:rsidR="006E7147" w:rsidRPr="00CB4F66">
        <w:rPr>
          <w:rFonts w:asciiTheme="minorHAnsi" w:hAnsiTheme="minorHAnsi" w:cstheme="minorHAnsi"/>
          <w:color w:val="auto"/>
          <w:sz w:val="20"/>
          <w:szCs w:val="20"/>
          <w:u w:val="single"/>
        </w:rPr>
        <w:t>e</w:t>
      </w:r>
      <w:r w:rsidRPr="00CB4F66">
        <w:rPr>
          <w:rFonts w:asciiTheme="minorHAnsi" w:hAnsiTheme="minorHAnsi" w:cstheme="minorHAnsi"/>
          <w:color w:val="auto"/>
          <w:sz w:val="20"/>
          <w:szCs w:val="20"/>
          <w:u w:val="single"/>
        </w:rPr>
        <w:t>) vo formáte</w:t>
      </w:r>
      <w:r w:rsidR="00F97E98" w:rsidRPr="00CB4F66">
        <w:rPr>
          <w:rFonts w:asciiTheme="minorHAnsi" w:hAnsiTheme="minorHAnsi" w:cstheme="minorHAnsi"/>
          <w:color w:val="auto"/>
          <w:sz w:val="20"/>
          <w:szCs w:val="20"/>
          <w:u w:val="single"/>
        </w:rPr>
        <w:t xml:space="preserve"> </w:t>
      </w:r>
      <w:r w:rsidRPr="00CB4F66">
        <w:rPr>
          <w:rFonts w:asciiTheme="minorHAnsi" w:hAnsiTheme="minorHAnsi" w:cstheme="minorHAnsi"/>
          <w:color w:val="auto"/>
          <w:sz w:val="20"/>
          <w:szCs w:val="20"/>
          <w:u w:val="single"/>
        </w:rPr>
        <w:t>.pdf. Tento dokument musí byť podpísaný štatutárnym zástupcom alebo osobou oprávnenou konať za uchádzača,</w:t>
      </w:r>
    </w:p>
    <w:p w14:paraId="1B34617F" w14:textId="77777777" w:rsidR="00257AA4" w:rsidRPr="00CB4F66" w:rsidRDefault="00257AA4" w:rsidP="00257AA4">
      <w:pPr>
        <w:tabs>
          <w:tab w:val="left" w:pos="426"/>
        </w:tabs>
        <w:spacing w:after="42" w:line="266" w:lineRule="auto"/>
        <w:ind w:left="0" w:right="274" w:firstLine="0"/>
        <w:rPr>
          <w:rFonts w:asciiTheme="minorHAnsi" w:hAnsiTheme="minorHAnsi" w:cstheme="minorHAnsi"/>
          <w:sz w:val="20"/>
          <w:szCs w:val="20"/>
          <w:u w:val="single"/>
        </w:rPr>
      </w:pPr>
    </w:p>
    <w:p w14:paraId="438D013B" w14:textId="7330CEE0" w:rsidR="00257AA4" w:rsidRPr="00CB4F66" w:rsidRDefault="00257AA4" w:rsidP="004E3968">
      <w:pPr>
        <w:pStyle w:val="Nadpis1"/>
        <w:numPr>
          <w:ilvl w:val="0"/>
          <w:numId w:val="8"/>
        </w:numPr>
        <w:tabs>
          <w:tab w:val="left" w:pos="567"/>
        </w:tabs>
        <w:ind w:left="0" w:right="273" w:firstLine="0"/>
        <w:rPr>
          <w:rFonts w:asciiTheme="minorHAnsi" w:hAnsiTheme="minorHAnsi" w:cstheme="minorHAnsi"/>
          <w:b w:val="0"/>
          <w:sz w:val="20"/>
          <w:szCs w:val="20"/>
        </w:rPr>
      </w:pPr>
      <w:bookmarkStart w:id="10" w:name="_Toc12167"/>
      <w:r w:rsidRPr="00CB4F66">
        <w:rPr>
          <w:rFonts w:asciiTheme="minorHAnsi" w:hAnsiTheme="minorHAnsi" w:cstheme="minorHAnsi"/>
          <w:sz w:val="20"/>
          <w:szCs w:val="20"/>
        </w:rPr>
        <w:t>Lehota na predkladanie ponúk</w:t>
      </w:r>
      <w:r w:rsidR="00D007D8" w:rsidRPr="00CB4F66">
        <w:rPr>
          <w:rFonts w:asciiTheme="minorHAnsi" w:hAnsiTheme="minorHAnsi" w:cstheme="minorHAnsi"/>
          <w:sz w:val="20"/>
          <w:szCs w:val="20"/>
        </w:rPr>
        <w:t>.</w:t>
      </w:r>
      <w:r w:rsidRPr="00CB4F66">
        <w:rPr>
          <w:rFonts w:asciiTheme="minorHAnsi" w:hAnsiTheme="minorHAnsi" w:cstheme="minorHAnsi"/>
          <w:b w:val="0"/>
          <w:sz w:val="20"/>
          <w:szCs w:val="20"/>
        </w:rPr>
        <w:t xml:space="preserve"> </w:t>
      </w:r>
      <w:bookmarkEnd w:id="10"/>
    </w:p>
    <w:p w14:paraId="0AD7C5FD" w14:textId="633B2F06" w:rsidR="00257AA4" w:rsidRPr="00C163BC" w:rsidRDefault="00C163BC" w:rsidP="00C163BC">
      <w:pPr>
        <w:pStyle w:val="Odsekzoznamu"/>
        <w:numPr>
          <w:ilvl w:val="1"/>
          <w:numId w:val="8"/>
        </w:numPr>
        <w:tabs>
          <w:tab w:val="left" w:pos="426"/>
        </w:tabs>
        <w:spacing w:after="67" w:line="264" w:lineRule="auto"/>
        <w:ind w:left="567" w:right="0" w:hanging="567"/>
        <w:rPr>
          <w:rFonts w:asciiTheme="minorHAnsi" w:eastAsiaTheme="minorHAnsi" w:hAnsiTheme="minorHAnsi" w:cstheme="minorHAnsi"/>
          <w:color w:val="auto"/>
          <w:sz w:val="20"/>
          <w:szCs w:val="20"/>
          <w:u w:val="single"/>
        </w:rPr>
      </w:pPr>
      <w:r>
        <w:rPr>
          <w:rFonts w:asciiTheme="minorHAnsi" w:hAnsiTheme="minorHAnsi" w:cstheme="minorHAnsi"/>
          <w:sz w:val="20"/>
          <w:szCs w:val="20"/>
        </w:rPr>
        <w:t xml:space="preserve">    </w:t>
      </w:r>
      <w:r w:rsidR="00257AA4" w:rsidRPr="00C163BC">
        <w:rPr>
          <w:rFonts w:asciiTheme="minorHAnsi" w:hAnsiTheme="minorHAnsi" w:cstheme="minorHAnsi"/>
          <w:sz w:val="20"/>
          <w:szCs w:val="20"/>
        </w:rPr>
        <w:t>Ponuky musia byť doručené</w:t>
      </w:r>
      <w:r w:rsidR="007715FD" w:rsidRPr="00C163BC">
        <w:rPr>
          <w:rFonts w:asciiTheme="minorHAnsi" w:hAnsiTheme="minorHAnsi" w:cstheme="minorHAnsi"/>
          <w:sz w:val="20"/>
          <w:szCs w:val="20"/>
        </w:rPr>
        <w:t xml:space="preserve"> </w:t>
      </w:r>
      <w:r w:rsidR="007715FD" w:rsidRPr="00C163BC">
        <w:rPr>
          <w:rFonts w:asciiTheme="minorHAnsi" w:hAnsiTheme="minorHAnsi"/>
          <w:b/>
          <w:bCs/>
          <w:sz w:val="20"/>
          <w:szCs w:val="20"/>
        </w:rPr>
        <w:t>do 2</w:t>
      </w:r>
      <w:r w:rsidR="00AA72B5">
        <w:rPr>
          <w:rFonts w:asciiTheme="minorHAnsi" w:hAnsiTheme="minorHAnsi"/>
          <w:b/>
          <w:bCs/>
          <w:sz w:val="20"/>
          <w:szCs w:val="20"/>
        </w:rPr>
        <w:t>7</w:t>
      </w:r>
      <w:r w:rsidR="007715FD" w:rsidRPr="00C163BC">
        <w:rPr>
          <w:rFonts w:asciiTheme="minorHAnsi" w:hAnsiTheme="minorHAnsi"/>
          <w:b/>
          <w:bCs/>
          <w:sz w:val="20"/>
          <w:szCs w:val="20"/>
        </w:rPr>
        <w:t>.09.2022 do 09:00:00 hod</w:t>
      </w:r>
      <w:r w:rsidR="007715FD" w:rsidRPr="00C163BC">
        <w:rPr>
          <w:rFonts w:asciiTheme="minorHAnsi" w:hAnsiTheme="minorHAnsi"/>
        </w:rPr>
        <w:t>.</w:t>
      </w:r>
    </w:p>
    <w:p w14:paraId="12D33150" w14:textId="77777777" w:rsidR="00257AA4" w:rsidRPr="00CB4F66" w:rsidRDefault="00257AA4" w:rsidP="00257AA4">
      <w:pPr>
        <w:spacing w:after="0" w:line="264" w:lineRule="auto"/>
        <w:ind w:right="0"/>
        <w:jc w:val="center"/>
        <w:rPr>
          <w:rFonts w:asciiTheme="minorHAnsi" w:hAnsiTheme="minorHAnsi" w:cstheme="minorHAnsi"/>
          <w:b/>
          <w:color w:val="FF0000"/>
          <w:sz w:val="20"/>
          <w:szCs w:val="20"/>
          <w:u w:val="single"/>
        </w:rPr>
      </w:pPr>
      <w:r w:rsidRPr="00CB4F66">
        <w:rPr>
          <w:rFonts w:asciiTheme="minorHAnsi" w:hAnsiTheme="minorHAnsi" w:cstheme="minorHAnsi"/>
          <w:b/>
          <w:color w:val="FF0000"/>
          <w:sz w:val="20"/>
          <w:szCs w:val="20"/>
          <w:u w:val="single"/>
        </w:rPr>
        <w:t>UPOZORNENIE</w:t>
      </w:r>
    </w:p>
    <w:p w14:paraId="4B177898" w14:textId="77777777" w:rsidR="00257AA4" w:rsidRPr="00CB4F66" w:rsidRDefault="00257AA4" w:rsidP="00257AA4">
      <w:pPr>
        <w:spacing w:after="0" w:line="264" w:lineRule="auto"/>
        <w:ind w:right="0"/>
        <w:rPr>
          <w:rFonts w:asciiTheme="minorHAnsi" w:hAnsiTheme="minorHAnsi" w:cstheme="minorHAnsi"/>
          <w:b/>
          <w:sz w:val="20"/>
          <w:szCs w:val="20"/>
          <w:u w:val="single"/>
        </w:rPr>
      </w:pPr>
      <w:r w:rsidRPr="00CB4F66">
        <w:rPr>
          <w:rFonts w:asciiTheme="minorHAnsi" w:hAnsiTheme="minorHAnsi" w:cstheme="minorHAnsi"/>
          <w:b/>
          <w:sz w:val="20"/>
          <w:szCs w:val="20"/>
          <w:u w:val="single"/>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E7A3157" w14:textId="02877571" w:rsidR="00257AA4" w:rsidRPr="00CB4F66" w:rsidRDefault="00257AA4" w:rsidP="00257AA4">
      <w:pPr>
        <w:tabs>
          <w:tab w:val="left" w:pos="426"/>
        </w:tabs>
        <w:spacing w:after="93" w:line="259" w:lineRule="auto"/>
        <w:ind w:left="0" w:right="0" w:firstLine="0"/>
        <w:jc w:val="left"/>
        <w:rPr>
          <w:rFonts w:asciiTheme="minorHAnsi" w:hAnsiTheme="minorHAnsi" w:cstheme="minorHAnsi"/>
          <w:sz w:val="20"/>
          <w:szCs w:val="20"/>
        </w:rPr>
      </w:pPr>
    </w:p>
    <w:p w14:paraId="226AD234" w14:textId="3284903C" w:rsidR="00345FE6" w:rsidRPr="00CB4F66" w:rsidRDefault="00345FE6" w:rsidP="00345FE6">
      <w:pPr>
        <w:pStyle w:val="Default"/>
        <w:numPr>
          <w:ilvl w:val="1"/>
          <w:numId w:val="8"/>
        </w:numPr>
        <w:tabs>
          <w:tab w:val="left" w:pos="567"/>
        </w:tabs>
        <w:adjustRightInd/>
        <w:spacing w:after="67" w:line="264" w:lineRule="auto"/>
        <w:ind w:left="0" w:firstLine="0"/>
        <w:jc w:val="both"/>
        <w:rPr>
          <w:rFonts w:asciiTheme="minorHAnsi" w:hAnsiTheme="minorHAnsi" w:cstheme="minorHAnsi"/>
          <w:sz w:val="20"/>
          <w:szCs w:val="20"/>
        </w:rPr>
      </w:pPr>
      <w:r w:rsidRPr="00CB4F66">
        <w:rPr>
          <w:rFonts w:asciiTheme="minorHAnsi" w:hAnsiTheme="minorHAnsi" w:cstheme="minorHAnsi"/>
          <w:b/>
          <w:bCs/>
          <w:sz w:val="20"/>
          <w:szCs w:val="20"/>
        </w:rPr>
        <w:t>Otváranie ponúk sa uskutoční elektronicky</w:t>
      </w:r>
      <w:r w:rsidRPr="00CB4F66">
        <w:rPr>
          <w:rFonts w:asciiTheme="minorHAnsi" w:hAnsiTheme="minorHAnsi" w:cstheme="minorHAnsi"/>
          <w:sz w:val="20"/>
          <w:szCs w:val="20"/>
        </w:rPr>
        <w:t xml:space="preserve"> prostredníctvom komunikačného systému JOSEPHINE </w:t>
      </w:r>
      <w:r w:rsidRPr="00CB4F66">
        <w:rPr>
          <w:rFonts w:asciiTheme="minorHAnsi" w:hAnsiTheme="minorHAnsi" w:cstheme="minorHAnsi"/>
          <w:b/>
          <w:bCs/>
          <w:sz w:val="20"/>
          <w:szCs w:val="20"/>
        </w:rPr>
        <w:t>po uplynutí lehoty na predkladanie ponúk.</w:t>
      </w:r>
    </w:p>
    <w:p w14:paraId="21B11B23" w14:textId="77777777" w:rsidR="00345FE6" w:rsidRPr="00CB4F66" w:rsidRDefault="00345FE6" w:rsidP="00257AA4">
      <w:pPr>
        <w:tabs>
          <w:tab w:val="left" w:pos="426"/>
        </w:tabs>
        <w:spacing w:after="93" w:line="259" w:lineRule="auto"/>
        <w:ind w:left="0" w:right="0" w:firstLine="0"/>
        <w:jc w:val="left"/>
        <w:rPr>
          <w:rFonts w:asciiTheme="minorHAnsi" w:hAnsiTheme="minorHAnsi" w:cstheme="minorHAnsi"/>
          <w:sz w:val="20"/>
          <w:szCs w:val="20"/>
        </w:rPr>
      </w:pPr>
    </w:p>
    <w:p w14:paraId="10C3B372" w14:textId="38A220BA"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bookmarkStart w:id="11" w:name="_Toc12170"/>
      <w:r w:rsidRPr="00CB4F66">
        <w:rPr>
          <w:rFonts w:asciiTheme="minorHAnsi" w:hAnsiTheme="minorHAnsi" w:cstheme="minorHAnsi"/>
          <w:sz w:val="20"/>
          <w:szCs w:val="20"/>
        </w:rPr>
        <w:t>Doplnenie, zmena a odvolanie ponuky</w:t>
      </w:r>
      <w:bookmarkEnd w:id="11"/>
      <w:r w:rsidR="00D007D8" w:rsidRPr="00CB4F66">
        <w:rPr>
          <w:rFonts w:asciiTheme="minorHAnsi" w:hAnsiTheme="minorHAnsi" w:cstheme="minorHAnsi"/>
          <w:b w:val="0"/>
          <w:sz w:val="20"/>
          <w:szCs w:val="20"/>
        </w:rPr>
        <w:t>.</w:t>
      </w:r>
    </w:p>
    <w:p w14:paraId="3EC7D1EA" w14:textId="77777777"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12CCCC03" w14:textId="77777777" w:rsidR="00257AA4" w:rsidRPr="00CB4F66" w:rsidRDefault="00257AA4" w:rsidP="00257AA4">
      <w:pPr>
        <w:tabs>
          <w:tab w:val="left" w:pos="426"/>
        </w:tabs>
        <w:spacing w:after="93" w:line="259"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 </w:t>
      </w:r>
    </w:p>
    <w:p w14:paraId="55BB45F0" w14:textId="1EBAB6B7"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bookmarkStart w:id="12" w:name="_Toc12171"/>
      <w:r w:rsidRPr="00CB4F66">
        <w:rPr>
          <w:rFonts w:asciiTheme="minorHAnsi" w:hAnsiTheme="minorHAnsi" w:cstheme="minorHAnsi"/>
          <w:sz w:val="20"/>
          <w:szCs w:val="20"/>
        </w:rPr>
        <w:t>Náklady na ponuku</w:t>
      </w:r>
      <w:r w:rsidR="00D007D8" w:rsidRPr="00CB4F66">
        <w:rPr>
          <w:rFonts w:asciiTheme="minorHAnsi" w:hAnsiTheme="minorHAnsi" w:cstheme="minorHAnsi"/>
          <w:sz w:val="20"/>
          <w:szCs w:val="20"/>
        </w:rPr>
        <w:t>.</w:t>
      </w:r>
      <w:r w:rsidRPr="00CB4F66">
        <w:rPr>
          <w:rFonts w:asciiTheme="minorHAnsi" w:hAnsiTheme="minorHAnsi" w:cstheme="minorHAnsi"/>
          <w:b w:val="0"/>
          <w:sz w:val="20"/>
          <w:szCs w:val="20"/>
        </w:rPr>
        <w:t xml:space="preserve"> </w:t>
      </w:r>
      <w:bookmarkEnd w:id="12"/>
    </w:p>
    <w:p w14:paraId="0C76E088" w14:textId="77777777"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7907ACD" w14:textId="77777777" w:rsidR="00257AA4" w:rsidRPr="00CB4F66" w:rsidRDefault="00257AA4" w:rsidP="00363C8F">
      <w:pPr>
        <w:tabs>
          <w:tab w:val="left" w:pos="426"/>
        </w:tabs>
        <w:spacing w:after="93" w:line="259" w:lineRule="auto"/>
        <w:ind w:left="0" w:right="0" w:firstLine="0"/>
        <w:jc w:val="left"/>
        <w:rPr>
          <w:rFonts w:asciiTheme="minorHAnsi" w:hAnsiTheme="minorHAnsi" w:cstheme="minorHAnsi"/>
          <w:sz w:val="20"/>
          <w:szCs w:val="20"/>
        </w:rPr>
      </w:pPr>
    </w:p>
    <w:p w14:paraId="0CC3E98F" w14:textId="029F2F0A" w:rsidR="00257AA4" w:rsidRPr="00CB4F66" w:rsidRDefault="00257AA4" w:rsidP="00363C8F">
      <w:pPr>
        <w:pStyle w:val="Nadpis1"/>
        <w:numPr>
          <w:ilvl w:val="0"/>
          <w:numId w:val="8"/>
        </w:numPr>
        <w:tabs>
          <w:tab w:val="left" w:pos="567"/>
        </w:tabs>
        <w:ind w:left="0" w:firstLine="0"/>
        <w:rPr>
          <w:rFonts w:asciiTheme="minorHAnsi" w:hAnsiTheme="minorHAnsi" w:cstheme="minorHAnsi"/>
          <w:sz w:val="20"/>
          <w:szCs w:val="20"/>
        </w:rPr>
      </w:pPr>
      <w:bookmarkStart w:id="13" w:name="_Toc12172"/>
      <w:r w:rsidRPr="00CB4F66">
        <w:rPr>
          <w:rFonts w:asciiTheme="minorHAnsi" w:hAnsiTheme="minorHAnsi" w:cstheme="minorHAnsi"/>
          <w:sz w:val="20"/>
          <w:szCs w:val="20"/>
        </w:rPr>
        <w:t>Variantné riešenie</w:t>
      </w:r>
      <w:r w:rsidR="00D007D8" w:rsidRPr="00CB4F66">
        <w:rPr>
          <w:rFonts w:asciiTheme="minorHAnsi" w:hAnsiTheme="minorHAnsi" w:cstheme="minorHAnsi"/>
          <w:sz w:val="20"/>
          <w:szCs w:val="20"/>
        </w:rPr>
        <w:t>.</w:t>
      </w:r>
      <w:r w:rsidRPr="00CB4F66">
        <w:rPr>
          <w:rFonts w:asciiTheme="minorHAnsi" w:hAnsiTheme="minorHAnsi" w:cstheme="minorHAnsi"/>
          <w:b w:val="0"/>
          <w:sz w:val="20"/>
          <w:szCs w:val="20"/>
        </w:rPr>
        <w:t xml:space="preserve"> </w:t>
      </w:r>
      <w:bookmarkEnd w:id="13"/>
    </w:p>
    <w:p w14:paraId="52E3D9AE" w14:textId="77777777"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Neumožňuje sa predložiť variantné riešenie. Ak súčasťou ponuky bude aj variantné riešenie, nebude zaradené do vyhodnotenia a bude sa naň hľadieť akoby nebolo predložené. </w:t>
      </w:r>
    </w:p>
    <w:p w14:paraId="0A22D409" w14:textId="77777777" w:rsidR="00257AA4" w:rsidRPr="00CB4F66" w:rsidRDefault="00257AA4" w:rsidP="00257AA4">
      <w:pPr>
        <w:tabs>
          <w:tab w:val="left" w:pos="426"/>
        </w:tabs>
        <w:spacing w:after="91" w:line="259"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lastRenderedPageBreak/>
        <w:t xml:space="preserve">  </w:t>
      </w:r>
    </w:p>
    <w:p w14:paraId="752D1F5A" w14:textId="34C83EB7"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bookmarkStart w:id="14" w:name="_Toc12174"/>
      <w:r w:rsidRPr="00CB4F66">
        <w:rPr>
          <w:rFonts w:asciiTheme="minorHAnsi" w:hAnsiTheme="minorHAnsi" w:cstheme="minorHAnsi"/>
          <w:sz w:val="20"/>
          <w:szCs w:val="20"/>
        </w:rPr>
        <w:t>Podmienky zrušenia použitého postupu zadávania zákazky</w:t>
      </w:r>
      <w:r w:rsidR="00D007D8" w:rsidRPr="00CB4F66">
        <w:rPr>
          <w:rFonts w:asciiTheme="minorHAnsi" w:hAnsiTheme="minorHAnsi" w:cstheme="minorHAnsi"/>
          <w:sz w:val="20"/>
          <w:szCs w:val="20"/>
        </w:rPr>
        <w:t>.</w:t>
      </w:r>
      <w:r w:rsidRPr="00CB4F66">
        <w:rPr>
          <w:rFonts w:asciiTheme="minorHAnsi" w:hAnsiTheme="minorHAnsi" w:cstheme="minorHAnsi"/>
          <w:b w:val="0"/>
          <w:sz w:val="20"/>
          <w:szCs w:val="20"/>
        </w:rPr>
        <w:t xml:space="preserve"> </w:t>
      </w:r>
      <w:bookmarkEnd w:id="14"/>
    </w:p>
    <w:p w14:paraId="5F18C7D7" w14:textId="77777777"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54B75E98" w14:textId="77777777" w:rsidR="00257AA4" w:rsidRPr="00CB4F66" w:rsidRDefault="00257AA4" w:rsidP="00257AA4">
      <w:pPr>
        <w:tabs>
          <w:tab w:val="left" w:pos="426"/>
        </w:tabs>
        <w:spacing w:after="93" w:line="259" w:lineRule="auto"/>
        <w:ind w:left="0" w:right="0" w:firstLine="0"/>
        <w:jc w:val="left"/>
        <w:rPr>
          <w:rFonts w:asciiTheme="minorHAnsi" w:hAnsiTheme="minorHAnsi" w:cstheme="minorHAnsi"/>
          <w:sz w:val="20"/>
          <w:szCs w:val="20"/>
        </w:rPr>
      </w:pPr>
      <w:r w:rsidRPr="00CB4F66">
        <w:rPr>
          <w:rFonts w:asciiTheme="minorHAnsi" w:hAnsiTheme="minorHAnsi" w:cstheme="minorHAnsi"/>
          <w:sz w:val="20"/>
          <w:szCs w:val="20"/>
        </w:rPr>
        <w:t xml:space="preserve"> </w:t>
      </w:r>
    </w:p>
    <w:p w14:paraId="19B4BEBE" w14:textId="5B593968"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bookmarkStart w:id="15" w:name="_Toc12175"/>
      <w:r w:rsidRPr="00CB4F66">
        <w:rPr>
          <w:rFonts w:asciiTheme="minorHAnsi" w:hAnsiTheme="minorHAnsi" w:cstheme="minorHAnsi"/>
          <w:sz w:val="20"/>
          <w:szCs w:val="20"/>
        </w:rPr>
        <w:t>Komunikácia</w:t>
      </w:r>
      <w:r w:rsidR="00D007D8" w:rsidRPr="00CB4F66">
        <w:rPr>
          <w:rFonts w:asciiTheme="minorHAnsi" w:hAnsiTheme="minorHAnsi" w:cstheme="minorHAnsi"/>
          <w:sz w:val="20"/>
          <w:szCs w:val="20"/>
        </w:rPr>
        <w:t>.</w:t>
      </w:r>
      <w:r w:rsidRPr="00CB4F66">
        <w:rPr>
          <w:rFonts w:asciiTheme="minorHAnsi" w:hAnsiTheme="minorHAnsi" w:cstheme="minorHAnsi"/>
          <w:b w:val="0"/>
          <w:sz w:val="20"/>
          <w:szCs w:val="20"/>
        </w:rPr>
        <w:t xml:space="preserve"> </w:t>
      </w:r>
      <w:bookmarkEnd w:id="15"/>
    </w:p>
    <w:p w14:paraId="46064A7A" w14:textId="77777777"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A6400C9"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697F1062"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4AA4790F"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22C51F26"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7" w:history="1">
        <w:r w:rsidRPr="00CB4F66">
          <w:rPr>
            <w:rStyle w:val="Hypertextovprepojenie"/>
            <w:rFonts w:asciiTheme="minorHAnsi" w:hAnsiTheme="minorHAnsi" w:cstheme="minorHAnsi"/>
            <w:color w:val="auto"/>
            <w:sz w:val="20"/>
            <w:szCs w:val="20"/>
          </w:rPr>
          <w:t>https://josephine.proebiz.com</w:t>
        </w:r>
      </w:hyperlink>
      <w:r w:rsidRPr="00CB4F66">
        <w:rPr>
          <w:rFonts w:asciiTheme="minorHAnsi" w:hAnsiTheme="minorHAnsi" w:cstheme="minorHAnsi"/>
          <w:sz w:val="20"/>
          <w:szCs w:val="20"/>
        </w:rPr>
        <w:t xml:space="preserve">. </w:t>
      </w:r>
    </w:p>
    <w:p w14:paraId="7F48C174"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1C40D0D2" w14:textId="02B73AD4" w:rsidR="00257AA4" w:rsidRPr="00CB4F66" w:rsidRDefault="00257AA4" w:rsidP="0052321F">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Na bezproblémové používanie systému JOSEPHINE je nutné používať jeden z podporovaných internetových prehliadačov:</w:t>
      </w:r>
    </w:p>
    <w:p w14:paraId="7D97C8E0" w14:textId="77777777" w:rsidR="00257AA4" w:rsidRPr="00CB4F66" w:rsidRDefault="00257AA4" w:rsidP="00345FE6">
      <w:pPr>
        <w:pStyle w:val="Odsekzoznamu"/>
        <w:tabs>
          <w:tab w:val="left" w:pos="284"/>
        </w:tabs>
        <w:spacing w:after="120"/>
        <w:ind w:left="0" w:firstLine="0"/>
        <w:rPr>
          <w:rFonts w:asciiTheme="minorHAnsi" w:hAnsiTheme="minorHAnsi" w:cstheme="minorHAnsi"/>
          <w:sz w:val="20"/>
          <w:szCs w:val="20"/>
        </w:rPr>
      </w:pPr>
      <w:r w:rsidRPr="00CB4F66">
        <w:rPr>
          <w:rFonts w:asciiTheme="minorHAnsi" w:hAnsiTheme="minorHAnsi" w:cstheme="minorHAnsi"/>
          <w:sz w:val="20"/>
          <w:szCs w:val="20"/>
        </w:rPr>
        <w:tab/>
        <w:t xml:space="preserve">- Mozilla Firefox verzia 13.0 a vyššia alebo </w:t>
      </w:r>
    </w:p>
    <w:p w14:paraId="4302293E" w14:textId="01D47C46" w:rsidR="00257AA4" w:rsidRPr="00CB4F66" w:rsidRDefault="00257AA4" w:rsidP="00345FE6">
      <w:pPr>
        <w:pStyle w:val="Odsekzoznamu"/>
        <w:tabs>
          <w:tab w:val="left" w:pos="284"/>
        </w:tabs>
        <w:spacing w:after="120"/>
        <w:ind w:left="0" w:firstLine="0"/>
        <w:rPr>
          <w:rFonts w:asciiTheme="minorHAnsi" w:hAnsiTheme="minorHAnsi" w:cstheme="minorHAnsi"/>
          <w:sz w:val="20"/>
          <w:szCs w:val="20"/>
        </w:rPr>
      </w:pPr>
      <w:r w:rsidRPr="00CB4F66">
        <w:rPr>
          <w:rFonts w:asciiTheme="minorHAnsi" w:hAnsiTheme="minorHAnsi" w:cstheme="minorHAnsi"/>
          <w:sz w:val="20"/>
          <w:szCs w:val="20"/>
        </w:rPr>
        <w:tab/>
        <w:t>- Google Chrome</w:t>
      </w:r>
      <w:r w:rsidR="00345FE6" w:rsidRPr="00CB4F66">
        <w:rPr>
          <w:rFonts w:asciiTheme="minorHAnsi" w:hAnsiTheme="minorHAnsi" w:cstheme="minorHAnsi"/>
          <w:sz w:val="20"/>
          <w:szCs w:val="20"/>
        </w:rPr>
        <w:t xml:space="preserve">, </w:t>
      </w:r>
    </w:p>
    <w:p w14:paraId="4FB03483" w14:textId="6150D3EE" w:rsidR="00345FE6" w:rsidRPr="00CB4F66" w:rsidRDefault="00345FE6" w:rsidP="004B2126">
      <w:pPr>
        <w:pStyle w:val="Odsekzoznamu"/>
        <w:tabs>
          <w:tab w:val="left" w:pos="284"/>
        </w:tabs>
        <w:spacing w:after="120"/>
        <w:ind w:left="0" w:right="0" w:firstLine="0"/>
        <w:rPr>
          <w:rFonts w:asciiTheme="minorHAnsi" w:hAnsiTheme="minorHAnsi" w:cstheme="minorHAnsi"/>
          <w:sz w:val="20"/>
          <w:szCs w:val="20"/>
        </w:rPr>
      </w:pPr>
      <w:r w:rsidRPr="00CB4F66">
        <w:rPr>
          <w:rFonts w:asciiTheme="minorHAnsi" w:hAnsiTheme="minorHAnsi" w:cstheme="minorHAnsi"/>
          <w:sz w:val="20"/>
          <w:szCs w:val="20"/>
        </w:rPr>
        <w:tab/>
        <w:t>- Microsoft Edge</w:t>
      </w:r>
      <w:r w:rsidR="004B2126" w:rsidRPr="00CB4F66">
        <w:rPr>
          <w:rFonts w:asciiTheme="minorHAnsi" w:hAnsiTheme="minorHAnsi" w:cstheme="minorHAnsi"/>
          <w:sz w:val="20"/>
          <w:szCs w:val="20"/>
        </w:rPr>
        <w:t>.</w:t>
      </w:r>
    </w:p>
    <w:p w14:paraId="44F510B5"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7524C649" w14:textId="7A41B3F4" w:rsidR="00257AA4" w:rsidRDefault="00257AA4" w:rsidP="00257AA4">
      <w:pPr>
        <w:pStyle w:val="Default"/>
        <w:tabs>
          <w:tab w:val="left" w:pos="426"/>
        </w:tabs>
        <w:jc w:val="both"/>
        <w:rPr>
          <w:rFonts w:asciiTheme="minorHAnsi" w:hAnsiTheme="minorHAnsi" w:cstheme="minorHAnsi"/>
          <w:sz w:val="20"/>
          <w:szCs w:val="20"/>
        </w:rPr>
      </w:pPr>
    </w:p>
    <w:p w14:paraId="36848DF3" w14:textId="77777777" w:rsidR="00600C16" w:rsidRPr="00E856E1" w:rsidRDefault="00600C16" w:rsidP="00E856E1">
      <w:pPr>
        <w:pStyle w:val="Default"/>
        <w:numPr>
          <w:ilvl w:val="1"/>
          <w:numId w:val="8"/>
        </w:numPr>
        <w:tabs>
          <w:tab w:val="left" w:pos="567"/>
        </w:tabs>
        <w:ind w:left="0" w:firstLine="0"/>
        <w:jc w:val="both"/>
        <w:rPr>
          <w:rFonts w:asciiTheme="minorHAnsi" w:hAnsiTheme="minorHAnsi" w:cstheme="minorHAnsi"/>
          <w:sz w:val="20"/>
          <w:szCs w:val="20"/>
        </w:rPr>
      </w:pPr>
      <w:r w:rsidRPr="00E856E1">
        <w:rPr>
          <w:rFonts w:asciiTheme="minorHAnsi" w:hAnsiTheme="minorHAnsi" w:cstheme="minorHAnsi"/>
          <w:sz w:val="20"/>
          <w:szCs w:val="20"/>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nebude uchádzač alebo ponuka uchádzača do daného tendru zaradená, uchádzačovi bude prostredníctvom komunikačného rozhrania systému JOSEPHINE oznámené nezaradenie do vyhodnocovania s uvedením dôvodu. Úspešnému uchádzačovi bude prostredníctvom komunikačného rozhrania systému JOSEPHINE zaslané oznámenie, že sa jeho ponuka prijíma. </w:t>
      </w:r>
    </w:p>
    <w:p w14:paraId="45A18F73" w14:textId="77777777" w:rsidR="00600C16" w:rsidRPr="00CB4F66" w:rsidRDefault="00600C16" w:rsidP="00257AA4">
      <w:pPr>
        <w:pStyle w:val="Default"/>
        <w:tabs>
          <w:tab w:val="left" w:pos="426"/>
        </w:tabs>
        <w:jc w:val="both"/>
        <w:rPr>
          <w:rFonts w:asciiTheme="minorHAnsi" w:hAnsiTheme="minorHAnsi" w:cstheme="minorHAnsi"/>
          <w:sz w:val="20"/>
          <w:szCs w:val="20"/>
        </w:rPr>
      </w:pPr>
    </w:p>
    <w:p w14:paraId="1ED7D0CA"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8718902"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16A1F157"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DB44163"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673D684D"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B4F66">
        <w:rPr>
          <w:rFonts w:asciiTheme="minorHAnsi" w:hAnsiTheme="minorHAnsi" w:cstheme="minorHAnsi"/>
          <w:b/>
          <w:bCs/>
          <w:color w:val="auto"/>
          <w:sz w:val="20"/>
          <w:szCs w:val="20"/>
        </w:rPr>
        <w:t xml:space="preserve">„ZAUJÍMA MA TO“ </w:t>
      </w:r>
      <w:r w:rsidRPr="00CB4F66">
        <w:rPr>
          <w:rFonts w:asciiTheme="minorHAnsi" w:hAnsiTheme="minorHAnsi" w:cstheme="minorHAnsi"/>
          <w:color w:val="auto"/>
          <w:sz w:val="20"/>
          <w:szCs w:val="20"/>
        </w:rPr>
        <w:t>(v pravej hornej časti obrazovky).</w:t>
      </w:r>
    </w:p>
    <w:p w14:paraId="39D73D0C" w14:textId="77777777" w:rsidR="00257AA4" w:rsidRPr="00CB4F66" w:rsidRDefault="00257AA4" w:rsidP="00257AA4">
      <w:pPr>
        <w:pStyle w:val="Default"/>
        <w:tabs>
          <w:tab w:val="left" w:pos="426"/>
        </w:tabs>
        <w:jc w:val="both"/>
        <w:rPr>
          <w:rFonts w:asciiTheme="minorHAnsi" w:hAnsiTheme="minorHAnsi" w:cstheme="minorHAnsi"/>
          <w:sz w:val="20"/>
          <w:szCs w:val="20"/>
        </w:rPr>
      </w:pPr>
    </w:p>
    <w:p w14:paraId="114DBE7E" w14:textId="77777777" w:rsidR="00257AA4" w:rsidRPr="00CB4F66" w:rsidRDefault="00257AA4" w:rsidP="00C13B3E">
      <w:pPr>
        <w:pStyle w:val="Default"/>
        <w:numPr>
          <w:ilvl w:val="1"/>
          <w:numId w:val="8"/>
        </w:numPr>
        <w:tabs>
          <w:tab w:val="left" w:pos="567"/>
        </w:tabs>
        <w:ind w:left="0" w:firstLine="0"/>
        <w:jc w:val="both"/>
        <w:rPr>
          <w:rFonts w:asciiTheme="minorHAnsi" w:hAnsiTheme="minorHAnsi" w:cstheme="minorHAnsi"/>
          <w:sz w:val="20"/>
          <w:szCs w:val="20"/>
        </w:rPr>
      </w:pPr>
      <w:r w:rsidRPr="00CB4F66">
        <w:rPr>
          <w:rFonts w:asciiTheme="minorHAnsi" w:hAnsiTheme="minorHAnsi" w:cstheme="minorHAnsi"/>
          <w:sz w:val="20"/>
          <w:szCs w:val="20"/>
        </w:rPr>
        <w:lastRenderedPageBreak/>
        <w:t xml:space="preserve">Ak výzva nie je verejná, prístup k danému obstarávaniu si môžete zabezpečiť vložením kódu do systému JOSEPHINE, ktorý vám bude zaslaný zo systému e-mailom. Kód mate možnosť vložiť </w:t>
      </w:r>
      <w:r w:rsidRPr="00CB4F66">
        <w:rPr>
          <w:rStyle w:val="shorttext"/>
          <w:rFonts w:asciiTheme="minorHAnsi" w:hAnsiTheme="minorHAnsi" w:cstheme="minorHAnsi"/>
          <w:sz w:val="20"/>
          <w:szCs w:val="20"/>
        </w:rPr>
        <w:t xml:space="preserve">po registrácii a prihlásení na doméne  </w:t>
      </w:r>
      <w:hyperlink r:id="rId18" w:history="1">
        <w:r w:rsidRPr="00CB4F66">
          <w:rPr>
            <w:rStyle w:val="Hypertextovprepojenie"/>
            <w:rFonts w:asciiTheme="minorHAnsi" w:hAnsiTheme="minorHAnsi" w:cstheme="minorHAnsi"/>
            <w:color w:val="auto"/>
            <w:sz w:val="20"/>
            <w:szCs w:val="20"/>
          </w:rPr>
          <w:t>https://josephine.proebiz.com/</w:t>
        </w:r>
      </w:hyperlink>
      <w:r w:rsidRPr="00CB4F66">
        <w:rPr>
          <w:rFonts w:asciiTheme="minorHAnsi" w:hAnsiTheme="minorHAnsi" w:cstheme="minorHAnsi"/>
          <w:sz w:val="20"/>
          <w:szCs w:val="20"/>
        </w:rPr>
        <w:t xml:space="preserve">.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w:t>
      </w:r>
      <w:r w:rsidRPr="00CB4F66">
        <w:rPr>
          <w:rFonts w:asciiTheme="minorHAnsi" w:hAnsiTheme="minorHAnsi" w:cstheme="minorHAnsi"/>
          <w:b/>
          <w:bCs/>
          <w:sz w:val="20"/>
          <w:szCs w:val="20"/>
        </w:rPr>
        <w:t xml:space="preserve">„ZAUJÍMA MA TO“ </w:t>
      </w:r>
      <w:r w:rsidRPr="00CB4F66">
        <w:rPr>
          <w:rFonts w:asciiTheme="minorHAnsi" w:hAnsiTheme="minorHAnsi" w:cstheme="minorHAnsi"/>
          <w:sz w:val="20"/>
          <w:szCs w:val="20"/>
        </w:rPr>
        <w:t>(v pravej hornej časti obrazovky).</w:t>
      </w:r>
    </w:p>
    <w:p w14:paraId="6E91A609" w14:textId="77777777" w:rsidR="00257AA4" w:rsidRPr="00CB4F66" w:rsidRDefault="00257AA4" w:rsidP="00257AA4">
      <w:pPr>
        <w:tabs>
          <w:tab w:val="left" w:pos="426"/>
        </w:tabs>
        <w:ind w:left="0" w:firstLine="0"/>
        <w:rPr>
          <w:rFonts w:asciiTheme="minorHAnsi" w:hAnsiTheme="minorHAnsi" w:cstheme="minorHAnsi"/>
          <w:sz w:val="20"/>
          <w:szCs w:val="20"/>
        </w:rPr>
      </w:pPr>
    </w:p>
    <w:p w14:paraId="649BA54C" w14:textId="5DF184E0"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bookmarkStart w:id="16" w:name="_Toc12176"/>
      <w:r w:rsidRPr="00CB4F66">
        <w:rPr>
          <w:rFonts w:asciiTheme="minorHAnsi" w:hAnsiTheme="minorHAnsi" w:cstheme="minorHAnsi"/>
          <w:sz w:val="20"/>
          <w:szCs w:val="20"/>
        </w:rPr>
        <w:t>Vysvetlenie požiadaviek uvedených vo Výzve</w:t>
      </w:r>
      <w:bookmarkEnd w:id="16"/>
      <w:r w:rsidR="00D007D8" w:rsidRPr="00CB4F66">
        <w:rPr>
          <w:rFonts w:asciiTheme="minorHAnsi" w:hAnsiTheme="minorHAnsi" w:cstheme="minorHAnsi"/>
          <w:sz w:val="20"/>
          <w:szCs w:val="20"/>
        </w:rPr>
        <w:t>.</w:t>
      </w:r>
    </w:p>
    <w:p w14:paraId="42214288" w14:textId="77777777" w:rsidR="00257AA4" w:rsidRPr="00CB4F66" w:rsidRDefault="00257AA4" w:rsidP="00C13B3E">
      <w:pPr>
        <w:pStyle w:val="Default"/>
        <w:numPr>
          <w:ilvl w:val="1"/>
          <w:numId w:val="8"/>
        </w:numPr>
        <w:tabs>
          <w:tab w:val="left" w:pos="567"/>
        </w:tabs>
        <w:spacing w:line="266"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110220CB" w14:textId="77777777" w:rsidR="00257AA4" w:rsidRPr="00CB4F66" w:rsidRDefault="00257AA4" w:rsidP="00257AA4">
      <w:pPr>
        <w:pStyle w:val="Odsekzoznamu"/>
        <w:tabs>
          <w:tab w:val="left" w:pos="426"/>
        </w:tabs>
        <w:ind w:left="0" w:firstLine="0"/>
        <w:rPr>
          <w:rFonts w:asciiTheme="minorHAnsi" w:hAnsiTheme="minorHAnsi" w:cstheme="minorHAnsi"/>
          <w:sz w:val="20"/>
          <w:szCs w:val="20"/>
        </w:rPr>
      </w:pPr>
    </w:p>
    <w:p w14:paraId="19B0C6DE" w14:textId="3DE31F96"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bookmarkStart w:id="17" w:name="_Toc12178"/>
      <w:r w:rsidRPr="00CB4F66">
        <w:rPr>
          <w:rFonts w:asciiTheme="minorHAnsi" w:hAnsiTheme="minorHAnsi" w:cstheme="minorHAnsi"/>
          <w:sz w:val="20"/>
          <w:szCs w:val="20"/>
        </w:rPr>
        <w:t>Vyhodnotenie ponúk</w:t>
      </w:r>
      <w:bookmarkEnd w:id="17"/>
      <w:r w:rsidR="00D007D8" w:rsidRPr="00CB4F66">
        <w:rPr>
          <w:rFonts w:asciiTheme="minorHAnsi" w:hAnsiTheme="minorHAnsi" w:cstheme="minorHAnsi"/>
          <w:b w:val="0"/>
          <w:sz w:val="20"/>
          <w:szCs w:val="20"/>
        </w:rPr>
        <w:t>.</w:t>
      </w:r>
    </w:p>
    <w:p w14:paraId="2DC9F230" w14:textId="77777777" w:rsidR="00257AA4" w:rsidRPr="00CB4F66" w:rsidRDefault="00257AA4" w:rsidP="00C13B3E">
      <w:pPr>
        <w:pStyle w:val="Default"/>
        <w:numPr>
          <w:ilvl w:val="1"/>
          <w:numId w:val="8"/>
        </w:numPr>
        <w:tabs>
          <w:tab w:val="left" w:pos="567"/>
        </w:tabs>
        <w:spacing w:after="67" w:line="266"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375CF67A" w14:textId="77777777" w:rsidR="00257AA4" w:rsidRPr="00CB4F66" w:rsidRDefault="00257AA4" w:rsidP="00257AA4">
      <w:pPr>
        <w:pStyle w:val="Default"/>
        <w:tabs>
          <w:tab w:val="left" w:pos="426"/>
        </w:tabs>
        <w:spacing w:after="67" w:line="266" w:lineRule="auto"/>
        <w:jc w:val="both"/>
        <w:rPr>
          <w:rFonts w:asciiTheme="minorHAnsi" w:hAnsiTheme="minorHAnsi" w:cstheme="minorHAnsi"/>
          <w:sz w:val="20"/>
          <w:szCs w:val="20"/>
        </w:rPr>
      </w:pPr>
    </w:p>
    <w:p w14:paraId="04687466" w14:textId="77777777" w:rsidR="00257AA4" w:rsidRPr="00CB4F66" w:rsidRDefault="00257AA4" w:rsidP="00C13B3E">
      <w:pPr>
        <w:pStyle w:val="Default"/>
        <w:numPr>
          <w:ilvl w:val="1"/>
          <w:numId w:val="8"/>
        </w:numPr>
        <w:tabs>
          <w:tab w:val="left" w:pos="567"/>
        </w:tabs>
        <w:spacing w:after="67" w:line="266"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36462ADF" w14:textId="77777777" w:rsidR="00257AA4" w:rsidRPr="00CB4F66" w:rsidRDefault="00257AA4" w:rsidP="00257AA4">
      <w:pPr>
        <w:pStyle w:val="Default"/>
        <w:tabs>
          <w:tab w:val="left" w:pos="426"/>
        </w:tabs>
        <w:spacing w:after="67" w:line="266" w:lineRule="auto"/>
        <w:jc w:val="both"/>
        <w:rPr>
          <w:rFonts w:asciiTheme="minorHAnsi" w:hAnsiTheme="minorHAnsi" w:cstheme="minorHAnsi"/>
          <w:sz w:val="20"/>
          <w:szCs w:val="20"/>
        </w:rPr>
      </w:pPr>
    </w:p>
    <w:p w14:paraId="3CE7813B" w14:textId="77777777" w:rsidR="00257AA4" w:rsidRPr="00CB4F66" w:rsidRDefault="00257AA4" w:rsidP="00C13B3E">
      <w:pPr>
        <w:pStyle w:val="Default"/>
        <w:numPr>
          <w:ilvl w:val="1"/>
          <w:numId w:val="8"/>
        </w:numPr>
        <w:tabs>
          <w:tab w:val="left" w:pos="567"/>
        </w:tabs>
        <w:spacing w:after="67" w:line="266"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V prípade, ak ponuka uchádzača, ktorý sa umiestnil na prvom mieste nebude spĺňať požiadavky verejného obstarávateľa, pristúpi k vyhodnoteniu ponuky uchádzača, ktorý sa umiestnil v poradí na nasledujúcom mieste. </w:t>
      </w:r>
    </w:p>
    <w:p w14:paraId="18559492" w14:textId="77777777" w:rsidR="00257AA4" w:rsidRPr="00CB4F66" w:rsidRDefault="00257AA4" w:rsidP="00257AA4">
      <w:pPr>
        <w:pStyle w:val="Default"/>
        <w:tabs>
          <w:tab w:val="left" w:pos="426"/>
        </w:tabs>
        <w:spacing w:after="67" w:line="266" w:lineRule="auto"/>
        <w:jc w:val="both"/>
        <w:rPr>
          <w:rFonts w:asciiTheme="minorHAnsi" w:hAnsiTheme="minorHAnsi" w:cstheme="minorHAnsi"/>
          <w:sz w:val="20"/>
          <w:szCs w:val="20"/>
        </w:rPr>
      </w:pPr>
    </w:p>
    <w:p w14:paraId="57D47AD1" w14:textId="77777777" w:rsidR="00A01E7C" w:rsidRPr="00095F2D" w:rsidRDefault="00A01E7C" w:rsidP="00095F2D">
      <w:pPr>
        <w:pStyle w:val="Default"/>
        <w:numPr>
          <w:ilvl w:val="1"/>
          <w:numId w:val="8"/>
        </w:numPr>
        <w:tabs>
          <w:tab w:val="left" w:pos="567"/>
        </w:tabs>
        <w:spacing w:line="266" w:lineRule="auto"/>
        <w:ind w:left="0" w:firstLine="0"/>
        <w:jc w:val="both"/>
        <w:rPr>
          <w:rFonts w:asciiTheme="minorHAnsi" w:hAnsiTheme="minorHAnsi" w:cstheme="minorHAnsi"/>
          <w:sz w:val="20"/>
          <w:szCs w:val="20"/>
        </w:rPr>
      </w:pPr>
      <w:r w:rsidRPr="00095F2D">
        <w:rPr>
          <w:rFonts w:asciiTheme="minorHAnsi" w:hAnsiTheme="minorHAnsi" w:cstheme="minorHAnsi"/>
          <w:sz w:val="20"/>
          <w:szCs w:val="20"/>
        </w:rPr>
        <w:t xml:space="preserve">Uchádzačovi, ktorý nesplní požiadavky na predmet zákazky zašle verejný obstarávateľ správu s názvom „Oznámenie o nezaradení do vyhodnocovania“, ktorú elektronicky doručí v systéme JOSEPHINE prostredníctvom okna „KOMUNIKÁCIA“. O doručení správy bude uchádzač informovaný aj prostredníctvom notifikačného e-mailu na e-mailovú adresu zadanú pri registrácii. </w:t>
      </w:r>
    </w:p>
    <w:p w14:paraId="4E5FAEA6" w14:textId="77777777" w:rsidR="00257AA4" w:rsidRPr="00CB4F66" w:rsidRDefault="00257AA4" w:rsidP="00257AA4">
      <w:pPr>
        <w:tabs>
          <w:tab w:val="left" w:pos="426"/>
        </w:tabs>
        <w:spacing w:after="10"/>
        <w:ind w:left="0" w:right="273" w:firstLine="0"/>
        <w:rPr>
          <w:rFonts w:asciiTheme="minorHAnsi" w:hAnsiTheme="minorHAnsi" w:cstheme="minorHAnsi"/>
          <w:sz w:val="20"/>
          <w:szCs w:val="20"/>
        </w:rPr>
      </w:pPr>
    </w:p>
    <w:p w14:paraId="47BC0400" w14:textId="3AC5B7D3" w:rsidR="00257AA4" w:rsidRPr="00CB4F66" w:rsidRDefault="00257AA4" w:rsidP="004E3968">
      <w:pPr>
        <w:pStyle w:val="Nadpis1"/>
        <w:numPr>
          <w:ilvl w:val="0"/>
          <w:numId w:val="8"/>
        </w:numPr>
        <w:tabs>
          <w:tab w:val="left" w:pos="567"/>
        </w:tabs>
        <w:ind w:left="0" w:right="273" w:firstLine="0"/>
        <w:rPr>
          <w:rFonts w:asciiTheme="minorHAnsi" w:hAnsiTheme="minorHAnsi" w:cstheme="minorHAnsi"/>
          <w:b w:val="0"/>
          <w:sz w:val="20"/>
          <w:szCs w:val="20"/>
        </w:rPr>
      </w:pPr>
      <w:bookmarkStart w:id="18" w:name="_Toc12179"/>
      <w:r w:rsidRPr="00CB4F66">
        <w:rPr>
          <w:rFonts w:asciiTheme="minorHAnsi" w:hAnsiTheme="minorHAnsi" w:cstheme="minorHAnsi"/>
          <w:sz w:val="20"/>
          <w:szCs w:val="20"/>
        </w:rPr>
        <w:t>Kritériá na vyhodnotenie ponúk a pravidlá ich uplatnenia</w:t>
      </w:r>
      <w:bookmarkEnd w:id="18"/>
      <w:r w:rsidR="00D007D8" w:rsidRPr="00CB4F66">
        <w:rPr>
          <w:rFonts w:asciiTheme="minorHAnsi" w:hAnsiTheme="minorHAnsi" w:cstheme="minorHAnsi"/>
          <w:sz w:val="20"/>
          <w:szCs w:val="20"/>
        </w:rPr>
        <w:t>.</w:t>
      </w:r>
    </w:p>
    <w:p w14:paraId="12F24AD8" w14:textId="3C985D86"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u w:val="single"/>
        </w:rPr>
        <w:t xml:space="preserve">Ponuky sa vyhodnocujú na základe najnižšej ceny. Pod cenou sa rozumie celková cena za </w:t>
      </w:r>
      <w:r w:rsidR="00D059B8" w:rsidRPr="00CB4F66">
        <w:rPr>
          <w:rFonts w:asciiTheme="minorHAnsi" w:hAnsiTheme="minorHAnsi" w:cstheme="minorHAnsi"/>
          <w:sz w:val="20"/>
          <w:szCs w:val="20"/>
          <w:u w:val="single"/>
        </w:rPr>
        <w:t xml:space="preserve">celý </w:t>
      </w:r>
      <w:r w:rsidRPr="00CB4F66">
        <w:rPr>
          <w:rFonts w:asciiTheme="minorHAnsi" w:hAnsiTheme="minorHAnsi" w:cstheme="minorHAnsi"/>
          <w:sz w:val="20"/>
          <w:szCs w:val="20"/>
          <w:u w:val="single"/>
        </w:rPr>
        <w:t>predmet zákazky v EUR s</w:t>
      </w:r>
      <w:r w:rsidR="002F6CBD" w:rsidRPr="00CB4F66">
        <w:rPr>
          <w:rFonts w:asciiTheme="minorHAnsi" w:hAnsiTheme="minorHAnsi" w:cstheme="minorHAnsi"/>
          <w:sz w:val="20"/>
          <w:szCs w:val="20"/>
          <w:u w:val="single"/>
        </w:rPr>
        <w:t> </w:t>
      </w:r>
      <w:r w:rsidRPr="00CB4F66">
        <w:rPr>
          <w:rFonts w:asciiTheme="minorHAnsi" w:hAnsiTheme="minorHAnsi" w:cstheme="minorHAnsi"/>
          <w:sz w:val="20"/>
          <w:szCs w:val="20"/>
          <w:u w:val="single"/>
        </w:rPr>
        <w:t>DPH</w:t>
      </w:r>
      <w:r w:rsidR="002F6CBD" w:rsidRPr="00CB4F66">
        <w:rPr>
          <w:rFonts w:asciiTheme="minorHAnsi" w:hAnsiTheme="minorHAnsi" w:cstheme="minorHAnsi"/>
          <w:sz w:val="20"/>
          <w:szCs w:val="20"/>
          <w:u w:val="single"/>
        </w:rPr>
        <w:t xml:space="preserve"> zaokrúhlená na dve desatinne miesta</w:t>
      </w:r>
      <w:r w:rsidRPr="00CB4F66">
        <w:rPr>
          <w:rFonts w:asciiTheme="minorHAnsi" w:hAnsiTheme="minorHAnsi" w:cstheme="minorHAnsi"/>
          <w:sz w:val="20"/>
          <w:szCs w:val="20"/>
          <w:u w:val="single"/>
        </w:rPr>
        <w:t>.</w:t>
      </w:r>
    </w:p>
    <w:p w14:paraId="742E07F3" w14:textId="77777777" w:rsidR="00257AA4" w:rsidRPr="00CB4F66" w:rsidRDefault="00257AA4" w:rsidP="00257AA4">
      <w:pPr>
        <w:pStyle w:val="Odsekzoznamu"/>
        <w:tabs>
          <w:tab w:val="left" w:pos="426"/>
        </w:tabs>
        <w:ind w:left="0" w:firstLine="0"/>
        <w:rPr>
          <w:rFonts w:asciiTheme="minorHAnsi" w:hAnsiTheme="minorHAnsi" w:cstheme="minorHAnsi"/>
          <w:sz w:val="20"/>
          <w:szCs w:val="20"/>
          <w:u w:val="single"/>
        </w:rPr>
      </w:pPr>
    </w:p>
    <w:p w14:paraId="24F3DA0F" w14:textId="77777777" w:rsidR="00257AA4" w:rsidRPr="00CB4F66" w:rsidRDefault="00257AA4" w:rsidP="00363C8F">
      <w:pPr>
        <w:pStyle w:val="Odsekzoznamu"/>
        <w:numPr>
          <w:ilvl w:val="1"/>
          <w:numId w:val="8"/>
        </w:numPr>
        <w:tabs>
          <w:tab w:val="left" w:pos="567"/>
        </w:tabs>
        <w:ind w:left="0" w:right="0" w:firstLine="0"/>
        <w:rPr>
          <w:rFonts w:asciiTheme="minorHAnsi" w:hAnsiTheme="minorHAnsi" w:cstheme="minorHAnsi"/>
          <w:sz w:val="20"/>
          <w:szCs w:val="20"/>
          <w:u w:val="single"/>
        </w:rPr>
      </w:pPr>
      <w:r w:rsidRPr="00CB4F66">
        <w:rPr>
          <w:rFonts w:asciiTheme="minorHAnsi" w:hAnsiTheme="minorHAnsi" w:cstheme="minorHAnsi"/>
          <w:sz w:val="20"/>
          <w:szCs w:val="20"/>
        </w:rPr>
        <w:t>Úspešným uchádzačom sa stane uchádzač, ktorý vo svojej ponuke predloží najnižšiu celkovú cenu za predmet zákazky v EUR s DPH. Poradie ostatných uchádzačov sa stanoví podľa stanoveného kritéria,  t.j. na druhom mieste sa umiestni uchádzač s druhou najnižšou celkovou cenou za predmet zákazky, na treťom mieste sa umiestni uchádzač s treťou najnižšou celkovou cenou za predmet zákazky atď.</w:t>
      </w:r>
    </w:p>
    <w:p w14:paraId="3A0130C4" w14:textId="77777777" w:rsidR="00257AA4" w:rsidRPr="00CB4F66" w:rsidRDefault="00257AA4" w:rsidP="00257AA4">
      <w:pPr>
        <w:pStyle w:val="Odsekzoznamu"/>
        <w:tabs>
          <w:tab w:val="left" w:pos="426"/>
        </w:tabs>
        <w:spacing w:after="0" w:line="259" w:lineRule="auto"/>
        <w:ind w:left="0" w:right="0" w:firstLine="0"/>
        <w:jc w:val="left"/>
        <w:rPr>
          <w:rFonts w:asciiTheme="minorHAnsi" w:hAnsiTheme="minorHAnsi" w:cstheme="minorHAnsi"/>
          <w:sz w:val="20"/>
          <w:szCs w:val="20"/>
          <w:u w:val="single"/>
        </w:rPr>
      </w:pPr>
    </w:p>
    <w:p w14:paraId="5AB89556" w14:textId="77777777" w:rsidR="00257AA4" w:rsidRPr="00CB4F66" w:rsidRDefault="00257AA4" w:rsidP="00363C8F">
      <w:pPr>
        <w:pStyle w:val="Odsekzoznamu"/>
        <w:numPr>
          <w:ilvl w:val="1"/>
          <w:numId w:val="8"/>
        </w:numPr>
        <w:tabs>
          <w:tab w:val="left" w:pos="567"/>
          <w:tab w:val="left" w:pos="9072"/>
        </w:tabs>
        <w:ind w:left="0" w:right="0" w:firstLine="0"/>
        <w:rPr>
          <w:rFonts w:asciiTheme="minorHAnsi" w:hAnsiTheme="minorHAnsi" w:cstheme="minorHAnsi"/>
          <w:sz w:val="20"/>
          <w:szCs w:val="20"/>
        </w:rPr>
      </w:pPr>
      <w:r w:rsidRPr="00CB4F66">
        <w:rPr>
          <w:rFonts w:asciiTheme="minorHAnsi" w:hAnsiTheme="minorHAnsi" w:cstheme="minorHAnsi"/>
          <w:sz w:val="20"/>
          <w:szCs w:val="20"/>
        </w:rP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7645DEAD" w14:textId="77777777" w:rsidR="00257AA4" w:rsidRPr="00CB4F66" w:rsidRDefault="00257AA4" w:rsidP="00257AA4">
      <w:pPr>
        <w:tabs>
          <w:tab w:val="left" w:pos="426"/>
        </w:tabs>
        <w:ind w:left="0" w:right="274" w:firstLine="0"/>
        <w:rPr>
          <w:rFonts w:asciiTheme="minorHAnsi" w:hAnsiTheme="minorHAnsi" w:cstheme="minorHAnsi"/>
          <w:sz w:val="20"/>
          <w:szCs w:val="20"/>
          <w:u w:val="single" w:color="000000"/>
        </w:rPr>
      </w:pPr>
    </w:p>
    <w:p w14:paraId="717C9C43" w14:textId="1604ED45" w:rsidR="00257AA4" w:rsidRPr="00CB4F66" w:rsidRDefault="00257AA4" w:rsidP="004E3968">
      <w:pPr>
        <w:pStyle w:val="Nadpis1"/>
        <w:numPr>
          <w:ilvl w:val="0"/>
          <w:numId w:val="8"/>
        </w:numPr>
        <w:tabs>
          <w:tab w:val="left" w:pos="567"/>
        </w:tabs>
        <w:ind w:left="0" w:right="273" w:firstLine="0"/>
        <w:rPr>
          <w:rFonts w:asciiTheme="minorHAnsi" w:hAnsiTheme="minorHAnsi" w:cstheme="minorHAnsi"/>
          <w:b w:val="0"/>
          <w:sz w:val="20"/>
          <w:szCs w:val="20"/>
        </w:rPr>
      </w:pPr>
      <w:r w:rsidRPr="00CB4F66">
        <w:rPr>
          <w:rFonts w:asciiTheme="minorHAnsi" w:hAnsiTheme="minorHAnsi" w:cstheme="minorHAnsi"/>
          <w:sz w:val="20"/>
          <w:szCs w:val="20"/>
        </w:rPr>
        <w:t>Elektronická aukcia</w:t>
      </w:r>
      <w:r w:rsidR="00D007D8" w:rsidRPr="00CB4F66">
        <w:rPr>
          <w:rFonts w:asciiTheme="minorHAnsi" w:hAnsiTheme="minorHAnsi" w:cstheme="minorHAnsi"/>
          <w:sz w:val="20"/>
          <w:szCs w:val="20"/>
        </w:rPr>
        <w:t>.</w:t>
      </w:r>
    </w:p>
    <w:p w14:paraId="5483BBA3" w14:textId="77777777" w:rsidR="00257AA4" w:rsidRPr="00CB4F66" w:rsidRDefault="00257AA4" w:rsidP="00C13B3E">
      <w:pPr>
        <w:pStyle w:val="Odsekzoznamu"/>
        <w:numPr>
          <w:ilvl w:val="1"/>
          <w:numId w:val="8"/>
        </w:numPr>
        <w:tabs>
          <w:tab w:val="left" w:pos="567"/>
        </w:tabs>
        <w:ind w:left="0" w:firstLine="0"/>
        <w:rPr>
          <w:rFonts w:asciiTheme="minorHAnsi" w:hAnsiTheme="minorHAnsi" w:cstheme="minorHAnsi"/>
          <w:sz w:val="20"/>
          <w:szCs w:val="20"/>
        </w:rPr>
      </w:pPr>
      <w:r w:rsidRPr="00CB4F66">
        <w:rPr>
          <w:rFonts w:asciiTheme="minorHAnsi" w:hAnsiTheme="minorHAnsi" w:cstheme="minorHAnsi"/>
          <w:sz w:val="20"/>
          <w:szCs w:val="20"/>
        </w:rPr>
        <w:t>Nepoužije sa.</w:t>
      </w:r>
    </w:p>
    <w:p w14:paraId="5CC23B73" w14:textId="77777777" w:rsidR="00257AA4" w:rsidRPr="00CB4F66" w:rsidRDefault="00257AA4" w:rsidP="00257AA4">
      <w:pPr>
        <w:tabs>
          <w:tab w:val="left" w:pos="426"/>
        </w:tabs>
        <w:spacing w:after="93" w:line="259" w:lineRule="auto"/>
        <w:ind w:left="0" w:right="0" w:firstLine="0"/>
        <w:jc w:val="left"/>
        <w:rPr>
          <w:rFonts w:asciiTheme="minorHAnsi" w:hAnsiTheme="minorHAnsi" w:cstheme="minorHAnsi"/>
          <w:sz w:val="20"/>
          <w:szCs w:val="20"/>
        </w:rPr>
      </w:pPr>
    </w:p>
    <w:p w14:paraId="226F7F73" w14:textId="487C516D" w:rsidR="00257AA4" w:rsidRPr="00CB4F66" w:rsidRDefault="00F27965" w:rsidP="004E3968">
      <w:pPr>
        <w:pStyle w:val="Nadpis1"/>
        <w:numPr>
          <w:ilvl w:val="0"/>
          <w:numId w:val="8"/>
        </w:numPr>
        <w:tabs>
          <w:tab w:val="left" w:pos="567"/>
        </w:tabs>
        <w:ind w:left="0" w:right="273" w:firstLine="0"/>
        <w:rPr>
          <w:rFonts w:asciiTheme="minorHAnsi" w:hAnsiTheme="minorHAnsi" w:cstheme="minorHAnsi"/>
          <w:b w:val="0"/>
          <w:sz w:val="20"/>
          <w:szCs w:val="20"/>
        </w:rPr>
      </w:pPr>
      <w:bookmarkStart w:id="19" w:name="_Toc12180"/>
      <w:r w:rsidRPr="00CB4F66">
        <w:rPr>
          <w:rFonts w:asciiTheme="minorHAnsi" w:hAnsiTheme="minorHAnsi" w:cstheme="minorHAnsi"/>
          <w:sz w:val="20"/>
          <w:szCs w:val="20"/>
        </w:rPr>
        <w:t>U</w:t>
      </w:r>
      <w:r w:rsidR="00257AA4" w:rsidRPr="00CB4F66">
        <w:rPr>
          <w:rFonts w:asciiTheme="minorHAnsi" w:hAnsiTheme="minorHAnsi" w:cstheme="minorHAnsi"/>
          <w:sz w:val="20"/>
          <w:szCs w:val="20"/>
        </w:rPr>
        <w:t xml:space="preserve">zavretie </w:t>
      </w:r>
      <w:r w:rsidR="00345FE6" w:rsidRPr="00CB4F66">
        <w:rPr>
          <w:rFonts w:asciiTheme="minorHAnsi" w:hAnsiTheme="minorHAnsi" w:cstheme="minorHAnsi"/>
          <w:sz w:val="20"/>
          <w:szCs w:val="20"/>
        </w:rPr>
        <w:t>Z</w:t>
      </w:r>
      <w:r w:rsidR="00257AA4" w:rsidRPr="00CB4F66">
        <w:rPr>
          <w:rFonts w:asciiTheme="minorHAnsi" w:hAnsiTheme="minorHAnsi" w:cstheme="minorHAnsi"/>
          <w:sz w:val="20"/>
          <w:szCs w:val="20"/>
        </w:rPr>
        <w:t>mluvy</w:t>
      </w:r>
      <w:bookmarkEnd w:id="19"/>
      <w:r w:rsidR="00345FE6" w:rsidRPr="00CB4F66">
        <w:rPr>
          <w:rFonts w:asciiTheme="minorHAnsi" w:hAnsiTheme="minorHAnsi" w:cstheme="minorHAnsi"/>
          <w:sz w:val="20"/>
          <w:szCs w:val="20"/>
        </w:rPr>
        <w:t xml:space="preserve"> o</w:t>
      </w:r>
      <w:r w:rsidRPr="00CB4F66">
        <w:rPr>
          <w:rFonts w:asciiTheme="minorHAnsi" w:hAnsiTheme="minorHAnsi" w:cstheme="minorHAnsi"/>
          <w:sz w:val="20"/>
          <w:szCs w:val="20"/>
        </w:rPr>
        <w:t> </w:t>
      </w:r>
      <w:r w:rsidR="00345FE6" w:rsidRPr="00CB4F66">
        <w:rPr>
          <w:rFonts w:asciiTheme="minorHAnsi" w:hAnsiTheme="minorHAnsi" w:cstheme="minorHAnsi"/>
          <w:sz w:val="20"/>
          <w:szCs w:val="20"/>
        </w:rPr>
        <w:t>dielo</w:t>
      </w:r>
      <w:r w:rsidRPr="00CB4F66">
        <w:rPr>
          <w:rFonts w:asciiTheme="minorHAnsi" w:hAnsiTheme="minorHAnsi" w:cstheme="minorHAnsi"/>
          <w:sz w:val="20"/>
          <w:szCs w:val="20"/>
        </w:rPr>
        <w:t xml:space="preserve"> a poskytnutie súčinnosti potrebnej na uzavretie Zmluvy o dielo</w:t>
      </w:r>
      <w:r w:rsidR="00D007D8" w:rsidRPr="00CB4F66">
        <w:rPr>
          <w:rFonts w:asciiTheme="minorHAnsi" w:hAnsiTheme="minorHAnsi" w:cstheme="minorHAnsi"/>
          <w:b w:val="0"/>
          <w:sz w:val="20"/>
          <w:szCs w:val="20"/>
        </w:rPr>
        <w:t>.</w:t>
      </w:r>
    </w:p>
    <w:p w14:paraId="2A791BFF" w14:textId="0598A879" w:rsidR="00257AA4" w:rsidRPr="00CB4F66" w:rsidRDefault="00257AA4" w:rsidP="00C13B3E">
      <w:pPr>
        <w:pStyle w:val="Default"/>
        <w:numPr>
          <w:ilvl w:val="1"/>
          <w:numId w:val="8"/>
        </w:numPr>
        <w:tabs>
          <w:tab w:val="left" w:pos="567"/>
        </w:tabs>
        <w:adjustRightInd/>
        <w:spacing w:after="67" w:line="264"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Verejný obstarávateľ zašle bezodkladne po vyhodnotení ponúk z hľadiska plnenia kritérií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r w:rsidR="00BB2787" w:rsidRPr="00CB4F66">
        <w:rPr>
          <w:rFonts w:asciiTheme="minorHAnsi" w:hAnsiTheme="minorHAnsi" w:cstheme="minorHAnsi"/>
          <w:sz w:val="20"/>
          <w:szCs w:val="20"/>
        </w:rPr>
        <w:t xml:space="preserve"> </w:t>
      </w:r>
      <w:r w:rsidR="00AB737C" w:rsidRPr="00CB4F66">
        <w:rPr>
          <w:rFonts w:asciiTheme="minorHAnsi" w:hAnsiTheme="minorHAnsi" w:cstheme="minorHAnsi"/>
          <w:sz w:val="20"/>
          <w:szCs w:val="20"/>
        </w:rPr>
        <w:t xml:space="preserve">Úspešný uchádzač, jeho subdodávatelia podľa § 11 ods. 1 ZVO a jeho osoby podľa § 34 ods. 3 ZVO sú povinní na účely poskytnutia riadnej súčinnosti potrebnej na uzavretie zmluvy mať v registri partnerov verejného sektora zapísaných konečných užívateľov výhod. </w:t>
      </w:r>
      <w:r w:rsidR="00BB2787" w:rsidRPr="00CB4F66">
        <w:rPr>
          <w:rFonts w:asciiTheme="minorHAnsi" w:hAnsiTheme="minorHAnsi" w:cstheme="minorHAnsi"/>
          <w:sz w:val="20"/>
          <w:szCs w:val="20"/>
        </w:rPr>
        <w:t xml:space="preserve">Predmetné oznámenie bude elektronicky doručené v systéme JOSEPHINE prostredníctvom </w:t>
      </w:r>
      <w:r w:rsidR="00960840" w:rsidRPr="00CB4F66">
        <w:rPr>
          <w:rFonts w:asciiTheme="minorHAnsi" w:hAnsiTheme="minorHAnsi" w:cstheme="minorHAnsi"/>
          <w:sz w:val="20"/>
          <w:szCs w:val="20"/>
        </w:rPr>
        <w:t xml:space="preserve">okna </w:t>
      </w:r>
      <w:r w:rsidR="00BB2787" w:rsidRPr="00CB4F66">
        <w:rPr>
          <w:rFonts w:asciiTheme="minorHAnsi" w:hAnsiTheme="minorHAnsi" w:cstheme="minorHAnsi"/>
          <w:sz w:val="20"/>
          <w:szCs w:val="20"/>
        </w:rPr>
        <w:t>„KOMUNIK</w:t>
      </w:r>
      <w:r w:rsidR="00960840" w:rsidRPr="00CB4F66">
        <w:rPr>
          <w:rFonts w:asciiTheme="minorHAnsi" w:hAnsiTheme="minorHAnsi" w:cstheme="minorHAnsi"/>
          <w:sz w:val="20"/>
          <w:szCs w:val="20"/>
        </w:rPr>
        <w:t>ÁCIA</w:t>
      </w:r>
      <w:r w:rsidR="00BB2787" w:rsidRPr="00CB4F66">
        <w:rPr>
          <w:rFonts w:asciiTheme="minorHAnsi" w:hAnsiTheme="minorHAnsi" w:cstheme="minorHAnsi"/>
          <w:sz w:val="20"/>
          <w:szCs w:val="20"/>
        </w:rPr>
        <w:t>“. O doručení správy bude uchádzač informovaný prostredníctvom notifikačného e-mailu na e-mailovú adresu zadanú pri registrácii.</w:t>
      </w:r>
    </w:p>
    <w:p w14:paraId="0333C87A" w14:textId="77777777" w:rsidR="00257AA4" w:rsidRPr="00CB4F66" w:rsidRDefault="00257AA4" w:rsidP="00257AA4">
      <w:pPr>
        <w:pStyle w:val="Default"/>
        <w:tabs>
          <w:tab w:val="left" w:pos="426"/>
        </w:tabs>
        <w:adjustRightInd/>
        <w:spacing w:after="67" w:line="264" w:lineRule="auto"/>
        <w:jc w:val="both"/>
        <w:rPr>
          <w:rFonts w:asciiTheme="minorHAnsi" w:eastAsiaTheme="minorHAnsi" w:hAnsiTheme="minorHAnsi" w:cstheme="minorHAnsi"/>
          <w:sz w:val="20"/>
          <w:szCs w:val="20"/>
        </w:rPr>
      </w:pPr>
    </w:p>
    <w:p w14:paraId="749EA4B1" w14:textId="3BC035B8" w:rsidR="00257AA4" w:rsidRPr="00CB4F66" w:rsidRDefault="00CA3D5B" w:rsidP="00C13B3E">
      <w:pPr>
        <w:pStyle w:val="Default"/>
        <w:numPr>
          <w:ilvl w:val="1"/>
          <w:numId w:val="8"/>
        </w:numPr>
        <w:tabs>
          <w:tab w:val="left" w:pos="567"/>
        </w:tabs>
        <w:adjustRightInd/>
        <w:spacing w:after="67" w:line="264" w:lineRule="auto"/>
        <w:ind w:left="0" w:firstLine="0"/>
        <w:jc w:val="both"/>
        <w:rPr>
          <w:rFonts w:asciiTheme="minorHAnsi" w:hAnsiTheme="minorHAnsi" w:cstheme="minorHAnsi"/>
          <w:sz w:val="20"/>
          <w:szCs w:val="20"/>
        </w:rPr>
      </w:pPr>
      <w:r w:rsidRPr="00CA3D5B">
        <w:rPr>
          <w:rFonts w:asciiTheme="minorHAnsi" w:hAnsiTheme="minorHAnsi" w:cstheme="minorHAnsi"/>
          <w:color w:val="252423"/>
          <w:sz w:val="20"/>
          <w:szCs w:val="20"/>
          <w:shd w:val="clear" w:color="auto" w:fill="FFFFFF"/>
        </w:rPr>
        <w:t>Verejný obstarávateľ v zmysle § 42 ods. 12 ZVO </w:t>
      </w:r>
      <w:r w:rsidRPr="00CA3D5B">
        <w:rPr>
          <w:rFonts w:asciiTheme="minorHAnsi" w:hAnsiTheme="minorHAnsi" w:cstheme="minorHAnsi"/>
          <w:color w:val="252423"/>
          <w:sz w:val="20"/>
          <w:szCs w:val="20"/>
          <w:u w:val="single"/>
          <w:shd w:val="clear" w:color="auto" w:fill="FFFFFF"/>
        </w:rPr>
        <w:t>určuje nasledovné osobitné podmienky súvisiace s plnením zmluvy.</w:t>
      </w:r>
      <w:r w:rsidRPr="00CA3D5B">
        <w:rPr>
          <w:rFonts w:asciiTheme="minorHAnsi" w:hAnsiTheme="minorHAnsi" w:cstheme="minorHAnsi"/>
          <w:color w:val="252423"/>
          <w:sz w:val="20"/>
          <w:szCs w:val="20"/>
          <w:shd w:val="clear" w:color="auto" w:fill="FFFFFF"/>
        </w:rPr>
        <w:t> </w:t>
      </w:r>
      <w:r w:rsidRPr="00CA3D5B">
        <w:rPr>
          <w:rFonts w:asciiTheme="minorHAnsi" w:hAnsiTheme="minorHAnsi" w:cstheme="minorHAnsi"/>
          <w:b/>
          <w:bCs/>
          <w:color w:val="252423"/>
          <w:sz w:val="20"/>
          <w:szCs w:val="20"/>
          <w:shd w:val="clear" w:color="auto" w:fill="FFFFFF"/>
        </w:rPr>
        <w:t>Verejný  obstarávateľ</w:t>
      </w:r>
      <w:r w:rsidRPr="00CA3D5B">
        <w:rPr>
          <w:rFonts w:asciiTheme="minorHAnsi" w:hAnsiTheme="minorHAnsi" w:cstheme="minorHAnsi"/>
          <w:color w:val="252423"/>
          <w:sz w:val="20"/>
          <w:szCs w:val="20"/>
          <w:shd w:val="clear" w:color="auto" w:fill="FFFFFF"/>
        </w:rPr>
        <w:t> na preukázanie ich splnenia </w:t>
      </w:r>
      <w:r w:rsidRPr="00CA3D5B">
        <w:rPr>
          <w:rFonts w:asciiTheme="minorHAnsi" w:hAnsiTheme="minorHAnsi" w:cstheme="minorHAnsi"/>
          <w:b/>
          <w:bCs/>
          <w:color w:val="252423"/>
          <w:sz w:val="20"/>
          <w:szCs w:val="20"/>
          <w:shd w:val="clear" w:color="auto" w:fill="FFFFFF"/>
        </w:rPr>
        <w:t>požaduje od úspešného uchádzača (zhotoviteľa), aby</w:t>
      </w:r>
      <w:r w:rsidRPr="00CA3D5B">
        <w:rPr>
          <w:rFonts w:asciiTheme="minorHAnsi" w:hAnsiTheme="minorHAnsi" w:cstheme="minorHAnsi"/>
          <w:color w:val="252423"/>
          <w:sz w:val="20"/>
          <w:szCs w:val="20"/>
          <w:shd w:val="clear" w:color="auto" w:fill="FFFFFF"/>
        </w:rPr>
        <w:t> </w:t>
      </w:r>
      <w:r w:rsidRPr="00CA3D5B">
        <w:rPr>
          <w:rFonts w:asciiTheme="minorHAnsi" w:hAnsiTheme="minorHAnsi" w:cstheme="minorHAnsi"/>
          <w:b/>
          <w:bCs/>
          <w:color w:val="252423"/>
          <w:sz w:val="20"/>
          <w:szCs w:val="20"/>
          <w:shd w:val="clear" w:color="auto" w:fill="FFFFFF"/>
        </w:rPr>
        <w:t>s dostatočným časovým predstihom pred podpisom zmluvy,</w:t>
      </w:r>
      <w:r w:rsidRPr="00CA3D5B">
        <w:rPr>
          <w:rFonts w:asciiTheme="minorHAnsi" w:hAnsiTheme="minorHAnsi" w:cstheme="minorHAnsi"/>
          <w:color w:val="252423"/>
          <w:sz w:val="20"/>
          <w:szCs w:val="20"/>
          <w:shd w:val="clear" w:color="auto" w:fill="FFFFFF"/>
        </w:rPr>
        <w:t> </w:t>
      </w:r>
      <w:r w:rsidRPr="00CA3D5B">
        <w:rPr>
          <w:rFonts w:asciiTheme="minorHAnsi" w:hAnsiTheme="minorHAnsi" w:cstheme="minorHAnsi"/>
          <w:b/>
          <w:bCs/>
          <w:color w:val="252423"/>
          <w:sz w:val="20"/>
          <w:szCs w:val="20"/>
          <w:shd w:val="clear" w:color="auto" w:fill="FFFFFF"/>
        </w:rPr>
        <w:t>doručil </w:t>
      </w:r>
      <w:r w:rsidRPr="00CA3D5B">
        <w:rPr>
          <w:rFonts w:asciiTheme="minorHAnsi" w:hAnsiTheme="minorHAnsi" w:cstheme="minorHAnsi"/>
          <w:color w:val="252423"/>
          <w:sz w:val="20"/>
          <w:szCs w:val="20"/>
          <w:shd w:val="clear" w:color="auto" w:fill="FFFFFF"/>
        </w:rPr>
        <w:t>verejnému obstarávateľovi prostredníctvom komunikačného rozhrania systému JOSEPHINE, a to v lehote </w:t>
      </w:r>
      <w:r w:rsidRPr="00CA3D5B">
        <w:rPr>
          <w:rFonts w:asciiTheme="minorHAnsi" w:hAnsiTheme="minorHAnsi" w:cstheme="minorHAnsi"/>
          <w:b/>
          <w:bCs/>
          <w:color w:val="252423"/>
          <w:sz w:val="20"/>
          <w:szCs w:val="20"/>
          <w:shd w:val="clear" w:color="auto" w:fill="FFFFFF"/>
        </w:rPr>
        <w:t>do 10 pracovných dní </w:t>
      </w:r>
      <w:r w:rsidRPr="00CA3D5B">
        <w:rPr>
          <w:rFonts w:asciiTheme="minorHAnsi" w:hAnsiTheme="minorHAnsi" w:cstheme="minorHAnsi"/>
          <w:color w:val="252423"/>
          <w:sz w:val="20"/>
          <w:szCs w:val="20"/>
          <w:shd w:val="clear" w:color="auto" w:fill="FFFFFF"/>
        </w:rPr>
        <w:t>odo dňa doručenia výzvy na poskytnutie súčinnosti potrebnej na uzavretie zmluvy, </w:t>
      </w:r>
      <w:r w:rsidRPr="00CA3D5B">
        <w:rPr>
          <w:rFonts w:asciiTheme="minorHAnsi" w:hAnsiTheme="minorHAnsi" w:cstheme="minorHAnsi"/>
          <w:b/>
          <w:bCs/>
          <w:color w:val="252423"/>
          <w:sz w:val="20"/>
          <w:szCs w:val="20"/>
          <w:u w:val="single"/>
          <w:shd w:val="clear" w:color="auto" w:fill="FFFFFF"/>
        </w:rPr>
        <w:t>scany nasledovných dokladov a dokumentov</w:t>
      </w:r>
      <w:r w:rsidRPr="00CA3D5B">
        <w:rPr>
          <w:rFonts w:asciiTheme="minorHAnsi" w:hAnsiTheme="minorHAnsi" w:cstheme="minorHAnsi"/>
          <w:color w:val="252423"/>
          <w:sz w:val="20"/>
          <w:szCs w:val="20"/>
          <w:shd w:val="clear" w:color="auto" w:fill="FFFFFF"/>
        </w:rPr>
        <w:t> nasledovným spôsobom</w:t>
      </w:r>
      <w:r w:rsidR="00257AA4" w:rsidRPr="00CB4F66">
        <w:rPr>
          <w:rFonts w:asciiTheme="minorHAnsi" w:hAnsiTheme="minorHAnsi" w:cstheme="minorHAnsi"/>
          <w:sz w:val="20"/>
          <w:szCs w:val="20"/>
        </w:rPr>
        <w:t xml:space="preserve">: </w:t>
      </w:r>
    </w:p>
    <w:p w14:paraId="18A14BF9" w14:textId="77777777" w:rsidR="00163631" w:rsidRPr="00CB4F66" w:rsidRDefault="00163631" w:rsidP="00163631">
      <w:pPr>
        <w:pStyle w:val="Odsekzoznamu"/>
        <w:rPr>
          <w:rFonts w:asciiTheme="minorHAnsi" w:hAnsiTheme="minorHAnsi" w:cstheme="minorHAnsi"/>
          <w:sz w:val="20"/>
          <w:szCs w:val="20"/>
        </w:rPr>
      </w:pPr>
    </w:p>
    <w:p w14:paraId="4BE718EE" w14:textId="77777777" w:rsidR="00163631" w:rsidRPr="00CB4F66" w:rsidRDefault="00163631" w:rsidP="00163631">
      <w:pPr>
        <w:pStyle w:val="tl1"/>
        <w:numPr>
          <w:ilvl w:val="0"/>
          <w:numId w:val="20"/>
        </w:numPr>
        <w:tabs>
          <w:tab w:val="left" w:pos="284"/>
        </w:tabs>
        <w:spacing w:line="264" w:lineRule="auto"/>
        <w:ind w:left="0" w:firstLine="0"/>
        <w:rPr>
          <w:rFonts w:asciiTheme="minorHAnsi" w:eastAsiaTheme="minorEastAsia" w:hAnsiTheme="minorHAnsi" w:cstheme="minorHAnsi"/>
          <w:bCs/>
          <w:color w:val="000000"/>
          <w:sz w:val="20"/>
          <w:szCs w:val="20"/>
        </w:rPr>
      </w:pPr>
      <w:r w:rsidRPr="00CB4F66">
        <w:rPr>
          <w:rFonts w:asciiTheme="minorHAnsi" w:eastAsiaTheme="minorEastAsia" w:hAnsiTheme="minorHAnsi" w:cstheme="minorHAnsi"/>
          <w:b/>
          <w:color w:val="000000"/>
          <w:sz w:val="20"/>
          <w:szCs w:val="20"/>
        </w:rPr>
        <w:t xml:space="preserve">Elektronicky </w:t>
      </w:r>
      <w:r w:rsidRPr="00CB4F66">
        <w:rPr>
          <w:rFonts w:asciiTheme="minorHAnsi" w:eastAsiaTheme="minorEastAsia" w:hAnsiTheme="minorHAnsi" w:cstheme="minorHAnsi"/>
          <w:bCs/>
          <w:color w:val="000000"/>
          <w:sz w:val="20"/>
          <w:szCs w:val="20"/>
        </w:rPr>
        <w:t>prostredníctvom komunikačného rozhrania systému JOSEPHINE vo forme scanov originálov alebo úradne overených fotokópií (vo formáte .pdf):</w:t>
      </w:r>
    </w:p>
    <w:p w14:paraId="3746B105" w14:textId="77777777" w:rsidR="00163631" w:rsidRPr="00CB4F66" w:rsidRDefault="00163631" w:rsidP="00571D4D">
      <w:pPr>
        <w:pStyle w:val="Default"/>
        <w:tabs>
          <w:tab w:val="left" w:pos="426"/>
        </w:tabs>
        <w:adjustRightInd/>
        <w:spacing w:after="67" w:line="264" w:lineRule="auto"/>
        <w:jc w:val="both"/>
        <w:rPr>
          <w:rFonts w:asciiTheme="minorHAnsi" w:hAnsiTheme="minorHAnsi" w:cstheme="minorHAnsi"/>
          <w:sz w:val="20"/>
          <w:szCs w:val="20"/>
        </w:rPr>
      </w:pPr>
    </w:p>
    <w:p w14:paraId="5866E9E8" w14:textId="64C8B325" w:rsidR="00571D4D" w:rsidRPr="00CB4F66" w:rsidRDefault="00571D4D" w:rsidP="00571D4D">
      <w:pPr>
        <w:pStyle w:val="Odsekzoznamu"/>
        <w:numPr>
          <w:ilvl w:val="0"/>
          <w:numId w:val="11"/>
        </w:numPr>
        <w:shd w:val="clear" w:color="auto" w:fill="FFFFFF"/>
        <w:spacing w:after="0" w:line="240" w:lineRule="auto"/>
        <w:ind w:right="0"/>
        <w:contextualSpacing w:val="0"/>
        <w:rPr>
          <w:rFonts w:asciiTheme="minorHAnsi" w:eastAsiaTheme="minorEastAsia" w:hAnsiTheme="minorHAnsi" w:cstheme="minorHAnsi"/>
          <w:bCs/>
          <w:sz w:val="20"/>
          <w:szCs w:val="20"/>
        </w:rPr>
      </w:pPr>
      <w:bookmarkStart w:id="20" w:name="_Hlk111537723"/>
      <w:bookmarkStart w:id="21" w:name="_Hlk88676730"/>
      <w:r w:rsidRPr="00CB4F66">
        <w:rPr>
          <w:rFonts w:asciiTheme="minorHAnsi" w:eastAsiaTheme="minorEastAsia" w:hAnsiTheme="minorHAnsi" w:cstheme="minorHAnsi"/>
          <w:b/>
          <w:sz w:val="20"/>
          <w:szCs w:val="20"/>
        </w:rPr>
        <w:t>Dôkaz o existencii poistenia</w:t>
      </w:r>
      <w:r w:rsidRPr="00CB4F66">
        <w:rPr>
          <w:rFonts w:asciiTheme="minorHAnsi" w:eastAsiaTheme="minorEastAsia" w:hAnsiTheme="minorHAnsi" w:cstheme="minorHAnsi"/>
          <w:bCs/>
          <w:sz w:val="20"/>
          <w:szCs w:val="20"/>
        </w:rPr>
        <w:t xml:space="preserve"> v súlade s bodom 2</w:t>
      </w:r>
      <w:r w:rsidR="00B36657" w:rsidRPr="00CB4F66">
        <w:rPr>
          <w:rFonts w:asciiTheme="minorHAnsi" w:eastAsiaTheme="minorEastAsia" w:hAnsiTheme="minorHAnsi" w:cstheme="minorHAnsi"/>
          <w:bCs/>
          <w:sz w:val="20"/>
          <w:szCs w:val="20"/>
        </w:rPr>
        <w:t>9</w:t>
      </w:r>
      <w:r w:rsidRPr="00CB4F66">
        <w:rPr>
          <w:rFonts w:asciiTheme="minorHAnsi" w:eastAsiaTheme="minorEastAsia" w:hAnsiTheme="minorHAnsi" w:cstheme="minorHAnsi"/>
          <w:bCs/>
          <w:sz w:val="20"/>
          <w:szCs w:val="20"/>
        </w:rPr>
        <w:t xml:space="preserve"> článku </w:t>
      </w:r>
      <w:r w:rsidRPr="00CB4F66">
        <w:rPr>
          <w:rFonts w:asciiTheme="minorHAnsi" w:eastAsiaTheme="minorEastAsia" w:hAnsiTheme="minorHAnsi" w:cstheme="minorHAnsi"/>
          <w:bCs/>
          <w:i/>
          <w:iCs/>
          <w:sz w:val="20"/>
          <w:szCs w:val="20"/>
        </w:rPr>
        <w:t>VII. Podmienky vykonania diela</w:t>
      </w:r>
      <w:r w:rsidRPr="00CB4F66">
        <w:rPr>
          <w:rFonts w:asciiTheme="minorHAnsi" w:eastAsiaTheme="minorEastAsia" w:hAnsiTheme="minorHAnsi" w:cstheme="minorHAnsi"/>
          <w:bCs/>
          <w:sz w:val="20"/>
          <w:szCs w:val="20"/>
        </w:rPr>
        <w:t xml:space="preserve"> </w:t>
      </w:r>
      <w:bookmarkEnd w:id="20"/>
      <w:r w:rsidRPr="00CB4F66">
        <w:rPr>
          <w:rFonts w:asciiTheme="minorHAnsi" w:eastAsiaTheme="minorEastAsia" w:hAnsiTheme="minorHAnsi" w:cstheme="minorHAnsi"/>
          <w:bCs/>
          <w:sz w:val="20"/>
          <w:szCs w:val="20"/>
        </w:rPr>
        <w:t>Zmluvy o dielo. Toto poistenie musí byť platné počas celej platnosti a účinnosti Zmluvy o dielo.</w:t>
      </w:r>
    </w:p>
    <w:bookmarkEnd w:id="21"/>
    <w:p w14:paraId="7F284152" w14:textId="77777777" w:rsidR="00571D4D" w:rsidRPr="00CB4F66" w:rsidRDefault="00571D4D" w:rsidP="00571D4D">
      <w:pPr>
        <w:pStyle w:val="Odsekzoznamu"/>
        <w:shd w:val="clear" w:color="auto" w:fill="FFFFFF"/>
        <w:spacing w:after="0" w:line="240" w:lineRule="auto"/>
        <w:ind w:right="0" w:firstLine="0"/>
        <w:contextualSpacing w:val="0"/>
        <w:rPr>
          <w:rFonts w:asciiTheme="minorHAnsi" w:eastAsiaTheme="minorEastAsia" w:hAnsiTheme="minorHAnsi" w:cstheme="minorHAnsi"/>
          <w:bCs/>
          <w:sz w:val="20"/>
          <w:szCs w:val="20"/>
        </w:rPr>
      </w:pPr>
    </w:p>
    <w:p w14:paraId="465ED10A" w14:textId="77777777" w:rsidR="00571D4D" w:rsidRPr="00CB4F66" w:rsidRDefault="00571D4D" w:rsidP="00571D4D">
      <w:pPr>
        <w:pStyle w:val="Odsekzoznamu"/>
        <w:shd w:val="clear" w:color="auto" w:fill="FFFFFF"/>
        <w:spacing w:after="0" w:line="240" w:lineRule="auto"/>
        <w:ind w:right="0" w:firstLine="0"/>
        <w:contextualSpacing w:val="0"/>
        <w:rPr>
          <w:rFonts w:asciiTheme="minorHAnsi" w:eastAsiaTheme="minorEastAsia" w:hAnsiTheme="minorHAnsi" w:cstheme="minorHAnsi"/>
          <w:bCs/>
          <w:sz w:val="20"/>
          <w:szCs w:val="20"/>
        </w:rPr>
      </w:pPr>
      <w:r w:rsidRPr="00CB4F66">
        <w:rPr>
          <w:rFonts w:asciiTheme="minorHAnsi" w:eastAsiaTheme="minorEastAsia" w:hAnsiTheme="minorHAnsi" w:cstheme="minorHAnsi"/>
          <w:bCs/>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(diela);</w:t>
      </w:r>
    </w:p>
    <w:p w14:paraId="3E8635FD" w14:textId="77777777" w:rsidR="00571D4D" w:rsidRPr="00CB4F66" w:rsidRDefault="00571D4D" w:rsidP="00571D4D">
      <w:pPr>
        <w:pStyle w:val="Odsekzoznamu"/>
        <w:shd w:val="clear" w:color="auto" w:fill="FFFFFF"/>
        <w:spacing w:after="0" w:line="240" w:lineRule="auto"/>
        <w:ind w:right="0" w:firstLine="0"/>
        <w:contextualSpacing w:val="0"/>
        <w:rPr>
          <w:rFonts w:asciiTheme="minorHAnsi" w:eastAsiaTheme="minorEastAsia" w:hAnsiTheme="minorHAnsi" w:cstheme="minorHAnsi"/>
          <w:bCs/>
          <w:sz w:val="20"/>
          <w:szCs w:val="20"/>
        </w:rPr>
      </w:pPr>
    </w:p>
    <w:p w14:paraId="3DD1FE15" w14:textId="30898EC3" w:rsidR="00571D4D" w:rsidRPr="00CB4F66" w:rsidRDefault="00283864" w:rsidP="00110D85">
      <w:pPr>
        <w:pStyle w:val="Odsekzoznamu"/>
        <w:numPr>
          <w:ilvl w:val="0"/>
          <w:numId w:val="11"/>
        </w:numPr>
        <w:shd w:val="clear" w:color="auto" w:fill="FFFFFF"/>
        <w:spacing w:after="0" w:line="240" w:lineRule="auto"/>
        <w:ind w:right="0"/>
        <w:contextualSpacing w:val="0"/>
        <w:rPr>
          <w:rFonts w:asciiTheme="minorHAnsi" w:eastAsiaTheme="minorEastAsia" w:hAnsiTheme="minorHAnsi" w:cstheme="minorHAnsi"/>
          <w:bCs/>
          <w:sz w:val="20"/>
          <w:szCs w:val="20"/>
        </w:rPr>
      </w:pPr>
      <w:r w:rsidRPr="00CB4F66">
        <w:rPr>
          <w:rFonts w:asciiTheme="minorHAnsi" w:eastAsiaTheme="minorEastAsia" w:hAnsiTheme="minorHAnsi" w:cstheme="minorHAnsi"/>
          <w:b/>
          <w:sz w:val="20"/>
          <w:szCs w:val="20"/>
        </w:rPr>
        <w:t xml:space="preserve">Záručná listina - </w:t>
      </w:r>
      <w:r w:rsidRPr="00CB4F66">
        <w:rPr>
          <w:rFonts w:asciiTheme="minorHAnsi" w:eastAsiaTheme="minorEastAsia" w:hAnsiTheme="minorHAnsi" w:cstheme="minorHAnsi"/>
          <w:bCs/>
          <w:sz w:val="20"/>
          <w:szCs w:val="20"/>
        </w:rPr>
        <w:t>doklad preukazujúci poskytnutie bankovej záruky za riadne vykonanie diela</w:t>
      </w:r>
      <w:r w:rsidRPr="00CB4F66">
        <w:rPr>
          <w:rFonts w:asciiTheme="minorHAnsi" w:eastAsiaTheme="minorEastAsia" w:hAnsiTheme="minorHAnsi" w:cstheme="minorHAnsi"/>
          <w:bCs/>
          <w:sz w:val="20"/>
          <w:szCs w:val="20"/>
        </w:rPr>
        <w:br/>
        <w:t>podľa podmienok Zmluvy o dielo na zabezpečenie riadneho plnenia/splnenia Diela, a to</w:t>
      </w:r>
      <w:r w:rsidRPr="00CB4F66">
        <w:rPr>
          <w:rFonts w:asciiTheme="minorHAnsi" w:eastAsiaTheme="minorEastAsia" w:hAnsiTheme="minorHAnsi" w:cstheme="minorHAnsi"/>
          <w:bCs/>
          <w:sz w:val="20"/>
          <w:szCs w:val="20"/>
        </w:rPr>
        <w:br/>
        <w:t>pre prípad, že zhotoviteľ nebude plniť svoje povinnosti podľa Zmluvy o dielo a objednávateľovi voči nemu vznikne nárok a/alebo pohľadávka (ďalej len „</w:t>
      </w:r>
      <w:r w:rsidRPr="00CB4F66">
        <w:rPr>
          <w:rFonts w:asciiTheme="minorHAnsi" w:eastAsiaTheme="minorEastAsia" w:hAnsiTheme="minorHAnsi" w:cstheme="minorHAnsi"/>
          <w:b/>
          <w:sz w:val="20"/>
          <w:szCs w:val="20"/>
        </w:rPr>
        <w:t>výkonová banková záruka</w:t>
      </w:r>
      <w:r w:rsidRPr="00CB4F66">
        <w:rPr>
          <w:rFonts w:asciiTheme="minorHAnsi" w:eastAsiaTheme="minorEastAsia" w:hAnsiTheme="minorHAnsi" w:cstheme="minorHAnsi"/>
          <w:bCs/>
          <w:sz w:val="20"/>
          <w:szCs w:val="20"/>
        </w:rPr>
        <w:t xml:space="preserve">“) - </w:t>
      </w:r>
      <w:r w:rsidRPr="00CB4F66">
        <w:rPr>
          <w:rFonts w:asciiTheme="minorHAnsi" w:eastAsiaTheme="minorEastAsia" w:hAnsiTheme="minorHAnsi" w:cstheme="minorHAnsi"/>
          <w:bCs/>
          <w:sz w:val="20"/>
          <w:szCs w:val="20"/>
          <w:u w:val="single"/>
        </w:rPr>
        <w:t>viac v Prílohe č. 3 k Výzve – Návrh zmluvy o dielo, čl. XIII. Bankové záruky</w:t>
      </w:r>
      <w:r w:rsidRPr="00CB4F66">
        <w:rPr>
          <w:rFonts w:asciiTheme="minorHAnsi" w:eastAsiaTheme="minorEastAsia" w:hAnsiTheme="minorHAnsi" w:cstheme="minorHAnsi"/>
          <w:bCs/>
          <w:sz w:val="20"/>
          <w:szCs w:val="20"/>
        </w:rPr>
        <w:t>. Verejný obstarávateľ bude akceptovať aj predloženie poistenia záruky, v takomto prípade musí poistenie záruky obsahovať rovnaké náležitosti ako banková záruka. Verejný obstarávateľ bude akceptovať aj zloženie realizačnej zábezpeky na účet verejného obstarávateľa. Tieto „alternatívne“ zabezpečovacie nástroje budú použité na rovnaký účel ako banková záruka;</w:t>
      </w:r>
    </w:p>
    <w:p w14:paraId="3C0D36EF" w14:textId="77777777" w:rsidR="00571D4D" w:rsidRPr="00CB4F66" w:rsidRDefault="00571D4D" w:rsidP="00571D4D">
      <w:pPr>
        <w:pStyle w:val="Odsekzoznamu"/>
        <w:shd w:val="clear" w:color="auto" w:fill="FFFFFF"/>
        <w:spacing w:after="0" w:line="240" w:lineRule="auto"/>
        <w:ind w:right="0" w:firstLine="0"/>
        <w:contextualSpacing w:val="0"/>
        <w:rPr>
          <w:rFonts w:asciiTheme="minorHAnsi" w:eastAsiaTheme="minorEastAsia" w:hAnsiTheme="minorHAnsi" w:cstheme="minorHAnsi"/>
          <w:bCs/>
          <w:sz w:val="20"/>
          <w:szCs w:val="20"/>
        </w:rPr>
      </w:pPr>
    </w:p>
    <w:p w14:paraId="06BAB141" w14:textId="77777777" w:rsidR="00571D4D" w:rsidRPr="00CB4F66" w:rsidRDefault="00571D4D" w:rsidP="00571D4D">
      <w:pPr>
        <w:pStyle w:val="Odsekzoznamu"/>
        <w:numPr>
          <w:ilvl w:val="0"/>
          <w:numId w:val="11"/>
        </w:numPr>
        <w:shd w:val="clear" w:color="auto" w:fill="FFFFFF"/>
        <w:spacing w:after="0" w:line="240" w:lineRule="auto"/>
        <w:ind w:right="0"/>
        <w:contextualSpacing w:val="0"/>
        <w:rPr>
          <w:rFonts w:asciiTheme="minorHAnsi" w:eastAsiaTheme="minorEastAsia" w:hAnsiTheme="minorHAnsi" w:cstheme="minorHAnsi"/>
          <w:bCs/>
          <w:sz w:val="20"/>
          <w:szCs w:val="20"/>
        </w:rPr>
      </w:pPr>
      <w:r w:rsidRPr="00CB4F66">
        <w:rPr>
          <w:rFonts w:asciiTheme="minorHAnsi" w:eastAsiaTheme="minorEastAsia" w:hAnsiTheme="minorHAnsi" w:cstheme="minorHAnsi"/>
          <w:b/>
          <w:sz w:val="20"/>
          <w:szCs w:val="20"/>
        </w:rPr>
        <w:t>Záväzný časový a vecný harmonogram realizácie stavebných prác</w:t>
      </w:r>
      <w:r w:rsidRPr="00CB4F66">
        <w:rPr>
          <w:rFonts w:asciiTheme="minorHAnsi" w:eastAsiaTheme="minorEastAsia" w:hAnsiTheme="minorHAnsi" w:cstheme="minorHAnsi"/>
          <w:bCs/>
          <w:sz w:val="20"/>
          <w:szCs w:val="20"/>
        </w:rPr>
        <w:t>, vychádzajúci z harmonogramu predloženom úspešným uchádzačom v ponuke;</w:t>
      </w:r>
    </w:p>
    <w:p w14:paraId="432EB300" w14:textId="77777777" w:rsidR="00571D4D" w:rsidRPr="00CB4F66" w:rsidRDefault="00571D4D" w:rsidP="0048174E">
      <w:pPr>
        <w:pStyle w:val="Odsekzoznamu"/>
        <w:shd w:val="clear" w:color="auto" w:fill="FFFFFF"/>
        <w:spacing w:after="0" w:line="240" w:lineRule="auto"/>
        <w:ind w:right="0" w:firstLine="0"/>
        <w:contextualSpacing w:val="0"/>
        <w:rPr>
          <w:rFonts w:asciiTheme="minorHAnsi" w:eastAsiaTheme="minorEastAsia" w:hAnsiTheme="minorHAnsi" w:cstheme="minorHAnsi"/>
          <w:bCs/>
          <w:sz w:val="20"/>
          <w:szCs w:val="20"/>
        </w:rPr>
      </w:pPr>
    </w:p>
    <w:p w14:paraId="7195DD2A" w14:textId="6E55CF82" w:rsidR="00571D4D" w:rsidRPr="00CB4F66" w:rsidRDefault="00571D4D" w:rsidP="00571D4D">
      <w:pPr>
        <w:pStyle w:val="Odsekzoznamu"/>
        <w:numPr>
          <w:ilvl w:val="0"/>
          <w:numId w:val="11"/>
        </w:numPr>
        <w:shd w:val="clear" w:color="auto" w:fill="FFFFFF"/>
        <w:spacing w:after="0" w:line="240" w:lineRule="auto"/>
        <w:ind w:right="0"/>
        <w:contextualSpacing w:val="0"/>
        <w:rPr>
          <w:rFonts w:asciiTheme="minorHAnsi" w:eastAsiaTheme="minorEastAsia" w:hAnsiTheme="minorHAnsi" w:cstheme="minorHAnsi"/>
          <w:bCs/>
          <w:sz w:val="20"/>
          <w:szCs w:val="20"/>
        </w:rPr>
      </w:pPr>
      <w:r w:rsidRPr="00CB4F66">
        <w:rPr>
          <w:rFonts w:asciiTheme="minorHAnsi" w:eastAsiaTheme="minorEastAsia" w:hAnsiTheme="minorHAnsi" w:cstheme="minorHAnsi"/>
          <w:bCs/>
          <w:sz w:val="20"/>
          <w:szCs w:val="20"/>
        </w:rPr>
        <w:t xml:space="preserve">v prípade, ak sa jedná o inú osobu stavbyvedúceho ako tú, ktorú uchádzač uviedol vo svojej ponuke, 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w:t>
      </w:r>
      <w:r w:rsidRPr="00CB4F66">
        <w:rPr>
          <w:rFonts w:asciiTheme="minorHAnsi" w:eastAsiaTheme="minorEastAsia" w:hAnsiTheme="minorHAnsi" w:cstheme="minorHAnsi"/>
          <w:bCs/>
          <w:sz w:val="20"/>
          <w:szCs w:val="20"/>
        </w:rPr>
        <w:lastRenderedPageBreak/>
        <w:t>relevantnými odbornými skúsenosťami najmä podľa odseku 1 písm. g), uchádzač alebo záujemca môže využiť kapacity inej osoby, len ak táto bude reálne vykonávať stavebné práce alebo služby, na ktoré sa kapacity vzťahujú;</w:t>
      </w:r>
    </w:p>
    <w:p w14:paraId="3167A5DA" w14:textId="77777777" w:rsidR="00BF4913" w:rsidRPr="00CB4F66" w:rsidRDefault="00BF4913" w:rsidP="00BF4913">
      <w:pPr>
        <w:pStyle w:val="Odsekzoznamu"/>
        <w:rPr>
          <w:rFonts w:asciiTheme="minorHAnsi" w:eastAsiaTheme="minorEastAsia" w:hAnsiTheme="minorHAnsi" w:cstheme="minorHAnsi"/>
          <w:bCs/>
          <w:sz w:val="20"/>
          <w:szCs w:val="20"/>
        </w:rPr>
      </w:pPr>
    </w:p>
    <w:p w14:paraId="65B4665A" w14:textId="545C4819" w:rsidR="00BF4913" w:rsidRPr="00CB4F66" w:rsidRDefault="00BF4913" w:rsidP="00BF4913">
      <w:pPr>
        <w:pStyle w:val="Odsekzoznamu"/>
        <w:numPr>
          <w:ilvl w:val="0"/>
          <w:numId w:val="11"/>
        </w:numPr>
        <w:shd w:val="clear" w:color="auto" w:fill="FFFFFF"/>
        <w:spacing w:after="0" w:line="240" w:lineRule="auto"/>
        <w:ind w:right="0"/>
        <w:contextualSpacing w:val="0"/>
        <w:rPr>
          <w:rFonts w:asciiTheme="minorHAnsi" w:eastAsiaTheme="minorEastAsia" w:hAnsiTheme="minorHAnsi" w:cstheme="minorHAnsi"/>
          <w:bCs/>
          <w:sz w:val="20"/>
          <w:szCs w:val="20"/>
        </w:rPr>
      </w:pPr>
      <w:r w:rsidRPr="00CB4F66">
        <w:rPr>
          <w:rFonts w:asciiTheme="minorHAnsi" w:eastAsiaTheme="minorEastAsia" w:hAnsiTheme="minorHAnsi" w:cstheme="minorHAnsi"/>
          <w:b/>
          <w:sz w:val="20"/>
          <w:szCs w:val="20"/>
        </w:rPr>
        <w:t xml:space="preserve">Zoznam všetkých subdodávateľov a podiel subdodávok </w:t>
      </w:r>
      <w:r w:rsidRPr="00CB4F66">
        <w:rPr>
          <w:rFonts w:asciiTheme="minorHAnsi" w:eastAsiaTheme="minorEastAsia" w:hAnsiTheme="minorHAnsi" w:cstheme="minorHAnsi"/>
          <w:bCs/>
          <w:sz w:val="20"/>
          <w:szCs w:val="20"/>
        </w:rPr>
        <w:t>s uvedením jeho identifikačných údajov, %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283864" w:rsidRPr="00CB4F66">
        <w:rPr>
          <w:rFonts w:asciiTheme="minorHAnsi" w:eastAsiaTheme="minorEastAsia" w:hAnsiTheme="minorHAnsi" w:cstheme="minorHAnsi"/>
          <w:bCs/>
          <w:sz w:val="20"/>
          <w:szCs w:val="20"/>
        </w:rPr>
        <w:t>.</w:t>
      </w:r>
    </w:p>
    <w:p w14:paraId="54C7826E" w14:textId="77777777" w:rsidR="00BF4913" w:rsidRPr="00CB4F66" w:rsidRDefault="00BF4913" w:rsidP="00BF4913">
      <w:pPr>
        <w:pStyle w:val="tl1"/>
        <w:rPr>
          <w:rFonts w:asciiTheme="minorHAnsi" w:eastAsiaTheme="minorEastAsia" w:hAnsiTheme="minorHAnsi" w:cstheme="minorHAnsi"/>
          <w:bCs/>
          <w:color w:val="000000"/>
          <w:sz w:val="20"/>
          <w:szCs w:val="20"/>
        </w:rPr>
      </w:pPr>
    </w:p>
    <w:p w14:paraId="04E399D8" w14:textId="3C4D1C14" w:rsidR="00BF4913" w:rsidRPr="00CB4F66" w:rsidRDefault="00BF4913" w:rsidP="00BF4913">
      <w:pPr>
        <w:pStyle w:val="tl1"/>
        <w:ind w:left="709"/>
        <w:rPr>
          <w:rFonts w:asciiTheme="minorHAnsi" w:eastAsiaTheme="minorEastAsia" w:hAnsiTheme="minorHAnsi" w:cstheme="minorHAnsi"/>
          <w:bCs/>
          <w:color w:val="000000"/>
          <w:sz w:val="20"/>
          <w:szCs w:val="20"/>
        </w:rPr>
      </w:pPr>
      <w:r w:rsidRPr="00CB4F66">
        <w:rPr>
          <w:rFonts w:asciiTheme="minorHAnsi" w:eastAsiaTheme="minorEastAsia" w:hAnsiTheme="minorHAnsi" w:cstheme="minorHAnsi"/>
          <w:b/>
          <w:color w:val="000000"/>
          <w:sz w:val="20"/>
          <w:szCs w:val="20"/>
          <w:u w:val="single"/>
        </w:rPr>
        <w:t>V prípade, že uchádzač nevyužije subdodávateľov, predloží:</w:t>
      </w:r>
      <w:r w:rsidRPr="00CB4F66">
        <w:rPr>
          <w:rFonts w:asciiTheme="minorHAnsi" w:eastAsiaTheme="minorEastAsia" w:hAnsiTheme="minorHAnsi" w:cstheme="minorHAnsi"/>
          <w:bCs/>
          <w:color w:val="000000"/>
          <w:sz w:val="20"/>
          <w:szCs w:val="20"/>
        </w:rPr>
        <w:t xml:space="preserve"> „</w:t>
      </w:r>
      <w:bookmarkStart w:id="22" w:name="_Hlk111535842"/>
      <w:r w:rsidRPr="00CB4F66">
        <w:rPr>
          <w:rFonts w:asciiTheme="minorHAnsi" w:eastAsiaTheme="minorEastAsia" w:hAnsiTheme="minorHAnsi" w:cstheme="minorHAnsi"/>
          <w:b/>
          <w:color w:val="000000"/>
          <w:sz w:val="20"/>
          <w:szCs w:val="20"/>
        </w:rPr>
        <w:t>Čestné prehlásenie, že na predmet zmluvy nebudú využit</w:t>
      </w:r>
      <w:r w:rsidR="00CA39EB">
        <w:rPr>
          <w:rFonts w:asciiTheme="minorHAnsi" w:eastAsiaTheme="minorEastAsia" w:hAnsiTheme="minorHAnsi" w:cstheme="minorHAnsi"/>
          <w:b/>
          <w:color w:val="000000"/>
          <w:sz w:val="20"/>
          <w:szCs w:val="20"/>
        </w:rPr>
        <w:t>í</w:t>
      </w:r>
      <w:r w:rsidRPr="00CB4F66">
        <w:rPr>
          <w:rFonts w:asciiTheme="minorHAnsi" w:eastAsiaTheme="minorEastAsia" w:hAnsiTheme="minorHAnsi" w:cstheme="minorHAnsi"/>
          <w:b/>
          <w:color w:val="000000"/>
          <w:sz w:val="20"/>
          <w:szCs w:val="20"/>
        </w:rPr>
        <w:t xml:space="preserve"> subdodávatelia</w:t>
      </w:r>
      <w:bookmarkEnd w:id="22"/>
      <w:r w:rsidR="00283864" w:rsidRPr="00CB4F66">
        <w:rPr>
          <w:rFonts w:asciiTheme="minorHAnsi" w:eastAsiaTheme="minorEastAsia" w:hAnsiTheme="minorHAnsi" w:cstheme="minorHAnsi"/>
          <w:bCs/>
          <w:color w:val="000000"/>
          <w:sz w:val="20"/>
          <w:szCs w:val="20"/>
        </w:rPr>
        <w:t>.</w:t>
      </w:r>
      <w:r w:rsidRPr="00CB4F66">
        <w:rPr>
          <w:rFonts w:asciiTheme="minorHAnsi" w:eastAsiaTheme="minorEastAsia" w:hAnsiTheme="minorHAnsi" w:cstheme="minorHAnsi"/>
          <w:bCs/>
          <w:color w:val="000000"/>
          <w:sz w:val="20"/>
          <w:szCs w:val="20"/>
        </w:rPr>
        <w:t>“</w:t>
      </w:r>
    </w:p>
    <w:p w14:paraId="2A91ABD1" w14:textId="77777777" w:rsidR="00BF4913" w:rsidRPr="00CB4F66" w:rsidRDefault="00BF4913" w:rsidP="00BF4913">
      <w:pPr>
        <w:pStyle w:val="tl1"/>
        <w:ind w:left="709"/>
        <w:rPr>
          <w:rFonts w:asciiTheme="minorHAnsi" w:eastAsiaTheme="minorEastAsia" w:hAnsiTheme="minorHAnsi" w:cstheme="minorHAnsi"/>
          <w:bCs/>
          <w:color w:val="000000"/>
          <w:sz w:val="20"/>
          <w:szCs w:val="20"/>
        </w:rPr>
      </w:pPr>
    </w:p>
    <w:p w14:paraId="31793B2E" w14:textId="248EA036" w:rsidR="00BF4913" w:rsidRPr="00CB4F66" w:rsidRDefault="00BF4913" w:rsidP="00BF4913">
      <w:pPr>
        <w:pStyle w:val="tl1"/>
        <w:ind w:left="709"/>
        <w:rPr>
          <w:rFonts w:asciiTheme="minorHAnsi" w:eastAsiaTheme="minorEastAsia" w:hAnsiTheme="minorHAnsi" w:cstheme="minorHAnsi"/>
          <w:bCs/>
          <w:color w:val="000000"/>
          <w:sz w:val="20"/>
          <w:szCs w:val="20"/>
        </w:rPr>
      </w:pPr>
      <w:r w:rsidRPr="00CB4F66">
        <w:rPr>
          <w:rFonts w:asciiTheme="minorHAnsi" w:eastAsiaTheme="minorEastAsia" w:hAnsiTheme="minorHAnsi" w:cstheme="minorHAnsi"/>
          <w:bCs/>
          <w:color w:val="000000"/>
          <w:sz w:val="20"/>
          <w:szCs w:val="20"/>
        </w:rPr>
        <w:t xml:space="preserve">Predmetné údaje o týchto subdodávateľoch sa stanú súčasťou zmluvy s úspešným uchádzačom ako Príloha č. </w:t>
      </w:r>
      <w:r w:rsidR="00B36657" w:rsidRPr="00CB4F66">
        <w:rPr>
          <w:rFonts w:asciiTheme="minorHAnsi" w:eastAsiaTheme="minorEastAsia" w:hAnsiTheme="minorHAnsi" w:cstheme="minorHAnsi"/>
          <w:bCs/>
          <w:color w:val="000000"/>
          <w:sz w:val="20"/>
          <w:szCs w:val="20"/>
        </w:rPr>
        <w:t>3</w:t>
      </w:r>
      <w:r w:rsidRPr="00CB4F66">
        <w:rPr>
          <w:rFonts w:asciiTheme="minorHAnsi" w:eastAsiaTheme="minorEastAsia" w:hAnsiTheme="minorHAnsi" w:cstheme="minorHAnsi"/>
          <w:bCs/>
          <w:color w:val="000000"/>
          <w:sz w:val="20"/>
          <w:szCs w:val="20"/>
        </w:rPr>
        <w:t xml:space="preserve"> Zmluvy o</w:t>
      </w:r>
      <w:r w:rsidR="00213016" w:rsidRPr="00CB4F66">
        <w:rPr>
          <w:rFonts w:asciiTheme="minorHAnsi" w:eastAsiaTheme="minorEastAsia" w:hAnsiTheme="minorHAnsi" w:cstheme="minorHAnsi"/>
          <w:bCs/>
          <w:color w:val="000000"/>
          <w:sz w:val="20"/>
          <w:szCs w:val="20"/>
        </w:rPr>
        <w:t> </w:t>
      </w:r>
      <w:r w:rsidRPr="00CB4F66">
        <w:rPr>
          <w:rFonts w:asciiTheme="minorHAnsi" w:eastAsiaTheme="minorEastAsia" w:hAnsiTheme="minorHAnsi" w:cstheme="minorHAnsi"/>
          <w:bCs/>
          <w:color w:val="000000"/>
          <w:sz w:val="20"/>
          <w:szCs w:val="20"/>
        </w:rPr>
        <w:t>dielo</w:t>
      </w:r>
      <w:r w:rsidR="00213016" w:rsidRPr="00CB4F66">
        <w:rPr>
          <w:rFonts w:asciiTheme="minorHAnsi" w:eastAsiaTheme="minorEastAsia" w:hAnsiTheme="minorHAnsi" w:cstheme="minorHAnsi"/>
          <w:bCs/>
          <w:color w:val="000000"/>
          <w:sz w:val="20"/>
          <w:szCs w:val="20"/>
        </w:rPr>
        <w:t xml:space="preserve"> </w:t>
      </w:r>
      <w:r w:rsidRPr="00CB4F66">
        <w:rPr>
          <w:rFonts w:asciiTheme="minorHAnsi" w:eastAsiaTheme="minorEastAsia" w:hAnsiTheme="minorHAnsi" w:cstheme="minorHAnsi"/>
          <w:bCs/>
          <w:color w:val="000000"/>
          <w:sz w:val="20"/>
          <w:szCs w:val="20"/>
        </w:rPr>
        <w:t>Zoznam subdodávateľov</w:t>
      </w:r>
      <w:r w:rsidR="00567D30" w:rsidRPr="00CB4F66">
        <w:rPr>
          <w:rFonts w:asciiTheme="minorHAnsi" w:eastAsiaTheme="minorEastAsia" w:hAnsiTheme="minorHAnsi" w:cstheme="minorHAnsi"/>
          <w:bCs/>
          <w:color w:val="000000"/>
          <w:sz w:val="20"/>
          <w:szCs w:val="20"/>
        </w:rPr>
        <w:t xml:space="preserve"> a podiel subdodávky</w:t>
      </w:r>
      <w:r w:rsidRPr="00CB4F66">
        <w:rPr>
          <w:rFonts w:asciiTheme="minorHAnsi" w:eastAsiaTheme="minorEastAsia" w:hAnsiTheme="minorHAnsi" w:cstheme="minorHAnsi"/>
          <w:bCs/>
          <w:color w:val="000000"/>
          <w:sz w:val="20"/>
          <w:szCs w:val="20"/>
        </w:rPr>
        <w:t xml:space="preserve">/Čestné </w:t>
      </w:r>
      <w:r w:rsidR="00567D30" w:rsidRPr="00CB4F66">
        <w:rPr>
          <w:rFonts w:asciiTheme="minorHAnsi" w:eastAsiaTheme="minorEastAsia" w:hAnsiTheme="minorHAnsi" w:cstheme="minorHAnsi"/>
          <w:bCs/>
          <w:color w:val="000000"/>
          <w:sz w:val="20"/>
          <w:szCs w:val="20"/>
        </w:rPr>
        <w:t>prehlásenie, že na predmet zmluvy nebudú využit</w:t>
      </w:r>
      <w:r w:rsidR="00C06F72">
        <w:rPr>
          <w:rFonts w:asciiTheme="minorHAnsi" w:eastAsiaTheme="minorEastAsia" w:hAnsiTheme="minorHAnsi" w:cstheme="minorHAnsi"/>
          <w:bCs/>
          <w:color w:val="000000"/>
          <w:sz w:val="20"/>
          <w:szCs w:val="20"/>
        </w:rPr>
        <w:t>í</w:t>
      </w:r>
      <w:r w:rsidR="00567D30" w:rsidRPr="00CB4F66">
        <w:rPr>
          <w:rFonts w:asciiTheme="minorHAnsi" w:eastAsiaTheme="minorEastAsia" w:hAnsiTheme="minorHAnsi" w:cstheme="minorHAnsi"/>
          <w:bCs/>
          <w:color w:val="000000"/>
          <w:sz w:val="20"/>
          <w:szCs w:val="20"/>
        </w:rPr>
        <w:t xml:space="preserve"> subdodávatelia</w:t>
      </w:r>
      <w:r w:rsidRPr="00CB4F66">
        <w:rPr>
          <w:rFonts w:asciiTheme="minorHAnsi" w:eastAsiaTheme="minorEastAsia" w:hAnsiTheme="minorHAnsi" w:cstheme="minorHAnsi"/>
          <w:bCs/>
          <w:color w:val="000000"/>
          <w:sz w:val="20"/>
          <w:szCs w:val="20"/>
        </w:rPr>
        <w:t>. Pravidlá zmeny subdodávateľov a povinnosť oznámiť zmenu subdodávateľov sú v súlade s § 41 ods. 4 zákona upravené v Prílohe č. 3 k Výzve Návrh zmluvy o dielo;</w:t>
      </w:r>
    </w:p>
    <w:p w14:paraId="244F8771" w14:textId="77777777" w:rsidR="006C2079" w:rsidRPr="00CB4F66" w:rsidRDefault="006C2079" w:rsidP="006C2079">
      <w:pPr>
        <w:shd w:val="clear" w:color="auto" w:fill="FFFFFF"/>
        <w:spacing w:after="0" w:line="240" w:lineRule="auto"/>
        <w:ind w:left="0" w:right="0" w:firstLine="0"/>
        <w:rPr>
          <w:rFonts w:asciiTheme="minorHAnsi" w:eastAsiaTheme="minorEastAsia" w:hAnsiTheme="minorHAnsi" w:cstheme="minorHAnsi"/>
          <w:bCs/>
          <w:sz w:val="20"/>
          <w:szCs w:val="20"/>
          <w:u w:val="single"/>
        </w:rPr>
      </w:pPr>
    </w:p>
    <w:p w14:paraId="1A95D65F" w14:textId="541AB8E0" w:rsidR="00C722F5" w:rsidRPr="00CB4F66" w:rsidRDefault="00A36418" w:rsidP="00C722F5">
      <w:pPr>
        <w:pStyle w:val="Odsekzoznamu"/>
        <w:numPr>
          <w:ilvl w:val="0"/>
          <w:numId w:val="11"/>
        </w:numPr>
        <w:shd w:val="clear" w:color="auto" w:fill="FFFFFF"/>
        <w:spacing w:after="0" w:line="240" w:lineRule="auto"/>
        <w:ind w:right="0"/>
        <w:contextualSpacing w:val="0"/>
        <w:rPr>
          <w:rFonts w:asciiTheme="minorHAnsi" w:eastAsiaTheme="minorEastAsia" w:hAnsiTheme="minorHAnsi" w:cstheme="minorHAnsi"/>
          <w:b/>
          <w:sz w:val="20"/>
          <w:szCs w:val="20"/>
        </w:rPr>
      </w:pPr>
      <w:r w:rsidRPr="00CB4F66">
        <w:rPr>
          <w:rFonts w:asciiTheme="minorHAnsi" w:eastAsiaTheme="minorEastAsia" w:hAnsiTheme="minorHAnsi" w:cstheme="minorHAnsi"/>
          <w:b/>
          <w:sz w:val="20"/>
          <w:szCs w:val="20"/>
        </w:rPr>
        <w:t>S</w:t>
      </w:r>
      <w:r w:rsidR="00C722F5" w:rsidRPr="00CB4F66">
        <w:rPr>
          <w:rFonts w:asciiTheme="minorHAnsi" w:eastAsiaTheme="minorEastAsia" w:hAnsiTheme="minorHAnsi" w:cstheme="minorHAnsi"/>
          <w:b/>
          <w:sz w:val="20"/>
          <w:szCs w:val="20"/>
        </w:rPr>
        <w:t xml:space="preserve">can vyplnenej a podpísanej Zmluvy </w:t>
      </w:r>
      <w:r w:rsidR="00C722F5" w:rsidRPr="00CB4F66">
        <w:rPr>
          <w:rFonts w:asciiTheme="minorHAnsi" w:hAnsiTheme="minorHAnsi" w:cstheme="minorHAnsi"/>
          <w:b/>
          <w:sz w:val="20"/>
          <w:szCs w:val="20"/>
        </w:rPr>
        <w:t>o dielo</w:t>
      </w:r>
      <w:r w:rsidR="00C722F5" w:rsidRPr="00CB4F66">
        <w:rPr>
          <w:rFonts w:asciiTheme="minorHAnsi" w:eastAsiaTheme="minorEastAsia" w:hAnsiTheme="minorHAnsi" w:cstheme="minorHAnsi"/>
          <w:b/>
          <w:sz w:val="20"/>
          <w:szCs w:val="20"/>
        </w:rPr>
        <w:t xml:space="preserve"> spolu so všetkými prílohami</w:t>
      </w:r>
      <w:r w:rsidR="001824A6" w:rsidRPr="00CB4F66">
        <w:rPr>
          <w:rFonts w:asciiTheme="minorHAnsi" w:eastAsiaTheme="minorEastAsia" w:hAnsiTheme="minorHAnsi" w:cstheme="minorHAnsi"/>
          <w:b/>
          <w:sz w:val="20"/>
          <w:szCs w:val="20"/>
        </w:rPr>
        <w:t>.</w:t>
      </w:r>
    </w:p>
    <w:p w14:paraId="611A5983" w14:textId="77777777" w:rsidR="0048174E" w:rsidRPr="00CB4F66" w:rsidRDefault="0048174E" w:rsidP="006C2079">
      <w:pPr>
        <w:ind w:left="0" w:firstLine="0"/>
        <w:rPr>
          <w:rFonts w:asciiTheme="minorHAnsi" w:eastAsiaTheme="minorEastAsia" w:hAnsiTheme="minorHAnsi" w:cstheme="minorHAnsi"/>
          <w:bCs/>
          <w:sz w:val="20"/>
          <w:szCs w:val="20"/>
          <w:u w:val="single"/>
        </w:rPr>
      </w:pPr>
    </w:p>
    <w:p w14:paraId="3EEF0905" w14:textId="7485558A" w:rsidR="0048174E" w:rsidRPr="00CB4F66" w:rsidRDefault="0048174E" w:rsidP="008E7B22">
      <w:pPr>
        <w:pStyle w:val="tl1"/>
        <w:numPr>
          <w:ilvl w:val="0"/>
          <w:numId w:val="20"/>
        </w:numPr>
        <w:tabs>
          <w:tab w:val="left" w:pos="284"/>
        </w:tabs>
        <w:spacing w:line="264" w:lineRule="auto"/>
        <w:ind w:left="0" w:firstLine="0"/>
        <w:rPr>
          <w:rFonts w:asciiTheme="minorHAnsi" w:eastAsiaTheme="minorEastAsia" w:hAnsiTheme="minorHAnsi" w:cstheme="minorHAnsi"/>
          <w:bCs/>
          <w:color w:val="000000"/>
          <w:sz w:val="20"/>
          <w:szCs w:val="20"/>
        </w:rPr>
      </w:pPr>
      <w:bookmarkStart w:id="23" w:name="_Hlk100566942"/>
      <w:r w:rsidRPr="00CB4F66">
        <w:rPr>
          <w:rFonts w:asciiTheme="minorHAnsi" w:eastAsiaTheme="minorEastAsia" w:hAnsiTheme="minorHAnsi" w:cstheme="minorHAnsi"/>
          <w:b/>
          <w:color w:val="000000"/>
          <w:sz w:val="20"/>
          <w:szCs w:val="20"/>
        </w:rPr>
        <w:t>Listinne</w:t>
      </w:r>
      <w:r w:rsidRPr="00CB4F66">
        <w:rPr>
          <w:rFonts w:asciiTheme="minorHAnsi" w:eastAsiaTheme="minorEastAsia" w:hAnsiTheme="minorHAnsi" w:cstheme="minorHAnsi"/>
          <w:bCs/>
          <w:color w:val="000000"/>
          <w:sz w:val="20"/>
          <w:szCs w:val="20"/>
        </w:rPr>
        <w:t xml:space="preserve"> osobne alebo prostredníctvom poštovej prepravy resp. využitím inej doručovateľskej služby, na adresu verejného obstarávateľa</w:t>
      </w:r>
      <w:r w:rsidR="00FB6310" w:rsidRPr="00CB4F66">
        <w:rPr>
          <w:rFonts w:asciiTheme="minorHAnsi" w:eastAsiaTheme="minorEastAsia" w:hAnsiTheme="minorHAnsi" w:cstheme="minorHAnsi"/>
          <w:bCs/>
          <w:color w:val="000000"/>
          <w:sz w:val="20"/>
          <w:szCs w:val="20"/>
        </w:rPr>
        <w:t xml:space="preserve"> </w:t>
      </w:r>
      <w:r w:rsidR="00FB6310" w:rsidRPr="00CB4F66">
        <w:rPr>
          <w:rFonts w:asciiTheme="minorHAnsi" w:eastAsiaTheme="minorEastAsia" w:hAnsiTheme="minorHAnsi" w:cstheme="minorHAnsi"/>
          <w:bCs/>
          <w:i/>
          <w:iCs/>
          <w:color w:val="000000"/>
          <w:sz w:val="20"/>
          <w:szCs w:val="20"/>
        </w:rPr>
        <w:t xml:space="preserve">Banskobystrický samosprávny kraj, Námestie </w:t>
      </w:r>
      <w:r w:rsidR="00974553" w:rsidRPr="00CB4F66">
        <w:rPr>
          <w:rFonts w:asciiTheme="minorHAnsi" w:eastAsiaTheme="minorEastAsia" w:hAnsiTheme="minorHAnsi" w:cstheme="minorHAnsi"/>
          <w:bCs/>
          <w:i/>
          <w:iCs/>
          <w:color w:val="000000"/>
          <w:sz w:val="20"/>
          <w:szCs w:val="20"/>
        </w:rPr>
        <w:t>SNP 23, 974 01 Banská Bystrica</w:t>
      </w:r>
      <w:r w:rsidR="0003120F" w:rsidRPr="00CB4F66">
        <w:rPr>
          <w:rFonts w:asciiTheme="minorHAnsi" w:eastAsiaTheme="minorEastAsia" w:hAnsiTheme="minorHAnsi" w:cstheme="minorHAnsi"/>
          <w:bCs/>
          <w:color w:val="000000"/>
          <w:sz w:val="20"/>
          <w:szCs w:val="20"/>
        </w:rPr>
        <w:t xml:space="preserve">, </w:t>
      </w:r>
      <w:r w:rsidR="00C722F5" w:rsidRPr="00CB4F66">
        <w:rPr>
          <w:rFonts w:asciiTheme="minorHAnsi" w:eastAsiaTheme="minorEastAsia" w:hAnsiTheme="minorHAnsi" w:cstheme="minorHAnsi"/>
          <w:bCs/>
          <w:color w:val="000000"/>
          <w:sz w:val="20"/>
          <w:szCs w:val="20"/>
        </w:rPr>
        <w:t>konkrétne</w:t>
      </w:r>
      <w:r w:rsidR="0003120F" w:rsidRPr="00CB4F66">
        <w:rPr>
          <w:rFonts w:asciiTheme="minorHAnsi" w:eastAsiaTheme="minorEastAsia" w:hAnsiTheme="minorHAnsi" w:cstheme="minorHAnsi"/>
          <w:bCs/>
          <w:color w:val="000000"/>
          <w:sz w:val="20"/>
          <w:szCs w:val="20"/>
        </w:rPr>
        <w:t>:</w:t>
      </w:r>
      <w:r w:rsidR="00C722F5" w:rsidRPr="00CB4F66">
        <w:rPr>
          <w:rFonts w:asciiTheme="minorHAnsi" w:eastAsiaTheme="minorEastAsia" w:hAnsiTheme="minorHAnsi" w:cstheme="minorHAnsi"/>
          <w:bCs/>
          <w:color w:val="000000"/>
          <w:sz w:val="20"/>
          <w:szCs w:val="20"/>
        </w:rPr>
        <w:t xml:space="preserve"> </w:t>
      </w:r>
    </w:p>
    <w:p w14:paraId="7339DB95" w14:textId="77777777" w:rsidR="0048174E" w:rsidRPr="00CB4F66" w:rsidRDefault="0048174E" w:rsidP="0048174E">
      <w:pPr>
        <w:shd w:val="clear" w:color="auto" w:fill="FFFFFF"/>
        <w:tabs>
          <w:tab w:val="left" w:pos="284"/>
        </w:tabs>
        <w:rPr>
          <w:rFonts w:asciiTheme="minorHAnsi" w:hAnsiTheme="minorHAnsi" w:cstheme="minorHAnsi"/>
          <w:sz w:val="20"/>
          <w:szCs w:val="20"/>
        </w:rPr>
      </w:pPr>
    </w:p>
    <w:p w14:paraId="0DA9CA02" w14:textId="7FF9C905" w:rsidR="0048174E" w:rsidRPr="00CB4F66" w:rsidRDefault="00A36418" w:rsidP="00295B2A">
      <w:pPr>
        <w:pStyle w:val="Odsekzoznamu"/>
        <w:numPr>
          <w:ilvl w:val="0"/>
          <w:numId w:val="25"/>
        </w:numPr>
        <w:shd w:val="clear" w:color="auto" w:fill="FFFFFF"/>
        <w:spacing w:after="0" w:line="240" w:lineRule="auto"/>
        <w:ind w:right="0"/>
        <w:contextualSpacing w:val="0"/>
        <w:rPr>
          <w:rFonts w:asciiTheme="minorHAnsi" w:eastAsiaTheme="minorEastAsia" w:hAnsiTheme="minorHAnsi" w:cstheme="minorHAnsi"/>
          <w:b/>
          <w:sz w:val="20"/>
          <w:szCs w:val="20"/>
        </w:rPr>
      </w:pPr>
      <w:bookmarkStart w:id="24" w:name="_Hlk95933685"/>
      <w:r w:rsidRPr="00CB4F66">
        <w:rPr>
          <w:rFonts w:asciiTheme="minorHAnsi" w:eastAsiaTheme="minorEastAsia" w:hAnsiTheme="minorHAnsi" w:cstheme="minorHAnsi"/>
          <w:b/>
          <w:sz w:val="20"/>
          <w:szCs w:val="20"/>
        </w:rPr>
        <w:t>V</w:t>
      </w:r>
      <w:r w:rsidR="0048174E" w:rsidRPr="00CB4F66">
        <w:rPr>
          <w:rFonts w:asciiTheme="minorHAnsi" w:eastAsiaTheme="minorEastAsia" w:hAnsiTheme="minorHAnsi" w:cstheme="minorHAnsi"/>
          <w:b/>
          <w:sz w:val="20"/>
          <w:szCs w:val="20"/>
        </w:rPr>
        <w:t xml:space="preserve">yplnenú a podpísanú </w:t>
      </w:r>
      <w:r w:rsidR="008E7B22" w:rsidRPr="00CB4F66">
        <w:rPr>
          <w:rFonts w:asciiTheme="minorHAnsi" w:eastAsiaTheme="minorEastAsia" w:hAnsiTheme="minorHAnsi" w:cstheme="minorHAnsi"/>
          <w:b/>
          <w:sz w:val="20"/>
          <w:szCs w:val="20"/>
        </w:rPr>
        <w:t>Z</w:t>
      </w:r>
      <w:r w:rsidR="0048174E" w:rsidRPr="00CB4F66">
        <w:rPr>
          <w:rFonts w:asciiTheme="minorHAnsi" w:eastAsiaTheme="minorEastAsia" w:hAnsiTheme="minorHAnsi" w:cstheme="minorHAnsi"/>
          <w:b/>
          <w:sz w:val="20"/>
          <w:szCs w:val="20"/>
        </w:rPr>
        <w:t xml:space="preserve">mluvu o dielo v </w:t>
      </w:r>
      <w:r w:rsidR="006C2079" w:rsidRPr="00CB4F66">
        <w:rPr>
          <w:rFonts w:asciiTheme="minorHAnsi" w:eastAsiaTheme="minorEastAsia" w:hAnsiTheme="minorHAnsi" w:cstheme="minorHAnsi"/>
          <w:b/>
          <w:sz w:val="20"/>
          <w:szCs w:val="20"/>
        </w:rPr>
        <w:t>6</w:t>
      </w:r>
      <w:r w:rsidR="0048174E" w:rsidRPr="00CB4F66">
        <w:rPr>
          <w:rFonts w:asciiTheme="minorHAnsi" w:eastAsiaTheme="minorEastAsia" w:hAnsiTheme="minorHAnsi" w:cstheme="minorHAnsi"/>
          <w:b/>
          <w:sz w:val="20"/>
          <w:szCs w:val="20"/>
        </w:rPr>
        <w:t xml:space="preserve"> vyhotoveniach s platnosťou originálu (rovnopisoch) spolu so všetkými prílohami</w:t>
      </w:r>
      <w:r w:rsidR="00567D30" w:rsidRPr="00CB4F66">
        <w:rPr>
          <w:rFonts w:asciiTheme="minorHAnsi" w:eastAsiaTheme="minorEastAsia" w:hAnsiTheme="minorHAnsi" w:cstheme="minorHAnsi"/>
          <w:b/>
          <w:sz w:val="20"/>
          <w:szCs w:val="20"/>
        </w:rPr>
        <w:t>;</w:t>
      </w:r>
    </w:p>
    <w:p w14:paraId="45B77156" w14:textId="77777777" w:rsidR="0048174E" w:rsidRPr="00CB4F66" w:rsidRDefault="0048174E" w:rsidP="0003120F">
      <w:pPr>
        <w:pStyle w:val="Odsekzoznamu"/>
        <w:shd w:val="clear" w:color="auto" w:fill="FFFFFF"/>
        <w:spacing w:after="0" w:line="240" w:lineRule="auto"/>
        <w:ind w:left="567" w:right="0" w:firstLine="0"/>
        <w:contextualSpacing w:val="0"/>
        <w:rPr>
          <w:rFonts w:asciiTheme="minorHAnsi" w:eastAsiaTheme="minorEastAsia" w:hAnsiTheme="minorHAnsi" w:cstheme="minorHAnsi"/>
          <w:b/>
          <w:sz w:val="20"/>
          <w:szCs w:val="20"/>
        </w:rPr>
      </w:pPr>
    </w:p>
    <w:p w14:paraId="4B68301C" w14:textId="30453450" w:rsidR="00A36418" w:rsidRPr="00CB4F66" w:rsidRDefault="00A36418" w:rsidP="00A36418">
      <w:pPr>
        <w:pStyle w:val="Odsekzoznamu"/>
        <w:numPr>
          <w:ilvl w:val="0"/>
          <w:numId w:val="25"/>
        </w:numPr>
        <w:shd w:val="clear" w:color="auto" w:fill="FFFFFF"/>
        <w:spacing w:after="0" w:line="240" w:lineRule="auto"/>
        <w:ind w:right="0"/>
        <w:contextualSpacing w:val="0"/>
        <w:rPr>
          <w:rFonts w:asciiTheme="minorHAnsi" w:eastAsiaTheme="minorEastAsia" w:hAnsiTheme="minorHAnsi" w:cstheme="minorHAnsi"/>
          <w:b/>
          <w:sz w:val="20"/>
          <w:szCs w:val="20"/>
        </w:rPr>
      </w:pPr>
      <w:r w:rsidRPr="00CB4F66">
        <w:rPr>
          <w:rFonts w:asciiTheme="minorHAnsi" w:eastAsiaTheme="minorEastAsia" w:hAnsiTheme="minorHAnsi" w:cstheme="minorHAnsi"/>
          <w:b/>
          <w:sz w:val="20"/>
          <w:szCs w:val="20"/>
        </w:rPr>
        <w:t>B</w:t>
      </w:r>
      <w:r w:rsidR="0048174E" w:rsidRPr="00CB4F66">
        <w:rPr>
          <w:rFonts w:asciiTheme="minorHAnsi" w:eastAsiaTheme="minorEastAsia" w:hAnsiTheme="minorHAnsi" w:cstheme="minorHAnsi"/>
          <w:b/>
          <w:sz w:val="20"/>
          <w:szCs w:val="20"/>
        </w:rPr>
        <w:t>ankovú záruku/poistenie záruky</w:t>
      </w:r>
      <w:r w:rsidR="001824A6" w:rsidRPr="00CB4F66">
        <w:rPr>
          <w:rFonts w:asciiTheme="minorHAnsi" w:eastAsiaTheme="minorEastAsia" w:hAnsiTheme="minorHAnsi" w:cstheme="minorHAnsi"/>
          <w:b/>
          <w:sz w:val="20"/>
          <w:szCs w:val="20"/>
        </w:rPr>
        <w:t xml:space="preserve"> za riadne vykonanie diela </w:t>
      </w:r>
      <w:r w:rsidR="00C722F5" w:rsidRPr="00CB4F66">
        <w:rPr>
          <w:rFonts w:asciiTheme="minorHAnsi" w:eastAsiaTheme="minorEastAsia" w:hAnsiTheme="minorHAnsi" w:cstheme="minorHAnsi"/>
          <w:b/>
          <w:sz w:val="20"/>
          <w:szCs w:val="20"/>
        </w:rPr>
        <w:t>-</w:t>
      </w:r>
      <w:r w:rsidR="0048174E" w:rsidRPr="00CB4F66">
        <w:rPr>
          <w:rFonts w:asciiTheme="minorHAnsi" w:eastAsiaTheme="minorEastAsia" w:hAnsiTheme="minorHAnsi" w:cstheme="minorHAnsi"/>
          <w:b/>
          <w:sz w:val="20"/>
          <w:szCs w:val="20"/>
        </w:rPr>
        <w:t xml:space="preserve"> </w:t>
      </w:r>
      <w:r w:rsidR="0048174E" w:rsidRPr="00CB4F66">
        <w:rPr>
          <w:rFonts w:asciiTheme="minorHAnsi" w:eastAsiaTheme="minorEastAsia" w:hAnsiTheme="minorHAnsi" w:cstheme="minorHAnsi"/>
          <w:bCs/>
          <w:sz w:val="20"/>
          <w:szCs w:val="20"/>
        </w:rPr>
        <w:t>doklad preukazujúci poskytnutie bankovej záruky/poistenia záruky za riadne vykonanie diela v prípade, ak na zloženie výkonovej zábezpeky použije jeden z uvedených spôsobov</w:t>
      </w:r>
      <w:r w:rsidR="0048174E" w:rsidRPr="00CB4F66">
        <w:rPr>
          <w:rFonts w:asciiTheme="minorHAnsi" w:eastAsiaTheme="minorEastAsia" w:hAnsiTheme="minorHAnsi" w:cstheme="minorHAnsi"/>
          <w:b/>
          <w:sz w:val="20"/>
          <w:szCs w:val="20"/>
        </w:rPr>
        <w:t xml:space="preserve"> – 1 vyhotovenie s platnosťou originálu</w:t>
      </w:r>
      <w:r w:rsidRPr="00CB4F66">
        <w:rPr>
          <w:rFonts w:asciiTheme="minorHAnsi" w:eastAsiaTheme="minorEastAsia" w:hAnsiTheme="minorHAnsi" w:cstheme="minorHAnsi"/>
          <w:b/>
          <w:sz w:val="20"/>
          <w:szCs w:val="20"/>
        </w:rPr>
        <w:t xml:space="preserve">. </w:t>
      </w:r>
      <w:r w:rsidRPr="00CB4F66">
        <w:rPr>
          <w:rFonts w:asciiTheme="minorHAnsi" w:eastAsiaTheme="minorEastAsia" w:hAnsiTheme="minorHAnsi" w:cstheme="minorHAnsi"/>
          <w:bCs/>
          <w:sz w:val="20"/>
          <w:szCs w:val="20"/>
        </w:rPr>
        <w:t xml:space="preserve">V prípade </w:t>
      </w:r>
      <w:bookmarkEnd w:id="24"/>
      <w:r w:rsidRPr="00CB4F66">
        <w:rPr>
          <w:rFonts w:asciiTheme="minorHAnsi" w:eastAsiaTheme="minorEastAsia" w:hAnsiTheme="minorHAnsi" w:cstheme="minorHAnsi"/>
          <w:bCs/>
          <w:sz w:val="20"/>
          <w:szCs w:val="20"/>
        </w:rPr>
        <w:t>zloženie finančných prostriedkov na účet verejného obstarávateľa slúžiacich ako zábezpeka</w:t>
      </w:r>
      <w:r w:rsidRPr="00CB4F66">
        <w:rPr>
          <w:rFonts w:asciiTheme="minorHAnsi" w:eastAsiaTheme="minorEastAsia" w:hAnsiTheme="minorHAnsi" w:cstheme="minorHAnsi"/>
          <w:b/>
          <w:sz w:val="20"/>
          <w:szCs w:val="20"/>
        </w:rPr>
        <w:t xml:space="preserve"> - doklad o zložení realizačnej zábezpeky na účet</w:t>
      </w:r>
      <w:r w:rsidR="00A108C6" w:rsidRPr="00CB4F66">
        <w:rPr>
          <w:rFonts w:asciiTheme="minorHAnsi" w:eastAsiaTheme="minorEastAsia" w:hAnsiTheme="minorHAnsi" w:cstheme="minorHAnsi"/>
          <w:b/>
          <w:sz w:val="20"/>
          <w:szCs w:val="20"/>
        </w:rPr>
        <w:t>.</w:t>
      </w:r>
    </w:p>
    <w:bookmarkEnd w:id="23"/>
    <w:p w14:paraId="1C221353" w14:textId="770A76D6" w:rsidR="004C1F2C" w:rsidRPr="00CB4F66" w:rsidRDefault="004C1F2C" w:rsidP="00A36418">
      <w:pPr>
        <w:shd w:val="clear" w:color="auto" w:fill="FFFFFF"/>
        <w:tabs>
          <w:tab w:val="left" w:pos="567"/>
        </w:tabs>
        <w:spacing w:after="67" w:line="264" w:lineRule="auto"/>
        <w:ind w:left="0" w:right="0" w:firstLine="0"/>
        <w:rPr>
          <w:rFonts w:asciiTheme="minorHAnsi" w:hAnsiTheme="minorHAnsi" w:cstheme="minorHAnsi"/>
          <w:sz w:val="20"/>
          <w:szCs w:val="20"/>
        </w:rPr>
      </w:pPr>
    </w:p>
    <w:p w14:paraId="11442B68" w14:textId="4E900912" w:rsidR="00257AA4" w:rsidRPr="00CB4F66" w:rsidRDefault="00257AA4" w:rsidP="00C13B3E">
      <w:pPr>
        <w:pStyle w:val="Default"/>
        <w:numPr>
          <w:ilvl w:val="1"/>
          <w:numId w:val="8"/>
        </w:numPr>
        <w:tabs>
          <w:tab w:val="left" w:pos="567"/>
        </w:tabs>
        <w:adjustRightInd/>
        <w:spacing w:after="67" w:line="264" w:lineRule="auto"/>
        <w:ind w:left="0" w:firstLine="0"/>
        <w:jc w:val="both"/>
        <w:rPr>
          <w:rFonts w:asciiTheme="minorHAnsi" w:hAnsiTheme="minorHAnsi" w:cstheme="minorHAnsi"/>
          <w:sz w:val="20"/>
          <w:szCs w:val="20"/>
        </w:rPr>
      </w:pPr>
      <w:bookmarkStart w:id="25" w:name="_Hlk95933717"/>
      <w:r w:rsidRPr="00CB4F66">
        <w:rPr>
          <w:rFonts w:asciiTheme="minorHAnsi" w:hAnsiTheme="minorHAnsi" w:cstheme="minorHAnsi"/>
          <w:sz w:val="20"/>
          <w:szCs w:val="20"/>
        </w:rPr>
        <w:t>Verejný obstarávateľ vyhodnotí doklady a dokumenty podľa bodu</w:t>
      </w:r>
      <w:r w:rsidR="005C00D3" w:rsidRPr="00CB4F66">
        <w:rPr>
          <w:rFonts w:asciiTheme="minorHAnsi" w:hAnsiTheme="minorHAnsi" w:cstheme="minorHAnsi"/>
          <w:sz w:val="20"/>
          <w:szCs w:val="20"/>
        </w:rPr>
        <w:t xml:space="preserve"> 27.2 </w:t>
      </w:r>
      <w:r w:rsidRPr="00CB4F66">
        <w:rPr>
          <w:rFonts w:asciiTheme="minorHAnsi" w:hAnsiTheme="minorHAnsi" w:cstheme="minorHAnsi"/>
          <w:sz w:val="20"/>
          <w:szCs w:val="20"/>
        </w:rPr>
        <w:t xml:space="preserve">z pohľadu obsahovej a vecnej správnosti. </w:t>
      </w:r>
      <w:r w:rsidR="005C00D3" w:rsidRPr="00CB4F66">
        <w:rPr>
          <w:rFonts w:asciiTheme="minorHAnsi" w:hAnsiTheme="minorHAnsi" w:cstheme="minorHAnsi"/>
          <w:sz w:val="20"/>
          <w:szCs w:val="20"/>
        </w:rPr>
        <w:t>Nepredloženie dokladov a dokumentov podľa bodu</w:t>
      </w:r>
      <w:r w:rsidR="0003120F" w:rsidRPr="00CB4F66">
        <w:rPr>
          <w:rFonts w:asciiTheme="minorHAnsi" w:hAnsiTheme="minorHAnsi" w:cstheme="minorHAnsi"/>
          <w:sz w:val="20"/>
          <w:szCs w:val="20"/>
        </w:rPr>
        <w:t xml:space="preserve"> </w:t>
      </w:r>
      <w:r w:rsidR="005C00D3" w:rsidRPr="00CB4F66">
        <w:rPr>
          <w:rFonts w:asciiTheme="minorHAnsi" w:hAnsiTheme="minorHAnsi" w:cstheme="minorHAnsi"/>
          <w:sz w:val="20"/>
          <w:szCs w:val="20"/>
        </w:rPr>
        <w:t>27.2</w:t>
      </w:r>
      <w:r w:rsidR="004C34CA" w:rsidRPr="00CB4F66">
        <w:rPr>
          <w:rFonts w:asciiTheme="minorHAnsi" w:hAnsiTheme="minorHAnsi" w:cstheme="minorHAnsi"/>
          <w:sz w:val="20"/>
          <w:szCs w:val="20"/>
        </w:rPr>
        <w:t xml:space="preserve"> </w:t>
      </w:r>
      <w:r w:rsidR="005C00D3" w:rsidRPr="00CB4F66">
        <w:rPr>
          <w:rFonts w:asciiTheme="minorHAnsi" w:hAnsiTheme="minorHAnsi" w:cstheme="minorHAnsi"/>
          <w:sz w:val="20"/>
          <w:szCs w:val="20"/>
        </w:rPr>
        <w:t xml:space="preserve">bude verejný obstarávateľ považovať za porušenie povinností úspešného uchádzača poskytnúť verejnému obstarávateľovi riadnu súčinnosť potrebnú na uzavretie </w:t>
      </w:r>
      <w:r w:rsidR="00C12509" w:rsidRPr="00CB4F66">
        <w:rPr>
          <w:rFonts w:asciiTheme="minorHAnsi" w:hAnsiTheme="minorHAnsi" w:cstheme="minorHAnsi"/>
          <w:sz w:val="20"/>
          <w:szCs w:val="20"/>
        </w:rPr>
        <w:t>z</w:t>
      </w:r>
      <w:r w:rsidR="005C00D3" w:rsidRPr="00CB4F66">
        <w:rPr>
          <w:rFonts w:asciiTheme="minorHAnsi" w:hAnsiTheme="minorHAnsi" w:cstheme="minorHAnsi"/>
          <w:sz w:val="20"/>
          <w:szCs w:val="20"/>
        </w:rPr>
        <w:t xml:space="preserve">mluvy v zmysle § 56 ods. 8 ZVO. </w:t>
      </w:r>
      <w:r w:rsidRPr="00CB4F66">
        <w:rPr>
          <w:rFonts w:asciiTheme="minorHAnsi" w:hAnsiTheme="minorHAnsi" w:cstheme="minorHAnsi"/>
          <w:sz w:val="20"/>
          <w:szCs w:val="20"/>
        </w:rPr>
        <w:t xml:space="preserve">Uvedené doklady a dokumenty budú prílohami uzavretej </w:t>
      </w:r>
      <w:r w:rsidR="0003120F" w:rsidRPr="00CB4F66">
        <w:rPr>
          <w:rFonts w:asciiTheme="minorHAnsi" w:hAnsiTheme="minorHAnsi" w:cstheme="minorHAnsi"/>
          <w:sz w:val="20"/>
          <w:szCs w:val="20"/>
        </w:rPr>
        <w:t>Z</w:t>
      </w:r>
      <w:r w:rsidRPr="00CB4F66">
        <w:rPr>
          <w:rFonts w:asciiTheme="minorHAnsi" w:hAnsiTheme="minorHAnsi" w:cstheme="minorHAnsi"/>
          <w:sz w:val="20"/>
          <w:szCs w:val="20"/>
        </w:rPr>
        <w:t>mluvy o dielo.</w:t>
      </w:r>
    </w:p>
    <w:p w14:paraId="6DCAE50D" w14:textId="77777777" w:rsidR="008D32B3" w:rsidRPr="00CB4F66" w:rsidRDefault="008D32B3" w:rsidP="00C12509">
      <w:pPr>
        <w:ind w:left="0" w:firstLine="0"/>
        <w:rPr>
          <w:rFonts w:asciiTheme="minorHAnsi" w:hAnsiTheme="minorHAnsi" w:cstheme="minorHAnsi"/>
          <w:color w:val="auto"/>
          <w:sz w:val="20"/>
          <w:szCs w:val="20"/>
        </w:rPr>
      </w:pPr>
    </w:p>
    <w:p w14:paraId="795157E6" w14:textId="16407E83" w:rsidR="00BB6FB9" w:rsidRPr="00CB4F66" w:rsidRDefault="00257AA4" w:rsidP="0003120F">
      <w:pPr>
        <w:pStyle w:val="Default"/>
        <w:numPr>
          <w:ilvl w:val="1"/>
          <w:numId w:val="8"/>
        </w:numPr>
        <w:tabs>
          <w:tab w:val="left" w:pos="567"/>
        </w:tabs>
        <w:adjustRightInd/>
        <w:spacing w:after="67" w:line="264" w:lineRule="auto"/>
        <w:ind w:left="0" w:firstLine="0"/>
        <w:jc w:val="both"/>
        <w:rPr>
          <w:rFonts w:asciiTheme="minorHAnsi" w:hAnsiTheme="minorHAnsi" w:cstheme="minorHAnsi"/>
          <w:sz w:val="20"/>
          <w:szCs w:val="20"/>
        </w:rPr>
      </w:pPr>
      <w:r w:rsidRPr="00CB4F66">
        <w:rPr>
          <w:rFonts w:asciiTheme="minorHAnsi" w:hAnsiTheme="minorHAnsi" w:cstheme="minorHAnsi"/>
          <w:color w:val="auto"/>
          <w:sz w:val="20"/>
          <w:szCs w:val="20"/>
        </w:rPr>
        <w:t xml:space="preserve"> </w:t>
      </w:r>
      <w:r w:rsidR="00BB6FB9" w:rsidRPr="00CB4F66">
        <w:rPr>
          <w:rFonts w:asciiTheme="minorHAnsi" w:hAnsiTheme="minorHAnsi" w:cstheme="minorHAnsi"/>
          <w:sz w:val="20"/>
          <w:szCs w:val="20"/>
        </w:rPr>
        <w:t xml:space="preserve">Zmluva </w:t>
      </w:r>
      <w:r w:rsidR="0003120F" w:rsidRPr="00CB4F66">
        <w:rPr>
          <w:rFonts w:asciiTheme="minorHAnsi" w:hAnsiTheme="minorHAnsi" w:cstheme="minorHAnsi"/>
          <w:sz w:val="20"/>
          <w:szCs w:val="20"/>
        </w:rPr>
        <w:t>o dielo uzavretá ako výsledok tohto verejného obstarávania nadobúda platnosť d</w:t>
      </w:r>
      <w:r w:rsidR="00BB6FB9" w:rsidRPr="00CB4F66">
        <w:rPr>
          <w:rFonts w:asciiTheme="minorHAnsi" w:hAnsiTheme="minorHAnsi" w:cstheme="minorHAnsi"/>
          <w:sz w:val="20"/>
          <w:szCs w:val="20"/>
        </w:rPr>
        <w:t>ňom podpisu oboma zmluvnými stranami.</w:t>
      </w:r>
    </w:p>
    <w:p w14:paraId="5B03C21D" w14:textId="77777777" w:rsidR="00213016" w:rsidRPr="00CB4F66" w:rsidRDefault="00213016" w:rsidP="00213016">
      <w:pPr>
        <w:pStyle w:val="Odsekzoznamu"/>
        <w:rPr>
          <w:rFonts w:asciiTheme="minorHAnsi" w:hAnsiTheme="minorHAnsi" w:cstheme="minorHAnsi"/>
          <w:sz w:val="20"/>
          <w:szCs w:val="20"/>
        </w:rPr>
      </w:pPr>
    </w:p>
    <w:p w14:paraId="04CF0EE7" w14:textId="5943CB11" w:rsidR="006D421E" w:rsidRPr="00CB4F66" w:rsidRDefault="00BB6FB9" w:rsidP="00BB6848">
      <w:pPr>
        <w:pStyle w:val="Default"/>
        <w:numPr>
          <w:ilvl w:val="1"/>
          <w:numId w:val="8"/>
        </w:numPr>
        <w:tabs>
          <w:tab w:val="left" w:pos="567"/>
        </w:tabs>
        <w:adjustRightInd/>
        <w:spacing w:after="67" w:line="264" w:lineRule="auto"/>
        <w:ind w:left="0" w:firstLine="0"/>
        <w:jc w:val="both"/>
        <w:rPr>
          <w:rFonts w:asciiTheme="minorHAnsi" w:hAnsiTheme="minorHAnsi" w:cstheme="minorHAnsi"/>
          <w:sz w:val="20"/>
          <w:szCs w:val="20"/>
        </w:rPr>
      </w:pPr>
      <w:r w:rsidRPr="00CB4F66">
        <w:rPr>
          <w:rFonts w:asciiTheme="minorHAnsi" w:hAnsiTheme="minorHAnsi" w:cstheme="minorHAnsi"/>
          <w:sz w:val="20"/>
          <w:szCs w:val="20"/>
        </w:rPr>
        <w:t xml:space="preserve"> </w:t>
      </w:r>
      <w:r w:rsidR="006D421E" w:rsidRPr="00CB4F66">
        <w:rPr>
          <w:rFonts w:asciiTheme="minorHAnsi" w:hAnsiTheme="minorHAnsi" w:cstheme="minorHAnsi"/>
          <w:color w:val="auto"/>
          <w:sz w:val="20"/>
          <w:szCs w:val="20"/>
        </w:rPr>
        <w:t xml:space="preserve">Zmluva uzavretá týmto postupom verejného obstarávania nadobudne platnosť dňom jej podpisu obidvomi zmluvnými stranami a účinnosť </w:t>
      </w:r>
      <w:r w:rsidR="006D421E" w:rsidRPr="00CB4F66">
        <w:rPr>
          <w:rFonts w:asciiTheme="minorHAnsi" w:hAnsiTheme="minorHAnsi" w:cstheme="minorHAnsi"/>
          <w:sz w:val="20"/>
          <w:szCs w:val="20"/>
        </w:rPr>
        <w:t>dňom nasledujúcim po dni zverejnenia Zmluvy v centrálnom registri zmlúv (</w:t>
      </w:r>
      <w:hyperlink r:id="rId19" w:history="1">
        <w:r w:rsidR="006D421E" w:rsidRPr="00CB4F66">
          <w:rPr>
            <w:rFonts w:asciiTheme="minorHAnsi" w:hAnsiTheme="minorHAnsi" w:cstheme="minorHAnsi"/>
            <w:color w:val="0070C0"/>
            <w:sz w:val="20"/>
            <w:szCs w:val="20"/>
            <w:u w:val="single"/>
          </w:rPr>
          <w:t>www.crz.gov.sk</w:t>
        </w:r>
      </w:hyperlink>
      <w:r w:rsidR="006D421E" w:rsidRPr="00CB4F66">
        <w:rPr>
          <w:rFonts w:asciiTheme="minorHAnsi" w:hAnsiTheme="minorHAnsi" w:cstheme="minorHAnsi"/>
          <w:sz w:val="20"/>
          <w:szCs w:val="20"/>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853E9E4" w14:textId="77777777" w:rsidR="00213016" w:rsidRPr="00CB4F66" w:rsidRDefault="00213016" w:rsidP="00213016">
      <w:pPr>
        <w:pStyle w:val="Default"/>
        <w:tabs>
          <w:tab w:val="left" w:pos="426"/>
          <w:tab w:val="left" w:pos="567"/>
        </w:tabs>
        <w:adjustRightInd/>
        <w:spacing w:line="264" w:lineRule="auto"/>
        <w:jc w:val="both"/>
        <w:rPr>
          <w:rFonts w:asciiTheme="minorHAnsi" w:hAnsiTheme="minorHAnsi" w:cstheme="minorHAnsi"/>
          <w:color w:val="auto"/>
          <w:sz w:val="20"/>
          <w:szCs w:val="20"/>
        </w:rPr>
      </w:pPr>
    </w:p>
    <w:p w14:paraId="3CAD6FBC" w14:textId="1F9F2173" w:rsidR="00257AA4" w:rsidRPr="00CB4F66" w:rsidRDefault="00C13B3E" w:rsidP="00C13B3E">
      <w:pPr>
        <w:pStyle w:val="Default"/>
        <w:numPr>
          <w:ilvl w:val="1"/>
          <w:numId w:val="8"/>
        </w:numPr>
        <w:tabs>
          <w:tab w:val="left" w:pos="567"/>
        </w:tabs>
        <w:adjustRightInd/>
        <w:spacing w:after="67" w:line="264" w:lineRule="auto"/>
        <w:ind w:left="0" w:firstLine="0"/>
        <w:jc w:val="both"/>
        <w:rPr>
          <w:rFonts w:asciiTheme="minorHAnsi" w:hAnsiTheme="minorHAnsi" w:cstheme="minorHAnsi"/>
          <w:color w:val="auto"/>
          <w:sz w:val="20"/>
          <w:szCs w:val="20"/>
        </w:rPr>
      </w:pPr>
      <w:r w:rsidRPr="00CB4F66">
        <w:rPr>
          <w:rFonts w:asciiTheme="minorHAnsi" w:hAnsiTheme="minorHAnsi" w:cstheme="minorHAnsi"/>
          <w:color w:val="auto"/>
          <w:sz w:val="20"/>
          <w:szCs w:val="20"/>
        </w:rPr>
        <w:t xml:space="preserve"> </w:t>
      </w:r>
      <w:r w:rsidR="00257AA4" w:rsidRPr="00CB4F66">
        <w:rPr>
          <w:rFonts w:asciiTheme="minorHAnsi" w:hAnsiTheme="minorHAnsi" w:cstheme="minorHAnsi"/>
          <w:color w:val="auto"/>
          <w:sz w:val="20"/>
          <w:szCs w:val="20"/>
        </w:rPr>
        <w:t xml:space="preserve">Verejný obstarávateľ si vyhradzuje právo neuzavrieť zmluvu o dielo s úspešným uchádzačom, ak nebudú verejným obstarávateľom vyčlenené finančné prostriedky na predmet zákazky. Verejný obstarávateľ si </w:t>
      </w:r>
      <w:r w:rsidR="00257AA4" w:rsidRPr="00CB4F66">
        <w:rPr>
          <w:rFonts w:asciiTheme="minorHAnsi" w:hAnsiTheme="minorHAnsi" w:cstheme="minorHAnsi"/>
          <w:color w:val="auto"/>
          <w:sz w:val="20"/>
          <w:szCs w:val="20"/>
        </w:rPr>
        <w:lastRenderedPageBreak/>
        <w:t>vyhradzuje právo zrušiť použitý postup zadávania zákazky ak cenová ponuka úspešného uchádzača bude vyššia ako predpokladaná hodnota zákazky.</w:t>
      </w:r>
    </w:p>
    <w:bookmarkEnd w:id="25"/>
    <w:p w14:paraId="64A4663F" w14:textId="77777777" w:rsidR="00257AA4" w:rsidRPr="00CB4F66" w:rsidRDefault="00257AA4" w:rsidP="00257AA4">
      <w:pPr>
        <w:tabs>
          <w:tab w:val="left" w:pos="426"/>
        </w:tabs>
        <w:spacing w:after="93" w:line="259" w:lineRule="auto"/>
        <w:ind w:left="0" w:right="0" w:firstLine="0"/>
        <w:jc w:val="left"/>
        <w:rPr>
          <w:rFonts w:asciiTheme="minorHAnsi" w:hAnsiTheme="minorHAnsi" w:cstheme="minorHAnsi"/>
          <w:color w:val="FF0000"/>
          <w:sz w:val="20"/>
          <w:szCs w:val="20"/>
        </w:rPr>
      </w:pPr>
    </w:p>
    <w:p w14:paraId="11F36EC2" w14:textId="1E42A2CF" w:rsidR="00257AA4" w:rsidRPr="00CB4F66" w:rsidRDefault="00257AA4" w:rsidP="004E3968">
      <w:pPr>
        <w:pStyle w:val="Nadpis1"/>
        <w:numPr>
          <w:ilvl w:val="0"/>
          <w:numId w:val="8"/>
        </w:numPr>
        <w:tabs>
          <w:tab w:val="left" w:pos="567"/>
        </w:tabs>
        <w:ind w:left="0" w:right="273" w:firstLine="0"/>
        <w:rPr>
          <w:rFonts w:asciiTheme="minorHAnsi" w:hAnsiTheme="minorHAnsi" w:cstheme="minorHAnsi"/>
          <w:sz w:val="20"/>
          <w:szCs w:val="20"/>
        </w:rPr>
      </w:pPr>
      <w:r w:rsidRPr="00CB4F66">
        <w:rPr>
          <w:rFonts w:asciiTheme="minorHAnsi" w:hAnsiTheme="minorHAnsi" w:cstheme="minorHAnsi"/>
          <w:sz w:val="20"/>
          <w:szCs w:val="20"/>
        </w:rPr>
        <w:t>Záverečné ustanovenia</w:t>
      </w:r>
      <w:r w:rsidR="00A43B21" w:rsidRPr="00CB4F66">
        <w:rPr>
          <w:rFonts w:asciiTheme="minorHAnsi" w:hAnsiTheme="minorHAnsi" w:cstheme="minorHAnsi"/>
          <w:sz w:val="20"/>
          <w:szCs w:val="20"/>
        </w:rPr>
        <w:t>.</w:t>
      </w:r>
    </w:p>
    <w:p w14:paraId="3FC18F86" w14:textId="77777777" w:rsidR="00BB1B2C" w:rsidRPr="00CB4F66" w:rsidRDefault="00257AA4" w:rsidP="00C13B3E">
      <w:pPr>
        <w:pStyle w:val="Odsekzoznamu"/>
        <w:numPr>
          <w:ilvl w:val="1"/>
          <w:numId w:val="8"/>
        </w:numPr>
        <w:tabs>
          <w:tab w:val="left" w:pos="567"/>
        </w:tabs>
        <w:ind w:left="0" w:right="274" w:firstLine="0"/>
        <w:rPr>
          <w:rFonts w:asciiTheme="minorHAnsi" w:hAnsiTheme="minorHAnsi" w:cstheme="minorHAnsi"/>
          <w:sz w:val="20"/>
          <w:szCs w:val="20"/>
        </w:rPr>
      </w:pPr>
      <w:r w:rsidRPr="00CB4F66">
        <w:rPr>
          <w:rFonts w:asciiTheme="minorHAnsi" w:hAnsiTheme="minorHAnsi" w:cstheme="minorHAnsi"/>
          <w:sz w:val="20"/>
          <w:szCs w:val="20"/>
        </w:rPr>
        <w:t xml:space="preserve">Verejný obstarávateľ bude pri uskutočňovaní tohto postupu zadávania zákazky postupovať v súlade so ZVO, prípadne inými všeobecne záväznými právnymi predpismi. </w:t>
      </w:r>
    </w:p>
    <w:p w14:paraId="14371996" w14:textId="77777777" w:rsidR="00BB1B2C" w:rsidRPr="00CB4F66" w:rsidRDefault="00BB1B2C" w:rsidP="00BB1B2C">
      <w:pPr>
        <w:pStyle w:val="Odsekzoznamu"/>
        <w:tabs>
          <w:tab w:val="left" w:pos="426"/>
        </w:tabs>
        <w:ind w:left="0" w:right="274" w:firstLine="0"/>
        <w:rPr>
          <w:rFonts w:asciiTheme="minorHAnsi" w:hAnsiTheme="minorHAnsi" w:cstheme="minorHAnsi"/>
          <w:sz w:val="20"/>
          <w:szCs w:val="20"/>
        </w:rPr>
      </w:pPr>
    </w:p>
    <w:p w14:paraId="42ECC338" w14:textId="492C4309" w:rsidR="00257AA4" w:rsidRPr="00CB4F66" w:rsidRDefault="00257AA4" w:rsidP="00C13B3E">
      <w:pPr>
        <w:pStyle w:val="Odsekzoznamu"/>
        <w:numPr>
          <w:ilvl w:val="1"/>
          <w:numId w:val="8"/>
        </w:numPr>
        <w:tabs>
          <w:tab w:val="left" w:pos="567"/>
        </w:tabs>
        <w:ind w:left="0" w:right="274" w:firstLine="0"/>
        <w:rPr>
          <w:rFonts w:asciiTheme="minorHAnsi" w:hAnsiTheme="minorHAnsi" w:cstheme="minorHAnsi"/>
          <w:sz w:val="20"/>
          <w:szCs w:val="20"/>
        </w:rPr>
      </w:pPr>
      <w:r w:rsidRPr="00CB4F66">
        <w:rPr>
          <w:rFonts w:asciiTheme="minorHAnsi" w:hAnsiTheme="minorHAnsi" w:cstheme="minorHAnsi"/>
          <w:sz w:val="20"/>
          <w:szCs w:val="20"/>
        </w:rPr>
        <w:t xml:space="preserve">Proti rozhodnutiu verejného obstarávateľa pri postupe zadávania zákazky podľa § 117 ZVO nie je možné v zmysle § 170 ods. 7 písm. </w:t>
      </w:r>
      <w:r w:rsidR="00161B0C" w:rsidRPr="00CB4F66">
        <w:rPr>
          <w:rFonts w:asciiTheme="minorHAnsi" w:hAnsiTheme="minorHAnsi" w:cstheme="minorHAnsi"/>
          <w:sz w:val="20"/>
          <w:szCs w:val="20"/>
        </w:rPr>
        <w:t>c</w:t>
      </w:r>
      <w:r w:rsidRPr="00CB4F66">
        <w:rPr>
          <w:rFonts w:asciiTheme="minorHAnsi" w:hAnsiTheme="minorHAnsi" w:cstheme="minorHAnsi"/>
          <w:sz w:val="20"/>
          <w:szCs w:val="20"/>
        </w:rPr>
        <w:t>) ZVO podať námietky.</w:t>
      </w:r>
    </w:p>
    <w:p w14:paraId="100A24C5" w14:textId="77777777" w:rsidR="00257AA4" w:rsidRPr="00CB4F66" w:rsidRDefault="00257AA4" w:rsidP="00257AA4">
      <w:pPr>
        <w:spacing w:after="89" w:line="259" w:lineRule="auto"/>
        <w:ind w:left="0" w:right="0" w:firstLine="0"/>
        <w:jc w:val="left"/>
        <w:rPr>
          <w:rFonts w:asciiTheme="minorHAnsi" w:hAnsiTheme="minorHAnsi" w:cstheme="minorHAnsi"/>
          <w:sz w:val="20"/>
          <w:szCs w:val="20"/>
        </w:rPr>
      </w:pPr>
    </w:p>
    <w:p w14:paraId="703162D8" w14:textId="73A1B7EC" w:rsidR="00257AA4" w:rsidRPr="00CB4F66" w:rsidRDefault="00257AA4" w:rsidP="004E3968">
      <w:pPr>
        <w:pStyle w:val="Nadpis1"/>
        <w:numPr>
          <w:ilvl w:val="0"/>
          <w:numId w:val="0"/>
        </w:numPr>
        <w:tabs>
          <w:tab w:val="left" w:pos="567"/>
        </w:tabs>
        <w:ind w:right="273"/>
        <w:rPr>
          <w:rFonts w:asciiTheme="minorHAnsi" w:hAnsiTheme="minorHAnsi" w:cstheme="minorHAnsi"/>
          <w:b w:val="0"/>
          <w:sz w:val="20"/>
          <w:szCs w:val="20"/>
        </w:rPr>
      </w:pPr>
      <w:bookmarkStart w:id="26" w:name="_Toc12183"/>
      <w:r w:rsidRPr="00CB4F66">
        <w:rPr>
          <w:rFonts w:asciiTheme="minorHAnsi" w:hAnsiTheme="minorHAnsi" w:cstheme="minorHAnsi"/>
          <w:sz w:val="20"/>
          <w:szCs w:val="20"/>
        </w:rPr>
        <w:t>2</w:t>
      </w:r>
      <w:r w:rsidR="00695B05" w:rsidRPr="00CB4F66">
        <w:rPr>
          <w:rFonts w:asciiTheme="minorHAnsi" w:hAnsiTheme="minorHAnsi" w:cstheme="minorHAnsi"/>
          <w:sz w:val="20"/>
          <w:szCs w:val="20"/>
        </w:rPr>
        <w:t>9</w:t>
      </w:r>
      <w:r w:rsidRPr="00CB4F66">
        <w:rPr>
          <w:rFonts w:asciiTheme="minorHAnsi" w:hAnsiTheme="minorHAnsi" w:cstheme="minorHAnsi"/>
          <w:sz w:val="20"/>
          <w:szCs w:val="20"/>
        </w:rPr>
        <w:t xml:space="preserve">.   </w:t>
      </w:r>
      <w:r w:rsidR="004E3968" w:rsidRPr="00CB4F66">
        <w:rPr>
          <w:rFonts w:asciiTheme="minorHAnsi" w:hAnsiTheme="minorHAnsi" w:cstheme="minorHAnsi"/>
          <w:sz w:val="20"/>
          <w:szCs w:val="20"/>
        </w:rPr>
        <w:t xml:space="preserve"> </w:t>
      </w:r>
      <w:r w:rsidRPr="00CB4F66">
        <w:rPr>
          <w:rFonts w:asciiTheme="minorHAnsi" w:hAnsiTheme="minorHAnsi" w:cstheme="minorHAnsi"/>
          <w:sz w:val="20"/>
          <w:szCs w:val="20"/>
        </w:rPr>
        <w:t>Prílohy</w:t>
      </w:r>
      <w:r w:rsidR="00A43B21" w:rsidRPr="00CB4F66">
        <w:rPr>
          <w:rFonts w:asciiTheme="minorHAnsi" w:hAnsiTheme="minorHAnsi" w:cstheme="minorHAnsi"/>
          <w:sz w:val="20"/>
          <w:szCs w:val="20"/>
        </w:rPr>
        <w:t>.</w:t>
      </w:r>
      <w:r w:rsidRPr="00CB4F66">
        <w:rPr>
          <w:rFonts w:asciiTheme="minorHAnsi" w:hAnsiTheme="minorHAnsi" w:cstheme="minorHAnsi"/>
          <w:b w:val="0"/>
          <w:sz w:val="20"/>
          <w:szCs w:val="20"/>
        </w:rPr>
        <w:t xml:space="preserve"> </w:t>
      </w:r>
      <w:bookmarkEnd w:id="26"/>
    </w:p>
    <w:p w14:paraId="31A9EB09" w14:textId="5B977D65" w:rsidR="00257AA4" w:rsidRPr="00CB4F66" w:rsidRDefault="00257AA4" w:rsidP="00257AA4">
      <w:pPr>
        <w:spacing w:after="60" w:line="266" w:lineRule="auto"/>
        <w:ind w:right="272"/>
        <w:rPr>
          <w:rFonts w:asciiTheme="minorHAnsi" w:eastAsia="Times New Roman" w:hAnsiTheme="minorHAnsi" w:cstheme="minorHAnsi"/>
          <w:sz w:val="20"/>
          <w:szCs w:val="20"/>
        </w:rPr>
      </w:pPr>
      <w:r w:rsidRPr="00CB4F66">
        <w:rPr>
          <w:rFonts w:asciiTheme="minorHAnsi" w:hAnsiTheme="minorHAnsi" w:cstheme="minorHAnsi"/>
          <w:sz w:val="20"/>
          <w:szCs w:val="20"/>
        </w:rPr>
        <w:t xml:space="preserve">Príloha č. 1 </w:t>
      </w:r>
      <w:r w:rsidR="00BF0854" w:rsidRPr="00CB4F66">
        <w:rPr>
          <w:rFonts w:asciiTheme="minorHAnsi" w:hAnsiTheme="minorHAnsi" w:cstheme="minorHAnsi"/>
          <w:sz w:val="20"/>
          <w:szCs w:val="20"/>
        </w:rPr>
        <w:t>k </w:t>
      </w:r>
      <w:r w:rsidRPr="00CB4F66">
        <w:rPr>
          <w:rFonts w:asciiTheme="minorHAnsi" w:hAnsiTheme="minorHAnsi" w:cstheme="minorHAnsi"/>
          <w:sz w:val="20"/>
          <w:szCs w:val="20"/>
        </w:rPr>
        <w:t>Výzv</w:t>
      </w:r>
      <w:r w:rsidR="00BF0854" w:rsidRPr="00CB4F66">
        <w:rPr>
          <w:rFonts w:asciiTheme="minorHAnsi" w:hAnsiTheme="minorHAnsi" w:cstheme="minorHAnsi"/>
          <w:sz w:val="20"/>
          <w:szCs w:val="20"/>
        </w:rPr>
        <w:t>e</w:t>
      </w:r>
      <w:r w:rsidR="00BF0854" w:rsidRPr="00CB4F66">
        <w:rPr>
          <w:rFonts w:asciiTheme="minorHAnsi" w:hAnsiTheme="minorHAnsi" w:cstheme="minorHAnsi"/>
          <w:sz w:val="20"/>
          <w:szCs w:val="20"/>
        </w:rPr>
        <w:tab/>
      </w:r>
      <w:r w:rsidR="0015679F" w:rsidRPr="00CB4F66">
        <w:rPr>
          <w:rFonts w:asciiTheme="minorHAnsi" w:hAnsiTheme="minorHAnsi" w:cstheme="minorHAnsi"/>
          <w:sz w:val="20"/>
          <w:szCs w:val="20"/>
        </w:rPr>
        <w:t xml:space="preserve">Neocenený </w:t>
      </w:r>
      <w:r w:rsidR="00154979" w:rsidRPr="00CB4F66">
        <w:rPr>
          <w:rFonts w:asciiTheme="minorHAnsi" w:hAnsiTheme="minorHAnsi" w:cstheme="minorHAnsi"/>
          <w:sz w:val="20"/>
          <w:szCs w:val="20"/>
        </w:rPr>
        <w:t>položkový rozpočet</w:t>
      </w:r>
    </w:p>
    <w:p w14:paraId="5EAA87C4" w14:textId="0FBBEC33" w:rsidR="00257AA4" w:rsidRPr="00CB4F66" w:rsidRDefault="00257AA4" w:rsidP="00257AA4">
      <w:pPr>
        <w:spacing w:after="60" w:line="266" w:lineRule="auto"/>
        <w:ind w:left="0" w:right="274" w:firstLine="0"/>
        <w:rPr>
          <w:rFonts w:asciiTheme="minorHAnsi" w:hAnsiTheme="minorHAnsi" w:cstheme="minorHAnsi"/>
          <w:sz w:val="20"/>
          <w:szCs w:val="20"/>
        </w:rPr>
      </w:pPr>
      <w:r w:rsidRPr="00CB4F66">
        <w:rPr>
          <w:rFonts w:asciiTheme="minorHAnsi" w:hAnsiTheme="minorHAnsi" w:cstheme="minorHAnsi"/>
          <w:sz w:val="20"/>
          <w:szCs w:val="20"/>
        </w:rPr>
        <w:t xml:space="preserve">Príloha č. 2 </w:t>
      </w:r>
      <w:r w:rsidR="00BF0854" w:rsidRPr="00CB4F66">
        <w:rPr>
          <w:rFonts w:asciiTheme="minorHAnsi" w:hAnsiTheme="minorHAnsi" w:cstheme="minorHAnsi"/>
          <w:sz w:val="20"/>
          <w:szCs w:val="20"/>
        </w:rPr>
        <w:t xml:space="preserve">k </w:t>
      </w:r>
      <w:r w:rsidRPr="00CB4F66">
        <w:rPr>
          <w:rFonts w:asciiTheme="minorHAnsi" w:hAnsiTheme="minorHAnsi" w:cstheme="minorHAnsi"/>
          <w:sz w:val="20"/>
          <w:szCs w:val="20"/>
        </w:rPr>
        <w:t>Výzv</w:t>
      </w:r>
      <w:r w:rsidR="00BF0854" w:rsidRPr="00CB4F66">
        <w:rPr>
          <w:rFonts w:asciiTheme="minorHAnsi" w:hAnsiTheme="minorHAnsi" w:cstheme="minorHAnsi"/>
          <w:sz w:val="20"/>
          <w:szCs w:val="20"/>
        </w:rPr>
        <w:t>e</w:t>
      </w:r>
      <w:r w:rsidRPr="00CB4F66">
        <w:rPr>
          <w:rFonts w:asciiTheme="minorHAnsi" w:hAnsiTheme="minorHAnsi" w:cstheme="minorHAnsi"/>
          <w:sz w:val="20"/>
          <w:szCs w:val="20"/>
        </w:rPr>
        <w:tab/>
      </w:r>
      <w:r w:rsidR="00154979" w:rsidRPr="00CB4F66">
        <w:rPr>
          <w:rFonts w:asciiTheme="minorHAnsi" w:hAnsiTheme="minorHAnsi" w:cstheme="minorHAnsi"/>
          <w:sz w:val="20"/>
          <w:szCs w:val="20"/>
        </w:rPr>
        <w:t>Návrh uchádzača na plnenie kritéri</w:t>
      </w:r>
      <w:r w:rsidR="00BF0854" w:rsidRPr="00CB4F66">
        <w:rPr>
          <w:rFonts w:asciiTheme="minorHAnsi" w:hAnsiTheme="minorHAnsi" w:cstheme="minorHAnsi"/>
          <w:sz w:val="20"/>
          <w:szCs w:val="20"/>
        </w:rPr>
        <w:t>í</w:t>
      </w:r>
    </w:p>
    <w:p w14:paraId="4F275FB1" w14:textId="6B7BAF4D" w:rsidR="00257AA4" w:rsidRPr="00CB4F66" w:rsidRDefault="00257AA4" w:rsidP="00257AA4">
      <w:pPr>
        <w:spacing w:after="60" w:line="266" w:lineRule="auto"/>
        <w:ind w:right="272"/>
        <w:rPr>
          <w:rFonts w:asciiTheme="minorHAnsi" w:hAnsiTheme="minorHAnsi" w:cstheme="minorHAnsi"/>
          <w:sz w:val="20"/>
          <w:szCs w:val="20"/>
        </w:rPr>
      </w:pPr>
      <w:r w:rsidRPr="00CB4F66">
        <w:rPr>
          <w:rFonts w:asciiTheme="minorHAnsi" w:hAnsiTheme="minorHAnsi" w:cstheme="minorHAnsi"/>
          <w:sz w:val="20"/>
          <w:szCs w:val="20"/>
        </w:rPr>
        <w:t xml:space="preserve">Príloha č. 3 </w:t>
      </w:r>
      <w:r w:rsidR="00BF0854" w:rsidRPr="00CB4F66">
        <w:rPr>
          <w:rFonts w:asciiTheme="minorHAnsi" w:hAnsiTheme="minorHAnsi" w:cstheme="minorHAnsi"/>
          <w:sz w:val="20"/>
          <w:szCs w:val="20"/>
        </w:rPr>
        <w:t xml:space="preserve">k </w:t>
      </w:r>
      <w:r w:rsidRPr="00CB4F66">
        <w:rPr>
          <w:rFonts w:asciiTheme="minorHAnsi" w:hAnsiTheme="minorHAnsi" w:cstheme="minorHAnsi"/>
          <w:sz w:val="20"/>
          <w:szCs w:val="20"/>
        </w:rPr>
        <w:t>Výzv</w:t>
      </w:r>
      <w:r w:rsidR="00BF0854" w:rsidRPr="00CB4F66">
        <w:rPr>
          <w:rFonts w:asciiTheme="minorHAnsi" w:hAnsiTheme="minorHAnsi" w:cstheme="minorHAnsi"/>
          <w:sz w:val="20"/>
          <w:szCs w:val="20"/>
        </w:rPr>
        <w:t>e</w:t>
      </w:r>
      <w:r w:rsidRPr="00CB4F66">
        <w:rPr>
          <w:rFonts w:asciiTheme="minorHAnsi" w:hAnsiTheme="minorHAnsi" w:cstheme="minorHAnsi"/>
          <w:sz w:val="20"/>
          <w:szCs w:val="20"/>
        </w:rPr>
        <w:tab/>
        <w:t xml:space="preserve">Návrh </w:t>
      </w:r>
      <w:r w:rsidR="00BF0854" w:rsidRPr="00CB4F66">
        <w:rPr>
          <w:rFonts w:asciiTheme="minorHAnsi" w:hAnsiTheme="minorHAnsi" w:cstheme="minorHAnsi"/>
          <w:sz w:val="20"/>
          <w:szCs w:val="20"/>
        </w:rPr>
        <w:t>z</w:t>
      </w:r>
      <w:r w:rsidRPr="00CB4F66">
        <w:rPr>
          <w:rFonts w:asciiTheme="minorHAnsi" w:hAnsiTheme="minorHAnsi" w:cstheme="minorHAnsi"/>
          <w:sz w:val="20"/>
          <w:szCs w:val="20"/>
        </w:rPr>
        <w:t>mluvy o dielo</w:t>
      </w:r>
    </w:p>
    <w:p w14:paraId="0EFC3259" w14:textId="085FB56B" w:rsidR="00BB6848" w:rsidRPr="00CB4F66" w:rsidRDefault="00257AA4" w:rsidP="00257AA4">
      <w:pPr>
        <w:spacing w:after="60" w:line="266" w:lineRule="auto"/>
        <w:ind w:left="0" w:right="272" w:firstLine="0"/>
        <w:rPr>
          <w:rFonts w:asciiTheme="minorHAnsi" w:hAnsiTheme="minorHAnsi" w:cstheme="minorHAnsi"/>
          <w:sz w:val="20"/>
          <w:szCs w:val="20"/>
        </w:rPr>
      </w:pPr>
      <w:r w:rsidRPr="00CB4F66">
        <w:rPr>
          <w:rFonts w:asciiTheme="minorHAnsi" w:hAnsiTheme="minorHAnsi" w:cstheme="minorHAnsi"/>
          <w:sz w:val="20"/>
          <w:szCs w:val="20"/>
        </w:rPr>
        <w:t xml:space="preserve">Príloha č. 4 </w:t>
      </w:r>
      <w:r w:rsidR="00BF0854" w:rsidRPr="00CB4F66">
        <w:rPr>
          <w:rFonts w:asciiTheme="minorHAnsi" w:hAnsiTheme="minorHAnsi" w:cstheme="minorHAnsi"/>
          <w:sz w:val="20"/>
          <w:szCs w:val="20"/>
        </w:rPr>
        <w:t xml:space="preserve">k </w:t>
      </w:r>
      <w:r w:rsidRPr="00CB4F66">
        <w:rPr>
          <w:rFonts w:asciiTheme="minorHAnsi" w:hAnsiTheme="minorHAnsi" w:cstheme="minorHAnsi"/>
          <w:sz w:val="20"/>
          <w:szCs w:val="20"/>
        </w:rPr>
        <w:t>Výzv</w:t>
      </w:r>
      <w:r w:rsidR="00BF0854" w:rsidRPr="00CB4F66">
        <w:rPr>
          <w:rFonts w:asciiTheme="minorHAnsi" w:hAnsiTheme="minorHAnsi" w:cstheme="minorHAnsi"/>
          <w:sz w:val="20"/>
          <w:szCs w:val="20"/>
        </w:rPr>
        <w:t>e</w:t>
      </w:r>
      <w:r w:rsidRPr="00CB4F66">
        <w:rPr>
          <w:rFonts w:asciiTheme="minorHAnsi" w:hAnsiTheme="minorHAnsi" w:cstheme="minorHAnsi"/>
          <w:sz w:val="20"/>
          <w:szCs w:val="20"/>
        </w:rPr>
        <w:tab/>
      </w:r>
      <w:r w:rsidR="00BB6848" w:rsidRPr="00CB4F66">
        <w:rPr>
          <w:rFonts w:asciiTheme="minorHAnsi" w:hAnsiTheme="minorHAnsi" w:cstheme="minorHAnsi"/>
          <w:sz w:val="20"/>
          <w:szCs w:val="20"/>
        </w:rPr>
        <w:t>Projektová dokumentácia</w:t>
      </w:r>
    </w:p>
    <w:p w14:paraId="348EDBF3" w14:textId="625065E3" w:rsidR="00257AA4" w:rsidRPr="00CB4F66" w:rsidRDefault="00BB6848" w:rsidP="00257AA4">
      <w:pPr>
        <w:spacing w:after="60" w:line="266" w:lineRule="auto"/>
        <w:ind w:left="0" w:right="272" w:firstLine="0"/>
        <w:rPr>
          <w:rFonts w:asciiTheme="minorHAnsi" w:hAnsiTheme="minorHAnsi" w:cstheme="minorHAnsi"/>
          <w:sz w:val="20"/>
          <w:szCs w:val="20"/>
        </w:rPr>
      </w:pPr>
      <w:r w:rsidRPr="00CB4F66">
        <w:rPr>
          <w:rFonts w:asciiTheme="minorHAnsi" w:hAnsiTheme="minorHAnsi" w:cstheme="minorHAnsi"/>
          <w:sz w:val="20"/>
          <w:szCs w:val="20"/>
        </w:rPr>
        <w:t xml:space="preserve">Príloha č. 5 k Výzve </w:t>
      </w:r>
      <w:r w:rsidRPr="00CB4F66">
        <w:rPr>
          <w:rFonts w:asciiTheme="minorHAnsi" w:hAnsiTheme="minorHAnsi" w:cstheme="minorHAnsi"/>
          <w:sz w:val="20"/>
          <w:szCs w:val="20"/>
        </w:rPr>
        <w:tab/>
        <w:t>Ohlásenie stavebných úprav</w:t>
      </w:r>
    </w:p>
    <w:p w14:paraId="54919650" w14:textId="1B15CCE9" w:rsidR="000817E2" w:rsidRPr="00CB4F66" w:rsidRDefault="00BB6848">
      <w:pPr>
        <w:rPr>
          <w:rFonts w:asciiTheme="minorHAnsi" w:hAnsiTheme="minorHAnsi" w:cstheme="minorHAnsi"/>
          <w:sz w:val="20"/>
          <w:szCs w:val="20"/>
        </w:rPr>
      </w:pPr>
      <w:r w:rsidRPr="00CB4F66">
        <w:rPr>
          <w:rFonts w:asciiTheme="minorHAnsi" w:hAnsiTheme="minorHAnsi" w:cstheme="minorHAnsi"/>
          <w:sz w:val="20"/>
          <w:szCs w:val="20"/>
        </w:rPr>
        <w:t>Príloha č. 6 k Výzve</w:t>
      </w:r>
      <w:r w:rsidRPr="00CB4F66">
        <w:rPr>
          <w:rFonts w:asciiTheme="minorHAnsi" w:hAnsiTheme="minorHAnsi" w:cstheme="minorHAnsi"/>
          <w:sz w:val="20"/>
          <w:szCs w:val="20"/>
        </w:rPr>
        <w:tab/>
        <w:t>Čestné vyhlásenie §32 ods. 1 písm. f)</w:t>
      </w:r>
    </w:p>
    <w:sectPr w:rsidR="000817E2" w:rsidRPr="00CB4F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F22E" w14:textId="77777777" w:rsidR="00AB362B" w:rsidRDefault="00AB362B" w:rsidP="00257AA4">
      <w:pPr>
        <w:spacing w:after="0" w:line="240" w:lineRule="auto"/>
      </w:pPr>
      <w:r>
        <w:separator/>
      </w:r>
    </w:p>
  </w:endnote>
  <w:endnote w:type="continuationSeparator" w:id="0">
    <w:p w14:paraId="482B4477" w14:textId="77777777" w:rsidR="00AB362B" w:rsidRDefault="00AB362B" w:rsidP="0025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B4D7" w14:textId="49113C6D" w:rsidR="001A5E90" w:rsidRPr="006F7CAD" w:rsidRDefault="001A5E90" w:rsidP="006F7CAD">
    <w:pPr>
      <w:pStyle w:val="Pta"/>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5F4A" w14:textId="77777777" w:rsidR="00734C8E" w:rsidRPr="006F7CAD" w:rsidRDefault="00734C8E" w:rsidP="006F7CAD">
    <w:pPr>
      <w:pStyle w:val="Pta"/>
      <w:jc w:val="right"/>
      <w:rPr>
        <w:sz w:val="18"/>
        <w:szCs w:val="18"/>
      </w:rPr>
    </w:pPr>
    <w:r w:rsidRPr="006F7CAD">
      <w:rPr>
        <w:sz w:val="18"/>
        <w:szCs w:val="18"/>
      </w:rPr>
      <w:t xml:space="preserve">Strana </w:t>
    </w:r>
    <w:r w:rsidRPr="006F7CAD">
      <w:rPr>
        <w:b/>
        <w:bCs/>
        <w:sz w:val="18"/>
        <w:szCs w:val="18"/>
      </w:rPr>
      <w:fldChar w:fldCharType="begin"/>
    </w:r>
    <w:r w:rsidRPr="006F7CAD">
      <w:rPr>
        <w:b/>
        <w:bCs/>
        <w:sz w:val="18"/>
        <w:szCs w:val="18"/>
      </w:rPr>
      <w:instrText>PAGE  \* Arabic  \* MERGEFORMAT</w:instrText>
    </w:r>
    <w:r w:rsidRPr="006F7CAD">
      <w:rPr>
        <w:b/>
        <w:bCs/>
        <w:sz w:val="18"/>
        <w:szCs w:val="18"/>
      </w:rPr>
      <w:fldChar w:fldCharType="separate"/>
    </w:r>
    <w:r w:rsidRPr="006F7CAD">
      <w:rPr>
        <w:b/>
        <w:bCs/>
        <w:sz w:val="18"/>
        <w:szCs w:val="18"/>
      </w:rPr>
      <w:t>1</w:t>
    </w:r>
    <w:r w:rsidRPr="006F7CAD">
      <w:rPr>
        <w:b/>
        <w:bCs/>
        <w:sz w:val="18"/>
        <w:szCs w:val="18"/>
      </w:rPr>
      <w:fldChar w:fldCharType="end"/>
    </w:r>
    <w:r w:rsidRPr="006F7CAD">
      <w:rPr>
        <w:sz w:val="18"/>
        <w:szCs w:val="18"/>
      </w:rPr>
      <w:t xml:space="preserve"> z </w:t>
    </w:r>
    <w:r w:rsidRPr="006F7CAD">
      <w:rPr>
        <w:b/>
        <w:bCs/>
        <w:sz w:val="18"/>
        <w:szCs w:val="18"/>
      </w:rPr>
      <w:fldChar w:fldCharType="begin"/>
    </w:r>
    <w:r w:rsidRPr="006F7CAD">
      <w:rPr>
        <w:b/>
        <w:bCs/>
        <w:sz w:val="18"/>
        <w:szCs w:val="18"/>
      </w:rPr>
      <w:instrText>NUMPAGES  \* Arabic  \* MERGEFORMAT</w:instrText>
    </w:r>
    <w:r w:rsidRPr="006F7CAD">
      <w:rPr>
        <w:b/>
        <w:bCs/>
        <w:sz w:val="18"/>
        <w:szCs w:val="18"/>
      </w:rPr>
      <w:fldChar w:fldCharType="separate"/>
    </w:r>
    <w:r w:rsidRPr="006F7CAD">
      <w:rPr>
        <w:b/>
        <w:bCs/>
        <w:sz w:val="18"/>
        <w:szCs w:val="18"/>
      </w:rPr>
      <w:t>2</w:t>
    </w:r>
    <w:r w:rsidRPr="006F7CAD">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E02F" w14:textId="77777777" w:rsidR="00AB362B" w:rsidRDefault="00AB362B" w:rsidP="00257AA4">
      <w:pPr>
        <w:spacing w:after="0" w:line="240" w:lineRule="auto"/>
      </w:pPr>
      <w:r>
        <w:separator/>
      </w:r>
    </w:p>
  </w:footnote>
  <w:footnote w:type="continuationSeparator" w:id="0">
    <w:p w14:paraId="22018C47" w14:textId="77777777" w:rsidR="00AB362B" w:rsidRDefault="00AB362B" w:rsidP="0025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C32C" w14:textId="4DB50ED0" w:rsidR="00975077" w:rsidRPr="005109C9" w:rsidRDefault="00E50D57" w:rsidP="00975077">
    <w:pPr>
      <w:pStyle w:val="Hlavika"/>
      <w:tabs>
        <w:tab w:val="clear" w:pos="4536"/>
        <w:tab w:val="right" w:pos="9354"/>
      </w:tabs>
      <w:ind w:left="0" w:right="0" w:firstLine="0"/>
      <w:jc w:val="right"/>
      <w:rPr>
        <w:rFonts w:asciiTheme="minorHAnsi" w:hAnsiTheme="minorHAnsi" w:cstheme="minorHAnsi"/>
        <w:b/>
        <w:bCs/>
      </w:rPr>
    </w:pPr>
    <w:bookmarkStart w:id="0" w:name="_Hlk95399908"/>
    <w:r>
      <w:rPr>
        <w:noProof/>
      </w:rPr>
      <mc:AlternateContent>
        <mc:Choice Requires="wps">
          <w:drawing>
            <wp:anchor distT="0" distB="0" distL="114300" distR="114300" simplePos="0" relativeHeight="251663360" behindDoc="0" locked="0" layoutInCell="1" allowOverlap="0" wp14:anchorId="269C3D0E" wp14:editId="5C83BB59">
              <wp:simplePos x="0" y="0"/>
              <wp:positionH relativeFrom="column">
                <wp:posOffset>376555</wp:posOffset>
              </wp:positionH>
              <wp:positionV relativeFrom="paragraph">
                <wp:posOffset>-154305</wp:posOffset>
              </wp:positionV>
              <wp:extent cx="2724150" cy="67437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674370"/>
                      </a:xfrm>
                      <a:prstGeom prst="rect">
                        <a:avLst/>
                      </a:prstGeom>
                      <a:noFill/>
                      <a:ln>
                        <a:noFill/>
                      </a:ln>
                      <a:effectLst/>
                    </wps:spPr>
                    <wps:txbx>
                      <w:txbxContent>
                        <w:p w14:paraId="38D70304" w14:textId="77777777" w:rsidR="00975077" w:rsidRPr="00B60809" w:rsidRDefault="00975077" w:rsidP="00975077">
                          <w:pPr>
                            <w:rPr>
                              <w:rFonts w:asciiTheme="minorHAnsi" w:hAnsiTheme="minorHAnsi" w:cstheme="minorHAnsi"/>
                            </w:rPr>
                          </w:pPr>
                          <w:r w:rsidRPr="00B60809">
                            <w:rPr>
                              <w:rFonts w:asciiTheme="minorHAnsi" w:hAnsiTheme="minorHAnsi" w:cstheme="minorHAnsi"/>
                              <w:bCs/>
                              <w:spacing w:val="6"/>
                            </w:rPr>
                            <w:t>BANSKOBYSTRICKÝ</w:t>
                          </w:r>
                          <w:r w:rsidRPr="00B60809">
                            <w:rPr>
                              <w:rFonts w:asciiTheme="minorHAnsi" w:hAnsiTheme="minorHAnsi" w:cstheme="minorHAnsi"/>
                              <w:b/>
                              <w:spacing w:val="6"/>
                            </w:rPr>
                            <w:t xml:space="preserve"> </w:t>
                          </w:r>
                          <w:r w:rsidRPr="00B60809">
                            <w:rPr>
                              <w:rFonts w:asciiTheme="minorHAnsi" w:hAnsiTheme="minorHAnsi" w:cstheme="minorHAnsi"/>
                            </w:rPr>
                            <w:t>SAMOSPRÁVNY KRAJ</w:t>
                          </w:r>
                          <w:r w:rsidRPr="00B60809">
                            <w:rPr>
                              <w:rFonts w:asciiTheme="minorHAnsi" w:hAnsiTheme="minorHAnsi" w:cstheme="minorHAnsi"/>
                            </w:rPr>
                            <w:tab/>
                          </w:r>
                          <w:r w:rsidRPr="00B60809">
                            <w:rPr>
                              <w:rFonts w:asciiTheme="minorHAnsi" w:hAnsiTheme="minorHAnsi" w:cstheme="minorHAnsi"/>
                            </w:rPr>
                            <w:tab/>
                          </w:r>
                          <w:r w:rsidRPr="00B60809">
                            <w:rPr>
                              <w:rFonts w:asciiTheme="minorHAnsi" w:hAnsiTheme="minorHAnsi" w:cstheme="minorHAnsi"/>
                            </w:rPr>
                            <w:tab/>
                          </w:r>
                          <w:r w:rsidRPr="00B60809">
                            <w:rPr>
                              <w:rFonts w:asciiTheme="minorHAnsi" w:hAnsiTheme="minorHAnsi" w:cstheme="minorHAnsi"/>
                            </w:rPr>
                            <w:tab/>
                          </w:r>
                        </w:p>
                        <w:p w14:paraId="2B9B7158" w14:textId="77777777" w:rsidR="00975077" w:rsidRDefault="00975077" w:rsidP="00975077">
                          <w:r>
                            <w:tab/>
                          </w:r>
                        </w:p>
                        <w:p w14:paraId="0557FBFD" w14:textId="77777777" w:rsidR="00975077" w:rsidRPr="00353691" w:rsidRDefault="00975077" w:rsidP="00975077">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C3D0E" id="_x0000_t202" coordsize="21600,21600" o:spt="202" path="m,l,21600r21600,l21600,xe">
              <v:stroke joinstyle="miter"/>
              <v:path gradientshapeok="t" o:connecttype="rect"/>
            </v:shapetype>
            <v:shape id="Textové pole 2" o:spid="_x0000_s1026" type="#_x0000_t202" style="position:absolute;left:0;text-align:left;margin-left:29.65pt;margin-top:-12.15pt;width:214.5pt;height:5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" o:allowoverlap="f" filled="f" stroked="f">
              <v:textbox>
                <w:txbxContent>
                  <w:p w14:paraId="38D70304" w14:textId="77777777" w:rsidR="00975077" w:rsidRPr="00B60809" w:rsidRDefault="00975077" w:rsidP="00975077">
                    <w:pPr>
                      <w:rPr>
                        <w:rFonts w:asciiTheme="minorHAnsi" w:hAnsiTheme="minorHAnsi" w:cstheme="minorHAnsi"/>
                      </w:rPr>
                    </w:pPr>
                    <w:r w:rsidRPr="00B60809">
                      <w:rPr>
                        <w:rFonts w:asciiTheme="minorHAnsi" w:hAnsiTheme="minorHAnsi" w:cstheme="minorHAnsi"/>
                        <w:bCs/>
                        <w:spacing w:val="6"/>
                      </w:rPr>
                      <w:t>BANSKOBYSTRICKÝ</w:t>
                    </w:r>
                    <w:r w:rsidRPr="00B60809">
                      <w:rPr>
                        <w:rFonts w:asciiTheme="minorHAnsi" w:hAnsiTheme="minorHAnsi" w:cstheme="minorHAnsi"/>
                        <w:b/>
                        <w:spacing w:val="6"/>
                      </w:rPr>
                      <w:t xml:space="preserve"> </w:t>
                    </w:r>
                    <w:r w:rsidRPr="00B60809">
                      <w:rPr>
                        <w:rFonts w:asciiTheme="minorHAnsi" w:hAnsiTheme="minorHAnsi" w:cstheme="minorHAnsi"/>
                      </w:rPr>
                      <w:t>SAMOSPRÁVNY KRAJ</w:t>
                    </w:r>
                    <w:r w:rsidRPr="00B60809">
                      <w:rPr>
                        <w:rFonts w:asciiTheme="minorHAnsi" w:hAnsiTheme="minorHAnsi" w:cstheme="minorHAnsi"/>
                      </w:rPr>
                      <w:tab/>
                    </w:r>
                    <w:r w:rsidRPr="00B60809">
                      <w:rPr>
                        <w:rFonts w:asciiTheme="minorHAnsi" w:hAnsiTheme="minorHAnsi" w:cstheme="minorHAnsi"/>
                      </w:rPr>
                      <w:tab/>
                    </w:r>
                    <w:r w:rsidRPr="00B60809">
                      <w:rPr>
                        <w:rFonts w:asciiTheme="minorHAnsi" w:hAnsiTheme="minorHAnsi" w:cstheme="minorHAnsi"/>
                      </w:rPr>
                      <w:tab/>
                    </w:r>
                    <w:r w:rsidRPr="00B60809">
                      <w:rPr>
                        <w:rFonts w:asciiTheme="minorHAnsi" w:hAnsiTheme="minorHAnsi" w:cstheme="minorHAnsi"/>
                      </w:rPr>
                      <w:tab/>
                    </w:r>
                  </w:p>
                  <w:p w14:paraId="2B9B7158" w14:textId="77777777" w:rsidR="00975077" w:rsidRDefault="00975077" w:rsidP="00975077">
                    <w:r>
                      <w:tab/>
                    </w:r>
                  </w:p>
                  <w:p w14:paraId="0557FBFD" w14:textId="77777777" w:rsidR="00975077" w:rsidRPr="00353691" w:rsidRDefault="00975077" w:rsidP="00975077">
                    <w:pPr>
                      <w:pStyle w:val="Hlavika"/>
                      <w:tabs>
                        <w:tab w:val="clear" w:pos="4536"/>
                      </w:tabs>
                      <w:rPr>
                        <w:b/>
                        <w:sz w:val="24"/>
                        <w:szCs w:val="24"/>
                      </w:rPr>
                    </w:pPr>
                  </w:p>
                </w:txbxContent>
              </v:textbox>
            </v:shape>
          </w:pict>
        </mc:Fallback>
      </mc:AlternateContent>
    </w:r>
    <w:r w:rsidR="00975077" w:rsidRPr="00EB5FFA">
      <w:rPr>
        <w:rFonts w:asciiTheme="minorHAnsi" w:hAnsiTheme="minorHAnsi" w:cstheme="minorHAnsi"/>
        <w:noProof/>
      </w:rPr>
      <w:drawing>
        <wp:anchor distT="0" distB="0" distL="114300" distR="114300" simplePos="0" relativeHeight="251664384" behindDoc="1" locked="0" layoutInCell="1" allowOverlap="0" wp14:anchorId="51598623" wp14:editId="092A7240">
          <wp:simplePos x="0" y="0"/>
          <wp:positionH relativeFrom="column">
            <wp:posOffset>-102870</wp:posOffset>
          </wp:positionH>
          <wp:positionV relativeFrom="paragraph">
            <wp:posOffset>-89535</wp:posOffset>
          </wp:positionV>
          <wp:extent cx="476885" cy="506730"/>
          <wp:effectExtent l="0" t="0" r="0" b="7620"/>
          <wp:wrapTight wrapText="bothSides">
            <wp:wrapPolygon edited="0">
              <wp:start x="0" y="0"/>
              <wp:lineTo x="0" y="21113"/>
              <wp:lineTo x="20708" y="21113"/>
              <wp:lineTo x="20708" y="0"/>
              <wp:lineTo x="0" y="0"/>
            </wp:wrapPolygon>
          </wp:wrapTight>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975077">
      <w:rPr>
        <w:rFonts w:asciiTheme="minorHAnsi" w:hAnsiTheme="minorHAnsi" w:cstheme="minorHAnsi"/>
      </w:rPr>
      <w:t>Námestie SNP 23</w:t>
    </w:r>
  </w:p>
  <w:p w14:paraId="69CE338B" w14:textId="77777777" w:rsidR="00975077" w:rsidRDefault="00975077" w:rsidP="00975077">
    <w:pPr>
      <w:pStyle w:val="Hlavika"/>
      <w:tabs>
        <w:tab w:val="clear" w:pos="4536"/>
        <w:tab w:val="right" w:pos="9354"/>
      </w:tabs>
      <w:ind w:right="0"/>
      <w:jc w:val="right"/>
      <w:rPr>
        <w:rFonts w:cstheme="minorHAnsi"/>
      </w:rPr>
    </w:pPr>
    <w:r>
      <w:rPr>
        <w:rFonts w:cstheme="minorHAnsi"/>
      </w:rPr>
      <w:t>974 01  Banská Bystrica</w:t>
    </w:r>
  </w:p>
  <w:p w14:paraId="713EA843" w14:textId="77777777" w:rsidR="00975077" w:rsidRDefault="00975077" w:rsidP="00260B94">
    <w:pPr>
      <w:spacing w:line="259" w:lineRule="auto"/>
      <w:ind w:right="506"/>
      <w:rPr>
        <w:rFonts w:ascii="Arial" w:eastAsia="Arial" w:hAnsi="Arial" w:cs="Arial"/>
        <w:sz w:val="23"/>
      </w:rPr>
    </w:pPr>
  </w:p>
  <w:p w14:paraId="26A604C3" w14:textId="45BCA625" w:rsidR="00260B94" w:rsidRDefault="00260B94" w:rsidP="00260B94">
    <w:pPr>
      <w:spacing w:line="259" w:lineRule="auto"/>
      <w:ind w:right="506"/>
    </w:pPr>
    <w:r>
      <w:rPr>
        <w:rFonts w:ascii="Arial" w:eastAsia="Arial" w:hAnsi="Arial" w:cs="Arial"/>
        <w:noProof/>
        <w:sz w:val="23"/>
      </w:rPr>
      <mc:AlternateContent>
        <mc:Choice Requires="wps">
          <w:drawing>
            <wp:anchor distT="4294967294" distB="4294967294" distL="114300" distR="114300" simplePos="0" relativeHeight="251661312" behindDoc="0" locked="0" layoutInCell="1" allowOverlap="1" wp14:anchorId="6F08C0AF" wp14:editId="3DD4FECC">
              <wp:simplePos x="0" y="0"/>
              <wp:positionH relativeFrom="column">
                <wp:posOffset>-100965</wp:posOffset>
              </wp:positionH>
              <wp:positionV relativeFrom="paragraph">
                <wp:posOffset>128270</wp:posOffset>
              </wp:positionV>
              <wp:extent cx="6296025" cy="0"/>
              <wp:effectExtent l="0" t="0" r="28575" b="1905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2B4DBE" id="Rovná spojnica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Pr>
        <w:rFonts w:ascii="Arial" w:eastAsia="Arial" w:hAnsi="Arial" w:cs="Arial"/>
        <w:sz w:val="23"/>
      </w:rPr>
      <w:t xml:space="preserve"> </w:t>
    </w:r>
    <w:r>
      <w:t xml:space="preserve"> </w:t>
    </w:r>
  </w:p>
  <w:bookmarkEnd w:id="0"/>
  <w:p w14:paraId="7F2B415B" w14:textId="77777777" w:rsidR="00260B94" w:rsidRDefault="00260B9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6ECA" w14:textId="77777777" w:rsidR="00260B94" w:rsidRDefault="00260B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357A"/>
    <w:multiLevelType w:val="hybridMultilevel"/>
    <w:tmpl w:val="A21EDE80"/>
    <w:lvl w:ilvl="0" w:tplc="3D1E3596">
      <w:start w:val="1"/>
      <w:numFmt w:val="bullet"/>
      <w:lvlText w:val="-"/>
      <w:lvlJc w:val="left"/>
      <w:pPr>
        <w:ind w:left="786" w:hanging="360"/>
      </w:pPr>
      <w:rPr>
        <w:rFonts w:ascii="Arial Narrow" w:eastAsia="Times New Roman" w:hAnsi="Arial Narro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11594388"/>
    <w:multiLevelType w:val="multilevel"/>
    <w:tmpl w:val="8B748C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 w15:restartNumberingAfterBreak="0">
    <w:nsid w:val="148E325D"/>
    <w:multiLevelType w:val="multilevel"/>
    <w:tmpl w:val="B472FC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0F1D45"/>
    <w:multiLevelType w:val="hybridMultilevel"/>
    <w:tmpl w:val="CD585DD8"/>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613336"/>
    <w:multiLevelType w:val="multilevel"/>
    <w:tmpl w:val="DE3ADC68"/>
    <w:lvl w:ilvl="0">
      <w:start w:val="16"/>
      <w:numFmt w:val="decimal"/>
      <w:lvlText w:val="%1"/>
      <w:lvlJc w:val="left"/>
      <w:pPr>
        <w:ind w:left="375" w:hanging="375"/>
      </w:pPr>
      <w:rPr>
        <w:rFonts w:hint="default"/>
        <w:b/>
      </w:rPr>
    </w:lvl>
    <w:lvl w:ilvl="1">
      <w:start w:val="1"/>
      <w:numFmt w:val="decimal"/>
      <w:lvlText w:val="%1.%2"/>
      <w:lvlJc w:val="left"/>
      <w:pPr>
        <w:ind w:left="2928" w:hanging="37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B8595C"/>
    <w:multiLevelType w:val="hybridMultilevel"/>
    <w:tmpl w:val="C6C28DE2"/>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343BA9"/>
    <w:multiLevelType w:val="hybridMultilevel"/>
    <w:tmpl w:val="067E4A7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0D3F21"/>
    <w:multiLevelType w:val="multilevel"/>
    <w:tmpl w:val="F2BE1B12"/>
    <w:lvl w:ilvl="0">
      <w:start w:val="4"/>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1"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27F23242"/>
    <w:multiLevelType w:val="hybridMultilevel"/>
    <w:tmpl w:val="DB34E17A"/>
    <w:lvl w:ilvl="0" w:tplc="504E131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08F1918"/>
    <w:multiLevelType w:val="hybridMultilevel"/>
    <w:tmpl w:val="E08A9568"/>
    <w:lvl w:ilvl="0" w:tplc="041B000B">
      <w:start w:val="1"/>
      <w:numFmt w:val="bullet"/>
      <w:lvlText w:val=""/>
      <w:lvlJc w:val="left"/>
      <w:pPr>
        <w:ind w:left="1571" w:hanging="360"/>
      </w:pPr>
      <w:rPr>
        <w:rFonts w:ascii="Wingdings" w:hAnsi="Wingdings"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6" w15:restartNumberingAfterBreak="0">
    <w:nsid w:val="31F2444A"/>
    <w:multiLevelType w:val="multilevel"/>
    <w:tmpl w:val="99C23B24"/>
    <w:lvl w:ilvl="0">
      <w:start w:val="3"/>
      <w:numFmt w:val="decimal"/>
      <w:lvlText w:val="%1"/>
      <w:lvlJc w:val="left"/>
      <w:pPr>
        <w:ind w:left="360" w:hanging="360"/>
      </w:pPr>
      <w:rPr>
        <w:rFonts w:ascii="Calibri" w:eastAsia="Calibri" w:hAnsi="Calibri" w:cs="Calibri" w:hint="default"/>
        <w:b/>
        <w:sz w:val="22"/>
      </w:rPr>
    </w:lvl>
    <w:lvl w:ilvl="1">
      <w:start w:val="1"/>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17" w15:restartNumberingAfterBreak="0">
    <w:nsid w:val="320C3A87"/>
    <w:multiLevelType w:val="hybridMultilevel"/>
    <w:tmpl w:val="32B0F560"/>
    <w:lvl w:ilvl="0" w:tplc="041B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3A0A554B"/>
    <w:multiLevelType w:val="hybridMultilevel"/>
    <w:tmpl w:val="CA84A7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B6E1D34"/>
    <w:multiLevelType w:val="hybridMultilevel"/>
    <w:tmpl w:val="971A303A"/>
    <w:lvl w:ilvl="0" w:tplc="0782834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682DCC"/>
    <w:multiLevelType w:val="multilevel"/>
    <w:tmpl w:val="47E6D144"/>
    <w:lvl w:ilvl="0">
      <w:start w:val="1"/>
      <w:numFmt w:val="decimal"/>
      <w:lvlText w:val="%1."/>
      <w:lvlJc w:val="left"/>
      <w:pPr>
        <w:ind w:left="1068"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color w:val="auto"/>
        <w:sz w:val="22"/>
        <w:szCs w:val="22"/>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1"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F0D6A0B"/>
    <w:multiLevelType w:val="hybridMultilevel"/>
    <w:tmpl w:val="29502784"/>
    <w:lvl w:ilvl="0" w:tplc="DC94A3B6">
      <w:start w:val="14"/>
      <w:numFmt w:val="bullet"/>
      <w:lvlText w:val="-"/>
      <w:lvlJc w:val="left"/>
      <w:pPr>
        <w:ind w:left="780" w:hanging="360"/>
      </w:pPr>
      <w:rPr>
        <w:rFonts w:ascii="Calibri" w:eastAsia="Calibri" w:hAnsi="Calibri" w:cs="Calibri"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53687755"/>
    <w:multiLevelType w:val="multilevel"/>
    <w:tmpl w:val="8B748C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4" w15:restartNumberingAfterBreak="0">
    <w:nsid w:val="565548B2"/>
    <w:multiLevelType w:val="hybridMultilevel"/>
    <w:tmpl w:val="51C2EDCE"/>
    <w:lvl w:ilvl="0" w:tplc="041B000F">
      <w:start w:val="1"/>
      <w:numFmt w:val="decimal"/>
      <w:lvlText w:val="%1."/>
      <w:lvlJc w:val="left"/>
      <w:pPr>
        <w:ind w:left="720" w:hanging="360"/>
      </w:pPr>
      <w:rPr>
        <w:rFonts w:hint="default"/>
      </w:rPr>
    </w:lvl>
    <w:lvl w:ilvl="1" w:tplc="A1D4CFC2">
      <w:numFmt w:val="bullet"/>
      <w:lvlText w:val="•"/>
      <w:lvlJc w:val="left"/>
      <w:pPr>
        <w:ind w:left="1440" w:hanging="360"/>
      </w:pPr>
      <w:rPr>
        <w:rFonts w:ascii="Calibri" w:eastAsia="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494602"/>
    <w:multiLevelType w:val="multilevel"/>
    <w:tmpl w:val="628CF33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76A3BB2"/>
    <w:multiLevelType w:val="hybridMultilevel"/>
    <w:tmpl w:val="BBDA31CA"/>
    <w:lvl w:ilvl="0" w:tplc="71E86BE6">
      <w:start w:val="2"/>
      <w:numFmt w:val="bullet"/>
      <w:lvlText w:val="-"/>
      <w:lvlJc w:val="left"/>
      <w:rPr>
        <w:rFonts w:ascii="Cambria" w:eastAsia="Times New Roman" w:hAnsi="Cambria"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7" w15:restartNumberingAfterBreak="0">
    <w:nsid w:val="590D1692"/>
    <w:multiLevelType w:val="hybridMultilevel"/>
    <w:tmpl w:val="288A9502"/>
    <w:lvl w:ilvl="0" w:tplc="DEB0A13C">
      <w:start w:val="1"/>
      <w:numFmt w:val="lowerLetter"/>
      <w:lvlText w:val="%1)"/>
      <w:lvlJc w:val="left"/>
      <w:pPr>
        <w:ind w:left="720" w:hanging="360"/>
      </w:pPr>
      <w:rPr>
        <w:b/>
        <w:bCs/>
        <w:strike w:val="0"/>
        <w:dstrike w:val="0"/>
        <w:sz w:val="20"/>
        <w:szCs w:val="2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ACC1769"/>
    <w:multiLevelType w:val="hybridMultilevel"/>
    <w:tmpl w:val="DD2A2A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9229E6"/>
    <w:multiLevelType w:val="hybridMultilevel"/>
    <w:tmpl w:val="4A6471E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50C3FE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6D6920"/>
    <w:multiLevelType w:val="multilevel"/>
    <w:tmpl w:val="B56C74E4"/>
    <w:lvl w:ilvl="0">
      <w:start w:val="2"/>
      <w:numFmt w:val="decimal"/>
      <w:lvlText w:val="%1."/>
      <w:lvlJc w:val="left"/>
      <w:pPr>
        <w:ind w:left="360" w:hanging="360"/>
      </w:pPr>
      <w:rPr>
        <w:rFonts w:hint="default"/>
        <w:sz w:val="20"/>
      </w:rPr>
    </w:lvl>
    <w:lvl w:ilvl="1">
      <w:start w:val="2"/>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2" w15:restartNumberingAfterBreak="0">
    <w:nsid w:val="69867895"/>
    <w:multiLevelType w:val="multilevel"/>
    <w:tmpl w:val="89BEDF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9D1321F"/>
    <w:multiLevelType w:val="multilevel"/>
    <w:tmpl w:val="3F5882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4A7492"/>
    <w:multiLevelType w:val="hybridMultilevel"/>
    <w:tmpl w:val="C09EEE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num w:numId="1" w16cid:durableId="584730600">
    <w:abstractNumId w:val="13"/>
  </w:num>
  <w:num w:numId="2" w16cid:durableId="1538589906">
    <w:abstractNumId w:val="4"/>
  </w:num>
  <w:num w:numId="3" w16cid:durableId="2052682228">
    <w:abstractNumId w:val="11"/>
  </w:num>
  <w:num w:numId="4" w16cid:durableId="1153638876">
    <w:abstractNumId w:val="20"/>
  </w:num>
  <w:num w:numId="5" w16cid:durableId="2147356578">
    <w:abstractNumId w:val="24"/>
  </w:num>
  <w:num w:numId="6" w16cid:durableId="129711542">
    <w:abstractNumId w:val="3"/>
  </w:num>
  <w:num w:numId="7" w16cid:durableId="770786031">
    <w:abstractNumId w:val="16"/>
  </w:num>
  <w:num w:numId="8" w16cid:durableId="1356660853">
    <w:abstractNumId w:val="6"/>
  </w:num>
  <w:num w:numId="9" w16cid:durableId="1543664295">
    <w:abstractNumId w:val="10"/>
  </w:num>
  <w:num w:numId="10" w16cid:durableId="1767118645">
    <w:abstractNumId w:val="22"/>
  </w:num>
  <w:num w:numId="11" w16cid:durableId="1636522356">
    <w:abstractNumId w:val="28"/>
  </w:num>
  <w:num w:numId="12" w16cid:durableId="639917348">
    <w:abstractNumId w:val="12"/>
  </w:num>
  <w:num w:numId="13" w16cid:durableId="488518071">
    <w:abstractNumId w:val="30"/>
  </w:num>
  <w:num w:numId="14" w16cid:durableId="627862634">
    <w:abstractNumId w:val="23"/>
  </w:num>
  <w:num w:numId="15" w16cid:durableId="1824079582">
    <w:abstractNumId w:val="1"/>
  </w:num>
  <w:num w:numId="16" w16cid:durableId="1245188361">
    <w:abstractNumId w:val="25"/>
  </w:num>
  <w:num w:numId="17" w16cid:durableId="1025669801">
    <w:abstractNumId w:val="4"/>
  </w:num>
  <w:num w:numId="18" w16cid:durableId="1275820344">
    <w:abstractNumId w:val="4"/>
  </w:num>
  <w:num w:numId="19" w16cid:durableId="673414872">
    <w:abstractNumId w:val="26"/>
  </w:num>
  <w:num w:numId="20" w16cid:durableId="1412049183">
    <w:abstractNumId w:val="9"/>
  </w:num>
  <w:num w:numId="21" w16cid:durableId="16484331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630918">
    <w:abstractNumId w:val="34"/>
  </w:num>
  <w:num w:numId="23" w16cid:durableId="643893030">
    <w:abstractNumId w:val="5"/>
  </w:num>
  <w:num w:numId="24" w16cid:durableId="291905093">
    <w:abstractNumId w:val="14"/>
  </w:num>
  <w:num w:numId="25" w16cid:durableId="1142652003">
    <w:abstractNumId w:val="17"/>
  </w:num>
  <w:num w:numId="26" w16cid:durableId="453644972">
    <w:abstractNumId w:val="31"/>
  </w:num>
  <w:num w:numId="27" w16cid:durableId="395129981">
    <w:abstractNumId w:val="35"/>
  </w:num>
  <w:num w:numId="28" w16cid:durableId="1111238363">
    <w:abstractNumId w:val="8"/>
  </w:num>
  <w:num w:numId="29" w16cid:durableId="4247663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9095156">
    <w:abstractNumId w:val="21"/>
  </w:num>
  <w:num w:numId="31" w16cid:durableId="1015351456">
    <w:abstractNumId w:val="7"/>
  </w:num>
  <w:num w:numId="32" w16cid:durableId="346904808">
    <w:abstractNumId w:val="19"/>
  </w:num>
  <w:num w:numId="33" w16cid:durableId="873271447">
    <w:abstractNumId w:val="15"/>
  </w:num>
  <w:num w:numId="34" w16cid:durableId="1297371687">
    <w:abstractNumId w:val="29"/>
  </w:num>
  <w:num w:numId="35" w16cid:durableId="1247105825">
    <w:abstractNumId w:val="0"/>
  </w:num>
  <w:num w:numId="36" w16cid:durableId="884371040">
    <w:abstractNumId w:val="18"/>
  </w:num>
  <w:num w:numId="37" w16cid:durableId="227083526">
    <w:abstractNumId w:val="33"/>
  </w:num>
  <w:num w:numId="38" w16cid:durableId="374543432">
    <w:abstractNumId w:val="32"/>
  </w:num>
  <w:num w:numId="39" w16cid:durableId="644287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AA4"/>
    <w:rsid w:val="000006BF"/>
    <w:rsid w:val="0003120F"/>
    <w:rsid w:val="00037FAB"/>
    <w:rsid w:val="000514B8"/>
    <w:rsid w:val="00066033"/>
    <w:rsid w:val="000662E4"/>
    <w:rsid w:val="000817E2"/>
    <w:rsid w:val="00081829"/>
    <w:rsid w:val="00082213"/>
    <w:rsid w:val="00083DAB"/>
    <w:rsid w:val="00095F2D"/>
    <w:rsid w:val="00097D30"/>
    <w:rsid w:val="000D15C1"/>
    <w:rsid w:val="000D58DE"/>
    <w:rsid w:val="000E2EE4"/>
    <w:rsid w:val="000E3CCD"/>
    <w:rsid w:val="000F344E"/>
    <w:rsid w:val="0010550E"/>
    <w:rsid w:val="0010700F"/>
    <w:rsid w:val="00110D85"/>
    <w:rsid w:val="00113D6A"/>
    <w:rsid w:val="0012525E"/>
    <w:rsid w:val="00127BFA"/>
    <w:rsid w:val="00135459"/>
    <w:rsid w:val="00154979"/>
    <w:rsid w:val="0015679F"/>
    <w:rsid w:val="00156A8E"/>
    <w:rsid w:val="00161B0C"/>
    <w:rsid w:val="00163631"/>
    <w:rsid w:val="00165593"/>
    <w:rsid w:val="0018156A"/>
    <w:rsid w:val="00181EE6"/>
    <w:rsid w:val="001824A6"/>
    <w:rsid w:val="001A5E90"/>
    <w:rsid w:val="001B0278"/>
    <w:rsid w:val="001F724C"/>
    <w:rsid w:val="001F74C9"/>
    <w:rsid w:val="00207913"/>
    <w:rsid w:val="00213016"/>
    <w:rsid w:val="002133BF"/>
    <w:rsid w:val="00213656"/>
    <w:rsid w:val="00221951"/>
    <w:rsid w:val="002347F8"/>
    <w:rsid w:val="002407FE"/>
    <w:rsid w:val="00257AA4"/>
    <w:rsid w:val="00260B94"/>
    <w:rsid w:val="00260FFD"/>
    <w:rsid w:val="00262212"/>
    <w:rsid w:val="002642CB"/>
    <w:rsid w:val="0026663F"/>
    <w:rsid w:val="00271C20"/>
    <w:rsid w:val="00283864"/>
    <w:rsid w:val="00295B2A"/>
    <w:rsid w:val="002A5457"/>
    <w:rsid w:val="002A63B0"/>
    <w:rsid w:val="002B09F8"/>
    <w:rsid w:val="002D4F69"/>
    <w:rsid w:val="002E09DF"/>
    <w:rsid w:val="002F6CBD"/>
    <w:rsid w:val="00307DE6"/>
    <w:rsid w:val="00327702"/>
    <w:rsid w:val="00345FE6"/>
    <w:rsid w:val="00347093"/>
    <w:rsid w:val="00351B4C"/>
    <w:rsid w:val="00352D6C"/>
    <w:rsid w:val="00361409"/>
    <w:rsid w:val="0036204B"/>
    <w:rsid w:val="0036228B"/>
    <w:rsid w:val="00363C8F"/>
    <w:rsid w:val="003710D1"/>
    <w:rsid w:val="00371ED4"/>
    <w:rsid w:val="003879B0"/>
    <w:rsid w:val="003C3AB9"/>
    <w:rsid w:val="003E3D94"/>
    <w:rsid w:val="003F3AFD"/>
    <w:rsid w:val="004003FC"/>
    <w:rsid w:val="00413257"/>
    <w:rsid w:val="00427750"/>
    <w:rsid w:val="00434A65"/>
    <w:rsid w:val="00435B0A"/>
    <w:rsid w:val="00452BBD"/>
    <w:rsid w:val="0048045F"/>
    <w:rsid w:val="0048174E"/>
    <w:rsid w:val="00483A37"/>
    <w:rsid w:val="0048475A"/>
    <w:rsid w:val="00485B39"/>
    <w:rsid w:val="004B2126"/>
    <w:rsid w:val="004C1F2C"/>
    <w:rsid w:val="004C34CA"/>
    <w:rsid w:val="004C7278"/>
    <w:rsid w:val="004D101F"/>
    <w:rsid w:val="004D424F"/>
    <w:rsid w:val="004D6406"/>
    <w:rsid w:val="004E3908"/>
    <w:rsid w:val="004E3968"/>
    <w:rsid w:val="004E6EF6"/>
    <w:rsid w:val="004E7D80"/>
    <w:rsid w:val="004F0C0B"/>
    <w:rsid w:val="005050D1"/>
    <w:rsid w:val="00506A15"/>
    <w:rsid w:val="0052321F"/>
    <w:rsid w:val="00530AB6"/>
    <w:rsid w:val="0053510E"/>
    <w:rsid w:val="00556368"/>
    <w:rsid w:val="00564433"/>
    <w:rsid w:val="00567D30"/>
    <w:rsid w:val="00571D4D"/>
    <w:rsid w:val="00576893"/>
    <w:rsid w:val="00595D8B"/>
    <w:rsid w:val="0059641C"/>
    <w:rsid w:val="005A1B8C"/>
    <w:rsid w:val="005B133C"/>
    <w:rsid w:val="005B4CFB"/>
    <w:rsid w:val="005B5103"/>
    <w:rsid w:val="005B5BCD"/>
    <w:rsid w:val="005C00D3"/>
    <w:rsid w:val="005F480B"/>
    <w:rsid w:val="00600C16"/>
    <w:rsid w:val="0061080E"/>
    <w:rsid w:val="00617C99"/>
    <w:rsid w:val="006229DA"/>
    <w:rsid w:val="00631AFA"/>
    <w:rsid w:val="006656A9"/>
    <w:rsid w:val="006675E4"/>
    <w:rsid w:val="006719B2"/>
    <w:rsid w:val="00674C7A"/>
    <w:rsid w:val="00675D15"/>
    <w:rsid w:val="00682ED5"/>
    <w:rsid w:val="00695B05"/>
    <w:rsid w:val="006A6D1F"/>
    <w:rsid w:val="006A7710"/>
    <w:rsid w:val="006C2079"/>
    <w:rsid w:val="006D421E"/>
    <w:rsid w:val="006E7147"/>
    <w:rsid w:val="006F2079"/>
    <w:rsid w:val="006F2496"/>
    <w:rsid w:val="006F7CAD"/>
    <w:rsid w:val="007057B8"/>
    <w:rsid w:val="00724B58"/>
    <w:rsid w:val="00731759"/>
    <w:rsid w:val="00734C8E"/>
    <w:rsid w:val="00747BA2"/>
    <w:rsid w:val="00765481"/>
    <w:rsid w:val="007715FD"/>
    <w:rsid w:val="00774FA8"/>
    <w:rsid w:val="00793654"/>
    <w:rsid w:val="0079700C"/>
    <w:rsid w:val="007A37B6"/>
    <w:rsid w:val="007C0805"/>
    <w:rsid w:val="007C4F0A"/>
    <w:rsid w:val="007D0D64"/>
    <w:rsid w:val="007D473D"/>
    <w:rsid w:val="007D7981"/>
    <w:rsid w:val="007E0A4A"/>
    <w:rsid w:val="007E260B"/>
    <w:rsid w:val="007F188E"/>
    <w:rsid w:val="007F6627"/>
    <w:rsid w:val="0080305A"/>
    <w:rsid w:val="008102A7"/>
    <w:rsid w:val="00812744"/>
    <w:rsid w:val="00822334"/>
    <w:rsid w:val="0083254A"/>
    <w:rsid w:val="008342A9"/>
    <w:rsid w:val="00867501"/>
    <w:rsid w:val="00882994"/>
    <w:rsid w:val="008A4940"/>
    <w:rsid w:val="008B504F"/>
    <w:rsid w:val="008C498D"/>
    <w:rsid w:val="008C6CA0"/>
    <w:rsid w:val="008D32B3"/>
    <w:rsid w:val="008E7B22"/>
    <w:rsid w:val="008F0342"/>
    <w:rsid w:val="008F2B84"/>
    <w:rsid w:val="008F3B83"/>
    <w:rsid w:val="008F7B37"/>
    <w:rsid w:val="009019BF"/>
    <w:rsid w:val="00910E36"/>
    <w:rsid w:val="009200BB"/>
    <w:rsid w:val="00940F63"/>
    <w:rsid w:val="00947821"/>
    <w:rsid w:val="00953E6A"/>
    <w:rsid w:val="00960840"/>
    <w:rsid w:val="00971391"/>
    <w:rsid w:val="00972FBB"/>
    <w:rsid w:val="00974553"/>
    <w:rsid w:val="00975077"/>
    <w:rsid w:val="00981AC4"/>
    <w:rsid w:val="00987EDD"/>
    <w:rsid w:val="00991160"/>
    <w:rsid w:val="009B2EA9"/>
    <w:rsid w:val="009C0FFB"/>
    <w:rsid w:val="009C71C7"/>
    <w:rsid w:val="009E38CB"/>
    <w:rsid w:val="009F3288"/>
    <w:rsid w:val="009F713D"/>
    <w:rsid w:val="00A00342"/>
    <w:rsid w:val="00A01E7C"/>
    <w:rsid w:val="00A04ED4"/>
    <w:rsid w:val="00A07686"/>
    <w:rsid w:val="00A108C6"/>
    <w:rsid w:val="00A36418"/>
    <w:rsid w:val="00A43B21"/>
    <w:rsid w:val="00A448DE"/>
    <w:rsid w:val="00A57EEB"/>
    <w:rsid w:val="00A60E81"/>
    <w:rsid w:val="00A7796F"/>
    <w:rsid w:val="00A8576F"/>
    <w:rsid w:val="00A866D9"/>
    <w:rsid w:val="00AA72B5"/>
    <w:rsid w:val="00AB362B"/>
    <w:rsid w:val="00AB6C48"/>
    <w:rsid w:val="00AB737C"/>
    <w:rsid w:val="00AD54CF"/>
    <w:rsid w:val="00AE4B13"/>
    <w:rsid w:val="00B00929"/>
    <w:rsid w:val="00B05466"/>
    <w:rsid w:val="00B1000E"/>
    <w:rsid w:val="00B36657"/>
    <w:rsid w:val="00B671BD"/>
    <w:rsid w:val="00B833DA"/>
    <w:rsid w:val="00B87338"/>
    <w:rsid w:val="00B87DF3"/>
    <w:rsid w:val="00B93812"/>
    <w:rsid w:val="00BB1B2C"/>
    <w:rsid w:val="00BB2787"/>
    <w:rsid w:val="00BB449A"/>
    <w:rsid w:val="00BB6848"/>
    <w:rsid w:val="00BB6FB9"/>
    <w:rsid w:val="00BC0620"/>
    <w:rsid w:val="00BC12BC"/>
    <w:rsid w:val="00BC4C02"/>
    <w:rsid w:val="00BD40A3"/>
    <w:rsid w:val="00BE6FA4"/>
    <w:rsid w:val="00BF0854"/>
    <w:rsid w:val="00BF4913"/>
    <w:rsid w:val="00C06F72"/>
    <w:rsid w:val="00C10DC4"/>
    <w:rsid w:val="00C11174"/>
    <w:rsid w:val="00C12509"/>
    <w:rsid w:val="00C13B3E"/>
    <w:rsid w:val="00C163BC"/>
    <w:rsid w:val="00C521EE"/>
    <w:rsid w:val="00C722F5"/>
    <w:rsid w:val="00C74F2E"/>
    <w:rsid w:val="00CA39EB"/>
    <w:rsid w:val="00CA3D5B"/>
    <w:rsid w:val="00CB4F66"/>
    <w:rsid w:val="00CD235B"/>
    <w:rsid w:val="00CD4880"/>
    <w:rsid w:val="00CE31CB"/>
    <w:rsid w:val="00CE3D6B"/>
    <w:rsid w:val="00D007D8"/>
    <w:rsid w:val="00D059B8"/>
    <w:rsid w:val="00D06754"/>
    <w:rsid w:val="00D077DE"/>
    <w:rsid w:val="00D32FAD"/>
    <w:rsid w:val="00D52C8C"/>
    <w:rsid w:val="00DB67CC"/>
    <w:rsid w:val="00DE13A8"/>
    <w:rsid w:val="00DE3F95"/>
    <w:rsid w:val="00DF391F"/>
    <w:rsid w:val="00E1203F"/>
    <w:rsid w:val="00E20EEB"/>
    <w:rsid w:val="00E37E93"/>
    <w:rsid w:val="00E4204F"/>
    <w:rsid w:val="00E4751A"/>
    <w:rsid w:val="00E50D57"/>
    <w:rsid w:val="00E74F78"/>
    <w:rsid w:val="00E856E1"/>
    <w:rsid w:val="00EA3CDF"/>
    <w:rsid w:val="00EB0411"/>
    <w:rsid w:val="00EC40E9"/>
    <w:rsid w:val="00EE0F7E"/>
    <w:rsid w:val="00F27965"/>
    <w:rsid w:val="00F62885"/>
    <w:rsid w:val="00F663A4"/>
    <w:rsid w:val="00F727C9"/>
    <w:rsid w:val="00F86D7F"/>
    <w:rsid w:val="00F97E98"/>
    <w:rsid w:val="00FA366B"/>
    <w:rsid w:val="00FB6310"/>
    <w:rsid w:val="00FD5258"/>
    <w:rsid w:val="00FE4170"/>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9E40A"/>
  <w15:chartTrackingRefBased/>
  <w15:docId w15:val="{A7C3F12C-9936-4D58-8BC0-31DBE5CC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7AA4"/>
    <w:pPr>
      <w:spacing w:after="4" w:line="267" w:lineRule="auto"/>
      <w:ind w:left="10" w:right="288" w:hanging="10"/>
      <w:jc w:val="both"/>
    </w:pPr>
    <w:rPr>
      <w:rFonts w:ascii="Calibri" w:eastAsia="Calibri" w:hAnsi="Calibri" w:cs="Calibri"/>
      <w:color w:val="000000"/>
      <w:lang w:eastAsia="sk-SK"/>
    </w:rPr>
  </w:style>
  <w:style w:type="paragraph" w:styleId="Nadpis1">
    <w:name w:val="heading 1"/>
    <w:next w:val="Normlny"/>
    <w:link w:val="Nadpis1Char"/>
    <w:unhideWhenUsed/>
    <w:qFormat/>
    <w:rsid w:val="00257AA4"/>
    <w:pPr>
      <w:keepNext/>
      <w:keepLines/>
      <w:numPr>
        <w:numId w:val="2"/>
      </w:numPr>
      <w:spacing w:after="10" w:line="267" w:lineRule="auto"/>
      <w:jc w:val="both"/>
      <w:outlineLvl w:val="0"/>
    </w:pPr>
    <w:rPr>
      <w:rFonts w:ascii="Calibri" w:eastAsia="Calibri" w:hAnsi="Calibri" w:cs="Calibri"/>
      <w:b/>
      <w:color w:val="000000"/>
      <w:lang w:eastAsia="sk-SK"/>
    </w:rPr>
  </w:style>
  <w:style w:type="paragraph" w:styleId="Nadpis2">
    <w:name w:val="heading 2"/>
    <w:next w:val="Normlny"/>
    <w:link w:val="Nadpis2Char"/>
    <w:uiPriority w:val="9"/>
    <w:unhideWhenUsed/>
    <w:qFormat/>
    <w:rsid w:val="00257AA4"/>
    <w:pPr>
      <w:keepNext/>
      <w:keepLines/>
      <w:spacing w:after="10" w:line="267" w:lineRule="auto"/>
      <w:ind w:left="10" w:hanging="10"/>
      <w:jc w:val="both"/>
      <w:outlineLvl w:val="1"/>
    </w:pPr>
    <w:rPr>
      <w:rFonts w:ascii="Calibri" w:eastAsia="Calibri" w:hAnsi="Calibri" w:cs="Calibri"/>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57AA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7AA4"/>
  </w:style>
  <w:style w:type="paragraph" w:styleId="Pta">
    <w:name w:val="footer"/>
    <w:basedOn w:val="Normlny"/>
    <w:link w:val="PtaChar"/>
    <w:uiPriority w:val="99"/>
    <w:unhideWhenUsed/>
    <w:rsid w:val="00257AA4"/>
    <w:pPr>
      <w:tabs>
        <w:tab w:val="center" w:pos="4536"/>
        <w:tab w:val="right" w:pos="9072"/>
      </w:tabs>
      <w:spacing w:after="0" w:line="240" w:lineRule="auto"/>
    </w:pPr>
  </w:style>
  <w:style w:type="character" w:customStyle="1" w:styleId="PtaChar">
    <w:name w:val="Päta Char"/>
    <w:basedOn w:val="Predvolenpsmoodseku"/>
    <w:link w:val="Pta"/>
    <w:uiPriority w:val="99"/>
    <w:rsid w:val="00257AA4"/>
  </w:style>
  <w:style w:type="character" w:customStyle="1" w:styleId="Nadpis1Char">
    <w:name w:val="Nadpis 1 Char"/>
    <w:basedOn w:val="Predvolenpsmoodseku"/>
    <w:link w:val="Nadpis1"/>
    <w:rsid w:val="00257AA4"/>
    <w:rPr>
      <w:rFonts w:ascii="Calibri" w:eastAsia="Calibri" w:hAnsi="Calibri" w:cs="Calibri"/>
      <w:b/>
      <w:color w:val="000000"/>
      <w:lang w:eastAsia="sk-SK"/>
    </w:rPr>
  </w:style>
  <w:style w:type="character" w:customStyle="1" w:styleId="Nadpis2Char">
    <w:name w:val="Nadpis 2 Char"/>
    <w:basedOn w:val="Predvolenpsmoodseku"/>
    <w:link w:val="Nadpis2"/>
    <w:uiPriority w:val="9"/>
    <w:rsid w:val="00257AA4"/>
    <w:rPr>
      <w:rFonts w:ascii="Calibri" w:eastAsia="Calibri" w:hAnsi="Calibri" w:cs="Calibri"/>
      <w:b/>
      <w:color w:val="000000"/>
      <w:lang w:eastAsia="sk-SK"/>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257AA4"/>
    <w:pPr>
      <w:ind w:left="720"/>
      <w:contextualSpacing/>
    </w:pPr>
  </w:style>
  <w:style w:type="character" w:styleId="Hypertextovprepojenie">
    <w:name w:val="Hyperlink"/>
    <w:basedOn w:val="Predvolenpsmoodseku"/>
    <w:uiPriority w:val="99"/>
    <w:unhideWhenUsed/>
    <w:rsid w:val="00257AA4"/>
    <w:rPr>
      <w:color w:val="0563C1" w:themeColor="hyperlink"/>
      <w:u w:val="single"/>
    </w:rPr>
  </w:style>
  <w:style w:type="paragraph" w:customStyle="1" w:styleId="Default">
    <w:name w:val="Default"/>
    <w:rsid w:val="00257AA4"/>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257AA4"/>
    <w:rPr>
      <w:rFonts w:ascii="Calibri" w:eastAsia="Calibri" w:hAnsi="Calibri" w:cs="Calibri"/>
      <w:color w:val="000000"/>
      <w:lang w:eastAsia="sk-SK"/>
    </w:rPr>
  </w:style>
  <w:style w:type="character" w:customStyle="1" w:styleId="shorttext">
    <w:name w:val="short_text"/>
    <w:rsid w:val="00257AA4"/>
  </w:style>
  <w:style w:type="character" w:customStyle="1" w:styleId="CharStyle13">
    <w:name w:val="Char Style 13"/>
    <w:link w:val="Style12"/>
    <w:uiPriority w:val="99"/>
    <w:locked/>
    <w:rsid w:val="00257AA4"/>
    <w:rPr>
      <w:rFonts w:ascii="Arial" w:hAnsi="Arial" w:cs="Arial"/>
      <w:b/>
      <w:bCs/>
      <w:shd w:val="clear" w:color="auto" w:fill="FFFFFF"/>
    </w:rPr>
  </w:style>
  <w:style w:type="paragraph" w:customStyle="1" w:styleId="Style12">
    <w:name w:val="Style 12"/>
    <w:basedOn w:val="Normlny"/>
    <w:link w:val="CharStyle13"/>
    <w:uiPriority w:val="99"/>
    <w:rsid w:val="00257AA4"/>
    <w:pPr>
      <w:widowControl w:val="0"/>
      <w:shd w:val="clear" w:color="auto" w:fill="FFFFFF"/>
      <w:spacing w:after="480" w:line="246" w:lineRule="exact"/>
      <w:ind w:left="0" w:right="0" w:firstLine="0"/>
      <w:jc w:val="center"/>
      <w:outlineLvl w:val="4"/>
    </w:pPr>
    <w:rPr>
      <w:rFonts w:ascii="Arial" w:eastAsiaTheme="minorHAnsi" w:hAnsi="Arial" w:cs="Arial"/>
      <w:b/>
      <w:bCs/>
      <w:color w:val="auto"/>
      <w:lang w:eastAsia="en-US"/>
    </w:rPr>
  </w:style>
  <w:style w:type="paragraph" w:styleId="Bezriadkovania">
    <w:name w:val="No Spacing"/>
    <w:uiPriority w:val="1"/>
    <w:qFormat/>
    <w:rsid w:val="00257AA4"/>
    <w:pPr>
      <w:widowControl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unhideWhenUsed/>
    <w:rsid w:val="00EC40E9"/>
    <w:rPr>
      <w:sz w:val="16"/>
      <w:szCs w:val="16"/>
    </w:rPr>
  </w:style>
  <w:style w:type="paragraph" w:styleId="Textkomentra">
    <w:name w:val="annotation text"/>
    <w:basedOn w:val="Normlny"/>
    <w:link w:val="TextkomentraChar"/>
    <w:uiPriority w:val="99"/>
    <w:unhideWhenUsed/>
    <w:rsid w:val="00EC40E9"/>
    <w:pPr>
      <w:spacing w:line="240" w:lineRule="auto"/>
    </w:pPr>
    <w:rPr>
      <w:sz w:val="20"/>
      <w:szCs w:val="20"/>
    </w:rPr>
  </w:style>
  <w:style w:type="character" w:customStyle="1" w:styleId="TextkomentraChar">
    <w:name w:val="Text komentára Char"/>
    <w:basedOn w:val="Predvolenpsmoodseku"/>
    <w:link w:val="Textkomentra"/>
    <w:uiPriority w:val="99"/>
    <w:rsid w:val="00EC40E9"/>
    <w:rPr>
      <w:rFonts w:ascii="Calibri" w:eastAsia="Calibri"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EC40E9"/>
    <w:rPr>
      <w:b/>
      <w:bCs/>
    </w:rPr>
  </w:style>
  <w:style w:type="character" w:customStyle="1" w:styleId="PredmetkomentraChar">
    <w:name w:val="Predmet komentára Char"/>
    <w:basedOn w:val="TextkomentraChar"/>
    <w:link w:val="Predmetkomentra"/>
    <w:uiPriority w:val="99"/>
    <w:semiHidden/>
    <w:rsid w:val="00EC40E9"/>
    <w:rPr>
      <w:rFonts w:ascii="Calibri" w:eastAsia="Calibri" w:hAnsi="Calibri" w:cs="Calibri"/>
      <w:b/>
      <w:bCs/>
      <w:color w:val="000000"/>
      <w:sz w:val="20"/>
      <w:szCs w:val="20"/>
      <w:lang w:eastAsia="sk-SK"/>
    </w:rPr>
  </w:style>
  <w:style w:type="paragraph" w:styleId="Textbubliny">
    <w:name w:val="Balloon Text"/>
    <w:basedOn w:val="Normlny"/>
    <w:link w:val="TextbublinyChar"/>
    <w:uiPriority w:val="99"/>
    <w:semiHidden/>
    <w:unhideWhenUsed/>
    <w:rsid w:val="00EC40E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40E9"/>
    <w:rPr>
      <w:rFonts w:ascii="Segoe UI" w:eastAsia="Calibri" w:hAnsi="Segoe UI" w:cs="Segoe UI"/>
      <w:color w:val="000000"/>
      <w:sz w:val="18"/>
      <w:szCs w:val="18"/>
      <w:lang w:eastAsia="sk-SK"/>
    </w:rPr>
  </w:style>
  <w:style w:type="paragraph" w:customStyle="1" w:styleId="tl1">
    <w:name w:val="Štýl1"/>
    <w:basedOn w:val="Normlny"/>
    <w:rsid w:val="00B87DF3"/>
    <w:pPr>
      <w:spacing w:after="0" w:line="240" w:lineRule="auto"/>
      <w:ind w:left="0" w:right="0" w:firstLine="0"/>
    </w:pPr>
    <w:rPr>
      <w:rFonts w:ascii="Tahoma" w:eastAsia="Times New Roman" w:hAnsi="Tahoma" w:cs="Tahoma"/>
      <w:color w:val="auto"/>
      <w:sz w:val="18"/>
      <w:szCs w:val="18"/>
    </w:rPr>
  </w:style>
  <w:style w:type="character" w:styleId="Nevyrieenzmienka">
    <w:name w:val="Unresolved Mention"/>
    <w:basedOn w:val="Predvolenpsmoodseku"/>
    <w:uiPriority w:val="99"/>
    <w:semiHidden/>
    <w:unhideWhenUsed/>
    <w:rsid w:val="00E4204F"/>
    <w:rPr>
      <w:color w:val="605E5C"/>
      <w:shd w:val="clear" w:color="auto" w:fill="E1DFDD"/>
    </w:rPr>
  </w:style>
  <w:style w:type="paragraph" w:styleId="Zkladntext2">
    <w:name w:val="Body Text 2"/>
    <w:basedOn w:val="Normlny"/>
    <w:link w:val="Zkladntext2Char"/>
    <w:uiPriority w:val="99"/>
    <w:semiHidden/>
    <w:unhideWhenUsed/>
    <w:rsid w:val="00213016"/>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213016"/>
    <w:rPr>
      <w:rFonts w:ascii="Arial" w:eastAsia="Times New Roman" w:hAnsi="Arial" w:cs="Arial"/>
      <w:noProof/>
      <w:lang w:eastAsia="sk-SK"/>
    </w:rPr>
  </w:style>
  <w:style w:type="character" w:customStyle="1" w:styleId="markedcontent">
    <w:name w:val="markedcontent"/>
    <w:basedOn w:val="Predvolenpsmoodseku"/>
    <w:rsid w:val="009C0FFB"/>
  </w:style>
  <w:style w:type="paragraph" w:styleId="Revzia">
    <w:name w:val="Revision"/>
    <w:hidden/>
    <w:uiPriority w:val="99"/>
    <w:semiHidden/>
    <w:rsid w:val="007D7981"/>
    <w:pPr>
      <w:spacing w:after="0" w:line="240" w:lineRule="auto"/>
    </w:pPr>
    <w:rPr>
      <w:rFonts w:ascii="Calibri" w:eastAsia="Calibri" w:hAnsi="Calibri" w:cs="Calibri"/>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35731">
      <w:bodyDiv w:val="1"/>
      <w:marLeft w:val="0"/>
      <w:marRight w:val="0"/>
      <w:marTop w:val="0"/>
      <w:marBottom w:val="0"/>
      <w:divBdr>
        <w:top w:val="none" w:sz="0" w:space="0" w:color="auto"/>
        <w:left w:val="none" w:sz="0" w:space="0" w:color="auto"/>
        <w:bottom w:val="none" w:sz="0" w:space="0" w:color="auto"/>
        <w:right w:val="none" w:sz="0" w:space="0" w:color="auto"/>
      </w:divBdr>
    </w:div>
    <w:div w:id="1499148282">
      <w:bodyDiv w:val="1"/>
      <w:marLeft w:val="0"/>
      <w:marRight w:val="0"/>
      <w:marTop w:val="0"/>
      <w:marBottom w:val="0"/>
      <w:divBdr>
        <w:top w:val="none" w:sz="0" w:space="0" w:color="auto"/>
        <w:left w:val="none" w:sz="0" w:space="0" w:color="auto"/>
        <w:bottom w:val="none" w:sz="0" w:space="0" w:color="auto"/>
        <w:right w:val="none" w:sz="0" w:space="0" w:color="auto"/>
      </w:divBdr>
    </w:div>
    <w:div w:id="19364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z.gov.sk" TargetMode="External"/><Relationship Id="rId18" Type="http://schemas.openxmlformats.org/officeDocument/2006/relationships/hyperlink" Target="https://josephine.proebiz.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uvo.gov.sk/vyhladavanie-profilov/zakazky/3406" TargetMode="External"/><Relationship Id="rId17"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yperlink" Target="http://www.crz.gov.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6536</Words>
  <Characters>37259</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Priečková Kristína</cp:lastModifiedBy>
  <cp:revision>8</cp:revision>
  <cp:lastPrinted>2022-08-26T09:27:00Z</cp:lastPrinted>
  <dcterms:created xsi:type="dcterms:W3CDTF">2022-09-09T09:55:00Z</dcterms:created>
  <dcterms:modified xsi:type="dcterms:W3CDTF">2022-09-12T05:54:00Z</dcterms:modified>
  <cp:contentStatus/>
</cp:coreProperties>
</file>