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4D13457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55017A">
        <w:rPr>
          <w:rFonts w:cstheme="minorHAnsi"/>
        </w:rPr>
        <w:t xml:space="preserve">Michal </w:t>
      </w:r>
      <w:proofErr w:type="spellStart"/>
      <w:r w:rsidR="0055017A">
        <w:rPr>
          <w:rFonts w:cstheme="minorHAnsi"/>
        </w:rPr>
        <w:t>Rajček</w:t>
      </w:r>
      <w:proofErr w:type="spellEnd"/>
      <w:r w:rsidR="0055017A">
        <w:rPr>
          <w:rFonts w:cstheme="minorHAnsi"/>
        </w:rPr>
        <w:t xml:space="preserve"> - Fa </w:t>
      </w:r>
      <w:proofErr w:type="spellStart"/>
      <w:r w:rsidR="0055017A">
        <w:rPr>
          <w:rFonts w:cstheme="minorHAnsi"/>
        </w:rPr>
        <w:t>Emont</w:t>
      </w:r>
      <w:proofErr w:type="spellEnd"/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55017A">
        <w:rPr>
          <w:rFonts w:cstheme="minorHAnsi"/>
        </w:rPr>
        <w:t>č. 298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55017A">
        <w:rPr>
          <w:rFonts w:cstheme="minorHAnsi"/>
        </w:rPr>
        <w:t>930 41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55017A">
        <w:rPr>
          <w:rFonts w:cstheme="minorHAnsi"/>
        </w:rPr>
        <w:t>Kvetoslavov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55017A">
        <w:rPr>
          <w:rFonts w:cstheme="minorHAnsi"/>
        </w:rPr>
        <w:t>11866225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BBBE435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55017A">
        <w:rPr>
          <w:rFonts w:cstheme="minorHAnsi"/>
          <w:b/>
          <w:bCs/>
        </w:rPr>
        <w:t>Linka na kysnutie a pečenie chleba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55017A"/>
    <w:rsid w:val="00641B21"/>
    <w:rsid w:val="006A737A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1859</Characters>
  <Application>Microsoft Office Word</Application>
  <DocSecurity>0</DocSecurity>
  <Lines>38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8</cp:revision>
  <dcterms:created xsi:type="dcterms:W3CDTF">2022-02-20T15:54:00Z</dcterms:created>
  <dcterms:modified xsi:type="dcterms:W3CDTF">2022-09-08T14:20:00Z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C:\Users\staga\Desktop\VO\VARIABLES_PPA_VO.xlsx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Michal Rajček - Fa Emont</vt:lpwstr>
  </property>
  <property fmtid="{D5CDD505-2E9C-101B-9397-08002B2CF9AE}" pid="6" name="ObstaravatelUlicaCislo">
    <vt:lpwstr>č. 298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11866225</vt:lpwstr>
  </property>
  <property fmtid="{D5CDD505-2E9C-101B-9397-08002B2CF9AE}" pid="10" name="ObstaravatelDIC">
    <vt:lpwstr>1020250132</vt:lpwstr>
  </property>
  <property fmtid="{D5CDD505-2E9C-101B-9397-08002B2CF9AE}" pid="11" name="StatutarnyOrgan">
    <vt:lpwstr>Michal Rajček</vt:lpwstr>
  </property>
  <property fmtid="{D5CDD505-2E9C-101B-9397-08002B2CF9AE}" pid="12" name="NazovZakazky">
    <vt:lpwstr>Linka na kysnutie a pečenie chleba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16.9.2022 do 10:00 h</vt:lpwstr>
  </property>
  <property fmtid="{D5CDD505-2E9C-101B-9397-08002B2CF9AE}" pid="15" name="DatumOtvaraniaAVyhodnoteniaPonuk">
    <vt:lpwstr>16.9.2022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8.9.2022</vt:lpwstr>
  </property>
  <property fmtid="{D5CDD505-2E9C-101B-9397-08002B2CF9AE}" pid="23" name="KodProjektu">
    <vt:lpwstr/>
  </property>
  <property fmtid="{D5CDD505-2E9C-101B-9397-08002B2CF9AE}" pid="24" name="IDObstaravania">
    <vt:lpwstr>23935</vt:lpwstr>
  </property>
  <property fmtid="{D5CDD505-2E9C-101B-9397-08002B2CF9AE}" pid="25" name="NazovProjektu">
    <vt:lpwstr>Investície do inovatívnej technológie firmy Michal Rajček - Fa Emont</vt:lpwstr>
  </property>
  <property fmtid="{D5CDD505-2E9C-101B-9397-08002B2CF9AE}" pid="26" name="DatumPodpisuZaznam">
    <vt:lpwstr>16.9.2022</vt:lpwstr>
  </property>
  <property fmtid="{D5CDD505-2E9C-101B-9397-08002B2CF9AE}" pid="27" name="DatumPodpisuSplnomocnenie">
    <vt:lpwstr>31.3.2022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451233,33</vt:lpwstr>
  </property>
  <property fmtid="{D5CDD505-2E9C-101B-9397-08002B2CF9AE}" pid="35" name="PHZsDPH">
    <vt:lpwstr>541479,996</vt:lpwstr>
  </property>
  <property fmtid="{D5CDD505-2E9C-101B-9397-08002B2CF9AE}" pid="36" name="ObstaravtelIBAN">
    <vt:lpwstr>SK64 0200 0000 0000 4060 0182</vt:lpwstr>
  </property>
  <property fmtid="{D5CDD505-2E9C-101B-9397-08002B2CF9AE}" pid="37" name="PredmetZakazky1">
    <vt:lpwstr>Linka na kysnutie a pečenie chleba - 1ks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č. 298</vt:lpwstr>
  </property>
  <property fmtid="{D5CDD505-2E9C-101B-9397-08002B2CF9AE}" pid="45" name="MiestoDodaniaPSC">
    <vt:lpwstr>930 41</vt:lpwstr>
  </property>
  <property fmtid="{D5CDD505-2E9C-101B-9397-08002B2CF9AE}" pid="46" name="MiestoDodaniaObec">
    <vt:lpwstr>Kvetoslavov</vt:lpwstr>
  </property>
  <property fmtid="{D5CDD505-2E9C-101B-9397-08002B2CF9AE}" pid="47" name="TerminDodania">
    <vt:lpwstr>do 5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3 mesiace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OsobaSplnomocnenaVOSidlo">
    <vt:lpwstr>ANYTIME s.r.o., Pribinova 20, 81109 Bratislava</vt:lpwstr>
  </property>
  <property fmtid="{D5CDD505-2E9C-101B-9397-08002B2CF9AE}" pid="53" name="OsobaSplnomocnenaDatumNarodenia">
    <vt:lpwstr>13.3.1976</vt:lpwstr>
  </property>
  <property fmtid="{D5CDD505-2E9C-101B-9397-08002B2CF9AE}" pid="54" name="Uchadzac1Nazov">
    <vt:lpwstr>AGROSPOL Kalinovo, s.r.o.</vt:lpwstr>
  </property>
  <property fmtid="{D5CDD505-2E9C-101B-9397-08002B2CF9AE}" pid="55" name="Uchadzac1UlicaCislo">
    <vt:lpwstr>Zvolenská cesta 2740</vt:lpwstr>
  </property>
  <property fmtid="{D5CDD505-2E9C-101B-9397-08002B2CF9AE}" pid="56" name="Uchadzac1Mesto">
    <vt:lpwstr>984 01 Lučenec</vt:lpwstr>
  </property>
  <property fmtid="{D5CDD505-2E9C-101B-9397-08002B2CF9AE}" pid="57" name="Uchadzac1StatutarnyZastupca">
    <vt:lpwstr>J K</vt:lpwstr>
  </property>
  <property fmtid="{D5CDD505-2E9C-101B-9397-08002B2CF9AE}" pid="58" name="Uchadzac1ICO">
    <vt:lpwstr>123456</vt:lpwstr>
  </property>
  <property fmtid="{D5CDD505-2E9C-101B-9397-08002B2CF9AE}" pid="59" name="Uchadzac1DatumACaspredlozenia">
    <vt:lpwstr>13.5.2022 o 11:17 hod </vt:lpwstr>
  </property>
  <property fmtid="{D5CDD505-2E9C-101B-9397-08002B2CF9AE}" pid="60" name="Uchadzac1Ponuka">
    <vt:lpwstr>35004</vt:lpwstr>
  </property>
  <property fmtid="{D5CDD505-2E9C-101B-9397-08002B2CF9AE}" pid="61" name="Uchadzac2Nazov">
    <vt:lpwstr>TEKMA SLOVENSKO s.r.o.</vt:lpwstr>
  </property>
  <property fmtid="{D5CDD505-2E9C-101B-9397-08002B2CF9AE}" pid="62" name="Uchadzac2UlicaCislo">
    <vt:lpwstr>Bystrický rad 314/69</vt:lpwstr>
  </property>
  <property fmtid="{D5CDD505-2E9C-101B-9397-08002B2CF9AE}" pid="63" name="Uchadzac2Mesto">
    <vt:lpwstr>960 01 Zvolen</vt:lpwstr>
  </property>
  <property fmtid="{D5CDD505-2E9C-101B-9397-08002B2CF9AE}" pid="64" name="Uchadzac2StatutarnyZastupca">
    <vt:lpwstr>MR</vt:lpwstr>
  </property>
  <property fmtid="{D5CDD505-2E9C-101B-9397-08002B2CF9AE}" pid="65" name="Uchadzac2ICO">
    <vt:lpwstr>789456</vt:lpwstr>
  </property>
  <property fmtid="{D5CDD505-2E9C-101B-9397-08002B2CF9AE}" pid="66" name="Uchadzac2DatumACaspredlozenia">
    <vt:lpwstr>13.5.2022 o 11:28 hod </vt:lpwstr>
  </property>
  <property fmtid="{D5CDD505-2E9C-101B-9397-08002B2CF9AE}" pid="67" name="Uchadzac2Ponuka">
    <vt:lpwstr>20000</vt:lpwstr>
  </property>
  <property fmtid="{D5CDD505-2E9C-101B-9397-08002B2CF9AE}" pid="68" name="Uchadzac3Nazov">
    <vt:lpwstr>MILKING, spol. s r.o.</vt:lpwstr>
  </property>
  <property fmtid="{D5CDD505-2E9C-101B-9397-08002B2CF9AE}" pid="69" name="Uchadzac3UlicaCislo">
    <vt:lpwstr>Studená 21</vt:lpwstr>
  </property>
  <property fmtid="{D5CDD505-2E9C-101B-9397-08002B2CF9AE}" pid="70" name="Uchadzac3Mesto">
    <vt:lpwstr>821 04 Bratislava</vt:lpwstr>
  </property>
  <property fmtid="{D5CDD505-2E9C-101B-9397-08002B2CF9AE}" pid="71" name="Uchadzac3StatutarnyZastupca">
    <vt:lpwstr>AL</vt:lpwstr>
  </property>
  <property fmtid="{D5CDD505-2E9C-101B-9397-08002B2CF9AE}" pid="72" name="Uchadzac3ICO">
    <vt:lpwstr>987321</vt:lpwstr>
  </property>
  <property fmtid="{D5CDD505-2E9C-101B-9397-08002B2CF9AE}" pid="73" name="Uchadzac3DatumACaspredlozenia">
    <vt:lpwstr>13.5.2022 o 11:39 hod </vt:lpwstr>
  </property>
  <property fmtid="{D5CDD505-2E9C-101B-9397-08002B2CF9AE}" pid="74" name="Uchadzac3Ponuka">
    <vt:lpwstr>59025</vt:lpwstr>
  </property>
  <property fmtid="{D5CDD505-2E9C-101B-9397-08002B2CF9AE}" pid="75" name="Uchadzac1Poradie">
    <vt:lpwstr>2</vt:lpwstr>
  </property>
  <property fmtid="{D5CDD505-2E9C-101B-9397-08002B2CF9AE}" pid="76" name="Uchadzac2Poradie">
    <vt:lpwstr>1</vt:lpwstr>
  </property>
  <property fmtid="{D5CDD505-2E9C-101B-9397-08002B2CF9AE}" pid="77" name="Uchadzac3Poradie">
    <vt:lpwstr>3</vt:lpwstr>
  </property>
  <property fmtid="{D5CDD505-2E9C-101B-9397-08002B2CF9AE}" pid="78" name="VitaznaPonuka">
    <vt:lpwstr>20000</vt:lpwstr>
  </property>
  <property fmtid="{D5CDD505-2E9C-101B-9397-08002B2CF9AE}" pid="79" name="VitaznyUchadzacNazov">
    <vt:lpwstr>TEKMA SLOVENSKO s.r.o.</vt:lpwstr>
  </property>
  <property fmtid="{D5CDD505-2E9C-101B-9397-08002B2CF9AE}" pid="80" name="VitaznyUchadzacUlicaCislo">
    <vt:lpwstr>Bystrický rad 314/69</vt:lpwstr>
  </property>
  <property fmtid="{D5CDD505-2E9C-101B-9397-08002B2CF9AE}" pid="81" name="VitaznyUchadzacPSCMesto">
    <vt:lpwstr>960 01 Zvolen</vt:lpwstr>
  </property>
  <property fmtid="{D5CDD505-2E9C-101B-9397-08002B2CF9AE}" pid="82" name="VitaznyUchadzacStatutarnyZastupca">
    <vt:lpwstr>MR</vt:lpwstr>
  </property>
  <property fmtid="{D5CDD505-2E9C-101B-9397-08002B2CF9AE}" pid="83" name="VitaznyUchadzaICO">
    <vt:lpwstr>789456</vt:lpwstr>
  </property>
  <property fmtid="{D5CDD505-2E9C-101B-9397-08002B2CF9AE}" pid="84" name="VitaznyUchadzacDatumACaspredlozenia">
    <vt:lpwstr>13.5.2022 o 11:28 hod </vt:lpwstr>
  </property>
  <property fmtid="{D5CDD505-2E9C-101B-9397-08002B2CF9AE}" pid="85" name="2Ponuka">
    <vt:lpwstr>35004</vt:lpwstr>
  </property>
  <property fmtid="{D5CDD505-2E9C-101B-9397-08002B2CF9AE}" pid="86" name="2UchadzacNazov">
    <vt:lpwstr>AGROSPOL Kalinovo, s.r.o.</vt:lpwstr>
  </property>
  <property fmtid="{D5CDD505-2E9C-101B-9397-08002B2CF9AE}" pid="87" name="2UchadzacUlicaCislo">
    <vt:lpwstr>Zvolenská cesta 2740</vt:lpwstr>
  </property>
  <property fmtid="{D5CDD505-2E9C-101B-9397-08002B2CF9AE}" pid="88" name="2UchadzacPSCMesto">
    <vt:lpwstr>984 01 Lučenec</vt:lpwstr>
  </property>
  <property fmtid="{D5CDD505-2E9C-101B-9397-08002B2CF9AE}" pid="89" name="2UchadzacStatutarnyZastupca">
    <vt:lpwstr>J K</vt:lpwstr>
  </property>
  <property fmtid="{D5CDD505-2E9C-101B-9397-08002B2CF9AE}" pid="90" name="2UchadzacICO">
    <vt:lpwstr>123456</vt:lpwstr>
  </property>
  <property fmtid="{D5CDD505-2E9C-101B-9397-08002B2CF9AE}" pid="91" name="2UchadzacDatumACaspredlozenia">
    <vt:lpwstr>13.5.2022 o 11:17 hod </vt:lpwstr>
  </property>
  <property fmtid="{D5CDD505-2E9C-101B-9397-08002B2CF9AE}" pid="92" name="3Ponuka">
    <vt:lpwstr>59025</vt:lpwstr>
  </property>
  <property fmtid="{D5CDD505-2E9C-101B-9397-08002B2CF9AE}" pid="93" name="3UchadzacNazov">
    <vt:lpwstr>MILKING, spol. s r.o.</vt:lpwstr>
  </property>
  <property fmtid="{D5CDD505-2E9C-101B-9397-08002B2CF9AE}" pid="94" name="3UchadzacUlicaCislo">
    <vt:lpwstr>Studená 21</vt:lpwstr>
  </property>
  <property fmtid="{D5CDD505-2E9C-101B-9397-08002B2CF9AE}" pid="95" name="3UchadzacPSCMesto">
    <vt:lpwstr>821 04 Bratislava</vt:lpwstr>
  </property>
  <property fmtid="{D5CDD505-2E9C-101B-9397-08002B2CF9AE}" pid="96" name="3UchadzacStatutarnyZastupca">
    <vt:lpwstr>AL</vt:lpwstr>
  </property>
  <property fmtid="{D5CDD505-2E9C-101B-9397-08002B2CF9AE}" pid="97" name="3UchadzacICO">
    <vt:lpwstr>987321</vt:lpwstr>
  </property>
  <property fmtid="{D5CDD505-2E9C-101B-9397-08002B2CF9AE}" pid="98" name="3UchadzacDatumACaspredlozenia">
    <vt:lpwstr>13.5.2022 o 11:39 hod </vt:lpwstr>
  </property>
</Properties>
</file>