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B7DE0" w14:textId="77777777"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w:t>
      </w:r>
      <w:r w:rsidR="003F1A64">
        <w:rPr>
          <w:rFonts w:ascii="Times New Roman" w:eastAsia="Times New Roman" w:hAnsi="Times New Roman"/>
          <w:b/>
          <w:bCs/>
          <w:spacing w:val="-1"/>
          <w:sz w:val="28"/>
          <w:szCs w:val="28"/>
        </w:rPr>
        <w:t> združenej dodávke elektriny</w:t>
      </w:r>
    </w:p>
    <w:p w14:paraId="1088CF59" w14:textId="77777777" w:rsidR="00E85820" w:rsidRDefault="003F1A64" w:rsidP="003F1A64">
      <w:pPr>
        <w:widowControl w:val="0"/>
        <w:shd w:val="clear" w:color="auto" w:fill="FFFFFF"/>
        <w:jc w:val="center"/>
        <w:rPr>
          <w:rFonts w:ascii="Times New Roman" w:eastAsia="Times New Roman" w:hAnsi="Times New Roman"/>
          <w:bCs/>
          <w:spacing w:val="-1"/>
          <w:sz w:val="24"/>
          <w:szCs w:val="24"/>
        </w:rPr>
      </w:pPr>
      <w:r>
        <w:rPr>
          <w:rFonts w:ascii="Times New Roman" w:eastAsia="Times New Roman" w:hAnsi="Times New Roman"/>
          <w:bCs/>
          <w:spacing w:val="-1"/>
          <w:sz w:val="24"/>
          <w:szCs w:val="24"/>
        </w:rPr>
        <w:t>uzavretá</w:t>
      </w:r>
      <w:r w:rsidRPr="003F1A64">
        <w:rPr>
          <w:rFonts w:ascii="Times New Roman" w:eastAsia="Times New Roman" w:hAnsi="Times New Roman"/>
          <w:bCs/>
          <w:spacing w:val="-1"/>
          <w:sz w:val="24"/>
          <w:szCs w:val="24"/>
        </w:rPr>
        <w:t xml:space="preserve"> podľa § 269 ods. 2 zákona č. 513/1991 Zb. Obchodný zákonník</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 xml:space="preserve">v znení neskorších predpisov </w:t>
      </w:r>
      <w:r w:rsidR="00E85820">
        <w:rPr>
          <w:rFonts w:ascii="Times New Roman" w:eastAsia="Times New Roman" w:hAnsi="Times New Roman"/>
          <w:bCs/>
          <w:spacing w:val="-1"/>
          <w:sz w:val="24"/>
          <w:szCs w:val="24"/>
        </w:rPr>
        <w:t xml:space="preserve">(ďalej len „Obchodný zákonník“) </w:t>
      </w:r>
      <w:r w:rsidRPr="003F1A64">
        <w:rPr>
          <w:rFonts w:ascii="Times New Roman" w:eastAsia="Times New Roman" w:hAnsi="Times New Roman"/>
          <w:bCs/>
          <w:spacing w:val="-1"/>
          <w:sz w:val="24"/>
          <w:szCs w:val="24"/>
        </w:rPr>
        <w:t>a podľa zákona</w:t>
      </w:r>
      <w:r w:rsidR="00DF26F0">
        <w:rPr>
          <w:rFonts w:ascii="Times New Roman" w:eastAsia="Times New Roman" w:hAnsi="Times New Roman"/>
          <w:bCs/>
          <w:spacing w:val="-1"/>
          <w:sz w:val="24"/>
          <w:szCs w:val="24"/>
        </w:rPr>
        <w:t xml:space="preserve"> č. 251/2012 Z. z.</w:t>
      </w:r>
      <w:r w:rsidR="00E85820">
        <w:rPr>
          <w:rFonts w:ascii="Times New Roman" w:eastAsia="Times New Roman" w:hAnsi="Times New Roman"/>
          <w:bCs/>
          <w:spacing w:val="-1"/>
          <w:sz w:val="24"/>
          <w:szCs w:val="24"/>
        </w:rPr>
        <w:t xml:space="preserve"> </w:t>
      </w:r>
      <w:r w:rsidR="00DF26F0">
        <w:rPr>
          <w:rFonts w:ascii="Times New Roman" w:eastAsia="Times New Roman" w:hAnsi="Times New Roman"/>
          <w:bCs/>
          <w:spacing w:val="-1"/>
          <w:sz w:val="24"/>
          <w:szCs w:val="24"/>
        </w:rPr>
        <w:t xml:space="preserve">o energetike </w:t>
      </w:r>
      <w:r w:rsidRPr="003F1A64">
        <w:rPr>
          <w:rFonts w:ascii="Times New Roman" w:eastAsia="Times New Roman" w:hAnsi="Times New Roman"/>
          <w:bCs/>
          <w:spacing w:val="-1"/>
          <w:sz w:val="24"/>
          <w:szCs w:val="24"/>
        </w:rPr>
        <w:t>a o zmene a</w:t>
      </w:r>
      <w:r>
        <w:rPr>
          <w:rFonts w:ascii="Times New Roman" w:eastAsia="Times New Roman" w:hAnsi="Times New Roman"/>
          <w:bCs/>
          <w:spacing w:val="-1"/>
          <w:sz w:val="24"/>
          <w:szCs w:val="24"/>
        </w:rPr>
        <w:t> </w:t>
      </w:r>
      <w:r w:rsidR="00DF26F0">
        <w:rPr>
          <w:rFonts w:ascii="Times New Roman" w:eastAsia="Times New Roman" w:hAnsi="Times New Roman"/>
          <w:bCs/>
          <w:spacing w:val="-1"/>
          <w:sz w:val="24"/>
          <w:szCs w:val="24"/>
        </w:rPr>
        <w:t>doplnení niektorých zákonov</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v</w:t>
      </w:r>
      <w:r w:rsidR="00E85820">
        <w:rPr>
          <w:rFonts w:ascii="Times New Roman" w:eastAsia="Times New Roman" w:hAnsi="Times New Roman"/>
          <w:bCs/>
          <w:spacing w:val="-1"/>
          <w:sz w:val="24"/>
          <w:szCs w:val="24"/>
        </w:rPr>
        <w:t> </w:t>
      </w:r>
      <w:r w:rsidRPr="003F1A64">
        <w:rPr>
          <w:rFonts w:ascii="Times New Roman" w:eastAsia="Times New Roman" w:hAnsi="Times New Roman"/>
          <w:bCs/>
          <w:spacing w:val="-1"/>
          <w:sz w:val="24"/>
          <w:szCs w:val="24"/>
        </w:rPr>
        <w:t>znení</w:t>
      </w:r>
    </w:p>
    <w:p w14:paraId="6B873C0E" w14:textId="77777777" w:rsidR="00547EF8" w:rsidRPr="003F1A64" w:rsidRDefault="003F1A64" w:rsidP="003F1A64">
      <w:pPr>
        <w:widowControl w:val="0"/>
        <w:shd w:val="clear" w:color="auto" w:fill="FFFFFF"/>
        <w:jc w:val="center"/>
        <w:rPr>
          <w:rFonts w:ascii="Times New Roman" w:eastAsia="Times New Roman" w:hAnsi="Times New Roman"/>
          <w:bCs/>
          <w:spacing w:val="-1"/>
          <w:sz w:val="24"/>
          <w:szCs w:val="24"/>
        </w:rPr>
      </w:pPr>
      <w:r w:rsidRPr="003F1A64">
        <w:rPr>
          <w:rFonts w:ascii="Times New Roman" w:eastAsia="Times New Roman" w:hAnsi="Times New Roman"/>
          <w:bCs/>
          <w:spacing w:val="-1"/>
          <w:sz w:val="24"/>
          <w:szCs w:val="24"/>
        </w:rPr>
        <w:t>neskorších predpisov</w:t>
      </w:r>
      <w:r w:rsidR="00DF26F0">
        <w:rPr>
          <w:rFonts w:ascii="Times New Roman" w:eastAsia="Times New Roman" w:hAnsi="Times New Roman"/>
          <w:bCs/>
          <w:spacing w:val="-1"/>
          <w:sz w:val="24"/>
          <w:szCs w:val="24"/>
        </w:rPr>
        <w:t xml:space="preserve"> (ďalej len „Zákon o energetike“)</w:t>
      </w:r>
    </w:p>
    <w:p w14:paraId="3E17E42A"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3598FB7F"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48F5019D" w14:textId="77777777" w:rsidR="00547EF8" w:rsidRDefault="00547EF8" w:rsidP="00547EF8">
      <w:pPr>
        <w:shd w:val="clear" w:color="auto" w:fill="FFFFFF"/>
        <w:ind w:left="0" w:firstLine="0"/>
        <w:rPr>
          <w:rFonts w:ascii="Times New Roman" w:hAnsi="Times New Roman"/>
          <w:b/>
          <w:sz w:val="24"/>
          <w:szCs w:val="24"/>
        </w:rPr>
      </w:pPr>
    </w:p>
    <w:p w14:paraId="7A4BD300" w14:textId="77777777" w:rsidR="00547EF8" w:rsidRPr="003F1A64" w:rsidRDefault="00547EF8" w:rsidP="00547EF8">
      <w:pPr>
        <w:shd w:val="clear" w:color="auto" w:fill="FFFFFF"/>
        <w:rPr>
          <w:rFonts w:ascii="Times New Roman" w:hAnsi="Times New Roman"/>
          <w:b/>
          <w:sz w:val="24"/>
          <w:szCs w:val="24"/>
        </w:rPr>
      </w:pPr>
      <w:r w:rsidRPr="003F1A64">
        <w:rPr>
          <w:rFonts w:ascii="Times New Roman" w:hAnsi="Times New Roman"/>
          <w:b/>
          <w:sz w:val="24"/>
          <w:szCs w:val="24"/>
        </w:rPr>
        <w:t>O</w:t>
      </w:r>
      <w:r w:rsidR="00237936">
        <w:rPr>
          <w:rFonts w:ascii="Times New Roman" w:hAnsi="Times New Roman"/>
          <w:b/>
          <w:sz w:val="24"/>
          <w:szCs w:val="24"/>
        </w:rPr>
        <w:t>dberateľ</w:t>
      </w:r>
      <w:r w:rsidRPr="003F1A64">
        <w:rPr>
          <w:rFonts w:ascii="Times New Roman" w:hAnsi="Times New Roman"/>
          <w:b/>
          <w:sz w:val="24"/>
          <w:szCs w:val="24"/>
        </w:rPr>
        <w:t>:</w:t>
      </w:r>
    </w:p>
    <w:p w14:paraId="49EAA794" w14:textId="77777777" w:rsidR="00547EF8" w:rsidRDefault="00547EF8" w:rsidP="00547EF8">
      <w:pPr>
        <w:shd w:val="clear" w:color="auto" w:fill="FFFFFF"/>
        <w:rPr>
          <w:rFonts w:ascii="Times New Roman" w:hAnsi="Times New Roman"/>
          <w:b/>
          <w:sz w:val="24"/>
          <w:szCs w:val="24"/>
          <w:u w:val="single"/>
        </w:rPr>
      </w:pPr>
    </w:p>
    <w:p w14:paraId="4A2BA6EA" w14:textId="77777777" w:rsidR="00547EF8" w:rsidRDefault="00547EF8" w:rsidP="00B4079A">
      <w:pPr>
        <w:shd w:val="clear" w:color="auto" w:fill="FFFFFF"/>
        <w:ind w:left="2832" w:hanging="2832"/>
        <w:jc w:val="left"/>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07AF4A29"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6ABCB0A1" w14:textId="324648FB" w:rsidR="00767C4B" w:rsidRPr="003F1A64" w:rsidRDefault="00547EF8" w:rsidP="003F1A64">
      <w:pPr>
        <w:ind w:left="0" w:firstLine="0"/>
        <w:rPr>
          <w:rFonts w:ascii="Times New Roman" w:hAnsi="Times New Roman"/>
          <w:spacing w:val="-6"/>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3D0F0FE" w14:textId="0295552F" w:rsidR="00767C4B" w:rsidRDefault="00767C4B" w:rsidP="00767C4B">
      <w:pPr>
        <w:ind w:left="2832" w:firstLine="4"/>
        <w:rPr>
          <w:rFonts w:ascii="Times New Roman" w:hAnsi="Times New Roman"/>
          <w:spacing w:val="-6"/>
          <w:sz w:val="24"/>
          <w:szCs w:val="24"/>
        </w:rPr>
      </w:pPr>
    </w:p>
    <w:p w14:paraId="61BA3EAD" w14:textId="3B38C8C7" w:rsidR="003F1A64" w:rsidRPr="003F1A64" w:rsidRDefault="003F1A64" w:rsidP="00767C4B">
      <w:pPr>
        <w:ind w:left="2832" w:firstLine="4"/>
        <w:rPr>
          <w:rFonts w:ascii="Times New Roman" w:hAnsi="Times New Roman"/>
          <w:spacing w:val="-6"/>
          <w:sz w:val="24"/>
          <w:szCs w:val="24"/>
        </w:rPr>
      </w:pPr>
    </w:p>
    <w:p w14:paraId="41035D19"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3917514A"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4E96491E"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14:paraId="767FD771"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2178F833"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14:paraId="38D6709A"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15AAA701"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4ED589C9"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sidR="00237936" w:rsidRPr="00237936">
        <w:rPr>
          <w:rFonts w:ascii="Times New Roman" w:eastAsia="Times New Roman" w:hAnsi="Times New Roman"/>
          <w:b/>
          <w:spacing w:val="-2"/>
          <w:sz w:val="24"/>
          <w:szCs w:val="24"/>
        </w:rPr>
        <w:t xml:space="preserve">Odberateľ </w:t>
      </w:r>
      <w:r>
        <w:rPr>
          <w:rFonts w:ascii="Times New Roman" w:eastAsia="Times New Roman" w:hAnsi="Times New Roman"/>
          <w:spacing w:val="-2"/>
          <w:sz w:val="24"/>
          <w:szCs w:val="24"/>
        </w:rPr>
        <w:t>")</w:t>
      </w:r>
    </w:p>
    <w:p w14:paraId="7113B53D"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1C1CE178"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1B027942" w14:textId="77777777" w:rsidR="00547EF8" w:rsidRDefault="00547EF8" w:rsidP="00547EF8">
      <w:pPr>
        <w:shd w:val="clear" w:color="auto" w:fill="FFFFFF"/>
        <w:rPr>
          <w:rFonts w:ascii="Times New Roman" w:hAnsi="Times New Roman"/>
          <w:b/>
          <w:spacing w:val="-7"/>
          <w:sz w:val="24"/>
          <w:szCs w:val="24"/>
        </w:rPr>
      </w:pPr>
    </w:p>
    <w:p w14:paraId="48F2A973" w14:textId="77777777" w:rsidR="00547EF8" w:rsidRPr="003F1A64" w:rsidRDefault="003F1A64" w:rsidP="00547EF8">
      <w:pPr>
        <w:shd w:val="clear" w:color="auto" w:fill="FFFFFF"/>
        <w:rPr>
          <w:rFonts w:ascii="Times New Roman" w:hAnsi="Times New Roman"/>
          <w:b/>
          <w:sz w:val="24"/>
          <w:szCs w:val="24"/>
        </w:rPr>
      </w:pPr>
      <w:r w:rsidRPr="003F1A64">
        <w:rPr>
          <w:rFonts w:ascii="Times New Roman" w:hAnsi="Times New Roman"/>
          <w:b/>
          <w:sz w:val="24"/>
          <w:szCs w:val="24"/>
        </w:rPr>
        <w:t>Dodávateľ</w:t>
      </w:r>
      <w:r w:rsidR="00547EF8" w:rsidRPr="003F1A64">
        <w:rPr>
          <w:rFonts w:ascii="Times New Roman" w:hAnsi="Times New Roman"/>
          <w:b/>
          <w:sz w:val="24"/>
          <w:szCs w:val="24"/>
        </w:rPr>
        <w:t>:</w:t>
      </w:r>
    </w:p>
    <w:p w14:paraId="205B7DC4" w14:textId="77777777" w:rsidR="00547EF8" w:rsidRDefault="00547EF8" w:rsidP="00547EF8">
      <w:pPr>
        <w:shd w:val="clear" w:color="auto" w:fill="FFFFFF"/>
        <w:rPr>
          <w:rFonts w:ascii="Times New Roman" w:hAnsi="Times New Roman"/>
          <w:b/>
          <w:sz w:val="24"/>
          <w:szCs w:val="24"/>
          <w:u w:val="single"/>
        </w:rPr>
      </w:pPr>
    </w:p>
    <w:p w14:paraId="70F48BA3"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709DD855"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72813946"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27F3122"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448CC52F"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67758220"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220DEE9A"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0B874FC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10C6A38"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453D9E2"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0FDA9064" w14:textId="77777777" w:rsidR="00547EF8" w:rsidRDefault="00547EF8" w:rsidP="00547EF8">
      <w:pPr>
        <w:shd w:val="clear" w:color="auto" w:fill="FFFFFF"/>
        <w:ind w:left="0" w:firstLine="0"/>
        <w:rPr>
          <w:rFonts w:ascii="Times New Roman" w:hAnsi="Times New Roman"/>
          <w:spacing w:val="-4"/>
        </w:rPr>
      </w:pPr>
    </w:p>
    <w:p w14:paraId="4EE20546"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sidR="00A06841">
        <w:rPr>
          <w:rFonts w:ascii="Times New Roman" w:hAnsi="Times New Roman"/>
          <w:b/>
          <w:spacing w:val="-3"/>
          <w:sz w:val="24"/>
          <w:szCs w:val="24"/>
        </w:rPr>
        <w:t>D</w:t>
      </w:r>
      <w:r w:rsidR="003F1A64">
        <w:rPr>
          <w:rFonts w:ascii="Times New Roman" w:hAnsi="Times New Roman"/>
          <w:b/>
          <w:spacing w:val="-3"/>
          <w:sz w:val="24"/>
          <w:szCs w:val="24"/>
        </w:rPr>
        <w:t>odávateľ</w:t>
      </w:r>
      <w:r>
        <w:rPr>
          <w:rFonts w:ascii="Times New Roman" w:hAnsi="Times New Roman"/>
          <w:spacing w:val="-3"/>
          <w:sz w:val="24"/>
          <w:szCs w:val="24"/>
        </w:rPr>
        <w:t>“)</w:t>
      </w:r>
    </w:p>
    <w:p w14:paraId="4FF12A11" w14:textId="77777777" w:rsidR="00547EF8" w:rsidRDefault="00547EF8" w:rsidP="00547EF8">
      <w:pPr>
        <w:shd w:val="clear" w:color="auto" w:fill="FFFFFF"/>
        <w:rPr>
          <w:rFonts w:ascii="Times New Roman" w:hAnsi="Times New Roman"/>
          <w:sz w:val="24"/>
          <w:szCs w:val="24"/>
        </w:rPr>
      </w:pPr>
    </w:p>
    <w:p w14:paraId="71E7ADA2"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w:t>
      </w:r>
      <w:r w:rsidR="00237936" w:rsidRPr="00237936">
        <w:rPr>
          <w:rFonts w:ascii="Times New Roman" w:eastAsia="Times New Roman" w:hAnsi="Times New Roman"/>
          <w:bCs/>
          <w:sz w:val="24"/>
          <w:szCs w:val="24"/>
        </w:rPr>
        <w:t>Odberateľ</w:t>
      </w:r>
      <w:r>
        <w:rPr>
          <w:rFonts w:ascii="Times New Roman" w:eastAsia="Times New Roman" w:hAnsi="Times New Roman"/>
          <w:bCs/>
          <w:sz w:val="24"/>
          <w:szCs w:val="24"/>
        </w:rPr>
        <w:t xml:space="preserve"> a </w:t>
      </w:r>
      <w:r w:rsidR="00A06841">
        <w:rPr>
          <w:rFonts w:ascii="Times New Roman" w:eastAsia="Times New Roman" w:hAnsi="Times New Roman"/>
          <w:bCs/>
          <w:sz w:val="24"/>
          <w:szCs w:val="24"/>
        </w:rPr>
        <w:t>D</w:t>
      </w:r>
      <w:r w:rsidR="003F1A64">
        <w:rPr>
          <w:rFonts w:ascii="Times New Roman" w:eastAsia="Times New Roman" w:hAnsi="Times New Roman"/>
          <w:bCs/>
          <w:sz w:val="24"/>
          <w:szCs w:val="24"/>
        </w:rPr>
        <w:t>odáva</w:t>
      </w:r>
      <w:r>
        <w:rPr>
          <w:rFonts w:ascii="Times New Roman" w:eastAsia="Times New Roman" w:hAnsi="Times New Roman"/>
          <w:bCs/>
          <w:sz w:val="24"/>
          <w:szCs w:val="24"/>
        </w:rPr>
        <w:t>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5FFD096D" w14:textId="77777777" w:rsidR="00547EF8" w:rsidRDefault="00547EF8" w:rsidP="00547EF8">
      <w:pPr>
        <w:shd w:val="clear" w:color="auto" w:fill="FFFFFF"/>
        <w:rPr>
          <w:rFonts w:ascii="Times New Roman" w:eastAsia="Times New Roman" w:hAnsi="Times New Roman"/>
          <w:bCs/>
          <w:sz w:val="24"/>
          <w:szCs w:val="24"/>
        </w:rPr>
      </w:pPr>
    </w:p>
    <w:p w14:paraId="095F71E5" w14:textId="77777777" w:rsidR="00767C4B" w:rsidRDefault="00767C4B" w:rsidP="00547EF8">
      <w:pPr>
        <w:shd w:val="clear" w:color="auto" w:fill="FFFFFF"/>
        <w:rPr>
          <w:rFonts w:ascii="Times New Roman" w:eastAsia="Times New Roman" w:hAnsi="Times New Roman"/>
          <w:bCs/>
          <w:sz w:val="24"/>
          <w:szCs w:val="24"/>
        </w:rPr>
      </w:pPr>
    </w:p>
    <w:p w14:paraId="2DA102C2"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w:t>
      </w:r>
      <w:r w:rsidR="003F1A64">
        <w:rPr>
          <w:rFonts w:ascii="Times New Roman" w:eastAsia="Times New Roman" w:hAnsi="Times New Roman"/>
          <w:bCs/>
          <w:sz w:val="24"/>
          <w:szCs w:val="24"/>
        </w:rPr>
        <w:t> združenej dodávke elektriny</w:t>
      </w:r>
      <w:r>
        <w:rPr>
          <w:rFonts w:ascii="Times New Roman" w:eastAsia="Times New Roman" w:hAnsi="Times New Roman"/>
          <w:bCs/>
          <w:sz w:val="24"/>
          <w:szCs w:val="24"/>
        </w:rPr>
        <w:t xml:space="preserve"> (ďalej len „</w:t>
      </w:r>
      <w:r w:rsidR="003F1A64" w:rsidRPr="003F1A64">
        <w:rPr>
          <w:rFonts w:ascii="Times New Roman" w:eastAsia="Times New Roman" w:hAnsi="Times New Roman"/>
          <w:b/>
          <w:bCs/>
          <w:sz w:val="24"/>
          <w:szCs w:val="24"/>
        </w:rPr>
        <w:t>Z</w:t>
      </w:r>
      <w:r w:rsidRPr="003F1A64">
        <w:rPr>
          <w:rFonts w:ascii="Times New Roman" w:eastAsia="Times New Roman" w:hAnsi="Times New Roman"/>
          <w:b/>
          <w:bCs/>
          <w:sz w:val="24"/>
          <w:szCs w:val="24"/>
        </w:rPr>
        <w:t>m</w:t>
      </w:r>
      <w:r>
        <w:rPr>
          <w:rFonts w:ascii="Times New Roman" w:eastAsia="Times New Roman" w:hAnsi="Times New Roman"/>
          <w:b/>
          <w:bCs/>
          <w:sz w:val="24"/>
          <w:szCs w:val="24"/>
        </w:rPr>
        <w:t>luva</w:t>
      </w:r>
      <w:r>
        <w:rPr>
          <w:rFonts w:ascii="Times New Roman" w:eastAsia="Times New Roman" w:hAnsi="Times New Roman"/>
          <w:bCs/>
          <w:sz w:val="24"/>
          <w:szCs w:val="24"/>
        </w:rPr>
        <w:t>“):</w:t>
      </w:r>
    </w:p>
    <w:p w14:paraId="14F39888"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14:paraId="602F5AE4" w14:textId="77777777" w:rsidR="0062472A" w:rsidRDefault="0062472A" w:rsidP="00A06841">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13BED398"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1AC81DE0"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0A2EE1EF" w14:textId="484128B4" w:rsidR="0062472A" w:rsidRDefault="0062472A" w:rsidP="004C7A3F">
      <w:pPr>
        <w:pStyle w:val="Odsekzoznamu1"/>
        <w:widowControl w:val="0"/>
        <w:numPr>
          <w:ilvl w:val="0"/>
          <w:numId w:val="1"/>
        </w:numPr>
        <w:shd w:val="clear" w:color="auto" w:fill="FFFFFF"/>
        <w:spacing w:after="240"/>
        <w:ind w:left="567" w:hanging="567"/>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w:t>
      </w:r>
      <w:r w:rsidRPr="005A26DC">
        <w:rPr>
          <w:rFonts w:ascii="Times New Roman" w:hAnsi="Times New Roman"/>
          <w:sz w:val="24"/>
          <w:szCs w:val="24"/>
        </w:rPr>
        <w:t>názvom</w:t>
      </w:r>
      <w:r w:rsidRPr="00226F41">
        <w:rPr>
          <w:rFonts w:ascii="Times New Roman" w:hAnsi="Times New Roman"/>
          <w:sz w:val="24"/>
          <w:szCs w:val="24"/>
        </w:rPr>
        <w:t xml:space="preserve"> </w:t>
      </w:r>
      <w:r w:rsidRPr="00226F41">
        <w:rPr>
          <w:rFonts w:ascii="Times New Roman" w:hAnsi="Times New Roman"/>
          <w:bCs/>
          <w:sz w:val="24"/>
          <w:szCs w:val="24"/>
        </w:rPr>
        <w:t>„</w:t>
      </w:r>
      <w:r w:rsidR="005A26DC">
        <w:rPr>
          <w:rFonts w:ascii="Times New Roman" w:hAnsi="Times New Roman"/>
          <w:bCs/>
          <w:sz w:val="24"/>
          <w:szCs w:val="24"/>
        </w:rPr>
        <w:t>Dodávka elektriny na rok 202</w:t>
      </w:r>
      <w:r w:rsidR="00141BC9">
        <w:rPr>
          <w:rFonts w:ascii="Times New Roman" w:hAnsi="Times New Roman"/>
          <w:bCs/>
          <w:sz w:val="24"/>
          <w:szCs w:val="24"/>
        </w:rPr>
        <w:t>3</w:t>
      </w:r>
      <w:r w:rsidRPr="00226F41">
        <w:rPr>
          <w:rFonts w:ascii="Times New Roman" w:hAnsi="Times New Roman"/>
          <w:bCs/>
          <w:sz w:val="24"/>
          <w:szCs w:val="24"/>
        </w:rPr>
        <w:t>“</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w:t>
      </w:r>
      <w:r w:rsidR="00237936" w:rsidRPr="00237936">
        <w:rPr>
          <w:rFonts w:ascii="Times New Roman" w:hAnsi="Times New Roman"/>
          <w:sz w:val="24"/>
          <w:szCs w:val="24"/>
        </w:rPr>
        <w:t>Odberateľ</w:t>
      </w:r>
      <w:r w:rsidR="00074C13" w:rsidRPr="00074C13">
        <w:rPr>
          <w:rFonts w:ascii="Times New Roman" w:hAnsi="Times New Roman"/>
          <w:sz w:val="24"/>
          <w:szCs w:val="24"/>
        </w:rPr>
        <w:t xml:space="preserve"> ako verejný obstarávateľ vyhlásil vo Vestníku verejného obstarávania č. ................. zo dňa ..................... pod značkou ...................... a v Úradnom Vestníku Európskej únie dňa .......................... pod značkou ....................... (ďalej len „verejné obstarávanie“).</w:t>
      </w:r>
    </w:p>
    <w:p w14:paraId="439E5335" w14:textId="77777777" w:rsidR="0062472A" w:rsidRDefault="00A06841"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62472A">
        <w:rPr>
          <w:rFonts w:ascii="Times New Roman" w:eastAsia="Times New Roman" w:hAnsi="Times New Roman"/>
          <w:sz w:val="24"/>
          <w:szCs w:val="24"/>
        </w:rPr>
        <w:t xml:space="preserve"> vyhlasuje, že:</w:t>
      </w:r>
    </w:p>
    <w:p w14:paraId="2BEAF9BD" w14:textId="77777777"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w:t>
      </w:r>
      <w:r w:rsidR="002D4AF6">
        <w:rPr>
          <w:rFonts w:ascii="Times New Roman" w:eastAsia="Times New Roman" w:hAnsi="Times New Roman"/>
          <w:sz w:val="24"/>
          <w:szCs w:val="24"/>
        </w:rPr>
        <w:t xml:space="preserve"> plnením </w:t>
      </w:r>
      <w:r>
        <w:rPr>
          <w:rFonts w:ascii="Times New Roman" w:eastAsia="Times New Roman" w:hAnsi="Times New Roman"/>
          <w:sz w:val="24"/>
          <w:szCs w:val="24"/>
        </w:rPr>
        <w:t xml:space="preserve">predmetu </w:t>
      </w:r>
      <w:r w:rsidR="002D4AF6">
        <w:rPr>
          <w:rFonts w:ascii="Times New Roman" w:eastAsia="Times New Roman" w:hAnsi="Times New Roman"/>
          <w:sz w:val="24"/>
          <w:szCs w:val="24"/>
        </w:rPr>
        <w:t>Z</w:t>
      </w:r>
      <w:r>
        <w:rPr>
          <w:rFonts w:ascii="Times New Roman" w:eastAsia="Times New Roman" w:hAnsi="Times New Roman"/>
          <w:sz w:val="24"/>
          <w:szCs w:val="24"/>
        </w:rPr>
        <w:t xml:space="preserve">mluvy a sú mu známe všetky technické, kvalitatívne a kvantitatívne podmienky </w:t>
      </w:r>
      <w:r w:rsidR="002D4AF6">
        <w:rPr>
          <w:rFonts w:ascii="Times New Roman" w:eastAsia="Times New Roman" w:hAnsi="Times New Roman"/>
          <w:sz w:val="24"/>
          <w:szCs w:val="24"/>
        </w:rPr>
        <w:t>plnenia predmetu Zmluvy</w:t>
      </w:r>
      <w:r>
        <w:rPr>
          <w:rFonts w:ascii="Times New Roman" w:eastAsia="Times New Roman" w:hAnsi="Times New Roman"/>
          <w:sz w:val="24"/>
          <w:szCs w:val="24"/>
        </w:rPr>
        <w:t>,</w:t>
      </w:r>
    </w:p>
    <w:p w14:paraId="707B8732" w14:textId="77777777"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w:t>
      </w:r>
      <w:r w:rsidR="002D4AF6">
        <w:rPr>
          <w:rFonts w:ascii="Times New Roman" w:eastAsia="Times New Roman" w:hAnsi="Times New Roman"/>
          <w:sz w:val="24"/>
          <w:szCs w:val="24"/>
        </w:rPr>
        <w:t xml:space="preserve">právne </w:t>
      </w:r>
      <w:r w:rsidRPr="00AC7106">
        <w:rPr>
          <w:rFonts w:ascii="Times New Roman" w:eastAsia="Times New Roman" w:hAnsi="Times New Roman"/>
          <w:sz w:val="24"/>
          <w:szCs w:val="24"/>
        </w:rPr>
        <w:t xml:space="preserve">predpisy </w:t>
      </w:r>
      <w:r w:rsidR="002D4AF6">
        <w:rPr>
          <w:rFonts w:ascii="Times New Roman" w:eastAsia="Times New Roman" w:hAnsi="Times New Roman"/>
          <w:sz w:val="24"/>
          <w:szCs w:val="24"/>
        </w:rPr>
        <w:t>vzťahujúce sa na plnenie predmetu Zmluvy</w:t>
      </w:r>
      <w:r w:rsidRPr="00AC7106">
        <w:rPr>
          <w:rFonts w:ascii="Times New Roman" w:eastAsia="Times New Roman" w:hAnsi="Times New Roman"/>
          <w:sz w:val="24"/>
          <w:szCs w:val="24"/>
        </w:rPr>
        <w:t>,</w:t>
      </w:r>
    </w:p>
    <w:p w14:paraId="4DFE8A91" w14:textId="77777777"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w:t>
      </w:r>
      <w:r w:rsidR="005A290B">
        <w:rPr>
          <w:rFonts w:ascii="Times New Roman" w:eastAsia="Times New Roman" w:hAnsi="Times New Roman"/>
          <w:sz w:val="24"/>
          <w:szCs w:val="24"/>
        </w:rPr>
        <w:t>Z</w:t>
      </w:r>
      <w:r>
        <w:rPr>
          <w:rFonts w:ascii="Times New Roman" w:eastAsia="Times New Roman" w:hAnsi="Times New Roman"/>
          <w:sz w:val="24"/>
          <w:szCs w:val="24"/>
        </w:rPr>
        <w:t xml:space="preserve">mluvy je mu jasný a na základe svojej odbornej spôsobilosti, technického vybavenia a personálu, ktorý má k dispozícii, je schopný ho vykonať riadne, včas, kompletne a na požadovanej odbornej úrovni v súlade </w:t>
      </w:r>
      <w:r w:rsidR="005A290B">
        <w:rPr>
          <w:rFonts w:ascii="Times New Roman" w:eastAsia="Times New Roman" w:hAnsi="Times New Roman"/>
          <w:sz w:val="24"/>
          <w:szCs w:val="24"/>
        </w:rPr>
        <w:t>s</w:t>
      </w:r>
      <w:r w:rsidR="000837A7">
        <w:rPr>
          <w:rFonts w:ascii="Times New Roman" w:eastAsia="Times New Roman" w:hAnsi="Times New Roman"/>
          <w:sz w:val="24"/>
          <w:szCs w:val="24"/>
        </w:rPr>
        <w:t>o</w:t>
      </w:r>
      <w:r w:rsidR="005A290B">
        <w:rPr>
          <w:rFonts w:ascii="Times New Roman" w:eastAsia="Times New Roman" w:hAnsi="Times New Roman"/>
          <w:sz w:val="24"/>
          <w:szCs w:val="24"/>
        </w:rPr>
        <w:t xml:space="preserve"> Z</w:t>
      </w:r>
      <w:r>
        <w:rPr>
          <w:rFonts w:ascii="Times New Roman" w:eastAsia="Times New Roman" w:hAnsi="Times New Roman"/>
          <w:sz w:val="24"/>
          <w:szCs w:val="24"/>
        </w:rPr>
        <w:t>mluvou a jej prílohami,</w:t>
      </w:r>
      <w:r w:rsidR="005A290B">
        <w:rPr>
          <w:rFonts w:ascii="Times New Roman" w:eastAsia="Times New Roman" w:hAnsi="Times New Roman"/>
          <w:sz w:val="24"/>
          <w:szCs w:val="24"/>
        </w:rPr>
        <w:t xml:space="preserve"> </w:t>
      </w:r>
      <w:r w:rsidR="00D4289C">
        <w:rPr>
          <w:rFonts w:ascii="Times New Roman" w:eastAsia="Times New Roman" w:hAnsi="Times New Roman"/>
          <w:sz w:val="24"/>
          <w:szCs w:val="24"/>
        </w:rPr>
        <w:t xml:space="preserve">ako aj príslušnými </w:t>
      </w:r>
      <w:r w:rsidR="007D270B">
        <w:rPr>
          <w:rFonts w:ascii="Times New Roman" w:eastAsia="Times New Roman" w:hAnsi="Times New Roman"/>
          <w:sz w:val="24"/>
          <w:szCs w:val="24"/>
        </w:rPr>
        <w:t>právnymi predpismi,</w:t>
      </w:r>
    </w:p>
    <w:p w14:paraId="3916AAD4"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povolenie na podnikanie v energetike v oblasti dodávky elektriny v súlade so Zákonom o energetike,</w:t>
      </w:r>
    </w:p>
    <w:p w14:paraId="35A44BCD"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je v zmysle Zákona o energetike subjektom zúčtovania odchýlky účastníka trhu alebo má uzatvorenú zmluvu so zúčtovateľnom odchýlok,</w:t>
      </w:r>
    </w:p>
    <w:p w14:paraId="7AFCC791"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rozhodnutie o pridelení EIC kódu a</w:t>
      </w:r>
    </w:p>
    <w:p w14:paraId="4E810C8C" w14:textId="7261085F" w:rsidR="007D270B" w:rsidRDefault="007D270B" w:rsidP="00A748F1">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má v distribučnej sieti pre elektrinu vytvorenú s </w:t>
      </w:r>
      <w:r w:rsidRPr="007D270B">
        <w:rPr>
          <w:rFonts w:ascii="Times New Roman" w:eastAsia="Times New Roman" w:hAnsi="Times New Roman"/>
          <w:sz w:val="24"/>
          <w:szCs w:val="24"/>
        </w:rPr>
        <w:t>prevádzkovateľ</w:t>
      </w:r>
      <w:r>
        <w:rPr>
          <w:rFonts w:ascii="Times New Roman" w:eastAsia="Times New Roman" w:hAnsi="Times New Roman"/>
          <w:sz w:val="24"/>
          <w:szCs w:val="24"/>
        </w:rPr>
        <w:t>om</w:t>
      </w:r>
      <w:r w:rsidRPr="007D270B">
        <w:rPr>
          <w:rFonts w:ascii="Times New Roman" w:eastAsia="Times New Roman" w:hAnsi="Times New Roman"/>
          <w:sz w:val="24"/>
          <w:szCs w:val="24"/>
        </w:rPr>
        <w:t xml:space="preserve"> distribučnej sústavy (ďalej len „PDS“)</w:t>
      </w:r>
      <w:r>
        <w:rPr>
          <w:rFonts w:ascii="Times New Roman" w:eastAsia="Times New Roman" w:hAnsi="Times New Roman"/>
          <w:sz w:val="24"/>
          <w:szCs w:val="24"/>
        </w:rPr>
        <w:t xml:space="preserve"> bilančnú skupinu o prístupe do distribučnej siete na území</w:t>
      </w:r>
      <w:r w:rsidR="00D24394">
        <w:rPr>
          <w:rFonts w:ascii="Times New Roman" w:eastAsia="Times New Roman" w:hAnsi="Times New Roman"/>
          <w:sz w:val="24"/>
          <w:szCs w:val="24"/>
        </w:rPr>
        <w:t xml:space="preserve"> príslušnom pre </w:t>
      </w:r>
      <w:r w:rsidR="00D24394" w:rsidRPr="00D24394">
        <w:rPr>
          <w:rFonts w:ascii="Times New Roman" w:eastAsia="Times New Roman" w:hAnsi="Times New Roman"/>
          <w:sz w:val="24"/>
          <w:szCs w:val="24"/>
        </w:rPr>
        <w:t xml:space="preserve">odberné miesta </w:t>
      </w:r>
      <w:r w:rsidR="00D24394">
        <w:rPr>
          <w:rFonts w:ascii="Times New Roman" w:eastAsia="Times New Roman" w:hAnsi="Times New Roman"/>
          <w:sz w:val="24"/>
          <w:szCs w:val="24"/>
        </w:rPr>
        <w:t xml:space="preserve">Odberateľa </w:t>
      </w:r>
      <w:r w:rsidR="00AF7E66" w:rsidRPr="00D24394">
        <w:rPr>
          <w:rFonts w:ascii="Times New Roman" w:eastAsia="Times New Roman" w:hAnsi="Times New Roman"/>
          <w:sz w:val="24"/>
          <w:szCs w:val="24"/>
        </w:rPr>
        <w:t>(ďalej len „Odberné miesta“)</w:t>
      </w:r>
      <w:r w:rsidR="00AF7E66">
        <w:rPr>
          <w:rFonts w:ascii="Times New Roman" w:eastAsia="Times New Roman" w:hAnsi="Times New Roman"/>
          <w:sz w:val="24"/>
          <w:szCs w:val="24"/>
        </w:rPr>
        <w:t xml:space="preserve"> </w:t>
      </w:r>
      <w:r w:rsidR="00D24394" w:rsidRPr="00D24394">
        <w:rPr>
          <w:rFonts w:ascii="Times New Roman" w:eastAsia="Times New Roman" w:hAnsi="Times New Roman"/>
          <w:sz w:val="24"/>
          <w:szCs w:val="24"/>
        </w:rPr>
        <w:t xml:space="preserve">uvedené v </w:t>
      </w:r>
      <w:r w:rsidR="00D24394">
        <w:rPr>
          <w:rFonts w:ascii="Times New Roman" w:eastAsia="Times New Roman" w:hAnsi="Times New Roman"/>
          <w:sz w:val="24"/>
          <w:szCs w:val="24"/>
        </w:rPr>
        <w:t>p</w:t>
      </w:r>
      <w:r w:rsidR="00D24394" w:rsidRPr="00D24394">
        <w:rPr>
          <w:rFonts w:ascii="Times New Roman" w:eastAsia="Times New Roman" w:hAnsi="Times New Roman"/>
          <w:sz w:val="24"/>
          <w:szCs w:val="24"/>
        </w:rPr>
        <w:t>rílohe č. 1 Zmluvy</w:t>
      </w:r>
      <w:r w:rsidR="00AF7E66">
        <w:rPr>
          <w:rFonts w:ascii="Times New Roman" w:eastAsia="Times New Roman" w:hAnsi="Times New Roman"/>
          <w:sz w:val="24"/>
          <w:szCs w:val="24"/>
        </w:rPr>
        <w:t xml:space="preserve"> </w:t>
      </w:r>
      <w:r w:rsidR="00A748F1" w:rsidRPr="00A748F1">
        <w:rPr>
          <w:rFonts w:ascii="Times New Roman" w:eastAsia="Times New Roman" w:hAnsi="Times New Roman"/>
          <w:i/>
          <w:sz w:val="24"/>
          <w:szCs w:val="24"/>
        </w:rPr>
        <w:t xml:space="preserve">„Technické údaje pre odberné miesta </w:t>
      </w:r>
      <w:r w:rsidR="00CF7C16">
        <w:rPr>
          <w:rFonts w:ascii="Times New Roman" w:eastAsia="Times New Roman" w:hAnsi="Times New Roman"/>
          <w:i/>
          <w:sz w:val="24"/>
          <w:szCs w:val="24"/>
        </w:rPr>
        <w:t>odberateľa</w:t>
      </w:r>
      <w:r w:rsidR="00A748F1" w:rsidRPr="00A748F1">
        <w:rPr>
          <w:rFonts w:ascii="Times New Roman" w:eastAsia="Times New Roman" w:hAnsi="Times New Roman"/>
          <w:i/>
          <w:sz w:val="24"/>
          <w:szCs w:val="24"/>
        </w:rPr>
        <w:t>“</w:t>
      </w:r>
      <w:r w:rsidR="00A748F1" w:rsidRPr="00A748F1">
        <w:rPr>
          <w:rFonts w:ascii="Times New Roman" w:eastAsia="Times New Roman" w:hAnsi="Times New Roman"/>
          <w:sz w:val="24"/>
          <w:szCs w:val="24"/>
        </w:rPr>
        <w:t xml:space="preserve"> </w:t>
      </w:r>
      <w:r w:rsidR="00AF7E66">
        <w:rPr>
          <w:rFonts w:ascii="Times New Roman" w:eastAsia="Times New Roman" w:hAnsi="Times New Roman"/>
          <w:sz w:val="24"/>
          <w:szCs w:val="24"/>
        </w:rPr>
        <w:t>(ďalej len „Príloha č. 1“)</w:t>
      </w:r>
      <w:r w:rsidR="00D24394">
        <w:rPr>
          <w:rFonts w:ascii="Times New Roman" w:eastAsia="Times New Roman" w:hAnsi="Times New Roman"/>
          <w:sz w:val="24"/>
          <w:szCs w:val="24"/>
        </w:rPr>
        <w:t>.</w:t>
      </w:r>
    </w:p>
    <w:p w14:paraId="47CB2EE6"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v procese verejného obstarávania preukazoval technickú spôsobilosť alebo odbornú spôsobilosť prostredníctvom technických alebo odborných kapacít inej osoby, zaväzuje sa pri plnení predmetu </w:t>
      </w:r>
      <w:r w:rsidR="000837A7">
        <w:rPr>
          <w:rFonts w:ascii="Times New Roman" w:eastAsia="Times New Roman" w:hAnsi="Times New Roman"/>
          <w:sz w:val="24"/>
          <w:szCs w:val="24"/>
        </w:rPr>
        <w:t>Z</w:t>
      </w:r>
      <w:r>
        <w:rPr>
          <w:rFonts w:ascii="Times New Roman" w:eastAsia="Times New Roman" w:hAnsi="Times New Roman"/>
          <w:sz w:val="24"/>
          <w:szCs w:val="24"/>
        </w:rPr>
        <w:t>mluvy v súlade s § 34 ods. 3 zákona o verejnom obstarávaní používať kapacity osoby, ktorej spôsobilosť využil na preukázanie technickej spôsobilosti alebo odbornej spôsobilosti.</w:t>
      </w:r>
    </w:p>
    <w:p w14:paraId="58D317CD" w14:textId="77777777" w:rsidR="00C12832" w:rsidRDefault="0062472A" w:rsidP="00D24394">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predkladal vo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ovi zmluvu podľa § 34 ods. 3 zákona 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 je oprávnený kedykoľvek počas účinnosti </w:t>
      </w:r>
      <w:r w:rsidR="000837A7">
        <w:rPr>
          <w:rFonts w:ascii="Times New Roman" w:eastAsia="Times New Roman" w:hAnsi="Times New Roman"/>
          <w:sz w:val="24"/>
          <w:szCs w:val="24"/>
        </w:rPr>
        <w:t>Z</w:t>
      </w:r>
      <w:r>
        <w:rPr>
          <w:rFonts w:ascii="Times New Roman" w:eastAsia="Times New Roman" w:hAnsi="Times New Roman"/>
          <w:sz w:val="24"/>
          <w:szCs w:val="24"/>
        </w:rPr>
        <w:t>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požadovať od </w:t>
      </w:r>
      <w:r w:rsidR="000837A7">
        <w:rPr>
          <w:rFonts w:ascii="Times New Roman" w:eastAsia="Times New Roman" w:hAnsi="Times New Roman"/>
          <w:sz w:val="24"/>
          <w:szCs w:val="24"/>
        </w:rPr>
        <w:t>Dodáva</w:t>
      </w:r>
      <w:r>
        <w:rPr>
          <w:rFonts w:ascii="Times New Roman" w:eastAsia="Times New Roman" w:hAnsi="Times New Roman"/>
          <w:sz w:val="24"/>
          <w:szCs w:val="24"/>
        </w:rPr>
        <w:t xml:space="preserve">teľa preukázanie platnosti a účinnosti takej zmluvy. Na preukázanie platnosti a účinnosti zmluvy podľa predchádzajúcej vety postačí, ak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do 5 pracovných dní od doručenia žiadosti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a predloží čestné vyhlásenie, v ktorom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a osoba podľa predchádzajúceho bodu pravdivo vyhlásia, že zmluva podľa predchádzajúcej vety je platná a účinná.</w:t>
      </w:r>
    </w:p>
    <w:p w14:paraId="3545030B"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lastRenderedPageBreak/>
        <w:t xml:space="preserve">Ak ku dňu uzavretia </w:t>
      </w:r>
      <w:r w:rsidR="000837A7">
        <w:rPr>
          <w:rFonts w:ascii="Times New Roman" w:hAnsi="Times New Roman"/>
          <w:i/>
          <w:color w:val="FF0000"/>
          <w:sz w:val="24"/>
          <w:szCs w:val="24"/>
        </w:rPr>
        <w:t>Z</w:t>
      </w:r>
      <w:r w:rsidRPr="000D5B36">
        <w:rPr>
          <w:rFonts w:ascii="Times New Roman" w:hAnsi="Times New Roman"/>
          <w:i/>
          <w:color w:val="FF0000"/>
          <w:sz w:val="24"/>
          <w:szCs w:val="24"/>
        </w:rPr>
        <w:t xml:space="preserve">mluvy budú </w:t>
      </w:r>
      <w:r w:rsidR="00A06841">
        <w:rPr>
          <w:rFonts w:ascii="Times New Roman" w:hAnsi="Times New Roman"/>
          <w:i/>
          <w:color w:val="FF0000"/>
          <w:sz w:val="24"/>
          <w:szCs w:val="24"/>
        </w:rPr>
        <w:t>Dodáva</w:t>
      </w:r>
      <w:r w:rsidRPr="000D5B36">
        <w:rPr>
          <w:rFonts w:ascii="Times New Roman" w:hAnsi="Times New Roman"/>
          <w:i/>
          <w:color w:val="FF0000"/>
          <w:sz w:val="24"/>
          <w:szCs w:val="24"/>
        </w:rPr>
        <w:t xml:space="preserve">teľovi známi subdodávatelia, ktorých bude využívať pri plnení </w:t>
      </w:r>
      <w:r w:rsidR="00A06841">
        <w:rPr>
          <w:rFonts w:ascii="Times New Roman" w:hAnsi="Times New Roman"/>
          <w:i/>
          <w:color w:val="FF0000"/>
          <w:sz w:val="24"/>
          <w:szCs w:val="24"/>
        </w:rPr>
        <w:t>Z</w:t>
      </w:r>
      <w:r w:rsidRPr="000D5B36">
        <w:rPr>
          <w:rFonts w:ascii="Times New Roman" w:hAnsi="Times New Roman"/>
          <w:i/>
          <w:color w:val="FF0000"/>
          <w:sz w:val="24"/>
          <w:szCs w:val="24"/>
        </w:rPr>
        <w:t>mluvy, bude uvedené:</w:t>
      </w:r>
    </w:p>
    <w:p w14:paraId="3392823B" w14:textId="77777777" w:rsidR="0062472A" w:rsidRDefault="00A06841"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vyhlasuje, že ku dňu uzavretia </w:t>
      </w:r>
      <w:r w:rsidR="000837A7">
        <w:rPr>
          <w:rFonts w:ascii="Times New Roman" w:eastAsia="Times New Roman" w:hAnsi="Times New Roman"/>
          <w:sz w:val="24"/>
          <w:szCs w:val="24"/>
        </w:rPr>
        <w:t>Z</w:t>
      </w:r>
      <w:r w:rsidR="0062472A">
        <w:rPr>
          <w:rFonts w:ascii="Times New Roman" w:eastAsia="Times New Roman" w:hAnsi="Times New Roman"/>
          <w:sz w:val="24"/>
          <w:szCs w:val="24"/>
        </w:rPr>
        <w:t xml:space="preserve">mluvy sú mu známi nasledovní subdodávatelia, ktorí sa budú podieľať na plnení predmetu </w:t>
      </w:r>
      <w:r>
        <w:rPr>
          <w:rFonts w:ascii="Times New Roman" w:eastAsia="Times New Roman" w:hAnsi="Times New Roman"/>
          <w:sz w:val="24"/>
          <w:szCs w:val="24"/>
        </w:rPr>
        <w:t>Z</w:t>
      </w:r>
      <w:r w:rsidR="0062472A">
        <w:rPr>
          <w:rFonts w:ascii="Times New Roman" w:eastAsia="Times New Roman" w:hAnsi="Times New Roman"/>
          <w:sz w:val="24"/>
          <w:szCs w:val="24"/>
        </w:rPr>
        <w:t>mluvy:</w:t>
      </w:r>
    </w:p>
    <w:p w14:paraId="169AE4FB" w14:textId="77777777" w:rsidR="0062472A" w:rsidRDefault="0062472A" w:rsidP="001944F6">
      <w:pPr>
        <w:pStyle w:val="Odsekzoznamu1"/>
        <w:numPr>
          <w:ilvl w:val="0"/>
          <w:numId w:val="4"/>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4F4F38F7"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14:paraId="2D493605"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14:paraId="6CAA32EF"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5870E1D9"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7D9538BD"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60AEB4FA"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2961C0A6"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26287460" w14:textId="77777777" w:rsidR="0062472A" w:rsidRPr="000D5B36" w:rsidRDefault="0062472A" w:rsidP="0023793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79055911" w14:textId="77777777" w:rsidR="0062472A" w:rsidRPr="000D5B36" w:rsidRDefault="0062472A" w:rsidP="0023793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 xml:space="preserve">Ak ku dňu uzavretia </w:t>
      </w:r>
      <w:r w:rsidR="000837A7">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 xml:space="preserve">mluvy nebude mať </w:t>
      </w:r>
      <w:r w:rsidR="00A06841">
        <w:rPr>
          <w:rFonts w:ascii="Times New Roman" w:eastAsia="Times New Roman" w:hAnsi="Times New Roman"/>
          <w:i/>
          <w:color w:val="FF0000"/>
          <w:sz w:val="24"/>
          <w:szCs w:val="24"/>
        </w:rPr>
        <w:t>Dodáva</w:t>
      </w:r>
      <w:r w:rsidRPr="000D5B36">
        <w:rPr>
          <w:rFonts w:ascii="Times New Roman" w:eastAsia="Times New Roman" w:hAnsi="Times New Roman"/>
          <w:i/>
          <w:color w:val="FF0000"/>
          <w:sz w:val="24"/>
          <w:szCs w:val="24"/>
        </w:rPr>
        <w:t xml:space="preserve">teľ žiadnych subdodávateľov, ktorých bude využívať pri plnení </w:t>
      </w:r>
      <w:r w:rsidR="00A06841">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mluvy, bude uvedené:</w:t>
      </w:r>
    </w:p>
    <w:p w14:paraId="5D36EB58" w14:textId="77777777" w:rsidR="0062472A" w:rsidRDefault="0062472A" w:rsidP="0062472A">
      <w:pPr>
        <w:ind w:left="709" w:hanging="1"/>
        <w:rPr>
          <w:rFonts w:ascii="Times New Roman" w:eastAsia="Times New Roman" w:hAnsi="Times New Roman"/>
          <w:i/>
          <w:sz w:val="24"/>
          <w:szCs w:val="24"/>
        </w:rPr>
      </w:pPr>
    </w:p>
    <w:p w14:paraId="1EEF66B6" w14:textId="77777777" w:rsidR="0062472A" w:rsidRDefault="00A06841" w:rsidP="00237936">
      <w:pPr>
        <w:spacing w:after="240"/>
        <w:ind w:firstLine="0"/>
        <w:rPr>
          <w:rFonts w:ascii="Times New Roman" w:eastAsia="Times New Roman" w:hAnsi="Times New Roman"/>
          <w:sz w:val="24"/>
          <w:szCs w:val="24"/>
        </w:rPr>
      </w:pPr>
      <w:r>
        <w:rPr>
          <w:rFonts w:ascii="Times New Roman" w:eastAsia="Times New Roman" w:hAnsi="Times New Roman"/>
          <w:sz w:val="24"/>
          <w:szCs w:val="24"/>
        </w:rPr>
        <w:t>Dodávat</w:t>
      </w:r>
      <w:r w:rsidR="0062472A">
        <w:rPr>
          <w:rFonts w:ascii="Times New Roman" w:eastAsia="Times New Roman" w:hAnsi="Times New Roman"/>
          <w:sz w:val="24"/>
          <w:szCs w:val="24"/>
        </w:rPr>
        <w:t xml:space="preserve">eľ vyhlasuje, že ku dňu uzavretia </w:t>
      </w:r>
      <w:r>
        <w:rPr>
          <w:rFonts w:ascii="Times New Roman" w:eastAsia="Times New Roman" w:hAnsi="Times New Roman"/>
          <w:sz w:val="24"/>
          <w:szCs w:val="24"/>
        </w:rPr>
        <w:t>Z</w:t>
      </w:r>
      <w:r w:rsidR="0062472A">
        <w:rPr>
          <w:rFonts w:ascii="Times New Roman" w:eastAsia="Times New Roman" w:hAnsi="Times New Roman"/>
          <w:sz w:val="24"/>
          <w:szCs w:val="24"/>
        </w:rPr>
        <w:t xml:space="preserve">mluvy nezadáva žiadnu časť predmetu </w:t>
      </w:r>
      <w:r>
        <w:rPr>
          <w:rFonts w:ascii="Times New Roman" w:eastAsia="Times New Roman" w:hAnsi="Times New Roman"/>
          <w:sz w:val="24"/>
          <w:szCs w:val="24"/>
        </w:rPr>
        <w:t>Z</w:t>
      </w:r>
      <w:r w:rsidR="0062472A">
        <w:rPr>
          <w:rFonts w:ascii="Times New Roman" w:eastAsia="Times New Roman" w:hAnsi="Times New Roman"/>
          <w:sz w:val="24"/>
          <w:szCs w:val="24"/>
        </w:rPr>
        <w:t>mluvy žiadnemu subdodávateľovi.</w:t>
      </w:r>
    </w:p>
    <w:p w14:paraId="6144227E" w14:textId="77777777" w:rsidR="0062472A"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sa zaväzuje oznámiť </w:t>
      </w:r>
      <w:r w:rsidR="00237936" w:rsidRPr="00237936">
        <w:rPr>
          <w:rFonts w:ascii="Times New Roman" w:eastAsia="Times New Roman" w:hAnsi="Times New Roman"/>
          <w:sz w:val="24"/>
          <w:szCs w:val="24"/>
        </w:rPr>
        <w:t>Odberateľ</w:t>
      </w:r>
      <w:r w:rsidR="0062472A">
        <w:rPr>
          <w:rFonts w:ascii="Times New Roman" w:eastAsia="Times New Roman" w:hAnsi="Times New Roman"/>
          <w:sz w:val="24"/>
          <w:szCs w:val="24"/>
        </w:rPr>
        <w:t xml:space="preserve">ovi akúkoľvek zmenu údajov každého svojho subdodávateľa podieľajúceho sa na plnení predmetu </w:t>
      </w:r>
      <w:r w:rsidR="00EF735A">
        <w:rPr>
          <w:rFonts w:ascii="Times New Roman" w:eastAsia="Times New Roman" w:hAnsi="Times New Roman"/>
          <w:sz w:val="24"/>
          <w:szCs w:val="24"/>
        </w:rPr>
        <w:t>Z</w:t>
      </w:r>
      <w:r w:rsidR="0062472A">
        <w:rPr>
          <w:rFonts w:ascii="Times New Roman" w:eastAsia="Times New Roman" w:hAnsi="Times New Roman"/>
          <w:sz w:val="24"/>
          <w:szCs w:val="24"/>
        </w:rPr>
        <w:t>mluvy, a to najneskôr do 5 pracovných dní pred dňom vykonania takej zmeny.</w:t>
      </w:r>
    </w:p>
    <w:p w14:paraId="0DEC1577" w14:textId="77777777" w:rsidR="0062472A" w:rsidRPr="00FC7B55"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teľ</w:t>
      </w:r>
      <w:r w:rsidR="0062472A" w:rsidRPr="00FC7B55">
        <w:t xml:space="preserve"> </w:t>
      </w:r>
      <w:r w:rsidR="0062472A" w:rsidRPr="00FC7B55">
        <w:rPr>
          <w:rFonts w:ascii="Times New Roman" w:eastAsia="Times New Roman" w:hAnsi="Times New Roman"/>
          <w:sz w:val="24"/>
          <w:szCs w:val="24"/>
        </w:rPr>
        <w:t xml:space="preserve">je počas trvania </w:t>
      </w:r>
      <w:r>
        <w:rPr>
          <w:rFonts w:ascii="Times New Roman" w:eastAsia="Times New Roman" w:hAnsi="Times New Roman"/>
          <w:sz w:val="24"/>
          <w:szCs w:val="24"/>
        </w:rPr>
        <w:t>Z</w:t>
      </w:r>
      <w:r w:rsidR="0062472A" w:rsidRPr="00FC7B55">
        <w:rPr>
          <w:rFonts w:ascii="Times New Roman" w:eastAsia="Times New Roman" w:hAnsi="Times New Roman"/>
          <w:sz w:val="24"/>
          <w:szCs w:val="24"/>
        </w:rPr>
        <w:t xml:space="preserve">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w:t>
      </w:r>
      <w:r>
        <w:rPr>
          <w:rFonts w:ascii="Times New Roman" w:eastAsia="Times New Roman" w:hAnsi="Times New Roman"/>
          <w:sz w:val="24"/>
          <w:szCs w:val="24"/>
        </w:rPr>
        <w:t>Dodávat</w:t>
      </w:r>
      <w:r w:rsidR="0062472A" w:rsidRPr="00FC7B55">
        <w:rPr>
          <w:rFonts w:ascii="Times New Roman" w:eastAsia="Times New Roman" w:hAnsi="Times New Roman"/>
          <w:sz w:val="24"/>
          <w:szCs w:val="24"/>
        </w:rPr>
        <w:t xml:space="preserve">eľ je povinný </w:t>
      </w:r>
      <w:r w:rsidR="00237936" w:rsidRPr="00237936">
        <w:rPr>
          <w:rFonts w:ascii="Times New Roman" w:eastAsia="Times New Roman" w:hAnsi="Times New Roman"/>
          <w:sz w:val="24"/>
          <w:szCs w:val="24"/>
        </w:rPr>
        <w:t>Odberateľ</w:t>
      </w:r>
      <w:r w:rsidR="0062472A" w:rsidRPr="00FC7B55">
        <w:rPr>
          <w:rFonts w:ascii="Times New Roman" w:eastAsia="Times New Roman" w:hAnsi="Times New Roman"/>
          <w:sz w:val="24"/>
          <w:szCs w:val="24"/>
        </w:rPr>
        <w:t xml:space="preserve">ovi najneskôr 5 kalendárnych dní pred dátumom, odkedy sa subdodávateľ začne podieľať na plnení predmetu </w:t>
      </w:r>
      <w:r>
        <w:rPr>
          <w:rFonts w:ascii="Times New Roman" w:eastAsia="Times New Roman" w:hAnsi="Times New Roman"/>
          <w:sz w:val="24"/>
          <w:szCs w:val="24"/>
        </w:rPr>
        <w:t>Z</w:t>
      </w:r>
      <w:r w:rsidR="0062472A" w:rsidRPr="00FC7B55">
        <w:rPr>
          <w:rFonts w:ascii="Times New Roman" w:eastAsia="Times New Roman" w:hAnsi="Times New Roman"/>
          <w:sz w:val="24"/>
          <w:szCs w:val="24"/>
        </w:rPr>
        <w:t>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350039F7" w14:textId="77777777" w:rsidR="0062472A" w:rsidRDefault="00A06841"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je povinný, ak sa naň taká povinnosť vzťahuje, byť počas trvania </w:t>
      </w:r>
      <w:r>
        <w:rPr>
          <w:rFonts w:ascii="Times New Roman" w:eastAsia="Times New Roman" w:hAnsi="Times New Roman"/>
          <w:sz w:val="24"/>
          <w:szCs w:val="24"/>
        </w:rPr>
        <w:t>Z</w:t>
      </w:r>
      <w:r w:rsidR="0062472A">
        <w:rPr>
          <w:rFonts w:ascii="Times New Roman" w:eastAsia="Times New Roman" w:hAnsi="Times New Roman"/>
          <w:sz w:val="24"/>
          <w:szCs w:val="24"/>
        </w:rPr>
        <w:t>mluvy v súlade s ustanovením § 11 ods. 1 zákona o verejnom obstarávaní zapísaný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 xml:space="preserve">registri partnerov verejného sektora podľa príslušných ustanovení zákona č. 315/2016 Z. z. o registri partnerov verejného sektora a o zmene a doplnení niektorých zákonov v znení </w:t>
      </w:r>
      <w:r w:rsidR="00D9055D">
        <w:rPr>
          <w:rFonts w:ascii="Times New Roman" w:eastAsia="Times New Roman" w:hAnsi="Times New Roman"/>
          <w:sz w:val="24"/>
          <w:szCs w:val="24"/>
        </w:rPr>
        <w:t>neskorších predpisov</w:t>
      </w:r>
      <w:r w:rsidR="0062472A">
        <w:rPr>
          <w:rFonts w:ascii="Times New Roman" w:eastAsia="Times New Roman" w:hAnsi="Times New Roman"/>
          <w:sz w:val="24"/>
          <w:szCs w:val="24"/>
        </w:rPr>
        <w:t>.</w:t>
      </w:r>
    </w:p>
    <w:p w14:paraId="64BC9A5C" w14:textId="77777777" w:rsidR="0062472A" w:rsidRPr="00FC7B55" w:rsidRDefault="000837A7"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 xml:space="preserve">teľ sa pri plnení </w:t>
      </w:r>
      <w:r w:rsidR="00EF735A">
        <w:rPr>
          <w:rFonts w:ascii="Times New Roman" w:eastAsia="Times New Roman" w:hAnsi="Times New Roman"/>
          <w:sz w:val="24"/>
          <w:szCs w:val="24"/>
        </w:rPr>
        <w:t>Z</w:t>
      </w:r>
      <w:r w:rsidR="0062472A" w:rsidRPr="00FC7B55">
        <w:rPr>
          <w:rFonts w:ascii="Times New Roman" w:eastAsia="Times New Roman" w:hAnsi="Times New Roman"/>
          <w:sz w:val="24"/>
          <w:szCs w:val="24"/>
        </w:rPr>
        <w:t>mluvy zaväzuje využívať iba takých subdodávateľov, ktorí sú riadne zapísaní v registri partnerov verejného sektora, ak sa na nich takáto povinnosť vzťahuje.</w:t>
      </w:r>
    </w:p>
    <w:p w14:paraId="327AAF43"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lastRenderedPageBreak/>
        <w:t>Článok 2</w:t>
      </w:r>
    </w:p>
    <w:p w14:paraId="27A27023"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Predmet </w:t>
      </w:r>
      <w:r w:rsidR="00B13A07">
        <w:rPr>
          <w:rFonts w:ascii="Times New Roman" w:eastAsia="Times New Roman" w:hAnsi="Times New Roman"/>
          <w:b/>
          <w:bCs/>
          <w:sz w:val="24"/>
          <w:szCs w:val="24"/>
        </w:rPr>
        <w:t>Z</w:t>
      </w:r>
      <w:r>
        <w:rPr>
          <w:rFonts w:ascii="Times New Roman" w:eastAsia="Times New Roman" w:hAnsi="Times New Roman"/>
          <w:b/>
          <w:bCs/>
          <w:sz w:val="24"/>
          <w:szCs w:val="24"/>
        </w:rPr>
        <w:t>mluvy</w:t>
      </w:r>
    </w:p>
    <w:p w14:paraId="1DB4BD8B" w14:textId="7100A554" w:rsidR="0062472A" w:rsidRDefault="00871285" w:rsidP="001944F6">
      <w:pPr>
        <w:pStyle w:val="Odsekzoznamu1"/>
        <w:widowControl w:val="0"/>
        <w:numPr>
          <w:ilvl w:val="0"/>
          <w:numId w:val="3"/>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Predmetom </w:t>
      </w:r>
      <w:r w:rsidR="00237936">
        <w:rPr>
          <w:rFonts w:ascii="Times New Roman" w:eastAsia="Times New Roman" w:hAnsi="Times New Roman"/>
          <w:sz w:val="24"/>
          <w:szCs w:val="24"/>
        </w:rPr>
        <w:t>Z</w:t>
      </w:r>
      <w:r>
        <w:rPr>
          <w:rFonts w:ascii="Times New Roman" w:eastAsia="Times New Roman" w:hAnsi="Times New Roman"/>
          <w:sz w:val="24"/>
          <w:szCs w:val="24"/>
        </w:rPr>
        <w:t xml:space="preserve">mluvy je záväzok Dodávateľa </w:t>
      </w:r>
      <w:r w:rsidR="008242B4">
        <w:rPr>
          <w:rFonts w:ascii="Times New Roman" w:eastAsia="Times New Roman" w:hAnsi="Times New Roman"/>
          <w:sz w:val="24"/>
          <w:szCs w:val="24"/>
        </w:rPr>
        <w:t>v čase uvedenom</w:t>
      </w:r>
      <w:r w:rsidR="00895C1C">
        <w:rPr>
          <w:rFonts w:ascii="Times New Roman" w:eastAsia="Times New Roman" w:hAnsi="Times New Roman"/>
          <w:sz w:val="24"/>
          <w:szCs w:val="24"/>
        </w:rPr>
        <w:t xml:space="preserve"> v článku 4 </w:t>
      </w:r>
      <w:r w:rsidR="00237936">
        <w:rPr>
          <w:rFonts w:ascii="Times New Roman" w:eastAsia="Times New Roman" w:hAnsi="Times New Roman"/>
          <w:sz w:val="24"/>
          <w:szCs w:val="24"/>
        </w:rPr>
        <w:t xml:space="preserve">dodávať Odberateľovi elektrinu </w:t>
      </w:r>
      <w:r w:rsidR="00D24394">
        <w:rPr>
          <w:rFonts w:ascii="Times New Roman" w:eastAsia="Times New Roman" w:hAnsi="Times New Roman"/>
          <w:sz w:val="24"/>
          <w:szCs w:val="24"/>
        </w:rPr>
        <w:t xml:space="preserve">do Odberných miest </w:t>
      </w:r>
      <w:r w:rsidR="00887996">
        <w:rPr>
          <w:rFonts w:ascii="Times New Roman" w:eastAsia="Times New Roman" w:hAnsi="Times New Roman"/>
          <w:sz w:val="24"/>
          <w:szCs w:val="24"/>
        </w:rPr>
        <w:t xml:space="preserve">a </w:t>
      </w:r>
      <w:r w:rsidR="0040746B">
        <w:rPr>
          <w:rFonts w:ascii="Times New Roman" w:eastAsia="Times New Roman" w:hAnsi="Times New Roman"/>
          <w:sz w:val="24"/>
          <w:szCs w:val="24"/>
        </w:rPr>
        <w:t>v</w:t>
      </w:r>
      <w:r w:rsidR="00C43838">
        <w:rPr>
          <w:rFonts w:ascii="Times New Roman" w:eastAsia="Times New Roman" w:hAnsi="Times New Roman"/>
          <w:sz w:val="24"/>
          <w:szCs w:val="24"/>
        </w:rPr>
        <w:t xml:space="preserve"> predpokladaných </w:t>
      </w:r>
      <w:r w:rsidR="0040746B">
        <w:rPr>
          <w:rFonts w:ascii="Times New Roman" w:eastAsia="Times New Roman" w:hAnsi="Times New Roman"/>
          <w:sz w:val="24"/>
          <w:szCs w:val="24"/>
        </w:rPr>
        <w:t xml:space="preserve">množstvách </w:t>
      </w:r>
      <w:r w:rsidR="00237936">
        <w:rPr>
          <w:rFonts w:ascii="Times New Roman" w:eastAsia="Times New Roman" w:hAnsi="Times New Roman"/>
          <w:sz w:val="24"/>
          <w:szCs w:val="24"/>
        </w:rPr>
        <w:t>uvedených v </w:t>
      </w:r>
      <w:r w:rsidR="00923F72">
        <w:rPr>
          <w:rFonts w:ascii="Times New Roman" w:eastAsia="Times New Roman" w:hAnsi="Times New Roman"/>
          <w:sz w:val="24"/>
          <w:szCs w:val="24"/>
        </w:rPr>
        <w:t>P</w:t>
      </w:r>
      <w:r w:rsidR="00237936">
        <w:rPr>
          <w:rFonts w:ascii="Times New Roman" w:eastAsia="Times New Roman" w:hAnsi="Times New Roman"/>
          <w:sz w:val="24"/>
          <w:szCs w:val="24"/>
        </w:rPr>
        <w:t xml:space="preserve">rílohe č. 1 </w:t>
      </w:r>
      <w:r w:rsidR="00895C1C">
        <w:rPr>
          <w:rFonts w:ascii="Times New Roman" w:eastAsia="Times New Roman" w:hAnsi="Times New Roman"/>
          <w:sz w:val="24"/>
          <w:szCs w:val="24"/>
        </w:rPr>
        <w:t>a poskytovať ďalšie služby podľa Zmluvy</w:t>
      </w:r>
      <w:r w:rsidR="005A6B62">
        <w:rPr>
          <w:rFonts w:ascii="Times New Roman" w:eastAsia="Times New Roman" w:hAnsi="Times New Roman"/>
          <w:sz w:val="24"/>
          <w:szCs w:val="24"/>
        </w:rPr>
        <w:t xml:space="preserve"> (ďale</w:t>
      </w:r>
      <w:r w:rsidR="0083387D">
        <w:rPr>
          <w:rFonts w:ascii="Times New Roman" w:eastAsia="Times New Roman" w:hAnsi="Times New Roman"/>
          <w:sz w:val="24"/>
          <w:szCs w:val="24"/>
        </w:rPr>
        <w:t>j len „Dodávka elektriny“)</w:t>
      </w:r>
      <w:r w:rsidR="00895C1C">
        <w:rPr>
          <w:rFonts w:ascii="Times New Roman" w:eastAsia="Times New Roman" w:hAnsi="Times New Roman"/>
          <w:sz w:val="24"/>
          <w:szCs w:val="24"/>
        </w:rPr>
        <w:t>.</w:t>
      </w:r>
    </w:p>
    <w:p w14:paraId="39D83445" w14:textId="4A78494B" w:rsidR="009F34ED" w:rsidRPr="001825A4" w:rsidRDefault="00B11C39" w:rsidP="001944F6">
      <w:pPr>
        <w:pStyle w:val="Odsekzoznamu1"/>
        <w:widowControl w:val="0"/>
        <w:numPr>
          <w:ilvl w:val="0"/>
          <w:numId w:val="3"/>
        </w:numPr>
        <w:shd w:val="clear" w:color="auto" w:fill="FFFFFF"/>
        <w:tabs>
          <w:tab w:val="clear" w:pos="0"/>
        </w:tabs>
        <w:spacing w:after="240"/>
        <w:ind w:hanging="502"/>
        <w:rPr>
          <w:rFonts w:ascii="Times New Roman" w:eastAsia="Times New Roman" w:hAnsi="Times New Roman"/>
          <w:bCs/>
          <w:sz w:val="24"/>
          <w:szCs w:val="24"/>
        </w:rPr>
      </w:pPr>
      <w:r>
        <w:rPr>
          <w:rFonts w:ascii="Times New Roman" w:eastAsia="Times New Roman" w:hAnsi="Times New Roman"/>
          <w:bCs/>
          <w:sz w:val="24"/>
          <w:szCs w:val="24"/>
        </w:rPr>
        <w:t xml:space="preserve">V rámci plnenia predmetu Zmluvy </w:t>
      </w:r>
      <w:r w:rsidR="00895C1C">
        <w:rPr>
          <w:rFonts w:ascii="Times New Roman" w:eastAsia="Times New Roman" w:hAnsi="Times New Roman"/>
          <w:bCs/>
          <w:sz w:val="24"/>
          <w:szCs w:val="24"/>
        </w:rPr>
        <w:t xml:space="preserve">sa </w:t>
      </w:r>
      <w:r>
        <w:rPr>
          <w:rFonts w:ascii="Times New Roman" w:eastAsia="Times New Roman" w:hAnsi="Times New Roman"/>
          <w:bCs/>
          <w:sz w:val="24"/>
          <w:szCs w:val="24"/>
        </w:rPr>
        <w:t xml:space="preserve">Dodávateľ </w:t>
      </w:r>
      <w:r w:rsidR="000D3E06">
        <w:rPr>
          <w:rFonts w:ascii="Times New Roman" w:eastAsia="Times New Roman" w:hAnsi="Times New Roman"/>
          <w:bCs/>
          <w:sz w:val="24"/>
          <w:szCs w:val="24"/>
        </w:rPr>
        <w:t>súčasne</w:t>
      </w:r>
      <w:r w:rsidR="00A225F4">
        <w:rPr>
          <w:rFonts w:ascii="Times New Roman" w:eastAsia="Times New Roman" w:hAnsi="Times New Roman"/>
          <w:bCs/>
          <w:sz w:val="24"/>
          <w:szCs w:val="24"/>
        </w:rPr>
        <w:t xml:space="preserve"> </w:t>
      </w:r>
      <w:r w:rsidR="00895C1C">
        <w:rPr>
          <w:rFonts w:ascii="Times New Roman" w:eastAsia="Times New Roman" w:hAnsi="Times New Roman"/>
          <w:bCs/>
          <w:sz w:val="24"/>
          <w:szCs w:val="24"/>
        </w:rPr>
        <w:t>zaväzuje pre Odberateľa zabezpečiť distribúciu elektriny</w:t>
      </w:r>
      <w:r w:rsidR="00523E54">
        <w:rPr>
          <w:rFonts w:ascii="Times New Roman" w:eastAsia="Times New Roman" w:hAnsi="Times New Roman"/>
          <w:bCs/>
          <w:sz w:val="24"/>
          <w:szCs w:val="24"/>
        </w:rPr>
        <w:t>, prenos elektriny</w:t>
      </w:r>
      <w:r w:rsidR="00895C1C">
        <w:rPr>
          <w:rFonts w:ascii="Times New Roman" w:eastAsia="Times New Roman" w:hAnsi="Times New Roman"/>
          <w:bCs/>
          <w:sz w:val="24"/>
          <w:szCs w:val="24"/>
        </w:rPr>
        <w:t xml:space="preserve"> </w:t>
      </w:r>
      <w:r w:rsidR="000D3E06" w:rsidRPr="000D3E06">
        <w:rPr>
          <w:rFonts w:ascii="Times New Roman" w:eastAsia="Times New Roman" w:hAnsi="Times New Roman"/>
          <w:bCs/>
          <w:sz w:val="24"/>
          <w:szCs w:val="24"/>
        </w:rPr>
        <w:t>a ostatné služby spojené s</w:t>
      </w:r>
      <w:r w:rsidR="00523E54">
        <w:rPr>
          <w:rFonts w:ascii="Times New Roman" w:eastAsia="Times New Roman" w:hAnsi="Times New Roman"/>
          <w:bCs/>
          <w:sz w:val="24"/>
          <w:szCs w:val="24"/>
        </w:rPr>
        <w:t> dodávkou elektriny</w:t>
      </w:r>
      <w:r w:rsidR="00E2522D">
        <w:rPr>
          <w:rFonts w:ascii="Times New Roman" w:eastAsia="Times New Roman" w:hAnsi="Times New Roman"/>
          <w:bCs/>
          <w:sz w:val="24"/>
          <w:szCs w:val="24"/>
        </w:rPr>
        <w:t xml:space="preserve"> (ďalej len „Distribučné služby“)</w:t>
      </w:r>
      <w:r w:rsidR="000D3E06">
        <w:rPr>
          <w:rFonts w:ascii="Times New Roman" w:eastAsia="Times New Roman" w:hAnsi="Times New Roman"/>
          <w:bCs/>
          <w:sz w:val="24"/>
          <w:szCs w:val="24"/>
        </w:rPr>
        <w:t>.</w:t>
      </w:r>
    </w:p>
    <w:p w14:paraId="365A0C70" w14:textId="0C763EA9" w:rsidR="0062472A" w:rsidRDefault="00B11C39" w:rsidP="001944F6">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Pr>
          <w:rFonts w:ascii="Times New Roman" w:eastAsia="Times New Roman" w:hAnsi="Times New Roman"/>
          <w:bCs/>
          <w:sz w:val="24"/>
          <w:szCs w:val="24"/>
        </w:rPr>
        <w:t xml:space="preserve">Dodávateľ sa taktiež zaväzuje </w:t>
      </w:r>
      <w:r w:rsidRPr="00B11C39">
        <w:rPr>
          <w:rFonts w:ascii="Times New Roman" w:eastAsia="Times New Roman" w:hAnsi="Times New Roman"/>
          <w:bCs/>
          <w:sz w:val="24"/>
          <w:szCs w:val="24"/>
        </w:rPr>
        <w:t xml:space="preserve">prevziať za Odberateľa zodpovednosť za odchýlku za </w:t>
      </w:r>
      <w:r w:rsidR="0093051F">
        <w:rPr>
          <w:rFonts w:ascii="Times New Roman" w:eastAsia="Times New Roman" w:hAnsi="Times New Roman"/>
          <w:bCs/>
          <w:sz w:val="24"/>
          <w:szCs w:val="24"/>
        </w:rPr>
        <w:t>O</w:t>
      </w:r>
      <w:r w:rsidRPr="00B11C39">
        <w:rPr>
          <w:rFonts w:ascii="Times New Roman" w:eastAsia="Times New Roman" w:hAnsi="Times New Roman"/>
          <w:bCs/>
          <w:sz w:val="24"/>
          <w:szCs w:val="24"/>
        </w:rPr>
        <w:t>dberné miesta</w:t>
      </w:r>
      <w:r w:rsidR="0030461A">
        <w:rPr>
          <w:rFonts w:ascii="Times New Roman" w:eastAsia="Times New Roman" w:hAnsi="Times New Roman"/>
          <w:bCs/>
          <w:sz w:val="24"/>
          <w:szCs w:val="24"/>
        </w:rPr>
        <w:t xml:space="preserve"> </w:t>
      </w:r>
      <w:r w:rsidRPr="00B11C39">
        <w:rPr>
          <w:rFonts w:ascii="Times New Roman" w:eastAsia="Times New Roman" w:hAnsi="Times New Roman"/>
          <w:bCs/>
          <w:sz w:val="24"/>
          <w:szCs w:val="24"/>
        </w:rPr>
        <w:t>voči zúčtovateľovi odchýlok</w:t>
      </w:r>
      <w:r>
        <w:rPr>
          <w:rFonts w:ascii="Times New Roman" w:eastAsia="Times New Roman" w:hAnsi="Times New Roman"/>
          <w:bCs/>
          <w:sz w:val="24"/>
          <w:szCs w:val="24"/>
        </w:rPr>
        <w:t>.</w:t>
      </w:r>
    </w:p>
    <w:p w14:paraId="657922BC" w14:textId="47C0C6C3" w:rsidR="0096167A" w:rsidRPr="00B26171" w:rsidRDefault="00B26171" w:rsidP="00B26171">
      <w:pPr>
        <w:pStyle w:val="Odsekzoznamu1"/>
        <w:widowControl w:val="0"/>
        <w:numPr>
          <w:ilvl w:val="0"/>
          <w:numId w:val="3"/>
        </w:numPr>
        <w:shd w:val="clear" w:color="auto" w:fill="FFFFFF"/>
        <w:spacing w:after="120"/>
        <w:ind w:hanging="502"/>
        <w:rPr>
          <w:rFonts w:ascii="Times New Roman" w:eastAsia="Times New Roman" w:hAnsi="Times New Roman"/>
          <w:sz w:val="24"/>
          <w:szCs w:val="24"/>
        </w:rPr>
      </w:pPr>
      <w:r w:rsidRPr="00B26171">
        <w:rPr>
          <w:rFonts w:ascii="Times New Roman" w:eastAsia="Times New Roman" w:hAnsi="Times New Roman"/>
          <w:sz w:val="24"/>
          <w:szCs w:val="24"/>
        </w:rPr>
        <w:t>Dodávateľ je povinný riadne plniť predmet Zmluvy, dodržiavať Zmluvu a štandardy kvality prenosu, distribúcie a dodávky elektriny stanovené osobitnými predpismi.</w:t>
      </w:r>
    </w:p>
    <w:p w14:paraId="379C0891" w14:textId="7EB356ED" w:rsidR="00840A94" w:rsidRPr="00AF5173" w:rsidRDefault="00895C1C" w:rsidP="001944F6">
      <w:pPr>
        <w:pStyle w:val="Odsekzoznamu1"/>
        <w:widowControl w:val="0"/>
        <w:numPr>
          <w:ilvl w:val="0"/>
          <w:numId w:val="3"/>
        </w:numPr>
        <w:shd w:val="clear" w:color="auto" w:fill="FFFFFF"/>
        <w:spacing w:after="240"/>
        <w:ind w:left="426" w:hanging="426"/>
        <w:rPr>
          <w:rFonts w:ascii="Times New Roman" w:eastAsia="Times New Roman" w:hAnsi="Times New Roman"/>
          <w:sz w:val="24"/>
          <w:szCs w:val="24"/>
        </w:rPr>
      </w:pPr>
      <w:r>
        <w:rPr>
          <w:rFonts w:ascii="Times New Roman" w:eastAsia="Times New Roman" w:hAnsi="Times New Roman"/>
          <w:sz w:val="24"/>
          <w:szCs w:val="24"/>
        </w:rPr>
        <w:t xml:space="preserve">Odberateľ sa zaväzuje </w:t>
      </w:r>
      <w:r w:rsidR="00AF5173" w:rsidRPr="000048AE">
        <w:rPr>
          <w:rFonts w:ascii="Times New Roman" w:eastAsia="Times New Roman" w:hAnsi="Times New Roman"/>
          <w:sz w:val="24"/>
          <w:szCs w:val="24"/>
        </w:rPr>
        <w:t xml:space="preserve">podľa podmienok Zmluvy </w:t>
      </w:r>
      <w:r w:rsidR="000048AE" w:rsidRPr="000048AE">
        <w:rPr>
          <w:rFonts w:ascii="Times New Roman" w:eastAsia="Times New Roman" w:hAnsi="Times New Roman"/>
          <w:sz w:val="24"/>
          <w:szCs w:val="24"/>
        </w:rPr>
        <w:t>odobrať od Dodávateľa elektrinu v</w:t>
      </w:r>
      <w:r w:rsidR="0093051F">
        <w:rPr>
          <w:rFonts w:ascii="Times New Roman" w:eastAsia="Times New Roman" w:hAnsi="Times New Roman"/>
          <w:sz w:val="24"/>
          <w:szCs w:val="24"/>
        </w:rPr>
        <w:t xml:space="preserve"> predpokladanom </w:t>
      </w:r>
      <w:r w:rsidR="000048AE" w:rsidRPr="000048AE">
        <w:rPr>
          <w:rFonts w:ascii="Times New Roman" w:eastAsia="Times New Roman" w:hAnsi="Times New Roman"/>
          <w:sz w:val="24"/>
          <w:szCs w:val="24"/>
        </w:rPr>
        <w:t>množstve a</w:t>
      </w:r>
      <w:r w:rsidR="00887996">
        <w:rPr>
          <w:rFonts w:ascii="Times New Roman" w:eastAsia="Times New Roman" w:hAnsi="Times New Roman"/>
          <w:sz w:val="24"/>
          <w:szCs w:val="24"/>
        </w:rPr>
        <w:t> </w:t>
      </w:r>
      <w:r w:rsidR="000048AE" w:rsidRPr="000048AE">
        <w:rPr>
          <w:rFonts w:ascii="Times New Roman" w:eastAsia="Times New Roman" w:hAnsi="Times New Roman"/>
          <w:sz w:val="24"/>
          <w:szCs w:val="24"/>
        </w:rPr>
        <w:t>čase</w:t>
      </w:r>
      <w:r w:rsidR="00887996">
        <w:rPr>
          <w:rFonts w:ascii="Times New Roman" w:eastAsia="Times New Roman" w:hAnsi="Times New Roman"/>
          <w:sz w:val="24"/>
          <w:szCs w:val="24"/>
        </w:rPr>
        <w:t xml:space="preserve"> podľa článku 4</w:t>
      </w:r>
      <w:r w:rsidR="000048AE" w:rsidRPr="000048AE">
        <w:rPr>
          <w:rFonts w:ascii="Times New Roman" w:eastAsia="Times New Roman" w:hAnsi="Times New Roman"/>
          <w:sz w:val="24"/>
          <w:szCs w:val="24"/>
        </w:rPr>
        <w:t xml:space="preserve"> a zaplatiť Dodávateľovi</w:t>
      </w:r>
      <w:r w:rsidR="00AF5173">
        <w:rPr>
          <w:rFonts w:ascii="Times New Roman" w:eastAsia="Times New Roman" w:hAnsi="Times New Roman"/>
          <w:sz w:val="24"/>
          <w:szCs w:val="24"/>
        </w:rPr>
        <w:t xml:space="preserve"> </w:t>
      </w:r>
      <w:r w:rsidR="0093051F">
        <w:rPr>
          <w:rFonts w:ascii="Times New Roman" w:eastAsia="Times New Roman" w:hAnsi="Times New Roman"/>
          <w:sz w:val="24"/>
          <w:szCs w:val="24"/>
        </w:rPr>
        <w:t xml:space="preserve">za odobraté množstvo </w:t>
      </w:r>
      <w:r w:rsidR="00BC365F">
        <w:rPr>
          <w:rFonts w:ascii="Times New Roman" w:eastAsia="Times New Roman" w:hAnsi="Times New Roman"/>
          <w:sz w:val="24"/>
          <w:szCs w:val="24"/>
        </w:rPr>
        <w:t xml:space="preserve">elektriny </w:t>
      </w:r>
      <w:r w:rsidR="00AF5173">
        <w:rPr>
          <w:rFonts w:ascii="Times New Roman" w:eastAsia="Times New Roman" w:hAnsi="Times New Roman"/>
          <w:sz w:val="24"/>
          <w:szCs w:val="24"/>
        </w:rPr>
        <w:t xml:space="preserve">odplatu podľa </w:t>
      </w:r>
      <w:r w:rsidR="00BC365F">
        <w:rPr>
          <w:rFonts w:ascii="Times New Roman" w:eastAsia="Times New Roman" w:hAnsi="Times New Roman"/>
          <w:sz w:val="24"/>
          <w:szCs w:val="24"/>
        </w:rPr>
        <w:t>článku 5</w:t>
      </w:r>
      <w:r w:rsidR="00003A95">
        <w:rPr>
          <w:rFonts w:ascii="Times New Roman" w:eastAsia="Times New Roman" w:hAnsi="Times New Roman"/>
          <w:sz w:val="24"/>
          <w:szCs w:val="24"/>
        </w:rPr>
        <w:t xml:space="preserve"> spôsobom podľa článku 6.</w:t>
      </w:r>
    </w:p>
    <w:p w14:paraId="78018162" w14:textId="77777777" w:rsidR="004C7A3F" w:rsidRDefault="004C7A3F" w:rsidP="00BE6DFF">
      <w:pPr>
        <w:ind w:left="0" w:firstLine="0"/>
        <w:jc w:val="center"/>
        <w:rPr>
          <w:rFonts w:ascii="Times New Roman" w:hAnsi="Times New Roman"/>
          <w:b/>
          <w:sz w:val="24"/>
          <w:szCs w:val="24"/>
        </w:rPr>
      </w:pPr>
    </w:p>
    <w:p w14:paraId="6CCD7D37"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14:paraId="2249A77C" w14:textId="276D7395" w:rsidR="00BE6DFF" w:rsidRDefault="002B6B4F" w:rsidP="00660556">
      <w:pPr>
        <w:spacing w:after="240"/>
        <w:ind w:left="0" w:firstLine="0"/>
        <w:jc w:val="center"/>
        <w:rPr>
          <w:rFonts w:ascii="Times New Roman" w:hAnsi="Times New Roman"/>
          <w:b/>
          <w:sz w:val="24"/>
          <w:szCs w:val="24"/>
        </w:rPr>
      </w:pPr>
      <w:r>
        <w:rPr>
          <w:rFonts w:ascii="Times New Roman" w:hAnsi="Times New Roman"/>
          <w:b/>
          <w:sz w:val="24"/>
          <w:szCs w:val="24"/>
        </w:rPr>
        <w:t>Miesto plnenia</w:t>
      </w:r>
    </w:p>
    <w:p w14:paraId="7EAB074D" w14:textId="540A37B3" w:rsidR="00BE6DFF" w:rsidRDefault="00871285" w:rsidP="001944F6">
      <w:pPr>
        <w:numPr>
          <w:ilvl w:val="0"/>
          <w:numId w:val="6"/>
        </w:numPr>
        <w:spacing w:after="200"/>
        <w:ind w:left="567" w:hanging="567"/>
        <w:rPr>
          <w:rFonts w:ascii="Times New Roman" w:hAnsi="Times New Roman"/>
          <w:sz w:val="24"/>
          <w:szCs w:val="24"/>
        </w:rPr>
      </w:pPr>
      <w:r>
        <w:rPr>
          <w:rFonts w:ascii="Times New Roman" w:hAnsi="Times New Roman"/>
          <w:sz w:val="24"/>
          <w:szCs w:val="24"/>
        </w:rPr>
        <w:t xml:space="preserve">Miestom plnenia sú </w:t>
      </w:r>
      <w:r w:rsidR="00B078CD">
        <w:rPr>
          <w:rFonts w:ascii="Times New Roman" w:hAnsi="Times New Roman"/>
          <w:sz w:val="24"/>
          <w:szCs w:val="24"/>
        </w:rPr>
        <w:t>O</w:t>
      </w:r>
      <w:r>
        <w:rPr>
          <w:rFonts w:ascii="Times New Roman" w:hAnsi="Times New Roman"/>
          <w:sz w:val="24"/>
          <w:szCs w:val="24"/>
        </w:rPr>
        <w:t xml:space="preserve">dberné miesta </w:t>
      </w:r>
      <w:r w:rsidR="00B078CD">
        <w:rPr>
          <w:rFonts w:ascii="Times New Roman" w:hAnsi="Times New Roman"/>
          <w:sz w:val="24"/>
          <w:szCs w:val="24"/>
        </w:rPr>
        <w:t xml:space="preserve">podľa </w:t>
      </w:r>
      <w:r w:rsidR="001E7352">
        <w:rPr>
          <w:rFonts w:ascii="Times New Roman" w:hAnsi="Times New Roman"/>
          <w:sz w:val="24"/>
          <w:szCs w:val="24"/>
        </w:rPr>
        <w:t>P</w:t>
      </w:r>
      <w:r>
        <w:rPr>
          <w:rFonts w:ascii="Times New Roman" w:hAnsi="Times New Roman"/>
          <w:sz w:val="24"/>
          <w:szCs w:val="24"/>
        </w:rPr>
        <w:t>ríloh</w:t>
      </w:r>
      <w:r w:rsidR="00B078CD">
        <w:rPr>
          <w:rFonts w:ascii="Times New Roman" w:hAnsi="Times New Roman"/>
          <w:sz w:val="24"/>
          <w:szCs w:val="24"/>
        </w:rPr>
        <w:t>y</w:t>
      </w:r>
      <w:r>
        <w:rPr>
          <w:rFonts w:ascii="Times New Roman" w:hAnsi="Times New Roman"/>
          <w:sz w:val="24"/>
          <w:szCs w:val="24"/>
        </w:rPr>
        <w:t xml:space="preserve"> č. 1</w:t>
      </w:r>
      <w:r w:rsidR="001E7352">
        <w:rPr>
          <w:rFonts w:ascii="Times New Roman" w:hAnsi="Times New Roman"/>
          <w:sz w:val="24"/>
          <w:szCs w:val="24"/>
        </w:rPr>
        <w:t>.</w:t>
      </w:r>
    </w:p>
    <w:p w14:paraId="02440B37" w14:textId="3DF3C0F9" w:rsidR="00771478" w:rsidRDefault="000837A7" w:rsidP="008B367F">
      <w:pPr>
        <w:numPr>
          <w:ilvl w:val="0"/>
          <w:numId w:val="6"/>
        </w:numPr>
        <w:ind w:left="567" w:hanging="567"/>
        <w:rPr>
          <w:rFonts w:ascii="Times New Roman" w:hAnsi="Times New Roman"/>
          <w:sz w:val="24"/>
          <w:szCs w:val="24"/>
        </w:rPr>
      </w:pPr>
      <w:r>
        <w:rPr>
          <w:rFonts w:ascii="Times New Roman" w:hAnsi="Times New Roman"/>
          <w:sz w:val="24"/>
          <w:szCs w:val="24"/>
        </w:rPr>
        <w:t>Odber</w:t>
      </w:r>
      <w:r w:rsidR="00771478" w:rsidRPr="00771478">
        <w:rPr>
          <w:rFonts w:ascii="Times New Roman" w:hAnsi="Times New Roman"/>
          <w:sz w:val="24"/>
          <w:szCs w:val="24"/>
        </w:rPr>
        <w:t xml:space="preserve">ateľ si vyhradzuje právo v prípade potreby </w:t>
      </w:r>
      <w:r w:rsidR="007C5ED4">
        <w:rPr>
          <w:rFonts w:ascii="Times New Roman" w:hAnsi="Times New Roman"/>
          <w:sz w:val="24"/>
          <w:szCs w:val="24"/>
        </w:rPr>
        <w:t>na území SR</w:t>
      </w:r>
      <w:r w:rsidR="00771478" w:rsidRPr="00771478">
        <w:rPr>
          <w:rFonts w:ascii="Times New Roman" w:hAnsi="Times New Roman"/>
          <w:sz w:val="24"/>
          <w:szCs w:val="24"/>
        </w:rPr>
        <w:t xml:space="preserve"> </w:t>
      </w:r>
      <w:r w:rsidR="00C57B13">
        <w:rPr>
          <w:rFonts w:ascii="Times New Roman" w:hAnsi="Times New Roman"/>
          <w:sz w:val="24"/>
          <w:szCs w:val="24"/>
        </w:rPr>
        <w:t xml:space="preserve">počas platnosti Zmluvy </w:t>
      </w:r>
      <w:r w:rsidR="00771478" w:rsidRPr="00771478">
        <w:rPr>
          <w:rFonts w:ascii="Times New Roman" w:hAnsi="Times New Roman"/>
          <w:sz w:val="24"/>
          <w:szCs w:val="24"/>
        </w:rPr>
        <w:t xml:space="preserve">určiť aj ďalšie </w:t>
      </w:r>
      <w:r w:rsidR="00BC365F">
        <w:rPr>
          <w:rFonts w:ascii="Times New Roman" w:hAnsi="Times New Roman"/>
          <w:sz w:val="24"/>
          <w:szCs w:val="24"/>
        </w:rPr>
        <w:t>o</w:t>
      </w:r>
      <w:r w:rsidR="00BC365F" w:rsidRPr="00771478">
        <w:rPr>
          <w:rFonts w:ascii="Times New Roman" w:hAnsi="Times New Roman"/>
          <w:sz w:val="24"/>
          <w:szCs w:val="24"/>
        </w:rPr>
        <w:t xml:space="preserve">dberné </w:t>
      </w:r>
      <w:r w:rsidR="00771478" w:rsidRPr="00771478">
        <w:rPr>
          <w:rFonts w:ascii="Times New Roman" w:hAnsi="Times New Roman"/>
          <w:sz w:val="24"/>
          <w:szCs w:val="24"/>
        </w:rPr>
        <w:t xml:space="preserve">miesto alebo zrušiť odberné miesto podľa svojich aktuálnych potrieb, a to na základe písomného dodatku k Zmluve, pričom </w:t>
      </w:r>
      <w:r w:rsidR="00D62541">
        <w:rPr>
          <w:rFonts w:ascii="Times New Roman" w:hAnsi="Times New Roman"/>
          <w:sz w:val="24"/>
          <w:szCs w:val="24"/>
        </w:rPr>
        <w:t xml:space="preserve">odplata podľa </w:t>
      </w:r>
      <w:r w:rsidR="00BC365F">
        <w:rPr>
          <w:rFonts w:ascii="Times New Roman" w:hAnsi="Times New Roman"/>
          <w:sz w:val="24"/>
          <w:szCs w:val="24"/>
        </w:rPr>
        <w:t>bodu 5.1</w:t>
      </w:r>
      <w:r w:rsidR="00D62541">
        <w:rPr>
          <w:rFonts w:ascii="Times New Roman" w:hAnsi="Times New Roman"/>
          <w:sz w:val="24"/>
          <w:szCs w:val="24"/>
        </w:rPr>
        <w:t xml:space="preserve"> </w:t>
      </w:r>
      <w:r w:rsidR="00771478" w:rsidRPr="00771478">
        <w:rPr>
          <w:rFonts w:ascii="Times New Roman" w:hAnsi="Times New Roman"/>
          <w:sz w:val="24"/>
          <w:szCs w:val="24"/>
        </w:rPr>
        <w:t>sa nezmení. V takomto prípade sa v Prílohe č. 1 doplní alebo vypustí odberné miesto a upraví predpokladané množstvo odberu formou dodatku k</w:t>
      </w:r>
      <w:r w:rsidR="0055188A">
        <w:rPr>
          <w:rFonts w:ascii="Times New Roman" w:hAnsi="Times New Roman"/>
          <w:sz w:val="24"/>
          <w:szCs w:val="24"/>
        </w:rPr>
        <w:t> </w:t>
      </w:r>
      <w:r w:rsidR="00EF735A">
        <w:rPr>
          <w:rFonts w:ascii="Times New Roman" w:hAnsi="Times New Roman"/>
          <w:sz w:val="24"/>
          <w:szCs w:val="24"/>
        </w:rPr>
        <w:t>Z</w:t>
      </w:r>
      <w:r w:rsidR="00771478" w:rsidRPr="00771478">
        <w:rPr>
          <w:rFonts w:ascii="Times New Roman" w:hAnsi="Times New Roman"/>
          <w:sz w:val="24"/>
          <w:szCs w:val="24"/>
        </w:rPr>
        <w:t>mluve</w:t>
      </w:r>
      <w:r w:rsidR="0055188A">
        <w:rPr>
          <w:rFonts w:ascii="Times New Roman" w:hAnsi="Times New Roman"/>
          <w:sz w:val="24"/>
          <w:szCs w:val="24"/>
        </w:rPr>
        <w:t>.</w:t>
      </w:r>
    </w:p>
    <w:p w14:paraId="076EE260" w14:textId="77777777" w:rsidR="0030461A" w:rsidRDefault="0030461A" w:rsidP="0030461A">
      <w:pPr>
        <w:spacing w:after="200"/>
        <w:ind w:firstLine="0"/>
        <w:rPr>
          <w:rFonts w:ascii="Times New Roman" w:hAnsi="Times New Roman"/>
          <w:sz w:val="24"/>
          <w:szCs w:val="24"/>
        </w:rPr>
      </w:pPr>
    </w:p>
    <w:p w14:paraId="43EF227E"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480B0D49"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Čas </w:t>
      </w:r>
      <w:r w:rsidR="006B5B4A">
        <w:rPr>
          <w:rFonts w:ascii="Times New Roman" w:eastAsia="Times New Roman" w:hAnsi="Times New Roman"/>
          <w:b/>
          <w:sz w:val="24"/>
          <w:szCs w:val="24"/>
        </w:rPr>
        <w:t xml:space="preserve">a podmienky </w:t>
      </w:r>
      <w:r>
        <w:rPr>
          <w:rFonts w:ascii="Times New Roman" w:eastAsia="Times New Roman" w:hAnsi="Times New Roman"/>
          <w:b/>
          <w:sz w:val="24"/>
          <w:szCs w:val="24"/>
        </w:rPr>
        <w:t>plnenia</w:t>
      </w:r>
    </w:p>
    <w:p w14:paraId="6B098C0C" w14:textId="14553028" w:rsidR="00BE6DFF" w:rsidRDefault="00FD6E61"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FD6E61">
        <w:rPr>
          <w:rFonts w:ascii="Times New Roman" w:eastAsia="Times New Roman" w:hAnsi="Times New Roman"/>
          <w:sz w:val="24"/>
          <w:szCs w:val="24"/>
        </w:rPr>
        <w:t>Dodávateľ sa zaväzuje plniť predmet Zmluvy definovaný v článku 2 v čase od 1. 1. 202</w:t>
      </w:r>
      <w:r w:rsidR="00141BC9">
        <w:rPr>
          <w:rFonts w:ascii="Times New Roman" w:eastAsia="Times New Roman" w:hAnsi="Times New Roman"/>
          <w:sz w:val="24"/>
          <w:szCs w:val="24"/>
        </w:rPr>
        <w:t>3</w:t>
      </w:r>
      <w:r w:rsidRPr="00FD6E61">
        <w:rPr>
          <w:rFonts w:ascii="Times New Roman" w:eastAsia="Times New Roman" w:hAnsi="Times New Roman"/>
          <w:sz w:val="24"/>
          <w:szCs w:val="24"/>
        </w:rPr>
        <w:t xml:space="preserve"> 0:00 hod. do </w:t>
      </w:r>
      <w:r w:rsidR="00EB314C">
        <w:rPr>
          <w:rFonts w:ascii="Times New Roman" w:eastAsia="Times New Roman" w:hAnsi="Times New Roman"/>
          <w:sz w:val="24"/>
          <w:szCs w:val="24"/>
        </w:rPr>
        <w:t>31. 12.</w:t>
      </w:r>
      <w:r w:rsidRPr="00FD6E61">
        <w:rPr>
          <w:rFonts w:ascii="Times New Roman" w:eastAsia="Times New Roman" w:hAnsi="Times New Roman"/>
          <w:sz w:val="24"/>
          <w:szCs w:val="24"/>
        </w:rPr>
        <w:t xml:space="preserve"> 202</w:t>
      </w:r>
      <w:r w:rsidR="00141BC9">
        <w:rPr>
          <w:rFonts w:ascii="Times New Roman" w:eastAsia="Times New Roman" w:hAnsi="Times New Roman"/>
          <w:sz w:val="24"/>
          <w:szCs w:val="24"/>
        </w:rPr>
        <w:t>3</w:t>
      </w:r>
      <w:r w:rsidRPr="00FD6E61">
        <w:rPr>
          <w:rFonts w:ascii="Times New Roman" w:eastAsia="Times New Roman" w:hAnsi="Times New Roman"/>
          <w:sz w:val="24"/>
          <w:szCs w:val="24"/>
        </w:rPr>
        <w:t xml:space="preserve"> do 24:00 hod.</w:t>
      </w:r>
    </w:p>
    <w:p w14:paraId="684EA317" w14:textId="44EC44EC" w:rsidR="00D6691A" w:rsidRDefault="00824C3C" w:rsidP="00824C3C">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824C3C">
        <w:rPr>
          <w:rFonts w:ascii="Times New Roman" w:eastAsia="Times New Roman" w:hAnsi="Times New Roman"/>
          <w:sz w:val="24"/>
          <w:szCs w:val="24"/>
        </w:rPr>
        <w:t>Odberateľ na základe Zmluvy odoberie od Dodávateľa minimálne 80</w:t>
      </w:r>
      <w:r w:rsidR="00C57B13">
        <w:rPr>
          <w:rFonts w:ascii="Times New Roman" w:eastAsia="Times New Roman" w:hAnsi="Times New Roman"/>
          <w:sz w:val="24"/>
          <w:szCs w:val="24"/>
        </w:rPr>
        <w:t xml:space="preserve"> </w:t>
      </w:r>
      <w:r w:rsidRPr="00824C3C">
        <w:rPr>
          <w:rFonts w:ascii="Times New Roman" w:eastAsia="Times New Roman" w:hAnsi="Times New Roman"/>
          <w:sz w:val="24"/>
          <w:szCs w:val="24"/>
        </w:rPr>
        <w:t>% a maximálne 120</w:t>
      </w:r>
      <w:r w:rsidR="00E11D7B">
        <w:rPr>
          <w:rFonts w:ascii="Times New Roman" w:eastAsia="Times New Roman" w:hAnsi="Times New Roman"/>
          <w:sz w:val="24"/>
          <w:szCs w:val="24"/>
        </w:rPr>
        <w:t> </w:t>
      </w:r>
      <w:r w:rsidRPr="00824C3C">
        <w:rPr>
          <w:rFonts w:ascii="Times New Roman" w:eastAsia="Times New Roman" w:hAnsi="Times New Roman"/>
          <w:sz w:val="24"/>
          <w:szCs w:val="24"/>
        </w:rPr>
        <w:t>% predpokladaného množstva elektriny uvedeného v Prílohe č.</w:t>
      </w:r>
      <w:r>
        <w:rPr>
          <w:rFonts w:ascii="Times New Roman" w:eastAsia="Times New Roman" w:hAnsi="Times New Roman"/>
          <w:sz w:val="24"/>
          <w:szCs w:val="24"/>
        </w:rPr>
        <w:t xml:space="preserve"> </w:t>
      </w:r>
      <w:r w:rsidRPr="00824C3C">
        <w:rPr>
          <w:rFonts w:ascii="Times New Roman" w:eastAsia="Times New Roman" w:hAnsi="Times New Roman"/>
          <w:sz w:val="24"/>
          <w:szCs w:val="24"/>
        </w:rPr>
        <w:t>1. V prípade, že Odberateľ nesplní svoj záväzok podľa predchádzajúcej vety, je Dodávateľ oprávnený účtovať Odberateľovi kompenzáciu vo výške 20% z ceny elektriny podľa bodu 5.1 za každú MWh kladného alebo záporného rozdielu odobratej elektriny oproti týmto bodom stanovenej percentuálnej hodnote predpokladaného množstva elektriny uvedeného v Prílohe č. 1.</w:t>
      </w:r>
    </w:p>
    <w:p w14:paraId="2BD39794" w14:textId="2C98CEBD" w:rsidR="00C43838"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Dodávky</w:t>
      </w:r>
      <w:r w:rsidR="004A461B">
        <w:rPr>
          <w:rFonts w:ascii="Times New Roman" w:eastAsia="Times New Roman" w:hAnsi="Times New Roman"/>
          <w:sz w:val="24"/>
          <w:szCs w:val="24"/>
        </w:rPr>
        <w:t xml:space="preserve"> elektriny</w:t>
      </w:r>
      <w:r w:rsidRPr="00B078CD">
        <w:rPr>
          <w:rFonts w:ascii="Times New Roman" w:eastAsia="Times New Roman" w:hAnsi="Times New Roman"/>
          <w:sz w:val="24"/>
          <w:szCs w:val="24"/>
        </w:rPr>
        <w:t xml:space="preserve"> uvedené v Zmluve sú garantovanými dodávkami a môžu byť prerušené alebo obmedzené zo strany Dodávateľa len z dôvodov uvedených v </w:t>
      </w:r>
      <w:r w:rsidR="001E7352">
        <w:rPr>
          <w:rFonts w:ascii="Times New Roman" w:eastAsia="Times New Roman" w:hAnsi="Times New Roman"/>
          <w:sz w:val="24"/>
          <w:szCs w:val="24"/>
        </w:rPr>
        <w:t>Z</w:t>
      </w:r>
      <w:r w:rsidRPr="00B078CD">
        <w:rPr>
          <w:rFonts w:ascii="Times New Roman" w:eastAsia="Times New Roman" w:hAnsi="Times New Roman"/>
          <w:sz w:val="24"/>
          <w:szCs w:val="24"/>
        </w:rPr>
        <w:t xml:space="preserve">ákone o energetike. Akékoľvek plánované </w:t>
      </w:r>
      <w:r w:rsidR="0093051F">
        <w:rPr>
          <w:rFonts w:ascii="Times New Roman" w:eastAsia="Times New Roman" w:hAnsi="Times New Roman"/>
          <w:sz w:val="24"/>
          <w:szCs w:val="24"/>
        </w:rPr>
        <w:t xml:space="preserve">a </w:t>
      </w:r>
      <w:r w:rsidR="0055188A">
        <w:rPr>
          <w:rFonts w:ascii="Times New Roman" w:eastAsia="Times New Roman" w:hAnsi="Times New Roman"/>
          <w:sz w:val="24"/>
          <w:szCs w:val="24"/>
        </w:rPr>
        <w:t xml:space="preserve">odôvodnené </w:t>
      </w:r>
      <w:r w:rsidRPr="00B078CD">
        <w:rPr>
          <w:rFonts w:ascii="Times New Roman" w:eastAsia="Times New Roman" w:hAnsi="Times New Roman"/>
          <w:sz w:val="24"/>
          <w:szCs w:val="24"/>
        </w:rPr>
        <w:t xml:space="preserve">prerušenie </w:t>
      </w:r>
      <w:r w:rsidR="004A461B">
        <w:rPr>
          <w:rFonts w:ascii="Times New Roman" w:eastAsia="Times New Roman" w:hAnsi="Times New Roman"/>
          <w:sz w:val="24"/>
          <w:szCs w:val="24"/>
        </w:rPr>
        <w:t>D</w:t>
      </w:r>
      <w:r w:rsidRPr="00B078CD">
        <w:rPr>
          <w:rFonts w:ascii="Times New Roman" w:eastAsia="Times New Roman" w:hAnsi="Times New Roman"/>
          <w:sz w:val="24"/>
          <w:szCs w:val="24"/>
        </w:rPr>
        <w:t xml:space="preserve">odávky elektriny </w:t>
      </w:r>
      <w:r w:rsidR="0055188A">
        <w:rPr>
          <w:rFonts w:ascii="Times New Roman" w:eastAsia="Times New Roman" w:hAnsi="Times New Roman"/>
          <w:sz w:val="24"/>
          <w:szCs w:val="24"/>
        </w:rPr>
        <w:t xml:space="preserve">v nevyhnutnom rozsahu, </w:t>
      </w:r>
      <w:r w:rsidRPr="00B078CD">
        <w:rPr>
          <w:rFonts w:ascii="Times New Roman" w:eastAsia="Times New Roman" w:hAnsi="Times New Roman"/>
          <w:sz w:val="24"/>
          <w:szCs w:val="24"/>
        </w:rPr>
        <w:t xml:space="preserve">je Dodávateľ povinný oznámiť Odberateľovi najmenej 15 dní pred plánovaným prerušením alebo obmedzením </w:t>
      </w:r>
      <w:r w:rsidR="004A461B">
        <w:rPr>
          <w:rFonts w:ascii="Times New Roman" w:eastAsia="Times New Roman" w:hAnsi="Times New Roman"/>
          <w:sz w:val="24"/>
          <w:szCs w:val="24"/>
        </w:rPr>
        <w:t>D</w:t>
      </w:r>
      <w:r w:rsidRPr="00B078CD">
        <w:rPr>
          <w:rFonts w:ascii="Times New Roman" w:eastAsia="Times New Roman" w:hAnsi="Times New Roman"/>
          <w:sz w:val="24"/>
          <w:szCs w:val="24"/>
        </w:rPr>
        <w:t>odávky elektriny</w:t>
      </w:r>
      <w:r w:rsidR="00C57B13">
        <w:rPr>
          <w:rFonts w:ascii="Times New Roman" w:eastAsia="Times New Roman" w:hAnsi="Times New Roman"/>
          <w:sz w:val="24"/>
          <w:szCs w:val="24"/>
        </w:rPr>
        <w:t xml:space="preserve"> s uvedením dôvodu a predpokladanej dĺžky trvania prerušenia</w:t>
      </w:r>
      <w:r w:rsidRPr="00B078CD">
        <w:rPr>
          <w:rFonts w:ascii="Times New Roman" w:eastAsia="Times New Roman" w:hAnsi="Times New Roman"/>
          <w:sz w:val="24"/>
          <w:szCs w:val="24"/>
        </w:rPr>
        <w:t>.</w:t>
      </w:r>
    </w:p>
    <w:p w14:paraId="6F6AC3A8" w14:textId="271EA6AE" w:rsidR="00B078CD"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lastRenderedPageBreak/>
        <w:t xml:space="preserve">Dodávateľ sa zaväzuje zabezpečiť </w:t>
      </w:r>
      <w:r>
        <w:rPr>
          <w:rFonts w:ascii="Times New Roman" w:eastAsia="Times New Roman" w:hAnsi="Times New Roman"/>
          <w:sz w:val="24"/>
          <w:szCs w:val="24"/>
        </w:rPr>
        <w:t>D</w:t>
      </w:r>
      <w:r w:rsidRPr="00B078CD">
        <w:rPr>
          <w:rFonts w:ascii="Times New Roman" w:eastAsia="Times New Roman" w:hAnsi="Times New Roman"/>
          <w:sz w:val="24"/>
          <w:szCs w:val="24"/>
        </w:rPr>
        <w:t xml:space="preserve">istribučné služby do </w:t>
      </w:r>
      <w:r w:rsidR="009F31FC">
        <w:rPr>
          <w:rFonts w:ascii="Times New Roman" w:eastAsia="Times New Roman" w:hAnsi="Times New Roman"/>
          <w:sz w:val="24"/>
          <w:szCs w:val="24"/>
        </w:rPr>
        <w:t>O</w:t>
      </w:r>
      <w:r w:rsidRPr="00B078CD">
        <w:rPr>
          <w:rFonts w:ascii="Times New Roman" w:eastAsia="Times New Roman" w:hAnsi="Times New Roman"/>
          <w:sz w:val="24"/>
          <w:szCs w:val="24"/>
        </w:rPr>
        <w:t>dberných miest do výšky ich maximálnej rezervovanej kapacity</w:t>
      </w:r>
      <w:r w:rsidR="009F31FC">
        <w:rPr>
          <w:rFonts w:ascii="Times New Roman" w:eastAsia="Times New Roman" w:hAnsi="Times New Roman"/>
          <w:sz w:val="24"/>
          <w:szCs w:val="24"/>
        </w:rPr>
        <w:t xml:space="preserve"> uvedene</w:t>
      </w:r>
      <w:r w:rsidR="001E7352">
        <w:rPr>
          <w:rFonts w:ascii="Times New Roman" w:eastAsia="Times New Roman" w:hAnsi="Times New Roman"/>
          <w:sz w:val="24"/>
          <w:szCs w:val="24"/>
        </w:rPr>
        <w:t>j v Prílohe č. 1</w:t>
      </w:r>
      <w:r w:rsidRPr="00B078CD">
        <w:rPr>
          <w:rFonts w:ascii="Times New Roman" w:eastAsia="Times New Roman" w:hAnsi="Times New Roman"/>
          <w:sz w:val="24"/>
          <w:szCs w:val="24"/>
        </w:rPr>
        <w:t xml:space="preserve">. Distribučné služby sa uskutočňujú v súlade s platnými všeobecne záväznými právnymi predpismi, Prevádzkovým poriadkom príslušného </w:t>
      </w:r>
      <w:r w:rsidR="007D270B">
        <w:rPr>
          <w:rFonts w:ascii="Times New Roman" w:eastAsia="Times New Roman" w:hAnsi="Times New Roman"/>
          <w:sz w:val="24"/>
          <w:szCs w:val="24"/>
        </w:rPr>
        <w:t>PDS</w:t>
      </w:r>
      <w:r w:rsidRPr="00B078CD">
        <w:rPr>
          <w:rFonts w:ascii="Times New Roman" w:eastAsia="Times New Roman" w:hAnsi="Times New Roman"/>
          <w:sz w:val="24"/>
          <w:szCs w:val="24"/>
        </w:rPr>
        <w:t xml:space="preserve"> a v kvalite podľa Technických podmienok PDS.</w:t>
      </w:r>
      <w:r w:rsidR="00D22E9E">
        <w:rPr>
          <w:rFonts w:ascii="Times New Roman" w:eastAsia="Times New Roman" w:hAnsi="Times New Roman"/>
          <w:sz w:val="24"/>
          <w:szCs w:val="24"/>
        </w:rPr>
        <w:t xml:space="preserve"> Zmluvné strany výslovne súhlasia s tým, že </w:t>
      </w:r>
      <w:r w:rsidR="00D22E9E" w:rsidRPr="00D22E9E">
        <w:rPr>
          <w:rFonts w:ascii="Times New Roman" w:eastAsia="Times New Roman" w:hAnsi="Times New Roman"/>
          <w:sz w:val="24"/>
          <w:szCs w:val="24"/>
        </w:rPr>
        <w:t>ustanovenia Zmluvy majú prednosť pred uvedenými dokumentami.</w:t>
      </w:r>
    </w:p>
    <w:p w14:paraId="6DE0FB64" w14:textId="77777777" w:rsidR="009F31FC" w:rsidRDefault="009F31FC"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 xml:space="preserve">Dodávateľ sa zaväzuje zabezpečiť štvrťročné rezervované kapacity pre </w:t>
      </w:r>
      <w:r>
        <w:rPr>
          <w:rFonts w:ascii="Times New Roman" w:eastAsia="Times New Roman" w:hAnsi="Times New Roman"/>
          <w:sz w:val="24"/>
          <w:szCs w:val="24"/>
        </w:rPr>
        <w:t>O</w:t>
      </w:r>
      <w:r w:rsidRPr="009F31FC">
        <w:rPr>
          <w:rFonts w:ascii="Times New Roman" w:eastAsia="Times New Roman" w:hAnsi="Times New Roman"/>
          <w:sz w:val="24"/>
          <w:szCs w:val="24"/>
        </w:rPr>
        <w:t xml:space="preserve">dberné miesta. Prekročenie dohodnutej štvrťročnej rezervovanej kapacity sa bude riešiť v súlade s Prevádzkovým poriadkom PDS a platným cenovým rozhodnutím </w:t>
      </w:r>
      <w:r>
        <w:rPr>
          <w:rFonts w:ascii="Times New Roman" w:eastAsia="Times New Roman" w:hAnsi="Times New Roman"/>
          <w:sz w:val="24"/>
          <w:szCs w:val="24"/>
        </w:rPr>
        <w:t>Úradu pre reguláciu sieťových odvetví (ďalej len „ÚRSO).</w:t>
      </w:r>
    </w:p>
    <w:p w14:paraId="6B1912CD" w14:textId="60BC352F" w:rsidR="004C7A3F" w:rsidRDefault="004C7A3F"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Dodávateľ </w:t>
      </w:r>
      <w:r w:rsidR="004D2FB5">
        <w:rPr>
          <w:rFonts w:ascii="Times New Roman" w:eastAsia="Times New Roman" w:hAnsi="Times New Roman"/>
          <w:sz w:val="24"/>
          <w:szCs w:val="24"/>
        </w:rPr>
        <w:t>sa zaväzuje</w:t>
      </w:r>
      <w:r w:rsidR="00BF6FBA">
        <w:rPr>
          <w:rFonts w:ascii="Times New Roman" w:eastAsia="Times New Roman" w:hAnsi="Times New Roman"/>
          <w:sz w:val="24"/>
          <w:szCs w:val="24"/>
        </w:rPr>
        <w:t>, že obsah vyhlásení</w:t>
      </w:r>
      <w:r w:rsidR="004D2FB5">
        <w:rPr>
          <w:rFonts w:ascii="Times New Roman" w:eastAsia="Times New Roman" w:hAnsi="Times New Roman"/>
          <w:sz w:val="24"/>
          <w:szCs w:val="24"/>
        </w:rPr>
        <w:t xml:space="preserve"> uveden</w:t>
      </w:r>
      <w:r w:rsidR="00BF6FBA">
        <w:rPr>
          <w:rFonts w:ascii="Times New Roman" w:eastAsia="Times New Roman" w:hAnsi="Times New Roman"/>
          <w:sz w:val="24"/>
          <w:szCs w:val="24"/>
        </w:rPr>
        <w:t>ých</w:t>
      </w:r>
      <w:r w:rsidR="004D2FB5">
        <w:rPr>
          <w:rFonts w:ascii="Times New Roman" w:eastAsia="Times New Roman" w:hAnsi="Times New Roman"/>
          <w:sz w:val="24"/>
          <w:szCs w:val="24"/>
        </w:rPr>
        <w:t xml:space="preserve"> v bode 1.2 písm. d) až g) </w:t>
      </w:r>
      <w:r w:rsidR="00BF6FBA">
        <w:rPr>
          <w:rFonts w:ascii="Times New Roman" w:eastAsia="Times New Roman" w:hAnsi="Times New Roman"/>
          <w:sz w:val="24"/>
          <w:szCs w:val="24"/>
        </w:rPr>
        <w:t xml:space="preserve">bude platný a aktuálny </w:t>
      </w:r>
      <w:r w:rsidR="004D2FB5">
        <w:rPr>
          <w:rFonts w:ascii="Times New Roman" w:eastAsia="Times New Roman" w:hAnsi="Times New Roman"/>
          <w:sz w:val="24"/>
          <w:szCs w:val="24"/>
        </w:rPr>
        <w:t xml:space="preserve">počas celého obdobia </w:t>
      </w:r>
      <w:r w:rsidR="00E11D7B">
        <w:rPr>
          <w:rFonts w:ascii="Times New Roman" w:eastAsia="Times New Roman" w:hAnsi="Times New Roman"/>
          <w:sz w:val="24"/>
          <w:szCs w:val="24"/>
        </w:rPr>
        <w:t>platnosti</w:t>
      </w:r>
      <w:r w:rsidR="004D2FB5">
        <w:rPr>
          <w:rFonts w:ascii="Times New Roman" w:eastAsia="Times New Roman" w:hAnsi="Times New Roman"/>
          <w:sz w:val="24"/>
          <w:szCs w:val="24"/>
        </w:rPr>
        <w:t xml:space="preserve"> Zmluvy.</w:t>
      </w:r>
    </w:p>
    <w:p w14:paraId="3BF33CD5" w14:textId="05195713" w:rsidR="00DF0926" w:rsidRPr="00771478" w:rsidRDefault="009F31FC" w:rsidP="00771478">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Odberateľ môže požiadať Dodávateľa o úpravu dohodnutej štvrťročnej rezervovanej kapacity, najviac však do výšky maximálnej rezervovanej kapacity</w:t>
      </w:r>
      <w:r w:rsidR="00EF32D6">
        <w:rPr>
          <w:rFonts w:ascii="Times New Roman" w:eastAsia="Times New Roman" w:hAnsi="Times New Roman"/>
          <w:sz w:val="24"/>
          <w:szCs w:val="24"/>
        </w:rPr>
        <w:t xml:space="preserve"> podľa Prílohy č. 1</w:t>
      </w:r>
      <w:r w:rsidRPr="009F31FC">
        <w:rPr>
          <w:rFonts w:ascii="Times New Roman" w:eastAsia="Times New Roman" w:hAnsi="Times New Roman"/>
          <w:sz w:val="24"/>
          <w:szCs w:val="24"/>
        </w:rPr>
        <w:t xml:space="preserve">. Úprava dohodnutej rezervovanej kapacity </w:t>
      </w:r>
      <w:r w:rsidR="00BA3EAB">
        <w:rPr>
          <w:rFonts w:ascii="Times New Roman" w:eastAsia="Times New Roman" w:hAnsi="Times New Roman"/>
          <w:sz w:val="24"/>
          <w:szCs w:val="24"/>
        </w:rPr>
        <w:t>sa bude realizovať formou dodatku k Zmluve.</w:t>
      </w:r>
    </w:p>
    <w:p w14:paraId="7D7182AE" w14:textId="79B3013A" w:rsidR="00026F35" w:rsidRDefault="00026F35"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je podľa </w:t>
      </w:r>
      <w:r w:rsidR="001E7352">
        <w:rPr>
          <w:rFonts w:ascii="Times New Roman" w:eastAsia="Times New Roman" w:hAnsi="Times New Roman"/>
          <w:sz w:val="24"/>
          <w:szCs w:val="24"/>
        </w:rPr>
        <w:t>Z</w:t>
      </w:r>
      <w:r w:rsidRPr="00026F35">
        <w:rPr>
          <w:rFonts w:ascii="Times New Roman" w:eastAsia="Times New Roman" w:hAnsi="Times New Roman"/>
          <w:sz w:val="24"/>
          <w:szCs w:val="24"/>
        </w:rPr>
        <w:t>ákona o energetike zodpovedný za riadny stav odberného zariadenia a za dodržiavanie predpisov na zaistenie bezpečnosti technických zariadení</w:t>
      </w:r>
      <w:r w:rsidR="003A4E72">
        <w:rPr>
          <w:rFonts w:ascii="Times New Roman" w:eastAsia="Times New Roman" w:hAnsi="Times New Roman"/>
          <w:sz w:val="24"/>
          <w:szCs w:val="24"/>
        </w:rPr>
        <w:t xml:space="preserve"> na strane </w:t>
      </w:r>
      <w:r w:rsidR="006C0D5A">
        <w:rPr>
          <w:rFonts w:ascii="Times New Roman" w:eastAsia="Times New Roman" w:hAnsi="Times New Roman"/>
          <w:sz w:val="24"/>
          <w:szCs w:val="24"/>
        </w:rPr>
        <w:t>Odberateľa</w:t>
      </w:r>
      <w:r w:rsidRPr="00026F35">
        <w:rPr>
          <w:rFonts w:ascii="Times New Roman" w:eastAsia="Times New Roman" w:hAnsi="Times New Roman"/>
          <w:sz w:val="24"/>
          <w:szCs w:val="24"/>
        </w:rPr>
        <w:t>.</w:t>
      </w:r>
      <w:r w:rsidR="003A4E72">
        <w:rPr>
          <w:rFonts w:ascii="Times New Roman" w:eastAsia="Times New Roman" w:hAnsi="Times New Roman"/>
          <w:sz w:val="24"/>
          <w:szCs w:val="24"/>
        </w:rPr>
        <w:t xml:space="preserve"> </w:t>
      </w:r>
    </w:p>
    <w:p w14:paraId="06AF3C1C" w14:textId="77777777" w:rsidR="00026F35" w:rsidRPr="00026F35" w:rsidRDefault="00026F35" w:rsidP="00F8570D">
      <w:pPr>
        <w:pStyle w:val="Odsekzoznamu2"/>
        <w:widowControl w:val="0"/>
        <w:numPr>
          <w:ilvl w:val="0"/>
          <w:numId w:val="5"/>
        </w:numPr>
        <w:tabs>
          <w:tab w:val="left" w:pos="567"/>
        </w:tabs>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sa zaväzuje riadiť sa podmienkami v Zmluve, Prevádzkovým poriadkom </w:t>
      </w:r>
      <w:r>
        <w:rPr>
          <w:rFonts w:ascii="Times New Roman" w:eastAsia="Times New Roman" w:hAnsi="Times New Roman"/>
          <w:sz w:val="24"/>
          <w:szCs w:val="24"/>
        </w:rPr>
        <w:t>a</w:t>
      </w:r>
      <w:r w:rsidR="001E7352">
        <w:rPr>
          <w:rFonts w:ascii="Times New Roman" w:eastAsia="Times New Roman" w:hAnsi="Times New Roman"/>
          <w:sz w:val="24"/>
          <w:szCs w:val="24"/>
        </w:rPr>
        <w:t> </w:t>
      </w:r>
      <w:r w:rsidRPr="00026F35">
        <w:rPr>
          <w:rFonts w:ascii="Times New Roman" w:eastAsia="Times New Roman" w:hAnsi="Times New Roman"/>
          <w:sz w:val="24"/>
          <w:szCs w:val="24"/>
        </w:rPr>
        <w:t>Technickými podmienkami príslušného PDS, a dodržiavať podmienky pripojenia k</w:t>
      </w:r>
      <w:r w:rsidR="001E7352">
        <w:rPr>
          <w:rFonts w:ascii="Times New Roman" w:eastAsia="Times New Roman" w:hAnsi="Times New Roman"/>
          <w:sz w:val="24"/>
          <w:szCs w:val="24"/>
        </w:rPr>
        <w:t> </w:t>
      </w:r>
      <w:r w:rsidRPr="00026F35">
        <w:rPr>
          <w:rFonts w:ascii="Times New Roman" w:eastAsia="Times New Roman" w:hAnsi="Times New Roman"/>
          <w:sz w:val="24"/>
          <w:szCs w:val="24"/>
        </w:rPr>
        <w:t>distribučnej sústave.</w:t>
      </w:r>
    </w:p>
    <w:p w14:paraId="0BA1AB0F" w14:textId="77777777" w:rsidR="00A96662" w:rsidRPr="0030461A" w:rsidRDefault="00A96662" w:rsidP="0030461A">
      <w:pPr>
        <w:pStyle w:val="Odsekzoznamu2"/>
        <w:widowControl w:val="0"/>
        <w:shd w:val="clear" w:color="auto" w:fill="FFFFFF"/>
        <w:tabs>
          <w:tab w:val="left" w:pos="567"/>
        </w:tabs>
        <w:spacing w:after="240"/>
        <w:ind w:left="0" w:firstLine="0"/>
        <w:rPr>
          <w:rFonts w:ascii="Times New Roman" w:eastAsia="Times New Roman" w:hAnsi="Times New Roman"/>
          <w:sz w:val="24"/>
          <w:szCs w:val="24"/>
        </w:rPr>
      </w:pPr>
    </w:p>
    <w:p w14:paraId="542C0A5B"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14:paraId="38962FD5" w14:textId="77777777" w:rsidR="00A1369B" w:rsidRDefault="0083387D"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Odplata</w:t>
      </w:r>
    </w:p>
    <w:p w14:paraId="74B5D1FF" w14:textId="17F148E9" w:rsidR="00A1369B"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E36958">
        <w:rPr>
          <w:rFonts w:ascii="Times New Roman" w:eastAsia="Times New Roman" w:hAnsi="Times New Roman"/>
          <w:sz w:val="24"/>
          <w:szCs w:val="24"/>
        </w:rPr>
        <w:t xml:space="preserve">a </w:t>
      </w:r>
      <w:r w:rsidR="0083387D">
        <w:rPr>
          <w:rFonts w:ascii="Times New Roman" w:eastAsia="Times New Roman" w:hAnsi="Times New Roman"/>
          <w:sz w:val="24"/>
          <w:szCs w:val="24"/>
        </w:rPr>
        <w:t>D</w:t>
      </w:r>
      <w:r w:rsidR="00E36958">
        <w:rPr>
          <w:rFonts w:ascii="Times New Roman" w:eastAsia="Times New Roman" w:hAnsi="Times New Roman"/>
          <w:sz w:val="24"/>
          <w:szCs w:val="24"/>
        </w:rPr>
        <w:t xml:space="preserve">odávku elektriny zaplatí </w:t>
      </w:r>
      <w:r w:rsidR="000837A7">
        <w:rPr>
          <w:rFonts w:ascii="Times New Roman" w:eastAsia="Times New Roman" w:hAnsi="Times New Roman"/>
          <w:sz w:val="24"/>
          <w:szCs w:val="24"/>
        </w:rPr>
        <w:t>Odber</w:t>
      </w:r>
      <w:r w:rsidR="005A6B62">
        <w:rPr>
          <w:rFonts w:ascii="Times New Roman" w:eastAsia="Times New Roman" w:hAnsi="Times New Roman"/>
          <w:sz w:val="24"/>
          <w:szCs w:val="24"/>
        </w:rPr>
        <w:t xml:space="preserve">ateľ </w:t>
      </w:r>
      <w:r>
        <w:rPr>
          <w:rFonts w:ascii="Times New Roman" w:eastAsia="Times New Roman" w:hAnsi="Times New Roman"/>
          <w:sz w:val="24"/>
          <w:szCs w:val="24"/>
        </w:rPr>
        <w:t>D</w:t>
      </w:r>
      <w:r w:rsidR="005A6B62">
        <w:rPr>
          <w:rFonts w:ascii="Times New Roman" w:eastAsia="Times New Roman" w:hAnsi="Times New Roman"/>
          <w:sz w:val="24"/>
          <w:szCs w:val="24"/>
        </w:rPr>
        <w:t>odávateľovi cenu vo výške ................ EUR za 1 MWh elektriny bez DPH a</w:t>
      </w:r>
      <w:r w:rsidR="007079AD">
        <w:rPr>
          <w:rFonts w:ascii="Times New Roman" w:eastAsia="Times New Roman" w:hAnsi="Times New Roman"/>
          <w:sz w:val="24"/>
          <w:szCs w:val="24"/>
        </w:rPr>
        <w:t xml:space="preserve"> bez </w:t>
      </w:r>
      <w:r w:rsidR="005A6B62">
        <w:rPr>
          <w:rFonts w:ascii="Times New Roman" w:eastAsia="Times New Roman" w:hAnsi="Times New Roman"/>
          <w:sz w:val="24"/>
          <w:szCs w:val="24"/>
        </w:rPr>
        <w:t>spotrebnej dane z</w:t>
      </w:r>
      <w:r w:rsidR="008561DD">
        <w:rPr>
          <w:rFonts w:ascii="Times New Roman" w:eastAsia="Times New Roman" w:hAnsi="Times New Roman"/>
          <w:sz w:val="24"/>
          <w:szCs w:val="24"/>
        </w:rPr>
        <w:t> </w:t>
      </w:r>
      <w:r w:rsidR="005A6B62">
        <w:rPr>
          <w:rFonts w:ascii="Times New Roman" w:eastAsia="Times New Roman" w:hAnsi="Times New Roman"/>
          <w:sz w:val="24"/>
          <w:szCs w:val="24"/>
        </w:rPr>
        <w:t>elektriny</w:t>
      </w:r>
      <w:r w:rsidR="008561DD">
        <w:rPr>
          <w:rFonts w:ascii="Times New Roman" w:eastAsia="Times New Roman" w:hAnsi="Times New Roman"/>
          <w:sz w:val="24"/>
          <w:szCs w:val="24"/>
        </w:rPr>
        <w:t xml:space="preserve"> </w:t>
      </w:r>
      <w:r w:rsidR="008561DD" w:rsidRPr="008561DD">
        <w:rPr>
          <w:rFonts w:ascii="Times New Roman" w:eastAsia="Times New Roman" w:hAnsi="Times New Roman"/>
          <w:sz w:val="24"/>
          <w:szCs w:val="24"/>
        </w:rPr>
        <w:t>(ďalej len „SpD“)</w:t>
      </w:r>
      <w:r w:rsidR="005A6B62">
        <w:rPr>
          <w:rFonts w:ascii="Times New Roman" w:eastAsia="Times New Roman" w:hAnsi="Times New Roman"/>
          <w:sz w:val="24"/>
          <w:szCs w:val="24"/>
        </w:rPr>
        <w:t>.</w:t>
      </w:r>
    </w:p>
    <w:p w14:paraId="7E4618BF" w14:textId="041E17E2"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sidRPr="005A6B62">
        <w:rPr>
          <w:rFonts w:ascii="Times New Roman" w:eastAsia="Times New Roman" w:hAnsi="Times New Roman"/>
          <w:sz w:val="24"/>
          <w:szCs w:val="24"/>
        </w:rPr>
        <w:t xml:space="preserve">K cene </w:t>
      </w:r>
      <w:r>
        <w:rPr>
          <w:rFonts w:ascii="Times New Roman" w:eastAsia="Times New Roman" w:hAnsi="Times New Roman"/>
          <w:sz w:val="24"/>
          <w:szCs w:val="24"/>
        </w:rPr>
        <w:t xml:space="preserve">za </w:t>
      </w:r>
      <w:r w:rsidR="00851BA1">
        <w:rPr>
          <w:rFonts w:ascii="Times New Roman" w:eastAsia="Times New Roman" w:hAnsi="Times New Roman"/>
          <w:sz w:val="24"/>
          <w:szCs w:val="24"/>
        </w:rPr>
        <w:t>D</w:t>
      </w:r>
      <w:r>
        <w:rPr>
          <w:rFonts w:ascii="Times New Roman" w:eastAsia="Times New Roman" w:hAnsi="Times New Roman"/>
          <w:sz w:val="24"/>
          <w:szCs w:val="24"/>
        </w:rPr>
        <w:t xml:space="preserve">odávku elektriny </w:t>
      </w:r>
      <w:r w:rsidRPr="005A6B62">
        <w:rPr>
          <w:rFonts w:ascii="Times New Roman" w:eastAsia="Times New Roman" w:hAnsi="Times New Roman"/>
          <w:sz w:val="24"/>
          <w:szCs w:val="24"/>
        </w:rPr>
        <w:t xml:space="preserve">bude účtovaná DPH </w:t>
      </w:r>
      <w:r>
        <w:rPr>
          <w:rFonts w:ascii="Times New Roman" w:eastAsia="Times New Roman" w:hAnsi="Times New Roman"/>
          <w:sz w:val="24"/>
          <w:szCs w:val="24"/>
        </w:rPr>
        <w:t>a </w:t>
      </w:r>
      <w:r w:rsidR="00190B7B">
        <w:rPr>
          <w:rFonts w:ascii="Times New Roman" w:eastAsia="Times New Roman" w:hAnsi="Times New Roman"/>
          <w:sz w:val="24"/>
          <w:szCs w:val="24"/>
        </w:rPr>
        <w:t>SpD</w:t>
      </w:r>
      <w:r>
        <w:rPr>
          <w:rFonts w:ascii="Times New Roman" w:eastAsia="Times New Roman" w:hAnsi="Times New Roman"/>
          <w:sz w:val="24"/>
          <w:szCs w:val="24"/>
        </w:rPr>
        <w:t xml:space="preserve"> </w:t>
      </w:r>
      <w:r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Pr="005A6B62">
        <w:rPr>
          <w:rFonts w:ascii="Times New Roman" w:eastAsia="Times New Roman" w:hAnsi="Times New Roman"/>
          <w:sz w:val="24"/>
          <w:szCs w:val="24"/>
        </w:rPr>
        <w:t>.</w:t>
      </w:r>
    </w:p>
    <w:p w14:paraId="623053FE" w14:textId="77777777" w:rsidR="008561DD" w:rsidRDefault="008561DD" w:rsidP="005A6B62">
      <w:pPr>
        <w:pStyle w:val="Odsekzoznamu2"/>
        <w:widowControl w:val="0"/>
        <w:shd w:val="clear" w:color="auto" w:fill="FFFFFF"/>
        <w:spacing w:after="240"/>
        <w:ind w:left="567" w:firstLine="0"/>
        <w:rPr>
          <w:rFonts w:ascii="Times New Roman" w:eastAsia="Times New Roman" w:hAnsi="Times New Roman"/>
          <w:sz w:val="24"/>
          <w:szCs w:val="24"/>
        </w:rPr>
      </w:pPr>
      <w:r w:rsidRPr="003629CF">
        <w:rPr>
          <w:rFonts w:ascii="Times New Roman" w:eastAsia="Times New Roman" w:hAnsi="Times New Roman" w:cs="Courier New"/>
          <w:i/>
          <w:color w:val="FF0000"/>
          <w:sz w:val="24"/>
          <w:szCs w:val="24"/>
          <w:lang w:eastAsia="cs-CZ"/>
        </w:rPr>
        <w:t>Pozn.: cena bude doplnená podľa ponuky úspešného uchádzača. V prípade, ak sa úspešný uchádzač stane pla</w:t>
      </w:r>
      <w:r>
        <w:rPr>
          <w:rFonts w:ascii="Times New Roman" w:eastAsia="Times New Roman" w:hAnsi="Times New Roman" w:cs="Courier New"/>
          <w:i/>
          <w:color w:val="FF0000"/>
          <w:sz w:val="24"/>
          <w:szCs w:val="24"/>
          <w:lang w:eastAsia="cs-CZ"/>
        </w:rPr>
        <w:t>titeľom</w:t>
      </w:r>
      <w:r w:rsidRPr="003629CF">
        <w:rPr>
          <w:rFonts w:ascii="Times New Roman" w:eastAsia="Times New Roman" w:hAnsi="Times New Roman" w:cs="Courier New"/>
          <w:i/>
          <w:color w:val="FF0000"/>
          <w:sz w:val="24"/>
          <w:szCs w:val="24"/>
          <w:lang w:eastAsia="cs-CZ"/>
        </w:rPr>
        <w:t xml:space="preserve"> DPH v čase medzi predložením ponuky a uzavretím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cena bez DPH uvedená v ponuke bude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považovaná za cenu s DPH a  cena bez DPH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mluvy bude cena bez DPH uvedená v ponuke znížená o príslušnú DPH.</w:t>
      </w:r>
    </w:p>
    <w:p w14:paraId="731313CF" w14:textId="47FD7F90" w:rsidR="00E36958"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Distribučné služby </w:t>
      </w:r>
      <w:r w:rsidRPr="00851BA1">
        <w:rPr>
          <w:rFonts w:ascii="Times New Roman" w:eastAsia="Times New Roman" w:hAnsi="Times New Roman"/>
          <w:sz w:val="24"/>
          <w:szCs w:val="24"/>
        </w:rPr>
        <w:t>zaplatí O</w:t>
      </w:r>
      <w:r w:rsidR="000837A7">
        <w:rPr>
          <w:rFonts w:ascii="Times New Roman" w:eastAsia="Times New Roman" w:hAnsi="Times New Roman"/>
          <w:sz w:val="24"/>
          <w:szCs w:val="24"/>
        </w:rPr>
        <w:t>dber</w:t>
      </w:r>
      <w:r w:rsidRPr="00851BA1">
        <w:rPr>
          <w:rFonts w:ascii="Times New Roman" w:eastAsia="Times New Roman" w:hAnsi="Times New Roman"/>
          <w:sz w:val="24"/>
          <w:szCs w:val="24"/>
        </w:rPr>
        <w:t>ateľ Dodávateľovi cenu</w:t>
      </w:r>
      <w:r>
        <w:rPr>
          <w:rFonts w:ascii="Times New Roman" w:eastAsia="Times New Roman" w:hAnsi="Times New Roman"/>
          <w:sz w:val="24"/>
          <w:szCs w:val="24"/>
        </w:rPr>
        <w:t xml:space="preserve"> </w:t>
      </w:r>
      <w:r w:rsidRPr="00851BA1">
        <w:rPr>
          <w:rFonts w:ascii="Times New Roman" w:eastAsia="Times New Roman" w:hAnsi="Times New Roman"/>
          <w:sz w:val="24"/>
          <w:szCs w:val="24"/>
        </w:rPr>
        <w:t>v</w:t>
      </w:r>
      <w:r>
        <w:rPr>
          <w:rFonts w:ascii="Times New Roman" w:eastAsia="Times New Roman" w:hAnsi="Times New Roman"/>
          <w:sz w:val="24"/>
          <w:szCs w:val="24"/>
        </w:rPr>
        <w:t> </w:t>
      </w:r>
      <w:r w:rsidRPr="00851BA1">
        <w:rPr>
          <w:rFonts w:ascii="Times New Roman" w:eastAsia="Times New Roman" w:hAnsi="Times New Roman"/>
          <w:sz w:val="24"/>
          <w:szCs w:val="24"/>
        </w:rPr>
        <w:t>súlade s platnými cenovými rozhodnutiami ÚRSO</w:t>
      </w:r>
      <w:r w:rsidR="00303423">
        <w:rPr>
          <w:rFonts w:ascii="Times New Roman" w:eastAsia="Times New Roman" w:hAnsi="Times New Roman"/>
          <w:sz w:val="24"/>
          <w:szCs w:val="24"/>
        </w:rPr>
        <w:t xml:space="preserve"> a</w:t>
      </w:r>
      <w:r w:rsidR="00150E5C">
        <w:rPr>
          <w:rFonts w:ascii="Times New Roman" w:eastAsia="Times New Roman" w:hAnsi="Times New Roman"/>
          <w:sz w:val="24"/>
          <w:szCs w:val="24"/>
        </w:rPr>
        <w:t xml:space="preserve"> aktuálne </w:t>
      </w:r>
      <w:r w:rsidR="005F4031" w:rsidRPr="005F4031">
        <w:rPr>
          <w:rFonts w:ascii="Times New Roman" w:eastAsia="Times New Roman" w:hAnsi="Times New Roman"/>
          <w:sz w:val="24"/>
          <w:szCs w:val="24"/>
        </w:rPr>
        <w:t>platn</w:t>
      </w:r>
      <w:r w:rsidR="00303423">
        <w:rPr>
          <w:rFonts w:ascii="Times New Roman" w:eastAsia="Times New Roman" w:hAnsi="Times New Roman"/>
          <w:sz w:val="24"/>
          <w:szCs w:val="24"/>
        </w:rPr>
        <w:t>ým</w:t>
      </w:r>
      <w:r w:rsidR="005F4031" w:rsidRPr="005F4031">
        <w:rPr>
          <w:rFonts w:ascii="Times New Roman" w:eastAsia="Times New Roman" w:hAnsi="Times New Roman"/>
          <w:sz w:val="24"/>
          <w:szCs w:val="24"/>
        </w:rPr>
        <w:t xml:space="preserve"> cenník</w:t>
      </w:r>
      <w:r w:rsidR="00303423">
        <w:rPr>
          <w:rFonts w:ascii="Times New Roman" w:eastAsia="Times New Roman" w:hAnsi="Times New Roman"/>
          <w:sz w:val="24"/>
          <w:szCs w:val="24"/>
        </w:rPr>
        <w:t>om</w:t>
      </w:r>
      <w:r w:rsidR="005F4031" w:rsidRPr="005F4031">
        <w:rPr>
          <w:rFonts w:ascii="Times New Roman" w:eastAsia="Times New Roman" w:hAnsi="Times New Roman"/>
          <w:sz w:val="24"/>
          <w:szCs w:val="24"/>
        </w:rPr>
        <w:t xml:space="preserve"> služieb distribúcie príslušného PDS</w:t>
      </w:r>
      <w:r w:rsidR="005F4031">
        <w:rPr>
          <w:rFonts w:ascii="Times New Roman" w:eastAsia="Times New Roman" w:hAnsi="Times New Roman"/>
          <w:sz w:val="24"/>
          <w:szCs w:val="24"/>
        </w:rPr>
        <w:t>.</w:t>
      </w:r>
    </w:p>
    <w:p w14:paraId="3DEBD28D" w14:textId="53E41FBB"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K cene za Distribučné služby </w:t>
      </w:r>
      <w:r w:rsidR="00851BA1" w:rsidRPr="005A6B62">
        <w:rPr>
          <w:rFonts w:ascii="Times New Roman" w:eastAsia="Times New Roman" w:hAnsi="Times New Roman"/>
          <w:sz w:val="24"/>
          <w:szCs w:val="24"/>
        </w:rPr>
        <w:t xml:space="preserve">bude účtovaná DPH </w:t>
      </w:r>
      <w:r w:rsidR="008647CE"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008647CE"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008647CE" w:rsidRPr="005A6B62">
        <w:rPr>
          <w:rFonts w:ascii="Times New Roman" w:eastAsia="Times New Roman" w:hAnsi="Times New Roman"/>
          <w:sz w:val="24"/>
          <w:szCs w:val="24"/>
        </w:rPr>
        <w:t>.</w:t>
      </w:r>
    </w:p>
    <w:p w14:paraId="1AF949DC" w14:textId="271BD74C" w:rsidR="00A1369B" w:rsidRDefault="00516AF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516AF9">
        <w:rPr>
          <w:rFonts w:ascii="Times New Roman" w:eastAsia="Times New Roman" w:hAnsi="Times New Roman"/>
          <w:sz w:val="24"/>
          <w:szCs w:val="24"/>
        </w:rPr>
        <w:t xml:space="preserve">Ak sa </w:t>
      </w:r>
      <w:r w:rsidR="005E68A3">
        <w:rPr>
          <w:rFonts w:ascii="Times New Roman" w:eastAsia="Times New Roman" w:hAnsi="Times New Roman"/>
          <w:sz w:val="24"/>
          <w:szCs w:val="24"/>
        </w:rPr>
        <w:t>Dodávat</w:t>
      </w:r>
      <w:r w:rsidRPr="00516AF9">
        <w:rPr>
          <w:rFonts w:ascii="Times New Roman" w:eastAsia="Times New Roman" w:hAnsi="Times New Roman"/>
          <w:sz w:val="24"/>
          <w:szCs w:val="24"/>
        </w:rPr>
        <w:t xml:space="preserve">eľ, ktorý v momente uzavretia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nie je platiteľom DPH, stane po uzavretí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platiteľom DPH, cena </w:t>
      </w:r>
      <w:r w:rsidR="00A34171">
        <w:rPr>
          <w:rFonts w:ascii="Times New Roman" w:eastAsia="Times New Roman" w:hAnsi="Times New Roman"/>
          <w:sz w:val="24"/>
          <w:szCs w:val="24"/>
        </w:rPr>
        <w:t xml:space="preserve">za </w:t>
      </w:r>
      <w:r w:rsidR="00303423" w:rsidRPr="00303423">
        <w:rPr>
          <w:rFonts w:ascii="Times New Roman" w:eastAsia="Times New Roman" w:hAnsi="Times New Roman"/>
          <w:sz w:val="24"/>
          <w:szCs w:val="24"/>
        </w:rPr>
        <w:t xml:space="preserve">Dodávku elektriny </w:t>
      </w:r>
      <w:r w:rsidRPr="00516AF9">
        <w:rPr>
          <w:rFonts w:ascii="Times New Roman" w:eastAsia="Times New Roman" w:hAnsi="Times New Roman"/>
          <w:sz w:val="24"/>
          <w:szCs w:val="24"/>
        </w:rPr>
        <w:t xml:space="preserve">uvedená v bode 5.1 sa bude považovať za cenu s DPH od vzniku povinnosti </w:t>
      </w:r>
      <w:r w:rsidR="000837A7">
        <w:rPr>
          <w:rFonts w:ascii="Times New Roman" w:eastAsia="Times New Roman" w:hAnsi="Times New Roman"/>
          <w:sz w:val="24"/>
          <w:szCs w:val="24"/>
        </w:rPr>
        <w:t>Dodáva</w:t>
      </w:r>
      <w:r w:rsidRPr="00516AF9">
        <w:rPr>
          <w:rFonts w:ascii="Times New Roman" w:eastAsia="Times New Roman" w:hAnsi="Times New Roman"/>
          <w:sz w:val="24"/>
          <w:szCs w:val="24"/>
        </w:rPr>
        <w:t>teľa odvádzať DPH.</w:t>
      </w:r>
    </w:p>
    <w:p w14:paraId="68934035" w14:textId="77777777" w:rsidR="009B4DE5"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C32D29">
        <w:rPr>
          <w:rFonts w:ascii="Times New Roman" w:eastAsia="Times New Roman" w:hAnsi="Times New Roman"/>
          <w:sz w:val="24"/>
          <w:szCs w:val="24"/>
        </w:rPr>
        <w:lastRenderedPageBreak/>
        <w:t xml:space="preserve">Ak dôjde </w:t>
      </w:r>
      <w:r>
        <w:rPr>
          <w:rFonts w:ascii="Times New Roman" w:eastAsia="Times New Roman" w:hAnsi="Times New Roman"/>
          <w:sz w:val="24"/>
          <w:szCs w:val="24"/>
        </w:rPr>
        <w:t xml:space="preserve">počas trvania Zmluvy </w:t>
      </w:r>
      <w:r w:rsidRPr="00C32D29">
        <w:rPr>
          <w:rFonts w:ascii="Times New Roman" w:eastAsia="Times New Roman" w:hAnsi="Times New Roman"/>
          <w:sz w:val="24"/>
          <w:szCs w:val="24"/>
        </w:rPr>
        <w:t xml:space="preserve">k zmene regulovaných cien na základe zmeny cenového rozhodnutia ÚRSO, je Dodávateľ povinný účtovať Odberateľovi </w:t>
      </w:r>
      <w:r>
        <w:rPr>
          <w:rFonts w:ascii="Times New Roman" w:eastAsia="Times New Roman" w:hAnsi="Times New Roman"/>
          <w:sz w:val="24"/>
          <w:szCs w:val="24"/>
        </w:rPr>
        <w:t>cenu za Distribučné služby</w:t>
      </w:r>
      <w:r w:rsidRPr="00C32D29">
        <w:rPr>
          <w:rFonts w:ascii="Times New Roman" w:eastAsia="Times New Roman" w:hAnsi="Times New Roman"/>
          <w:sz w:val="24"/>
          <w:szCs w:val="24"/>
        </w:rPr>
        <w:t xml:space="preserve"> v súlade s podmienkami príslušného nového cenového rozhodnutia ÚRSO.</w:t>
      </w:r>
    </w:p>
    <w:p w14:paraId="74130F70" w14:textId="77777777" w:rsidR="00777964"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dôjde počas trvania Zmluvy k zmene </w:t>
      </w:r>
      <w:r w:rsidRPr="00C32D29">
        <w:rPr>
          <w:rFonts w:ascii="Times New Roman" w:eastAsia="Times New Roman" w:hAnsi="Times New Roman"/>
          <w:sz w:val="24"/>
          <w:szCs w:val="24"/>
        </w:rPr>
        <w:t>cenníka služieb distribúcie príslušného PDS</w:t>
      </w:r>
      <w:r>
        <w:rPr>
          <w:rFonts w:ascii="Times New Roman" w:eastAsia="Times New Roman" w:hAnsi="Times New Roman"/>
          <w:sz w:val="24"/>
          <w:szCs w:val="24"/>
        </w:rPr>
        <w:t xml:space="preserve">, je Dodávateľ </w:t>
      </w:r>
      <w:r w:rsidR="00C82758">
        <w:rPr>
          <w:rFonts w:ascii="Times New Roman" w:eastAsia="Times New Roman" w:hAnsi="Times New Roman"/>
          <w:sz w:val="24"/>
          <w:szCs w:val="24"/>
        </w:rPr>
        <w:t xml:space="preserve">povinný </w:t>
      </w:r>
      <w:r w:rsidR="00C82758" w:rsidRPr="00C82758">
        <w:rPr>
          <w:rFonts w:ascii="Times New Roman" w:eastAsia="Times New Roman" w:hAnsi="Times New Roman"/>
          <w:sz w:val="24"/>
          <w:szCs w:val="24"/>
        </w:rPr>
        <w:t>účtovať Odberateľovi cenu za Distribučné služby v súlade s</w:t>
      </w:r>
      <w:r w:rsidR="00C82758">
        <w:rPr>
          <w:rFonts w:ascii="Times New Roman" w:eastAsia="Times New Roman" w:hAnsi="Times New Roman"/>
          <w:sz w:val="24"/>
          <w:szCs w:val="24"/>
        </w:rPr>
        <w:t> takouto zmenou.</w:t>
      </w:r>
    </w:p>
    <w:p w14:paraId="1A4421E4" w14:textId="42793992" w:rsidR="00003A95" w:rsidRPr="00AC67CE" w:rsidRDefault="00451A2E"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72208B">
        <w:rPr>
          <w:rFonts w:ascii="Times New Roman" w:hAnsi="Times New Roman"/>
          <w:sz w:val="24"/>
          <w:szCs w:val="24"/>
          <w:shd w:val="clear" w:color="auto" w:fill="FFFFFF"/>
        </w:rPr>
        <w:t>Odberateľ je povinný uhradiť Dodávateľovi cenu za </w:t>
      </w:r>
      <w:r w:rsidR="00B543B9" w:rsidRPr="0072208B">
        <w:rPr>
          <w:rFonts w:ascii="Times New Roman" w:hAnsi="Times New Roman"/>
          <w:sz w:val="24"/>
          <w:szCs w:val="24"/>
          <w:shd w:val="clear" w:color="auto" w:fill="FFFFFF"/>
        </w:rPr>
        <w:t>odobraté skutočné množstvo energie</w:t>
      </w:r>
      <w:r w:rsidRPr="0072208B">
        <w:rPr>
          <w:rFonts w:ascii="Times New Roman" w:hAnsi="Times New Roman"/>
          <w:sz w:val="24"/>
          <w:szCs w:val="24"/>
          <w:shd w:val="clear" w:color="auto" w:fill="FFFFFF"/>
        </w:rPr>
        <w:t>.</w:t>
      </w:r>
      <w:r w:rsidRPr="0072208B">
        <w:rPr>
          <w:rFonts w:ascii="Times New Roman" w:eastAsia="Times New Roman" w:hAnsi="Times New Roman"/>
          <w:sz w:val="24"/>
          <w:szCs w:val="24"/>
        </w:rPr>
        <w:t xml:space="preserve"> </w:t>
      </w:r>
      <w:r w:rsidR="00003A95" w:rsidRPr="00AC67CE">
        <w:rPr>
          <w:rFonts w:ascii="Times New Roman" w:eastAsia="Times New Roman" w:hAnsi="Times New Roman"/>
          <w:sz w:val="24"/>
          <w:szCs w:val="24"/>
        </w:rPr>
        <w:t>Dodávateľ nie je oprávnený v rámci plnenia predmetu Zmluvy požadovať od O</w:t>
      </w:r>
      <w:r w:rsidR="000837A7" w:rsidRPr="00AC67CE">
        <w:rPr>
          <w:rFonts w:ascii="Times New Roman" w:eastAsia="Times New Roman" w:hAnsi="Times New Roman"/>
          <w:sz w:val="24"/>
          <w:szCs w:val="24"/>
        </w:rPr>
        <w:t>dber</w:t>
      </w:r>
      <w:r w:rsidR="00003A95" w:rsidRPr="00AC67CE">
        <w:rPr>
          <w:rFonts w:ascii="Times New Roman" w:eastAsia="Times New Roman" w:hAnsi="Times New Roman"/>
          <w:sz w:val="24"/>
          <w:szCs w:val="24"/>
        </w:rPr>
        <w:t xml:space="preserve">ateľa </w:t>
      </w:r>
      <w:r w:rsidR="006C0D5A" w:rsidRPr="00AC67CE">
        <w:rPr>
          <w:rFonts w:ascii="Times New Roman" w:eastAsia="Times New Roman" w:hAnsi="Times New Roman"/>
          <w:sz w:val="24"/>
          <w:szCs w:val="24"/>
        </w:rPr>
        <w:t xml:space="preserve">vyššiu </w:t>
      </w:r>
      <w:r w:rsidR="00003A95" w:rsidRPr="00AC67CE">
        <w:rPr>
          <w:rFonts w:ascii="Times New Roman" w:eastAsia="Times New Roman" w:hAnsi="Times New Roman"/>
          <w:sz w:val="24"/>
          <w:szCs w:val="24"/>
        </w:rPr>
        <w:t xml:space="preserve">odplatu </w:t>
      </w:r>
      <w:r w:rsidR="005D47E2" w:rsidRPr="00AC67CE">
        <w:rPr>
          <w:rFonts w:ascii="Times New Roman" w:eastAsia="Times New Roman" w:hAnsi="Times New Roman"/>
          <w:sz w:val="24"/>
          <w:szCs w:val="24"/>
        </w:rPr>
        <w:t xml:space="preserve">než </w:t>
      </w:r>
      <w:r w:rsidR="0072208B" w:rsidRPr="00AC67CE">
        <w:rPr>
          <w:rFonts w:ascii="Times New Roman" w:eastAsia="Times New Roman" w:hAnsi="Times New Roman"/>
          <w:sz w:val="24"/>
          <w:szCs w:val="24"/>
        </w:rPr>
        <w:t>stanovenú spôsobom podľa tohto článku a zároveň nie je oprávnený požadovať od Odberateľa žiadne</w:t>
      </w:r>
      <w:r w:rsidR="00BB0C3E">
        <w:rPr>
          <w:rFonts w:ascii="Times New Roman" w:eastAsia="Times New Roman" w:hAnsi="Times New Roman"/>
          <w:sz w:val="24"/>
          <w:szCs w:val="24"/>
        </w:rPr>
        <w:t xml:space="preserve"> iné a ani</w:t>
      </w:r>
      <w:r w:rsidR="0072208B" w:rsidRPr="00AC67CE">
        <w:rPr>
          <w:rFonts w:ascii="Times New Roman" w:eastAsia="Times New Roman" w:hAnsi="Times New Roman"/>
          <w:sz w:val="24"/>
          <w:szCs w:val="24"/>
        </w:rPr>
        <w:t xml:space="preserve"> ďalšie úhrady alebo poplatky, než sú uvedené v bode 5.1 a 5.2.</w:t>
      </w:r>
    </w:p>
    <w:p w14:paraId="42D4F860" w14:textId="77777777" w:rsidR="00F8570D" w:rsidRDefault="00F8570D" w:rsidP="008D1D56">
      <w:pPr>
        <w:widowControl w:val="0"/>
        <w:shd w:val="clear" w:color="auto" w:fill="FFFFFF"/>
        <w:tabs>
          <w:tab w:val="left" w:pos="706"/>
        </w:tabs>
        <w:jc w:val="center"/>
        <w:rPr>
          <w:rFonts w:ascii="Times New Roman" w:eastAsia="Times New Roman" w:hAnsi="Times New Roman"/>
          <w:b/>
          <w:sz w:val="24"/>
          <w:szCs w:val="24"/>
        </w:rPr>
      </w:pPr>
    </w:p>
    <w:p w14:paraId="7F495ED3"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3CC7D0B2" w14:textId="77777777"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589E02DF"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40E1066B" w14:textId="3A6A5EC0" w:rsidR="005473FA" w:rsidRDefault="00657198"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sidRPr="00657198">
        <w:rPr>
          <w:rFonts w:ascii="Times New Roman" w:eastAsia="Times New Roman" w:hAnsi="Times New Roman"/>
          <w:sz w:val="24"/>
          <w:szCs w:val="24"/>
        </w:rPr>
        <w:t xml:space="preserve">Cenu za </w:t>
      </w:r>
      <w:r w:rsidR="002E0C9D">
        <w:rPr>
          <w:rFonts w:ascii="Times New Roman" w:eastAsia="Times New Roman" w:hAnsi="Times New Roman"/>
          <w:sz w:val="24"/>
          <w:szCs w:val="24"/>
        </w:rPr>
        <w:t>D</w:t>
      </w:r>
      <w:r w:rsidRPr="00657198">
        <w:rPr>
          <w:rFonts w:ascii="Times New Roman" w:eastAsia="Times New Roman" w:hAnsi="Times New Roman"/>
          <w:sz w:val="24"/>
          <w:szCs w:val="24"/>
        </w:rPr>
        <w:t>odávku elektriny a</w:t>
      </w:r>
      <w:r>
        <w:rPr>
          <w:rFonts w:ascii="Times New Roman" w:eastAsia="Times New Roman" w:hAnsi="Times New Roman"/>
          <w:sz w:val="24"/>
          <w:szCs w:val="24"/>
        </w:rPr>
        <w:t> cenu za D</w:t>
      </w:r>
      <w:r w:rsidRPr="00657198">
        <w:rPr>
          <w:rFonts w:ascii="Times New Roman" w:eastAsia="Times New Roman" w:hAnsi="Times New Roman"/>
          <w:sz w:val="24"/>
          <w:szCs w:val="24"/>
        </w:rPr>
        <w:t xml:space="preserve">istribučné služby </w:t>
      </w:r>
      <w:r>
        <w:rPr>
          <w:rFonts w:ascii="Times New Roman" w:eastAsia="Times New Roman" w:hAnsi="Times New Roman"/>
          <w:sz w:val="24"/>
          <w:szCs w:val="24"/>
        </w:rPr>
        <w:t>bude Dodávateľ</w:t>
      </w:r>
      <w:r w:rsidRPr="00657198">
        <w:rPr>
          <w:rFonts w:ascii="Times New Roman" w:eastAsia="Times New Roman" w:hAnsi="Times New Roman"/>
          <w:sz w:val="24"/>
          <w:szCs w:val="24"/>
        </w:rPr>
        <w:t xml:space="preserve"> fakturovať jednou spoločnou faktúrou</w:t>
      </w:r>
      <w:r>
        <w:rPr>
          <w:rFonts w:ascii="Times New Roman" w:eastAsia="Times New Roman" w:hAnsi="Times New Roman"/>
          <w:sz w:val="24"/>
          <w:szCs w:val="24"/>
        </w:rPr>
        <w:t xml:space="preserve"> pre všetky Odberné miesta</w:t>
      </w:r>
      <w:r w:rsidR="00F07CE1">
        <w:rPr>
          <w:rFonts w:ascii="Times New Roman" w:eastAsia="Times New Roman" w:hAnsi="Times New Roman"/>
          <w:sz w:val="24"/>
          <w:szCs w:val="24"/>
        </w:rPr>
        <w:t xml:space="preserve">, </w:t>
      </w:r>
      <w:r w:rsidR="00F07CE1" w:rsidRPr="00F07CE1">
        <w:rPr>
          <w:rFonts w:ascii="Times New Roman" w:eastAsia="Times New Roman" w:hAnsi="Times New Roman"/>
          <w:sz w:val="24"/>
          <w:szCs w:val="24"/>
        </w:rPr>
        <w:t xml:space="preserve">pričom v </w:t>
      </w:r>
      <w:r w:rsidR="00F07CE1">
        <w:rPr>
          <w:rFonts w:ascii="Times New Roman" w:eastAsia="Times New Roman" w:hAnsi="Times New Roman"/>
          <w:sz w:val="24"/>
          <w:szCs w:val="24"/>
        </w:rPr>
        <w:t>n</w:t>
      </w:r>
      <w:r w:rsidR="00F07CE1" w:rsidRPr="00F07CE1">
        <w:rPr>
          <w:rFonts w:ascii="Times New Roman" w:eastAsia="Times New Roman" w:hAnsi="Times New Roman"/>
          <w:sz w:val="24"/>
          <w:szCs w:val="24"/>
        </w:rPr>
        <w:t xml:space="preserve">ej bude </w:t>
      </w:r>
      <w:r w:rsidR="00F07CE1">
        <w:rPr>
          <w:rFonts w:ascii="Times New Roman" w:eastAsia="Times New Roman" w:hAnsi="Times New Roman"/>
          <w:sz w:val="24"/>
          <w:szCs w:val="24"/>
        </w:rPr>
        <w:t>uved</w:t>
      </w:r>
      <w:r w:rsidR="00F07CE1" w:rsidRPr="00F07CE1">
        <w:rPr>
          <w:rFonts w:ascii="Times New Roman" w:eastAsia="Times New Roman" w:hAnsi="Times New Roman"/>
          <w:sz w:val="24"/>
          <w:szCs w:val="24"/>
        </w:rPr>
        <w:t xml:space="preserve">ený rozpis za každé odberné miesto samostatne a budú v </w:t>
      </w:r>
      <w:r w:rsidR="00F07CE1">
        <w:rPr>
          <w:rFonts w:ascii="Times New Roman" w:eastAsia="Times New Roman" w:hAnsi="Times New Roman"/>
          <w:sz w:val="24"/>
          <w:szCs w:val="24"/>
        </w:rPr>
        <w:t>nej</w:t>
      </w:r>
      <w:r w:rsidR="00F07CE1" w:rsidRPr="00F07CE1">
        <w:rPr>
          <w:rFonts w:ascii="Times New Roman" w:eastAsia="Times New Roman" w:hAnsi="Times New Roman"/>
          <w:sz w:val="24"/>
          <w:szCs w:val="24"/>
        </w:rPr>
        <w:t xml:space="preserve"> uvedené a označené jednotlivé položky ceny</w:t>
      </w:r>
      <w:r w:rsidR="00BB0C3E">
        <w:rPr>
          <w:rFonts w:ascii="Times New Roman" w:eastAsia="Times New Roman" w:hAnsi="Times New Roman"/>
          <w:sz w:val="24"/>
          <w:szCs w:val="24"/>
        </w:rPr>
        <w:t xml:space="preserve"> osobitne</w:t>
      </w:r>
      <w:r w:rsidR="003F2FF5">
        <w:rPr>
          <w:rFonts w:ascii="Times New Roman" w:eastAsia="Times New Roman" w:hAnsi="Times New Roman"/>
          <w:sz w:val="24"/>
          <w:szCs w:val="24"/>
        </w:rPr>
        <w:t>,</w:t>
      </w:r>
      <w:r w:rsidR="00F07CE1" w:rsidRPr="00F07CE1">
        <w:rPr>
          <w:rFonts w:ascii="Times New Roman" w:eastAsia="Times New Roman" w:hAnsi="Times New Roman"/>
          <w:sz w:val="24"/>
          <w:szCs w:val="24"/>
        </w:rPr>
        <w:t xml:space="preserve"> vrátane ceny alebo poplatku za každú položku</w:t>
      </w:r>
      <w:r>
        <w:rPr>
          <w:rFonts w:ascii="Times New Roman" w:eastAsia="Times New Roman" w:hAnsi="Times New Roman"/>
          <w:sz w:val="24"/>
          <w:szCs w:val="24"/>
        </w:rPr>
        <w:t>.</w:t>
      </w:r>
      <w:r w:rsidRPr="00657198">
        <w:rPr>
          <w:rFonts w:ascii="Arial Narrow" w:eastAsia="Times New Roman" w:hAnsi="Arial Narrow"/>
          <w:sz w:val="24"/>
          <w:szCs w:val="24"/>
          <w:lang w:eastAsia="cs-CZ"/>
        </w:rPr>
        <w:t xml:space="preserve"> </w:t>
      </w:r>
      <w:r w:rsidRPr="00657198">
        <w:rPr>
          <w:rFonts w:ascii="Times New Roman" w:eastAsia="Times New Roman" w:hAnsi="Times New Roman"/>
          <w:sz w:val="24"/>
          <w:szCs w:val="24"/>
        </w:rPr>
        <w:t xml:space="preserve">Faktúry sa vystavujú spoločne za </w:t>
      </w:r>
      <w:r>
        <w:rPr>
          <w:rFonts w:ascii="Times New Roman" w:eastAsia="Times New Roman" w:hAnsi="Times New Roman"/>
          <w:sz w:val="24"/>
          <w:szCs w:val="24"/>
        </w:rPr>
        <w:t>D</w:t>
      </w:r>
      <w:r w:rsidRPr="00657198">
        <w:rPr>
          <w:rFonts w:ascii="Times New Roman" w:eastAsia="Times New Roman" w:hAnsi="Times New Roman"/>
          <w:sz w:val="24"/>
          <w:szCs w:val="24"/>
        </w:rPr>
        <w:t xml:space="preserve">odávku elektriny a </w:t>
      </w:r>
      <w:r>
        <w:rPr>
          <w:rFonts w:ascii="Times New Roman" w:eastAsia="Times New Roman" w:hAnsi="Times New Roman"/>
          <w:sz w:val="24"/>
          <w:szCs w:val="24"/>
        </w:rPr>
        <w:t>D</w:t>
      </w:r>
      <w:r w:rsidRPr="00657198">
        <w:rPr>
          <w:rFonts w:ascii="Times New Roman" w:eastAsia="Times New Roman" w:hAnsi="Times New Roman"/>
          <w:sz w:val="24"/>
          <w:szCs w:val="24"/>
        </w:rPr>
        <w:t>istribučné služby.</w:t>
      </w:r>
      <w:r>
        <w:rPr>
          <w:rFonts w:ascii="Times New Roman" w:eastAsia="Times New Roman" w:hAnsi="Times New Roman"/>
          <w:sz w:val="24"/>
          <w:szCs w:val="24"/>
        </w:rPr>
        <w:t xml:space="preserve"> </w:t>
      </w:r>
      <w:r w:rsidR="0072208B">
        <w:rPr>
          <w:rFonts w:ascii="Times New Roman" w:eastAsia="Times New Roman" w:hAnsi="Times New Roman"/>
          <w:sz w:val="24"/>
          <w:szCs w:val="24"/>
        </w:rPr>
        <w:t>V prípade, že v súlade s bodom 5.4 alebo 5.5 dôjde k zmene ceny za Distribučné služby, je Dodávateľ povinný uviesť oznámenie o takejto zmene spolu s dokladom, na základe ktorého sa zmena uskutočňuje, v prílohe faktúry.</w:t>
      </w:r>
    </w:p>
    <w:p w14:paraId="13C015CF" w14:textId="77777777" w:rsidR="00D33B80" w:rsidRPr="00F925D0"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Slovenskej republiky a musí byť v súlade so Zmluvou, v opačnom prípade je Odberateľ oprávnený vrátiť Dodávateľovi faktúru na prepracovanie. Oprávneným vrátením faktúry prestáva plynúť jej lehota splatnosti; nová lehota splatnosti začne plynúť odo dňa doručenia riadne prepracovanej faktúry Odberateľovi.</w:t>
      </w:r>
    </w:p>
    <w:p w14:paraId="4B115EFF"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Okrem náležitostí podľa bodu 6.2 je Dodávateľ povinný vo faktúre uviesť svoje IČO, DIČ, IČ DPH, ak mu bolo pridelené, alebo údaje týmto údajom ekvivalentné v krajine sídla Dodávateľa, svoje obchodné meno, a názov banky, jej kód SWIFT/BIC, kde bol zriadený bankový účet, na ktorý </w:t>
      </w:r>
      <w:r w:rsidR="000837A7">
        <w:rPr>
          <w:rFonts w:ascii="Times New Roman" w:eastAsia="Times New Roman" w:hAnsi="Times New Roman"/>
          <w:sz w:val="24"/>
          <w:szCs w:val="24"/>
        </w:rPr>
        <w:t>Odber</w:t>
      </w:r>
      <w:r>
        <w:rPr>
          <w:rFonts w:ascii="Times New Roman" w:eastAsia="Times New Roman" w:hAnsi="Times New Roman"/>
          <w:sz w:val="24"/>
          <w:szCs w:val="24"/>
        </w:rPr>
        <w:t xml:space="preserve">ateľ uhradí fakturovanú sumu, a číslo takého bankového účtu vo formáte IBAN a kód SWIFT/BIC. V prípade, ak z technických dôvodov nebude môcť </w:t>
      </w:r>
      <w:r w:rsidR="000837A7">
        <w:rPr>
          <w:rFonts w:ascii="Times New Roman" w:eastAsia="Times New Roman" w:hAnsi="Times New Roman"/>
          <w:sz w:val="24"/>
          <w:szCs w:val="24"/>
        </w:rPr>
        <w:t>Dodáva</w:t>
      </w:r>
      <w:r>
        <w:rPr>
          <w:rFonts w:ascii="Times New Roman" w:eastAsia="Times New Roman" w:hAnsi="Times New Roman"/>
          <w:sz w:val="24"/>
          <w:szCs w:val="24"/>
        </w:rPr>
        <w:t>teľ informácie podľa tohto bodu na faktúre uviesť, uvedie tieto informácie v prílohe faktúry.</w:t>
      </w:r>
    </w:p>
    <w:p w14:paraId="74762A56" w14:textId="77777777" w:rsidR="006C7034" w:rsidRDefault="006C7034"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Faktúra musí byť vyhotovená v písomnej forme a doručená na adresu O</w:t>
      </w:r>
      <w:r w:rsidR="00D52903">
        <w:rPr>
          <w:rFonts w:ascii="Times New Roman" w:eastAsia="Times New Roman" w:hAnsi="Times New Roman"/>
          <w:sz w:val="24"/>
          <w:szCs w:val="24"/>
        </w:rPr>
        <w:t>dbera</w:t>
      </w:r>
      <w:r>
        <w:rPr>
          <w:rFonts w:ascii="Times New Roman" w:eastAsia="Times New Roman" w:hAnsi="Times New Roman"/>
          <w:sz w:val="24"/>
          <w:szCs w:val="24"/>
        </w:rPr>
        <w:t xml:space="preserve">teľa uvedenú v záhlaví </w:t>
      </w:r>
      <w:r w:rsidR="00EF735A">
        <w:rPr>
          <w:rFonts w:ascii="Times New Roman" w:eastAsia="Times New Roman" w:hAnsi="Times New Roman"/>
          <w:sz w:val="24"/>
          <w:szCs w:val="24"/>
        </w:rPr>
        <w:t>Z</w:t>
      </w:r>
      <w:r>
        <w:rPr>
          <w:rFonts w:ascii="Times New Roman" w:eastAsia="Times New Roman" w:hAnsi="Times New Roman"/>
          <w:sz w:val="24"/>
          <w:szCs w:val="24"/>
        </w:rPr>
        <w:t>mluvy.</w:t>
      </w:r>
    </w:p>
    <w:p w14:paraId="74430CF1"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iCs/>
          <w:sz w:val="24"/>
          <w:szCs w:val="24"/>
        </w:rPr>
        <w:t xml:space="preserve">Lehota splatnosti faktúr je 30 dní odo dňa ich doručenia Odberateľovi. Odberateľ uhradí fakturovanú sumu bankovým prevodom na bankový účet Dodávateľa uvedený v záhlaví </w:t>
      </w:r>
      <w:r w:rsidR="00EF735A">
        <w:rPr>
          <w:rFonts w:ascii="Times New Roman" w:eastAsia="Times New Roman" w:hAnsi="Times New Roman"/>
          <w:iCs/>
          <w:sz w:val="24"/>
          <w:szCs w:val="24"/>
        </w:rPr>
        <w:t>Z</w:t>
      </w:r>
      <w:r>
        <w:rPr>
          <w:rFonts w:ascii="Times New Roman" w:eastAsia="Times New Roman" w:hAnsi="Times New Roman"/>
          <w:iCs/>
          <w:sz w:val="24"/>
          <w:szCs w:val="24"/>
        </w:rPr>
        <w:t>mluvy.</w:t>
      </w:r>
      <w:r>
        <w:rPr>
          <w:rFonts w:ascii="Times New Roman" w:hAnsi="Times New Roman"/>
          <w:sz w:val="24"/>
          <w:szCs w:val="24"/>
        </w:rPr>
        <w:t xml:space="preserve"> Dodávateľ</w:t>
      </w:r>
      <w:r>
        <w:rPr>
          <w:rFonts w:ascii="Times New Roman" w:eastAsia="Times New Roman" w:hAnsi="Times New Roman"/>
          <w:iCs/>
          <w:sz w:val="24"/>
          <w:szCs w:val="24"/>
        </w:rPr>
        <w:t xml:space="preserve"> nie je oprávnený požadovať zaplatenie na iný bankový účet. K zmene bankového účtu, na ktorý bude Odberateľ uhrádzať fakturované sumy môže dôjsť iba uzavretím dodatku </w:t>
      </w:r>
      <w:r w:rsidR="00EF735A">
        <w:rPr>
          <w:rFonts w:ascii="Times New Roman" w:eastAsia="Times New Roman" w:hAnsi="Times New Roman"/>
          <w:iCs/>
          <w:sz w:val="24"/>
          <w:szCs w:val="24"/>
        </w:rPr>
        <w:t>Z</w:t>
      </w:r>
      <w:r>
        <w:rPr>
          <w:rFonts w:ascii="Times New Roman" w:eastAsia="Times New Roman" w:hAnsi="Times New Roman"/>
          <w:iCs/>
          <w:sz w:val="24"/>
          <w:szCs w:val="24"/>
        </w:rPr>
        <w:t>mluve.</w:t>
      </w:r>
    </w:p>
    <w:p w14:paraId="4B546260" w14:textId="77777777" w:rsidR="005473FA" w:rsidRPr="00FE4386"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Odberateľa v prospech bankového účtu Dodávateľa</w:t>
      </w:r>
      <w:r>
        <w:rPr>
          <w:rFonts w:ascii="Times New Roman" w:hAnsi="Times New Roman"/>
          <w:sz w:val="24"/>
          <w:szCs w:val="24"/>
        </w:rPr>
        <w:t>.</w:t>
      </w:r>
    </w:p>
    <w:p w14:paraId="7F4EDB35" w14:textId="77777777" w:rsidR="005473FA" w:rsidRDefault="00F601A4" w:rsidP="001944F6">
      <w:pPr>
        <w:widowControl w:val="0"/>
        <w:numPr>
          <w:ilvl w:val="0"/>
          <w:numId w:val="8"/>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Fakturácia bude realizovaná na mesačnej báze formou preddavkových a vyúčtovacích faktúr. </w:t>
      </w:r>
      <w:r w:rsidRPr="00F601A4">
        <w:rPr>
          <w:rFonts w:ascii="Times New Roman" w:eastAsia="Times New Roman" w:hAnsi="Times New Roman"/>
          <w:iCs/>
          <w:sz w:val="24"/>
          <w:szCs w:val="24"/>
        </w:rPr>
        <w:t xml:space="preserve">Dodávateľ doručí Odberateľovi mesačnú preddavkovú faktúru </w:t>
      </w:r>
      <w:r>
        <w:rPr>
          <w:rFonts w:ascii="Times New Roman" w:eastAsia="Times New Roman" w:hAnsi="Times New Roman"/>
          <w:iCs/>
          <w:sz w:val="24"/>
          <w:szCs w:val="24"/>
        </w:rPr>
        <w:t>vždy</w:t>
      </w:r>
      <w:r w:rsidRPr="00F601A4">
        <w:rPr>
          <w:rFonts w:ascii="Times New Roman" w:eastAsia="Times New Roman" w:hAnsi="Times New Roman"/>
          <w:iCs/>
          <w:sz w:val="24"/>
          <w:szCs w:val="24"/>
        </w:rPr>
        <w:t xml:space="preserve"> do 10. dňa </w:t>
      </w:r>
      <w:r>
        <w:rPr>
          <w:rFonts w:ascii="Times New Roman" w:eastAsia="Times New Roman" w:hAnsi="Times New Roman"/>
          <w:iCs/>
          <w:sz w:val="24"/>
          <w:szCs w:val="24"/>
        </w:rPr>
        <w:t>príslušného</w:t>
      </w:r>
      <w:r w:rsidRPr="00F601A4">
        <w:rPr>
          <w:rFonts w:ascii="Times New Roman" w:eastAsia="Times New Roman" w:hAnsi="Times New Roman"/>
          <w:iCs/>
          <w:sz w:val="24"/>
          <w:szCs w:val="24"/>
        </w:rPr>
        <w:t xml:space="preserve"> mesiaca.</w:t>
      </w:r>
    </w:p>
    <w:p w14:paraId="0F3C7465" w14:textId="77777777" w:rsidR="005473FA" w:rsidRDefault="00F601A4" w:rsidP="001944F6">
      <w:pPr>
        <w:widowControl w:val="0"/>
        <w:numPr>
          <w:ilvl w:val="0"/>
          <w:numId w:val="8"/>
        </w:numPr>
        <w:shd w:val="clear" w:color="auto" w:fill="FFFFFF"/>
        <w:spacing w:after="240"/>
        <w:ind w:left="567" w:hanging="567"/>
        <w:rPr>
          <w:rFonts w:ascii="Times New Roman" w:hAnsi="Times New Roman"/>
          <w:iCs/>
          <w:sz w:val="24"/>
          <w:szCs w:val="24"/>
        </w:rPr>
      </w:pPr>
      <w:r w:rsidRPr="00F601A4">
        <w:rPr>
          <w:rFonts w:ascii="Times New Roman" w:hAnsi="Times New Roman"/>
          <w:iCs/>
          <w:sz w:val="24"/>
          <w:szCs w:val="24"/>
        </w:rPr>
        <w:t xml:space="preserve">Výšku mesačného preddavku si zmluvné strany dohodnú do 7 dní od uzatvorenia Zmluvy. Ak sa zmluvné strany </w:t>
      </w:r>
      <w:r>
        <w:rPr>
          <w:rFonts w:ascii="Times New Roman" w:hAnsi="Times New Roman"/>
          <w:iCs/>
          <w:sz w:val="24"/>
          <w:szCs w:val="24"/>
        </w:rPr>
        <w:t xml:space="preserve">v tejto lehote </w:t>
      </w:r>
      <w:r w:rsidRPr="00F601A4">
        <w:rPr>
          <w:rFonts w:ascii="Times New Roman" w:hAnsi="Times New Roman"/>
          <w:iCs/>
          <w:sz w:val="24"/>
          <w:szCs w:val="24"/>
        </w:rPr>
        <w:t>nedohodnú</w:t>
      </w:r>
      <w:r>
        <w:rPr>
          <w:rFonts w:ascii="Times New Roman" w:hAnsi="Times New Roman"/>
          <w:iCs/>
          <w:sz w:val="24"/>
          <w:szCs w:val="24"/>
        </w:rPr>
        <w:t>, O</w:t>
      </w:r>
      <w:r w:rsidRPr="00F601A4">
        <w:rPr>
          <w:rFonts w:ascii="Times New Roman" w:hAnsi="Times New Roman"/>
          <w:iCs/>
          <w:sz w:val="24"/>
          <w:szCs w:val="24"/>
        </w:rPr>
        <w:t xml:space="preserve">dberateľ zaplatí mesačný preddavok vo výške 60% z jednej </w:t>
      </w:r>
      <w:r>
        <w:rPr>
          <w:rFonts w:ascii="Times New Roman" w:hAnsi="Times New Roman"/>
          <w:iCs/>
          <w:sz w:val="24"/>
          <w:szCs w:val="24"/>
        </w:rPr>
        <w:t>dvanástiny</w:t>
      </w:r>
      <w:r w:rsidRPr="00F601A4">
        <w:rPr>
          <w:rFonts w:ascii="Times New Roman" w:hAnsi="Times New Roman"/>
          <w:iCs/>
          <w:sz w:val="24"/>
          <w:szCs w:val="24"/>
        </w:rPr>
        <w:t xml:space="preserve"> z ceny za predpokladaný odber elektriny</w:t>
      </w:r>
      <w:r>
        <w:rPr>
          <w:rFonts w:ascii="Times New Roman" w:hAnsi="Times New Roman"/>
          <w:iCs/>
          <w:sz w:val="24"/>
          <w:szCs w:val="24"/>
        </w:rPr>
        <w:t xml:space="preserve"> uvedený v Prílohe č. 1.</w:t>
      </w:r>
    </w:p>
    <w:p w14:paraId="1D4A0F26" w14:textId="7C196525" w:rsidR="005473FA" w:rsidRDefault="00F601A4"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sidRPr="00F601A4">
        <w:rPr>
          <w:rFonts w:ascii="Times New Roman" w:eastAsia="Times New Roman" w:hAnsi="Times New Roman"/>
          <w:sz w:val="24"/>
          <w:szCs w:val="24"/>
        </w:rPr>
        <w:t xml:space="preserve">Dodávateľ je povinný </w:t>
      </w:r>
      <w:r w:rsidR="006420DE">
        <w:rPr>
          <w:rFonts w:ascii="Times New Roman" w:eastAsia="Times New Roman" w:hAnsi="Times New Roman"/>
          <w:sz w:val="24"/>
          <w:szCs w:val="24"/>
        </w:rPr>
        <w:t xml:space="preserve">na základe odpočtu určeného meradla </w:t>
      </w:r>
      <w:r w:rsidRPr="00F601A4">
        <w:rPr>
          <w:rFonts w:ascii="Times New Roman" w:eastAsia="Times New Roman" w:hAnsi="Times New Roman"/>
          <w:sz w:val="24"/>
          <w:szCs w:val="24"/>
        </w:rPr>
        <w:t>vyúčtovať Odberateľovi skutočné množstvo odobratej elektriny do 15. dní od ukončenia kalendárneho mesiaca, v</w:t>
      </w:r>
      <w:r w:rsidR="006420DE">
        <w:rPr>
          <w:rFonts w:ascii="Times New Roman" w:eastAsia="Times New Roman" w:hAnsi="Times New Roman"/>
          <w:sz w:val="24"/>
          <w:szCs w:val="24"/>
        </w:rPr>
        <w:t> </w:t>
      </w:r>
      <w:r w:rsidRPr="00F601A4">
        <w:rPr>
          <w:rFonts w:ascii="Times New Roman" w:eastAsia="Times New Roman" w:hAnsi="Times New Roman"/>
          <w:sz w:val="24"/>
          <w:szCs w:val="24"/>
        </w:rPr>
        <w:t>ktorom bola elektrina odobratá, a doručiť vyúčtovaciu faktúru Odberateľovi.</w:t>
      </w:r>
    </w:p>
    <w:p w14:paraId="25DE2EC5" w14:textId="1847A673" w:rsidR="007F3CFF" w:rsidRPr="006420DE" w:rsidRDefault="002C23D2"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Pr>
          <w:rFonts w:ascii="Times New Roman" w:hAnsi="Times New Roman"/>
          <w:sz w:val="24"/>
          <w:szCs w:val="24"/>
          <w:shd w:val="clear" w:color="auto" w:fill="FFFFFF"/>
        </w:rPr>
        <w:t xml:space="preserve">V prípade </w:t>
      </w:r>
      <w:r w:rsidRPr="006420DE">
        <w:rPr>
          <w:rFonts w:ascii="Times New Roman" w:hAnsi="Times New Roman"/>
          <w:sz w:val="24"/>
          <w:szCs w:val="24"/>
          <w:shd w:val="clear" w:color="auto" w:fill="FFFFFF"/>
        </w:rPr>
        <w:t xml:space="preserve">poruchy určeného meradla </w:t>
      </w:r>
      <w:r>
        <w:rPr>
          <w:rFonts w:ascii="Times New Roman" w:hAnsi="Times New Roman"/>
          <w:sz w:val="24"/>
          <w:szCs w:val="24"/>
          <w:shd w:val="clear" w:color="auto" w:fill="FFFFFF"/>
        </w:rPr>
        <w:t xml:space="preserve">sa </w:t>
      </w:r>
      <w:r w:rsidRPr="006420DE">
        <w:rPr>
          <w:rFonts w:ascii="Times New Roman" w:hAnsi="Times New Roman"/>
          <w:sz w:val="24"/>
          <w:szCs w:val="24"/>
          <w:shd w:val="clear" w:color="auto" w:fill="FFFFFF"/>
        </w:rPr>
        <w:t>množstv</w:t>
      </w:r>
      <w:r>
        <w:rPr>
          <w:rFonts w:ascii="Times New Roman" w:hAnsi="Times New Roman"/>
          <w:sz w:val="24"/>
          <w:szCs w:val="24"/>
          <w:shd w:val="clear" w:color="auto" w:fill="FFFFFF"/>
        </w:rPr>
        <w:t>o</w:t>
      </w:r>
      <w:r w:rsidRPr="006420DE">
        <w:rPr>
          <w:rFonts w:ascii="Times New Roman" w:hAnsi="Times New Roman"/>
          <w:sz w:val="24"/>
          <w:szCs w:val="24"/>
          <w:shd w:val="clear" w:color="auto" w:fill="FFFFFF"/>
        </w:rPr>
        <w:t xml:space="preserve"> </w:t>
      </w:r>
      <w:r w:rsidR="007F3CFF" w:rsidRPr="006420DE">
        <w:rPr>
          <w:rFonts w:ascii="Times New Roman" w:hAnsi="Times New Roman"/>
          <w:sz w:val="24"/>
          <w:szCs w:val="24"/>
          <w:shd w:val="clear" w:color="auto" w:fill="FFFFFF"/>
        </w:rPr>
        <w:t xml:space="preserve">dodanej elektriny </w:t>
      </w:r>
      <w:r>
        <w:rPr>
          <w:rFonts w:ascii="Times New Roman" w:hAnsi="Times New Roman"/>
          <w:sz w:val="24"/>
          <w:szCs w:val="24"/>
          <w:shd w:val="clear" w:color="auto" w:fill="FFFFFF"/>
        </w:rPr>
        <w:t>určí náhradným spôsobom podľa údajov od príslušného PDS.</w:t>
      </w:r>
    </w:p>
    <w:p w14:paraId="3D33F115" w14:textId="77777777" w:rsidR="00F8570D" w:rsidRPr="007F3CFF" w:rsidRDefault="00F8570D" w:rsidP="00F8570D">
      <w:pPr>
        <w:widowControl w:val="0"/>
        <w:shd w:val="clear" w:color="auto" w:fill="FFFFFF"/>
        <w:spacing w:before="240" w:after="240"/>
        <w:ind w:firstLine="0"/>
        <w:rPr>
          <w:rFonts w:ascii="Times New Roman" w:eastAsia="Times New Roman" w:hAnsi="Times New Roman"/>
          <w:sz w:val="24"/>
          <w:szCs w:val="24"/>
        </w:rPr>
      </w:pPr>
    </w:p>
    <w:p w14:paraId="0CB48906"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04F96F38" w14:textId="77777777" w:rsidR="005473FA" w:rsidRDefault="001D2D6C"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Reklamácie</w:t>
      </w:r>
    </w:p>
    <w:p w14:paraId="702C681F" w14:textId="77777777" w:rsidR="005473FA"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Ak sa stane chyba pri fakturácii, majú zmluvné strany nárok na vzájomné vyrovnanie rozdielu. Ak </w:t>
      </w:r>
      <w:r>
        <w:rPr>
          <w:rFonts w:ascii="Times New Roman" w:eastAsia="Times New Roman" w:hAnsi="Times New Roman"/>
          <w:sz w:val="24"/>
          <w:szCs w:val="24"/>
        </w:rPr>
        <w:t>Odberateľ</w:t>
      </w:r>
      <w:r w:rsidRPr="001D2D6C">
        <w:rPr>
          <w:rFonts w:ascii="Times New Roman" w:eastAsia="Times New Roman" w:hAnsi="Times New Roman"/>
          <w:sz w:val="24"/>
          <w:szCs w:val="24"/>
        </w:rPr>
        <w:t xml:space="preserve"> zistí chybu vo faktúre, bez zbytočného odkladu zašle </w:t>
      </w:r>
      <w:r>
        <w:rPr>
          <w:rFonts w:ascii="Times New Roman" w:eastAsia="Times New Roman" w:hAnsi="Times New Roman"/>
          <w:sz w:val="24"/>
          <w:szCs w:val="24"/>
        </w:rPr>
        <w:t>Dodáva</w:t>
      </w:r>
      <w:r w:rsidRPr="001D2D6C">
        <w:rPr>
          <w:rFonts w:ascii="Times New Roman" w:eastAsia="Times New Roman" w:hAnsi="Times New Roman"/>
          <w:sz w:val="24"/>
          <w:szCs w:val="24"/>
        </w:rPr>
        <w:t xml:space="preserve">teľovi reklamáciu s uvedením reklamovaných skutočností s priložením podkladov potrebných na prešetrenie reklamácie. V prípade opodstatnenej reklamácie </w:t>
      </w: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vystaví opravnú faktúru. Ak chybu zistí </w:t>
      </w:r>
      <w:r>
        <w:rPr>
          <w:rFonts w:ascii="Times New Roman" w:eastAsia="Times New Roman" w:hAnsi="Times New Roman"/>
          <w:sz w:val="24"/>
          <w:szCs w:val="24"/>
        </w:rPr>
        <w:t>Dodá</w:t>
      </w:r>
      <w:r w:rsidRPr="001D2D6C">
        <w:rPr>
          <w:rFonts w:ascii="Times New Roman" w:eastAsia="Times New Roman" w:hAnsi="Times New Roman"/>
          <w:sz w:val="24"/>
          <w:szCs w:val="24"/>
        </w:rPr>
        <w:t>vateľ, bezodkladne vyhotoví opravnú faktúru. Doručením opravenej faktúry začína plynúť nová lehota splatnosti</w:t>
      </w:r>
      <w:r>
        <w:rPr>
          <w:rFonts w:ascii="Times New Roman" w:eastAsia="Times New Roman" w:hAnsi="Times New Roman"/>
          <w:sz w:val="24"/>
          <w:szCs w:val="24"/>
        </w:rPr>
        <w:t xml:space="preserve"> v súlade s bodom 6</w:t>
      </w:r>
      <w:r w:rsidRPr="001D2D6C">
        <w:rPr>
          <w:rFonts w:ascii="Times New Roman" w:eastAsia="Times New Roman" w:hAnsi="Times New Roman"/>
          <w:sz w:val="24"/>
          <w:szCs w:val="24"/>
        </w:rPr>
        <w:t>.</w:t>
      </w:r>
      <w:r>
        <w:rPr>
          <w:rFonts w:ascii="Times New Roman" w:eastAsia="Times New Roman" w:hAnsi="Times New Roman"/>
          <w:sz w:val="24"/>
          <w:szCs w:val="24"/>
        </w:rPr>
        <w:t>5.</w:t>
      </w:r>
    </w:p>
    <w:p w14:paraId="72A3509D" w14:textId="77777777" w:rsidR="001D2D6C" w:rsidRPr="001D2D6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Odberateľ má právo písomne reklamovať aj iné chyby, ku ktorým došlo pri realizácii Zmluvy. </w:t>
      </w:r>
    </w:p>
    <w:p w14:paraId="7E5891D7" w14:textId="77777777" w:rsidR="005473FA" w:rsidRPr="00087A0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reklamáciu prešetrí a výsledok prešetrenia písomne oznámi </w:t>
      </w:r>
      <w:r w:rsidR="001944F6">
        <w:rPr>
          <w:rFonts w:ascii="Times New Roman" w:eastAsia="Times New Roman" w:hAnsi="Times New Roman"/>
          <w:sz w:val="24"/>
          <w:szCs w:val="24"/>
        </w:rPr>
        <w:t>Odber</w:t>
      </w:r>
      <w:r w:rsidRPr="001D2D6C">
        <w:rPr>
          <w:rFonts w:ascii="Times New Roman" w:eastAsia="Times New Roman" w:hAnsi="Times New Roman"/>
          <w:sz w:val="24"/>
          <w:szCs w:val="24"/>
        </w:rPr>
        <w:t>ateľovi v</w:t>
      </w:r>
      <w:r w:rsidR="001944F6">
        <w:rPr>
          <w:rFonts w:ascii="Times New Roman" w:eastAsia="Times New Roman" w:hAnsi="Times New Roman"/>
          <w:sz w:val="24"/>
          <w:szCs w:val="24"/>
        </w:rPr>
        <w:t> </w:t>
      </w:r>
      <w:r w:rsidRPr="001D2D6C">
        <w:rPr>
          <w:rFonts w:ascii="Times New Roman" w:eastAsia="Times New Roman" w:hAnsi="Times New Roman"/>
          <w:sz w:val="24"/>
          <w:szCs w:val="24"/>
        </w:rPr>
        <w:t>lehote 15 dní od doručenia reklamácie, pokiaľ zo zákona nevyplýva iná lehota.</w:t>
      </w:r>
    </w:p>
    <w:p w14:paraId="26DFDA38" w14:textId="77777777" w:rsidR="000B088F" w:rsidRDefault="001944F6"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Odberate</w:t>
      </w:r>
      <w:r w:rsidR="006115AC">
        <w:rPr>
          <w:rFonts w:ascii="Times New Roman" w:eastAsia="Times New Roman" w:hAnsi="Times New Roman"/>
          <w:sz w:val="24"/>
          <w:szCs w:val="24"/>
        </w:rPr>
        <w:t>ľ môže uplatniť reklamáciu:</w:t>
      </w:r>
    </w:p>
    <w:p w14:paraId="74C36C9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písomne na adrese .......................</w:t>
      </w:r>
    </w:p>
    <w:p w14:paraId="082992F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telefonicky na čísle: ....................</w:t>
      </w:r>
    </w:p>
    <w:p w14:paraId="3DF77A2D"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e-mailom: ....................................</w:t>
      </w:r>
    </w:p>
    <w:p w14:paraId="5A16DA87" w14:textId="1BE159B2" w:rsidR="001944F6" w:rsidRDefault="00B13A07" w:rsidP="008008DF">
      <w:pPr>
        <w:pStyle w:val="Odsekzoznamu2"/>
        <w:widowControl w:val="0"/>
        <w:shd w:val="clear" w:color="auto" w:fill="FFFFFF"/>
        <w:tabs>
          <w:tab w:val="left" w:pos="567"/>
        </w:tabs>
        <w:spacing w:after="240"/>
        <w:ind w:left="567"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1944F6" w:rsidRPr="001944F6">
        <w:rPr>
          <w:rFonts w:ascii="Times New Roman" w:eastAsia="Times New Roman" w:hAnsi="Times New Roman"/>
          <w:i/>
          <w:color w:val="FF0000"/>
          <w:sz w:val="24"/>
          <w:szCs w:val="24"/>
        </w:rPr>
        <w:t>ozn. kontakt</w:t>
      </w:r>
      <w:r>
        <w:rPr>
          <w:rFonts w:ascii="Times New Roman" w:eastAsia="Times New Roman" w:hAnsi="Times New Roman"/>
          <w:i/>
          <w:color w:val="FF0000"/>
          <w:sz w:val="24"/>
          <w:szCs w:val="24"/>
        </w:rPr>
        <w:t>né údaje</w:t>
      </w:r>
      <w:r w:rsidR="001944F6" w:rsidRPr="001944F6">
        <w:rPr>
          <w:rFonts w:ascii="Times New Roman" w:eastAsia="Times New Roman" w:hAnsi="Times New Roman"/>
          <w:i/>
          <w:color w:val="FF0000"/>
          <w:sz w:val="24"/>
          <w:szCs w:val="24"/>
        </w:rPr>
        <w:t xml:space="preserve"> úspešného uchádzača budú doplnené pred podpisom </w:t>
      </w:r>
      <w:r w:rsidR="00EF735A">
        <w:rPr>
          <w:rFonts w:ascii="Times New Roman" w:eastAsia="Times New Roman" w:hAnsi="Times New Roman"/>
          <w:i/>
          <w:color w:val="FF0000"/>
          <w:sz w:val="24"/>
          <w:szCs w:val="24"/>
        </w:rPr>
        <w:t>Z</w:t>
      </w:r>
      <w:r w:rsidR="001944F6" w:rsidRPr="001944F6">
        <w:rPr>
          <w:rFonts w:ascii="Times New Roman" w:eastAsia="Times New Roman" w:hAnsi="Times New Roman"/>
          <w:i/>
          <w:color w:val="FF0000"/>
          <w:sz w:val="24"/>
          <w:szCs w:val="24"/>
        </w:rPr>
        <w:t>mluvy</w:t>
      </w:r>
    </w:p>
    <w:p w14:paraId="39CA4024" w14:textId="77777777" w:rsidR="00963C09" w:rsidRDefault="00963C09" w:rsidP="00062724">
      <w:pPr>
        <w:widowControl w:val="0"/>
        <w:shd w:val="clear" w:color="auto" w:fill="FFFFFF"/>
        <w:ind w:left="0" w:right="-31" w:firstLine="0"/>
        <w:rPr>
          <w:rFonts w:ascii="Times New Roman" w:eastAsia="Times New Roman" w:hAnsi="Times New Roman"/>
          <w:b/>
          <w:bCs/>
          <w:sz w:val="24"/>
          <w:szCs w:val="24"/>
        </w:rPr>
      </w:pPr>
    </w:p>
    <w:p w14:paraId="1F0B696A"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13D7D42A" w14:textId="77777777" w:rsidR="005473FA" w:rsidRDefault="0035118C"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6115AC">
        <w:rPr>
          <w:rFonts w:ascii="Times New Roman" w:eastAsia="Times New Roman" w:hAnsi="Times New Roman"/>
          <w:b/>
          <w:bCs/>
          <w:sz w:val="24"/>
          <w:szCs w:val="24"/>
        </w:rPr>
        <w:t>ankcie</w:t>
      </w:r>
    </w:p>
    <w:p w14:paraId="59F2FBC4" w14:textId="77777777" w:rsidR="000C057A"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177505">
        <w:rPr>
          <w:rFonts w:ascii="Times New Roman" w:eastAsia="Times New Roman" w:hAnsi="Times New Roman"/>
          <w:sz w:val="24"/>
          <w:szCs w:val="24"/>
        </w:rPr>
        <w:t xml:space="preserve">Ak je Odberateľ v omeškaní s úhradou faktúry </w:t>
      </w:r>
      <w:r>
        <w:rPr>
          <w:rFonts w:ascii="Times New Roman" w:eastAsia="Times New Roman" w:hAnsi="Times New Roman"/>
          <w:sz w:val="24"/>
          <w:szCs w:val="24"/>
        </w:rPr>
        <w:t>p</w:t>
      </w:r>
      <w:r w:rsidRPr="00177505">
        <w:rPr>
          <w:rFonts w:ascii="Times New Roman" w:eastAsia="Times New Roman" w:hAnsi="Times New Roman"/>
          <w:sz w:val="24"/>
          <w:szCs w:val="24"/>
        </w:rPr>
        <w:t>odľa Zmluvy, je Dodávateľ oprávnený účtovať Odberateľovi úrok z omeškania v minimálnej výške stanovenej podľa § 369 ods.</w:t>
      </w:r>
      <w:r>
        <w:rPr>
          <w:rFonts w:ascii="Times New Roman" w:eastAsia="Times New Roman" w:hAnsi="Times New Roman"/>
          <w:sz w:val="24"/>
          <w:szCs w:val="24"/>
        </w:rPr>
        <w:t> </w:t>
      </w:r>
      <w:r w:rsidRPr="00177505">
        <w:rPr>
          <w:rFonts w:ascii="Times New Roman" w:eastAsia="Times New Roman" w:hAnsi="Times New Roman"/>
          <w:sz w:val="24"/>
          <w:szCs w:val="24"/>
        </w:rPr>
        <w:t>2 Obchodného zákonníka. Odberateľ je povinný oprávnene vyúčtované úroky z</w:t>
      </w:r>
      <w:r>
        <w:rPr>
          <w:rFonts w:ascii="Times New Roman" w:eastAsia="Times New Roman" w:hAnsi="Times New Roman"/>
          <w:sz w:val="24"/>
          <w:szCs w:val="24"/>
        </w:rPr>
        <w:t> </w:t>
      </w:r>
      <w:r w:rsidRPr="00177505">
        <w:rPr>
          <w:rFonts w:ascii="Times New Roman" w:eastAsia="Times New Roman" w:hAnsi="Times New Roman"/>
          <w:sz w:val="24"/>
          <w:szCs w:val="24"/>
        </w:rPr>
        <w:t>omeškania Dodávateľovi uhradiť.</w:t>
      </w:r>
    </w:p>
    <w:p w14:paraId="59B163FF" w14:textId="79B257FB" w:rsidR="00177505"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AA504E">
        <w:rPr>
          <w:rFonts w:ascii="Times New Roman" w:eastAsia="Times New Roman" w:hAnsi="Times New Roman"/>
          <w:sz w:val="24"/>
          <w:szCs w:val="24"/>
        </w:rPr>
        <w:lastRenderedPageBreak/>
        <w:t>Ak je Dodávateľ v omeškaní s plnením predmetu Zmluvy v súlade s článkom 2, je Odberateľ oprávnený požadovať od Dodávateľa zaplatenie zmluvnej pokuty vo výške 0,05 % z ceny plnenia uvedenej v bode 5.1 za každý, aj začatý deň omeškania</w:t>
      </w:r>
      <w:r w:rsidR="00DF622E" w:rsidRPr="00AA504E">
        <w:rPr>
          <w:rFonts w:ascii="Times New Roman" w:eastAsia="Times New Roman" w:hAnsi="Times New Roman"/>
          <w:sz w:val="24"/>
          <w:szCs w:val="24"/>
        </w:rPr>
        <w:t>, a to aj opakovane</w:t>
      </w:r>
      <w:r w:rsidRPr="00AA504E">
        <w:rPr>
          <w:rFonts w:ascii="Times New Roman" w:eastAsia="Times New Roman" w:hAnsi="Times New Roman"/>
          <w:sz w:val="24"/>
          <w:szCs w:val="24"/>
        </w:rPr>
        <w:t>.</w:t>
      </w:r>
    </w:p>
    <w:p w14:paraId="055606A8" w14:textId="77777777" w:rsidR="00177505" w:rsidRPr="0035118C"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O</w:t>
      </w:r>
      <w:r>
        <w:rPr>
          <w:rFonts w:ascii="Times New Roman" w:hAnsi="Times New Roman"/>
          <w:sz w:val="24"/>
          <w:szCs w:val="24"/>
          <w:lang w:eastAsia="en-US"/>
        </w:rPr>
        <w:t>dberateľ</w:t>
      </w:r>
      <w:r w:rsidRPr="0035118C">
        <w:rPr>
          <w:rFonts w:ascii="Times New Roman" w:hAnsi="Times New Roman"/>
          <w:sz w:val="24"/>
          <w:szCs w:val="24"/>
          <w:lang w:eastAsia="en-US"/>
        </w:rPr>
        <w:t xml:space="preserve"> je oprávnený uplatniť si u </w:t>
      </w:r>
      <w:r>
        <w:rPr>
          <w:rFonts w:ascii="Times New Roman" w:hAnsi="Times New Roman"/>
          <w:sz w:val="24"/>
          <w:szCs w:val="24"/>
          <w:lang w:eastAsia="en-US"/>
        </w:rPr>
        <w:t>Dodáva</w:t>
      </w:r>
      <w:r w:rsidRPr="0035118C">
        <w:rPr>
          <w:rFonts w:ascii="Times New Roman" w:hAnsi="Times New Roman"/>
          <w:sz w:val="24"/>
          <w:szCs w:val="24"/>
          <w:lang w:eastAsia="en-US"/>
        </w:rPr>
        <w:t>teľa zmluvnú pokutu vo výške 300 EUR za každý aj začatý deň omeškania</w:t>
      </w:r>
      <w:r>
        <w:rPr>
          <w:rFonts w:ascii="Times New Roman" w:hAnsi="Times New Roman"/>
          <w:sz w:val="24"/>
          <w:szCs w:val="24"/>
          <w:lang w:eastAsia="en-US"/>
        </w:rPr>
        <w:t xml:space="preserve"> so splnením povinnosti uvedenej v bode 1.4, 1.6 a 1.7 druhá veta</w:t>
      </w:r>
      <w:r w:rsidR="00DF622E">
        <w:rPr>
          <w:rFonts w:ascii="Times New Roman" w:hAnsi="Times New Roman"/>
          <w:sz w:val="24"/>
          <w:szCs w:val="24"/>
          <w:lang w:eastAsia="en-US"/>
        </w:rPr>
        <w:t>, a to aj opakovane</w:t>
      </w:r>
      <w:r>
        <w:rPr>
          <w:rFonts w:ascii="Times New Roman" w:hAnsi="Times New Roman"/>
          <w:sz w:val="24"/>
          <w:szCs w:val="24"/>
          <w:lang w:eastAsia="en-US"/>
        </w:rPr>
        <w:t>.</w:t>
      </w:r>
    </w:p>
    <w:p w14:paraId="504A066A" w14:textId="77777777" w:rsidR="0035118C" w:rsidRPr="008F390D" w:rsidRDefault="00652751"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652751">
        <w:rPr>
          <w:rFonts w:ascii="Times New Roman" w:hAnsi="Times New Roman"/>
          <w:sz w:val="24"/>
          <w:szCs w:val="24"/>
          <w:lang w:eastAsia="en-US"/>
        </w:rPr>
        <w:t xml:space="preserve">Ak </w:t>
      </w:r>
      <w:r>
        <w:rPr>
          <w:rFonts w:ascii="Times New Roman" w:hAnsi="Times New Roman"/>
          <w:sz w:val="24"/>
          <w:szCs w:val="24"/>
          <w:lang w:eastAsia="en-US"/>
        </w:rPr>
        <w:t>Dodávateľ</w:t>
      </w:r>
      <w:r w:rsidRPr="00652751">
        <w:rPr>
          <w:rFonts w:ascii="Times New Roman" w:hAnsi="Times New Roman"/>
          <w:sz w:val="24"/>
          <w:szCs w:val="24"/>
          <w:lang w:eastAsia="en-US"/>
        </w:rPr>
        <w:t xml:space="preserve"> poruší svoju povinnosť podľa bodu 1.8</w:t>
      </w:r>
      <w:r w:rsidR="004D34B9">
        <w:rPr>
          <w:rFonts w:ascii="Times New Roman" w:hAnsi="Times New Roman"/>
          <w:sz w:val="24"/>
          <w:szCs w:val="24"/>
          <w:lang w:eastAsia="en-US"/>
        </w:rPr>
        <w:t xml:space="preserve"> alebo 4.6</w:t>
      </w:r>
      <w:r w:rsidRPr="00652751">
        <w:rPr>
          <w:rFonts w:ascii="Times New Roman" w:hAnsi="Times New Roman"/>
          <w:sz w:val="24"/>
          <w:szCs w:val="24"/>
          <w:lang w:eastAsia="en-US"/>
        </w:rPr>
        <w:t xml:space="preserve">, </w:t>
      </w:r>
      <w:r>
        <w:rPr>
          <w:rFonts w:ascii="Times New Roman" w:hAnsi="Times New Roman"/>
          <w:sz w:val="24"/>
          <w:szCs w:val="24"/>
          <w:lang w:eastAsia="en-US"/>
        </w:rPr>
        <w:t>Odber</w:t>
      </w:r>
      <w:r w:rsidRPr="00652751">
        <w:rPr>
          <w:rFonts w:ascii="Times New Roman" w:hAnsi="Times New Roman"/>
          <w:sz w:val="24"/>
          <w:szCs w:val="24"/>
          <w:lang w:eastAsia="en-US"/>
        </w:rPr>
        <w:t xml:space="preserve">ateľ je oprávnený účtovať </w:t>
      </w:r>
      <w:r>
        <w:rPr>
          <w:rFonts w:ascii="Times New Roman" w:hAnsi="Times New Roman"/>
          <w:sz w:val="24"/>
          <w:szCs w:val="24"/>
          <w:lang w:eastAsia="en-US"/>
        </w:rPr>
        <w:t>Dodávate</w:t>
      </w:r>
      <w:r w:rsidRPr="00652751">
        <w:rPr>
          <w:rFonts w:ascii="Times New Roman" w:hAnsi="Times New Roman"/>
          <w:sz w:val="24"/>
          <w:szCs w:val="24"/>
          <w:lang w:eastAsia="en-US"/>
        </w:rPr>
        <w:t>ľovi zmluvnú pokutu vo výške 1.000 EUR za každý aj začatý deň, po ktorý táto povinnosť nebude splnená.</w:t>
      </w:r>
    </w:p>
    <w:p w14:paraId="42E4F0DE" w14:textId="77777777" w:rsidR="008F390D" w:rsidRDefault="008F390D"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8F390D">
        <w:rPr>
          <w:rFonts w:ascii="Times New Roman" w:hAnsi="Times New Roman"/>
          <w:sz w:val="24"/>
          <w:szCs w:val="24"/>
          <w:lang w:eastAsia="en-US"/>
        </w:rPr>
        <w:t xml:space="preserve">Ak </w:t>
      </w:r>
      <w:r>
        <w:rPr>
          <w:rFonts w:ascii="Times New Roman" w:hAnsi="Times New Roman"/>
          <w:sz w:val="24"/>
          <w:szCs w:val="24"/>
          <w:lang w:eastAsia="en-US"/>
        </w:rPr>
        <w:t>Dodáva</w:t>
      </w:r>
      <w:r w:rsidRPr="008F390D">
        <w:rPr>
          <w:rFonts w:ascii="Times New Roman" w:hAnsi="Times New Roman"/>
          <w:sz w:val="24"/>
          <w:szCs w:val="24"/>
          <w:lang w:eastAsia="en-US"/>
        </w:rPr>
        <w:t>teľ poruší svoju povinnosť podľa bod</w:t>
      </w:r>
      <w:r>
        <w:rPr>
          <w:rFonts w:ascii="Times New Roman" w:hAnsi="Times New Roman"/>
          <w:sz w:val="24"/>
          <w:szCs w:val="24"/>
          <w:lang w:eastAsia="en-US"/>
        </w:rPr>
        <w:t>u</w:t>
      </w:r>
      <w:r w:rsidRPr="008F390D">
        <w:rPr>
          <w:rFonts w:ascii="Times New Roman" w:hAnsi="Times New Roman"/>
          <w:sz w:val="24"/>
          <w:szCs w:val="24"/>
          <w:lang w:eastAsia="en-US"/>
        </w:rPr>
        <w:t xml:space="preserve"> 1.7 prvej vety, </w:t>
      </w:r>
      <w:r>
        <w:rPr>
          <w:rFonts w:ascii="Times New Roman" w:hAnsi="Times New Roman"/>
          <w:sz w:val="24"/>
          <w:szCs w:val="24"/>
          <w:lang w:eastAsia="en-US"/>
        </w:rPr>
        <w:t>Odber</w:t>
      </w:r>
      <w:r w:rsidRPr="008F390D">
        <w:rPr>
          <w:rFonts w:ascii="Times New Roman" w:hAnsi="Times New Roman"/>
          <w:sz w:val="24"/>
          <w:szCs w:val="24"/>
          <w:lang w:eastAsia="en-US"/>
        </w:rPr>
        <w:t>ateľ je oprávnený uplatniť si u </w:t>
      </w:r>
      <w:r>
        <w:rPr>
          <w:rFonts w:ascii="Times New Roman" w:hAnsi="Times New Roman"/>
          <w:sz w:val="24"/>
          <w:szCs w:val="24"/>
          <w:lang w:eastAsia="en-US"/>
        </w:rPr>
        <w:t>Dodáva</w:t>
      </w:r>
      <w:r w:rsidRPr="008F390D">
        <w:rPr>
          <w:rFonts w:ascii="Times New Roman" w:hAnsi="Times New Roman"/>
          <w:sz w:val="24"/>
          <w:szCs w:val="24"/>
          <w:lang w:eastAsia="en-US"/>
        </w:rPr>
        <w:t>teľa zmluvnú pokutu vo výške 1.000 EUR za každé jednotlivé porušenie, a to aj opakovane.</w:t>
      </w:r>
    </w:p>
    <w:p w14:paraId="63F93EC0" w14:textId="4FD7AE57" w:rsidR="0035118C" w:rsidRPr="004A6E42"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 xml:space="preserve">Ak sa vyhlásenie podľa bodu </w:t>
      </w:r>
      <w:r w:rsidR="004A6E42">
        <w:rPr>
          <w:rFonts w:ascii="Times New Roman" w:hAnsi="Times New Roman"/>
          <w:sz w:val="24"/>
          <w:szCs w:val="24"/>
          <w:lang w:eastAsia="en-US"/>
        </w:rPr>
        <w:t xml:space="preserve">1.2 písm. e) až g), </w:t>
      </w:r>
      <w:r w:rsidRPr="0035118C">
        <w:rPr>
          <w:rFonts w:ascii="Times New Roman" w:hAnsi="Times New Roman"/>
          <w:sz w:val="24"/>
          <w:szCs w:val="24"/>
          <w:lang w:eastAsia="en-US"/>
        </w:rPr>
        <w:t xml:space="preserve">1.3 alebo 1.5 ukáže byť nepravdivé, </w:t>
      </w:r>
      <w:r>
        <w:rPr>
          <w:rFonts w:ascii="Times New Roman" w:hAnsi="Times New Roman"/>
          <w:sz w:val="24"/>
          <w:szCs w:val="24"/>
          <w:lang w:eastAsia="en-US"/>
        </w:rPr>
        <w:t>Odberateľ</w:t>
      </w:r>
      <w:r w:rsidRPr="0035118C">
        <w:rPr>
          <w:rFonts w:ascii="Times New Roman" w:hAnsi="Times New Roman"/>
          <w:sz w:val="24"/>
          <w:szCs w:val="24"/>
          <w:lang w:eastAsia="en-US"/>
        </w:rPr>
        <w:t xml:space="preserve"> je oprávnený účtovať </w:t>
      </w:r>
      <w:r>
        <w:rPr>
          <w:rFonts w:ascii="Times New Roman" w:hAnsi="Times New Roman"/>
          <w:sz w:val="24"/>
          <w:szCs w:val="24"/>
          <w:lang w:eastAsia="en-US"/>
        </w:rPr>
        <w:t>Dodávateľovi</w:t>
      </w:r>
      <w:r w:rsidRPr="0035118C">
        <w:rPr>
          <w:rFonts w:ascii="Times New Roman" w:hAnsi="Times New Roman"/>
          <w:sz w:val="24"/>
          <w:szCs w:val="24"/>
          <w:lang w:eastAsia="en-US"/>
        </w:rPr>
        <w:t xml:space="preserve"> 1.000 EUR ako sankciu za nepravdivosť </w:t>
      </w:r>
      <w:r w:rsidR="00B543B9">
        <w:rPr>
          <w:rFonts w:ascii="Times New Roman" w:hAnsi="Times New Roman"/>
          <w:sz w:val="24"/>
          <w:szCs w:val="24"/>
          <w:lang w:eastAsia="en-US"/>
        </w:rPr>
        <w:t xml:space="preserve">každého </w:t>
      </w:r>
      <w:r w:rsidRPr="0035118C">
        <w:rPr>
          <w:rFonts w:ascii="Times New Roman" w:hAnsi="Times New Roman"/>
          <w:sz w:val="24"/>
          <w:szCs w:val="24"/>
          <w:lang w:eastAsia="en-US"/>
        </w:rPr>
        <w:t>takého vyhlásenia</w:t>
      </w:r>
      <w:r w:rsidR="00B543B9">
        <w:rPr>
          <w:rFonts w:ascii="Times New Roman" w:hAnsi="Times New Roman"/>
          <w:sz w:val="24"/>
          <w:szCs w:val="24"/>
          <w:lang w:eastAsia="en-US"/>
        </w:rPr>
        <w:t xml:space="preserve"> osobitne a to aj opakovane</w:t>
      </w:r>
      <w:r w:rsidRPr="0035118C">
        <w:rPr>
          <w:rFonts w:ascii="Times New Roman" w:hAnsi="Times New Roman"/>
          <w:sz w:val="24"/>
          <w:szCs w:val="24"/>
          <w:lang w:eastAsia="en-US"/>
        </w:rPr>
        <w:t>.</w:t>
      </w:r>
    </w:p>
    <w:p w14:paraId="6BE93E3D" w14:textId="0C5ED57E" w:rsidR="004A6E42" w:rsidRPr="007F3CFF" w:rsidRDefault="004A6E42"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hAnsi="Times New Roman"/>
          <w:sz w:val="24"/>
          <w:szCs w:val="24"/>
          <w:lang w:eastAsia="en-US"/>
        </w:rPr>
        <w:t xml:space="preserve">Ak sa vyhlásenie podľa bodu 1.2 písm. d) </w:t>
      </w:r>
      <w:r w:rsidRPr="004A6E42">
        <w:rPr>
          <w:rFonts w:ascii="Times New Roman" w:hAnsi="Times New Roman"/>
          <w:sz w:val="24"/>
          <w:szCs w:val="24"/>
          <w:lang w:eastAsia="en-US"/>
        </w:rPr>
        <w:t xml:space="preserve">ukáže byť nepravdivé, Odberateľ je oprávnený účtovať Dodávateľovi </w:t>
      </w:r>
      <w:r>
        <w:rPr>
          <w:rFonts w:ascii="Times New Roman" w:hAnsi="Times New Roman"/>
          <w:sz w:val="24"/>
          <w:szCs w:val="24"/>
          <w:lang w:eastAsia="en-US"/>
        </w:rPr>
        <w:t>5</w:t>
      </w:r>
      <w:r w:rsidRPr="004A6E42">
        <w:rPr>
          <w:rFonts w:ascii="Times New Roman" w:hAnsi="Times New Roman"/>
          <w:sz w:val="24"/>
          <w:szCs w:val="24"/>
          <w:lang w:eastAsia="en-US"/>
        </w:rPr>
        <w:t>.000 EUR ako sankciu za</w:t>
      </w:r>
      <w:r>
        <w:rPr>
          <w:rFonts w:ascii="Times New Roman" w:hAnsi="Times New Roman"/>
          <w:sz w:val="24"/>
          <w:szCs w:val="24"/>
          <w:lang w:eastAsia="en-US"/>
        </w:rPr>
        <w:t xml:space="preserve"> nepravdivosť takého vyhlásenia</w:t>
      </w:r>
      <w:r w:rsidR="00E93A1C">
        <w:rPr>
          <w:rFonts w:ascii="Times New Roman" w:hAnsi="Times New Roman"/>
          <w:sz w:val="24"/>
          <w:szCs w:val="24"/>
          <w:lang w:eastAsia="en-US"/>
        </w:rPr>
        <w:t>.</w:t>
      </w:r>
      <w:r>
        <w:rPr>
          <w:rFonts w:ascii="Times New Roman" w:hAnsi="Times New Roman"/>
          <w:sz w:val="24"/>
          <w:szCs w:val="24"/>
          <w:lang w:eastAsia="en-US"/>
        </w:rPr>
        <w:t xml:space="preserve"> a zároveň je oprávnený odstúpiť od Zmluvy.</w:t>
      </w:r>
    </w:p>
    <w:p w14:paraId="2D310696" w14:textId="036D4477" w:rsidR="0096167A" w:rsidRPr="00721A1D" w:rsidRDefault="0096167A"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721A1D">
        <w:rPr>
          <w:rFonts w:ascii="Times New Roman" w:hAnsi="Times New Roman"/>
          <w:sz w:val="24"/>
          <w:szCs w:val="24"/>
          <w:shd w:val="clear" w:color="auto" w:fill="FFFFFF"/>
        </w:rPr>
        <w:t>Ak dodávateľ poruší svoju povinnosť podľa bodu 6.9</w:t>
      </w:r>
      <w:r w:rsidR="00721A1D" w:rsidRPr="00721A1D">
        <w:rPr>
          <w:rFonts w:ascii="Times New Roman" w:hAnsi="Times New Roman"/>
          <w:sz w:val="24"/>
          <w:szCs w:val="24"/>
          <w:shd w:val="clear" w:color="auto" w:fill="FFFFFF"/>
        </w:rPr>
        <w:t xml:space="preserve"> a k náprave nedôjde ani spôsobom podľa článku 7</w:t>
      </w:r>
      <w:r w:rsidRPr="00721A1D">
        <w:rPr>
          <w:rFonts w:ascii="Times New Roman" w:hAnsi="Times New Roman"/>
          <w:sz w:val="24"/>
          <w:szCs w:val="24"/>
          <w:shd w:val="clear" w:color="auto" w:fill="FFFFFF"/>
        </w:rPr>
        <w:t xml:space="preserve">, </w:t>
      </w:r>
      <w:r w:rsidRPr="00721A1D">
        <w:rPr>
          <w:rFonts w:ascii="Times New Roman" w:hAnsi="Times New Roman"/>
          <w:sz w:val="24"/>
          <w:szCs w:val="24"/>
          <w:lang w:eastAsia="en-US"/>
        </w:rPr>
        <w:t xml:space="preserve">Odberateľ je oprávnený účtovať Dodávateľovi </w:t>
      </w:r>
      <w:r w:rsidR="00721A1D">
        <w:rPr>
          <w:rFonts w:ascii="Times New Roman" w:hAnsi="Times New Roman"/>
          <w:sz w:val="24"/>
          <w:szCs w:val="24"/>
          <w:lang w:eastAsia="en-US"/>
        </w:rPr>
        <w:t>500</w:t>
      </w:r>
      <w:r w:rsidR="00721A1D" w:rsidRPr="00721A1D">
        <w:rPr>
          <w:rFonts w:ascii="Times New Roman" w:hAnsi="Times New Roman"/>
          <w:sz w:val="24"/>
          <w:szCs w:val="24"/>
          <w:lang w:eastAsia="en-US"/>
        </w:rPr>
        <w:t xml:space="preserve"> </w:t>
      </w:r>
      <w:r w:rsidRPr="00721A1D">
        <w:rPr>
          <w:rFonts w:ascii="Times New Roman" w:hAnsi="Times New Roman"/>
          <w:sz w:val="24"/>
          <w:szCs w:val="24"/>
          <w:lang w:eastAsia="en-US"/>
        </w:rPr>
        <w:t>EUR ako</w:t>
      </w:r>
      <w:r w:rsidRPr="00721A1D">
        <w:rPr>
          <w:rFonts w:ascii="Times New Roman" w:hAnsi="Times New Roman"/>
          <w:sz w:val="24"/>
          <w:szCs w:val="24"/>
          <w:shd w:val="clear" w:color="auto" w:fill="FFFFFF"/>
        </w:rPr>
        <w:t xml:space="preserve"> </w:t>
      </w:r>
      <w:r w:rsidR="00AA04E7" w:rsidRPr="00721A1D">
        <w:rPr>
          <w:rFonts w:ascii="Times New Roman" w:hAnsi="Times New Roman"/>
          <w:sz w:val="24"/>
          <w:szCs w:val="24"/>
          <w:shd w:val="clear" w:color="auto" w:fill="FFFFFF"/>
        </w:rPr>
        <w:t xml:space="preserve">kompenzáciu </w:t>
      </w:r>
      <w:r w:rsidRPr="00721A1D">
        <w:rPr>
          <w:rFonts w:ascii="Times New Roman" w:hAnsi="Times New Roman"/>
          <w:sz w:val="24"/>
          <w:szCs w:val="24"/>
          <w:shd w:val="clear" w:color="auto" w:fill="FFFFFF"/>
        </w:rPr>
        <w:t xml:space="preserve">za chybné alebo oneskorené vyúčtovanie platby za </w:t>
      </w:r>
      <w:r w:rsidR="00B543B9" w:rsidRPr="00721A1D">
        <w:rPr>
          <w:rFonts w:ascii="Times New Roman" w:hAnsi="Times New Roman"/>
          <w:sz w:val="24"/>
          <w:szCs w:val="24"/>
          <w:shd w:val="clear" w:color="auto" w:fill="FFFFFF"/>
        </w:rPr>
        <w:t>D</w:t>
      </w:r>
      <w:r w:rsidRPr="00721A1D">
        <w:rPr>
          <w:rFonts w:ascii="Times New Roman" w:hAnsi="Times New Roman"/>
          <w:sz w:val="24"/>
          <w:szCs w:val="24"/>
          <w:shd w:val="clear" w:color="auto" w:fill="FFFFFF"/>
        </w:rPr>
        <w:t>odávku elektriny a/alebo</w:t>
      </w:r>
      <w:r w:rsidR="00B543B9" w:rsidRPr="00721A1D">
        <w:rPr>
          <w:rFonts w:ascii="Times New Roman" w:hAnsi="Times New Roman"/>
          <w:sz w:val="24"/>
          <w:szCs w:val="24"/>
          <w:shd w:val="clear" w:color="auto" w:fill="FFFFFF"/>
        </w:rPr>
        <w:t xml:space="preserve"> Distribučné</w:t>
      </w:r>
      <w:r w:rsidRPr="00721A1D">
        <w:rPr>
          <w:rFonts w:ascii="Times New Roman" w:hAnsi="Times New Roman"/>
          <w:sz w:val="24"/>
          <w:szCs w:val="24"/>
          <w:shd w:val="clear" w:color="auto" w:fill="FFFFFF"/>
        </w:rPr>
        <w:t xml:space="preserve"> služb</w:t>
      </w:r>
      <w:r w:rsidR="00B543B9" w:rsidRPr="00721A1D">
        <w:rPr>
          <w:rFonts w:ascii="Times New Roman" w:hAnsi="Times New Roman"/>
          <w:sz w:val="24"/>
          <w:szCs w:val="24"/>
          <w:shd w:val="clear" w:color="auto" w:fill="FFFFFF"/>
        </w:rPr>
        <w:t>y</w:t>
      </w:r>
      <w:r w:rsidRPr="00721A1D">
        <w:rPr>
          <w:rFonts w:ascii="Times New Roman" w:hAnsi="Times New Roman"/>
          <w:sz w:val="24"/>
          <w:szCs w:val="24"/>
          <w:shd w:val="clear" w:color="auto" w:fill="FFFFFF"/>
        </w:rPr>
        <w:t>.</w:t>
      </w:r>
    </w:p>
    <w:p w14:paraId="45B94FCB" w14:textId="0675523E" w:rsidR="009F37D0" w:rsidRPr="00910DC2" w:rsidRDefault="009F37D0"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AA04E7">
        <w:rPr>
          <w:rFonts w:ascii="Times New Roman" w:hAnsi="Times New Roman"/>
          <w:sz w:val="24"/>
          <w:szCs w:val="24"/>
          <w:lang w:eastAsia="en-US"/>
        </w:rPr>
        <w:t>Ak Dodávateľ poruší svoju povinnosť podľa bodu 2.4</w:t>
      </w:r>
      <w:r w:rsidR="0066099B">
        <w:rPr>
          <w:rFonts w:ascii="Times New Roman" w:hAnsi="Times New Roman"/>
          <w:sz w:val="24"/>
          <w:szCs w:val="24"/>
          <w:lang w:eastAsia="en-US"/>
        </w:rPr>
        <w:t>,</w:t>
      </w:r>
      <w:r w:rsidRPr="00AA04E7">
        <w:rPr>
          <w:rFonts w:ascii="Times New Roman" w:hAnsi="Times New Roman"/>
          <w:sz w:val="24"/>
          <w:szCs w:val="24"/>
          <w:lang w:eastAsia="en-US"/>
        </w:rPr>
        <w:t xml:space="preserve"> Odberateľ je oprávnený účtovať Dodávateľovi </w:t>
      </w:r>
      <w:r w:rsidR="0066099B">
        <w:rPr>
          <w:rFonts w:ascii="Times New Roman" w:hAnsi="Times New Roman"/>
          <w:sz w:val="24"/>
          <w:szCs w:val="24"/>
          <w:lang w:eastAsia="en-US"/>
        </w:rPr>
        <w:t>500</w:t>
      </w:r>
      <w:r w:rsidR="0066099B" w:rsidRPr="00AA04E7">
        <w:rPr>
          <w:rFonts w:ascii="Times New Roman" w:hAnsi="Times New Roman"/>
          <w:sz w:val="24"/>
          <w:szCs w:val="24"/>
          <w:lang w:eastAsia="en-US"/>
        </w:rPr>
        <w:t xml:space="preserve"> </w:t>
      </w:r>
      <w:r w:rsidRPr="00AA04E7">
        <w:rPr>
          <w:rFonts w:ascii="Times New Roman" w:hAnsi="Times New Roman"/>
          <w:sz w:val="24"/>
          <w:szCs w:val="24"/>
          <w:lang w:eastAsia="en-US"/>
        </w:rPr>
        <w:t xml:space="preserve">EUR </w:t>
      </w:r>
      <w:r w:rsidR="00A613A1" w:rsidRPr="00AA04E7">
        <w:rPr>
          <w:rFonts w:ascii="Times New Roman" w:hAnsi="Times New Roman"/>
          <w:sz w:val="24"/>
          <w:szCs w:val="24"/>
          <w:lang w:eastAsia="en-US"/>
        </w:rPr>
        <w:t xml:space="preserve">ako </w:t>
      </w:r>
      <w:r w:rsidR="0066099B" w:rsidRPr="0066099B">
        <w:rPr>
          <w:rFonts w:ascii="Times New Roman" w:hAnsi="Times New Roman"/>
          <w:sz w:val="24"/>
          <w:szCs w:val="24"/>
          <w:lang w:eastAsia="en-US"/>
        </w:rPr>
        <w:t>kompenzáciu</w:t>
      </w:r>
      <w:r w:rsidR="00721A1D" w:rsidRPr="0066099B">
        <w:rPr>
          <w:rFonts w:ascii="Times New Roman" w:hAnsi="Times New Roman"/>
          <w:sz w:val="24"/>
          <w:szCs w:val="24"/>
          <w:lang w:eastAsia="en-US"/>
        </w:rPr>
        <w:t xml:space="preserve"> </w:t>
      </w:r>
      <w:r w:rsidRPr="0066099B">
        <w:rPr>
          <w:rFonts w:ascii="Times New Roman" w:hAnsi="Times New Roman"/>
          <w:sz w:val="24"/>
          <w:szCs w:val="24"/>
          <w:shd w:val="clear" w:color="auto" w:fill="FFFFFF"/>
        </w:rPr>
        <w:t xml:space="preserve">za nedodržanie dohodnutej </w:t>
      </w:r>
      <w:r w:rsidR="0066099B" w:rsidRPr="00B26171">
        <w:rPr>
          <w:rFonts w:ascii="Times New Roman" w:eastAsia="Times New Roman" w:hAnsi="Times New Roman"/>
          <w:sz w:val="24"/>
          <w:szCs w:val="24"/>
        </w:rPr>
        <w:t xml:space="preserve">kvality prenosu, distribúcie a </w:t>
      </w:r>
      <w:r w:rsidR="004A461B">
        <w:rPr>
          <w:rFonts w:ascii="Times New Roman" w:eastAsia="Times New Roman" w:hAnsi="Times New Roman"/>
          <w:sz w:val="24"/>
          <w:szCs w:val="24"/>
        </w:rPr>
        <w:t>D</w:t>
      </w:r>
      <w:r w:rsidR="0066099B" w:rsidRPr="00B26171">
        <w:rPr>
          <w:rFonts w:ascii="Times New Roman" w:eastAsia="Times New Roman" w:hAnsi="Times New Roman"/>
          <w:sz w:val="24"/>
          <w:szCs w:val="24"/>
        </w:rPr>
        <w:t>odávky elektriny</w:t>
      </w:r>
      <w:r w:rsidR="0066099B">
        <w:rPr>
          <w:rFonts w:ascii="Times New Roman" w:eastAsia="Times New Roman" w:hAnsi="Times New Roman"/>
          <w:sz w:val="24"/>
          <w:szCs w:val="24"/>
        </w:rPr>
        <w:t>.</w:t>
      </w:r>
    </w:p>
    <w:p w14:paraId="5DE0D09D" w14:textId="0255E4B4" w:rsidR="00910DC2" w:rsidRPr="0066099B" w:rsidRDefault="00910DC2"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Pr>
          <w:rFonts w:ascii="Times New Roman" w:eastAsia="Times New Roman" w:hAnsi="Times New Roman"/>
          <w:sz w:val="24"/>
          <w:szCs w:val="24"/>
        </w:rPr>
        <w:t>Ak Dodávateľ poruší inú povinnosť podľa Zmluvy, než je uvedená v bodoch 8.1 až 8.9, Odberateľ je oprávnený uplatniť si u dodávateľa zmluvnú pokutu vo výške 500 EUR</w:t>
      </w:r>
      <w:r w:rsidRPr="00910DC2">
        <w:rPr>
          <w:rFonts w:ascii="Times New Roman" w:hAnsi="Times New Roman"/>
          <w:sz w:val="24"/>
          <w:lang w:eastAsia="en-US"/>
        </w:rPr>
        <w:t xml:space="preserve"> </w:t>
      </w:r>
      <w:r w:rsidRPr="00910DC2">
        <w:rPr>
          <w:rFonts w:ascii="Times New Roman" w:hAnsi="Times New Roman"/>
          <w:sz w:val="24"/>
          <w:lang w:eastAsia="en-US"/>
        </w:rPr>
        <w:t>za každý, aj začatý deň omeškania so splnením takej povinnosti v prípade, ak je pre splnenie danej povinnosti termín určený s presnosťou na dni alebo lehota určená v dňoch, a to aj opakovane</w:t>
      </w:r>
      <w:r>
        <w:rPr>
          <w:rFonts w:ascii="Times New Roman" w:hAnsi="Times New Roman"/>
          <w:sz w:val="24"/>
          <w:lang w:eastAsia="en-US"/>
        </w:rPr>
        <w:t xml:space="preserve"> alebo </w:t>
      </w:r>
      <w:r w:rsidRPr="00910DC2">
        <w:rPr>
          <w:rFonts w:ascii="Times New Roman" w:hAnsi="Times New Roman"/>
          <w:sz w:val="24"/>
          <w:lang w:eastAsia="en-US"/>
        </w:rPr>
        <w:t>za každé jednotlivé také porušenie, ak pre splnenie danej povinnosti nie je určený termín alebo lehota, a to aj opakovane.</w:t>
      </w:r>
    </w:p>
    <w:p w14:paraId="6E0598FA" w14:textId="77777777" w:rsidR="00337B8B" w:rsidRDefault="00337B8B" w:rsidP="00A37BB4">
      <w:pPr>
        <w:widowControl w:val="0"/>
        <w:shd w:val="clear" w:color="auto" w:fill="FFFFFF"/>
        <w:tabs>
          <w:tab w:val="left" w:pos="720"/>
        </w:tabs>
        <w:jc w:val="center"/>
        <w:rPr>
          <w:rFonts w:ascii="Times New Roman" w:eastAsia="Times New Roman" w:hAnsi="Times New Roman"/>
          <w:b/>
          <w:bCs/>
          <w:sz w:val="24"/>
          <w:szCs w:val="24"/>
        </w:rPr>
      </w:pPr>
    </w:p>
    <w:p w14:paraId="67CAA189" w14:textId="77777777"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63A3E234" w14:textId="77777777" w:rsidR="00A37BB4" w:rsidRDefault="006115AC"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Náhrada škody</w:t>
      </w:r>
    </w:p>
    <w:p w14:paraId="2129D223" w14:textId="73A28643"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 xml:space="preserve">Ak poruší niektorá zo zmluvných strán povinnosti vyplývajúce </w:t>
      </w:r>
      <w:r>
        <w:rPr>
          <w:rFonts w:ascii="Times New Roman" w:eastAsia="Times New Roman" w:hAnsi="Times New Roman"/>
          <w:sz w:val="24"/>
          <w:szCs w:val="24"/>
        </w:rPr>
        <w:t>zo</w:t>
      </w:r>
      <w:r w:rsidRPr="0080032D">
        <w:rPr>
          <w:rFonts w:ascii="Times New Roman" w:eastAsia="Times New Roman" w:hAnsi="Times New Roman"/>
          <w:sz w:val="24"/>
          <w:szCs w:val="24"/>
        </w:rPr>
        <w:t xml:space="preserve"> Zmluvy, má poškodená zmluvná strana právo na náhradu preukázateľne vzniknutej škody okrem prípadov, keď škody boli spôsobené obmedzením alebo prerušením </w:t>
      </w:r>
      <w:r w:rsidR="004A461B">
        <w:rPr>
          <w:rFonts w:ascii="Times New Roman" w:eastAsia="Times New Roman" w:hAnsi="Times New Roman"/>
          <w:sz w:val="24"/>
          <w:szCs w:val="24"/>
        </w:rPr>
        <w:t>D</w:t>
      </w:r>
      <w:r w:rsidRPr="0080032D">
        <w:rPr>
          <w:rFonts w:ascii="Times New Roman" w:eastAsia="Times New Roman" w:hAnsi="Times New Roman"/>
          <w:sz w:val="24"/>
          <w:szCs w:val="24"/>
        </w:rPr>
        <w:t>odávky elektriny a</w:t>
      </w:r>
      <w:r>
        <w:rPr>
          <w:rFonts w:ascii="Times New Roman" w:eastAsia="Times New Roman" w:hAnsi="Times New Roman"/>
          <w:sz w:val="24"/>
          <w:szCs w:val="24"/>
        </w:rPr>
        <w:t xml:space="preserve"> distribučných služieb v súlade </w:t>
      </w:r>
      <w:r w:rsidRPr="0080032D">
        <w:rPr>
          <w:rFonts w:ascii="Times New Roman" w:eastAsia="Times New Roman" w:hAnsi="Times New Roman"/>
          <w:sz w:val="24"/>
          <w:szCs w:val="24"/>
        </w:rPr>
        <w:t xml:space="preserve">s príslušnými všeobecne záväznými predpismi, najmä </w:t>
      </w:r>
      <w:r>
        <w:rPr>
          <w:rFonts w:ascii="Times New Roman" w:eastAsia="Times New Roman" w:hAnsi="Times New Roman"/>
          <w:sz w:val="24"/>
          <w:szCs w:val="24"/>
        </w:rPr>
        <w:t>Z</w:t>
      </w:r>
      <w:r w:rsidRPr="0080032D">
        <w:rPr>
          <w:rFonts w:ascii="Times New Roman" w:eastAsia="Times New Roman" w:hAnsi="Times New Roman"/>
          <w:sz w:val="24"/>
          <w:szCs w:val="24"/>
        </w:rPr>
        <w:t>ákonom o</w:t>
      </w:r>
      <w:r>
        <w:rPr>
          <w:rFonts w:ascii="Times New Roman" w:eastAsia="Times New Roman" w:hAnsi="Times New Roman"/>
          <w:sz w:val="24"/>
          <w:szCs w:val="24"/>
        </w:rPr>
        <w:t> </w:t>
      </w:r>
      <w:r w:rsidRPr="0080032D">
        <w:rPr>
          <w:rFonts w:ascii="Times New Roman" w:eastAsia="Times New Roman" w:hAnsi="Times New Roman"/>
          <w:sz w:val="24"/>
          <w:szCs w:val="24"/>
        </w:rPr>
        <w:t xml:space="preserve">energetike, </w:t>
      </w:r>
      <w:r>
        <w:rPr>
          <w:rFonts w:ascii="Times New Roman" w:eastAsia="Times New Roman" w:hAnsi="Times New Roman"/>
          <w:sz w:val="24"/>
          <w:szCs w:val="24"/>
        </w:rPr>
        <w:t>alebo ak nastanú o</w:t>
      </w:r>
      <w:r w:rsidRPr="0080032D">
        <w:rPr>
          <w:rFonts w:ascii="Times New Roman" w:eastAsia="Times New Roman" w:hAnsi="Times New Roman"/>
          <w:sz w:val="24"/>
          <w:szCs w:val="24"/>
        </w:rPr>
        <w:t>kolnos</w:t>
      </w:r>
      <w:r>
        <w:rPr>
          <w:rFonts w:ascii="Times New Roman" w:eastAsia="Times New Roman" w:hAnsi="Times New Roman"/>
          <w:sz w:val="24"/>
          <w:szCs w:val="24"/>
        </w:rPr>
        <w:t>t</w:t>
      </w:r>
      <w:r w:rsidRPr="0080032D">
        <w:rPr>
          <w:rFonts w:ascii="Times New Roman" w:eastAsia="Times New Roman" w:hAnsi="Times New Roman"/>
          <w:sz w:val="24"/>
          <w:szCs w:val="24"/>
        </w:rPr>
        <w:t>i vylučujúcimi zodpovednosť podľa § 374 Obchodného zákonníka.</w:t>
      </w:r>
    </w:p>
    <w:p w14:paraId="5C6F5C1C"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Odberateľ zodpovedá za škodu spôsobenú neoprávneným odberom v súlade so zákonom energetike a s príslušnými všeobecne záväznými právnymi predpismi.</w:t>
      </w:r>
    </w:p>
    <w:p w14:paraId="372D7E61" w14:textId="0B21EA0E" w:rsidR="008E5073"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lastRenderedPageBreak/>
        <w:t>Zmluvné strany</w:t>
      </w:r>
      <w:r w:rsidRPr="0080032D">
        <w:rPr>
          <w:rFonts w:ascii="Times New Roman" w:eastAsia="Times New Roman" w:hAnsi="Times New Roman"/>
          <w:sz w:val="24"/>
          <w:szCs w:val="24"/>
        </w:rPr>
        <w:t xml:space="preserve"> sa budú navzájom informovať o všetkých skutočnostiach, </w:t>
      </w:r>
      <w:r>
        <w:rPr>
          <w:rFonts w:ascii="Times New Roman" w:eastAsia="Times New Roman" w:hAnsi="Times New Roman"/>
          <w:sz w:val="24"/>
          <w:szCs w:val="24"/>
        </w:rPr>
        <w:t>ktoré</w:t>
      </w:r>
      <w:r w:rsidRPr="0080032D">
        <w:rPr>
          <w:rFonts w:ascii="Times New Roman" w:eastAsia="Times New Roman" w:hAnsi="Times New Roman"/>
          <w:sz w:val="24"/>
          <w:szCs w:val="24"/>
        </w:rPr>
        <w:t xml:space="preserve"> by mohli viesť k</w:t>
      </w:r>
      <w:r>
        <w:rPr>
          <w:rFonts w:ascii="Times New Roman" w:eastAsia="Times New Roman" w:hAnsi="Times New Roman"/>
          <w:sz w:val="24"/>
          <w:szCs w:val="24"/>
        </w:rPr>
        <w:t xml:space="preserve"> vzniku škody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budú sa </w:t>
      </w:r>
      <w:r w:rsidRPr="0080032D">
        <w:rPr>
          <w:rFonts w:ascii="Times New Roman" w:eastAsia="Times New Roman" w:hAnsi="Times New Roman"/>
          <w:sz w:val="24"/>
          <w:szCs w:val="24"/>
        </w:rPr>
        <w:t>usilovať hroziace škody odvrátiť.</w:t>
      </w:r>
    </w:p>
    <w:p w14:paraId="2F1CD77B" w14:textId="71FA1CFC" w:rsidR="00D6762C" w:rsidRDefault="00D6762C"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F745B5">
        <w:rPr>
          <w:rFonts w:ascii="Times New Roman" w:eastAsia="Times New Roman" w:hAnsi="Times New Roman"/>
          <w:bCs/>
          <w:sz w:val="24"/>
          <w:szCs w:val="24"/>
        </w:rPr>
        <w:t>Zaplatením zmluvnej pokuty nie sú dotknuté nároky Odoberateľa na náhradu škody</w:t>
      </w:r>
      <w:r>
        <w:rPr>
          <w:rFonts w:ascii="Times New Roman" w:eastAsia="Times New Roman" w:hAnsi="Times New Roman"/>
          <w:bCs/>
          <w:sz w:val="24"/>
          <w:szCs w:val="24"/>
        </w:rPr>
        <w:t xml:space="preserve"> v plnej výške.</w:t>
      </w:r>
    </w:p>
    <w:p w14:paraId="16A28CE6"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14:paraId="75040095" w14:textId="77777777" w:rsidR="00304313" w:rsidRDefault="006115AC"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Ukončenie Zmluvy</w:t>
      </w:r>
    </w:p>
    <w:p w14:paraId="6364884B" w14:textId="6FED118B" w:rsidR="006F42F9" w:rsidRPr="00D47E53" w:rsidRDefault="004A76B1" w:rsidP="00D47E53">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D47E53">
        <w:rPr>
          <w:rFonts w:ascii="Times New Roman" w:eastAsia="Times New Roman" w:hAnsi="Times New Roman"/>
          <w:sz w:val="24"/>
          <w:szCs w:val="24"/>
        </w:rPr>
        <w:t>Zmluva zaniká uplynutím času, na ktorý bola dojednaná</w:t>
      </w:r>
      <w:r w:rsidR="00592940" w:rsidRPr="00D47E53">
        <w:rPr>
          <w:rFonts w:ascii="Times New Roman" w:eastAsia="Times New Roman" w:hAnsi="Times New Roman"/>
          <w:sz w:val="24"/>
          <w:szCs w:val="24"/>
        </w:rPr>
        <w:t xml:space="preserve"> alebo</w:t>
      </w:r>
      <w:r w:rsidR="006F42F9" w:rsidRPr="00D47E53">
        <w:rPr>
          <w:rFonts w:ascii="Times New Roman" w:eastAsia="Times New Roman" w:hAnsi="Times New Roman"/>
          <w:sz w:val="24"/>
          <w:szCs w:val="24"/>
        </w:rPr>
        <w:t xml:space="preserve"> </w:t>
      </w:r>
      <w:r w:rsidR="006F42F9" w:rsidRPr="00D47E53">
        <w:rPr>
          <w:rFonts w:ascii="Times New Roman" w:hAnsi="Times New Roman"/>
          <w:sz w:val="24"/>
          <w:szCs w:val="24"/>
        </w:rPr>
        <w:t>dňom, keď Dodávateľ stratil spôsobilosť dodávať elektrinu</w:t>
      </w:r>
      <w:r w:rsidR="00592940" w:rsidRPr="00D47E53">
        <w:rPr>
          <w:rFonts w:ascii="Times New Roman" w:hAnsi="Times New Roman"/>
          <w:sz w:val="24"/>
          <w:szCs w:val="24"/>
        </w:rPr>
        <w:t>.</w:t>
      </w:r>
    </w:p>
    <w:p w14:paraId="0A7F6790" w14:textId="1FFCA431" w:rsidR="004A76B1" w:rsidRDefault="004A76B1"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Pr>
          <w:rFonts w:ascii="Times New Roman" w:eastAsia="Times New Roman" w:hAnsi="Times New Roman"/>
          <w:sz w:val="24"/>
          <w:szCs w:val="24"/>
          <w:lang w:eastAsia="sk-SK"/>
        </w:rPr>
        <w:t>Z</w:t>
      </w:r>
      <w:r w:rsidRPr="004A76B1">
        <w:rPr>
          <w:rFonts w:ascii="Times New Roman" w:eastAsia="Times New Roman" w:hAnsi="Times New Roman"/>
          <w:sz w:val="24"/>
          <w:szCs w:val="24"/>
          <w:lang w:eastAsia="sk-SK"/>
        </w:rPr>
        <w:t>mluvu možno ukončiť vzájomnou písomnou dohodou zmluvných strán</w:t>
      </w:r>
      <w:r w:rsidR="00592940">
        <w:rPr>
          <w:rFonts w:ascii="Times New Roman" w:eastAsia="Times New Roman" w:hAnsi="Times New Roman"/>
          <w:sz w:val="24"/>
          <w:szCs w:val="24"/>
          <w:lang w:eastAsia="sk-SK"/>
        </w:rPr>
        <w:t xml:space="preserve">, výpoveďou </w:t>
      </w:r>
      <w:r w:rsidRPr="004A76B1">
        <w:rPr>
          <w:rFonts w:ascii="Times New Roman" w:eastAsia="Times New Roman" w:hAnsi="Times New Roman"/>
          <w:sz w:val="24"/>
          <w:szCs w:val="24"/>
          <w:lang w:eastAsia="sk-SK"/>
        </w:rPr>
        <w:t>alebo odstúpením ktorejkoľvek zmluvnej strany v súlade s touto zmluvou alebo v súlade so všeobecne záväzným právnym predpisom, najmä § 19 zákona o verejnom obstarávaní</w:t>
      </w:r>
      <w:r w:rsidR="00592940">
        <w:rPr>
          <w:rFonts w:ascii="Times New Roman" w:eastAsia="Times New Roman" w:hAnsi="Times New Roman"/>
          <w:sz w:val="24"/>
          <w:szCs w:val="24"/>
          <w:lang w:eastAsia="sk-SK"/>
        </w:rPr>
        <w:t xml:space="preserve"> a </w:t>
      </w:r>
      <w:r w:rsidR="00592940">
        <w:rPr>
          <w:rFonts w:ascii="Times New Roman" w:eastAsia="Times New Roman" w:hAnsi="Times New Roman"/>
          <w:bCs/>
          <w:spacing w:val="-1"/>
          <w:sz w:val="24"/>
          <w:szCs w:val="24"/>
        </w:rPr>
        <w:t>Zákonom o energetike</w:t>
      </w:r>
      <w:r w:rsidRPr="004A76B1">
        <w:rPr>
          <w:rFonts w:ascii="Times New Roman" w:eastAsia="Times New Roman" w:hAnsi="Times New Roman"/>
          <w:sz w:val="24"/>
          <w:szCs w:val="24"/>
          <w:lang w:eastAsia="sk-SK"/>
        </w:rPr>
        <w:t>.</w:t>
      </w:r>
    </w:p>
    <w:p w14:paraId="4334432B" w14:textId="61F796FC" w:rsidR="00ED1F1B" w:rsidRPr="00607164" w:rsidRDefault="00ED1F1B"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607164">
        <w:rPr>
          <w:rFonts w:ascii="Times New Roman" w:eastAsia="Times New Roman" w:hAnsi="Times New Roman"/>
          <w:sz w:val="24"/>
          <w:szCs w:val="24"/>
          <w:lang w:eastAsia="sk-SK"/>
        </w:rPr>
        <w:t xml:space="preserve">Odberateľ je oprávnený ukončiť Zmluvu písomnou výpoveďou </w:t>
      </w:r>
      <w:r w:rsidR="009F37D0">
        <w:rPr>
          <w:rFonts w:ascii="Times New Roman" w:eastAsia="Times New Roman" w:hAnsi="Times New Roman"/>
          <w:sz w:val="24"/>
          <w:szCs w:val="24"/>
          <w:lang w:eastAsia="sk-SK"/>
        </w:rPr>
        <w:t xml:space="preserve">a to </w:t>
      </w:r>
      <w:r w:rsidRPr="00607164">
        <w:rPr>
          <w:rFonts w:ascii="Times New Roman" w:eastAsia="Times New Roman" w:hAnsi="Times New Roman"/>
          <w:sz w:val="24"/>
          <w:szCs w:val="24"/>
          <w:lang w:eastAsia="sk-SK"/>
        </w:rPr>
        <w:t xml:space="preserve">bez </w:t>
      </w:r>
      <w:r w:rsidRPr="00607164">
        <w:rPr>
          <w:rFonts w:ascii="Times New Roman" w:hAnsi="Times New Roman"/>
          <w:sz w:val="24"/>
          <w:szCs w:val="24"/>
        </w:rPr>
        <w:t>poplatku za vypovedanie zmluvy</w:t>
      </w:r>
      <w:r w:rsidR="00607164" w:rsidRPr="00607164">
        <w:rPr>
          <w:rFonts w:ascii="Times New Roman" w:hAnsi="Times New Roman"/>
          <w:sz w:val="24"/>
          <w:szCs w:val="24"/>
        </w:rPr>
        <w:t xml:space="preserve"> z dôvodov </w:t>
      </w:r>
      <w:r w:rsidR="009F37D0">
        <w:rPr>
          <w:rFonts w:ascii="Times New Roman" w:hAnsi="Times New Roman"/>
          <w:sz w:val="24"/>
          <w:szCs w:val="24"/>
        </w:rPr>
        <w:t xml:space="preserve">a vo výpovednej lehote </w:t>
      </w:r>
      <w:r w:rsidR="00607164" w:rsidRPr="00607164">
        <w:rPr>
          <w:rFonts w:ascii="Times New Roman" w:hAnsi="Times New Roman"/>
          <w:sz w:val="24"/>
          <w:szCs w:val="24"/>
        </w:rPr>
        <w:t>uveden</w:t>
      </w:r>
      <w:r w:rsidR="009F37D0">
        <w:rPr>
          <w:rFonts w:ascii="Times New Roman" w:hAnsi="Times New Roman"/>
          <w:sz w:val="24"/>
          <w:szCs w:val="24"/>
        </w:rPr>
        <w:t>ej</w:t>
      </w:r>
      <w:r w:rsidR="00607164" w:rsidRPr="00607164">
        <w:rPr>
          <w:rFonts w:ascii="Times New Roman" w:hAnsi="Times New Roman"/>
          <w:sz w:val="24"/>
          <w:szCs w:val="24"/>
        </w:rPr>
        <w:t xml:space="preserve"> v </w:t>
      </w:r>
      <w:r w:rsidR="00607164" w:rsidRPr="00607164">
        <w:rPr>
          <w:rFonts w:ascii="Times New Roman" w:eastAsia="Times New Roman" w:hAnsi="Times New Roman"/>
          <w:bCs/>
          <w:spacing w:val="-1"/>
          <w:sz w:val="24"/>
          <w:szCs w:val="24"/>
        </w:rPr>
        <w:t>Zákone o</w:t>
      </w:r>
      <w:r w:rsidR="00607164">
        <w:rPr>
          <w:rFonts w:ascii="Times New Roman" w:eastAsia="Times New Roman" w:hAnsi="Times New Roman"/>
          <w:bCs/>
          <w:spacing w:val="-1"/>
          <w:sz w:val="24"/>
          <w:szCs w:val="24"/>
        </w:rPr>
        <w:t> </w:t>
      </w:r>
      <w:r w:rsidR="00607164" w:rsidRPr="00607164">
        <w:rPr>
          <w:rFonts w:ascii="Times New Roman" w:eastAsia="Times New Roman" w:hAnsi="Times New Roman"/>
          <w:bCs/>
          <w:spacing w:val="-1"/>
          <w:sz w:val="24"/>
          <w:szCs w:val="24"/>
        </w:rPr>
        <w:t>energetike</w:t>
      </w:r>
      <w:r w:rsidR="00607164">
        <w:rPr>
          <w:rFonts w:ascii="Times New Roman" w:eastAsia="Times New Roman" w:hAnsi="Times New Roman"/>
          <w:bCs/>
          <w:spacing w:val="-1"/>
          <w:sz w:val="24"/>
          <w:szCs w:val="24"/>
        </w:rPr>
        <w:t xml:space="preserve">. </w:t>
      </w:r>
    </w:p>
    <w:p w14:paraId="54B4AD51" w14:textId="682D2128" w:rsidR="00304313" w:rsidRDefault="00D47E53" w:rsidP="00D47E53">
      <w:pPr>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sz w:val="24"/>
          <w:szCs w:val="24"/>
        </w:rPr>
        <w:t xml:space="preserve">Odberateľ ma právo na odstúpenie od Zmluvy ak </w:t>
      </w:r>
      <w:r w:rsidRPr="000A015C">
        <w:rPr>
          <w:rFonts w:ascii="Times New Roman" w:eastAsia="Times New Roman" w:hAnsi="Times New Roman"/>
          <w:sz w:val="24"/>
          <w:szCs w:val="24"/>
        </w:rPr>
        <w:t>Dodávateľ poruší záväzok vyplývajúci z</w:t>
      </w:r>
      <w:r>
        <w:rPr>
          <w:rFonts w:ascii="Times New Roman" w:eastAsia="Times New Roman" w:hAnsi="Times New Roman"/>
          <w:sz w:val="24"/>
          <w:szCs w:val="24"/>
        </w:rPr>
        <w:t>o</w:t>
      </w:r>
      <w:r w:rsidRPr="000A015C">
        <w:rPr>
          <w:rFonts w:ascii="Times New Roman" w:eastAsia="Times New Roman" w:hAnsi="Times New Roman"/>
          <w:sz w:val="24"/>
          <w:szCs w:val="24"/>
        </w:rPr>
        <w:t xml:space="preserve"> </w:t>
      </w:r>
      <w:r>
        <w:rPr>
          <w:rFonts w:ascii="Times New Roman" w:eastAsia="Times New Roman" w:hAnsi="Times New Roman"/>
          <w:sz w:val="24"/>
          <w:szCs w:val="24"/>
        </w:rPr>
        <w:t>Z</w:t>
      </w:r>
      <w:r w:rsidRPr="000A015C">
        <w:rPr>
          <w:rFonts w:ascii="Times New Roman" w:eastAsia="Times New Roman" w:hAnsi="Times New Roman"/>
          <w:sz w:val="24"/>
          <w:szCs w:val="24"/>
        </w:rPr>
        <w:t>mluvy</w:t>
      </w:r>
      <w:r>
        <w:rPr>
          <w:rFonts w:ascii="Times New Roman" w:eastAsia="Times New Roman" w:hAnsi="Times New Roman"/>
          <w:sz w:val="24"/>
          <w:szCs w:val="24"/>
        </w:rPr>
        <w:t>, alebo povinnosť vyplývajúcu zo Zákona o energetike</w:t>
      </w:r>
      <w:r w:rsidRPr="000A015C">
        <w:rPr>
          <w:rFonts w:ascii="Times New Roman" w:eastAsia="Times New Roman" w:hAnsi="Times New Roman"/>
          <w:sz w:val="24"/>
          <w:szCs w:val="24"/>
        </w:rPr>
        <w:t xml:space="preserve"> a k náprave nedôjde ani v lehote do 7 dní po písomnom upozornení.</w:t>
      </w:r>
      <w:r>
        <w:rPr>
          <w:rFonts w:ascii="Times New Roman" w:eastAsia="Times New Roman" w:hAnsi="Times New Roman"/>
          <w:sz w:val="24"/>
          <w:szCs w:val="24"/>
        </w:rPr>
        <w:t xml:space="preserve"> Uvedená lehota na nápravu s písomným upozornením sa neuplatní v prípade porušenia záväzku Dodávateľa, ktoré spočíva v prerušení </w:t>
      </w:r>
      <w:r w:rsidR="004A461B">
        <w:rPr>
          <w:rFonts w:ascii="Times New Roman" w:eastAsia="Times New Roman" w:hAnsi="Times New Roman"/>
          <w:sz w:val="24"/>
          <w:szCs w:val="24"/>
        </w:rPr>
        <w:t>D</w:t>
      </w:r>
      <w:r>
        <w:rPr>
          <w:rFonts w:ascii="Times New Roman" w:eastAsia="Times New Roman" w:hAnsi="Times New Roman"/>
          <w:sz w:val="24"/>
          <w:szCs w:val="24"/>
        </w:rPr>
        <w:t>odávky elektriny.</w:t>
      </w:r>
    </w:p>
    <w:p w14:paraId="3269EA7F" w14:textId="77777777" w:rsidR="00304313" w:rsidRDefault="004A76B1" w:rsidP="00B865A2">
      <w:pPr>
        <w:widowControl w:val="0"/>
        <w:numPr>
          <w:ilvl w:val="0"/>
          <w:numId w:val="16"/>
        </w:numPr>
        <w:shd w:val="clear" w:color="auto" w:fill="FFFFFF"/>
        <w:tabs>
          <w:tab w:val="left" w:pos="567"/>
        </w:tabs>
        <w:spacing w:after="240"/>
        <w:ind w:left="709" w:right="10" w:hanging="709"/>
        <w:rPr>
          <w:rFonts w:ascii="Times New Roman" w:hAnsi="Times New Roman"/>
          <w:bCs/>
          <w:sz w:val="24"/>
          <w:szCs w:val="24"/>
        </w:rPr>
      </w:pPr>
      <w:r>
        <w:rPr>
          <w:rFonts w:ascii="Times New Roman" w:eastAsia="Times New Roman" w:hAnsi="Times New Roman"/>
          <w:sz w:val="24"/>
          <w:szCs w:val="24"/>
        </w:rPr>
        <w:t>Odber</w:t>
      </w:r>
      <w:r w:rsidR="00304313">
        <w:rPr>
          <w:rFonts w:ascii="Times New Roman" w:eastAsia="Times New Roman" w:hAnsi="Times New Roman"/>
          <w:sz w:val="24"/>
          <w:szCs w:val="24"/>
        </w:rPr>
        <w:t xml:space="preserve">ateľ má ďalej právo odstúpiť od </w:t>
      </w:r>
      <w:r w:rsidR="00BA480D">
        <w:rPr>
          <w:rFonts w:ascii="Times New Roman" w:eastAsia="Times New Roman" w:hAnsi="Times New Roman"/>
          <w:sz w:val="24"/>
          <w:szCs w:val="24"/>
        </w:rPr>
        <w:t>Z</w:t>
      </w:r>
      <w:r w:rsidR="00304313">
        <w:rPr>
          <w:rFonts w:ascii="Times New Roman" w:eastAsia="Times New Roman" w:hAnsi="Times New Roman"/>
          <w:sz w:val="24"/>
          <w:szCs w:val="24"/>
        </w:rPr>
        <w:t>mluvy, ak:</w:t>
      </w:r>
    </w:p>
    <w:p w14:paraId="2455DD76" w14:textId="77777777" w:rsidR="00304313"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sidRPr="00B70EEE">
        <w:rPr>
          <w:rFonts w:ascii="Times New Roman" w:hAnsi="Times New Roman"/>
          <w:bCs/>
          <w:sz w:val="24"/>
          <w:szCs w:val="24"/>
        </w:rPr>
        <w:t xml:space="preserve">ak je </w:t>
      </w:r>
      <w:r w:rsidR="004A76B1">
        <w:rPr>
          <w:rFonts w:ascii="Times New Roman" w:hAnsi="Times New Roman"/>
          <w:bCs/>
          <w:sz w:val="24"/>
          <w:szCs w:val="24"/>
        </w:rPr>
        <w:t>Dodáva</w:t>
      </w:r>
      <w:r w:rsidRPr="00B70EEE">
        <w:rPr>
          <w:rFonts w:ascii="Times New Roman" w:hAnsi="Times New Roman"/>
          <w:bCs/>
          <w:sz w:val="24"/>
          <w:szCs w:val="24"/>
        </w:rPr>
        <w:t>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14:paraId="0D1DAABF" w14:textId="77777777" w:rsidR="00B70EEE"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podaný návrh na vyhlásenie konkurzu,</w:t>
      </w:r>
    </w:p>
    <w:p w14:paraId="462C21AD"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začaté exekučné konanie alebo iný výkon rozhodnutia,</w:t>
      </w:r>
    </w:p>
    <w:p w14:paraId="2614BDD8" w14:textId="2E13E089"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osobu </w:t>
      </w:r>
      <w:r w:rsidR="004A76B1">
        <w:rPr>
          <w:rFonts w:ascii="Times New Roman" w:hAnsi="Times New Roman"/>
          <w:bCs/>
          <w:sz w:val="24"/>
          <w:szCs w:val="24"/>
        </w:rPr>
        <w:t>Dodáva</w:t>
      </w:r>
      <w:r>
        <w:rPr>
          <w:rFonts w:ascii="Times New Roman" w:hAnsi="Times New Roman"/>
          <w:bCs/>
          <w:sz w:val="24"/>
          <w:szCs w:val="24"/>
        </w:rPr>
        <w:t xml:space="preserve">teľa podaný návrh na zrušenie s likvidáciou alebo bez likvidácie, ako aj v prípade, ak súd začal voči osobe </w:t>
      </w:r>
      <w:r w:rsidR="004A76B1">
        <w:rPr>
          <w:rFonts w:ascii="Times New Roman" w:hAnsi="Times New Roman"/>
          <w:bCs/>
          <w:sz w:val="24"/>
          <w:szCs w:val="24"/>
        </w:rPr>
        <w:t>Dodáva</w:t>
      </w:r>
      <w:r>
        <w:rPr>
          <w:rFonts w:ascii="Times New Roman" w:hAnsi="Times New Roman"/>
          <w:bCs/>
          <w:sz w:val="24"/>
          <w:szCs w:val="24"/>
        </w:rPr>
        <w:t xml:space="preserve">teľa konanie o zrušení spoločnosti podľa § 68 ods. 6 </w:t>
      </w:r>
      <w:bookmarkStart w:id="0" w:name="_GoBack"/>
      <w:bookmarkEnd w:id="0"/>
      <w:r w:rsidR="00062724" w:rsidRPr="00062724">
        <w:rPr>
          <w:rFonts w:ascii="Times New Roman" w:hAnsi="Times New Roman"/>
          <w:bCs/>
          <w:sz w:val="24"/>
          <w:szCs w:val="24"/>
          <w:lang w:eastAsia="en-US"/>
        </w:rPr>
        <w:t>alebo § 68b Obchodného zákonníka,</w:t>
      </w:r>
    </w:p>
    <w:p w14:paraId="04C3D2B3"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w:t>
      </w:r>
      <w:r w:rsidR="004A76B1">
        <w:rPr>
          <w:rFonts w:ascii="Times New Roman" w:hAnsi="Times New Roman"/>
          <w:bCs/>
          <w:sz w:val="24"/>
          <w:szCs w:val="24"/>
        </w:rPr>
        <w:t>Dodáva</w:t>
      </w:r>
      <w:r>
        <w:rPr>
          <w:rFonts w:ascii="Times New Roman" w:hAnsi="Times New Roman"/>
          <w:bCs/>
          <w:sz w:val="24"/>
          <w:szCs w:val="24"/>
        </w:rPr>
        <w:t>teľa podaný návrh na povolenie reštrukturalizácie,</w:t>
      </w:r>
    </w:p>
    <w:p w14:paraId="6776DE96"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bolo na majetok </w:t>
      </w:r>
      <w:r w:rsidR="004A76B1">
        <w:rPr>
          <w:rFonts w:ascii="Times New Roman" w:hAnsi="Times New Roman"/>
          <w:bCs/>
          <w:sz w:val="24"/>
          <w:szCs w:val="24"/>
        </w:rPr>
        <w:t>Dodáva</w:t>
      </w:r>
      <w:r>
        <w:rPr>
          <w:rFonts w:ascii="Times New Roman" w:hAnsi="Times New Roman"/>
          <w:bCs/>
          <w:sz w:val="24"/>
          <w:szCs w:val="24"/>
        </w:rPr>
        <w:t>teľa zastavené konkurzné konanie pre nedostatok majetku,</w:t>
      </w:r>
    </w:p>
    <w:p w14:paraId="56461E39"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boli voči </w:t>
      </w:r>
      <w:r w:rsidR="004A76B1">
        <w:rPr>
          <w:rFonts w:ascii="Times New Roman" w:hAnsi="Times New Roman"/>
          <w:bCs/>
          <w:sz w:val="24"/>
          <w:szCs w:val="24"/>
        </w:rPr>
        <w:t>Dodáva</w:t>
      </w:r>
      <w:r>
        <w:rPr>
          <w:rFonts w:ascii="Times New Roman" w:hAnsi="Times New Roman"/>
          <w:bCs/>
          <w:sz w:val="24"/>
          <w:szCs w:val="24"/>
        </w:rPr>
        <w:t>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 xml:space="preserve">právnymi predpismi platnými v krajine sídla </w:t>
      </w:r>
      <w:r w:rsidR="004A76B1">
        <w:rPr>
          <w:rFonts w:ascii="Times New Roman" w:hAnsi="Times New Roman"/>
          <w:bCs/>
          <w:sz w:val="24"/>
          <w:szCs w:val="24"/>
        </w:rPr>
        <w:t>Dodáva</w:t>
      </w:r>
      <w:r>
        <w:rPr>
          <w:rFonts w:ascii="Times New Roman" w:hAnsi="Times New Roman"/>
          <w:bCs/>
          <w:sz w:val="24"/>
          <w:szCs w:val="24"/>
        </w:rPr>
        <w:t>teľa, alebo</w:t>
      </w:r>
    </w:p>
    <w:p w14:paraId="00C1FC3E" w14:textId="738782EB" w:rsidR="00F745B5" w:rsidRPr="00607164" w:rsidRDefault="00304313" w:rsidP="006F42F9">
      <w:pPr>
        <w:pStyle w:val="Odsekzoznamu4"/>
        <w:numPr>
          <w:ilvl w:val="0"/>
          <w:numId w:val="18"/>
        </w:numPr>
        <w:tabs>
          <w:tab w:val="left" w:pos="1276"/>
        </w:tabs>
        <w:spacing w:after="240"/>
        <w:ind w:left="993" w:hanging="426"/>
        <w:rPr>
          <w:rFonts w:ascii="Times New Roman" w:eastAsia="Times New Roman" w:hAnsi="Times New Roman"/>
          <w:bCs/>
          <w:sz w:val="24"/>
          <w:szCs w:val="24"/>
        </w:rPr>
      </w:pPr>
      <w:r w:rsidRPr="006F42F9">
        <w:rPr>
          <w:rFonts w:ascii="Times New Roman" w:hAnsi="Times New Roman"/>
          <w:bCs/>
          <w:sz w:val="24"/>
          <w:szCs w:val="24"/>
        </w:rPr>
        <w:t xml:space="preserve">ak </w:t>
      </w:r>
      <w:r w:rsidR="004A76B1" w:rsidRPr="006F42F9">
        <w:rPr>
          <w:rFonts w:ascii="Times New Roman" w:hAnsi="Times New Roman"/>
          <w:bCs/>
          <w:sz w:val="24"/>
          <w:szCs w:val="24"/>
        </w:rPr>
        <w:t>Odberat</w:t>
      </w:r>
      <w:r w:rsidRPr="006F42F9">
        <w:rPr>
          <w:rFonts w:ascii="Times New Roman" w:hAnsi="Times New Roman"/>
          <w:bCs/>
          <w:sz w:val="24"/>
          <w:szCs w:val="24"/>
        </w:rPr>
        <w:t xml:space="preserve">eľ preukázateľne zistí, že sa </w:t>
      </w:r>
      <w:r w:rsidR="004A76B1" w:rsidRPr="00D75B19">
        <w:rPr>
          <w:rFonts w:ascii="Times New Roman" w:hAnsi="Times New Roman"/>
          <w:bCs/>
          <w:sz w:val="24"/>
          <w:szCs w:val="24"/>
        </w:rPr>
        <w:t>Dodáva</w:t>
      </w:r>
      <w:r w:rsidRPr="00D75B19">
        <w:rPr>
          <w:rFonts w:ascii="Times New Roman" w:hAnsi="Times New Roman"/>
          <w:bCs/>
          <w:sz w:val="24"/>
          <w:szCs w:val="24"/>
        </w:rPr>
        <w:t>teľ dopúšťa nelegálneho zamestnávania.</w:t>
      </w:r>
    </w:p>
    <w:p w14:paraId="2CF69863" w14:textId="159298BC" w:rsidR="008D42D0" w:rsidRDefault="00304313" w:rsidP="008008DF">
      <w:pPr>
        <w:pStyle w:val="Odsekzoznamu4"/>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bCs/>
          <w:sz w:val="24"/>
          <w:szCs w:val="24"/>
        </w:rPr>
        <w:t xml:space="preserve">Účinky odstúpenia nastávajú momentom doručenia písomného oznámenia o odstúpení druhej zmluvnej strane. Odstúpením od </w:t>
      </w:r>
      <w:r w:rsidR="00781C9F">
        <w:rPr>
          <w:rFonts w:ascii="Times New Roman" w:eastAsia="Times New Roman" w:hAnsi="Times New Roman"/>
          <w:bCs/>
          <w:sz w:val="24"/>
          <w:szCs w:val="24"/>
        </w:rPr>
        <w:t>Z</w:t>
      </w:r>
      <w:r>
        <w:rPr>
          <w:rFonts w:ascii="Times New Roman" w:eastAsia="Times New Roman" w:hAnsi="Times New Roman"/>
          <w:bCs/>
          <w:sz w:val="24"/>
          <w:szCs w:val="24"/>
        </w:rPr>
        <w:t>mluvy nie sú dotknuté nároky zmluvných strán na náhradu škody a zaplatenie zmluvnej pokuty.</w:t>
      </w:r>
      <w:r w:rsidR="00D47E53">
        <w:rPr>
          <w:rFonts w:ascii="Times New Roman" w:eastAsia="Times New Roman" w:hAnsi="Times New Roman"/>
          <w:bCs/>
          <w:sz w:val="24"/>
          <w:szCs w:val="24"/>
        </w:rPr>
        <w:t xml:space="preserve"> </w:t>
      </w:r>
      <w:r w:rsidR="00AC67CE">
        <w:rPr>
          <w:rFonts w:ascii="Times New Roman" w:eastAsia="Times New Roman" w:hAnsi="Times New Roman"/>
          <w:bCs/>
          <w:sz w:val="24"/>
          <w:szCs w:val="24"/>
        </w:rPr>
        <w:t xml:space="preserve">Na vyúčtovanie odobratej elektriny sa po odstúpení od Zmluvy primeranie uplatnia ustanovenia Zmluvy o vyúčtovaní a odplata </w:t>
      </w:r>
      <w:r w:rsidR="00AC67CE">
        <w:rPr>
          <w:rFonts w:ascii="Times New Roman" w:eastAsia="Times New Roman" w:hAnsi="Times New Roman"/>
          <w:bCs/>
          <w:sz w:val="24"/>
          <w:szCs w:val="24"/>
        </w:rPr>
        <w:lastRenderedPageBreak/>
        <w:t>za</w:t>
      </w:r>
      <w:r w:rsidR="00D47E53">
        <w:rPr>
          <w:rFonts w:ascii="Times New Roman" w:eastAsia="Times New Roman" w:hAnsi="Times New Roman"/>
          <w:bCs/>
          <w:sz w:val="24"/>
          <w:szCs w:val="24"/>
        </w:rPr>
        <w:t> dodávk</w:t>
      </w:r>
      <w:r w:rsidR="00AC67CE">
        <w:rPr>
          <w:rFonts w:ascii="Times New Roman" w:eastAsia="Times New Roman" w:hAnsi="Times New Roman"/>
          <w:bCs/>
          <w:sz w:val="24"/>
          <w:szCs w:val="24"/>
        </w:rPr>
        <w:t>u</w:t>
      </w:r>
      <w:r w:rsidR="00D47E53">
        <w:rPr>
          <w:rFonts w:ascii="Times New Roman" w:eastAsia="Times New Roman" w:hAnsi="Times New Roman"/>
          <w:bCs/>
          <w:sz w:val="24"/>
          <w:szCs w:val="24"/>
        </w:rPr>
        <w:t xml:space="preserve"> elektriny po odstúpení od Zmluvy </w:t>
      </w:r>
      <w:r w:rsidR="00AC67CE">
        <w:rPr>
          <w:rFonts w:ascii="Times New Roman" w:eastAsia="Times New Roman" w:hAnsi="Times New Roman"/>
          <w:bCs/>
          <w:sz w:val="24"/>
          <w:szCs w:val="24"/>
        </w:rPr>
        <w:t>sa určí spôsobom a vo výške podľa článku  5.</w:t>
      </w:r>
    </w:p>
    <w:p w14:paraId="52185D62"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11</w:t>
      </w:r>
    </w:p>
    <w:p w14:paraId="0BC350AF" w14:textId="77777777" w:rsidR="00304313" w:rsidRDefault="006115AC"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Komunikácia zmluvných strán</w:t>
      </w:r>
    </w:p>
    <w:p w14:paraId="5EFAFDB9" w14:textId="77777777" w:rsidR="009747F1" w:rsidRDefault="009747F1" w:rsidP="008008DF">
      <w:pPr>
        <w:widowControl w:val="0"/>
        <w:numPr>
          <w:ilvl w:val="0"/>
          <w:numId w:val="19"/>
        </w:numPr>
        <w:shd w:val="clear" w:color="auto" w:fill="FFFFFF"/>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5DE48C3B" w14:textId="77777777" w:rsidR="000A015C" w:rsidRDefault="000A015C" w:rsidP="008008DF">
      <w:pPr>
        <w:widowControl w:val="0"/>
        <w:numPr>
          <w:ilvl w:val="0"/>
          <w:numId w:val="19"/>
        </w:numPr>
        <w:shd w:val="clear" w:color="auto" w:fill="FFFFFF"/>
        <w:tabs>
          <w:tab w:val="clear" w:pos="0"/>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 xml:space="preserve">Zmluvné strany určujú na účely písomnej komunikácie uskutočňovanej spôsobom podľa predchádzajúceho bodu adresy svojich sídiel/miest podnikania uvedené v záhlaví </w:t>
      </w:r>
      <w:r w:rsidR="00781C9F">
        <w:rPr>
          <w:rFonts w:ascii="Times New Roman" w:eastAsia="Times New Roman" w:hAnsi="Times New Roman"/>
          <w:sz w:val="24"/>
          <w:szCs w:val="24"/>
        </w:rPr>
        <w:t>Z</w:t>
      </w:r>
      <w:r w:rsidRPr="000A015C">
        <w:rPr>
          <w:rFonts w:ascii="Times New Roman" w:eastAsia="Times New Roman" w:hAnsi="Times New Roman"/>
          <w:sz w:val="24"/>
          <w:szCs w:val="24"/>
        </w:rPr>
        <w:t>mluvy. O</w:t>
      </w:r>
      <w:r w:rsidR="000837A7">
        <w:rPr>
          <w:rFonts w:ascii="Times New Roman" w:eastAsia="Times New Roman" w:hAnsi="Times New Roman"/>
          <w:sz w:val="24"/>
          <w:szCs w:val="24"/>
        </w:rPr>
        <w:t>dber</w:t>
      </w:r>
      <w:r w:rsidRPr="000A015C">
        <w:rPr>
          <w:rFonts w:ascii="Times New Roman" w:eastAsia="Times New Roman" w:hAnsi="Times New Roman"/>
          <w:sz w:val="24"/>
          <w:szCs w:val="24"/>
        </w:rPr>
        <w:t xml:space="preserve">ateľ je oprávnený využiť na zasielanie tejto písomnej komunikácie aj inú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 xml:space="preserve">teľom písomne oznámenú adresu na doručovanie, alebo aktuálnu adresu sídla/miesta podnikania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teľa zapísanú v obchodnom registri alebo živnostenskom registri Slovenskej republiky, alebo zapísanú v inom verejnom registri.</w:t>
      </w:r>
    </w:p>
    <w:p w14:paraId="23E48E19" w14:textId="77777777" w:rsidR="009747F1" w:rsidRPr="009747F1"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1</w:t>
      </w:r>
      <w:r w:rsidRPr="009747F1">
        <w:rPr>
          <w:rFonts w:ascii="Times New Roman" w:hAnsi="Times New Roman"/>
          <w:sz w:val="24"/>
          <w:szCs w:val="24"/>
          <w:lang w:eastAsia="en-US"/>
        </w:rPr>
        <w:t>.</w:t>
      </w:r>
      <w:r>
        <w:rPr>
          <w:rFonts w:ascii="Times New Roman" w:hAnsi="Times New Roman"/>
          <w:sz w:val="24"/>
          <w:szCs w:val="24"/>
          <w:lang w:eastAsia="en-US"/>
        </w:rPr>
        <w:t>2</w:t>
      </w:r>
      <w:r w:rsidRPr="009747F1">
        <w:rPr>
          <w:rFonts w:ascii="Times New Roman" w:hAnsi="Times New Roman"/>
          <w:sz w:val="24"/>
          <w:szCs w:val="24"/>
          <w:lang w:eastAsia="en-US"/>
        </w:rPr>
        <w:t xml:space="preserve"> alebo listinná forma, všetku korešpondenciu týkajúcu sa zmluvy a jej plnenia je možné zasielať prostredníctvom e-mailu.</w:t>
      </w:r>
    </w:p>
    <w:p w14:paraId="122C26AF" w14:textId="77777777" w:rsidR="009747F1" w:rsidRPr="00AB026E"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42D4B3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eastAsia="Times New Roman" w:hAnsi="Times New Roman"/>
          <w:sz w:val="24"/>
          <w:szCs w:val="24"/>
        </w:rPr>
        <w:t>11.</w:t>
      </w:r>
      <w:r w:rsidR="007A65D8">
        <w:rPr>
          <w:rFonts w:ascii="Times New Roman" w:eastAsia="Times New Roman" w:hAnsi="Times New Roman"/>
          <w:sz w:val="24"/>
          <w:szCs w:val="24"/>
        </w:rPr>
        <w:t>6.</w:t>
      </w:r>
      <w:r w:rsidRPr="00AB026E">
        <w:rPr>
          <w:rFonts w:ascii="Times New Roman" w:eastAsia="Times New Roman" w:hAnsi="Times New Roman"/>
          <w:sz w:val="24"/>
          <w:szCs w:val="24"/>
        </w:rPr>
        <w:t xml:space="preserve"> Až do oznámenia kontaktných údajov svojich oprávnených osôb zmluvné strany určujú na účely elektronickej komunikácie nasledovné adresy:</w:t>
      </w:r>
    </w:p>
    <w:p w14:paraId="74FC2032" w14:textId="77777777" w:rsidR="00AB026E" w:rsidRP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Odberateľ</w:t>
      </w:r>
      <w:r w:rsidRPr="00AB026E">
        <w:rPr>
          <w:rFonts w:ascii="Times New Roman" w:eastAsia="Times New Roman" w:hAnsi="Times New Roman"/>
          <w:sz w:val="24"/>
          <w:szCs w:val="24"/>
        </w:rPr>
        <w:t>:</w:t>
      </w:r>
    </w:p>
    <w:p w14:paraId="076C0FE9"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Dodáva</w:t>
      </w:r>
      <w:r w:rsidRPr="00AB026E">
        <w:rPr>
          <w:rFonts w:ascii="Times New Roman" w:eastAsia="Times New Roman" w:hAnsi="Times New Roman"/>
          <w:sz w:val="24"/>
          <w:szCs w:val="24"/>
        </w:rPr>
        <w:t>teľ:</w:t>
      </w:r>
    </w:p>
    <w:p w14:paraId="57AB06EE" w14:textId="77777777" w:rsidR="00E85820" w:rsidRPr="00E85820" w:rsidRDefault="00B13A07" w:rsidP="008008DF">
      <w:pPr>
        <w:widowControl w:val="0"/>
        <w:shd w:val="clear" w:color="auto" w:fill="FFFFFF"/>
        <w:spacing w:after="240"/>
        <w:ind w:right="48"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E85820" w:rsidRPr="00E85820">
        <w:rPr>
          <w:rFonts w:ascii="Times New Roman" w:eastAsia="Times New Roman" w:hAnsi="Times New Roman"/>
          <w:i/>
          <w:color w:val="FF0000"/>
          <w:sz w:val="24"/>
          <w:szCs w:val="24"/>
        </w:rPr>
        <w:t xml:space="preserve">ozn.: </w:t>
      </w:r>
      <w:r>
        <w:rPr>
          <w:rFonts w:ascii="Times New Roman" w:eastAsia="Times New Roman" w:hAnsi="Times New Roman"/>
          <w:i/>
          <w:color w:val="FF0000"/>
          <w:sz w:val="24"/>
          <w:szCs w:val="24"/>
        </w:rPr>
        <w:t>e-mailové adresy budú</w:t>
      </w:r>
      <w:r w:rsidR="00E85820" w:rsidRPr="00E85820">
        <w:rPr>
          <w:rFonts w:ascii="Times New Roman" w:eastAsia="Times New Roman" w:hAnsi="Times New Roman"/>
          <w:i/>
          <w:color w:val="FF0000"/>
          <w:sz w:val="24"/>
          <w:szCs w:val="24"/>
        </w:rPr>
        <w:t xml:space="preserve"> doplnené pred podpisom </w:t>
      </w:r>
      <w:r>
        <w:rPr>
          <w:rFonts w:ascii="Times New Roman" w:eastAsia="Times New Roman" w:hAnsi="Times New Roman"/>
          <w:i/>
          <w:color w:val="FF0000"/>
          <w:sz w:val="24"/>
          <w:szCs w:val="24"/>
        </w:rPr>
        <w:t>Z</w:t>
      </w:r>
      <w:r w:rsidR="00E85820" w:rsidRPr="00E85820">
        <w:rPr>
          <w:rFonts w:ascii="Times New Roman" w:eastAsia="Times New Roman" w:hAnsi="Times New Roman"/>
          <w:i/>
          <w:color w:val="FF0000"/>
          <w:sz w:val="24"/>
          <w:szCs w:val="24"/>
        </w:rPr>
        <w:t>mluvy</w:t>
      </w:r>
    </w:p>
    <w:p w14:paraId="5735B585"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sidRPr="00AB026E">
        <w:rPr>
          <w:rFonts w:ascii="Times New Roman" w:eastAsia="Times New Roman" w:hAnsi="Times New Roman"/>
          <w:sz w:val="24"/>
          <w:szCs w:val="24"/>
        </w:rPr>
        <w:t>Zmluvné strany sú povinné elektronickou poštou oznámiť si zmenu údajov uvedených v tomto bode bezodkladne a táto zmena nadobudne účinky jej oznámením druhej zmluvnej strane.</w:t>
      </w:r>
    </w:p>
    <w:p w14:paraId="4281A015" w14:textId="77777777" w:rsidR="000A015C" w:rsidRP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Pr>
          <w:rFonts w:ascii="Times New Roman" w:hAnsi="Times New Roman"/>
          <w:sz w:val="24"/>
          <w:szCs w:val="24"/>
          <w:lang w:eastAsia="en-US"/>
        </w:rPr>
        <w:t>Zmluvné strany sú si povinné</w:t>
      </w:r>
      <w:r w:rsidRPr="00AB026E">
        <w:rPr>
          <w:rFonts w:ascii="Times New Roman" w:hAnsi="Times New Roman"/>
          <w:sz w:val="24"/>
          <w:szCs w:val="24"/>
          <w:lang w:eastAsia="en-US"/>
        </w:rPr>
        <w:t xml:space="preserve"> do </w:t>
      </w:r>
      <w:r>
        <w:rPr>
          <w:rFonts w:ascii="Times New Roman" w:hAnsi="Times New Roman"/>
          <w:sz w:val="24"/>
          <w:szCs w:val="24"/>
          <w:lang w:eastAsia="en-US"/>
        </w:rPr>
        <w:t>3</w:t>
      </w:r>
      <w:r w:rsidRPr="00AB026E">
        <w:rPr>
          <w:rFonts w:ascii="Times New Roman" w:hAnsi="Times New Roman"/>
          <w:sz w:val="24"/>
          <w:szCs w:val="24"/>
          <w:lang w:eastAsia="en-US"/>
        </w:rPr>
        <w:t xml:space="preserve"> dní odo dňa nadobudnutia účinnosti </w:t>
      </w:r>
      <w:r w:rsidR="00781C9F">
        <w:rPr>
          <w:rFonts w:ascii="Times New Roman" w:hAnsi="Times New Roman"/>
          <w:sz w:val="24"/>
          <w:szCs w:val="24"/>
          <w:lang w:eastAsia="en-US"/>
        </w:rPr>
        <w:t>Z</w:t>
      </w:r>
      <w:r w:rsidRPr="00AB026E">
        <w:rPr>
          <w:rFonts w:ascii="Times New Roman" w:hAnsi="Times New Roman"/>
          <w:sz w:val="24"/>
          <w:szCs w:val="24"/>
          <w:lang w:eastAsia="en-US"/>
        </w:rPr>
        <w:t>mluvy navzájom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1E72D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hAnsi="Times New Roman"/>
          <w:sz w:val="24"/>
          <w:szCs w:val="24"/>
          <w:lang w:eastAsia="en-US"/>
        </w:rPr>
        <w:t xml:space="preserve">Oprávnené osoby </w:t>
      </w:r>
      <w:r>
        <w:rPr>
          <w:rFonts w:ascii="Times New Roman" w:hAnsi="Times New Roman"/>
          <w:sz w:val="24"/>
          <w:szCs w:val="24"/>
          <w:lang w:eastAsia="en-US"/>
        </w:rPr>
        <w:t>Odber</w:t>
      </w:r>
      <w:r w:rsidRPr="00AB026E">
        <w:rPr>
          <w:rFonts w:ascii="Times New Roman" w:hAnsi="Times New Roman"/>
          <w:sz w:val="24"/>
          <w:szCs w:val="24"/>
          <w:lang w:eastAsia="en-US"/>
        </w:rPr>
        <w:t xml:space="preserve">ateľa sú oprávnené podpisovať a preberať písomnosti vo veciach týkajúcich sa plnenia </w:t>
      </w:r>
      <w:r w:rsidR="00781C9F">
        <w:rPr>
          <w:rFonts w:ascii="Times New Roman" w:hAnsi="Times New Roman"/>
          <w:sz w:val="24"/>
          <w:szCs w:val="24"/>
          <w:lang w:eastAsia="en-US"/>
        </w:rPr>
        <w:t>Z</w:t>
      </w:r>
      <w:r w:rsidRPr="00AB026E">
        <w:rPr>
          <w:rFonts w:ascii="Times New Roman" w:hAnsi="Times New Roman"/>
          <w:sz w:val="24"/>
          <w:szCs w:val="24"/>
          <w:lang w:eastAsia="en-US"/>
        </w:rPr>
        <w:t>mluvy</w:t>
      </w:r>
      <w:r>
        <w:rPr>
          <w:rFonts w:ascii="Times New Roman" w:hAnsi="Times New Roman"/>
          <w:sz w:val="24"/>
          <w:szCs w:val="24"/>
          <w:lang w:eastAsia="en-US"/>
        </w:rPr>
        <w:t xml:space="preserve">. Žiadna z oprávnených osôb Odberateľa však nie je </w:t>
      </w:r>
      <w:r>
        <w:rPr>
          <w:rFonts w:ascii="Times New Roman" w:hAnsi="Times New Roman"/>
          <w:sz w:val="24"/>
          <w:szCs w:val="24"/>
          <w:lang w:eastAsia="en-US"/>
        </w:rPr>
        <w:lastRenderedPageBreak/>
        <w:t xml:space="preserve">oprávnená </w:t>
      </w:r>
      <w:r w:rsidRPr="00AB026E">
        <w:rPr>
          <w:rFonts w:ascii="Times New Roman" w:hAnsi="Times New Roman"/>
          <w:sz w:val="24"/>
          <w:szCs w:val="24"/>
          <w:lang w:eastAsia="en-US"/>
        </w:rPr>
        <w:t xml:space="preserve">konať v mene a na účet </w:t>
      </w:r>
      <w:r>
        <w:rPr>
          <w:rFonts w:ascii="Times New Roman" w:hAnsi="Times New Roman"/>
          <w:sz w:val="24"/>
          <w:szCs w:val="24"/>
          <w:lang w:eastAsia="en-US"/>
        </w:rPr>
        <w:t>Odberateľa</w:t>
      </w:r>
      <w:r w:rsidRPr="00AB026E">
        <w:rPr>
          <w:rFonts w:ascii="Times New Roman" w:hAnsi="Times New Roman"/>
          <w:sz w:val="24"/>
          <w:szCs w:val="24"/>
          <w:lang w:eastAsia="en-US"/>
        </w:rPr>
        <w:t xml:space="preserve"> vo veci zmien </w:t>
      </w:r>
      <w:r w:rsidR="00781C9F">
        <w:rPr>
          <w:rFonts w:ascii="Times New Roman" w:hAnsi="Times New Roman"/>
          <w:sz w:val="24"/>
          <w:szCs w:val="24"/>
          <w:lang w:eastAsia="en-US"/>
        </w:rPr>
        <w:t>Z</w:t>
      </w:r>
      <w:r w:rsidRPr="00AB026E">
        <w:rPr>
          <w:rFonts w:ascii="Times New Roman" w:hAnsi="Times New Roman"/>
          <w:sz w:val="24"/>
          <w:szCs w:val="24"/>
          <w:lang w:eastAsia="en-US"/>
        </w:rPr>
        <w:t xml:space="preserve">mluvy, ukončenia platnosti zmluvy, ako ani uzatvárať dodatky k </w:t>
      </w:r>
      <w:r w:rsidR="00781C9F">
        <w:rPr>
          <w:rFonts w:ascii="Times New Roman" w:hAnsi="Times New Roman"/>
          <w:sz w:val="24"/>
          <w:szCs w:val="24"/>
          <w:lang w:eastAsia="en-US"/>
        </w:rPr>
        <w:t>Z</w:t>
      </w:r>
      <w:r w:rsidRPr="00AB026E">
        <w:rPr>
          <w:rFonts w:ascii="Times New Roman" w:hAnsi="Times New Roman"/>
          <w:sz w:val="24"/>
          <w:szCs w:val="24"/>
          <w:lang w:eastAsia="en-US"/>
        </w:rPr>
        <w:t>mluve, ak na tieto úkony nebola osobitne splnomocnená.</w:t>
      </w:r>
    </w:p>
    <w:p w14:paraId="1CCE57D3"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V prípade zmeny akýchkoľvek údajov zmluvných strán, ktoré sú relevantné pre plnenie tejto zmluvy, sú zmluvné strany povinné oznámiť túto skutočnosť druhej zmluvnej strane v lehote 7 pracovných dní odo dňa, keď takáto zmena nastala.</w:t>
      </w:r>
    </w:p>
    <w:p w14:paraId="330C076E" w14:textId="77777777" w:rsidR="007A65D8" w:rsidRDefault="007A65D8" w:rsidP="00304313">
      <w:pPr>
        <w:widowControl w:val="0"/>
        <w:shd w:val="clear" w:color="auto" w:fill="FFFFFF"/>
        <w:ind w:right="77"/>
        <w:jc w:val="center"/>
        <w:rPr>
          <w:rFonts w:ascii="Times New Roman" w:eastAsia="Times New Roman" w:hAnsi="Times New Roman"/>
          <w:b/>
          <w:bCs/>
          <w:sz w:val="24"/>
          <w:szCs w:val="24"/>
        </w:rPr>
      </w:pPr>
    </w:p>
    <w:p w14:paraId="6F85E644"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Článok </w:t>
      </w:r>
      <w:r w:rsidR="00E85820">
        <w:rPr>
          <w:rFonts w:ascii="Times New Roman" w:eastAsia="Times New Roman" w:hAnsi="Times New Roman"/>
          <w:b/>
          <w:bCs/>
          <w:sz w:val="24"/>
          <w:szCs w:val="24"/>
        </w:rPr>
        <w:t>12</w:t>
      </w:r>
    </w:p>
    <w:p w14:paraId="7EDFC0B3"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68F098EC" w14:textId="77777777" w:rsidR="00304313"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Zmluvu </w:t>
      </w:r>
      <w:r w:rsidRPr="007A65D8">
        <w:rPr>
          <w:rFonts w:ascii="Times New Roman" w:hAnsi="Times New Roman"/>
          <w:sz w:val="24"/>
          <w:szCs w:val="24"/>
          <w:lang w:eastAsia="en-US"/>
        </w:rPr>
        <w:t>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w:t>
      </w:r>
    </w:p>
    <w:p w14:paraId="71278659" w14:textId="77777777" w:rsidR="007A65D8"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Zmluva nadobúda platnosť dňom podpisu oboma zmluvnými stranami a účinnosť dňom nasledujúcim po dni jej zverejnenia v Centrálnom registri zmlúv.</w:t>
      </w:r>
    </w:p>
    <w:p w14:paraId="145A04C3" w14:textId="77777777" w:rsidR="00304313" w:rsidRPr="004E3AA5" w:rsidRDefault="00304313" w:rsidP="008008DF">
      <w:pPr>
        <w:pStyle w:val="Odsekzoznamu4"/>
        <w:widowControl w:val="0"/>
        <w:numPr>
          <w:ilvl w:val="0"/>
          <w:numId w:val="24"/>
        </w:numPr>
        <w:shd w:val="clear" w:color="auto" w:fill="FFFFFF"/>
        <w:tabs>
          <w:tab w:val="clear" w:pos="720"/>
          <w:tab w:val="num" w:pos="567"/>
          <w:tab w:val="left" w:pos="709"/>
        </w:tabs>
        <w:spacing w:after="240"/>
        <w:ind w:left="567" w:hanging="567"/>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w:t>
      </w:r>
      <w:r w:rsidR="007A65D8">
        <w:rPr>
          <w:rFonts w:ascii="Times New Roman" w:eastAsia="Times New Roman" w:hAnsi="Times New Roman"/>
          <w:sz w:val="24"/>
          <w:szCs w:val="24"/>
        </w:rPr>
        <w:t>Z</w:t>
      </w:r>
      <w:r w:rsidRPr="004E3AA5">
        <w:rPr>
          <w:rFonts w:ascii="Times New Roman" w:eastAsia="Times New Roman" w:hAnsi="Times New Roman"/>
          <w:sz w:val="24"/>
          <w:szCs w:val="24"/>
        </w:rPr>
        <w:t>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xml:space="preserve">, zvlášť príslušnými ustanoveniami </w:t>
      </w:r>
      <w:r w:rsidR="00E85820">
        <w:rPr>
          <w:rFonts w:ascii="Times New Roman" w:eastAsia="Times New Roman" w:hAnsi="Times New Roman"/>
          <w:sz w:val="24"/>
          <w:szCs w:val="24"/>
        </w:rPr>
        <w:t xml:space="preserve">Zákona o energetike a </w:t>
      </w:r>
      <w:r w:rsidRPr="004E3AA5">
        <w:rPr>
          <w:rFonts w:ascii="Times New Roman" w:eastAsia="Times New Roman" w:hAnsi="Times New Roman"/>
          <w:sz w:val="24"/>
          <w:szCs w:val="24"/>
        </w:rPr>
        <w:t>Obchodného zákonníka.</w:t>
      </w:r>
    </w:p>
    <w:p w14:paraId="5C756D34" w14:textId="77777777" w:rsidR="00304313" w:rsidRDefault="007A65D8"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304313">
        <w:rPr>
          <w:rFonts w:ascii="Times New Roman" w:eastAsia="Times New Roman" w:hAnsi="Times New Roman"/>
          <w:sz w:val="24"/>
          <w:szCs w:val="24"/>
        </w:rPr>
        <w:t xml:space="preserve"> sa zaväzuje bezodkladne informovať </w:t>
      </w:r>
      <w:r>
        <w:rPr>
          <w:rFonts w:ascii="Times New Roman" w:eastAsia="Times New Roman" w:hAnsi="Times New Roman"/>
          <w:sz w:val="24"/>
          <w:szCs w:val="24"/>
        </w:rPr>
        <w:t>Odberateľa</w:t>
      </w:r>
      <w:r w:rsidR="00304313">
        <w:rPr>
          <w:rFonts w:ascii="Times New Roman" w:eastAsia="Times New Roman" w:hAnsi="Times New Roman"/>
          <w:sz w:val="24"/>
          <w:szCs w:val="24"/>
        </w:rPr>
        <w:t xml:space="preserve"> o každej zmene týkajúcej sa plnenia predmetu </w:t>
      </w:r>
      <w:r>
        <w:rPr>
          <w:rFonts w:ascii="Times New Roman" w:eastAsia="Times New Roman" w:hAnsi="Times New Roman"/>
          <w:sz w:val="24"/>
          <w:szCs w:val="24"/>
        </w:rPr>
        <w:t>Z</w:t>
      </w:r>
      <w:r w:rsidR="00304313">
        <w:rPr>
          <w:rFonts w:ascii="Times New Roman" w:eastAsia="Times New Roman" w:hAnsi="Times New Roman"/>
          <w:sz w:val="24"/>
          <w:szCs w:val="24"/>
        </w:rPr>
        <w:t xml:space="preserve">mluvy alebo o okolnostiach, ktoré môžu </w:t>
      </w:r>
      <w:r>
        <w:rPr>
          <w:rFonts w:ascii="Times New Roman" w:eastAsia="Times New Roman" w:hAnsi="Times New Roman"/>
          <w:sz w:val="24"/>
          <w:szCs w:val="24"/>
        </w:rPr>
        <w:t>ohroziť plnenie predmetu Z</w:t>
      </w:r>
      <w:r w:rsidR="00304313">
        <w:rPr>
          <w:rFonts w:ascii="Times New Roman" w:eastAsia="Times New Roman" w:hAnsi="Times New Roman"/>
          <w:sz w:val="24"/>
          <w:szCs w:val="24"/>
        </w:rPr>
        <w:t>mluvy.</w:t>
      </w:r>
    </w:p>
    <w:p w14:paraId="1FEB3EDB" w14:textId="77777777" w:rsidR="00304313"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1ED71EAB" w14:textId="77777777" w:rsidR="004A28A8" w:rsidRDefault="00781C9F"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304313">
        <w:rPr>
          <w:rFonts w:ascii="Times New Roman" w:eastAsia="Times New Roman" w:hAnsi="Times New Roman"/>
          <w:sz w:val="24"/>
          <w:szCs w:val="24"/>
        </w:rPr>
        <w:t xml:space="preserve">mluva je vypracovaná v piatich rovnopisoch, z ktorých každý má platnosť originálu. </w:t>
      </w:r>
      <w:r w:rsidR="000837A7">
        <w:rPr>
          <w:rFonts w:ascii="Times New Roman" w:eastAsia="Times New Roman" w:hAnsi="Times New Roman"/>
          <w:sz w:val="24"/>
          <w:szCs w:val="24"/>
        </w:rPr>
        <w:t>Dodáva</w:t>
      </w:r>
      <w:r w:rsidR="00304313">
        <w:rPr>
          <w:rFonts w:ascii="Times New Roman" w:eastAsia="Times New Roman" w:hAnsi="Times New Roman"/>
          <w:sz w:val="24"/>
          <w:szCs w:val="24"/>
        </w:rPr>
        <w:t xml:space="preserve">teľ obdrží 2 rovnopisy a </w:t>
      </w:r>
      <w:r w:rsidR="000837A7">
        <w:rPr>
          <w:rFonts w:ascii="Times New Roman" w:eastAsia="Times New Roman" w:hAnsi="Times New Roman"/>
          <w:sz w:val="24"/>
          <w:szCs w:val="24"/>
        </w:rPr>
        <w:t>Odber</w:t>
      </w:r>
      <w:r w:rsidR="00304313">
        <w:rPr>
          <w:rFonts w:ascii="Times New Roman" w:eastAsia="Times New Roman" w:hAnsi="Times New Roman"/>
          <w:sz w:val="24"/>
          <w:szCs w:val="24"/>
        </w:rPr>
        <w:t>ateľ obdrží 3 rovnopisy.</w:t>
      </w:r>
    </w:p>
    <w:p w14:paraId="3DC0480F" w14:textId="77777777" w:rsidR="00304313" w:rsidRPr="005E2F76"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si </w:t>
      </w:r>
      <w:r w:rsidR="00781C9F">
        <w:rPr>
          <w:rFonts w:ascii="Times New Roman" w:eastAsia="Times New Roman" w:hAnsi="Times New Roman"/>
          <w:sz w:val="24"/>
          <w:szCs w:val="24"/>
        </w:rPr>
        <w:t>Z</w:t>
      </w:r>
      <w:r>
        <w:rPr>
          <w:rFonts w:ascii="Times New Roman" w:eastAsia="Times New Roman" w:hAnsi="Times New Roman"/>
          <w:sz w:val="24"/>
          <w:szCs w:val="24"/>
        </w:rPr>
        <w:t xml:space="preserve">mluvu prečítali, jej obsahu porozumeli, pričom svoju vôľu uzavrieť </w:t>
      </w:r>
      <w:r w:rsidR="00B13A07">
        <w:rPr>
          <w:rFonts w:ascii="Times New Roman" w:eastAsia="Times New Roman" w:hAnsi="Times New Roman"/>
          <w:sz w:val="24"/>
          <w:szCs w:val="24"/>
        </w:rPr>
        <w:t>Z</w:t>
      </w:r>
      <w:r>
        <w:rPr>
          <w:rFonts w:ascii="Times New Roman" w:eastAsia="Times New Roman" w:hAnsi="Times New Roman"/>
          <w:sz w:val="24"/>
          <w:szCs w:val="24"/>
        </w:rPr>
        <w:t xml:space="preserve">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14993B4C" w14:textId="77777777" w:rsidR="00063AAB" w:rsidRDefault="00063AAB" w:rsidP="00304313">
      <w:pPr>
        <w:widowControl w:val="0"/>
        <w:shd w:val="clear" w:color="auto" w:fill="FFFFFF"/>
        <w:ind w:left="0" w:firstLine="0"/>
        <w:rPr>
          <w:rFonts w:ascii="Times New Roman" w:eastAsia="Times New Roman" w:hAnsi="Times New Roman"/>
          <w:sz w:val="24"/>
          <w:szCs w:val="24"/>
        </w:rPr>
      </w:pPr>
    </w:p>
    <w:p w14:paraId="59915AB9"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 xml:space="preserve">Za </w:t>
      </w:r>
      <w:r w:rsidR="000837A7">
        <w:rPr>
          <w:rFonts w:ascii="Times New Roman" w:eastAsia="Times New Roman" w:hAnsi="Times New Roman"/>
          <w:b/>
          <w:sz w:val="24"/>
          <w:szCs w:val="24"/>
        </w:rPr>
        <w:t>Odberat</w:t>
      </w:r>
      <w:r>
        <w:rPr>
          <w:rFonts w:ascii="Times New Roman" w:eastAsia="Times New Roman" w:hAnsi="Times New Roman"/>
          <w:b/>
          <w:sz w:val="24"/>
          <w:szCs w:val="24"/>
        </w:rPr>
        <w:t>eľa:</w:t>
      </w:r>
      <w:r>
        <w:rPr>
          <w:rFonts w:ascii="Times New Roman" w:eastAsia="Times New Roman" w:hAnsi="Times New Roman"/>
          <w:b/>
          <w:sz w:val="24"/>
          <w:szCs w:val="24"/>
        </w:rPr>
        <w:tab/>
        <w:t xml:space="preserve">Za </w:t>
      </w:r>
      <w:r w:rsidR="000837A7">
        <w:rPr>
          <w:rFonts w:ascii="Times New Roman" w:eastAsia="Times New Roman" w:hAnsi="Times New Roman"/>
          <w:b/>
          <w:sz w:val="24"/>
          <w:szCs w:val="24"/>
        </w:rPr>
        <w:t>Dodávat</w:t>
      </w:r>
      <w:r>
        <w:rPr>
          <w:rFonts w:ascii="Times New Roman" w:eastAsia="Times New Roman" w:hAnsi="Times New Roman"/>
          <w:b/>
          <w:sz w:val="24"/>
          <w:szCs w:val="24"/>
        </w:rPr>
        <w:t>eľa:</w:t>
      </w:r>
    </w:p>
    <w:p w14:paraId="385241D3" w14:textId="77777777" w:rsidR="00304313" w:rsidRDefault="00304313" w:rsidP="00304313">
      <w:pPr>
        <w:widowControl w:val="0"/>
        <w:shd w:val="clear" w:color="auto" w:fill="FFFFFF"/>
        <w:rPr>
          <w:rFonts w:ascii="Times New Roman" w:eastAsia="Times New Roman" w:hAnsi="Times New Roman"/>
          <w:sz w:val="24"/>
          <w:szCs w:val="24"/>
        </w:rPr>
      </w:pPr>
    </w:p>
    <w:p w14:paraId="46B41498"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0586D600" w14:textId="77777777" w:rsidR="00304313" w:rsidRDefault="00304313" w:rsidP="00304313">
      <w:pPr>
        <w:widowControl w:val="0"/>
        <w:shd w:val="clear" w:color="auto" w:fill="FFFFFF"/>
        <w:rPr>
          <w:rFonts w:ascii="Times New Roman" w:eastAsia="Times New Roman" w:hAnsi="Times New Roman"/>
          <w:sz w:val="24"/>
          <w:szCs w:val="24"/>
        </w:rPr>
      </w:pPr>
    </w:p>
    <w:p w14:paraId="20CC7C1E" w14:textId="77777777" w:rsidR="002F6F40" w:rsidRDefault="002F6F40" w:rsidP="00304313">
      <w:pPr>
        <w:widowControl w:val="0"/>
        <w:shd w:val="clear" w:color="auto" w:fill="FFFFFF"/>
        <w:rPr>
          <w:rFonts w:ascii="Times New Roman" w:eastAsia="Times New Roman" w:hAnsi="Times New Roman"/>
          <w:sz w:val="24"/>
          <w:szCs w:val="24"/>
        </w:rPr>
      </w:pPr>
    </w:p>
    <w:p w14:paraId="325C7FB3" w14:textId="77777777" w:rsidR="00767C4B" w:rsidRPr="00767C4B" w:rsidRDefault="00767C4B" w:rsidP="004A28A8">
      <w:pPr>
        <w:tabs>
          <w:tab w:val="left" w:pos="5103"/>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14:paraId="02306429" w14:textId="77777777" w:rsidR="00F10E83" w:rsidRDefault="00F10E83">
      <w:pPr>
        <w:suppressAutoHyphens w:val="0"/>
        <w:spacing w:after="200" w:line="276" w:lineRule="auto"/>
        <w:ind w:left="0" w:firstLine="0"/>
        <w:jc w:val="left"/>
        <w:rPr>
          <w:rFonts w:ascii="Times New Roman" w:hAnsi="Times New Roman"/>
          <w:sz w:val="24"/>
          <w:szCs w:val="24"/>
        </w:rPr>
      </w:pPr>
      <w:r>
        <w:rPr>
          <w:rFonts w:ascii="Times New Roman" w:hAnsi="Times New Roman"/>
          <w:sz w:val="24"/>
          <w:szCs w:val="24"/>
        </w:rPr>
        <w:br w:type="page"/>
      </w:r>
    </w:p>
    <w:p w14:paraId="157F26D4" w14:textId="77777777" w:rsidR="00F10E83" w:rsidRDefault="00F10E83" w:rsidP="00F10E83">
      <w:pPr>
        <w:suppressAutoHyphens w:val="0"/>
        <w:spacing w:line="276" w:lineRule="auto"/>
        <w:jc w:val="center"/>
        <w:rPr>
          <w:rFonts w:ascii="Times New Roman" w:hAnsi="Times New Roman"/>
          <w:sz w:val="24"/>
          <w:szCs w:val="24"/>
        </w:rPr>
      </w:pPr>
      <w:r>
        <w:rPr>
          <w:rFonts w:ascii="Times New Roman" w:hAnsi="Times New Roman"/>
          <w:sz w:val="24"/>
          <w:szCs w:val="24"/>
        </w:rPr>
        <w:lastRenderedPageBreak/>
        <w:t>P</w:t>
      </w:r>
      <w:r w:rsidRPr="00F10E83">
        <w:rPr>
          <w:rFonts w:ascii="Times New Roman" w:hAnsi="Times New Roman"/>
          <w:sz w:val="24"/>
          <w:szCs w:val="24"/>
        </w:rPr>
        <w:t>ríloh</w:t>
      </w:r>
      <w:r>
        <w:rPr>
          <w:rFonts w:ascii="Times New Roman" w:hAnsi="Times New Roman"/>
          <w:sz w:val="24"/>
          <w:szCs w:val="24"/>
        </w:rPr>
        <w:t>a</w:t>
      </w:r>
      <w:r w:rsidRPr="00F10E83">
        <w:rPr>
          <w:rFonts w:ascii="Times New Roman" w:hAnsi="Times New Roman"/>
          <w:sz w:val="24"/>
          <w:szCs w:val="24"/>
        </w:rPr>
        <w:t xml:space="preserve"> č. 1 Zmluvy </w:t>
      </w:r>
      <w:r>
        <w:rPr>
          <w:rFonts w:ascii="Times New Roman" w:hAnsi="Times New Roman"/>
          <w:sz w:val="24"/>
          <w:szCs w:val="24"/>
        </w:rPr>
        <w:t>o združenej dodávke elektriny</w:t>
      </w:r>
    </w:p>
    <w:p w14:paraId="4A0153C1" w14:textId="77777777" w:rsidR="00F10E83" w:rsidRDefault="00F10E83" w:rsidP="00F10E83">
      <w:pPr>
        <w:suppressAutoHyphens w:val="0"/>
        <w:spacing w:line="276" w:lineRule="auto"/>
        <w:jc w:val="center"/>
        <w:rPr>
          <w:rFonts w:ascii="Times New Roman" w:hAnsi="Times New Roman"/>
          <w:b/>
          <w:sz w:val="24"/>
          <w:szCs w:val="24"/>
        </w:rPr>
      </w:pPr>
      <w:r w:rsidRPr="00F10E83">
        <w:rPr>
          <w:rFonts w:ascii="Times New Roman" w:hAnsi="Times New Roman"/>
          <w:b/>
          <w:sz w:val="24"/>
          <w:szCs w:val="24"/>
        </w:rPr>
        <w:t>Technické údaje pre odberné miesta odberateľa</w:t>
      </w:r>
    </w:p>
    <w:p w14:paraId="2FF7018F" w14:textId="77777777" w:rsidR="00F10E83" w:rsidRDefault="00F10E83" w:rsidP="00F10E83">
      <w:pPr>
        <w:suppressAutoHyphens w:val="0"/>
        <w:spacing w:line="276" w:lineRule="auto"/>
        <w:jc w:val="center"/>
        <w:rPr>
          <w:rFonts w:ascii="Times New Roman" w:hAnsi="Times New Roman"/>
          <w:b/>
          <w:sz w:val="24"/>
          <w:szCs w:val="24"/>
        </w:rPr>
      </w:pPr>
    </w:p>
    <w:p w14:paraId="32039AC0" w14:textId="77777777" w:rsidR="00F10E83" w:rsidRPr="00F10E83" w:rsidRDefault="00F10E83" w:rsidP="00F10E83">
      <w:pPr>
        <w:suppressAutoHyphens w:val="0"/>
        <w:spacing w:line="276" w:lineRule="auto"/>
        <w:jc w:val="center"/>
        <w:rPr>
          <w:rFonts w:ascii="Times New Roman" w:hAnsi="Times New Roman"/>
          <w:b/>
          <w:sz w:val="24"/>
          <w:szCs w:val="24"/>
        </w:rPr>
      </w:pPr>
    </w:p>
    <w:p w14:paraId="4F547C62" w14:textId="77777777" w:rsidR="00F10E83" w:rsidRDefault="00F10E83">
      <w:pPr>
        <w:suppressAutoHyphens w:val="0"/>
        <w:spacing w:line="276" w:lineRule="auto"/>
        <w:rPr>
          <w:rFonts w:ascii="Times New Roman" w:hAnsi="Times New Roman"/>
          <w:sz w:val="24"/>
          <w:szCs w:val="24"/>
        </w:rPr>
      </w:pPr>
    </w:p>
    <w:tbl>
      <w:tblPr>
        <w:tblW w:w="10394" w:type="dxa"/>
        <w:jc w:val="center"/>
        <w:tblCellMar>
          <w:left w:w="70" w:type="dxa"/>
          <w:right w:w="70" w:type="dxa"/>
        </w:tblCellMar>
        <w:tblLook w:val="04A0" w:firstRow="1" w:lastRow="0" w:firstColumn="1" w:lastColumn="0" w:noHBand="0" w:noVBand="1"/>
      </w:tblPr>
      <w:tblGrid>
        <w:gridCol w:w="335"/>
        <w:gridCol w:w="1792"/>
        <w:gridCol w:w="1191"/>
        <w:gridCol w:w="1140"/>
        <w:gridCol w:w="999"/>
        <w:gridCol w:w="1768"/>
        <w:gridCol w:w="1591"/>
        <w:gridCol w:w="1578"/>
      </w:tblGrid>
      <w:tr w:rsidR="00F10E83" w:rsidRPr="00F10E83" w14:paraId="04C6892E" w14:textId="77777777" w:rsidTr="00607164">
        <w:trPr>
          <w:trHeight w:val="510"/>
          <w:jc w:val="center"/>
        </w:trPr>
        <w:tc>
          <w:tcPr>
            <w:tcW w:w="335" w:type="dxa"/>
            <w:tcBorders>
              <w:top w:val="single" w:sz="8" w:space="0" w:color="auto"/>
              <w:left w:val="single" w:sz="4" w:space="0" w:color="auto"/>
              <w:bottom w:val="nil"/>
              <w:right w:val="nil"/>
            </w:tcBorders>
            <w:shd w:val="clear" w:color="000000" w:fill="D9D9D9"/>
            <w:vAlign w:val="bottom"/>
          </w:tcPr>
          <w:p w14:paraId="7734A42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Č.</w:t>
            </w:r>
          </w:p>
        </w:tc>
        <w:tc>
          <w:tcPr>
            <w:tcW w:w="1792" w:type="dxa"/>
            <w:tcBorders>
              <w:top w:val="single" w:sz="8" w:space="0" w:color="auto"/>
              <w:left w:val="single" w:sz="4" w:space="0" w:color="auto"/>
              <w:bottom w:val="nil"/>
              <w:right w:val="nil"/>
            </w:tcBorders>
            <w:shd w:val="clear" w:color="000000" w:fill="D9D9D9"/>
            <w:noWrap/>
            <w:vAlign w:val="bottom"/>
            <w:hideMark/>
          </w:tcPr>
          <w:p w14:paraId="3989486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Odberné miesto</w:t>
            </w:r>
          </w:p>
        </w:tc>
        <w:tc>
          <w:tcPr>
            <w:tcW w:w="1191" w:type="dxa"/>
            <w:tcBorders>
              <w:top w:val="single" w:sz="8" w:space="0" w:color="auto"/>
              <w:left w:val="single" w:sz="4" w:space="0" w:color="auto"/>
              <w:bottom w:val="nil"/>
              <w:right w:val="single" w:sz="4" w:space="0" w:color="auto"/>
            </w:tcBorders>
            <w:shd w:val="clear" w:color="000000" w:fill="D9D9D9"/>
            <w:vAlign w:val="bottom"/>
            <w:hideMark/>
          </w:tcPr>
          <w:p w14:paraId="62AA6251" w14:textId="77777777" w:rsidR="00F10E83" w:rsidRPr="00F10E83" w:rsidRDefault="00F10E83" w:rsidP="00F10E83">
            <w:pPr>
              <w:suppressAutoHyphens w:val="0"/>
              <w:ind w:left="-77" w:firstLine="77"/>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Predpoklad. objem odberu</w:t>
            </w:r>
          </w:p>
        </w:tc>
        <w:tc>
          <w:tcPr>
            <w:tcW w:w="1140" w:type="dxa"/>
            <w:tcBorders>
              <w:top w:val="single" w:sz="8" w:space="0" w:color="auto"/>
              <w:left w:val="nil"/>
              <w:bottom w:val="nil"/>
              <w:right w:val="nil"/>
            </w:tcBorders>
            <w:shd w:val="clear" w:color="000000" w:fill="D9D9D9"/>
            <w:noWrap/>
            <w:vAlign w:val="bottom"/>
            <w:hideMark/>
          </w:tcPr>
          <w:p w14:paraId="3D8A964B"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ČOM</w:t>
            </w:r>
          </w:p>
        </w:tc>
        <w:tc>
          <w:tcPr>
            <w:tcW w:w="999" w:type="dxa"/>
            <w:tcBorders>
              <w:top w:val="single" w:sz="8" w:space="0" w:color="auto"/>
              <w:left w:val="single" w:sz="4" w:space="0" w:color="auto"/>
              <w:bottom w:val="nil"/>
              <w:right w:val="single" w:sz="4" w:space="0" w:color="auto"/>
            </w:tcBorders>
            <w:shd w:val="clear" w:color="000000" w:fill="D9D9D9"/>
            <w:vAlign w:val="bottom"/>
            <w:hideMark/>
          </w:tcPr>
          <w:p w14:paraId="08B47F0F"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EIC kód</w:t>
            </w:r>
          </w:p>
        </w:tc>
        <w:tc>
          <w:tcPr>
            <w:tcW w:w="1768" w:type="dxa"/>
            <w:tcBorders>
              <w:top w:val="single" w:sz="8" w:space="0" w:color="auto"/>
              <w:left w:val="nil"/>
              <w:bottom w:val="nil"/>
              <w:right w:val="single" w:sz="4" w:space="0" w:color="auto"/>
            </w:tcBorders>
            <w:shd w:val="clear" w:color="000000" w:fill="D9D9D9"/>
            <w:noWrap/>
            <w:vAlign w:val="bottom"/>
            <w:hideMark/>
          </w:tcPr>
          <w:p w14:paraId="0F7B24B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Napäťová</w:t>
            </w:r>
          </w:p>
        </w:tc>
        <w:tc>
          <w:tcPr>
            <w:tcW w:w="1591" w:type="dxa"/>
            <w:tcBorders>
              <w:top w:val="single" w:sz="8" w:space="0" w:color="auto"/>
              <w:left w:val="nil"/>
              <w:bottom w:val="nil"/>
              <w:right w:val="single" w:sz="4" w:space="0" w:color="auto"/>
            </w:tcBorders>
            <w:shd w:val="clear" w:color="000000" w:fill="D9D9D9"/>
            <w:noWrap/>
            <w:vAlign w:val="bottom"/>
            <w:hideMark/>
          </w:tcPr>
          <w:p w14:paraId="023B3D4C"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Rezervovaná</w:t>
            </w:r>
          </w:p>
        </w:tc>
        <w:tc>
          <w:tcPr>
            <w:tcW w:w="1578" w:type="dxa"/>
            <w:tcBorders>
              <w:top w:val="single" w:sz="8" w:space="0" w:color="auto"/>
              <w:left w:val="nil"/>
              <w:bottom w:val="nil"/>
              <w:right w:val="single" w:sz="8" w:space="0" w:color="auto"/>
            </w:tcBorders>
            <w:shd w:val="clear" w:color="000000" w:fill="D9D9D9"/>
            <w:noWrap/>
            <w:vAlign w:val="bottom"/>
            <w:hideMark/>
          </w:tcPr>
          <w:p w14:paraId="35AB396B"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Max. rezerv.</w:t>
            </w:r>
          </w:p>
        </w:tc>
      </w:tr>
      <w:tr w:rsidR="00F10E83" w:rsidRPr="00F10E83" w14:paraId="4B53183F" w14:textId="77777777" w:rsidTr="00607164">
        <w:trPr>
          <w:trHeight w:val="255"/>
          <w:jc w:val="center"/>
        </w:trPr>
        <w:tc>
          <w:tcPr>
            <w:tcW w:w="335" w:type="dxa"/>
            <w:tcBorders>
              <w:top w:val="nil"/>
              <w:left w:val="single" w:sz="4" w:space="0" w:color="auto"/>
              <w:bottom w:val="nil"/>
              <w:right w:val="nil"/>
            </w:tcBorders>
            <w:shd w:val="clear" w:color="000000" w:fill="D9D9D9"/>
            <w:vAlign w:val="bottom"/>
          </w:tcPr>
          <w:p w14:paraId="4F8962E1"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1792" w:type="dxa"/>
            <w:tcBorders>
              <w:top w:val="nil"/>
              <w:left w:val="single" w:sz="4" w:space="0" w:color="auto"/>
              <w:bottom w:val="nil"/>
              <w:right w:val="nil"/>
            </w:tcBorders>
            <w:shd w:val="clear" w:color="000000" w:fill="D9D9D9"/>
            <w:noWrap/>
            <w:vAlign w:val="bottom"/>
            <w:hideMark/>
          </w:tcPr>
          <w:p w14:paraId="64A34247"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 Názov/adresa )</w:t>
            </w:r>
          </w:p>
        </w:tc>
        <w:tc>
          <w:tcPr>
            <w:tcW w:w="1191" w:type="dxa"/>
            <w:tcBorders>
              <w:top w:val="nil"/>
              <w:left w:val="single" w:sz="4" w:space="0" w:color="auto"/>
              <w:bottom w:val="nil"/>
              <w:right w:val="single" w:sz="4" w:space="0" w:color="auto"/>
            </w:tcBorders>
            <w:shd w:val="clear" w:color="000000" w:fill="D9D9D9"/>
            <w:vAlign w:val="bottom"/>
            <w:hideMark/>
          </w:tcPr>
          <w:p w14:paraId="66329740" w14:textId="431FC24B" w:rsidR="00F10E83" w:rsidRPr="00F10E83" w:rsidRDefault="00F10E83" w:rsidP="00186200">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w:t>
            </w:r>
            <w:r w:rsidR="00186200">
              <w:rPr>
                <w:rFonts w:ascii="Times New Roman" w:eastAsia="Times New Roman" w:hAnsi="Times New Roman"/>
                <w:b/>
                <w:bCs/>
                <w:sz w:val="20"/>
                <w:szCs w:val="20"/>
                <w:lang w:eastAsia="sk-SK"/>
              </w:rPr>
              <w:t>M</w:t>
            </w:r>
            <w:r w:rsidRPr="00F10E83">
              <w:rPr>
                <w:rFonts w:ascii="Times New Roman" w:eastAsia="Times New Roman" w:hAnsi="Times New Roman"/>
                <w:b/>
                <w:bCs/>
                <w:sz w:val="20"/>
                <w:szCs w:val="20"/>
                <w:lang w:eastAsia="sk-SK"/>
              </w:rPr>
              <w:t>Wh)</w:t>
            </w:r>
          </w:p>
        </w:tc>
        <w:tc>
          <w:tcPr>
            <w:tcW w:w="1140" w:type="dxa"/>
            <w:tcBorders>
              <w:top w:val="nil"/>
              <w:left w:val="nil"/>
              <w:bottom w:val="nil"/>
              <w:right w:val="nil"/>
            </w:tcBorders>
            <w:shd w:val="clear" w:color="000000" w:fill="D9D9D9"/>
            <w:noWrap/>
            <w:vAlign w:val="bottom"/>
            <w:hideMark/>
          </w:tcPr>
          <w:p w14:paraId="3DE15CF3"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999" w:type="dxa"/>
            <w:tcBorders>
              <w:top w:val="nil"/>
              <w:left w:val="single" w:sz="4" w:space="0" w:color="auto"/>
              <w:bottom w:val="nil"/>
              <w:right w:val="single" w:sz="4" w:space="0" w:color="auto"/>
            </w:tcBorders>
            <w:shd w:val="clear" w:color="000000" w:fill="D9D9D9"/>
            <w:vAlign w:val="bottom"/>
            <w:hideMark/>
          </w:tcPr>
          <w:p w14:paraId="09B7A2EF"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1768" w:type="dxa"/>
            <w:tcBorders>
              <w:top w:val="nil"/>
              <w:left w:val="nil"/>
              <w:bottom w:val="nil"/>
              <w:right w:val="single" w:sz="4" w:space="0" w:color="auto"/>
            </w:tcBorders>
            <w:shd w:val="clear" w:color="000000" w:fill="D9D9D9"/>
            <w:noWrap/>
            <w:vAlign w:val="bottom"/>
            <w:hideMark/>
          </w:tcPr>
          <w:p w14:paraId="64F25754"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úroveň</w:t>
            </w:r>
          </w:p>
        </w:tc>
        <w:tc>
          <w:tcPr>
            <w:tcW w:w="1591" w:type="dxa"/>
            <w:tcBorders>
              <w:top w:val="nil"/>
              <w:left w:val="nil"/>
              <w:bottom w:val="nil"/>
              <w:right w:val="single" w:sz="4" w:space="0" w:color="auto"/>
            </w:tcBorders>
            <w:shd w:val="clear" w:color="000000" w:fill="D9D9D9"/>
            <w:noWrap/>
            <w:vAlign w:val="bottom"/>
            <w:hideMark/>
          </w:tcPr>
          <w:p w14:paraId="400D2DAC"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kapacita (kW)</w:t>
            </w:r>
          </w:p>
        </w:tc>
        <w:tc>
          <w:tcPr>
            <w:tcW w:w="1578" w:type="dxa"/>
            <w:tcBorders>
              <w:top w:val="nil"/>
              <w:left w:val="nil"/>
              <w:bottom w:val="nil"/>
              <w:right w:val="single" w:sz="8" w:space="0" w:color="auto"/>
            </w:tcBorders>
            <w:shd w:val="clear" w:color="000000" w:fill="D9D9D9"/>
            <w:noWrap/>
            <w:vAlign w:val="bottom"/>
            <w:hideMark/>
          </w:tcPr>
          <w:p w14:paraId="549DF88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kapacita (kW)/</w:t>
            </w:r>
          </w:p>
        </w:tc>
      </w:tr>
      <w:tr w:rsidR="00F10E83" w:rsidRPr="00F10E83" w14:paraId="342B83D0" w14:textId="77777777" w:rsidTr="00607164">
        <w:trPr>
          <w:trHeight w:val="270"/>
          <w:jc w:val="center"/>
        </w:trPr>
        <w:tc>
          <w:tcPr>
            <w:tcW w:w="335" w:type="dxa"/>
            <w:tcBorders>
              <w:top w:val="nil"/>
              <w:left w:val="single" w:sz="4" w:space="0" w:color="auto"/>
              <w:bottom w:val="single" w:sz="4" w:space="0" w:color="auto"/>
              <w:right w:val="nil"/>
            </w:tcBorders>
            <w:shd w:val="clear" w:color="000000" w:fill="D9D9D9"/>
            <w:vAlign w:val="bottom"/>
          </w:tcPr>
          <w:p w14:paraId="4DD6093E"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792" w:type="dxa"/>
            <w:tcBorders>
              <w:top w:val="nil"/>
              <w:left w:val="single" w:sz="4" w:space="0" w:color="auto"/>
              <w:bottom w:val="single" w:sz="4" w:space="0" w:color="auto"/>
              <w:right w:val="nil"/>
            </w:tcBorders>
            <w:shd w:val="clear" w:color="000000" w:fill="D9D9D9"/>
            <w:noWrap/>
            <w:vAlign w:val="bottom"/>
            <w:hideMark/>
          </w:tcPr>
          <w:p w14:paraId="272D7FFE"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191" w:type="dxa"/>
            <w:tcBorders>
              <w:top w:val="nil"/>
              <w:left w:val="single" w:sz="4" w:space="0" w:color="auto"/>
              <w:bottom w:val="single" w:sz="4" w:space="0" w:color="auto"/>
              <w:right w:val="single" w:sz="4" w:space="0" w:color="auto"/>
            </w:tcBorders>
            <w:shd w:val="clear" w:color="000000" w:fill="D9D9D9"/>
            <w:vAlign w:val="bottom"/>
            <w:hideMark/>
          </w:tcPr>
          <w:p w14:paraId="1793FF67"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140" w:type="dxa"/>
            <w:tcBorders>
              <w:top w:val="nil"/>
              <w:left w:val="nil"/>
              <w:bottom w:val="single" w:sz="4" w:space="0" w:color="auto"/>
              <w:right w:val="nil"/>
            </w:tcBorders>
            <w:shd w:val="clear" w:color="000000" w:fill="D9D9D9"/>
            <w:noWrap/>
            <w:vAlign w:val="bottom"/>
            <w:hideMark/>
          </w:tcPr>
          <w:p w14:paraId="23B9DAE0"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999" w:type="dxa"/>
            <w:tcBorders>
              <w:top w:val="nil"/>
              <w:left w:val="single" w:sz="4" w:space="0" w:color="auto"/>
              <w:bottom w:val="single" w:sz="4" w:space="0" w:color="auto"/>
              <w:right w:val="single" w:sz="4" w:space="0" w:color="auto"/>
            </w:tcBorders>
            <w:shd w:val="clear" w:color="000000" w:fill="D9D9D9"/>
            <w:vAlign w:val="bottom"/>
            <w:hideMark/>
          </w:tcPr>
          <w:p w14:paraId="2C0E8FA7" w14:textId="77777777" w:rsidR="00F10E83" w:rsidRPr="00F10E83" w:rsidRDefault="00F10E83" w:rsidP="00F10E83">
            <w:pPr>
              <w:suppressAutoHyphens w:val="0"/>
              <w:ind w:left="0" w:firstLine="0"/>
              <w:jc w:val="left"/>
              <w:rPr>
                <w:rFonts w:ascii="Times New Roman" w:eastAsia="Times New Roman" w:hAnsi="Times New Roman"/>
                <w:color w:val="000000"/>
                <w:sz w:val="20"/>
                <w:szCs w:val="20"/>
                <w:lang w:eastAsia="sk-SK"/>
              </w:rPr>
            </w:pPr>
          </w:p>
        </w:tc>
        <w:tc>
          <w:tcPr>
            <w:tcW w:w="1768" w:type="dxa"/>
            <w:tcBorders>
              <w:top w:val="nil"/>
              <w:left w:val="nil"/>
              <w:bottom w:val="single" w:sz="4" w:space="0" w:color="auto"/>
              <w:right w:val="single" w:sz="4" w:space="0" w:color="auto"/>
            </w:tcBorders>
            <w:shd w:val="clear" w:color="000000" w:fill="D9D9D9"/>
            <w:noWrap/>
            <w:vAlign w:val="bottom"/>
            <w:hideMark/>
          </w:tcPr>
          <w:p w14:paraId="45A9D00F"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591" w:type="dxa"/>
            <w:tcBorders>
              <w:top w:val="nil"/>
              <w:left w:val="nil"/>
              <w:bottom w:val="single" w:sz="4" w:space="0" w:color="auto"/>
              <w:right w:val="single" w:sz="4" w:space="0" w:color="auto"/>
            </w:tcBorders>
            <w:shd w:val="clear" w:color="000000" w:fill="D9D9D9"/>
            <w:noWrap/>
            <w:vAlign w:val="bottom"/>
            <w:hideMark/>
          </w:tcPr>
          <w:p w14:paraId="1E9FB9DA" w14:textId="77777777" w:rsidR="00F10E83" w:rsidRPr="00F10E83" w:rsidRDefault="00F10E83" w:rsidP="00F10E83">
            <w:pPr>
              <w:suppressAutoHyphens w:val="0"/>
              <w:ind w:left="0" w:firstLine="0"/>
              <w:jc w:val="center"/>
              <w:rPr>
                <w:rFonts w:ascii="Times New Roman" w:eastAsia="Times New Roman" w:hAnsi="Times New Roman"/>
                <w:sz w:val="20"/>
                <w:szCs w:val="20"/>
                <w:lang w:eastAsia="sk-SK"/>
              </w:rPr>
            </w:pPr>
          </w:p>
        </w:tc>
        <w:tc>
          <w:tcPr>
            <w:tcW w:w="1578" w:type="dxa"/>
            <w:tcBorders>
              <w:top w:val="nil"/>
              <w:left w:val="nil"/>
              <w:bottom w:val="single" w:sz="4" w:space="0" w:color="auto"/>
              <w:right w:val="single" w:sz="8" w:space="0" w:color="auto"/>
            </w:tcBorders>
            <w:shd w:val="clear" w:color="000000" w:fill="D9D9D9"/>
            <w:noWrap/>
            <w:vAlign w:val="bottom"/>
            <w:hideMark/>
          </w:tcPr>
          <w:p w14:paraId="70A990F9" w14:textId="77777777" w:rsidR="00F10E83" w:rsidRPr="00F10E83" w:rsidRDefault="00F10E83" w:rsidP="00F10E83">
            <w:pPr>
              <w:suppressAutoHyphens w:val="0"/>
              <w:ind w:left="0" w:firstLine="0"/>
              <w:jc w:val="center"/>
              <w:rPr>
                <w:rFonts w:ascii="Times New Roman" w:eastAsia="Times New Roman" w:hAnsi="Times New Roman"/>
                <w:b/>
                <w:bCs/>
                <w:color w:val="000000"/>
                <w:sz w:val="20"/>
                <w:szCs w:val="20"/>
                <w:lang w:eastAsia="sk-SK"/>
              </w:rPr>
            </w:pPr>
            <w:r w:rsidRPr="00F10E83">
              <w:rPr>
                <w:rFonts w:ascii="Times New Roman" w:eastAsia="Times New Roman" w:hAnsi="Times New Roman"/>
                <w:b/>
                <w:bCs/>
                <w:color w:val="000000"/>
                <w:sz w:val="20"/>
                <w:szCs w:val="20"/>
                <w:lang w:eastAsia="sk-SK"/>
              </w:rPr>
              <w:t>hodnota ističa(A)</w:t>
            </w:r>
          </w:p>
        </w:tc>
      </w:tr>
      <w:tr w:rsidR="00F10E83" w:rsidRPr="00F10E83" w14:paraId="251C4A35" w14:textId="77777777" w:rsidTr="00607164">
        <w:trPr>
          <w:trHeight w:val="1321"/>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046C9703"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w:t>
            </w:r>
          </w:p>
        </w:tc>
        <w:tc>
          <w:tcPr>
            <w:tcW w:w="1792" w:type="dxa"/>
            <w:tcBorders>
              <w:top w:val="single" w:sz="4" w:space="0" w:color="auto"/>
              <w:left w:val="single" w:sz="4" w:space="0" w:color="auto"/>
              <w:bottom w:val="single" w:sz="4" w:space="0" w:color="auto"/>
              <w:right w:val="nil"/>
            </w:tcBorders>
            <w:shd w:val="clear" w:color="auto" w:fill="FFFFFF" w:themeFill="background1"/>
            <w:noWrap/>
            <w:vAlign w:val="center"/>
          </w:tcPr>
          <w:p w14:paraId="54E9F66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hAnsi="Times New Roman"/>
                <w:sz w:val="20"/>
                <w:szCs w:val="20"/>
                <w:lang w:eastAsia="sk-SK"/>
              </w:rPr>
              <w:t>Hlboká cesta č. 2 Bratislava</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E9C9E" w14:textId="0BB2845F" w:rsidR="00F10E83" w:rsidRPr="00F10E83" w:rsidRDefault="00F10E83" w:rsidP="00186200">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1 040</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15EB3304"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3108066000</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DD37"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24ZZS806</w:t>
            </w:r>
          </w:p>
          <w:p w14:paraId="51039318"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6000000S</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112EF35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NN</w:t>
            </w:r>
          </w:p>
          <w:p w14:paraId="5139E822"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z transformačných staníc</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B3B8A" w14:textId="77777777" w:rsidR="00F10E83" w:rsidRPr="00F10E83" w:rsidRDefault="00F10E83" w:rsidP="00F10E83">
            <w:pPr>
              <w:suppressAutoHyphens w:val="0"/>
              <w:ind w:left="0" w:firstLine="0"/>
              <w:jc w:val="center"/>
              <w:rPr>
                <w:rFonts w:ascii="Times New Roman" w:eastAsia="Times New Roman" w:hAnsi="Times New Roman"/>
                <w:sz w:val="20"/>
                <w:szCs w:val="20"/>
                <w:lang w:eastAsia="sk-SK"/>
              </w:rPr>
            </w:pPr>
            <w:r w:rsidRPr="00F10E83">
              <w:rPr>
                <w:rFonts w:ascii="Times New Roman" w:eastAsia="Times New Roman" w:hAnsi="Times New Roman"/>
                <w:sz w:val="20"/>
                <w:szCs w:val="20"/>
                <w:lang w:eastAsia="sk-SK"/>
              </w:rPr>
              <w:t>neurčuje sa</w:t>
            </w: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3977F925"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 xml:space="preserve">Istič </w:t>
            </w:r>
          </w:p>
          <w:p w14:paraId="4A9DDC61"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3-fázy  500A</w:t>
            </w:r>
          </w:p>
        </w:tc>
      </w:tr>
      <w:tr w:rsidR="00F10E83" w:rsidRPr="00F10E83" w14:paraId="06C3936E" w14:textId="77777777" w:rsidTr="00607164">
        <w:trPr>
          <w:trHeight w:val="270"/>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4957AC58"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w:t>
            </w:r>
          </w:p>
        </w:tc>
        <w:tc>
          <w:tcPr>
            <w:tcW w:w="1792" w:type="dxa"/>
            <w:tcBorders>
              <w:top w:val="single" w:sz="4" w:space="0" w:color="auto"/>
              <w:left w:val="single" w:sz="4" w:space="0" w:color="auto"/>
              <w:bottom w:val="single" w:sz="4" w:space="0" w:color="auto"/>
              <w:right w:val="nil"/>
            </w:tcBorders>
            <w:shd w:val="clear" w:color="auto" w:fill="FFFFFF" w:themeFill="background1"/>
            <w:noWrap/>
            <w:vAlign w:val="center"/>
          </w:tcPr>
          <w:p w14:paraId="437B84AF"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Pražská ul. č. 1 Bratislava</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E09CF" w14:textId="0AC08E39" w:rsidR="00F10E83" w:rsidRPr="00F10E83" w:rsidRDefault="00F10E83" w:rsidP="00186200">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399</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DEB3B0A"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3106081888</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4DDC0"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24ZZS608</w:t>
            </w:r>
          </w:p>
          <w:p w14:paraId="10FBF6FA"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18880002</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2D3EA1C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VN</w:t>
            </w:r>
          </w:p>
        </w:tc>
        <w:tc>
          <w:tcPr>
            <w:tcW w:w="1591" w:type="dxa"/>
            <w:tcBorders>
              <w:top w:val="single" w:sz="4" w:space="0" w:color="auto"/>
              <w:left w:val="single" w:sz="4" w:space="0" w:color="auto"/>
              <w:bottom w:val="single" w:sz="4" w:space="0" w:color="auto"/>
              <w:right w:val="single" w:sz="4" w:space="0" w:color="auto"/>
            </w:tcBorders>
            <w:noWrap/>
          </w:tcPr>
          <w:p w14:paraId="56D0F14F"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p>
          <w:p w14:paraId="28C64F5F"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I.Q = 195 kW</w:t>
            </w:r>
          </w:p>
          <w:p w14:paraId="5ADFCA06"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II.Q = 285 kW</w:t>
            </w:r>
          </w:p>
          <w:p w14:paraId="56563234"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III.Q =285 kW</w:t>
            </w:r>
          </w:p>
          <w:p w14:paraId="43D0CF8E"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IV.Q =195 kW</w:t>
            </w:r>
          </w:p>
          <w:p w14:paraId="3CB74C2F" w14:textId="77777777" w:rsidR="00F10E83" w:rsidRPr="00F10E83" w:rsidRDefault="00F10E83" w:rsidP="00F10E83">
            <w:pPr>
              <w:suppressAutoHyphens w:val="0"/>
              <w:spacing w:after="200" w:line="276" w:lineRule="auto"/>
              <w:ind w:left="0" w:firstLine="0"/>
              <w:jc w:val="center"/>
              <w:rPr>
                <w:rFonts w:ascii="Times New Roman" w:eastAsiaTheme="minorHAnsi" w:hAnsi="Times New Roman"/>
                <w:sz w:val="20"/>
                <w:szCs w:val="20"/>
                <w:lang w:eastAsia="en-US"/>
              </w:rPr>
            </w:pP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5EF2797E"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Max.</w:t>
            </w:r>
          </w:p>
          <w:p w14:paraId="172BCF7C"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330,5 kW</w:t>
            </w:r>
          </w:p>
        </w:tc>
      </w:tr>
    </w:tbl>
    <w:p w14:paraId="17FB8C19" w14:textId="77777777" w:rsidR="00F10E83" w:rsidRPr="008B19CD" w:rsidRDefault="00F10E83">
      <w:pPr>
        <w:suppressAutoHyphens w:val="0"/>
        <w:spacing w:line="276" w:lineRule="auto"/>
        <w:rPr>
          <w:rFonts w:ascii="Times New Roman" w:hAnsi="Times New Roman"/>
          <w:sz w:val="24"/>
          <w:szCs w:val="24"/>
        </w:rPr>
      </w:pPr>
    </w:p>
    <w:sectPr w:rsidR="00F10E83"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9A8E3" w16cex:dateUtc="2021-10-31T22:44:00Z"/>
  <w16cex:commentExtensible w16cex:durableId="2529AD59" w16cex:dateUtc="2021-10-31T23:03:00Z"/>
  <w16cex:commentExtensible w16cex:durableId="25256E1F" w16cex:dateUtc="2021-10-28T16:44:00Z"/>
  <w16cex:commentExtensible w16cex:durableId="25256BCA" w16cex:dateUtc="2021-10-28T08:55:00Z"/>
  <w16cex:commentExtensible w16cex:durableId="25256BCB" w16cex:dateUtc="2021-10-28T08:57:00Z"/>
  <w16cex:commentExtensible w16cex:durableId="25256BCC" w16cex:dateUtc="2021-10-28T08:59:00Z"/>
  <w16cex:commentExtensible w16cex:durableId="25256BCD" w16cex:dateUtc="2021-10-28T09:00:00Z"/>
  <w16cex:commentExtensible w16cex:durableId="25256BCE" w16cex:dateUtc="2021-10-28T09:01:00Z"/>
  <w16cex:commentExtensible w16cex:durableId="25256BCF" w16cex:dateUtc="2021-10-28T09:04:00Z"/>
  <w16cex:commentExtensible w16cex:durableId="25256BD0" w16cex:dateUtc="2021-10-28T09:05:00Z"/>
  <w16cex:commentExtensible w16cex:durableId="25256BD1" w16cex:dateUtc="2021-10-28T09:08:00Z"/>
  <w16cex:commentExtensible w16cex:durableId="25256BD2" w16cex:dateUtc="2021-10-28T10:30:00Z"/>
  <w16cex:commentExtensible w16cex:durableId="25256BD3" w16cex:dateUtc="2021-10-28T09:28:00Z"/>
  <w16cex:commentExtensible w16cex:durableId="2529BE8B" w16cex:dateUtc="2021-11-01T00:16:00Z"/>
  <w16cex:commentExtensible w16cex:durableId="25256BD4" w16cex:dateUtc="2021-10-28T09:39:00Z"/>
  <w16cex:commentExtensible w16cex:durableId="25256BD5" w16cex:dateUtc="2021-10-28T11:29:00Z"/>
  <w16cex:commentExtensible w16cex:durableId="2529C53C" w16cex:dateUtc="2021-11-01T00:45:00Z"/>
  <w16cex:commentExtensible w16cex:durableId="2529C559" w16cex:dateUtc="2021-11-01T00:46:00Z"/>
  <w16cex:commentExtensible w16cex:durableId="2529C129" w16cex:dateUtc="2021-11-01T00:28:00Z"/>
  <w16cex:commentExtensible w16cex:durableId="25256BD6" w16cex:dateUtc="2021-10-28T12:16:00Z"/>
  <w16cex:commentExtensible w16cex:durableId="25256BD7" w16cex:dateUtc="2021-10-28T10:42:00Z"/>
  <w16cex:commentExtensible w16cex:durableId="2529C7D6" w16cex:dateUtc="2021-11-01T00:56:00Z"/>
  <w16cex:commentExtensible w16cex:durableId="2529A972" w16cex:dateUtc="2021-10-31T2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A8CD6C" w16cid:durableId="2529A8E3"/>
  <w16cid:commentId w16cid:paraId="59692FCB" w16cid:durableId="2529AD59"/>
  <w16cid:commentId w16cid:paraId="3DDF48BA" w16cid:durableId="25256E1F"/>
  <w16cid:commentId w16cid:paraId="44542B30" w16cid:durableId="25256BCA"/>
  <w16cid:commentId w16cid:paraId="6FA4FD00" w16cid:durableId="25256BCB"/>
  <w16cid:commentId w16cid:paraId="278AD80C" w16cid:durableId="25256BCC"/>
  <w16cid:commentId w16cid:paraId="148EFF55" w16cid:durableId="25256BCD"/>
  <w16cid:commentId w16cid:paraId="4CE6117B" w16cid:durableId="25256BCE"/>
  <w16cid:commentId w16cid:paraId="31397EF7" w16cid:durableId="25256BCF"/>
  <w16cid:commentId w16cid:paraId="2E8EB7D1" w16cid:durableId="25256BD0"/>
  <w16cid:commentId w16cid:paraId="7B57DF4E" w16cid:durableId="25256BD1"/>
  <w16cid:commentId w16cid:paraId="55F2113A" w16cid:durableId="25256BD2"/>
  <w16cid:commentId w16cid:paraId="0A1C332A" w16cid:durableId="25256BD3"/>
  <w16cid:commentId w16cid:paraId="1515F0E3" w16cid:durableId="2529BE8B"/>
  <w16cid:commentId w16cid:paraId="009E2B07" w16cid:durableId="25256BD4"/>
  <w16cid:commentId w16cid:paraId="7150A971" w16cid:durableId="25256BD5"/>
  <w16cid:commentId w16cid:paraId="6C16DB20" w16cid:durableId="2529C53C"/>
  <w16cid:commentId w16cid:paraId="6806DE12" w16cid:durableId="2529C559"/>
  <w16cid:commentId w16cid:paraId="312D125F" w16cid:durableId="2529C129"/>
  <w16cid:commentId w16cid:paraId="6EE3BD32" w16cid:durableId="25256BD6"/>
  <w16cid:commentId w16cid:paraId="4E1AF61F" w16cid:durableId="25256BD7"/>
  <w16cid:commentId w16cid:paraId="3129F67C" w16cid:durableId="2529C7D6"/>
  <w16cid:commentId w16cid:paraId="68CDCDAC" w16cid:durableId="2529A9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CD4E" w14:textId="77777777" w:rsidR="00607164" w:rsidRDefault="00607164" w:rsidP="00DB39EF">
      <w:r>
        <w:separator/>
      </w:r>
    </w:p>
  </w:endnote>
  <w:endnote w:type="continuationSeparator" w:id="0">
    <w:p w14:paraId="691F9E92" w14:textId="77777777" w:rsidR="00607164" w:rsidRDefault="00607164"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65FA5A34" w14:textId="6C39ABA4" w:rsidR="00607164" w:rsidRPr="00A64346" w:rsidRDefault="00607164">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983175">
              <w:rPr>
                <w:rFonts w:ascii="Times New Roman" w:hAnsi="Times New Roman"/>
                <w:b/>
                <w:bCs/>
                <w:noProof/>
                <w:sz w:val="20"/>
                <w:szCs w:val="20"/>
              </w:rPr>
              <w:t>12</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983175">
              <w:rPr>
                <w:rFonts w:ascii="Times New Roman" w:hAnsi="Times New Roman"/>
                <w:b/>
                <w:bCs/>
                <w:noProof/>
                <w:sz w:val="20"/>
                <w:szCs w:val="20"/>
              </w:rPr>
              <w:t>12</w:t>
            </w:r>
            <w:r w:rsidRPr="00A64346">
              <w:rPr>
                <w:rFonts w:ascii="Times New Roman" w:hAnsi="Times New Roman"/>
                <w:b/>
                <w:bCs/>
                <w:sz w:val="20"/>
                <w:szCs w:val="20"/>
              </w:rPr>
              <w:fldChar w:fldCharType="end"/>
            </w:r>
          </w:p>
        </w:sdtContent>
      </w:sdt>
    </w:sdtContent>
  </w:sdt>
  <w:p w14:paraId="506374B3" w14:textId="77777777" w:rsidR="00607164" w:rsidRPr="00A64346" w:rsidRDefault="00607164">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52810" w14:textId="77777777" w:rsidR="00607164" w:rsidRDefault="00607164" w:rsidP="00DB39EF">
      <w:r>
        <w:separator/>
      </w:r>
    </w:p>
  </w:footnote>
  <w:footnote w:type="continuationSeparator" w:id="0">
    <w:p w14:paraId="2DE368E7" w14:textId="77777777" w:rsidR="00607164" w:rsidRDefault="00607164"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28F6" w14:textId="77777777" w:rsidR="00607164" w:rsidRPr="007D0A04" w:rsidRDefault="00607164"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Pr="00194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7B9441FC"/>
    <w:name w:val="WWNum12"/>
    <w:lvl w:ilvl="0">
      <w:start w:val="1"/>
      <w:numFmt w:val="decimal"/>
      <w:lvlText w:val="7.%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B01FF1"/>
    <w:multiLevelType w:val="hybridMultilevel"/>
    <w:tmpl w:val="35A8C1E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5"/>
  </w:num>
  <w:num w:numId="2">
    <w:abstractNumId w:val="29"/>
  </w:num>
  <w:num w:numId="3">
    <w:abstractNumId w:val="6"/>
  </w:num>
  <w:num w:numId="4">
    <w:abstractNumId w:val="33"/>
  </w:num>
  <w:num w:numId="5">
    <w:abstractNumId w:val="8"/>
  </w:num>
  <w:num w:numId="6">
    <w:abstractNumId w:val="34"/>
  </w:num>
  <w:num w:numId="7">
    <w:abstractNumId w:val="10"/>
  </w:num>
  <w:num w:numId="8">
    <w:abstractNumId w:val="1"/>
  </w:num>
  <w:num w:numId="9">
    <w:abstractNumId w:val="11"/>
  </w:num>
  <w:num w:numId="10">
    <w:abstractNumId w:val="15"/>
  </w:num>
  <w:num w:numId="11">
    <w:abstractNumId w:val="17"/>
  </w:num>
  <w:num w:numId="12">
    <w:abstractNumId w:val="19"/>
  </w:num>
  <w:num w:numId="13">
    <w:abstractNumId w:val="20"/>
  </w:num>
  <w:num w:numId="14">
    <w:abstractNumId w:val="21"/>
  </w:num>
  <w:num w:numId="15">
    <w:abstractNumId w:val="30"/>
  </w:num>
  <w:num w:numId="16">
    <w:abstractNumId w:val="22"/>
  </w:num>
  <w:num w:numId="17">
    <w:abstractNumId w:val="23"/>
  </w:num>
  <w:num w:numId="18">
    <w:abstractNumId w:val="36"/>
  </w:num>
  <w:num w:numId="19">
    <w:abstractNumId w:val="4"/>
  </w:num>
  <w:num w:numId="20">
    <w:abstractNumId w:val="24"/>
  </w:num>
  <w:num w:numId="21">
    <w:abstractNumId w:val="25"/>
  </w:num>
  <w:num w:numId="22">
    <w:abstractNumId w:val="27"/>
  </w:num>
  <w:num w:numId="23">
    <w:abstractNumId w:val="28"/>
  </w:num>
  <w:num w:numId="24">
    <w:abstractNumId w:val="31"/>
  </w:num>
  <w:num w:numId="25">
    <w:abstractNumId w:val="32"/>
  </w:num>
  <w:num w:numId="26">
    <w:abstractNumId w:val="37"/>
  </w:num>
  <w:num w:numId="2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2D2E"/>
    <w:rsid w:val="00003A95"/>
    <w:rsid w:val="000048AE"/>
    <w:rsid w:val="0001748B"/>
    <w:rsid w:val="00021B4D"/>
    <w:rsid w:val="00026F35"/>
    <w:rsid w:val="00027496"/>
    <w:rsid w:val="00030182"/>
    <w:rsid w:val="00034C43"/>
    <w:rsid w:val="0003796F"/>
    <w:rsid w:val="00045896"/>
    <w:rsid w:val="00046009"/>
    <w:rsid w:val="00047418"/>
    <w:rsid w:val="000513F6"/>
    <w:rsid w:val="00053F16"/>
    <w:rsid w:val="00062724"/>
    <w:rsid w:val="00063AAB"/>
    <w:rsid w:val="00064B4D"/>
    <w:rsid w:val="00066E9D"/>
    <w:rsid w:val="00070494"/>
    <w:rsid w:val="00074C13"/>
    <w:rsid w:val="00075AC0"/>
    <w:rsid w:val="000760CD"/>
    <w:rsid w:val="00080E3F"/>
    <w:rsid w:val="000837A7"/>
    <w:rsid w:val="00084684"/>
    <w:rsid w:val="00085C7A"/>
    <w:rsid w:val="00087A0C"/>
    <w:rsid w:val="00087A6A"/>
    <w:rsid w:val="00094425"/>
    <w:rsid w:val="00095EE5"/>
    <w:rsid w:val="000A015C"/>
    <w:rsid w:val="000A2E66"/>
    <w:rsid w:val="000A554D"/>
    <w:rsid w:val="000B088F"/>
    <w:rsid w:val="000B1659"/>
    <w:rsid w:val="000C0445"/>
    <w:rsid w:val="000C057A"/>
    <w:rsid w:val="000C39E6"/>
    <w:rsid w:val="000D3831"/>
    <w:rsid w:val="000D3E06"/>
    <w:rsid w:val="000D5B36"/>
    <w:rsid w:val="000E6903"/>
    <w:rsid w:val="000E6C93"/>
    <w:rsid w:val="000F1E56"/>
    <w:rsid w:val="000F590B"/>
    <w:rsid w:val="000F64CE"/>
    <w:rsid w:val="000F687F"/>
    <w:rsid w:val="00100BFA"/>
    <w:rsid w:val="001031C5"/>
    <w:rsid w:val="00103596"/>
    <w:rsid w:val="00105FBB"/>
    <w:rsid w:val="00106CCB"/>
    <w:rsid w:val="00110D8E"/>
    <w:rsid w:val="00122FDE"/>
    <w:rsid w:val="001272A7"/>
    <w:rsid w:val="00141BC9"/>
    <w:rsid w:val="0014214D"/>
    <w:rsid w:val="00146027"/>
    <w:rsid w:val="00146B95"/>
    <w:rsid w:val="00150E5C"/>
    <w:rsid w:val="00160B2B"/>
    <w:rsid w:val="00162A46"/>
    <w:rsid w:val="00163FC5"/>
    <w:rsid w:val="0016609B"/>
    <w:rsid w:val="001725D3"/>
    <w:rsid w:val="00174986"/>
    <w:rsid w:val="00177505"/>
    <w:rsid w:val="001825A4"/>
    <w:rsid w:val="00186200"/>
    <w:rsid w:val="00190B7B"/>
    <w:rsid w:val="00191389"/>
    <w:rsid w:val="001944F6"/>
    <w:rsid w:val="001947B2"/>
    <w:rsid w:val="00194E46"/>
    <w:rsid w:val="00195890"/>
    <w:rsid w:val="001966EB"/>
    <w:rsid w:val="001A0E44"/>
    <w:rsid w:val="001A5FD0"/>
    <w:rsid w:val="001B28E6"/>
    <w:rsid w:val="001B30BA"/>
    <w:rsid w:val="001B59E6"/>
    <w:rsid w:val="001C41DE"/>
    <w:rsid w:val="001C42E3"/>
    <w:rsid w:val="001C49EB"/>
    <w:rsid w:val="001C6BFC"/>
    <w:rsid w:val="001D0200"/>
    <w:rsid w:val="001D1758"/>
    <w:rsid w:val="001D1E43"/>
    <w:rsid w:val="001D2D6C"/>
    <w:rsid w:val="001D314A"/>
    <w:rsid w:val="001E25A2"/>
    <w:rsid w:val="001E2873"/>
    <w:rsid w:val="001E7352"/>
    <w:rsid w:val="001F30F7"/>
    <w:rsid w:val="001F476B"/>
    <w:rsid w:val="001F77CB"/>
    <w:rsid w:val="0020239F"/>
    <w:rsid w:val="002043E1"/>
    <w:rsid w:val="00205226"/>
    <w:rsid w:val="00206596"/>
    <w:rsid w:val="00211651"/>
    <w:rsid w:val="002118EA"/>
    <w:rsid w:val="0022311C"/>
    <w:rsid w:val="00224747"/>
    <w:rsid w:val="00224D9E"/>
    <w:rsid w:val="00226F41"/>
    <w:rsid w:val="002324B9"/>
    <w:rsid w:val="00237936"/>
    <w:rsid w:val="00241066"/>
    <w:rsid w:val="00247019"/>
    <w:rsid w:val="0025120D"/>
    <w:rsid w:val="00251D3C"/>
    <w:rsid w:val="0025297F"/>
    <w:rsid w:val="00253179"/>
    <w:rsid w:val="0025335D"/>
    <w:rsid w:val="00253D93"/>
    <w:rsid w:val="002554D3"/>
    <w:rsid w:val="00256259"/>
    <w:rsid w:val="00257CA4"/>
    <w:rsid w:val="00260B95"/>
    <w:rsid w:val="0026746C"/>
    <w:rsid w:val="00271D51"/>
    <w:rsid w:val="00272283"/>
    <w:rsid w:val="00277520"/>
    <w:rsid w:val="00281B92"/>
    <w:rsid w:val="00286C0C"/>
    <w:rsid w:val="00295918"/>
    <w:rsid w:val="00296455"/>
    <w:rsid w:val="00297718"/>
    <w:rsid w:val="002A0F14"/>
    <w:rsid w:val="002A57EC"/>
    <w:rsid w:val="002A686C"/>
    <w:rsid w:val="002B1BB2"/>
    <w:rsid w:val="002B5253"/>
    <w:rsid w:val="002B6B4F"/>
    <w:rsid w:val="002C23D2"/>
    <w:rsid w:val="002D4AF6"/>
    <w:rsid w:val="002D5A70"/>
    <w:rsid w:val="002D7644"/>
    <w:rsid w:val="002E0C9D"/>
    <w:rsid w:val="002E1CFF"/>
    <w:rsid w:val="002E6D1E"/>
    <w:rsid w:val="002F1C92"/>
    <w:rsid w:val="002F6F40"/>
    <w:rsid w:val="00303423"/>
    <w:rsid w:val="003041F5"/>
    <w:rsid w:val="00304313"/>
    <w:rsid w:val="0030461A"/>
    <w:rsid w:val="003060D3"/>
    <w:rsid w:val="003145C8"/>
    <w:rsid w:val="00320B6B"/>
    <w:rsid w:val="00324E3C"/>
    <w:rsid w:val="00326E91"/>
    <w:rsid w:val="00333DBA"/>
    <w:rsid w:val="00337B8B"/>
    <w:rsid w:val="00341825"/>
    <w:rsid w:val="0034412E"/>
    <w:rsid w:val="00347F7D"/>
    <w:rsid w:val="0035118C"/>
    <w:rsid w:val="003517F0"/>
    <w:rsid w:val="003546B3"/>
    <w:rsid w:val="00354E8D"/>
    <w:rsid w:val="0036117E"/>
    <w:rsid w:val="003624C8"/>
    <w:rsid w:val="00364F2D"/>
    <w:rsid w:val="003723A3"/>
    <w:rsid w:val="00381FCE"/>
    <w:rsid w:val="003858D9"/>
    <w:rsid w:val="00386922"/>
    <w:rsid w:val="00396C5F"/>
    <w:rsid w:val="003A1576"/>
    <w:rsid w:val="003A25F8"/>
    <w:rsid w:val="003A4E72"/>
    <w:rsid w:val="003B1123"/>
    <w:rsid w:val="003B7C9F"/>
    <w:rsid w:val="003C5C48"/>
    <w:rsid w:val="003C6B34"/>
    <w:rsid w:val="003D1835"/>
    <w:rsid w:val="003D3A87"/>
    <w:rsid w:val="003D4E69"/>
    <w:rsid w:val="003D5FD7"/>
    <w:rsid w:val="003E13CE"/>
    <w:rsid w:val="003E497B"/>
    <w:rsid w:val="003F1A64"/>
    <w:rsid w:val="003F23CC"/>
    <w:rsid w:val="003F2FF5"/>
    <w:rsid w:val="003F424B"/>
    <w:rsid w:val="003F695B"/>
    <w:rsid w:val="003F69F5"/>
    <w:rsid w:val="004014D9"/>
    <w:rsid w:val="0040633B"/>
    <w:rsid w:val="0040746B"/>
    <w:rsid w:val="0041048C"/>
    <w:rsid w:val="00414F41"/>
    <w:rsid w:val="00420C09"/>
    <w:rsid w:val="00422E2C"/>
    <w:rsid w:val="00423570"/>
    <w:rsid w:val="00423B77"/>
    <w:rsid w:val="00424390"/>
    <w:rsid w:val="00425C43"/>
    <w:rsid w:val="0043038A"/>
    <w:rsid w:val="00433C65"/>
    <w:rsid w:val="0043679B"/>
    <w:rsid w:val="00451A2E"/>
    <w:rsid w:val="00455C2F"/>
    <w:rsid w:val="0046249A"/>
    <w:rsid w:val="00462858"/>
    <w:rsid w:val="00476180"/>
    <w:rsid w:val="0047668F"/>
    <w:rsid w:val="0048219F"/>
    <w:rsid w:val="0049373A"/>
    <w:rsid w:val="00493B7B"/>
    <w:rsid w:val="004954D6"/>
    <w:rsid w:val="004A071F"/>
    <w:rsid w:val="004A1535"/>
    <w:rsid w:val="004A28A8"/>
    <w:rsid w:val="004A461B"/>
    <w:rsid w:val="004A6E42"/>
    <w:rsid w:val="004A76B1"/>
    <w:rsid w:val="004B0660"/>
    <w:rsid w:val="004C1E3E"/>
    <w:rsid w:val="004C2903"/>
    <w:rsid w:val="004C29B6"/>
    <w:rsid w:val="004C3D0A"/>
    <w:rsid w:val="004C7A3F"/>
    <w:rsid w:val="004C7BFD"/>
    <w:rsid w:val="004D2FB5"/>
    <w:rsid w:val="004D34B9"/>
    <w:rsid w:val="004D3EDB"/>
    <w:rsid w:val="004D4C5D"/>
    <w:rsid w:val="004E3AA5"/>
    <w:rsid w:val="004E5957"/>
    <w:rsid w:val="004E690D"/>
    <w:rsid w:val="004E7B83"/>
    <w:rsid w:val="004E7CBB"/>
    <w:rsid w:val="00506597"/>
    <w:rsid w:val="00507636"/>
    <w:rsid w:val="00510A05"/>
    <w:rsid w:val="00511016"/>
    <w:rsid w:val="00513EEB"/>
    <w:rsid w:val="005142DD"/>
    <w:rsid w:val="00516AF9"/>
    <w:rsid w:val="00520C65"/>
    <w:rsid w:val="0052178E"/>
    <w:rsid w:val="00523E54"/>
    <w:rsid w:val="005330D0"/>
    <w:rsid w:val="00534C86"/>
    <w:rsid w:val="00542317"/>
    <w:rsid w:val="00546E8B"/>
    <w:rsid w:val="005473FA"/>
    <w:rsid w:val="00547EF8"/>
    <w:rsid w:val="0055188A"/>
    <w:rsid w:val="00552E1A"/>
    <w:rsid w:val="005603B2"/>
    <w:rsid w:val="00560C91"/>
    <w:rsid w:val="00560DD3"/>
    <w:rsid w:val="00563D5A"/>
    <w:rsid w:val="00572B9D"/>
    <w:rsid w:val="0057522F"/>
    <w:rsid w:val="0059258C"/>
    <w:rsid w:val="00592940"/>
    <w:rsid w:val="00597B4F"/>
    <w:rsid w:val="005A26DC"/>
    <w:rsid w:val="005A290B"/>
    <w:rsid w:val="005A54A0"/>
    <w:rsid w:val="005A6B62"/>
    <w:rsid w:val="005A7573"/>
    <w:rsid w:val="005B30FC"/>
    <w:rsid w:val="005B57C6"/>
    <w:rsid w:val="005C47B3"/>
    <w:rsid w:val="005D0419"/>
    <w:rsid w:val="005D47E2"/>
    <w:rsid w:val="005D6DBE"/>
    <w:rsid w:val="005E2F76"/>
    <w:rsid w:val="005E65BF"/>
    <w:rsid w:val="005E68A3"/>
    <w:rsid w:val="005F386B"/>
    <w:rsid w:val="005F4031"/>
    <w:rsid w:val="005F43C4"/>
    <w:rsid w:val="005F6892"/>
    <w:rsid w:val="005F7894"/>
    <w:rsid w:val="0060108C"/>
    <w:rsid w:val="00603B74"/>
    <w:rsid w:val="00604586"/>
    <w:rsid w:val="00605303"/>
    <w:rsid w:val="00607164"/>
    <w:rsid w:val="00610C61"/>
    <w:rsid w:val="006115AC"/>
    <w:rsid w:val="00612BEE"/>
    <w:rsid w:val="0061381D"/>
    <w:rsid w:val="00614187"/>
    <w:rsid w:val="00621334"/>
    <w:rsid w:val="006244F2"/>
    <w:rsid w:val="0062472A"/>
    <w:rsid w:val="006332DB"/>
    <w:rsid w:val="00634C92"/>
    <w:rsid w:val="006375FC"/>
    <w:rsid w:val="006420DE"/>
    <w:rsid w:val="00645E82"/>
    <w:rsid w:val="0065229E"/>
    <w:rsid w:val="00652751"/>
    <w:rsid w:val="00652DD7"/>
    <w:rsid w:val="00655477"/>
    <w:rsid w:val="00657198"/>
    <w:rsid w:val="00660556"/>
    <w:rsid w:val="0066099B"/>
    <w:rsid w:val="006656BF"/>
    <w:rsid w:val="00674994"/>
    <w:rsid w:val="006773AC"/>
    <w:rsid w:val="00680575"/>
    <w:rsid w:val="00681583"/>
    <w:rsid w:val="006904A9"/>
    <w:rsid w:val="00692489"/>
    <w:rsid w:val="00696B4D"/>
    <w:rsid w:val="006A1297"/>
    <w:rsid w:val="006A2EE0"/>
    <w:rsid w:val="006A688B"/>
    <w:rsid w:val="006B5B4A"/>
    <w:rsid w:val="006C0D5A"/>
    <w:rsid w:val="006C55F1"/>
    <w:rsid w:val="006C7024"/>
    <w:rsid w:val="006C7034"/>
    <w:rsid w:val="006D0719"/>
    <w:rsid w:val="006D1B5E"/>
    <w:rsid w:val="006D238E"/>
    <w:rsid w:val="006F42F9"/>
    <w:rsid w:val="006F5B29"/>
    <w:rsid w:val="006F6FD4"/>
    <w:rsid w:val="006F7274"/>
    <w:rsid w:val="006F7861"/>
    <w:rsid w:val="006F7EF8"/>
    <w:rsid w:val="007079AD"/>
    <w:rsid w:val="00714BA8"/>
    <w:rsid w:val="007169C9"/>
    <w:rsid w:val="00721A1D"/>
    <w:rsid w:val="0072208B"/>
    <w:rsid w:val="0072338B"/>
    <w:rsid w:val="00724F3B"/>
    <w:rsid w:val="007320E4"/>
    <w:rsid w:val="00733378"/>
    <w:rsid w:val="00733B43"/>
    <w:rsid w:val="007418B0"/>
    <w:rsid w:val="00745D24"/>
    <w:rsid w:val="0074748B"/>
    <w:rsid w:val="007568B8"/>
    <w:rsid w:val="007605C9"/>
    <w:rsid w:val="00761681"/>
    <w:rsid w:val="00764EC9"/>
    <w:rsid w:val="00767492"/>
    <w:rsid w:val="00767C4B"/>
    <w:rsid w:val="00771478"/>
    <w:rsid w:val="00772ED9"/>
    <w:rsid w:val="007754F0"/>
    <w:rsid w:val="00777964"/>
    <w:rsid w:val="00777F8C"/>
    <w:rsid w:val="00781C9F"/>
    <w:rsid w:val="007855DE"/>
    <w:rsid w:val="007856BD"/>
    <w:rsid w:val="00795525"/>
    <w:rsid w:val="00797098"/>
    <w:rsid w:val="00797460"/>
    <w:rsid w:val="007A65D8"/>
    <w:rsid w:val="007B0291"/>
    <w:rsid w:val="007B0D04"/>
    <w:rsid w:val="007B2466"/>
    <w:rsid w:val="007C452E"/>
    <w:rsid w:val="007C582F"/>
    <w:rsid w:val="007C5ED4"/>
    <w:rsid w:val="007D0A04"/>
    <w:rsid w:val="007D270B"/>
    <w:rsid w:val="007F1053"/>
    <w:rsid w:val="007F2AEE"/>
    <w:rsid w:val="007F2C8A"/>
    <w:rsid w:val="007F3CFF"/>
    <w:rsid w:val="007F461B"/>
    <w:rsid w:val="0080032D"/>
    <w:rsid w:val="008008DF"/>
    <w:rsid w:val="0080094B"/>
    <w:rsid w:val="00806C90"/>
    <w:rsid w:val="00814650"/>
    <w:rsid w:val="008154B7"/>
    <w:rsid w:val="008179A1"/>
    <w:rsid w:val="008227E1"/>
    <w:rsid w:val="008238E5"/>
    <w:rsid w:val="008242B4"/>
    <w:rsid w:val="00824C3C"/>
    <w:rsid w:val="00830A9D"/>
    <w:rsid w:val="00832361"/>
    <w:rsid w:val="0083332A"/>
    <w:rsid w:val="0083387D"/>
    <w:rsid w:val="00840A94"/>
    <w:rsid w:val="008420EE"/>
    <w:rsid w:val="0084223D"/>
    <w:rsid w:val="00847AE7"/>
    <w:rsid w:val="00851BA1"/>
    <w:rsid w:val="008561DD"/>
    <w:rsid w:val="00856577"/>
    <w:rsid w:val="00857EE5"/>
    <w:rsid w:val="00862F10"/>
    <w:rsid w:val="00863BB6"/>
    <w:rsid w:val="008647CE"/>
    <w:rsid w:val="00864A68"/>
    <w:rsid w:val="00866DE1"/>
    <w:rsid w:val="00871285"/>
    <w:rsid w:val="008717D8"/>
    <w:rsid w:val="00882F4E"/>
    <w:rsid w:val="00883A80"/>
    <w:rsid w:val="008845A4"/>
    <w:rsid w:val="00887996"/>
    <w:rsid w:val="00890168"/>
    <w:rsid w:val="00892F06"/>
    <w:rsid w:val="00894937"/>
    <w:rsid w:val="00895C1C"/>
    <w:rsid w:val="00895F1D"/>
    <w:rsid w:val="008A615D"/>
    <w:rsid w:val="008B19CD"/>
    <w:rsid w:val="008B2669"/>
    <w:rsid w:val="008B367F"/>
    <w:rsid w:val="008B6B73"/>
    <w:rsid w:val="008C2616"/>
    <w:rsid w:val="008C6709"/>
    <w:rsid w:val="008D1D56"/>
    <w:rsid w:val="008D42D0"/>
    <w:rsid w:val="008D67B3"/>
    <w:rsid w:val="008D7018"/>
    <w:rsid w:val="008E0567"/>
    <w:rsid w:val="008E2F57"/>
    <w:rsid w:val="008E5073"/>
    <w:rsid w:val="008E53D8"/>
    <w:rsid w:val="008E5C18"/>
    <w:rsid w:val="008E6368"/>
    <w:rsid w:val="008F330D"/>
    <w:rsid w:val="008F390D"/>
    <w:rsid w:val="00904110"/>
    <w:rsid w:val="0090544A"/>
    <w:rsid w:val="009103EE"/>
    <w:rsid w:val="00910DC2"/>
    <w:rsid w:val="00914F11"/>
    <w:rsid w:val="00921AA1"/>
    <w:rsid w:val="00923F72"/>
    <w:rsid w:val="00927CF6"/>
    <w:rsid w:val="00927FD7"/>
    <w:rsid w:val="0093051F"/>
    <w:rsid w:val="009347A7"/>
    <w:rsid w:val="00941C44"/>
    <w:rsid w:val="00942963"/>
    <w:rsid w:val="00942DFD"/>
    <w:rsid w:val="009467BC"/>
    <w:rsid w:val="00951739"/>
    <w:rsid w:val="009527A9"/>
    <w:rsid w:val="00957275"/>
    <w:rsid w:val="00957EA6"/>
    <w:rsid w:val="0096167A"/>
    <w:rsid w:val="0096173F"/>
    <w:rsid w:val="00963C09"/>
    <w:rsid w:val="00965010"/>
    <w:rsid w:val="009658C5"/>
    <w:rsid w:val="009663E0"/>
    <w:rsid w:val="009747F1"/>
    <w:rsid w:val="00974E6B"/>
    <w:rsid w:val="009768D1"/>
    <w:rsid w:val="009776FE"/>
    <w:rsid w:val="00983175"/>
    <w:rsid w:val="00984470"/>
    <w:rsid w:val="00986332"/>
    <w:rsid w:val="009A0052"/>
    <w:rsid w:val="009A21FB"/>
    <w:rsid w:val="009A4388"/>
    <w:rsid w:val="009A4775"/>
    <w:rsid w:val="009B4DE5"/>
    <w:rsid w:val="009B6137"/>
    <w:rsid w:val="009B61A5"/>
    <w:rsid w:val="009B69EA"/>
    <w:rsid w:val="009D1709"/>
    <w:rsid w:val="009D21A7"/>
    <w:rsid w:val="009D26BF"/>
    <w:rsid w:val="009E0755"/>
    <w:rsid w:val="009E0923"/>
    <w:rsid w:val="009F3028"/>
    <w:rsid w:val="009F31FC"/>
    <w:rsid w:val="009F34ED"/>
    <w:rsid w:val="009F37D0"/>
    <w:rsid w:val="009F3B5F"/>
    <w:rsid w:val="009F4C44"/>
    <w:rsid w:val="00A06841"/>
    <w:rsid w:val="00A1154B"/>
    <w:rsid w:val="00A1369B"/>
    <w:rsid w:val="00A14832"/>
    <w:rsid w:val="00A1495D"/>
    <w:rsid w:val="00A170C7"/>
    <w:rsid w:val="00A2058A"/>
    <w:rsid w:val="00A20F17"/>
    <w:rsid w:val="00A225F4"/>
    <w:rsid w:val="00A25A66"/>
    <w:rsid w:val="00A31281"/>
    <w:rsid w:val="00A34171"/>
    <w:rsid w:val="00A3686C"/>
    <w:rsid w:val="00A37BB4"/>
    <w:rsid w:val="00A414F1"/>
    <w:rsid w:val="00A450E0"/>
    <w:rsid w:val="00A46138"/>
    <w:rsid w:val="00A53198"/>
    <w:rsid w:val="00A613A1"/>
    <w:rsid w:val="00A61CD1"/>
    <w:rsid w:val="00A64346"/>
    <w:rsid w:val="00A65381"/>
    <w:rsid w:val="00A7014F"/>
    <w:rsid w:val="00A70D73"/>
    <w:rsid w:val="00A748F1"/>
    <w:rsid w:val="00A80213"/>
    <w:rsid w:val="00A92A9A"/>
    <w:rsid w:val="00A945FD"/>
    <w:rsid w:val="00A96662"/>
    <w:rsid w:val="00AA04E7"/>
    <w:rsid w:val="00AA0BA9"/>
    <w:rsid w:val="00AA13CC"/>
    <w:rsid w:val="00AA504E"/>
    <w:rsid w:val="00AB026E"/>
    <w:rsid w:val="00AC1909"/>
    <w:rsid w:val="00AC67CE"/>
    <w:rsid w:val="00AC7106"/>
    <w:rsid w:val="00AC7295"/>
    <w:rsid w:val="00AD0B56"/>
    <w:rsid w:val="00AD14C6"/>
    <w:rsid w:val="00AD1AAE"/>
    <w:rsid w:val="00AD2BA4"/>
    <w:rsid w:val="00AD68A8"/>
    <w:rsid w:val="00AE02DC"/>
    <w:rsid w:val="00AF5173"/>
    <w:rsid w:val="00AF7186"/>
    <w:rsid w:val="00AF7E66"/>
    <w:rsid w:val="00B0484B"/>
    <w:rsid w:val="00B05BC9"/>
    <w:rsid w:val="00B06CB4"/>
    <w:rsid w:val="00B078CD"/>
    <w:rsid w:val="00B1180D"/>
    <w:rsid w:val="00B11C39"/>
    <w:rsid w:val="00B12468"/>
    <w:rsid w:val="00B13A07"/>
    <w:rsid w:val="00B148FB"/>
    <w:rsid w:val="00B235A4"/>
    <w:rsid w:val="00B26171"/>
    <w:rsid w:val="00B36EF5"/>
    <w:rsid w:val="00B4079A"/>
    <w:rsid w:val="00B45F7D"/>
    <w:rsid w:val="00B543B9"/>
    <w:rsid w:val="00B5744F"/>
    <w:rsid w:val="00B57460"/>
    <w:rsid w:val="00B6356D"/>
    <w:rsid w:val="00B7067A"/>
    <w:rsid w:val="00B70EEE"/>
    <w:rsid w:val="00B74EAA"/>
    <w:rsid w:val="00B7547F"/>
    <w:rsid w:val="00B770AE"/>
    <w:rsid w:val="00B77114"/>
    <w:rsid w:val="00B865A2"/>
    <w:rsid w:val="00B96085"/>
    <w:rsid w:val="00B966CE"/>
    <w:rsid w:val="00BA3354"/>
    <w:rsid w:val="00BA3EAB"/>
    <w:rsid w:val="00BA416C"/>
    <w:rsid w:val="00BA44EF"/>
    <w:rsid w:val="00BA480D"/>
    <w:rsid w:val="00BB0C3E"/>
    <w:rsid w:val="00BB3275"/>
    <w:rsid w:val="00BB648A"/>
    <w:rsid w:val="00BB707D"/>
    <w:rsid w:val="00BC2DB8"/>
    <w:rsid w:val="00BC365F"/>
    <w:rsid w:val="00BC490E"/>
    <w:rsid w:val="00BD15CD"/>
    <w:rsid w:val="00BD739F"/>
    <w:rsid w:val="00BE306A"/>
    <w:rsid w:val="00BE6DFF"/>
    <w:rsid w:val="00BF52D9"/>
    <w:rsid w:val="00BF6632"/>
    <w:rsid w:val="00BF6FBA"/>
    <w:rsid w:val="00C01E18"/>
    <w:rsid w:val="00C12311"/>
    <w:rsid w:val="00C12832"/>
    <w:rsid w:val="00C16A5E"/>
    <w:rsid w:val="00C3213D"/>
    <w:rsid w:val="00C32D29"/>
    <w:rsid w:val="00C341EB"/>
    <w:rsid w:val="00C35A16"/>
    <w:rsid w:val="00C365DC"/>
    <w:rsid w:val="00C3780C"/>
    <w:rsid w:val="00C37911"/>
    <w:rsid w:val="00C43838"/>
    <w:rsid w:val="00C4553A"/>
    <w:rsid w:val="00C57B13"/>
    <w:rsid w:val="00C60293"/>
    <w:rsid w:val="00C6481A"/>
    <w:rsid w:val="00C65BAB"/>
    <w:rsid w:val="00C703A1"/>
    <w:rsid w:val="00C721D4"/>
    <w:rsid w:val="00C73EFD"/>
    <w:rsid w:val="00C74622"/>
    <w:rsid w:val="00C7688B"/>
    <w:rsid w:val="00C82758"/>
    <w:rsid w:val="00C82D25"/>
    <w:rsid w:val="00C91A7F"/>
    <w:rsid w:val="00C95642"/>
    <w:rsid w:val="00CB1875"/>
    <w:rsid w:val="00CC67A4"/>
    <w:rsid w:val="00CC7A4F"/>
    <w:rsid w:val="00CD0D00"/>
    <w:rsid w:val="00CD4DED"/>
    <w:rsid w:val="00CE7D20"/>
    <w:rsid w:val="00CF7C16"/>
    <w:rsid w:val="00D00AED"/>
    <w:rsid w:val="00D12A0E"/>
    <w:rsid w:val="00D20B99"/>
    <w:rsid w:val="00D215D2"/>
    <w:rsid w:val="00D22E9E"/>
    <w:rsid w:val="00D24394"/>
    <w:rsid w:val="00D26413"/>
    <w:rsid w:val="00D27F97"/>
    <w:rsid w:val="00D33B80"/>
    <w:rsid w:val="00D36A62"/>
    <w:rsid w:val="00D4289C"/>
    <w:rsid w:val="00D47039"/>
    <w:rsid w:val="00D47E53"/>
    <w:rsid w:val="00D50CD0"/>
    <w:rsid w:val="00D50F20"/>
    <w:rsid w:val="00D51752"/>
    <w:rsid w:val="00D52903"/>
    <w:rsid w:val="00D61172"/>
    <w:rsid w:val="00D62541"/>
    <w:rsid w:val="00D66189"/>
    <w:rsid w:val="00D6691A"/>
    <w:rsid w:val="00D6762C"/>
    <w:rsid w:val="00D75B19"/>
    <w:rsid w:val="00D75B86"/>
    <w:rsid w:val="00D86170"/>
    <w:rsid w:val="00D9055D"/>
    <w:rsid w:val="00D908F9"/>
    <w:rsid w:val="00D91B00"/>
    <w:rsid w:val="00D931EE"/>
    <w:rsid w:val="00D95ED7"/>
    <w:rsid w:val="00DA25F9"/>
    <w:rsid w:val="00DA2C07"/>
    <w:rsid w:val="00DA64A8"/>
    <w:rsid w:val="00DB1BEA"/>
    <w:rsid w:val="00DB39EF"/>
    <w:rsid w:val="00DB72CF"/>
    <w:rsid w:val="00DC1505"/>
    <w:rsid w:val="00DC4E1C"/>
    <w:rsid w:val="00DD0787"/>
    <w:rsid w:val="00DD7F39"/>
    <w:rsid w:val="00DE0001"/>
    <w:rsid w:val="00DE1D68"/>
    <w:rsid w:val="00DE3545"/>
    <w:rsid w:val="00DE5F58"/>
    <w:rsid w:val="00DF0926"/>
    <w:rsid w:val="00DF092A"/>
    <w:rsid w:val="00DF26F0"/>
    <w:rsid w:val="00DF622E"/>
    <w:rsid w:val="00DF7389"/>
    <w:rsid w:val="00E0217D"/>
    <w:rsid w:val="00E049F9"/>
    <w:rsid w:val="00E05139"/>
    <w:rsid w:val="00E0616A"/>
    <w:rsid w:val="00E06BCF"/>
    <w:rsid w:val="00E10AD6"/>
    <w:rsid w:val="00E11D7B"/>
    <w:rsid w:val="00E134B9"/>
    <w:rsid w:val="00E1797A"/>
    <w:rsid w:val="00E23466"/>
    <w:rsid w:val="00E2522D"/>
    <w:rsid w:val="00E26FFB"/>
    <w:rsid w:val="00E31495"/>
    <w:rsid w:val="00E36958"/>
    <w:rsid w:val="00E550EE"/>
    <w:rsid w:val="00E55BDE"/>
    <w:rsid w:val="00E575E5"/>
    <w:rsid w:val="00E60366"/>
    <w:rsid w:val="00E61036"/>
    <w:rsid w:val="00E62196"/>
    <w:rsid w:val="00E64B65"/>
    <w:rsid w:val="00E65EA3"/>
    <w:rsid w:val="00E70F6D"/>
    <w:rsid w:val="00E834DA"/>
    <w:rsid w:val="00E847F3"/>
    <w:rsid w:val="00E85063"/>
    <w:rsid w:val="00E854E2"/>
    <w:rsid w:val="00E85820"/>
    <w:rsid w:val="00E913CD"/>
    <w:rsid w:val="00E93A1C"/>
    <w:rsid w:val="00E952BF"/>
    <w:rsid w:val="00EA0E95"/>
    <w:rsid w:val="00EB314C"/>
    <w:rsid w:val="00ED0A65"/>
    <w:rsid w:val="00ED1236"/>
    <w:rsid w:val="00ED1F1B"/>
    <w:rsid w:val="00EE32C3"/>
    <w:rsid w:val="00EF102B"/>
    <w:rsid w:val="00EF1251"/>
    <w:rsid w:val="00EF142F"/>
    <w:rsid w:val="00EF1B02"/>
    <w:rsid w:val="00EF28E3"/>
    <w:rsid w:val="00EF32D6"/>
    <w:rsid w:val="00EF735A"/>
    <w:rsid w:val="00F03BC3"/>
    <w:rsid w:val="00F05106"/>
    <w:rsid w:val="00F07CE1"/>
    <w:rsid w:val="00F07EB0"/>
    <w:rsid w:val="00F10E83"/>
    <w:rsid w:val="00F126AF"/>
    <w:rsid w:val="00F13B5F"/>
    <w:rsid w:val="00F14E60"/>
    <w:rsid w:val="00F16E57"/>
    <w:rsid w:val="00F2380A"/>
    <w:rsid w:val="00F241EE"/>
    <w:rsid w:val="00F52F28"/>
    <w:rsid w:val="00F52FEB"/>
    <w:rsid w:val="00F53CD9"/>
    <w:rsid w:val="00F601A4"/>
    <w:rsid w:val="00F60B0D"/>
    <w:rsid w:val="00F71CBB"/>
    <w:rsid w:val="00F745B5"/>
    <w:rsid w:val="00F74A78"/>
    <w:rsid w:val="00F75DA1"/>
    <w:rsid w:val="00F80F78"/>
    <w:rsid w:val="00F81EA3"/>
    <w:rsid w:val="00F8570D"/>
    <w:rsid w:val="00F86E75"/>
    <w:rsid w:val="00F925D0"/>
    <w:rsid w:val="00F969B7"/>
    <w:rsid w:val="00FA00DA"/>
    <w:rsid w:val="00FA1BD5"/>
    <w:rsid w:val="00FA27D0"/>
    <w:rsid w:val="00FA7E5F"/>
    <w:rsid w:val="00FB24A6"/>
    <w:rsid w:val="00FB7A06"/>
    <w:rsid w:val="00FC7B55"/>
    <w:rsid w:val="00FD1381"/>
    <w:rsid w:val="00FD2285"/>
    <w:rsid w:val="00FD4592"/>
    <w:rsid w:val="00FD6C11"/>
    <w:rsid w:val="00FD6E61"/>
    <w:rsid w:val="00FE3F85"/>
    <w:rsid w:val="00FE4047"/>
    <w:rsid w:val="00FE4386"/>
    <w:rsid w:val="00FE6BED"/>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1780B84"/>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unhideWhenUsed/>
    <w:rsid w:val="00070494"/>
    <w:rPr>
      <w:sz w:val="20"/>
      <w:szCs w:val="20"/>
    </w:rPr>
  </w:style>
  <w:style w:type="character" w:customStyle="1" w:styleId="TextkomentraChar">
    <w:name w:val="Text komentára Char"/>
    <w:basedOn w:val="Predvolenpsmoodseku"/>
    <w:link w:val="Textkomentra"/>
    <w:uiPriority w:val="99"/>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elektrina 2023" edit="true"/>
    <f:field ref="objsubject" par="" text="" edit="true"/>
    <f:field ref="objcreatedby" par="" text="SUKUBOVÁ, Edita, Ing."/>
    <f:field ref="objcreatedat" par="" date="2022-08-26T12:22:52" text="26.8.2022 12:22:52"/>
    <f:field ref="objchangedby" par="" text="SUKUBOVÁ, Edita, Ing."/>
    <f:field ref="objmodifiedat" par="" date="2022-08-26T12:22:52" text="26.8.2022 12:22:52"/>
    <f:field ref="doc_FSCFOLIO_1_1001_FieldDocumentNumber" par="" text=""/>
    <f:field ref="doc_FSCFOLIO_1_1001_FieldSubject" par="" text=""/>
    <f:field ref="FSCFOLIO_1_1001_FieldCurrentUser" par="" text="JUDr. Edita HAJNIŠOVÁ, PhD."/>
    <f:field ref="CCAPRECONFIG_15_1001_Objektname" par="" text="Zmluva elektrina 202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20C2F7E-7D2E-4D8A-8C71-CE5D5319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4034</Words>
  <Characters>22996</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Matej TARBAJ</cp:lastModifiedBy>
  <cp:revision>23</cp:revision>
  <cp:lastPrinted>2019-09-04T06:24:00Z</cp:lastPrinted>
  <dcterms:created xsi:type="dcterms:W3CDTF">2022-09-13T12:41:00Z</dcterms:created>
  <dcterms:modified xsi:type="dcterms:W3CDTF">2022-09-20T11:58:00Z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LEG2(Oddelenie právnych služieb)</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 Miroslava VOZÁRYOVÁ, PhD.</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26. 8. 2022, 12:22</vt:lpwstr>
  </property>
  <property fmtid="{D5CDD505-2E9C-101B-9397-08002B2CF9AE}" pid="135" name="FSC#SKEDITIONREG@103.510:curruserrolegroup">
    <vt:lpwstr>Oddelenie právnych služieb</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VOZÁRYOVÁ, Miroslava, JUDr.,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LEGO(Odbor legislatívno-právny)</vt:lpwstr>
  </property>
  <property fmtid="{D5CDD505-2E9C-101B-9397-08002B2CF9AE}" pid="346" name="FSC#COOELAK@1.1001:CreatedAt">
    <vt:lpwstr>26.08.2022</vt:lpwstr>
  </property>
  <property fmtid="{D5CDD505-2E9C-101B-9397-08002B2CF9AE}" pid="347" name="FSC#COOELAK@1.1001:OU">
    <vt:lpwstr>LEGO(Odbor legislatívno-právny)</vt:lpwstr>
  </property>
  <property fmtid="{D5CDD505-2E9C-101B-9397-08002B2CF9AE}" pid="348" name="FSC#COOELAK@1.1001:Priority">
    <vt:lpwstr> ()</vt:lpwstr>
  </property>
  <property fmtid="{D5CDD505-2E9C-101B-9397-08002B2CF9AE}" pid="349" name="FSC#COOELAK@1.1001:ObjBarCode">
    <vt:lpwstr>*COO.2145.2000.6.2829114*</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1</vt:lpwstr>
  </property>
  <property fmtid="{D5CDD505-2E9C-101B-9397-08002B2CF9AE}" pid="366" name="FSC#COOELAK@1.1001:CurrentUserEmail">
    <vt:lpwstr>edita.hajnisova@mzv.sk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COO.2145.2000.6.2829114</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ies>
</file>