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ED6" w:rsidRDefault="00851AD7">
      <w:bookmarkStart w:id="0" w:name="_GoBack"/>
      <w:r>
        <w:rPr>
          <w:noProof/>
          <w:lang w:eastAsia="sk-SK"/>
        </w:rPr>
        <w:drawing>
          <wp:inline distT="0" distB="0" distL="0" distR="0" wp14:anchorId="3B12809D" wp14:editId="7709B255">
            <wp:extent cx="11717867" cy="6591300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731396" cy="6598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90ED6" w:rsidSect="00851AD7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AD7"/>
    <w:rsid w:val="00851AD7"/>
    <w:rsid w:val="00990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29BB9D-A5DA-4D8D-9F01-1B9A95781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VšZP a.s.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Hosová Jana, Ing.</dc:creator>
  <cp:keywords/>
  <dc:description/>
  <cp:lastModifiedBy>Hosová Jana, Ing.</cp:lastModifiedBy>
  <cp:revision>1</cp:revision>
  <dcterms:created xsi:type="dcterms:W3CDTF">2019-08-08T11:39:00Z</dcterms:created>
  <dcterms:modified xsi:type="dcterms:W3CDTF">2019-08-08T11:39:00Z</dcterms:modified>
</cp:coreProperties>
</file>