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C641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1B458F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</w:t>
      </w:r>
    </w:p>
    <w:p w14:paraId="6C838380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14:paraId="0C58C82E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14:paraId="450437CB" w14:textId="77777777" w:rsidR="0084729C" w:rsidRDefault="0084729C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</w:t>
      </w:r>
    </w:p>
    <w:p w14:paraId="4DDD5198" w14:textId="77777777" w:rsidR="00744039" w:rsidRDefault="00744039" w:rsidP="0074403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E900ECF" w14:textId="77777777" w:rsidR="0084729C" w:rsidRDefault="0084729C" w:rsidP="00AF01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AF01D2">
        <w:rPr>
          <w:rFonts w:ascii="Calibri" w:eastAsia="Times New Roman" w:hAnsi="Calibri" w:cs="Calibri"/>
          <w:lang w:eastAsia="sk-SK"/>
        </w:rPr>
        <w:tab/>
      </w:r>
      <w:r w:rsidR="00AF01D2">
        <w:rPr>
          <w:rFonts w:ascii="Calibri" w:eastAsia="Times New Roman" w:hAnsi="Calibri" w:cs="Calibri"/>
          <w:lang w:eastAsia="sk-SK"/>
        </w:rPr>
        <w:tab/>
      </w:r>
    </w:p>
    <w:p w14:paraId="3794E5D4" w14:textId="77777777"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AF01D2">
        <w:rPr>
          <w:rFonts w:ascii="Calibri" w:eastAsia="Times New Roman" w:hAnsi="Calibri" w:cs="Calibri"/>
          <w:lang w:eastAsia="sk-SK"/>
        </w:rPr>
        <w:tab/>
      </w:r>
    </w:p>
    <w:p w14:paraId="6641CC8E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4039">
        <w:rPr>
          <w:rFonts w:ascii="Calibri" w:eastAsia="Times New Roman" w:hAnsi="Calibri" w:cs="Calibri"/>
          <w:lang w:eastAsia="sk-SK"/>
        </w:rPr>
        <w:tab/>
      </w:r>
      <w:r w:rsidR="00744039">
        <w:rPr>
          <w:rFonts w:ascii="Calibri" w:eastAsia="Times New Roman" w:hAnsi="Calibri" w:cs="Calibri"/>
          <w:lang w:eastAsia="sk-SK"/>
        </w:rPr>
        <w:tab/>
      </w:r>
    </w:p>
    <w:p w14:paraId="05515BED" w14:textId="77777777"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14:paraId="1D403BA3" w14:textId="77777777" w:rsidR="0084729C" w:rsidRDefault="007424CF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DIČ:</w:t>
      </w:r>
      <w:r w:rsidR="00501F70">
        <w:rPr>
          <w:rFonts w:ascii="Calibri" w:eastAsia="Times New Roman" w:hAnsi="Calibri" w:cs="Calibri"/>
          <w:lang w:eastAsia="sk-SK"/>
        </w:rPr>
        <w:tab/>
      </w:r>
      <w:r w:rsidR="00501F70">
        <w:rPr>
          <w:rFonts w:ascii="Calibri" w:eastAsia="Times New Roman" w:hAnsi="Calibri" w:cs="Calibri"/>
          <w:lang w:eastAsia="sk-SK"/>
        </w:rPr>
        <w:tab/>
      </w:r>
    </w:p>
    <w:p w14:paraId="443C99F5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501F70">
        <w:rPr>
          <w:rFonts w:ascii="Calibri" w:eastAsia="Times New Roman" w:hAnsi="Calibri" w:cs="Calibri"/>
          <w:lang w:eastAsia="sk-SK"/>
        </w:rPr>
        <w:tab/>
      </w:r>
    </w:p>
    <w:p w14:paraId="63EB1941" w14:textId="77777777"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14:paraId="4D34B6DE" w14:textId="77777777"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IBAN: </w:t>
      </w:r>
      <w:r w:rsidR="00CD3094">
        <w:rPr>
          <w:rFonts w:ascii="Calibri" w:eastAsia="Times New Roman" w:hAnsi="Calibri" w:cs="Calibri"/>
          <w:lang w:eastAsia="sk-SK"/>
        </w:rPr>
        <w:tab/>
      </w:r>
      <w:r w:rsidR="00CD3094">
        <w:rPr>
          <w:rFonts w:ascii="Calibri" w:eastAsia="Times New Roman" w:hAnsi="Calibri" w:cs="Calibri"/>
          <w:lang w:eastAsia="sk-SK"/>
        </w:rPr>
        <w:tab/>
      </w:r>
    </w:p>
    <w:p w14:paraId="7A583DD5" w14:textId="77777777"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BIC kód (SWIFT): </w:t>
      </w:r>
    </w:p>
    <w:p w14:paraId="264916C2" w14:textId="77777777" w:rsidR="0084729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 xml:space="preserve">ri Okresného  súdu </w:t>
      </w:r>
    </w:p>
    <w:p w14:paraId="5CFAC60D" w14:textId="77777777" w:rsidR="001B458F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 xml:space="preserve">   </w:t>
      </w:r>
      <w:r>
        <w:rPr>
          <w:rFonts w:ascii="Calibri" w:eastAsia="Times New Roman" w:hAnsi="Calibri" w:cs="Calibri"/>
          <w:lang w:eastAsia="sk-SK"/>
        </w:rPr>
        <w:t xml:space="preserve">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14:paraId="1B8CB5B2" w14:textId="77777777" w:rsidR="0084729C" w:rsidRPr="0034095C" w:rsidRDefault="0084729C" w:rsidP="008472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0023206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E9E750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14:paraId="7FFD033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2871EDAA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="00FD0D57" w:rsidRPr="00FD0D57">
        <w:rPr>
          <w:rFonts w:ascii="Calibri" w:eastAsia="Times New Roman" w:hAnsi="Calibri" w:cs="Calibri"/>
          <w:b/>
          <w:lang w:eastAsia="sk-SK"/>
        </w:rPr>
        <w:t xml:space="preserve">Lesy Slovenskej republiky, štátny podnik </w:t>
      </w:r>
      <w:r w:rsidR="00594277" w:rsidRPr="00594277">
        <w:rPr>
          <w:rFonts w:ascii="Calibri" w:eastAsia="Times New Roman" w:hAnsi="Calibri" w:cs="Calibri"/>
          <w:b/>
          <w:lang w:eastAsia="sk-SK"/>
        </w:rPr>
        <w:t>organizačná zložka OZ</w:t>
      </w:r>
      <w:r w:rsidR="00FD0D57" w:rsidRPr="00594277">
        <w:rPr>
          <w:rFonts w:ascii="Calibri" w:eastAsia="Times New Roman" w:hAnsi="Calibri" w:cs="Calibri"/>
          <w:b/>
          <w:lang w:eastAsia="sk-SK"/>
        </w:rPr>
        <w:t xml:space="preserve"> </w:t>
      </w:r>
      <w:r w:rsidR="0074103C">
        <w:rPr>
          <w:rFonts w:ascii="Calibri" w:eastAsia="Times New Roman" w:hAnsi="Calibri" w:cs="Calibri"/>
          <w:b/>
          <w:lang w:eastAsia="sk-SK"/>
        </w:rPr>
        <w:t>Sever</w:t>
      </w:r>
    </w:p>
    <w:p w14:paraId="35B756B8" w14:textId="77777777" w:rsidR="00DF25B6" w:rsidRPr="0034095C" w:rsidRDefault="00FD0D57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</w:r>
    </w:p>
    <w:p w14:paraId="5586A10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FD0D57">
        <w:rPr>
          <w:rFonts w:ascii="Calibri" w:eastAsia="Times New Roman" w:hAnsi="Calibri" w:cs="Calibri"/>
          <w:lang w:eastAsia="sk-SK"/>
        </w:rPr>
        <w:t xml:space="preserve"> </w:t>
      </w:r>
      <w:r w:rsidR="0074103C">
        <w:rPr>
          <w:rFonts w:ascii="Calibri" w:eastAsia="Times New Roman" w:hAnsi="Calibri" w:cs="Calibri"/>
          <w:lang w:eastAsia="sk-SK"/>
        </w:rPr>
        <w:t>Námestie M. R. Štefánika 1, 011 45 Žilina</w:t>
      </w:r>
    </w:p>
    <w:p w14:paraId="28DBFDEE" w14:textId="77777777" w:rsidR="00FD0D57" w:rsidRDefault="00FD0D57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FD0D57">
        <w:rPr>
          <w:rFonts w:ascii="Calibri" w:eastAsia="Times New Roman" w:hAnsi="Calibri" w:cs="Calibri"/>
          <w:lang w:eastAsia="sk-SK"/>
        </w:rPr>
        <w:t>Zastúpený: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103C">
        <w:rPr>
          <w:rFonts w:ascii="Calibri" w:eastAsia="Times New Roman" w:hAnsi="Calibri" w:cs="Calibri"/>
          <w:lang w:eastAsia="sk-SK"/>
        </w:rPr>
        <w:t>Ing. Michal Kardoš</w:t>
      </w:r>
    </w:p>
    <w:p w14:paraId="1AA96762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74103C">
        <w:rPr>
          <w:rFonts w:ascii="Calibri" w:eastAsia="Times New Roman" w:hAnsi="Calibri" w:cs="Calibri"/>
          <w:lang w:eastAsia="sk-SK"/>
        </w:rPr>
        <w:t>0918335034</w:t>
      </w:r>
    </w:p>
    <w:p w14:paraId="6FEFDEDC" w14:textId="77777777"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  <w:r w:rsidR="00FD0D57" w:rsidRPr="00FD0D57">
        <w:rPr>
          <w:rFonts w:ascii="Calibri" w:eastAsia="Times New Roman" w:hAnsi="Calibri" w:cs="Calibri"/>
          <w:lang w:eastAsia="sk-SK"/>
        </w:rPr>
        <w:t>36038351</w:t>
      </w:r>
    </w:p>
    <w:p w14:paraId="604589F8" w14:textId="77777777"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  <w:r w:rsidR="00FD0D57" w:rsidRPr="00FD0D57">
        <w:rPr>
          <w:rFonts w:ascii="Calibri" w:eastAsia="Times New Roman" w:hAnsi="Calibri" w:cs="Calibri"/>
          <w:lang w:eastAsia="sk-SK"/>
        </w:rPr>
        <w:t>SK 2020087982</w:t>
      </w:r>
    </w:p>
    <w:p w14:paraId="66CAC63C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FD0D57" w:rsidRPr="00FD0D57">
        <w:rPr>
          <w:rFonts w:ascii="Calibri" w:eastAsia="Times New Roman" w:hAnsi="Calibri" w:cs="Calibri"/>
          <w:lang w:eastAsia="sk-SK"/>
        </w:rPr>
        <w:t>SK56 0200 0000 0000 0130 0582</w:t>
      </w:r>
    </w:p>
    <w:p w14:paraId="0C23CF28" w14:textId="77777777"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14:paraId="54CEDF76" w14:textId="77777777"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14:paraId="1F5F98F9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14:paraId="317C3989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5B815A3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14:paraId="0222D20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14:paraId="0CE018C8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14:paraId="0C237A0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4186"/>
        <w:gridCol w:w="2999"/>
        <w:gridCol w:w="1415"/>
      </w:tblGrid>
      <w:tr w:rsidR="009F48B9" w:rsidRPr="0034095C" w14:paraId="7D3FE9C1" w14:textId="77777777" w:rsidTr="00714562">
        <w:trPr>
          <w:trHeight w:hRule="exact" w:val="373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80CAF41" w14:textId="77777777"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2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29AC29F5" w14:textId="77777777"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CD26AAE" w14:textId="77777777"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14:paraId="3F536469" w14:textId="77777777"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14:paraId="70BE2AC8" w14:textId="77777777" w:rsidTr="004D48CD">
        <w:trPr>
          <w:trHeight w:hRule="exact" w:val="774"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9A9C" w14:textId="77777777" w:rsidR="009F48B9" w:rsidRPr="00B605DF" w:rsidRDefault="009F48B9" w:rsidP="002A37D9">
            <w:pPr>
              <w:rPr>
                <w:rFonts w:ascii="Calibri" w:eastAsia="Calibri" w:hAnsi="Calibri" w:cs="Calibri"/>
              </w:rPr>
            </w:pPr>
            <w:r w:rsidRPr="00B605DF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1224" w14:textId="77777777" w:rsidR="009F48B9" w:rsidRPr="000B5BB7" w:rsidRDefault="0074103C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955F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rívesný vozí</w:t>
            </w:r>
            <w:r w:rsidR="004D48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 valníkový dvojnápravový, brzdený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kolesami vedľa ložnej plochy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9CC9" w14:textId="77777777" w:rsidR="009F48B9" w:rsidRPr="000B5BB7" w:rsidRDefault="007424CF" w:rsidP="007410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A9D37" w14:textId="77777777" w:rsidR="009F48B9" w:rsidRPr="00B605DF" w:rsidRDefault="0074103C" w:rsidP="002A37D9">
            <w:pPr>
              <w:ind w:left="214"/>
              <w:rPr>
                <w:rFonts w:ascii="Calibri" w:eastAsia="Calibri" w:hAnsi="Calibri" w:cs="Calibri"/>
              </w:rPr>
            </w:pPr>
            <w:r w:rsidRPr="0074103C">
              <w:rPr>
                <w:rFonts w:ascii="Calibri" w:eastAsia="Calibri" w:hAnsi="Calibri" w:cs="Calibri"/>
              </w:rPr>
              <w:t>2</w:t>
            </w:r>
          </w:p>
        </w:tc>
      </w:tr>
    </w:tbl>
    <w:p w14:paraId="4A7C38C3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A9A5F4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</w:p>
    <w:p w14:paraId="2F467A8B" w14:textId="77777777"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14:paraId="3DD7E61C" w14:textId="77777777" w:rsidR="009F48B9" w:rsidRPr="00F63D89" w:rsidRDefault="009F48B9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14:paraId="1EA3A22E" w14:textId="77777777" w:rsidR="009F48B9" w:rsidRPr="00AE6072" w:rsidRDefault="009F48B9" w:rsidP="009F48B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>Dodanie dokumentácie</w:t>
      </w:r>
      <w:r w:rsidRPr="00AE6072">
        <w:t xml:space="preserve"> </w:t>
      </w:r>
      <w:r w:rsidRPr="00AE6072">
        <w:rPr>
          <w:rFonts w:ascii="Calibri" w:eastAsia="Times New Roman" w:hAnsi="Calibri" w:cs="Calibri"/>
          <w:color w:val="000000"/>
          <w:lang w:eastAsia="sk-SK"/>
        </w:rPr>
        <w:t>v slovenskom alebo českom jazyku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62A9F">
        <w:rPr>
          <w:rFonts w:ascii="Calibri" w:eastAsia="Times New Roman" w:hAnsi="Calibri" w:cs="Calibri"/>
          <w:color w:val="000000"/>
          <w:lang w:eastAsia="sk-SK"/>
        </w:rPr>
        <w:t>(pokiaľ nie je uvedené inak)</w:t>
      </w: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14:paraId="069188AB" w14:textId="77777777" w:rsidR="00623D6F" w:rsidRPr="0074103C" w:rsidRDefault="00623D6F" w:rsidP="00623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/>
          <w:bCs/>
        </w:rPr>
      </w:pPr>
      <w:r w:rsidRPr="0074103C">
        <w:rPr>
          <w:rFonts w:eastAsia="Calibri" w:cs="Times New Roman"/>
        </w:rPr>
        <w:t>rozhodnutie</w:t>
      </w:r>
      <w:r w:rsidR="00A03874" w:rsidRPr="0074103C">
        <w:rPr>
          <w:rFonts w:eastAsia="Calibri" w:cs="Times New Roman"/>
        </w:rPr>
        <w:t xml:space="preserve"> o uznaní typového schválenia </w:t>
      </w:r>
    </w:p>
    <w:p w14:paraId="1834C650" w14:textId="77777777" w:rsidR="009F48B9" w:rsidRPr="0074103C" w:rsidRDefault="00980639" w:rsidP="00623D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/>
          <w:bCs/>
        </w:rPr>
      </w:pPr>
      <w:r w:rsidRPr="0074103C">
        <w:rPr>
          <w:rFonts w:ascii="Calibri" w:eastAsia="Calibri" w:hAnsi="Calibri"/>
          <w:bCs/>
        </w:rPr>
        <w:t xml:space="preserve">legalizácia pohybu po </w:t>
      </w:r>
      <w:r w:rsidR="009F48B9" w:rsidRPr="0074103C">
        <w:rPr>
          <w:rFonts w:ascii="Calibri" w:eastAsia="Calibri" w:hAnsi="Calibri"/>
          <w:bCs/>
        </w:rPr>
        <w:t>verejných komunikáciách v SR (kompletné osvedčenie o evidencii vozidla</w:t>
      </w:r>
      <w:r w:rsidR="00623D6F" w:rsidRPr="0074103C">
        <w:rPr>
          <w:rFonts w:ascii="Calibri" w:eastAsia="Calibri" w:hAnsi="Calibri"/>
          <w:bCs/>
        </w:rPr>
        <w:t>,</w:t>
      </w:r>
      <w:r w:rsidR="00623D6F" w:rsidRPr="0074103C">
        <w:t xml:space="preserve"> </w:t>
      </w:r>
      <w:r w:rsidR="00623D6F" w:rsidRPr="0074103C">
        <w:rPr>
          <w:rFonts w:ascii="Calibri" w:eastAsia="Calibri" w:hAnsi="Calibri"/>
          <w:bCs/>
        </w:rPr>
        <w:t>res</w:t>
      </w:r>
      <w:r w:rsidR="0069064C" w:rsidRPr="0074103C">
        <w:rPr>
          <w:rFonts w:ascii="Calibri" w:eastAsia="Calibri" w:hAnsi="Calibri"/>
          <w:bCs/>
        </w:rPr>
        <w:t>p. technické osvedčenie vozidla</w:t>
      </w:r>
      <w:r w:rsidR="00623D6F" w:rsidRPr="0074103C">
        <w:rPr>
          <w:rFonts w:ascii="Calibri" w:eastAsia="Calibri" w:hAnsi="Calibri"/>
          <w:bCs/>
        </w:rPr>
        <w:t xml:space="preserve"> </w:t>
      </w:r>
      <w:r w:rsidR="009F48B9" w:rsidRPr="0074103C">
        <w:rPr>
          <w:rFonts w:ascii="Calibri" w:eastAsia="Calibri" w:hAnsi="Calibri"/>
          <w:bCs/>
        </w:rPr>
        <w:t>)</w:t>
      </w:r>
    </w:p>
    <w:p w14:paraId="3BA8BBC3" w14:textId="77777777" w:rsidR="009F48B9" w:rsidRPr="0074103C" w:rsidRDefault="00ED1EA0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74103C">
        <w:rPr>
          <w:rFonts w:ascii="Calibri" w:eastAsia="Calibri" w:hAnsi="Calibri"/>
          <w:bCs/>
        </w:rPr>
        <w:t>návod na obsluhu</w:t>
      </w:r>
    </w:p>
    <w:p w14:paraId="5337F35E" w14:textId="77777777" w:rsidR="009F48B9" w:rsidRDefault="009F48B9" w:rsidP="009F48B9">
      <w:pPr>
        <w:spacing w:after="0" w:line="240" w:lineRule="auto"/>
        <w:ind w:left="1843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lastRenderedPageBreak/>
        <w:tab/>
      </w:r>
    </w:p>
    <w:p w14:paraId="24803A96" w14:textId="77777777"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14:paraId="6654535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14:paraId="4C0F5D4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14:paraId="047A004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 xml:space="preserve">na základe </w:t>
      </w:r>
      <w:r w:rsidRPr="00E264BE">
        <w:rPr>
          <w:rFonts w:ascii="Calibri" w:eastAsia="Times New Roman" w:hAnsi="Calibri" w:cs="Calibri"/>
          <w:lang w:eastAsia="sk-SK"/>
        </w:rPr>
        <w:t xml:space="preserve">verejného obstarávania </w:t>
      </w:r>
      <w:r w:rsidRPr="0034095C">
        <w:rPr>
          <w:rFonts w:ascii="Calibri" w:eastAsia="Times New Roman" w:hAnsi="Calibri" w:cs="Calibri"/>
          <w:lang w:eastAsia="sk-SK"/>
        </w:rPr>
        <w:t xml:space="preserve">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14:paraId="57695FF6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09334B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91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31"/>
        <w:gridCol w:w="2459"/>
        <w:gridCol w:w="1277"/>
        <w:gridCol w:w="2172"/>
        <w:gridCol w:w="1120"/>
      </w:tblGrid>
      <w:tr w:rsidR="0084729C" w:rsidRPr="0034095C" w14:paraId="43659AD0" w14:textId="77777777" w:rsidTr="002C4502">
        <w:trPr>
          <w:trHeight w:val="9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5AFE5E" w14:textId="77777777"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DD2F77" w14:textId="77777777"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72F355" w14:textId="77777777"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EDF94B" w14:textId="77777777"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3817DED" w14:textId="77777777"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9C8B21C" w14:textId="77777777"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84729C" w:rsidRPr="0034095C" w14:paraId="51B8D591" w14:textId="77777777" w:rsidTr="002C4502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1B5" w14:textId="77777777"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85EB" w14:textId="77777777" w:rsidR="009F48B9" w:rsidRPr="00BB61E2" w:rsidRDefault="009F48B9" w:rsidP="00B605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680F" w14:textId="77777777"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B934" w14:textId="77777777"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CABE" w14:textId="77777777"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C6C678" w14:textId="77777777" w:rsidR="009F48B9" w:rsidRPr="00BB61E2" w:rsidRDefault="009F48B9" w:rsidP="00B605DF">
            <w:pPr>
              <w:jc w:val="center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14:paraId="3AE5EBB3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21900B92" w14:textId="77777777"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5D4587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                </w:t>
      </w:r>
      <w:r w:rsidR="00101C88" w:rsidRPr="00101C88">
        <w:rPr>
          <w:rFonts w:ascii="Calibri" w:eastAsia="Times New Roman" w:hAnsi="Calibri" w:cs="Calibri"/>
          <w:b/>
          <w:bCs/>
          <w:lang w:eastAsia="sk-SK"/>
        </w:rPr>
        <w:t>€</w:t>
      </w:r>
    </w:p>
    <w:p w14:paraId="2E1895D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</w:t>
      </w:r>
      <w:r w:rsidR="001B458F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="00594277">
        <w:rPr>
          <w:rFonts w:ascii="Calibri" w:eastAsia="Times New Roman" w:hAnsi="Calibri" w:cs="Calibri"/>
          <w:b/>
          <w:bCs/>
          <w:lang w:eastAsia="sk-SK"/>
        </w:rPr>
        <w:t xml:space="preserve"> ...................... </w:t>
      </w:r>
      <w:r w:rsidR="002C4502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14:paraId="00391C9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A0BA620" w14:textId="77777777" w:rsidR="009F48B9" w:rsidRDefault="00594277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  <w:r w:rsidR="009F48B9"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="009F48B9"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návodu na obsluhu a údržbu, servisného zošita so záručnými podmienkami v slovenskom jazyku kompletného technického osvedčenia,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="009F48B9"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14:paraId="1BF0F378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5B8FC4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14:paraId="24B3777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14:paraId="13FB5FEF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14:paraId="2D9C1AC8" w14:textId="77777777"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14:paraId="58BC450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9B0ACE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14:paraId="19E5FCD3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2720FB80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14:paraId="375D36F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E1276E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14:paraId="756929BA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14:paraId="5E72B749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14:paraId="71EE48F4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D71A5E2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14:paraId="6BF5C902" w14:textId="77777777"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F2D3FDF" w14:textId="77777777" w:rsidR="00E264BE" w:rsidRDefault="00E264BE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5F82874" w14:textId="77777777"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</w:t>
      </w:r>
      <w:r w:rsidR="00FD0D57">
        <w:rPr>
          <w:rFonts w:ascii="Calibri" w:eastAsia="Times New Roman" w:hAnsi="Calibri" w:cs="Calibri"/>
          <w:b/>
          <w:lang w:eastAsia="sk-SK"/>
        </w:rPr>
        <w:t xml:space="preserve">SY Slovenskej republiky, štátny </w:t>
      </w:r>
      <w:r w:rsidRPr="006408FD">
        <w:rPr>
          <w:rFonts w:ascii="Calibri" w:eastAsia="Times New Roman" w:hAnsi="Calibri" w:cs="Calibri"/>
          <w:b/>
          <w:lang w:eastAsia="sk-SK"/>
        </w:rPr>
        <w:t>podnik</w:t>
      </w:r>
    </w:p>
    <w:p w14:paraId="6C34A6D5" w14:textId="77777777"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14:paraId="3AF1182A" w14:textId="77777777"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14:paraId="4E38D48E" w14:textId="77777777" w:rsidR="00594277" w:rsidRPr="0034095C" w:rsidRDefault="00594277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53F287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14:paraId="130172F8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14:paraId="39A45E0C" w14:textId="77777777"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EA7D21">
        <w:rPr>
          <w:rFonts w:ascii="Calibri" w:eastAsia="Times New Roman" w:hAnsi="Calibri" w:cs="Calibri"/>
          <w:b/>
          <w:lang w:eastAsia="sk-SK"/>
        </w:rPr>
        <w:t xml:space="preserve"> </w:t>
      </w:r>
      <w:r w:rsidR="00EA7D21" w:rsidRPr="00E264BE">
        <w:rPr>
          <w:rFonts w:ascii="Calibri" w:eastAsia="Times New Roman" w:hAnsi="Calibri" w:cs="Calibri"/>
          <w:b/>
          <w:lang w:eastAsia="sk-SK"/>
        </w:rPr>
        <w:t>30</w:t>
      </w:r>
      <w:r w:rsidR="009F48B9" w:rsidRPr="00594277">
        <w:rPr>
          <w:rFonts w:ascii="Calibri" w:eastAsia="Times New Roman" w:hAnsi="Calibri" w:cs="Calibri"/>
          <w:b/>
          <w:color w:val="FF0000"/>
          <w:lang w:eastAsia="sk-SK"/>
        </w:rPr>
        <w:t xml:space="preserve"> </w:t>
      </w:r>
      <w:r w:rsidR="00EF2E38" w:rsidRPr="00594277">
        <w:rPr>
          <w:rFonts w:ascii="Calibri" w:eastAsia="Times New Roman" w:hAnsi="Calibri" w:cs="Calibri"/>
          <w:b/>
          <w:color w:val="FF0000"/>
          <w:lang w:eastAsia="sk-SK"/>
        </w:rPr>
        <w:t xml:space="preserve"> 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9F48B9">
        <w:rPr>
          <w:rFonts w:ascii="Calibri" w:eastAsia="Times New Roman" w:hAnsi="Calibri" w:cs="Calibri"/>
          <w:lang w:eastAsia="sk-SK"/>
        </w:rPr>
        <w:t>tejto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1B8D6E9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5B199FB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14:paraId="0110AE5C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7FDBD76" w14:textId="77777777" w:rsidR="001B458F" w:rsidRPr="001B458F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</w:t>
      </w:r>
      <w:r w:rsidRPr="00C05406">
        <w:rPr>
          <w:rFonts w:ascii="Calibri" w:eastAsia="Times New Roman" w:hAnsi="Calibri" w:cs="Calibri"/>
          <w:lang w:eastAsia="sk-SK"/>
        </w:rPr>
        <w:t>: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  <w:r w:rsidR="00E264BE" w:rsidRPr="00E264BE">
        <w:rPr>
          <w:rFonts w:ascii="Calibri" w:eastAsia="Times New Roman" w:hAnsi="Calibri" w:cs="Calibri"/>
          <w:b/>
          <w:lang w:eastAsia="sk-SK"/>
        </w:rPr>
        <w:t>LS Žilina – Pri Rajčanke 45, 010 01 Žilina</w:t>
      </w:r>
      <w:r w:rsidR="00FD0D57" w:rsidRPr="00C05406">
        <w:rPr>
          <w:rFonts w:ascii="Calibri" w:eastAsia="Times New Roman" w:hAnsi="Calibri" w:cs="Calibri"/>
          <w:lang w:eastAsia="sk-SK"/>
        </w:rPr>
        <w:t xml:space="preserve"> </w:t>
      </w:r>
    </w:p>
    <w:p w14:paraId="5C5A40FE" w14:textId="77777777" w:rsidR="001B458F" w:rsidRDefault="001B458F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D7C2FA9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</w:t>
      </w:r>
      <w:r w:rsidR="00FD0D57">
        <w:rPr>
          <w:rFonts w:ascii="Calibri" w:eastAsia="Times New Roman" w:hAnsi="Calibri" w:cs="Calibri"/>
          <w:lang w:eastAsia="sk-SK"/>
        </w:rPr>
        <w:t>torým je pre účely tejto zmluvy</w:t>
      </w:r>
      <w:r w:rsidR="00EF2E38">
        <w:rPr>
          <w:rFonts w:ascii="Calibri" w:eastAsia="Times New Roman" w:hAnsi="Calibri" w:cs="Calibri"/>
          <w:lang w:eastAsia="sk-SK"/>
        </w:rPr>
        <w:t>,</w:t>
      </w:r>
      <w:r w:rsidR="00E264BE">
        <w:rPr>
          <w:rFonts w:ascii="Calibri" w:eastAsia="Times New Roman" w:hAnsi="Calibri" w:cs="Calibri"/>
          <w:lang w:eastAsia="sk-SK"/>
        </w:rPr>
        <w:t xml:space="preserve"> </w:t>
      </w:r>
      <w:r w:rsidR="00E264BE">
        <w:rPr>
          <w:rFonts w:ascii="Calibri" w:eastAsia="Times New Roman" w:hAnsi="Calibri" w:cs="Calibri"/>
          <w:b/>
          <w:lang w:eastAsia="sk-SK"/>
        </w:rPr>
        <w:t>Ing. Martin Masiarik</w:t>
      </w:r>
      <w:r w:rsidR="00EF2E38">
        <w:rPr>
          <w:rFonts w:ascii="Calibri" w:eastAsia="Times New Roman" w:hAnsi="Calibri" w:cs="Calibri"/>
          <w:lang w:eastAsia="sk-SK"/>
        </w:rPr>
        <w:t xml:space="preserve"> tel.: </w:t>
      </w:r>
      <w:r w:rsidR="00E264BE">
        <w:rPr>
          <w:rFonts w:ascii="Calibri" w:eastAsia="Times New Roman" w:hAnsi="Calibri" w:cs="Calibri"/>
          <w:b/>
          <w:lang w:eastAsia="sk-SK"/>
        </w:rPr>
        <w:t>0918 334 978</w:t>
      </w:r>
      <w:r w:rsidRPr="0034095C">
        <w:rPr>
          <w:rFonts w:ascii="Calibri" w:eastAsia="Times New Roman" w:hAnsi="Calibri" w:cs="Calibri"/>
          <w:lang w:eastAsia="sk-SK"/>
        </w:rPr>
        <w:t xml:space="preserve">, , e-mail: </w:t>
      </w:r>
      <w:r w:rsidR="00E264BE">
        <w:rPr>
          <w:rFonts w:ascii="Calibri" w:eastAsia="Times New Roman" w:hAnsi="Calibri" w:cs="Calibri"/>
          <w:b/>
          <w:lang w:eastAsia="sk-SK"/>
        </w:rPr>
        <w:t>martin.masiarik@lesy.sk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14:paraId="703D22A2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66A28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2076E540" w14:textId="77777777"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C457CA1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14:paraId="60CADEB0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14:paraId="61CDFA99" w14:textId="77777777"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14:paraId="3613B8AB" w14:textId="77777777"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2DA03FF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14:paraId="77C33B13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14:paraId="17BE3F4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14:paraId="788DD4D0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2A29D8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 xml:space="preserve">dodávaného </w:t>
      </w:r>
      <w:r w:rsidR="00623D6F" w:rsidRPr="00623D6F">
        <w:rPr>
          <w:rFonts w:ascii="Calibri" w:eastAsia="Calibri" w:hAnsi="Calibri" w:cs="Calibri"/>
        </w:rPr>
        <w:t>rozmetávadla maštaľného hnoja a</w:t>
      </w:r>
      <w:r w:rsidR="00623D6F">
        <w:rPr>
          <w:rFonts w:ascii="Calibri" w:eastAsia="Calibri" w:hAnsi="Calibri" w:cs="Calibri"/>
        </w:rPr>
        <w:t> </w:t>
      </w:r>
      <w:r w:rsidR="00623D6F" w:rsidRPr="00623D6F">
        <w:rPr>
          <w:rFonts w:ascii="Calibri" w:eastAsia="Calibri" w:hAnsi="Calibri" w:cs="Calibri"/>
        </w:rPr>
        <w:t>toto</w:t>
      </w:r>
      <w:r w:rsidR="00623D6F">
        <w:rPr>
          <w:rFonts w:ascii="Calibri" w:eastAsia="Calibri" w:hAnsi="Calibri" w:cs="Calibri"/>
        </w:rPr>
        <w:t xml:space="preserve"> </w:t>
      </w:r>
      <w:r w:rsidRPr="007A050D">
        <w:rPr>
          <w:rFonts w:ascii="Calibri" w:eastAsia="Calibri" w:hAnsi="Calibri" w:cs="Calibri"/>
        </w:rPr>
        <w:t>protokolárne odovzdať poverenému zástupcovi kupujúceho v mieste plnenia.</w:t>
      </w:r>
    </w:p>
    <w:p w14:paraId="10942E18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1FB9147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14:paraId="1A536A48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14:paraId="0D211D7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E714FE" w:rsidRPr="00E264BE">
        <w:rPr>
          <w:rFonts w:ascii="Calibri" w:eastAsia="Times New Roman" w:hAnsi="Calibri" w:cs="Calibri"/>
          <w:b/>
          <w:lang w:eastAsia="sk-SK"/>
        </w:rPr>
        <w:t>24</w:t>
      </w:r>
      <w:r w:rsidR="00EF2E38" w:rsidRPr="00E264B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E264BE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14:paraId="4A73C80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14:paraId="56CE7D8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14:paraId="4AB37A7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26E04D0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14:paraId="31BB9AB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52C5C8B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lastRenderedPageBreak/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14:paraId="11E6FB18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53B7CD7" w14:textId="77777777"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14:paraId="36313BFE" w14:textId="77777777"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14:paraId="19D74ABB" w14:textId="77777777"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dobu  </w:t>
      </w:r>
      <w:r w:rsidR="00C201F7" w:rsidRPr="00F01BE2">
        <w:rPr>
          <w:rFonts w:ascii="Calibri" w:eastAsia="Calibri" w:hAnsi="Calibri" w:cs="Times New Roman"/>
          <w:lang w:eastAsia="sk-SK"/>
        </w:rPr>
        <w:t>10</w:t>
      </w:r>
      <w:r w:rsidR="00E714FE" w:rsidRPr="00F01BE2">
        <w:rPr>
          <w:rFonts w:ascii="Calibri" w:eastAsia="Calibri" w:hAnsi="Calibri" w:cs="Times New Roman"/>
          <w:lang w:eastAsia="sk-SK"/>
        </w:rPr>
        <w:t xml:space="preserve"> </w:t>
      </w:r>
      <w:r w:rsidR="0017721E" w:rsidRPr="00F01BE2">
        <w:rPr>
          <w:rFonts w:ascii="Calibri" w:eastAsia="Calibri" w:hAnsi="Calibri" w:cs="Times New Roman"/>
          <w:lang w:eastAsia="sk-SK"/>
        </w:rPr>
        <w:t xml:space="preserve">rokov </w:t>
      </w:r>
      <w:r w:rsidR="0017721E" w:rsidRPr="000D4862">
        <w:rPr>
          <w:rFonts w:ascii="Calibri" w:eastAsia="Calibri" w:hAnsi="Calibri" w:cs="Times New Roman"/>
          <w:lang w:eastAsia="sk-SK"/>
        </w:rPr>
        <w:t>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14:paraId="735A9809" w14:textId="77777777"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758782A2" w14:textId="77777777" w:rsidR="000D4862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14:paraId="6AAB7A4F" w14:textId="77777777" w:rsidR="00594277" w:rsidRPr="00594277" w:rsidRDefault="00594277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</w:p>
    <w:p w14:paraId="4F801379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14:paraId="7F77DC93" w14:textId="77777777"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14:paraId="3455E88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14:paraId="5EC5E632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91CE8A0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14:paraId="15152183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6B35AD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14:paraId="09B078B8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213EE6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14:paraId="61AEC5A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14:paraId="08E193C1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14:paraId="50EDFECC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14:paraId="5554ADFA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14:paraId="2CA32FC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14:paraId="0B6DBF77" w14:textId="77777777"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14:paraId="0C56F29A" w14:textId="77777777"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7EA5C486" w14:textId="77777777"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14:paraId="38714CEE" w14:textId="77777777"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6DA110DD" w14:textId="77777777"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14:paraId="5710D649" w14:textId="77777777"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14:paraId="3BF98CDB" w14:textId="77777777"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14:paraId="6F9D7B55" w14:textId="77777777"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lastRenderedPageBreak/>
        <w:t>Za podstatné porušenie tejto zmluvy na základe ktorého môže kupujúci okamžite odstúpiť od tejto zmluvy sa považuje najmä ak :</w:t>
      </w:r>
    </w:p>
    <w:p w14:paraId="07915A8D" w14:textId="77777777"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14:paraId="6E4B91A3" w14:textId="77777777"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14:paraId="641EFFD1" w14:textId="77777777"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14:paraId="1448DA75" w14:textId="77777777"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14:paraId="49F172B3" w14:textId="77777777"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14:paraId="4ECA1FB5" w14:textId="77777777"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3B2F450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14:paraId="1F793647" w14:textId="77777777"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14:paraId="082415D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14:paraId="6B67917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7F44FF7C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14:paraId="150A3627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14:paraId="43CC449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14:paraId="0E71420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14:paraId="29FFF911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14:paraId="5C02BCD1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14:paraId="70128E3E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12E7C51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14:paraId="6080611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14:paraId="381A6F00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14:paraId="69212831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80FCDCC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14:paraId="5156D776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B94A73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14:paraId="60E04259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65E27DA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obdrží dve vyhotovenia tejto zmluvy. </w:t>
      </w:r>
    </w:p>
    <w:p w14:paraId="352B8FAB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33352CF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14:paraId="42FCB82D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325C2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14:paraId="4B0735A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6EA1A1D4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14:paraId="49CA2645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B2B0067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BBB595D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D603EFF" w14:textId="77777777"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05D7A01" w14:textId="77777777"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D1E4922" w14:textId="77777777"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DE89635" w14:textId="77777777"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ED76EEF" w14:textId="77777777" w:rsidR="008B0411" w:rsidRDefault="008B0411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9C78E14" w14:textId="77777777"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7A28B80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1CE9F9E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1B458F">
        <w:rPr>
          <w:rFonts w:ascii="Calibri" w:eastAsia="Times New Roman" w:hAnsi="Calibri" w:cs="Calibri"/>
          <w:lang w:eastAsia="sk-SK"/>
        </w:rPr>
        <w:t xml:space="preserve">........................, 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</w:t>
      </w:r>
      <w:r w:rsidR="002C4502">
        <w:rPr>
          <w:rFonts w:ascii="Calibri" w:eastAsia="Times New Roman" w:hAnsi="Calibri" w:cs="Calibri"/>
          <w:lang w:eastAsia="sk-SK"/>
        </w:rPr>
        <w:t> </w:t>
      </w:r>
      <w:r w:rsidR="008B0411">
        <w:rPr>
          <w:rFonts w:ascii="Calibri" w:eastAsia="Times New Roman" w:hAnsi="Calibri" w:cs="Calibri"/>
          <w:lang w:eastAsia="sk-SK"/>
        </w:rPr>
        <w:t xml:space="preserve">  </w:t>
      </w:r>
      <w:r w:rsidR="001B458F">
        <w:rPr>
          <w:rFonts w:ascii="Calibri" w:eastAsia="Times New Roman" w:hAnsi="Calibri" w:cs="Calibri"/>
          <w:lang w:eastAsia="sk-SK"/>
        </w:rPr>
        <w:t>................... ,</w:t>
      </w:r>
      <w:r w:rsidRPr="0034095C">
        <w:rPr>
          <w:rFonts w:ascii="Calibri" w:eastAsia="Times New Roman" w:hAnsi="Calibri" w:cs="Calibri"/>
          <w:lang w:eastAsia="sk-SK"/>
        </w:rPr>
        <w:t xml:space="preserve">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14:paraId="5ECE3C73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8F1EFA1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482C3E2" w14:textId="77777777"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7A1B17C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14:paraId="6122A99A" w14:textId="77777777"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9D164B2" w14:textId="77777777"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14:paraId="4110BBC8" w14:textId="77777777" w:rsidR="00BB61E2" w:rsidRDefault="00730016" w:rsidP="007424CF">
      <w:pPr>
        <w:tabs>
          <w:tab w:val="center" w:pos="4536"/>
        </w:tabs>
        <w:spacing w:after="0"/>
      </w:pPr>
      <w:r>
        <w:tab/>
      </w:r>
    </w:p>
    <w:p w14:paraId="3A00CD8F" w14:textId="77777777" w:rsidR="00BB61E2" w:rsidRDefault="00BB61E2" w:rsidP="007424CF">
      <w:pPr>
        <w:tabs>
          <w:tab w:val="center" w:pos="4536"/>
        </w:tabs>
        <w:spacing w:after="0"/>
      </w:pPr>
    </w:p>
    <w:p w14:paraId="4BDAC1FD" w14:textId="77777777" w:rsidR="00BB61E2" w:rsidRDefault="00BB61E2" w:rsidP="007424CF">
      <w:pPr>
        <w:tabs>
          <w:tab w:val="center" w:pos="4536"/>
        </w:tabs>
        <w:spacing w:after="0"/>
      </w:pPr>
    </w:p>
    <w:p w14:paraId="2250D4FD" w14:textId="77777777" w:rsidR="00BB61E2" w:rsidRDefault="00BB61E2" w:rsidP="007424CF">
      <w:pPr>
        <w:tabs>
          <w:tab w:val="center" w:pos="4536"/>
        </w:tabs>
        <w:spacing w:after="0"/>
      </w:pPr>
    </w:p>
    <w:p w14:paraId="1207ABBB" w14:textId="77777777" w:rsidR="00BB61E2" w:rsidRDefault="00BB61E2" w:rsidP="007424CF">
      <w:pPr>
        <w:tabs>
          <w:tab w:val="center" w:pos="4536"/>
        </w:tabs>
        <w:spacing w:after="0"/>
      </w:pPr>
    </w:p>
    <w:p w14:paraId="4B53D2CA" w14:textId="77777777" w:rsidR="00BB61E2" w:rsidRDefault="00BB61E2" w:rsidP="007424CF">
      <w:pPr>
        <w:tabs>
          <w:tab w:val="center" w:pos="4536"/>
        </w:tabs>
        <w:spacing w:after="0"/>
      </w:pPr>
    </w:p>
    <w:p w14:paraId="69CA6F83" w14:textId="77777777" w:rsidR="00BB61E2" w:rsidRDefault="00BB61E2" w:rsidP="007424CF">
      <w:pPr>
        <w:tabs>
          <w:tab w:val="center" w:pos="4536"/>
        </w:tabs>
        <w:spacing w:after="0"/>
      </w:pPr>
    </w:p>
    <w:p w14:paraId="1624F685" w14:textId="77777777" w:rsidR="00BB61E2" w:rsidRDefault="00BB61E2" w:rsidP="007424CF">
      <w:pPr>
        <w:tabs>
          <w:tab w:val="center" w:pos="4536"/>
        </w:tabs>
        <w:spacing w:after="0"/>
      </w:pPr>
    </w:p>
    <w:p w14:paraId="2311FE72" w14:textId="77777777" w:rsidR="00BB61E2" w:rsidRDefault="00BB61E2" w:rsidP="007424CF">
      <w:pPr>
        <w:tabs>
          <w:tab w:val="center" w:pos="4536"/>
        </w:tabs>
        <w:spacing w:after="0"/>
      </w:pPr>
    </w:p>
    <w:p w14:paraId="045B22C0" w14:textId="77777777" w:rsidR="00BB61E2" w:rsidRDefault="00BB61E2" w:rsidP="007424CF">
      <w:pPr>
        <w:tabs>
          <w:tab w:val="center" w:pos="4536"/>
        </w:tabs>
        <w:spacing w:after="0"/>
      </w:pPr>
    </w:p>
    <w:p w14:paraId="3750D03B" w14:textId="77777777" w:rsidR="00BB61E2" w:rsidRDefault="00BB61E2" w:rsidP="007424CF">
      <w:pPr>
        <w:tabs>
          <w:tab w:val="center" w:pos="4536"/>
        </w:tabs>
        <w:spacing w:after="0"/>
      </w:pPr>
    </w:p>
    <w:p w14:paraId="32512EEB" w14:textId="77777777" w:rsidR="00594277" w:rsidRDefault="00594277" w:rsidP="007424CF">
      <w:pPr>
        <w:tabs>
          <w:tab w:val="center" w:pos="4536"/>
        </w:tabs>
        <w:spacing w:after="0"/>
      </w:pPr>
    </w:p>
    <w:p w14:paraId="6F81ABC9" w14:textId="77777777" w:rsidR="00594277" w:rsidRDefault="00594277" w:rsidP="007424CF">
      <w:pPr>
        <w:tabs>
          <w:tab w:val="center" w:pos="4536"/>
        </w:tabs>
        <w:spacing w:after="0"/>
      </w:pPr>
    </w:p>
    <w:p w14:paraId="5CA8239F" w14:textId="77777777" w:rsidR="00594277" w:rsidRDefault="00594277" w:rsidP="007424CF">
      <w:pPr>
        <w:tabs>
          <w:tab w:val="center" w:pos="4536"/>
        </w:tabs>
        <w:spacing w:after="0"/>
      </w:pPr>
    </w:p>
    <w:p w14:paraId="396B704A" w14:textId="77777777" w:rsidR="00594277" w:rsidRDefault="00594277" w:rsidP="007424CF">
      <w:pPr>
        <w:tabs>
          <w:tab w:val="center" w:pos="4536"/>
        </w:tabs>
        <w:spacing w:after="0"/>
      </w:pPr>
    </w:p>
    <w:p w14:paraId="69BFA571" w14:textId="77777777" w:rsidR="00594277" w:rsidRDefault="00594277" w:rsidP="007424CF">
      <w:pPr>
        <w:tabs>
          <w:tab w:val="center" w:pos="4536"/>
        </w:tabs>
        <w:spacing w:after="0"/>
      </w:pPr>
    </w:p>
    <w:p w14:paraId="783AC2BA" w14:textId="77777777" w:rsidR="00594277" w:rsidRDefault="00594277" w:rsidP="007424CF">
      <w:pPr>
        <w:tabs>
          <w:tab w:val="center" w:pos="4536"/>
        </w:tabs>
        <w:spacing w:after="0"/>
      </w:pPr>
    </w:p>
    <w:p w14:paraId="014D623E" w14:textId="77777777" w:rsidR="00594277" w:rsidRDefault="00594277" w:rsidP="007424CF">
      <w:pPr>
        <w:tabs>
          <w:tab w:val="center" w:pos="4536"/>
        </w:tabs>
        <w:spacing w:after="0"/>
      </w:pPr>
    </w:p>
    <w:p w14:paraId="10BEA3FE" w14:textId="77777777" w:rsidR="00594277" w:rsidRDefault="00594277" w:rsidP="007424CF">
      <w:pPr>
        <w:tabs>
          <w:tab w:val="center" w:pos="4536"/>
        </w:tabs>
        <w:spacing w:after="0"/>
      </w:pPr>
    </w:p>
    <w:p w14:paraId="7CA5F4FA" w14:textId="77777777" w:rsidR="00BB61E2" w:rsidRDefault="00BB61E2" w:rsidP="007424CF">
      <w:pPr>
        <w:tabs>
          <w:tab w:val="center" w:pos="4536"/>
        </w:tabs>
        <w:spacing w:after="0"/>
      </w:pPr>
    </w:p>
    <w:p w14:paraId="05B41EE3" w14:textId="77777777" w:rsidR="00F01BE2" w:rsidRDefault="00F01BE2" w:rsidP="007424CF">
      <w:pPr>
        <w:tabs>
          <w:tab w:val="center" w:pos="4536"/>
        </w:tabs>
        <w:spacing w:after="0"/>
      </w:pPr>
    </w:p>
    <w:p w14:paraId="6A11904D" w14:textId="77777777" w:rsidR="00F01BE2" w:rsidRDefault="00F01BE2" w:rsidP="007424CF">
      <w:pPr>
        <w:tabs>
          <w:tab w:val="center" w:pos="4536"/>
        </w:tabs>
        <w:spacing w:after="0"/>
      </w:pPr>
    </w:p>
    <w:p w14:paraId="3ED9CFC3" w14:textId="77777777" w:rsidR="00F01BE2" w:rsidRDefault="00F01BE2" w:rsidP="007424CF">
      <w:pPr>
        <w:tabs>
          <w:tab w:val="center" w:pos="4536"/>
        </w:tabs>
        <w:spacing w:after="0"/>
      </w:pPr>
    </w:p>
    <w:p w14:paraId="450433FF" w14:textId="77777777" w:rsidR="00F01BE2" w:rsidRDefault="00F01BE2" w:rsidP="007424CF">
      <w:pPr>
        <w:tabs>
          <w:tab w:val="center" w:pos="4536"/>
        </w:tabs>
        <w:spacing w:after="0"/>
      </w:pPr>
    </w:p>
    <w:p w14:paraId="4D4B9467" w14:textId="77777777" w:rsidR="00F01BE2" w:rsidRDefault="00F01BE2" w:rsidP="007424CF">
      <w:pPr>
        <w:tabs>
          <w:tab w:val="center" w:pos="4536"/>
        </w:tabs>
        <w:spacing w:after="0"/>
      </w:pPr>
    </w:p>
    <w:p w14:paraId="67891A4B" w14:textId="77777777" w:rsidR="00F01BE2" w:rsidRDefault="00F01BE2" w:rsidP="007424CF">
      <w:pPr>
        <w:tabs>
          <w:tab w:val="center" w:pos="4536"/>
        </w:tabs>
        <w:spacing w:after="0"/>
      </w:pPr>
    </w:p>
    <w:p w14:paraId="11C29826" w14:textId="77777777" w:rsidR="00F01BE2" w:rsidRDefault="00F01BE2" w:rsidP="007424CF">
      <w:pPr>
        <w:tabs>
          <w:tab w:val="center" w:pos="4536"/>
        </w:tabs>
        <w:spacing w:after="0"/>
      </w:pPr>
    </w:p>
    <w:p w14:paraId="7153A8AB" w14:textId="77777777" w:rsidR="00AF46AE" w:rsidRDefault="00AF46AE" w:rsidP="00AF46AE">
      <w:pPr>
        <w:tabs>
          <w:tab w:val="center" w:pos="4536"/>
        </w:tabs>
        <w:spacing w:after="0"/>
      </w:pPr>
    </w:p>
    <w:p w14:paraId="317A912C" w14:textId="77777777" w:rsidR="00AF46AE" w:rsidRDefault="00AF46AE" w:rsidP="00905162">
      <w:pPr>
        <w:tabs>
          <w:tab w:val="center" w:pos="4536"/>
        </w:tabs>
        <w:spacing w:after="0"/>
        <w:jc w:val="right"/>
      </w:pPr>
      <w:r>
        <w:lastRenderedPageBreak/>
        <w:t xml:space="preserve">Príloha č.1 – Technická špecifikácia predmetu zmluvy                           </w:t>
      </w:r>
    </w:p>
    <w:p w14:paraId="462011F0" w14:textId="77777777" w:rsidR="00AF46AE" w:rsidRPr="00955F2D" w:rsidRDefault="00AF46AE" w:rsidP="00AF46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F2D">
        <w:rPr>
          <w:rFonts w:ascii="Times New Roman" w:hAnsi="Times New Roman" w:cs="Times New Roman"/>
          <w:b/>
          <w:sz w:val="24"/>
          <w:szCs w:val="24"/>
          <w:u w:val="single"/>
        </w:rPr>
        <w:t>Technická špecifikácia:</w:t>
      </w:r>
    </w:p>
    <w:p w14:paraId="575CEC91" w14:textId="11DDFCED" w:rsidR="00AF46AE" w:rsidRPr="00955F2D" w:rsidRDefault="00AF46AE" w:rsidP="00846C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6C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ks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A10A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rívesný vozí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valníkový dvojnápravový s kolesami vedľa ložnej plochy s pevnou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506E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celozváranou</w:t>
      </w:r>
      <w:proofErr w:type="spellEnd"/>
      <w:r w:rsidRPr="00506E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konštrukciou</w:t>
      </w:r>
      <w:r w:rsidRPr="00506E7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povrchovo uprave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nú žiarovým zinkovaním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Je štandardne vybavený nájazdovou brzdou s </w:t>
      </w:r>
      <w:proofErr w:type="spellStart"/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cúvacou</w:t>
      </w:r>
      <w:proofErr w:type="spellEnd"/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automatikou a nápravami s brzdovým systémom. Bočnice prívesu sú z pozinkovaného plechu. Podlah</w:t>
      </w:r>
      <w:r w:rsid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vodovzdorná protišmyková</w:t>
      </w:r>
      <w:r w:rsid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preglejka.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EC625A" w14:textId="77777777" w:rsidR="00AF46AE" w:rsidRPr="00955F2D" w:rsidRDefault="00AF46AE" w:rsidP="00AF46AE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Technické údaje</w:t>
      </w:r>
    </w:p>
    <w:p w14:paraId="6185CAD8" w14:textId="4B02BBBE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Ložná plocha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dĺžka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mm, šírka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</w:p>
    <w:p w14:paraId="64C3AA7E" w14:textId="48CF7FCA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ložnej plochy od vozovky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 mm</w:t>
      </w:r>
    </w:p>
    <w:p w14:paraId="41707E70" w14:textId="4A2B08E6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hmotnosť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bookmarkStart w:id="0" w:name="_Hlk114647037"/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0"/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</w:p>
    <w:p w14:paraId="13AF604A" w14:textId="34256626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Užitočná hmotnosť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kg</w:t>
      </w:r>
    </w:p>
    <w:p w14:paraId="4A0DA2F1" w14:textId="73C3FEB6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Kolesá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:.............../...............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</w:t>
      </w:r>
    </w:p>
    <w:p w14:paraId="0830C9E7" w14:textId="231AE3AA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Konštrukčná rýchlosť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km/h</w:t>
      </w:r>
    </w:p>
    <w:p w14:paraId="52BE47EF" w14:textId="4EE4C5D8" w:rsidR="00AF46AE" w:rsidRPr="00EE480F" w:rsidRDefault="00AF46AE" w:rsidP="00AF46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Bočnice výška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</w:p>
    <w:p w14:paraId="68DA6B52" w14:textId="77777777" w:rsidR="00AF46AE" w:rsidRPr="00955F2D" w:rsidRDefault="00AF46AE" w:rsidP="00AF46AE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Základná výbava</w:t>
      </w:r>
    </w:p>
    <w:p w14:paraId="1E541E47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Sklápacie a </w:t>
      </w:r>
      <w:proofErr w:type="spellStart"/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odoberacie</w:t>
      </w:r>
      <w:proofErr w:type="spellEnd"/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 zadné čelo</w:t>
      </w:r>
    </w:p>
    <w:p w14:paraId="1C1A5C71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Oje v tvare ,,V"</w:t>
      </w:r>
    </w:p>
    <w:p w14:paraId="3A591BF0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Plastové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kovové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tandemové blatníky</w:t>
      </w:r>
    </w:p>
    <w:p w14:paraId="0791AB92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Elektroinštalácia - 13 pólová zástrčka</w:t>
      </w:r>
    </w:p>
    <w:p w14:paraId="7A6FAA4C" w14:textId="0A8CE08D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Úchytné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oká na ráme prívesu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</w:p>
    <w:p w14:paraId="28E51089" w14:textId="160D8E52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Zakladacie kliny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480F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.........................</w:t>
      </w:r>
      <w:r w:rsidR="00EE480F" w:rsidRPr="00EE4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</w:t>
      </w:r>
    </w:p>
    <w:p w14:paraId="76B81309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Oporné koleso s držiakom</w:t>
      </w:r>
    </w:p>
    <w:p w14:paraId="0EBF341D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Rezervné koleso s držiakom</w:t>
      </w:r>
    </w:p>
    <w:p w14:paraId="583EE91E" w14:textId="77777777" w:rsidR="00AF46AE" w:rsidRPr="00955F2D" w:rsidRDefault="00AF46AE" w:rsidP="00AF46AE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Doplnková výbava</w:t>
      </w:r>
    </w:p>
    <w:p w14:paraId="008200AA" w14:textId="3E4279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Podlahové oko zapustené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ks</w:t>
      </w:r>
    </w:p>
    <w:p w14:paraId="1660284B" w14:textId="4B105808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Zadné oporné nohy sklopne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2ks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955F2D">
        <w:rPr>
          <w:rFonts w:ascii="Times New Roman" w:hAnsi="Times New Roman" w:cs="Times New Roman"/>
          <w:sz w:val="24"/>
          <w:szCs w:val="24"/>
        </w:rPr>
        <w:t xml:space="preserve"> Oporné nohy je možné sklopiť do vodorovnej polohy.</w:t>
      </w:r>
      <w:r w:rsidRPr="00BB35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vyklopení je možné nastaviť výšku pomocou kľuky.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Statické zaťaženie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3554">
        <w:rPr>
          <w:rFonts w:ascii="Times New Roman" w:eastAsia="Times New Roman" w:hAnsi="Times New Roman" w:cs="Times New Roman"/>
          <w:sz w:val="24"/>
          <w:szCs w:val="24"/>
          <w:lang w:eastAsia="sk-SK"/>
        </w:rPr>
        <w:t>kg na jednu opornú nohu.</w:t>
      </w:r>
    </w:p>
    <w:p w14:paraId="01F67102" w14:textId="597A0BE1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Nájazdové lyžiny - </w:t>
      </w:r>
      <w:r w:rsidRPr="00955F2D">
        <w:rPr>
          <w:rFonts w:ascii="Times New Roman" w:hAnsi="Times New Roman" w:cs="Times New Roman"/>
          <w:sz w:val="24"/>
          <w:szCs w:val="24"/>
        </w:rPr>
        <w:t>hliníkové nájazdové lyžiny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Nosnosť lyžín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kg pri vzdialenosti náprav 2 m. </w:t>
      </w:r>
      <w:r w:rsidRPr="00912686">
        <w:rPr>
          <w:rFonts w:ascii="Times New Roman" w:hAnsi="Times New Roman" w:cs="Times New Roman"/>
          <w:sz w:val="24"/>
          <w:szCs w:val="24"/>
        </w:rPr>
        <w:t>Nosnosť je uvedená na pár</w:t>
      </w:r>
      <w:r w:rsidRPr="009E069E">
        <w:rPr>
          <w:rFonts w:ascii="Times New Roman" w:hAnsi="Times New Roman" w:cs="Times New Roman"/>
          <w:sz w:val="24"/>
          <w:szCs w:val="24"/>
        </w:rPr>
        <w:t>, c</w:t>
      </w:r>
      <w:r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elková dĺžka lyžín </w:t>
      </w:r>
      <w:r w:rsidR="00C71C27"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  <w:r w:rsidRPr="009E069E">
        <w:rPr>
          <w:rFonts w:ascii="Times New Roman" w:hAnsi="Times New Roman" w:cs="Times New Roman"/>
          <w:sz w:val="24"/>
          <w:szCs w:val="24"/>
        </w:rPr>
        <w:t>, v</w:t>
      </w:r>
      <w:r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onkajšia šírka lyžín </w:t>
      </w:r>
      <w:r w:rsidR="00C71C27"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  <w:r w:rsidRPr="009E069E">
        <w:rPr>
          <w:rFonts w:ascii="Times New Roman" w:hAnsi="Times New Roman" w:cs="Times New Roman"/>
          <w:sz w:val="24"/>
          <w:szCs w:val="24"/>
        </w:rPr>
        <w:t>, v</w:t>
      </w:r>
      <w:r w:rsidRPr="009E069E">
        <w:rPr>
          <w:rFonts w:ascii="Times New Roman" w:eastAsia="Times New Roman" w:hAnsi="Times New Roman" w:cs="Times New Roman"/>
          <w:sz w:val="24"/>
          <w:szCs w:val="24"/>
          <w:lang w:eastAsia="sk-SK"/>
        </w:rPr>
        <w:t>ýška lyžín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  <w:r w:rsidRPr="00955F2D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aximálna nakladacia výška 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mm</w:t>
      </w:r>
    </w:p>
    <w:p w14:paraId="665A1BB3" w14:textId="77777777" w:rsidR="00AF46AE" w:rsidRPr="00955F2D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Uloženie lyžín pod ložnou plochou</w:t>
      </w:r>
    </w:p>
    <w:p w14:paraId="29E58C8B" w14:textId="77983FEB" w:rsidR="00AF46AE" w:rsidRPr="00955F2D" w:rsidRDefault="00AF46AE" w:rsidP="00AF46AE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Nadstavbové bočnice z pozinkovaného plechu - výška nadstavbových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bočníc </w:t>
      </w:r>
      <w:r w:rsidR="00C71C27" w:rsidRPr="002B00BD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................</w:t>
      </w:r>
      <w:r w:rsidR="00C71C27" w:rsidRPr="00C71C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mm.</w:t>
      </w:r>
    </w:p>
    <w:p w14:paraId="664D6F82" w14:textId="77777777" w:rsidR="00AF46AE" w:rsidRPr="00955F2D" w:rsidRDefault="00AF46AE" w:rsidP="00AF46AE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Plachtové veko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rozmery daného prívesného vozíka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5F2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plachtového veka je aj výstuha pod plachtu.</w:t>
      </w:r>
    </w:p>
    <w:p w14:paraId="43BBC536" w14:textId="77777777" w:rsidR="00AF46AE" w:rsidRDefault="00AF46AE" w:rsidP="00AF46A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5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Dodanie</w:t>
      </w:r>
    </w:p>
    <w:p w14:paraId="1589938B" w14:textId="77777777" w:rsidR="00AF46AE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kompletnou dokumentáciou potrebnú pre prihlásenie na dopravnom inšpektoráte</w:t>
      </w:r>
    </w:p>
    <w:p w14:paraId="59EDF6B0" w14:textId="77777777" w:rsidR="00AF46AE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Technická dokumentácia</w:t>
      </w:r>
    </w:p>
    <w:p w14:paraId="191DAAD0" w14:textId="77777777" w:rsidR="00AF46AE" w:rsidRPr="00AF46AE" w:rsidRDefault="00AF46AE" w:rsidP="00AF46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Adresa: </w:t>
      </w:r>
      <w:r w:rsidRPr="00BC507C">
        <w:rPr>
          <w:rFonts w:ascii="Times New Roman" w:eastAsia="Times New Roman" w:hAnsi="Times New Roman" w:cs="Times New Roman"/>
          <w:sz w:val="24"/>
          <w:szCs w:val="24"/>
          <w:lang w:eastAsia="sk-SK"/>
        </w:rPr>
        <w:t>LESY Slovenskej republiky, š.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50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OZ Sever – </w:t>
      </w:r>
      <w:r w:rsidRPr="00BC507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LS Žilina, Pri Rajčanke 45, 010 01 Žilina</w:t>
      </w:r>
    </w:p>
    <w:sectPr w:rsidR="00AF46AE" w:rsidRPr="00AF46AE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1665" w14:textId="77777777" w:rsidR="00CD7C4C" w:rsidRDefault="00CD7C4C" w:rsidP="00F14F05">
      <w:pPr>
        <w:spacing w:after="0" w:line="240" w:lineRule="auto"/>
      </w:pPr>
      <w:r>
        <w:separator/>
      </w:r>
    </w:p>
  </w:endnote>
  <w:endnote w:type="continuationSeparator" w:id="0">
    <w:p w14:paraId="50C411AE" w14:textId="77777777" w:rsidR="00CD7C4C" w:rsidRDefault="00CD7C4C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74451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5DFF69" w14:textId="77777777" w:rsidR="0035358C" w:rsidRDefault="0035358C" w:rsidP="0035358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6A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6A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1C4053" w14:textId="77777777" w:rsidR="0035358C" w:rsidRPr="00FD0ABC" w:rsidRDefault="0035358C" w:rsidP="00FD0ABC">
    <w:pPr>
      <w:pStyle w:val="Pta"/>
    </w:pPr>
    <w:r>
      <w:t xml:space="preserve">CRZ </w:t>
    </w:r>
    <w:r w:rsidR="001B458F">
      <w:t xml:space="preserve">.................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B719" w14:textId="77777777" w:rsidR="00CD7C4C" w:rsidRDefault="00CD7C4C" w:rsidP="00F14F05">
      <w:pPr>
        <w:spacing w:after="0" w:line="240" w:lineRule="auto"/>
      </w:pPr>
      <w:r>
        <w:separator/>
      </w:r>
    </w:p>
  </w:footnote>
  <w:footnote w:type="continuationSeparator" w:id="0">
    <w:p w14:paraId="17E23046" w14:textId="77777777" w:rsidR="00CD7C4C" w:rsidRDefault="00CD7C4C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BB1072"/>
    <w:multiLevelType w:val="multilevel"/>
    <w:tmpl w:val="3E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15C6D"/>
    <w:multiLevelType w:val="hybridMultilevel"/>
    <w:tmpl w:val="331AE9E0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4C02B97"/>
    <w:multiLevelType w:val="hybridMultilevel"/>
    <w:tmpl w:val="EF588E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291"/>
    <w:multiLevelType w:val="multilevel"/>
    <w:tmpl w:val="8AC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34CC8"/>
    <w:multiLevelType w:val="hybridMultilevel"/>
    <w:tmpl w:val="CDB05C30"/>
    <w:lvl w:ilvl="0" w:tplc="041B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6918022">
    <w:abstractNumId w:val="0"/>
  </w:num>
  <w:num w:numId="2" w16cid:durableId="85536239">
    <w:abstractNumId w:val="6"/>
  </w:num>
  <w:num w:numId="3" w16cid:durableId="648830616">
    <w:abstractNumId w:val="2"/>
  </w:num>
  <w:num w:numId="4" w16cid:durableId="203056725">
    <w:abstractNumId w:val="5"/>
  </w:num>
  <w:num w:numId="5" w16cid:durableId="2974713">
    <w:abstractNumId w:val="3"/>
  </w:num>
  <w:num w:numId="6" w16cid:durableId="391544585">
    <w:abstractNumId w:val="4"/>
  </w:num>
  <w:num w:numId="7" w16cid:durableId="1989359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B9"/>
    <w:rsid w:val="000152C7"/>
    <w:rsid w:val="000648B1"/>
    <w:rsid w:val="000A74D2"/>
    <w:rsid w:val="000B207B"/>
    <w:rsid w:val="000B5BB7"/>
    <w:rsid w:val="000D2C41"/>
    <w:rsid w:val="000D4862"/>
    <w:rsid w:val="000F7283"/>
    <w:rsid w:val="00101C88"/>
    <w:rsid w:val="00123C7C"/>
    <w:rsid w:val="0017721E"/>
    <w:rsid w:val="001B1851"/>
    <w:rsid w:val="001B458F"/>
    <w:rsid w:val="002709CE"/>
    <w:rsid w:val="00285381"/>
    <w:rsid w:val="0028578E"/>
    <w:rsid w:val="002959D2"/>
    <w:rsid w:val="002A1F53"/>
    <w:rsid w:val="002B00BD"/>
    <w:rsid w:val="002B5B11"/>
    <w:rsid w:val="002C4502"/>
    <w:rsid w:val="002C455E"/>
    <w:rsid w:val="002D5DFB"/>
    <w:rsid w:val="002F6105"/>
    <w:rsid w:val="00350FCA"/>
    <w:rsid w:val="0035358C"/>
    <w:rsid w:val="003932F5"/>
    <w:rsid w:val="00394F2A"/>
    <w:rsid w:val="003A121E"/>
    <w:rsid w:val="003A5755"/>
    <w:rsid w:val="003E4A43"/>
    <w:rsid w:val="003E5CF0"/>
    <w:rsid w:val="00402D5A"/>
    <w:rsid w:val="00435F8C"/>
    <w:rsid w:val="004D48CD"/>
    <w:rsid w:val="004F74B8"/>
    <w:rsid w:val="00501F70"/>
    <w:rsid w:val="00561D23"/>
    <w:rsid w:val="00594277"/>
    <w:rsid w:val="005A6253"/>
    <w:rsid w:val="005D4587"/>
    <w:rsid w:val="005D77A7"/>
    <w:rsid w:val="005F4C86"/>
    <w:rsid w:val="00623D6F"/>
    <w:rsid w:val="006408FD"/>
    <w:rsid w:val="00640F36"/>
    <w:rsid w:val="00675D50"/>
    <w:rsid w:val="0069064C"/>
    <w:rsid w:val="006A5AE3"/>
    <w:rsid w:val="006A62BC"/>
    <w:rsid w:val="006B17F8"/>
    <w:rsid w:val="00714562"/>
    <w:rsid w:val="00730016"/>
    <w:rsid w:val="0074103C"/>
    <w:rsid w:val="007424CF"/>
    <w:rsid w:val="00744039"/>
    <w:rsid w:val="00777493"/>
    <w:rsid w:val="007949D3"/>
    <w:rsid w:val="00796475"/>
    <w:rsid w:val="007C5CE8"/>
    <w:rsid w:val="00834B13"/>
    <w:rsid w:val="008372EF"/>
    <w:rsid w:val="00846C70"/>
    <w:rsid w:val="0084729C"/>
    <w:rsid w:val="008A2899"/>
    <w:rsid w:val="008B0411"/>
    <w:rsid w:val="008C5944"/>
    <w:rsid w:val="008D4113"/>
    <w:rsid w:val="008E1F75"/>
    <w:rsid w:val="00905162"/>
    <w:rsid w:val="0093262D"/>
    <w:rsid w:val="009365A0"/>
    <w:rsid w:val="00940E3A"/>
    <w:rsid w:val="00976045"/>
    <w:rsid w:val="00980639"/>
    <w:rsid w:val="0099685D"/>
    <w:rsid w:val="009C4180"/>
    <w:rsid w:val="009D3BB8"/>
    <w:rsid w:val="009E069E"/>
    <w:rsid w:val="009F34BE"/>
    <w:rsid w:val="009F48B9"/>
    <w:rsid w:val="00A03874"/>
    <w:rsid w:val="00A10A0C"/>
    <w:rsid w:val="00AF01D2"/>
    <w:rsid w:val="00AF46AE"/>
    <w:rsid w:val="00B14793"/>
    <w:rsid w:val="00B605DF"/>
    <w:rsid w:val="00B65E93"/>
    <w:rsid w:val="00B90F00"/>
    <w:rsid w:val="00B911DB"/>
    <w:rsid w:val="00B91DAD"/>
    <w:rsid w:val="00B921EA"/>
    <w:rsid w:val="00B9441C"/>
    <w:rsid w:val="00BB61E2"/>
    <w:rsid w:val="00BB7B88"/>
    <w:rsid w:val="00BC4193"/>
    <w:rsid w:val="00BD0F66"/>
    <w:rsid w:val="00C05406"/>
    <w:rsid w:val="00C201F7"/>
    <w:rsid w:val="00C31F11"/>
    <w:rsid w:val="00C71C27"/>
    <w:rsid w:val="00C72337"/>
    <w:rsid w:val="00C87516"/>
    <w:rsid w:val="00C97371"/>
    <w:rsid w:val="00CD3094"/>
    <w:rsid w:val="00CD7C4C"/>
    <w:rsid w:val="00CF0D81"/>
    <w:rsid w:val="00D5617B"/>
    <w:rsid w:val="00D85606"/>
    <w:rsid w:val="00D878C0"/>
    <w:rsid w:val="00DF25B6"/>
    <w:rsid w:val="00DF287C"/>
    <w:rsid w:val="00E02BB9"/>
    <w:rsid w:val="00E24CD8"/>
    <w:rsid w:val="00E264BE"/>
    <w:rsid w:val="00E714FE"/>
    <w:rsid w:val="00EA7D21"/>
    <w:rsid w:val="00ED1EA0"/>
    <w:rsid w:val="00EE480F"/>
    <w:rsid w:val="00EF15E3"/>
    <w:rsid w:val="00EF2E38"/>
    <w:rsid w:val="00EF3B64"/>
    <w:rsid w:val="00F01BE2"/>
    <w:rsid w:val="00F14F05"/>
    <w:rsid w:val="00FB6328"/>
    <w:rsid w:val="00FC6AE1"/>
    <w:rsid w:val="00FD0ABC"/>
    <w:rsid w:val="00FD0D57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AABE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paragraph" w:styleId="Odsekzoznamu">
    <w:name w:val="List Paragraph"/>
    <w:basedOn w:val="Normlny"/>
    <w:uiPriority w:val="34"/>
    <w:qFormat/>
    <w:rsid w:val="00ED1EA0"/>
    <w:pPr>
      <w:ind w:left="720"/>
      <w:contextualSpacing/>
    </w:pPr>
  </w:style>
  <w:style w:type="paragraph" w:styleId="Bezriadkovania">
    <w:name w:val="No Spacing"/>
    <w:uiPriority w:val="1"/>
    <w:qFormat/>
    <w:rsid w:val="000A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Pavol Tison</cp:lastModifiedBy>
  <cp:revision>12</cp:revision>
  <dcterms:created xsi:type="dcterms:W3CDTF">2022-09-16T05:37:00Z</dcterms:created>
  <dcterms:modified xsi:type="dcterms:W3CDTF">2022-09-21T09:17:00Z</dcterms:modified>
</cp:coreProperties>
</file>