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85" w:rsidRDefault="00A63E8A" w:rsidP="00B34882">
      <w:pPr>
        <w:tabs>
          <w:tab w:val="left" w:pos="18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 w:rsidRPr="007D0385">
        <w:rPr>
          <w:rFonts w:ascii="Arial" w:eastAsia="Times New Roman" w:hAnsi="Arial" w:cs="Arial"/>
          <w:noProof/>
          <w:lang w:eastAsia="sk-SK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B70F16" wp14:editId="15CAB874">
                <wp:simplePos x="0" y="0"/>
                <wp:positionH relativeFrom="column">
                  <wp:posOffset>619125</wp:posOffset>
                </wp:positionH>
                <wp:positionV relativeFrom="paragraph">
                  <wp:posOffset>191770</wp:posOffset>
                </wp:positionV>
                <wp:extent cx="6038850" cy="1076658"/>
                <wp:effectExtent l="0" t="0" r="19050" b="9525"/>
                <wp:wrapNone/>
                <wp:docPr id="1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1076658"/>
                          <a:chOff x="1644" y="556"/>
                          <a:chExt cx="9510" cy="1222"/>
                        </a:xfrm>
                      </wpg:grpSpPr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859" y="556"/>
                            <a:ext cx="9148" cy="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3E8A" w:rsidRPr="00A63E8A" w:rsidRDefault="007D0385" w:rsidP="00A63E8A">
                              <w:pPr>
                                <w:pStyle w:val="Noparagraphstyle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</w:pPr>
                              <w:r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>LESY Slovenskej republiky</w:t>
                              </w:r>
                              <w:r w:rsidR="00162345"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>, štátny podnik</w:t>
                              </w:r>
                              <w:r w:rsidR="001020CB"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>,</w:t>
                              </w:r>
                            </w:p>
                            <w:p w:rsidR="007D0385" w:rsidRPr="00A63E8A" w:rsidRDefault="00A63E8A" w:rsidP="00A63E8A">
                              <w:pPr>
                                <w:pStyle w:val="Noparagraphstyle"/>
                                <w:jc w:val="center"/>
                                <w:rPr>
                                  <w:color w:val="4F6228" w:themeColor="accent3" w:themeShade="80"/>
                                  <w:sz w:val="28"/>
                                  <w:szCs w:val="28"/>
                                </w:rPr>
                              </w:pPr>
                              <w:r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 xml:space="preserve">organizačná zložka </w:t>
                              </w:r>
                              <w:r w:rsidR="001020CB"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>OZ</w:t>
                              </w:r>
                              <w:r w:rsidR="001E349C"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w w:val="99"/>
                                  <w:sz w:val="28"/>
                                  <w:szCs w:val="28"/>
                                </w:rPr>
                                <w:t>Vihorlat</w:t>
                              </w:r>
                            </w:p>
                            <w:p w:rsidR="007D0385" w:rsidRDefault="007D0385" w:rsidP="001E349C">
                              <w:pPr>
                                <w:pStyle w:val="Noparagraphstyle"/>
                                <w:ind w:right="255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5"/>
                        <wps:cNvSpPr>
                          <a:spLocks/>
                        </wps:cNvSpPr>
                        <wps:spPr bwMode="auto">
                          <a:xfrm>
                            <a:off x="1644" y="1777"/>
                            <a:ext cx="9510" cy="1"/>
                          </a:xfrm>
                          <a:custGeom>
                            <a:avLst/>
                            <a:gdLst>
                              <a:gd name="T0" fmla="*/ 0 w 9510"/>
                              <a:gd name="T1" fmla="*/ 0 h 1"/>
                              <a:gd name="T2" fmla="*/ 9510 w 951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10" h="1">
                                <a:moveTo>
                                  <a:pt x="0" y="0"/>
                                </a:moveTo>
                                <a:lnTo>
                                  <a:pt x="951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19026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647" y="1183"/>
                            <a:ext cx="9360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719026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0385" w:rsidRPr="00A63E8A" w:rsidRDefault="00A63E8A" w:rsidP="00A63E8A">
                              <w:pPr>
                                <w:pStyle w:val="Noparagraphstyle"/>
                                <w:jc w:val="center"/>
                                <w:rPr>
                                  <w:color w:val="4F6228" w:themeColor="accent3" w:themeShade="80"/>
                                  <w:sz w:val="26"/>
                                </w:rPr>
                              </w:pPr>
                              <w:r w:rsidRPr="00A63E8A">
                                <w:rPr>
                                  <w:rFonts w:ascii="Arial" w:hAnsi="Arial" w:cs="Arial"/>
                                  <w:b/>
                                  <w:bCs/>
                                  <w:color w:val="4F6228" w:themeColor="accent3" w:themeShade="80"/>
                                  <w:sz w:val="22"/>
                                  <w:szCs w:val="20"/>
                                </w:rPr>
                                <w:t>Čemernianská 136, 093 03 Vranov nad Topľou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B70F16" id="Group 46" o:spid="_x0000_s1026" style="position:absolute;left:0;text-align:left;margin-left:48.75pt;margin-top:15.1pt;width:475.5pt;height:84.8pt;z-index:251663360" coordorigin="1644,556" coordsize="9510,1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859;top:556;width:9148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A63E8A" w:rsidRPr="00A63E8A" w:rsidRDefault="007D0385" w:rsidP="00A63E8A">
                        <w:pPr>
                          <w:pStyle w:val="Noparagraphstyle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</w:pPr>
                        <w:r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>LESY Slovenskej republiky</w:t>
                        </w:r>
                        <w:r w:rsidR="00162345"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>, štátny podnik</w:t>
                        </w:r>
                        <w:r w:rsidR="001020CB"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>,</w:t>
                        </w:r>
                      </w:p>
                      <w:p w:rsidR="007D0385" w:rsidRPr="00A63E8A" w:rsidRDefault="00A63E8A" w:rsidP="00A63E8A">
                        <w:pPr>
                          <w:pStyle w:val="Noparagraphstyle"/>
                          <w:jc w:val="center"/>
                          <w:rPr>
                            <w:color w:val="4F6228" w:themeColor="accent3" w:themeShade="80"/>
                            <w:sz w:val="28"/>
                            <w:szCs w:val="28"/>
                          </w:rPr>
                        </w:pPr>
                        <w:r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 xml:space="preserve">organizačná zložka </w:t>
                        </w:r>
                        <w:r w:rsidR="001020CB"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>OZ</w:t>
                        </w:r>
                        <w:r w:rsidR="001E349C"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 xml:space="preserve"> </w:t>
                        </w:r>
                        <w:r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w w:val="99"/>
                            <w:sz w:val="28"/>
                            <w:szCs w:val="28"/>
                          </w:rPr>
                          <w:t>Vihorlat</w:t>
                        </w:r>
                      </w:p>
                      <w:p w:rsidR="007D0385" w:rsidRDefault="007D0385" w:rsidP="001E349C">
                        <w:pPr>
                          <w:pStyle w:val="Noparagraphstyle"/>
                          <w:ind w:right="255"/>
                          <w:jc w:val="center"/>
                        </w:pPr>
                      </w:p>
                    </w:txbxContent>
                  </v:textbox>
                </v:shape>
                <v:shape id="Freeform 5" o:spid="_x0000_s1028" style="position:absolute;left:1644;top:1777;width:9510;height:1;visibility:visible;mso-wrap-style:square;v-text-anchor:top" coordsize="951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" path="m,l9510,e" filled="f" strokecolor="#719026" strokeweight="1pt">
                  <v:path arrowok="t" o:connecttype="custom" o:connectlocs="0,0;9510,0" o:connectangles="0,0"/>
                </v:shape>
                <v:shape id="Text Box 6" o:spid="_x0000_s1029" type="#_x0000_t202" style="position:absolute;left:1647;top:1183;width:9360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" filled="f" stroked="f" strokecolor="#719026" strokeweight="1pt">
                  <v:textbox>
                    <w:txbxContent>
                      <w:p w:rsidR="007D0385" w:rsidRPr="00A63E8A" w:rsidRDefault="00A63E8A" w:rsidP="00A63E8A">
                        <w:pPr>
                          <w:pStyle w:val="Noparagraphstyle"/>
                          <w:jc w:val="center"/>
                          <w:rPr>
                            <w:color w:val="4F6228" w:themeColor="accent3" w:themeShade="80"/>
                            <w:sz w:val="26"/>
                          </w:rPr>
                        </w:pPr>
                        <w:r w:rsidRPr="00A63E8A">
                          <w:rPr>
                            <w:rFonts w:ascii="Arial" w:hAnsi="Arial" w:cs="Arial"/>
                            <w:b/>
                            <w:bCs/>
                            <w:color w:val="4F6228" w:themeColor="accent3" w:themeShade="80"/>
                            <w:sz w:val="22"/>
                            <w:szCs w:val="20"/>
                          </w:rPr>
                          <w:t>Čemernianská 136, 093 03 Vranov nad Topľou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D0385" w:rsidRPr="007D0385" w:rsidRDefault="001E349C" w:rsidP="007D0385">
      <w:pPr>
        <w:pStyle w:val="Hlavika"/>
        <w:tabs>
          <w:tab w:val="clear" w:pos="4536"/>
          <w:tab w:val="clear" w:pos="9072"/>
        </w:tabs>
        <w:rPr>
          <w:rFonts w:ascii="Arial" w:eastAsia="Times New Roman" w:hAnsi="Arial" w:cs="Arial"/>
          <w:lang w:eastAsia="sk-SK"/>
        </w:rPr>
      </w:pPr>
      <w:r>
        <w:rPr>
          <w:noProof/>
          <w:lang w:eastAsia="sk-SK"/>
        </w:rPr>
        <w:drawing>
          <wp:inline distT="0" distB="0" distL="0" distR="0" wp14:anchorId="410BF0F9" wp14:editId="022867CA">
            <wp:extent cx="552450" cy="897255"/>
            <wp:effectExtent l="0" t="0" r="0" b="0"/>
            <wp:docPr id="5" name="Obrázo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9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385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ab/>
      </w:r>
      <w:r w:rsidR="007D0385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ab/>
      </w:r>
    </w:p>
    <w:p w:rsidR="007D0385" w:rsidRDefault="007D0385" w:rsidP="007D0385">
      <w:pPr>
        <w:tabs>
          <w:tab w:val="left" w:pos="183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352D5A" w:rsidRDefault="00352D5A" w:rsidP="00352D5A"/>
    <w:p w:rsidR="00112BE3" w:rsidRDefault="00112BE3" w:rsidP="0062467C">
      <w:r>
        <w:t xml:space="preserve">Vec: Odpoveď na  otázku k predloženej výzve na zákazku </w:t>
      </w:r>
      <w:r w:rsidRPr="00112BE3">
        <w:t>Oprava služobného bytu SŠ Psicová</w:t>
      </w:r>
    </w:p>
    <w:p w:rsidR="00112BE3" w:rsidRPr="00973E82" w:rsidRDefault="00112BE3" w:rsidP="00112BE3">
      <w:pPr>
        <w:rPr>
          <w:b/>
        </w:rPr>
      </w:pPr>
      <w:r w:rsidRPr="00973E82">
        <w:rPr>
          <w:b/>
        </w:rPr>
        <w:t>Otázka:</w:t>
      </w:r>
    </w:p>
    <w:p w:rsidR="00112BE3" w:rsidRDefault="00112BE3" w:rsidP="00112BE3">
      <w:r w:rsidRPr="00112BE3">
        <w:t xml:space="preserve"> </w:t>
      </w:r>
      <w:r>
        <w:t>prosíme o vysvetlenie k bodu 28. Podmienky účasti. Ako uchádzač zo SR predkladáme len doklad podľa par.32 ods.2 písm. f ZVO? Teda čestné vyhlásenie príloha č.2.?Čo sa týka zmluvy. Prílohami zmluvy je aj harmonogram realizácie prác a výpis z registra partnerov verejného sektora. Je potrebné doložiť tieto doklady?</w:t>
      </w:r>
    </w:p>
    <w:p w:rsidR="00112BE3" w:rsidRPr="00973E82" w:rsidRDefault="00112BE3" w:rsidP="00112BE3">
      <w:pPr>
        <w:rPr>
          <w:b/>
        </w:rPr>
      </w:pPr>
      <w:r w:rsidRPr="00973E82">
        <w:rPr>
          <w:b/>
        </w:rPr>
        <w:t xml:space="preserve"> Odpoveď :</w:t>
      </w:r>
    </w:p>
    <w:p w:rsidR="000B4A9A" w:rsidRDefault="00112BE3" w:rsidP="00112BE3">
      <w:r>
        <w:t>-</w:t>
      </w:r>
      <w:r w:rsidRPr="00112BE3">
        <w:t xml:space="preserve"> </w:t>
      </w:r>
      <w:r>
        <w:t xml:space="preserve">Vo </w:t>
      </w:r>
      <w:r>
        <w:t>Výzv</w:t>
      </w:r>
      <w:r>
        <w:t xml:space="preserve">e v </w:t>
      </w:r>
      <w:r w:rsidRPr="00112BE3">
        <w:t>28.1Podmienky účasti vo verejnom obstarávaní podľa § 32 (osobné postavenie) ZVO musí uchádzač nasledovne preukázať:</w:t>
      </w:r>
      <w:r>
        <w:t xml:space="preserve">  „</w:t>
      </w:r>
      <w:r w:rsidRPr="00112BE3">
        <w:t>Uchádzač zo Slovenskej republik</w:t>
      </w:r>
      <w:r>
        <w:t xml:space="preserve">y </w:t>
      </w:r>
      <w:r w:rsidRPr="00112BE3">
        <w:t>JE povinný predkladať doklady podľa § 32, ods. 2, písm. f) ZVO.</w:t>
      </w:r>
      <w:r>
        <w:t>“-</w:t>
      </w:r>
      <w:r w:rsidRPr="00112BE3">
        <w:t xml:space="preserve"> čestné vyhlásenie príloha č.2</w:t>
      </w:r>
      <w:r w:rsidR="000B4A9A">
        <w:t xml:space="preserve"> výzvy</w:t>
      </w:r>
    </w:p>
    <w:p w:rsidR="000B4A9A" w:rsidRDefault="00112BE3" w:rsidP="000B4A9A">
      <w:r>
        <w:t>-</w:t>
      </w:r>
      <w:r w:rsidR="000B4A9A">
        <w:t xml:space="preserve"> obsah ponuky vo Výzve v  </w:t>
      </w:r>
      <w:r w:rsidR="000B4A9A">
        <w:t>20.2</w:t>
      </w:r>
      <w:r w:rsidR="000B4A9A">
        <w:tab/>
        <w:t xml:space="preserve">Ponuka bude obsahovať nasledovné doklady: </w:t>
      </w:r>
    </w:p>
    <w:p w:rsidR="000B4A9A" w:rsidRDefault="000B4A9A" w:rsidP="000B4A9A">
      <w:r>
        <w:t>a)</w:t>
      </w:r>
      <w:r>
        <w:tab/>
        <w:t>Vyplnený, podpísaný Návrh na plnenie kritérií (príloha č. 1 tejto výzvy)</w:t>
      </w:r>
    </w:p>
    <w:p w:rsidR="000B4A9A" w:rsidRDefault="000B4A9A" w:rsidP="000B4A9A">
      <w:r>
        <w:t>b)</w:t>
      </w:r>
      <w:r>
        <w:tab/>
        <w:t>Doklady, potvrdenia a dokumenty, prostredníctvom ktorých uchádzač preukazuje splnenie podmienok účasti vo verejnom obstarávaní, ktoré sú uvedené v bode 28 tejto výzvy</w:t>
      </w:r>
    </w:p>
    <w:p w:rsidR="000B4A9A" w:rsidRDefault="000B4A9A" w:rsidP="000B4A9A">
      <w:r>
        <w:t>c)</w:t>
      </w:r>
      <w:r>
        <w:tab/>
      </w:r>
      <w:r w:rsidRPr="000B4A9A">
        <w:rPr>
          <w:b/>
        </w:rPr>
        <w:t>Vyplnené, podpísané Čestné vyhlásenie (príloha č. 2 )</w:t>
      </w:r>
    </w:p>
    <w:p w:rsidR="000B4A9A" w:rsidRPr="000B4A9A" w:rsidRDefault="000B4A9A" w:rsidP="000B4A9A">
      <w:pPr>
        <w:rPr>
          <w:b/>
        </w:rPr>
      </w:pPr>
      <w:r>
        <w:t>d)</w:t>
      </w:r>
      <w:r>
        <w:tab/>
      </w:r>
      <w:r w:rsidRPr="000B4A9A">
        <w:rPr>
          <w:b/>
        </w:rPr>
        <w:t>Vyplnený, podpísaný Podrobný rozpočet položiek (príloha č. 3 tejto výzvy)</w:t>
      </w:r>
    </w:p>
    <w:p w:rsidR="000B4A9A" w:rsidRDefault="000B4A9A" w:rsidP="000B4A9A">
      <w:r>
        <w:t>e)</w:t>
      </w:r>
      <w:r>
        <w:tab/>
        <w:t>Návrh zmluvy – vyplnený a podpísaný (príloha č. 4 tejto výzvy)</w:t>
      </w:r>
    </w:p>
    <w:p w:rsidR="00973E82" w:rsidRDefault="000B4A9A" w:rsidP="00973E82">
      <w:r>
        <w:t xml:space="preserve">Predloženie podpísaného návrhu zmluvy sa považuje za vyhlásenie uchádzača, že súhlasí s podmienkami určenými </w:t>
      </w:r>
    </w:p>
    <w:p w:rsidR="00973E82" w:rsidRDefault="00973E82" w:rsidP="00973E82">
      <w:r>
        <w:t>32.2</w:t>
      </w:r>
      <w:r>
        <w:tab/>
        <w:t>Verejný obstarávateľ nesmie uzavrieť zmluvu, koncesnú zmluvu alebo rámcovú dohodu s:</w:t>
      </w:r>
    </w:p>
    <w:p w:rsidR="00973E82" w:rsidRDefault="00973E82" w:rsidP="00973E82">
      <w:r>
        <w:t>a)</w:t>
      </w:r>
      <w:r>
        <w:tab/>
        <w:t>uchádzačom, ktorý má</w:t>
      </w:r>
      <w:r w:rsidRPr="00973E82">
        <w:rPr>
          <w:b/>
        </w:rPr>
        <w:t xml:space="preserve"> povinnosť zapisovať sa do registra partnerov verejného sektora</w:t>
      </w:r>
      <w:r>
        <w:t xml:space="preserve"> a nie je zapísaný v registri partnerov verejného sektora, </w:t>
      </w:r>
    </w:p>
    <w:p w:rsidR="00973E82" w:rsidRDefault="00973E82" w:rsidP="00973E82">
      <w:r>
        <w:t>b)</w:t>
      </w:r>
      <w:r>
        <w:tab/>
        <w:t xml:space="preserve">uchádzačom, ktorého subdodávateľ a subdodávateľ podľa osobitného predpisu majú povinnosť zapisovať sa do registra partnerov verejného sektora a nie sú zapísaní v registri partnerov verejného sektora, </w:t>
      </w:r>
    </w:p>
    <w:p w:rsidR="00973E82" w:rsidRDefault="00973E82" w:rsidP="00973E82">
      <w:r>
        <w:t>c)</w:t>
      </w:r>
      <w:r>
        <w:tab/>
        <w:t>uchádzačom, ktorý má povinnosť zapisovať sa do registra partnerov verejného sektora a ktorého konečným užívateľom výhod zapísaným v registri partnerov verejného sektora je:</w:t>
      </w:r>
    </w:p>
    <w:p w:rsidR="00973E82" w:rsidRDefault="00973E82" w:rsidP="00973E82">
      <w:r>
        <w:t>•</w:t>
      </w:r>
      <w:r>
        <w:tab/>
        <w:t>prezident Slovenskej republiky,</w:t>
      </w:r>
    </w:p>
    <w:p w:rsidR="00973E82" w:rsidRDefault="00973E82" w:rsidP="00973E82">
      <w:r>
        <w:t>•</w:t>
      </w:r>
      <w:r>
        <w:tab/>
        <w:t>člen vlády,</w:t>
      </w:r>
    </w:p>
    <w:p w:rsidR="00973E82" w:rsidRDefault="00973E82" w:rsidP="00973E82">
      <w:r>
        <w:t>•</w:t>
      </w:r>
      <w:r>
        <w:tab/>
        <w:t>vedúci ústredného orgánu štátnej správy, ktorý nie je členom vlády,</w:t>
      </w:r>
    </w:p>
    <w:p w:rsidR="00973E82" w:rsidRDefault="00973E82" w:rsidP="00973E82">
      <w:r>
        <w:t>•</w:t>
      </w:r>
      <w:r>
        <w:tab/>
        <w:t>vedúci orgánu štátnej správy s celoslovenskou pôsobnosťou,</w:t>
      </w:r>
    </w:p>
    <w:p w:rsidR="00973E82" w:rsidRDefault="00973E82" w:rsidP="00973E82">
      <w:r>
        <w:lastRenderedPageBreak/>
        <w:t>•</w:t>
      </w:r>
      <w:r>
        <w:tab/>
        <w:t>sudca Ústavného súdu Slovenskej republiky alebo sudca,</w:t>
      </w:r>
    </w:p>
    <w:p w:rsidR="00973E82" w:rsidRDefault="00973E82" w:rsidP="00973E82">
      <w:r>
        <w:t>•</w:t>
      </w:r>
      <w:r>
        <w:tab/>
        <w:t>generálny prokurátor Slovenskej republiky, špeciálny prokurátor alebo prokurátor,</w:t>
      </w:r>
    </w:p>
    <w:p w:rsidR="00973E82" w:rsidRDefault="00973E82" w:rsidP="00973E82">
      <w:r>
        <w:t>•</w:t>
      </w:r>
      <w:r>
        <w:tab/>
        <w:t>verejný ochranca práv,</w:t>
      </w:r>
    </w:p>
    <w:p w:rsidR="00973E82" w:rsidRDefault="00973E82" w:rsidP="00973E82">
      <w:r>
        <w:t>•</w:t>
      </w:r>
      <w:r>
        <w:tab/>
        <w:t>predseda Najvyššieho kontrolného úradu Slovenskej republiky a podpredseda Najvyššieho kontrolného úradu Slovenskej republiky,</w:t>
      </w:r>
    </w:p>
    <w:p w:rsidR="00973E82" w:rsidRDefault="00973E82" w:rsidP="00973E82">
      <w:r>
        <w:t>•</w:t>
      </w:r>
      <w:r>
        <w:tab/>
        <w:t>štátny tajomník,</w:t>
      </w:r>
    </w:p>
    <w:p w:rsidR="00973E82" w:rsidRDefault="00973E82" w:rsidP="00973E82">
      <w:r>
        <w:t>•</w:t>
      </w:r>
      <w:r>
        <w:tab/>
        <w:t>generálny tajomník služobného úradu,</w:t>
      </w:r>
    </w:p>
    <w:p w:rsidR="00973E82" w:rsidRDefault="00973E82" w:rsidP="00973E82">
      <w:r>
        <w:t>•</w:t>
      </w:r>
      <w:r>
        <w:tab/>
        <w:t>prednosta okresného úradu,</w:t>
      </w:r>
    </w:p>
    <w:p w:rsidR="00973E82" w:rsidRDefault="00973E82" w:rsidP="00973E82">
      <w:r>
        <w:t>•</w:t>
      </w:r>
      <w:r>
        <w:tab/>
        <w:t>primátor hlavného mesta Slovenskej republiky Bratislavy, primátor krajského mesta alebo primátor okresného mesta, alebo</w:t>
      </w:r>
    </w:p>
    <w:p w:rsidR="00973E82" w:rsidRDefault="00973E82" w:rsidP="00973E82">
      <w:r>
        <w:t>•</w:t>
      </w:r>
      <w:r>
        <w:tab/>
        <w:t>predseda vyššieho územného celku,</w:t>
      </w:r>
    </w:p>
    <w:p w:rsidR="00973E82" w:rsidRDefault="00973E82" w:rsidP="00973E82">
      <w:r>
        <w:t>d)</w:t>
      </w:r>
      <w:r>
        <w:tab/>
        <w:t>uchádzačom, ktorého subdodávateľ a subdodávateľ podľa osobitného predpisu, ktorí majú povinnosť zapisovať sa do registra partnerov verejného sektora, majú v registri partnerov verejného sektora zapísaného konečného užívateľa výhod, ktorým je osoba podľa písmena c).</w:t>
      </w:r>
    </w:p>
    <w:p w:rsidR="00973E82" w:rsidRDefault="000B4A9A" w:rsidP="00973E82">
      <w:r>
        <w:t>verejným obstarávateľom.</w:t>
      </w:r>
    </w:p>
    <w:p w:rsidR="000B4A9A" w:rsidRDefault="000B4A9A" w:rsidP="00973E82">
      <w:bookmarkStart w:id="0" w:name="_GoBack"/>
      <w:bookmarkEnd w:id="0"/>
      <w:r>
        <w:t xml:space="preserve">       </w:t>
      </w:r>
      <w:r w:rsidRPr="000B4A9A">
        <w:t>podľa § 117 zákona o verejnom obstarávaní</w:t>
      </w:r>
      <w:r>
        <w:t>.</w:t>
      </w:r>
    </w:p>
    <w:p w:rsidR="00112BE3" w:rsidRDefault="00112BE3" w:rsidP="00112BE3"/>
    <w:p w:rsidR="00A63E8A" w:rsidRDefault="00A63E8A" w:rsidP="00B34882">
      <w:pPr>
        <w:tabs>
          <w:tab w:val="left" w:pos="1095"/>
        </w:tabs>
        <w:rPr>
          <w:lang w:eastAsia="sk-SK"/>
        </w:rPr>
      </w:pPr>
      <w:r>
        <w:rPr>
          <w:lang w:eastAsia="sk-SK"/>
        </w:rPr>
        <w:t>Ing. Igor Nemec</w:t>
      </w:r>
    </w:p>
    <w:p w:rsidR="000B4A9A" w:rsidRDefault="000B4A9A" w:rsidP="00B34882">
      <w:pPr>
        <w:tabs>
          <w:tab w:val="left" w:pos="1095"/>
        </w:tabs>
        <w:rPr>
          <w:lang w:eastAsia="sk-SK"/>
        </w:rPr>
      </w:pPr>
      <w:r>
        <w:rPr>
          <w:lang w:eastAsia="sk-SK"/>
        </w:rPr>
        <w:t>Oblastný manažér verejných obstarávaní</w:t>
      </w:r>
    </w:p>
    <w:p w:rsidR="00B34882" w:rsidRPr="00F129EA" w:rsidRDefault="00B34882" w:rsidP="00B34882">
      <w:pPr>
        <w:rPr>
          <w:lang w:eastAsia="sk-SK"/>
        </w:rPr>
      </w:pPr>
    </w:p>
    <w:p w:rsidR="00B34882" w:rsidRPr="00F129EA" w:rsidRDefault="00AD31C4" w:rsidP="00B34882">
      <w:pPr>
        <w:rPr>
          <w:lang w:eastAsia="sk-SK"/>
        </w:rPr>
      </w:pPr>
      <w:r>
        <w:rPr>
          <w:lang w:eastAsia="sk-SK"/>
        </w:rPr>
        <w:t>V</w:t>
      </w:r>
      <w:r w:rsidR="00A63E8A">
        <w:rPr>
          <w:lang w:eastAsia="sk-SK"/>
        </w:rPr>
        <w:t xml:space="preserve">o Vranove nad Topľou, </w:t>
      </w:r>
      <w:r w:rsidR="00B34882" w:rsidRPr="00F129EA">
        <w:rPr>
          <w:lang w:eastAsia="sk-SK"/>
        </w:rPr>
        <w:t xml:space="preserve">dňa </w:t>
      </w:r>
      <w:sdt>
        <w:sdtPr>
          <w:rPr>
            <w:lang w:eastAsia="sk-SK"/>
          </w:rPr>
          <w:alias w:val="Dátum tlače"/>
          <w:tag w:val="var:Today"/>
          <w:id w:val="192272933"/>
        </w:sdtPr>
        <w:sdtEndPr/>
        <w:sdtContent>
          <w:r w:rsidR="002C0D14">
            <w:rPr>
              <w:lang w:eastAsia="sk-SK"/>
            </w:rPr>
            <w:t>2</w:t>
          </w:r>
          <w:r w:rsidR="00112BE3">
            <w:rPr>
              <w:lang w:eastAsia="sk-SK"/>
            </w:rPr>
            <w:t>9</w:t>
          </w:r>
          <w:r w:rsidR="00A63E8A">
            <w:rPr>
              <w:lang w:eastAsia="sk-SK"/>
            </w:rPr>
            <w:t>.0</w:t>
          </w:r>
          <w:r w:rsidR="002C0D14">
            <w:rPr>
              <w:lang w:eastAsia="sk-SK"/>
            </w:rPr>
            <w:t>9</w:t>
          </w:r>
          <w:r w:rsidR="00A63E8A">
            <w:rPr>
              <w:lang w:eastAsia="sk-SK"/>
            </w:rPr>
            <w:t>.2022</w:t>
          </w:r>
        </w:sdtContent>
      </w:sdt>
    </w:p>
    <w:p w:rsidR="001E349C" w:rsidRDefault="001E349C" w:rsidP="00F129EA"/>
    <w:p w:rsidR="001E349C" w:rsidRPr="007D0385" w:rsidRDefault="001E349C" w:rsidP="007D0385">
      <w:pPr>
        <w:pStyle w:val="Hlavika"/>
        <w:tabs>
          <w:tab w:val="clear" w:pos="4536"/>
          <w:tab w:val="clear" w:pos="9072"/>
        </w:tabs>
        <w:rPr>
          <w:rFonts w:ascii="Arial" w:eastAsia="Times New Roman" w:hAnsi="Arial" w:cs="Arial"/>
          <w:lang w:eastAsia="sk-SK"/>
        </w:rPr>
      </w:pPr>
    </w:p>
    <w:sectPr w:rsidR="001E349C" w:rsidRPr="007D0385" w:rsidSect="00B34882">
      <w:footerReference w:type="default" r:id="rId8"/>
      <w:pgSz w:w="11906" w:h="16838" w:code="9"/>
      <w:pgMar w:top="530" w:right="720" w:bottom="1134" w:left="720" w:header="28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F9F" w:rsidRDefault="001C5F9F" w:rsidP="00700F79">
      <w:pPr>
        <w:spacing w:after="0" w:line="240" w:lineRule="auto"/>
      </w:pPr>
      <w:r>
        <w:separator/>
      </w:r>
    </w:p>
  </w:endnote>
  <w:endnote w:type="continuationSeparator" w:id="0">
    <w:p w:rsidR="001C5F9F" w:rsidRDefault="001C5F9F" w:rsidP="00700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529008"/>
      <w:docPartObj>
        <w:docPartGallery w:val="Page Numbers (Bottom of Page)"/>
        <w:docPartUnique/>
      </w:docPartObj>
    </w:sdtPr>
    <w:sdtEndPr/>
    <w:sdtContent>
      <w:p w:rsidR="00733C8F" w:rsidRDefault="002156DD">
        <w:pPr>
          <w:pStyle w:val="Pta"/>
          <w:jc w:val="center"/>
        </w:pPr>
        <w:r>
          <w:fldChar w:fldCharType="begin"/>
        </w:r>
        <w:r w:rsidR="00E24AF5">
          <w:instrText xml:space="preserve"> PAGE   \* MERGEFORMAT </w:instrText>
        </w:r>
        <w:r>
          <w:fldChar w:fldCharType="separate"/>
        </w:r>
        <w:r w:rsidR="001C5F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0F79" w:rsidRDefault="00700F7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F9F" w:rsidRDefault="001C5F9F" w:rsidP="00700F79">
      <w:pPr>
        <w:spacing w:after="0" w:line="240" w:lineRule="auto"/>
      </w:pPr>
      <w:r>
        <w:separator/>
      </w:r>
    </w:p>
  </w:footnote>
  <w:footnote w:type="continuationSeparator" w:id="0">
    <w:p w:rsidR="001C5F9F" w:rsidRDefault="001C5F9F" w:rsidP="00700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65C38"/>
    <w:multiLevelType w:val="hybridMultilevel"/>
    <w:tmpl w:val="C1FA31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67E93"/>
    <w:multiLevelType w:val="hybridMultilevel"/>
    <w:tmpl w:val="9EBC3F2E"/>
    <w:lvl w:ilvl="0" w:tplc="492C8D5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54BAC"/>
    <w:multiLevelType w:val="hybridMultilevel"/>
    <w:tmpl w:val="521A01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3C494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F79"/>
    <w:rsid w:val="00000D7A"/>
    <w:rsid w:val="00001DEA"/>
    <w:rsid w:val="00003EDD"/>
    <w:rsid w:val="00006395"/>
    <w:rsid w:val="0001161F"/>
    <w:rsid w:val="00021C8B"/>
    <w:rsid w:val="00030A11"/>
    <w:rsid w:val="000475A8"/>
    <w:rsid w:val="000615EE"/>
    <w:rsid w:val="00087151"/>
    <w:rsid w:val="00097293"/>
    <w:rsid w:val="000A04D8"/>
    <w:rsid w:val="000A63CD"/>
    <w:rsid w:val="000B45AF"/>
    <w:rsid w:val="000B4A9A"/>
    <w:rsid w:val="000E1457"/>
    <w:rsid w:val="000F5BCC"/>
    <w:rsid w:val="000F659F"/>
    <w:rsid w:val="000F741D"/>
    <w:rsid w:val="001020CB"/>
    <w:rsid w:val="00105CBD"/>
    <w:rsid w:val="00105E03"/>
    <w:rsid w:val="0010772F"/>
    <w:rsid w:val="00112BE3"/>
    <w:rsid w:val="00134FC6"/>
    <w:rsid w:val="00152387"/>
    <w:rsid w:val="0015549A"/>
    <w:rsid w:val="00162345"/>
    <w:rsid w:val="00180478"/>
    <w:rsid w:val="00186663"/>
    <w:rsid w:val="00192491"/>
    <w:rsid w:val="00197D8F"/>
    <w:rsid w:val="001C1663"/>
    <w:rsid w:val="001C5F9F"/>
    <w:rsid w:val="001E349C"/>
    <w:rsid w:val="001F20F2"/>
    <w:rsid w:val="00200D70"/>
    <w:rsid w:val="0021154A"/>
    <w:rsid w:val="002156DD"/>
    <w:rsid w:val="00220028"/>
    <w:rsid w:val="002216FD"/>
    <w:rsid w:val="002307BA"/>
    <w:rsid w:val="002A5C90"/>
    <w:rsid w:val="002B662F"/>
    <w:rsid w:val="002B7346"/>
    <w:rsid w:val="002C0D14"/>
    <w:rsid w:val="002D7968"/>
    <w:rsid w:val="002E1BCA"/>
    <w:rsid w:val="002F564B"/>
    <w:rsid w:val="003171D6"/>
    <w:rsid w:val="00325DA1"/>
    <w:rsid w:val="003336A1"/>
    <w:rsid w:val="00337049"/>
    <w:rsid w:val="0034754E"/>
    <w:rsid w:val="00352D5A"/>
    <w:rsid w:val="00361276"/>
    <w:rsid w:val="003713F3"/>
    <w:rsid w:val="00386558"/>
    <w:rsid w:val="0039507E"/>
    <w:rsid w:val="003A026E"/>
    <w:rsid w:val="003A7BC7"/>
    <w:rsid w:val="003C6154"/>
    <w:rsid w:val="003D388A"/>
    <w:rsid w:val="00403AF8"/>
    <w:rsid w:val="0041110E"/>
    <w:rsid w:val="00413BBC"/>
    <w:rsid w:val="00417F88"/>
    <w:rsid w:val="004621F3"/>
    <w:rsid w:val="00462D62"/>
    <w:rsid w:val="0048714E"/>
    <w:rsid w:val="00494DD7"/>
    <w:rsid w:val="004A0235"/>
    <w:rsid w:val="004F3DDF"/>
    <w:rsid w:val="005001B9"/>
    <w:rsid w:val="00513546"/>
    <w:rsid w:val="005158D8"/>
    <w:rsid w:val="00533ECD"/>
    <w:rsid w:val="00564C1A"/>
    <w:rsid w:val="00592C56"/>
    <w:rsid w:val="005A5AC1"/>
    <w:rsid w:val="005B72A5"/>
    <w:rsid w:val="005C6363"/>
    <w:rsid w:val="005C6E7B"/>
    <w:rsid w:val="005E16D4"/>
    <w:rsid w:val="005E5BE4"/>
    <w:rsid w:val="005F6F79"/>
    <w:rsid w:val="0061606E"/>
    <w:rsid w:val="0062467C"/>
    <w:rsid w:val="00627452"/>
    <w:rsid w:val="00646880"/>
    <w:rsid w:val="00657E79"/>
    <w:rsid w:val="00671C07"/>
    <w:rsid w:val="006A172A"/>
    <w:rsid w:val="006B18CC"/>
    <w:rsid w:val="006C37C4"/>
    <w:rsid w:val="006C4F89"/>
    <w:rsid w:val="006C729B"/>
    <w:rsid w:val="006D68D0"/>
    <w:rsid w:val="006F0D58"/>
    <w:rsid w:val="007005D5"/>
    <w:rsid w:val="00700F79"/>
    <w:rsid w:val="00703BF4"/>
    <w:rsid w:val="00710C82"/>
    <w:rsid w:val="00733C8F"/>
    <w:rsid w:val="00741ED1"/>
    <w:rsid w:val="0074546D"/>
    <w:rsid w:val="007641C8"/>
    <w:rsid w:val="00794759"/>
    <w:rsid w:val="007A57BE"/>
    <w:rsid w:val="007D0385"/>
    <w:rsid w:val="007F7057"/>
    <w:rsid w:val="0085409E"/>
    <w:rsid w:val="00857E42"/>
    <w:rsid w:val="00887266"/>
    <w:rsid w:val="00887EE9"/>
    <w:rsid w:val="00890B8C"/>
    <w:rsid w:val="00892283"/>
    <w:rsid w:val="008A0A8B"/>
    <w:rsid w:val="008A18B3"/>
    <w:rsid w:val="008A4741"/>
    <w:rsid w:val="008A538B"/>
    <w:rsid w:val="008A772E"/>
    <w:rsid w:val="008B1B72"/>
    <w:rsid w:val="008C417F"/>
    <w:rsid w:val="008D118F"/>
    <w:rsid w:val="008D265F"/>
    <w:rsid w:val="008F50DB"/>
    <w:rsid w:val="009072F4"/>
    <w:rsid w:val="0093000C"/>
    <w:rsid w:val="00935CCD"/>
    <w:rsid w:val="0093786A"/>
    <w:rsid w:val="00973E82"/>
    <w:rsid w:val="0097757D"/>
    <w:rsid w:val="0099263F"/>
    <w:rsid w:val="009A3976"/>
    <w:rsid w:val="009B009D"/>
    <w:rsid w:val="009B442B"/>
    <w:rsid w:val="009C746D"/>
    <w:rsid w:val="009E0061"/>
    <w:rsid w:val="009E0B0E"/>
    <w:rsid w:val="009E313C"/>
    <w:rsid w:val="00A12A4E"/>
    <w:rsid w:val="00A14889"/>
    <w:rsid w:val="00A45AEB"/>
    <w:rsid w:val="00A469F4"/>
    <w:rsid w:val="00A51D1C"/>
    <w:rsid w:val="00A5776F"/>
    <w:rsid w:val="00A63E8A"/>
    <w:rsid w:val="00A835E4"/>
    <w:rsid w:val="00A84053"/>
    <w:rsid w:val="00A906E7"/>
    <w:rsid w:val="00A953F5"/>
    <w:rsid w:val="00AA36A3"/>
    <w:rsid w:val="00AB7420"/>
    <w:rsid w:val="00AD31C4"/>
    <w:rsid w:val="00AD712E"/>
    <w:rsid w:val="00AE2F4F"/>
    <w:rsid w:val="00AF71D4"/>
    <w:rsid w:val="00B058D7"/>
    <w:rsid w:val="00B26546"/>
    <w:rsid w:val="00B34882"/>
    <w:rsid w:val="00B36216"/>
    <w:rsid w:val="00B4549B"/>
    <w:rsid w:val="00B47DFE"/>
    <w:rsid w:val="00B577CB"/>
    <w:rsid w:val="00B7263A"/>
    <w:rsid w:val="00B73B2C"/>
    <w:rsid w:val="00B74B74"/>
    <w:rsid w:val="00B86089"/>
    <w:rsid w:val="00BA7BA8"/>
    <w:rsid w:val="00BB032F"/>
    <w:rsid w:val="00BC487C"/>
    <w:rsid w:val="00BC650F"/>
    <w:rsid w:val="00BD0870"/>
    <w:rsid w:val="00BF2E09"/>
    <w:rsid w:val="00C01317"/>
    <w:rsid w:val="00C12B1E"/>
    <w:rsid w:val="00C16970"/>
    <w:rsid w:val="00C2677B"/>
    <w:rsid w:val="00C421F7"/>
    <w:rsid w:val="00C54CDB"/>
    <w:rsid w:val="00CA1A66"/>
    <w:rsid w:val="00CB332F"/>
    <w:rsid w:val="00CB62A2"/>
    <w:rsid w:val="00CC0655"/>
    <w:rsid w:val="00CC701B"/>
    <w:rsid w:val="00CD16F0"/>
    <w:rsid w:val="00CF04CF"/>
    <w:rsid w:val="00CF587E"/>
    <w:rsid w:val="00CF5C72"/>
    <w:rsid w:val="00D13BEA"/>
    <w:rsid w:val="00D46B69"/>
    <w:rsid w:val="00D73AC7"/>
    <w:rsid w:val="00D93C9A"/>
    <w:rsid w:val="00D952AF"/>
    <w:rsid w:val="00D97ECD"/>
    <w:rsid w:val="00DA341D"/>
    <w:rsid w:val="00DB1BD0"/>
    <w:rsid w:val="00DB7856"/>
    <w:rsid w:val="00DC0FDB"/>
    <w:rsid w:val="00DD1341"/>
    <w:rsid w:val="00E20AAC"/>
    <w:rsid w:val="00E24AF5"/>
    <w:rsid w:val="00E418AD"/>
    <w:rsid w:val="00E47357"/>
    <w:rsid w:val="00E7031A"/>
    <w:rsid w:val="00E77B19"/>
    <w:rsid w:val="00E877B0"/>
    <w:rsid w:val="00EA68E0"/>
    <w:rsid w:val="00EB1055"/>
    <w:rsid w:val="00EB2E6B"/>
    <w:rsid w:val="00EC4523"/>
    <w:rsid w:val="00EC7D31"/>
    <w:rsid w:val="00ED0178"/>
    <w:rsid w:val="00EF2A1F"/>
    <w:rsid w:val="00EF4943"/>
    <w:rsid w:val="00F01CB7"/>
    <w:rsid w:val="00F129EA"/>
    <w:rsid w:val="00F351D9"/>
    <w:rsid w:val="00F401C0"/>
    <w:rsid w:val="00F5261D"/>
    <w:rsid w:val="00F670C3"/>
    <w:rsid w:val="00F77312"/>
    <w:rsid w:val="00F90F3D"/>
    <w:rsid w:val="00F926A5"/>
    <w:rsid w:val="00F946F8"/>
    <w:rsid w:val="00FA0DFD"/>
    <w:rsid w:val="00FA517A"/>
    <w:rsid w:val="00FB56B3"/>
    <w:rsid w:val="00FC5B26"/>
    <w:rsid w:val="00FC6B2F"/>
    <w:rsid w:val="00FC7A19"/>
    <w:rsid w:val="00FE1DCF"/>
    <w:rsid w:val="00FE35D6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9CF3C"/>
  <w15:docId w15:val="{E374FDCB-5A32-4BAD-AFE7-A1DAECA0C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F6F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F6F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5F6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F6F7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80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047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700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0F79"/>
  </w:style>
  <w:style w:type="paragraph" w:styleId="Pta">
    <w:name w:val="footer"/>
    <w:basedOn w:val="Normlny"/>
    <w:link w:val="PtaChar"/>
    <w:uiPriority w:val="99"/>
    <w:unhideWhenUsed/>
    <w:rsid w:val="00700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0F79"/>
  </w:style>
  <w:style w:type="character" w:styleId="Siln">
    <w:name w:val="Strong"/>
    <w:basedOn w:val="Predvolenpsmoodseku"/>
    <w:uiPriority w:val="22"/>
    <w:qFormat/>
    <w:rsid w:val="00352D5A"/>
    <w:rPr>
      <w:b/>
      <w:bCs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B5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B577CB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7D0385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Lomtec s.r.o.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Licko</dc:creator>
  <cp:lastModifiedBy>Nemec, Igor</cp:lastModifiedBy>
  <cp:revision>3</cp:revision>
  <cp:lastPrinted>2022-05-11T08:53:00Z</cp:lastPrinted>
  <dcterms:created xsi:type="dcterms:W3CDTF">2022-09-29T12:53:00Z</dcterms:created>
  <dcterms:modified xsi:type="dcterms:W3CDTF">2022-09-29T12:56:00Z</dcterms:modified>
</cp:coreProperties>
</file>