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5945FA13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2F50B3" w:rsidRPr="002F50B3">
        <w:rPr>
          <w:rFonts w:ascii="Arial" w:hAnsi="Arial" w:cs="Arial"/>
          <w:b/>
          <w:bCs/>
          <w:sz w:val="36"/>
          <w:szCs w:val="36"/>
        </w:rPr>
        <w:t>SE-VO2-202</w:t>
      </w:r>
      <w:r w:rsidR="00833488">
        <w:rPr>
          <w:rFonts w:ascii="Arial" w:hAnsi="Arial" w:cs="Arial"/>
          <w:b/>
          <w:bCs/>
          <w:sz w:val="36"/>
          <w:szCs w:val="36"/>
        </w:rPr>
        <w:t>3</w:t>
      </w:r>
      <w:r w:rsidR="002F50B3" w:rsidRPr="002F50B3">
        <w:rPr>
          <w:rFonts w:ascii="Arial" w:hAnsi="Arial" w:cs="Arial"/>
          <w:b/>
          <w:bCs/>
          <w:sz w:val="36"/>
          <w:szCs w:val="36"/>
        </w:rPr>
        <w:t>/00</w:t>
      </w:r>
      <w:r w:rsidR="008E6596">
        <w:rPr>
          <w:rFonts w:ascii="Arial" w:hAnsi="Arial" w:cs="Arial"/>
          <w:b/>
          <w:bCs/>
          <w:sz w:val="36"/>
          <w:szCs w:val="36"/>
        </w:rPr>
        <w:t>1</w:t>
      </w:r>
      <w:r w:rsidR="00833488">
        <w:rPr>
          <w:rFonts w:ascii="Arial" w:hAnsi="Arial" w:cs="Arial"/>
          <w:b/>
          <w:bCs/>
          <w:sz w:val="36"/>
          <w:szCs w:val="36"/>
        </w:rPr>
        <w:t>944</w:t>
      </w:r>
      <w:r w:rsidR="002F50B3" w:rsidRPr="002F50B3">
        <w:rPr>
          <w:rFonts w:ascii="Arial" w:hAnsi="Arial" w:cs="Arial"/>
          <w:b/>
          <w:bCs/>
          <w:sz w:val="36"/>
          <w:szCs w:val="36"/>
        </w:rPr>
        <w:t>-1</w:t>
      </w:r>
      <w:r w:rsidR="00833488">
        <w:rPr>
          <w:rFonts w:ascii="Arial" w:hAnsi="Arial" w:cs="Arial"/>
          <w:b/>
          <w:bCs/>
          <w:sz w:val="36"/>
          <w:szCs w:val="36"/>
        </w:rPr>
        <w:t>3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22B5E926" w:rsidR="007118D3" w:rsidRDefault="008E6596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8E6596">
        <w:rPr>
          <w:rFonts w:ascii="Arial Narrow" w:hAnsi="Arial Narrow"/>
          <w:b/>
          <w:iCs/>
          <w:sz w:val="28"/>
          <w:szCs w:val="28"/>
          <w:u w:val="single"/>
        </w:rPr>
        <w:t>Zariadenia na sušenie zásahových odevov a rukavíc</w:t>
      </w:r>
      <w:r w:rsidR="002F50B3" w:rsidRPr="002F50B3">
        <w:rPr>
          <w:rFonts w:ascii="Arial Narrow" w:hAnsi="Arial Narrow"/>
          <w:b/>
          <w:iCs/>
          <w:sz w:val="28"/>
          <w:szCs w:val="28"/>
          <w:u w:val="single"/>
        </w:rPr>
        <w:t xml:space="preserve">  </w:t>
      </w:r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DBA647C" w14:textId="6BE96EF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5" w:history="1">
        <w:r w:rsidRPr="002C1058">
          <w:rPr>
            <w:rStyle w:val="Hypertextovprepojenie"/>
            <w:rFonts w:ascii="Arial Narrow" w:hAnsi="Arial Narrow"/>
            <w:b/>
            <w:iCs/>
            <w:sz w:val="28"/>
            <w:szCs w:val="28"/>
          </w:rPr>
          <w:t>https://www.crz.gov.sk/zmluva/7357052/</w:t>
        </w:r>
      </w:hyperlink>
    </w:p>
    <w:p w14:paraId="363FCE67" w14:textId="77777777" w:rsidR="007118D3" w:rsidRDefault="007118D3">
      <w:pPr>
        <w:rPr>
          <w:rStyle w:val="Hypertextovprepojenie"/>
          <w:rFonts w:ascii="Arial Narrow" w:hAnsi="Arial Narrow"/>
          <w:b/>
          <w:sz w:val="28"/>
          <w:szCs w:val="28"/>
        </w:rPr>
      </w:pPr>
    </w:p>
    <w:p w14:paraId="6416E8B6" w14:textId="2CD85A3C" w:rsidR="00132ABB" w:rsidRDefault="00132ABB">
      <w:pPr>
        <w:rPr>
          <w:highlight w:val="yellow"/>
        </w:rPr>
      </w:pPr>
    </w:p>
    <w:p w14:paraId="030A6959" w14:textId="77777777" w:rsidR="008E6596" w:rsidRDefault="008E6596">
      <w:pPr>
        <w:rPr>
          <w:highlight w:val="yellow"/>
        </w:rPr>
      </w:pPr>
      <w:bookmarkStart w:id="0" w:name="_GoBack"/>
      <w:bookmarkEnd w:id="0"/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C1058"/>
    <w:rsid w:val="002F50B3"/>
    <w:rsid w:val="00516CB7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73570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14</cp:revision>
  <dcterms:created xsi:type="dcterms:W3CDTF">2022-02-10T08:09:00Z</dcterms:created>
  <dcterms:modified xsi:type="dcterms:W3CDTF">2023-01-09T10:48:00Z</dcterms:modified>
</cp:coreProperties>
</file>