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95D36A5" w:rsidR="00EC1376" w:rsidRDefault="00756E59" w:rsidP="00756E59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756E59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0DDEF67" w:rsidR="00E25749" w:rsidRDefault="000733F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733F5">
                              <w:t xml:space="preserve">Umývačka prepraviek, </w:t>
                            </w:r>
                            <w:proofErr w:type="spellStart"/>
                            <w:r w:rsidRPr="000733F5">
                              <w:t>pečných</w:t>
                            </w:r>
                            <w:proofErr w:type="spellEnd"/>
                            <w:r w:rsidRPr="000733F5">
                              <w:t xml:space="preserve"> plechov a plastových </w:t>
                            </w:r>
                            <w:proofErr w:type="spellStart"/>
                            <w:r w:rsidRPr="000733F5">
                              <w:t>termoizolačných</w:t>
                            </w:r>
                            <w:proofErr w:type="spellEnd"/>
                            <w:r w:rsidRPr="000733F5">
                              <w:t xml:space="preserve"> </w:t>
                            </w:r>
                            <w:proofErr w:type="spellStart"/>
                            <w:r w:rsidRPr="000733F5">
                              <w:t>bední</w:t>
                            </w:r>
                            <w:proofErr w:type="spellEnd"/>
                            <w:r w:rsidR="00713990" w:rsidRPr="00713990">
                              <w:t xml:space="preserve">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0DDEF67" w:rsidR="00E25749" w:rsidRDefault="000733F5">
                      <w:pPr>
                        <w:pStyle w:val="Zkladntext"/>
                        <w:spacing w:before="119"/>
                        <w:ind w:left="105"/>
                      </w:pPr>
                      <w:r w:rsidRPr="000733F5">
                        <w:t>Umývačka prepraviek, pečných plechov a plastových termoizolačných bední</w:t>
                      </w:r>
                      <w:r w:rsidR="00713990" w:rsidRPr="00713990">
                        <w:t xml:space="preserve">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555"/>
        <w:gridCol w:w="2369"/>
      </w:tblGrid>
      <w:tr w:rsidR="0014217B" w14:paraId="4368CA13" w14:textId="77777777" w:rsidTr="000733F5">
        <w:trPr>
          <w:trHeight w:val="2470"/>
          <w:jc w:val="center"/>
        </w:trPr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333CE" w14:paraId="07D57FD0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261D01B6" w14:textId="2DDFCD87" w:rsidR="00A333CE" w:rsidRPr="000733F5" w:rsidRDefault="00A333CE" w:rsidP="00A333C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Boxové prevedenie</w:t>
            </w:r>
          </w:p>
        </w:tc>
        <w:tc>
          <w:tcPr>
            <w:tcW w:w="2555" w:type="dxa"/>
            <w:vAlign w:val="center"/>
          </w:tcPr>
          <w:p w14:paraId="41D76F8B" w14:textId="1113AA96" w:rsidR="00A333CE" w:rsidRPr="000733F5" w:rsidRDefault="00A333CE" w:rsidP="00A333C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CCCF2FC4A93455281A0E98A8BB13D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00DF0BD4" w14:textId="6F22DEE9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32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66646EBE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24950018" w14:textId="756E2E2C" w:rsidR="00A333CE" w:rsidRPr="000733F5" w:rsidRDefault="00A333CE" w:rsidP="00A333C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Umývanie vo vozíku</w:t>
            </w:r>
          </w:p>
        </w:tc>
        <w:tc>
          <w:tcPr>
            <w:tcW w:w="2555" w:type="dxa"/>
            <w:vAlign w:val="center"/>
          </w:tcPr>
          <w:p w14:paraId="03315A2C" w14:textId="36C19E9E" w:rsidR="00A333CE" w:rsidRPr="000733F5" w:rsidRDefault="00A333CE" w:rsidP="00A333C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3161145"/>
            <w:placeholder>
              <w:docPart w:val="3244E2F4D2844D0AA73A88A05615B7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75D03B8" w14:textId="125C4FD0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32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5F850F3D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35F94D66" w14:textId="333B83EA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umývať prepravky, </w:t>
            </w:r>
            <w:proofErr w:type="spellStart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pečné</w:t>
            </w:r>
            <w:proofErr w:type="spellEnd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plechy, plastové </w:t>
            </w:r>
            <w:proofErr w:type="spellStart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termoizolačné</w:t>
            </w:r>
            <w:proofErr w:type="spellEnd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bedne</w:t>
            </w:r>
            <w:proofErr w:type="spellEnd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riady a vedrá</w:t>
            </w:r>
          </w:p>
        </w:tc>
        <w:tc>
          <w:tcPr>
            <w:tcW w:w="2555" w:type="dxa"/>
            <w:vAlign w:val="center"/>
          </w:tcPr>
          <w:p w14:paraId="381B0019" w14:textId="7BDF74BD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32396232"/>
            <w:placeholder>
              <w:docPart w:val="1B3AA55D1E1A4EE8AB7A6995D7FB12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7EDF81D7" w14:textId="3975945E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3132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33F5" w14:paraId="4F92D17D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214147A9" w14:textId="601FC8BA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Spotreba vody na jeden umývací cyklus – maximálne (l)</w:t>
            </w:r>
          </w:p>
        </w:tc>
        <w:tc>
          <w:tcPr>
            <w:tcW w:w="2555" w:type="dxa"/>
            <w:vAlign w:val="center"/>
          </w:tcPr>
          <w:p w14:paraId="6066E81F" w14:textId="2D445BF2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69" w:type="dxa"/>
            <w:vAlign w:val="center"/>
          </w:tcPr>
          <w:p w14:paraId="66E3E346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3F5" w14:paraId="51F44B54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308CA02E" w14:textId="2B1031F8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Spotreba el. energie na jeden umývací cyklus – maximálne (kW/h) </w:t>
            </w:r>
          </w:p>
        </w:tc>
        <w:tc>
          <w:tcPr>
            <w:tcW w:w="2555" w:type="dxa"/>
            <w:vAlign w:val="center"/>
          </w:tcPr>
          <w:p w14:paraId="1DE9D88F" w14:textId="3C214D74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2369" w:type="dxa"/>
            <w:vAlign w:val="center"/>
          </w:tcPr>
          <w:p w14:paraId="2F25A33E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3F5" w14:paraId="024BE6A0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7F880A9A" w14:textId="2FC6402D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Rotačné umývacie trysky – počet minimálne (ks)</w:t>
            </w:r>
          </w:p>
        </w:tc>
        <w:tc>
          <w:tcPr>
            <w:tcW w:w="2555" w:type="dxa"/>
            <w:vAlign w:val="center"/>
          </w:tcPr>
          <w:p w14:paraId="210BAF2E" w14:textId="79F8179D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69" w:type="dxa"/>
            <w:vAlign w:val="center"/>
          </w:tcPr>
          <w:p w14:paraId="584C4DA7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33CE" w14:paraId="3141F7FF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1CF47E4F" w14:textId="79AB6A02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Frekvenčný menič na odstredivý pohyb</w:t>
            </w:r>
          </w:p>
        </w:tc>
        <w:tc>
          <w:tcPr>
            <w:tcW w:w="2555" w:type="dxa"/>
            <w:vAlign w:val="center"/>
          </w:tcPr>
          <w:p w14:paraId="6A9E5EB5" w14:textId="14086812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74188895"/>
            <w:placeholder>
              <w:docPart w:val="CEF6E511DA6B450AAA376F71D14E28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8A446EE" w14:textId="15308EF5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041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55CA1C44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1AB4F354" w14:textId="3F64CA0C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Konštantný termostatický ohrev  </w:t>
            </w:r>
          </w:p>
        </w:tc>
        <w:tc>
          <w:tcPr>
            <w:tcW w:w="2555" w:type="dxa"/>
            <w:vAlign w:val="center"/>
          </w:tcPr>
          <w:p w14:paraId="2AE7A6F2" w14:textId="039CA3B1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3580733"/>
            <w:placeholder>
              <w:docPart w:val="FBB5E668ED8E4944AACC4870BCE24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3FC6C0E" w14:textId="4C10D897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041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26683B6D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1D3EDADD" w14:textId="62027629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Nerezový výmenník tepla </w:t>
            </w:r>
          </w:p>
        </w:tc>
        <w:tc>
          <w:tcPr>
            <w:tcW w:w="2555" w:type="dxa"/>
            <w:vAlign w:val="center"/>
          </w:tcPr>
          <w:p w14:paraId="0F5F11DA" w14:textId="167E940B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3624067"/>
            <w:placeholder>
              <w:docPart w:val="B6BF8EFA6DF044938DEFEEA1E821F9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4D3C8933" w14:textId="2D23C0CF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041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3D6CA6D1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09FCA5D4" w14:textId="110224E5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Nerezové prevedenie umývacej komory</w:t>
            </w:r>
          </w:p>
        </w:tc>
        <w:tc>
          <w:tcPr>
            <w:tcW w:w="2555" w:type="dxa"/>
            <w:vAlign w:val="center"/>
          </w:tcPr>
          <w:p w14:paraId="3C72655F" w14:textId="1A4E0FD4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7454720"/>
            <w:placeholder>
              <w:docPart w:val="0A242AF0C08D4CF9B8C7D9D7018076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0BA7BF90" w14:textId="3BD41DFF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041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33F5" w14:paraId="3D7D83DB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74F7878D" w14:textId="3FC1F90E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Prietok vody – maximálne (m3/hod)</w:t>
            </w:r>
          </w:p>
        </w:tc>
        <w:tc>
          <w:tcPr>
            <w:tcW w:w="2555" w:type="dxa"/>
            <w:vAlign w:val="center"/>
          </w:tcPr>
          <w:p w14:paraId="57182694" w14:textId="0F7C5B0A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69" w:type="dxa"/>
            <w:vAlign w:val="center"/>
          </w:tcPr>
          <w:p w14:paraId="548CED6E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3F5" w14:paraId="7BF4DFFC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7C8BF055" w14:textId="30BD5704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Ochrana proti chodu na sucho</w:t>
            </w:r>
          </w:p>
        </w:tc>
        <w:tc>
          <w:tcPr>
            <w:tcW w:w="2555" w:type="dxa"/>
            <w:vAlign w:val="center"/>
          </w:tcPr>
          <w:p w14:paraId="1F8FFA45" w14:textId="6ABFF9C2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19125455"/>
            <w:placeholder>
              <w:docPart w:val="226EA47FAC4941DCAAD0A6474C73D2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7180F99D" w14:textId="3BEC6353" w:rsidR="000733F5" w:rsidRPr="000733F5" w:rsidRDefault="00A333CE" w:rsidP="000733F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33F5" w14:paraId="5F7BB766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4A48B4E7" w14:textId="61DD885A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umývacích programov – minimálne (ks)</w:t>
            </w:r>
          </w:p>
        </w:tc>
        <w:tc>
          <w:tcPr>
            <w:tcW w:w="2555" w:type="dxa"/>
            <w:vAlign w:val="center"/>
          </w:tcPr>
          <w:p w14:paraId="6250E486" w14:textId="0AC4CEB9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69" w:type="dxa"/>
            <w:vAlign w:val="center"/>
          </w:tcPr>
          <w:p w14:paraId="545BC404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3F5" w14:paraId="02F0540E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2A22C443" w14:textId="3B3B4382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Oplachové trysky z nehrdzavejúcej ocele – minimálne (ks)</w:t>
            </w:r>
          </w:p>
        </w:tc>
        <w:tc>
          <w:tcPr>
            <w:tcW w:w="2555" w:type="dxa"/>
            <w:vAlign w:val="center"/>
          </w:tcPr>
          <w:p w14:paraId="12CFF531" w14:textId="6B99A3D2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69" w:type="dxa"/>
            <w:vAlign w:val="center"/>
          </w:tcPr>
          <w:p w14:paraId="4EFE0AC7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33CE" w14:paraId="7BAE4BE8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1A31E02A" w14:textId="002EA814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Integrovaný permanentný filter </w:t>
            </w:r>
          </w:p>
        </w:tc>
        <w:tc>
          <w:tcPr>
            <w:tcW w:w="2555" w:type="dxa"/>
            <w:vAlign w:val="center"/>
          </w:tcPr>
          <w:p w14:paraId="0671675B" w14:textId="18F2B340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99350481"/>
            <w:placeholder>
              <w:docPart w:val="74F8B4F6AD424317BA0C27CC42D02E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4796B519" w14:textId="4F27B903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4C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7D38FB85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440AE32A" w14:textId="31D369A1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Priehľadné okno vo dverách </w:t>
            </w:r>
          </w:p>
        </w:tc>
        <w:tc>
          <w:tcPr>
            <w:tcW w:w="2555" w:type="dxa"/>
            <w:vAlign w:val="center"/>
          </w:tcPr>
          <w:p w14:paraId="70B98BAF" w14:textId="1688235C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8763057"/>
            <w:placeholder>
              <w:docPart w:val="A884087A67B74646AA82A6A9B93B79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930B914" w14:textId="6C851B2A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4C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663FD962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554EB0DA" w14:textId="7FC12C40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plnenie nádrže</w:t>
            </w:r>
          </w:p>
        </w:tc>
        <w:tc>
          <w:tcPr>
            <w:tcW w:w="2555" w:type="dxa"/>
            <w:vAlign w:val="center"/>
          </w:tcPr>
          <w:p w14:paraId="46E3831F" w14:textId="30CB9D6B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92907144"/>
            <w:placeholder>
              <w:docPart w:val="89951A9F145E4C14B7769EFC1877BC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212A13A1" w14:textId="0B127201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4C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41AD0B1D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41FD7635" w14:textId="0E62E99E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Bezpečnostné uzamykanie dverí proti nechcenému otvoreniu </w:t>
            </w:r>
          </w:p>
        </w:tc>
        <w:tc>
          <w:tcPr>
            <w:tcW w:w="2555" w:type="dxa"/>
            <w:vAlign w:val="center"/>
          </w:tcPr>
          <w:p w14:paraId="33AC9444" w14:textId="03A8FA6A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43935511"/>
            <w:placeholder>
              <w:docPart w:val="E52BB79281A744FD861AA9A798837E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7EC0B357" w14:textId="5793A3D6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4C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33CE" w14:paraId="6C540A2C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2169AFD0" w14:textId="049B67D6" w:rsidR="00A333CE" w:rsidRPr="000733F5" w:rsidRDefault="00A333CE" w:rsidP="00A333C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Dvere – prevedenie pántov na pravej strane </w:t>
            </w:r>
          </w:p>
        </w:tc>
        <w:tc>
          <w:tcPr>
            <w:tcW w:w="2555" w:type="dxa"/>
            <w:vAlign w:val="center"/>
          </w:tcPr>
          <w:p w14:paraId="6E8A8B23" w14:textId="58EB407A" w:rsidR="00A333CE" w:rsidRPr="000733F5" w:rsidRDefault="00A333CE" w:rsidP="00A333C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742393321"/>
            <w:placeholder>
              <w:docPart w:val="0D8C16E9653F44C9AF9B256CF6834D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408AFFB" w14:textId="18DC6531" w:rsidR="00A333CE" w:rsidRPr="000733F5" w:rsidRDefault="00A333CE" w:rsidP="00A333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4C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733F5" w14:paraId="21508F0D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3D1EB509" w14:textId="541569F3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Príkon elektro – maximálne (kW)</w:t>
            </w:r>
          </w:p>
        </w:tc>
        <w:tc>
          <w:tcPr>
            <w:tcW w:w="2555" w:type="dxa"/>
            <w:vAlign w:val="center"/>
          </w:tcPr>
          <w:p w14:paraId="5E13FC33" w14:textId="548E831E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369" w:type="dxa"/>
            <w:vAlign w:val="center"/>
          </w:tcPr>
          <w:p w14:paraId="3FBF19E0" w14:textId="77777777" w:rsidR="000733F5" w:rsidRPr="000733F5" w:rsidRDefault="000733F5" w:rsidP="000733F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3F5" w14:paraId="4535326C" w14:textId="77777777" w:rsidTr="00A333CE">
        <w:trPr>
          <w:trHeight w:val="408"/>
          <w:jc w:val="center"/>
        </w:trPr>
        <w:tc>
          <w:tcPr>
            <w:tcW w:w="5106" w:type="dxa"/>
            <w:vAlign w:val="center"/>
          </w:tcPr>
          <w:p w14:paraId="44D12900" w14:textId="7A48E8B1" w:rsidR="000733F5" w:rsidRPr="000733F5" w:rsidRDefault="000733F5" w:rsidP="000733F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Ofukovací</w:t>
            </w:r>
            <w:proofErr w:type="spellEnd"/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modul</w:t>
            </w:r>
          </w:p>
        </w:tc>
        <w:tc>
          <w:tcPr>
            <w:tcW w:w="2555" w:type="dxa"/>
            <w:vAlign w:val="center"/>
          </w:tcPr>
          <w:p w14:paraId="271ECB5B" w14:textId="50875C92" w:rsidR="000733F5" w:rsidRPr="000733F5" w:rsidRDefault="000733F5" w:rsidP="000733F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0733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974560344"/>
            <w:placeholder>
              <w:docPart w:val="EA489D950FB448E9846DD28862D3D28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636C1A2E" w14:textId="504BC86D" w:rsidR="000733F5" w:rsidRPr="000733F5" w:rsidRDefault="00A333CE" w:rsidP="000733F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2382A84" w14:textId="77777777" w:rsidTr="00A333CE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9745B5A" w14:textId="22045B9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33F5"/>
    <w:rsid w:val="000D4142"/>
    <w:rsid w:val="00111509"/>
    <w:rsid w:val="0014217B"/>
    <w:rsid w:val="002339CF"/>
    <w:rsid w:val="00266E1E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56E59"/>
    <w:rsid w:val="00766196"/>
    <w:rsid w:val="007E2A56"/>
    <w:rsid w:val="008A05D3"/>
    <w:rsid w:val="008F4AAC"/>
    <w:rsid w:val="00925C35"/>
    <w:rsid w:val="00986CE8"/>
    <w:rsid w:val="00997105"/>
    <w:rsid w:val="009C3A1D"/>
    <w:rsid w:val="00A333CE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33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CF2FC4A93455281A0E98A8BB13D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7DE4AF-22C2-4961-A8CE-49C72EEDE420}"/>
      </w:docPartPr>
      <w:docPartBody>
        <w:p w:rsidR="00000000" w:rsidRDefault="00C52490" w:rsidP="00C52490">
          <w:pPr>
            <w:pStyle w:val="8CCCF2FC4A93455281A0E98A8BB13D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44E2F4D2844D0AA73A88A05615B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5E6893-48A7-4467-AC9D-A6999E796580}"/>
      </w:docPartPr>
      <w:docPartBody>
        <w:p w:rsidR="00000000" w:rsidRDefault="00C52490" w:rsidP="00C52490">
          <w:pPr>
            <w:pStyle w:val="3244E2F4D2844D0AA73A88A05615B7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3AA55D1E1A4EE8AB7A6995D7FB1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317F8-8600-4773-9BE3-AAB2909846C6}"/>
      </w:docPartPr>
      <w:docPartBody>
        <w:p w:rsidR="00000000" w:rsidRDefault="00C52490" w:rsidP="00C52490">
          <w:pPr>
            <w:pStyle w:val="1B3AA55D1E1A4EE8AB7A6995D7FB12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F6E511DA6B450AAA376F71D14E2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C02E77-4E46-433B-B039-6B016DC2A5DA}"/>
      </w:docPartPr>
      <w:docPartBody>
        <w:p w:rsidR="00000000" w:rsidRDefault="00C52490" w:rsidP="00C52490">
          <w:pPr>
            <w:pStyle w:val="CEF6E511DA6B450AAA376F71D14E28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B5E668ED8E4944AACC4870BCE24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58CAEC-A963-4069-A496-8994C1948826}"/>
      </w:docPartPr>
      <w:docPartBody>
        <w:p w:rsidR="00000000" w:rsidRDefault="00C52490" w:rsidP="00C52490">
          <w:pPr>
            <w:pStyle w:val="FBB5E668ED8E4944AACC4870BCE24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BF8EFA6DF044938DEFEEA1E821F9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49A8C8-2A00-416C-A740-0B85892D1B7C}"/>
      </w:docPartPr>
      <w:docPartBody>
        <w:p w:rsidR="00000000" w:rsidRDefault="00C52490" w:rsidP="00C52490">
          <w:pPr>
            <w:pStyle w:val="B6BF8EFA6DF044938DEFEEA1E821F95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242AF0C08D4CF9B8C7D9D7018076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75CD6F-911A-40D6-91F9-A4BB23203F8A}"/>
      </w:docPartPr>
      <w:docPartBody>
        <w:p w:rsidR="00000000" w:rsidRDefault="00C52490" w:rsidP="00C52490">
          <w:pPr>
            <w:pStyle w:val="0A242AF0C08D4CF9B8C7D9D7018076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6EA47FAC4941DCAAD0A6474C73D2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70E32-8F47-4EEF-8915-B614A292902F}"/>
      </w:docPartPr>
      <w:docPartBody>
        <w:p w:rsidR="00000000" w:rsidRDefault="00C52490" w:rsidP="00C52490">
          <w:pPr>
            <w:pStyle w:val="226EA47FAC4941DCAAD0A6474C73D2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F8B4F6AD424317BA0C27CC42D02E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351C68-E038-49DC-861C-CE34CCB7C257}"/>
      </w:docPartPr>
      <w:docPartBody>
        <w:p w:rsidR="00000000" w:rsidRDefault="00C52490" w:rsidP="00C52490">
          <w:pPr>
            <w:pStyle w:val="74F8B4F6AD424317BA0C27CC42D02E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84087A67B74646AA82A6A9B93B79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74E54-065A-47E3-B702-BE3976C694F0}"/>
      </w:docPartPr>
      <w:docPartBody>
        <w:p w:rsidR="00000000" w:rsidRDefault="00C52490" w:rsidP="00C52490">
          <w:pPr>
            <w:pStyle w:val="A884087A67B74646AA82A6A9B93B79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951A9F145E4C14B7769EFC1877BC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F90F2-CE05-432B-970B-370D2241929C}"/>
      </w:docPartPr>
      <w:docPartBody>
        <w:p w:rsidR="00000000" w:rsidRDefault="00C52490" w:rsidP="00C52490">
          <w:pPr>
            <w:pStyle w:val="89951A9F145E4C14B7769EFC1877BC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2BB79281A744FD861AA9A798837E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2492E-A426-40CC-95B5-0D1ABC9CDE59}"/>
      </w:docPartPr>
      <w:docPartBody>
        <w:p w:rsidR="00000000" w:rsidRDefault="00C52490" w:rsidP="00C52490">
          <w:pPr>
            <w:pStyle w:val="E52BB79281A744FD861AA9A798837E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8C16E9653F44C9AF9B256CF6834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CE6E3C-C3E2-49A6-9CE1-5C88CACE7612}"/>
      </w:docPartPr>
      <w:docPartBody>
        <w:p w:rsidR="00000000" w:rsidRDefault="00C52490" w:rsidP="00C52490">
          <w:pPr>
            <w:pStyle w:val="0D8C16E9653F44C9AF9B256CF6834D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489D950FB448E9846DD28862D3D2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8E6328-0A05-4E40-BD4D-D9B39AAF346E}"/>
      </w:docPartPr>
      <w:docPartBody>
        <w:p w:rsidR="00000000" w:rsidRDefault="00C52490" w:rsidP="00C52490">
          <w:pPr>
            <w:pStyle w:val="EA489D950FB448E9846DD28862D3D28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0"/>
    <w:rsid w:val="00C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52490"/>
    <w:rPr>
      <w:color w:val="808080"/>
    </w:rPr>
  </w:style>
  <w:style w:type="paragraph" w:customStyle="1" w:styleId="8CCCF2FC4A93455281A0E98A8BB13D1F">
    <w:name w:val="8CCCF2FC4A93455281A0E98A8BB13D1F"/>
    <w:rsid w:val="00C52490"/>
  </w:style>
  <w:style w:type="paragraph" w:customStyle="1" w:styleId="3244E2F4D2844D0AA73A88A05615B794">
    <w:name w:val="3244E2F4D2844D0AA73A88A05615B794"/>
    <w:rsid w:val="00C52490"/>
  </w:style>
  <w:style w:type="paragraph" w:customStyle="1" w:styleId="1B3AA55D1E1A4EE8AB7A6995D7FB12BA">
    <w:name w:val="1B3AA55D1E1A4EE8AB7A6995D7FB12BA"/>
    <w:rsid w:val="00C52490"/>
  </w:style>
  <w:style w:type="paragraph" w:customStyle="1" w:styleId="CEF6E511DA6B450AAA376F71D14E2802">
    <w:name w:val="CEF6E511DA6B450AAA376F71D14E2802"/>
    <w:rsid w:val="00C52490"/>
  </w:style>
  <w:style w:type="paragraph" w:customStyle="1" w:styleId="FBB5E668ED8E4944AACC4870BCE24376">
    <w:name w:val="FBB5E668ED8E4944AACC4870BCE24376"/>
    <w:rsid w:val="00C52490"/>
  </w:style>
  <w:style w:type="paragraph" w:customStyle="1" w:styleId="B6BF8EFA6DF044938DEFEEA1E821F957">
    <w:name w:val="B6BF8EFA6DF044938DEFEEA1E821F957"/>
    <w:rsid w:val="00C52490"/>
  </w:style>
  <w:style w:type="paragraph" w:customStyle="1" w:styleId="0A242AF0C08D4CF9B8C7D9D701807614">
    <w:name w:val="0A242AF0C08D4CF9B8C7D9D701807614"/>
    <w:rsid w:val="00C52490"/>
  </w:style>
  <w:style w:type="paragraph" w:customStyle="1" w:styleId="AF57A3F234B14A7F9ECFC7760E74A0F1">
    <w:name w:val="AF57A3F234B14A7F9ECFC7760E74A0F1"/>
    <w:rsid w:val="00C52490"/>
  </w:style>
  <w:style w:type="paragraph" w:customStyle="1" w:styleId="226EA47FAC4941DCAAD0A6474C73D23B">
    <w:name w:val="226EA47FAC4941DCAAD0A6474C73D23B"/>
    <w:rsid w:val="00C52490"/>
  </w:style>
  <w:style w:type="paragraph" w:customStyle="1" w:styleId="74F8B4F6AD424317BA0C27CC42D02EF9">
    <w:name w:val="74F8B4F6AD424317BA0C27CC42D02EF9"/>
    <w:rsid w:val="00C52490"/>
  </w:style>
  <w:style w:type="paragraph" w:customStyle="1" w:styleId="A884087A67B74646AA82A6A9B93B79FD">
    <w:name w:val="A884087A67B74646AA82A6A9B93B79FD"/>
    <w:rsid w:val="00C52490"/>
  </w:style>
  <w:style w:type="paragraph" w:customStyle="1" w:styleId="89951A9F145E4C14B7769EFC1877BCCA">
    <w:name w:val="89951A9F145E4C14B7769EFC1877BCCA"/>
    <w:rsid w:val="00C52490"/>
  </w:style>
  <w:style w:type="paragraph" w:customStyle="1" w:styleId="E52BB79281A744FD861AA9A798837EF1">
    <w:name w:val="E52BB79281A744FD861AA9A798837EF1"/>
    <w:rsid w:val="00C52490"/>
  </w:style>
  <w:style w:type="paragraph" w:customStyle="1" w:styleId="0D8C16E9653F44C9AF9B256CF6834D8A">
    <w:name w:val="0D8C16E9653F44C9AF9B256CF6834D8A"/>
    <w:rsid w:val="00C52490"/>
  </w:style>
  <w:style w:type="paragraph" w:customStyle="1" w:styleId="3D9D1BCE19134436A5A10AA818577958">
    <w:name w:val="3D9D1BCE19134436A5A10AA818577958"/>
    <w:rsid w:val="00C52490"/>
  </w:style>
  <w:style w:type="paragraph" w:customStyle="1" w:styleId="EA489D950FB448E9846DD28862D3D28F">
    <w:name w:val="EA489D950FB448E9846DD28862D3D28F"/>
    <w:rsid w:val="00C52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2026</Characters>
  <Application>Microsoft Office Word</Application>
  <DocSecurity>0</DocSecurity>
  <Lines>77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2022-10-10T09:03:00Z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