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5B8C" w14:textId="444DD7D2" w:rsidR="00AF4C5D" w:rsidRPr="006F105D" w:rsidRDefault="00AF4C5D" w:rsidP="00AF4C5D">
      <w:pPr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bCs/>
          <w:shd w:val="clear" w:color="auto" w:fill="FFFFFF"/>
        </w:rPr>
        <w:t>0</w:t>
      </w:r>
      <w:r w:rsidR="00731490" w:rsidRPr="006F105D">
        <w:rPr>
          <w:rFonts w:ascii="Noto Sans" w:hAnsi="Noto Sans" w:cs="Noto Sans"/>
          <w:b/>
          <w:bCs/>
          <w:shd w:val="clear" w:color="auto" w:fill="FFFFFF"/>
        </w:rPr>
        <w:t>3</w:t>
      </w:r>
      <w:r w:rsidR="003D72DE">
        <w:rPr>
          <w:rFonts w:ascii="Noto Sans" w:hAnsi="Noto Sans" w:cs="Noto Sans"/>
          <w:b/>
          <w:bCs/>
          <w:shd w:val="clear" w:color="auto" w:fill="FFFFFF"/>
        </w:rPr>
        <w:t>7</w:t>
      </w:r>
      <w:r w:rsidRPr="006F105D">
        <w:rPr>
          <w:rFonts w:ascii="Noto Sans" w:hAnsi="Noto Sans" w:cs="Noto Sans"/>
          <w:b/>
          <w:bCs/>
          <w:shd w:val="clear" w:color="auto" w:fill="FFFFFF"/>
        </w:rPr>
        <w:t>/2022/VO-§117</w:t>
      </w:r>
    </w:p>
    <w:p w14:paraId="03A5E068" w14:textId="77777777" w:rsidR="00AF4C5D" w:rsidRPr="006F105D" w:rsidRDefault="00AF4C5D" w:rsidP="00AF4C5D">
      <w:pPr>
        <w:rPr>
          <w:rFonts w:ascii="Noto Sans" w:hAnsi="Noto Sans" w:cs="Noto Sans"/>
          <w:b/>
          <w:sz w:val="20"/>
          <w:szCs w:val="20"/>
        </w:rPr>
      </w:pPr>
    </w:p>
    <w:p w14:paraId="61A60F14" w14:textId="77777777" w:rsidR="006F105D" w:rsidRPr="006F105D" w:rsidRDefault="00AF4C5D" w:rsidP="006F105D">
      <w:pPr>
        <w:pStyle w:val="Standard"/>
        <w:jc w:val="center"/>
        <w:rPr>
          <w:rFonts w:ascii="Noto Sans" w:hAnsi="Noto Sans" w:cs="Noto Sans"/>
          <w:b/>
        </w:rPr>
      </w:pPr>
      <w:r w:rsidRPr="006F105D">
        <w:rPr>
          <w:rFonts w:ascii="Noto Sans" w:hAnsi="Noto Sans" w:cs="Noto Sans"/>
          <w:b/>
        </w:rPr>
        <w:t>Výzva na predkladanie ponúk</w:t>
      </w:r>
    </w:p>
    <w:p w14:paraId="19A2483B" w14:textId="4CE0A851" w:rsidR="00AF4C5D" w:rsidRPr="006F105D" w:rsidRDefault="00AF4C5D" w:rsidP="006F105D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6F105D">
        <w:rPr>
          <w:rFonts w:ascii="Noto Sans" w:hAnsi="Noto Sans" w:cs="Noto Sans"/>
          <w:b/>
          <w:sz w:val="22"/>
          <w:szCs w:val="22"/>
        </w:rPr>
        <w:t>zákazka s nízkou hodnotou – verejná súťaž</w:t>
      </w:r>
    </w:p>
    <w:p w14:paraId="01B9BD2E" w14:textId="77777777" w:rsidR="00AF4C5D" w:rsidRPr="006F105D" w:rsidRDefault="00AF4C5D" w:rsidP="00AF4C5D">
      <w:pPr>
        <w:rPr>
          <w:rFonts w:ascii="Noto Sans" w:hAnsi="Noto Sans" w:cs="Noto Sans"/>
          <w:b/>
          <w:sz w:val="20"/>
          <w:szCs w:val="20"/>
        </w:rPr>
      </w:pPr>
    </w:p>
    <w:p w14:paraId="6A7BEF2A" w14:textId="77777777" w:rsidR="0084218D" w:rsidRPr="006F105D" w:rsidRDefault="0084218D" w:rsidP="004810AE">
      <w:pPr>
        <w:contextualSpacing/>
        <w:jc w:val="center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 (ďalej len ,,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sz w:val="20"/>
          <w:szCs w:val="20"/>
        </w:rPr>
        <w:t>“)</w:t>
      </w:r>
    </w:p>
    <w:p w14:paraId="2F930F1A" w14:textId="56080A42" w:rsidR="0084218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D7E7566" w14:textId="77777777" w:rsidR="00261247" w:rsidRPr="006F105D" w:rsidRDefault="00261247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7B7210D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077BC9F1" w14:textId="77777777" w:rsidR="0084218D" w:rsidRPr="006F105D" w:rsidRDefault="0084218D" w:rsidP="0084218D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32FECA57" w14:textId="02E29513" w:rsidR="0084218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Názov: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>Bytový podnik mesta Košice, s.r.o.</w:t>
      </w:r>
    </w:p>
    <w:p w14:paraId="7299F4A1" w14:textId="77777777" w:rsidR="006F105D" w:rsidRPr="006F105D" w:rsidRDefault="006F105D" w:rsidP="006F105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Štatutárny orgán: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b/>
          <w:bCs/>
          <w:sz w:val="20"/>
          <w:szCs w:val="20"/>
        </w:rPr>
        <w:t>Ing. Peter Vrábel, PhD.</w:t>
      </w:r>
      <w:r w:rsidRPr="006F105D">
        <w:rPr>
          <w:rFonts w:ascii="Noto Sans" w:hAnsi="Noto Sans" w:cs="Noto Sans"/>
          <w:sz w:val="20"/>
          <w:szCs w:val="20"/>
        </w:rPr>
        <w:t>, konateľ – riaditeľ spoločnosti</w:t>
      </w:r>
    </w:p>
    <w:p w14:paraId="497D9A6C" w14:textId="00B12C9F" w:rsidR="006F105D" w:rsidRPr="006F105D" w:rsidRDefault="006F105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Sídlo: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>Južné nábrežie 13, 042 19 Košice</w:t>
      </w:r>
    </w:p>
    <w:p w14:paraId="25A1022F" w14:textId="56CFE5D6" w:rsidR="0084218D" w:rsidRPr="006F105D" w:rsidRDefault="0084218D" w:rsidP="006F105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IČO: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 xml:space="preserve">44 518 684 </w:t>
      </w:r>
      <w:r w:rsidRPr="006F105D">
        <w:rPr>
          <w:rFonts w:ascii="Noto Sans" w:hAnsi="Noto Sans" w:cs="Noto Sans"/>
          <w:sz w:val="20"/>
          <w:szCs w:val="20"/>
        </w:rPr>
        <w:tab/>
      </w:r>
    </w:p>
    <w:p w14:paraId="2CDD7DB9" w14:textId="1E8F4570" w:rsidR="0084218D" w:rsidRPr="006F105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Kontaktná osoba pre VO: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="00731490" w:rsidRPr="006F105D">
        <w:rPr>
          <w:rFonts w:ascii="Noto Sans" w:hAnsi="Noto Sans" w:cs="Noto Sans"/>
          <w:sz w:val="20"/>
          <w:szCs w:val="20"/>
        </w:rPr>
        <w:t>Mgr. Ladislav Gomboš</w:t>
      </w:r>
    </w:p>
    <w:p w14:paraId="482CE1F9" w14:textId="5875AD2E" w:rsidR="0084218D" w:rsidRPr="006F105D" w:rsidRDefault="0084218D" w:rsidP="0084218D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Telefón:</w:t>
      </w:r>
      <w:r w:rsidRPr="006F105D">
        <w:rPr>
          <w:rFonts w:ascii="Noto Sans" w:hAnsi="Noto Sans" w:cs="Noto Sans"/>
          <w:sz w:val="20"/>
          <w:szCs w:val="20"/>
        </w:rPr>
        <w:tab/>
        <w:t>+421</w:t>
      </w:r>
      <w:r w:rsidR="00731490" w:rsidRPr="006F105D">
        <w:rPr>
          <w:rFonts w:ascii="Noto Sans" w:hAnsi="Noto Sans" w:cs="Noto Sans"/>
          <w:sz w:val="20"/>
          <w:szCs w:val="20"/>
        </w:rPr>
        <w:t> 907 809 660</w:t>
      </w:r>
    </w:p>
    <w:p w14:paraId="7CE5D709" w14:textId="77777777" w:rsidR="0084218D" w:rsidRPr="006F105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Pracovný kontakt pre vysvetlenie</w:t>
      </w:r>
    </w:p>
    <w:p w14:paraId="18775C59" w14:textId="79B4588E" w:rsidR="0084218D" w:rsidRPr="006F105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F105D">
        <w:rPr>
          <w:rFonts w:ascii="Noto Sans" w:hAnsi="Noto Sans" w:cs="Noto Sans"/>
          <w:sz w:val="20"/>
          <w:szCs w:val="20"/>
        </w:rPr>
        <w:t>výzvy na predloženie ponuky:</w:t>
      </w:r>
      <w:r w:rsidRPr="006F105D">
        <w:rPr>
          <w:rFonts w:ascii="Noto Sans" w:hAnsi="Noto Sans" w:cs="Noto Sans"/>
          <w:sz w:val="20"/>
          <w:szCs w:val="20"/>
        </w:rPr>
        <w:tab/>
      </w:r>
      <w:hyperlink r:id="rId11" w:history="1">
        <w:r w:rsidRPr="006F105D">
          <w:rPr>
            <w:rStyle w:val="Hypertextovprepojenie"/>
            <w:rFonts w:ascii="Noto Sans" w:hAnsi="Noto Sans" w:cs="Noto Sans"/>
            <w:sz w:val="20"/>
            <w:szCs w:val="20"/>
          </w:rPr>
          <w:t>verejneobstaravanie@bpmk.sk</w:t>
        </w:r>
      </w:hyperlink>
    </w:p>
    <w:p w14:paraId="361E8159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B5503F4" w14:textId="54D008AC" w:rsidR="0084218D" w:rsidRPr="006F105D" w:rsidRDefault="0084218D" w:rsidP="00C57BAF">
      <w:pPr>
        <w:pStyle w:val="Default"/>
        <w:ind w:right="-2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 xml:space="preserve">Komunikácia pre uvedenú zákazku sa uskutočňuje prostredníctvom systému na elektronickú komunikáciu – JOSEPHINE: </w:t>
      </w:r>
      <w:hyperlink r:id="rId12" w:history="1">
        <w:r w:rsidRPr="006F105D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6F105D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17859291" w14:textId="476A815A" w:rsidR="0084218D" w:rsidRDefault="0084218D" w:rsidP="0084218D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5BF1357B" w14:textId="77777777" w:rsidR="00261247" w:rsidRPr="006F105D" w:rsidRDefault="00261247" w:rsidP="0084218D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16BA5486" w14:textId="3D5825F6" w:rsidR="0084218D" w:rsidRPr="006F105D" w:rsidRDefault="0084218D" w:rsidP="00C57BAF">
      <w:pPr>
        <w:pStyle w:val="Odsekzoznamu"/>
        <w:numPr>
          <w:ilvl w:val="0"/>
          <w:numId w:val="9"/>
        </w:numPr>
        <w:tabs>
          <w:tab w:val="left" w:pos="284"/>
        </w:tabs>
        <w:ind w:left="2977" w:hanging="2977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 xml:space="preserve">Názov predmetu zákazky: </w:t>
      </w:r>
      <w:r w:rsidRPr="006F105D">
        <w:rPr>
          <w:rFonts w:ascii="Noto Sans" w:hAnsi="Noto Sans" w:cs="Noto Sans"/>
          <w:b/>
          <w:iCs/>
          <w:sz w:val="20"/>
          <w:szCs w:val="20"/>
        </w:rPr>
        <w:tab/>
        <w:t>,,</w:t>
      </w:r>
      <w:r w:rsidR="0072546E">
        <w:rPr>
          <w:rFonts w:ascii="Noto Sans" w:hAnsi="Noto Sans" w:cs="Noto Sans"/>
          <w:b/>
          <w:bCs/>
          <w:sz w:val="20"/>
          <w:szCs w:val="20"/>
        </w:rPr>
        <w:t>Prenájom veľkokapacitn</w:t>
      </w:r>
      <w:r w:rsidR="00E32A40">
        <w:rPr>
          <w:rFonts w:ascii="Noto Sans" w:hAnsi="Noto Sans" w:cs="Noto Sans"/>
          <w:b/>
          <w:bCs/>
          <w:sz w:val="20"/>
          <w:szCs w:val="20"/>
        </w:rPr>
        <w:t>ých kontajnerov, ich preprava a likvidácia odpadu</w:t>
      </w:r>
      <w:r w:rsidRPr="006F105D">
        <w:rPr>
          <w:rFonts w:ascii="Noto Sans" w:hAnsi="Noto Sans" w:cs="Noto Sans"/>
          <w:b/>
          <w:sz w:val="20"/>
          <w:szCs w:val="20"/>
        </w:rPr>
        <w:t>“</w:t>
      </w:r>
    </w:p>
    <w:p w14:paraId="05494950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44FC058" w14:textId="793613A7" w:rsidR="00E84141" w:rsidRPr="00EA7A3B" w:rsidRDefault="0084218D" w:rsidP="0084218D">
      <w:pPr>
        <w:ind w:firstLine="284"/>
        <w:contextualSpacing/>
        <w:jc w:val="both"/>
        <w:rPr>
          <w:rFonts w:ascii="Noto Sans" w:hAnsi="Noto Sans" w:cs="Noto Sans"/>
          <w:b/>
          <w:bCs/>
          <w:color w:val="000000" w:themeColor="text1"/>
          <w:sz w:val="20"/>
          <w:szCs w:val="20"/>
        </w:rPr>
      </w:pPr>
      <w:r w:rsidRPr="00EA7A3B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Zákazka je na: </w:t>
      </w:r>
      <w:r w:rsidR="00E84141" w:rsidRPr="00EA7A3B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ab/>
      </w:r>
      <w:r w:rsidR="00E84141" w:rsidRPr="00EA7A3B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ab/>
      </w:r>
      <w:r w:rsidR="00E84141" w:rsidRPr="00EA7A3B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ab/>
      </w:r>
      <w:r w:rsidRPr="00EA7A3B">
        <w:rPr>
          <w:rFonts w:ascii="Noto Sans" w:hAnsi="Noto Sans" w:cs="Noto Sans"/>
          <w:color w:val="000000" w:themeColor="text1"/>
          <w:sz w:val="20"/>
          <w:szCs w:val="20"/>
        </w:rPr>
        <w:t>s</w:t>
      </w:r>
      <w:r w:rsidR="004B43F6" w:rsidRPr="00EA7A3B">
        <w:rPr>
          <w:rFonts w:ascii="Noto Sans" w:hAnsi="Noto Sans" w:cs="Noto Sans"/>
          <w:color w:val="000000" w:themeColor="text1"/>
          <w:sz w:val="20"/>
          <w:szCs w:val="20"/>
        </w:rPr>
        <w:t>lužby</w:t>
      </w:r>
      <w:r w:rsidRPr="00EA7A3B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ab/>
      </w:r>
    </w:p>
    <w:p w14:paraId="11FEF6C6" w14:textId="77777777" w:rsidR="00E84141" w:rsidRPr="00EA7A3B" w:rsidRDefault="00E84141" w:rsidP="0084218D">
      <w:pPr>
        <w:ind w:firstLine="284"/>
        <w:contextualSpacing/>
        <w:jc w:val="both"/>
        <w:rPr>
          <w:rFonts w:ascii="Noto Sans" w:hAnsi="Noto Sans" w:cs="Noto Sans"/>
          <w:b/>
          <w:bCs/>
          <w:color w:val="000000" w:themeColor="text1"/>
          <w:sz w:val="20"/>
          <w:szCs w:val="20"/>
        </w:rPr>
      </w:pPr>
    </w:p>
    <w:p w14:paraId="5F70FF39" w14:textId="5D0E2CB6" w:rsidR="00E84141" w:rsidRPr="00EA7A3B" w:rsidRDefault="00E84141" w:rsidP="0084218D">
      <w:pPr>
        <w:ind w:firstLine="284"/>
        <w:contextualSpacing/>
        <w:jc w:val="both"/>
        <w:rPr>
          <w:rFonts w:ascii="Noto Sans" w:hAnsi="Noto Sans" w:cs="Noto Sans"/>
          <w:color w:val="000000" w:themeColor="text1"/>
          <w:sz w:val="20"/>
          <w:szCs w:val="20"/>
        </w:rPr>
      </w:pPr>
      <w:r w:rsidRPr="00EA7A3B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Hlavný </w:t>
      </w:r>
      <w:r w:rsidR="0084218D" w:rsidRPr="00EA7A3B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CPV kód:</w:t>
      </w:r>
      <w:r w:rsidR="0084218D" w:rsidRPr="00EA7A3B">
        <w:rPr>
          <w:rFonts w:ascii="Noto Sans" w:hAnsi="Noto Sans" w:cs="Noto Sans"/>
          <w:color w:val="000000" w:themeColor="text1"/>
          <w:sz w:val="20"/>
          <w:szCs w:val="20"/>
        </w:rPr>
        <w:t xml:space="preserve"> </w:t>
      </w:r>
      <w:r w:rsidRPr="00EA7A3B">
        <w:rPr>
          <w:rFonts w:ascii="Noto Sans" w:hAnsi="Noto Sans" w:cs="Noto Sans"/>
          <w:color w:val="000000" w:themeColor="text1"/>
          <w:sz w:val="20"/>
          <w:szCs w:val="20"/>
        </w:rPr>
        <w:tab/>
      </w:r>
      <w:r w:rsidRPr="00EA7A3B">
        <w:rPr>
          <w:rFonts w:ascii="Noto Sans" w:hAnsi="Noto Sans" w:cs="Noto Sans"/>
          <w:color w:val="000000" w:themeColor="text1"/>
          <w:sz w:val="20"/>
          <w:szCs w:val="20"/>
        </w:rPr>
        <w:tab/>
      </w:r>
      <w:r w:rsidRPr="00EA7A3B">
        <w:rPr>
          <w:rFonts w:ascii="Noto Sans" w:hAnsi="Noto Sans" w:cs="Noto Sans"/>
          <w:color w:val="000000" w:themeColor="text1"/>
          <w:sz w:val="20"/>
          <w:szCs w:val="20"/>
        </w:rPr>
        <w:tab/>
      </w:r>
      <w:r w:rsidR="007E13B4" w:rsidRPr="00EA7A3B">
        <w:rPr>
          <w:rFonts w:ascii="Noto Sans" w:hAnsi="Noto Sans" w:cs="Noto Sans"/>
          <w:color w:val="000000" w:themeColor="text1"/>
          <w:sz w:val="20"/>
          <w:szCs w:val="20"/>
          <w:shd w:val="clear" w:color="auto" w:fill="FFFFFF"/>
        </w:rPr>
        <w:t>90510000-5</w:t>
      </w:r>
      <w:r w:rsidRPr="00EA7A3B">
        <w:rPr>
          <w:rFonts w:ascii="Noto Sans" w:hAnsi="Noto Sans" w:cs="Noto Sans"/>
          <w:color w:val="000000" w:themeColor="text1"/>
          <w:sz w:val="20"/>
          <w:szCs w:val="20"/>
        </w:rPr>
        <w:t xml:space="preserve"> </w:t>
      </w:r>
      <w:r w:rsidR="00A27D57" w:rsidRPr="00EA7A3B">
        <w:rPr>
          <w:rFonts w:ascii="Noto Sans" w:hAnsi="Noto Sans" w:cs="Noto Sans"/>
          <w:color w:val="000000" w:themeColor="text1"/>
          <w:sz w:val="20"/>
          <w:szCs w:val="20"/>
        </w:rPr>
        <w:t>–</w:t>
      </w:r>
      <w:r w:rsidRPr="00EA7A3B">
        <w:rPr>
          <w:rFonts w:ascii="Noto Sans" w:hAnsi="Noto Sans" w:cs="Noto Sans"/>
          <w:color w:val="000000" w:themeColor="text1"/>
          <w:sz w:val="20"/>
          <w:szCs w:val="20"/>
        </w:rPr>
        <w:t xml:space="preserve"> </w:t>
      </w:r>
      <w:r w:rsidR="00FF5532" w:rsidRPr="00EA7A3B">
        <w:rPr>
          <w:rFonts w:ascii="Noto Sans" w:hAnsi="Noto Sans" w:cs="Noto Sans"/>
          <w:color w:val="000000" w:themeColor="text1"/>
          <w:sz w:val="20"/>
          <w:szCs w:val="20"/>
          <w:shd w:val="clear" w:color="auto" w:fill="FFFFFF"/>
        </w:rPr>
        <w:t>Likvidácia a spracovanie odpadu</w:t>
      </w:r>
    </w:p>
    <w:p w14:paraId="00D67D15" w14:textId="4F9D9D14" w:rsidR="00B619CD" w:rsidRDefault="00B619CD" w:rsidP="003B25CD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6C9FE998" w14:textId="77777777" w:rsidR="00261247" w:rsidRPr="006F105D" w:rsidRDefault="00261247" w:rsidP="003B25CD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BBF10AD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4BEF9B55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37B9D3E4" w14:textId="735F6DBE" w:rsidR="002E5980" w:rsidRPr="00F33097" w:rsidRDefault="00A051F2" w:rsidP="0004148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E586F">
        <w:rPr>
          <w:rFonts w:ascii="Noto Sans" w:hAnsi="Noto Sans" w:cs="Noto Sans"/>
          <w:snapToGrid w:val="0"/>
          <w:sz w:val="20"/>
          <w:szCs w:val="20"/>
        </w:rPr>
        <w:t xml:space="preserve">Predmetom zákazky je </w:t>
      </w:r>
      <w:r w:rsidR="0073399F">
        <w:rPr>
          <w:rFonts w:ascii="Noto Sans" w:hAnsi="Noto Sans" w:cs="Noto Sans"/>
          <w:sz w:val="20"/>
          <w:szCs w:val="20"/>
        </w:rPr>
        <w:t>p</w:t>
      </w:r>
      <w:r w:rsidR="00BA1B76">
        <w:rPr>
          <w:rFonts w:ascii="Noto Sans" w:hAnsi="Noto Sans" w:cs="Noto Sans"/>
          <w:sz w:val="20"/>
          <w:szCs w:val="20"/>
        </w:rPr>
        <w:t>renájom veľkokapacitných kontajnerov</w:t>
      </w:r>
      <w:r w:rsidR="00EA7A3B">
        <w:rPr>
          <w:rFonts w:ascii="Noto Sans" w:hAnsi="Noto Sans" w:cs="Noto Sans"/>
          <w:sz w:val="20"/>
          <w:szCs w:val="20"/>
        </w:rPr>
        <w:t>, ich preprava</w:t>
      </w:r>
      <w:r w:rsidR="00CB16A2">
        <w:rPr>
          <w:rFonts w:ascii="Noto Sans" w:hAnsi="Noto Sans" w:cs="Noto Sans"/>
          <w:sz w:val="20"/>
          <w:szCs w:val="20"/>
        </w:rPr>
        <w:t xml:space="preserve"> a</w:t>
      </w:r>
      <w:r w:rsidR="00BA1B76">
        <w:rPr>
          <w:rFonts w:ascii="Noto Sans" w:hAnsi="Noto Sans" w:cs="Noto Sans"/>
          <w:sz w:val="20"/>
          <w:szCs w:val="20"/>
        </w:rPr>
        <w:t xml:space="preserve"> </w:t>
      </w:r>
      <w:r w:rsidR="0073399F">
        <w:rPr>
          <w:rFonts w:ascii="Noto Sans" w:hAnsi="Noto Sans" w:cs="Noto Sans"/>
          <w:sz w:val="20"/>
          <w:szCs w:val="20"/>
        </w:rPr>
        <w:t>likvidácia odpadu</w:t>
      </w:r>
      <w:r w:rsidR="0073399F">
        <w:rPr>
          <w:rFonts w:ascii="Noto Sans" w:hAnsi="Noto Sans" w:cs="Noto Sans"/>
          <w:snapToGrid w:val="0"/>
          <w:sz w:val="20"/>
          <w:szCs w:val="20"/>
        </w:rPr>
        <w:t xml:space="preserve"> v rozsahu </w:t>
      </w:r>
      <w:r w:rsidR="00D27377" w:rsidRPr="00EE1CB9">
        <w:rPr>
          <w:rFonts w:ascii="Noto Sans" w:hAnsi="Noto Sans" w:cs="Noto Sans"/>
          <w:sz w:val="20"/>
          <w:szCs w:val="20"/>
        </w:rPr>
        <w:t>prenáj</w:t>
      </w:r>
      <w:r w:rsidR="00D27377">
        <w:rPr>
          <w:rFonts w:ascii="Noto Sans" w:hAnsi="Noto Sans" w:cs="Noto Sans"/>
          <w:sz w:val="20"/>
          <w:szCs w:val="20"/>
        </w:rPr>
        <w:t>mu</w:t>
      </w:r>
      <w:r w:rsidR="00D27377" w:rsidRPr="00EE1CB9">
        <w:rPr>
          <w:rFonts w:ascii="Noto Sans" w:hAnsi="Noto Sans" w:cs="Noto Sans"/>
          <w:sz w:val="20"/>
          <w:szCs w:val="20"/>
        </w:rPr>
        <w:t xml:space="preserve"> veľkokapacitných kontajnerov  o objeme 5</w:t>
      </w:r>
      <w:r w:rsidR="00D27377">
        <w:rPr>
          <w:rFonts w:ascii="Noto Sans" w:hAnsi="Noto Sans" w:cs="Noto Sans"/>
          <w:sz w:val="20"/>
          <w:szCs w:val="20"/>
        </w:rPr>
        <w:t xml:space="preserve"> </w:t>
      </w:r>
      <w:r w:rsidR="00D27377" w:rsidRPr="00EE1CB9">
        <w:rPr>
          <w:rFonts w:ascii="Noto Sans" w:hAnsi="Noto Sans" w:cs="Noto Sans"/>
          <w:sz w:val="20"/>
          <w:szCs w:val="20"/>
        </w:rPr>
        <w:t>m³</w:t>
      </w:r>
      <w:r w:rsidR="00D27377">
        <w:rPr>
          <w:rFonts w:ascii="Noto Sans" w:hAnsi="Noto Sans" w:cs="Noto Sans"/>
          <w:sz w:val="20"/>
          <w:szCs w:val="20"/>
        </w:rPr>
        <w:t xml:space="preserve"> </w:t>
      </w:r>
      <w:r w:rsidR="00D27377" w:rsidRPr="00EE1CB9">
        <w:rPr>
          <w:rFonts w:ascii="Noto Sans" w:hAnsi="Noto Sans" w:cs="Noto Sans"/>
          <w:sz w:val="20"/>
          <w:szCs w:val="20"/>
        </w:rPr>
        <w:t>a objeme 7m³</w:t>
      </w:r>
      <w:r w:rsidR="00293273">
        <w:rPr>
          <w:rFonts w:ascii="Noto Sans" w:hAnsi="Noto Sans" w:cs="Noto Sans"/>
          <w:sz w:val="20"/>
          <w:szCs w:val="20"/>
        </w:rPr>
        <w:t xml:space="preserve">, </w:t>
      </w:r>
      <w:r w:rsidR="00404C95">
        <w:rPr>
          <w:rFonts w:ascii="Noto Sans" w:hAnsi="Noto Sans" w:cs="Noto Sans"/>
          <w:sz w:val="20"/>
          <w:szCs w:val="20"/>
        </w:rPr>
        <w:t xml:space="preserve">ich dovoze a odvoze, </w:t>
      </w:r>
      <w:r w:rsidR="00623C70">
        <w:rPr>
          <w:rStyle w:val="normaltextrun"/>
          <w:rFonts w:ascii="Noto Sans" w:hAnsi="Noto Sans" w:cs="Noto Sans"/>
          <w:color w:val="000000"/>
          <w:sz w:val="20"/>
          <w:szCs w:val="20"/>
          <w:bdr w:val="none" w:sz="0" w:space="0" w:color="auto" w:frame="1"/>
        </w:rPr>
        <w:t xml:space="preserve">energetickom </w:t>
      </w:r>
      <w:r w:rsidR="00E74BAF">
        <w:rPr>
          <w:rStyle w:val="normaltextrun"/>
          <w:rFonts w:ascii="Noto Sans" w:hAnsi="Noto Sans" w:cs="Noto Sans"/>
          <w:color w:val="000000"/>
          <w:sz w:val="20"/>
          <w:szCs w:val="20"/>
          <w:bdr w:val="none" w:sz="0" w:space="0" w:color="auto" w:frame="1"/>
        </w:rPr>
        <w:t>zhodnotení</w:t>
      </w:r>
      <w:r w:rsidR="003E6069">
        <w:rPr>
          <w:rStyle w:val="normaltextrun"/>
          <w:rFonts w:ascii="Noto Sans" w:hAnsi="Noto Sans" w:cs="Noto Sans"/>
          <w:color w:val="000000"/>
          <w:sz w:val="20"/>
          <w:szCs w:val="20"/>
          <w:bdr w:val="none" w:sz="0" w:space="0" w:color="auto" w:frame="1"/>
        </w:rPr>
        <w:t xml:space="preserve"> odpadov</w:t>
      </w:r>
      <w:r w:rsidR="00344667">
        <w:rPr>
          <w:rStyle w:val="normaltextrun"/>
          <w:rFonts w:ascii="Noto Sans" w:hAnsi="Noto Sans" w:cs="Noto Sans"/>
          <w:color w:val="000000"/>
          <w:sz w:val="20"/>
          <w:szCs w:val="20"/>
          <w:bdr w:val="none" w:sz="0" w:space="0" w:color="auto" w:frame="1"/>
        </w:rPr>
        <w:t xml:space="preserve">, </w:t>
      </w:r>
      <w:r w:rsidR="00E43116" w:rsidRPr="00E43116">
        <w:rPr>
          <w:rStyle w:val="normaltextrun"/>
          <w:rFonts w:ascii="Noto Sans" w:hAnsi="Noto Sans" w:cs="Noto Sans"/>
          <w:sz w:val="20"/>
          <w:szCs w:val="20"/>
        </w:rPr>
        <w:t>z</w:t>
      </w:r>
      <w:r w:rsidR="00EA5389" w:rsidRPr="00E43116">
        <w:rPr>
          <w:rStyle w:val="normaltextrun"/>
          <w:rFonts w:ascii="Noto Sans" w:hAnsi="Noto Sans" w:cs="Noto Sans"/>
          <w:sz w:val="20"/>
          <w:szCs w:val="20"/>
        </w:rPr>
        <w:t>hromažďovan</w:t>
      </w:r>
      <w:r w:rsidR="00BE427C">
        <w:rPr>
          <w:rStyle w:val="normaltextrun"/>
          <w:rFonts w:ascii="Noto Sans" w:hAnsi="Noto Sans" w:cs="Noto Sans"/>
          <w:sz w:val="20"/>
          <w:szCs w:val="20"/>
        </w:rPr>
        <w:t>í</w:t>
      </w:r>
      <w:r w:rsidR="00EA5389" w:rsidRPr="00E43116">
        <w:rPr>
          <w:rStyle w:val="normaltextrun"/>
          <w:rFonts w:ascii="Noto Sans" w:hAnsi="Noto Sans" w:cs="Noto Sans"/>
          <w:sz w:val="20"/>
          <w:szCs w:val="20"/>
        </w:rPr>
        <w:t xml:space="preserve"> a trieden</w:t>
      </w:r>
      <w:r w:rsidR="00BE427C">
        <w:rPr>
          <w:rStyle w:val="normaltextrun"/>
          <w:rFonts w:ascii="Noto Sans" w:hAnsi="Noto Sans" w:cs="Noto Sans"/>
          <w:sz w:val="20"/>
          <w:szCs w:val="20"/>
        </w:rPr>
        <w:t>í</w:t>
      </w:r>
      <w:r w:rsidR="00EA5389" w:rsidRPr="00E43116">
        <w:rPr>
          <w:rStyle w:val="normaltextrun"/>
          <w:rFonts w:ascii="Noto Sans" w:hAnsi="Noto Sans" w:cs="Noto Sans"/>
          <w:sz w:val="20"/>
          <w:szCs w:val="20"/>
        </w:rPr>
        <w:t xml:space="preserve"> odpadov s následným </w:t>
      </w:r>
      <w:r w:rsidR="00C73A48" w:rsidRPr="00C73A48">
        <w:rPr>
          <w:rStyle w:val="normaltextrun"/>
          <w:rFonts w:ascii="Noto Sans" w:hAnsi="Noto Sans" w:cs="Noto Sans"/>
          <w:sz w:val="20"/>
          <w:szCs w:val="20"/>
        </w:rPr>
        <w:t>zneškodňovaním odpadu</w:t>
      </w:r>
      <w:r w:rsidR="00C73A48">
        <w:rPr>
          <w:rStyle w:val="normaltextrun"/>
          <w:rFonts w:ascii="Noto Sans" w:hAnsi="Noto Sans" w:cs="Noto Sans"/>
          <w:sz w:val="20"/>
          <w:szCs w:val="20"/>
        </w:rPr>
        <w:t xml:space="preserve">, </w:t>
      </w:r>
      <w:r w:rsidR="006A7285">
        <w:rPr>
          <w:rFonts w:ascii="Noto Sans" w:hAnsi="Noto Sans" w:cs="Noto Sans"/>
          <w:sz w:val="20"/>
          <w:szCs w:val="20"/>
        </w:rPr>
        <w:t>zneškodnen</w:t>
      </w:r>
      <w:r w:rsidR="006E461B">
        <w:rPr>
          <w:rFonts w:ascii="Noto Sans" w:hAnsi="Noto Sans" w:cs="Noto Sans"/>
          <w:sz w:val="20"/>
          <w:szCs w:val="20"/>
        </w:rPr>
        <w:t>í</w:t>
      </w:r>
      <w:r w:rsidR="006A7285">
        <w:rPr>
          <w:rFonts w:ascii="Noto Sans" w:hAnsi="Noto Sans" w:cs="Noto Sans"/>
          <w:sz w:val="20"/>
          <w:szCs w:val="20"/>
        </w:rPr>
        <w:t xml:space="preserve"> odpadu skládkovaním</w:t>
      </w:r>
      <w:r w:rsidR="002D7C7D">
        <w:rPr>
          <w:rStyle w:val="WW8Num2z7"/>
          <w:rFonts w:ascii="Noto Sans" w:hAnsi="Noto Sans" w:cs="Noto Sans"/>
          <w:sz w:val="20"/>
          <w:szCs w:val="20"/>
        </w:rPr>
        <w:t xml:space="preserve">, </w:t>
      </w:r>
      <w:r w:rsidR="004F75D9">
        <w:rPr>
          <w:rFonts w:ascii="Noto Sans" w:hAnsi="Noto Sans" w:cs="Noto Sans"/>
          <w:sz w:val="20"/>
          <w:szCs w:val="20"/>
        </w:rPr>
        <w:t>zneškodnen</w:t>
      </w:r>
      <w:r w:rsidR="00BE3D96">
        <w:rPr>
          <w:rFonts w:ascii="Noto Sans" w:hAnsi="Noto Sans" w:cs="Noto Sans"/>
          <w:sz w:val="20"/>
          <w:szCs w:val="20"/>
        </w:rPr>
        <w:t>í</w:t>
      </w:r>
      <w:r w:rsidR="004F75D9" w:rsidRPr="000D6928">
        <w:rPr>
          <w:rFonts w:ascii="Noto Sans" w:hAnsi="Noto Sans" w:cs="Noto Sans"/>
          <w:sz w:val="20"/>
          <w:szCs w:val="20"/>
        </w:rPr>
        <w:t xml:space="preserve"> nebezpečného </w:t>
      </w:r>
      <w:r w:rsidR="006E4F4F" w:rsidRPr="000D6928">
        <w:rPr>
          <w:rFonts w:ascii="Noto Sans" w:hAnsi="Noto Sans" w:cs="Noto Sans"/>
          <w:sz w:val="20"/>
          <w:szCs w:val="20"/>
        </w:rPr>
        <w:t>elektro odpadu</w:t>
      </w:r>
      <w:r w:rsidR="002245D4">
        <w:rPr>
          <w:rStyle w:val="WW8Num2z7"/>
          <w:rFonts w:ascii="Noto Sans" w:hAnsi="Noto Sans" w:cs="Noto Sans"/>
          <w:sz w:val="20"/>
          <w:szCs w:val="20"/>
        </w:rPr>
        <w:t xml:space="preserve"> </w:t>
      </w:r>
      <w:r w:rsidR="002B22FA" w:rsidRPr="00EE1CB9">
        <w:rPr>
          <w:rFonts w:ascii="Noto Sans" w:hAnsi="Noto Sans" w:cs="Noto Sans"/>
          <w:sz w:val="20"/>
          <w:szCs w:val="20"/>
        </w:rPr>
        <w:t>pre  potreby verejného obstarávateľa  Bytový podnik mesta Košice, s. r. o.</w:t>
      </w:r>
    </w:p>
    <w:p w14:paraId="708CB093" w14:textId="4DD16A8C" w:rsidR="0084218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75F16049" w14:textId="77777777" w:rsidR="00261247" w:rsidRPr="006F105D" w:rsidRDefault="00261247" w:rsidP="0084218D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605EEE16" w14:textId="75FE591E" w:rsidR="0084218D" w:rsidRPr="006F105D" w:rsidRDefault="0084218D" w:rsidP="20D9AD19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Predpokladaná hodnota zákazky:</w:t>
      </w:r>
      <w:r w:rsidR="00535256"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7340F1">
        <w:rPr>
          <w:rFonts w:ascii="Noto Sans" w:hAnsi="Noto Sans" w:cs="Noto Sans"/>
          <w:b/>
          <w:bCs/>
          <w:sz w:val="20"/>
          <w:szCs w:val="20"/>
        </w:rPr>
        <w:t>50</w:t>
      </w:r>
      <w:r w:rsidR="0096322E">
        <w:rPr>
          <w:rFonts w:ascii="Noto Sans" w:hAnsi="Noto Sans" w:cs="Noto Sans"/>
          <w:b/>
          <w:bCs/>
          <w:sz w:val="20"/>
          <w:szCs w:val="20"/>
        </w:rPr>
        <w:t>.</w:t>
      </w:r>
      <w:r w:rsidR="007340F1">
        <w:rPr>
          <w:rFonts w:ascii="Noto Sans" w:hAnsi="Noto Sans" w:cs="Noto Sans"/>
          <w:b/>
          <w:bCs/>
          <w:sz w:val="20"/>
          <w:szCs w:val="20"/>
        </w:rPr>
        <w:t>000</w:t>
      </w:r>
      <w:r w:rsidR="0096322E">
        <w:rPr>
          <w:rFonts w:ascii="Noto Sans" w:hAnsi="Noto Sans" w:cs="Noto Sans"/>
          <w:b/>
          <w:bCs/>
          <w:sz w:val="20"/>
          <w:szCs w:val="20"/>
        </w:rPr>
        <w:t>,</w:t>
      </w:r>
      <w:r w:rsidR="007340F1">
        <w:rPr>
          <w:rFonts w:ascii="Noto Sans" w:hAnsi="Noto Sans" w:cs="Noto Sans"/>
          <w:b/>
          <w:bCs/>
          <w:sz w:val="20"/>
          <w:szCs w:val="20"/>
        </w:rPr>
        <w:t>00</w:t>
      </w:r>
      <w:r w:rsidR="000F02C5"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591F3B" w:rsidRPr="006F105D">
        <w:rPr>
          <w:rFonts w:ascii="Noto Sans" w:hAnsi="Noto Sans" w:cs="Noto Sans"/>
          <w:b/>
          <w:bCs/>
          <w:sz w:val="20"/>
          <w:szCs w:val="20"/>
        </w:rPr>
        <w:t>EUR</w:t>
      </w:r>
      <w:r w:rsidRPr="006F105D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bez DPH</w:t>
      </w:r>
    </w:p>
    <w:p w14:paraId="34E0B768" w14:textId="47DCDCE2" w:rsidR="0084218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F129327" w14:textId="06A44332" w:rsidR="008F0E61" w:rsidRDefault="008F0E61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6B28ABC" w14:textId="6A8149A0" w:rsidR="008F0E61" w:rsidRDefault="008F0E61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CF27E93" w14:textId="0E61D9FF" w:rsidR="008F0E61" w:rsidRDefault="008F0E61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AF4D5E4" w14:textId="77777777" w:rsidR="00A47D16" w:rsidRDefault="00A47D16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D2766EB" w14:textId="77777777" w:rsidR="008F0E61" w:rsidRDefault="008F0E61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F15B892" w14:textId="77777777" w:rsidR="00261247" w:rsidRPr="006F105D" w:rsidRDefault="00261247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BE8DC76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lastRenderedPageBreak/>
        <w:t>Základné zmluvné podmienky:</w:t>
      </w:r>
    </w:p>
    <w:p w14:paraId="1F5E5FE1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290F962" w14:textId="4F2BE02A" w:rsidR="0084218D" w:rsidRPr="006F105D" w:rsidRDefault="0084218D" w:rsidP="00875529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Miesto dodania predmetu zákazky: </w:t>
      </w:r>
      <w:r w:rsidR="00C43F8B">
        <w:rPr>
          <w:rFonts w:ascii="Noto Sans" w:hAnsi="Noto Sans" w:cs="Noto Sans"/>
          <w:b/>
          <w:bCs/>
          <w:sz w:val="20"/>
          <w:szCs w:val="20"/>
        </w:rPr>
        <w:t>v objektoch v správe BPMK, s.r.o. na území mesta Košice</w:t>
      </w:r>
    </w:p>
    <w:p w14:paraId="6D6F5736" w14:textId="7BB69F19" w:rsidR="00B64744" w:rsidRPr="006F105D" w:rsidRDefault="00293957" w:rsidP="00AD3C26">
      <w:pPr>
        <w:pStyle w:val="Standard"/>
        <w:numPr>
          <w:ilvl w:val="0"/>
          <w:numId w:val="11"/>
        </w:numPr>
        <w:ind w:left="709" w:hanging="349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>
        <w:rPr>
          <w:rFonts w:ascii="Noto Sans" w:hAnsi="Noto Sans" w:cs="Noto Sans"/>
          <w:color w:val="000000" w:themeColor="text1"/>
          <w:sz w:val="20"/>
          <w:szCs w:val="20"/>
        </w:rPr>
        <w:t xml:space="preserve">Lehota na </w:t>
      </w:r>
      <w:r w:rsidR="003E13B8">
        <w:rPr>
          <w:rFonts w:ascii="Noto Sans" w:hAnsi="Noto Sans" w:cs="Noto Sans"/>
          <w:color w:val="000000" w:themeColor="text1"/>
          <w:sz w:val="20"/>
          <w:szCs w:val="20"/>
        </w:rPr>
        <w:t>plnenie predmetu zákazky</w:t>
      </w:r>
      <w:r w:rsidR="00B64744" w:rsidRPr="006F105D">
        <w:rPr>
          <w:rFonts w:ascii="Noto Sans" w:hAnsi="Noto Sans" w:cs="Noto Sans"/>
          <w:color w:val="000000" w:themeColor="text1"/>
          <w:sz w:val="20"/>
          <w:szCs w:val="20"/>
        </w:rPr>
        <w:t>:</w:t>
      </w:r>
      <w:r w:rsidR="003E13B8">
        <w:rPr>
          <w:rFonts w:ascii="Noto Sans" w:hAnsi="Noto Sans" w:cs="Noto Sans"/>
          <w:color w:val="000000" w:themeColor="text1"/>
          <w:sz w:val="20"/>
          <w:szCs w:val="20"/>
        </w:rPr>
        <w:t xml:space="preserve"> </w:t>
      </w:r>
      <w:r w:rsidR="002D3A9E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24 mesiacov</w:t>
      </w:r>
      <w:r w:rsidR="008A79B6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resp. do vyčerpania</w:t>
      </w:r>
      <w:r w:rsidR="009137D7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finančného limitu 50.000,0</w:t>
      </w:r>
      <w:r w:rsidR="00092BCA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0 EUR bez DPH</w:t>
      </w:r>
    </w:p>
    <w:p w14:paraId="0EBBD263" w14:textId="734F7EA0" w:rsidR="0084218D" w:rsidRPr="006F105D" w:rsidRDefault="00851BF5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Platobné podmienky</w:t>
      </w:r>
      <w:r w:rsidR="0084218D" w:rsidRPr="006F105D">
        <w:rPr>
          <w:rFonts w:ascii="Noto Sans" w:hAnsi="Noto Sans" w:cs="Noto Sans"/>
          <w:sz w:val="20"/>
          <w:szCs w:val="20"/>
        </w:rPr>
        <w:t>: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A0415B">
        <w:rPr>
          <w:rFonts w:ascii="Noto Sans" w:hAnsi="Noto Sans" w:cs="Noto Sans"/>
          <w:b/>
          <w:bCs/>
          <w:sz w:val="20"/>
          <w:szCs w:val="20"/>
        </w:rPr>
        <w:t>p</w:t>
      </w:r>
      <w:r>
        <w:rPr>
          <w:rFonts w:ascii="Noto Sans" w:hAnsi="Noto Sans" w:cs="Noto Sans"/>
          <w:b/>
          <w:bCs/>
          <w:sz w:val="20"/>
          <w:szCs w:val="20"/>
        </w:rPr>
        <w:t xml:space="preserve">latba za poskytnutie </w:t>
      </w:r>
      <w:r w:rsidR="002D3EEA">
        <w:rPr>
          <w:rFonts w:ascii="Noto Sans" w:hAnsi="Noto Sans" w:cs="Noto Sans"/>
          <w:b/>
          <w:bCs/>
          <w:sz w:val="20"/>
          <w:szCs w:val="20"/>
        </w:rPr>
        <w:t>služby faktúrou</w:t>
      </w:r>
    </w:p>
    <w:p w14:paraId="73DC9FE3" w14:textId="29D0D51C" w:rsidR="0084218D" w:rsidRPr="00A60FFB" w:rsidRDefault="0084218D" w:rsidP="00A60FFB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Lehota splatnosti faktúry: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60 dní </w:t>
      </w:r>
      <w:r w:rsidR="002D3EEA">
        <w:rPr>
          <w:rFonts w:ascii="Noto Sans" w:hAnsi="Noto Sans" w:cs="Noto Sans"/>
          <w:b/>
          <w:bCs/>
          <w:sz w:val="20"/>
          <w:szCs w:val="20"/>
        </w:rPr>
        <w:t xml:space="preserve">odo dňa </w:t>
      </w:r>
      <w:r w:rsidR="005D2D80">
        <w:rPr>
          <w:rFonts w:ascii="Noto Sans" w:hAnsi="Noto Sans" w:cs="Noto Sans"/>
          <w:b/>
          <w:bCs/>
          <w:sz w:val="20"/>
          <w:szCs w:val="20"/>
        </w:rPr>
        <w:t>doručenia faktúr</w:t>
      </w:r>
      <w:r w:rsidR="00A60FFB">
        <w:rPr>
          <w:rFonts w:ascii="Noto Sans" w:hAnsi="Noto Sans" w:cs="Noto Sans"/>
          <w:b/>
          <w:bCs/>
          <w:sz w:val="20"/>
          <w:szCs w:val="20"/>
        </w:rPr>
        <w:t>y</w:t>
      </w:r>
    </w:p>
    <w:p w14:paraId="71EEBCE0" w14:textId="680FDEA9" w:rsidR="0084218D" w:rsidRPr="006F105D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 úspešným uchádzačom bude uzatvorená Zmluva o</w:t>
      </w:r>
      <w:r w:rsidR="00DA74AA">
        <w:rPr>
          <w:rFonts w:ascii="Noto Sans" w:hAnsi="Noto Sans" w:cs="Noto Sans"/>
          <w:sz w:val="20"/>
          <w:szCs w:val="20"/>
        </w:rPr>
        <w:t xml:space="preserve"> prenájme kontajnerov, </w:t>
      </w:r>
      <w:r w:rsidR="00361D2E">
        <w:rPr>
          <w:rFonts w:ascii="Noto Sans" w:hAnsi="Noto Sans" w:cs="Noto Sans"/>
          <w:sz w:val="20"/>
          <w:szCs w:val="20"/>
        </w:rPr>
        <w:t>preprave a likvidácii odpadu</w:t>
      </w:r>
      <w:r w:rsidRPr="006F105D">
        <w:rPr>
          <w:rFonts w:ascii="Noto Sans" w:hAnsi="Noto Sans" w:cs="Noto Sans"/>
          <w:sz w:val="20"/>
          <w:szCs w:val="20"/>
        </w:rPr>
        <w:t xml:space="preserve"> (viď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201E36" w:rsidRPr="006F105D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Výzvy)</w:t>
      </w:r>
    </w:p>
    <w:p w14:paraId="5BB4E0D3" w14:textId="454DCBFB" w:rsidR="0084218D" w:rsidRDefault="0084218D" w:rsidP="00B64744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49733A9" w14:textId="77777777" w:rsidR="008F0E61" w:rsidRPr="006F105D" w:rsidRDefault="008F0E61" w:rsidP="00B64744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521E694" w14:textId="2D39CDC5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6F105D">
        <w:rPr>
          <w:rFonts w:ascii="Noto Sans" w:hAnsi="Noto Sans" w:cs="Noto Sans"/>
          <w:bCs/>
          <w:sz w:val="20"/>
          <w:szCs w:val="20"/>
        </w:rPr>
        <w:t>(vrátane skenovaných dokladov):</w:t>
      </w:r>
      <w:r w:rsidRPr="006F105D">
        <w:rPr>
          <w:rFonts w:ascii="Noto Sans" w:hAnsi="Noto Sans" w:cs="Noto Sans"/>
          <w:b/>
          <w:sz w:val="20"/>
          <w:szCs w:val="20"/>
        </w:rPr>
        <w:t xml:space="preserve"> do </w:t>
      </w:r>
      <w:r w:rsidR="003A6D76">
        <w:rPr>
          <w:rFonts w:ascii="Noto Sans" w:hAnsi="Noto Sans" w:cs="Noto Sans"/>
          <w:b/>
          <w:sz w:val="20"/>
          <w:szCs w:val="20"/>
        </w:rPr>
        <w:t>18</w:t>
      </w:r>
      <w:r w:rsidRPr="006F105D">
        <w:rPr>
          <w:rFonts w:ascii="Noto Sans" w:hAnsi="Noto Sans" w:cs="Noto Sans"/>
          <w:b/>
          <w:sz w:val="20"/>
          <w:szCs w:val="20"/>
        </w:rPr>
        <w:t>.</w:t>
      </w:r>
      <w:r w:rsidR="003A6D76">
        <w:rPr>
          <w:rFonts w:ascii="Noto Sans" w:hAnsi="Noto Sans" w:cs="Noto Sans"/>
          <w:b/>
          <w:sz w:val="20"/>
          <w:szCs w:val="20"/>
        </w:rPr>
        <w:t>10</w:t>
      </w:r>
      <w:r w:rsidRPr="006F105D">
        <w:rPr>
          <w:rFonts w:ascii="Noto Sans" w:hAnsi="Noto Sans" w:cs="Noto Sans"/>
          <w:b/>
          <w:sz w:val="20"/>
          <w:szCs w:val="20"/>
        </w:rPr>
        <w:t>.202</w:t>
      </w:r>
      <w:r w:rsidR="00DE47ED" w:rsidRPr="006F105D">
        <w:rPr>
          <w:rFonts w:ascii="Noto Sans" w:hAnsi="Noto Sans" w:cs="Noto Sans"/>
          <w:b/>
          <w:sz w:val="20"/>
          <w:szCs w:val="20"/>
        </w:rPr>
        <w:t>2</w:t>
      </w:r>
      <w:r w:rsidRPr="006F105D">
        <w:rPr>
          <w:rFonts w:ascii="Noto Sans" w:hAnsi="Noto Sans" w:cs="Noto Sans"/>
          <w:b/>
          <w:sz w:val="20"/>
          <w:szCs w:val="20"/>
        </w:rPr>
        <w:t>, 10:00 hod.</w:t>
      </w:r>
    </w:p>
    <w:p w14:paraId="40979322" w14:textId="47A5C9E3" w:rsidR="0084218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3E3EEE18" w14:textId="77777777" w:rsidR="008F0E61" w:rsidRPr="006F105D" w:rsidRDefault="008F0E61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1F45140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Stanovenie ceny:</w:t>
      </w:r>
    </w:p>
    <w:p w14:paraId="64DDCC2E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BEEE8F0" w14:textId="3E3E4727" w:rsidR="0084218D" w:rsidRPr="006F105D" w:rsidRDefault="0084218D" w:rsidP="0084218D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Cenu je potrebné spracovať na základe predpokladaného požadovaného rozsahu, kvality a ďalších požiadaviek uvedených vo Výzve na pred</w:t>
      </w:r>
      <w:r w:rsidR="00F906EF" w:rsidRPr="006F105D">
        <w:rPr>
          <w:rFonts w:ascii="Noto Sans" w:hAnsi="Noto Sans" w:cs="Noto Sans"/>
          <w:sz w:val="20"/>
          <w:szCs w:val="20"/>
        </w:rPr>
        <w:t>k</w:t>
      </w:r>
      <w:r w:rsidRPr="006F105D">
        <w:rPr>
          <w:rFonts w:ascii="Noto Sans" w:hAnsi="Noto Sans" w:cs="Noto Sans"/>
          <w:sz w:val="20"/>
          <w:szCs w:val="20"/>
        </w:rPr>
        <w:t>l</w:t>
      </w:r>
      <w:r w:rsidR="00F906EF" w:rsidRPr="006F105D">
        <w:rPr>
          <w:rFonts w:ascii="Noto Sans" w:hAnsi="Noto Sans" w:cs="Noto Sans"/>
          <w:sz w:val="20"/>
          <w:szCs w:val="20"/>
        </w:rPr>
        <w:t>adanie</w:t>
      </w:r>
      <w:r w:rsidRPr="006F105D">
        <w:rPr>
          <w:rFonts w:ascii="Noto Sans" w:hAnsi="Noto Sans" w:cs="Noto Sans"/>
          <w:sz w:val="20"/>
          <w:szCs w:val="20"/>
        </w:rPr>
        <w:t xml:space="preserve"> pon</w:t>
      </w:r>
      <w:r w:rsidR="00F906EF" w:rsidRPr="006F105D">
        <w:rPr>
          <w:rFonts w:ascii="Noto Sans" w:hAnsi="Noto Sans" w:cs="Noto Sans"/>
          <w:sz w:val="20"/>
          <w:szCs w:val="20"/>
        </w:rPr>
        <w:t>ú</w:t>
      </w:r>
      <w:r w:rsidRPr="006F105D">
        <w:rPr>
          <w:rFonts w:ascii="Noto Sans" w:hAnsi="Noto Sans" w:cs="Noto Sans"/>
          <w:sz w:val="20"/>
          <w:szCs w:val="20"/>
        </w:rPr>
        <w:t>k</w:t>
      </w:r>
      <w:r w:rsidR="00F906EF" w:rsidRPr="006F105D">
        <w:rPr>
          <w:rFonts w:ascii="Noto Sans" w:hAnsi="Noto Sans" w:cs="Noto Sans"/>
          <w:sz w:val="20"/>
          <w:szCs w:val="20"/>
        </w:rPr>
        <w:t xml:space="preserve"> a</w:t>
      </w:r>
      <w:r w:rsidRPr="006F105D">
        <w:rPr>
          <w:rFonts w:ascii="Noto Sans" w:hAnsi="Noto Sans" w:cs="Noto Sans"/>
          <w:sz w:val="20"/>
          <w:szCs w:val="20"/>
        </w:rPr>
        <w:t xml:space="preserve"> podľa </w:t>
      </w:r>
      <w:r w:rsidRPr="006F105D">
        <w:rPr>
          <w:rFonts w:ascii="Noto Sans" w:hAnsi="Noto Sans" w:cs="Noto Sans"/>
          <w:b/>
          <w:bCs/>
          <w:sz w:val="20"/>
          <w:szCs w:val="20"/>
        </w:rPr>
        <w:t>Prílohy č. 1</w:t>
      </w:r>
      <w:r w:rsidR="00DE47ED" w:rsidRPr="006F105D">
        <w:rPr>
          <w:rFonts w:ascii="Noto Sans" w:hAnsi="Noto Sans" w:cs="Noto Sans"/>
          <w:sz w:val="20"/>
          <w:szCs w:val="20"/>
        </w:rPr>
        <w:t xml:space="preserve"> Výzvy</w:t>
      </w:r>
      <w:r w:rsidRPr="006F105D">
        <w:rPr>
          <w:rFonts w:ascii="Noto Sans" w:hAnsi="Noto Sans" w:cs="Noto Sans"/>
          <w:sz w:val="20"/>
          <w:szCs w:val="20"/>
        </w:rPr>
        <w:t xml:space="preserve"> (</w:t>
      </w:r>
      <w:r w:rsidR="00A24855">
        <w:rPr>
          <w:rFonts w:ascii="Noto Sans" w:hAnsi="Noto Sans" w:cs="Noto Sans"/>
          <w:sz w:val="20"/>
          <w:szCs w:val="20"/>
        </w:rPr>
        <w:t>Cenová ponuka</w:t>
      </w:r>
      <w:r w:rsidRPr="006F105D">
        <w:rPr>
          <w:rFonts w:ascii="Noto Sans" w:hAnsi="Noto Sans" w:cs="Noto Sans"/>
          <w:sz w:val="20"/>
          <w:szCs w:val="20"/>
        </w:rPr>
        <w:t xml:space="preserve">) a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Prílohy č. </w:t>
      </w:r>
      <w:r w:rsidR="00F906EF" w:rsidRPr="006F105D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="00DE47ED" w:rsidRPr="006F105D">
        <w:rPr>
          <w:rFonts w:ascii="Noto Sans" w:hAnsi="Noto Sans" w:cs="Noto Sans"/>
          <w:sz w:val="20"/>
          <w:szCs w:val="20"/>
        </w:rPr>
        <w:t xml:space="preserve">Výzvy </w:t>
      </w:r>
      <w:r w:rsidRPr="006F105D">
        <w:rPr>
          <w:rFonts w:ascii="Noto Sans" w:hAnsi="Noto Sans" w:cs="Noto Sans"/>
          <w:sz w:val="20"/>
          <w:szCs w:val="20"/>
        </w:rPr>
        <w:t xml:space="preserve">(návrh </w:t>
      </w:r>
      <w:r w:rsidR="00BF556F" w:rsidRPr="006F105D">
        <w:rPr>
          <w:rFonts w:ascii="Noto Sans" w:hAnsi="Noto Sans" w:cs="Noto Sans"/>
          <w:sz w:val="20"/>
          <w:szCs w:val="20"/>
        </w:rPr>
        <w:t>Zmluva o</w:t>
      </w:r>
      <w:r w:rsidR="00BF556F">
        <w:rPr>
          <w:rFonts w:ascii="Noto Sans" w:hAnsi="Noto Sans" w:cs="Noto Sans"/>
          <w:sz w:val="20"/>
          <w:szCs w:val="20"/>
        </w:rPr>
        <w:t> prenájme kontajnerov, preprave a likvidácii odpadu</w:t>
      </w:r>
      <w:r w:rsidRPr="006F105D">
        <w:rPr>
          <w:rFonts w:ascii="Noto Sans" w:hAnsi="Noto Sans" w:cs="Noto Sans"/>
          <w:sz w:val="20"/>
          <w:szCs w:val="20"/>
        </w:rPr>
        <w:t xml:space="preserve">). Do ceny je potrebné zapracovať všetky náklady súvisiace s realizáciou </w:t>
      </w:r>
      <w:r w:rsidR="000150FB">
        <w:rPr>
          <w:rFonts w:ascii="Noto Sans" w:hAnsi="Noto Sans" w:cs="Noto Sans"/>
          <w:sz w:val="20"/>
          <w:szCs w:val="20"/>
        </w:rPr>
        <w:t>prenájmu a prepravy kontajnerov</w:t>
      </w:r>
      <w:r w:rsidR="005A07A5">
        <w:rPr>
          <w:rFonts w:ascii="Noto Sans" w:hAnsi="Noto Sans" w:cs="Noto Sans"/>
          <w:sz w:val="20"/>
          <w:szCs w:val="20"/>
        </w:rPr>
        <w:t xml:space="preserve"> a likvidáciou odpadu</w:t>
      </w:r>
      <w:r w:rsidRPr="006F105D">
        <w:rPr>
          <w:rFonts w:ascii="Noto Sans" w:hAnsi="Noto Sans" w:cs="Noto Sans"/>
          <w:sz w:val="20"/>
          <w:szCs w:val="20"/>
        </w:rPr>
        <w:t xml:space="preserve">. </w:t>
      </w:r>
    </w:p>
    <w:p w14:paraId="076B0C11" w14:textId="77777777" w:rsidR="0084218D" w:rsidRPr="006F105D" w:rsidRDefault="0084218D" w:rsidP="0084218D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Cenu je potrebné uvádzať v eurách (€). V ponuke je potrebné uvádzať cenu v € bez DPH a cenu spolu v € bez DPH. Ak uchádzač nie je platcom DPH uvedie túto skutočnosť v ponuke.</w:t>
      </w:r>
    </w:p>
    <w:p w14:paraId="5AE98006" w14:textId="77777777" w:rsidR="00442AEF" w:rsidRPr="006F105D" w:rsidRDefault="00442AEF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408CF4A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</w:p>
    <w:p w14:paraId="47D32B5F" w14:textId="77777777" w:rsidR="008F0E61" w:rsidRPr="006F105D" w:rsidRDefault="008F0E61" w:rsidP="0084218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17840394" w14:textId="318731AD" w:rsidR="0084218D" w:rsidRPr="006F105D" w:rsidRDefault="0084218D" w:rsidP="0084218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Je </w:t>
      </w:r>
      <w:r w:rsidR="00B218D2">
        <w:rPr>
          <w:rFonts w:ascii="Noto Sans" w:hAnsi="Noto Sans" w:cs="Noto Sans"/>
          <w:sz w:val="20"/>
          <w:szCs w:val="20"/>
        </w:rPr>
        <w:t>jednoetapový</w:t>
      </w:r>
      <w:r w:rsidRPr="006F105D">
        <w:rPr>
          <w:rFonts w:ascii="Noto Sans" w:hAnsi="Noto Sans" w:cs="Noto Sans"/>
          <w:sz w:val="20"/>
          <w:szCs w:val="20"/>
        </w:rPr>
        <w:t>.</w:t>
      </w:r>
    </w:p>
    <w:p w14:paraId="475F4F3B" w14:textId="0B33B953" w:rsidR="00EA3A2C" w:rsidRDefault="00EA3A2C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A596883" w14:textId="77777777" w:rsidR="008F0E61" w:rsidRPr="006F105D" w:rsidRDefault="008F0E61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13B4F35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6B5A8848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B2B1ECE" w14:textId="384C1A09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 obstarávaní. Ponuky sa predkladajú v slovenskom alebo českom jazyku. Ponuky zaslané po termíne na predkladani</w:t>
      </w:r>
      <w:r w:rsidR="00B5784C">
        <w:rPr>
          <w:rFonts w:ascii="Noto Sans" w:hAnsi="Noto Sans" w:cs="Noto Sans"/>
          <w:sz w:val="20"/>
          <w:szCs w:val="20"/>
        </w:rPr>
        <w:t>e</w:t>
      </w:r>
      <w:r w:rsidRPr="006F105D">
        <w:rPr>
          <w:rFonts w:ascii="Noto Sans" w:hAnsi="Noto Sans" w:cs="Noto Sans"/>
          <w:sz w:val="20"/>
          <w:szCs w:val="20"/>
        </w:rPr>
        <w:t xml:space="preserve"> ponúk, v inom jazyku alebo inak nebudú brané do úvahy a nebudú vyhodnocované.</w:t>
      </w:r>
    </w:p>
    <w:p w14:paraId="10498700" w14:textId="0763D09C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so skenovanými dokladmi, ak sú požadované. Ponuka musí byť predložená na celý predmet zákazky. K ponuke je potrebné priložiť aj cenovú ponuku podľa Prílohy č. 1</w:t>
      </w:r>
      <w:r w:rsidR="00FC5D0B">
        <w:rPr>
          <w:rFonts w:ascii="Noto Sans" w:hAnsi="Noto Sans" w:cs="Noto Sans"/>
          <w:sz w:val="20"/>
          <w:szCs w:val="20"/>
        </w:rPr>
        <w:t xml:space="preserve"> Výzvy</w:t>
      </w:r>
      <w:r w:rsidRPr="006F105D">
        <w:rPr>
          <w:rFonts w:ascii="Noto Sans" w:hAnsi="Noto Sans" w:cs="Noto Sans"/>
          <w:sz w:val="20"/>
          <w:szCs w:val="20"/>
        </w:rPr>
        <w:t>.</w:t>
      </w:r>
    </w:p>
    <w:p w14:paraId="6FCCCD6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 webovej adrese </w:t>
      </w:r>
      <w:hyperlink r:id="rId13" w:history="1">
        <w:r w:rsidRPr="006F105D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6F105D">
        <w:rPr>
          <w:rFonts w:ascii="Noto Sans" w:hAnsi="Noto Sans" w:cs="Noto Sans"/>
          <w:sz w:val="20"/>
          <w:szCs w:val="20"/>
        </w:rPr>
        <w:t>.</w:t>
      </w:r>
    </w:p>
    <w:p w14:paraId="1EF0264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 následným prihlásením.</w:t>
      </w:r>
    </w:p>
    <w:p w14:paraId="7DF87CFA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40DF7C34" w14:textId="43FF8408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color w:val="00000A"/>
          <w:sz w:val="20"/>
          <w:szCs w:val="20"/>
          <w:u w:val="single"/>
        </w:rPr>
        <w:lastRenderedPageBreak/>
        <w:t>V predloženej ponuke prostredníctvom systému JOSEPHINE musia byť pripojené požadované naskenované doklady</w:t>
      </w:r>
      <w:r w:rsidRPr="006F105D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r w:rsidR="00430046" w:rsidRPr="006F105D">
        <w:rPr>
          <w:rFonts w:ascii="Noto Sans" w:hAnsi="Noto Sans" w:cs="Noto Sans"/>
          <w:color w:val="00000A"/>
          <w:sz w:val="20"/>
          <w:szCs w:val="20"/>
        </w:rPr>
        <w:t>PDF</w:t>
      </w:r>
      <w:r w:rsidRPr="006F105D">
        <w:rPr>
          <w:rFonts w:ascii="Noto Sans" w:hAnsi="Noto Sans" w:cs="Noto Sans"/>
          <w:color w:val="00000A"/>
          <w:sz w:val="20"/>
          <w:szCs w:val="20"/>
        </w:rPr>
        <w:t xml:space="preserve">) tak, ako je uvedené v </w:t>
      </w:r>
      <w:r w:rsidRPr="006F105D">
        <w:rPr>
          <w:rFonts w:ascii="Noto Sans" w:hAnsi="Noto Sans" w:cs="Noto Sans"/>
          <w:b/>
          <w:bCs/>
          <w:color w:val="00000A"/>
          <w:sz w:val="20"/>
          <w:szCs w:val="20"/>
        </w:rPr>
        <w:t>bode 10. tejto Výzvy</w:t>
      </w:r>
      <w:r w:rsidRPr="006F105D">
        <w:rPr>
          <w:rFonts w:ascii="Noto Sans" w:hAnsi="Noto Sans" w:cs="Noto Sans"/>
          <w:color w:val="00000A"/>
          <w:sz w:val="20"/>
          <w:szCs w:val="20"/>
        </w:rPr>
        <w:t>. Doklady musia byť k termínu predloženia ponuky platné a aktuálne.</w:t>
      </w:r>
    </w:p>
    <w:p w14:paraId="58ACBA9E" w14:textId="77777777" w:rsidR="0084218D" w:rsidRPr="006F105D" w:rsidRDefault="0084218D" w:rsidP="0084218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75803688" w14:textId="7BA43649" w:rsidR="0084218D" w:rsidRDefault="0084218D" w:rsidP="0084218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5C38474" w14:textId="77777777" w:rsidR="008F0E61" w:rsidRPr="006F105D" w:rsidRDefault="008F0E61" w:rsidP="0084218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2B8F844" w14:textId="35FA80C2" w:rsidR="0084218D" w:rsidRPr="006F105D" w:rsidRDefault="00F035F6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>Podmienky účasti sú nasledovné:</w:t>
      </w:r>
    </w:p>
    <w:p w14:paraId="1D192218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83DC0F1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Splnenie podmienok účasti podľa Výzvy doložením dokladov:</w:t>
      </w:r>
    </w:p>
    <w:p w14:paraId="241FCFAB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784274D1" w14:textId="77777777" w:rsidR="009671D1" w:rsidRDefault="0084218D" w:rsidP="009671D1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Oprávnenie, ktoré zodpovedá predmetu zákazky (výpis z obchodného registra alebo výpis zo živnostenského registra alebo iný doklad),</w:t>
      </w:r>
    </w:p>
    <w:p w14:paraId="247ACC08" w14:textId="3362D39A" w:rsidR="00574B4C" w:rsidRDefault="00981AEE" w:rsidP="00ED12FE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9671D1">
        <w:rPr>
          <w:rFonts w:ascii="Noto Sans" w:hAnsi="Noto Sans" w:cs="Noto Sans"/>
          <w:sz w:val="20"/>
          <w:szCs w:val="20"/>
        </w:rPr>
        <w:t>Rozhodnutie na prepravu NO vydané príslušným orgánom štátnej správy odpad</w:t>
      </w:r>
      <w:r w:rsidR="00E5258E">
        <w:rPr>
          <w:rFonts w:ascii="Noto Sans" w:hAnsi="Noto Sans" w:cs="Noto Sans"/>
          <w:sz w:val="20"/>
          <w:szCs w:val="20"/>
        </w:rPr>
        <w:t xml:space="preserve">ového hospodárstva </w:t>
      </w:r>
      <w:r w:rsidR="00C071CD">
        <w:rPr>
          <w:rFonts w:ascii="Noto Sans" w:hAnsi="Noto Sans" w:cs="Noto Sans"/>
          <w:sz w:val="20"/>
          <w:szCs w:val="20"/>
        </w:rPr>
        <w:t xml:space="preserve">podľa § 4 ods. 1 zákona </w:t>
      </w:r>
      <w:r w:rsidR="00D83620">
        <w:rPr>
          <w:rFonts w:ascii="Noto Sans" w:hAnsi="Noto Sans" w:cs="Noto Sans"/>
          <w:sz w:val="20"/>
          <w:szCs w:val="20"/>
        </w:rPr>
        <w:t xml:space="preserve">č. </w:t>
      </w:r>
      <w:r w:rsidR="005D563F">
        <w:rPr>
          <w:rFonts w:ascii="Noto Sans" w:hAnsi="Noto Sans" w:cs="Noto Sans"/>
          <w:sz w:val="20"/>
          <w:szCs w:val="20"/>
        </w:rPr>
        <w:t xml:space="preserve">525/2003 Z. z. o štátnej správe starostlivosti </w:t>
      </w:r>
      <w:r w:rsidR="00F96266">
        <w:rPr>
          <w:rFonts w:ascii="Noto Sans" w:hAnsi="Noto Sans" w:cs="Noto Sans"/>
          <w:sz w:val="20"/>
          <w:szCs w:val="20"/>
        </w:rPr>
        <w:t xml:space="preserve">o životné prostredie a o zmene </w:t>
      </w:r>
      <w:r w:rsidR="0095368A">
        <w:rPr>
          <w:rFonts w:ascii="Noto Sans" w:hAnsi="Noto Sans" w:cs="Noto Sans"/>
          <w:sz w:val="20"/>
          <w:szCs w:val="20"/>
        </w:rPr>
        <w:t xml:space="preserve">a doplnení niektorých zákonov v spojení </w:t>
      </w:r>
      <w:r w:rsidR="009A5E68">
        <w:rPr>
          <w:rFonts w:ascii="Noto Sans" w:hAnsi="Noto Sans" w:cs="Noto Sans"/>
          <w:sz w:val="20"/>
          <w:szCs w:val="20"/>
        </w:rPr>
        <w:t xml:space="preserve">s ustanovením § 107 </w:t>
      </w:r>
      <w:r w:rsidR="00DB429C">
        <w:rPr>
          <w:rFonts w:ascii="Noto Sans" w:hAnsi="Noto Sans" w:cs="Noto Sans"/>
          <w:sz w:val="20"/>
          <w:szCs w:val="20"/>
        </w:rPr>
        <w:t xml:space="preserve">písm. g) zákona č. 79/2015 Z. z. </w:t>
      </w:r>
      <w:r w:rsidR="00001570">
        <w:rPr>
          <w:rFonts w:ascii="Noto Sans" w:hAnsi="Noto Sans" w:cs="Noto Sans"/>
          <w:sz w:val="20"/>
          <w:szCs w:val="20"/>
        </w:rPr>
        <w:t xml:space="preserve">o odpadoch a o zmene </w:t>
      </w:r>
      <w:r w:rsidR="002D170F">
        <w:rPr>
          <w:rFonts w:ascii="Noto Sans" w:hAnsi="Noto Sans" w:cs="Noto Sans"/>
          <w:sz w:val="20"/>
          <w:szCs w:val="20"/>
        </w:rPr>
        <w:t xml:space="preserve">a doplnení </w:t>
      </w:r>
      <w:r w:rsidR="004376AE">
        <w:rPr>
          <w:rFonts w:ascii="Noto Sans" w:hAnsi="Noto Sans" w:cs="Noto Sans"/>
          <w:sz w:val="20"/>
          <w:szCs w:val="20"/>
        </w:rPr>
        <w:t>niektorých zákonov</w:t>
      </w:r>
      <w:r w:rsidR="00ED12FE">
        <w:rPr>
          <w:rFonts w:ascii="Noto Sans" w:hAnsi="Noto Sans" w:cs="Noto Sans"/>
          <w:sz w:val="20"/>
          <w:szCs w:val="20"/>
        </w:rPr>
        <w:t>,</w:t>
      </w:r>
    </w:p>
    <w:p w14:paraId="715C8C9D" w14:textId="466A45AB" w:rsidR="003A4047" w:rsidRPr="00E15477" w:rsidRDefault="003A4047" w:rsidP="00E15477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Potvrdenie o registrácii </w:t>
      </w:r>
      <w:r w:rsidR="00275A51">
        <w:rPr>
          <w:rFonts w:ascii="Noto Sans" w:hAnsi="Noto Sans" w:cs="Noto Sans"/>
          <w:sz w:val="20"/>
          <w:szCs w:val="20"/>
        </w:rPr>
        <w:t xml:space="preserve">vydané príslušným </w:t>
      </w:r>
      <w:r w:rsidR="00DD4B75">
        <w:rPr>
          <w:rFonts w:ascii="Noto Sans" w:hAnsi="Noto Sans" w:cs="Noto Sans"/>
          <w:sz w:val="20"/>
          <w:szCs w:val="20"/>
        </w:rPr>
        <w:t xml:space="preserve">orgánom štátnej správy </w:t>
      </w:r>
      <w:r w:rsidR="00D70C31">
        <w:rPr>
          <w:rFonts w:ascii="Noto Sans" w:hAnsi="Noto Sans" w:cs="Noto Sans"/>
          <w:sz w:val="20"/>
          <w:szCs w:val="20"/>
        </w:rPr>
        <w:t xml:space="preserve">v zmysle § 5 ods. 1 zákona č. </w:t>
      </w:r>
      <w:r w:rsidR="00F9502D">
        <w:rPr>
          <w:rFonts w:ascii="Noto Sans" w:hAnsi="Noto Sans" w:cs="Noto Sans"/>
          <w:sz w:val="20"/>
          <w:szCs w:val="20"/>
        </w:rPr>
        <w:t>525/</w:t>
      </w:r>
      <w:r w:rsidR="00943ABC">
        <w:rPr>
          <w:rFonts w:ascii="Noto Sans" w:hAnsi="Noto Sans" w:cs="Noto Sans"/>
          <w:sz w:val="20"/>
          <w:szCs w:val="20"/>
        </w:rPr>
        <w:t xml:space="preserve">2003 Z. z. o štátnej správe </w:t>
      </w:r>
      <w:r w:rsidR="00506DE8">
        <w:rPr>
          <w:rFonts w:ascii="Noto Sans" w:hAnsi="Noto Sans" w:cs="Noto Sans"/>
          <w:sz w:val="20"/>
          <w:szCs w:val="20"/>
        </w:rPr>
        <w:t xml:space="preserve">starostlivosti o životné prostredie </w:t>
      </w:r>
      <w:r w:rsidR="00726AB0">
        <w:rPr>
          <w:rFonts w:ascii="Noto Sans" w:hAnsi="Noto Sans" w:cs="Noto Sans"/>
          <w:sz w:val="20"/>
          <w:szCs w:val="20"/>
        </w:rPr>
        <w:t>a o zmene a doplnení niektorých zákonov</w:t>
      </w:r>
      <w:r w:rsidR="00CE09F0">
        <w:rPr>
          <w:rFonts w:ascii="Noto Sans" w:hAnsi="Noto Sans" w:cs="Noto Sans"/>
          <w:sz w:val="20"/>
          <w:szCs w:val="20"/>
        </w:rPr>
        <w:t xml:space="preserve"> v znení </w:t>
      </w:r>
      <w:r w:rsidR="008932F6">
        <w:rPr>
          <w:rFonts w:ascii="Noto Sans" w:hAnsi="Noto Sans" w:cs="Noto Sans"/>
          <w:sz w:val="20"/>
          <w:szCs w:val="20"/>
        </w:rPr>
        <w:t>neskorších predpisov a podľa § 108 ods. 1 písm. c)</w:t>
      </w:r>
      <w:r w:rsidR="00E15477">
        <w:rPr>
          <w:rFonts w:ascii="Noto Sans" w:hAnsi="Noto Sans" w:cs="Noto Sans"/>
          <w:sz w:val="20"/>
          <w:szCs w:val="20"/>
        </w:rPr>
        <w:t xml:space="preserve"> zákona č. 79/2015 Z. z. o odpadoch a o zmene a doplnení niektorých zákonov,</w:t>
      </w:r>
    </w:p>
    <w:p w14:paraId="56137253" w14:textId="64098B00" w:rsidR="0084218D" w:rsidRPr="006F105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</w:t>
      </w:r>
      <w:r w:rsidRPr="00F035F6">
        <w:rPr>
          <w:rFonts w:ascii="Noto Sans" w:hAnsi="Noto Sans" w:cs="Noto Sans"/>
          <w:sz w:val="20"/>
          <w:szCs w:val="20"/>
        </w:rPr>
        <w:t>(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F906EF" w:rsidRPr="006F105D">
        <w:rPr>
          <w:rFonts w:ascii="Noto Sans" w:hAnsi="Noto Sans" w:cs="Noto Sans"/>
          <w:b/>
          <w:bCs/>
          <w:sz w:val="20"/>
          <w:szCs w:val="20"/>
        </w:rPr>
        <w:t>2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>Výzvy</w:t>
      </w:r>
      <w:r w:rsidRPr="00F035F6">
        <w:rPr>
          <w:rFonts w:ascii="Noto Sans" w:hAnsi="Noto Sans" w:cs="Noto Sans"/>
          <w:sz w:val="20"/>
          <w:szCs w:val="20"/>
        </w:rPr>
        <w:t>)</w:t>
      </w:r>
      <w:r w:rsidRPr="006F105D">
        <w:rPr>
          <w:rFonts w:ascii="Noto Sans" w:hAnsi="Noto Sans" w:cs="Noto Sans"/>
          <w:sz w:val="20"/>
          <w:szCs w:val="20"/>
        </w:rPr>
        <w:t>,</w:t>
      </w:r>
    </w:p>
    <w:p w14:paraId="61AA435A" w14:textId="78F97553" w:rsidR="0084218D" w:rsidRPr="00BF5C96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U uchádzača nesmie byť dôvod na vylúčenie pre konflikt záujmov podľa § 40 ods. 6 písm. f) 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="00430046" w:rsidRPr="006F105D">
        <w:rPr>
          <w:rFonts w:ascii="Noto Sans" w:hAnsi="Noto Sans" w:cs="Noto Sans"/>
          <w:sz w:val="20"/>
          <w:szCs w:val="20"/>
        </w:rPr>
        <w:t>.</w:t>
      </w:r>
    </w:p>
    <w:p w14:paraId="4C341211" w14:textId="77777777" w:rsidR="007C2D04" w:rsidRPr="006F105D" w:rsidRDefault="007C2D04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5BE6CBA7" w14:textId="4B104F9C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 (</w:t>
      </w:r>
      <w:proofErr w:type="spellStart"/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 xml:space="preserve"> vo formáte </w:t>
      </w:r>
      <w:r w:rsidR="00284C2F" w:rsidRPr="006F105D">
        <w:rPr>
          <w:rFonts w:ascii="Noto Sans" w:hAnsi="Noto Sans" w:cs="Noto Sans"/>
          <w:b/>
          <w:bCs/>
          <w:sz w:val="20"/>
          <w:szCs w:val="20"/>
          <w:u w:val="single"/>
        </w:rPr>
        <w:t>.</w:t>
      </w:r>
      <w:proofErr w:type="spellStart"/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pdf</w:t>
      </w:r>
      <w:proofErr w:type="spellEnd"/>
      <w:r w:rsidR="00926A9A" w:rsidRPr="006F105D">
        <w:rPr>
          <w:rFonts w:ascii="Noto Sans" w:hAnsi="Noto Sans" w:cs="Noto Sans"/>
          <w:b/>
          <w:bCs/>
          <w:sz w:val="20"/>
          <w:szCs w:val="20"/>
          <w:u w:val="single"/>
        </w:rPr>
        <w:t>/.</w:t>
      </w:r>
      <w:proofErr w:type="spellStart"/>
      <w:r w:rsidR="00926A9A" w:rsidRPr="006F105D">
        <w:rPr>
          <w:rFonts w:ascii="Noto Sans" w:hAnsi="Noto Sans" w:cs="Noto Sans"/>
          <w:b/>
          <w:bCs/>
          <w:sz w:val="20"/>
          <w:szCs w:val="20"/>
          <w:u w:val="single"/>
        </w:rPr>
        <w:t>xlsx</w:t>
      </w:r>
      <w:proofErr w:type="spellEnd"/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):</w:t>
      </w:r>
    </w:p>
    <w:p w14:paraId="401FBE74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1CDA3A7D" w14:textId="6CB9A268" w:rsidR="0084218D" w:rsidRPr="00036138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bCs/>
          <w:sz w:val="20"/>
          <w:szCs w:val="20"/>
        </w:rPr>
        <w:t xml:space="preserve">(uchádzač musí byť oprávnený poskytovať dané </w:t>
      </w:r>
      <w:r w:rsidR="007C40FB">
        <w:rPr>
          <w:rFonts w:ascii="Noto Sans" w:hAnsi="Noto Sans" w:cs="Noto Sans"/>
          <w:snapToGrid w:val="0"/>
          <w:sz w:val="20"/>
          <w:szCs w:val="20"/>
        </w:rPr>
        <w:t>služby</w:t>
      </w:r>
      <w:r w:rsidRPr="006F105D">
        <w:rPr>
          <w:rFonts w:ascii="Noto Sans" w:hAnsi="Noto Sans" w:cs="Noto Sans"/>
          <w:bCs/>
          <w:sz w:val="20"/>
          <w:szCs w:val="20"/>
        </w:rPr>
        <w:t xml:space="preserve">) </w:t>
      </w:r>
      <w:r w:rsidRPr="006F105D">
        <w:rPr>
          <w:rFonts w:ascii="Noto Sans" w:hAnsi="Noto Sans" w:cs="Noto Sans"/>
          <w:b/>
          <w:bCs/>
          <w:sz w:val="20"/>
          <w:szCs w:val="20"/>
        </w:rPr>
        <w:t>– kópia,</w:t>
      </w:r>
    </w:p>
    <w:p w14:paraId="5BBB351E" w14:textId="10BD774D" w:rsidR="00036138" w:rsidRPr="00354B88" w:rsidRDefault="000A3E3E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Style w:val="normaltextrun"/>
          <w:rFonts w:ascii="Noto Sans" w:hAnsi="Noto Sans" w:cs="Noto Sans"/>
          <w:sz w:val="20"/>
          <w:szCs w:val="20"/>
        </w:rPr>
      </w:pPr>
      <w:r w:rsidRPr="003E5C2E">
        <w:rPr>
          <w:rFonts w:ascii="Noto Sans" w:hAnsi="Noto Sans" w:cs="Noto Sans"/>
          <w:b/>
          <w:bCs/>
          <w:sz w:val="20"/>
          <w:szCs w:val="20"/>
        </w:rPr>
        <w:t>Rozhodnutie na prepravu NO</w:t>
      </w:r>
      <w:r w:rsidRPr="009671D1">
        <w:rPr>
          <w:rFonts w:ascii="Noto Sans" w:hAnsi="Noto Sans" w:cs="Noto Sans"/>
          <w:sz w:val="20"/>
          <w:szCs w:val="20"/>
        </w:rPr>
        <w:t xml:space="preserve"> vydané príslušným orgánom štátnej správy odpad</w:t>
      </w:r>
      <w:r>
        <w:rPr>
          <w:rFonts w:ascii="Noto Sans" w:hAnsi="Noto Sans" w:cs="Noto Sans"/>
          <w:sz w:val="20"/>
          <w:szCs w:val="20"/>
        </w:rPr>
        <w:t>ového hospodárstva podľa § 4 ods. 1 zákona č. 525/2003 Z. z. o štátnej správe starostlivosti o životné prostredie a o zmene a doplnení niektorých zákonov v spojení s ustanovením § 107 písm. g) zákona č. 79/2015 Z. z. o odpadoch a o zmene a doplnení niektorých zákonov</w:t>
      </w:r>
      <w:r w:rsidR="003047DC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 –</w:t>
      </w:r>
      <w:r w:rsidR="007A491A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 </w:t>
      </w:r>
      <w:r w:rsidR="007A491A">
        <w:rPr>
          <w:rStyle w:val="normaltextrun"/>
          <w:rFonts w:ascii="Noto Sans" w:hAnsi="Noto Sans" w:cs="Noto Sans"/>
          <w:b/>
          <w:bCs/>
          <w:color w:val="000000"/>
          <w:sz w:val="20"/>
          <w:szCs w:val="20"/>
          <w:shd w:val="clear" w:color="auto" w:fill="FFFFFF"/>
        </w:rPr>
        <w:t>kópia</w:t>
      </w:r>
      <w:r w:rsidR="00036138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>,</w:t>
      </w:r>
    </w:p>
    <w:p w14:paraId="4F9678D3" w14:textId="07473A01" w:rsidR="00354B88" w:rsidRPr="007A491A" w:rsidRDefault="00354B88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Style w:val="normaltextrun"/>
          <w:rFonts w:ascii="Noto Sans" w:hAnsi="Noto Sans" w:cs="Noto Sans"/>
          <w:sz w:val="20"/>
          <w:szCs w:val="20"/>
        </w:rPr>
      </w:pPr>
      <w:r w:rsidRPr="00354B88">
        <w:rPr>
          <w:rFonts w:ascii="Noto Sans" w:hAnsi="Noto Sans" w:cs="Noto Sans"/>
          <w:b/>
          <w:bCs/>
          <w:sz w:val="20"/>
          <w:szCs w:val="20"/>
        </w:rPr>
        <w:t>Potvrdenie o registrácii</w:t>
      </w:r>
      <w:r>
        <w:rPr>
          <w:rFonts w:ascii="Noto Sans" w:hAnsi="Noto Sans" w:cs="Noto Sans"/>
          <w:sz w:val="20"/>
          <w:szCs w:val="20"/>
        </w:rPr>
        <w:t xml:space="preserve"> vydané príslušným orgánom štátnej správy v zmysle § 5 ods. 1 zákona č. 525/2003 Z. z. o štátnej správe starostlivosti o životné prostredie a o zmene a doplnení niektorých zákonov v znení neskorších predpisov a podľa § 108 ods. 1 písm. c) zákona č. 79/2015 Z. z. o odpadoch a o zmene a doplnení niektorých zákonov </w:t>
      </w:r>
      <w:r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– </w:t>
      </w:r>
      <w:r>
        <w:rPr>
          <w:rStyle w:val="normaltextrun"/>
          <w:rFonts w:ascii="Noto Sans" w:hAnsi="Noto Sans" w:cs="Noto Sans"/>
          <w:b/>
          <w:bCs/>
          <w:color w:val="000000"/>
          <w:sz w:val="20"/>
          <w:szCs w:val="20"/>
          <w:shd w:val="clear" w:color="auto" w:fill="FFFFFF"/>
        </w:rPr>
        <w:t>kópia</w:t>
      </w:r>
      <w:r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>,</w:t>
      </w:r>
    </w:p>
    <w:p w14:paraId="2DAC4CE2" w14:textId="19929AD7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Ocenen</w:t>
      </w:r>
      <w:r w:rsidR="009B446F" w:rsidRPr="006F105D">
        <w:rPr>
          <w:rFonts w:ascii="Noto Sans" w:hAnsi="Noto Sans" w:cs="Noto Sans"/>
          <w:sz w:val="20"/>
          <w:szCs w:val="20"/>
        </w:rPr>
        <w:t>á</w:t>
      </w:r>
      <w:r w:rsidRPr="006F105D">
        <w:rPr>
          <w:rFonts w:ascii="Noto Sans" w:hAnsi="Noto Sans" w:cs="Noto Sans"/>
          <w:sz w:val="20"/>
          <w:szCs w:val="20"/>
        </w:rPr>
        <w:t>, podpísan</w:t>
      </w:r>
      <w:r w:rsidR="009B446F" w:rsidRPr="006F105D">
        <w:rPr>
          <w:rFonts w:ascii="Noto Sans" w:hAnsi="Noto Sans" w:cs="Noto Sans"/>
          <w:sz w:val="20"/>
          <w:szCs w:val="20"/>
        </w:rPr>
        <w:t>á</w:t>
      </w:r>
      <w:r w:rsidRPr="006F105D">
        <w:rPr>
          <w:rFonts w:ascii="Noto Sans" w:hAnsi="Noto Sans" w:cs="Noto Sans"/>
          <w:sz w:val="20"/>
          <w:szCs w:val="20"/>
        </w:rPr>
        <w:t xml:space="preserve"> a opečiatkovan</w:t>
      </w:r>
      <w:r w:rsidR="009B446F" w:rsidRPr="006F105D">
        <w:rPr>
          <w:rFonts w:ascii="Noto Sans" w:hAnsi="Noto Sans" w:cs="Noto Sans"/>
          <w:sz w:val="20"/>
          <w:szCs w:val="20"/>
        </w:rPr>
        <w:t>á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b/>
          <w:bCs/>
          <w:sz w:val="20"/>
          <w:szCs w:val="20"/>
        </w:rPr>
        <w:t>Cenov</w:t>
      </w:r>
      <w:r w:rsidR="009B446F" w:rsidRPr="006F105D">
        <w:rPr>
          <w:rFonts w:ascii="Noto Sans" w:hAnsi="Noto Sans" w:cs="Noto Sans"/>
          <w:b/>
          <w:bCs/>
          <w:sz w:val="20"/>
          <w:szCs w:val="20"/>
        </w:rPr>
        <w:t>á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9B446F" w:rsidRPr="006F105D">
        <w:rPr>
          <w:rFonts w:ascii="Noto Sans" w:hAnsi="Noto Sans" w:cs="Noto Sans"/>
          <w:b/>
          <w:bCs/>
          <w:sz w:val="20"/>
          <w:szCs w:val="20"/>
        </w:rPr>
        <w:t>ponuka</w:t>
      </w:r>
      <w:r w:rsidRPr="006F105D">
        <w:rPr>
          <w:rFonts w:ascii="Noto Sans" w:hAnsi="Noto Sans" w:cs="Noto Sans"/>
          <w:sz w:val="20"/>
          <w:szCs w:val="20"/>
        </w:rPr>
        <w:t xml:space="preserve"> (vzor viď </w:t>
      </w:r>
      <w:r w:rsidRPr="006F105D">
        <w:rPr>
          <w:rFonts w:ascii="Noto Sans" w:hAnsi="Noto Sans" w:cs="Noto Sans"/>
          <w:b/>
          <w:bCs/>
          <w:sz w:val="20"/>
          <w:szCs w:val="20"/>
        </w:rPr>
        <w:t>Príloha č. 1</w:t>
      </w:r>
      <w:r w:rsidRPr="006F105D">
        <w:rPr>
          <w:rFonts w:ascii="Noto Sans" w:hAnsi="Noto Sans" w:cs="Noto Sans"/>
          <w:sz w:val="20"/>
          <w:szCs w:val="20"/>
        </w:rPr>
        <w:t xml:space="preserve"> Výzvy)</w:t>
      </w:r>
      <w:r w:rsidR="00926A9A" w:rsidRPr="006F105D">
        <w:rPr>
          <w:rFonts w:ascii="Noto Sans" w:hAnsi="Noto Sans" w:cs="Noto Sans"/>
          <w:sz w:val="20"/>
          <w:szCs w:val="20"/>
        </w:rPr>
        <w:t xml:space="preserve"> – </w:t>
      </w:r>
      <w:r w:rsidR="00926A9A" w:rsidRPr="006F105D">
        <w:rPr>
          <w:rFonts w:ascii="Noto Sans" w:hAnsi="Noto Sans" w:cs="Noto Sans"/>
          <w:b/>
          <w:bCs/>
          <w:sz w:val="20"/>
          <w:szCs w:val="20"/>
        </w:rPr>
        <w:t>aj vo formáte .</w:t>
      </w:r>
      <w:proofErr w:type="spellStart"/>
      <w:r w:rsidR="00926A9A" w:rsidRPr="006F105D">
        <w:rPr>
          <w:rFonts w:ascii="Noto Sans" w:hAnsi="Noto Sans" w:cs="Noto Sans"/>
          <w:b/>
          <w:bCs/>
          <w:sz w:val="20"/>
          <w:szCs w:val="20"/>
        </w:rPr>
        <w:t>pdf</w:t>
      </w:r>
      <w:proofErr w:type="spellEnd"/>
      <w:r w:rsidR="00926A9A" w:rsidRPr="006F105D">
        <w:rPr>
          <w:rFonts w:ascii="Noto Sans" w:hAnsi="Noto Sans" w:cs="Noto Sans"/>
          <w:b/>
          <w:bCs/>
          <w:sz w:val="20"/>
          <w:szCs w:val="20"/>
        </w:rPr>
        <w:t xml:space="preserve"> a .</w:t>
      </w:r>
      <w:proofErr w:type="spellStart"/>
      <w:r w:rsidR="00926A9A" w:rsidRPr="006F105D">
        <w:rPr>
          <w:rFonts w:ascii="Noto Sans" w:hAnsi="Noto Sans" w:cs="Noto Sans"/>
          <w:b/>
          <w:bCs/>
          <w:sz w:val="20"/>
          <w:szCs w:val="20"/>
        </w:rPr>
        <w:t>xlsx</w:t>
      </w:r>
      <w:proofErr w:type="spellEnd"/>
      <w:r w:rsidR="00926A9A" w:rsidRPr="006F105D">
        <w:rPr>
          <w:rFonts w:ascii="Noto Sans" w:hAnsi="Noto Sans" w:cs="Noto Sans"/>
          <w:b/>
          <w:bCs/>
          <w:sz w:val="20"/>
          <w:szCs w:val="20"/>
        </w:rPr>
        <w:t xml:space="preserve"> (Excel)</w:t>
      </w:r>
      <w:r w:rsidRPr="006F105D">
        <w:rPr>
          <w:rFonts w:ascii="Noto Sans" w:hAnsi="Noto Sans" w:cs="Noto Sans"/>
          <w:sz w:val="20"/>
          <w:szCs w:val="20"/>
        </w:rPr>
        <w:t>,</w:t>
      </w:r>
    </w:p>
    <w:p w14:paraId="460E494D" w14:textId="4D501D38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Pr="006F105D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Príloha č. </w:t>
      </w:r>
      <w:r w:rsidR="00F906EF" w:rsidRPr="006F105D">
        <w:rPr>
          <w:rFonts w:ascii="Noto Sans" w:hAnsi="Noto Sans" w:cs="Noto Sans"/>
          <w:b/>
          <w:bCs/>
          <w:sz w:val="20"/>
          <w:szCs w:val="20"/>
        </w:rPr>
        <w:t>2</w:t>
      </w:r>
      <w:r w:rsidRPr="006F105D">
        <w:rPr>
          <w:rFonts w:ascii="Noto Sans" w:hAnsi="Noto Sans" w:cs="Noto Sans"/>
          <w:sz w:val="20"/>
          <w:szCs w:val="20"/>
        </w:rPr>
        <w:t xml:space="preserve"> Výzvy),</w:t>
      </w:r>
    </w:p>
    <w:p w14:paraId="2D1EE897" w14:textId="0A72B8E7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Vyplnený, opečiatkovaný a podpísaný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664D66">
        <w:rPr>
          <w:rFonts w:ascii="Noto Sans" w:hAnsi="Noto Sans" w:cs="Noto Sans"/>
          <w:b/>
          <w:bCs/>
          <w:sz w:val="20"/>
          <w:szCs w:val="20"/>
        </w:rPr>
        <w:t>n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ávrh </w:t>
      </w:r>
      <w:r w:rsidR="00664D66">
        <w:rPr>
          <w:rFonts w:ascii="Noto Sans" w:hAnsi="Noto Sans" w:cs="Noto Sans"/>
          <w:b/>
          <w:bCs/>
          <w:sz w:val="20"/>
          <w:szCs w:val="20"/>
        </w:rPr>
        <w:t xml:space="preserve">Zmluvy </w:t>
      </w:r>
      <w:r w:rsidR="004044D5" w:rsidRPr="004044D5">
        <w:rPr>
          <w:rFonts w:ascii="Noto Sans" w:hAnsi="Noto Sans" w:cs="Noto Sans"/>
          <w:b/>
          <w:bCs/>
          <w:sz w:val="20"/>
          <w:szCs w:val="20"/>
        </w:rPr>
        <w:t>o prenájme kontajnerov, preprave a likvidácii odpadu</w:t>
      </w:r>
      <w:r w:rsidRPr="006F105D">
        <w:rPr>
          <w:rFonts w:ascii="Noto Sans" w:hAnsi="Noto Sans" w:cs="Noto Sans"/>
          <w:sz w:val="20"/>
          <w:szCs w:val="20"/>
        </w:rPr>
        <w:t xml:space="preserve"> (vzor viď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F906EF" w:rsidRPr="006F105D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Výzvy).</w:t>
      </w:r>
    </w:p>
    <w:p w14:paraId="7735570D" w14:textId="3B0F29BB" w:rsidR="0084218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4FC0CB5E" w14:textId="77777777" w:rsidR="008F0E61" w:rsidRPr="006F105D" w:rsidRDefault="008F0E61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54598A67" w14:textId="6FC8E5EA" w:rsidR="0084218D" w:rsidRPr="006F105D" w:rsidRDefault="00F035F6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lastRenderedPageBreak/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 xml:space="preserve">Kritéria na vyhodnotenie ponúk: Celková </w:t>
      </w:r>
      <w:r w:rsidR="007F590F">
        <w:rPr>
          <w:rFonts w:ascii="Noto Sans" w:hAnsi="Noto Sans" w:cs="Noto Sans"/>
          <w:b/>
          <w:sz w:val="20"/>
          <w:szCs w:val="20"/>
        </w:rPr>
        <w:t xml:space="preserve">jednotková </w:t>
      </w:r>
      <w:r w:rsidR="0084218D" w:rsidRPr="006F105D">
        <w:rPr>
          <w:rFonts w:ascii="Noto Sans" w:hAnsi="Noto Sans" w:cs="Noto Sans"/>
          <w:b/>
          <w:sz w:val="20"/>
          <w:szCs w:val="20"/>
        </w:rPr>
        <w:t>cena spolu v EUR bez DPH</w:t>
      </w:r>
    </w:p>
    <w:p w14:paraId="0A1F74DA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3D28418" w14:textId="513B95E3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Úspešným uchádzačom bude ten, kto bude mať najnižšiu</w:t>
      </w:r>
      <w:r w:rsidR="007F590F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 xml:space="preserve">celkovú </w:t>
      </w:r>
      <w:r w:rsidR="007F590F">
        <w:rPr>
          <w:rFonts w:ascii="Noto Sans" w:hAnsi="Noto Sans" w:cs="Noto Sans"/>
          <w:sz w:val="20"/>
          <w:szCs w:val="20"/>
        </w:rPr>
        <w:t>jednotkovú</w:t>
      </w:r>
      <w:r w:rsidR="007F590F" w:rsidRPr="006F105D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 xml:space="preserve">cenu spolu za predmet zákazky v </w:t>
      </w:r>
      <w:r w:rsidR="007D2E4A" w:rsidRPr="006F105D">
        <w:rPr>
          <w:rFonts w:ascii="Noto Sans" w:hAnsi="Noto Sans" w:cs="Noto Sans"/>
          <w:sz w:val="20"/>
          <w:szCs w:val="20"/>
        </w:rPr>
        <w:t>EUR</w:t>
      </w:r>
      <w:r w:rsidRPr="006F105D">
        <w:rPr>
          <w:rFonts w:ascii="Noto Sans" w:hAnsi="Noto Sans" w:cs="Noto Sans"/>
          <w:sz w:val="20"/>
          <w:szCs w:val="20"/>
        </w:rPr>
        <w:t xml:space="preserve"> bez DPH (Cenová ponuka podľa Prílohy č. 1).</w:t>
      </w:r>
    </w:p>
    <w:p w14:paraId="6E226FB2" w14:textId="3246A639" w:rsidR="0084218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B63A0B6" w14:textId="77777777" w:rsidR="008F0E61" w:rsidRPr="006F105D" w:rsidRDefault="008F0E61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A23FDEB" w14:textId="0D1433C1" w:rsidR="0084218D" w:rsidRPr="006F105D" w:rsidRDefault="007D5EAB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>Vyhodnotenie ponúk:</w:t>
      </w:r>
    </w:p>
    <w:p w14:paraId="11D0FCC3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97D76E5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 požiadaviek na predmet zákazky u uchádzača, ktorý sa umiestnil na prvom mieste v poradí, z hľadiska uplatnenia kritéria na vyhodnotenie ponúk.</w:t>
      </w:r>
    </w:p>
    <w:p w14:paraId="7D46EF8D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 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</w:t>
      </w:r>
    </w:p>
    <w:p w14:paraId="13B8E97C" w14:textId="6EDAA105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37E1E38F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 názvom „Oznámenie o vylúčení“, ktorú elektronicky doručí v systéme JOSEPHINE prostredníctvom okna „KOMUNIKÁCIA“. O doručení správy bude uchádzač informovaný aj prostredníctvom notifikačného e-mailu, na e-mailovú adresu zadanú pri registrácii.</w:t>
      </w:r>
    </w:p>
    <w:p w14:paraId="4C1BF849" w14:textId="18195550" w:rsidR="00A533F0" w:rsidRDefault="00A533F0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EEAA6D2" w14:textId="77777777" w:rsidR="008F0E61" w:rsidRPr="006F105D" w:rsidRDefault="008F0E61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CF8F5A1" w14:textId="620BE447" w:rsidR="0084218D" w:rsidRPr="006F105D" w:rsidRDefault="007D5EAB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 xml:space="preserve">Prijatie ponuky: </w:t>
      </w:r>
    </w:p>
    <w:p w14:paraId="45F3E440" w14:textId="77777777" w:rsidR="0084218D" w:rsidRPr="006F105D" w:rsidRDefault="0084218D" w:rsidP="0084218D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8883F05" w14:textId="69E7A4E5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 úspešným uchádzačom bude uzatvorená Zmluv</w:t>
      </w:r>
      <w:r w:rsidR="00276164">
        <w:rPr>
          <w:rFonts w:ascii="Noto Sans" w:hAnsi="Noto Sans" w:cs="Noto Sans"/>
          <w:sz w:val="20"/>
          <w:szCs w:val="20"/>
        </w:rPr>
        <w:t>a</w:t>
      </w:r>
      <w:r w:rsidR="0027616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276164" w:rsidRPr="00276164">
        <w:rPr>
          <w:rFonts w:ascii="Noto Sans" w:hAnsi="Noto Sans" w:cs="Noto Sans"/>
          <w:sz w:val="20"/>
          <w:szCs w:val="20"/>
        </w:rPr>
        <w:t>o prenájme kontajnerov, preprave a likvidácii odpadu</w:t>
      </w:r>
      <w:r w:rsidRPr="006F105D">
        <w:rPr>
          <w:rFonts w:ascii="Noto Sans" w:hAnsi="Noto Sans" w:cs="Noto Sans"/>
          <w:sz w:val="20"/>
          <w:szCs w:val="20"/>
        </w:rPr>
        <w:t>.</w:t>
      </w:r>
    </w:p>
    <w:p w14:paraId="5DE67F80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EB645C9" w14:textId="3CE87FFF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F105D">
        <w:rPr>
          <w:rFonts w:ascii="Noto Sans" w:hAnsi="Noto Sans" w:cs="Noto Sans"/>
          <w:color w:val="000000"/>
          <w:sz w:val="20"/>
          <w:szCs w:val="20"/>
        </w:rPr>
        <w:t>Verejný</w:t>
      </w:r>
      <w:r w:rsidRPr="006F105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6F105D">
        <w:rPr>
          <w:rFonts w:ascii="Noto Sans" w:hAnsi="Noto Sans" w:cs="Noto Sans"/>
          <w:color w:val="000000"/>
          <w:sz w:val="20"/>
          <w:szCs w:val="20"/>
        </w:rPr>
        <w:t xml:space="preserve">obstarávateľ v súlade s § 11 </w:t>
      </w:r>
      <w:proofErr w:type="spellStart"/>
      <w:r w:rsidRPr="006F105D">
        <w:rPr>
          <w:rFonts w:ascii="Noto Sans" w:hAnsi="Noto Sans" w:cs="Noto Sans"/>
          <w:color w:val="000000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color w:val="000000"/>
          <w:sz w:val="20"/>
          <w:szCs w:val="20"/>
        </w:rPr>
        <w:t xml:space="preserve"> neuzavrie zmluvu s úspešným uchádzačom, ktorý má byť zapísaný v registri partnerov verejného sektora (ďalej len ,,RPVS“) a nie je zapísaný v RPVS. Vyššie uvedená požiadavka vyplýva </w:t>
      </w:r>
      <w:r w:rsidR="004E0D63" w:rsidRPr="006F105D">
        <w:rPr>
          <w:rFonts w:ascii="Noto Sans" w:hAnsi="Noto Sans" w:cs="Noto Sans"/>
          <w:color w:val="000000"/>
          <w:sz w:val="20"/>
          <w:szCs w:val="20"/>
        </w:rPr>
        <w:t>z </w:t>
      </w:r>
      <w:proofErr w:type="spellStart"/>
      <w:r w:rsidR="004E0D63" w:rsidRPr="006F105D">
        <w:rPr>
          <w:rFonts w:ascii="Noto Sans" w:hAnsi="Noto Sans" w:cs="Noto Sans"/>
          <w:color w:val="000000"/>
          <w:sz w:val="20"/>
          <w:szCs w:val="20"/>
        </w:rPr>
        <w:t>ust</w:t>
      </w:r>
      <w:proofErr w:type="spellEnd"/>
      <w:r w:rsidR="004E0D63" w:rsidRPr="006F105D">
        <w:rPr>
          <w:rFonts w:ascii="Noto Sans" w:hAnsi="Noto Sans" w:cs="Noto Sans"/>
          <w:color w:val="000000"/>
          <w:sz w:val="20"/>
          <w:szCs w:val="20"/>
        </w:rPr>
        <w:t xml:space="preserve">. </w:t>
      </w:r>
      <w:r w:rsidRPr="006F105D">
        <w:rPr>
          <w:rFonts w:ascii="Noto Sans" w:hAnsi="Noto Sans" w:cs="Noto Sans"/>
          <w:color w:val="000000"/>
          <w:sz w:val="20"/>
          <w:szCs w:val="20"/>
        </w:rPr>
        <w:t xml:space="preserve">§ 2 ods. 2 zákona č. 315/2016 Z. z. o registri partnerov verejného sektora pri jednorazovom poskytnutí finančných prostriedkov prevyšujúcich sumu 100.000 Eur alebo v úhrne sumu 250.000 Eur </w:t>
      </w:r>
      <w:r w:rsidR="004E0D63" w:rsidRPr="006F105D">
        <w:rPr>
          <w:rFonts w:ascii="Noto Sans" w:hAnsi="Noto Sans" w:cs="Noto Sans"/>
          <w:color w:val="000000"/>
          <w:sz w:val="20"/>
          <w:szCs w:val="20"/>
        </w:rPr>
        <w:t xml:space="preserve">v </w:t>
      </w:r>
      <w:r w:rsidRPr="006F105D">
        <w:rPr>
          <w:rFonts w:ascii="Noto Sans" w:hAnsi="Noto Sans" w:cs="Noto Sans"/>
          <w:color w:val="000000"/>
          <w:sz w:val="20"/>
          <w:szCs w:val="20"/>
        </w:rPr>
        <w:t>kalendárnom roku, ak ide o opakujúce sa plnenie.</w:t>
      </w:r>
      <w:r w:rsidRPr="006F105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 Eur bez DPH.</w:t>
      </w:r>
    </w:p>
    <w:p w14:paraId="355009AF" w14:textId="2B0E8814" w:rsidR="00D22C39" w:rsidRDefault="00D22C39" w:rsidP="00574B4C">
      <w:pPr>
        <w:pStyle w:val="Standard"/>
        <w:shd w:val="clear" w:color="auto" w:fill="FFFFFF"/>
        <w:tabs>
          <w:tab w:val="left" w:pos="426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7872D2C" w14:textId="77777777" w:rsidR="008F0E61" w:rsidRPr="006F105D" w:rsidRDefault="008F0E61" w:rsidP="00574B4C">
      <w:pPr>
        <w:pStyle w:val="Standard"/>
        <w:shd w:val="clear" w:color="auto" w:fill="FFFFFF"/>
        <w:tabs>
          <w:tab w:val="left" w:pos="426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8DCD2A9" w14:textId="54C61322" w:rsidR="0084218D" w:rsidRPr="006F105D" w:rsidRDefault="00107011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2A8A83C0" w14:textId="77777777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EED14E0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v súlade so 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08468ABA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Proti rozhodnutiu verejného obstarávateľa pri postupe zadávania zákazky podľa § 117 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sz w:val="20"/>
          <w:szCs w:val="20"/>
        </w:rPr>
        <w:t xml:space="preserve"> nie je možné v zmysle § 170 ods. 7 písm. b) 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sz w:val="20"/>
          <w:szCs w:val="20"/>
        </w:rPr>
        <w:t xml:space="preserve"> podať námietky. Všetky výdavky spojené s prípravou a predložením ponuky znáša uchádzač bez akéhokoľvek finančného alebo iného nároku voči verejnému obstarávateľovi a to aj v prípade, že verejný obstarávateľ neprijme ani jednu z predložených ponúk alebo zruší postup zadávania zákazky.</w:t>
      </w:r>
    </w:p>
    <w:p w14:paraId="1544C1A3" w14:textId="77777777" w:rsidR="0084218D" w:rsidRPr="006F105D" w:rsidRDefault="0084218D" w:rsidP="0084218D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709A0CED" w14:textId="7A8B2E04" w:rsidR="0084218D" w:rsidRPr="006F105D" w:rsidRDefault="0084218D" w:rsidP="0084218D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60EEC6E6" w14:textId="77777777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lastRenderedPageBreak/>
        <w:t>nebude predložená ani jedna ponuka,</w:t>
      </w:r>
    </w:p>
    <w:p w14:paraId="4351477C" w14:textId="77777777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ani jedna z predložených ponúk nebude zodpovedať určeným požiadavkám verejného obstarávateľa,</w:t>
      </w:r>
    </w:p>
    <w:p w14:paraId="20304966" w14:textId="77777777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ak sa zmenili okolnosti, za ktorých sa vyhlásilo toto verejné obstarávanie,</w:t>
      </w:r>
    </w:p>
    <w:p w14:paraId="777C905D" w14:textId="0D33724B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jej zrušenie nariadil úrad</w:t>
      </w:r>
      <w:r w:rsidR="004E0D63" w:rsidRPr="006F105D">
        <w:rPr>
          <w:rFonts w:ascii="Noto Sans" w:hAnsi="Noto Sans" w:cs="Noto Sans"/>
          <w:sz w:val="20"/>
          <w:szCs w:val="20"/>
        </w:rPr>
        <w:t>.</w:t>
      </w:r>
    </w:p>
    <w:p w14:paraId="00BB367A" w14:textId="646E2500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08E56C0" w14:textId="77777777" w:rsidR="004E0D63" w:rsidRPr="006F105D" w:rsidRDefault="004E0D63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1188FE6" w14:textId="088B57C4" w:rsidR="00AF4C5D" w:rsidRPr="006F105D" w:rsidRDefault="0084218D" w:rsidP="000C0E71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Schválil:</w:t>
      </w:r>
    </w:p>
    <w:p w14:paraId="0A0E4C44" w14:textId="77777777" w:rsidR="00465880" w:rsidRPr="006F105D" w:rsidRDefault="00465880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23C5A544" w14:textId="77777777" w:rsidR="007F45D0" w:rsidRPr="006F105D" w:rsidRDefault="007F45D0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425BF4EE" w14:textId="126B8877" w:rsidR="00430282" w:rsidRPr="006F105D" w:rsidRDefault="00184650" w:rsidP="00184650">
      <w:pPr>
        <w:ind w:left="4963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                            </w:t>
      </w:r>
      <w:r w:rsidR="00A0066E"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Ing. </w:t>
      </w:r>
      <w:r w:rsidR="00CE0633"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>Peter VRÁBEL</w:t>
      </w:r>
      <w:r w:rsidR="007D735C"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>, PhD.</w:t>
      </w:r>
      <w:r w:rsidR="00A0066E" w:rsidRPr="006F105D">
        <w:rPr>
          <w:rFonts w:ascii="Noto Sans" w:hAnsi="Noto Sans" w:cs="Noto Sans"/>
          <w:sz w:val="20"/>
          <w:szCs w:val="20"/>
        </w:rPr>
        <w:t xml:space="preserve"> </w:t>
      </w:r>
    </w:p>
    <w:p w14:paraId="21D02100" w14:textId="77777777" w:rsidR="0009436F" w:rsidRPr="006F105D" w:rsidRDefault="00184650" w:rsidP="00184650">
      <w:pPr>
        <w:ind w:left="3545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           </w:t>
      </w:r>
      <w:r w:rsidR="00830F04" w:rsidRPr="006F105D">
        <w:rPr>
          <w:rFonts w:ascii="Noto Sans" w:hAnsi="Noto Sans" w:cs="Noto Sans"/>
          <w:sz w:val="20"/>
          <w:szCs w:val="20"/>
        </w:rPr>
        <w:t xml:space="preserve">  </w:t>
      </w:r>
      <w:r w:rsidRPr="006F105D">
        <w:rPr>
          <w:rFonts w:ascii="Noto Sans" w:hAnsi="Noto Sans" w:cs="Noto Sans"/>
          <w:sz w:val="20"/>
          <w:szCs w:val="20"/>
        </w:rPr>
        <w:t xml:space="preserve">                              </w:t>
      </w:r>
      <w:r w:rsidR="00830F04" w:rsidRPr="006F105D">
        <w:rPr>
          <w:rFonts w:ascii="Noto Sans" w:hAnsi="Noto Sans" w:cs="Noto Sans"/>
          <w:sz w:val="20"/>
          <w:szCs w:val="20"/>
        </w:rPr>
        <w:t xml:space="preserve"> </w:t>
      </w:r>
      <w:r w:rsidR="007D735C" w:rsidRPr="006F105D">
        <w:rPr>
          <w:rFonts w:ascii="Noto Sans" w:hAnsi="Noto Sans" w:cs="Noto Sans"/>
          <w:sz w:val="20"/>
          <w:szCs w:val="20"/>
        </w:rPr>
        <w:t xml:space="preserve">        </w:t>
      </w:r>
      <w:r w:rsidR="00830F04" w:rsidRPr="006F105D">
        <w:rPr>
          <w:rFonts w:ascii="Noto Sans" w:hAnsi="Noto Sans" w:cs="Noto Sans"/>
          <w:sz w:val="20"/>
          <w:szCs w:val="20"/>
        </w:rPr>
        <w:t xml:space="preserve"> </w:t>
      </w:r>
      <w:r w:rsidR="00CE0633" w:rsidRPr="006F105D">
        <w:rPr>
          <w:rFonts w:ascii="Noto Sans" w:hAnsi="Noto Sans" w:cs="Noto Sans"/>
          <w:sz w:val="20"/>
          <w:szCs w:val="20"/>
        </w:rPr>
        <w:t>Konateľ - riaditeľ spoločnost</w:t>
      </w:r>
      <w:r w:rsidR="001371C3" w:rsidRPr="006F105D">
        <w:rPr>
          <w:rFonts w:ascii="Noto Sans" w:hAnsi="Noto Sans" w:cs="Noto Sans"/>
          <w:sz w:val="20"/>
          <w:szCs w:val="20"/>
        </w:rPr>
        <w:t>i</w:t>
      </w:r>
    </w:p>
    <w:p w14:paraId="3C5E29E4" w14:textId="7DAE1FCD" w:rsidR="0084218D" w:rsidRDefault="0084218D" w:rsidP="0084218D">
      <w:pPr>
        <w:rPr>
          <w:rFonts w:ascii="Noto Sans" w:hAnsi="Noto Sans" w:cs="Noto Sans"/>
          <w:sz w:val="20"/>
          <w:szCs w:val="20"/>
        </w:rPr>
      </w:pPr>
    </w:p>
    <w:p w14:paraId="1C06EC64" w14:textId="50A787FA" w:rsidR="00211340" w:rsidRDefault="00211340" w:rsidP="0084218D">
      <w:pPr>
        <w:rPr>
          <w:rFonts w:ascii="Noto Sans" w:hAnsi="Noto Sans" w:cs="Noto Sans"/>
          <w:sz w:val="20"/>
          <w:szCs w:val="20"/>
        </w:rPr>
      </w:pPr>
    </w:p>
    <w:p w14:paraId="46185EE2" w14:textId="77777777" w:rsidR="00211340" w:rsidRPr="006F105D" w:rsidRDefault="00211340" w:rsidP="0084218D">
      <w:pPr>
        <w:rPr>
          <w:rFonts w:ascii="Noto Sans" w:hAnsi="Noto Sans" w:cs="Noto Sans"/>
          <w:sz w:val="20"/>
          <w:szCs w:val="20"/>
        </w:rPr>
      </w:pPr>
    </w:p>
    <w:p w14:paraId="0379E7B9" w14:textId="77777777" w:rsidR="0084218D" w:rsidRPr="006F105D" w:rsidRDefault="0084218D" w:rsidP="005E43C7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76BB5A27" w14:textId="77139B49" w:rsidR="0084218D" w:rsidRPr="006F105D" w:rsidRDefault="0084218D" w:rsidP="005E43C7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Príloha č. 1 – Cenová ponuka</w:t>
      </w:r>
    </w:p>
    <w:p w14:paraId="6C4D3EBE" w14:textId="4EEC8A4C" w:rsidR="0084218D" w:rsidRPr="006F105D" w:rsidRDefault="0084218D" w:rsidP="005E43C7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Príloha č. </w:t>
      </w:r>
      <w:r w:rsidR="008C20E0" w:rsidRPr="006F105D">
        <w:rPr>
          <w:rFonts w:ascii="Noto Sans" w:hAnsi="Noto Sans" w:cs="Noto Sans"/>
          <w:sz w:val="20"/>
          <w:szCs w:val="20"/>
        </w:rPr>
        <w:t>2</w:t>
      </w:r>
      <w:r w:rsidRPr="006F105D">
        <w:rPr>
          <w:rFonts w:ascii="Noto Sans" w:hAnsi="Noto Sans" w:cs="Noto Sans"/>
          <w:sz w:val="20"/>
          <w:szCs w:val="20"/>
        </w:rPr>
        <w:t xml:space="preserve"> – Čestné vyhlásenie uchádzača, že nemá zákaz účasti vo </w:t>
      </w:r>
      <w:proofErr w:type="spellStart"/>
      <w:r w:rsidRPr="006F105D">
        <w:rPr>
          <w:rFonts w:ascii="Noto Sans" w:hAnsi="Noto Sans" w:cs="Noto Sans"/>
          <w:sz w:val="20"/>
          <w:szCs w:val="20"/>
        </w:rPr>
        <w:t>VO</w:t>
      </w:r>
      <w:proofErr w:type="spellEnd"/>
      <w:r w:rsidRPr="006F105D">
        <w:rPr>
          <w:rFonts w:ascii="Noto Sans" w:hAnsi="Noto Sans" w:cs="Noto Sans"/>
          <w:sz w:val="20"/>
          <w:szCs w:val="20"/>
        </w:rPr>
        <w:t xml:space="preserve"> </w:t>
      </w:r>
    </w:p>
    <w:p w14:paraId="0753CA62" w14:textId="700382F5" w:rsidR="008C20E0" w:rsidRDefault="0084218D" w:rsidP="005E43C7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Príloha č. </w:t>
      </w:r>
      <w:r w:rsidR="008C20E0" w:rsidRPr="006F105D">
        <w:rPr>
          <w:rFonts w:ascii="Noto Sans" w:hAnsi="Noto Sans" w:cs="Noto Sans"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– Návrh Zmluvy </w:t>
      </w:r>
      <w:r w:rsidR="00186CB0" w:rsidRPr="00276164">
        <w:rPr>
          <w:rFonts w:ascii="Noto Sans" w:hAnsi="Noto Sans" w:cs="Noto Sans"/>
          <w:sz w:val="20"/>
          <w:szCs w:val="20"/>
        </w:rPr>
        <w:t>o prenájme kontajnerov, preprave a likvidácii odpadu</w:t>
      </w:r>
    </w:p>
    <w:p w14:paraId="5DB65A15" w14:textId="4F9BAEAF" w:rsidR="000664FD" w:rsidRDefault="000664FD" w:rsidP="005E43C7">
      <w:pPr>
        <w:pStyle w:val="Standard"/>
        <w:contextualSpacing/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</w:pPr>
      <w:r w:rsidRPr="000664FD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>Príloha č. 4 – Energetické zhodnotenie odpadov – spáliteľný odpad</w:t>
      </w:r>
    </w:p>
    <w:p w14:paraId="22E134FA" w14:textId="4D586F6E" w:rsidR="003F6249" w:rsidRDefault="003F6249" w:rsidP="005E43C7">
      <w:pPr>
        <w:pStyle w:val="paragraph"/>
        <w:spacing w:before="0" w:beforeAutospacing="0" w:after="0" w:afterAutospacing="0"/>
        <w:textAlignment w:val="baseline"/>
        <w:rPr>
          <w:rStyle w:val="eop"/>
          <w:rFonts w:ascii="Noto Sans" w:hAnsi="Noto Sans" w:cs="Noto Sans"/>
          <w:sz w:val="20"/>
          <w:szCs w:val="20"/>
        </w:rPr>
      </w:pPr>
      <w:r w:rsidRPr="00235421">
        <w:rPr>
          <w:rStyle w:val="normaltextrun"/>
          <w:rFonts w:ascii="Noto Sans" w:hAnsi="Noto Sans" w:cs="Noto Sans"/>
          <w:sz w:val="20"/>
          <w:szCs w:val="20"/>
        </w:rPr>
        <w:t>Príloha č. 5 – Zhromažďovanie a triedenie odpadov s následným materiálovým</w:t>
      </w:r>
      <w:r w:rsidR="005E43C7">
        <w:rPr>
          <w:rStyle w:val="normaltextrun"/>
          <w:rFonts w:ascii="Noto Sans" w:hAnsi="Noto Sans" w:cs="Noto Sans"/>
          <w:sz w:val="20"/>
          <w:szCs w:val="20"/>
        </w:rPr>
        <w:t xml:space="preserve"> </w:t>
      </w:r>
      <w:r w:rsidRPr="00235421">
        <w:rPr>
          <w:rStyle w:val="normaltextrun"/>
          <w:rFonts w:ascii="Noto Sans" w:hAnsi="Noto Sans" w:cs="Noto Sans"/>
          <w:sz w:val="20"/>
          <w:szCs w:val="20"/>
        </w:rPr>
        <w:t xml:space="preserve">zhodnotením </w:t>
      </w:r>
      <w:r w:rsidR="005E43C7">
        <w:rPr>
          <w:rStyle w:val="normaltextrun"/>
          <w:rFonts w:ascii="Noto Sans" w:hAnsi="Noto Sans" w:cs="Noto Sans"/>
          <w:sz w:val="20"/>
          <w:szCs w:val="20"/>
        </w:rPr>
        <w:t xml:space="preserve"> </w:t>
      </w:r>
      <w:r w:rsidRPr="00235421">
        <w:rPr>
          <w:rStyle w:val="normaltextrun"/>
          <w:rFonts w:ascii="Noto Sans" w:hAnsi="Noto Sans" w:cs="Noto Sans"/>
          <w:sz w:val="20"/>
          <w:szCs w:val="20"/>
        </w:rPr>
        <w:t>alebo zneškodnením odpadu – nespáliteľný odpad</w:t>
      </w:r>
    </w:p>
    <w:p w14:paraId="4F8BF9A8" w14:textId="15AD5EDE" w:rsidR="00BA05F5" w:rsidRPr="00235421" w:rsidRDefault="00235421" w:rsidP="005E43C7">
      <w:pPr>
        <w:contextualSpacing/>
        <w:rPr>
          <w:rFonts w:ascii="Noto Sans" w:hAnsi="Noto Sans" w:cs="Noto Sans"/>
          <w:color w:val="808080" w:themeColor="background1" w:themeShade="80"/>
          <w:sz w:val="16"/>
          <w:szCs w:val="16"/>
        </w:rPr>
      </w:pPr>
      <w:r w:rsidRPr="00235421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>Príloha č. 6 - Zhodnotenie/zneškodnenie odpadu</w:t>
      </w:r>
    </w:p>
    <w:p w14:paraId="581A8014" w14:textId="77777777" w:rsidR="005E43C7" w:rsidRPr="00235421" w:rsidRDefault="005E43C7">
      <w:pPr>
        <w:contextualSpacing/>
        <w:rPr>
          <w:rFonts w:ascii="Noto Sans" w:hAnsi="Noto Sans" w:cs="Noto Sans"/>
          <w:color w:val="808080" w:themeColor="background1" w:themeShade="80"/>
          <w:sz w:val="16"/>
          <w:szCs w:val="16"/>
        </w:rPr>
      </w:pPr>
    </w:p>
    <w:sectPr w:rsidR="005E43C7" w:rsidRPr="00235421" w:rsidSect="0091791D">
      <w:headerReference w:type="default" r:id="rId14"/>
      <w:headerReference w:type="first" r:id="rId15"/>
      <w:type w:val="continuous"/>
      <w:pgSz w:w="11906" w:h="16838" w:code="9"/>
      <w:pgMar w:top="1417" w:right="1417" w:bottom="1417" w:left="1417" w:header="261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8B86" w14:textId="77777777" w:rsidR="0048030B" w:rsidRDefault="0048030B">
      <w:r>
        <w:separator/>
      </w:r>
    </w:p>
  </w:endnote>
  <w:endnote w:type="continuationSeparator" w:id="0">
    <w:p w14:paraId="1FCC18AD" w14:textId="77777777" w:rsidR="0048030B" w:rsidRDefault="0048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1548" w14:textId="77777777" w:rsidR="0048030B" w:rsidRDefault="0048030B">
      <w:r>
        <w:separator/>
      </w:r>
    </w:p>
  </w:footnote>
  <w:footnote w:type="continuationSeparator" w:id="0">
    <w:p w14:paraId="176DA8E5" w14:textId="77777777" w:rsidR="0048030B" w:rsidRDefault="0048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8A4C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62665FD2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126C0B4B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59E8941F" w14:textId="5344D353" w:rsidR="00CC189C" w:rsidRPr="00CE0633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4A875AA1" w14:textId="77777777" w:rsidR="00CC189C" w:rsidRPr="008318F5" w:rsidRDefault="00CC189C" w:rsidP="00CC189C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14:paraId="6FB1CAED" w14:textId="6649B6C9" w:rsidR="00A044F0" w:rsidRDefault="00CC189C">
    <w:pPr>
      <w:pStyle w:val="Hlavika"/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72576" behindDoc="0" locked="1" layoutInCell="1" allowOverlap="1" wp14:anchorId="34F63CB3" wp14:editId="65836648">
          <wp:simplePos x="0" y="0"/>
          <wp:positionH relativeFrom="margin">
            <wp:posOffset>0</wp:posOffset>
          </wp:positionH>
          <wp:positionV relativeFrom="page">
            <wp:posOffset>511175</wp:posOffset>
          </wp:positionV>
          <wp:extent cx="1400175" cy="563880"/>
          <wp:effectExtent l="0" t="0" r="9525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12D0" w14:textId="77777777" w:rsidR="00B8792E" w:rsidRDefault="00B8792E" w:rsidP="00043266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4097D0D0" w14:textId="5B84867C" w:rsidR="00043266" w:rsidRPr="00CE0633" w:rsidRDefault="00043266" w:rsidP="00043266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5882FB4E" w14:textId="1B7D72EE" w:rsidR="00A044F0" w:rsidRPr="00043266" w:rsidRDefault="00043266" w:rsidP="00043266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  <w:r w:rsidR="00EF2898">
      <w:rPr>
        <w:noProof/>
        <w:sz w:val="16"/>
        <w:szCs w:val="16"/>
        <w:lang w:eastAsia="sk-SK"/>
      </w:rPr>
      <w:drawing>
        <wp:anchor distT="0" distB="0" distL="114300" distR="114300" simplePos="0" relativeHeight="251674624" behindDoc="0" locked="1" layoutInCell="1" allowOverlap="1" wp14:anchorId="21074235" wp14:editId="2E83AB05">
          <wp:simplePos x="0" y="0"/>
          <wp:positionH relativeFrom="margin">
            <wp:posOffset>0</wp:posOffset>
          </wp:positionH>
          <wp:positionV relativeFrom="page">
            <wp:posOffset>165735</wp:posOffset>
          </wp:positionV>
          <wp:extent cx="1400175" cy="563880"/>
          <wp:effectExtent l="0" t="0" r="9525" b="762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9A1"/>
    <w:multiLevelType w:val="hybridMultilevel"/>
    <w:tmpl w:val="8172668E"/>
    <w:lvl w:ilvl="0" w:tplc="3948DB7A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461"/>
    <w:multiLevelType w:val="hybridMultilevel"/>
    <w:tmpl w:val="50D69056"/>
    <w:lvl w:ilvl="0" w:tplc="041B0017">
      <w:start w:val="1"/>
      <w:numFmt w:val="lowerLetter"/>
      <w:lvlText w:val="%1)"/>
      <w:lvlJc w:val="left"/>
      <w:pPr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6D54D5A"/>
    <w:multiLevelType w:val="hybridMultilevel"/>
    <w:tmpl w:val="FBE87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5F5E"/>
    <w:multiLevelType w:val="hybridMultilevel"/>
    <w:tmpl w:val="E2626F98"/>
    <w:lvl w:ilvl="0" w:tplc="041B000F">
      <w:start w:val="1"/>
      <w:numFmt w:val="decimal"/>
      <w:lvlText w:val="%1."/>
      <w:lvlJc w:val="left"/>
      <w:pPr>
        <w:ind w:left="721" w:hanging="360"/>
      </w:pPr>
    </w:lvl>
    <w:lvl w:ilvl="1" w:tplc="041B0019" w:tentative="1">
      <w:start w:val="1"/>
      <w:numFmt w:val="lowerLetter"/>
      <w:lvlText w:val="%2."/>
      <w:lvlJc w:val="left"/>
      <w:pPr>
        <w:ind w:left="1441" w:hanging="360"/>
      </w:pPr>
    </w:lvl>
    <w:lvl w:ilvl="2" w:tplc="041B001B" w:tentative="1">
      <w:start w:val="1"/>
      <w:numFmt w:val="lowerRoman"/>
      <w:lvlText w:val="%3."/>
      <w:lvlJc w:val="right"/>
      <w:pPr>
        <w:ind w:left="2161" w:hanging="180"/>
      </w:pPr>
    </w:lvl>
    <w:lvl w:ilvl="3" w:tplc="041B000F" w:tentative="1">
      <w:start w:val="1"/>
      <w:numFmt w:val="decimal"/>
      <w:lvlText w:val="%4."/>
      <w:lvlJc w:val="left"/>
      <w:pPr>
        <w:ind w:left="2881" w:hanging="360"/>
      </w:pPr>
    </w:lvl>
    <w:lvl w:ilvl="4" w:tplc="041B0019" w:tentative="1">
      <w:start w:val="1"/>
      <w:numFmt w:val="lowerLetter"/>
      <w:lvlText w:val="%5."/>
      <w:lvlJc w:val="left"/>
      <w:pPr>
        <w:ind w:left="3601" w:hanging="360"/>
      </w:pPr>
    </w:lvl>
    <w:lvl w:ilvl="5" w:tplc="041B001B" w:tentative="1">
      <w:start w:val="1"/>
      <w:numFmt w:val="lowerRoman"/>
      <w:lvlText w:val="%6."/>
      <w:lvlJc w:val="right"/>
      <w:pPr>
        <w:ind w:left="4321" w:hanging="180"/>
      </w:pPr>
    </w:lvl>
    <w:lvl w:ilvl="6" w:tplc="041B000F" w:tentative="1">
      <w:start w:val="1"/>
      <w:numFmt w:val="decimal"/>
      <w:lvlText w:val="%7."/>
      <w:lvlJc w:val="left"/>
      <w:pPr>
        <w:ind w:left="5041" w:hanging="360"/>
      </w:pPr>
    </w:lvl>
    <w:lvl w:ilvl="7" w:tplc="041B0019" w:tentative="1">
      <w:start w:val="1"/>
      <w:numFmt w:val="lowerLetter"/>
      <w:lvlText w:val="%8."/>
      <w:lvlJc w:val="left"/>
      <w:pPr>
        <w:ind w:left="5761" w:hanging="360"/>
      </w:pPr>
    </w:lvl>
    <w:lvl w:ilvl="8" w:tplc="041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A880594"/>
    <w:multiLevelType w:val="hybridMultilevel"/>
    <w:tmpl w:val="0B7CDEEE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7FA9"/>
    <w:multiLevelType w:val="hybridMultilevel"/>
    <w:tmpl w:val="7A020B14"/>
    <w:lvl w:ilvl="0" w:tplc="72406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8" w15:restartNumberingAfterBreak="0">
    <w:nsid w:val="44A76AB0"/>
    <w:multiLevelType w:val="hybridMultilevel"/>
    <w:tmpl w:val="534E53B0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66517"/>
    <w:multiLevelType w:val="hybridMultilevel"/>
    <w:tmpl w:val="7A020B1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A0F11"/>
    <w:multiLevelType w:val="multilevel"/>
    <w:tmpl w:val="5CFA4732"/>
    <w:lvl w:ilvl="0">
      <w:numFmt w:val="bullet"/>
      <w:lvlText w:val="-"/>
      <w:lvlJc w:val="left"/>
      <w:rPr>
        <w:rFonts w:ascii="Noto Sans" w:eastAsia="Times New Roman" w:hAnsi="Noto Sans" w:cs="Noto San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2" w15:restartNumberingAfterBreak="0">
    <w:nsid w:val="73A140D9"/>
    <w:multiLevelType w:val="hybridMultilevel"/>
    <w:tmpl w:val="E54C1BF6"/>
    <w:lvl w:ilvl="0" w:tplc="11F099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57086705">
    <w:abstractNumId w:val="13"/>
  </w:num>
  <w:num w:numId="2" w16cid:durableId="1050959890">
    <w:abstractNumId w:val="12"/>
  </w:num>
  <w:num w:numId="3" w16cid:durableId="1299608188">
    <w:abstractNumId w:val="10"/>
  </w:num>
  <w:num w:numId="4" w16cid:durableId="505707769">
    <w:abstractNumId w:val="6"/>
  </w:num>
  <w:num w:numId="5" w16cid:durableId="96760250">
    <w:abstractNumId w:val="9"/>
  </w:num>
  <w:num w:numId="6" w16cid:durableId="2051418495">
    <w:abstractNumId w:val="2"/>
  </w:num>
  <w:num w:numId="7" w16cid:durableId="418990146">
    <w:abstractNumId w:val="1"/>
  </w:num>
  <w:num w:numId="8" w16cid:durableId="1908496958">
    <w:abstractNumId w:val="0"/>
  </w:num>
  <w:num w:numId="9" w16cid:durableId="791363362">
    <w:abstractNumId w:val="4"/>
  </w:num>
  <w:num w:numId="10" w16cid:durableId="1781149074">
    <w:abstractNumId w:val="7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11" w16cid:durableId="899681435">
    <w:abstractNumId w:val="8"/>
  </w:num>
  <w:num w:numId="12" w16cid:durableId="73672750">
    <w:abstractNumId w:val="5"/>
  </w:num>
  <w:num w:numId="13" w16cid:durableId="1848788415">
    <w:abstractNumId w:val="11"/>
  </w:num>
  <w:num w:numId="14" w16cid:durableId="359823260">
    <w:abstractNumId w:val="7"/>
  </w:num>
  <w:num w:numId="15" w16cid:durableId="1563370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39"/>
    <w:rsid w:val="00001570"/>
    <w:rsid w:val="00010BDD"/>
    <w:rsid w:val="000146DD"/>
    <w:rsid w:val="000150FB"/>
    <w:rsid w:val="00022F42"/>
    <w:rsid w:val="0002482B"/>
    <w:rsid w:val="00025976"/>
    <w:rsid w:val="00025B51"/>
    <w:rsid w:val="00025D68"/>
    <w:rsid w:val="0002678A"/>
    <w:rsid w:val="00030593"/>
    <w:rsid w:val="00034A5C"/>
    <w:rsid w:val="00036138"/>
    <w:rsid w:val="00036253"/>
    <w:rsid w:val="0004148D"/>
    <w:rsid w:val="00043266"/>
    <w:rsid w:val="00046076"/>
    <w:rsid w:val="000501AD"/>
    <w:rsid w:val="00051A0A"/>
    <w:rsid w:val="00051D89"/>
    <w:rsid w:val="00062BD6"/>
    <w:rsid w:val="000664FD"/>
    <w:rsid w:val="00070F34"/>
    <w:rsid w:val="00077111"/>
    <w:rsid w:val="000804A9"/>
    <w:rsid w:val="00087153"/>
    <w:rsid w:val="00091D87"/>
    <w:rsid w:val="000924CA"/>
    <w:rsid w:val="00092BCA"/>
    <w:rsid w:val="000937A7"/>
    <w:rsid w:val="0009436F"/>
    <w:rsid w:val="00096AEC"/>
    <w:rsid w:val="000A29F7"/>
    <w:rsid w:val="000A3E3E"/>
    <w:rsid w:val="000A6BF4"/>
    <w:rsid w:val="000A7B91"/>
    <w:rsid w:val="000C0187"/>
    <w:rsid w:val="000C073C"/>
    <w:rsid w:val="000C0E71"/>
    <w:rsid w:val="000C1491"/>
    <w:rsid w:val="000D3312"/>
    <w:rsid w:val="000D6F6B"/>
    <w:rsid w:val="000E2CFE"/>
    <w:rsid w:val="000E5288"/>
    <w:rsid w:val="000E5CB7"/>
    <w:rsid w:val="000F02C5"/>
    <w:rsid w:val="000F08A4"/>
    <w:rsid w:val="001001E6"/>
    <w:rsid w:val="00106A48"/>
    <w:rsid w:val="00107011"/>
    <w:rsid w:val="001134E3"/>
    <w:rsid w:val="00115018"/>
    <w:rsid w:val="00123F02"/>
    <w:rsid w:val="001246AA"/>
    <w:rsid w:val="00132419"/>
    <w:rsid w:val="00136E13"/>
    <w:rsid w:val="001371C3"/>
    <w:rsid w:val="00141E56"/>
    <w:rsid w:val="00143D07"/>
    <w:rsid w:val="00145EC5"/>
    <w:rsid w:val="00152D04"/>
    <w:rsid w:val="0015456C"/>
    <w:rsid w:val="001622CF"/>
    <w:rsid w:val="001678DE"/>
    <w:rsid w:val="001720A5"/>
    <w:rsid w:val="001727DA"/>
    <w:rsid w:val="00173884"/>
    <w:rsid w:val="0017423B"/>
    <w:rsid w:val="001745FE"/>
    <w:rsid w:val="00177954"/>
    <w:rsid w:val="001841EC"/>
    <w:rsid w:val="00184650"/>
    <w:rsid w:val="00184CE1"/>
    <w:rsid w:val="00186103"/>
    <w:rsid w:val="00186CB0"/>
    <w:rsid w:val="001934A2"/>
    <w:rsid w:val="0019381D"/>
    <w:rsid w:val="00196686"/>
    <w:rsid w:val="00197607"/>
    <w:rsid w:val="001C26E0"/>
    <w:rsid w:val="001C3F62"/>
    <w:rsid w:val="001C5052"/>
    <w:rsid w:val="001C5131"/>
    <w:rsid w:val="001C68D1"/>
    <w:rsid w:val="001E17B3"/>
    <w:rsid w:val="001E589E"/>
    <w:rsid w:val="001F11B1"/>
    <w:rsid w:val="001F759C"/>
    <w:rsid w:val="001F7CC1"/>
    <w:rsid w:val="00201E36"/>
    <w:rsid w:val="002049B9"/>
    <w:rsid w:val="00206779"/>
    <w:rsid w:val="00207E1E"/>
    <w:rsid w:val="00211340"/>
    <w:rsid w:val="00220BD2"/>
    <w:rsid w:val="002231A3"/>
    <w:rsid w:val="002245D4"/>
    <w:rsid w:val="00227815"/>
    <w:rsid w:val="0023067F"/>
    <w:rsid w:val="00235421"/>
    <w:rsid w:val="002438CF"/>
    <w:rsid w:val="0024620D"/>
    <w:rsid w:val="00250EAA"/>
    <w:rsid w:val="002512D3"/>
    <w:rsid w:val="00252174"/>
    <w:rsid w:val="00252D3C"/>
    <w:rsid w:val="00256B7F"/>
    <w:rsid w:val="00256EA5"/>
    <w:rsid w:val="00257FEA"/>
    <w:rsid w:val="0026116C"/>
    <w:rsid w:val="00261247"/>
    <w:rsid w:val="00263FC1"/>
    <w:rsid w:val="002640EE"/>
    <w:rsid w:val="002748FB"/>
    <w:rsid w:val="00275A51"/>
    <w:rsid w:val="00276164"/>
    <w:rsid w:val="00280E5D"/>
    <w:rsid w:val="00284C2F"/>
    <w:rsid w:val="00292A34"/>
    <w:rsid w:val="00293273"/>
    <w:rsid w:val="00293957"/>
    <w:rsid w:val="002A33D9"/>
    <w:rsid w:val="002A36BE"/>
    <w:rsid w:val="002A6E28"/>
    <w:rsid w:val="002B22FA"/>
    <w:rsid w:val="002B32B1"/>
    <w:rsid w:val="002B46D3"/>
    <w:rsid w:val="002C11EB"/>
    <w:rsid w:val="002C383F"/>
    <w:rsid w:val="002C747D"/>
    <w:rsid w:val="002D170F"/>
    <w:rsid w:val="002D3A9E"/>
    <w:rsid w:val="002D3AEF"/>
    <w:rsid w:val="002D3EEA"/>
    <w:rsid w:val="002D46B6"/>
    <w:rsid w:val="002D5171"/>
    <w:rsid w:val="002D74FB"/>
    <w:rsid w:val="002D7B39"/>
    <w:rsid w:val="002D7C7D"/>
    <w:rsid w:val="002E0F19"/>
    <w:rsid w:val="002E5980"/>
    <w:rsid w:val="002E6521"/>
    <w:rsid w:val="002F3D8B"/>
    <w:rsid w:val="003047DC"/>
    <w:rsid w:val="00305954"/>
    <w:rsid w:val="00310BD6"/>
    <w:rsid w:val="003166E3"/>
    <w:rsid w:val="00323E0D"/>
    <w:rsid w:val="00325B4F"/>
    <w:rsid w:val="00334F0D"/>
    <w:rsid w:val="00340BB3"/>
    <w:rsid w:val="0034217F"/>
    <w:rsid w:val="00344667"/>
    <w:rsid w:val="00345895"/>
    <w:rsid w:val="00345947"/>
    <w:rsid w:val="0034691B"/>
    <w:rsid w:val="00346EA4"/>
    <w:rsid w:val="00347EE6"/>
    <w:rsid w:val="0035229A"/>
    <w:rsid w:val="00354B88"/>
    <w:rsid w:val="00361D2E"/>
    <w:rsid w:val="003669DC"/>
    <w:rsid w:val="00372B24"/>
    <w:rsid w:val="0037702E"/>
    <w:rsid w:val="00385C76"/>
    <w:rsid w:val="00386DEC"/>
    <w:rsid w:val="003A1078"/>
    <w:rsid w:val="003A4047"/>
    <w:rsid w:val="003A6D76"/>
    <w:rsid w:val="003B25CD"/>
    <w:rsid w:val="003B3F1A"/>
    <w:rsid w:val="003B4298"/>
    <w:rsid w:val="003C66B1"/>
    <w:rsid w:val="003D26B0"/>
    <w:rsid w:val="003D28B4"/>
    <w:rsid w:val="003D2A96"/>
    <w:rsid w:val="003D3B47"/>
    <w:rsid w:val="003D5C91"/>
    <w:rsid w:val="003D72DE"/>
    <w:rsid w:val="003E13B8"/>
    <w:rsid w:val="003E1447"/>
    <w:rsid w:val="003E5C2E"/>
    <w:rsid w:val="003E6069"/>
    <w:rsid w:val="003F6249"/>
    <w:rsid w:val="004044D5"/>
    <w:rsid w:val="00404C95"/>
    <w:rsid w:val="004052D1"/>
    <w:rsid w:val="004105EF"/>
    <w:rsid w:val="0041610D"/>
    <w:rsid w:val="0042025C"/>
    <w:rsid w:val="0042252D"/>
    <w:rsid w:val="00422636"/>
    <w:rsid w:val="00423A9C"/>
    <w:rsid w:val="00430046"/>
    <w:rsid w:val="00430282"/>
    <w:rsid w:val="004355EB"/>
    <w:rsid w:val="004376AE"/>
    <w:rsid w:val="00442AEF"/>
    <w:rsid w:val="004434EB"/>
    <w:rsid w:val="0044531C"/>
    <w:rsid w:val="00445A4B"/>
    <w:rsid w:val="00445F15"/>
    <w:rsid w:val="0044729F"/>
    <w:rsid w:val="00462BAE"/>
    <w:rsid w:val="004653B1"/>
    <w:rsid w:val="00465880"/>
    <w:rsid w:val="00467C22"/>
    <w:rsid w:val="004754D4"/>
    <w:rsid w:val="004777E8"/>
    <w:rsid w:val="0048030B"/>
    <w:rsid w:val="004810AE"/>
    <w:rsid w:val="00481A4F"/>
    <w:rsid w:val="00483638"/>
    <w:rsid w:val="00487F40"/>
    <w:rsid w:val="00491F42"/>
    <w:rsid w:val="00492DEA"/>
    <w:rsid w:val="00494A43"/>
    <w:rsid w:val="004A3DE1"/>
    <w:rsid w:val="004A533E"/>
    <w:rsid w:val="004B0F52"/>
    <w:rsid w:val="004B3E4C"/>
    <w:rsid w:val="004B43F6"/>
    <w:rsid w:val="004B5929"/>
    <w:rsid w:val="004C727B"/>
    <w:rsid w:val="004C7EAC"/>
    <w:rsid w:val="004C7FDE"/>
    <w:rsid w:val="004D559E"/>
    <w:rsid w:val="004E0D63"/>
    <w:rsid w:val="004F1DFD"/>
    <w:rsid w:val="004F34FF"/>
    <w:rsid w:val="004F37CE"/>
    <w:rsid w:val="004F4202"/>
    <w:rsid w:val="004F73FB"/>
    <w:rsid w:val="004F75D9"/>
    <w:rsid w:val="00504346"/>
    <w:rsid w:val="00506DE8"/>
    <w:rsid w:val="00516BCA"/>
    <w:rsid w:val="005267EF"/>
    <w:rsid w:val="00533D22"/>
    <w:rsid w:val="00535256"/>
    <w:rsid w:val="00536BBB"/>
    <w:rsid w:val="0054550A"/>
    <w:rsid w:val="005469E9"/>
    <w:rsid w:val="005512E3"/>
    <w:rsid w:val="005534F5"/>
    <w:rsid w:val="005551B5"/>
    <w:rsid w:val="00560D38"/>
    <w:rsid w:val="00567882"/>
    <w:rsid w:val="00571185"/>
    <w:rsid w:val="00574B4C"/>
    <w:rsid w:val="00577B34"/>
    <w:rsid w:val="0059030B"/>
    <w:rsid w:val="005907BB"/>
    <w:rsid w:val="00591F3B"/>
    <w:rsid w:val="0059318D"/>
    <w:rsid w:val="00597383"/>
    <w:rsid w:val="005A07A5"/>
    <w:rsid w:val="005A1D56"/>
    <w:rsid w:val="005A3ED0"/>
    <w:rsid w:val="005B29AE"/>
    <w:rsid w:val="005B2A3E"/>
    <w:rsid w:val="005B5797"/>
    <w:rsid w:val="005B60AB"/>
    <w:rsid w:val="005C3DE9"/>
    <w:rsid w:val="005C4FA8"/>
    <w:rsid w:val="005C70A0"/>
    <w:rsid w:val="005D03BA"/>
    <w:rsid w:val="005D0DE6"/>
    <w:rsid w:val="005D2D80"/>
    <w:rsid w:val="005D563F"/>
    <w:rsid w:val="005E0DB6"/>
    <w:rsid w:val="005E43C7"/>
    <w:rsid w:val="005E6A8A"/>
    <w:rsid w:val="005F7D1F"/>
    <w:rsid w:val="00600860"/>
    <w:rsid w:val="00602D3F"/>
    <w:rsid w:val="00603887"/>
    <w:rsid w:val="006043F4"/>
    <w:rsid w:val="00616AC1"/>
    <w:rsid w:val="00623C70"/>
    <w:rsid w:val="00640CA4"/>
    <w:rsid w:val="0064337A"/>
    <w:rsid w:val="006443AA"/>
    <w:rsid w:val="00646EB8"/>
    <w:rsid w:val="00651738"/>
    <w:rsid w:val="0065559B"/>
    <w:rsid w:val="00655DB2"/>
    <w:rsid w:val="00664D66"/>
    <w:rsid w:val="0066593F"/>
    <w:rsid w:val="00687D23"/>
    <w:rsid w:val="0069042F"/>
    <w:rsid w:val="00690E61"/>
    <w:rsid w:val="006929E7"/>
    <w:rsid w:val="00692A4F"/>
    <w:rsid w:val="006A399A"/>
    <w:rsid w:val="006A7285"/>
    <w:rsid w:val="006C5E79"/>
    <w:rsid w:val="006D0D60"/>
    <w:rsid w:val="006D0FF7"/>
    <w:rsid w:val="006D2717"/>
    <w:rsid w:val="006D61F5"/>
    <w:rsid w:val="006D73F4"/>
    <w:rsid w:val="006D7879"/>
    <w:rsid w:val="006E461B"/>
    <w:rsid w:val="006E4F4F"/>
    <w:rsid w:val="006E60EE"/>
    <w:rsid w:val="006E6ED5"/>
    <w:rsid w:val="006F105D"/>
    <w:rsid w:val="006F142B"/>
    <w:rsid w:val="006F466F"/>
    <w:rsid w:val="00705780"/>
    <w:rsid w:val="00706BC8"/>
    <w:rsid w:val="007133E2"/>
    <w:rsid w:val="0072392F"/>
    <w:rsid w:val="0072546E"/>
    <w:rsid w:val="007266FA"/>
    <w:rsid w:val="00726AB0"/>
    <w:rsid w:val="00726CE9"/>
    <w:rsid w:val="00727D7A"/>
    <w:rsid w:val="00731490"/>
    <w:rsid w:val="00731717"/>
    <w:rsid w:val="0073399F"/>
    <w:rsid w:val="00733D76"/>
    <w:rsid w:val="007340F1"/>
    <w:rsid w:val="0073517E"/>
    <w:rsid w:val="00736FEA"/>
    <w:rsid w:val="007410E7"/>
    <w:rsid w:val="0074572A"/>
    <w:rsid w:val="00751751"/>
    <w:rsid w:val="007553C2"/>
    <w:rsid w:val="00757D12"/>
    <w:rsid w:val="00766876"/>
    <w:rsid w:val="007729AA"/>
    <w:rsid w:val="0078101E"/>
    <w:rsid w:val="00786CEF"/>
    <w:rsid w:val="00790E1F"/>
    <w:rsid w:val="00792A33"/>
    <w:rsid w:val="007A301C"/>
    <w:rsid w:val="007A3C72"/>
    <w:rsid w:val="007A491A"/>
    <w:rsid w:val="007A7EB0"/>
    <w:rsid w:val="007A7FE4"/>
    <w:rsid w:val="007B1921"/>
    <w:rsid w:val="007C0E58"/>
    <w:rsid w:val="007C11FB"/>
    <w:rsid w:val="007C2D04"/>
    <w:rsid w:val="007C40F9"/>
    <w:rsid w:val="007C40FB"/>
    <w:rsid w:val="007C5EDC"/>
    <w:rsid w:val="007C6B68"/>
    <w:rsid w:val="007C714B"/>
    <w:rsid w:val="007D2E4A"/>
    <w:rsid w:val="007D3EE5"/>
    <w:rsid w:val="007D5EAB"/>
    <w:rsid w:val="007D735C"/>
    <w:rsid w:val="007D7AC0"/>
    <w:rsid w:val="007D7CA6"/>
    <w:rsid w:val="007E02A0"/>
    <w:rsid w:val="007E13B4"/>
    <w:rsid w:val="007E227F"/>
    <w:rsid w:val="007E298F"/>
    <w:rsid w:val="007E529B"/>
    <w:rsid w:val="007F0984"/>
    <w:rsid w:val="007F33C5"/>
    <w:rsid w:val="007F45D0"/>
    <w:rsid w:val="007F52CD"/>
    <w:rsid w:val="007F590F"/>
    <w:rsid w:val="007F591D"/>
    <w:rsid w:val="0080067F"/>
    <w:rsid w:val="00802361"/>
    <w:rsid w:val="008138E9"/>
    <w:rsid w:val="00813D69"/>
    <w:rsid w:val="00823387"/>
    <w:rsid w:val="00824F62"/>
    <w:rsid w:val="00830F04"/>
    <w:rsid w:val="008318F5"/>
    <w:rsid w:val="0084209F"/>
    <w:rsid w:val="0084218D"/>
    <w:rsid w:val="00844167"/>
    <w:rsid w:val="008472C4"/>
    <w:rsid w:val="00847B00"/>
    <w:rsid w:val="008502D7"/>
    <w:rsid w:val="00851BF5"/>
    <w:rsid w:val="0085342F"/>
    <w:rsid w:val="00853B90"/>
    <w:rsid w:val="00854E59"/>
    <w:rsid w:val="00874DE7"/>
    <w:rsid w:val="00875529"/>
    <w:rsid w:val="00891250"/>
    <w:rsid w:val="008932F6"/>
    <w:rsid w:val="00895484"/>
    <w:rsid w:val="00897E18"/>
    <w:rsid w:val="008A2E39"/>
    <w:rsid w:val="008A79B6"/>
    <w:rsid w:val="008B42C5"/>
    <w:rsid w:val="008B70C3"/>
    <w:rsid w:val="008C0BE7"/>
    <w:rsid w:val="008C1197"/>
    <w:rsid w:val="008C20E0"/>
    <w:rsid w:val="008C683E"/>
    <w:rsid w:val="008D07AC"/>
    <w:rsid w:val="008D19E2"/>
    <w:rsid w:val="008E5026"/>
    <w:rsid w:val="008F0E61"/>
    <w:rsid w:val="008F136D"/>
    <w:rsid w:val="008F41CA"/>
    <w:rsid w:val="00901CB6"/>
    <w:rsid w:val="009137D7"/>
    <w:rsid w:val="00916B2D"/>
    <w:rsid w:val="0091791D"/>
    <w:rsid w:val="00920767"/>
    <w:rsid w:val="00926A9A"/>
    <w:rsid w:val="009306BB"/>
    <w:rsid w:val="009361BB"/>
    <w:rsid w:val="00937C71"/>
    <w:rsid w:val="00943ABC"/>
    <w:rsid w:val="00944747"/>
    <w:rsid w:val="00945D03"/>
    <w:rsid w:val="009475BA"/>
    <w:rsid w:val="00951CB8"/>
    <w:rsid w:val="00953330"/>
    <w:rsid w:val="0095368A"/>
    <w:rsid w:val="00953991"/>
    <w:rsid w:val="00954FCE"/>
    <w:rsid w:val="009603ED"/>
    <w:rsid w:val="0096322E"/>
    <w:rsid w:val="009642BC"/>
    <w:rsid w:val="009671D1"/>
    <w:rsid w:val="00971FF5"/>
    <w:rsid w:val="00974C6C"/>
    <w:rsid w:val="00977814"/>
    <w:rsid w:val="009800D5"/>
    <w:rsid w:val="00980815"/>
    <w:rsid w:val="00981AEE"/>
    <w:rsid w:val="0098357E"/>
    <w:rsid w:val="00985D68"/>
    <w:rsid w:val="00987685"/>
    <w:rsid w:val="009963FD"/>
    <w:rsid w:val="009A0E90"/>
    <w:rsid w:val="009A5618"/>
    <w:rsid w:val="009A5E68"/>
    <w:rsid w:val="009B446F"/>
    <w:rsid w:val="009B5D3B"/>
    <w:rsid w:val="009C57BD"/>
    <w:rsid w:val="009D1421"/>
    <w:rsid w:val="009D1FF3"/>
    <w:rsid w:val="009D2639"/>
    <w:rsid w:val="009D3449"/>
    <w:rsid w:val="009E0687"/>
    <w:rsid w:val="009E0C0B"/>
    <w:rsid w:val="009E6188"/>
    <w:rsid w:val="009F6866"/>
    <w:rsid w:val="00A0066E"/>
    <w:rsid w:val="00A01523"/>
    <w:rsid w:val="00A0415B"/>
    <w:rsid w:val="00A044F0"/>
    <w:rsid w:val="00A051F2"/>
    <w:rsid w:val="00A077C8"/>
    <w:rsid w:val="00A07C96"/>
    <w:rsid w:val="00A10245"/>
    <w:rsid w:val="00A169F8"/>
    <w:rsid w:val="00A2059F"/>
    <w:rsid w:val="00A21D27"/>
    <w:rsid w:val="00A24855"/>
    <w:rsid w:val="00A269FA"/>
    <w:rsid w:val="00A27D57"/>
    <w:rsid w:val="00A36400"/>
    <w:rsid w:val="00A37E2D"/>
    <w:rsid w:val="00A42D60"/>
    <w:rsid w:val="00A44AF3"/>
    <w:rsid w:val="00A47D16"/>
    <w:rsid w:val="00A53141"/>
    <w:rsid w:val="00A533F0"/>
    <w:rsid w:val="00A56A22"/>
    <w:rsid w:val="00A573BE"/>
    <w:rsid w:val="00A60FFB"/>
    <w:rsid w:val="00A61B55"/>
    <w:rsid w:val="00A66625"/>
    <w:rsid w:val="00A713AF"/>
    <w:rsid w:val="00A71B48"/>
    <w:rsid w:val="00A77496"/>
    <w:rsid w:val="00A84225"/>
    <w:rsid w:val="00A94849"/>
    <w:rsid w:val="00A96B1F"/>
    <w:rsid w:val="00AA0FC7"/>
    <w:rsid w:val="00AA319A"/>
    <w:rsid w:val="00AA7483"/>
    <w:rsid w:val="00AB397A"/>
    <w:rsid w:val="00AB46D8"/>
    <w:rsid w:val="00AC1C16"/>
    <w:rsid w:val="00AC6EDA"/>
    <w:rsid w:val="00AD0489"/>
    <w:rsid w:val="00AD3C26"/>
    <w:rsid w:val="00AE65AD"/>
    <w:rsid w:val="00AE6669"/>
    <w:rsid w:val="00AF09D9"/>
    <w:rsid w:val="00AF191A"/>
    <w:rsid w:val="00AF4C5D"/>
    <w:rsid w:val="00B0499B"/>
    <w:rsid w:val="00B073CB"/>
    <w:rsid w:val="00B218D2"/>
    <w:rsid w:val="00B21EC7"/>
    <w:rsid w:val="00B22116"/>
    <w:rsid w:val="00B23D7D"/>
    <w:rsid w:val="00B2408D"/>
    <w:rsid w:val="00B42CF1"/>
    <w:rsid w:val="00B5172E"/>
    <w:rsid w:val="00B53082"/>
    <w:rsid w:val="00B5520F"/>
    <w:rsid w:val="00B5784C"/>
    <w:rsid w:val="00B57B01"/>
    <w:rsid w:val="00B619CD"/>
    <w:rsid w:val="00B64744"/>
    <w:rsid w:val="00B66700"/>
    <w:rsid w:val="00B6711E"/>
    <w:rsid w:val="00B67125"/>
    <w:rsid w:val="00B70476"/>
    <w:rsid w:val="00B73B10"/>
    <w:rsid w:val="00B828B0"/>
    <w:rsid w:val="00B8792E"/>
    <w:rsid w:val="00B91317"/>
    <w:rsid w:val="00B9141D"/>
    <w:rsid w:val="00B91A95"/>
    <w:rsid w:val="00B92475"/>
    <w:rsid w:val="00BA05F5"/>
    <w:rsid w:val="00BA1B76"/>
    <w:rsid w:val="00BA234E"/>
    <w:rsid w:val="00BA6EF0"/>
    <w:rsid w:val="00BB4A14"/>
    <w:rsid w:val="00BB702A"/>
    <w:rsid w:val="00BC0A2B"/>
    <w:rsid w:val="00BC23D4"/>
    <w:rsid w:val="00BC4D3D"/>
    <w:rsid w:val="00BD2988"/>
    <w:rsid w:val="00BD7076"/>
    <w:rsid w:val="00BE38F3"/>
    <w:rsid w:val="00BE3D96"/>
    <w:rsid w:val="00BE427C"/>
    <w:rsid w:val="00BF3934"/>
    <w:rsid w:val="00BF3B29"/>
    <w:rsid w:val="00BF556F"/>
    <w:rsid w:val="00BF5C96"/>
    <w:rsid w:val="00C071CD"/>
    <w:rsid w:val="00C1220C"/>
    <w:rsid w:val="00C12537"/>
    <w:rsid w:val="00C144E2"/>
    <w:rsid w:val="00C15303"/>
    <w:rsid w:val="00C15894"/>
    <w:rsid w:val="00C15CCC"/>
    <w:rsid w:val="00C201D7"/>
    <w:rsid w:val="00C21454"/>
    <w:rsid w:val="00C319F1"/>
    <w:rsid w:val="00C338AD"/>
    <w:rsid w:val="00C43B10"/>
    <w:rsid w:val="00C43F8B"/>
    <w:rsid w:val="00C47076"/>
    <w:rsid w:val="00C47F7A"/>
    <w:rsid w:val="00C57BAF"/>
    <w:rsid w:val="00C616C1"/>
    <w:rsid w:val="00C634B1"/>
    <w:rsid w:val="00C63764"/>
    <w:rsid w:val="00C63926"/>
    <w:rsid w:val="00C73A48"/>
    <w:rsid w:val="00C7449C"/>
    <w:rsid w:val="00C7563A"/>
    <w:rsid w:val="00C81C7F"/>
    <w:rsid w:val="00C836F6"/>
    <w:rsid w:val="00C912A6"/>
    <w:rsid w:val="00C9642A"/>
    <w:rsid w:val="00CA166A"/>
    <w:rsid w:val="00CA70F3"/>
    <w:rsid w:val="00CB16A2"/>
    <w:rsid w:val="00CB26ED"/>
    <w:rsid w:val="00CB3B80"/>
    <w:rsid w:val="00CB4AD2"/>
    <w:rsid w:val="00CB5356"/>
    <w:rsid w:val="00CC05B2"/>
    <w:rsid w:val="00CC189C"/>
    <w:rsid w:val="00CC365D"/>
    <w:rsid w:val="00CC7D96"/>
    <w:rsid w:val="00CD28E2"/>
    <w:rsid w:val="00CD2C2F"/>
    <w:rsid w:val="00CD4D5E"/>
    <w:rsid w:val="00CE0633"/>
    <w:rsid w:val="00CE09F0"/>
    <w:rsid w:val="00CE2A79"/>
    <w:rsid w:val="00CF1252"/>
    <w:rsid w:val="00D00F28"/>
    <w:rsid w:val="00D03358"/>
    <w:rsid w:val="00D1091D"/>
    <w:rsid w:val="00D10F0A"/>
    <w:rsid w:val="00D22C39"/>
    <w:rsid w:val="00D27377"/>
    <w:rsid w:val="00D3311A"/>
    <w:rsid w:val="00D33C8E"/>
    <w:rsid w:val="00D357AD"/>
    <w:rsid w:val="00D4399A"/>
    <w:rsid w:val="00D43F80"/>
    <w:rsid w:val="00D46B9C"/>
    <w:rsid w:val="00D50925"/>
    <w:rsid w:val="00D54BD1"/>
    <w:rsid w:val="00D70C31"/>
    <w:rsid w:val="00D808E0"/>
    <w:rsid w:val="00D80A75"/>
    <w:rsid w:val="00D83620"/>
    <w:rsid w:val="00D910DF"/>
    <w:rsid w:val="00D91107"/>
    <w:rsid w:val="00D952E8"/>
    <w:rsid w:val="00DA2F0E"/>
    <w:rsid w:val="00DA451D"/>
    <w:rsid w:val="00DA48E5"/>
    <w:rsid w:val="00DA74AA"/>
    <w:rsid w:val="00DA7A02"/>
    <w:rsid w:val="00DB2605"/>
    <w:rsid w:val="00DB429C"/>
    <w:rsid w:val="00DB7B63"/>
    <w:rsid w:val="00DC02B0"/>
    <w:rsid w:val="00DC1D2D"/>
    <w:rsid w:val="00DC268B"/>
    <w:rsid w:val="00DC3EF9"/>
    <w:rsid w:val="00DD18CC"/>
    <w:rsid w:val="00DD1D55"/>
    <w:rsid w:val="00DD36B8"/>
    <w:rsid w:val="00DD37BA"/>
    <w:rsid w:val="00DD4B4C"/>
    <w:rsid w:val="00DD4B75"/>
    <w:rsid w:val="00DE0510"/>
    <w:rsid w:val="00DE47ED"/>
    <w:rsid w:val="00DE4B0B"/>
    <w:rsid w:val="00DF3B6C"/>
    <w:rsid w:val="00DF4586"/>
    <w:rsid w:val="00E00A53"/>
    <w:rsid w:val="00E101EC"/>
    <w:rsid w:val="00E15477"/>
    <w:rsid w:val="00E15D2B"/>
    <w:rsid w:val="00E1652E"/>
    <w:rsid w:val="00E32A40"/>
    <w:rsid w:val="00E37B7C"/>
    <w:rsid w:val="00E41179"/>
    <w:rsid w:val="00E43116"/>
    <w:rsid w:val="00E511EA"/>
    <w:rsid w:val="00E5258E"/>
    <w:rsid w:val="00E55E85"/>
    <w:rsid w:val="00E5763D"/>
    <w:rsid w:val="00E617F9"/>
    <w:rsid w:val="00E618A4"/>
    <w:rsid w:val="00E62B5E"/>
    <w:rsid w:val="00E664A8"/>
    <w:rsid w:val="00E70922"/>
    <w:rsid w:val="00E74BAF"/>
    <w:rsid w:val="00E81AB1"/>
    <w:rsid w:val="00E83A04"/>
    <w:rsid w:val="00E84141"/>
    <w:rsid w:val="00E854D0"/>
    <w:rsid w:val="00E86B34"/>
    <w:rsid w:val="00E9139D"/>
    <w:rsid w:val="00E92DAD"/>
    <w:rsid w:val="00E957AA"/>
    <w:rsid w:val="00E977B5"/>
    <w:rsid w:val="00E97D60"/>
    <w:rsid w:val="00EA0DF4"/>
    <w:rsid w:val="00EA1E73"/>
    <w:rsid w:val="00EA2C2D"/>
    <w:rsid w:val="00EA3A2C"/>
    <w:rsid w:val="00EA40C5"/>
    <w:rsid w:val="00EA5389"/>
    <w:rsid w:val="00EA6449"/>
    <w:rsid w:val="00EA6B58"/>
    <w:rsid w:val="00EA6C9D"/>
    <w:rsid w:val="00EA78D2"/>
    <w:rsid w:val="00EA7A3B"/>
    <w:rsid w:val="00EB35D8"/>
    <w:rsid w:val="00EB36BC"/>
    <w:rsid w:val="00EB3767"/>
    <w:rsid w:val="00EB4DA9"/>
    <w:rsid w:val="00EB4DC7"/>
    <w:rsid w:val="00EC117F"/>
    <w:rsid w:val="00EC3DC8"/>
    <w:rsid w:val="00EC4190"/>
    <w:rsid w:val="00ED019B"/>
    <w:rsid w:val="00ED0E23"/>
    <w:rsid w:val="00ED12FE"/>
    <w:rsid w:val="00ED5490"/>
    <w:rsid w:val="00ED6901"/>
    <w:rsid w:val="00EE0406"/>
    <w:rsid w:val="00EE0AA7"/>
    <w:rsid w:val="00EE541F"/>
    <w:rsid w:val="00EE586F"/>
    <w:rsid w:val="00EE7D35"/>
    <w:rsid w:val="00EF13B3"/>
    <w:rsid w:val="00EF2898"/>
    <w:rsid w:val="00EF3214"/>
    <w:rsid w:val="00EF45E0"/>
    <w:rsid w:val="00EF4F43"/>
    <w:rsid w:val="00F035F6"/>
    <w:rsid w:val="00F047D4"/>
    <w:rsid w:val="00F05E27"/>
    <w:rsid w:val="00F10979"/>
    <w:rsid w:val="00F123D6"/>
    <w:rsid w:val="00F1545A"/>
    <w:rsid w:val="00F21A71"/>
    <w:rsid w:val="00F21AD0"/>
    <w:rsid w:val="00F23DA1"/>
    <w:rsid w:val="00F24C98"/>
    <w:rsid w:val="00F26970"/>
    <w:rsid w:val="00F27C17"/>
    <w:rsid w:val="00F33041"/>
    <w:rsid w:val="00F33097"/>
    <w:rsid w:val="00F43E37"/>
    <w:rsid w:val="00F46734"/>
    <w:rsid w:val="00F56BD3"/>
    <w:rsid w:val="00F608C2"/>
    <w:rsid w:val="00F7265B"/>
    <w:rsid w:val="00F7474A"/>
    <w:rsid w:val="00F774D0"/>
    <w:rsid w:val="00F811F9"/>
    <w:rsid w:val="00F848F5"/>
    <w:rsid w:val="00F84BB9"/>
    <w:rsid w:val="00F906EF"/>
    <w:rsid w:val="00F92ADB"/>
    <w:rsid w:val="00F92C05"/>
    <w:rsid w:val="00F94D3B"/>
    <w:rsid w:val="00F9502D"/>
    <w:rsid w:val="00F96266"/>
    <w:rsid w:val="00FB01BD"/>
    <w:rsid w:val="00FB1504"/>
    <w:rsid w:val="00FB32F7"/>
    <w:rsid w:val="00FB34EF"/>
    <w:rsid w:val="00FC3519"/>
    <w:rsid w:val="00FC476A"/>
    <w:rsid w:val="00FC5D0B"/>
    <w:rsid w:val="00FD18E2"/>
    <w:rsid w:val="00FD5AF0"/>
    <w:rsid w:val="00FE18E6"/>
    <w:rsid w:val="00FE23CB"/>
    <w:rsid w:val="00FE31A9"/>
    <w:rsid w:val="00FE6AE7"/>
    <w:rsid w:val="00FF462B"/>
    <w:rsid w:val="00FF5532"/>
    <w:rsid w:val="00FF5E34"/>
    <w:rsid w:val="10DD97E3"/>
    <w:rsid w:val="20D9AD19"/>
    <w:rsid w:val="4272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89924F"/>
  <w15:docId w15:val="{15C7CFC7-295E-4FE1-8138-0A5B932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basedOn w:val="Predvolenpsmoodseku"/>
    <w:uiPriority w:val="22"/>
    <w:qFormat/>
    <w:rsid w:val="005267EF"/>
    <w:rPr>
      <w:b/>
      <w:bCs/>
    </w:rPr>
  </w:style>
  <w:style w:type="paragraph" w:styleId="Normlnywebov">
    <w:name w:val="Normal (Web)"/>
    <w:basedOn w:val="Normlny"/>
    <w:uiPriority w:val="99"/>
    <w:unhideWhenUsed/>
    <w:rsid w:val="00430282"/>
    <w:pPr>
      <w:spacing w:before="100" w:beforeAutospacing="1" w:after="100" w:afterAutospacing="1"/>
    </w:pPr>
    <w:rPr>
      <w:lang w:eastAsia="sk-SK"/>
    </w:rPr>
  </w:style>
  <w:style w:type="paragraph" w:customStyle="1" w:styleId="a">
    <w:uiPriority w:val="22"/>
    <w:qFormat/>
    <w:rsid w:val="00430282"/>
    <w:rPr>
      <w:sz w:val="24"/>
      <w:szCs w:val="24"/>
      <w:lang w:eastAsia="cs-CZ"/>
    </w:rPr>
  </w:style>
  <w:style w:type="paragraph" w:customStyle="1" w:styleId="Default">
    <w:name w:val="Default"/>
    <w:basedOn w:val="Normlny"/>
    <w:rsid w:val="00AF4C5D"/>
    <w:pPr>
      <w:suppressAutoHyphens/>
      <w:autoSpaceDE w:val="0"/>
    </w:pPr>
    <w:rPr>
      <w:color w:val="000000"/>
      <w:lang w:eastAsia="hi-IN" w:bidi="hi-IN"/>
    </w:rPr>
  </w:style>
  <w:style w:type="paragraph" w:styleId="Odsekzoznamu">
    <w:name w:val="List Paragraph"/>
    <w:basedOn w:val="Normlny"/>
    <w:uiPriority w:val="99"/>
    <w:qFormat/>
    <w:rsid w:val="00AF4C5D"/>
    <w:pPr>
      <w:suppressAutoHyphens/>
      <w:ind w:left="720"/>
      <w:contextualSpacing/>
    </w:pPr>
    <w:rPr>
      <w:lang w:eastAsia="ar-SA"/>
    </w:rPr>
  </w:style>
  <w:style w:type="paragraph" w:customStyle="1" w:styleId="Standard">
    <w:name w:val="Standard"/>
    <w:rsid w:val="00AF4C5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12">
    <w:name w:val="WWNum12"/>
    <w:basedOn w:val="Bezzoznamu"/>
    <w:rsid w:val="0084218D"/>
    <w:pPr>
      <w:numPr>
        <w:numId w:val="14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84218D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EB36BC"/>
    <w:pPr>
      <w:spacing w:before="100" w:beforeAutospacing="1" w:after="100" w:afterAutospacing="1"/>
    </w:pPr>
    <w:rPr>
      <w:lang w:eastAsia="sk-SK"/>
    </w:rPr>
  </w:style>
  <w:style w:type="character" w:customStyle="1" w:styleId="normaltextrun">
    <w:name w:val="normaltextrun"/>
    <w:basedOn w:val="Predvolenpsmoodseku"/>
    <w:rsid w:val="00EB36BC"/>
  </w:style>
  <w:style w:type="character" w:customStyle="1" w:styleId="eop">
    <w:name w:val="eop"/>
    <w:basedOn w:val="Predvolenpsmoodseku"/>
    <w:rsid w:val="00EB36BC"/>
  </w:style>
  <w:style w:type="character" w:customStyle="1" w:styleId="spellingerror">
    <w:name w:val="spellingerror"/>
    <w:basedOn w:val="Predvolenpsmoodseku"/>
    <w:rsid w:val="00B23D7D"/>
  </w:style>
  <w:style w:type="character" w:customStyle="1" w:styleId="WW8Num2z7">
    <w:name w:val="WW8Num2z7"/>
    <w:rsid w:val="006A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ejneobstaravanie@bpmk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3" ma:contentTypeDescription="Umožňuje vytvoriť nový dokument." ma:contentTypeScope="" ma:versionID="3e5e7431f4e5766d283e833e835cb4d3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5d60a767e19b439c6ed6282552882609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F5439-E2FC-4B55-B786-DFFB96F26A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C18DAD-206A-4620-BA5D-EDA96A151046}">
  <ds:schemaRefs>
    <ds:schemaRef ds:uri="http://schemas.microsoft.com/office/2006/metadata/properties"/>
    <ds:schemaRef ds:uri="http://schemas.microsoft.com/office/infopath/2007/PartnerControls"/>
    <ds:schemaRef ds:uri="f5bdacc0-3e79-4235-8e6f-6497e7013d5e"/>
    <ds:schemaRef ds:uri="ac8432ae-bd75-4e87-b3ae-2052e9413f78"/>
  </ds:schemaRefs>
</ds:datastoreItem>
</file>

<file path=customXml/itemProps3.xml><?xml version="1.0" encoding="utf-8"?>
<ds:datastoreItem xmlns:ds="http://schemas.openxmlformats.org/officeDocument/2006/customXml" ds:itemID="{E0383E8F-471D-4C94-94FD-8D408D81E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E7D12-7A6D-42CE-AC82-7E5C63BE8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944</TotalTime>
  <Pages>5</Pages>
  <Words>1522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Mgr. Ladislav Gomboš</cp:lastModifiedBy>
  <cp:revision>477</cp:revision>
  <cp:lastPrinted>2022-06-13T12:21:00Z</cp:lastPrinted>
  <dcterms:created xsi:type="dcterms:W3CDTF">2020-10-13T07:31:00Z</dcterms:created>
  <dcterms:modified xsi:type="dcterms:W3CDTF">2022-10-12T08:22:00Z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MediaServiceImageTags">
    <vt:lpwstr/>
  </property>
</Properties>
</file>