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BBC8EA4"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50336E1F"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EA395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C22350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EA395A">
        <w:rPr>
          <w:rFonts w:ascii="Arial" w:hAnsi="Arial" w:cs="Arial"/>
          <w:b/>
          <w:sz w:val="28"/>
          <w:szCs w:val="28"/>
        </w:rPr>
        <w:t>Záložný zdroj elektrickej energie</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5250342"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EA395A">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EB3FDE">
        <w:rPr>
          <w:rFonts w:ascii="Arial" w:hAnsi="Arial" w:cs="Arial"/>
          <w:color w:val="000000"/>
          <w:sz w:val="22"/>
          <w:szCs w:val="22"/>
        </w:rPr>
        <w:t>10</w:t>
      </w:r>
      <w:r w:rsidR="00EA395A">
        <w:rPr>
          <w:rFonts w:ascii="Arial" w:hAnsi="Arial" w:cs="Arial"/>
          <w:color w:val="000000"/>
          <w:sz w:val="22"/>
          <w:szCs w:val="22"/>
        </w:rPr>
        <w:t>.10.2022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C3904B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EA395A">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3FDC1DC8"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EA395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CA8ADBA"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EA395A">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347B34B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EA395A">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EA395A">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EA395A">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16E60FA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EA395A">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6F0FF7A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EA395A">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59800495"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EA395A">
        <w:rPr>
          <w:rFonts w:ascii="Arial" w:hAnsi="Arial" w:cs="Arial"/>
          <w:color w:val="000000" w:themeColor="text1"/>
          <w:sz w:val="22"/>
          <w:szCs w:val="22"/>
        </w:rPr>
        <w:t>2021988848</w:t>
      </w:r>
      <w:r w:rsidR="001032F1">
        <w:rPr>
          <w:rFonts w:ascii="Arial" w:hAnsi="Arial" w:cs="Arial"/>
          <w:color w:val="000000" w:themeColor="text1"/>
          <w:sz w:val="22"/>
          <w:szCs w:val="22"/>
        </w:rPr>
        <w:fldChar w:fldCharType="end"/>
      </w:r>
    </w:p>
    <w:bookmarkEnd w:id="2"/>
    <w:p w14:paraId="522AAF06" w14:textId="738BDF5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EA395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481A2B4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EA395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E2D872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EA395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D073A6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EA395A">
        <w:rPr>
          <w:rFonts w:ascii="Arial" w:hAnsi="Arial" w:cs="Arial"/>
          <w:b/>
          <w:color w:val="000000" w:themeColor="text1"/>
          <w:sz w:val="22"/>
          <w:szCs w:val="22"/>
        </w:rPr>
        <w:t>Záložný zdroj elektrickej energie</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7EC6EFB"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EA395A">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34B6D06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EA395A">
        <w:rPr>
          <w:rFonts w:ascii="Arial" w:hAnsi="Arial" w:cs="Arial"/>
          <w:b/>
          <w:bCs/>
          <w:color w:val="000000" w:themeColor="text1"/>
          <w:sz w:val="22"/>
          <w:szCs w:val="22"/>
        </w:rPr>
        <w:t>21063,89</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1358F7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EA395A">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26AB2BF"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EA395A">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EA395A">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EA395A">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C0CA59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EA395A">
        <w:rPr>
          <w:rFonts w:ascii="Arial" w:hAnsi="Arial" w:cs="Arial"/>
          <w:color w:val="000000" w:themeColor="text1"/>
          <w:sz w:val="22"/>
          <w:szCs w:val="22"/>
        </w:rPr>
        <w:t>do 3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0BA1B7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EA395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6AD658F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EA395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9382EAF"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EA395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2A2261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EA395A">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598BAC4"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EA395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8B85629"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EA395A">
        <w:rPr>
          <w:rFonts w:ascii="Arial" w:hAnsi="Arial" w:cs="Arial"/>
          <w:b/>
          <w:bCs/>
          <w:color w:val="000000"/>
          <w:sz w:val="22"/>
          <w:szCs w:val="22"/>
        </w:rPr>
        <w:t>1</w:t>
      </w:r>
      <w:r w:rsidR="00EB3FDE">
        <w:rPr>
          <w:rFonts w:ascii="Arial" w:hAnsi="Arial" w:cs="Arial"/>
          <w:b/>
          <w:bCs/>
          <w:color w:val="000000"/>
          <w:sz w:val="22"/>
          <w:szCs w:val="22"/>
        </w:rPr>
        <w:t>8</w:t>
      </w:r>
      <w:r w:rsidR="00EA395A">
        <w:rPr>
          <w:rFonts w:ascii="Arial" w:hAnsi="Arial" w:cs="Arial"/>
          <w:b/>
          <w:bCs/>
          <w:color w:val="000000"/>
          <w:sz w:val="22"/>
          <w:szCs w:val="22"/>
        </w:rPr>
        <w:t>.10.2022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47A199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EA395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3669DB">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A4268A4"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EA395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EA395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198A982"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A395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27208CB"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A395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9DB"/>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395A"/>
    <w:rsid w:val="00EA4261"/>
    <w:rsid w:val="00EB3FDE"/>
    <w:rsid w:val="00EF08BB"/>
    <w:rsid w:val="00EF29BF"/>
    <w:rsid w:val="00F01B58"/>
    <w:rsid w:val="00F13565"/>
    <w:rsid w:val="00F15C83"/>
    <w:rsid w:val="00F57157"/>
    <w:rsid w:val="00F71694"/>
    <w:rsid w:val="00FA5EF3"/>
    <w:rsid w:val="00FC7A66"/>
    <w:rsid w:val="00FD1A4E"/>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2552</Words>
  <Characters>17765</Characters>
  <Application>Microsoft Office Word</Application>
  <DocSecurity>0</DocSecurity>
  <Lines>935</Lines>
  <Paragraphs>700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11</cp:revision>
  <dcterms:created xsi:type="dcterms:W3CDTF">2022-05-25T10:52:00Z</dcterms:created>
  <dcterms:modified xsi:type="dcterms:W3CDTF">2022-10-10T15:02:00Z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Kubus\VO\Nahradny zdroj\VARIABLES_PPA_VO.xlsx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Záložný zdroj elektrickej energie</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14.10.2022 do 10:00 h</vt:lpwstr>
  </property>
  <property fmtid="{D5CDD505-2E9C-101B-9397-08002B2CF9AE}" pid="21" name="DatumOtvaraniaAVyhodnoteniaPonuk">
    <vt:lpwstr>14.10.2022 o 11:00 h </vt:lpwstr>
  </property>
  <property fmtid="{D5CDD505-2E9C-101B-9397-08002B2CF9AE}" pid="22" name="DatumPodpisuVyzva">
    <vt:lpwstr>05.10.2022</vt:lpwstr>
  </property>
  <property fmtid="{D5CDD505-2E9C-101B-9397-08002B2CF9AE}" pid="23" name="DatumPodpisuZaznam">
    <vt:lpwstr>14.10.2022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26461</vt:lpwstr>
  </property>
  <property fmtid="{D5CDD505-2E9C-101B-9397-08002B2CF9AE}" pid="27" name="IDUdajeUchadzac1">
    <vt:lpwstr>LP DVORACEK spol. s r.o. (IČO: 06126839, CZ)</vt:lpwstr>
  </property>
  <property fmtid="{D5CDD505-2E9C-101B-9397-08002B2CF9AE}" pid="28" name="PonukaUchadzac1">
    <vt:lpwstr>138 640,00</vt:lpwstr>
  </property>
  <property fmtid="{D5CDD505-2E9C-101B-9397-08002B2CF9AE}" pid="29" name="IDUdajeUchadzac2">
    <vt:lpwstr>AUREN s.r.o. (IČO: 31409571, SK)</vt:lpwstr>
  </property>
  <property fmtid="{D5CDD505-2E9C-101B-9397-08002B2CF9AE}" pid="30" name="PonukaUchadzac2">
    <vt:lpwstr>149 750,00</vt:lpwstr>
  </property>
  <property fmtid="{D5CDD505-2E9C-101B-9397-08002B2CF9AE}" pid="31" name="IDUdajeUchadzac3">
    <vt:lpwstr>Bismont s.r.o. (IČO: 45402582, SK)</vt:lpwstr>
  </property>
  <property fmtid="{D5CDD505-2E9C-101B-9397-08002B2CF9AE}" pid="32" name="PonukaUchadzac3">
    <vt:lpwstr>156 300,00</vt:lpwstr>
  </property>
  <property fmtid="{D5CDD505-2E9C-101B-9397-08002B2CF9AE}" pid="33" name="PHZbezDPH">
    <vt:lpwstr>21063,89</vt:lpwstr>
  </property>
  <property fmtid="{D5CDD505-2E9C-101B-9397-08002B2CF9AE}" pid="34" name="PHZsDPH">
    <vt:lpwstr>25276,668</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3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Záložný zdroj elektrickej energie - 1ks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SK93 1100 0000 0029 2186 7847</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Bismont s.r.o.</vt:lpwstr>
  </property>
  <property fmtid="{D5CDD505-2E9C-101B-9397-08002B2CF9AE}" pid="54" name="Uchadzac1UlicaCislo">
    <vt:lpwstr>Cintorínska 330</vt:lpwstr>
  </property>
  <property fmtid="{D5CDD505-2E9C-101B-9397-08002B2CF9AE}" pid="55" name="Uchadzac1Mesto">
    <vt:lpwstr>093 03 Vranov nad Topľou</vt:lpwstr>
  </property>
  <property fmtid="{D5CDD505-2E9C-101B-9397-08002B2CF9AE}" pid="56" name="Uchadzac1StatutarnyZastupca">
    <vt:lpwstr>Vladimír Bančanský</vt:lpwstr>
  </property>
  <property fmtid="{D5CDD505-2E9C-101B-9397-08002B2CF9AE}" pid="57" name="Uchadzac1ICO">
    <vt:lpwstr>45402582</vt:lpwstr>
  </property>
  <property fmtid="{D5CDD505-2E9C-101B-9397-08002B2CF9AE}" pid="58" name="Uchadzac1DatumACaspredlozenia">
    <vt:lpwstr>28.6.2022 o 14:55 hod </vt:lpwstr>
  </property>
  <property fmtid="{D5CDD505-2E9C-101B-9397-08002B2CF9AE}" pid="59" name="Uchadzac1Ponuka">
    <vt:lpwstr>16201</vt:lpwstr>
  </property>
  <property fmtid="{D5CDD505-2E9C-101B-9397-08002B2CF9AE}" pid="60" name="Uchadzac2Nazov">
    <vt:lpwstr>AUREN s.r.o.</vt:lpwstr>
  </property>
  <property fmtid="{D5CDD505-2E9C-101B-9397-08002B2CF9AE}" pid="61" name="Uchadzac2UlicaCislo">
    <vt:lpwstr>Sládkovičova 18</vt:lpwstr>
  </property>
  <property fmtid="{D5CDD505-2E9C-101B-9397-08002B2CF9AE}" pid="62" name="Uchadzac2Mesto">
    <vt:lpwstr>934 01 Levice</vt:lpwstr>
  </property>
  <property fmtid="{D5CDD505-2E9C-101B-9397-08002B2CF9AE}" pid="63" name="Uchadzac2StatutarnyZastupca">
    <vt:lpwstr>Gabriel Novotný</vt:lpwstr>
  </property>
  <property fmtid="{D5CDD505-2E9C-101B-9397-08002B2CF9AE}" pid="64" name="Uchadzac2ICO">
    <vt:lpwstr>31409571</vt:lpwstr>
  </property>
  <property fmtid="{D5CDD505-2E9C-101B-9397-08002B2CF9AE}" pid="65" name="Uchadzac2DatumACaspredlozenia">
    <vt:lpwstr>29.6.2022 o 13:58 hod </vt:lpwstr>
  </property>
  <property fmtid="{D5CDD505-2E9C-101B-9397-08002B2CF9AE}" pid="66" name="Uchadzac2Ponuka">
    <vt:lpwstr>18250</vt:lpwstr>
  </property>
  <property fmtid="{D5CDD505-2E9C-101B-9397-08002B2CF9AE}" pid="67" name="Uchadzac3Nazov">
    <vt:lpwstr>LP DVORACEK spol. s r.o.</vt:lpwstr>
  </property>
  <property fmtid="{D5CDD505-2E9C-101B-9397-08002B2CF9AE}" pid="68" name="Uchadzac3UlicaCislo">
    <vt:lpwstr>Velice 27</vt:lpwstr>
  </property>
  <property fmtid="{D5CDD505-2E9C-101B-9397-08002B2CF9AE}" pid="69" name="Uchadzac3Mesto">
    <vt:lpwstr>373 48 Dříteň - Velice</vt:lpwstr>
  </property>
  <property fmtid="{D5CDD505-2E9C-101B-9397-08002B2CF9AE}" pid="70" name="Uchadzac3StatutarnyZastupca">
    <vt:lpwstr>Pavel Dvořáček</vt:lpwstr>
  </property>
  <property fmtid="{D5CDD505-2E9C-101B-9397-08002B2CF9AE}" pid="71" name="Uchadzac3ICO">
    <vt:lpwstr>6126839</vt:lpwstr>
  </property>
  <property fmtid="{D5CDD505-2E9C-101B-9397-08002B2CF9AE}" pid="72" name="Uchadzac3DatumACaspredlozenia">
    <vt:lpwstr>30.6.2022 o 06:12 hod </vt:lpwstr>
  </property>
  <property fmtid="{D5CDD505-2E9C-101B-9397-08002B2CF9AE}" pid="73" name="Uchadzac3Ponuka">
    <vt:lpwstr>16500</vt:lpwstr>
  </property>
  <property fmtid="{D5CDD505-2E9C-101B-9397-08002B2CF9AE}" pid="74" name="Uchadzac1Poradie">
    <vt:lpwstr>1</vt:lpwstr>
  </property>
  <property fmtid="{D5CDD505-2E9C-101B-9397-08002B2CF9AE}" pid="75" name="Uchadzac2Poradie">
    <vt:lpwstr>3</vt:lpwstr>
  </property>
  <property fmtid="{D5CDD505-2E9C-101B-9397-08002B2CF9AE}" pid="76" name="Uchadzac3Poradie">
    <vt:lpwstr>2</vt:lpwstr>
  </property>
  <property fmtid="{D5CDD505-2E9C-101B-9397-08002B2CF9AE}" pid="77" name="VitaznaPonuka">
    <vt:lpwstr>16201</vt:lpwstr>
  </property>
  <property fmtid="{D5CDD505-2E9C-101B-9397-08002B2CF9AE}" pid="78" name="VitaznyUchadzacNazov">
    <vt:lpwstr>Bismont s.r.o.</vt:lpwstr>
  </property>
  <property fmtid="{D5CDD505-2E9C-101B-9397-08002B2CF9AE}" pid="79" name="VitaznyUchadzacUlicaCislo">
    <vt:lpwstr>Cintorínska 330</vt:lpwstr>
  </property>
  <property fmtid="{D5CDD505-2E9C-101B-9397-08002B2CF9AE}" pid="80" name="VitaznyUchadzacPSCMesto">
    <vt:lpwstr>093 03 Vranov nad Topľou</vt:lpwstr>
  </property>
  <property fmtid="{D5CDD505-2E9C-101B-9397-08002B2CF9AE}" pid="81" name="VitaznyUchadzacStatutarnyZastupca">
    <vt:lpwstr>Vladimír Bančanský</vt:lpwstr>
  </property>
  <property fmtid="{D5CDD505-2E9C-101B-9397-08002B2CF9AE}" pid="82" name="VitaznyUchadzaICO">
    <vt:lpwstr>45402582</vt:lpwstr>
  </property>
  <property fmtid="{D5CDD505-2E9C-101B-9397-08002B2CF9AE}" pid="83" name="VitaznyUchadzacDatumACaspredlozenia">
    <vt:lpwstr>28.6.2022 o 14:55 hod </vt:lpwstr>
  </property>
  <property fmtid="{D5CDD505-2E9C-101B-9397-08002B2CF9AE}" pid="84" name="2Ponuka">
    <vt:lpwstr>16500</vt:lpwstr>
  </property>
  <property fmtid="{D5CDD505-2E9C-101B-9397-08002B2CF9AE}" pid="85" name="2UchadzacNazov">
    <vt:lpwstr>LP DVORACEK spol. s r.o.</vt:lpwstr>
  </property>
  <property fmtid="{D5CDD505-2E9C-101B-9397-08002B2CF9AE}" pid="86" name="2UchadzacUlicaCislo">
    <vt:lpwstr>Velice 27</vt:lpwstr>
  </property>
  <property fmtid="{D5CDD505-2E9C-101B-9397-08002B2CF9AE}" pid="87" name="2UchadzacPSCMesto">
    <vt:lpwstr>373 48 Dříteň - Velice</vt:lpwstr>
  </property>
  <property fmtid="{D5CDD505-2E9C-101B-9397-08002B2CF9AE}" pid="88" name="2UchadzacStatutarnyZastupca">
    <vt:lpwstr>Pavel Dvořáček</vt:lpwstr>
  </property>
  <property fmtid="{D5CDD505-2E9C-101B-9397-08002B2CF9AE}" pid="89" name="2UchadzacICO">
    <vt:lpwstr>6126839</vt:lpwstr>
  </property>
  <property fmtid="{D5CDD505-2E9C-101B-9397-08002B2CF9AE}" pid="90" name="2UchadzacDatumACaspredlozenia">
    <vt:lpwstr>30.6.2022 o 06:12 hod </vt:lpwstr>
  </property>
  <property fmtid="{D5CDD505-2E9C-101B-9397-08002B2CF9AE}" pid="91" name="3Ponuka">
    <vt:lpwstr>18250</vt:lpwstr>
  </property>
  <property fmtid="{D5CDD505-2E9C-101B-9397-08002B2CF9AE}" pid="92" name="3UchadzacNazov">
    <vt:lpwstr>AUREN s.r.o.</vt:lpwstr>
  </property>
  <property fmtid="{D5CDD505-2E9C-101B-9397-08002B2CF9AE}" pid="93" name="3UchadzacUlicaCislo">
    <vt:lpwstr>Sládkovičova 18</vt:lpwstr>
  </property>
  <property fmtid="{D5CDD505-2E9C-101B-9397-08002B2CF9AE}" pid="94" name="3UchadzacPSCMesto">
    <vt:lpwstr>934 01 Levice</vt:lpwstr>
  </property>
  <property fmtid="{D5CDD505-2E9C-101B-9397-08002B2CF9AE}" pid="95" name="3UchadzacStatutarnyZastupca">
    <vt:lpwstr>Gabriel Novotný</vt:lpwstr>
  </property>
  <property fmtid="{D5CDD505-2E9C-101B-9397-08002B2CF9AE}" pid="96" name="3UchadzacICO">
    <vt:lpwstr>31409571</vt:lpwstr>
  </property>
  <property fmtid="{D5CDD505-2E9C-101B-9397-08002B2CF9AE}" pid="97" name="3UchadzacDatumACaspredlozenia">
    <vt:lpwstr>29.6.2022 o 13:58 hod </vt:lpwstr>
  </property>
</Properties>
</file>