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17CDD" w14:textId="77777777" w:rsidR="00A540AC" w:rsidRPr="00E85291" w:rsidRDefault="00A540AC" w:rsidP="00A540AC">
      <w:pPr>
        <w:spacing w:before="240" w:after="240"/>
        <w:jc w:val="right"/>
        <w:rPr>
          <w:rFonts w:ascii="Verdana" w:hAnsi="Verdana" w:cstheme="minorHAnsi"/>
          <w:sz w:val="18"/>
          <w:szCs w:val="18"/>
          <w:lang w:val="sk-SK" w:eastAsia="sk-SK"/>
        </w:rPr>
      </w:pPr>
      <w:r w:rsidRPr="00E85291">
        <w:rPr>
          <w:rFonts w:ascii="Verdana" w:hAnsi="Verdana" w:cstheme="minorHAnsi"/>
          <w:sz w:val="18"/>
          <w:szCs w:val="18"/>
          <w:lang w:val="sk-SK"/>
        </w:rPr>
        <w:t>Do profilu verejného obstarávateľa</w:t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A540AC" w:rsidRPr="00E85291" w14:paraId="18F679A6" w14:textId="77777777" w:rsidTr="00EA339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F5D0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609FF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A68E2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</w:tr>
    </w:tbl>
    <w:p w14:paraId="42A59D16" w14:textId="0D3C9BC1" w:rsidR="00A540AC" w:rsidRPr="00821930" w:rsidRDefault="00A540AC" w:rsidP="007F0366">
      <w:pPr>
        <w:pStyle w:val="Zkladntext"/>
        <w:spacing w:before="11" w:after="240"/>
        <w:ind w:left="4638" w:right="-113" w:firstLine="402"/>
        <w:rPr>
          <w:rFonts w:ascii="Verdana" w:eastAsia="Calibri" w:hAnsi="Verdana" w:cstheme="minorHAnsi"/>
          <w:sz w:val="18"/>
          <w:szCs w:val="18"/>
          <w:lang w:val="sk-SK"/>
        </w:rPr>
      </w:pPr>
      <w:bookmarkStart w:id="0" w:name="_GoBack"/>
      <w:bookmarkEnd w:id="0"/>
      <w:r w:rsidRPr="00821930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          </w:t>
      </w:r>
      <w:r w:rsidRPr="00821930">
        <w:rPr>
          <w:rFonts w:ascii="Verdana" w:eastAsia="Calibri" w:hAnsi="Verdana" w:cstheme="minorHAnsi"/>
          <w:b/>
          <w:sz w:val="18"/>
          <w:szCs w:val="18"/>
          <w:lang w:val="sk-SK" w:eastAsia="sk-SK"/>
        </w:rPr>
        <w:t>Naše číslo</w:t>
      </w:r>
      <w:r w:rsidRPr="00821930">
        <w:rPr>
          <w:rFonts w:ascii="Verdana" w:eastAsia="Calibri" w:hAnsi="Verdana" w:cstheme="minorHAnsi"/>
          <w:sz w:val="18"/>
          <w:szCs w:val="18"/>
          <w:lang w:val="sk-SK" w:eastAsia="sk-SK"/>
        </w:rPr>
        <w:t xml:space="preserve"> </w:t>
      </w:r>
      <w:r w:rsidRPr="00821930">
        <w:rPr>
          <w:rFonts w:ascii="Verdana" w:eastAsia="Calibri" w:hAnsi="Verdana" w:cstheme="minorHAnsi"/>
          <w:sz w:val="18"/>
          <w:szCs w:val="18"/>
          <w:lang w:val="sk-SK"/>
        </w:rPr>
        <w:t xml:space="preserve">PPZ-HCP-OARK2-2022/056511          </w:t>
      </w:r>
    </w:p>
    <w:p w14:paraId="66882F47" w14:textId="00A5CFF4" w:rsidR="00A540AC" w:rsidRPr="00821930" w:rsidRDefault="00A540AC" w:rsidP="00A540AC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 w:eastAsia="en-US"/>
        </w:rPr>
      </w:pPr>
      <w:r w:rsidRPr="00821930">
        <w:rPr>
          <w:rFonts w:ascii="Verdana" w:eastAsia="Calibri" w:hAnsi="Verdana" w:cstheme="minorHAnsi"/>
          <w:sz w:val="18"/>
          <w:szCs w:val="18"/>
          <w:lang w:val="sk-SK"/>
        </w:rPr>
        <w:t xml:space="preserve"> </w:t>
      </w:r>
      <w:r w:rsidRPr="00821930">
        <w:rPr>
          <w:rFonts w:ascii="Verdana" w:eastAsia="Calibri" w:hAnsi="Verdana" w:cstheme="minorHAnsi"/>
          <w:sz w:val="18"/>
          <w:szCs w:val="18"/>
          <w:lang w:val="sk-SK" w:eastAsia="en-US"/>
        </w:rPr>
        <w:t>Bratislava - mestská časť Staré Mesto, dňa 24.10.2022</w:t>
      </w:r>
    </w:p>
    <w:p w14:paraId="742777F0" w14:textId="77777777" w:rsidR="00FD52EE" w:rsidRPr="00821930" w:rsidRDefault="00FD52EE" w:rsidP="00A540AC">
      <w:pPr>
        <w:pStyle w:val="Zkladntext"/>
        <w:spacing w:before="11" w:after="240"/>
        <w:ind w:left="318" w:right="-113"/>
        <w:rPr>
          <w:rFonts w:ascii="Verdana" w:hAnsi="Verdana" w:cstheme="minorHAnsi"/>
          <w:sz w:val="18"/>
          <w:szCs w:val="18"/>
          <w:lang w:val="sk-SK"/>
        </w:rPr>
      </w:pPr>
    </w:p>
    <w:p w14:paraId="67FF4DA2" w14:textId="29312A27" w:rsidR="00A540AC" w:rsidRPr="00821930" w:rsidRDefault="00A540AC" w:rsidP="00A540AC">
      <w:pPr>
        <w:pStyle w:val="Zkladntext"/>
        <w:spacing w:before="94" w:after="240"/>
        <w:ind w:left="317" w:right="342"/>
        <w:rPr>
          <w:rFonts w:ascii="Verdana" w:hAnsi="Verdana"/>
          <w:b/>
          <w:sz w:val="18"/>
          <w:szCs w:val="18"/>
          <w:lang w:val="sk-SK"/>
        </w:rPr>
      </w:pPr>
      <w:r w:rsidRPr="00821930">
        <w:rPr>
          <w:rFonts w:ascii="Verdana" w:hAnsi="Verdana" w:cstheme="minorHAnsi"/>
          <w:sz w:val="18"/>
          <w:szCs w:val="18"/>
          <w:lang w:val="sk-SK"/>
        </w:rPr>
        <w:t xml:space="preserve">predložených uchádzačmi prostredníctvom informačného systému JOSEPHINE vo verejnom obstarávaní </w:t>
      </w:r>
      <w:r w:rsidRPr="00821930">
        <w:rPr>
          <w:rFonts w:ascii="Verdana" w:hAnsi="Verdana" w:cstheme="minorHAnsi"/>
          <w:sz w:val="18"/>
          <w:szCs w:val="18"/>
          <w:lang w:val="sk-SK" w:eastAsia="cs-CZ"/>
        </w:rPr>
        <w:t>Zákazka s nízkou hodnotou</w:t>
      </w:r>
      <w:r w:rsidRPr="00821930">
        <w:rPr>
          <w:rFonts w:ascii="Verdana" w:hAnsi="Verdana" w:cstheme="minorHAnsi"/>
          <w:b/>
          <w:sz w:val="18"/>
          <w:szCs w:val="18"/>
          <w:lang w:val="sk-SK" w:eastAsia="cs-CZ"/>
        </w:rPr>
        <w:t xml:space="preserve"> </w:t>
      </w:r>
      <w:r w:rsidRPr="00821930">
        <w:rPr>
          <w:rFonts w:ascii="Verdana" w:hAnsi="Verdana" w:cstheme="minorHAnsi"/>
          <w:sz w:val="18"/>
          <w:szCs w:val="18"/>
          <w:lang w:val="sk-SK"/>
        </w:rPr>
        <w:t xml:space="preserve">s názvom: </w:t>
      </w:r>
      <w:r w:rsidRPr="00821930">
        <w:rPr>
          <w:rFonts w:ascii="Verdana" w:hAnsi="Verdana"/>
          <w:b/>
          <w:sz w:val="18"/>
          <w:szCs w:val="18"/>
          <w:lang w:val="sk-SK"/>
        </w:rPr>
        <w:t>Počítačové kurzy</w:t>
      </w:r>
    </w:p>
    <w:p w14:paraId="5E2AD1D7" w14:textId="77777777" w:rsidR="00FD52EE" w:rsidRPr="00821930" w:rsidRDefault="00FD52EE" w:rsidP="00A540AC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  <w:lang w:val="sk-SK"/>
        </w:rPr>
      </w:pPr>
    </w:p>
    <w:p w14:paraId="766E532A" w14:textId="70FBF49D" w:rsidR="00A540AC" w:rsidRPr="00821930" w:rsidRDefault="00A540AC" w:rsidP="00A540A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821930">
        <w:rPr>
          <w:rFonts w:ascii="Verdana" w:hAnsi="Verdana"/>
          <w:b w:val="0"/>
          <w:iCs/>
          <w:color w:val="943634"/>
          <w:sz w:val="32"/>
          <w:szCs w:val="32"/>
          <w:u w:val="none"/>
          <w:lang w:val="sk-SK" w:eastAsia="ar-SA"/>
        </w:rPr>
        <w:t>VEC:</w:t>
      </w:r>
      <w:r w:rsidRPr="00821930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 </w:t>
      </w:r>
      <w:r w:rsidRPr="00821930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25C4FE4E" w14:textId="77777777" w:rsidR="00FD52EE" w:rsidRPr="00821930" w:rsidRDefault="00FD52EE" w:rsidP="00A540AC">
      <w:pPr>
        <w:suppressAutoHyphens/>
        <w:spacing w:after="240"/>
        <w:ind w:left="318"/>
        <w:rPr>
          <w:rFonts w:ascii="Verdana" w:hAnsi="Verdana"/>
          <w:sz w:val="18"/>
          <w:szCs w:val="18"/>
          <w:lang w:val="sk-SK" w:eastAsia="ar-SA"/>
        </w:rPr>
      </w:pPr>
    </w:p>
    <w:p w14:paraId="2B9EC53D" w14:textId="4211C717" w:rsidR="00A540AC" w:rsidRPr="00821930" w:rsidRDefault="00A540AC" w:rsidP="00A540AC">
      <w:pPr>
        <w:suppressAutoHyphens/>
        <w:spacing w:after="240"/>
        <w:ind w:left="318"/>
        <w:rPr>
          <w:rFonts w:ascii="Verdana" w:hAnsi="Verdana"/>
          <w:sz w:val="18"/>
          <w:szCs w:val="18"/>
          <w:lang w:val="sk-SK"/>
        </w:rPr>
      </w:pPr>
      <w:r w:rsidRPr="00821930">
        <w:rPr>
          <w:rFonts w:ascii="Verdana" w:hAnsi="Verdana"/>
          <w:sz w:val="18"/>
          <w:szCs w:val="18"/>
          <w:lang w:val="sk-SK" w:eastAsia="ar-SA"/>
        </w:rPr>
        <w:t xml:space="preserve">V súlade s ust § 55 zákona č. 343/2015 Z.z. o verejnom obstarávaní a o zmene a doplnení niektorých zákonov v znení neskorších predpisov (dalej „ZVO“), verejný </w:t>
      </w:r>
      <w:r w:rsidRPr="00821930">
        <w:rPr>
          <w:rFonts w:ascii="Verdana" w:hAnsi="Verdana" w:cstheme="minorHAnsi"/>
          <w:sz w:val="18"/>
          <w:szCs w:val="18"/>
          <w:lang w:val="sk-SK" w:eastAsia="ar-SA"/>
        </w:rPr>
        <w:t xml:space="preserve">obstarávateľ </w:t>
      </w:r>
      <w:r w:rsidRPr="00821930">
        <w:rPr>
          <w:rFonts w:ascii="Verdana" w:hAnsi="Verdana" w:cstheme="minorHAnsi"/>
          <w:sz w:val="18"/>
          <w:szCs w:val="18"/>
          <w:lang w:val="sk-SK"/>
        </w:rPr>
        <w:t xml:space="preserve">Ministerstvo vnútra Slovenskej republiky, Pribinova 2, Bratislava - mestská časť Staré Mesto 81272, Slovenská republika, </w:t>
      </w:r>
      <w:r w:rsidRPr="00821930">
        <w:rPr>
          <w:rFonts w:ascii="Verdana" w:hAnsi="Verdana" w:cstheme="minorHAnsi"/>
          <w:sz w:val="18"/>
          <w:szCs w:val="18"/>
          <w:lang w:val="sk-SK" w:eastAsia="ar-SA"/>
        </w:rPr>
        <w:t>oznamuje</w:t>
      </w:r>
      <w:r w:rsidRPr="00821930">
        <w:rPr>
          <w:rFonts w:ascii="Verdana" w:hAnsi="Verdana"/>
          <w:sz w:val="18"/>
          <w:szCs w:val="18"/>
          <w:lang w:val="sk-SK" w:eastAsia="ar-SA"/>
        </w:rPr>
        <w:t xml:space="preserve">, že prijal ponuku uchádzača </w:t>
      </w:r>
      <w:r w:rsidR="00821930" w:rsidRPr="00821930">
        <w:rPr>
          <w:rFonts w:ascii="Verdana" w:hAnsi="Verdana" w:cstheme="minorHAnsi"/>
          <w:color w:val="000000"/>
          <w:sz w:val="18"/>
          <w:szCs w:val="18"/>
          <w:lang w:val="sk-SK"/>
        </w:rPr>
        <w:t>GOPAS SR, a.s</w:t>
      </w:r>
      <w:r w:rsidRPr="00821930">
        <w:rPr>
          <w:rFonts w:ascii="Verdana" w:hAnsi="Verdana"/>
          <w:sz w:val="18"/>
          <w:szCs w:val="18"/>
          <w:lang w:val="sk-SK" w:eastAsia="ar-SA"/>
        </w:rPr>
        <w:t xml:space="preserve">., </w:t>
      </w:r>
      <w:r w:rsidR="00821930" w:rsidRPr="00821930">
        <w:rPr>
          <w:rFonts w:ascii="Verdana" w:hAnsi="Verdana" w:cstheme="minorHAnsi"/>
          <w:color w:val="000000"/>
          <w:sz w:val="18"/>
          <w:szCs w:val="18"/>
          <w:lang w:val="sk-SK"/>
        </w:rPr>
        <w:t>Dr. Vladimíra Clementisa 10, Bratislava 82102, Slovenská republika</w:t>
      </w:r>
      <w:r w:rsidRPr="00821930">
        <w:rPr>
          <w:rFonts w:ascii="Verdana" w:hAnsi="Verdana" w:cstheme="minorHAnsi"/>
          <w:sz w:val="18"/>
          <w:szCs w:val="18"/>
          <w:lang w:val="sk-SK"/>
        </w:rPr>
        <w:t>,</w:t>
      </w:r>
      <w:r w:rsidRPr="00821930">
        <w:rPr>
          <w:rFonts w:ascii="Verdana" w:hAnsi="Verdana"/>
          <w:sz w:val="18"/>
          <w:szCs w:val="18"/>
          <w:lang w:val="sk-SK" w:eastAsia="ar-SA"/>
        </w:rPr>
        <w:t xml:space="preserve"> IČO: </w:t>
      </w:r>
      <w:r w:rsidR="00821930" w:rsidRPr="00821930">
        <w:rPr>
          <w:rFonts w:ascii="Verdana" w:hAnsi="Verdana"/>
          <w:sz w:val="18"/>
          <w:szCs w:val="18"/>
          <w:lang w:val="sk-SK" w:eastAsia="ar-SA"/>
        </w:rPr>
        <w:t>35881674</w:t>
      </w:r>
      <w:r w:rsidRPr="00821930">
        <w:rPr>
          <w:rFonts w:ascii="Verdana" w:hAnsi="Verdana"/>
          <w:sz w:val="18"/>
          <w:szCs w:val="18"/>
          <w:lang w:val="sk-SK" w:eastAsia="ar-SA"/>
        </w:rPr>
        <w:t>,</w:t>
      </w:r>
      <w:r w:rsidR="00FD52EE" w:rsidRPr="00821930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821930">
        <w:rPr>
          <w:rFonts w:ascii="Verdana" w:hAnsi="Verdana"/>
          <w:sz w:val="18"/>
          <w:szCs w:val="18"/>
          <w:lang w:val="sk-SK" w:eastAsia="ar-SA"/>
        </w:rPr>
        <w:t xml:space="preserve">predloženú vo verejnom obstarávaní s názvom </w:t>
      </w:r>
      <w:r w:rsidRPr="00821930">
        <w:rPr>
          <w:rFonts w:ascii="Verdana" w:hAnsi="Verdana"/>
          <w:b/>
          <w:sz w:val="18"/>
          <w:szCs w:val="18"/>
          <w:lang w:val="sk-SK" w:eastAsia="ar-SA"/>
        </w:rPr>
        <w:t>„Počítačové kurzy</w:t>
      </w:r>
      <w:r w:rsidR="00FD52EE" w:rsidRPr="00821930">
        <w:rPr>
          <w:rFonts w:ascii="Verdana" w:hAnsi="Verdana"/>
          <w:b/>
          <w:sz w:val="18"/>
          <w:szCs w:val="18"/>
          <w:lang w:val="sk-SK" w:eastAsia="ar-SA"/>
        </w:rPr>
        <w:t>“</w:t>
      </w:r>
      <w:r w:rsidRPr="00821930">
        <w:rPr>
          <w:rFonts w:ascii="Verdana" w:hAnsi="Verdana"/>
          <w:sz w:val="18"/>
          <w:szCs w:val="18"/>
          <w:lang w:val="sk-SK" w:eastAsia="ar-SA"/>
        </w:rPr>
        <w:t xml:space="preserve"> (výzva na predkladanie ponúk uverejnená vo vestníku ÚVO č. </w:t>
      </w:r>
      <w:r w:rsidR="00614DEE" w:rsidRPr="00821930">
        <w:rPr>
          <w:rFonts w:ascii="Verdana" w:eastAsia="Calibri" w:hAnsi="Verdana" w:cstheme="minorHAnsi"/>
          <w:sz w:val="18"/>
          <w:szCs w:val="18"/>
          <w:lang w:val="sk-SK"/>
        </w:rPr>
        <w:t>PPZ-HCP-OARK2-2022/056511</w:t>
      </w:r>
      <w:r w:rsidRPr="00821930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zo dňa </w:t>
      </w:r>
      <w:r w:rsidR="00614DEE" w:rsidRPr="00821930">
        <w:rPr>
          <w:rFonts w:ascii="Verdana" w:hAnsi="Verdana" w:cstheme="minorHAnsi"/>
          <w:color w:val="000000"/>
          <w:sz w:val="18"/>
          <w:szCs w:val="18"/>
          <w:lang w:val="sk-SK"/>
        </w:rPr>
        <w:t>06.10.2022</w:t>
      </w:r>
      <w:r w:rsidRPr="00821930">
        <w:rPr>
          <w:rFonts w:ascii="Verdana" w:hAnsi="Verdana" w:cstheme="minorHAnsi"/>
          <w:sz w:val="18"/>
          <w:szCs w:val="18"/>
          <w:lang w:val="sk-SK" w:eastAsia="ar-SA"/>
        </w:rPr>
        <w:t xml:space="preserve">, </w:t>
      </w:r>
      <w:r w:rsidRPr="00821930">
        <w:rPr>
          <w:rFonts w:ascii="Verdana" w:hAnsi="Verdana"/>
          <w:sz w:val="18"/>
          <w:szCs w:val="18"/>
          <w:lang w:val="sk-SK" w:eastAsia="ar-SA"/>
        </w:rPr>
        <w:t>pod č</w:t>
      </w:r>
      <w:r w:rsidRPr="00821930">
        <w:rPr>
          <w:rFonts w:ascii="Verdana" w:hAnsi="Verdana" w:cstheme="minorHAnsi"/>
          <w:sz w:val="18"/>
          <w:szCs w:val="18"/>
          <w:lang w:val="sk-SK" w:eastAsia="ar-SA"/>
        </w:rPr>
        <w:t xml:space="preserve">. </w:t>
      </w:r>
      <w:r w:rsidR="00614DEE" w:rsidRPr="00821930">
        <w:rPr>
          <w:rFonts w:ascii="Verdana" w:hAnsi="Verdana" w:cstheme="minorHAnsi"/>
          <w:color w:val="000000"/>
          <w:sz w:val="18"/>
          <w:szCs w:val="18"/>
          <w:lang w:val="sk-SK"/>
        </w:rPr>
        <w:t>32430</w:t>
      </w:r>
      <w:r w:rsidRPr="00821930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821930">
        <w:rPr>
          <w:rFonts w:ascii="Verdana" w:hAnsi="Verdana"/>
          <w:sz w:val="18"/>
          <w:szCs w:val="18"/>
          <w:lang w:val="sk-SK" w:eastAsia="ar-SA"/>
        </w:rPr>
        <w:t xml:space="preserve">/ oznámenie o vyhlásení verejného obstarávania uverejnené vo vestníku ÚVO č. </w:t>
      </w:r>
      <w:r w:rsidR="00821930" w:rsidRPr="00821930">
        <w:rPr>
          <w:rFonts w:ascii="Verdana" w:eastAsia="Calibri" w:hAnsi="Verdana" w:cstheme="minorHAnsi"/>
          <w:sz w:val="18"/>
          <w:szCs w:val="18"/>
          <w:lang w:val="sk-SK"/>
        </w:rPr>
        <w:t>PPZ-HCP-OARK2-2022/056511</w:t>
      </w:r>
      <w:r w:rsidRPr="00821930">
        <w:rPr>
          <w:rFonts w:ascii="Verdana" w:eastAsiaTheme="minorHAnsi" w:hAnsi="Verdana" w:cstheme="minorHAnsi"/>
          <w:color w:val="FF0000"/>
          <w:sz w:val="18"/>
          <w:szCs w:val="18"/>
          <w:lang w:val="sk-SK"/>
        </w:rPr>
        <w:t xml:space="preserve"> </w:t>
      </w:r>
      <w:r w:rsidRPr="00821930">
        <w:rPr>
          <w:rFonts w:ascii="Verdana" w:hAnsi="Verdana"/>
          <w:sz w:val="18"/>
          <w:szCs w:val="18"/>
          <w:lang w:val="sk-SK" w:eastAsia="ar-SA"/>
        </w:rPr>
        <w:t xml:space="preserve">zo dňa </w:t>
      </w:r>
      <w:r w:rsidRPr="00821930">
        <w:rPr>
          <w:rFonts w:ascii="Verdana" w:hAnsi="Verdana" w:cstheme="minorHAnsi"/>
          <w:color w:val="000000"/>
          <w:sz w:val="18"/>
          <w:szCs w:val="18"/>
          <w:lang w:val="sk-SK"/>
        </w:rPr>
        <w:t>06.10.2022 00:00:00</w:t>
      </w:r>
      <w:r w:rsidRPr="00821930">
        <w:rPr>
          <w:rFonts w:ascii="Verdana" w:hAnsi="Verdana"/>
          <w:sz w:val="18"/>
          <w:szCs w:val="18"/>
          <w:lang w:val="sk-SK" w:eastAsia="ar-SA"/>
        </w:rPr>
        <w:t xml:space="preserve">, pod č. </w:t>
      </w:r>
      <w:r w:rsidR="00821930" w:rsidRPr="00821930">
        <w:rPr>
          <w:rFonts w:ascii="Verdana" w:hAnsi="Verdana" w:cstheme="minorHAnsi"/>
          <w:color w:val="000000"/>
          <w:sz w:val="18"/>
          <w:szCs w:val="18"/>
          <w:lang w:val="sk-SK"/>
        </w:rPr>
        <w:t>32430</w:t>
      </w:r>
      <w:r w:rsidRPr="00821930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Pr="00821930">
        <w:rPr>
          <w:rFonts w:ascii="Verdana" w:hAnsi="Verdana" w:cstheme="minorHAnsi"/>
          <w:color w:val="000000"/>
          <w:sz w:val="18"/>
          <w:szCs w:val="18"/>
          <w:lang w:val="sk-SK"/>
        </w:rPr>
        <w:t>a v úradnom vestníku EÚ č. - zo dňa ............... pod č. ...............</w:t>
      </w:r>
      <w:r w:rsidRPr="00821930">
        <w:rPr>
          <w:rFonts w:ascii="Verdana" w:hAnsi="Verdana" w:cstheme="minorHAnsi"/>
          <w:sz w:val="18"/>
          <w:szCs w:val="18"/>
          <w:lang w:val="sk-SK"/>
        </w:rPr>
        <w:t>.</w:t>
      </w:r>
    </w:p>
    <w:p w14:paraId="25738BB9" w14:textId="2C52B212" w:rsidR="00A540AC" w:rsidRPr="00821930" w:rsidRDefault="00A540AC" w:rsidP="00A540AC">
      <w:pPr>
        <w:pStyle w:val="Nadpis2"/>
        <w:spacing w:before="120" w:after="240"/>
        <w:ind w:left="318"/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</w:pPr>
      <w:r w:rsidRPr="00821930"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540AC" w:rsidRPr="00821930" w14:paraId="58C14777" w14:textId="77777777" w:rsidTr="00A540AC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4A6C9A0" w14:textId="77777777" w:rsidR="00A540AC" w:rsidRPr="00821930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821930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91F343" w14:textId="77777777" w:rsidR="00A540AC" w:rsidRPr="00821930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821930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32E4003" w14:textId="77777777" w:rsidR="00A540AC" w:rsidRPr="00821930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821930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05A7181" w14:textId="77777777" w:rsidR="00A540AC" w:rsidRPr="00821930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821930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A540AC" w:rsidRPr="00821930" w14:paraId="1F2772F5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9DF85C3" w14:textId="77777777" w:rsidR="00A540AC" w:rsidRPr="00821930" w:rsidRDefault="00A540AC" w:rsidP="00C360BC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1" w:name="_Hlk112059542"/>
            <w:r w:rsidRPr="00821930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B4209" w14:textId="4B6439C0" w:rsidR="00614DEE" w:rsidRPr="00821930" w:rsidRDefault="00614DEE" w:rsidP="00C360B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82193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GOPAS SR, a.s.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DCEDF85" w14:textId="77777777" w:rsidR="00614DEE" w:rsidRPr="00821930" w:rsidRDefault="00614DEE" w:rsidP="00C360BC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</w:p>
          <w:p w14:paraId="33C135F3" w14:textId="044CD2AE" w:rsidR="00A540AC" w:rsidRPr="00821930" w:rsidRDefault="00614DEE" w:rsidP="00C360BC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82193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Dr. Vladimíra Clementisa 10, Bratislava 82102, Slovenská republika</w:t>
            </w:r>
            <w:r w:rsidRPr="0082193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DE8D08" w14:textId="77777777" w:rsidR="00614DEE" w:rsidRPr="00821930" w:rsidRDefault="00614DEE" w:rsidP="00614DEE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</w:p>
          <w:p w14:paraId="7B9B16FE" w14:textId="330EABB8" w:rsidR="00614DEE" w:rsidRPr="00821930" w:rsidRDefault="00614DEE" w:rsidP="00614DEE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82193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1 690,80</w:t>
            </w:r>
          </w:p>
          <w:p w14:paraId="163F8D96" w14:textId="60F394AA" w:rsidR="00A540AC" w:rsidRPr="00821930" w:rsidRDefault="00A540AC" w:rsidP="00C360B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</w:p>
        </w:tc>
      </w:tr>
      <w:tr w:rsidR="00A540AC" w:rsidRPr="00E85291" w14:paraId="538F1F81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654F363" w14:textId="77777777" w:rsidR="00A540AC" w:rsidRPr="00821930" w:rsidRDefault="00A540AC" w:rsidP="00C360BC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821930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FD509" w14:textId="77777777" w:rsidR="00614DEE" w:rsidRPr="00821930" w:rsidRDefault="00614DEE" w:rsidP="00614DEE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</w:p>
          <w:p w14:paraId="429D9F15" w14:textId="4D04ACA3" w:rsidR="00614DEE" w:rsidRPr="00821930" w:rsidRDefault="00614DEE" w:rsidP="00614DEE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82193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Macrosoft s.r.o.</w:t>
            </w:r>
          </w:p>
          <w:p w14:paraId="5409C833" w14:textId="15002BD1" w:rsidR="00A540AC" w:rsidRPr="00821930" w:rsidRDefault="00A540AC" w:rsidP="00C360B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6521EF4" w14:textId="56B7A729" w:rsidR="00A540AC" w:rsidRPr="00821930" w:rsidRDefault="00614DEE" w:rsidP="00C360B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82193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Štefánikova 47, Bratislava - Staré Mesto 811 04,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7A229F" w14:textId="7551BE1E" w:rsidR="00614DEE" w:rsidRPr="00821930" w:rsidRDefault="00614DEE" w:rsidP="00C360B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82193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1 680,00</w:t>
            </w:r>
          </w:p>
        </w:tc>
      </w:tr>
      <w:bookmarkEnd w:id="1"/>
    </w:tbl>
    <w:p w14:paraId="151B3E3D" w14:textId="27C88D75" w:rsidR="00977E85" w:rsidRDefault="00977E85" w:rsidP="00E85291">
      <w:pPr>
        <w:pStyle w:val="Vchoz"/>
        <w:spacing w:before="0" w:after="240" w:line="240" w:lineRule="auto"/>
        <w:rPr>
          <w:lang w:val="sk-SK"/>
        </w:rPr>
      </w:pPr>
    </w:p>
    <w:p w14:paraId="53E79832" w14:textId="429B5E09" w:rsidR="00821930" w:rsidRPr="00DB2D5D" w:rsidRDefault="00821930" w:rsidP="00DB2D5D">
      <w:pPr>
        <w:pStyle w:val="Vchoz"/>
        <w:spacing w:before="0" w:line="240" w:lineRule="auto"/>
        <w:rPr>
          <w:rFonts w:ascii="Verdana" w:hAnsi="Verdana"/>
          <w:sz w:val="18"/>
          <w:szCs w:val="18"/>
          <w:lang w:val="sk-SK"/>
        </w:rPr>
      </w:pPr>
      <w:r w:rsidRPr="00DB2D5D">
        <w:rPr>
          <w:rFonts w:ascii="Verdana" w:hAnsi="Verdana"/>
          <w:sz w:val="18"/>
          <w:szCs w:val="18"/>
          <w:lang w:val="sk-SK"/>
        </w:rPr>
        <w:tab/>
        <w:t xml:space="preserve">Poradie uchádzačov bolo zvolené podľa </w:t>
      </w:r>
      <w:r w:rsidR="007F0366">
        <w:rPr>
          <w:rFonts w:ascii="Verdana" w:hAnsi="Verdana"/>
          <w:sz w:val="18"/>
          <w:szCs w:val="18"/>
          <w:lang w:val="sk-SK"/>
        </w:rPr>
        <w:t xml:space="preserve">pomeru </w:t>
      </w:r>
      <w:r w:rsidRPr="00DB2D5D">
        <w:rPr>
          <w:rFonts w:ascii="Verdana" w:hAnsi="Verdana"/>
          <w:sz w:val="18"/>
          <w:szCs w:val="18"/>
          <w:lang w:val="sk-SK"/>
        </w:rPr>
        <w:t>počtu hodín jednotlivých školení k celkovej cene za školenie, z čoho bola vypočítaná cena za jednu hodinu školenia.</w:t>
      </w:r>
    </w:p>
    <w:p w14:paraId="0F810F3D" w14:textId="7484F73A" w:rsidR="00821930" w:rsidRPr="00DB2D5D" w:rsidRDefault="00821930" w:rsidP="00DB2D5D">
      <w:pPr>
        <w:pStyle w:val="Vchoz"/>
        <w:spacing w:before="0" w:line="240" w:lineRule="auto"/>
        <w:rPr>
          <w:rFonts w:ascii="Verdana" w:hAnsi="Verdana"/>
          <w:sz w:val="18"/>
          <w:szCs w:val="18"/>
          <w:lang w:val="sk-SK"/>
        </w:rPr>
      </w:pPr>
      <w:r w:rsidRPr="00DB2D5D">
        <w:rPr>
          <w:rFonts w:ascii="Verdana" w:hAnsi="Verdana"/>
          <w:sz w:val="18"/>
          <w:szCs w:val="18"/>
          <w:lang w:val="sk-SK"/>
        </w:rPr>
        <w:t xml:space="preserve">GOPAS SR a.s: </w:t>
      </w:r>
      <w:r w:rsidR="00DB2D5D" w:rsidRPr="00DB2D5D">
        <w:rPr>
          <w:rFonts w:ascii="Verdana" w:hAnsi="Verdana"/>
          <w:sz w:val="18"/>
          <w:szCs w:val="18"/>
          <w:lang w:val="sk-SK"/>
        </w:rPr>
        <w:t xml:space="preserve">48 hodín </w:t>
      </w:r>
      <w:r w:rsidR="007F0366">
        <w:rPr>
          <w:rFonts w:ascii="Verdana" w:hAnsi="Verdana"/>
          <w:sz w:val="18"/>
          <w:szCs w:val="18"/>
          <w:lang w:val="sk-SK"/>
        </w:rPr>
        <w:t>školenia</w:t>
      </w:r>
      <w:r w:rsidR="00DB2D5D" w:rsidRPr="00DB2D5D">
        <w:rPr>
          <w:rFonts w:ascii="Verdana" w:hAnsi="Verdana"/>
          <w:sz w:val="18"/>
          <w:szCs w:val="18"/>
          <w:lang w:val="sk-SK"/>
        </w:rPr>
        <w:t xml:space="preserve"> v celkovej cene 1690,80 =  35,25€ za </w:t>
      </w:r>
      <w:r w:rsidR="007F0366">
        <w:rPr>
          <w:rFonts w:ascii="Verdana" w:hAnsi="Verdana"/>
          <w:sz w:val="18"/>
          <w:szCs w:val="18"/>
          <w:lang w:val="sk-SK"/>
        </w:rPr>
        <w:t xml:space="preserve">jednu </w:t>
      </w:r>
      <w:r w:rsidR="00DB2D5D" w:rsidRPr="00DB2D5D">
        <w:rPr>
          <w:rFonts w:ascii="Verdana" w:hAnsi="Verdana"/>
          <w:sz w:val="18"/>
          <w:szCs w:val="18"/>
          <w:lang w:val="sk-SK"/>
        </w:rPr>
        <w:t>hodinu školenia</w:t>
      </w:r>
      <w:r w:rsidR="007F0366">
        <w:rPr>
          <w:rFonts w:ascii="Verdana" w:hAnsi="Verdana"/>
          <w:sz w:val="18"/>
          <w:szCs w:val="18"/>
          <w:lang w:val="sk-SK"/>
        </w:rPr>
        <w:t>.</w:t>
      </w:r>
    </w:p>
    <w:p w14:paraId="2EA1A325" w14:textId="2843A74C" w:rsidR="00DB2D5D" w:rsidRPr="00DB2D5D" w:rsidRDefault="00DB2D5D" w:rsidP="00DB2D5D">
      <w:pPr>
        <w:pStyle w:val="Vchoz"/>
        <w:spacing w:before="0" w:line="240" w:lineRule="auto"/>
        <w:rPr>
          <w:rFonts w:ascii="Verdana" w:hAnsi="Verdana"/>
          <w:sz w:val="18"/>
          <w:szCs w:val="18"/>
          <w:lang w:val="sk-SK"/>
        </w:rPr>
      </w:pPr>
      <w:r w:rsidRPr="00DB2D5D">
        <w:rPr>
          <w:rFonts w:ascii="Verdana" w:hAnsi="Verdana"/>
          <w:sz w:val="18"/>
          <w:szCs w:val="18"/>
          <w:lang w:val="sk-SK"/>
        </w:rPr>
        <w:t>Macrosoft s.r.o: 35</w:t>
      </w:r>
      <w:r w:rsidRPr="00DB2D5D">
        <w:rPr>
          <w:rFonts w:ascii="Verdana" w:hAnsi="Verdana"/>
          <w:sz w:val="18"/>
          <w:szCs w:val="18"/>
          <w:lang w:val="sk-SK"/>
        </w:rPr>
        <w:t xml:space="preserve"> hodín </w:t>
      </w:r>
      <w:r w:rsidR="007F0366">
        <w:rPr>
          <w:rFonts w:ascii="Verdana" w:hAnsi="Verdana"/>
          <w:sz w:val="18"/>
          <w:szCs w:val="18"/>
          <w:lang w:val="sk-SK"/>
        </w:rPr>
        <w:t>školenia</w:t>
      </w:r>
      <w:r w:rsidRPr="00DB2D5D">
        <w:rPr>
          <w:rFonts w:ascii="Verdana" w:hAnsi="Verdana"/>
          <w:sz w:val="18"/>
          <w:szCs w:val="18"/>
          <w:lang w:val="sk-SK"/>
        </w:rPr>
        <w:t xml:space="preserve"> v celkovej </w:t>
      </w:r>
      <w:r w:rsidRPr="00DB2D5D">
        <w:rPr>
          <w:rFonts w:ascii="Verdana" w:hAnsi="Verdana"/>
          <w:sz w:val="18"/>
          <w:szCs w:val="18"/>
          <w:lang w:val="sk-SK"/>
        </w:rPr>
        <w:t>cene 1680,</w:t>
      </w:r>
      <w:r w:rsidRPr="00DB2D5D">
        <w:rPr>
          <w:rFonts w:ascii="Verdana" w:hAnsi="Verdana"/>
          <w:sz w:val="18"/>
          <w:szCs w:val="18"/>
          <w:lang w:val="sk-SK"/>
        </w:rPr>
        <w:t xml:space="preserve">0 =  </w:t>
      </w:r>
      <w:r w:rsidRPr="00DB2D5D">
        <w:rPr>
          <w:rFonts w:ascii="Verdana" w:hAnsi="Verdana"/>
          <w:sz w:val="18"/>
          <w:szCs w:val="18"/>
          <w:lang w:val="sk-SK"/>
        </w:rPr>
        <w:t>48,-€</w:t>
      </w:r>
      <w:r w:rsidRPr="00DB2D5D">
        <w:rPr>
          <w:rFonts w:ascii="Verdana" w:hAnsi="Verdana"/>
          <w:sz w:val="18"/>
          <w:szCs w:val="18"/>
          <w:lang w:val="sk-SK"/>
        </w:rPr>
        <w:t xml:space="preserve"> za </w:t>
      </w:r>
      <w:r w:rsidR="007F0366">
        <w:rPr>
          <w:rFonts w:ascii="Verdana" w:hAnsi="Verdana"/>
          <w:sz w:val="18"/>
          <w:szCs w:val="18"/>
          <w:lang w:val="sk-SK"/>
        </w:rPr>
        <w:t xml:space="preserve">jednu </w:t>
      </w:r>
      <w:r w:rsidRPr="00DB2D5D">
        <w:rPr>
          <w:rFonts w:ascii="Verdana" w:hAnsi="Verdana"/>
          <w:sz w:val="18"/>
          <w:szCs w:val="18"/>
          <w:lang w:val="sk-SK"/>
        </w:rPr>
        <w:t>hodinu školenia</w:t>
      </w:r>
      <w:r w:rsidR="007F0366">
        <w:rPr>
          <w:rFonts w:ascii="Verdana" w:hAnsi="Verdana"/>
          <w:sz w:val="18"/>
          <w:szCs w:val="18"/>
          <w:lang w:val="sk-SK"/>
        </w:rPr>
        <w:t>.</w:t>
      </w:r>
    </w:p>
    <w:p w14:paraId="20A8BA7B" w14:textId="77777777" w:rsidR="00DB2D5D" w:rsidRPr="00E85291" w:rsidRDefault="00DB2D5D" w:rsidP="00E85291">
      <w:pPr>
        <w:pStyle w:val="Vchoz"/>
        <w:spacing w:before="0" w:after="240" w:line="240" w:lineRule="auto"/>
        <w:rPr>
          <w:lang w:val="sk-SK"/>
        </w:rPr>
      </w:pPr>
    </w:p>
    <w:sectPr w:rsidR="00DB2D5D" w:rsidRPr="00E85291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09937" w14:textId="77777777" w:rsidR="00DD19A2" w:rsidRDefault="00DD19A2">
      <w:r>
        <w:separator/>
      </w:r>
    </w:p>
  </w:endnote>
  <w:endnote w:type="continuationSeparator" w:id="0">
    <w:p w14:paraId="25EF54F7" w14:textId="77777777" w:rsidR="00DD19A2" w:rsidRDefault="00DD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68104" w14:textId="7B2BC9C3" w:rsidR="008165FC" w:rsidRPr="004E0412" w:rsidRDefault="00DD19A2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7F0366" w:rsidRPr="007F0366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7F0366" w:rsidRPr="007F0366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03648" w14:textId="77777777" w:rsidR="00DD19A2" w:rsidRDefault="00DD19A2">
      <w:r>
        <w:separator/>
      </w:r>
    </w:p>
  </w:footnote>
  <w:footnote w:type="continuationSeparator" w:id="0">
    <w:p w14:paraId="7B0B26CD" w14:textId="77777777" w:rsidR="00DD19A2" w:rsidRDefault="00DD1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 w15:restartNumberingAfterBreak="0">
    <w:nsid w:val="4BDE386C"/>
    <w:multiLevelType w:val="hybridMultilevel"/>
    <w:tmpl w:val="E44CE2CA"/>
    <w:numStyleLink w:val="Zpisk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85"/>
    <w:rsid w:val="000259D0"/>
    <w:rsid w:val="003A7EF8"/>
    <w:rsid w:val="004E0412"/>
    <w:rsid w:val="005F3FA5"/>
    <w:rsid w:val="00614DEE"/>
    <w:rsid w:val="00654033"/>
    <w:rsid w:val="007D5646"/>
    <w:rsid w:val="007F0366"/>
    <w:rsid w:val="008165FC"/>
    <w:rsid w:val="00821930"/>
    <w:rsid w:val="00977E85"/>
    <w:rsid w:val="00A540AC"/>
    <w:rsid w:val="00C360BC"/>
    <w:rsid w:val="00D7433F"/>
    <w:rsid w:val="00DB2D5D"/>
    <w:rsid w:val="00DD19A2"/>
    <w:rsid w:val="00DF4776"/>
    <w:rsid w:val="00E85291"/>
    <w:rsid w:val="00F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A540A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40A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A5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Marian Tomas</cp:lastModifiedBy>
  <cp:revision>2</cp:revision>
  <dcterms:created xsi:type="dcterms:W3CDTF">2022-10-24T06:49:00Z</dcterms:created>
  <dcterms:modified xsi:type="dcterms:W3CDTF">2022-10-24T06:49:00Z</dcterms:modified>
</cp:coreProperties>
</file>