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9A" w:rsidRPr="007B3055" w:rsidRDefault="00727692" w:rsidP="00B3663F">
      <w:pPr>
        <w:autoSpaceDE w:val="0"/>
        <w:autoSpaceDN w:val="0"/>
        <w:adjustRightInd w:val="0"/>
        <w:jc w:val="both"/>
        <w:rPr>
          <w:rFonts w:asciiTheme="minorHAnsi" w:hAnsiTheme="minorHAnsi" w:cstheme="minorHAnsi"/>
          <w:color w:val="000000"/>
          <w:sz w:val="22"/>
          <w:szCs w:val="22"/>
        </w:rPr>
      </w:pPr>
      <w:r w:rsidRPr="007B3055">
        <w:rPr>
          <w:rFonts w:asciiTheme="minorHAnsi" w:hAnsiTheme="minorHAnsi" w:cstheme="minorHAnsi"/>
          <w:b/>
          <w:sz w:val="22"/>
          <w:szCs w:val="22"/>
        </w:rPr>
        <w:t>Príloha č. 3</w:t>
      </w:r>
      <w:r w:rsidRPr="007B3055">
        <w:rPr>
          <w:rFonts w:asciiTheme="minorHAnsi" w:hAnsiTheme="minorHAnsi" w:cstheme="minorHAnsi"/>
          <w:b/>
          <w:sz w:val="22"/>
          <w:szCs w:val="22"/>
        </w:rPr>
        <w:tab/>
      </w:r>
      <w:r w:rsidR="00962235" w:rsidRPr="007B3055">
        <w:rPr>
          <w:rFonts w:asciiTheme="minorHAnsi" w:hAnsiTheme="minorHAnsi" w:cstheme="minorHAnsi"/>
          <w:b/>
          <w:sz w:val="22"/>
          <w:szCs w:val="22"/>
        </w:rPr>
        <w:t>Zmluva o dielo</w:t>
      </w:r>
    </w:p>
    <w:p w:rsidR="00727692" w:rsidRPr="007B3055" w:rsidRDefault="00727692" w:rsidP="00B3663F">
      <w:pPr>
        <w:autoSpaceDE w:val="0"/>
        <w:autoSpaceDN w:val="0"/>
        <w:adjustRightInd w:val="0"/>
        <w:ind w:left="1418" w:hanging="1418"/>
        <w:jc w:val="both"/>
        <w:rPr>
          <w:rFonts w:asciiTheme="minorHAnsi" w:hAnsiTheme="minorHAnsi" w:cstheme="minorHAnsi"/>
          <w:b/>
          <w:sz w:val="22"/>
          <w:szCs w:val="22"/>
        </w:rPr>
      </w:pPr>
    </w:p>
    <w:p w:rsidR="00C91961" w:rsidRPr="007B3055" w:rsidRDefault="00C91961" w:rsidP="00B3663F">
      <w:pPr>
        <w:tabs>
          <w:tab w:val="left" w:pos="3261"/>
        </w:tabs>
        <w:jc w:val="center"/>
        <w:rPr>
          <w:rFonts w:asciiTheme="minorHAnsi" w:hAnsiTheme="minorHAnsi" w:cstheme="minorHAnsi"/>
          <w:b/>
          <w:sz w:val="22"/>
          <w:szCs w:val="22"/>
        </w:rPr>
      </w:pPr>
      <w:r w:rsidRPr="007B3055">
        <w:rPr>
          <w:rFonts w:asciiTheme="minorHAnsi" w:hAnsiTheme="minorHAnsi" w:cstheme="minorHAnsi"/>
          <w:b/>
          <w:sz w:val="22"/>
          <w:szCs w:val="22"/>
        </w:rPr>
        <w:t xml:space="preserve">ZMLUVA  </w:t>
      </w:r>
      <w:r w:rsidR="00F7001F" w:rsidRPr="007B3055">
        <w:rPr>
          <w:rFonts w:asciiTheme="minorHAnsi" w:hAnsiTheme="minorHAnsi" w:cstheme="minorHAnsi"/>
          <w:b/>
          <w:sz w:val="22"/>
          <w:szCs w:val="22"/>
        </w:rPr>
        <w:t xml:space="preserve">O DIELO </w:t>
      </w:r>
      <w:r w:rsidRPr="007B3055">
        <w:rPr>
          <w:rFonts w:asciiTheme="minorHAnsi" w:hAnsiTheme="minorHAnsi" w:cstheme="minorHAnsi"/>
          <w:b/>
          <w:sz w:val="22"/>
          <w:szCs w:val="22"/>
        </w:rPr>
        <w:t>č. ...../.......</w:t>
      </w:r>
    </w:p>
    <w:p w:rsidR="00C91961" w:rsidRPr="007B3055" w:rsidRDefault="009B618C" w:rsidP="00B3663F">
      <w:pPr>
        <w:tabs>
          <w:tab w:val="left" w:pos="4253"/>
        </w:tabs>
        <w:jc w:val="center"/>
        <w:rPr>
          <w:rFonts w:asciiTheme="minorHAnsi" w:hAnsiTheme="minorHAnsi" w:cstheme="minorHAnsi"/>
          <w:sz w:val="22"/>
          <w:szCs w:val="22"/>
        </w:rPr>
      </w:pPr>
      <w:r w:rsidRPr="007B3055">
        <w:rPr>
          <w:rFonts w:asciiTheme="minorHAnsi" w:eastAsiaTheme="minorHAnsi" w:hAnsiTheme="minorHAnsi" w:cstheme="minorHAnsi"/>
          <w:color w:val="000000"/>
          <w:sz w:val="22"/>
          <w:szCs w:val="22"/>
          <w:lang w:eastAsia="en-US"/>
        </w:rPr>
        <w:t>uzavretá na základe výsledku verejného obstarávania podľa § 56 zákona č. 343/201</w:t>
      </w:r>
      <w:r w:rsidR="00E42A24" w:rsidRPr="007B3055">
        <w:rPr>
          <w:rFonts w:asciiTheme="minorHAnsi" w:eastAsiaTheme="minorHAnsi" w:hAnsiTheme="minorHAnsi" w:cstheme="minorHAnsi"/>
          <w:color w:val="000000"/>
          <w:sz w:val="22"/>
          <w:szCs w:val="22"/>
          <w:lang w:eastAsia="en-US"/>
        </w:rPr>
        <w:t>5 Z.z. o verejnom obstarávaní a </w:t>
      </w:r>
      <w:r w:rsidRPr="007B3055">
        <w:rPr>
          <w:rFonts w:asciiTheme="minorHAnsi" w:eastAsiaTheme="minorHAnsi" w:hAnsiTheme="minorHAnsi" w:cstheme="minorHAnsi"/>
          <w:color w:val="000000"/>
          <w:sz w:val="22"/>
          <w:szCs w:val="22"/>
          <w:lang w:eastAsia="en-US"/>
        </w:rPr>
        <w:t xml:space="preserve">o zmene a doplnení niektorých zákonov v znení neskorších predpisov a podľa </w:t>
      </w:r>
      <w:r w:rsidR="00E42A24" w:rsidRPr="007B3055">
        <w:rPr>
          <w:rFonts w:asciiTheme="minorHAnsi" w:hAnsiTheme="minorHAnsi" w:cstheme="minorHAnsi"/>
          <w:sz w:val="22"/>
          <w:szCs w:val="22"/>
        </w:rPr>
        <w:t>§536 a nasl. zákona NR SR č. </w:t>
      </w:r>
      <w:r w:rsidR="00C91961" w:rsidRPr="007B3055">
        <w:rPr>
          <w:rFonts w:asciiTheme="minorHAnsi" w:hAnsiTheme="minorHAnsi" w:cstheme="minorHAnsi"/>
          <w:sz w:val="22"/>
          <w:szCs w:val="22"/>
        </w:rPr>
        <w:t>513/1991 Zb. (Obchodného zákonníka) v znení neskorších predpisov</w:t>
      </w:r>
    </w:p>
    <w:p w:rsidR="00C91961" w:rsidRPr="007B3055" w:rsidRDefault="00C91961" w:rsidP="00B3663F">
      <w:pPr>
        <w:jc w:val="both"/>
        <w:rPr>
          <w:rFonts w:asciiTheme="minorHAnsi" w:hAnsiTheme="minorHAnsi" w:cstheme="minorHAnsi"/>
          <w:sz w:val="22"/>
          <w:szCs w:val="22"/>
        </w:rPr>
      </w:pPr>
    </w:p>
    <w:p w:rsidR="00C91961" w:rsidRPr="007B3055" w:rsidRDefault="00C91961" w:rsidP="00B3663F">
      <w:pPr>
        <w:pStyle w:val="Nadpis1"/>
        <w:spacing w:line="240" w:lineRule="auto"/>
        <w:ind w:left="2832" w:firstLine="708"/>
        <w:rPr>
          <w:rFonts w:asciiTheme="minorHAnsi" w:hAnsiTheme="minorHAnsi" w:cstheme="minorHAnsi"/>
          <w:szCs w:val="22"/>
        </w:rPr>
      </w:pPr>
      <w:bookmarkStart w:id="0" w:name="_Toc90852951"/>
      <w:bookmarkStart w:id="1" w:name="_Toc101269330"/>
      <w:r w:rsidRPr="007B3055">
        <w:rPr>
          <w:rFonts w:asciiTheme="minorHAnsi" w:hAnsiTheme="minorHAnsi" w:cstheme="minorHAnsi"/>
          <w:szCs w:val="22"/>
        </w:rPr>
        <w:t>I. Zmluvné strany</w:t>
      </w:r>
      <w:bookmarkEnd w:id="0"/>
      <w:bookmarkEnd w:id="1"/>
    </w:p>
    <w:p w:rsidR="00C91961" w:rsidRPr="007B3055" w:rsidRDefault="00C91961" w:rsidP="00B3663F">
      <w:pPr>
        <w:tabs>
          <w:tab w:val="left" w:pos="3544"/>
        </w:tabs>
        <w:jc w:val="both"/>
        <w:rPr>
          <w:rFonts w:asciiTheme="minorHAnsi" w:hAnsiTheme="minorHAnsi" w:cstheme="minorHAnsi"/>
          <w:b/>
          <w:sz w:val="22"/>
          <w:szCs w:val="22"/>
        </w:rPr>
      </w:pPr>
    </w:p>
    <w:p w:rsidR="00F7001F" w:rsidRPr="007B3055" w:rsidRDefault="00C91961" w:rsidP="00B3663F">
      <w:pPr>
        <w:pStyle w:val="Nadpis6"/>
        <w:tabs>
          <w:tab w:val="left" w:pos="2977"/>
        </w:tabs>
        <w:ind w:left="0" w:right="-142"/>
        <w:rPr>
          <w:rFonts w:asciiTheme="minorHAnsi" w:hAnsiTheme="minorHAnsi" w:cstheme="minorHAnsi"/>
          <w:sz w:val="22"/>
          <w:szCs w:val="22"/>
        </w:rPr>
      </w:pPr>
      <w:r w:rsidRPr="007B3055">
        <w:rPr>
          <w:rFonts w:asciiTheme="minorHAnsi" w:hAnsiTheme="minorHAnsi" w:cstheme="minorHAnsi"/>
          <w:sz w:val="22"/>
          <w:szCs w:val="22"/>
        </w:rPr>
        <w:t>OBJEDNÁVATEĽ:</w:t>
      </w:r>
      <w:r w:rsidRPr="007B3055">
        <w:rPr>
          <w:rFonts w:asciiTheme="minorHAnsi" w:hAnsiTheme="minorHAnsi" w:cstheme="minorHAnsi"/>
          <w:sz w:val="22"/>
          <w:szCs w:val="22"/>
        </w:rPr>
        <w:tab/>
      </w:r>
      <w:r w:rsidRPr="007B3055">
        <w:rPr>
          <w:rFonts w:asciiTheme="minorHAnsi" w:hAnsiTheme="minorHAnsi" w:cstheme="minorHAnsi"/>
          <w:sz w:val="22"/>
          <w:szCs w:val="22"/>
        </w:rPr>
        <w:tab/>
      </w:r>
    </w:p>
    <w:p w:rsidR="00C91961" w:rsidRPr="007B3055" w:rsidRDefault="00F7001F" w:rsidP="00B3663F">
      <w:pPr>
        <w:pStyle w:val="Nadpis6"/>
        <w:tabs>
          <w:tab w:val="left" w:pos="2977"/>
        </w:tabs>
        <w:ind w:left="0" w:right="-142"/>
        <w:rPr>
          <w:rFonts w:asciiTheme="minorHAnsi" w:hAnsiTheme="minorHAnsi" w:cstheme="minorHAnsi"/>
          <w:i/>
          <w:sz w:val="22"/>
          <w:szCs w:val="22"/>
        </w:rPr>
      </w:pPr>
      <w:r w:rsidRPr="007B3055">
        <w:rPr>
          <w:rFonts w:asciiTheme="minorHAnsi" w:hAnsiTheme="minorHAnsi" w:cstheme="minorHAnsi"/>
          <w:sz w:val="22"/>
          <w:szCs w:val="22"/>
        </w:rPr>
        <w:t>Obchodné meno:</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00C91961" w:rsidRPr="007B3055">
        <w:rPr>
          <w:rFonts w:asciiTheme="minorHAnsi" w:hAnsiTheme="minorHAnsi" w:cstheme="minorHAnsi"/>
          <w:sz w:val="22"/>
          <w:szCs w:val="22"/>
        </w:rPr>
        <w:t>Univerzitná nemocnica Martin</w:t>
      </w:r>
    </w:p>
    <w:p w:rsidR="00C91961" w:rsidRPr="007B3055" w:rsidRDefault="00F7001F" w:rsidP="00B3663F">
      <w:pPr>
        <w:tabs>
          <w:tab w:val="left" w:pos="1276"/>
        </w:tabs>
        <w:ind w:left="3420" w:hanging="3420"/>
        <w:jc w:val="both"/>
        <w:rPr>
          <w:rFonts w:asciiTheme="minorHAnsi" w:hAnsiTheme="minorHAnsi" w:cstheme="minorHAnsi"/>
          <w:sz w:val="22"/>
          <w:szCs w:val="22"/>
        </w:rPr>
      </w:pPr>
      <w:r w:rsidRPr="007B3055">
        <w:rPr>
          <w:rFonts w:asciiTheme="minorHAnsi" w:hAnsiTheme="minorHAnsi" w:cstheme="minorHAnsi"/>
          <w:sz w:val="22"/>
          <w:szCs w:val="22"/>
        </w:rPr>
        <w:t>Sídlo:</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00C91961" w:rsidRPr="007B3055">
        <w:rPr>
          <w:rFonts w:asciiTheme="minorHAnsi" w:hAnsiTheme="minorHAnsi" w:cstheme="minorHAnsi"/>
          <w:sz w:val="22"/>
          <w:szCs w:val="22"/>
        </w:rPr>
        <w:tab/>
        <w:t>Kol</w:t>
      </w:r>
      <w:r w:rsidR="00071C38" w:rsidRPr="0045602C">
        <w:rPr>
          <w:rFonts w:asciiTheme="minorHAnsi" w:hAnsiTheme="minorHAnsi" w:cstheme="minorHAnsi"/>
          <w:sz w:val="22"/>
          <w:szCs w:val="22"/>
        </w:rPr>
        <w:t>l</w:t>
      </w:r>
      <w:r w:rsidR="00C91961" w:rsidRPr="0045602C">
        <w:rPr>
          <w:rFonts w:asciiTheme="minorHAnsi" w:hAnsiTheme="minorHAnsi" w:cstheme="minorHAnsi"/>
          <w:sz w:val="22"/>
          <w:szCs w:val="22"/>
        </w:rPr>
        <w:t>á</w:t>
      </w:r>
      <w:r w:rsidR="00C91961" w:rsidRPr="007B3055">
        <w:rPr>
          <w:rFonts w:asciiTheme="minorHAnsi" w:hAnsiTheme="minorHAnsi" w:cstheme="minorHAnsi"/>
          <w:sz w:val="22"/>
          <w:szCs w:val="22"/>
        </w:rPr>
        <w:t>rova 2</w:t>
      </w:r>
      <w:r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036 59 Martin</w:t>
      </w:r>
    </w:p>
    <w:p w:rsidR="00C91961" w:rsidRPr="007B3055" w:rsidRDefault="00C91961" w:rsidP="00061160">
      <w:pPr>
        <w:ind w:left="426" w:hanging="426"/>
        <w:rPr>
          <w:rFonts w:asciiTheme="minorHAnsi" w:hAnsiTheme="minorHAnsi" w:cstheme="minorHAnsi"/>
          <w:sz w:val="22"/>
          <w:szCs w:val="22"/>
        </w:rPr>
      </w:pPr>
      <w:r w:rsidRPr="007B3055">
        <w:rPr>
          <w:rFonts w:asciiTheme="minorHAnsi" w:hAnsiTheme="minorHAnsi" w:cstheme="minorHAnsi"/>
          <w:sz w:val="22"/>
          <w:szCs w:val="22"/>
        </w:rPr>
        <w:t xml:space="preserve">V zastúpení: </w:t>
      </w:r>
      <w:r w:rsidR="00E42A24" w:rsidRPr="007B3055">
        <w:rPr>
          <w:rFonts w:asciiTheme="minorHAnsi" w:hAnsiTheme="minorHAnsi" w:cstheme="minorHAnsi"/>
          <w:sz w:val="22"/>
          <w:szCs w:val="22"/>
        </w:rPr>
        <w:tab/>
      </w:r>
      <w:r w:rsidR="00E42A24" w:rsidRPr="007B3055">
        <w:rPr>
          <w:rFonts w:asciiTheme="minorHAnsi" w:hAnsiTheme="minorHAnsi" w:cstheme="minorHAnsi"/>
          <w:sz w:val="22"/>
          <w:szCs w:val="22"/>
        </w:rPr>
        <w:tab/>
      </w:r>
      <w:r w:rsidR="00E42A24" w:rsidRPr="007B3055">
        <w:rPr>
          <w:rFonts w:asciiTheme="minorHAnsi" w:hAnsiTheme="minorHAnsi" w:cstheme="minorHAnsi"/>
          <w:sz w:val="22"/>
          <w:szCs w:val="22"/>
        </w:rPr>
        <w:tab/>
      </w:r>
      <w:r w:rsidR="00E42A24" w:rsidRPr="007B3055">
        <w:rPr>
          <w:rFonts w:asciiTheme="minorHAnsi" w:hAnsiTheme="minorHAnsi" w:cstheme="minorHAnsi"/>
          <w:sz w:val="22"/>
          <w:szCs w:val="22"/>
        </w:rPr>
        <w:tab/>
        <w:t>MUDr. Dušan</w:t>
      </w:r>
      <w:r w:rsidR="00061160">
        <w:rPr>
          <w:rFonts w:asciiTheme="minorHAnsi" w:hAnsiTheme="minorHAnsi" w:cstheme="minorHAnsi"/>
          <w:sz w:val="22"/>
          <w:szCs w:val="22"/>
        </w:rPr>
        <w:t xml:space="preserve"> Krkoška, PhD., MBA – </w:t>
      </w:r>
      <w:r w:rsidR="00E42A24" w:rsidRPr="007B3055">
        <w:rPr>
          <w:rFonts w:asciiTheme="minorHAnsi" w:hAnsiTheme="minorHAnsi" w:cstheme="minorHAnsi"/>
          <w:sz w:val="22"/>
          <w:szCs w:val="22"/>
        </w:rPr>
        <w:t>riaditeľ</w:t>
      </w:r>
      <w:r w:rsidR="00061160">
        <w:rPr>
          <w:rFonts w:asciiTheme="minorHAnsi" w:hAnsiTheme="minorHAnsi" w:cstheme="minorHAnsi"/>
          <w:sz w:val="22"/>
          <w:szCs w:val="22"/>
        </w:rPr>
        <w:t xml:space="preserve"> UNM</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IČO:</w:t>
      </w:r>
      <w:r w:rsidRPr="007B3055">
        <w:rPr>
          <w:rFonts w:asciiTheme="minorHAnsi" w:hAnsiTheme="minorHAnsi" w:cstheme="minorHAnsi"/>
          <w:sz w:val="22"/>
          <w:szCs w:val="22"/>
        </w:rPr>
        <w:tab/>
      </w:r>
      <w:r w:rsidRPr="007B3055">
        <w:rPr>
          <w:rFonts w:asciiTheme="minorHAnsi" w:hAnsiTheme="minorHAnsi" w:cstheme="minorHAnsi"/>
          <w:sz w:val="22"/>
          <w:szCs w:val="22"/>
        </w:rPr>
        <w:tab/>
        <w:t>00 365 327</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DIČ:</w:t>
      </w:r>
      <w:r w:rsidRPr="007B3055">
        <w:rPr>
          <w:rFonts w:asciiTheme="minorHAnsi" w:hAnsiTheme="minorHAnsi" w:cstheme="minorHAnsi"/>
          <w:sz w:val="22"/>
          <w:szCs w:val="22"/>
        </w:rPr>
        <w:tab/>
      </w:r>
      <w:r w:rsidRPr="007B3055">
        <w:rPr>
          <w:rFonts w:asciiTheme="minorHAnsi" w:hAnsiTheme="minorHAnsi" w:cstheme="minorHAnsi"/>
          <w:sz w:val="22"/>
          <w:szCs w:val="22"/>
        </w:rPr>
        <w:tab/>
        <w:t>2020598019</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IČ DPH:</w:t>
      </w:r>
      <w:r w:rsidRPr="007B3055">
        <w:rPr>
          <w:rFonts w:asciiTheme="minorHAnsi" w:hAnsiTheme="minorHAnsi" w:cstheme="minorHAnsi"/>
          <w:sz w:val="22"/>
          <w:szCs w:val="22"/>
        </w:rPr>
        <w:tab/>
      </w:r>
      <w:r w:rsidRPr="007B3055">
        <w:rPr>
          <w:rFonts w:asciiTheme="minorHAnsi" w:hAnsiTheme="minorHAnsi" w:cstheme="minorHAnsi"/>
          <w:sz w:val="22"/>
          <w:szCs w:val="22"/>
        </w:rPr>
        <w:tab/>
        <w:t>SK2020598019</w:t>
      </w:r>
    </w:p>
    <w:p w:rsidR="00C91961" w:rsidRPr="007B3055" w:rsidRDefault="00C91961" w:rsidP="00B3663F">
      <w:pPr>
        <w:jc w:val="both"/>
        <w:rPr>
          <w:rFonts w:asciiTheme="minorHAnsi" w:hAnsiTheme="minorHAnsi" w:cstheme="minorHAnsi"/>
          <w:sz w:val="22"/>
          <w:szCs w:val="22"/>
        </w:rPr>
      </w:pPr>
      <w:r w:rsidRPr="007B3055">
        <w:rPr>
          <w:rFonts w:asciiTheme="minorHAnsi" w:hAnsiTheme="minorHAnsi" w:cstheme="minorHAnsi"/>
          <w:sz w:val="22"/>
          <w:szCs w:val="22"/>
        </w:rPr>
        <w:t>Bankové spojenie:</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Štátna pokladnica</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Číslo účtu:</w:t>
      </w:r>
      <w:r w:rsidRPr="007B3055">
        <w:rPr>
          <w:rFonts w:asciiTheme="minorHAnsi" w:hAnsiTheme="minorHAnsi" w:cstheme="minorHAnsi"/>
          <w:sz w:val="22"/>
          <w:szCs w:val="22"/>
        </w:rPr>
        <w:tab/>
      </w:r>
      <w:r w:rsidRPr="007B3055">
        <w:rPr>
          <w:rFonts w:asciiTheme="minorHAnsi" w:hAnsiTheme="minorHAnsi" w:cstheme="minorHAnsi"/>
          <w:sz w:val="22"/>
          <w:szCs w:val="22"/>
        </w:rPr>
        <w:tab/>
        <w:t>7000281377/8180</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IBAN:</w:t>
      </w:r>
      <w:r w:rsidRPr="007B3055">
        <w:rPr>
          <w:rFonts w:asciiTheme="minorHAnsi" w:hAnsiTheme="minorHAnsi" w:cstheme="minorHAnsi"/>
          <w:sz w:val="22"/>
          <w:szCs w:val="22"/>
        </w:rPr>
        <w:tab/>
      </w:r>
      <w:r w:rsidRPr="007B3055">
        <w:rPr>
          <w:rFonts w:asciiTheme="minorHAnsi" w:hAnsiTheme="minorHAnsi" w:cstheme="minorHAnsi"/>
          <w:sz w:val="22"/>
          <w:szCs w:val="22"/>
        </w:rPr>
        <w:tab/>
        <w:t>IBAN SK84 8180 0000 0070 0028 1377</w:t>
      </w:r>
    </w:p>
    <w:p w:rsidR="00C91961" w:rsidRPr="007B3055" w:rsidRDefault="00E42A24"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BIC/SWIFT:</w:t>
      </w:r>
      <w:r w:rsidRPr="007B3055">
        <w:rPr>
          <w:rFonts w:asciiTheme="minorHAnsi" w:hAnsiTheme="minorHAnsi" w:cstheme="minorHAnsi"/>
          <w:sz w:val="22"/>
          <w:szCs w:val="22"/>
        </w:rPr>
        <w:tab/>
      </w:r>
      <w:r w:rsidRPr="007B3055">
        <w:rPr>
          <w:rFonts w:asciiTheme="minorHAnsi" w:hAnsiTheme="minorHAnsi" w:cstheme="minorHAnsi"/>
          <w:sz w:val="22"/>
          <w:szCs w:val="22"/>
        </w:rPr>
        <w:tab/>
        <w:t>SPSRSKBAXXX</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(ďalej len „</w:t>
      </w:r>
      <w:r w:rsidRPr="007B3055">
        <w:rPr>
          <w:rFonts w:asciiTheme="minorHAnsi" w:hAnsiTheme="minorHAnsi" w:cstheme="minorHAnsi"/>
          <w:b/>
          <w:sz w:val="22"/>
          <w:szCs w:val="22"/>
        </w:rPr>
        <w:t>Objednávateľ</w:t>
      </w:r>
      <w:r w:rsidRPr="007B3055">
        <w:rPr>
          <w:rFonts w:asciiTheme="minorHAnsi" w:hAnsiTheme="minorHAnsi" w:cstheme="minorHAnsi"/>
          <w:sz w:val="22"/>
          <w:szCs w:val="22"/>
        </w:rPr>
        <w:t>“)</w:t>
      </w:r>
    </w:p>
    <w:p w:rsidR="00F7001F" w:rsidRPr="007B3055" w:rsidRDefault="00F7001F" w:rsidP="00B3663F">
      <w:pPr>
        <w:ind w:left="3420" w:hanging="3420"/>
        <w:jc w:val="both"/>
        <w:rPr>
          <w:rFonts w:asciiTheme="minorHAnsi" w:hAnsiTheme="minorHAnsi" w:cstheme="minorHAnsi"/>
          <w:sz w:val="22"/>
          <w:szCs w:val="22"/>
        </w:rPr>
      </w:pPr>
    </w:p>
    <w:p w:rsidR="00F7001F" w:rsidRPr="007B3055" w:rsidRDefault="00F7001F" w:rsidP="00B3663F">
      <w:pPr>
        <w:ind w:left="3420" w:hanging="3420"/>
        <w:jc w:val="both"/>
        <w:rPr>
          <w:rFonts w:asciiTheme="minorHAnsi" w:hAnsiTheme="minorHAnsi" w:cstheme="minorHAnsi"/>
          <w:sz w:val="22"/>
          <w:szCs w:val="22"/>
        </w:rPr>
      </w:pPr>
    </w:p>
    <w:p w:rsidR="00C91961" w:rsidRPr="007B3055" w:rsidRDefault="00C91961" w:rsidP="00B3663F">
      <w:pPr>
        <w:pStyle w:val="Nadpis6"/>
        <w:tabs>
          <w:tab w:val="left" w:pos="2977"/>
        </w:tabs>
        <w:ind w:left="0" w:right="-142"/>
        <w:rPr>
          <w:rFonts w:asciiTheme="minorHAnsi" w:hAnsiTheme="minorHAnsi" w:cstheme="minorHAnsi"/>
          <w:b w:val="0"/>
          <w:sz w:val="22"/>
          <w:szCs w:val="22"/>
        </w:rPr>
      </w:pPr>
      <w:r w:rsidRPr="007B3055">
        <w:rPr>
          <w:rFonts w:asciiTheme="minorHAnsi" w:hAnsiTheme="minorHAnsi" w:cstheme="minorHAnsi"/>
          <w:sz w:val="22"/>
          <w:szCs w:val="22"/>
        </w:rPr>
        <w:t>ZHOTOVITEĽ:</w:t>
      </w:r>
      <w:r w:rsidRPr="007B3055">
        <w:rPr>
          <w:rFonts w:asciiTheme="minorHAnsi" w:hAnsiTheme="minorHAnsi" w:cstheme="minorHAnsi"/>
          <w:sz w:val="22"/>
          <w:szCs w:val="22"/>
        </w:rPr>
        <w:tab/>
      </w:r>
    </w:p>
    <w:p w:rsidR="00C91961" w:rsidRPr="007B3055" w:rsidRDefault="00C91961" w:rsidP="00B3663F">
      <w:pPr>
        <w:pStyle w:val="Nadpis6"/>
        <w:tabs>
          <w:tab w:val="left" w:pos="2977"/>
        </w:tabs>
        <w:ind w:left="0" w:right="-142"/>
        <w:rPr>
          <w:rFonts w:asciiTheme="minorHAnsi" w:hAnsiTheme="minorHAnsi" w:cstheme="minorHAnsi"/>
          <w:sz w:val="22"/>
          <w:szCs w:val="22"/>
        </w:rPr>
      </w:pPr>
      <w:r w:rsidRPr="007B3055">
        <w:rPr>
          <w:rFonts w:asciiTheme="minorHAnsi" w:hAnsiTheme="minorHAnsi" w:cstheme="minorHAnsi"/>
          <w:sz w:val="22"/>
          <w:szCs w:val="22"/>
        </w:rPr>
        <w:t>Obchodné meno:</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E42A24" w:rsidRPr="007B3055">
        <w:rPr>
          <w:rFonts w:asciiTheme="minorHAnsi" w:hAnsiTheme="minorHAnsi" w:cstheme="minorHAnsi"/>
          <w:sz w:val="22"/>
          <w:szCs w:val="22"/>
        </w:rPr>
        <w:t>...........................</w:t>
      </w:r>
    </w:p>
    <w:p w:rsidR="00C91961" w:rsidRPr="007B3055" w:rsidRDefault="00C91961" w:rsidP="00B3663F">
      <w:pPr>
        <w:rPr>
          <w:rFonts w:asciiTheme="minorHAnsi" w:hAnsiTheme="minorHAnsi" w:cstheme="minorHAnsi"/>
          <w:sz w:val="22"/>
          <w:szCs w:val="22"/>
        </w:rPr>
      </w:pPr>
      <w:r w:rsidRPr="007B3055">
        <w:rPr>
          <w:rFonts w:asciiTheme="minorHAnsi" w:hAnsiTheme="minorHAnsi" w:cstheme="minorHAnsi"/>
          <w:sz w:val="22"/>
          <w:szCs w:val="22"/>
        </w:rPr>
        <w:t>Sídlo:</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rPr>
          <w:rFonts w:asciiTheme="minorHAnsi" w:hAnsiTheme="minorHAnsi" w:cstheme="minorHAnsi"/>
          <w:sz w:val="22"/>
          <w:szCs w:val="22"/>
        </w:rPr>
      </w:pPr>
      <w:r w:rsidRPr="007B3055">
        <w:rPr>
          <w:rFonts w:asciiTheme="minorHAnsi" w:hAnsiTheme="minorHAnsi" w:cstheme="minorHAnsi"/>
          <w:sz w:val="22"/>
          <w:szCs w:val="22"/>
        </w:rPr>
        <w:t>V zastúpení:</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IČO:</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DIČ:</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IČ DPH:</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Bankové spojenie:</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s>
        <w:ind w:left="568" w:hanging="568"/>
        <w:jc w:val="both"/>
        <w:rPr>
          <w:rFonts w:asciiTheme="minorHAnsi" w:hAnsiTheme="minorHAnsi" w:cstheme="minorHAnsi"/>
          <w:sz w:val="22"/>
          <w:szCs w:val="22"/>
        </w:rPr>
      </w:pPr>
      <w:r w:rsidRPr="007B3055">
        <w:rPr>
          <w:rFonts w:asciiTheme="minorHAnsi" w:hAnsiTheme="minorHAnsi" w:cstheme="minorHAnsi"/>
          <w:sz w:val="22"/>
          <w:szCs w:val="22"/>
        </w:rPr>
        <w:t>Číslo účtu:</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s>
        <w:ind w:left="568" w:hanging="568"/>
        <w:jc w:val="both"/>
        <w:rPr>
          <w:rFonts w:asciiTheme="minorHAnsi" w:hAnsiTheme="minorHAnsi" w:cstheme="minorHAnsi"/>
          <w:sz w:val="22"/>
          <w:szCs w:val="22"/>
        </w:rPr>
      </w:pPr>
      <w:r w:rsidRPr="007B3055">
        <w:rPr>
          <w:rFonts w:asciiTheme="minorHAnsi" w:hAnsiTheme="minorHAnsi" w:cstheme="minorHAnsi"/>
          <w:sz w:val="22"/>
          <w:szCs w:val="22"/>
        </w:rPr>
        <w:t>IBAN:</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00F7001F" w:rsidRPr="007B3055">
        <w:rPr>
          <w:rFonts w:asciiTheme="minorHAnsi" w:hAnsiTheme="minorHAnsi" w:cstheme="minorHAnsi"/>
          <w:sz w:val="22"/>
          <w:szCs w:val="22"/>
        </w:rPr>
        <w:tab/>
      </w:r>
      <w:r w:rsidRPr="007B3055">
        <w:rPr>
          <w:rFonts w:asciiTheme="minorHAnsi" w:hAnsiTheme="minorHAnsi" w:cstheme="minorHAnsi"/>
          <w:sz w:val="22"/>
          <w:szCs w:val="22"/>
        </w:rPr>
        <w:t>..................................</w:t>
      </w:r>
      <w:r w:rsidR="007A5343" w:rsidRPr="007B3055">
        <w:rPr>
          <w:rFonts w:asciiTheme="minorHAnsi" w:hAnsiTheme="minorHAnsi" w:cstheme="minorHAnsi"/>
          <w:sz w:val="22"/>
          <w:szCs w:val="22"/>
        </w:rPr>
        <w:t>.............................</w:t>
      </w:r>
    </w:p>
    <w:p w:rsidR="00C91961" w:rsidRPr="007B3055" w:rsidRDefault="00C91961" w:rsidP="00B3663F">
      <w:pPr>
        <w:tabs>
          <w:tab w:val="left" w:pos="2977"/>
        </w:tabs>
        <w:ind w:left="568" w:hanging="568"/>
        <w:jc w:val="both"/>
        <w:rPr>
          <w:rFonts w:asciiTheme="minorHAnsi" w:hAnsiTheme="minorHAnsi" w:cstheme="minorHAnsi"/>
          <w:sz w:val="22"/>
          <w:szCs w:val="22"/>
        </w:rPr>
      </w:pPr>
      <w:r w:rsidRPr="007B3055">
        <w:rPr>
          <w:rFonts w:asciiTheme="minorHAnsi" w:hAnsiTheme="minorHAnsi" w:cstheme="minorHAnsi"/>
          <w:sz w:val="22"/>
          <w:szCs w:val="22"/>
        </w:rPr>
        <w:t>BIC/SWIFT:</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pStyle w:val="Zkladntext"/>
        <w:tabs>
          <w:tab w:val="left" w:pos="426"/>
          <w:tab w:val="left" w:pos="2552"/>
        </w:tabs>
        <w:rPr>
          <w:rFonts w:asciiTheme="minorHAnsi" w:hAnsiTheme="minorHAnsi" w:cstheme="minorHAnsi"/>
          <w:sz w:val="22"/>
          <w:szCs w:val="22"/>
        </w:rPr>
      </w:pPr>
      <w:r w:rsidRPr="007B3055">
        <w:rPr>
          <w:rFonts w:asciiTheme="minorHAnsi" w:hAnsiTheme="minorHAnsi" w:cstheme="minorHAnsi"/>
          <w:sz w:val="22"/>
          <w:szCs w:val="22"/>
        </w:rPr>
        <w:t>Zápis v Obchodnom registri Okresného súdu ................, oddiel...................., vložka č. ...................</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(ďalej len „</w:t>
      </w:r>
      <w:r w:rsidRPr="007B3055">
        <w:rPr>
          <w:rFonts w:asciiTheme="minorHAnsi" w:hAnsiTheme="minorHAnsi" w:cstheme="minorHAnsi"/>
          <w:b/>
          <w:sz w:val="22"/>
          <w:szCs w:val="22"/>
        </w:rPr>
        <w:t>Zhotoviteľ</w:t>
      </w:r>
      <w:r w:rsidRPr="007B3055">
        <w:rPr>
          <w:rFonts w:asciiTheme="minorHAnsi" w:hAnsiTheme="minorHAnsi" w:cstheme="minorHAnsi"/>
          <w:sz w:val="22"/>
          <w:szCs w:val="22"/>
        </w:rPr>
        <w:t>“)</w:t>
      </w:r>
    </w:p>
    <w:p w:rsidR="009B618C" w:rsidRPr="007B3055" w:rsidRDefault="00373CD7" w:rsidP="00B3663F">
      <w:pPr>
        <w:jc w:val="center"/>
        <w:rPr>
          <w:rFonts w:asciiTheme="minorHAnsi" w:hAnsiTheme="minorHAnsi" w:cstheme="minorHAnsi"/>
          <w:sz w:val="22"/>
          <w:szCs w:val="22"/>
        </w:rPr>
      </w:pPr>
      <w:r w:rsidRPr="007B3055">
        <w:rPr>
          <w:rFonts w:asciiTheme="minorHAnsi" w:hAnsiTheme="minorHAnsi" w:cstheme="minorHAnsi"/>
          <w:sz w:val="22"/>
          <w:szCs w:val="22"/>
        </w:rPr>
        <w:t>objednávateľ</w:t>
      </w:r>
      <w:r w:rsidR="009B618C" w:rsidRPr="007B3055">
        <w:rPr>
          <w:rFonts w:asciiTheme="minorHAnsi" w:hAnsiTheme="minorHAnsi" w:cstheme="minorHAnsi"/>
          <w:sz w:val="22"/>
          <w:szCs w:val="22"/>
        </w:rPr>
        <w:t xml:space="preserve"> a</w:t>
      </w:r>
      <w:r w:rsidRPr="007B3055">
        <w:rPr>
          <w:rFonts w:asciiTheme="minorHAnsi" w:hAnsiTheme="minorHAnsi" w:cstheme="minorHAnsi"/>
          <w:sz w:val="22"/>
          <w:szCs w:val="22"/>
        </w:rPr>
        <w:t xml:space="preserve"> zhotoviteľ </w:t>
      </w:r>
      <w:r w:rsidR="009B618C" w:rsidRPr="007B3055">
        <w:rPr>
          <w:rFonts w:asciiTheme="minorHAnsi" w:hAnsiTheme="minorHAnsi" w:cstheme="minorHAnsi"/>
          <w:sz w:val="22"/>
          <w:szCs w:val="22"/>
        </w:rPr>
        <w:t xml:space="preserve">ďalej spoločne aj </w:t>
      </w:r>
      <w:r w:rsidR="009B618C" w:rsidRPr="007B3055">
        <w:rPr>
          <w:rFonts w:asciiTheme="minorHAnsi" w:hAnsiTheme="minorHAnsi" w:cstheme="minorHAnsi"/>
          <w:i/>
          <w:sz w:val="22"/>
          <w:szCs w:val="22"/>
        </w:rPr>
        <w:t>„zmluvné strany“</w:t>
      </w:r>
      <w:r w:rsidR="009B618C" w:rsidRPr="007B3055">
        <w:rPr>
          <w:rFonts w:asciiTheme="minorHAnsi" w:hAnsiTheme="minorHAnsi" w:cstheme="minorHAnsi"/>
          <w:sz w:val="22"/>
          <w:szCs w:val="22"/>
        </w:rPr>
        <w:t xml:space="preserve"> alebo jednotlivo</w:t>
      </w:r>
    </w:p>
    <w:p w:rsidR="009B618C" w:rsidRPr="007B3055" w:rsidRDefault="009B618C" w:rsidP="00B3663F">
      <w:pPr>
        <w:jc w:val="center"/>
        <w:rPr>
          <w:rFonts w:asciiTheme="minorHAnsi" w:hAnsiTheme="minorHAnsi" w:cstheme="minorHAnsi"/>
          <w:sz w:val="22"/>
          <w:szCs w:val="22"/>
        </w:rPr>
      </w:pPr>
      <w:r w:rsidRPr="007B3055">
        <w:rPr>
          <w:rFonts w:asciiTheme="minorHAnsi" w:hAnsiTheme="minorHAnsi" w:cstheme="minorHAnsi"/>
          <w:i/>
          <w:sz w:val="22"/>
          <w:szCs w:val="22"/>
        </w:rPr>
        <w:t>„zmluvná strana“</w:t>
      </w:r>
    </w:p>
    <w:p w:rsidR="009B618C" w:rsidRPr="007B3055" w:rsidRDefault="009B618C" w:rsidP="00B3663F">
      <w:pPr>
        <w:jc w:val="both"/>
        <w:rPr>
          <w:rFonts w:asciiTheme="minorHAnsi" w:hAnsiTheme="minorHAnsi" w:cstheme="minorHAnsi"/>
          <w:sz w:val="22"/>
          <w:szCs w:val="22"/>
          <w:highlight w:val="yellow"/>
        </w:rPr>
      </w:pPr>
    </w:p>
    <w:p w:rsidR="009B618C" w:rsidRPr="007B3055" w:rsidRDefault="009B618C" w:rsidP="00B3663F">
      <w:pPr>
        <w:pStyle w:val="Normlnywebov"/>
        <w:spacing w:before="120" w:beforeAutospacing="0" w:after="0"/>
        <w:jc w:val="both"/>
        <w:rPr>
          <w:rFonts w:asciiTheme="minorHAnsi" w:eastAsiaTheme="minorHAnsi" w:hAnsiTheme="minorHAnsi" w:cstheme="minorHAnsi"/>
          <w:color w:val="000000"/>
          <w:sz w:val="22"/>
          <w:szCs w:val="22"/>
          <w:lang w:eastAsia="en-US"/>
        </w:rPr>
      </w:pPr>
      <w:r w:rsidRPr="007B3055">
        <w:rPr>
          <w:rFonts w:asciiTheme="minorHAnsi" w:eastAsiaTheme="minorHAnsi" w:hAnsiTheme="minorHAnsi" w:cstheme="minorHAnsi"/>
          <w:color w:val="000000"/>
          <w:sz w:val="22"/>
          <w:szCs w:val="22"/>
          <w:lang w:eastAsia="en-US"/>
        </w:rPr>
        <w:t xml:space="preserve">Zmluvné strany uzatvárajú Zmluvu o dielo na dodávku predmetu </w:t>
      </w:r>
      <w:r w:rsidRPr="00DE7FB5">
        <w:rPr>
          <w:rFonts w:asciiTheme="minorHAnsi" w:eastAsiaTheme="minorHAnsi" w:hAnsiTheme="minorHAnsi" w:cstheme="minorHAnsi"/>
          <w:color w:val="000000"/>
          <w:sz w:val="22"/>
          <w:szCs w:val="22"/>
          <w:lang w:eastAsia="en-US"/>
        </w:rPr>
        <w:t xml:space="preserve">zmluvy </w:t>
      </w:r>
      <w:r w:rsidRPr="00DE7FB5">
        <w:rPr>
          <w:rFonts w:asciiTheme="minorHAnsi" w:eastAsiaTheme="minorHAnsi" w:hAnsiTheme="minorHAnsi" w:cstheme="minorHAnsi"/>
          <w:color w:val="000000"/>
          <w:sz w:val="22"/>
          <w:szCs w:val="22"/>
          <w:shd w:val="clear" w:color="auto" w:fill="FFFFFF" w:themeFill="background1"/>
          <w:lang w:eastAsia="en-US"/>
        </w:rPr>
        <w:t>„</w:t>
      </w:r>
      <w:r w:rsidR="002A68A4" w:rsidRPr="00DE7FB5">
        <w:rPr>
          <w:rFonts w:asciiTheme="minorHAnsi" w:eastAsiaTheme="minorHAnsi" w:hAnsiTheme="minorHAnsi" w:cstheme="minorHAnsi"/>
          <w:color w:val="000000"/>
          <w:sz w:val="22"/>
          <w:szCs w:val="22"/>
          <w:shd w:val="clear" w:color="auto" w:fill="FFFFFF" w:themeFill="background1"/>
          <w:lang w:eastAsia="en-US"/>
        </w:rPr>
        <w:t>Vybavenie Spoločných operačných sál a JIS pavilónu 4/3 UNM – Nábytok a súvisiace vybavenie: Kusový nábytok</w:t>
      </w:r>
      <w:r w:rsidR="00061160">
        <w:rPr>
          <w:rFonts w:asciiTheme="minorHAnsi" w:eastAsiaTheme="minorHAnsi" w:hAnsiTheme="minorHAnsi" w:cstheme="minorHAnsi"/>
          <w:color w:val="000000"/>
          <w:sz w:val="22"/>
          <w:szCs w:val="22"/>
          <w:shd w:val="clear" w:color="auto" w:fill="FFFFFF" w:themeFill="background1"/>
          <w:lang w:eastAsia="en-US"/>
        </w:rPr>
        <w:t xml:space="preserve"> a p</w:t>
      </w:r>
      <w:r w:rsidR="00061160" w:rsidRPr="00061160">
        <w:rPr>
          <w:rFonts w:asciiTheme="minorHAnsi" w:eastAsiaTheme="minorHAnsi" w:hAnsiTheme="minorHAnsi" w:cstheme="minorHAnsi"/>
          <w:color w:val="000000"/>
          <w:sz w:val="22"/>
          <w:szCs w:val="22"/>
          <w:shd w:val="clear" w:color="auto" w:fill="FFFFFF" w:themeFill="background1"/>
          <w:lang w:eastAsia="en-US"/>
        </w:rPr>
        <w:t xml:space="preserve">ojazdné vozíky na použité </w:t>
      </w:r>
      <w:proofErr w:type="spellStart"/>
      <w:r w:rsidR="00061160" w:rsidRPr="00061160">
        <w:rPr>
          <w:rFonts w:asciiTheme="minorHAnsi" w:eastAsiaTheme="minorHAnsi" w:hAnsiTheme="minorHAnsi" w:cstheme="minorHAnsi"/>
          <w:color w:val="000000"/>
          <w:sz w:val="22"/>
          <w:szCs w:val="22"/>
          <w:shd w:val="clear" w:color="auto" w:fill="FFFFFF" w:themeFill="background1"/>
          <w:lang w:eastAsia="en-US"/>
        </w:rPr>
        <w:t>prádlo</w:t>
      </w:r>
      <w:proofErr w:type="spellEnd"/>
      <w:r w:rsidR="00061160" w:rsidRPr="00061160">
        <w:rPr>
          <w:rFonts w:asciiTheme="minorHAnsi" w:eastAsiaTheme="minorHAnsi" w:hAnsiTheme="minorHAnsi" w:cstheme="minorHAnsi"/>
          <w:color w:val="000000"/>
          <w:sz w:val="22"/>
          <w:szCs w:val="22"/>
          <w:shd w:val="clear" w:color="auto" w:fill="FFFFFF" w:themeFill="background1"/>
          <w:lang w:eastAsia="en-US"/>
        </w:rPr>
        <w:t xml:space="preserve"> nožné otváranie</w:t>
      </w:r>
      <w:r w:rsidRPr="00DE7FB5">
        <w:rPr>
          <w:rFonts w:asciiTheme="minorHAnsi" w:eastAsiaTheme="minorHAnsi" w:hAnsiTheme="minorHAnsi" w:cstheme="minorHAnsi"/>
          <w:color w:val="000000"/>
          <w:sz w:val="22"/>
          <w:szCs w:val="22"/>
          <w:shd w:val="clear" w:color="auto" w:fill="FFFFFF" w:themeFill="background1"/>
          <w:lang w:eastAsia="en-US"/>
        </w:rPr>
        <w:t>“ (ďalej</w:t>
      </w:r>
      <w:r w:rsidRPr="00DE7FB5">
        <w:rPr>
          <w:rFonts w:asciiTheme="minorHAnsi" w:eastAsiaTheme="minorHAnsi" w:hAnsiTheme="minorHAnsi" w:cstheme="minorHAnsi"/>
          <w:color w:val="000000"/>
          <w:sz w:val="22"/>
          <w:szCs w:val="22"/>
          <w:lang w:eastAsia="en-US"/>
        </w:rPr>
        <w:t xml:space="preserve"> len</w:t>
      </w:r>
      <w:r w:rsidRPr="007B3055">
        <w:rPr>
          <w:rFonts w:asciiTheme="minorHAnsi" w:eastAsiaTheme="minorHAnsi" w:hAnsiTheme="minorHAnsi" w:cstheme="minorHAnsi"/>
          <w:color w:val="000000"/>
          <w:sz w:val="22"/>
          <w:szCs w:val="22"/>
          <w:lang w:eastAsia="en-US"/>
        </w:rPr>
        <w:t xml:space="preserve"> „zmluva“), ktorej obstaranie je v súlade so zákonom č. 343/2015 Z.z. o verejnom obstarávaní a o zmene a doplnení niektorých zákonov v znení neskorších predpisov.</w:t>
      </w:r>
    </w:p>
    <w:p w:rsidR="009B618C" w:rsidRDefault="009B618C" w:rsidP="00B3663F">
      <w:pPr>
        <w:pStyle w:val="Normlnywebov"/>
        <w:spacing w:before="120" w:beforeAutospacing="0" w:after="0"/>
        <w:jc w:val="both"/>
        <w:rPr>
          <w:rFonts w:asciiTheme="minorHAnsi" w:eastAsiaTheme="minorHAnsi" w:hAnsiTheme="minorHAnsi" w:cstheme="minorHAnsi"/>
          <w:color w:val="000000"/>
          <w:sz w:val="22"/>
          <w:szCs w:val="22"/>
          <w:lang w:eastAsia="en-US"/>
        </w:rPr>
      </w:pPr>
    </w:p>
    <w:p w:rsidR="00061160" w:rsidRPr="007B3055" w:rsidRDefault="00061160" w:rsidP="00B3663F">
      <w:pPr>
        <w:pStyle w:val="Normlnywebov"/>
        <w:spacing w:before="120" w:beforeAutospacing="0" w:after="0"/>
        <w:jc w:val="both"/>
        <w:rPr>
          <w:rFonts w:asciiTheme="minorHAnsi" w:eastAsiaTheme="minorHAnsi" w:hAnsiTheme="minorHAnsi" w:cstheme="minorHAnsi"/>
          <w:color w:val="000000"/>
          <w:sz w:val="22"/>
          <w:szCs w:val="22"/>
          <w:lang w:eastAsia="en-US"/>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2" w:name="_Toc90852952"/>
      <w:bookmarkStart w:id="3" w:name="_Toc101269331"/>
      <w:r w:rsidRPr="007B3055">
        <w:rPr>
          <w:rFonts w:asciiTheme="minorHAnsi" w:hAnsiTheme="minorHAnsi" w:cstheme="minorHAnsi"/>
          <w:szCs w:val="22"/>
        </w:rPr>
        <w:t>II. Predmet zmluvy</w:t>
      </w:r>
      <w:bookmarkEnd w:id="2"/>
      <w:bookmarkEnd w:id="3"/>
    </w:p>
    <w:p w:rsidR="00C91961" w:rsidRPr="007B3055" w:rsidRDefault="00C91961" w:rsidP="00B3663F">
      <w:pPr>
        <w:tabs>
          <w:tab w:val="left" w:pos="567"/>
        </w:tabs>
        <w:ind w:right="-3"/>
        <w:jc w:val="both"/>
        <w:rPr>
          <w:rFonts w:asciiTheme="minorHAnsi" w:hAnsiTheme="minorHAnsi" w:cstheme="minorHAnsi"/>
          <w:sz w:val="22"/>
          <w:szCs w:val="22"/>
        </w:rPr>
      </w:pPr>
    </w:p>
    <w:p w:rsidR="009A51CF" w:rsidRPr="007B3055" w:rsidRDefault="00373CD7" w:rsidP="00B3663F">
      <w:pPr>
        <w:pStyle w:val="Odsekzoznamu"/>
        <w:numPr>
          <w:ilvl w:val="1"/>
          <w:numId w:val="16"/>
        </w:numPr>
        <w:autoSpaceDE w:val="0"/>
        <w:autoSpaceDN w:val="0"/>
        <w:adjustRightInd w:val="0"/>
        <w:ind w:left="567" w:hanging="567"/>
        <w:jc w:val="both"/>
        <w:rPr>
          <w:rFonts w:asciiTheme="minorHAnsi" w:eastAsiaTheme="minorHAnsi" w:hAnsiTheme="minorHAnsi" w:cstheme="minorHAnsi"/>
          <w:color w:val="000000"/>
          <w:sz w:val="22"/>
          <w:szCs w:val="22"/>
          <w:lang w:eastAsia="en-US"/>
        </w:rPr>
      </w:pPr>
      <w:r w:rsidRPr="007B3055">
        <w:rPr>
          <w:rFonts w:asciiTheme="minorHAnsi" w:eastAsiaTheme="minorHAnsi" w:hAnsiTheme="minorHAnsi" w:cstheme="minorHAnsi"/>
          <w:color w:val="000000"/>
          <w:sz w:val="22"/>
          <w:szCs w:val="22"/>
          <w:lang w:eastAsia="en-US"/>
        </w:rPr>
        <w:lastRenderedPageBreak/>
        <w:t>Zhotoviteľ</w:t>
      </w:r>
      <w:r w:rsidR="009B618C" w:rsidRPr="007B3055">
        <w:rPr>
          <w:rFonts w:asciiTheme="minorHAnsi" w:eastAsiaTheme="minorHAnsi" w:hAnsiTheme="minorHAnsi" w:cstheme="minorHAnsi"/>
          <w:color w:val="000000"/>
          <w:sz w:val="22"/>
          <w:szCs w:val="22"/>
          <w:lang w:eastAsia="en-US"/>
        </w:rPr>
        <w:t xml:space="preserve"> sa zaväzuje, že v súlade s Výzvou na predkladanie ponúk v rámci verejného obstarávania s názvom „</w:t>
      </w:r>
      <w:r w:rsidR="0045602C" w:rsidRPr="00DE7FB5">
        <w:rPr>
          <w:rFonts w:asciiTheme="minorHAnsi" w:eastAsiaTheme="minorHAnsi" w:hAnsiTheme="minorHAnsi" w:cstheme="minorHAnsi"/>
          <w:color w:val="000000"/>
          <w:sz w:val="22"/>
          <w:szCs w:val="22"/>
          <w:lang w:eastAsia="en-US"/>
        </w:rPr>
        <w:t xml:space="preserve">Vybavenie Spoločných operačných sál a JIS pavilónu 4/3 UNM – Nábytok a súvisiace vybavenie: </w:t>
      </w:r>
      <w:r w:rsidR="00061160" w:rsidRPr="00DE7FB5">
        <w:rPr>
          <w:rFonts w:asciiTheme="minorHAnsi" w:eastAsiaTheme="minorHAnsi" w:hAnsiTheme="minorHAnsi" w:cstheme="minorHAnsi"/>
          <w:color w:val="000000"/>
          <w:sz w:val="22"/>
          <w:szCs w:val="22"/>
          <w:shd w:val="clear" w:color="auto" w:fill="FFFFFF" w:themeFill="background1"/>
          <w:lang w:eastAsia="en-US"/>
        </w:rPr>
        <w:t>Kusový nábytok</w:t>
      </w:r>
      <w:r w:rsidR="00061160">
        <w:rPr>
          <w:rFonts w:asciiTheme="minorHAnsi" w:eastAsiaTheme="minorHAnsi" w:hAnsiTheme="minorHAnsi" w:cstheme="minorHAnsi"/>
          <w:color w:val="000000"/>
          <w:sz w:val="22"/>
          <w:szCs w:val="22"/>
          <w:shd w:val="clear" w:color="auto" w:fill="FFFFFF" w:themeFill="background1"/>
          <w:lang w:eastAsia="en-US"/>
        </w:rPr>
        <w:t xml:space="preserve"> a p</w:t>
      </w:r>
      <w:r w:rsidR="00061160" w:rsidRPr="00061160">
        <w:rPr>
          <w:rFonts w:asciiTheme="minorHAnsi" w:eastAsiaTheme="minorHAnsi" w:hAnsiTheme="minorHAnsi" w:cstheme="minorHAnsi"/>
          <w:color w:val="000000"/>
          <w:sz w:val="22"/>
          <w:szCs w:val="22"/>
          <w:shd w:val="clear" w:color="auto" w:fill="FFFFFF" w:themeFill="background1"/>
          <w:lang w:eastAsia="en-US"/>
        </w:rPr>
        <w:t xml:space="preserve">ojazdné vozíky na použité </w:t>
      </w:r>
      <w:proofErr w:type="spellStart"/>
      <w:r w:rsidR="00061160" w:rsidRPr="00061160">
        <w:rPr>
          <w:rFonts w:asciiTheme="minorHAnsi" w:eastAsiaTheme="minorHAnsi" w:hAnsiTheme="minorHAnsi" w:cstheme="minorHAnsi"/>
          <w:color w:val="000000"/>
          <w:sz w:val="22"/>
          <w:szCs w:val="22"/>
          <w:shd w:val="clear" w:color="auto" w:fill="FFFFFF" w:themeFill="background1"/>
          <w:lang w:eastAsia="en-US"/>
        </w:rPr>
        <w:t>prádlo</w:t>
      </w:r>
      <w:proofErr w:type="spellEnd"/>
      <w:r w:rsidR="00061160" w:rsidRPr="00061160">
        <w:rPr>
          <w:rFonts w:asciiTheme="minorHAnsi" w:eastAsiaTheme="minorHAnsi" w:hAnsiTheme="minorHAnsi" w:cstheme="minorHAnsi"/>
          <w:color w:val="000000"/>
          <w:sz w:val="22"/>
          <w:szCs w:val="22"/>
          <w:shd w:val="clear" w:color="auto" w:fill="FFFFFF" w:themeFill="background1"/>
          <w:lang w:eastAsia="en-US"/>
        </w:rPr>
        <w:t xml:space="preserve"> nožné otváranie</w:t>
      </w:r>
      <w:r w:rsidR="009B618C" w:rsidRPr="007B3055">
        <w:rPr>
          <w:rFonts w:asciiTheme="minorHAnsi" w:eastAsiaTheme="minorHAnsi" w:hAnsiTheme="minorHAnsi" w:cstheme="minorHAnsi"/>
          <w:color w:val="000000"/>
          <w:sz w:val="22"/>
          <w:szCs w:val="22"/>
          <w:lang w:eastAsia="en-US"/>
        </w:rPr>
        <w:t xml:space="preserve">“ a za podmienok dohodnutých v tejto zmluve, vo vlastnom mene a na vlastnú zodpovednosť dodá </w:t>
      </w:r>
      <w:r w:rsidRPr="00DE7FB5">
        <w:rPr>
          <w:rFonts w:asciiTheme="minorHAnsi" w:eastAsiaTheme="minorHAnsi" w:hAnsiTheme="minorHAnsi" w:cstheme="minorHAnsi"/>
          <w:color w:val="000000"/>
          <w:sz w:val="22"/>
          <w:szCs w:val="22"/>
          <w:lang w:eastAsia="en-US"/>
        </w:rPr>
        <w:t>objednávateľovi</w:t>
      </w:r>
      <w:r w:rsidR="005C70FA" w:rsidRPr="00DE7FB5">
        <w:rPr>
          <w:rFonts w:asciiTheme="minorHAnsi" w:eastAsiaTheme="minorHAnsi" w:hAnsiTheme="minorHAnsi" w:cstheme="minorHAnsi"/>
          <w:color w:val="000000"/>
          <w:sz w:val="22"/>
          <w:szCs w:val="22"/>
          <w:lang w:eastAsia="en-US"/>
        </w:rPr>
        <w:t xml:space="preserve"> </w:t>
      </w:r>
      <w:r w:rsidR="009B618C" w:rsidRPr="00DE7FB5">
        <w:rPr>
          <w:rFonts w:asciiTheme="minorHAnsi" w:hAnsiTheme="minorHAnsi" w:cstheme="minorHAnsi"/>
          <w:sz w:val="22"/>
          <w:szCs w:val="22"/>
        </w:rPr>
        <w:t xml:space="preserve">nábytok v špecifikácii podľa </w:t>
      </w:r>
      <w:r w:rsidR="009B618C" w:rsidRPr="00DE7FB5">
        <w:rPr>
          <w:rFonts w:asciiTheme="minorHAnsi" w:hAnsiTheme="minorHAnsi" w:cstheme="minorHAnsi"/>
          <w:b/>
          <w:sz w:val="22"/>
          <w:szCs w:val="22"/>
        </w:rPr>
        <w:t>Prílohy č. 1</w:t>
      </w:r>
      <w:r w:rsidR="009B618C" w:rsidRPr="00DE7FB5">
        <w:rPr>
          <w:rFonts w:asciiTheme="minorHAnsi" w:hAnsiTheme="minorHAnsi" w:cstheme="minorHAnsi"/>
          <w:sz w:val="22"/>
          <w:szCs w:val="22"/>
        </w:rPr>
        <w:t xml:space="preserve">, </w:t>
      </w:r>
      <w:r w:rsidR="009B618C" w:rsidRPr="00DE7FB5">
        <w:rPr>
          <w:rFonts w:asciiTheme="minorHAnsi" w:eastAsiaTheme="minorHAnsi" w:hAnsiTheme="minorHAnsi" w:cstheme="minorHAnsi"/>
          <w:color w:val="000000"/>
          <w:sz w:val="22"/>
          <w:szCs w:val="22"/>
          <w:lang w:eastAsia="en-US"/>
        </w:rPr>
        <w:t xml:space="preserve">ktorá tvorí neoddeliteľnú súčasť tejto zmluvy. </w:t>
      </w:r>
      <w:r w:rsidR="000B311E" w:rsidRPr="00DE7FB5">
        <w:rPr>
          <w:rFonts w:ascii="Calibri" w:eastAsiaTheme="minorHAnsi" w:hAnsi="Calibri" w:cs="Calibri"/>
          <w:color w:val="000000"/>
          <w:sz w:val="20"/>
          <w:szCs w:val="20"/>
          <w:lang w:eastAsia="en-US"/>
        </w:rPr>
        <w:t xml:space="preserve">Súčasťou dodania nábytku je aj </w:t>
      </w:r>
      <w:r w:rsidR="000B311E" w:rsidRPr="00DE7FB5">
        <w:rPr>
          <w:rFonts w:asciiTheme="minorHAnsi" w:hAnsiTheme="minorHAnsi" w:cs="Tahoma"/>
          <w:color w:val="000000"/>
          <w:sz w:val="20"/>
          <w:szCs w:val="20"/>
        </w:rPr>
        <w:t>montáž, doprava na miesto určenia, odskúšanie funkčnosti a prevádzkyschopnosti dodaného tovaru, odovzdanie návodov na údržbu v slovenskom/českom jazyku, zabezpečenie záručného servisu a ďalších nákladov, ktoré sa môžu vyskytnúť v súvislosti s plnením predmetu zmluvy</w:t>
      </w:r>
      <w:r w:rsidR="000B311E" w:rsidRPr="00DE7FB5">
        <w:rPr>
          <w:rFonts w:ascii="Calibri" w:eastAsiaTheme="minorHAnsi" w:hAnsi="Calibri" w:cs="Calibri"/>
          <w:color w:val="000000"/>
          <w:sz w:val="20"/>
          <w:szCs w:val="20"/>
          <w:lang w:eastAsia="en-US"/>
        </w:rPr>
        <w:t xml:space="preserve"> (ďalej aj „predmet zmluvy“ alebo „nábytok“).</w:t>
      </w:r>
    </w:p>
    <w:p w:rsidR="009A51CF" w:rsidRPr="007B3055" w:rsidRDefault="009A51CF" w:rsidP="00B3663F">
      <w:pPr>
        <w:pStyle w:val="Odsekzoznamu"/>
        <w:numPr>
          <w:ilvl w:val="1"/>
          <w:numId w:val="16"/>
        </w:numPr>
        <w:autoSpaceDE w:val="0"/>
        <w:autoSpaceDN w:val="0"/>
        <w:adjustRightInd w:val="0"/>
        <w:ind w:left="567" w:hanging="567"/>
        <w:jc w:val="both"/>
        <w:rPr>
          <w:rFonts w:asciiTheme="minorHAnsi" w:eastAsiaTheme="minorHAnsi" w:hAnsiTheme="minorHAnsi" w:cstheme="minorHAnsi"/>
          <w:color w:val="000000"/>
          <w:sz w:val="22"/>
          <w:szCs w:val="22"/>
          <w:lang w:eastAsia="en-US"/>
        </w:rPr>
      </w:pPr>
      <w:r w:rsidRPr="007B3055">
        <w:rPr>
          <w:rFonts w:asciiTheme="minorHAnsi" w:eastAsiaTheme="minorHAnsi" w:hAnsiTheme="minorHAnsi" w:cstheme="minorHAnsi"/>
          <w:color w:val="000000"/>
          <w:sz w:val="22"/>
          <w:szCs w:val="22"/>
          <w:lang w:eastAsia="en-US"/>
        </w:rPr>
        <w:t xml:space="preserve">Zhotoviteľ sa na základe tejto zmluvy zaväzuje dodať </w:t>
      </w:r>
      <w:r w:rsidR="00373CD7" w:rsidRPr="007B3055">
        <w:rPr>
          <w:rFonts w:asciiTheme="minorHAnsi" w:eastAsiaTheme="minorHAnsi" w:hAnsiTheme="minorHAnsi" w:cstheme="minorHAnsi"/>
          <w:color w:val="000000"/>
          <w:sz w:val="22"/>
          <w:szCs w:val="22"/>
          <w:lang w:eastAsia="en-US"/>
        </w:rPr>
        <w:t>objednávateľovi</w:t>
      </w:r>
      <w:r w:rsidRPr="007B3055">
        <w:rPr>
          <w:rFonts w:asciiTheme="minorHAnsi" w:eastAsiaTheme="minorHAnsi" w:hAnsiTheme="minorHAnsi" w:cstheme="minorHAnsi"/>
          <w:color w:val="000000"/>
          <w:sz w:val="22"/>
          <w:szCs w:val="22"/>
          <w:lang w:eastAsia="en-US"/>
        </w:rPr>
        <w:t xml:space="preserve"> predmet zmluvy a vykonať činnosti podľa </w:t>
      </w:r>
      <w:r w:rsidR="00F50744" w:rsidRPr="007B3055">
        <w:rPr>
          <w:rFonts w:asciiTheme="minorHAnsi" w:eastAsiaTheme="minorHAnsi" w:hAnsiTheme="minorHAnsi" w:cstheme="minorHAnsi"/>
          <w:color w:val="000000"/>
          <w:sz w:val="22"/>
          <w:szCs w:val="22"/>
          <w:lang w:eastAsia="en-US"/>
        </w:rPr>
        <w:t>bodu</w:t>
      </w:r>
      <w:r w:rsidRPr="007B3055">
        <w:rPr>
          <w:rFonts w:asciiTheme="minorHAnsi" w:eastAsiaTheme="minorHAnsi" w:hAnsiTheme="minorHAnsi" w:cstheme="minorHAnsi"/>
          <w:color w:val="000000"/>
          <w:sz w:val="22"/>
          <w:szCs w:val="22"/>
          <w:lang w:eastAsia="en-US"/>
        </w:rPr>
        <w:t xml:space="preserve"> 2.1 t</w:t>
      </w:r>
      <w:r w:rsidR="00F50744" w:rsidRPr="007B3055">
        <w:rPr>
          <w:rFonts w:asciiTheme="minorHAnsi" w:eastAsiaTheme="minorHAnsi" w:hAnsiTheme="minorHAnsi" w:cstheme="minorHAnsi"/>
          <w:color w:val="000000"/>
          <w:sz w:val="22"/>
          <w:szCs w:val="22"/>
          <w:lang w:eastAsia="en-US"/>
        </w:rPr>
        <w:t>ejto zmluvy</w:t>
      </w:r>
      <w:r w:rsidRPr="007B3055">
        <w:rPr>
          <w:rFonts w:asciiTheme="minorHAnsi" w:eastAsiaTheme="minorHAnsi" w:hAnsiTheme="minorHAnsi" w:cstheme="minorHAnsi"/>
          <w:color w:val="000000"/>
          <w:sz w:val="22"/>
          <w:szCs w:val="22"/>
          <w:lang w:eastAsia="en-US"/>
        </w:rPr>
        <w:t>, previesť na objednávateľa vlastnícke právo k predmetu zmluvy. Súčasne sa zaväzuje objednávateľ prevziať predmet zmluvy a zaplatiť zaň zmluvne dohodnutú cenu podľa článku III tejto zmluvy.</w:t>
      </w:r>
    </w:p>
    <w:p w:rsidR="009B618C" w:rsidRPr="007B3055" w:rsidRDefault="009B618C" w:rsidP="00B3663F">
      <w:pPr>
        <w:tabs>
          <w:tab w:val="left" w:pos="567"/>
        </w:tabs>
        <w:ind w:right="-3"/>
        <w:jc w:val="both"/>
        <w:rPr>
          <w:rFonts w:asciiTheme="minorHAnsi" w:hAnsiTheme="minorHAnsi" w:cstheme="minorHAnsi"/>
          <w:sz w:val="22"/>
          <w:szCs w:val="22"/>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4" w:name="_Toc90852953"/>
      <w:bookmarkStart w:id="5" w:name="_Toc101269332"/>
      <w:r w:rsidRPr="007B3055">
        <w:rPr>
          <w:rFonts w:asciiTheme="minorHAnsi" w:hAnsiTheme="minorHAnsi" w:cstheme="minorHAnsi"/>
          <w:szCs w:val="22"/>
        </w:rPr>
        <w:t>III. Cena za dielo</w:t>
      </w:r>
      <w:bookmarkEnd w:id="4"/>
      <w:bookmarkEnd w:id="5"/>
    </w:p>
    <w:p w:rsidR="00C91961" w:rsidRPr="007B3055" w:rsidRDefault="00C91961" w:rsidP="00B3663F">
      <w:pPr>
        <w:rPr>
          <w:rFonts w:asciiTheme="minorHAnsi" w:hAnsiTheme="minorHAnsi" w:cstheme="minorHAnsi"/>
          <w:sz w:val="22"/>
          <w:szCs w:val="22"/>
          <w:lang w:eastAsia="sk-SK"/>
        </w:rPr>
      </w:pPr>
    </w:p>
    <w:p w:rsidR="00C91961" w:rsidRPr="007B3055" w:rsidRDefault="007A5343" w:rsidP="00B3663F">
      <w:pPr>
        <w:pStyle w:val="Odsekzoznamu"/>
        <w:numPr>
          <w:ilvl w:val="1"/>
          <w:numId w:val="18"/>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Celková cena je dohodnutá zmluvnými stranami </w:t>
      </w:r>
      <w:r w:rsidR="00C91961" w:rsidRPr="007B3055">
        <w:rPr>
          <w:rFonts w:asciiTheme="minorHAnsi" w:hAnsiTheme="minorHAnsi" w:cstheme="minorHAnsi"/>
          <w:sz w:val="22"/>
          <w:szCs w:val="22"/>
        </w:rPr>
        <w:t xml:space="preserve">v súlade </w:t>
      </w:r>
      <w:r w:rsidRPr="007B3055">
        <w:rPr>
          <w:rFonts w:asciiTheme="minorHAnsi" w:hAnsiTheme="minorHAnsi" w:cstheme="minorHAnsi"/>
          <w:sz w:val="22"/>
          <w:szCs w:val="22"/>
        </w:rPr>
        <w:t xml:space="preserve">so zákonom č. 18/1996 Z. z. o cenách v znení neskorších predpisov, pričom celková cena diela je </w:t>
      </w:r>
      <w:r w:rsidR="00C91961" w:rsidRPr="007B3055">
        <w:rPr>
          <w:rFonts w:asciiTheme="minorHAnsi" w:hAnsiTheme="minorHAnsi" w:cstheme="minorHAnsi"/>
          <w:sz w:val="22"/>
          <w:szCs w:val="22"/>
        </w:rPr>
        <w:t>doho</w:t>
      </w:r>
      <w:r w:rsidRPr="007B3055">
        <w:rPr>
          <w:rFonts w:asciiTheme="minorHAnsi" w:hAnsiTheme="minorHAnsi" w:cstheme="minorHAnsi"/>
          <w:sz w:val="22"/>
          <w:szCs w:val="22"/>
        </w:rPr>
        <w:t>dnutá ako maximálna nasledovne:</w:t>
      </w:r>
    </w:p>
    <w:p w:rsidR="00C91961" w:rsidRPr="007B3055" w:rsidRDefault="00C91961" w:rsidP="00B3663F">
      <w:pPr>
        <w:tabs>
          <w:tab w:val="left" w:pos="567"/>
        </w:tabs>
        <w:ind w:left="360" w:right="-3"/>
        <w:jc w:val="both"/>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 Eur vrátane DPH</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(slovom: ......................................................................................................€)</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Cena za dielo predstavuje:</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Cena za celý predmet zákazky v € bez DPH</w:t>
      </w:r>
      <w:r w:rsidR="009A51CF" w:rsidRPr="007B3055">
        <w:rPr>
          <w:rFonts w:asciiTheme="minorHAnsi" w:hAnsiTheme="minorHAnsi" w:cstheme="minorHAnsi"/>
          <w:sz w:val="22"/>
          <w:szCs w:val="22"/>
        </w:rPr>
        <w:t xml:space="preserve">: </w:t>
      </w:r>
      <w:r w:rsidR="009A51CF" w:rsidRPr="007B3055">
        <w:rPr>
          <w:rFonts w:asciiTheme="minorHAnsi" w:hAnsiTheme="minorHAnsi" w:cstheme="minorHAnsi"/>
          <w:sz w:val="22"/>
          <w:szCs w:val="22"/>
        </w:rPr>
        <w:tab/>
      </w:r>
      <w:r w:rsidR="007A5343" w:rsidRPr="007B3055">
        <w:rPr>
          <w:rFonts w:asciiTheme="minorHAnsi" w:hAnsiTheme="minorHAnsi" w:cstheme="minorHAnsi"/>
          <w:sz w:val="22"/>
          <w:szCs w:val="22"/>
        </w:rPr>
        <w:t>..........................</w:t>
      </w: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Sadzba DPH v %</w:t>
      </w:r>
      <w:r w:rsidR="009A51CF" w:rsidRPr="007B3055">
        <w:rPr>
          <w:rFonts w:asciiTheme="minorHAnsi" w:hAnsiTheme="minorHAnsi" w:cstheme="minorHAnsi"/>
          <w:sz w:val="22"/>
          <w:szCs w:val="22"/>
        </w:rPr>
        <w:t xml:space="preserve">: </w:t>
      </w:r>
      <w:r w:rsidR="009A51CF" w:rsidRPr="007B3055">
        <w:rPr>
          <w:rFonts w:asciiTheme="minorHAnsi" w:hAnsiTheme="minorHAnsi" w:cstheme="minorHAnsi"/>
          <w:sz w:val="22"/>
          <w:szCs w:val="22"/>
        </w:rPr>
        <w:tab/>
      </w:r>
      <w:r w:rsidR="009A51CF" w:rsidRPr="007B3055">
        <w:rPr>
          <w:rFonts w:asciiTheme="minorHAnsi" w:hAnsiTheme="minorHAnsi" w:cstheme="minorHAnsi"/>
          <w:sz w:val="22"/>
          <w:szCs w:val="22"/>
        </w:rPr>
        <w:tab/>
      </w:r>
      <w:r w:rsidR="009A51CF" w:rsidRPr="007B3055">
        <w:rPr>
          <w:rFonts w:asciiTheme="minorHAnsi" w:hAnsiTheme="minorHAnsi" w:cstheme="minorHAnsi"/>
          <w:sz w:val="22"/>
          <w:szCs w:val="22"/>
        </w:rPr>
        <w:tab/>
      </w:r>
      <w:r w:rsidR="009A51CF" w:rsidRPr="007B3055">
        <w:rPr>
          <w:rFonts w:asciiTheme="minorHAnsi" w:hAnsiTheme="minorHAnsi" w:cstheme="minorHAnsi"/>
          <w:sz w:val="22"/>
          <w:szCs w:val="22"/>
        </w:rPr>
        <w:tab/>
      </w:r>
      <w:r w:rsidR="007A5343" w:rsidRPr="007B3055">
        <w:rPr>
          <w:rFonts w:asciiTheme="minorHAnsi" w:hAnsiTheme="minorHAnsi" w:cstheme="minorHAnsi"/>
          <w:sz w:val="22"/>
          <w:szCs w:val="22"/>
        </w:rPr>
        <w:t>..........................</w:t>
      </w: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Cena za celý predmet zákazky v € s</w:t>
      </w:r>
      <w:r w:rsidR="009A51CF" w:rsidRPr="007B3055">
        <w:rPr>
          <w:rFonts w:asciiTheme="minorHAnsi" w:hAnsiTheme="minorHAnsi" w:cstheme="minorHAnsi"/>
          <w:sz w:val="22"/>
          <w:szCs w:val="22"/>
        </w:rPr>
        <w:t> </w:t>
      </w:r>
      <w:r w:rsidRPr="007B3055">
        <w:rPr>
          <w:rFonts w:asciiTheme="minorHAnsi" w:hAnsiTheme="minorHAnsi" w:cstheme="minorHAnsi"/>
          <w:sz w:val="22"/>
          <w:szCs w:val="22"/>
        </w:rPr>
        <w:t>DPH</w:t>
      </w:r>
      <w:r w:rsidR="009A51CF" w:rsidRPr="007B3055">
        <w:rPr>
          <w:rFonts w:asciiTheme="minorHAnsi" w:hAnsiTheme="minorHAnsi" w:cstheme="minorHAnsi"/>
          <w:sz w:val="22"/>
          <w:szCs w:val="22"/>
        </w:rPr>
        <w:t>:</w:t>
      </w:r>
      <w:r w:rsidR="007A5343" w:rsidRPr="007B3055">
        <w:rPr>
          <w:rFonts w:asciiTheme="minorHAnsi" w:hAnsiTheme="minorHAnsi" w:cstheme="minorHAnsi"/>
          <w:sz w:val="22"/>
          <w:szCs w:val="22"/>
        </w:rPr>
        <w:tab/>
        <w:t>..........................</w:t>
      </w: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(slovom........................................................................................................ €)</w:t>
      </w:r>
    </w:p>
    <w:p w:rsidR="009A51CF" w:rsidRPr="007B3055" w:rsidRDefault="009A51CF" w:rsidP="00B3663F">
      <w:pPr>
        <w:tabs>
          <w:tab w:val="left" w:pos="567"/>
        </w:tabs>
        <w:ind w:left="567" w:right="-3"/>
        <w:rPr>
          <w:rFonts w:asciiTheme="minorHAnsi" w:hAnsiTheme="minorHAnsi" w:cstheme="minorHAnsi"/>
          <w:sz w:val="22"/>
          <w:szCs w:val="22"/>
        </w:rPr>
      </w:pPr>
    </w:p>
    <w:p w:rsidR="00C91961" w:rsidRPr="007B3055" w:rsidRDefault="009A51CF"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v š</w:t>
      </w:r>
      <w:r w:rsidR="00C91961" w:rsidRPr="007B3055">
        <w:rPr>
          <w:rFonts w:asciiTheme="minorHAnsi" w:hAnsiTheme="minorHAnsi" w:cstheme="minorHAnsi"/>
          <w:sz w:val="22"/>
          <w:szCs w:val="22"/>
        </w:rPr>
        <w:t>pecifikácii podľa Prílohy č. 1, ktorá tvorí neoddeliteľnú súčasť tejto zm</w:t>
      </w:r>
      <w:r w:rsidR="00867F07" w:rsidRPr="007B3055">
        <w:rPr>
          <w:rFonts w:asciiTheme="minorHAnsi" w:hAnsiTheme="minorHAnsi" w:cstheme="minorHAnsi"/>
          <w:sz w:val="22"/>
          <w:szCs w:val="22"/>
        </w:rPr>
        <w:t>luvy (ďalej aj „predmet zmluvy“</w:t>
      </w:r>
      <w:r w:rsidR="00C91961" w:rsidRPr="007B3055">
        <w:rPr>
          <w:rFonts w:asciiTheme="minorHAnsi" w:hAnsiTheme="minorHAnsi" w:cstheme="minorHAnsi"/>
          <w:sz w:val="22"/>
          <w:szCs w:val="22"/>
        </w:rPr>
        <w:t>).</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DE7FB5" w:rsidRDefault="00C91961" w:rsidP="00B3663F">
      <w:pPr>
        <w:pStyle w:val="Odsekzoznamu"/>
        <w:numPr>
          <w:ilvl w:val="1"/>
          <w:numId w:val="18"/>
        </w:numPr>
        <w:tabs>
          <w:tab w:val="left" w:pos="567"/>
        </w:tabs>
        <w:ind w:left="567" w:right="-3" w:hanging="567"/>
        <w:jc w:val="both"/>
        <w:rPr>
          <w:rFonts w:asciiTheme="minorHAnsi" w:hAnsiTheme="minorHAnsi" w:cstheme="minorHAnsi"/>
          <w:sz w:val="22"/>
          <w:szCs w:val="22"/>
        </w:rPr>
      </w:pPr>
      <w:r w:rsidRPr="00DE7FB5">
        <w:rPr>
          <w:rFonts w:asciiTheme="minorHAnsi" w:hAnsiTheme="minorHAnsi" w:cstheme="minorHAnsi"/>
          <w:sz w:val="22"/>
          <w:szCs w:val="22"/>
        </w:rPr>
        <w:t>V</w:t>
      </w:r>
      <w:r w:rsidR="007A5343" w:rsidRPr="00DE7FB5">
        <w:rPr>
          <w:rFonts w:asciiTheme="minorHAnsi" w:hAnsiTheme="minorHAnsi" w:cstheme="minorHAnsi"/>
          <w:sz w:val="22"/>
          <w:szCs w:val="22"/>
        </w:rPr>
        <w:t> cene podľa</w:t>
      </w:r>
      <w:r w:rsidRPr="00DE7FB5">
        <w:rPr>
          <w:rFonts w:asciiTheme="minorHAnsi" w:hAnsiTheme="minorHAnsi" w:cstheme="minorHAnsi"/>
          <w:sz w:val="22"/>
          <w:szCs w:val="22"/>
        </w:rPr>
        <w:t xml:space="preserve"> bodu </w:t>
      </w:r>
      <w:r w:rsidR="009A51CF" w:rsidRPr="00DE7FB5">
        <w:rPr>
          <w:rFonts w:asciiTheme="minorHAnsi" w:hAnsiTheme="minorHAnsi" w:cstheme="minorHAnsi"/>
          <w:sz w:val="22"/>
          <w:szCs w:val="22"/>
        </w:rPr>
        <w:t>3.</w:t>
      </w:r>
      <w:r w:rsidRPr="00DE7FB5">
        <w:rPr>
          <w:rFonts w:asciiTheme="minorHAnsi" w:hAnsiTheme="minorHAnsi" w:cstheme="minorHAnsi"/>
          <w:sz w:val="22"/>
          <w:szCs w:val="22"/>
        </w:rPr>
        <w:t xml:space="preserve">1 </w:t>
      </w:r>
      <w:r w:rsidR="00F50744" w:rsidRPr="00DE7FB5">
        <w:rPr>
          <w:rFonts w:asciiTheme="minorHAnsi" w:hAnsiTheme="minorHAnsi" w:cstheme="minorHAnsi"/>
          <w:sz w:val="22"/>
          <w:szCs w:val="22"/>
        </w:rPr>
        <w:t>tejto zmluvy</w:t>
      </w:r>
      <w:r w:rsidRPr="00DE7FB5">
        <w:rPr>
          <w:rFonts w:asciiTheme="minorHAnsi" w:hAnsiTheme="minorHAnsi" w:cstheme="minorHAnsi"/>
          <w:sz w:val="22"/>
          <w:szCs w:val="22"/>
        </w:rPr>
        <w:t xml:space="preserve"> je zahrnutá cena za celý pred</w:t>
      </w:r>
      <w:r w:rsidR="007A5343" w:rsidRPr="00DE7FB5">
        <w:rPr>
          <w:rFonts w:asciiTheme="minorHAnsi" w:hAnsiTheme="minorHAnsi" w:cstheme="minorHAnsi"/>
          <w:sz w:val="22"/>
          <w:szCs w:val="22"/>
        </w:rPr>
        <w:t>met zmluvy vrátane DPH v súlade s </w:t>
      </w:r>
      <w:r w:rsidRPr="00DE7FB5">
        <w:rPr>
          <w:rFonts w:asciiTheme="minorHAnsi" w:hAnsiTheme="minorHAnsi" w:cstheme="minorHAnsi"/>
          <w:sz w:val="22"/>
          <w:szCs w:val="22"/>
        </w:rPr>
        <w:t xml:space="preserve">platnými predpismi, </w:t>
      </w:r>
      <w:r w:rsidR="000B311E" w:rsidRPr="00DE7FB5">
        <w:rPr>
          <w:rFonts w:asciiTheme="minorHAnsi" w:hAnsiTheme="minorHAnsi" w:cstheme="minorHAnsi"/>
          <w:sz w:val="22"/>
          <w:szCs w:val="22"/>
        </w:rPr>
        <w:t>vrátane dodania a montáže nábytku, dopravy na miesto určenia, odskúšania funkčnosti a prevádzkyschopnosti dodaného tovaru,</w:t>
      </w:r>
      <w:r w:rsidR="00203384" w:rsidRPr="00DE7FB5">
        <w:rPr>
          <w:rFonts w:asciiTheme="minorHAnsi" w:hAnsiTheme="minorHAnsi" w:cstheme="minorHAnsi"/>
          <w:sz w:val="22"/>
          <w:szCs w:val="22"/>
        </w:rPr>
        <w:t xml:space="preserve"> odovzdania návodov na údržbu v </w:t>
      </w:r>
      <w:r w:rsidR="000B311E" w:rsidRPr="00DE7FB5">
        <w:rPr>
          <w:rFonts w:asciiTheme="minorHAnsi" w:hAnsiTheme="minorHAnsi" w:cstheme="minorHAnsi"/>
          <w:sz w:val="22"/>
          <w:szCs w:val="22"/>
        </w:rPr>
        <w:t>slovenskom/českom jazyku, zabezpečenia záručného servisu a ďalších nákladov, ktoré sa môžu vyskytnúť v súvislosti s plnením predmetu zmluvy. K uvedenej cene nie je oprávnený účtovať zhotoviteľ žiadne ďalšie poplatky ani príplatky.</w:t>
      </w:r>
    </w:p>
    <w:p w:rsidR="000B311E" w:rsidRPr="000B311E" w:rsidRDefault="000B311E" w:rsidP="000B311E">
      <w:pPr>
        <w:pStyle w:val="Odsekzoznamu"/>
        <w:tabs>
          <w:tab w:val="left" w:pos="567"/>
        </w:tabs>
        <w:ind w:left="567" w:right="-3"/>
        <w:jc w:val="both"/>
        <w:rPr>
          <w:rFonts w:asciiTheme="minorHAnsi" w:hAnsiTheme="minorHAnsi" w:cstheme="minorHAnsi"/>
          <w:sz w:val="22"/>
          <w:szCs w:val="22"/>
        </w:rPr>
      </w:pPr>
    </w:p>
    <w:p w:rsidR="007A5343" w:rsidRPr="007B3055" w:rsidRDefault="007A5343" w:rsidP="00B3663F">
      <w:pPr>
        <w:pStyle w:val="Odsekzoznamu"/>
        <w:numPr>
          <w:ilvl w:val="1"/>
          <w:numId w:val="18"/>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Neoddeliteľnou súčasťou Zmluvy je Príloha č. 1 špecifikácia parametrov </w:t>
      </w:r>
      <w:r w:rsidR="00C91961" w:rsidRPr="007B3055">
        <w:rPr>
          <w:rFonts w:asciiTheme="minorHAnsi" w:hAnsiTheme="minorHAnsi" w:cstheme="minorHAnsi"/>
          <w:sz w:val="22"/>
          <w:szCs w:val="22"/>
        </w:rPr>
        <w:t>predmetu</w:t>
      </w:r>
      <w:r w:rsidR="00867F07"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zmluvy vrátane kalkulácie zmluvnej ceny.</w:t>
      </w:r>
    </w:p>
    <w:p w:rsidR="00C91961" w:rsidRPr="007B3055" w:rsidRDefault="00C91961" w:rsidP="00B3663F">
      <w:pPr>
        <w:ind w:right="-3"/>
        <w:rPr>
          <w:rFonts w:asciiTheme="minorHAnsi" w:hAnsiTheme="minorHAnsi" w:cstheme="minorHAnsi"/>
          <w:sz w:val="22"/>
          <w:szCs w:val="22"/>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6" w:name="_Toc90852954"/>
      <w:bookmarkStart w:id="7" w:name="_Toc101269333"/>
      <w:r w:rsidRPr="007B3055">
        <w:rPr>
          <w:rFonts w:asciiTheme="minorHAnsi" w:hAnsiTheme="minorHAnsi" w:cstheme="minorHAnsi"/>
          <w:szCs w:val="22"/>
        </w:rPr>
        <w:t>IV. Miesto a termín plnenia</w:t>
      </w:r>
      <w:bookmarkEnd w:id="6"/>
      <w:bookmarkEnd w:id="7"/>
    </w:p>
    <w:p w:rsidR="00C91961" w:rsidRPr="007B3055" w:rsidRDefault="00C91961" w:rsidP="00203384">
      <w:pPr>
        <w:keepNext/>
        <w:ind w:right="-6"/>
        <w:rPr>
          <w:rFonts w:asciiTheme="minorHAnsi" w:hAnsiTheme="minorHAnsi" w:cstheme="minorHAnsi"/>
          <w:sz w:val="22"/>
          <w:szCs w:val="22"/>
        </w:rPr>
      </w:pPr>
    </w:p>
    <w:p w:rsidR="00E91884" w:rsidRPr="007B3055" w:rsidRDefault="007A5343" w:rsidP="00B3663F">
      <w:pPr>
        <w:pStyle w:val="Odsekzoznamu"/>
        <w:numPr>
          <w:ilvl w:val="1"/>
          <w:numId w:val="19"/>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Miesto plnenia predmetu zmluvy je: Univerzitná </w:t>
      </w:r>
      <w:r w:rsidR="00C91961" w:rsidRPr="007B3055">
        <w:rPr>
          <w:rFonts w:asciiTheme="minorHAnsi" w:hAnsiTheme="minorHAnsi" w:cstheme="minorHAnsi"/>
          <w:sz w:val="22"/>
          <w:szCs w:val="22"/>
        </w:rPr>
        <w:t>nemocnica Martin,</w:t>
      </w:r>
      <w:r w:rsidR="00E25C18" w:rsidRPr="007B3055">
        <w:rPr>
          <w:rFonts w:asciiTheme="minorHAnsi" w:hAnsiTheme="minorHAnsi" w:cstheme="minorHAnsi"/>
          <w:sz w:val="22"/>
          <w:szCs w:val="22"/>
        </w:rPr>
        <w:t xml:space="preserve"> Klinika všeobecnej, viscerálnej a transplantačnej chirurgie,</w:t>
      </w:r>
      <w:r w:rsidR="00C91961" w:rsidRPr="007B3055">
        <w:rPr>
          <w:rFonts w:asciiTheme="minorHAnsi" w:hAnsiTheme="minorHAnsi" w:cstheme="minorHAnsi"/>
          <w:sz w:val="22"/>
          <w:szCs w:val="22"/>
        </w:rPr>
        <w:t xml:space="preserve"> Kollárova 2, 036 59</w:t>
      </w:r>
      <w:r w:rsidR="00867F07"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 xml:space="preserve">Martin, </w:t>
      </w:r>
      <w:r w:rsidR="00E91884" w:rsidRPr="007B3055">
        <w:rPr>
          <w:rFonts w:asciiTheme="minorHAnsi" w:hAnsiTheme="minorHAnsi" w:cstheme="minorHAnsi"/>
          <w:sz w:val="22"/>
          <w:szCs w:val="22"/>
        </w:rPr>
        <w:t xml:space="preserve">pavilón: </w:t>
      </w:r>
      <w:r w:rsidR="00E25C18" w:rsidRPr="007B3055">
        <w:rPr>
          <w:rFonts w:asciiTheme="minorHAnsi" w:hAnsiTheme="minorHAnsi" w:cstheme="minorHAnsi"/>
          <w:sz w:val="22"/>
          <w:szCs w:val="22"/>
        </w:rPr>
        <w:t>pracoviská spoločných operačných sál a jednotky intenzívnej starostlivosti v pavilóne 4/3</w:t>
      </w:r>
      <w:r w:rsidR="00E91884" w:rsidRPr="007B3055">
        <w:rPr>
          <w:rFonts w:asciiTheme="minorHAnsi" w:hAnsiTheme="minorHAnsi" w:cstheme="minorHAnsi"/>
          <w:sz w:val="22"/>
          <w:szCs w:val="22"/>
        </w:rPr>
        <w:t>.</w:t>
      </w:r>
    </w:p>
    <w:p w:rsidR="00E91884" w:rsidRPr="007B3055" w:rsidRDefault="00E91884" w:rsidP="00B3663F">
      <w:pPr>
        <w:pStyle w:val="Odsekzoznamu"/>
        <w:tabs>
          <w:tab w:val="left" w:pos="567"/>
        </w:tabs>
        <w:ind w:left="567" w:right="-3"/>
        <w:jc w:val="both"/>
        <w:rPr>
          <w:rFonts w:asciiTheme="minorHAnsi" w:hAnsiTheme="minorHAnsi" w:cstheme="minorHAnsi"/>
          <w:sz w:val="22"/>
          <w:szCs w:val="22"/>
        </w:rPr>
      </w:pPr>
    </w:p>
    <w:p w:rsidR="00C91961" w:rsidRPr="007B3055" w:rsidRDefault="00C91961" w:rsidP="00B3663F">
      <w:pPr>
        <w:pStyle w:val="Odsekzoznamu"/>
        <w:numPr>
          <w:ilvl w:val="1"/>
          <w:numId w:val="19"/>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Zhotoviteľ sa zaväzuje, že predmet zmluvy v rozsahu cenovej špecifikácie diela zrealizuje </w:t>
      </w:r>
      <w:r w:rsidR="00E91884" w:rsidRPr="007B3055">
        <w:rPr>
          <w:rFonts w:asciiTheme="minorHAnsi" w:hAnsiTheme="minorHAnsi" w:cstheme="minorHAnsi"/>
          <w:sz w:val="22"/>
          <w:szCs w:val="22"/>
        </w:rPr>
        <w:t>d</w:t>
      </w:r>
      <w:r w:rsidRPr="007B3055">
        <w:rPr>
          <w:rFonts w:asciiTheme="minorHAnsi" w:hAnsiTheme="minorHAnsi" w:cstheme="minorHAnsi"/>
          <w:sz w:val="22"/>
          <w:szCs w:val="22"/>
        </w:rPr>
        <w:t xml:space="preserve">o </w:t>
      </w:r>
      <w:r w:rsidR="00E25C18" w:rsidRPr="007B3055">
        <w:rPr>
          <w:rFonts w:asciiTheme="minorHAnsi" w:eastAsiaTheme="minorHAnsi" w:hAnsiTheme="minorHAnsi" w:cstheme="minorHAnsi"/>
          <w:sz w:val="22"/>
          <w:szCs w:val="22"/>
          <w:lang w:eastAsia="en-US"/>
        </w:rPr>
        <w:t>..................... (</w:t>
      </w:r>
      <w:r w:rsidR="00E25C18" w:rsidRPr="007B3055">
        <w:rPr>
          <w:rFonts w:asciiTheme="minorHAnsi" w:eastAsiaTheme="minorHAnsi" w:hAnsiTheme="minorHAnsi" w:cstheme="minorHAnsi"/>
          <w:i/>
          <w:sz w:val="22"/>
          <w:szCs w:val="22"/>
          <w:lang w:eastAsia="en-US"/>
        </w:rPr>
        <w:t xml:space="preserve">uchádzač doplní, </w:t>
      </w:r>
      <w:r w:rsidR="00E25C18" w:rsidRPr="00DE7FB5">
        <w:rPr>
          <w:rFonts w:asciiTheme="minorHAnsi" w:hAnsiTheme="minorHAnsi" w:cstheme="minorHAnsi"/>
          <w:i/>
          <w:sz w:val="22"/>
          <w:szCs w:val="22"/>
        </w:rPr>
        <w:t>max. do</w:t>
      </w:r>
      <w:r w:rsidR="0045602C" w:rsidRPr="00DE7FB5">
        <w:rPr>
          <w:rFonts w:asciiTheme="minorHAnsi" w:hAnsiTheme="minorHAnsi" w:cstheme="minorHAnsi"/>
          <w:i/>
          <w:sz w:val="22"/>
          <w:szCs w:val="22"/>
        </w:rPr>
        <w:t xml:space="preserve"> </w:t>
      </w:r>
      <w:r w:rsidR="00BF57DD">
        <w:rPr>
          <w:rFonts w:asciiTheme="minorHAnsi" w:hAnsiTheme="minorHAnsi" w:cstheme="minorHAnsi"/>
          <w:i/>
          <w:sz w:val="22"/>
          <w:szCs w:val="22"/>
        </w:rPr>
        <w:t>8</w:t>
      </w:r>
      <w:r w:rsidR="00203384" w:rsidRPr="00DE7FB5">
        <w:rPr>
          <w:rFonts w:asciiTheme="minorHAnsi" w:hAnsiTheme="minorHAnsi" w:cstheme="minorHAnsi"/>
          <w:i/>
          <w:sz w:val="22"/>
          <w:szCs w:val="22"/>
        </w:rPr>
        <w:t xml:space="preserve"> týždňov</w:t>
      </w:r>
      <w:r w:rsidR="00E25C18" w:rsidRPr="00DE7FB5">
        <w:rPr>
          <w:rFonts w:asciiTheme="minorHAnsi" w:hAnsiTheme="minorHAnsi" w:cstheme="minorHAnsi"/>
          <w:sz w:val="22"/>
          <w:szCs w:val="22"/>
        </w:rPr>
        <w:t>)</w:t>
      </w:r>
      <w:r w:rsidRPr="00DE7FB5">
        <w:rPr>
          <w:rFonts w:asciiTheme="minorHAnsi" w:hAnsiTheme="minorHAnsi" w:cstheme="minorHAnsi"/>
          <w:sz w:val="22"/>
          <w:szCs w:val="22"/>
        </w:rPr>
        <w:t xml:space="preserve"> </w:t>
      </w:r>
      <w:r w:rsidR="00203384" w:rsidRPr="00DE7FB5">
        <w:rPr>
          <w:rFonts w:asciiTheme="minorHAnsi" w:hAnsiTheme="minorHAnsi" w:cstheme="minorHAnsi"/>
          <w:sz w:val="22"/>
          <w:szCs w:val="22"/>
        </w:rPr>
        <w:t xml:space="preserve">týždňov </w:t>
      </w:r>
      <w:r w:rsidRPr="00DE7FB5">
        <w:rPr>
          <w:rFonts w:asciiTheme="minorHAnsi" w:hAnsiTheme="minorHAnsi" w:cstheme="minorHAnsi"/>
          <w:sz w:val="22"/>
          <w:szCs w:val="22"/>
        </w:rPr>
        <w:t>od</w:t>
      </w:r>
      <w:r w:rsidRPr="007B3055">
        <w:rPr>
          <w:rFonts w:asciiTheme="minorHAnsi" w:hAnsiTheme="minorHAnsi" w:cstheme="minorHAnsi"/>
          <w:sz w:val="22"/>
          <w:szCs w:val="22"/>
        </w:rPr>
        <w:t xml:space="preserve"> nadobudnutia účinnosti tejto zmluvy. </w:t>
      </w:r>
      <w:r w:rsidR="00E91884" w:rsidRPr="007B3055">
        <w:rPr>
          <w:rFonts w:asciiTheme="minorHAnsi" w:hAnsiTheme="minorHAnsi" w:cstheme="minorHAnsi"/>
          <w:sz w:val="22"/>
          <w:szCs w:val="22"/>
        </w:rPr>
        <w:t>P</w:t>
      </w:r>
      <w:r w:rsidRPr="007B3055">
        <w:rPr>
          <w:rFonts w:asciiTheme="minorHAnsi" w:hAnsiTheme="minorHAnsi" w:cstheme="minorHAnsi"/>
          <w:sz w:val="22"/>
          <w:szCs w:val="22"/>
        </w:rPr>
        <w:t>odmienk</w:t>
      </w:r>
      <w:r w:rsidR="007A5343" w:rsidRPr="007B3055">
        <w:rPr>
          <w:rFonts w:asciiTheme="minorHAnsi" w:hAnsiTheme="minorHAnsi" w:cstheme="minorHAnsi"/>
          <w:sz w:val="22"/>
          <w:szCs w:val="22"/>
        </w:rPr>
        <w:t xml:space="preserve">ou splnenia tohto záväzku je </w:t>
      </w:r>
      <w:r w:rsidRPr="007B3055">
        <w:rPr>
          <w:rFonts w:asciiTheme="minorHAnsi" w:hAnsiTheme="minorHAnsi" w:cstheme="minorHAnsi"/>
          <w:sz w:val="22"/>
          <w:szCs w:val="22"/>
        </w:rPr>
        <w:t>pripravenosť priestorov</w:t>
      </w:r>
      <w:r w:rsidR="00DE7FB5">
        <w:rPr>
          <w:rFonts w:asciiTheme="minorHAnsi" w:hAnsiTheme="minorHAnsi" w:cstheme="minorHAnsi"/>
          <w:sz w:val="22"/>
          <w:szCs w:val="22"/>
        </w:rPr>
        <w:t>.</w:t>
      </w:r>
      <w:r w:rsidRPr="007B3055">
        <w:rPr>
          <w:rFonts w:asciiTheme="minorHAnsi" w:hAnsiTheme="minorHAnsi" w:cstheme="minorHAnsi"/>
          <w:sz w:val="22"/>
          <w:szCs w:val="22"/>
        </w:rPr>
        <w:t xml:space="preserve"> Pripravenosťou priestorov sa rozumejú miestnosti</w:t>
      </w:r>
      <w:r w:rsidR="00E91884" w:rsidRPr="007B3055">
        <w:rPr>
          <w:rFonts w:asciiTheme="minorHAnsi" w:hAnsiTheme="minorHAnsi" w:cstheme="minorHAnsi"/>
          <w:sz w:val="22"/>
          <w:szCs w:val="22"/>
        </w:rPr>
        <w:t xml:space="preserve"> s </w:t>
      </w:r>
      <w:r w:rsidRPr="007B3055">
        <w:rPr>
          <w:rFonts w:asciiTheme="minorHAnsi" w:hAnsiTheme="minorHAnsi" w:cstheme="minorHAnsi"/>
          <w:sz w:val="22"/>
          <w:szCs w:val="22"/>
        </w:rPr>
        <w:t xml:space="preserve">riadne ukončenými stavebnými </w:t>
      </w:r>
      <w:r w:rsidR="007A5343" w:rsidRPr="007B3055">
        <w:rPr>
          <w:rFonts w:asciiTheme="minorHAnsi" w:hAnsiTheme="minorHAnsi" w:cstheme="minorHAnsi"/>
          <w:sz w:val="22"/>
          <w:szCs w:val="22"/>
        </w:rPr>
        <w:t xml:space="preserve">prácami, dostatočne osvetlené, </w:t>
      </w:r>
      <w:r w:rsidRPr="007B3055">
        <w:rPr>
          <w:rFonts w:asciiTheme="minorHAnsi" w:hAnsiTheme="minorHAnsi" w:cstheme="minorHAnsi"/>
          <w:sz w:val="22"/>
          <w:szCs w:val="22"/>
        </w:rPr>
        <w:t>vykurované, s</w:t>
      </w:r>
      <w:r w:rsidR="00E91884" w:rsidRPr="007B3055">
        <w:rPr>
          <w:rFonts w:asciiTheme="minorHAnsi" w:hAnsiTheme="minorHAnsi" w:cstheme="minorHAnsi"/>
          <w:sz w:val="22"/>
          <w:szCs w:val="22"/>
        </w:rPr>
        <w:t> </w:t>
      </w:r>
      <w:r w:rsidRPr="007B3055">
        <w:rPr>
          <w:rFonts w:asciiTheme="minorHAnsi" w:hAnsiTheme="minorHAnsi" w:cstheme="minorHAnsi"/>
          <w:sz w:val="22"/>
          <w:szCs w:val="22"/>
        </w:rPr>
        <w:t>opti</w:t>
      </w:r>
      <w:r w:rsidR="007A5343" w:rsidRPr="007B3055">
        <w:rPr>
          <w:rFonts w:asciiTheme="minorHAnsi" w:hAnsiTheme="minorHAnsi" w:cstheme="minorHAnsi"/>
          <w:sz w:val="22"/>
          <w:szCs w:val="22"/>
        </w:rPr>
        <w:t>málnou vlhkosťou pre inštaláciu nábytku. Zároveň bude objekt a </w:t>
      </w:r>
      <w:r w:rsidRPr="007B3055">
        <w:rPr>
          <w:rFonts w:asciiTheme="minorHAnsi" w:hAnsiTheme="minorHAnsi" w:cstheme="minorHAnsi"/>
          <w:sz w:val="22"/>
          <w:szCs w:val="22"/>
        </w:rPr>
        <w:t xml:space="preserve">všetky </w:t>
      </w:r>
      <w:r w:rsidR="007A5343" w:rsidRPr="007B3055">
        <w:rPr>
          <w:rFonts w:asciiTheme="minorHAnsi" w:hAnsiTheme="minorHAnsi" w:cstheme="minorHAnsi"/>
          <w:sz w:val="22"/>
          <w:szCs w:val="22"/>
        </w:rPr>
        <w:t xml:space="preserve">vnútorné komunikačné priestory prístupné pre nerušenú prepravu a montáž interiérových </w:t>
      </w:r>
      <w:r w:rsidRPr="007B3055">
        <w:rPr>
          <w:rFonts w:asciiTheme="minorHAnsi" w:hAnsiTheme="minorHAnsi" w:cstheme="minorHAnsi"/>
          <w:sz w:val="22"/>
          <w:szCs w:val="22"/>
        </w:rPr>
        <w:t>prvkov. Elektrickú</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energiu a sociálne priestory poskytne objednávateľ bez nároku na pl</w:t>
      </w:r>
      <w:r w:rsidR="007A5343" w:rsidRPr="007B3055">
        <w:rPr>
          <w:rFonts w:asciiTheme="minorHAnsi" w:hAnsiTheme="minorHAnsi" w:cstheme="minorHAnsi"/>
          <w:sz w:val="22"/>
          <w:szCs w:val="22"/>
        </w:rPr>
        <w:t>atenie.</w:t>
      </w:r>
    </w:p>
    <w:p w:rsidR="00C91961" w:rsidRPr="007B3055" w:rsidRDefault="00C91961" w:rsidP="00B3663F">
      <w:pPr>
        <w:tabs>
          <w:tab w:val="left" w:pos="567"/>
        </w:tabs>
        <w:ind w:right="-3"/>
        <w:jc w:val="both"/>
        <w:rPr>
          <w:rFonts w:asciiTheme="minorHAnsi" w:hAnsiTheme="minorHAnsi" w:cstheme="minorHAnsi"/>
          <w:sz w:val="22"/>
          <w:szCs w:val="22"/>
        </w:rPr>
      </w:pPr>
    </w:p>
    <w:p w:rsidR="00C91961" w:rsidRPr="007B3055" w:rsidRDefault="00C91961" w:rsidP="00B3663F">
      <w:pPr>
        <w:pStyle w:val="Odsekzoznamu"/>
        <w:numPr>
          <w:ilvl w:val="1"/>
          <w:numId w:val="19"/>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V prípade, že </w:t>
      </w:r>
      <w:r w:rsidR="007A5343" w:rsidRPr="007B3055">
        <w:rPr>
          <w:rFonts w:asciiTheme="minorHAnsi" w:hAnsiTheme="minorHAnsi" w:cstheme="minorHAnsi"/>
          <w:sz w:val="22"/>
          <w:szCs w:val="22"/>
        </w:rPr>
        <w:t xml:space="preserve">priestory v dohodnutom termíne nebudú </w:t>
      </w:r>
      <w:r w:rsidRPr="007B3055">
        <w:rPr>
          <w:rFonts w:asciiTheme="minorHAnsi" w:hAnsiTheme="minorHAnsi" w:cstheme="minorHAnsi"/>
          <w:sz w:val="22"/>
          <w:szCs w:val="22"/>
        </w:rPr>
        <w:t>pripravené na montá</w:t>
      </w:r>
      <w:r w:rsidR="007A5343" w:rsidRPr="007B3055">
        <w:rPr>
          <w:rFonts w:asciiTheme="minorHAnsi" w:hAnsiTheme="minorHAnsi" w:cstheme="minorHAnsi"/>
          <w:sz w:val="22"/>
          <w:szCs w:val="22"/>
        </w:rPr>
        <w:t xml:space="preserve">ž interiérových prvkov (vlhkosť prostredia, prebiehajúce stavebné </w:t>
      </w:r>
      <w:r w:rsidRPr="007B3055">
        <w:rPr>
          <w:rFonts w:asciiTheme="minorHAnsi" w:hAnsiTheme="minorHAnsi" w:cstheme="minorHAnsi"/>
          <w:sz w:val="22"/>
          <w:szCs w:val="22"/>
        </w:rPr>
        <w:t>a iné úpravy priestoru, príp. iné</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skut</w:t>
      </w:r>
      <w:r w:rsidR="007A5343" w:rsidRPr="007B3055">
        <w:rPr>
          <w:rFonts w:asciiTheme="minorHAnsi" w:hAnsiTheme="minorHAnsi" w:cstheme="minorHAnsi"/>
          <w:sz w:val="22"/>
          <w:szCs w:val="22"/>
        </w:rPr>
        <w:t xml:space="preserve">očnosti znemožňujúce montáž), </w:t>
      </w:r>
      <w:r w:rsidRPr="007B3055">
        <w:rPr>
          <w:rFonts w:asciiTheme="minorHAnsi" w:hAnsiTheme="minorHAnsi" w:cstheme="minorHAnsi"/>
          <w:sz w:val="22"/>
          <w:szCs w:val="22"/>
        </w:rPr>
        <w:t>termín plnenia sa určí</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po vzájomnej </w:t>
      </w:r>
      <w:r w:rsidR="00E91884" w:rsidRPr="007B3055">
        <w:rPr>
          <w:rFonts w:asciiTheme="minorHAnsi" w:hAnsiTheme="minorHAnsi" w:cstheme="minorHAnsi"/>
          <w:sz w:val="22"/>
          <w:szCs w:val="22"/>
        </w:rPr>
        <w:t>d</w:t>
      </w:r>
      <w:r w:rsidRPr="007B3055">
        <w:rPr>
          <w:rFonts w:asciiTheme="minorHAnsi" w:hAnsiTheme="minorHAnsi" w:cstheme="minorHAnsi"/>
          <w:sz w:val="22"/>
          <w:szCs w:val="22"/>
        </w:rPr>
        <w:t>ohode</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zhotoviteľa a objednávateľa.</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P</w:t>
      </w:r>
      <w:r w:rsidR="007A5343" w:rsidRPr="007B3055">
        <w:rPr>
          <w:rFonts w:asciiTheme="minorHAnsi" w:hAnsiTheme="minorHAnsi" w:cstheme="minorHAnsi"/>
          <w:sz w:val="22"/>
          <w:szCs w:val="22"/>
        </w:rPr>
        <w:t xml:space="preserve">o dobu meškania objednávateľa s </w:t>
      </w:r>
      <w:r w:rsidRPr="007B3055">
        <w:rPr>
          <w:rFonts w:asciiTheme="minorHAnsi" w:hAnsiTheme="minorHAnsi" w:cstheme="minorHAnsi"/>
          <w:sz w:val="22"/>
          <w:szCs w:val="22"/>
        </w:rPr>
        <w:t>poskytnutím sp</w:t>
      </w:r>
      <w:r w:rsidR="007A5343" w:rsidRPr="007B3055">
        <w:rPr>
          <w:rFonts w:asciiTheme="minorHAnsi" w:hAnsiTheme="minorHAnsi" w:cstheme="minorHAnsi"/>
          <w:sz w:val="22"/>
          <w:szCs w:val="22"/>
        </w:rPr>
        <w:t xml:space="preserve">olupôsobenia nie je zhotoviteľ </w:t>
      </w:r>
      <w:r w:rsidRPr="007B3055">
        <w:rPr>
          <w:rFonts w:asciiTheme="minorHAnsi" w:hAnsiTheme="minorHAnsi" w:cstheme="minorHAnsi"/>
          <w:sz w:val="22"/>
          <w:szCs w:val="22"/>
        </w:rPr>
        <w:t>v</w:t>
      </w:r>
      <w:r w:rsidR="007A5343" w:rsidRPr="007B3055">
        <w:rPr>
          <w:rFonts w:asciiTheme="minorHAnsi" w:hAnsiTheme="minorHAnsi" w:cstheme="minorHAnsi"/>
          <w:sz w:val="22"/>
          <w:szCs w:val="22"/>
        </w:rPr>
        <w:t> </w:t>
      </w:r>
      <w:r w:rsidRPr="007B3055">
        <w:rPr>
          <w:rFonts w:asciiTheme="minorHAnsi" w:hAnsiTheme="minorHAnsi" w:cstheme="minorHAnsi"/>
          <w:sz w:val="22"/>
          <w:szCs w:val="22"/>
        </w:rPr>
        <w:t>omeškaní so splnením po</w:t>
      </w:r>
      <w:r w:rsidR="007A5343" w:rsidRPr="007B3055">
        <w:rPr>
          <w:rFonts w:asciiTheme="minorHAnsi" w:hAnsiTheme="minorHAnsi" w:cstheme="minorHAnsi"/>
          <w:sz w:val="22"/>
          <w:szCs w:val="22"/>
        </w:rPr>
        <w:t>vinnosti dodať predmet zmluvy v </w:t>
      </w:r>
      <w:r w:rsidR="00867F07" w:rsidRPr="007B3055">
        <w:rPr>
          <w:rFonts w:asciiTheme="minorHAnsi" w:hAnsiTheme="minorHAnsi" w:cstheme="minorHAnsi"/>
          <w:sz w:val="22"/>
          <w:szCs w:val="22"/>
        </w:rPr>
        <w:t>dojednanom termíne.</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8" w:name="_Toc90852955"/>
      <w:bookmarkStart w:id="9" w:name="_Toc101269334"/>
      <w:r w:rsidRPr="007B3055">
        <w:rPr>
          <w:rFonts w:asciiTheme="minorHAnsi" w:hAnsiTheme="minorHAnsi" w:cstheme="minorHAnsi"/>
          <w:szCs w:val="22"/>
        </w:rPr>
        <w:t>V. Fakturácia</w:t>
      </w:r>
      <w:bookmarkEnd w:id="8"/>
      <w:bookmarkEnd w:id="9"/>
    </w:p>
    <w:p w:rsidR="00C91961" w:rsidRPr="007B3055" w:rsidRDefault="00C91961" w:rsidP="00B3663F">
      <w:pPr>
        <w:ind w:right="-3"/>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Faktúra za </w:t>
      </w:r>
      <w:r w:rsidR="009014FD" w:rsidRPr="007B3055">
        <w:rPr>
          <w:rFonts w:asciiTheme="minorHAnsi" w:hAnsiTheme="minorHAnsi" w:cstheme="minorHAnsi"/>
          <w:sz w:val="22"/>
          <w:szCs w:val="22"/>
        </w:rPr>
        <w:t xml:space="preserve">dodanie </w:t>
      </w:r>
      <w:r w:rsidRPr="007B3055">
        <w:rPr>
          <w:rFonts w:asciiTheme="minorHAnsi" w:hAnsiTheme="minorHAnsi" w:cstheme="minorHAnsi"/>
          <w:sz w:val="22"/>
          <w:szCs w:val="22"/>
        </w:rPr>
        <w:t>predmet</w:t>
      </w:r>
      <w:r w:rsidR="009014FD" w:rsidRPr="007B3055">
        <w:rPr>
          <w:rFonts w:asciiTheme="minorHAnsi" w:hAnsiTheme="minorHAnsi" w:cstheme="minorHAnsi"/>
          <w:sz w:val="22"/>
          <w:szCs w:val="22"/>
        </w:rPr>
        <w:t>u</w:t>
      </w:r>
      <w:r w:rsidRPr="007B3055">
        <w:rPr>
          <w:rFonts w:asciiTheme="minorHAnsi" w:hAnsiTheme="minorHAnsi" w:cstheme="minorHAnsi"/>
          <w:sz w:val="22"/>
          <w:szCs w:val="22"/>
        </w:rPr>
        <w:t xml:space="preserve"> zmluvy bude zhotoviteľom vystavená po dokončení a</w:t>
      </w:r>
      <w:r w:rsidR="00867F07" w:rsidRPr="007B3055">
        <w:rPr>
          <w:rFonts w:asciiTheme="minorHAnsi" w:hAnsiTheme="minorHAnsi" w:cstheme="minorHAnsi"/>
          <w:sz w:val="22"/>
          <w:szCs w:val="22"/>
        </w:rPr>
        <w:t> </w:t>
      </w:r>
      <w:r w:rsidRPr="007B3055">
        <w:rPr>
          <w:rFonts w:asciiTheme="minorHAnsi" w:hAnsiTheme="minorHAnsi" w:cstheme="minorHAnsi"/>
          <w:sz w:val="22"/>
          <w:szCs w:val="22"/>
        </w:rPr>
        <w:t>písomnom</w:t>
      </w:r>
      <w:r w:rsidR="00867F07" w:rsidRPr="007B3055">
        <w:rPr>
          <w:rFonts w:asciiTheme="minorHAnsi" w:hAnsiTheme="minorHAnsi" w:cstheme="minorHAnsi"/>
          <w:sz w:val="22"/>
          <w:szCs w:val="22"/>
        </w:rPr>
        <w:t xml:space="preserve"> </w:t>
      </w:r>
      <w:r w:rsidR="008322DC" w:rsidRPr="007B3055">
        <w:rPr>
          <w:rFonts w:asciiTheme="minorHAnsi" w:hAnsiTheme="minorHAnsi" w:cstheme="minorHAnsi"/>
          <w:sz w:val="22"/>
          <w:szCs w:val="22"/>
        </w:rPr>
        <w:t>odovzdaní a prevzatí diela.</w:t>
      </w:r>
      <w:r w:rsidR="00867F07" w:rsidRPr="007B3055">
        <w:rPr>
          <w:rFonts w:asciiTheme="minorHAnsi" w:hAnsiTheme="minorHAnsi" w:cstheme="minorHAnsi"/>
          <w:sz w:val="22"/>
          <w:szCs w:val="22"/>
        </w:rPr>
        <w:t xml:space="preserve"> </w:t>
      </w:r>
      <w:r w:rsidR="008322DC" w:rsidRPr="007B3055">
        <w:rPr>
          <w:rFonts w:asciiTheme="minorHAnsi" w:eastAsiaTheme="minorHAnsi" w:hAnsiTheme="minorHAnsi" w:cstheme="minorHAnsi"/>
          <w:color w:val="000000"/>
          <w:sz w:val="22"/>
          <w:szCs w:val="22"/>
          <w:lang w:eastAsia="en-US"/>
        </w:rPr>
        <w:t xml:space="preserve">Predávajúci je povinný vystaviť faktúru za dodávku tovaru do 15 dní odo dňa jeho riadneho dodania, </w:t>
      </w:r>
      <w:r w:rsidRPr="007B3055">
        <w:rPr>
          <w:rFonts w:asciiTheme="minorHAnsi" w:hAnsiTheme="minorHAnsi" w:cstheme="minorHAnsi"/>
          <w:sz w:val="22"/>
          <w:szCs w:val="22"/>
        </w:rPr>
        <w:t>najneskôr do piateho pracovného dňa v mesiaci, nasledujúceho</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po </w:t>
      </w:r>
      <w:r w:rsidR="008322DC" w:rsidRPr="007B3055">
        <w:rPr>
          <w:rFonts w:asciiTheme="minorHAnsi" w:eastAsiaTheme="minorHAnsi" w:hAnsiTheme="minorHAnsi" w:cstheme="minorHAnsi"/>
          <w:color w:val="000000"/>
          <w:sz w:val="22"/>
          <w:szCs w:val="22"/>
          <w:lang w:eastAsia="en-US"/>
        </w:rPr>
        <w:t xml:space="preserve">mesiaci, v ktorom bol </w:t>
      </w:r>
      <w:r w:rsidRPr="007B3055">
        <w:rPr>
          <w:rFonts w:asciiTheme="minorHAnsi" w:hAnsiTheme="minorHAnsi" w:cstheme="minorHAnsi"/>
          <w:sz w:val="22"/>
          <w:szCs w:val="22"/>
        </w:rPr>
        <w:t>predmet zmluvy</w:t>
      </w:r>
      <w:r w:rsidR="008322DC" w:rsidRPr="007B3055">
        <w:rPr>
          <w:rFonts w:asciiTheme="minorHAnsi" w:hAnsiTheme="minorHAnsi" w:cstheme="minorHAnsi"/>
          <w:sz w:val="22"/>
          <w:szCs w:val="22"/>
        </w:rPr>
        <w:t xml:space="preserve"> dodaný</w:t>
      </w:r>
      <w:r w:rsidRPr="007B3055">
        <w:rPr>
          <w:rFonts w:asciiTheme="minorHAnsi" w:hAnsiTheme="minorHAnsi" w:cstheme="minorHAnsi"/>
          <w:sz w:val="22"/>
          <w:szCs w:val="22"/>
        </w:rPr>
        <w:t>. Splatnosť faktúry bude 60 dní od jej doručenia</w:t>
      </w:r>
      <w:r w:rsidR="007A5343" w:rsidRPr="007B3055">
        <w:rPr>
          <w:rFonts w:asciiTheme="minorHAnsi" w:hAnsiTheme="minorHAnsi" w:cstheme="minorHAnsi"/>
          <w:sz w:val="22"/>
          <w:szCs w:val="22"/>
        </w:rPr>
        <w:t xml:space="preserve"> objednávateľovi. </w:t>
      </w:r>
      <w:r w:rsidR="002943C3" w:rsidRPr="007B3055">
        <w:rPr>
          <w:rFonts w:asciiTheme="minorHAnsi" w:hAnsiTheme="minorHAnsi" w:cstheme="minorHAnsi"/>
          <w:sz w:val="22"/>
          <w:szCs w:val="22"/>
        </w:rPr>
        <w:t>Pri</w:t>
      </w:r>
      <w:r w:rsidRPr="007B3055">
        <w:rPr>
          <w:rFonts w:asciiTheme="minorHAnsi" w:hAnsiTheme="minorHAnsi" w:cstheme="minorHAnsi"/>
          <w:sz w:val="22"/>
          <w:szCs w:val="22"/>
        </w:rPr>
        <w:t> pochybnostiach sa má za to, že faktúra bola doručená na 3. deň od jej</w:t>
      </w:r>
      <w:r w:rsidR="009014FD" w:rsidRPr="007B3055">
        <w:rPr>
          <w:rFonts w:asciiTheme="minorHAnsi" w:hAnsiTheme="minorHAnsi" w:cstheme="minorHAnsi"/>
          <w:sz w:val="22"/>
          <w:szCs w:val="22"/>
        </w:rPr>
        <w:t xml:space="preserve"> o</w:t>
      </w:r>
      <w:r w:rsidRPr="007B3055">
        <w:rPr>
          <w:rFonts w:asciiTheme="minorHAnsi" w:hAnsiTheme="minorHAnsi" w:cstheme="minorHAnsi"/>
          <w:sz w:val="22"/>
          <w:szCs w:val="22"/>
        </w:rPr>
        <w:t>doslania zhotoviteľom. Vo faktúre objednávateľ zníži uhradenú čiastku o zádržné, ktor</w:t>
      </w:r>
      <w:r w:rsidR="009014FD" w:rsidRPr="007B3055">
        <w:rPr>
          <w:rFonts w:asciiTheme="minorHAnsi" w:hAnsiTheme="minorHAnsi" w:cstheme="minorHAnsi"/>
          <w:sz w:val="22"/>
          <w:szCs w:val="22"/>
        </w:rPr>
        <w:t xml:space="preserve">é </w:t>
      </w:r>
      <w:r w:rsidRPr="007B3055">
        <w:rPr>
          <w:rFonts w:asciiTheme="minorHAnsi" w:hAnsiTheme="minorHAnsi" w:cstheme="minorHAnsi"/>
          <w:sz w:val="22"/>
          <w:szCs w:val="22"/>
        </w:rPr>
        <w:t>uvoľní po splnení podmienok uvedených v bode 5.</w:t>
      </w:r>
      <w:r w:rsidR="009014FD" w:rsidRPr="007B3055">
        <w:rPr>
          <w:rFonts w:asciiTheme="minorHAnsi" w:hAnsiTheme="minorHAnsi" w:cstheme="minorHAnsi"/>
          <w:sz w:val="22"/>
          <w:szCs w:val="22"/>
        </w:rPr>
        <w:t>5</w:t>
      </w:r>
      <w:r w:rsidR="00867F07" w:rsidRPr="007B3055">
        <w:rPr>
          <w:rFonts w:asciiTheme="minorHAnsi" w:hAnsiTheme="minorHAnsi" w:cstheme="minorHAnsi"/>
          <w:sz w:val="22"/>
          <w:szCs w:val="22"/>
        </w:rPr>
        <w:t xml:space="preserve"> </w:t>
      </w:r>
      <w:r w:rsidR="00F50744" w:rsidRPr="007B3055">
        <w:rPr>
          <w:rFonts w:asciiTheme="minorHAnsi" w:hAnsiTheme="minorHAnsi" w:cstheme="minorHAnsi"/>
          <w:sz w:val="22"/>
          <w:szCs w:val="22"/>
        </w:rPr>
        <w:t>tejto zmluvy.</w:t>
      </w:r>
    </w:p>
    <w:p w:rsidR="00C91961" w:rsidRPr="007B3055" w:rsidRDefault="00C91961" w:rsidP="00B3663F">
      <w:pPr>
        <w:pStyle w:val="Zarkazkladnhotextu"/>
        <w:ind w:right="-3"/>
        <w:jc w:val="both"/>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Faktúra musí obsahovať náležitosti daňového dokladu v zmysle zákona č. 222/2004 Z. z.o dani z pridanej hodnoty v znení neskorších predpisov, a to najmä:</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označenie zhotoviteľa a objednávateľa (obchodné meno, sídlo, IČO, DIČ, IČ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číslo faktúry,</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deň vystavenia faktúry, deň splatnosti a deň zdaniteľného plnenia,</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označenie peňažného ústavu a číslo účtu zhotoviteľa a objednávateľa,</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druh tovaru, mernú jednotku a množstvo,</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jednotkovú cenu tovaru bez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celkovú cenu bez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sadzbu DPH a výšku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celkovú fakturovanú sumu s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pečiatku a podpis oprávnenej osoby.</w:t>
      </w:r>
    </w:p>
    <w:p w:rsidR="00C91961" w:rsidRPr="007B3055" w:rsidRDefault="00C91961" w:rsidP="00B3663F">
      <w:pPr>
        <w:pStyle w:val="Zoznam2"/>
        <w:ind w:left="502" w:right="-3" w:firstLine="0"/>
        <w:jc w:val="both"/>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V prípade, že faktúra nebude obsahovať náležitosti uvedené v bode </w:t>
      </w:r>
      <w:r w:rsidR="009014FD" w:rsidRPr="007B3055">
        <w:rPr>
          <w:rFonts w:asciiTheme="minorHAnsi" w:hAnsiTheme="minorHAnsi" w:cstheme="minorHAnsi"/>
          <w:sz w:val="22"/>
          <w:szCs w:val="22"/>
        </w:rPr>
        <w:t>5.</w:t>
      </w:r>
      <w:r w:rsidRPr="007B3055">
        <w:rPr>
          <w:rFonts w:asciiTheme="minorHAnsi" w:hAnsiTheme="minorHAnsi" w:cstheme="minorHAnsi"/>
          <w:sz w:val="22"/>
          <w:szCs w:val="22"/>
        </w:rPr>
        <w:t xml:space="preserve">2 </w:t>
      </w:r>
      <w:r w:rsidR="001B6378" w:rsidRPr="007B3055">
        <w:rPr>
          <w:rFonts w:asciiTheme="minorHAnsi" w:hAnsiTheme="minorHAnsi" w:cstheme="minorHAnsi"/>
          <w:sz w:val="22"/>
          <w:szCs w:val="22"/>
        </w:rPr>
        <w:t>tejto</w:t>
      </w:r>
      <w:r w:rsidRPr="007B3055">
        <w:rPr>
          <w:rFonts w:asciiTheme="minorHAnsi" w:hAnsiTheme="minorHAnsi" w:cstheme="minorHAnsi"/>
          <w:sz w:val="22"/>
          <w:szCs w:val="22"/>
        </w:rPr>
        <w:t xml:space="preserve"> zmluvy, objednávateľ je oprávnený vrátiť ju zhotoviteľovi na doplnenie alebo opravu. V takomto prípade plynie lehota splatnosti odo dňa doručenia opravenej alebo doplnenej faktúry objednávateľovi.</w:t>
      </w:r>
    </w:p>
    <w:p w:rsidR="00C91961" w:rsidRPr="007B3055" w:rsidRDefault="00C91961" w:rsidP="00B3663F">
      <w:pPr>
        <w:pStyle w:val="Zoznam2"/>
        <w:ind w:left="567" w:right="-3" w:firstLine="0"/>
        <w:jc w:val="both"/>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Dátumom úhrady je dátum pripísania fakturovanej čiastky na účet zhotoviteľa, pokiaľ sa zmluvné strany nedohodnú inak.</w:t>
      </w:r>
    </w:p>
    <w:p w:rsidR="00C91961" w:rsidRPr="007B3055" w:rsidRDefault="00C91961" w:rsidP="00B3663F">
      <w:pPr>
        <w:pStyle w:val="Zoznam2"/>
        <w:ind w:left="567" w:right="-3" w:firstLine="0"/>
        <w:jc w:val="both"/>
        <w:rPr>
          <w:rFonts w:asciiTheme="minorHAnsi" w:hAnsiTheme="minorHAnsi" w:cstheme="minorHAnsi"/>
          <w:sz w:val="22"/>
          <w:szCs w:val="22"/>
        </w:rPr>
      </w:pPr>
    </w:p>
    <w:p w:rsidR="00C91961" w:rsidRPr="002A68A4" w:rsidRDefault="00C91961" w:rsidP="002A68A4">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Objednávateľ zadrží 2 % z ceny diela s DPH po dobu 24 mesiacov odo dňa odovzdania a prevzatia diela za účelom zabezpečenia záväzku zhotoviteľa odstrániť vady v záručnej dobe. Objednávateľ po uplynutí tejto lehoty uhradí zhotoviteľovi zadržanú čiastku v plnej výške, ak nebolo využité právo objednávateľa uhradiť náklady odstraňovania vád diela treťou stranou podľa bodu 5</w:t>
      </w:r>
      <w:r w:rsidR="009014FD" w:rsidRPr="007B3055">
        <w:rPr>
          <w:rFonts w:asciiTheme="minorHAnsi" w:hAnsiTheme="minorHAnsi" w:cstheme="minorHAnsi"/>
          <w:sz w:val="22"/>
          <w:szCs w:val="22"/>
        </w:rPr>
        <w:t>.5. tejto</w:t>
      </w:r>
      <w:r w:rsidRPr="007B3055">
        <w:rPr>
          <w:rFonts w:asciiTheme="minorHAnsi" w:hAnsiTheme="minorHAnsi" w:cstheme="minorHAnsi"/>
          <w:sz w:val="22"/>
          <w:szCs w:val="22"/>
        </w:rPr>
        <w:t xml:space="preserve"> z</w:t>
      </w:r>
      <w:r w:rsidR="00BC4989" w:rsidRPr="007B3055">
        <w:rPr>
          <w:rFonts w:asciiTheme="minorHAnsi" w:hAnsiTheme="minorHAnsi" w:cstheme="minorHAnsi"/>
          <w:sz w:val="22"/>
          <w:szCs w:val="22"/>
        </w:rPr>
        <w:t>mluvy.</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0" w:name="_Toc90852956"/>
      <w:bookmarkStart w:id="11" w:name="_Toc101269335"/>
      <w:r w:rsidRPr="007B3055">
        <w:rPr>
          <w:rFonts w:asciiTheme="minorHAnsi" w:hAnsiTheme="minorHAnsi" w:cstheme="minorHAnsi"/>
          <w:szCs w:val="22"/>
        </w:rPr>
        <w:lastRenderedPageBreak/>
        <w:t>VI. Kvalitatívne a dodacie podmienky</w:t>
      </w:r>
      <w:bookmarkEnd w:id="10"/>
      <w:bookmarkEnd w:id="11"/>
    </w:p>
    <w:p w:rsidR="001B6378" w:rsidRPr="00DE7FB5" w:rsidRDefault="001B6378" w:rsidP="00DE7FB5">
      <w:pPr>
        <w:ind w:right="-3"/>
        <w:contextualSpacing/>
        <w:jc w:val="both"/>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Zhotoviteľ prehlasuje, že si je vedomý, že nábytok dodávaný na základe tejto zmluvy je</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určený </w:t>
      </w:r>
      <w:r w:rsidR="001B6378" w:rsidRPr="007B3055">
        <w:rPr>
          <w:rFonts w:asciiTheme="minorHAnsi" w:hAnsiTheme="minorHAnsi" w:cstheme="minorHAnsi"/>
          <w:sz w:val="22"/>
          <w:szCs w:val="22"/>
        </w:rPr>
        <w:t>p</w:t>
      </w:r>
      <w:r w:rsidR="00BC4989" w:rsidRPr="007B3055">
        <w:rPr>
          <w:rFonts w:asciiTheme="minorHAnsi" w:hAnsiTheme="minorHAnsi" w:cstheme="minorHAnsi"/>
          <w:sz w:val="22"/>
          <w:szCs w:val="22"/>
        </w:rPr>
        <w:t xml:space="preserve">re zdravotnícke zariadenie, teda do prevádzky </w:t>
      </w:r>
      <w:r w:rsidRPr="007B3055">
        <w:rPr>
          <w:rFonts w:asciiTheme="minorHAnsi" w:hAnsiTheme="minorHAnsi" w:cstheme="minorHAnsi"/>
          <w:sz w:val="22"/>
          <w:szCs w:val="22"/>
        </w:rPr>
        <w:t>náročnej na čistotu prostredia a bude ho nutné pravidelne čistiť a dezinfikovať chemickými prípravkami.</w:t>
      </w:r>
    </w:p>
    <w:p w:rsidR="00C91961" w:rsidRPr="007B3055" w:rsidRDefault="00C91961" w:rsidP="00B3663F">
      <w:pPr>
        <w:ind w:right="-3"/>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Predmet plnenia sa považuje podľa tejto zmluvy za protokolárne odovzdaný a prevzatý, ak bol zhotoviteľom odovzdaný objednávateľovi bez akýchkoľvek vád a nedorobkov a objednávateľom prevzatý od zhotoviteľa na základe písomného preberacieho protokolu, ktorý je podpísaný oboma zmluvnými stranami (ďalej len „preberací protokol“). Zmluvné strany sa dohodli, že dňom podpisu preberacieho protokolu sa dielo, t.j. príslušný nábytok považuje za dodaný, zmontovaný, odovzdaný zhotoviteľom objednávateľovi a prevzatý</w:t>
      </w:r>
      <w:r w:rsidR="00BC4989" w:rsidRPr="007B3055">
        <w:rPr>
          <w:rFonts w:asciiTheme="minorHAnsi" w:hAnsiTheme="minorHAnsi" w:cstheme="minorHAnsi"/>
          <w:sz w:val="22"/>
          <w:szCs w:val="22"/>
        </w:rPr>
        <w:t xml:space="preserve"> objednávateľom od zhotoviteľa.</w:t>
      </w:r>
    </w:p>
    <w:p w:rsidR="00C91961" w:rsidRPr="007B3055" w:rsidRDefault="00BC4989" w:rsidP="00B3663F">
      <w:pPr>
        <w:pStyle w:val="Odsekzoznamu"/>
        <w:ind w:left="360" w:right="-3"/>
        <w:contextualSpacing/>
        <w:jc w:val="both"/>
        <w:rPr>
          <w:rFonts w:asciiTheme="minorHAnsi" w:hAnsiTheme="minorHAnsi" w:cstheme="minorHAnsi"/>
          <w:sz w:val="22"/>
          <w:szCs w:val="22"/>
        </w:rPr>
      </w:pPr>
      <w:r w:rsidRPr="007B3055">
        <w:rPr>
          <w:rFonts w:asciiTheme="minorHAnsi" w:hAnsiTheme="minorHAnsi" w:cstheme="minorHAnsi"/>
          <w:sz w:val="22"/>
          <w:szCs w:val="22"/>
        </w:rPr>
        <w:t xml:space="preserve">Za Zhotoviteľa dielo odovzdá: </w:t>
      </w:r>
      <w:r w:rsidR="00C91961" w:rsidRPr="007B3055">
        <w:rPr>
          <w:rFonts w:asciiTheme="minorHAnsi" w:hAnsiTheme="minorHAnsi" w:cstheme="minorHAnsi"/>
          <w:sz w:val="22"/>
          <w:szCs w:val="22"/>
        </w:rPr>
        <w:t>vedúci montážny pracovník</w:t>
      </w:r>
    </w:p>
    <w:p w:rsidR="00C91961" w:rsidRPr="007B3055" w:rsidRDefault="00C91961" w:rsidP="00B3663F">
      <w:pPr>
        <w:pStyle w:val="Odsekzoznamu"/>
        <w:ind w:left="360" w:right="-3"/>
        <w:contextualSpacing/>
        <w:jc w:val="both"/>
        <w:rPr>
          <w:rFonts w:asciiTheme="minorHAnsi" w:hAnsiTheme="minorHAnsi" w:cstheme="minorHAnsi"/>
          <w:sz w:val="22"/>
          <w:szCs w:val="22"/>
        </w:rPr>
      </w:pPr>
      <w:r w:rsidRPr="007B3055">
        <w:rPr>
          <w:rFonts w:asciiTheme="minorHAnsi" w:hAnsiTheme="minorHAnsi" w:cstheme="minorHAnsi"/>
          <w:sz w:val="22"/>
          <w:szCs w:val="22"/>
        </w:rPr>
        <w:t>Za</w:t>
      </w:r>
      <w:r w:rsidR="00BC4989" w:rsidRPr="007B3055">
        <w:rPr>
          <w:rFonts w:asciiTheme="minorHAnsi" w:hAnsiTheme="minorHAnsi" w:cstheme="minorHAnsi"/>
          <w:sz w:val="22"/>
          <w:szCs w:val="22"/>
        </w:rPr>
        <w:t xml:space="preserve"> Objednávateľa dielo prevezme: </w:t>
      </w:r>
      <w:r w:rsidRPr="007B3055">
        <w:rPr>
          <w:rFonts w:asciiTheme="minorHAnsi" w:hAnsiTheme="minorHAnsi" w:cstheme="minorHAnsi"/>
          <w:sz w:val="22"/>
          <w:szCs w:val="22"/>
        </w:rPr>
        <w:t>ur</w:t>
      </w:r>
      <w:r w:rsidR="00867F07" w:rsidRPr="007B3055">
        <w:rPr>
          <w:rFonts w:asciiTheme="minorHAnsi" w:hAnsiTheme="minorHAnsi" w:cstheme="minorHAnsi"/>
          <w:sz w:val="22"/>
          <w:szCs w:val="22"/>
        </w:rPr>
        <w:t xml:space="preserve">čená osoba, ktorá je oprávnená </w:t>
      </w:r>
      <w:r w:rsidR="00BC4989" w:rsidRPr="007B3055">
        <w:rPr>
          <w:rFonts w:asciiTheme="minorHAnsi" w:hAnsiTheme="minorHAnsi" w:cstheme="minorHAnsi"/>
          <w:sz w:val="22"/>
          <w:szCs w:val="22"/>
        </w:rPr>
        <w:t>konať v jeho mene</w:t>
      </w:r>
      <w:r w:rsidR="00867F07" w:rsidRPr="007B3055">
        <w:rPr>
          <w:rFonts w:asciiTheme="minorHAnsi" w:hAnsiTheme="minorHAnsi" w:cstheme="minorHAnsi"/>
          <w:sz w:val="22"/>
          <w:szCs w:val="22"/>
        </w:rPr>
        <w:t xml:space="preserve"> </w:t>
      </w:r>
      <w:r w:rsidR="00BC4989" w:rsidRPr="007B3055">
        <w:rPr>
          <w:rFonts w:asciiTheme="minorHAnsi" w:hAnsiTheme="minorHAnsi" w:cstheme="minorHAnsi"/>
          <w:sz w:val="22"/>
          <w:szCs w:val="22"/>
        </w:rPr>
        <w:t>na tento účel.</w:t>
      </w:r>
    </w:p>
    <w:p w:rsidR="00C91961" w:rsidRPr="007B3055" w:rsidRDefault="00C91961" w:rsidP="00B3663F">
      <w:pPr>
        <w:pStyle w:val="Zarkazkladnhotextu"/>
        <w:tabs>
          <w:tab w:val="left" w:pos="426"/>
        </w:tabs>
        <w:ind w:left="426" w:right="-3" w:hanging="284"/>
        <w:jc w:val="both"/>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Zmluvné strany sa dohodli, že objednávateľ nie je povinný prevziať dielo, ak nebolo zhotovené riadne, resp. vykazuje vady a nedorobky. Dielo sa považuje za riadne zhotovené, ak bolo zrealizované bez vád a nedorobkov a spĺňa vlastnosti stanovené všeobecne záväznými právnymi predpismi, tou</w:t>
      </w:r>
      <w:r w:rsidR="00BC4989" w:rsidRPr="007B3055">
        <w:rPr>
          <w:rFonts w:asciiTheme="minorHAnsi" w:hAnsiTheme="minorHAnsi" w:cstheme="minorHAnsi"/>
          <w:sz w:val="22"/>
          <w:szCs w:val="22"/>
        </w:rPr>
        <w:t>to zmluvou, prílohami zmluvy, v </w:t>
      </w:r>
      <w:r w:rsidRPr="007B3055">
        <w:rPr>
          <w:rFonts w:asciiTheme="minorHAnsi" w:hAnsiTheme="minorHAnsi" w:cstheme="minorHAnsi"/>
          <w:sz w:val="22"/>
          <w:szCs w:val="22"/>
        </w:rPr>
        <w:t>špecifikácii a zadávacích podmienkach objednávateľa, príslušnými slovenskými, európskymi a medzinárodnými technickými normami, ktoré môžu byť k dielu uplatnené. Pre</w:t>
      </w:r>
      <w:r w:rsidR="00BC4989" w:rsidRPr="007B3055">
        <w:rPr>
          <w:rFonts w:asciiTheme="minorHAnsi" w:hAnsiTheme="minorHAnsi" w:cstheme="minorHAnsi"/>
          <w:sz w:val="22"/>
          <w:szCs w:val="22"/>
        </w:rPr>
        <w:t xml:space="preserve"> účely vylúčenia pochybností, v </w:t>
      </w:r>
      <w:r w:rsidRPr="007B3055">
        <w:rPr>
          <w:rFonts w:asciiTheme="minorHAnsi" w:hAnsiTheme="minorHAnsi" w:cstheme="minorHAnsi"/>
          <w:sz w:val="22"/>
          <w:szCs w:val="22"/>
        </w:rPr>
        <w:t xml:space="preserve">prípade kumulatívneho splnenia podmienok podľa tohto bodu zmluvy, </w:t>
      </w:r>
      <w:r w:rsidR="00BC4989" w:rsidRPr="007B3055">
        <w:rPr>
          <w:rFonts w:asciiTheme="minorHAnsi" w:hAnsiTheme="minorHAnsi" w:cstheme="minorHAnsi"/>
          <w:sz w:val="22"/>
          <w:szCs w:val="22"/>
        </w:rPr>
        <w:t>môžu zmluvné strany pristúpiť k </w:t>
      </w:r>
      <w:r w:rsidRPr="007B3055">
        <w:rPr>
          <w:rFonts w:asciiTheme="minorHAnsi" w:hAnsiTheme="minorHAnsi" w:cstheme="minorHAnsi"/>
          <w:sz w:val="22"/>
          <w:szCs w:val="22"/>
        </w:rPr>
        <w:t>protokolárnemu odovzdaniu a prevzat</w:t>
      </w:r>
      <w:r w:rsidR="00867F07" w:rsidRPr="007B3055">
        <w:rPr>
          <w:rFonts w:asciiTheme="minorHAnsi" w:hAnsiTheme="minorHAnsi" w:cstheme="minorHAnsi"/>
          <w:sz w:val="22"/>
          <w:szCs w:val="22"/>
        </w:rPr>
        <w:t>iu diela v zmysle tejto zmluvy.</w:t>
      </w:r>
    </w:p>
    <w:p w:rsidR="00C91961" w:rsidRPr="007B3055" w:rsidRDefault="00C91961" w:rsidP="00B3663F">
      <w:pPr>
        <w:pStyle w:val="Odsekzoznamu"/>
        <w:ind w:left="360" w:right="-3"/>
        <w:contextualSpacing/>
        <w:jc w:val="both"/>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Zhotoviteľ je povinný dodržiavať všetky všeobecne záväzné právne predpisy vzť</w:t>
      </w:r>
      <w:r w:rsidR="00BC4989" w:rsidRPr="007B3055">
        <w:rPr>
          <w:rFonts w:asciiTheme="minorHAnsi" w:hAnsiTheme="minorHAnsi" w:cstheme="minorHAnsi"/>
          <w:sz w:val="22"/>
          <w:szCs w:val="22"/>
        </w:rPr>
        <w:t>ahujúce sa na vykonanie diela v </w:t>
      </w:r>
      <w:r w:rsidRPr="007B3055">
        <w:rPr>
          <w:rFonts w:asciiTheme="minorHAnsi" w:hAnsiTheme="minorHAnsi" w:cstheme="minorHAnsi"/>
          <w:sz w:val="22"/>
          <w:szCs w:val="22"/>
        </w:rPr>
        <w:t>zmysle tejto Zmluvy, ustanovenia a podmienky stanovené v tejto Zmluve a jej prílohách, v špecifikácii a zadávacích podmienkach objednávateľa. Na kvalitu diela, t. j. dodané výrobky a spracovaný materiál sa vzťahujú príslušné normy a súčasná platná legislatíva Slovenskej republiky.</w:t>
      </w:r>
    </w:p>
    <w:p w:rsidR="00C91961" w:rsidRPr="007B3055" w:rsidRDefault="00C91961" w:rsidP="00B3663F">
      <w:pPr>
        <w:pStyle w:val="Zarkazkladnhotextu"/>
        <w:ind w:left="0"/>
        <w:rPr>
          <w:rFonts w:asciiTheme="minorHAnsi" w:hAnsiTheme="minorHAnsi" w:cstheme="minorHAnsi"/>
          <w:b/>
          <w:sz w:val="22"/>
          <w:szCs w:val="22"/>
        </w:rPr>
      </w:pPr>
    </w:p>
    <w:p w:rsidR="00C91961"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2" w:name="_Toc90852957"/>
      <w:bookmarkStart w:id="13" w:name="_Toc101269336"/>
      <w:r w:rsidRPr="007B3055">
        <w:rPr>
          <w:rFonts w:asciiTheme="minorHAnsi" w:hAnsiTheme="minorHAnsi" w:cstheme="minorHAnsi"/>
          <w:szCs w:val="22"/>
        </w:rPr>
        <w:t xml:space="preserve">VII. Osobitné </w:t>
      </w:r>
      <w:proofErr w:type="spellStart"/>
      <w:r w:rsidRPr="007B3055">
        <w:rPr>
          <w:rFonts w:asciiTheme="minorHAnsi" w:hAnsiTheme="minorHAnsi" w:cstheme="minorHAnsi"/>
          <w:szCs w:val="22"/>
        </w:rPr>
        <w:t>ujednania</w:t>
      </w:r>
      <w:bookmarkEnd w:id="12"/>
      <w:bookmarkEnd w:id="13"/>
      <w:proofErr w:type="spellEnd"/>
    </w:p>
    <w:p w:rsidR="00034852" w:rsidRDefault="00034852" w:rsidP="00034852"/>
    <w:p w:rsidR="00034852" w:rsidRPr="00034852" w:rsidRDefault="00034852" w:rsidP="00034852"/>
    <w:p w:rsidR="0062714D" w:rsidRPr="00034852" w:rsidRDefault="00C91961" w:rsidP="00034852">
      <w:pPr>
        <w:pStyle w:val="Zoznam2"/>
        <w:numPr>
          <w:ilvl w:val="1"/>
          <w:numId w:val="27"/>
        </w:numPr>
        <w:ind w:left="378" w:hanging="560"/>
        <w:jc w:val="both"/>
        <w:rPr>
          <w:rFonts w:asciiTheme="minorHAnsi" w:hAnsiTheme="minorHAnsi" w:cstheme="minorHAnsi"/>
          <w:sz w:val="22"/>
          <w:szCs w:val="22"/>
        </w:rPr>
      </w:pPr>
      <w:r w:rsidRPr="007B3055">
        <w:rPr>
          <w:rFonts w:asciiTheme="minorHAnsi" w:hAnsiTheme="minorHAnsi" w:cstheme="minorHAnsi"/>
          <w:sz w:val="22"/>
          <w:szCs w:val="22"/>
        </w:rPr>
        <w:t>Zhotoviteľ sa zaväzuje, že bez písomného súhlasu objednávateľa nepostúpi svoje peňažné pohľadávky, ktoré vzniknú z tejto zmluvy iným tretím osobám. Postúpenie pohľadávky zo strany zhotoviteľa tretej osobe bez súhlasu objednávateľa je neplatné. Súhlas objednávateľa je platný len za podmienky, že bol na takýto úkon udelený predchádzajúci súhlas MZ SR.</w:t>
      </w:r>
    </w:p>
    <w:p w:rsidR="00A72D2E" w:rsidRPr="007B3055" w:rsidRDefault="00A72D2E" w:rsidP="00034852">
      <w:pPr>
        <w:pStyle w:val="Zoznam2"/>
        <w:ind w:left="378" w:firstLine="0"/>
        <w:jc w:val="both"/>
        <w:rPr>
          <w:rFonts w:asciiTheme="minorHAnsi" w:hAnsiTheme="minorHAnsi" w:cstheme="minorHAnsi"/>
          <w:sz w:val="22"/>
          <w:szCs w:val="22"/>
        </w:rPr>
      </w:pPr>
      <w:r w:rsidRPr="007B3055">
        <w:rPr>
          <w:rFonts w:asciiTheme="minorHAnsi" w:hAnsiTheme="minorHAnsi" w:cstheme="minorHAnsi"/>
          <w:sz w:val="22"/>
          <w:szCs w:val="22"/>
        </w:rPr>
        <w:t xml:space="preserve">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w:t>
      </w:r>
      <w:r w:rsidR="002A68A4">
        <w:rPr>
          <w:rFonts w:asciiTheme="minorHAnsi" w:hAnsiTheme="minorHAnsi" w:cstheme="minorHAnsi"/>
          <w:sz w:val="22"/>
          <w:szCs w:val="22"/>
        </w:rPr>
        <w:t xml:space="preserve">so </w:t>
      </w:r>
      <w:r w:rsidRPr="007B3055">
        <w:rPr>
          <w:rFonts w:asciiTheme="minorHAnsi" w:hAnsiTheme="minorHAnsi" w:cstheme="minorHAnsi"/>
          <w:sz w:val="22"/>
          <w:szCs w:val="22"/>
        </w:rPr>
        <w:t>súhlasom objednávateľa ako dlžníka.</w:t>
      </w:r>
    </w:p>
    <w:p w:rsidR="001B6378" w:rsidRPr="007B3055" w:rsidRDefault="001B6378" w:rsidP="00B3663F">
      <w:pPr>
        <w:pStyle w:val="Zoznam2"/>
        <w:ind w:left="378" w:firstLine="0"/>
        <w:jc w:val="both"/>
        <w:rPr>
          <w:rFonts w:asciiTheme="minorHAnsi" w:hAnsiTheme="minorHAnsi" w:cstheme="minorHAnsi"/>
          <w:sz w:val="22"/>
          <w:szCs w:val="22"/>
        </w:rPr>
      </w:pPr>
    </w:p>
    <w:p w:rsidR="00A72D2E" w:rsidRPr="007B3055" w:rsidRDefault="00A72D2E" w:rsidP="00B3663F">
      <w:pPr>
        <w:pStyle w:val="Zoznam2"/>
        <w:numPr>
          <w:ilvl w:val="1"/>
          <w:numId w:val="27"/>
        </w:numPr>
        <w:ind w:left="378" w:hanging="560"/>
        <w:jc w:val="both"/>
        <w:rPr>
          <w:rFonts w:asciiTheme="minorHAnsi" w:hAnsiTheme="minorHAnsi" w:cstheme="minorHAnsi"/>
          <w:sz w:val="22"/>
          <w:szCs w:val="22"/>
        </w:rPr>
      </w:pPr>
      <w:r w:rsidRPr="007B3055">
        <w:rPr>
          <w:rFonts w:asciiTheme="minorHAnsi" w:hAnsiTheme="minorHAnsi" w:cstheme="minorHAnsi"/>
          <w:sz w:val="22"/>
          <w:szCs w:val="22"/>
        </w:rPr>
        <w:t>Zmluvné strany sa dohodli, že zhotoviteľ neprijme vyhlásenie podľa § 303 a nasl. Obchodného zákonníka. V prípade porušenia tejto povinnosti je zhotoviteľ povinný uhradiť objednávateľovi zmluvnú pokutu vo výške 2 % z istiny pohľadávky. Uvedené sa neuplatní, ak osobitný právny predpis vylučuje uzavretie dohody podľa predchádzajúcej vety.</w:t>
      </w:r>
    </w:p>
    <w:p w:rsidR="00A72D2E" w:rsidRPr="007B3055" w:rsidRDefault="00A72D2E" w:rsidP="00B3663F">
      <w:pPr>
        <w:pStyle w:val="Zoznam2"/>
        <w:ind w:left="378" w:firstLine="0"/>
        <w:jc w:val="both"/>
        <w:rPr>
          <w:rFonts w:asciiTheme="minorHAnsi" w:hAnsiTheme="minorHAnsi" w:cstheme="minorHAnsi"/>
          <w:sz w:val="22"/>
          <w:szCs w:val="22"/>
        </w:rPr>
      </w:pPr>
    </w:p>
    <w:p w:rsidR="00C91961" w:rsidRPr="00DE7FB5" w:rsidRDefault="001B6378" w:rsidP="00DE7FB5">
      <w:pPr>
        <w:pStyle w:val="Zoznam2"/>
        <w:numPr>
          <w:ilvl w:val="1"/>
          <w:numId w:val="27"/>
        </w:numPr>
        <w:shd w:val="clear" w:color="auto" w:fill="FFFFFF" w:themeFill="background1"/>
        <w:ind w:left="378" w:hanging="560"/>
        <w:jc w:val="both"/>
        <w:rPr>
          <w:rFonts w:asciiTheme="minorHAnsi" w:hAnsiTheme="minorHAnsi" w:cstheme="minorHAnsi"/>
          <w:sz w:val="22"/>
          <w:szCs w:val="22"/>
        </w:rPr>
      </w:pPr>
      <w:r w:rsidRPr="00DE7FB5">
        <w:rPr>
          <w:rFonts w:asciiTheme="minorHAnsi" w:hAnsiTheme="minorHAnsi" w:cstheme="minorHAnsi"/>
          <w:sz w:val="22"/>
          <w:szCs w:val="22"/>
        </w:rPr>
        <w:t>Zhotoviteľ</w:t>
      </w:r>
      <w:r w:rsidR="00C91961" w:rsidRPr="00DE7FB5">
        <w:rPr>
          <w:rFonts w:asciiTheme="minorHAnsi" w:hAnsiTheme="minorHAnsi" w:cstheme="minorHAnsi"/>
          <w:sz w:val="22"/>
          <w:szCs w:val="22"/>
        </w:rPr>
        <w:t xml:space="preserve"> doloží atesty a certifikáty v zmysle platných právnych predpisov pred odovzdaním diela.</w:t>
      </w:r>
    </w:p>
    <w:p w:rsidR="00C91961"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4" w:name="_Toc90852958"/>
      <w:bookmarkStart w:id="15" w:name="_Toc101269337"/>
      <w:r w:rsidRPr="00DE7FB5">
        <w:rPr>
          <w:rFonts w:asciiTheme="minorHAnsi" w:hAnsiTheme="minorHAnsi" w:cstheme="minorHAnsi"/>
          <w:szCs w:val="22"/>
        </w:rPr>
        <w:lastRenderedPageBreak/>
        <w:t>VIII. Záruka za dielo</w:t>
      </w:r>
      <w:bookmarkEnd w:id="14"/>
      <w:bookmarkEnd w:id="15"/>
    </w:p>
    <w:p w:rsidR="00034852" w:rsidRDefault="00034852" w:rsidP="00034852"/>
    <w:p w:rsidR="00034852" w:rsidRPr="00034852" w:rsidRDefault="00034852" w:rsidP="00034852"/>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 xml:space="preserve">Zhotoviteľ poskytuje záruku na </w:t>
      </w:r>
      <w:r w:rsidR="001B6378" w:rsidRPr="007B3055">
        <w:rPr>
          <w:rFonts w:asciiTheme="minorHAnsi" w:hAnsiTheme="minorHAnsi" w:cstheme="minorHAnsi"/>
          <w:sz w:val="22"/>
          <w:szCs w:val="22"/>
        </w:rPr>
        <w:t xml:space="preserve">každý </w:t>
      </w:r>
      <w:r w:rsidR="008D0A9A" w:rsidRPr="007B3055">
        <w:rPr>
          <w:rFonts w:asciiTheme="minorHAnsi" w:hAnsiTheme="minorHAnsi" w:cstheme="minorHAnsi"/>
          <w:sz w:val="22"/>
          <w:szCs w:val="22"/>
        </w:rPr>
        <w:t xml:space="preserve">predmet predmetu zmluvy </w:t>
      </w:r>
      <w:r w:rsidRPr="007B3055">
        <w:rPr>
          <w:rFonts w:asciiTheme="minorHAnsi" w:hAnsiTheme="minorHAnsi" w:cstheme="minorHAnsi"/>
          <w:sz w:val="22"/>
          <w:szCs w:val="22"/>
        </w:rPr>
        <w:t>24 mesiacov. Na subdodávky sa vzťahuje záruka poskytovaná jednotlivými dodávateľmi, minimálne však 24 mesiacov.</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Záručné doby začínajú plynúť odo dňa odovzdania písomného protokolu o odovzdaní a prevzatí diela podpísaného oprávnenými zástupcami obidvoch zmluvných strán.</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Zhotoviteľ zodpovedá za to, že predmet tejto zmluvy bude zhotovený podľa podmienok zmluvy riadne a včas. Počas záručnej doby bude mať požadované vlastnosti dohodnuté v tejto zmluve.</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Zhotoviteľ sa zaväzuje odstrániť vadu diela uplatnenú objednávateľom bezplatne bez zbytočného odkladu, najneskôr však v lehote do 10 dní od uplatnenia reklamácie.</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V prípade, že zhotoviteľ neodstráni reklamované vady v dohodnutej lehote alebo odmietne odstrániť reklamované vady, má objednávateľ právo zabezp</w:t>
      </w:r>
      <w:r w:rsidR="00BC4989" w:rsidRPr="007B3055">
        <w:rPr>
          <w:rFonts w:asciiTheme="minorHAnsi" w:hAnsiTheme="minorHAnsi" w:cstheme="minorHAnsi"/>
          <w:sz w:val="22"/>
          <w:szCs w:val="22"/>
        </w:rPr>
        <w:t xml:space="preserve">ečiť odstránenie reklamovaných </w:t>
      </w:r>
      <w:r w:rsidRPr="007B3055">
        <w:rPr>
          <w:rFonts w:asciiTheme="minorHAnsi" w:hAnsiTheme="minorHAnsi" w:cstheme="minorHAnsi"/>
          <w:sz w:val="22"/>
          <w:szCs w:val="22"/>
        </w:rPr>
        <w:t>vád prostredníctvom tretej osoby na náklady zhotoviteľa. Na úhradu nárokov tretej osobe pri odstraňovaní vád týmto spôsobom sa použije zadržaná čiastka v zmysle bodu 5</w:t>
      </w:r>
      <w:r w:rsidR="003574F3" w:rsidRPr="007B3055">
        <w:rPr>
          <w:rFonts w:asciiTheme="minorHAnsi" w:hAnsiTheme="minorHAnsi" w:cstheme="minorHAnsi"/>
          <w:sz w:val="22"/>
          <w:szCs w:val="22"/>
        </w:rPr>
        <w:t>.5 tejto</w:t>
      </w:r>
      <w:r w:rsidR="00BC4989" w:rsidRPr="007B3055">
        <w:rPr>
          <w:rFonts w:asciiTheme="minorHAnsi" w:hAnsiTheme="minorHAnsi" w:cstheme="minorHAnsi"/>
          <w:sz w:val="22"/>
          <w:szCs w:val="22"/>
        </w:rPr>
        <w:t xml:space="preserve"> zmluvy.</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Zhotoviteľ nezodpovedá za škody spôsobené po riadnom odovzdaní a ukončení diela zapríčinené inou osobou, prípadne neodborným a nešetrným zaobchádzaním.</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6" w:name="_Toc90852959"/>
      <w:bookmarkStart w:id="17" w:name="_Toc101269338"/>
      <w:r w:rsidRPr="007B3055">
        <w:rPr>
          <w:rFonts w:asciiTheme="minorHAnsi" w:hAnsiTheme="minorHAnsi" w:cstheme="minorHAnsi"/>
          <w:szCs w:val="22"/>
        </w:rPr>
        <w:t>IX. Subdodávatelia a osobitné povinnosti zhotoviteľa</w:t>
      </w:r>
      <w:bookmarkEnd w:id="16"/>
      <w:bookmarkEnd w:id="17"/>
    </w:p>
    <w:p w:rsidR="00C91961" w:rsidRPr="007B3055" w:rsidRDefault="00C91961" w:rsidP="00B3663F">
      <w:pPr>
        <w:pStyle w:val="Odsekzoznamu"/>
        <w:keepNext/>
        <w:ind w:left="4254" w:hanging="568"/>
        <w:rPr>
          <w:rFonts w:asciiTheme="minorHAnsi" w:hAnsiTheme="minorHAnsi" w:cstheme="minorHAnsi"/>
          <w:b/>
          <w:bCs/>
          <w:sz w:val="22"/>
          <w:szCs w:val="22"/>
        </w:rPr>
      </w:pPr>
    </w:p>
    <w:p w:rsidR="00C91961" w:rsidRPr="007B3055" w:rsidRDefault="00C91961"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t>Zhotoviteľ pri plnení predmetu z</w:t>
      </w:r>
      <w:r w:rsidR="00BC4989" w:rsidRPr="007B3055">
        <w:rPr>
          <w:rFonts w:asciiTheme="minorHAnsi" w:hAnsiTheme="minorHAnsi" w:cstheme="minorHAnsi"/>
          <w:sz w:val="22"/>
          <w:szCs w:val="22"/>
        </w:rPr>
        <w:t xml:space="preserve">mluvy špecifikovaného v čl. II </w:t>
      </w:r>
      <w:r w:rsidRPr="007B3055">
        <w:rPr>
          <w:rFonts w:asciiTheme="minorHAnsi" w:hAnsiTheme="minorHAnsi" w:cstheme="minorHAnsi"/>
          <w:sz w:val="22"/>
          <w:szCs w:val="22"/>
        </w:rPr>
        <w:t>tejto zmluvy využije subdodávateľov uvedených v prílohe č. 2 tejto zmluvy – Identifikácia subdodávateľov.</w:t>
      </w:r>
    </w:p>
    <w:p w:rsidR="00C91961" w:rsidRPr="007B3055" w:rsidRDefault="00C91961" w:rsidP="00A17FA5">
      <w:pPr>
        <w:pStyle w:val="Odsekzoznamu"/>
        <w:ind w:left="425" w:hanging="426"/>
        <w:jc w:val="both"/>
        <w:rPr>
          <w:rFonts w:asciiTheme="minorHAnsi" w:hAnsiTheme="minorHAnsi" w:cstheme="minorHAnsi"/>
          <w:sz w:val="22"/>
          <w:szCs w:val="22"/>
        </w:rPr>
      </w:pPr>
    </w:p>
    <w:p w:rsidR="00C91961" w:rsidRPr="007B3055" w:rsidRDefault="00C91961"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t xml:space="preserve">K zmene subdodávateľa môže dôjsť len po odsúhlasení zmeny objednávateľom. </w:t>
      </w:r>
      <w:r w:rsidR="003574F3" w:rsidRPr="007B3055">
        <w:rPr>
          <w:rFonts w:asciiTheme="minorHAnsi" w:hAnsiTheme="minorHAnsi" w:cstheme="minorHAnsi"/>
          <w:sz w:val="22"/>
          <w:szCs w:val="22"/>
        </w:rPr>
        <w:t>Z</w:t>
      </w:r>
      <w:r w:rsidRPr="007B3055">
        <w:rPr>
          <w:rFonts w:asciiTheme="minorHAnsi" w:hAnsiTheme="minorHAnsi" w:cstheme="minorHAnsi"/>
          <w:sz w:val="22"/>
          <w:szCs w:val="22"/>
        </w:rPr>
        <w:t>hotoviteľ</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je</w:t>
      </w:r>
      <w:r w:rsidR="00BC4989" w:rsidRPr="007B3055">
        <w:rPr>
          <w:rFonts w:asciiTheme="minorHAnsi" w:hAnsiTheme="minorHAnsi" w:cstheme="minorHAnsi"/>
          <w:sz w:val="22"/>
          <w:szCs w:val="22"/>
        </w:rPr>
        <w:t xml:space="preserve"> povinný </w:t>
      </w:r>
      <w:r w:rsidRPr="007B3055">
        <w:rPr>
          <w:rFonts w:asciiTheme="minorHAnsi" w:hAnsiTheme="minorHAnsi" w:cstheme="minorHAnsi"/>
          <w:sz w:val="22"/>
          <w:szCs w:val="22"/>
        </w:rPr>
        <w:t>najneskôr desať kalendárnych dní pred dňom, ktorý predchádza</w:t>
      </w:r>
      <w:r w:rsidR="003574F3" w:rsidRPr="007B3055">
        <w:rPr>
          <w:rFonts w:asciiTheme="minorHAnsi" w:hAnsiTheme="minorHAnsi" w:cstheme="minorHAnsi"/>
          <w:sz w:val="22"/>
          <w:szCs w:val="22"/>
        </w:rPr>
        <w:t xml:space="preserve"> d</w:t>
      </w:r>
      <w:r w:rsidRPr="007B3055">
        <w:rPr>
          <w:rFonts w:asciiTheme="minorHAnsi" w:hAnsiTheme="minorHAnsi" w:cstheme="minorHAnsi"/>
          <w:sz w:val="22"/>
          <w:szCs w:val="22"/>
        </w:rPr>
        <w:t xml:space="preserve">ňu, </w:t>
      </w:r>
      <w:r w:rsidR="00BC4989" w:rsidRPr="007B3055">
        <w:rPr>
          <w:rFonts w:asciiTheme="minorHAnsi" w:hAnsiTheme="minorHAnsi" w:cstheme="minorHAnsi"/>
          <w:sz w:val="22"/>
          <w:szCs w:val="22"/>
        </w:rPr>
        <w:t xml:space="preserve">v ktorom nastane zmena subdodávateľa, písomne </w:t>
      </w:r>
      <w:r w:rsidRPr="007B3055">
        <w:rPr>
          <w:rFonts w:asciiTheme="minorHAnsi" w:hAnsiTheme="minorHAnsi" w:cstheme="minorHAnsi"/>
          <w:sz w:val="22"/>
          <w:szCs w:val="22"/>
        </w:rPr>
        <w:t>oznám</w:t>
      </w:r>
      <w:r w:rsidR="00BC4989" w:rsidRPr="007B3055">
        <w:rPr>
          <w:rFonts w:asciiTheme="minorHAnsi" w:hAnsiTheme="minorHAnsi" w:cstheme="minorHAnsi"/>
          <w:sz w:val="22"/>
          <w:szCs w:val="22"/>
        </w:rPr>
        <w:t>iť objednávateľovi zámer zmeny subdodávateľa s </w:t>
      </w:r>
      <w:r w:rsidRPr="007B3055">
        <w:rPr>
          <w:rFonts w:asciiTheme="minorHAnsi" w:hAnsiTheme="minorHAnsi" w:cstheme="minorHAnsi"/>
          <w:sz w:val="22"/>
          <w:szCs w:val="22"/>
        </w:rPr>
        <w:t>uvedením identifikačných údajov subdodávateľa. Objednávateľ</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zašle písomné stanovisko (súhlas/nesúhlas) </w:t>
      </w:r>
      <w:r w:rsidR="003574F3" w:rsidRPr="007B3055">
        <w:rPr>
          <w:rFonts w:asciiTheme="minorHAnsi" w:hAnsiTheme="minorHAnsi" w:cstheme="minorHAnsi"/>
          <w:sz w:val="22"/>
          <w:szCs w:val="22"/>
        </w:rPr>
        <w:t>z</w:t>
      </w:r>
      <w:r w:rsidR="00BC4989" w:rsidRPr="007B3055">
        <w:rPr>
          <w:rFonts w:asciiTheme="minorHAnsi" w:hAnsiTheme="minorHAnsi" w:cstheme="minorHAnsi"/>
          <w:sz w:val="22"/>
          <w:szCs w:val="22"/>
        </w:rPr>
        <w:t xml:space="preserve">hotoviteľovi bez zbytočného </w:t>
      </w:r>
      <w:r w:rsidRPr="007B3055">
        <w:rPr>
          <w:rFonts w:asciiTheme="minorHAnsi" w:hAnsiTheme="minorHAnsi" w:cstheme="minorHAnsi"/>
          <w:sz w:val="22"/>
          <w:szCs w:val="22"/>
        </w:rPr>
        <w:t>odkladu.</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Schválený bude každý subdodávateľ, ktorý </w:t>
      </w:r>
      <w:r w:rsidR="00DE7503" w:rsidRPr="007B3055">
        <w:rPr>
          <w:rFonts w:asciiTheme="minorHAnsi" w:hAnsiTheme="minorHAnsi" w:cstheme="minorHAnsi"/>
          <w:sz w:val="22"/>
          <w:szCs w:val="22"/>
        </w:rPr>
        <w:t>b</w:t>
      </w:r>
      <w:r w:rsidRPr="007B3055">
        <w:rPr>
          <w:rFonts w:asciiTheme="minorHAnsi" w:hAnsiTheme="minorHAnsi" w:cstheme="minorHAnsi"/>
          <w:sz w:val="22"/>
          <w:szCs w:val="22"/>
        </w:rPr>
        <w:t xml:space="preserve">ude riadne </w:t>
      </w:r>
      <w:r w:rsidR="00DE7503" w:rsidRPr="007B3055">
        <w:rPr>
          <w:rFonts w:asciiTheme="minorHAnsi" w:hAnsiTheme="minorHAnsi" w:cstheme="minorHAnsi"/>
          <w:sz w:val="22"/>
          <w:szCs w:val="22"/>
        </w:rPr>
        <w:t>i</w:t>
      </w:r>
      <w:r w:rsidRPr="007B3055">
        <w:rPr>
          <w:rFonts w:asciiTheme="minorHAnsi" w:hAnsiTheme="minorHAnsi" w:cstheme="minorHAnsi"/>
          <w:sz w:val="22"/>
          <w:szCs w:val="22"/>
        </w:rPr>
        <w:t>dentifikovaný v zmysle bodu</w:t>
      </w:r>
      <w:r w:rsidR="00DE7503" w:rsidRPr="007B3055">
        <w:rPr>
          <w:rFonts w:asciiTheme="minorHAnsi" w:hAnsiTheme="minorHAnsi" w:cstheme="minorHAnsi"/>
          <w:sz w:val="22"/>
          <w:szCs w:val="22"/>
        </w:rPr>
        <w:t xml:space="preserve"> 9.</w:t>
      </w:r>
      <w:r w:rsidRPr="007B3055">
        <w:rPr>
          <w:rFonts w:asciiTheme="minorHAnsi" w:hAnsiTheme="minorHAnsi" w:cstheme="minorHAnsi"/>
          <w:sz w:val="22"/>
          <w:szCs w:val="22"/>
        </w:rPr>
        <w:t>1, bude ním predložené vyhlásenie</w:t>
      </w:r>
      <w:r w:rsidR="00BC4989" w:rsidRPr="007B3055">
        <w:rPr>
          <w:rFonts w:asciiTheme="minorHAnsi" w:hAnsiTheme="minorHAnsi" w:cstheme="minorHAnsi"/>
          <w:sz w:val="22"/>
          <w:szCs w:val="22"/>
        </w:rPr>
        <w:t xml:space="preserve"> o detailnom oboznámení </w:t>
      </w:r>
      <w:r w:rsidRPr="007B3055">
        <w:rPr>
          <w:rFonts w:asciiTheme="minorHAnsi" w:hAnsiTheme="minorHAnsi" w:cstheme="minorHAnsi"/>
          <w:sz w:val="22"/>
          <w:szCs w:val="22"/>
        </w:rPr>
        <w:t>sa s p</w:t>
      </w:r>
      <w:r w:rsidR="00BC4989" w:rsidRPr="007B3055">
        <w:rPr>
          <w:rFonts w:asciiTheme="minorHAnsi" w:hAnsiTheme="minorHAnsi" w:cstheme="minorHAnsi"/>
          <w:sz w:val="22"/>
          <w:szCs w:val="22"/>
        </w:rPr>
        <w:t xml:space="preserve">redmetom zákazky a podmienkami jeho plnenia, s ktorými bude bezvýhradne súhlasiť a bude </w:t>
      </w:r>
      <w:r w:rsidRPr="007B3055">
        <w:rPr>
          <w:rFonts w:asciiTheme="minorHAnsi" w:hAnsiTheme="minorHAnsi" w:cstheme="minorHAnsi"/>
          <w:sz w:val="22"/>
          <w:szCs w:val="22"/>
        </w:rPr>
        <w:t>zapísaný</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v </w:t>
      </w:r>
      <w:r w:rsidR="00DE7503" w:rsidRPr="007B3055">
        <w:rPr>
          <w:rFonts w:asciiTheme="minorHAnsi" w:hAnsiTheme="minorHAnsi" w:cstheme="minorHAnsi"/>
          <w:sz w:val="22"/>
          <w:szCs w:val="22"/>
        </w:rPr>
        <w:t>R</w:t>
      </w:r>
      <w:r w:rsidR="00BC4989" w:rsidRPr="007B3055">
        <w:rPr>
          <w:rFonts w:asciiTheme="minorHAnsi" w:hAnsiTheme="minorHAnsi" w:cstheme="minorHAnsi"/>
          <w:sz w:val="22"/>
          <w:szCs w:val="22"/>
        </w:rPr>
        <w:t xml:space="preserve">egistri partnerov verejného sektora, ak mu táto </w:t>
      </w:r>
      <w:r w:rsidRPr="007B3055">
        <w:rPr>
          <w:rFonts w:asciiTheme="minorHAnsi" w:hAnsiTheme="minorHAnsi" w:cstheme="minorHAnsi"/>
          <w:sz w:val="22"/>
          <w:szCs w:val="22"/>
        </w:rPr>
        <w:t>povi</w:t>
      </w:r>
      <w:r w:rsidR="00BC4989" w:rsidRPr="007B3055">
        <w:rPr>
          <w:rFonts w:asciiTheme="minorHAnsi" w:hAnsiTheme="minorHAnsi" w:cstheme="minorHAnsi"/>
          <w:sz w:val="22"/>
          <w:szCs w:val="22"/>
        </w:rPr>
        <w:t xml:space="preserve">nnosť vyplýva zo zákona </w:t>
      </w:r>
      <w:r w:rsidRPr="007B3055">
        <w:rPr>
          <w:rFonts w:asciiTheme="minorHAnsi" w:hAnsiTheme="minorHAnsi" w:cstheme="minorHAnsi"/>
          <w:sz w:val="22"/>
          <w:szCs w:val="22"/>
        </w:rPr>
        <w:t>č.315/2016 Z. z. v platnom znení.</w:t>
      </w:r>
    </w:p>
    <w:p w:rsidR="00C91961" w:rsidRPr="007B3055" w:rsidRDefault="00C91961" w:rsidP="00A17FA5">
      <w:pPr>
        <w:pStyle w:val="Odsekzoznamu"/>
        <w:ind w:left="425"/>
        <w:jc w:val="both"/>
        <w:rPr>
          <w:rFonts w:asciiTheme="minorHAnsi" w:hAnsiTheme="minorHAnsi" w:cstheme="minorHAnsi"/>
          <w:sz w:val="22"/>
          <w:szCs w:val="22"/>
        </w:rPr>
      </w:pPr>
    </w:p>
    <w:p w:rsidR="00C91961" w:rsidRPr="007B3055" w:rsidRDefault="00BC4989"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t xml:space="preserve">Zhotoviteľ </w:t>
      </w:r>
      <w:r w:rsidR="00C91961" w:rsidRPr="007B3055">
        <w:rPr>
          <w:rFonts w:asciiTheme="minorHAnsi" w:hAnsiTheme="minorHAnsi" w:cstheme="minorHAnsi"/>
          <w:sz w:val="22"/>
          <w:szCs w:val="22"/>
        </w:rPr>
        <w:t>sa zaväzu</w:t>
      </w:r>
      <w:r w:rsidRPr="007B3055">
        <w:rPr>
          <w:rFonts w:asciiTheme="minorHAnsi" w:hAnsiTheme="minorHAnsi" w:cstheme="minorHAnsi"/>
          <w:sz w:val="22"/>
          <w:szCs w:val="22"/>
        </w:rPr>
        <w:t xml:space="preserve">je na požiadanie objednávateľa </w:t>
      </w:r>
      <w:r w:rsidR="00C91961" w:rsidRPr="007B3055">
        <w:rPr>
          <w:rFonts w:asciiTheme="minorHAnsi" w:hAnsiTheme="minorHAnsi" w:cstheme="minorHAnsi"/>
          <w:sz w:val="22"/>
          <w:szCs w:val="22"/>
        </w:rPr>
        <w:t>predložiť mu všetky zmluvy, ktoré má uzavreté so subdodávateľmi.</w:t>
      </w:r>
    </w:p>
    <w:p w:rsidR="00C91961" w:rsidRPr="007B3055" w:rsidRDefault="00C91961" w:rsidP="00A17FA5">
      <w:pPr>
        <w:pStyle w:val="Odsekzoznamu"/>
        <w:ind w:left="425"/>
        <w:jc w:val="both"/>
        <w:rPr>
          <w:rFonts w:asciiTheme="minorHAnsi" w:hAnsiTheme="minorHAnsi" w:cstheme="minorHAnsi"/>
          <w:sz w:val="22"/>
          <w:szCs w:val="22"/>
        </w:rPr>
      </w:pPr>
    </w:p>
    <w:p w:rsidR="00C91961" w:rsidRPr="007B3055" w:rsidRDefault="00C91961"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t>Využitím subdodávateľov nie je dotknutá zodpovednosť zhotoviteľa za plnen</w:t>
      </w:r>
      <w:r w:rsidR="00152631" w:rsidRPr="007B3055">
        <w:rPr>
          <w:rFonts w:asciiTheme="minorHAnsi" w:hAnsiTheme="minorHAnsi" w:cstheme="minorHAnsi"/>
          <w:sz w:val="22"/>
          <w:szCs w:val="22"/>
        </w:rPr>
        <w:t xml:space="preserve">ie predmetu zmluvy. Zhotoviteľ </w:t>
      </w:r>
      <w:r w:rsidRPr="007B3055">
        <w:rPr>
          <w:rFonts w:asciiTheme="minorHAnsi" w:hAnsiTheme="minorHAnsi" w:cstheme="minorHAnsi"/>
          <w:sz w:val="22"/>
          <w:szCs w:val="22"/>
        </w:rPr>
        <w:t>je plne zodpovedný za výkony, opomenutia alebo zlyhania svojich subdodávateľov rovnako ako za svoje vlastné dodávky.</w:t>
      </w:r>
    </w:p>
    <w:p w:rsidR="00C91961" w:rsidRPr="007B3055" w:rsidRDefault="00C91961" w:rsidP="00A17FA5">
      <w:pPr>
        <w:pStyle w:val="Odsekzoznamu"/>
        <w:ind w:left="425"/>
        <w:jc w:val="both"/>
        <w:rPr>
          <w:rFonts w:asciiTheme="minorHAnsi" w:hAnsiTheme="minorHAnsi" w:cstheme="minorHAnsi"/>
          <w:sz w:val="22"/>
          <w:szCs w:val="22"/>
        </w:rPr>
      </w:pPr>
    </w:p>
    <w:p w:rsidR="00C91961" w:rsidRPr="007B3055" w:rsidRDefault="00C91961"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t>Zhotoviteľ</w:t>
      </w:r>
      <w:r w:rsidR="00BC4989" w:rsidRPr="007B3055">
        <w:rPr>
          <w:rFonts w:asciiTheme="minorHAnsi" w:hAnsiTheme="minorHAnsi" w:cstheme="minorHAnsi"/>
          <w:sz w:val="22"/>
          <w:szCs w:val="22"/>
        </w:rPr>
        <w:t xml:space="preserve"> a  subdodávatelia sú </w:t>
      </w:r>
      <w:r w:rsidRPr="007B3055">
        <w:rPr>
          <w:rFonts w:asciiTheme="minorHAnsi" w:hAnsiTheme="minorHAnsi" w:cstheme="minorHAnsi"/>
          <w:sz w:val="22"/>
          <w:szCs w:val="22"/>
        </w:rPr>
        <w:t>povinní byť počas trvania tejto zmluvy zapísaní v</w:t>
      </w:r>
      <w:r w:rsidR="00152631" w:rsidRPr="007B3055">
        <w:rPr>
          <w:rFonts w:asciiTheme="minorHAnsi" w:hAnsiTheme="minorHAnsi" w:cstheme="minorHAnsi"/>
          <w:sz w:val="22"/>
          <w:szCs w:val="22"/>
        </w:rPr>
        <w:t> </w:t>
      </w:r>
      <w:r w:rsidR="007C5907" w:rsidRPr="007B3055">
        <w:rPr>
          <w:rFonts w:asciiTheme="minorHAnsi" w:hAnsiTheme="minorHAnsi" w:cstheme="minorHAnsi"/>
          <w:sz w:val="22"/>
          <w:szCs w:val="22"/>
        </w:rPr>
        <w:t>R</w:t>
      </w:r>
      <w:r w:rsidRPr="007B3055">
        <w:rPr>
          <w:rFonts w:asciiTheme="minorHAnsi" w:hAnsiTheme="minorHAnsi" w:cstheme="minorHAnsi"/>
          <w:sz w:val="22"/>
          <w:szCs w:val="22"/>
        </w:rPr>
        <w:t>egistri</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partnerov verejn</w:t>
      </w:r>
      <w:r w:rsidR="00BC4989" w:rsidRPr="007B3055">
        <w:rPr>
          <w:rFonts w:asciiTheme="minorHAnsi" w:hAnsiTheme="minorHAnsi" w:cstheme="minorHAnsi"/>
          <w:sz w:val="22"/>
          <w:szCs w:val="22"/>
        </w:rPr>
        <w:t xml:space="preserve">ého sektora (ďalej len „register“), ak im táto povinnosť vyplýva </w:t>
      </w:r>
      <w:r w:rsidRPr="007B3055">
        <w:rPr>
          <w:rFonts w:asciiTheme="minorHAnsi" w:hAnsiTheme="minorHAnsi" w:cstheme="minorHAnsi"/>
          <w:sz w:val="22"/>
          <w:szCs w:val="22"/>
        </w:rPr>
        <w:t>zo</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zákona č. 315/2016 Z. z. v platnom znení.</w:t>
      </w:r>
    </w:p>
    <w:p w:rsidR="00C91961" w:rsidRPr="007B3055" w:rsidRDefault="00C91961" w:rsidP="00A17FA5">
      <w:pPr>
        <w:pStyle w:val="Odsekzoznamu"/>
        <w:ind w:left="425"/>
        <w:jc w:val="both"/>
        <w:rPr>
          <w:rFonts w:asciiTheme="minorHAnsi" w:hAnsiTheme="minorHAnsi" w:cstheme="minorHAnsi"/>
          <w:sz w:val="22"/>
          <w:szCs w:val="22"/>
        </w:rPr>
      </w:pPr>
    </w:p>
    <w:p w:rsidR="00C91961" w:rsidRPr="007B3055" w:rsidRDefault="00BC4989"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lastRenderedPageBreak/>
        <w:t xml:space="preserve">V prípade, ak objednávateľ </w:t>
      </w:r>
      <w:r w:rsidR="00C91961" w:rsidRPr="007B3055">
        <w:rPr>
          <w:rFonts w:asciiTheme="minorHAnsi" w:hAnsiTheme="minorHAnsi" w:cstheme="minorHAnsi"/>
          <w:sz w:val="22"/>
          <w:szCs w:val="22"/>
        </w:rPr>
        <w:t>zistí, ž</w:t>
      </w:r>
      <w:r w:rsidRPr="007B3055">
        <w:rPr>
          <w:rFonts w:asciiTheme="minorHAnsi" w:hAnsiTheme="minorHAnsi" w:cstheme="minorHAnsi"/>
          <w:sz w:val="22"/>
          <w:szCs w:val="22"/>
        </w:rPr>
        <w:t xml:space="preserve">e subdodávateľ nie je zapísaný v registri, </w:t>
      </w:r>
      <w:r w:rsidR="00C91961" w:rsidRPr="007B3055">
        <w:rPr>
          <w:rFonts w:asciiTheme="minorHAnsi" w:hAnsiTheme="minorHAnsi" w:cstheme="minorHAnsi"/>
          <w:sz w:val="22"/>
          <w:szCs w:val="22"/>
        </w:rPr>
        <w:t>vyzve</w:t>
      </w:r>
      <w:r w:rsidRPr="007B3055">
        <w:rPr>
          <w:rFonts w:asciiTheme="minorHAnsi" w:hAnsiTheme="minorHAnsi" w:cstheme="minorHAnsi"/>
          <w:sz w:val="22"/>
          <w:szCs w:val="22"/>
        </w:rPr>
        <w:t xml:space="preserve"> zhotoviteľa na odstránenie tohto </w:t>
      </w:r>
      <w:r w:rsidR="00C91961" w:rsidRPr="007B3055">
        <w:rPr>
          <w:rFonts w:asciiTheme="minorHAnsi" w:hAnsiTheme="minorHAnsi" w:cstheme="minorHAnsi"/>
          <w:sz w:val="22"/>
          <w:szCs w:val="22"/>
        </w:rPr>
        <w:t>protiprávne</w:t>
      </w:r>
      <w:r w:rsidRPr="007B3055">
        <w:rPr>
          <w:rFonts w:asciiTheme="minorHAnsi" w:hAnsiTheme="minorHAnsi" w:cstheme="minorHAnsi"/>
          <w:sz w:val="22"/>
          <w:szCs w:val="22"/>
        </w:rPr>
        <w:t>ho stavu a </w:t>
      </w:r>
      <w:r w:rsidR="00C91961" w:rsidRPr="007B3055">
        <w:rPr>
          <w:rFonts w:asciiTheme="minorHAnsi" w:hAnsiTheme="minorHAnsi" w:cstheme="minorHAnsi"/>
          <w:sz w:val="22"/>
          <w:szCs w:val="22"/>
        </w:rPr>
        <w:t>určí mu primeranú lehotu, ktorá</w:t>
      </w:r>
      <w:r w:rsidRPr="007B3055">
        <w:rPr>
          <w:rFonts w:asciiTheme="minorHAnsi" w:hAnsiTheme="minorHAnsi" w:cstheme="minorHAnsi"/>
          <w:sz w:val="22"/>
          <w:szCs w:val="22"/>
        </w:rPr>
        <w:t xml:space="preserve"> nesmie byť kratšia ako 15 kalendárnych dní, </w:t>
      </w:r>
      <w:r w:rsidR="00C91961" w:rsidRPr="007B3055">
        <w:rPr>
          <w:rFonts w:asciiTheme="minorHAnsi" w:hAnsiTheme="minorHAnsi" w:cstheme="minorHAnsi"/>
          <w:sz w:val="22"/>
          <w:szCs w:val="22"/>
        </w:rPr>
        <w:t>aby zabezpečil, aby si subdodávateľ splnil</w:t>
      </w:r>
      <w:r w:rsidR="00152631"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 xml:space="preserve">povinnosť byť v tejto lehote zapísaný do </w:t>
      </w:r>
      <w:r w:rsidR="007C5907" w:rsidRPr="007B3055">
        <w:rPr>
          <w:rFonts w:asciiTheme="minorHAnsi" w:hAnsiTheme="minorHAnsi" w:cstheme="minorHAnsi"/>
          <w:sz w:val="22"/>
          <w:szCs w:val="22"/>
        </w:rPr>
        <w:t>r</w:t>
      </w:r>
      <w:r w:rsidR="00C91961" w:rsidRPr="007B3055">
        <w:rPr>
          <w:rFonts w:asciiTheme="minorHAnsi" w:hAnsiTheme="minorHAnsi" w:cstheme="minorHAnsi"/>
          <w:sz w:val="22"/>
          <w:szCs w:val="22"/>
        </w:rPr>
        <w:t>egistra alebo aby zhotoviteľ navrhol v</w:t>
      </w:r>
      <w:r w:rsidR="00152631" w:rsidRPr="007B3055">
        <w:rPr>
          <w:rFonts w:asciiTheme="minorHAnsi" w:hAnsiTheme="minorHAnsi" w:cstheme="minorHAnsi"/>
          <w:sz w:val="22"/>
          <w:szCs w:val="22"/>
        </w:rPr>
        <w:t> </w:t>
      </w:r>
      <w:r w:rsidR="00C91961" w:rsidRPr="007B3055">
        <w:rPr>
          <w:rFonts w:asciiTheme="minorHAnsi" w:hAnsiTheme="minorHAnsi" w:cstheme="minorHAnsi"/>
          <w:sz w:val="22"/>
          <w:szCs w:val="22"/>
        </w:rPr>
        <w:t>súlade</w:t>
      </w:r>
      <w:r w:rsidR="00152631" w:rsidRPr="007B3055">
        <w:rPr>
          <w:rFonts w:asciiTheme="minorHAnsi" w:hAnsiTheme="minorHAnsi" w:cstheme="minorHAnsi"/>
          <w:sz w:val="22"/>
          <w:szCs w:val="22"/>
        </w:rPr>
        <w:t xml:space="preserve"> </w:t>
      </w:r>
      <w:r w:rsidR="007C5907" w:rsidRPr="007B3055">
        <w:rPr>
          <w:rFonts w:asciiTheme="minorHAnsi" w:hAnsiTheme="minorHAnsi" w:cstheme="minorHAnsi"/>
          <w:sz w:val="22"/>
          <w:szCs w:val="22"/>
        </w:rPr>
        <w:t>s bodom 9.2</w:t>
      </w:r>
      <w:r w:rsidR="00C91961" w:rsidRPr="007B3055">
        <w:rPr>
          <w:rFonts w:asciiTheme="minorHAnsi" w:hAnsiTheme="minorHAnsi" w:cstheme="minorHAnsi"/>
          <w:sz w:val="22"/>
          <w:szCs w:val="22"/>
        </w:rPr>
        <w:t> </w:t>
      </w:r>
      <w:r w:rsidR="007C5907" w:rsidRPr="007B3055">
        <w:rPr>
          <w:rFonts w:asciiTheme="minorHAnsi" w:hAnsiTheme="minorHAnsi" w:cstheme="minorHAnsi"/>
          <w:sz w:val="22"/>
          <w:szCs w:val="22"/>
        </w:rPr>
        <w:t xml:space="preserve">tejto zmluvy </w:t>
      </w:r>
      <w:r w:rsidR="00C91961" w:rsidRPr="007B3055">
        <w:rPr>
          <w:rFonts w:asciiTheme="minorHAnsi" w:hAnsiTheme="minorHAnsi" w:cstheme="minorHAnsi"/>
          <w:sz w:val="22"/>
          <w:szCs w:val="22"/>
        </w:rPr>
        <w:t>zmenu subdodávateľa, ktorý spĺňa podmienku zápisu v registri.</w:t>
      </w:r>
    </w:p>
    <w:p w:rsidR="00C91961" w:rsidRPr="007B3055" w:rsidRDefault="00C91961" w:rsidP="00B3663F">
      <w:pPr>
        <w:autoSpaceDE w:val="0"/>
        <w:autoSpaceDN w:val="0"/>
        <w:adjustRightInd w:val="0"/>
        <w:jc w:val="both"/>
        <w:rPr>
          <w:rFonts w:asciiTheme="minorHAnsi" w:eastAsiaTheme="minorHAnsi" w:hAnsiTheme="minorHAnsi" w:cstheme="minorHAnsi"/>
          <w:sz w:val="22"/>
          <w:szCs w:val="22"/>
          <w:lang w:eastAsia="en-US"/>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8" w:name="_Toc90852960"/>
      <w:bookmarkStart w:id="19" w:name="_Toc101269339"/>
      <w:r w:rsidRPr="007B3055">
        <w:rPr>
          <w:rFonts w:asciiTheme="minorHAnsi" w:hAnsiTheme="minorHAnsi" w:cstheme="minorHAnsi"/>
          <w:szCs w:val="22"/>
        </w:rPr>
        <w:t>X. Sankcie</w:t>
      </w:r>
      <w:bookmarkEnd w:id="18"/>
      <w:bookmarkEnd w:id="19"/>
    </w:p>
    <w:p w:rsidR="00C91961" w:rsidRPr="007B3055" w:rsidRDefault="00C91961" w:rsidP="00B3663F">
      <w:pPr>
        <w:jc w:val="center"/>
        <w:rPr>
          <w:rFonts w:asciiTheme="minorHAnsi" w:hAnsiTheme="minorHAnsi" w:cstheme="minorHAnsi"/>
          <w:b/>
          <w:bCs/>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Zhotoviteľ </w:t>
      </w:r>
      <w:r w:rsidR="00BC4989" w:rsidRPr="007B3055">
        <w:rPr>
          <w:rFonts w:asciiTheme="minorHAnsi" w:hAnsiTheme="minorHAnsi" w:cstheme="minorHAnsi"/>
          <w:sz w:val="22"/>
          <w:szCs w:val="22"/>
        </w:rPr>
        <w:t xml:space="preserve">zaplatí Objednávateľovi zmluvnú pokutu vo výške 0,05 % </w:t>
      </w:r>
      <w:r w:rsidRPr="007B3055">
        <w:rPr>
          <w:rFonts w:asciiTheme="minorHAnsi" w:hAnsiTheme="minorHAnsi" w:cstheme="minorHAnsi"/>
          <w:sz w:val="22"/>
          <w:szCs w:val="22"/>
        </w:rPr>
        <w:t>z celkovej ceny</w:t>
      </w:r>
      <w:r w:rsidR="00BC4989" w:rsidRPr="007B3055">
        <w:rPr>
          <w:rFonts w:asciiTheme="minorHAnsi" w:hAnsiTheme="minorHAnsi" w:cstheme="minorHAnsi"/>
          <w:sz w:val="22"/>
          <w:szCs w:val="22"/>
        </w:rPr>
        <w:t xml:space="preserve"> diela</w:t>
      </w:r>
      <w:r w:rsidRPr="007B3055">
        <w:rPr>
          <w:rFonts w:asciiTheme="minorHAnsi" w:hAnsiTheme="minorHAnsi" w:cstheme="minorHAnsi"/>
          <w:sz w:val="22"/>
          <w:szCs w:val="22"/>
        </w:rPr>
        <w:t xml:space="preserve"> za každý deň omeškania s odovzdaním diela.</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BC4989"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Zmluvné strany sa dohodli, </w:t>
      </w:r>
      <w:r w:rsidR="00C91961" w:rsidRPr="007B3055">
        <w:rPr>
          <w:rFonts w:asciiTheme="minorHAnsi" w:hAnsiTheme="minorHAnsi" w:cstheme="minorHAnsi"/>
          <w:sz w:val="22"/>
          <w:szCs w:val="22"/>
        </w:rPr>
        <w:t>že ak je objednávateľ v omeškaní s úhradou ceny za dielo,</w:t>
      </w:r>
      <w:r w:rsidR="00152631"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 xml:space="preserve">zhotoviteľ si </w:t>
      </w:r>
      <w:r w:rsidRPr="007B3055">
        <w:rPr>
          <w:rFonts w:asciiTheme="minorHAnsi" w:hAnsiTheme="minorHAnsi" w:cstheme="minorHAnsi"/>
          <w:sz w:val="22"/>
          <w:szCs w:val="22"/>
        </w:rPr>
        <w:t>môže uplatniť úrok z</w:t>
      </w:r>
      <w:r w:rsidR="00C91961" w:rsidRPr="007B3055">
        <w:rPr>
          <w:rFonts w:asciiTheme="minorHAnsi" w:hAnsiTheme="minorHAnsi" w:cstheme="minorHAnsi"/>
          <w:sz w:val="22"/>
          <w:szCs w:val="22"/>
        </w:rPr>
        <w:t> omeškania z neuhradenej sumy v súlade s</w:t>
      </w:r>
      <w:r w:rsidRPr="007B3055">
        <w:rPr>
          <w:rFonts w:asciiTheme="minorHAnsi" w:hAnsiTheme="minorHAnsi" w:cstheme="minorHAnsi"/>
          <w:sz w:val="22"/>
          <w:szCs w:val="22"/>
        </w:rPr>
        <w:t> </w:t>
      </w:r>
      <w:r w:rsidR="00C91961" w:rsidRPr="007B3055">
        <w:rPr>
          <w:rFonts w:asciiTheme="minorHAnsi" w:hAnsiTheme="minorHAnsi" w:cstheme="minorHAnsi"/>
          <w:sz w:val="22"/>
          <w:szCs w:val="22"/>
        </w:rPr>
        <w:t>nariadením</w:t>
      </w:r>
      <w:r w:rsidRPr="007B3055">
        <w:rPr>
          <w:rFonts w:asciiTheme="minorHAnsi" w:hAnsiTheme="minorHAnsi" w:cstheme="minorHAnsi"/>
          <w:sz w:val="22"/>
          <w:szCs w:val="22"/>
        </w:rPr>
        <w:t xml:space="preserve"> vlády č. 21/2013</w:t>
      </w:r>
      <w:r w:rsidR="00C91961" w:rsidRPr="007B3055">
        <w:rPr>
          <w:rFonts w:asciiTheme="minorHAnsi" w:hAnsiTheme="minorHAnsi" w:cstheme="minorHAnsi"/>
          <w:sz w:val="22"/>
          <w:szCs w:val="22"/>
        </w:rPr>
        <w:t xml:space="preserve"> Z. z. </w:t>
      </w:r>
      <w:r w:rsidR="007C5907" w:rsidRPr="007B3055">
        <w:rPr>
          <w:rFonts w:asciiTheme="minorHAnsi" w:hAnsiTheme="minorHAnsi" w:cstheme="minorHAnsi"/>
          <w:sz w:val="22"/>
          <w:szCs w:val="22"/>
        </w:rPr>
        <w:t>v</w:t>
      </w:r>
      <w:r w:rsidR="00C91961" w:rsidRPr="007B3055">
        <w:rPr>
          <w:rFonts w:asciiTheme="minorHAnsi" w:hAnsiTheme="minorHAnsi" w:cstheme="minorHAnsi"/>
          <w:sz w:val="22"/>
          <w:szCs w:val="22"/>
        </w:rPr>
        <w:t xml:space="preserve"> platnom </w:t>
      </w:r>
      <w:r w:rsidR="00407648" w:rsidRPr="007B3055">
        <w:rPr>
          <w:rFonts w:asciiTheme="minorHAnsi" w:hAnsiTheme="minorHAnsi" w:cstheme="minorHAnsi"/>
          <w:sz w:val="22"/>
          <w:szCs w:val="22"/>
        </w:rPr>
        <w:t>z</w:t>
      </w:r>
      <w:r w:rsidR="00C91961" w:rsidRPr="007B3055">
        <w:rPr>
          <w:rFonts w:asciiTheme="minorHAnsi" w:hAnsiTheme="minorHAnsi" w:cstheme="minorHAnsi"/>
          <w:sz w:val="22"/>
          <w:szCs w:val="22"/>
        </w:rPr>
        <w:t>není.</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Ak si subdodávatelia zhotoviteľa nesplnia povinnosť byť zapísaní v </w:t>
      </w:r>
      <w:r w:rsidR="00407648" w:rsidRPr="007B3055">
        <w:rPr>
          <w:rFonts w:asciiTheme="minorHAnsi" w:hAnsiTheme="minorHAnsi" w:cstheme="minorHAnsi"/>
          <w:sz w:val="22"/>
          <w:szCs w:val="22"/>
        </w:rPr>
        <w:t>R</w:t>
      </w:r>
      <w:r w:rsidR="00BC4989" w:rsidRPr="007B3055">
        <w:rPr>
          <w:rFonts w:asciiTheme="minorHAnsi" w:hAnsiTheme="minorHAnsi" w:cstheme="minorHAnsi"/>
          <w:sz w:val="22"/>
          <w:szCs w:val="22"/>
        </w:rPr>
        <w:t xml:space="preserve">egistri </w:t>
      </w:r>
      <w:r w:rsidRPr="007B3055">
        <w:rPr>
          <w:rFonts w:asciiTheme="minorHAnsi" w:hAnsiTheme="minorHAnsi" w:cstheme="minorHAnsi"/>
          <w:sz w:val="22"/>
          <w:szCs w:val="22"/>
        </w:rPr>
        <w:t>partnerov</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verejného sektora</w:t>
      </w:r>
      <w:r w:rsidR="00407648" w:rsidRPr="007B3055">
        <w:rPr>
          <w:rFonts w:asciiTheme="minorHAnsi" w:hAnsiTheme="minorHAnsi" w:cstheme="minorHAnsi"/>
          <w:sz w:val="22"/>
          <w:szCs w:val="22"/>
        </w:rPr>
        <w:t xml:space="preserve"> (</w:t>
      </w:r>
      <w:r w:rsidRPr="007B3055">
        <w:rPr>
          <w:rFonts w:asciiTheme="minorHAnsi" w:hAnsiTheme="minorHAnsi" w:cstheme="minorHAnsi"/>
          <w:sz w:val="22"/>
          <w:szCs w:val="22"/>
        </w:rPr>
        <w:t>ďalej len „register“), zhot</w:t>
      </w:r>
      <w:r w:rsidR="00BC4989" w:rsidRPr="007B3055">
        <w:rPr>
          <w:rFonts w:asciiTheme="minorHAnsi" w:hAnsiTheme="minorHAnsi" w:cstheme="minorHAnsi"/>
          <w:sz w:val="22"/>
          <w:szCs w:val="22"/>
        </w:rPr>
        <w:t xml:space="preserve">oviteľ zaplatí objednávateľovi </w:t>
      </w:r>
      <w:r w:rsidRPr="007B3055">
        <w:rPr>
          <w:rFonts w:asciiTheme="minorHAnsi" w:hAnsiTheme="minorHAnsi" w:cstheme="minorHAnsi"/>
          <w:sz w:val="22"/>
          <w:szCs w:val="22"/>
        </w:rPr>
        <w:t>zmluvnú pokutu vo výške 100,- € za každý aj začatý deň porušenia tejto povinnosti a za každého</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subdodávateľa, ktorý túto povinnosť porušil.</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Ak registrujúci orgán rozhodne o výmaze zhotoviteľa z registra podľa ust. § 12zákona č. 315/2016 Z. z. v</w:t>
      </w:r>
      <w:r w:rsidR="00BC4989" w:rsidRPr="007B3055">
        <w:rPr>
          <w:rFonts w:asciiTheme="minorHAnsi" w:hAnsiTheme="minorHAnsi" w:cstheme="minorHAnsi"/>
          <w:sz w:val="22"/>
          <w:szCs w:val="22"/>
        </w:rPr>
        <w:t> </w:t>
      </w:r>
      <w:r w:rsidRPr="007B3055">
        <w:rPr>
          <w:rFonts w:asciiTheme="minorHAnsi" w:hAnsiTheme="minorHAnsi" w:cstheme="minorHAnsi"/>
          <w:sz w:val="22"/>
          <w:szCs w:val="22"/>
        </w:rPr>
        <w:t>platnom znení, ak registrujúci orgán uloží pokutu za nesplnenie povinnosti podať návrh na zápis zmeny zapísaných údajov týkajúcich sa konečného užívateľa</w:t>
      </w:r>
      <w:r w:rsidR="00BC4989" w:rsidRPr="007B3055">
        <w:rPr>
          <w:rFonts w:asciiTheme="minorHAnsi" w:hAnsiTheme="minorHAnsi" w:cstheme="minorHAnsi"/>
          <w:sz w:val="22"/>
          <w:szCs w:val="22"/>
        </w:rPr>
        <w:t xml:space="preserve"> výhod </w:t>
      </w:r>
      <w:r w:rsidRPr="007B3055">
        <w:rPr>
          <w:rFonts w:asciiTheme="minorHAnsi" w:hAnsiTheme="minorHAnsi" w:cstheme="minorHAnsi"/>
          <w:sz w:val="22"/>
          <w:szCs w:val="22"/>
        </w:rPr>
        <w:t>v zákonnej lehote alebo za porušenie zákazu vykonávať</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úkony oprávnenej osoby z dôvodu jej vylúčenia alebo ak v registri nie je zapísaná</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oprávnená</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osoba </w:t>
      </w:r>
      <w:r w:rsidR="003F30C8" w:rsidRPr="007B3055">
        <w:rPr>
          <w:rFonts w:asciiTheme="minorHAnsi" w:hAnsiTheme="minorHAnsi" w:cstheme="minorHAnsi"/>
          <w:sz w:val="22"/>
          <w:szCs w:val="22"/>
        </w:rPr>
        <w:t>d</w:t>
      </w:r>
      <w:r w:rsidRPr="007B3055">
        <w:rPr>
          <w:rFonts w:asciiTheme="minorHAnsi" w:hAnsiTheme="minorHAnsi" w:cstheme="minorHAnsi"/>
          <w:sz w:val="22"/>
          <w:szCs w:val="22"/>
        </w:rPr>
        <w:t>lhšie</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ako 30 kalendárnych dní a objednávateľ z</w:t>
      </w:r>
      <w:r w:rsidR="005148CE" w:rsidRPr="007B3055">
        <w:rPr>
          <w:rFonts w:asciiTheme="minorHAnsi" w:hAnsiTheme="minorHAnsi" w:cstheme="minorHAnsi"/>
          <w:sz w:val="22"/>
          <w:szCs w:val="22"/>
        </w:rPr>
        <w:t> </w:t>
      </w:r>
      <w:r w:rsidRPr="007B3055">
        <w:rPr>
          <w:rFonts w:asciiTheme="minorHAnsi" w:hAnsiTheme="minorHAnsi" w:cstheme="minorHAnsi"/>
          <w:sz w:val="22"/>
          <w:szCs w:val="22"/>
        </w:rPr>
        <w:t>dôvodu</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ekonomickej </w:t>
      </w:r>
      <w:r w:rsidR="00FF1DC5" w:rsidRPr="007B3055">
        <w:rPr>
          <w:rFonts w:asciiTheme="minorHAnsi" w:hAnsiTheme="minorHAnsi" w:cstheme="minorHAnsi"/>
          <w:sz w:val="22"/>
          <w:szCs w:val="22"/>
        </w:rPr>
        <w:t xml:space="preserve">výhodnosti </w:t>
      </w:r>
      <w:r w:rsidRPr="007B3055">
        <w:rPr>
          <w:rFonts w:asciiTheme="minorHAnsi" w:hAnsiTheme="minorHAnsi" w:cstheme="minorHAnsi"/>
          <w:sz w:val="22"/>
          <w:szCs w:val="22"/>
        </w:rPr>
        <w:t xml:space="preserve">nevyužil právo odstúpiť </w:t>
      </w:r>
      <w:r w:rsidR="003F30C8" w:rsidRPr="007B3055">
        <w:rPr>
          <w:rFonts w:asciiTheme="minorHAnsi" w:hAnsiTheme="minorHAnsi" w:cstheme="minorHAnsi"/>
          <w:sz w:val="22"/>
          <w:szCs w:val="22"/>
        </w:rPr>
        <w:t>o</w:t>
      </w:r>
      <w:r w:rsidRPr="007B3055">
        <w:rPr>
          <w:rFonts w:asciiTheme="minorHAnsi" w:hAnsiTheme="minorHAnsi" w:cstheme="minorHAnsi"/>
          <w:sz w:val="22"/>
          <w:szCs w:val="22"/>
        </w:rPr>
        <w:t>d zmluvy, zhotoviteľ zaplatí objednávateľovi</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zmluvnú pokutu vo výške 10 000,- €.</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Ak zo strany zhotoviteľa, resp. subdodávateľa nie je splnená povinnosť podľa § 11 ods. 2</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zák</w:t>
      </w:r>
      <w:r w:rsidR="003F30C8" w:rsidRPr="007B3055">
        <w:rPr>
          <w:rFonts w:asciiTheme="minorHAnsi" w:hAnsiTheme="minorHAnsi" w:cstheme="minorHAnsi"/>
          <w:sz w:val="22"/>
          <w:szCs w:val="22"/>
        </w:rPr>
        <w:t>ona</w:t>
      </w:r>
      <w:r w:rsidRPr="007B3055">
        <w:rPr>
          <w:rFonts w:asciiTheme="minorHAnsi" w:hAnsiTheme="minorHAnsi" w:cstheme="minorHAnsi"/>
          <w:sz w:val="22"/>
          <w:szCs w:val="22"/>
        </w:rPr>
        <w:t xml:space="preserve"> č. 315/2016 Z. z. v platnom znení alebo ak v registri nemá zapísanú oprávnenú osobu</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dlhšie ako 30 </w:t>
      </w:r>
      <w:r w:rsidR="00FF1DC5" w:rsidRPr="007B3055">
        <w:rPr>
          <w:rFonts w:asciiTheme="minorHAnsi" w:hAnsiTheme="minorHAnsi" w:cstheme="minorHAnsi"/>
          <w:sz w:val="22"/>
          <w:szCs w:val="22"/>
        </w:rPr>
        <w:t xml:space="preserve">kalendárnych </w:t>
      </w:r>
      <w:r w:rsidRPr="007B3055">
        <w:rPr>
          <w:rFonts w:asciiTheme="minorHAnsi" w:hAnsiTheme="minorHAnsi" w:cstheme="minorHAnsi"/>
          <w:sz w:val="22"/>
          <w:szCs w:val="22"/>
        </w:rPr>
        <w:t>dní, nie je objednávateľ ako účastník zmluvy v omeškaní, ak</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z tohto dôvodu nebude plniť, čo mu ukladá zmluva.</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3F30C8"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U</w:t>
      </w:r>
      <w:r w:rsidR="00FF1DC5" w:rsidRPr="007B3055">
        <w:rPr>
          <w:rFonts w:asciiTheme="minorHAnsi" w:hAnsiTheme="minorHAnsi" w:cstheme="minorHAnsi"/>
          <w:sz w:val="22"/>
          <w:szCs w:val="22"/>
        </w:rPr>
        <w:t xml:space="preserve">stanovenia bodov </w:t>
      </w:r>
      <w:r w:rsidRPr="007B3055">
        <w:rPr>
          <w:rFonts w:asciiTheme="minorHAnsi" w:hAnsiTheme="minorHAnsi" w:cstheme="minorHAnsi"/>
          <w:sz w:val="22"/>
          <w:szCs w:val="22"/>
        </w:rPr>
        <w:t xml:space="preserve">10.3 – 10.5tejto zmluvy </w:t>
      </w:r>
      <w:r w:rsidR="00C91961" w:rsidRPr="007B3055">
        <w:rPr>
          <w:rFonts w:asciiTheme="minorHAnsi" w:hAnsiTheme="minorHAnsi" w:cstheme="minorHAnsi"/>
          <w:sz w:val="22"/>
          <w:szCs w:val="22"/>
        </w:rPr>
        <w:t>sa vzťahujú len na zhotoviteľa, resp. subdodávateľa, ktorí majú povinnosť byť zapísan</w:t>
      </w:r>
      <w:r w:rsidR="005148CE" w:rsidRPr="007B3055">
        <w:rPr>
          <w:rFonts w:asciiTheme="minorHAnsi" w:hAnsiTheme="minorHAnsi" w:cstheme="minorHAnsi"/>
          <w:sz w:val="22"/>
          <w:szCs w:val="22"/>
        </w:rPr>
        <w:t>í</w:t>
      </w:r>
      <w:r w:rsidR="00C91961" w:rsidRPr="007B3055">
        <w:rPr>
          <w:rFonts w:asciiTheme="minorHAnsi" w:hAnsiTheme="minorHAnsi" w:cstheme="minorHAnsi"/>
          <w:sz w:val="22"/>
          <w:szCs w:val="22"/>
        </w:rPr>
        <w:t xml:space="preserve"> v registri partnerov verejného sektora</w:t>
      </w:r>
      <w:r w:rsidR="005148CE"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v súlade so zákonom č. 315/2016 Z. z. v znení neskorších predpisov.</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Zmluvné strany sa dohodli, že ak zhotoviteľ neodstráni vady resp. nedorobky diela,</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príslušného nábytku v súlade s čl. VIII tejto zmluvy, je povinný uhradiť zmluvnú</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pokutu vo výške 100 eur za každý deň </w:t>
      </w:r>
      <w:r w:rsidR="00FF1DC5" w:rsidRPr="007B3055">
        <w:rPr>
          <w:rFonts w:asciiTheme="minorHAnsi" w:hAnsiTheme="minorHAnsi" w:cstheme="minorHAnsi"/>
          <w:sz w:val="22"/>
          <w:szCs w:val="22"/>
        </w:rPr>
        <w:t>omeškania s odstraňovaním vád.</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Zmluvná pokuta je splatná do 15 dní odo dňa doručenia žiadosti o jej úhradu zhotoviteľovi.</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FF1DC5"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Uplatnením </w:t>
      </w:r>
      <w:r w:rsidR="00C91961" w:rsidRPr="007B3055">
        <w:rPr>
          <w:rFonts w:asciiTheme="minorHAnsi" w:hAnsiTheme="minorHAnsi" w:cstheme="minorHAnsi"/>
          <w:sz w:val="22"/>
          <w:szCs w:val="22"/>
        </w:rPr>
        <w:t>zmluvnej pokuty a sankcií nie je dotknutý nárok na náhradu škody, ktorú</w:t>
      </w:r>
      <w:r w:rsidR="005148CE"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svojim konaním, nekonaním spôsob</w:t>
      </w:r>
      <w:r w:rsidRPr="007B3055">
        <w:rPr>
          <w:rFonts w:asciiTheme="minorHAnsi" w:hAnsiTheme="minorHAnsi" w:cstheme="minorHAnsi"/>
          <w:sz w:val="22"/>
          <w:szCs w:val="22"/>
        </w:rPr>
        <w:t xml:space="preserve">il objednávateľovi zhotoviteľ. Ukončením zmluvného vzťahu nie </w:t>
      </w:r>
      <w:r w:rsidR="00C91961" w:rsidRPr="007B3055">
        <w:rPr>
          <w:rFonts w:asciiTheme="minorHAnsi" w:hAnsiTheme="minorHAnsi" w:cstheme="minorHAnsi"/>
          <w:sz w:val="22"/>
          <w:szCs w:val="22"/>
        </w:rPr>
        <w:t>je dotknuté právo na náhradu škody a uplatnenia si z</w:t>
      </w:r>
      <w:r w:rsidRPr="007B3055">
        <w:rPr>
          <w:rFonts w:asciiTheme="minorHAnsi" w:hAnsiTheme="minorHAnsi" w:cstheme="minorHAnsi"/>
          <w:sz w:val="22"/>
          <w:szCs w:val="22"/>
        </w:rPr>
        <w:t>mluvnej pokuty. Zmluvné strany sa dohodli, že ustanovenie o zmluvnej pokute zostáva v</w:t>
      </w:r>
      <w:r w:rsidR="00C91961" w:rsidRPr="007B3055">
        <w:rPr>
          <w:rFonts w:asciiTheme="minorHAnsi" w:hAnsiTheme="minorHAnsi" w:cstheme="minorHAnsi"/>
          <w:sz w:val="22"/>
          <w:szCs w:val="22"/>
        </w:rPr>
        <w:t> platnosti aj po uplynutí platnosti tejto zmluvy.</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20" w:name="_Toc90852961"/>
      <w:bookmarkStart w:id="21" w:name="_Toc101269340"/>
      <w:r w:rsidRPr="007B3055">
        <w:rPr>
          <w:rFonts w:asciiTheme="minorHAnsi" w:hAnsiTheme="minorHAnsi" w:cstheme="minorHAnsi"/>
          <w:szCs w:val="22"/>
        </w:rPr>
        <w:lastRenderedPageBreak/>
        <w:t>Čl. XI.</w:t>
      </w:r>
      <w:r w:rsidR="005148CE" w:rsidRPr="007B3055">
        <w:rPr>
          <w:rFonts w:asciiTheme="minorHAnsi" w:hAnsiTheme="minorHAnsi" w:cstheme="minorHAnsi"/>
          <w:szCs w:val="22"/>
        </w:rPr>
        <w:t xml:space="preserve"> </w:t>
      </w:r>
      <w:r w:rsidRPr="007B3055">
        <w:rPr>
          <w:rFonts w:asciiTheme="minorHAnsi" w:hAnsiTheme="minorHAnsi" w:cstheme="minorHAnsi"/>
          <w:szCs w:val="22"/>
        </w:rPr>
        <w:t>Skončenie zmluvy</w:t>
      </w:r>
      <w:bookmarkEnd w:id="20"/>
      <w:bookmarkEnd w:id="21"/>
    </w:p>
    <w:p w:rsidR="00C91961"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Táto Zmluva zaniká:</w:t>
      </w:r>
    </w:p>
    <w:p w:rsidR="00C91961" w:rsidRPr="007B3055" w:rsidRDefault="00E25C18"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11.1.1</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písomnou dohodou zmluvných strán ku dňu podpisu dohody alebo k inému dňu, na ktorom sa zmluvné strany dohodnú;</w:t>
      </w:r>
    </w:p>
    <w:p w:rsidR="00C91961" w:rsidRPr="007B3055" w:rsidRDefault="00E25C18"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11.1.2</w:t>
      </w:r>
      <w:r w:rsidRPr="007B3055">
        <w:rPr>
          <w:rFonts w:asciiTheme="minorHAnsi" w:hAnsiTheme="minorHAnsi" w:cstheme="minorHAnsi"/>
          <w:sz w:val="22"/>
          <w:szCs w:val="22"/>
        </w:rPr>
        <w:tab/>
      </w:r>
      <w:r w:rsidR="00FF1DC5" w:rsidRPr="007B3055">
        <w:rPr>
          <w:rFonts w:asciiTheme="minorHAnsi" w:hAnsiTheme="minorHAnsi" w:cstheme="minorHAnsi"/>
          <w:sz w:val="22"/>
          <w:szCs w:val="22"/>
        </w:rPr>
        <w:t xml:space="preserve">odstúpením z dôvodov upravených v zákone alebo v zmluve, </w:t>
      </w:r>
      <w:r w:rsidR="00C91961" w:rsidRPr="007B3055">
        <w:rPr>
          <w:rFonts w:asciiTheme="minorHAnsi" w:hAnsiTheme="minorHAnsi" w:cstheme="minorHAnsi"/>
          <w:sz w:val="22"/>
          <w:szCs w:val="22"/>
        </w:rPr>
        <w:t>pričom odstúpením od zmluvy zmluva zaniká, keď je prejav vôle ukončiť platnosť zmluvy doručený druhej zmluvnej strane, pokiaľ v oznámení o odstúpení nie je ustanovený iný dátum skončenia zmluvy;</w:t>
      </w:r>
    </w:p>
    <w:p w:rsidR="00C91961" w:rsidRPr="007B3055" w:rsidRDefault="00E25C18"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11.1.3</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písomnou výpoveďou aj bez uvedenia dôvodu.</w:t>
      </w:r>
    </w:p>
    <w:p w:rsidR="004E4287" w:rsidRPr="007B3055" w:rsidRDefault="004E4287" w:rsidP="00B3663F">
      <w:pPr>
        <w:pStyle w:val="Zoznam2"/>
        <w:tabs>
          <w:tab w:val="left" w:pos="851"/>
        </w:tabs>
        <w:ind w:left="851" w:hanging="284"/>
        <w:jc w:val="both"/>
        <w:rPr>
          <w:rFonts w:asciiTheme="minorHAnsi" w:hAnsiTheme="minorHAnsi" w:cstheme="minorHAnsi"/>
          <w:sz w:val="22"/>
          <w:szCs w:val="22"/>
        </w:rPr>
      </w:pPr>
    </w:p>
    <w:p w:rsidR="00C91961" w:rsidRPr="007B3055" w:rsidRDefault="00C91961" w:rsidP="00B3663F">
      <w:pPr>
        <w:pStyle w:val="Zoznam2"/>
        <w:ind w:left="567" w:firstLine="0"/>
        <w:jc w:val="both"/>
        <w:rPr>
          <w:rFonts w:asciiTheme="minorHAnsi" w:hAnsiTheme="minorHAnsi" w:cstheme="minorHAnsi"/>
          <w:sz w:val="22"/>
          <w:szCs w:val="22"/>
        </w:rPr>
      </w:pPr>
      <w:r w:rsidRPr="007B3055">
        <w:rPr>
          <w:rFonts w:asciiTheme="minorHAnsi" w:hAnsiTheme="minorHAnsi" w:cstheme="minorHAnsi"/>
          <w:sz w:val="22"/>
          <w:szCs w:val="22"/>
        </w:rPr>
        <w:t>V prípade skončenia tejto zmluvy výpoveďou, skon</w:t>
      </w:r>
      <w:r w:rsidR="00FF1DC5" w:rsidRPr="007B3055">
        <w:rPr>
          <w:rFonts w:asciiTheme="minorHAnsi" w:hAnsiTheme="minorHAnsi" w:cstheme="minorHAnsi"/>
          <w:sz w:val="22"/>
          <w:szCs w:val="22"/>
        </w:rPr>
        <w:t xml:space="preserve">čí zmluva uplynutím výpovednej </w:t>
      </w:r>
      <w:r w:rsidRPr="007B3055">
        <w:rPr>
          <w:rFonts w:asciiTheme="minorHAnsi" w:hAnsiTheme="minorHAnsi" w:cstheme="minorHAnsi"/>
          <w:sz w:val="22"/>
          <w:szCs w:val="22"/>
        </w:rPr>
        <w:t>doby,</w:t>
      </w:r>
      <w:r w:rsidR="003741E5" w:rsidRPr="007B3055">
        <w:rPr>
          <w:rFonts w:asciiTheme="minorHAnsi" w:hAnsiTheme="minorHAnsi" w:cstheme="minorHAnsi"/>
          <w:sz w:val="22"/>
          <w:szCs w:val="22"/>
        </w:rPr>
        <w:t xml:space="preserve"> </w:t>
      </w:r>
      <w:r w:rsidR="00034852">
        <w:rPr>
          <w:rFonts w:asciiTheme="minorHAnsi" w:hAnsiTheme="minorHAnsi" w:cstheme="minorHAnsi"/>
          <w:sz w:val="22"/>
          <w:szCs w:val="22"/>
        </w:rPr>
        <w:t>ktorá je jeden mesiac</w:t>
      </w:r>
      <w:r w:rsidR="00FF1DC5"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pričom výpovedná doba </w:t>
      </w:r>
      <w:r w:rsidR="004E4287" w:rsidRPr="007B3055">
        <w:rPr>
          <w:rFonts w:asciiTheme="minorHAnsi" w:hAnsiTheme="minorHAnsi" w:cstheme="minorHAnsi"/>
          <w:sz w:val="22"/>
          <w:szCs w:val="22"/>
        </w:rPr>
        <w:t>z</w:t>
      </w:r>
      <w:r w:rsidRPr="007B3055">
        <w:rPr>
          <w:rFonts w:asciiTheme="minorHAnsi" w:hAnsiTheme="minorHAnsi" w:cstheme="minorHAnsi"/>
          <w:sz w:val="22"/>
          <w:szCs w:val="22"/>
        </w:rPr>
        <w:t>ačína plynúť v prvý deň kalendárneho</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mesiaca nasle</w:t>
      </w:r>
      <w:r w:rsidR="00FF1DC5" w:rsidRPr="007B3055">
        <w:rPr>
          <w:rFonts w:asciiTheme="minorHAnsi" w:hAnsiTheme="minorHAnsi" w:cstheme="minorHAnsi"/>
          <w:sz w:val="22"/>
          <w:szCs w:val="22"/>
        </w:rPr>
        <w:t>dujúceho po doručení výpovede.</w:t>
      </w: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Zhotoviteľ je oprávnený od tejto zmluvy odstúpiť v prípadoch uvedených v</w:t>
      </w:r>
      <w:r w:rsidR="000C47F3" w:rsidRPr="007B3055">
        <w:rPr>
          <w:rFonts w:asciiTheme="minorHAnsi" w:hAnsiTheme="minorHAnsi" w:cstheme="minorHAnsi"/>
          <w:sz w:val="22"/>
          <w:szCs w:val="22"/>
        </w:rPr>
        <w:t> </w:t>
      </w:r>
      <w:r w:rsidRPr="007B3055">
        <w:rPr>
          <w:rFonts w:asciiTheme="minorHAnsi" w:hAnsiTheme="minorHAnsi" w:cstheme="minorHAnsi"/>
          <w:sz w:val="22"/>
          <w:szCs w:val="22"/>
        </w:rPr>
        <w:t>zákone</w:t>
      </w:r>
      <w:r w:rsidR="000C47F3" w:rsidRPr="007B3055">
        <w:rPr>
          <w:rFonts w:asciiTheme="minorHAnsi" w:hAnsiTheme="minorHAnsi" w:cstheme="minorHAnsi"/>
          <w:sz w:val="22"/>
          <w:szCs w:val="22"/>
        </w:rPr>
        <w:t xml:space="preserve"> (zákon č. 513/1991 Zb. – Obchodný zákonník, zákon č. 343/2015 Z.z. o verejnom obstarávaní, príp. iné)</w:t>
      </w:r>
      <w:r w:rsidRPr="007B3055">
        <w:rPr>
          <w:rFonts w:asciiTheme="minorHAnsi" w:hAnsiTheme="minorHAnsi" w:cstheme="minorHAnsi"/>
          <w:sz w:val="22"/>
          <w:szCs w:val="22"/>
        </w:rPr>
        <w:t xml:space="preserve"> a vtedy, ak objednávateľ bezdôvodne neprevezme vč</w:t>
      </w:r>
      <w:r w:rsidR="00FF1DC5" w:rsidRPr="007B3055">
        <w:rPr>
          <w:rFonts w:asciiTheme="minorHAnsi" w:hAnsiTheme="minorHAnsi" w:cstheme="minorHAnsi"/>
          <w:sz w:val="22"/>
          <w:szCs w:val="22"/>
        </w:rPr>
        <w:t>as a riadne poskytnuté plnenie.</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FF1DC5"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Objednávateľ je oprávnený odstúpiť od </w:t>
      </w:r>
      <w:r w:rsidR="00C91961" w:rsidRPr="007B3055">
        <w:rPr>
          <w:rFonts w:asciiTheme="minorHAnsi" w:hAnsiTheme="minorHAnsi" w:cstheme="minorHAnsi"/>
          <w:sz w:val="22"/>
          <w:szCs w:val="22"/>
        </w:rPr>
        <w:t>z</w:t>
      </w:r>
      <w:r w:rsidRPr="007B3055">
        <w:rPr>
          <w:rFonts w:asciiTheme="minorHAnsi" w:hAnsiTheme="minorHAnsi" w:cstheme="minorHAnsi"/>
          <w:sz w:val="22"/>
          <w:szCs w:val="22"/>
        </w:rPr>
        <w:t xml:space="preserve">mluvy v prípadoch uvedených </w:t>
      </w:r>
      <w:r w:rsidR="00C91961" w:rsidRPr="007B3055">
        <w:rPr>
          <w:rFonts w:asciiTheme="minorHAnsi" w:hAnsiTheme="minorHAnsi" w:cstheme="minorHAnsi"/>
          <w:sz w:val="22"/>
          <w:szCs w:val="22"/>
        </w:rPr>
        <w:t>v</w:t>
      </w:r>
      <w:r w:rsidR="000C47F3" w:rsidRPr="007B3055">
        <w:rPr>
          <w:rFonts w:asciiTheme="minorHAnsi" w:hAnsiTheme="minorHAnsi" w:cstheme="minorHAnsi"/>
          <w:sz w:val="22"/>
          <w:szCs w:val="22"/>
        </w:rPr>
        <w:t> </w:t>
      </w:r>
      <w:r w:rsidR="00C91961" w:rsidRPr="007B3055">
        <w:rPr>
          <w:rFonts w:asciiTheme="minorHAnsi" w:hAnsiTheme="minorHAnsi" w:cstheme="minorHAnsi"/>
          <w:sz w:val="22"/>
          <w:szCs w:val="22"/>
        </w:rPr>
        <w:t>zákone</w:t>
      </w:r>
      <w:r w:rsidR="000C47F3" w:rsidRPr="007B3055">
        <w:rPr>
          <w:rFonts w:asciiTheme="minorHAnsi" w:hAnsiTheme="minorHAnsi" w:cstheme="minorHAnsi"/>
          <w:sz w:val="22"/>
          <w:szCs w:val="22"/>
        </w:rPr>
        <w:t xml:space="preserve"> (zákon č. 513/1991 Zb. – Obchodný zákonník, zákon č. 343/2015 Z.z. o verejnom obstarávaní, príp. iné)</w:t>
      </w:r>
      <w:r w:rsidRPr="007B3055">
        <w:rPr>
          <w:rFonts w:asciiTheme="minorHAnsi" w:hAnsiTheme="minorHAnsi" w:cstheme="minorHAnsi"/>
          <w:sz w:val="22"/>
          <w:szCs w:val="22"/>
        </w:rPr>
        <w:t xml:space="preserve"> alebo ak má dodávka podstatné vady alebo v prípade, ak je zhotoviteľ </w:t>
      </w:r>
      <w:r w:rsidR="00C91961" w:rsidRPr="007B3055">
        <w:rPr>
          <w:rFonts w:asciiTheme="minorHAnsi" w:hAnsiTheme="minorHAnsi" w:cstheme="minorHAnsi"/>
          <w:sz w:val="22"/>
          <w:szCs w:val="22"/>
        </w:rPr>
        <w:t>v</w:t>
      </w:r>
      <w:r w:rsidR="003741E5" w:rsidRPr="007B3055">
        <w:rPr>
          <w:rFonts w:asciiTheme="minorHAnsi" w:hAnsiTheme="minorHAnsi" w:cstheme="minorHAnsi"/>
          <w:sz w:val="22"/>
          <w:szCs w:val="22"/>
        </w:rPr>
        <w:t> </w:t>
      </w:r>
      <w:r w:rsidR="00C91961" w:rsidRPr="007B3055">
        <w:rPr>
          <w:rFonts w:asciiTheme="minorHAnsi" w:hAnsiTheme="minorHAnsi" w:cstheme="minorHAnsi"/>
          <w:sz w:val="22"/>
          <w:szCs w:val="22"/>
        </w:rPr>
        <w:t>omeškaní</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s plnením povinnosti p</w:t>
      </w:r>
      <w:r w:rsidRPr="007B3055">
        <w:rPr>
          <w:rFonts w:asciiTheme="minorHAnsi" w:hAnsiTheme="minorHAnsi" w:cstheme="minorHAnsi"/>
          <w:sz w:val="22"/>
          <w:szCs w:val="22"/>
        </w:rPr>
        <w:t xml:space="preserve">odľa tejto zmluvy viac ako 10 </w:t>
      </w:r>
      <w:r w:rsidR="00C91961" w:rsidRPr="007B3055">
        <w:rPr>
          <w:rFonts w:asciiTheme="minorHAnsi" w:hAnsiTheme="minorHAnsi" w:cstheme="minorHAnsi"/>
          <w:sz w:val="22"/>
          <w:szCs w:val="22"/>
        </w:rPr>
        <w:t>dní s dohodnutým termínom plnenia.</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Objednávateľ je tiež oprávnený odstúpiť od zmluvy:</w:t>
      </w:r>
    </w:p>
    <w:p w:rsidR="00C91961"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11.4.1</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 xml:space="preserve">ak zhotoviteľ, resp. </w:t>
      </w:r>
      <w:r w:rsidRPr="007B3055">
        <w:rPr>
          <w:rFonts w:asciiTheme="minorHAnsi" w:hAnsiTheme="minorHAnsi" w:cstheme="minorHAnsi"/>
          <w:sz w:val="22"/>
          <w:szCs w:val="22"/>
        </w:rPr>
        <w:t xml:space="preserve">jeho </w:t>
      </w:r>
      <w:r w:rsidR="00C91961" w:rsidRPr="007B3055">
        <w:rPr>
          <w:rFonts w:asciiTheme="minorHAnsi" w:hAnsiTheme="minorHAnsi" w:cstheme="minorHAnsi"/>
          <w:sz w:val="22"/>
          <w:szCs w:val="22"/>
        </w:rPr>
        <w:t>subdodávatelia</w:t>
      </w:r>
      <w:r w:rsidRPr="007B3055">
        <w:rPr>
          <w:rFonts w:asciiTheme="minorHAnsi" w:hAnsiTheme="minorHAnsi" w:cstheme="minorHAnsi"/>
          <w:sz w:val="22"/>
          <w:szCs w:val="22"/>
        </w:rPr>
        <w:t xml:space="preserve"> a subdodávatelia podľa osobitného predpisu</w:t>
      </w:r>
      <w:r w:rsidR="00C91961" w:rsidRPr="007B3055">
        <w:rPr>
          <w:rFonts w:asciiTheme="minorHAnsi" w:hAnsiTheme="minorHAnsi" w:cstheme="minorHAnsi"/>
          <w:sz w:val="22"/>
          <w:szCs w:val="22"/>
        </w:rPr>
        <w:t xml:space="preserve"> neboli v čase uzavretia zmluvy zapísaní v registri alebo ak boli počas trvania zmluvy vymazaní z registra partnerov verejného sektora,</w:t>
      </w:r>
    </w:p>
    <w:p w:rsidR="00C91961"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11.4.2</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ak si subdodávatelia, ktorí musia byť zapísaní v registri ani v dodatočne primeranej lehote určenej objednávateľom nesplnia povinnosť byť zapísaní v registri alebo ak dôjde k ich výmazu z registra počas trvania zmluvy,</w:t>
      </w:r>
    </w:p>
    <w:p w:rsidR="00C91961"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11.4.3</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 xml:space="preserve">ak v súlade so zákonom č. 315/2016 Z. z. v platnom znení registrujúci orgán rozhodne o výmaze </w:t>
      </w:r>
      <w:r w:rsidR="00373CD7" w:rsidRPr="007B3055">
        <w:rPr>
          <w:rFonts w:asciiTheme="minorHAnsi" w:hAnsiTheme="minorHAnsi" w:cstheme="minorHAnsi"/>
          <w:sz w:val="22"/>
          <w:szCs w:val="22"/>
        </w:rPr>
        <w:t>zhotoviteľa</w:t>
      </w:r>
      <w:r w:rsidR="00C91961" w:rsidRPr="007B3055">
        <w:rPr>
          <w:rFonts w:asciiTheme="minorHAnsi" w:hAnsiTheme="minorHAnsi" w:cstheme="minorHAnsi"/>
          <w:sz w:val="22"/>
          <w:szCs w:val="22"/>
        </w:rPr>
        <w:t xml:space="preserve">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 t</w:t>
      </w:r>
      <w:r w:rsidRPr="007B3055">
        <w:rPr>
          <w:rFonts w:asciiTheme="minorHAnsi" w:hAnsiTheme="minorHAnsi" w:cstheme="minorHAnsi"/>
          <w:sz w:val="22"/>
          <w:szCs w:val="22"/>
        </w:rPr>
        <w:t>ejto zmluvy,</w:t>
      </w:r>
    </w:p>
    <w:p w:rsidR="00A72D2E"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eastAsiaTheme="minorHAnsi" w:hAnsiTheme="minorHAnsi" w:cstheme="minorHAnsi"/>
          <w:sz w:val="22"/>
          <w:szCs w:val="22"/>
          <w:lang w:eastAsia="en-US"/>
        </w:rPr>
        <w:t>11.4.4</w:t>
      </w:r>
      <w:r w:rsidRPr="007B3055">
        <w:rPr>
          <w:rFonts w:asciiTheme="minorHAnsi" w:eastAsiaTheme="minorHAnsi" w:hAnsiTheme="minorHAnsi" w:cstheme="minorHAnsi"/>
          <w:sz w:val="22"/>
          <w:szCs w:val="22"/>
          <w:lang w:eastAsia="en-US"/>
        </w:rPr>
        <w:tab/>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rsidR="00A72D2E" w:rsidRPr="007B3055" w:rsidRDefault="00A72D2E" w:rsidP="00B3663F">
      <w:pPr>
        <w:pStyle w:val="Zoznam2"/>
        <w:tabs>
          <w:tab w:val="left" w:pos="1134"/>
        </w:tabs>
        <w:ind w:left="1134" w:hanging="566"/>
        <w:jc w:val="both"/>
        <w:rPr>
          <w:rFonts w:asciiTheme="minorHAnsi" w:hAnsiTheme="minorHAnsi" w:cstheme="minorHAnsi"/>
          <w:sz w:val="22"/>
          <w:szCs w:val="22"/>
        </w:rPr>
      </w:pPr>
    </w:p>
    <w:p w:rsidR="00C91961" w:rsidRPr="007B3055" w:rsidRDefault="00C91961" w:rsidP="00B3663F">
      <w:pPr>
        <w:pStyle w:val="Zoznam2"/>
        <w:ind w:left="567" w:firstLine="0"/>
        <w:jc w:val="both"/>
        <w:rPr>
          <w:rFonts w:asciiTheme="minorHAnsi" w:hAnsiTheme="minorHAnsi" w:cstheme="minorHAnsi"/>
          <w:sz w:val="22"/>
          <w:szCs w:val="22"/>
        </w:rPr>
      </w:pPr>
      <w:r w:rsidRPr="007B3055">
        <w:rPr>
          <w:rFonts w:asciiTheme="minorHAnsi" w:hAnsiTheme="minorHAnsi" w:cstheme="minorHAnsi"/>
          <w:sz w:val="22"/>
          <w:szCs w:val="22"/>
        </w:rPr>
        <w:t>Vyššie uvedené ustanovenie je objednávateľ oprávnený v</w:t>
      </w:r>
      <w:r w:rsidR="00FF1DC5" w:rsidRPr="007B3055">
        <w:rPr>
          <w:rFonts w:asciiTheme="minorHAnsi" w:hAnsiTheme="minorHAnsi" w:cstheme="minorHAnsi"/>
          <w:sz w:val="22"/>
          <w:szCs w:val="22"/>
        </w:rPr>
        <w:t xml:space="preserve">yužiť v prípade, ak zhotoviteľ </w:t>
      </w:r>
      <w:r w:rsidRPr="007B3055">
        <w:rPr>
          <w:rFonts w:asciiTheme="minorHAnsi" w:hAnsiTheme="minorHAnsi" w:cstheme="minorHAnsi"/>
          <w:sz w:val="22"/>
          <w:szCs w:val="22"/>
        </w:rPr>
        <w:t>resp. subdodávateľ má povinnosť byť zapísa</w:t>
      </w:r>
      <w:r w:rsidRPr="002A68A4">
        <w:rPr>
          <w:rFonts w:asciiTheme="minorHAnsi" w:hAnsiTheme="minorHAnsi" w:cstheme="minorHAnsi"/>
          <w:sz w:val="22"/>
          <w:szCs w:val="22"/>
        </w:rPr>
        <w:t>n</w:t>
      </w:r>
      <w:r w:rsidR="00DC7090">
        <w:rPr>
          <w:rFonts w:asciiTheme="minorHAnsi" w:hAnsiTheme="minorHAnsi" w:cstheme="minorHAnsi"/>
          <w:sz w:val="22"/>
          <w:szCs w:val="22"/>
        </w:rPr>
        <w:t>ý</w:t>
      </w:r>
      <w:r w:rsidRPr="007B3055">
        <w:rPr>
          <w:rFonts w:asciiTheme="minorHAnsi" w:hAnsiTheme="minorHAnsi" w:cstheme="minorHAnsi"/>
          <w:sz w:val="22"/>
          <w:szCs w:val="22"/>
        </w:rPr>
        <w:t xml:space="preserve"> v registri partnerov verejn</w:t>
      </w:r>
      <w:r w:rsidR="00FF1DC5" w:rsidRPr="007B3055">
        <w:rPr>
          <w:rFonts w:asciiTheme="minorHAnsi" w:hAnsiTheme="minorHAnsi" w:cstheme="minorHAnsi"/>
          <w:sz w:val="22"/>
          <w:szCs w:val="22"/>
        </w:rPr>
        <w:t>ého sektora v súlade so zákonom č. 315/2016 Z. z.</w:t>
      </w:r>
      <w:r w:rsidR="003741E5" w:rsidRPr="007B3055">
        <w:rPr>
          <w:rFonts w:asciiTheme="minorHAnsi" w:hAnsiTheme="minorHAnsi" w:cstheme="minorHAnsi"/>
          <w:sz w:val="22"/>
          <w:szCs w:val="22"/>
        </w:rPr>
        <w:t xml:space="preserve"> v platnom znení.</w:t>
      </w: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FF1DC5"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Odstúpením od </w:t>
      </w:r>
      <w:r w:rsidR="00C91961" w:rsidRPr="007B3055">
        <w:rPr>
          <w:rFonts w:asciiTheme="minorHAnsi" w:hAnsiTheme="minorHAnsi" w:cstheme="minorHAnsi"/>
          <w:sz w:val="22"/>
          <w:szCs w:val="22"/>
        </w:rPr>
        <w:t>zmluvy nezaniká povinnosť objednávateľa zaplatiť za už dodaný predmet</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plnenia.</w:t>
      </w:r>
    </w:p>
    <w:p w:rsidR="00C91961" w:rsidRPr="007B3055" w:rsidRDefault="00C91961" w:rsidP="00B3663F">
      <w:pPr>
        <w:pStyle w:val="Zoznam2"/>
        <w:ind w:left="0" w:firstLine="0"/>
        <w:jc w:val="both"/>
        <w:rPr>
          <w:rFonts w:asciiTheme="minorHAnsi" w:hAnsiTheme="minorHAnsi" w:cstheme="minorHAnsi"/>
          <w:sz w:val="22"/>
          <w:szCs w:val="22"/>
        </w:rPr>
      </w:pPr>
    </w:p>
    <w:p w:rsidR="004E4287"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Ukončenie zmluvy mô</w:t>
      </w:r>
      <w:r w:rsidR="00FF1DC5" w:rsidRPr="007B3055">
        <w:rPr>
          <w:rFonts w:asciiTheme="minorHAnsi" w:hAnsiTheme="minorHAnsi" w:cstheme="minorHAnsi"/>
          <w:sz w:val="22"/>
          <w:szCs w:val="22"/>
        </w:rPr>
        <w:t xml:space="preserve">že nastať odstúpením od zmluvy </w:t>
      </w:r>
      <w:r w:rsidRPr="007B3055">
        <w:rPr>
          <w:rFonts w:asciiTheme="minorHAnsi" w:hAnsiTheme="minorHAnsi" w:cstheme="minorHAnsi"/>
          <w:sz w:val="22"/>
          <w:szCs w:val="22"/>
        </w:rPr>
        <w:t>pre podstatn</w:t>
      </w:r>
      <w:r w:rsidR="00FF1DC5" w:rsidRPr="007B3055">
        <w:rPr>
          <w:rFonts w:asciiTheme="minorHAnsi" w:hAnsiTheme="minorHAnsi" w:cstheme="minorHAnsi"/>
          <w:sz w:val="22"/>
          <w:szCs w:val="22"/>
        </w:rPr>
        <w:t>é porušenie zmluvných podmienok.</w:t>
      </w:r>
    </w:p>
    <w:p w:rsidR="004E4287" w:rsidRPr="007B3055" w:rsidRDefault="004E4287" w:rsidP="00B3663F">
      <w:pPr>
        <w:rPr>
          <w:rFonts w:asciiTheme="minorHAnsi" w:hAnsiTheme="minorHAnsi" w:cstheme="minorHAnsi"/>
          <w:sz w:val="22"/>
          <w:szCs w:val="22"/>
        </w:rPr>
      </w:pPr>
    </w:p>
    <w:p w:rsidR="00C91961" w:rsidRPr="004B01DF" w:rsidRDefault="00C91961" w:rsidP="004B01D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lastRenderedPageBreak/>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22" w:name="_Toc90852962"/>
      <w:bookmarkStart w:id="23" w:name="_Toc101269341"/>
      <w:r w:rsidRPr="007B3055">
        <w:rPr>
          <w:rFonts w:asciiTheme="minorHAnsi" w:hAnsiTheme="minorHAnsi" w:cstheme="minorHAnsi"/>
          <w:szCs w:val="22"/>
        </w:rPr>
        <w:t>XII. Záverečné ustanovenia</w:t>
      </w:r>
      <w:bookmarkEnd w:id="22"/>
      <w:bookmarkEnd w:id="23"/>
    </w:p>
    <w:p w:rsidR="00C91961" w:rsidRPr="007B3055" w:rsidRDefault="00C91961" w:rsidP="00B3663F">
      <w:pPr>
        <w:pStyle w:val="Zarkazkladnhotextu"/>
        <w:jc w:val="center"/>
        <w:rPr>
          <w:rFonts w:asciiTheme="minorHAnsi" w:hAnsiTheme="minorHAnsi" w:cstheme="minorHAnsi"/>
          <w:b/>
          <w:sz w:val="22"/>
          <w:szCs w:val="22"/>
        </w:rPr>
      </w:pPr>
    </w:p>
    <w:p w:rsidR="00C91961" w:rsidRPr="007B3055" w:rsidRDefault="00FF1DC5"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Právne vzťahy touto Zmluvou </w:t>
      </w:r>
      <w:r w:rsidR="00C91961" w:rsidRPr="007B3055">
        <w:rPr>
          <w:rFonts w:asciiTheme="minorHAnsi" w:hAnsiTheme="minorHAnsi" w:cstheme="minorHAnsi"/>
          <w:sz w:val="22"/>
          <w:szCs w:val="22"/>
        </w:rPr>
        <w:t xml:space="preserve">neupravené sa </w:t>
      </w:r>
      <w:r w:rsidR="00967846" w:rsidRPr="007B3055">
        <w:rPr>
          <w:rFonts w:asciiTheme="minorHAnsi" w:hAnsiTheme="minorHAnsi" w:cstheme="minorHAnsi"/>
          <w:sz w:val="22"/>
          <w:szCs w:val="22"/>
        </w:rPr>
        <w:t>r</w:t>
      </w:r>
      <w:r w:rsidR="00C91961" w:rsidRPr="007B3055">
        <w:rPr>
          <w:rFonts w:asciiTheme="minorHAnsi" w:hAnsiTheme="minorHAnsi" w:cstheme="minorHAnsi"/>
          <w:sz w:val="22"/>
          <w:szCs w:val="22"/>
        </w:rPr>
        <w:t>iadia príslušnými ustanoveniami</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Obchodného zákonníka a iných všeobecne záväzných právnych predpisov.</w:t>
      </w:r>
    </w:p>
    <w:p w:rsidR="00C91961" w:rsidRPr="007B3055" w:rsidRDefault="00C91961" w:rsidP="00B3663F">
      <w:pPr>
        <w:pStyle w:val="Zoznam2"/>
        <w:ind w:left="360" w:firstLine="0"/>
        <w:jc w:val="both"/>
        <w:rPr>
          <w:rFonts w:asciiTheme="minorHAnsi" w:hAnsiTheme="minorHAnsi" w:cstheme="minorHAnsi"/>
          <w:sz w:val="22"/>
          <w:szCs w:val="22"/>
        </w:rPr>
      </w:pPr>
    </w:p>
    <w:p w:rsidR="00C91961" w:rsidRPr="007B3055" w:rsidRDefault="00967846"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P</w:t>
      </w:r>
      <w:r w:rsidR="00C91961" w:rsidRPr="007B3055">
        <w:rPr>
          <w:rFonts w:asciiTheme="minorHAnsi" w:hAnsiTheme="minorHAnsi" w:cstheme="minorHAnsi"/>
          <w:sz w:val="22"/>
          <w:szCs w:val="22"/>
        </w:rPr>
        <w:t>okiaľ niektoré z ustanovení tejto zmluvy je neplatné alebo neúčinné alebo nev</w:t>
      </w:r>
      <w:r w:rsidR="00FF1DC5" w:rsidRPr="007B3055">
        <w:rPr>
          <w:rFonts w:asciiTheme="minorHAnsi" w:hAnsiTheme="minorHAnsi" w:cstheme="minorHAnsi"/>
          <w:sz w:val="22"/>
          <w:szCs w:val="22"/>
        </w:rPr>
        <w:t xml:space="preserve">ynútiteľné, nemá to vplyv na platnosť, </w:t>
      </w:r>
      <w:r w:rsidR="00C91961" w:rsidRPr="007B3055">
        <w:rPr>
          <w:rFonts w:asciiTheme="minorHAnsi" w:hAnsiTheme="minorHAnsi" w:cstheme="minorHAnsi"/>
          <w:sz w:val="22"/>
          <w:szCs w:val="22"/>
        </w:rPr>
        <w:t>účinnosť alebo vynútiteľnosť jej ostatných ustanovení. V  prípade, že</w:t>
      </w:r>
      <w:r w:rsidR="00FF1DC5" w:rsidRPr="007B3055">
        <w:rPr>
          <w:rFonts w:asciiTheme="minorHAnsi" w:hAnsiTheme="minorHAnsi" w:cstheme="minorHAnsi"/>
          <w:sz w:val="22"/>
          <w:szCs w:val="22"/>
        </w:rPr>
        <w:t xml:space="preserve"> niektoré  z ustanovení tejto </w:t>
      </w:r>
      <w:r w:rsidR="00C91961" w:rsidRPr="007B3055">
        <w:rPr>
          <w:rFonts w:asciiTheme="minorHAnsi" w:hAnsiTheme="minorHAnsi" w:cstheme="minorHAnsi"/>
          <w:sz w:val="22"/>
          <w:szCs w:val="22"/>
        </w:rPr>
        <w:t>zmluvy je neplatné, alebo s</w:t>
      </w:r>
      <w:r w:rsidR="00FF1DC5" w:rsidRPr="007B3055">
        <w:rPr>
          <w:rFonts w:asciiTheme="minorHAnsi" w:hAnsiTheme="minorHAnsi" w:cstheme="minorHAnsi"/>
          <w:sz w:val="22"/>
          <w:szCs w:val="22"/>
        </w:rPr>
        <w:t xml:space="preserve">a stane neskôr neplatným alebo </w:t>
      </w:r>
      <w:r w:rsidR="00C91961" w:rsidRPr="007B3055">
        <w:rPr>
          <w:rFonts w:asciiTheme="minorHAnsi" w:hAnsiTheme="minorHAnsi" w:cstheme="minorHAnsi"/>
          <w:sz w:val="22"/>
          <w:szCs w:val="22"/>
        </w:rPr>
        <w:t>neúčinným, zaväzujú sa zmluvné strany, že ho nahradia ustanovením,</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k</w:t>
      </w:r>
      <w:r w:rsidR="00C91961" w:rsidRPr="007B3055">
        <w:rPr>
          <w:rFonts w:asciiTheme="minorHAnsi" w:hAnsiTheme="minorHAnsi" w:cstheme="minorHAnsi"/>
          <w:sz w:val="22"/>
          <w:szCs w:val="22"/>
        </w:rPr>
        <w:t>toré najviac zodpovedá ich pôvodnej vôli.</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Zmluva je vyhotovená v štyroch rovnopisoch, pričom pre každú zmluvnú stranu sú určené</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dva rovnopisy.</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FF1DC5"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Zmluvu je možné meniť </w:t>
      </w:r>
      <w:r w:rsidR="00C91961" w:rsidRPr="007B3055">
        <w:rPr>
          <w:rFonts w:asciiTheme="minorHAnsi" w:hAnsiTheme="minorHAnsi" w:cstheme="minorHAnsi"/>
          <w:sz w:val="22"/>
          <w:szCs w:val="22"/>
        </w:rPr>
        <w:t>a dopĺňať len po vzájomnej dohode zmluvných strán formou</w:t>
      </w:r>
      <w:r w:rsidR="00967846" w:rsidRPr="007B3055">
        <w:rPr>
          <w:rFonts w:asciiTheme="minorHAnsi" w:hAnsiTheme="minorHAnsi" w:cstheme="minorHAnsi"/>
          <w:sz w:val="22"/>
          <w:szCs w:val="22"/>
        </w:rPr>
        <w:t xml:space="preserve"> p</w:t>
      </w:r>
      <w:r w:rsidRPr="007B3055">
        <w:rPr>
          <w:rFonts w:asciiTheme="minorHAnsi" w:hAnsiTheme="minorHAnsi" w:cstheme="minorHAnsi"/>
          <w:sz w:val="22"/>
          <w:szCs w:val="22"/>
        </w:rPr>
        <w:t>ísomných dodatkov k </w:t>
      </w:r>
      <w:r w:rsidR="00C91961" w:rsidRPr="007B3055">
        <w:rPr>
          <w:rFonts w:asciiTheme="minorHAnsi" w:hAnsiTheme="minorHAnsi" w:cstheme="minorHAnsi"/>
          <w:sz w:val="22"/>
          <w:szCs w:val="22"/>
        </w:rPr>
        <w:t>zmluve, podpísaných štatutárnymi orgánmi obidvoch</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zmluvných strán.</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Zmluvné strany vyhlasujú, že si túto zmluvu prečítali, jej obsahu porozumeli a súhlasia s ním a že zmluvu uzatvárajú slobodne, vážne a bez nátlaku, na znak čoho pripájajú svoje podpisy.</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Táto zmluva nadobúda platnosť dňom jej podpísania oboma zmluvnými stranami a účinnosť dňom nasledujúcim po dni jej zverejnenia v Centrálnom registri zmlúv.</w:t>
      </w: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C91961" w:rsidP="00B3663F">
      <w:pPr>
        <w:jc w:val="both"/>
        <w:rPr>
          <w:rFonts w:asciiTheme="minorHAnsi" w:hAnsiTheme="minorHAnsi" w:cstheme="minorHAnsi"/>
          <w:sz w:val="22"/>
          <w:szCs w:val="22"/>
        </w:rPr>
      </w:pPr>
      <w:r w:rsidRPr="007B3055">
        <w:rPr>
          <w:rFonts w:asciiTheme="minorHAnsi" w:hAnsiTheme="minorHAnsi" w:cstheme="minorHAnsi"/>
          <w:sz w:val="22"/>
          <w:szCs w:val="22"/>
        </w:rPr>
        <w:t>Príloha č. 1 zmluvy – Špecifikácia parametrov predmetu zmluvy vrátane kalkulácie</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zmluvnej ceny</w:t>
      </w:r>
    </w:p>
    <w:p w:rsidR="00C91961" w:rsidRDefault="00C91961" w:rsidP="004B01DF">
      <w:pPr>
        <w:jc w:val="both"/>
        <w:rPr>
          <w:rFonts w:asciiTheme="minorHAnsi" w:hAnsiTheme="minorHAnsi" w:cstheme="minorHAnsi"/>
          <w:sz w:val="22"/>
          <w:szCs w:val="22"/>
        </w:rPr>
      </w:pPr>
      <w:r w:rsidRPr="007B3055">
        <w:rPr>
          <w:rFonts w:asciiTheme="minorHAnsi" w:hAnsiTheme="minorHAnsi" w:cstheme="minorHAnsi"/>
          <w:sz w:val="22"/>
          <w:szCs w:val="22"/>
        </w:rPr>
        <w:t>Príloha č. 2 zmluvy – Identifikácia subdodávateľov</w:t>
      </w: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Pr="007B3055" w:rsidRDefault="004B01DF" w:rsidP="004B01DF">
      <w:pPr>
        <w:jc w:val="both"/>
        <w:rPr>
          <w:rFonts w:asciiTheme="minorHAnsi" w:hAnsiTheme="minorHAnsi" w:cstheme="minorHAnsi"/>
          <w:sz w:val="22"/>
          <w:szCs w:val="22"/>
        </w:rPr>
      </w:pPr>
    </w:p>
    <w:p w:rsidR="00C91961" w:rsidRPr="007B3055" w:rsidRDefault="00C91961" w:rsidP="00B3663F">
      <w:pPr>
        <w:pStyle w:val="Zarkazkladnhotextu"/>
        <w:ind w:left="0"/>
        <w:jc w:val="both"/>
        <w:rPr>
          <w:rFonts w:asciiTheme="minorHAnsi" w:hAnsiTheme="minorHAnsi" w:cstheme="minorHAnsi"/>
          <w:sz w:val="22"/>
          <w:szCs w:val="22"/>
        </w:rPr>
      </w:pPr>
    </w:p>
    <w:p w:rsidR="00967846" w:rsidRPr="007B3055" w:rsidRDefault="00C91961" w:rsidP="00B3663F">
      <w:pPr>
        <w:pStyle w:val="Zarkazkladnhotextu"/>
        <w:tabs>
          <w:tab w:val="left" w:pos="4678"/>
        </w:tabs>
        <w:ind w:left="0"/>
        <w:jc w:val="both"/>
        <w:rPr>
          <w:rFonts w:asciiTheme="minorHAnsi" w:hAnsiTheme="minorHAnsi" w:cstheme="minorHAnsi"/>
          <w:sz w:val="22"/>
          <w:szCs w:val="22"/>
        </w:rPr>
      </w:pPr>
      <w:r w:rsidRPr="007B3055">
        <w:rPr>
          <w:rFonts w:asciiTheme="minorHAnsi" w:hAnsiTheme="minorHAnsi" w:cstheme="minorHAnsi"/>
          <w:sz w:val="22"/>
          <w:szCs w:val="22"/>
        </w:rPr>
        <w:t>V Martine, dňa: ...........</w:t>
      </w:r>
      <w:r w:rsidR="003741E5" w:rsidRPr="007B3055">
        <w:rPr>
          <w:rFonts w:asciiTheme="minorHAnsi" w:hAnsiTheme="minorHAnsi" w:cstheme="minorHAnsi"/>
          <w:sz w:val="22"/>
          <w:szCs w:val="22"/>
        </w:rPr>
        <w:t>...........</w:t>
      </w:r>
      <w:r w:rsidR="003741E5" w:rsidRPr="007B3055">
        <w:rPr>
          <w:rFonts w:asciiTheme="minorHAnsi" w:hAnsiTheme="minorHAnsi" w:cstheme="minorHAnsi"/>
          <w:sz w:val="22"/>
          <w:szCs w:val="22"/>
        </w:rPr>
        <w:tab/>
      </w:r>
      <w:r w:rsidRPr="007B3055">
        <w:rPr>
          <w:rFonts w:asciiTheme="minorHAnsi" w:hAnsiTheme="minorHAnsi" w:cstheme="minorHAnsi"/>
          <w:sz w:val="22"/>
          <w:szCs w:val="22"/>
        </w:rPr>
        <w:t>V</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 dňa: .........................</w:t>
      </w:r>
    </w:p>
    <w:p w:rsidR="00967846" w:rsidRPr="007B3055" w:rsidRDefault="00967846" w:rsidP="00B3663F">
      <w:pPr>
        <w:pStyle w:val="Zarkazkladnhotextu"/>
        <w:tabs>
          <w:tab w:val="left" w:pos="4678"/>
        </w:tabs>
        <w:ind w:left="0"/>
        <w:jc w:val="both"/>
        <w:rPr>
          <w:rFonts w:asciiTheme="minorHAnsi" w:hAnsiTheme="minorHAnsi" w:cstheme="minorHAnsi"/>
          <w:sz w:val="22"/>
          <w:szCs w:val="22"/>
        </w:rPr>
      </w:pPr>
    </w:p>
    <w:p w:rsidR="00C91961" w:rsidRPr="007B3055" w:rsidRDefault="00C91961" w:rsidP="00B3663F">
      <w:pPr>
        <w:pStyle w:val="Zarkazkladnhotextu"/>
        <w:tabs>
          <w:tab w:val="left" w:pos="4678"/>
        </w:tabs>
        <w:ind w:left="0"/>
        <w:jc w:val="both"/>
        <w:rPr>
          <w:rFonts w:asciiTheme="minorHAnsi" w:hAnsiTheme="minorHAnsi" w:cstheme="minorHAnsi"/>
          <w:b/>
          <w:sz w:val="22"/>
          <w:szCs w:val="22"/>
        </w:rPr>
      </w:pPr>
      <w:r w:rsidRPr="007B3055">
        <w:rPr>
          <w:rFonts w:asciiTheme="minorHAnsi" w:hAnsiTheme="minorHAnsi" w:cstheme="minorHAnsi"/>
          <w:b/>
          <w:sz w:val="22"/>
          <w:szCs w:val="22"/>
        </w:rPr>
        <w:t>Za objednávateľa:</w:t>
      </w:r>
      <w:r w:rsidRPr="007B3055">
        <w:rPr>
          <w:rFonts w:asciiTheme="minorHAnsi" w:hAnsiTheme="minorHAnsi" w:cstheme="minorHAnsi"/>
          <w:b/>
          <w:sz w:val="22"/>
          <w:szCs w:val="22"/>
        </w:rPr>
        <w:tab/>
        <w:t>Za zhotoviteľa:</w:t>
      </w:r>
    </w:p>
    <w:p w:rsidR="00C91961" w:rsidRPr="007B3055" w:rsidRDefault="00C91961" w:rsidP="00B3663F">
      <w:pPr>
        <w:tabs>
          <w:tab w:val="left" w:pos="4678"/>
        </w:tabs>
        <w:rPr>
          <w:rFonts w:asciiTheme="minorHAnsi" w:hAnsiTheme="minorHAnsi" w:cstheme="minorHAnsi"/>
          <w:sz w:val="22"/>
          <w:szCs w:val="22"/>
        </w:rPr>
      </w:pPr>
    </w:p>
    <w:p w:rsidR="00DD7301" w:rsidRPr="007B3055" w:rsidRDefault="00DD7301" w:rsidP="00B3663F">
      <w:pPr>
        <w:tabs>
          <w:tab w:val="left" w:pos="4678"/>
        </w:tabs>
        <w:rPr>
          <w:rFonts w:asciiTheme="minorHAnsi" w:hAnsiTheme="minorHAnsi" w:cstheme="minorHAnsi"/>
          <w:sz w:val="22"/>
          <w:szCs w:val="22"/>
        </w:rPr>
      </w:pPr>
      <w:r w:rsidRPr="007B3055">
        <w:rPr>
          <w:rFonts w:asciiTheme="minorHAnsi" w:hAnsiTheme="minorHAnsi" w:cstheme="minorHAnsi"/>
          <w:sz w:val="22"/>
          <w:szCs w:val="22"/>
        </w:rPr>
        <w:tab/>
        <w:t>Meno:</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w:t>
      </w:r>
    </w:p>
    <w:p w:rsidR="00967846" w:rsidRPr="007B3055" w:rsidRDefault="00967846" w:rsidP="00B3663F">
      <w:pPr>
        <w:tabs>
          <w:tab w:val="left" w:pos="4678"/>
        </w:tabs>
        <w:rPr>
          <w:rFonts w:asciiTheme="minorHAnsi" w:hAnsiTheme="minorHAnsi" w:cstheme="minorHAnsi"/>
          <w:sz w:val="22"/>
          <w:szCs w:val="22"/>
        </w:rPr>
      </w:pPr>
    </w:p>
    <w:p w:rsidR="00DD7301" w:rsidRPr="007B3055" w:rsidRDefault="00DD7301" w:rsidP="00B3663F">
      <w:pPr>
        <w:tabs>
          <w:tab w:val="left" w:pos="4678"/>
        </w:tabs>
        <w:rPr>
          <w:rFonts w:asciiTheme="minorHAnsi" w:hAnsiTheme="minorHAnsi" w:cstheme="minorHAnsi"/>
          <w:sz w:val="22"/>
          <w:szCs w:val="22"/>
        </w:rPr>
      </w:pPr>
      <w:r w:rsidRPr="007B3055">
        <w:rPr>
          <w:rFonts w:asciiTheme="minorHAnsi" w:hAnsiTheme="minorHAnsi" w:cstheme="minorHAnsi"/>
          <w:sz w:val="22"/>
          <w:szCs w:val="22"/>
        </w:rPr>
        <w:tab/>
        <w:t>Funkcia:</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w:t>
      </w:r>
      <w:r w:rsidR="003741E5" w:rsidRPr="007B3055">
        <w:rPr>
          <w:rFonts w:asciiTheme="minorHAnsi" w:hAnsiTheme="minorHAnsi" w:cstheme="minorHAnsi"/>
          <w:sz w:val="22"/>
          <w:szCs w:val="22"/>
        </w:rPr>
        <w:t>..</w:t>
      </w:r>
    </w:p>
    <w:p w:rsidR="00C91961" w:rsidRPr="007B3055" w:rsidRDefault="00C91961" w:rsidP="00B3663F">
      <w:pPr>
        <w:tabs>
          <w:tab w:val="left" w:pos="4678"/>
        </w:tabs>
        <w:rPr>
          <w:rFonts w:asciiTheme="minorHAnsi" w:hAnsiTheme="minorHAnsi" w:cstheme="minorHAnsi"/>
          <w:sz w:val="22"/>
          <w:szCs w:val="22"/>
        </w:rPr>
      </w:pPr>
    </w:p>
    <w:p w:rsidR="00C91961" w:rsidRPr="00DC7090" w:rsidRDefault="00C91961" w:rsidP="00B3663F">
      <w:pPr>
        <w:tabs>
          <w:tab w:val="left" w:pos="4678"/>
        </w:tabs>
        <w:rPr>
          <w:rFonts w:asciiTheme="minorHAnsi" w:hAnsiTheme="minorHAnsi" w:cstheme="minorHAnsi"/>
          <w:sz w:val="22"/>
          <w:szCs w:val="22"/>
        </w:rPr>
      </w:pPr>
    </w:p>
    <w:p w:rsidR="00C91961" w:rsidRPr="00DC7090" w:rsidRDefault="00C91961" w:rsidP="00B3663F">
      <w:pPr>
        <w:tabs>
          <w:tab w:val="left" w:pos="4678"/>
        </w:tabs>
        <w:rPr>
          <w:rFonts w:asciiTheme="minorHAnsi" w:hAnsiTheme="minorHAnsi" w:cstheme="minorHAnsi"/>
          <w:sz w:val="22"/>
          <w:szCs w:val="22"/>
        </w:rPr>
      </w:pPr>
    </w:p>
    <w:p w:rsidR="002F7A69" w:rsidRPr="00DC7090" w:rsidRDefault="002F7A69" w:rsidP="002F7A69">
      <w:pPr>
        <w:tabs>
          <w:tab w:val="left" w:pos="4536"/>
        </w:tabs>
        <w:jc w:val="both"/>
        <w:rPr>
          <w:rFonts w:ascii="Calibri" w:hAnsi="Calibri" w:cs="Calibri"/>
          <w:sz w:val="22"/>
          <w:szCs w:val="22"/>
        </w:rPr>
      </w:pPr>
      <w:r w:rsidRPr="00DC7090">
        <w:rPr>
          <w:rFonts w:ascii="Calibri" w:hAnsi="Calibri" w:cs="Calibri"/>
          <w:sz w:val="22"/>
          <w:szCs w:val="22"/>
        </w:rPr>
        <w:t>Podpis: ......................................</w:t>
      </w:r>
      <w:r w:rsidRPr="00DC7090">
        <w:rPr>
          <w:rFonts w:ascii="Calibri" w:hAnsi="Calibri" w:cs="Calibri"/>
          <w:sz w:val="22"/>
          <w:szCs w:val="22"/>
        </w:rPr>
        <w:tab/>
        <w:t>Podpis: ..................................................</w:t>
      </w:r>
    </w:p>
    <w:p w:rsidR="002F7A69" w:rsidRPr="00DC7090" w:rsidRDefault="002F7A69" w:rsidP="002F7A69">
      <w:pPr>
        <w:rPr>
          <w:rFonts w:ascii="Calibri" w:hAnsi="Calibri" w:cs="Calibri"/>
          <w:sz w:val="22"/>
          <w:szCs w:val="22"/>
        </w:rPr>
      </w:pPr>
      <w:r w:rsidRPr="00DC7090">
        <w:rPr>
          <w:rFonts w:ascii="Calibri" w:hAnsi="Calibri" w:cs="Calibri"/>
          <w:sz w:val="22"/>
          <w:szCs w:val="22"/>
        </w:rPr>
        <w:t xml:space="preserve">    MUDr. Dušan Krkoška, PhD., MBA</w:t>
      </w:r>
    </w:p>
    <w:p w:rsidR="002F7A69" w:rsidRPr="00DC7090" w:rsidRDefault="002F7A69" w:rsidP="002F7A69">
      <w:pPr>
        <w:rPr>
          <w:rFonts w:ascii="Calibri" w:hAnsi="Calibri" w:cs="Calibri"/>
          <w:sz w:val="22"/>
          <w:szCs w:val="22"/>
        </w:rPr>
      </w:pPr>
      <w:r w:rsidRPr="00DC7090">
        <w:rPr>
          <w:rFonts w:ascii="Calibri" w:hAnsi="Calibri" w:cs="Calibri"/>
          <w:sz w:val="22"/>
          <w:szCs w:val="22"/>
        </w:rPr>
        <w:tab/>
        <w:t xml:space="preserve">   riaditeľ UNM</w:t>
      </w:r>
    </w:p>
    <w:p w:rsidR="00C91961" w:rsidRPr="007B3055" w:rsidRDefault="00C91961" w:rsidP="00B3663F">
      <w:pPr>
        <w:tabs>
          <w:tab w:val="left" w:pos="4678"/>
        </w:tabs>
        <w:rPr>
          <w:rFonts w:asciiTheme="minorHAnsi" w:hAnsiTheme="minorHAnsi" w:cstheme="minorHAnsi"/>
          <w:sz w:val="22"/>
          <w:szCs w:val="22"/>
        </w:rPr>
      </w:pPr>
    </w:p>
    <w:p w:rsidR="00C91961" w:rsidRPr="007B3055" w:rsidRDefault="00C91961" w:rsidP="00B3663F">
      <w:pPr>
        <w:tabs>
          <w:tab w:val="left" w:pos="3261"/>
        </w:tabs>
        <w:jc w:val="center"/>
        <w:rPr>
          <w:rFonts w:asciiTheme="minorHAnsi" w:hAnsiTheme="minorHAnsi" w:cstheme="minorHAnsi"/>
          <w:b/>
          <w:sz w:val="22"/>
          <w:szCs w:val="22"/>
        </w:rPr>
      </w:pPr>
    </w:p>
    <w:p w:rsidR="007B7BF9" w:rsidRPr="007B3055" w:rsidRDefault="007B7BF9" w:rsidP="00B3663F">
      <w:pPr>
        <w:rPr>
          <w:rFonts w:asciiTheme="minorHAnsi" w:hAnsiTheme="minorHAnsi" w:cstheme="minorHAnsi"/>
          <w:b/>
          <w:sz w:val="22"/>
          <w:szCs w:val="22"/>
        </w:rPr>
      </w:pPr>
      <w:r w:rsidRPr="007B3055">
        <w:rPr>
          <w:rFonts w:asciiTheme="minorHAnsi" w:hAnsiTheme="minorHAnsi" w:cstheme="minorHAnsi"/>
          <w:b/>
          <w:sz w:val="22"/>
          <w:szCs w:val="22"/>
        </w:rPr>
        <w:br w:type="page"/>
      </w:r>
    </w:p>
    <w:p w:rsidR="00C91961" w:rsidRPr="007B3055" w:rsidRDefault="00C91961" w:rsidP="00B3663F">
      <w:pPr>
        <w:jc w:val="both"/>
        <w:rPr>
          <w:rFonts w:asciiTheme="minorHAnsi" w:hAnsiTheme="minorHAnsi" w:cstheme="minorHAnsi"/>
          <w:b/>
          <w:bCs/>
          <w:sz w:val="22"/>
          <w:szCs w:val="22"/>
        </w:rPr>
      </w:pPr>
      <w:r w:rsidRPr="007B3055">
        <w:rPr>
          <w:rFonts w:asciiTheme="minorHAnsi" w:hAnsiTheme="minorHAnsi" w:cstheme="minorHAnsi"/>
          <w:b/>
          <w:bCs/>
          <w:sz w:val="22"/>
          <w:szCs w:val="22"/>
        </w:rPr>
        <w:lastRenderedPageBreak/>
        <w:t xml:space="preserve">Príloha č. 1 zmluvy – </w:t>
      </w:r>
      <w:r w:rsidRPr="007B3055">
        <w:rPr>
          <w:rFonts w:asciiTheme="minorHAnsi" w:hAnsiTheme="minorHAnsi" w:cstheme="minorHAnsi"/>
          <w:b/>
          <w:sz w:val="22"/>
          <w:szCs w:val="22"/>
        </w:rPr>
        <w:t>špecifikácia parametrov predmetu zmluvy vrátane kalkulácie zmluvnej ceny</w:t>
      </w:r>
    </w:p>
    <w:p w:rsidR="00764352" w:rsidRDefault="00764352" w:rsidP="00764352">
      <w:pPr>
        <w:jc w:val="both"/>
        <w:rPr>
          <w:rFonts w:asciiTheme="minorHAnsi" w:eastAsiaTheme="minorHAnsi" w:hAnsiTheme="minorHAnsi" w:cstheme="minorHAnsi"/>
          <w:color w:val="000000"/>
          <w:sz w:val="22"/>
          <w:szCs w:val="22"/>
          <w:lang w:eastAsia="en-US"/>
        </w:rPr>
      </w:pPr>
    </w:p>
    <w:p w:rsidR="003778D2" w:rsidRPr="00DE7FB5" w:rsidRDefault="003778D2" w:rsidP="00764352">
      <w:pPr>
        <w:jc w:val="both"/>
      </w:pPr>
      <w:r w:rsidRPr="00DE7FB5">
        <w:rPr>
          <w:rFonts w:asciiTheme="minorHAnsi" w:hAnsiTheme="minorHAnsi" w:cstheme="minorHAnsi"/>
          <w:b/>
          <w:sz w:val="22"/>
          <w:szCs w:val="22"/>
        </w:rPr>
        <w:t>Názov predmetu zákazky:</w:t>
      </w:r>
      <w:r w:rsidRPr="00DE7FB5">
        <w:rPr>
          <w:rFonts w:asciiTheme="minorHAnsi" w:hAnsiTheme="minorHAnsi" w:cstheme="minorHAnsi"/>
          <w:sz w:val="22"/>
          <w:szCs w:val="22"/>
        </w:rPr>
        <w:t xml:space="preserve"> </w:t>
      </w:r>
      <w:r w:rsidRPr="00DC7090">
        <w:rPr>
          <w:rFonts w:asciiTheme="minorHAnsi" w:hAnsiTheme="minorHAnsi" w:cstheme="minorHAnsi"/>
          <w:sz w:val="22"/>
          <w:szCs w:val="22"/>
        </w:rPr>
        <w:t>Vybavenie Spoločných operačných sál a JIS pavilónu 4/3 UNM – Náb</w:t>
      </w:r>
      <w:r w:rsidR="00203384" w:rsidRPr="00DC7090">
        <w:rPr>
          <w:rFonts w:asciiTheme="minorHAnsi" w:hAnsiTheme="minorHAnsi" w:cstheme="minorHAnsi"/>
          <w:sz w:val="22"/>
          <w:szCs w:val="22"/>
        </w:rPr>
        <w:t>ytok a </w:t>
      </w:r>
      <w:r w:rsidR="000619A5" w:rsidRPr="00DC7090">
        <w:rPr>
          <w:rFonts w:asciiTheme="minorHAnsi" w:hAnsiTheme="minorHAnsi" w:cstheme="minorHAnsi"/>
          <w:sz w:val="22"/>
          <w:szCs w:val="22"/>
        </w:rPr>
        <w:t xml:space="preserve">súvisiace vybavenie: </w:t>
      </w:r>
      <w:r w:rsidRPr="00DC7090">
        <w:rPr>
          <w:rFonts w:asciiTheme="minorHAnsi" w:hAnsiTheme="minorHAnsi" w:cstheme="minorHAnsi"/>
          <w:sz w:val="22"/>
          <w:szCs w:val="22"/>
        </w:rPr>
        <w:t>Kusový nábytok</w:t>
      </w:r>
      <w:r w:rsidR="006D1E5C" w:rsidRPr="00DC7090">
        <w:rPr>
          <w:rFonts w:asciiTheme="minorHAnsi" w:hAnsiTheme="minorHAnsi" w:cstheme="minorHAnsi"/>
          <w:sz w:val="22"/>
          <w:szCs w:val="22"/>
        </w:rPr>
        <w:t xml:space="preserve"> a </w:t>
      </w:r>
      <w:r w:rsidR="006D1E5C" w:rsidRPr="00DC7090">
        <w:rPr>
          <w:rFonts w:asciiTheme="minorHAnsi" w:hAnsiTheme="minorHAnsi" w:cstheme="minorHAnsi"/>
          <w:bCs/>
          <w:sz w:val="22"/>
          <w:szCs w:val="22"/>
        </w:rPr>
        <w:t xml:space="preserve">pojazdné vozíky na použité </w:t>
      </w:r>
      <w:proofErr w:type="spellStart"/>
      <w:r w:rsidR="006D1E5C" w:rsidRPr="00DC7090">
        <w:rPr>
          <w:rFonts w:asciiTheme="minorHAnsi" w:hAnsiTheme="minorHAnsi" w:cstheme="minorHAnsi"/>
          <w:bCs/>
          <w:sz w:val="22"/>
          <w:szCs w:val="22"/>
        </w:rPr>
        <w:t>prádlo</w:t>
      </w:r>
      <w:proofErr w:type="spellEnd"/>
      <w:r w:rsidR="006D1E5C" w:rsidRPr="00DC7090">
        <w:rPr>
          <w:rFonts w:asciiTheme="minorHAnsi" w:hAnsiTheme="minorHAnsi" w:cstheme="minorHAnsi"/>
          <w:bCs/>
          <w:sz w:val="22"/>
          <w:szCs w:val="22"/>
        </w:rPr>
        <w:t xml:space="preserve"> nožné otváranie</w:t>
      </w:r>
    </w:p>
    <w:p w:rsidR="003778D2" w:rsidRPr="00DE7FB5" w:rsidRDefault="003778D2" w:rsidP="003778D2">
      <w:pPr>
        <w:tabs>
          <w:tab w:val="left" w:pos="540"/>
        </w:tabs>
        <w:jc w:val="both"/>
        <w:rPr>
          <w:rFonts w:asciiTheme="minorHAnsi" w:hAnsiTheme="minorHAnsi" w:cstheme="minorHAnsi"/>
          <w:b/>
          <w:sz w:val="22"/>
          <w:szCs w:val="22"/>
          <w:lang w:bidi="he-IL"/>
        </w:rPr>
      </w:pPr>
    </w:p>
    <w:p w:rsidR="003778D2" w:rsidRPr="00DE7FB5" w:rsidRDefault="003778D2" w:rsidP="003778D2">
      <w:pPr>
        <w:tabs>
          <w:tab w:val="left" w:pos="540"/>
        </w:tabs>
        <w:jc w:val="both"/>
        <w:rPr>
          <w:rFonts w:asciiTheme="minorHAnsi" w:hAnsiTheme="minorHAnsi" w:cstheme="minorHAnsi"/>
          <w:b/>
          <w:sz w:val="22"/>
          <w:szCs w:val="22"/>
          <w:lang w:bidi="he-IL"/>
        </w:rPr>
      </w:pPr>
      <w:r w:rsidRPr="00DE7FB5">
        <w:rPr>
          <w:rFonts w:asciiTheme="minorHAnsi" w:hAnsiTheme="minorHAnsi" w:cstheme="minorHAnsi"/>
          <w:b/>
          <w:sz w:val="22"/>
          <w:szCs w:val="22"/>
          <w:lang w:bidi="he-IL"/>
        </w:rPr>
        <w:t>Predmet zákazky musí spĺňať nasledujúce minimálne technické parametre:</w:t>
      </w:r>
    </w:p>
    <w:p w:rsidR="003778D2" w:rsidRPr="00DE7FB5" w:rsidRDefault="003778D2" w:rsidP="003778D2">
      <w:pPr>
        <w:jc w:val="both"/>
        <w:rPr>
          <w:rFonts w:asciiTheme="minorHAnsi" w:hAnsiTheme="minorHAnsi" w:cstheme="minorHAnsi"/>
          <w:sz w:val="22"/>
          <w:szCs w:val="22"/>
        </w:rPr>
      </w:pPr>
      <w:r w:rsidRPr="00DE7FB5">
        <w:rPr>
          <w:rFonts w:asciiTheme="minorHAnsi" w:hAnsiTheme="minorHAnsi" w:cstheme="minorHAnsi"/>
          <w:sz w:val="22"/>
          <w:szCs w:val="22"/>
        </w:rPr>
        <w:t>- požaduje sa dodať nový, nepoužívaný a nerepasovaný tovar</w:t>
      </w:r>
    </w:p>
    <w:p w:rsidR="003778D2" w:rsidRPr="00DE7FB5" w:rsidRDefault="003778D2" w:rsidP="00764352">
      <w:pPr>
        <w:jc w:val="both"/>
      </w:pPr>
    </w:p>
    <w:p w:rsidR="003778D2" w:rsidRPr="00DE7FB5" w:rsidRDefault="003778D2" w:rsidP="003778D2">
      <w:pPr>
        <w:tabs>
          <w:tab w:val="left" w:pos="540"/>
        </w:tabs>
        <w:jc w:val="both"/>
        <w:rPr>
          <w:rFonts w:asciiTheme="minorHAnsi" w:hAnsiTheme="minorHAnsi" w:cstheme="minorHAnsi"/>
          <w:sz w:val="22"/>
          <w:szCs w:val="22"/>
          <w:lang w:bidi="he-IL"/>
        </w:rPr>
      </w:pPr>
      <w:r w:rsidRPr="00DE7FB5">
        <w:rPr>
          <w:rFonts w:asciiTheme="minorHAnsi" w:hAnsiTheme="minorHAnsi" w:cstheme="minorHAnsi"/>
          <w:sz w:val="22"/>
          <w:szCs w:val="22"/>
        </w:rPr>
        <w:t xml:space="preserve">Predmetom zákazky je dodanie a montáž nábytku vrátane dopravy na miesto určenia, odskúšania funkčnosti a prevádzkyschopnosti dodaného tovaru, odovzdania návodov na údržbu v slovenskom/českom jazyku, zabezpečenia záručného servisu a ďalších nákladov, ktoré sa môžu vyskytnúť v súvislosti s plnením predmetu zákazky pre potreby </w:t>
      </w:r>
      <w:r w:rsidRPr="00DE7FB5">
        <w:rPr>
          <w:rFonts w:asciiTheme="minorHAnsi" w:hAnsiTheme="minorHAnsi" w:cstheme="minorHAnsi"/>
          <w:sz w:val="22"/>
          <w:szCs w:val="22"/>
          <w:lang w:bidi="he-IL"/>
        </w:rPr>
        <w:t>Kliniky všeobecnej, viscerálnej a transplantačnej chirurgie (pracoviská spoločných operačných sál a jednotky intenzívnej starostlivosti v pavilóne 4/3) Univerzitnej nemocnice Martin.</w:t>
      </w:r>
    </w:p>
    <w:p w:rsidR="003778D2" w:rsidRPr="00DE7FB5" w:rsidRDefault="00DC7090" w:rsidP="003778D2">
      <w:pPr>
        <w:tabs>
          <w:tab w:val="left" w:pos="540"/>
        </w:tabs>
        <w:jc w:val="both"/>
        <w:rPr>
          <w:rFonts w:asciiTheme="minorHAnsi" w:hAnsiTheme="minorHAnsi" w:cstheme="minorHAnsi"/>
          <w:sz w:val="22"/>
          <w:szCs w:val="22"/>
        </w:rPr>
      </w:pPr>
      <w:r>
        <w:rPr>
          <w:rFonts w:asciiTheme="minorHAnsi" w:hAnsiTheme="minorHAnsi" w:cstheme="minorHAnsi"/>
          <w:sz w:val="22"/>
          <w:szCs w:val="22"/>
        </w:rPr>
        <w:t>N</w:t>
      </w:r>
      <w:r w:rsidR="003778D2" w:rsidRPr="00DE7FB5">
        <w:rPr>
          <w:rFonts w:asciiTheme="minorHAnsi" w:hAnsiTheme="minorHAnsi" w:cstheme="minorHAnsi"/>
          <w:sz w:val="22"/>
          <w:szCs w:val="22"/>
        </w:rPr>
        <w:t>ábytok tvoria kancelárske stoličky, jedálenské stoličky</w:t>
      </w:r>
      <w:r>
        <w:rPr>
          <w:rFonts w:asciiTheme="minorHAnsi" w:hAnsiTheme="minorHAnsi" w:cstheme="minorHAnsi"/>
          <w:sz w:val="22"/>
          <w:szCs w:val="22"/>
        </w:rPr>
        <w:t>,</w:t>
      </w:r>
      <w:r w:rsidR="003778D2" w:rsidRPr="00DE7FB5">
        <w:rPr>
          <w:rFonts w:asciiTheme="minorHAnsi" w:hAnsiTheme="minorHAnsi" w:cstheme="minorHAnsi"/>
          <w:sz w:val="22"/>
          <w:szCs w:val="22"/>
        </w:rPr>
        <w:t> zrkadlá</w:t>
      </w:r>
      <w:r>
        <w:rPr>
          <w:rFonts w:asciiTheme="minorHAnsi" w:hAnsiTheme="minorHAnsi" w:cstheme="minorHAnsi"/>
          <w:sz w:val="22"/>
          <w:szCs w:val="22"/>
        </w:rPr>
        <w:t xml:space="preserve">  a pojazdné vozíky na použité </w:t>
      </w:r>
      <w:proofErr w:type="spellStart"/>
      <w:r>
        <w:rPr>
          <w:rFonts w:asciiTheme="minorHAnsi" w:hAnsiTheme="minorHAnsi" w:cstheme="minorHAnsi"/>
          <w:sz w:val="22"/>
          <w:szCs w:val="22"/>
        </w:rPr>
        <w:t>prádlo</w:t>
      </w:r>
      <w:proofErr w:type="spellEnd"/>
      <w:r>
        <w:rPr>
          <w:rFonts w:asciiTheme="minorHAnsi" w:hAnsiTheme="minorHAnsi" w:cstheme="minorHAnsi"/>
          <w:sz w:val="22"/>
          <w:szCs w:val="22"/>
        </w:rPr>
        <w:t xml:space="preserve"> nožné otváranie</w:t>
      </w:r>
      <w:r w:rsidR="003778D2" w:rsidRPr="00DE7FB5">
        <w:rPr>
          <w:rFonts w:asciiTheme="minorHAnsi" w:hAnsiTheme="minorHAnsi" w:cstheme="minorHAnsi"/>
          <w:sz w:val="22"/>
          <w:szCs w:val="22"/>
        </w:rPr>
        <w:t>.</w:t>
      </w:r>
    </w:p>
    <w:p w:rsidR="003778D2" w:rsidRDefault="003778D2" w:rsidP="00764352">
      <w:pPr>
        <w:jc w:val="both"/>
      </w:pPr>
    </w:p>
    <w:p w:rsidR="003778D2" w:rsidRDefault="003778D2" w:rsidP="00764352">
      <w:pPr>
        <w:jc w:val="both"/>
      </w:pPr>
    </w:p>
    <w:tbl>
      <w:tblPr>
        <w:tblStyle w:val="Mriekatabuky"/>
        <w:tblW w:w="4814" w:type="pct"/>
        <w:tblInd w:w="108" w:type="dxa"/>
        <w:tblLayout w:type="fixed"/>
        <w:tblLook w:val="04A0"/>
      </w:tblPr>
      <w:tblGrid>
        <w:gridCol w:w="426"/>
        <w:gridCol w:w="702"/>
        <w:gridCol w:w="1776"/>
        <w:gridCol w:w="1633"/>
        <w:gridCol w:w="1544"/>
        <w:gridCol w:w="1275"/>
        <w:gridCol w:w="715"/>
        <w:gridCol w:w="1142"/>
      </w:tblGrid>
      <w:tr w:rsidR="006D1E5C" w:rsidRPr="00764352" w:rsidTr="002F7A69">
        <w:trPr>
          <w:cantSplit/>
          <w:trHeight w:val="420"/>
        </w:trPr>
        <w:tc>
          <w:tcPr>
            <w:tcW w:w="3300" w:type="pct"/>
            <w:gridSpan w:val="5"/>
            <w:tcBorders>
              <w:top w:val="single" w:sz="4" w:space="0" w:color="auto"/>
              <w:left w:val="single" w:sz="4" w:space="0" w:color="auto"/>
              <w:bottom w:val="single" w:sz="4" w:space="0" w:color="auto"/>
              <w:right w:val="single" w:sz="4" w:space="0" w:color="auto"/>
            </w:tcBorders>
            <w:vAlign w:val="center"/>
          </w:tcPr>
          <w:p w:rsidR="006D1E5C" w:rsidRPr="00203384" w:rsidRDefault="006D1E5C" w:rsidP="000B311E">
            <w:pPr>
              <w:jc w:val="center"/>
              <w:rPr>
                <w:rFonts w:asciiTheme="minorHAnsi" w:hAnsiTheme="minorHAnsi" w:cstheme="minorHAnsi"/>
                <w:b/>
                <w:strike/>
                <w:color w:val="FF0000"/>
                <w:sz w:val="22"/>
                <w:szCs w:val="22"/>
              </w:rPr>
            </w:pPr>
            <w:r w:rsidRPr="00764352">
              <w:rPr>
                <w:rFonts w:asciiTheme="minorHAnsi" w:hAnsiTheme="minorHAnsi" w:cstheme="minorHAnsi"/>
                <w:b/>
                <w:sz w:val="22"/>
                <w:szCs w:val="22"/>
              </w:rPr>
              <w:t>Požadovaný technický parameter / opis / požadovaná hodnota</w:t>
            </w:r>
          </w:p>
        </w:tc>
        <w:tc>
          <w:tcPr>
            <w:tcW w:w="692" w:type="pct"/>
            <w:tcBorders>
              <w:top w:val="single" w:sz="4" w:space="0" w:color="auto"/>
              <w:left w:val="single" w:sz="4" w:space="0" w:color="auto"/>
              <w:bottom w:val="single" w:sz="4" w:space="0" w:color="auto"/>
              <w:right w:val="single" w:sz="4" w:space="0" w:color="auto"/>
            </w:tcBorders>
            <w:vAlign w:val="center"/>
          </w:tcPr>
          <w:p w:rsidR="006D1E5C" w:rsidRDefault="006D1E5C" w:rsidP="000B311E">
            <w:pPr>
              <w:jc w:val="center"/>
              <w:rPr>
                <w:rFonts w:asciiTheme="minorHAnsi" w:hAnsiTheme="minorHAnsi" w:cstheme="minorHAnsi"/>
                <w:b/>
                <w:sz w:val="22"/>
                <w:szCs w:val="22"/>
              </w:rPr>
            </w:pPr>
            <w:r>
              <w:rPr>
                <w:rFonts w:asciiTheme="minorHAnsi" w:hAnsiTheme="minorHAnsi" w:cstheme="minorHAnsi"/>
                <w:b/>
                <w:sz w:val="22"/>
                <w:szCs w:val="22"/>
              </w:rPr>
              <w:t>Obchodný názov, resp. typové označenie</w:t>
            </w:r>
          </w:p>
        </w:tc>
        <w:tc>
          <w:tcPr>
            <w:tcW w:w="388" w:type="pct"/>
            <w:tcBorders>
              <w:top w:val="single" w:sz="4" w:space="0" w:color="auto"/>
              <w:left w:val="single" w:sz="4" w:space="0" w:color="auto"/>
              <w:bottom w:val="single" w:sz="4" w:space="0" w:color="auto"/>
              <w:right w:val="single" w:sz="4" w:space="0" w:color="auto"/>
            </w:tcBorders>
            <w:vAlign w:val="center"/>
          </w:tcPr>
          <w:p w:rsidR="006D1E5C" w:rsidRDefault="006D1E5C" w:rsidP="000B311E">
            <w:pPr>
              <w:jc w:val="center"/>
              <w:rPr>
                <w:rFonts w:asciiTheme="minorHAnsi" w:hAnsiTheme="minorHAnsi" w:cstheme="minorHAnsi"/>
                <w:b/>
                <w:sz w:val="22"/>
                <w:szCs w:val="22"/>
              </w:rPr>
            </w:pPr>
            <w:r>
              <w:rPr>
                <w:rFonts w:asciiTheme="minorHAnsi" w:hAnsiTheme="minorHAnsi" w:cstheme="minorHAnsi"/>
                <w:b/>
                <w:sz w:val="22"/>
                <w:szCs w:val="22"/>
              </w:rPr>
              <w:t>JC v € bez DPH</w:t>
            </w:r>
          </w:p>
        </w:tc>
        <w:tc>
          <w:tcPr>
            <w:tcW w:w="620" w:type="pct"/>
            <w:tcBorders>
              <w:top w:val="single" w:sz="4" w:space="0" w:color="auto"/>
              <w:left w:val="single" w:sz="4" w:space="0" w:color="auto"/>
              <w:bottom w:val="single" w:sz="4" w:space="0" w:color="auto"/>
              <w:right w:val="single" w:sz="4" w:space="0" w:color="auto"/>
            </w:tcBorders>
            <w:vAlign w:val="center"/>
          </w:tcPr>
          <w:p w:rsidR="006D1E5C" w:rsidRDefault="006D1E5C" w:rsidP="000B311E">
            <w:pPr>
              <w:jc w:val="center"/>
              <w:rPr>
                <w:rFonts w:asciiTheme="minorHAnsi" w:hAnsiTheme="minorHAnsi" w:cstheme="minorHAnsi"/>
                <w:b/>
                <w:sz w:val="22"/>
                <w:szCs w:val="22"/>
              </w:rPr>
            </w:pPr>
            <w:r>
              <w:rPr>
                <w:rFonts w:asciiTheme="minorHAnsi" w:hAnsiTheme="minorHAnsi" w:cstheme="minorHAnsi"/>
                <w:b/>
                <w:sz w:val="22"/>
                <w:szCs w:val="22"/>
              </w:rPr>
              <w:t>Spolu v € bez DPH</w:t>
            </w:r>
          </w:p>
        </w:tc>
      </w:tr>
      <w:tr w:rsidR="002F7A69" w:rsidRPr="00764352" w:rsidTr="002F7A69">
        <w:trPr>
          <w:cantSplit/>
          <w:trHeight w:val="1046"/>
        </w:trPr>
        <w:tc>
          <w:tcPr>
            <w:tcW w:w="231" w:type="pct"/>
            <w:tcBorders>
              <w:top w:val="single" w:sz="4" w:space="0" w:color="auto"/>
            </w:tcBorders>
            <w:vAlign w:val="center"/>
          </w:tcPr>
          <w:p w:rsidR="006D1E5C" w:rsidRPr="00764352" w:rsidRDefault="006D1E5C" w:rsidP="000B311E">
            <w:pPr>
              <w:jc w:val="center"/>
              <w:rPr>
                <w:rFonts w:asciiTheme="minorHAnsi" w:hAnsiTheme="minorHAnsi" w:cstheme="minorHAnsi"/>
                <w:b/>
                <w:bCs/>
                <w:color w:val="000000"/>
                <w:sz w:val="22"/>
                <w:szCs w:val="22"/>
              </w:rPr>
            </w:pPr>
            <w:r w:rsidRPr="00764352">
              <w:rPr>
                <w:rFonts w:asciiTheme="minorHAnsi" w:hAnsiTheme="minorHAnsi" w:cstheme="minorHAnsi"/>
                <w:b/>
                <w:bCs/>
                <w:color w:val="000000"/>
                <w:sz w:val="22"/>
                <w:szCs w:val="22"/>
              </w:rPr>
              <w:t>P.č.</w:t>
            </w:r>
          </w:p>
        </w:tc>
        <w:tc>
          <w:tcPr>
            <w:tcW w:w="381" w:type="pct"/>
            <w:tcBorders>
              <w:top w:val="single" w:sz="4" w:space="0" w:color="auto"/>
            </w:tcBorders>
            <w:vAlign w:val="center"/>
          </w:tcPr>
          <w:p w:rsidR="006D1E5C" w:rsidRPr="00764352" w:rsidRDefault="006D1E5C" w:rsidP="000B311E">
            <w:pPr>
              <w:jc w:val="center"/>
              <w:rPr>
                <w:rFonts w:asciiTheme="minorHAnsi" w:hAnsiTheme="minorHAnsi" w:cstheme="minorHAnsi"/>
                <w:b/>
                <w:bCs/>
                <w:color w:val="000000"/>
                <w:sz w:val="22"/>
                <w:szCs w:val="22"/>
              </w:rPr>
            </w:pPr>
            <w:r w:rsidRPr="00764352">
              <w:rPr>
                <w:rFonts w:asciiTheme="minorHAnsi" w:hAnsiTheme="minorHAnsi" w:cstheme="minorHAnsi"/>
                <w:b/>
                <w:bCs/>
                <w:color w:val="000000"/>
                <w:sz w:val="22"/>
                <w:szCs w:val="22"/>
              </w:rPr>
              <w:t>ID</w:t>
            </w:r>
          </w:p>
        </w:tc>
        <w:tc>
          <w:tcPr>
            <w:tcW w:w="964" w:type="pct"/>
            <w:tcBorders>
              <w:top w:val="single" w:sz="4" w:space="0" w:color="auto"/>
            </w:tcBorders>
            <w:vAlign w:val="center"/>
          </w:tcPr>
          <w:p w:rsidR="006D1E5C" w:rsidRPr="00764352" w:rsidRDefault="006D1E5C" w:rsidP="000B311E">
            <w:pPr>
              <w:jc w:val="center"/>
              <w:rPr>
                <w:rFonts w:asciiTheme="minorHAnsi" w:hAnsiTheme="minorHAnsi" w:cstheme="minorHAnsi"/>
                <w:b/>
                <w:bCs/>
                <w:color w:val="000000"/>
                <w:sz w:val="22"/>
                <w:szCs w:val="22"/>
              </w:rPr>
            </w:pPr>
            <w:r w:rsidRPr="00764352">
              <w:rPr>
                <w:rFonts w:asciiTheme="minorHAnsi" w:hAnsiTheme="minorHAnsi" w:cstheme="minorHAnsi"/>
                <w:b/>
                <w:bCs/>
                <w:color w:val="000000"/>
                <w:sz w:val="22"/>
                <w:szCs w:val="22"/>
              </w:rPr>
              <w:t>Názov</w:t>
            </w:r>
          </w:p>
        </w:tc>
        <w:tc>
          <w:tcPr>
            <w:tcW w:w="886" w:type="pct"/>
            <w:tcBorders>
              <w:top w:val="single" w:sz="4" w:space="0" w:color="auto"/>
            </w:tcBorders>
            <w:vAlign w:val="center"/>
          </w:tcPr>
          <w:p w:rsidR="006D1E5C" w:rsidRPr="00764352" w:rsidRDefault="002F7A69" w:rsidP="002F7A69">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Rozmery</w:t>
            </w:r>
          </w:p>
        </w:tc>
        <w:tc>
          <w:tcPr>
            <w:tcW w:w="838" w:type="pct"/>
            <w:tcBorders>
              <w:top w:val="single" w:sz="4" w:space="0" w:color="auto"/>
            </w:tcBorders>
            <w:vAlign w:val="center"/>
          </w:tcPr>
          <w:p w:rsidR="006D1E5C" w:rsidRPr="00DE7FB5" w:rsidRDefault="006D1E5C" w:rsidP="000B311E">
            <w:pPr>
              <w:jc w:val="center"/>
              <w:rPr>
                <w:rFonts w:asciiTheme="minorHAnsi" w:hAnsiTheme="minorHAnsi" w:cstheme="minorHAnsi"/>
                <w:b/>
                <w:sz w:val="22"/>
                <w:szCs w:val="22"/>
              </w:rPr>
            </w:pPr>
            <w:r w:rsidRPr="00DE7FB5">
              <w:rPr>
                <w:rFonts w:asciiTheme="minorHAnsi" w:hAnsiTheme="minorHAnsi" w:cstheme="minorHAnsi"/>
                <w:b/>
                <w:bCs/>
                <w:sz w:val="22"/>
                <w:szCs w:val="22"/>
              </w:rPr>
              <w:t>Počet/ks</w:t>
            </w:r>
          </w:p>
        </w:tc>
        <w:tc>
          <w:tcPr>
            <w:tcW w:w="692" w:type="pct"/>
            <w:tcBorders>
              <w:top w:val="single" w:sz="4" w:space="0" w:color="auto"/>
            </w:tcBorders>
          </w:tcPr>
          <w:p w:rsidR="006D1E5C" w:rsidRPr="00764352" w:rsidRDefault="006D1E5C" w:rsidP="000B311E">
            <w:pPr>
              <w:jc w:val="center"/>
              <w:rPr>
                <w:rFonts w:asciiTheme="minorHAnsi" w:hAnsiTheme="minorHAnsi" w:cstheme="minorHAnsi"/>
                <w:b/>
                <w:sz w:val="22"/>
                <w:szCs w:val="22"/>
              </w:rPr>
            </w:pPr>
          </w:p>
        </w:tc>
        <w:tc>
          <w:tcPr>
            <w:tcW w:w="388" w:type="pct"/>
            <w:tcBorders>
              <w:top w:val="single" w:sz="4" w:space="0" w:color="auto"/>
            </w:tcBorders>
          </w:tcPr>
          <w:p w:rsidR="006D1E5C" w:rsidRPr="00764352" w:rsidRDefault="006D1E5C" w:rsidP="000B311E">
            <w:pPr>
              <w:jc w:val="center"/>
              <w:rPr>
                <w:rFonts w:asciiTheme="minorHAnsi" w:hAnsiTheme="minorHAnsi" w:cstheme="minorHAnsi"/>
                <w:b/>
                <w:sz w:val="22"/>
                <w:szCs w:val="22"/>
              </w:rPr>
            </w:pPr>
          </w:p>
        </w:tc>
        <w:tc>
          <w:tcPr>
            <w:tcW w:w="620" w:type="pct"/>
            <w:tcBorders>
              <w:top w:val="single" w:sz="4" w:space="0" w:color="auto"/>
            </w:tcBorders>
          </w:tcPr>
          <w:p w:rsidR="006D1E5C" w:rsidRPr="00764352" w:rsidRDefault="006D1E5C" w:rsidP="000B311E">
            <w:pPr>
              <w:jc w:val="center"/>
              <w:rPr>
                <w:rFonts w:asciiTheme="minorHAnsi" w:hAnsiTheme="minorHAnsi" w:cstheme="minorHAnsi"/>
                <w:b/>
                <w:sz w:val="22"/>
                <w:szCs w:val="22"/>
              </w:rPr>
            </w:pPr>
          </w:p>
        </w:tc>
      </w:tr>
      <w:tr w:rsidR="002F7A69" w:rsidRPr="00764352" w:rsidTr="002F7A69">
        <w:trPr>
          <w:cantSplit/>
        </w:trPr>
        <w:tc>
          <w:tcPr>
            <w:tcW w:w="231" w:type="pct"/>
            <w:vAlign w:val="center"/>
          </w:tcPr>
          <w:p w:rsidR="006D1E5C" w:rsidRPr="00764352" w:rsidRDefault="006D1E5C" w:rsidP="003D394F">
            <w:pPr>
              <w:jc w:val="center"/>
              <w:rPr>
                <w:rFonts w:asciiTheme="minorHAnsi" w:hAnsiTheme="minorHAnsi" w:cstheme="minorHAnsi"/>
                <w:bCs/>
                <w:kern w:val="36"/>
                <w:sz w:val="22"/>
                <w:szCs w:val="22"/>
                <w:bdr w:val="none" w:sz="0" w:space="0" w:color="auto" w:frame="1"/>
              </w:rPr>
            </w:pPr>
            <w:r w:rsidRPr="00764352">
              <w:rPr>
                <w:rFonts w:asciiTheme="minorHAnsi" w:hAnsiTheme="minorHAnsi" w:cstheme="minorHAnsi"/>
                <w:bCs/>
                <w:kern w:val="36"/>
                <w:sz w:val="22"/>
                <w:szCs w:val="22"/>
                <w:bdr w:val="none" w:sz="0" w:space="0" w:color="auto" w:frame="1"/>
              </w:rPr>
              <w:t>1.</w:t>
            </w:r>
          </w:p>
        </w:tc>
        <w:tc>
          <w:tcPr>
            <w:tcW w:w="381" w:type="pct"/>
            <w:vAlign w:val="bottom"/>
          </w:tcPr>
          <w:p w:rsidR="006D1E5C" w:rsidRPr="00764352" w:rsidRDefault="006D1E5C" w:rsidP="000B311E">
            <w:pPr>
              <w:rPr>
                <w:rFonts w:asciiTheme="minorHAnsi" w:hAnsiTheme="minorHAnsi" w:cstheme="minorHAnsi"/>
                <w:color w:val="000000"/>
                <w:sz w:val="22"/>
                <w:szCs w:val="22"/>
              </w:rPr>
            </w:pPr>
          </w:p>
        </w:tc>
        <w:tc>
          <w:tcPr>
            <w:tcW w:w="964" w:type="pct"/>
            <w:vAlign w:val="center"/>
          </w:tcPr>
          <w:p w:rsidR="006D1E5C" w:rsidRPr="00764352" w:rsidRDefault="006D1E5C" w:rsidP="003D394F">
            <w:pPr>
              <w:rPr>
                <w:rFonts w:asciiTheme="minorHAnsi" w:hAnsiTheme="minorHAnsi" w:cstheme="minorHAnsi"/>
                <w:color w:val="000000"/>
                <w:sz w:val="22"/>
                <w:szCs w:val="22"/>
              </w:rPr>
            </w:pPr>
            <w:r w:rsidRPr="00764352">
              <w:rPr>
                <w:rFonts w:asciiTheme="minorHAnsi" w:hAnsiTheme="minorHAnsi" w:cstheme="minorHAnsi"/>
                <w:color w:val="000000"/>
                <w:sz w:val="22"/>
                <w:szCs w:val="22"/>
              </w:rPr>
              <w:t>Zrkadlo</w:t>
            </w:r>
          </w:p>
        </w:tc>
        <w:tc>
          <w:tcPr>
            <w:tcW w:w="886" w:type="pct"/>
            <w:vAlign w:val="center"/>
          </w:tcPr>
          <w:p w:rsidR="006D1E5C" w:rsidRPr="00764352" w:rsidRDefault="006D1E5C" w:rsidP="000B311E">
            <w:pPr>
              <w:rPr>
                <w:rFonts w:asciiTheme="minorHAnsi" w:hAnsiTheme="minorHAnsi" w:cstheme="minorHAnsi"/>
                <w:sz w:val="22"/>
                <w:szCs w:val="22"/>
              </w:rPr>
            </w:pPr>
            <w:r w:rsidRPr="00764352">
              <w:rPr>
                <w:rFonts w:asciiTheme="minorHAnsi" w:hAnsiTheme="minorHAnsi" w:cstheme="minorHAnsi"/>
                <w:sz w:val="22"/>
                <w:szCs w:val="22"/>
              </w:rPr>
              <w:t xml:space="preserve">600x600 </w:t>
            </w:r>
            <w:r w:rsidR="002F7A69">
              <w:rPr>
                <w:rFonts w:asciiTheme="minorHAnsi" w:hAnsiTheme="minorHAnsi" w:cstheme="minorHAnsi"/>
                <w:sz w:val="22"/>
                <w:szCs w:val="22"/>
              </w:rPr>
              <w:t>mm</w:t>
            </w:r>
          </w:p>
        </w:tc>
        <w:tc>
          <w:tcPr>
            <w:tcW w:w="838" w:type="pct"/>
            <w:vAlign w:val="bottom"/>
          </w:tcPr>
          <w:p w:rsidR="006D1E5C" w:rsidRPr="00DE7FB5" w:rsidRDefault="006D1E5C" w:rsidP="000B311E">
            <w:pPr>
              <w:jc w:val="center"/>
              <w:rPr>
                <w:rFonts w:asciiTheme="minorHAnsi" w:hAnsiTheme="minorHAnsi" w:cstheme="minorHAnsi"/>
                <w:sz w:val="22"/>
                <w:szCs w:val="22"/>
              </w:rPr>
            </w:pPr>
            <w:r w:rsidRPr="00DE7FB5">
              <w:rPr>
                <w:rFonts w:asciiTheme="minorHAnsi" w:hAnsiTheme="minorHAnsi" w:cstheme="minorHAnsi"/>
                <w:sz w:val="22"/>
                <w:szCs w:val="22"/>
              </w:rPr>
              <w:t>3</w:t>
            </w:r>
          </w:p>
        </w:tc>
        <w:tc>
          <w:tcPr>
            <w:tcW w:w="692" w:type="pct"/>
          </w:tcPr>
          <w:p w:rsidR="006D1E5C" w:rsidRPr="00764352" w:rsidRDefault="006D1E5C" w:rsidP="000B311E">
            <w:pPr>
              <w:jc w:val="center"/>
              <w:rPr>
                <w:rFonts w:asciiTheme="minorHAnsi" w:hAnsiTheme="minorHAnsi" w:cstheme="minorHAnsi"/>
                <w:sz w:val="22"/>
                <w:szCs w:val="22"/>
              </w:rPr>
            </w:pPr>
          </w:p>
        </w:tc>
        <w:tc>
          <w:tcPr>
            <w:tcW w:w="388" w:type="pct"/>
          </w:tcPr>
          <w:p w:rsidR="006D1E5C" w:rsidRPr="00764352" w:rsidRDefault="006D1E5C" w:rsidP="000B311E">
            <w:pPr>
              <w:jc w:val="center"/>
              <w:rPr>
                <w:rFonts w:asciiTheme="minorHAnsi" w:hAnsiTheme="minorHAnsi" w:cstheme="minorHAnsi"/>
                <w:sz w:val="22"/>
                <w:szCs w:val="22"/>
              </w:rPr>
            </w:pPr>
          </w:p>
        </w:tc>
        <w:tc>
          <w:tcPr>
            <w:tcW w:w="620" w:type="pct"/>
          </w:tcPr>
          <w:p w:rsidR="006D1E5C" w:rsidRPr="00764352" w:rsidRDefault="006D1E5C" w:rsidP="000B311E">
            <w:pPr>
              <w:jc w:val="center"/>
              <w:rPr>
                <w:rFonts w:asciiTheme="minorHAnsi" w:hAnsiTheme="minorHAnsi" w:cstheme="minorHAnsi"/>
                <w:sz w:val="22"/>
                <w:szCs w:val="22"/>
              </w:rPr>
            </w:pPr>
          </w:p>
        </w:tc>
      </w:tr>
      <w:tr w:rsidR="002F7A69" w:rsidRPr="00764352" w:rsidTr="002F7A69">
        <w:trPr>
          <w:cantSplit/>
        </w:trPr>
        <w:tc>
          <w:tcPr>
            <w:tcW w:w="231" w:type="pct"/>
            <w:tcBorders>
              <w:bottom w:val="single" w:sz="4" w:space="0" w:color="auto"/>
            </w:tcBorders>
            <w:vAlign w:val="center"/>
          </w:tcPr>
          <w:p w:rsidR="006D1E5C" w:rsidRPr="00764352" w:rsidRDefault="006D1E5C" w:rsidP="003D394F">
            <w:pPr>
              <w:jc w:val="center"/>
              <w:rPr>
                <w:rFonts w:asciiTheme="minorHAnsi" w:hAnsiTheme="minorHAnsi" w:cstheme="minorHAnsi"/>
                <w:bCs/>
                <w:kern w:val="36"/>
                <w:sz w:val="22"/>
                <w:szCs w:val="22"/>
                <w:bdr w:val="none" w:sz="0" w:space="0" w:color="auto" w:frame="1"/>
              </w:rPr>
            </w:pPr>
            <w:r w:rsidRPr="00764352">
              <w:rPr>
                <w:rFonts w:asciiTheme="minorHAnsi" w:hAnsiTheme="minorHAnsi" w:cstheme="minorHAnsi"/>
                <w:bCs/>
                <w:kern w:val="36"/>
                <w:sz w:val="22"/>
                <w:szCs w:val="22"/>
                <w:bdr w:val="none" w:sz="0" w:space="0" w:color="auto" w:frame="1"/>
              </w:rPr>
              <w:t>2.</w:t>
            </w:r>
          </w:p>
        </w:tc>
        <w:tc>
          <w:tcPr>
            <w:tcW w:w="381" w:type="pct"/>
            <w:tcBorders>
              <w:bottom w:val="single" w:sz="4" w:space="0" w:color="auto"/>
            </w:tcBorders>
            <w:vAlign w:val="center"/>
          </w:tcPr>
          <w:p w:rsidR="006D1E5C" w:rsidRPr="00764352" w:rsidRDefault="006D1E5C" w:rsidP="003D394F">
            <w:pPr>
              <w:jc w:val="center"/>
              <w:rPr>
                <w:rFonts w:asciiTheme="minorHAnsi" w:hAnsiTheme="minorHAnsi" w:cstheme="minorHAnsi"/>
                <w:color w:val="000000"/>
                <w:sz w:val="22"/>
                <w:szCs w:val="22"/>
              </w:rPr>
            </w:pPr>
            <w:r w:rsidRPr="00764352">
              <w:rPr>
                <w:rFonts w:asciiTheme="minorHAnsi" w:hAnsiTheme="minorHAnsi" w:cstheme="minorHAnsi"/>
                <w:color w:val="000000"/>
                <w:sz w:val="22"/>
                <w:szCs w:val="22"/>
              </w:rPr>
              <w:t>G</w:t>
            </w:r>
          </w:p>
        </w:tc>
        <w:tc>
          <w:tcPr>
            <w:tcW w:w="964" w:type="pct"/>
            <w:vAlign w:val="center"/>
          </w:tcPr>
          <w:p w:rsidR="006D1E5C" w:rsidRPr="00764352" w:rsidRDefault="006D1E5C" w:rsidP="003D394F">
            <w:pPr>
              <w:rPr>
                <w:rFonts w:asciiTheme="minorHAnsi" w:hAnsiTheme="minorHAnsi" w:cstheme="minorHAnsi"/>
                <w:color w:val="000000"/>
                <w:sz w:val="22"/>
                <w:szCs w:val="22"/>
              </w:rPr>
            </w:pPr>
            <w:r w:rsidRPr="00764352">
              <w:rPr>
                <w:rFonts w:asciiTheme="minorHAnsi" w:hAnsiTheme="minorHAnsi" w:cstheme="minorHAnsi"/>
                <w:color w:val="000000"/>
                <w:sz w:val="22"/>
                <w:szCs w:val="22"/>
              </w:rPr>
              <w:t>Kancelárska stolička</w:t>
            </w:r>
          </w:p>
        </w:tc>
        <w:tc>
          <w:tcPr>
            <w:tcW w:w="886" w:type="pct"/>
            <w:vAlign w:val="center"/>
          </w:tcPr>
          <w:p w:rsidR="006D1E5C" w:rsidRPr="00764352" w:rsidRDefault="006D1E5C" w:rsidP="000B311E">
            <w:pPr>
              <w:rPr>
                <w:rFonts w:asciiTheme="minorHAnsi" w:hAnsiTheme="minorHAnsi" w:cstheme="minorHAnsi"/>
                <w:sz w:val="22"/>
                <w:szCs w:val="22"/>
              </w:rPr>
            </w:pPr>
          </w:p>
        </w:tc>
        <w:tc>
          <w:tcPr>
            <w:tcW w:w="838" w:type="pct"/>
            <w:vAlign w:val="bottom"/>
          </w:tcPr>
          <w:p w:rsidR="006D1E5C" w:rsidRPr="00DE7FB5" w:rsidRDefault="006D1E5C" w:rsidP="000B311E">
            <w:pPr>
              <w:jc w:val="center"/>
              <w:rPr>
                <w:rFonts w:asciiTheme="minorHAnsi" w:hAnsiTheme="minorHAnsi" w:cstheme="minorHAnsi"/>
                <w:sz w:val="22"/>
                <w:szCs w:val="22"/>
              </w:rPr>
            </w:pPr>
            <w:r w:rsidRPr="00DE7FB5">
              <w:rPr>
                <w:rFonts w:asciiTheme="minorHAnsi" w:hAnsiTheme="minorHAnsi" w:cstheme="minorHAnsi"/>
                <w:sz w:val="22"/>
                <w:szCs w:val="22"/>
              </w:rPr>
              <w:t>4</w:t>
            </w:r>
          </w:p>
        </w:tc>
        <w:tc>
          <w:tcPr>
            <w:tcW w:w="692" w:type="pct"/>
          </w:tcPr>
          <w:p w:rsidR="006D1E5C" w:rsidRPr="00764352" w:rsidRDefault="006D1E5C" w:rsidP="000B311E">
            <w:pPr>
              <w:jc w:val="center"/>
              <w:rPr>
                <w:rFonts w:asciiTheme="minorHAnsi" w:hAnsiTheme="minorHAnsi" w:cstheme="minorHAnsi"/>
                <w:sz w:val="22"/>
                <w:szCs w:val="22"/>
              </w:rPr>
            </w:pPr>
          </w:p>
        </w:tc>
        <w:tc>
          <w:tcPr>
            <w:tcW w:w="388" w:type="pct"/>
          </w:tcPr>
          <w:p w:rsidR="006D1E5C" w:rsidRPr="00764352" w:rsidRDefault="006D1E5C" w:rsidP="000B311E">
            <w:pPr>
              <w:jc w:val="center"/>
              <w:rPr>
                <w:rFonts w:asciiTheme="minorHAnsi" w:hAnsiTheme="minorHAnsi" w:cstheme="minorHAnsi"/>
                <w:sz w:val="22"/>
                <w:szCs w:val="22"/>
              </w:rPr>
            </w:pPr>
          </w:p>
        </w:tc>
        <w:tc>
          <w:tcPr>
            <w:tcW w:w="620" w:type="pct"/>
          </w:tcPr>
          <w:p w:rsidR="006D1E5C" w:rsidRPr="00764352" w:rsidRDefault="006D1E5C" w:rsidP="000B311E">
            <w:pPr>
              <w:jc w:val="center"/>
              <w:rPr>
                <w:rFonts w:asciiTheme="minorHAnsi" w:hAnsiTheme="minorHAnsi" w:cstheme="minorHAnsi"/>
                <w:sz w:val="22"/>
                <w:szCs w:val="22"/>
              </w:rPr>
            </w:pPr>
          </w:p>
        </w:tc>
      </w:tr>
      <w:tr w:rsidR="002F7A69" w:rsidRPr="00764352" w:rsidTr="002F7A69">
        <w:trPr>
          <w:cantSplit/>
        </w:trPr>
        <w:tc>
          <w:tcPr>
            <w:tcW w:w="231" w:type="pct"/>
            <w:tcBorders>
              <w:bottom w:val="single" w:sz="4" w:space="0" w:color="auto"/>
            </w:tcBorders>
            <w:vAlign w:val="center"/>
          </w:tcPr>
          <w:p w:rsidR="006D1E5C" w:rsidRPr="00764352" w:rsidRDefault="006D1E5C" w:rsidP="003D394F">
            <w:pPr>
              <w:jc w:val="center"/>
              <w:rPr>
                <w:rFonts w:asciiTheme="minorHAnsi" w:hAnsiTheme="minorHAnsi" w:cstheme="minorHAnsi"/>
                <w:bCs/>
                <w:kern w:val="36"/>
                <w:sz w:val="22"/>
                <w:szCs w:val="22"/>
                <w:bdr w:val="none" w:sz="0" w:space="0" w:color="auto" w:frame="1"/>
              </w:rPr>
            </w:pPr>
            <w:r w:rsidRPr="00764352">
              <w:rPr>
                <w:rFonts w:asciiTheme="minorHAnsi" w:hAnsiTheme="minorHAnsi" w:cstheme="minorHAnsi"/>
                <w:bCs/>
                <w:kern w:val="36"/>
                <w:sz w:val="22"/>
                <w:szCs w:val="22"/>
                <w:bdr w:val="none" w:sz="0" w:space="0" w:color="auto" w:frame="1"/>
              </w:rPr>
              <w:t>3.</w:t>
            </w:r>
          </w:p>
        </w:tc>
        <w:tc>
          <w:tcPr>
            <w:tcW w:w="381" w:type="pct"/>
            <w:tcBorders>
              <w:bottom w:val="single" w:sz="4" w:space="0" w:color="auto"/>
            </w:tcBorders>
            <w:vAlign w:val="center"/>
          </w:tcPr>
          <w:p w:rsidR="006D1E5C" w:rsidRPr="00764352" w:rsidRDefault="006D1E5C" w:rsidP="003D394F">
            <w:pPr>
              <w:jc w:val="center"/>
              <w:rPr>
                <w:rFonts w:asciiTheme="minorHAnsi" w:hAnsiTheme="minorHAnsi" w:cstheme="minorHAnsi"/>
                <w:color w:val="000000"/>
                <w:sz w:val="22"/>
                <w:szCs w:val="22"/>
              </w:rPr>
            </w:pPr>
            <w:r w:rsidRPr="00764352">
              <w:rPr>
                <w:rFonts w:asciiTheme="minorHAnsi" w:hAnsiTheme="minorHAnsi" w:cstheme="minorHAnsi"/>
                <w:color w:val="000000"/>
                <w:sz w:val="22"/>
                <w:szCs w:val="22"/>
              </w:rPr>
              <w:t>H</w:t>
            </w:r>
          </w:p>
        </w:tc>
        <w:tc>
          <w:tcPr>
            <w:tcW w:w="964" w:type="pct"/>
            <w:tcBorders>
              <w:bottom w:val="single" w:sz="4" w:space="0" w:color="auto"/>
            </w:tcBorders>
            <w:vAlign w:val="center"/>
          </w:tcPr>
          <w:p w:rsidR="006D1E5C" w:rsidRPr="00764352" w:rsidRDefault="006D1E5C" w:rsidP="003D394F">
            <w:pPr>
              <w:rPr>
                <w:rFonts w:asciiTheme="minorHAnsi" w:hAnsiTheme="minorHAnsi" w:cstheme="minorHAnsi"/>
                <w:color w:val="000000"/>
                <w:sz w:val="22"/>
                <w:szCs w:val="22"/>
              </w:rPr>
            </w:pPr>
            <w:r w:rsidRPr="00764352">
              <w:rPr>
                <w:rFonts w:asciiTheme="minorHAnsi" w:hAnsiTheme="minorHAnsi" w:cstheme="minorHAnsi"/>
                <w:color w:val="000000"/>
                <w:sz w:val="22"/>
                <w:szCs w:val="22"/>
              </w:rPr>
              <w:t>Jedálenská stolička</w:t>
            </w:r>
          </w:p>
        </w:tc>
        <w:tc>
          <w:tcPr>
            <w:tcW w:w="886" w:type="pct"/>
            <w:tcBorders>
              <w:bottom w:val="single" w:sz="4" w:space="0" w:color="auto"/>
            </w:tcBorders>
            <w:vAlign w:val="center"/>
          </w:tcPr>
          <w:p w:rsidR="006D1E5C" w:rsidRPr="00764352" w:rsidRDefault="006D1E5C" w:rsidP="000B311E">
            <w:pPr>
              <w:rPr>
                <w:rFonts w:asciiTheme="minorHAnsi" w:hAnsiTheme="minorHAnsi" w:cstheme="minorHAnsi"/>
                <w:sz w:val="22"/>
                <w:szCs w:val="22"/>
              </w:rPr>
            </w:pPr>
          </w:p>
        </w:tc>
        <w:tc>
          <w:tcPr>
            <w:tcW w:w="838" w:type="pct"/>
            <w:tcBorders>
              <w:bottom w:val="single" w:sz="4" w:space="0" w:color="auto"/>
            </w:tcBorders>
            <w:vAlign w:val="bottom"/>
          </w:tcPr>
          <w:p w:rsidR="006D1E5C" w:rsidRPr="00DE7FB5" w:rsidRDefault="006D1E5C" w:rsidP="000B311E">
            <w:pPr>
              <w:jc w:val="center"/>
              <w:rPr>
                <w:rFonts w:asciiTheme="minorHAnsi" w:hAnsiTheme="minorHAnsi" w:cstheme="minorHAnsi"/>
                <w:sz w:val="22"/>
                <w:szCs w:val="22"/>
              </w:rPr>
            </w:pPr>
            <w:r w:rsidRPr="00DE7FB5">
              <w:rPr>
                <w:rFonts w:asciiTheme="minorHAnsi" w:hAnsiTheme="minorHAnsi" w:cstheme="minorHAnsi"/>
                <w:sz w:val="22"/>
                <w:szCs w:val="22"/>
              </w:rPr>
              <w:t>14</w:t>
            </w:r>
          </w:p>
        </w:tc>
        <w:tc>
          <w:tcPr>
            <w:tcW w:w="692" w:type="pct"/>
            <w:tcBorders>
              <w:bottom w:val="single" w:sz="4" w:space="0" w:color="auto"/>
            </w:tcBorders>
          </w:tcPr>
          <w:p w:rsidR="006D1E5C" w:rsidRPr="00764352" w:rsidRDefault="006D1E5C" w:rsidP="000B311E">
            <w:pPr>
              <w:jc w:val="center"/>
              <w:rPr>
                <w:rFonts w:asciiTheme="minorHAnsi" w:hAnsiTheme="minorHAnsi" w:cstheme="minorHAnsi"/>
                <w:sz w:val="22"/>
                <w:szCs w:val="22"/>
              </w:rPr>
            </w:pPr>
          </w:p>
        </w:tc>
        <w:tc>
          <w:tcPr>
            <w:tcW w:w="388" w:type="pct"/>
            <w:tcBorders>
              <w:bottom w:val="single" w:sz="4" w:space="0" w:color="auto"/>
            </w:tcBorders>
          </w:tcPr>
          <w:p w:rsidR="006D1E5C" w:rsidRPr="00764352" w:rsidRDefault="006D1E5C" w:rsidP="000B311E">
            <w:pPr>
              <w:jc w:val="center"/>
              <w:rPr>
                <w:rFonts w:asciiTheme="minorHAnsi" w:hAnsiTheme="minorHAnsi" w:cstheme="minorHAnsi"/>
                <w:sz w:val="22"/>
                <w:szCs w:val="22"/>
              </w:rPr>
            </w:pPr>
          </w:p>
        </w:tc>
        <w:tc>
          <w:tcPr>
            <w:tcW w:w="620" w:type="pct"/>
          </w:tcPr>
          <w:p w:rsidR="006D1E5C" w:rsidRPr="00764352" w:rsidRDefault="006D1E5C" w:rsidP="000B311E">
            <w:pPr>
              <w:jc w:val="center"/>
              <w:rPr>
                <w:rFonts w:asciiTheme="minorHAnsi" w:hAnsiTheme="minorHAnsi" w:cstheme="minorHAnsi"/>
                <w:sz w:val="22"/>
                <w:szCs w:val="22"/>
              </w:rPr>
            </w:pPr>
          </w:p>
        </w:tc>
      </w:tr>
      <w:tr w:rsidR="002F7A69" w:rsidRPr="00764352" w:rsidTr="002F7A69">
        <w:trPr>
          <w:cantSplit/>
        </w:trPr>
        <w:tc>
          <w:tcPr>
            <w:tcW w:w="231" w:type="pct"/>
            <w:tcBorders>
              <w:bottom w:val="single" w:sz="4" w:space="0" w:color="auto"/>
            </w:tcBorders>
            <w:vAlign w:val="center"/>
          </w:tcPr>
          <w:p w:rsidR="006D1E5C" w:rsidRPr="007E0711" w:rsidRDefault="006D1E5C" w:rsidP="00A17FA5">
            <w:pPr>
              <w:jc w:val="center"/>
              <w:rPr>
                <w:rFonts w:asciiTheme="minorHAnsi" w:hAnsiTheme="minorHAnsi" w:cstheme="minorHAnsi"/>
                <w:bCs/>
                <w:kern w:val="36"/>
                <w:sz w:val="20"/>
                <w:szCs w:val="20"/>
                <w:bdr w:val="none" w:sz="0" w:space="0" w:color="auto" w:frame="1"/>
              </w:rPr>
            </w:pPr>
            <w:r>
              <w:rPr>
                <w:rFonts w:asciiTheme="minorHAnsi" w:hAnsiTheme="minorHAnsi" w:cstheme="minorHAnsi"/>
                <w:bCs/>
                <w:kern w:val="36"/>
                <w:sz w:val="20"/>
                <w:szCs w:val="20"/>
                <w:bdr w:val="none" w:sz="0" w:space="0" w:color="auto" w:frame="1"/>
              </w:rPr>
              <w:t>4</w:t>
            </w:r>
            <w:r w:rsidRPr="007E0711">
              <w:rPr>
                <w:rFonts w:asciiTheme="minorHAnsi" w:hAnsiTheme="minorHAnsi" w:cstheme="minorHAnsi"/>
                <w:bCs/>
                <w:kern w:val="36"/>
                <w:sz w:val="20"/>
                <w:szCs w:val="20"/>
                <w:bdr w:val="none" w:sz="0" w:space="0" w:color="auto" w:frame="1"/>
              </w:rPr>
              <w:t>.</w:t>
            </w:r>
          </w:p>
        </w:tc>
        <w:tc>
          <w:tcPr>
            <w:tcW w:w="381" w:type="pct"/>
            <w:tcBorders>
              <w:bottom w:val="single" w:sz="4" w:space="0" w:color="auto"/>
            </w:tcBorders>
            <w:vAlign w:val="center"/>
          </w:tcPr>
          <w:p w:rsidR="006D1E5C" w:rsidRPr="007E0711" w:rsidRDefault="006D1E5C" w:rsidP="00A17FA5">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PV 1</w:t>
            </w:r>
          </w:p>
        </w:tc>
        <w:tc>
          <w:tcPr>
            <w:tcW w:w="964"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7E0711">
              <w:rPr>
                <w:rFonts w:asciiTheme="minorHAnsi" w:hAnsiTheme="minorHAnsi" w:cstheme="minorHAnsi"/>
                <w:color w:val="000000"/>
                <w:sz w:val="20"/>
                <w:szCs w:val="20"/>
              </w:rPr>
              <w:t xml:space="preserve">Pojazdný vozík na použité </w:t>
            </w:r>
            <w:proofErr w:type="spellStart"/>
            <w:r w:rsidRPr="007E0711">
              <w:rPr>
                <w:rFonts w:asciiTheme="minorHAnsi" w:hAnsiTheme="minorHAnsi" w:cstheme="minorHAnsi"/>
                <w:color w:val="000000"/>
                <w:sz w:val="20"/>
                <w:szCs w:val="20"/>
              </w:rPr>
              <w:t>prádlo</w:t>
            </w:r>
            <w:proofErr w:type="spellEnd"/>
            <w:r w:rsidRPr="007E0711">
              <w:rPr>
                <w:rFonts w:asciiTheme="minorHAnsi" w:hAnsiTheme="minorHAnsi" w:cstheme="minorHAnsi"/>
                <w:color w:val="000000"/>
                <w:sz w:val="20"/>
                <w:szCs w:val="20"/>
              </w:rPr>
              <w:t xml:space="preserve"> nožné otváranie s 1 vrecom</w:t>
            </w:r>
          </w:p>
        </w:tc>
        <w:tc>
          <w:tcPr>
            <w:tcW w:w="886"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DC3F89">
              <w:rPr>
                <w:rFonts w:asciiTheme="minorHAnsi" w:hAnsiTheme="minorHAnsi" w:cstheme="minorHAnsi"/>
                <w:color w:val="000000"/>
                <w:sz w:val="20"/>
                <w:szCs w:val="20"/>
              </w:rPr>
              <w:t>45 x 49 x 94</w:t>
            </w:r>
            <w:r w:rsidR="002F7A69">
              <w:rPr>
                <w:rFonts w:asciiTheme="minorHAnsi" w:hAnsiTheme="minorHAnsi" w:cstheme="minorHAnsi"/>
                <w:color w:val="000000"/>
                <w:sz w:val="20"/>
                <w:szCs w:val="20"/>
              </w:rPr>
              <w:t xml:space="preserve"> cm</w:t>
            </w:r>
            <w:r w:rsidRPr="00DC3F89">
              <w:rPr>
                <w:rFonts w:asciiTheme="minorHAnsi" w:hAnsiTheme="minorHAnsi" w:cstheme="minorHAnsi"/>
                <w:color w:val="000000"/>
                <w:sz w:val="20"/>
                <w:szCs w:val="20"/>
              </w:rPr>
              <w:t xml:space="preserve"> (+ - 10%)</w:t>
            </w:r>
          </w:p>
        </w:tc>
        <w:tc>
          <w:tcPr>
            <w:tcW w:w="838" w:type="pct"/>
            <w:tcBorders>
              <w:bottom w:val="single" w:sz="4" w:space="0" w:color="auto"/>
            </w:tcBorders>
            <w:vAlign w:val="center"/>
          </w:tcPr>
          <w:p w:rsidR="006D1E5C" w:rsidRPr="007E0711" w:rsidRDefault="006D1E5C" w:rsidP="00A17FA5">
            <w:pPr>
              <w:jc w:val="center"/>
              <w:rPr>
                <w:rFonts w:asciiTheme="minorHAnsi" w:hAnsiTheme="minorHAnsi" w:cstheme="minorHAnsi"/>
                <w:sz w:val="20"/>
                <w:szCs w:val="20"/>
              </w:rPr>
            </w:pPr>
            <w:r w:rsidRPr="007E0711">
              <w:rPr>
                <w:rFonts w:asciiTheme="minorHAnsi" w:hAnsiTheme="minorHAnsi" w:cstheme="minorHAnsi"/>
                <w:sz w:val="20"/>
                <w:szCs w:val="20"/>
              </w:rPr>
              <w:t>1</w:t>
            </w:r>
          </w:p>
        </w:tc>
        <w:tc>
          <w:tcPr>
            <w:tcW w:w="692"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388"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620" w:type="pct"/>
            <w:vAlign w:val="center"/>
          </w:tcPr>
          <w:p w:rsidR="006D1E5C" w:rsidRPr="007E0711" w:rsidRDefault="006D1E5C" w:rsidP="00A17FA5">
            <w:pPr>
              <w:rPr>
                <w:rFonts w:asciiTheme="minorHAnsi" w:hAnsiTheme="minorHAnsi" w:cstheme="minorHAnsi"/>
                <w:sz w:val="20"/>
                <w:szCs w:val="20"/>
              </w:rPr>
            </w:pPr>
          </w:p>
        </w:tc>
      </w:tr>
      <w:tr w:rsidR="002F7A69" w:rsidRPr="00764352" w:rsidTr="002F7A69">
        <w:trPr>
          <w:cantSplit/>
        </w:trPr>
        <w:tc>
          <w:tcPr>
            <w:tcW w:w="231" w:type="pct"/>
            <w:tcBorders>
              <w:bottom w:val="single" w:sz="4" w:space="0" w:color="auto"/>
            </w:tcBorders>
            <w:vAlign w:val="center"/>
          </w:tcPr>
          <w:p w:rsidR="006D1E5C" w:rsidRPr="007E0711" w:rsidRDefault="006D1E5C" w:rsidP="00A17FA5">
            <w:pPr>
              <w:jc w:val="center"/>
              <w:rPr>
                <w:rFonts w:asciiTheme="minorHAnsi" w:hAnsiTheme="minorHAnsi" w:cstheme="minorHAnsi"/>
                <w:bCs/>
                <w:kern w:val="36"/>
                <w:sz w:val="20"/>
                <w:szCs w:val="20"/>
                <w:bdr w:val="none" w:sz="0" w:space="0" w:color="auto" w:frame="1"/>
              </w:rPr>
            </w:pPr>
            <w:r>
              <w:rPr>
                <w:rFonts w:asciiTheme="minorHAnsi" w:hAnsiTheme="minorHAnsi" w:cstheme="minorHAnsi"/>
                <w:bCs/>
                <w:kern w:val="36"/>
                <w:sz w:val="20"/>
                <w:szCs w:val="20"/>
                <w:bdr w:val="none" w:sz="0" w:space="0" w:color="auto" w:frame="1"/>
              </w:rPr>
              <w:t>5</w:t>
            </w:r>
            <w:r w:rsidRPr="007E0711">
              <w:rPr>
                <w:rFonts w:asciiTheme="minorHAnsi" w:hAnsiTheme="minorHAnsi" w:cstheme="minorHAnsi"/>
                <w:bCs/>
                <w:kern w:val="36"/>
                <w:sz w:val="20"/>
                <w:szCs w:val="20"/>
                <w:bdr w:val="none" w:sz="0" w:space="0" w:color="auto" w:frame="1"/>
              </w:rPr>
              <w:t>.</w:t>
            </w:r>
          </w:p>
        </w:tc>
        <w:tc>
          <w:tcPr>
            <w:tcW w:w="381" w:type="pct"/>
            <w:tcBorders>
              <w:bottom w:val="single" w:sz="4" w:space="0" w:color="auto"/>
            </w:tcBorders>
            <w:vAlign w:val="center"/>
          </w:tcPr>
          <w:p w:rsidR="006D1E5C" w:rsidRPr="007E0711" w:rsidRDefault="006D1E5C" w:rsidP="00A17FA5">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PV 2</w:t>
            </w:r>
          </w:p>
        </w:tc>
        <w:tc>
          <w:tcPr>
            <w:tcW w:w="964"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7E0711">
              <w:rPr>
                <w:rFonts w:asciiTheme="minorHAnsi" w:hAnsiTheme="minorHAnsi" w:cstheme="minorHAnsi"/>
                <w:color w:val="000000"/>
                <w:sz w:val="20"/>
                <w:szCs w:val="20"/>
              </w:rPr>
              <w:t xml:space="preserve">Pojazdný vozík na použité </w:t>
            </w:r>
            <w:proofErr w:type="spellStart"/>
            <w:r w:rsidRPr="007E0711">
              <w:rPr>
                <w:rFonts w:asciiTheme="minorHAnsi" w:hAnsiTheme="minorHAnsi" w:cstheme="minorHAnsi"/>
                <w:color w:val="000000"/>
                <w:sz w:val="20"/>
                <w:szCs w:val="20"/>
              </w:rPr>
              <w:t>prádlo</w:t>
            </w:r>
            <w:proofErr w:type="spellEnd"/>
            <w:r w:rsidRPr="007E0711">
              <w:rPr>
                <w:rFonts w:asciiTheme="minorHAnsi" w:hAnsiTheme="minorHAnsi" w:cstheme="minorHAnsi"/>
                <w:color w:val="000000"/>
                <w:sz w:val="20"/>
                <w:szCs w:val="20"/>
              </w:rPr>
              <w:t xml:space="preserve"> nožné otváranie s 2 vrecami</w:t>
            </w:r>
          </w:p>
        </w:tc>
        <w:tc>
          <w:tcPr>
            <w:tcW w:w="886"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7E0711">
              <w:rPr>
                <w:rFonts w:asciiTheme="minorHAnsi" w:hAnsiTheme="minorHAnsi" w:cstheme="minorHAnsi"/>
                <w:color w:val="000000"/>
                <w:sz w:val="20"/>
                <w:szCs w:val="20"/>
              </w:rPr>
              <w:t>89 x 51 x 95</w:t>
            </w:r>
            <w:r w:rsidR="002F7A69">
              <w:rPr>
                <w:rFonts w:asciiTheme="minorHAnsi" w:hAnsiTheme="minorHAnsi" w:cstheme="minorHAnsi"/>
                <w:color w:val="000000"/>
                <w:sz w:val="20"/>
                <w:szCs w:val="20"/>
              </w:rPr>
              <w:t xml:space="preserve"> cm</w:t>
            </w:r>
            <w:r w:rsidRPr="007E0711">
              <w:rPr>
                <w:rFonts w:asciiTheme="minorHAnsi" w:hAnsiTheme="minorHAnsi" w:cstheme="minorHAnsi"/>
                <w:color w:val="000000"/>
                <w:sz w:val="20"/>
                <w:szCs w:val="20"/>
              </w:rPr>
              <w:t xml:space="preserve"> (+ - 10%</w:t>
            </w:r>
            <w:r>
              <w:rPr>
                <w:rFonts w:asciiTheme="minorHAnsi" w:hAnsiTheme="minorHAnsi" w:cstheme="minorHAnsi"/>
                <w:color w:val="000000"/>
                <w:sz w:val="20"/>
                <w:szCs w:val="20"/>
              </w:rPr>
              <w:t>)</w:t>
            </w:r>
          </w:p>
        </w:tc>
        <w:tc>
          <w:tcPr>
            <w:tcW w:w="838" w:type="pct"/>
            <w:tcBorders>
              <w:bottom w:val="single" w:sz="4" w:space="0" w:color="auto"/>
            </w:tcBorders>
            <w:vAlign w:val="center"/>
          </w:tcPr>
          <w:p w:rsidR="006D1E5C" w:rsidRPr="007E0711" w:rsidRDefault="006D1E5C" w:rsidP="00A17FA5">
            <w:pPr>
              <w:jc w:val="center"/>
              <w:rPr>
                <w:rFonts w:asciiTheme="minorHAnsi" w:hAnsiTheme="minorHAnsi" w:cstheme="minorHAnsi"/>
                <w:sz w:val="20"/>
                <w:szCs w:val="20"/>
              </w:rPr>
            </w:pPr>
            <w:r w:rsidRPr="007E0711">
              <w:rPr>
                <w:rFonts w:asciiTheme="minorHAnsi" w:hAnsiTheme="minorHAnsi" w:cstheme="minorHAnsi"/>
                <w:sz w:val="20"/>
                <w:szCs w:val="20"/>
              </w:rPr>
              <w:t>2</w:t>
            </w:r>
          </w:p>
        </w:tc>
        <w:tc>
          <w:tcPr>
            <w:tcW w:w="692"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388"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620" w:type="pct"/>
            <w:vAlign w:val="center"/>
          </w:tcPr>
          <w:p w:rsidR="006D1E5C" w:rsidRPr="007E0711" w:rsidRDefault="006D1E5C" w:rsidP="00A17FA5">
            <w:pPr>
              <w:rPr>
                <w:rFonts w:asciiTheme="minorHAnsi" w:hAnsiTheme="minorHAnsi" w:cstheme="minorHAnsi"/>
                <w:sz w:val="20"/>
                <w:szCs w:val="20"/>
              </w:rPr>
            </w:pPr>
          </w:p>
        </w:tc>
      </w:tr>
      <w:tr w:rsidR="002F7A69" w:rsidRPr="00764352" w:rsidTr="002F7A69">
        <w:trPr>
          <w:cantSplit/>
        </w:trPr>
        <w:tc>
          <w:tcPr>
            <w:tcW w:w="231" w:type="pct"/>
            <w:tcBorders>
              <w:bottom w:val="single" w:sz="4" w:space="0" w:color="auto"/>
            </w:tcBorders>
            <w:vAlign w:val="center"/>
          </w:tcPr>
          <w:p w:rsidR="006D1E5C" w:rsidRPr="007E0711" w:rsidRDefault="006D1E5C" w:rsidP="00A17FA5">
            <w:pPr>
              <w:jc w:val="center"/>
              <w:rPr>
                <w:rFonts w:asciiTheme="minorHAnsi" w:hAnsiTheme="minorHAnsi" w:cstheme="minorHAnsi"/>
                <w:bCs/>
                <w:kern w:val="36"/>
                <w:sz w:val="20"/>
                <w:szCs w:val="20"/>
                <w:bdr w:val="none" w:sz="0" w:space="0" w:color="auto" w:frame="1"/>
              </w:rPr>
            </w:pPr>
            <w:r>
              <w:rPr>
                <w:rFonts w:asciiTheme="minorHAnsi" w:hAnsiTheme="minorHAnsi" w:cstheme="minorHAnsi"/>
                <w:bCs/>
                <w:kern w:val="36"/>
                <w:sz w:val="20"/>
                <w:szCs w:val="20"/>
                <w:bdr w:val="none" w:sz="0" w:space="0" w:color="auto" w:frame="1"/>
              </w:rPr>
              <w:t>6</w:t>
            </w:r>
            <w:r w:rsidRPr="007E0711">
              <w:rPr>
                <w:rFonts w:asciiTheme="minorHAnsi" w:hAnsiTheme="minorHAnsi" w:cstheme="minorHAnsi"/>
                <w:bCs/>
                <w:kern w:val="36"/>
                <w:sz w:val="20"/>
                <w:szCs w:val="20"/>
                <w:bdr w:val="none" w:sz="0" w:space="0" w:color="auto" w:frame="1"/>
              </w:rPr>
              <w:t>.</w:t>
            </w:r>
          </w:p>
        </w:tc>
        <w:tc>
          <w:tcPr>
            <w:tcW w:w="381" w:type="pct"/>
            <w:tcBorders>
              <w:bottom w:val="single" w:sz="4" w:space="0" w:color="auto"/>
            </w:tcBorders>
            <w:vAlign w:val="center"/>
          </w:tcPr>
          <w:p w:rsidR="006D1E5C" w:rsidRPr="007E0711" w:rsidRDefault="006D1E5C" w:rsidP="00A17FA5">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PV 3</w:t>
            </w:r>
          </w:p>
        </w:tc>
        <w:tc>
          <w:tcPr>
            <w:tcW w:w="964"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7E0711">
              <w:rPr>
                <w:rFonts w:asciiTheme="minorHAnsi" w:hAnsiTheme="minorHAnsi" w:cstheme="minorHAnsi"/>
                <w:color w:val="000000"/>
                <w:sz w:val="20"/>
                <w:szCs w:val="20"/>
              </w:rPr>
              <w:t xml:space="preserve">Pojazdný vozík na použité </w:t>
            </w:r>
            <w:proofErr w:type="spellStart"/>
            <w:r w:rsidRPr="007E0711">
              <w:rPr>
                <w:rFonts w:asciiTheme="minorHAnsi" w:hAnsiTheme="minorHAnsi" w:cstheme="minorHAnsi"/>
                <w:color w:val="000000"/>
                <w:sz w:val="20"/>
                <w:szCs w:val="20"/>
              </w:rPr>
              <w:t>prádlo</w:t>
            </w:r>
            <w:proofErr w:type="spellEnd"/>
            <w:r w:rsidRPr="007E0711">
              <w:rPr>
                <w:rFonts w:asciiTheme="minorHAnsi" w:hAnsiTheme="minorHAnsi" w:cstheme="minorHAnsi"/>
                <w:color w:val="000000"/>
                <w:sz w:val="20"/>
                <w:szCs w:val="20"/>
              </w:rPr>
              <w:t xml:space="preserve"> nožné otváranie s 3 vrecami</w:t>
            </w:r>
          </w:p>
        </w:tc>
        <w:tc>
          <w:tcPr>
            <w:tcW w:w="886"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7E0711">
              <w:rPr>
                <w:rFonts w:asciiTheme="minorHAnsi" w:hAnsiTheme="minorHAnsi" w:cstheme="minorHAnsi"/>
                <w:color w:val="000000"/>
                <w:sz w:val="20"/>
                <w:szCs w:val="20"/>
              </w:rPr>
              <w:t>125 x 51 x 95</w:t>
            </w:r>
            <w:r w:rsidR="002F7A69">
              <w:rPr>
                <w:rFonts w:asciiTheme="minorHAnsi" w:hAnsiTheme="minorHAnsi" w:cstheme="minorHAnsi"/>
                <w:color w:val="000000"/>
                <w:sz w:val="20"/>
                <w:szCs w:val="20"/>
              </w:rPr>
              <w:t xml:space="preserve"> cm</w:t>
            </w:r>
            <w:r w:rsidRPr="007E0711">
              <w:rPr>
                <w:rFonts w:asciiTheme="minorHAnsi" w:hAnsiTheme="minorHAnsi" w:cstheme="minorHAnsi"/>
                <w:color w:val="000000"/>
                <w:sz w:val="20"/>
                <w:szCs w:val="20"/>
              </w:rPr>
              <w:t xml:space="preserve"> (+ - 10%)</w:t>
            </w:r>
          </w:p>
        </w:tc>
        <w:tc>
          <w:tcPr>
            <w:tcW w:w="838" w:type="pct"/>
            <w:tcBorders>
              <w:bottom w:val="single" w:sz="4" w:space="0" w:color="auto"/>
            </w:tcBorders>
            <w:vAlign w:val="center"/>
          </w:tcPr>
          <w:p w:rsidR="006D1E5C" w:rsidRPr="007E0711" w:rsidRDefault="006D1E5C" w:rsidP="00A17FA5">
            <w:pPr>
              <w:jc w:val="center"/>
              <w:rPr>
                <w:rFonts w:asciiTheme="minorHAnsi" w:hAnsiTheme="minorHAnsi" w:cstheme="minorHAnsi"/>
                <w:sz w:val="20"/>
                <w:szCs w:val="20"/>
              </w:rPr>
            </w:pPr>
            <w:r w:rsidRPr="007E0711">
              <w:rPr>
                <w:rFonts w:asciiTheme="minorHAnsi" w:hAnsiTheme="minorHAnsi" w:cstheme="minorHAnsi"/>
                <w:sz w:val="20"/>
                <w:szCs w:val="20"/>
              </w:rPr>
              <w:t>1</w:t>
            </w:r>
          </w:p>
        </w:tc>
        <w:tc>
          <w:tcPr>
            <w:tcW w:w="692"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388"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620" w:type="pct"/>
            <w:vAlign w:val="center"/>
          </w:tcPr>
          <w:p w:rsidR="006D1E5C" w:rsidRPr="007E0711" w:rsidRDefault="006D1E5C" w:rsidP="00A17FA5">
            <w:pPr>
              <w:rPr>
                <w:rFonts w:asciiTheme="minorHAnsi" w:hAnsiTheme="minorHAnsi" w:cstheme="minorHAnsi"/>
                <w:sz w:val="20"/>
                <w:szCs w:val="20"/>
              </w:rPr>
            </w:pPr>
          </w:p>
        </w:tc>
      </w:tr>
      <w:tr w:rsidR="006D1E5C" w:rsidRPr="00764352" w:rsidTr="002F7A69">
        <w:trPr>
          <w:cantSplit/>
        </w:trPr>
        <w:tc>
          <w:tcPr>
            <w:tcW w:w="231" w:type="pct"/>
            <w:tcBorders>
              <w:top w:val="single" w:sz="4" w:space="0" w:color="auto"/>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single" w:sz="4" w:space="0" w:color="auto"/>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bottom w:val="single" w:sz="4" w:space="0" w:color="auto"/>
            </w:tcBorders>
            <w:vAlign w:val="bottom"/>
          </w:tcPr>
          <w:p w:rsidR="006D1E5C" w:rsidRPr="00564D48" w:rsidRDefault="006D1E5C" w:rsidP="000B311E">
            <w:pPr>
              <w:rPr>
                <w:rFonts w:asciiTheme="minorHAnsi" w:hAnsiTheme="minorHAnsi" w:cstheme="minorHAnsi"/>
                <w:b/>
                <w:sz w:val="22"/>
                <w:szCs w:val="22"/>
              </w:rPr>
            </w:pPr>
            <w:r w:rsidRPr="00564D48">
              <w:rPr>
                <w:rFonts w:asciiTheme="minorHAnsi" w:hAnsiTheme="minorHAnsi" w:cstheme="minorHAnsi"/>
                <w:b/>
                <w:color w:val="000000"/>
                <w:sz w:val="22"/>
                <w:szCs w:val="22"/>
              </w:rPr>
              <w:t>Cena celkom v € bez DPH</w:t>
            </w:r>
          </w:p>
        </w:tc>
        <w:tc>
          <w:tcPr>
            <w:tcW w:w="620" w:type="pct"/>
          </w:tcPr>
          <w:p w:rsidR="006D1E5C" w:rsidRPr="00764352" w:rsidRDefault="006D1E5C" w:rsidP="000B311E">
            <w:pPr>
              <w:jc w:val="center"/>
              <w:rPr>
                <w:rFonts w:asciiTheme="minorHAnsi" w:hAnsiTheme="minorHAnsi" w:cstheme="minorHAnsi"/>
                <w:sz w:val="22"/>
                <w:szCs w:val="22"/>
              </w:rPr>
            </w:pPr>
          </w:p>
        </w:tc>
      </w:tr>
      <w:tr w:rsidR="006D1E5C" w:rsidRPr="00764352" w:rsidTr="002F7A69">
        <w:trPr>
          <w:cantSplit/>
        </w:trPr>
        <w:tc>
          <w:tcPr>
            <w:tcW w:w="231" w:type="pct"/>
            <w:tcBorders>
              <w:top w:val="nil"/>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nil"/>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tcBorders>
            <w:vAlign w:val="bottom"/>
          </w:tcPr>
          <w:p w:rsidR="006D1E5C" w:rsidRPr="00764352" w:rsidRDefault="006D1E5C" w:rsidP="000B311E">
            <w:pPr>
              <w:rPr>
                <w:rFonts w:asciiTheme="minorHAnsi" w:hAnsiTheme="minorHAnsi" w:cstheme="minorHAnsi"/>
                <w:sz w:val="22"/>
                <w:szCs w:val="22"/>
              </w:rPr>
            </w:pPr>
            <w:r>
              <w:rPr>
                <w:rFonts w:asciiTheme="minorHAnsi" w:hAnsiTheme="minorHAnsi" w:cstheme="minorHAnsi"/>
                <w:color w:val="000000"/>
                <w:sz w:val="22"/>
                <w:szCs w:val="22"/>
              </w:rPr>
              <w:t>Náklady na dopravu celkom v € bez DPH</w:t>
            </w:r>
          </w:p>
        </w:tc>
        <w:tc>
          <w:tcPr>
            <w:tcW w:w="620" w:type="pct"/>
          </w:tcPr>
          <w:p w:rsidR="006D1E5C" w:rsidRPr="00764352" w:rsidRDefault="006D1E5C" w:rsidP="000B311E">
            <w:pPr>
              <w:jc w:val="center"/>
              <w:rPr>
                <w:rFonts w:asciiTheme="minorHAnsi" w:hAnsiTheme="minorHAnsi" w:cstheme="minorHAnsi"/>
                <w:sz w:val="22"/>
                <w:szCs w:val="22"/>
              </w:rPr>
            </w:pPr>
          </w:p>
        </w:tc>
      </w:tr>
      <w:tr w:rsidR="006D1E5C" w:rsidRPr="00764352" w:rsidTr="002F7A69">
        <w:trPr>
          <w:cantSplit/>
        </w:trPr>
        <w:tc>
          <w:tcPr>
            <w:tcW w:w="231" w:type="pct"/>
            <w:tcBorders>
              <w:top w:val="nil"/>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nil"/>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tcBorders>
            <w:vAlign w:val="bottom"/>
          </w:tcPr>
          <w:p w:rsidR="006D1E5C" w:rsidRPr="00764352" w:rsidRDefault="006D1E5C" w:rsidP="00203384">
            <w:pPr>
              <w:rPr>
                <w:rFonts w:asciiTheme="minorHAnsi" w:hAnsiTheme="minorHAnsi" w:cstheme="minorHAnsi"/>
                <w:sz w:val="22"/>
                <w:szCs w:val="22"/>
              </w:rPr>
            </w:pPr>
            <w:r>
              <w:rPr>
                <w:rFonts w:asciiTheme="minorHAnsi" w:hAnsiTheme="minorHAnsi" w:cstheme="minorHAnsi"/>
                <w:color w:val="000000"/>
                <w:sz w:val="22"/>
                <w:szCs w:val="22"/>
              </w:rPr>
              <w:t>Cena na montáž celkom v € bez DPH</w:t>
            </w:r>
          </w:p>
        </w:tc>
        <w:tc>
          <w:tcPr>
            <w:tcW w:w="620" w:type="pct"/>
          </w:tcPr>
          <w:p w:rsidR="006D1E5C" w:rsidRPr="00764352" w:rsidRDefault="006D1E5C" w:rsidP="000B311E">
            <w:pPr>
              <w:jc w:val="center"/>
              <w:rPr>
                <w:rFonts w:asciiTheme="minorHAnsi" w:hAnsiTheme="minorHAnsi" w:cstheme="minorHAnsi"/>
                <w:sz w:val="22"/>
                <w:szCs w:val="22"/>
              </w:rPr>
            </w:pPr>
          </w:p>
        </w:tc>
      </w:tr>
      <w:tr w:rsidR="006D1E5C" w:rsidRPr="00764352" w:rsidTr="002F7A69">
        <w:trPr>
          <w:cantSplit/>
        </w:trPr>
        <w:tc>
          <w:tcPr>
            <w:tcW w:w="231" w:type="pct"/>
            <w:tcBorders>
              <w:top w:val="nil"/>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nil"/>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tcBorders>
            <w:vAlign w:val="bottom"/>
          </w:tcPr>
          <w:p w:rsidR="006D1E5C" w:rsidRPr="00764352" w:rsidRDefault="006D1E5C" w:rsidP="000B311E">
            <w:pPr>
              <w:rPr>
                <w:rFonts w:asciiTheme="minorHAnsi" w:hAnsiTheme="minorHAnsi" w:cstheme="minorHAnsi"/>
                <w:sz w:val="22"/>
                <w:szCs w:val="22"/>
              </w:rPr>
            </w:pPr>
            <w:r>
              <w:rPr>
                <w:rFonts w:asciiTheme="minorHAnsi" w:hAnsiTheme="minorHAnsi" w:cstheme="minorHAnsi"/>
                <w:color w:val="000000"/>
                <w:sz w:val="22"/>
                <w:szCs w:val="22"/>
              </w:rPr>
              <w:t>Cena za celý predmet zákazky v € bez DPH</w:t>
            </w:r>
          </w:p>
        </w:tc>
        <w:tc>
          <w:tcPr>
            <w:tcW w:w="620" w:type="pct"/>
          </w:tcPr>
          <w:p w:rsidR="006D1E5C" w:rsidRPr="00764352" w:rsidRDefault="006D1E5C" w:rsidP="000B311E">
            <w:pPr>
              <w:jc w:val="center"/>
              <w:rPr>
                <w:rFonts w:asciiTheme="minorHAnsi" w:hAnsiTheme="minorHAnsi" w:cstheme="minorHAnsi"/>
                <w:sz w:val="22"/>
                <w:szCs w:val="22"/>
              </w:rPr>
            </w:pPr>
          </w:p>
        </w:tc>
      </w:tr>
      <w:tr w:rsidR="006D1E5C" w:rsidRPr="00764352" w:rsidTr="002F7A69">
        <w:trPr>
          <w:cantSplit/>
        </w:trPr>
        <w:tc>
          <w:tcPr>
            <w:tcW w:w="231" w:type="pct"/>
            <w:tcBorders>
              <w:top w:val="nil"/>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nil"/>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tcBorders>
            <w:vAlign w:val="bottom"/>
          </w:tcPr>
          <w:p w:rsidR="006D1E5C" w:rsidRPr="00764352" w:rsidRDefault="006D1E5C" w:rsidP="000B311E">
            <w:pPr>
              <w:rPr>
                <w:rFonts w:asciiTheme="minorHAnsi" w:hAnsiTheme="minorHAnsi" w:cstheme="minorHAnsi"/>
                <w:sz w:val="22"/>
                <w:szCs w:val="22"/>
              </w:rPr>
            </w:pPr>
            <w:r>
              <w:rPr>
                <w:rFonts w:asciiTheme="minorHAnsi" w:hAnsiTheme="minorHAnsi" w:cstheme="minorHAnsi"/>
                <w:color w:val="000000"/>
                <w:sz w:val="22"/>
                <w:szCs w:val="22"/>
              </w:rPr>
              <w:t>Sadzba DPH v %</w:t>
            </w:r>
          </w:p>
        </w:tc>
        <w:tc>
          <w:tcPr>
            <w:tcW w:w="620" w:type="pct"/>
          </w:tcPr>
          <w:p w:rsidR="006D1E5C" w:rsidRPr="00764352" w:rsidRDefault="006D1E5C" w:rsidP="000B311E">
            <w:pPr>
              <w:jc w:val="center"/>
              <w:rPr>
                <w:rFonts w:asciiTheme="minorHAnsi" w:hAnsiTheme="minorHAnsi" w:cstheme="minorHAnsi"/>
                <w:sz w:val="22"/>
                <w:szCs w:val="22"/>
              </w:rPr>
            </w:pPr>
          </w:p>
        </w:tc>
      </w:tr>
      <w:tr w:rsidR="006D1E5C" w:rsidRPr="00764352" w:rsidTr="002F7A69">
        <w:trPr>
          <w:cantSplit/>
        </w:trPr>
        <w:tc>
          <w:tcPr>
            <w:tcW w:w="231" w:type="pct"/>
            <w:tcBorders>
              <w:top w:val="nil"/>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nil"/>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bottom w:val="single" w:sz="4" w:space="0" w:color="auto"/>
            </w:tcBorders>
            <w:vAlign w:val="bottom"/>
          </w:tcPr>
          <w:p w:rsidR="006D1E5C" w:rsidRPr="00564D48" w:rsidRDefault="006D1E5C" w:rsidP="000B311E">
            <w:pPr>
              <w:rPr>
                <w:rFonts w:asciiTheme="minorHAnsi" w:hAnsiTheme="minorHAnsi" w:cstheme="minorHAnsi"/>
                <w:b/>
                <w:sz w:val="22"/>
                <w:szCs w:val="22"/>
              </w:rPr>
            </w:pPr>
            <w:r w:rsidRPr="00564D48">
              <w:rPr>
                <w:rFonts w:asciiTheme="minorHAnsi" w:hAnsiTheme="minorHAnsi" w:cstheme="minorHAnsi"/>
                <w:b/>
                <w:color w:val="000000"/>
                <w:sz w:val="22"/>
                <w:szCs w:val="22"/>
              </w:rPr>
              <w:t>Cena za celý predmet zákazky v € s DPH</w:t>
            </w:r>
          </w:p>
        </w:tc>
        <w:tc>
          <w:tcPr>
            <w:tcW w:w="620" w:type="pct"/>
          </w:tcPr>
          <w:p w:rsidR="006D1E5C" w:rsidRPr="00764352" w:rsidRDefault="006D1E5C" w:rsidP="000B311E">
            <w:pPr>
              <w:jc w:val="center"/>
              <w:rPr>
                <w:rFonts w:asciiTheme="minorHAnsi" w:hAnsiTheme="minorHAnsi" w:cstheme="minorHAnsi"/>
                <w:sz w:val="22"/>
                <w:szCs w:val="22"/>
              </w:rPr>
            </w:pPr>
          </w:p>
        </w:tc>
      </w:tr>
    </w:tbl>
    <w:p w:rsidR="00196816" w:rsidRPr="004864EC" w:rsidRDefault="00196816" w:rsidP="00764352">
      <w:pPr>
        <w:jc w:val="both"/>
      </w:pPr>
    </w:p>
    <w:p w:rsidR="006D1E5C" w:rsidRDefault="006D1E5C" w:rsidP="00764352">
      <w:pPr>
        <w:autoSpaceDE w:val="0"/>
        <w:autoSpaceDN w:val="0"/>
        <w:adjustRightInd w:val="0"/>
        <w:jc w:val="both"/>
        <w:rPr>
          <w:rFonts w:asciiTheme="minorHAnsi" w:hAnsiTheme="minorHAnsi" w:cstheme="minorHAnsi"/>
          <w:bCs/>
        </w:rPr>
      </w:pPr>
    </w:p>
    <w:p w:rsidR="00764352" w:rsidRPr="00910F0D" w:rsidRDefault="00764352" w:rsidP="00764352">
      <w:pPr>
        <w:autoSpaceDE w:val="0"/>
        <w:autoSpaceDN w:val="0"/>
        <w:adjustRightInd w:val="0"/>
        <w:jc w:val="both"/>
        <w:rPr>
          <w:rFonts w:asciiTheme="minorHAnsi" w:eastAsia="CIDFont+F3" w:hAnsiTheme="minorHAnsi" w:cstheme="minorHAnsi"/>
          <w:i/>
          <w:sz w:val="22"/>
          <w:szCs w:val="22"/>
        </w:rPr>
      </w:pPr>
      <w:r w:rsidRPr="00910F0D">
        <w:rPr>
          <w:rFonts w:asciiTheme="minorHAnsi" w:eastAsia="CIDFont+F3" w:hAnsiTheme="minorHAnsi" w:cstheme="minorHAnsi"/>
          <w:i/>
          <w:sz w:val="22"/>
          <w:szCs w:val="22"/>
        </w:rPr>
        <w:t>Technická špecifikácia:</w:t>
      </w:r>
    </w:p>
    <w:p w:rsidR="00910F0D" w:rsidRDefault="00910F0D" w:rsidP="003D394F">
      <w:pPr>
        <w:autoSpaceDE w:val="0"/>
        <w:autoSpaceDN w:val="0"/>
        <w:adjustRightInd w:val="0"/>
        <w:jc w:val="both"/>
        <w:rPr>
          <w:rFonts w:asciiTheme="minorHAnsi" w:hAnsiTheme="minorHAnsi" w:cstheme="minorHAnsi"/>
          <w:b/>
          <w:bCs/>
          <w:sz w:val="22"/>
          <w:szCs w:val="22"/>
        </w:rPr>
      </w:pPr>
    </w:p>
    <w:tbl>
      <w:tblPr>
        <w:tblStyle w:val="Mriekatabuky"/>
        <w:tblW w:w="9356" w:type="dxa"/>
        <w:tblInd w:w="108" w:type="dxa"/>
        <w:tblLayout w:type="fixed"/>
        <w:tblLook w:val="04A0"/>
      </w:tblPr>
      <w:tblGrid>
        <w:gridCol w:w="567"/>
        <w:gridCol w:w="6096"/>
        <w:gridCol w:w="2693"/>
      </w:tblGrid>
      <w:tr w:rsidR="00910F0D" w:rsidRPr="00F71BED" w:rsidTr="00910F0D">
        <w:trPr>
          <w:trHeight w:val="446"/>
        </w:trPr>
        <w:tc>
          <w:tcPr>
            <w:tcW w:w="567" w:type="dxa"/>
            <w:tcBorders>
              <w:top w:val="single" w:sz="4" w:space="0" w:color="auto"/>
            </w:tcBorders>
            <w:vAlign w:val="center"/>
          </w:tcPr>
          <w:p w:rsidR="00910F0D" w:rsidRPr="00910F0D" w:rsidRDefault="00910F0D" w:rsidP="00910F0D">
            <w:pPr>
              <w:spacing w:line="259" w:lineRule="auto"/>
              <w:rPr>
                <w:rFonts w:asciiTheme="minorHAnsi" w:hAnsiTheme="minorHAnsi" w:cstheme="minorHAnsi"/>
                <w:b/>
                <w:bCs/>
                <w:sz w:val="22"/>
                <w:szCs w:val="22"/>
              </w:rPr>
            </w:pPr>
            <w:r w:rsidRPr="00910F0D">
              <w:rPr>
                <w:rFonts w:asciiTheme="minorHAnsi" w:hAnsiTheme="minorHAnsi" w:cstheme="minorHAnsi"/>
                <w:b/>
                <w:bCs/>
                <w:sz w:val="22"/>
                <w:szCs w:val="22"/>
              </w:rPr>
              <w:t xml:space="preserve">P.č </w:t>
            </w:r>
          </w:p>
        </w:tc>
        <w:tc>
          <w:tcPr>
            <w:tcW w:w="6096" w:type="dxa"/>
            <w:tcBorders>
              <w:top w:val="single" w:sz="4" w:space="0" w:color="auto"/>
            </w:tcBorders>
            <w:vAlign w:val="center"/>
          </w:tcPr>
          <w:p w:rsidR="00910F0D" w:rsidRPr="00910F0D" w:rsidRDefault="00910F0D" w:rsidP="00910F0D">
            <w:pPr>
              <w:spacing w:line="259" w:lineRule="auto"/>
              <w:rPr>
                <w:rFonts w:asciiTheme="minorHAnsi" w:hAnsiTheme="minorHAnsi" w:cstheme="minorHAnsi"/>
                <w:b/>
                <w:bCs/>
                <w:sz w:val="22"/>
                <w:szCs w:val="22"/>
              </w:rPr>
            </w:pPr>
            <w:r w:rsidRPr="00910F0D">
              <w:rPr>
                <w:rFonts w:asciiTheme="minorHAnsi" w:hAnsiTheme="minorHAnsi" w:cstheme="minorHAnsi"/>
                <w:b/>
                <w:bCs/>
                <w:sz w:val="22"/>
                <w:szCs w:val="22"/>
              </w:rPr>
              <w:t xml:space="preserve">Požadovaný technicko-medicínsky parameter / opis / požadovaná hodnota   </w:t>
            </w:r>
          </w:p>
        </w:tc>
        <w:tc>
          <w:tcPr>
            <w:tcW w:w="2693" w:type="dxa"/>
            <w:tcBorders>
              <w:top w:val="single" w:sz="4" w:space="0" w:color="auto"/>
            </w:tcBorders>
            <w:vAlign w:val="center"/>
          </w:tcPr>
          <w:p w:rsidR="00910F0D" w:rsidRPr="00910F0D" w:rsidRDefault="00910F0D" w:rsidP="00910F0D">
            <w:pPr>
              <w:spacing w:line="259" w:lineRule="auto"/>
              <w:jc w:val="center"/>
              <w:rPr>
                <w:rFonts w:asciiTheme="minorHAnsi" w:hAnsiTheme="minorHAnsi" w:cstheme="minorHAnsi"/>
                <w:b/>
                <w:bCs/>
                <w:sz w:val="22"/>
                <w:szCs w:val="22"/>
              </w:rPr>
            </w:pPr>
            <w:r w:rsidRPr="00910F0D">
              <w:rPr>
                <w:rFonts w:asciiTheme="minorHAnsi" w:hAnsiTheme="minorHAnsi" w:cstheme="minorHAnsi"/>
                <w:b/>
                <w:bCs/>
                <w:sz w:val="22"/>
                <w:szCs w:val="22"/>
              </w:rPr>
              <w:t>Vlastný návrh na plnenie predmetu zákazky</w:t>
            </w:r>
          </w:p>
        </w:tc>
      </w:tr>
      <w:tr w:rsidR="00910F0D" w:rsidRPr="00F71BED" w:rsidTr="00910F0D">
        <w:trPr>
          <w:trHeight w:val="276"/>
        </w:trPr>
        <w:tc>
          <w:tcPr>
            <w:tcW w:w="567" w:type="dxa"/>
            <w:tcBorders>
              <w:top w:val="single" w:sz="4" w:space="0" w:color="auto"/>
            </w:tcBorders>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1.</w:t>
            </w:r>
          </w:p>
        </w:tc>
        <w:tc>
          <w:tcPr>
            <w:tcW w:w="6096" w:type="dxa"/>
            <w:tcBorders>
              <w:top w:val="single" w:sz="4" w:space="0" w:color="auto"/>
            </w:tcBorders>
            <w:vAlign w:val="center"/>
          </w:tcPr>
          <w:p w:rsidR="00910F0D" w:rsidRPr="00910F0D" w:rsidRDefault="00910F0D" w:rsidP="00910F0D">
            <w:pPr>
              <w:autoSpaceDE w:val="0"/>
              <w:autoSpaceDN w:val="0"/>
              <w:adjustRightInd w:val="0"/>
              <w:jc w:val="both"/>
              <w:rPr>
                <w:rFonts w:asciiTheme="minorHAnsi" w:eastAsia="CIDFont+F3" w:hAnsiTheme="minorHAnsi" w:cstheme="minorHAnsi"/>
                <w:b/>
                <w:sz w:val="22"/>
                <w:szCs w:val="22"/>
              </w:rPr>
            </w:pPr>
            <w:r w:rsidRPr="00910F0D">
              <w:rPr>
                <w:rFonts w:asciiTheme="minorHAnsi" w:eastAsia="CIDFont+F3" w:hAnsiTheme="minorHAnsi" w:cstheme="minorHAnsi"/>
                <w:b/>
                <w:sz w:val="22"/>
                <w:szCs w:val="22"/>
              </w:rPr>
              <w:t>Zrkadlo</w:t>
            </w:r>
          </w:p>
        </w:tc>
        <w:tc>
          <w:tcPr>
            <w:tcW w:w="2693" w:type="dxa"/>
            <w:tcBorders>
              <w:top w:val="single" w:sz="4" w:space="0" w:color="auto"/>
            </w:tcBorders>
          </w:tcPr>
          <w:p w:rsidR="00910F0D" w:rsidRPr="00910F0D" w:rsidRDefault="00910F0D" w:rsidP="00910F0D">
            <w:pPr>
              <w:ind w:left="5" w:right="7009" w:hanging="5"/>
              <w:rPr>
                <w:rFonts w:asciiTheme="minorHAnsi" w:hAnsiTheme="minorHAnsi" w:cstheme="minorHAnsi"/>
                <w:b/>
                <w:sz w:val="22"/>
                <w:szCs w:val="22"/>
              </w:rPr>
            </w:pPr>
          </w:p>
        </w:tc>
      </w:tr>
      <w:tr w:rsidR="00910F0D" w:rsidRPr="00F71BED" w:rsidTr="00910F0D">
        <w:trPr>
          <w:trHeight w:val="276"/>
        </w:trPr>
        <w:tc>
          <w:tcPr>
            <w:tcW w:w="567" w:type="dxa"/>
            <w:tcBorders>
              <w:top w:val="single" w:sz="4" w:space="0" w:color="auto"/>
            </w:tcBorders>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1.1</w:t>
            </w:r>
          </w:p>
        </w:tc>
        <w:tc>
          <w:tcPr>
            <w:tcW w:w="6096" w:type="dxa"/>
            <w:tcBorders>
              <w:top w:val="single" w:sz="4" w:space="0" w:color="auto"/>
            </w:tcBorders>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rozmer 600 x 600 mm – zobrazenie výkres 10i</w:t>
            </w:r>
          </w:p>
        </w:tc>
        <w:tc>
          <w:tcPr>
            <w:tcW w:w="2693" w:type="dxa"/>
            <w:tcBorders>
              <w:top w:val="single" w:sz="4" w:space="0" w:color="auto"/>
            </w:tcBorders>
          </w:tcPr>
          <w:p w:rsidR="00910F0D" w:rsidRPr="00910F0D" w:rsidRDefault="00910F0D" w:rsidP="00910F0D">
            <w:pPr>
              <w:ind w:left="5" w:right="7009" w:hanging="5"/>
              <w:rPr>
                <w:rFonts w:asciiTheme="minorHAnsi" w:hAnsiTheme="minorHAnsi" w:cstheme="minorHAnsi"/>
                <w:b/>
                <w:sz w:val="22"/>
                <w:szCs w:val="22"/>
              </w:rPr>
            </w:pPr>
          </w:p>
        </w:tc>
      </w:tr>
      <w:tr w:rsidR="00910F0D" w:rsidRPr="00F71BED" w:rsidTr="00910F0D">
        <w:trPr>
          <w:trHeight w:val="314"/>
        </w:trPr>
        <w:tc>
          <w:tcPr>
            <w:tcW w:w="567" w:type="dxa"/>
            <w:tcBorders>
              <w:top w:val="single" w:sz="4" w:space="0" w:color="auto"/>
            </w:tcBorders>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1.2</w:t>
            </w:r>
          </w:p>
        </w:tc>
        <w:tc>
          <w:tcPr>
            <w:tcW w:w="6096" w:type="dxa"/>
            <w:tcBorders>
              <w:top w:val="single" w:sz="4" w:space="0" w:color="auto"/>
            </w:tcBorders>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sklo hrúbky 8 mm so zbrúsenou hranou - popis výkres 2i</w:t>
            </w:r>
          </w:p>
        </w:tc>
        <w:tc>
          <w:tcPr>
            <w:tcW w:w="2693" w:type="dxa"/>
            <w:tcBorders>
              <w:top w:val="single" w:sz="4" w:space="0" w:color="auto"/>
            </w:tcBorders>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 xml:space="preserve">2. </w:t>
            </w:r>
          </w:p>
        </w:tc>
        <w:tc>
          <w:tcPr>
            <w:tcW w:w="6096" w:type="dxa"/>
          </w:tcPr>
          <w:p w:rsidR="00910F0D" w:rsidRPr="00910F0D" w:rsidRDefault="00910F0D" w:rsidP="00910F0D">
            <w:pPr>
              <w:tabs>
                <w:tab w:val="left" w:pos="2250"/>
              </w:tabs>
              <w:rPr>
                <w:rFonts w:asciiTheme="minorHAnsi" w:hAnsiTheme="minorHAnsi" w:cstheme="minorHAnsi"/>
                <w:sz w:val="22"/>
                <w:szCs w:val="22"/>
              </w:rPr>
            </w:pPr>
            <w:r w:rsidRPr="00910F0D">
              <w:rPr>
                <w:rFonts w:asciiTheme="minorHAnsi" w:hAnsiTheme="minorHAnsi" w:cstheme="minorHAnsi"/>
                <w:b/>
                <w:bCs/>
                <w:sz w:val="22"/>
                <w:szCs w:val="22"/>
              </w:rPr>
              <w:t xml:space="preserve">Kancelárska stolička – </w:t>
            </w:r>
            <w:r w:rsidRPr="00910F0D">
              <w:rPr>
                <w:rFonts w:asciiTheme="minorHAnsi" w:hAnsiTheme="minorHAnsi" w:cstheme="minorHAnsi"/>
                <w:bCs/>
                <w:sz w:val="22"/>
                <w:szCs w:val="22"/>
              </w:rPr>
              <w:t>zobrazenie výkres 2i (dizajn podľa ilustračného obrázku alebo ekvivalentný napr. kancelárska stolička Sedileta Lux 010 C)</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2.1</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s podrúčkami (nastaviteľné)</w:t>
            </w:r>
          </w:p>
        </w:tc>
        <w:tc>
          <w:tcPr>
            <w:tcW w:w="2693" w:type="dxa"/>
          </w:tcPr>
          <w:p w:rsidR="00910F0D" w:rsidRPr="00910F0D" w:rsidRDefault="00910F0D" w:rsidP="00910F0D">
            <w:pPr>
              <w:ind w:left="5" w:right="7009" w:hanging="5"/>
              <w:rPr>
                <w:rFonts w:asciiTheme="minorHAnsi" w:hAnsiTheme="minorHAnsi" w:cstheme="minorHAnsi"/>
                <w:b/>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 xml:space="preserve">2.2 </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nosnosť min. 120 kg</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2.3</w:t>
            </w:r>
          </w:p>
        </w:tc>
        <w:tc>
          <w:tcPr>
            <w:tcW w:w="6096" w:type="dxa"/>
            <w:vAlign w:val="center"/>
          </w:tcPr>
          <w:p w:rsidR="00910F0D" w:rsidRPr="00910F0D" w:rsidRDefault="00787486" w:rsidP="00910F0D">
            <w:pPr>
              <w:rPr>
                <w:rFonts w:asciiTheme="minorHAnsi" w:hAnsiTheme="minorHAnsi" w:cstheme="minorHAnsi"/>
                <w:sz w:val="22"/>
                <w:szCs w:val="22"/>
              </w:rPr>
            </w:pPr>
            <w:r w:rsidRPr="00787486">
              <w:rPr>
                <w:rFonts w:asciiTheme="minorHAnsi" w:hAnsiTheme="minorHAnsi" w:cstheme="minorHAnsi"/>
                <w:sz w:val="22"/>
                <w:szCs w:val="22"/>
              </w:rPr>
              <w:t>výška sedu (v základnej polohe) 41 - 45 cm (+ - 5%) (nastaviteľné)</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2.4</w:t>
            </w:r>
          </w:p>
        </w:tc>
        <w:tc>
          <w:tcPr>
            <w:tcW w:w="6096" w:type="dxa"/>
            <w:vAlign w:val="center"/>
          </w:tcPr>
          <w:p w:rsidR="00910F0D" w:rsidRPr="00910F0D" w:rsidRDefault="00787486" w:rsidP="00910F0D">
            <w:pPr>
              <w:rPr>
                <w:rFonts w:asciiTheme="minorHAnsi" w:hAnsiTheme="minorHAnsi" w:cstheme="minorHAnsi"/>
                <w:sz w:val="22"/>
                <w:szCs w:val="22"/>
              </w:rPr>
            </w:pPr>
            <w:r w:rsidRPr="00787486">
              <w:rPr>
                <w:rFonts w:asciiTheme="minorHAnsi" w:hAnsiTheme="minorHAnsi" w:cstheme="minorHAnsi"/>
                <w:sz w:val="22"/>
                <w:szCs w:val="22"/>
              </w:rPr>
              <w:t xml:space="preserve">hĺbka </w:t>
            </w:r>
            <w:proofErr w:type="spellStart"/>
            <w:r w:rsidRPr="00787486">
              <w:rPr>
                <w:rFonts w:asciiTheme="minorHAnsi" w:hAnsiTheme="minorHAnsi" w:cstheme="minorHAnsi"/>
                <w:sz w:val="22"/>
                <w:szCs w:val="22"/>
              </w:rPr>
              <w:t>sedáku</w:t>
            </w:r>
            <w:proofErr w:type="spellEnd"/>
            <w:r w:rsidRPr="00787486">
              <w:rPr>
                <w:rFonts w:asciiTheme="minorHAnsi" w:hAnsiTheme="minorHAnsi" w:cstheme="minorHAnsi"/>
                <w:sz w:val="22"/>
                <w:szCs w:val="22"/>
              </w:rPr>
              <w:t xml:space="preserve"> 42 – 46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2.5</w:t>
            </w:r>
          </w:p>
        </w:tc>
        <w:tc>
          <w:tcPr>
            <w:tcW w:w="6096" w:type="dxa"/>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čalúnenie látka</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 xml:space="preserve">3. </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b/>
                <w:bCs/>
                <w:sz w:val="22"/>
                <w:szCs w:val="22"/>
              </w:rPr>
              <w:t xml:space="preserve">Jedálenská stolička – </w:t>
            </w:r>
            <w:r w:rsidRPr="00910F0D">
              <w:rPr>
                <w:rFonts w:asciiTheme="minorHAnsi" w:hAnsiTheme="minorHAnsi" w:cstheme="minorHAnsi"/>
                <w:bCs/>
                <w:sz w:val="22"/>
                <w:szCs w:val="22"/>
              </w:rPr>
              <w:t>zobrazenie výkres 2i (dizajn podľa ilustračného obrázku alebo ekvivalentný napr. jedálenská stolička Vilmar)</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3.1</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nosnosť min. 110 kg</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3.2</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výška sedáka cca 46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3.3</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hĺbka sedáka cca 43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3.4</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šírka sedáka cca 43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3.5</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rám stoličky chrómovaná oceľ</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238"/>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3.6</w:t>
            </w:r>
          </w:p>
        </w:tc>
        <w:tc>
          <w:tcPr>
            <w:tcW w:w="6096" w:type="dxa"/>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sedadlo preglejka, laminát s mela mínovou fóliou, lak, farba biela</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66382" w:rsidTr="00910F0D">
        <w:trPr>
          <w:trHeight w:val="238"/>
        </w:trPr>
        <w:tc>
          <w:tcPr>
            <w:tcW w:w="567" w:type="dxa"/>
          </w:tcPr>
          <w:p w:rsidR="00966382" w:rsidRPr="00910F0D" w:rsidRDefault="00966382" w:rsidP="00910F0D">
            <w:pPr>
              <w:rPr>
                <w:rFonts w:asciiTheme="minorHAnsi" w:hAnsiTheme="minorHAnsi" w:cstheme="minorHAnsi"/>
                <w:bCs/>
                <w:sz w:val="22"/>
                <w:szCs w:val="22"/>
              </w:rPr>
            </w:pPr>
            <w:r>
              <w:rPr>
                <w:rFonts w:asciiTheme="minorHAnsi" w:hAnsiTheme="minorHAnsi" w:cstheme="minorHAnsi"/>
                <w:bCs/>
                <w:sz w:val="22"/>
                <w:szCs w:val="22"/>
              </w:rPr>
              <w:t>4.</w:t>
            </w:r>
          </w:p>
        </w:tc>
        <w:tc>
          <w:tcPr>
            <w:tcW w:w="6096" w:type="dxa"/>
          </w:tcPr>
          <w:p w:rsidR="00966382" w:rsidRPr="002F7A69" w:rsidRDefault="002F7A69" w:rsidP="00910F0D">
            <w:pPr>
              <w:rPr>
                <w:rFonts w:asciiTheme="minorHAnsi" w:hAnsiTheme="minorHAnsi" w:cstheme="minorHAnsi"/>
                <w:b/>
                <w:sz w:val="22"/>
                <w:szCs w:val="22"/>
              </w:rPr>
            </w:pPr>
            <w:r w:rsidRPr="002F7A69">
              <w:rPr>
                <w:rFonts w:asciiTheme="minorHAnsi" w:hAnsiTheme="minorHAnsi" w:cstheme="minorHAnsi"/>
                <w:b/>
                <w:sz w:val="22"/>
                <w:szCs w:val="22"/>
              </w:rPr>
              <w:t xml:space="preserve">Pojazdný vozík na použité </w:t>
            </w:r>
            <w:proofErr w:type="spellStart"/>
            <w:r w:rsidRPr="002F7A69">
              <w:rPr>
                <w:rFonts w:asciiTheme="minorHAnsi" w:hAnsiTheme="minorHAnsi" w:cstheme="minorHAnsi"/>
                <w:b/>
                <w:sz w:val="22"/>
                <w:szCs w:val="22"/>
              </w:rPr>
              <w:t>prádlo</w:t>
            </w:r>
            <w:proofErr w:type="spellEnd"/>
            <w:r w:rsidRPr="002F7A69">
              <w:rPr>
                <w:rFonts w:asciiTheme="minorHAnsi" w:hAnsiTheme="minorHAnsi" w:cstheme="minorHAnsi"/>
                <w:b/>
                <w:sz w:val="22"/>
                <w:szCs w:val="22"/>
              </w:rPr>
              <w:t xml:space="preserve"> nožné otváranie s 1 vrecom</w:t>
            </w:r>
          </w:p>
        </w:tc>
        <w:tc>
          <w:tcPr>
            <w:tcW w:w="2693" w:type="dxa"/>
          </w:tcPr>
          <w:p w:rsidR="00966382" w:rsidRPr="00910F0D" w:rsidRDefault="00966382" w:rsidP="00910F0D">
            <w:pPr>
              <w:ind w:left="5" w:right="7009" w:hanging="5"/>
              <w:rPr>
                <w:rFonts w:asciiTheme="minorHAnsi" w:hAnsiTheme="minorHAnsi" w:cstheme="minorHAnsi"/>
                <w:sz w:val="22"/>
                <w:szCs w:val="22"/>
              </w:rPr>
            </w:pPr>
          </w:p>
        </w:tc>
      </w:tr>
      <w:tr w:rsidR="00966382" w:rsidTr="00910F0D">
        <w:trPr>
          <w:trHeight w:val="238"/>
        </w:trPr>
        <w:tc>
          <w:tcPr>
            <w:tcW w:w="567" w:type="dxa"/>
          </w:tcPr>
          <w:p w:rsidR="00966382" w:rsidRPr="00910F0D" w:rsidRDefault="002F7A69" w:rsidP="00910F0D">
            <w:pPr>
              <w:rPr>
                <w:rFonts w:asciiTheme="minorHAnsi" w:hAnsiTheme="minorHAnsi" w:cstheme="minorHAnsi"/>
                <w:bCs/>
                <w:sz w:val="22"/>
                <w:szCs w:val="22"/>
              </w:rPr>
            </w:pPr>
            <w:r>
              <w:rPr>
                <w:rFonts w:asciiTheme="minorHAnsi" w:hAnsiTheme="minorHAnsi" w:cstheme="minorHAnsi"/>
                <w:bCs/>
                <w:sz w:val="22"/>
                <w:szCs w:val="22"/>
              </w:rPr>
              <w:t>4.1</w:t>
            </w:r>
          </w:p>
        </w:tc>
        <w:tc>
          <w:tcPr>
            <w:tcW w:w="6096" w:type="dxa"/>
          </w:tcPr>
          <w:p w:rsidR="00966382" w:rsidRPr="00910F0D" w:rsidRDefault="002F7A69" w:rsidP="00910F0D">
            <w:pPr>
              <w:rPr>
                <w:rFonts w:asciiTheme="minorHAnsi" w:hAnsiTheme="minorHAnsi" w:cstheme="minorHAnsi"/>
                <w:sz w:val="22"/>
                <w:szCs w:val="22"/>
              </w:rPr>
            </w:pPr>
            <w:r>
              <w:rPr>
                <w:rFonts w:asciiTheme="minorHAnsi" w:hAnsiTheme="minorHAnsi" w:cstheme="minorHAnsi"/>
                <w:color w:val="000000"/>
                <w:sz w:val="20"/>
                <w:szCs w:val="20"/>
              </w:rPr>
              <w:t xml:space="preserve">rozmer </w:t>
            </w:r>
            <w:r w:rsidRPr="00DC3F89">
              <w:rPr>
                <w:rFonts w:asciiTheme="minorHAnsi" w:hAnsiTheme="minorHAnsi" w:cstheme="minorHAnsi"/>
                <w:color w:val="000000"/>
                <w:sz w:val="20"/>
                <w:szCs w:val="20"/>
              </w:rPr>
              <w:t>45 x 49 x 94</w:t>
            </w:r>
            <w:r>
              <w:rPr>
                <w:rFonts w:asciiTheme="minorHAnsi" w:hAnsiTheme="minorHAnsi" w:cstheme="minorHAnsi"/>
                <w:color w:val="000000"/>
                <w:sz w:val="20"/>
                <w:szCs w:val="20"/>
              </w:rPr>
              <w:t xml:space="preserve"> cm</w:t>
            </w:r>
            <w:r w:rsidRPr="00DC3F89">
              <w:rPr>
                <w:rFonts w:asciiTheme="minorHAnsi" w:hAnsiTheme="minorHAnsi" w:cstheme="minorHAnsi"/>
                <w:color w:val="000000"/>
                <w:sz w:val="20"/>
                <w:szCs w:val="20"/>
              </w:rPr>
              <w:t xml:space="preserve"> (+ - 10%)</w:t>
            </w:r>
            <w:r>
              <w:rPr>
                <w:rFonts w:asciiTheme="minorHAnsi" w:hAnsiTheme="minorHAnsi" w:cstheme="minorHAnsi"/>
                <w:color w:val="000000"/>
                <w:sz w:val="20"/>
                <w:szCs w:val="20"/>
              </w:rPr>
              <w:t xml:space="preserve"> </w:t>
            </w:r>
          </w:p>
        </w:tc>
        <w:tc>
          <w:tcPr>
            <w:tcW w:w="2693" w:type="dxa"/>
          </w:tcPr>
          <w:p w:rsidR="00966382" w:rsidRPr="00910F0D" w:rsidRDefault="00966382" w:rsidP="00910F0D">
            <w:pPr>
              <w:ind w:left="5" w:right="7009" w:hanging="5"/>
              <w:rPr>
                <w:rFonts w:asciiTheme="minorHAnsi" w:hAnsiTheme="minorHAnsi" w:cstheme="minorHAnsi"/>
                <w:sz w:val="22"/>
                <w:szCs w:val="22"/>
              </w:rPr>
            </w:pPr>
          </w:p>
        </w:tc>
      </w:tr>
      <w:tr w:rsidR="00966382" w:rsidTr="00910F0D">
        <w:trPr>
          <w:trHeight w:val="238"/>
        </w:trPr>
        <w:tc>
          <w:tcPr>
            <w:tcW w:w="567" w:type="dxa"/>
          </w:tcPr>
          <w:p w:rsidR="00966382" w:rsidRPr="00910F0D" w:rsidRDefault="002F7A69" w:rsidP="00910F0D">
            <w:pPr>
              <w:rPr>
                <w:rFonts w:asciiTheme="minorHAnsi" w:hAnsiTheme="minorHAnsi" w:cstheme="minorHAnsi"/>
                <w:bCs/>
                <w:sz w:val="22"/>
                <w:szCs w:val="22"/>
              </w:rPr>
            </w:pPr>
            <w:r>
              <w:rPr>
                <w:rFonts w:asciiTheme="minorHAnsi" w:hAnsiTheme="minorHAnsi" w:cstheme="minorHAnsi"/>
                <w:bCs/>
                <w:sz w:val="22"/>
                <w:szCs w:val="22"/>
              </w:rPr>
              <w:t>5.</w:t>
            </w:r>
          </w:p>
        </w:tc>
        <w:tc>
          <w:tcPr>
            <w:tcW w:w="6096" w:type="dxa"/>
          </w:tcPr>
          <w:p w:rsidR="00966382" w:rsidRPr="002F7A69" w:rsidRDefault="002F7A69" w:rsidP="00910F0D">
            <w:pPr>
              <w:rPr>
                <w:rFonts w:asciiTheme="minorHAnsi" w:hAnsiTheme="minorHAnsi" w:cstheme="minorHAnsi"/>
                <w:b/>
                <w:sz w:val="22"/>
                <w:szCs w:val="22"/>
              </w:rPr>
            </w:pPr>
            <w:r w:rsidRPr="002F7A69">
              <w:rPr>
                <w:rFonts w:asciiTheme="minorHAnsi" w:hAnsiTheme="minorHAnsi" w:cstheme="minorHAnsi"/>
                <w:b/>
                <w:color w:val="000000"/>
                <w:sz w:val="20"/>
                <w:szCs w:val="20"/>
              </w:rPr>
              <w:t xml:space="preserve">Pojazdný vozík na použité </w:t>
            </w:r>
            <w:proofErr w:type="spellStart"/>
            <w:r w:rsidRPr="002F7A69">
              <w:rPr>
                <w:rFonts w:asciiTheme="minorHAnsi" w:hAnsiTheme="minorHAnsi" w:cstheme="minorHAnsi"/>
                <w:b/>
                <w:color w:val="000000"/>
                <w:sz w:val="20"/>
                <w:szCs w:val="20"/>
              </w:rPr>
              <w:t>prádlo</w:t>
            </w:r>
            <w:proofErr w:type="spellEnd"/>
            <w:r w:rsidRPr="002F7A69">
              <w:rPr>
                <w:rFonts w:asciiTheme="minorHAnsi" w:hAnsiTheme="minorHAnsi" w:cstheme="minorHAnsi"/>
                <w:b/>
                <w:color w:val="000000"/>
                <w:sz w:val="20"/>
                <w:szCs w:val="20"/>
              </w:rPr>
              <w:t xml:space="preserve"> nožné otváranie s 2 vrecami</w:t>
            </w:r>
          </w:p>
        </w:tc>
        <w:tc>
          <w:tcPr>
            <w:tcW w:w="2693" w:type="dxa"/>
          </w:tcPr>
          <w:p w:rsidR="00966382" w:rsidRPr="00910F0D" w:rsidRDefault="00966382" w:rsidP="00910F0D">
            <w:pPr>
              <w:ind w:left="5" w:right="7009" w:hanging="5"/>
              <w:rPr>
                <w:rFonts w:asciiTheme="minorHAnsi" w:hAnsiTheme="minorHAnsi" w:cstheme="minorHAnsi"/>
                <w:sz w:val="22"/>
                <w:szCs w:val="22"/>
              </w:rPr>
            </w:pPr>
          </w:p>
        </w:tc>
      </w:tr>
      <w:tr w:rsidR="002F7A69" w:rsidTr="00910F0D">
        <w:trPr>
          <w:trHeight w:val="238"/>
        </w:trPr>
        <w:tc>
          <w:tcPr>
            <w:tcW w:w="567" w:type="dxa"/>
          </w:tcPr>
          <w:p w:rsidR="002F7A69" w:rsidRDefault="002F7A69" w:rsidP="00910F0D">
            <w:pPr>
              <w:rPr>
                <w:rFonts w:asciiTheme="minorHAnsi" w:hAnsiTheme="minorHAnsi" w:cstheme="minorHAnsi"/>
                <w:bCs/>
                <w:sz w:val="22"/>
                <w:szCs w:val="22"/>
              </w:rPr>
            </w:pPr>
            <w:r>
              <w:rPr>
                <w:rFonts w:asciiTheme="minorHAnsi" w:hAnsiTheme="minorHAnsi" w:cstheme="minorHAnsi"/>
                <w:bCs/>
                <w:sz w:val="22"/>
                <w:szCs w:val="22"/>
              </w:rPr>
              <w:t>5.1</w:t>
            </w:r>
          </w:p>
        </w:tc>
        <w:tc>
          <w:tcPr>
            <w:tcW w:w="6096" w:type="dxa"/>
          </w:tcPr>
          <w:p w:rsidR="002F7A69" w:rsidRPr="00910F0D" w:rsidRDefault="002F7A69" w:rsidP="00910F0D">
            <w:pPr>
              <w:rPr>
                <w:rFonts w:asciiTheme="minorHAnsi" w:hAnsiTheme="minorHAnsi" w:cstheme="minorHAnsi"/>
                <w:sz w:val="22"/>
                <w:szCs w:val="22"/>
              </w:rPr>
            </w:pPr>
            <w:r>
              <w:rPr>
                <w:rFonts w:asciiTheme="minorHAnsi" w:hAnsiTheme="minorHAnsi" w:cstheme="minorHAnsi"/>
                <w:color w:val="000000"/>
                <w:sz w:val="20"/>
                <w:szCs w:val="20"/>
              </w:rPr>
              <w:t xml:space="preserve">rozmer </w:t>
            </w:r>
            <w:r w:rsidRPr="007E0711">
              <w:rPr>
                <w:rFonts w:asciiTheme="minorHAnsi" w:hAnsiTheme="minorHAnsi" w:cstheme="minorHAnsi"/>
                <w:color w:val="000000"/>
                <w:sz w:val="20"/>
                <w:szCs w:val="20"/>
              </w:rPr>
              <w:t>89 x 51 x 95</w:t>
            </w:r>
            <w:r>
              <w:rPr>
                <w:rFonts w:asciiTheme="minorHAnsi" w:hAnsiTheme="minorHAnsi" w:cstheme="minorHAnsi"/>
                <w:color w:val="000000"/>
                <w:sz w:val="20"/>
                <w:szCs w:val="20"/>
              </w:rPr>
              <w:t xml:space="preserve"> cm</w:t>
            </w:r>
            <w:r w:rsidRPr="007E0711">
              <w:rPr>
                <w:rFonts w:asciiTheme="minorHAnsi" w:hAnsiTheme="minorHAnsi" w:cstheme="minorHAnsi"/>
                <w:color w:val="000000"/>
                <w:sz w:val="20"/>
                <w:szCs w:val="20"/>
              </w:rPr>
              <w:t xml:space="preserve"> (+ - 10%</w:t>
            </w:r>
            <w:r>
              <w:rPr>
                <w:rFonts w:asciiTheme="minorHAnsi" w:hAnsiTheme="minorHAnsi" w:cstheme="minorHAnsi"/>
                <w:color w:val="000000"/>
                <w:sz w:val="20"/>
                <w:szCs w:val="20"/>
              </w:rPr>
              <w:t>)</w:t>
            </w:r>
          </w:p>
        </w:tc>
        <w:tc>
          <w:tcPr>
            <w:tcW w:w="2693" w:type="dxa"/>
          </w:tcPr>
          <w:p w:rsidR="002F7A69" w:rsidRPr="00910F0D" w:rsidRDefault="002F7A69" w:rsidP="00910F0D">
            <w:pPr>
              <w:ind w:left="5" w:right="7009" w:hanging="5"/>
              <w:rPr>
                <w:rFonts w:asciiTheme="minorHAnsi" w:hAnsiTheme="minorHAnsi" w:cstheme="minorHAnsi"/>
                <w:sz w:val="22"/>
                <w:szCs w:val="22"/>
              </w:rPr>
            </w:pPr>
          </w:p>
        </w:tc>
      </w:tr>
      <w:tr w:rsidR="002F7A69" w:rsidTr="00910F0D">
        <w:trPr>
          <w:trHeight w:val="238"/>
        </w:trPr>
        <w:tc>
          <w:tcPr>
            <w:tcW w:w="567" w:type="dxa"/>
          </w:tcPr>
          <w:p w:rsidR="002F7A69" w:rsidRDefault="002F7A69" w:rsidP="00910F0D">
            <w:pPr>
              <w:rPr>
                <w:rFonts w:asciiTheme="minorHAnsi" w:hAnsiTheme="minorHAnsi" w:cstheme="minorHAnsi"/>
                <w:bCs/>
                <w:sz w:val="22"/>
                <w:szCs w:val="22"/>
              </w:rPr>
            </w:pPr>
            <w:r>
              <w:rPr>
                <w:rFonts w:asciiTheme="minorHAnsi" w:hAnsiTheme="minorHAnsi" w:cstheme="minorHAnsi"/>
                <w:bCs/>
                <w:sz w:val="22"/>
                <w:szCs w:val="22"/>
              </w:rPr>
              <w:t>6.</w:t>
            </w:r>
          </w:p>
        </w:tc>
        <w:tc>
          <w:tcPr>
            <w:tcW w:w="6096" w:type="dxa"/>
          </w:tcPr>
          <w:p w:rsidR="002F7A69" w:rsidRPr="002F7A69" w:rsidRDefault="002F7A69" w:rsidP="002F7A69">
            <w:pPr>
              <w:rPr>
                <w:rFonts w:asciiTheme="minorHAnsi" w:hAnsiTheme="minorHAnsi" w:cstheme="minorHAnsi"/>
                <w:b/>
                <w:sz w:val="22"/>
                <w:szCs w:val="22"/>
              </w:rPr>
            </w:pPr>
            <w:r w:rsidRPr="002F7A69">
              <w:rPr>
                <w:rFonts w:asciiTheme="minorHAnsi" w:hAnsiTheme="minorHAnsi" w:cstheme="minorHAnsi"/>
                <w:b/>
                <w:color w:val="000000"/>
                <w:sz w:val="20"/>
                <w:szCs w:val="20"/>
              </w:rPr>
              <w:t xml:space="preserve">Pojazdný vozík na použité </w:t>
            </w:r>
            <w:proofErr w:type="spellStart"/>
            <w:r w:rsidRPr="002F7A69">
              <w:rPr>
                <w:rFonts w:asciiTheme="minorHAnsi" w:hAnsiTheme="minorHAnsi" w:cstheme="minorHAnsi"/>
                <w:b/>
                <w:color w:val="000000"/>
                <w:sz w:val="20"/>
                <w:szCs w:val="20"/>
              </w:rPr>
              <w:t>prádlo</w:t>
            </w:r>
            <w:proofErr w:type="spellEnd"/>
            <w:r w:rsidRPr="002F7A69">
              <w:rPr>
                <w:rFonts w:asciiTheme="minorHAnsi" w:hAnsiTheme="minorHAnsi" w:cstheme="minorHAnsi"/>
                <w:b/>
                <w:color w:val="000000"/>
                <w:sz w:val="20"/>
                <w:szCs w:val="20"/>
              </w:rPr>
              <w:t xml:space="preserve"> nožné otváranie s 3 vrecami</w:t>
            </w:r>
          </w:p>
        </w:tc>
        <w:tc>
          <w:tcPr>
            <w:tcW w:w="2693" w:type="dxa"/>
          </w:tcPr>
          <w:p w:rsidR="002F7A69" w:rsidRPr="00910F0D" w:rsidRDefault="002F7A69" w:rsidP="00910F0D">
            <w:pPr>
              <w:ind w:left="5" w:right="7009" w:hanging="5"/>
              <w:rPr>
                <w:rFonts w:asciiTheme="minorHAnsi" w:hAnsiTheme="minorHAnsi" w:cstheme="minorHAnsi"/>
                <w:sz w:val="22"/>
                <w:szCs w:val="22"/>
              </w:rPr>
            </w:pPr>
          </w:p>
        </w:tc>
      </w:tr>
      <w:tr w:rsidR="002F7A69" w:rsidTr="00910F0D">
        <w:trPr>
          <w:trHeight w:val="238"/>
        </w:trPr>
        <w:tc>
          <w:tcPr>
            <w:tcW w:w="567" w:type="dxa"/>
          </w:tcPr>
          <w:p w:rsidR="002F7A69" w:rsidRDefault="002F7A69" w:rsidP="00910F0D">
            <w:pPr>
              <w:rPr>
                <w:rFonts w:asciiTheme="minorHAnsi" w:hAnsiTheme="minorHAnsi" w:cstheme="minorHAnsi"/>
                <w:bCs/>
                <w:sz w:val="22"/>
                <w:szCs w:val="22"/>
              </w:rPr>
            </w:pPr>
            <w:r>
              <w:rPr>
                <w:rFonts w:asciiTheme="minorHAnsi" w:hAnsiTheme="minorHAnsi" w:cstheme="minorHAnsi"/>
                <w:bCs/>
                <w:sz w:val="22"/>
                <w:szCs w:val="22"/>
              </w:rPr>
              <w:t>6.1</w:t>
            </w:r>
          </w:p>
        </w:tc>
        <w:tc>
          <w:tcPr>
            <w:tcW w:w="6096" w:type="dxa"/>
          </w:tcPr>
          <w:p w:rsidR="002F7A69" w:rsidRPr="00910F0D" w:rsidRDefault="002F7A69" w:rsidP="00910F0D">
            <w:pPr>
              <w:rPr>
                <w:rFonts w:asciiTheme="minorHAnsi" w:hAnsiTheme="minorHAnsi" w:cstheme="minorHAnsi"/>
                <w:sz w:val="22"/>
                <w:szCs w:val="22"/>
              </w:rPr>
            </w:pPr>
            <w:r>
              <w:rPr>
                <w:rFonts w:asciiTheme="minorHAnsi" w:hAnsiTheme="minorHAnsi" w:cstheme="minorHAnsi"/>
                <w:color w:val="000000"/>
                <w:sz w:val="20"/>
                <w:szCs w:val="20"/>
              </w:rPr>
              <w:t xml:space="preserve">rozmer </w:t>
            </w:r>
            <w:r w:rsidRPr="007E0711">
              <w:rPr>
                <w:rFonts w:asciiTheme="minorHAnsi" w:hAnsiTheme="minorHAnsi" w:cstheme="minorHAnsi"/>
                <w:color w:val="000000"/>
                <w:sz w:val="20"/>
                <w:szCs w:val="20"/>
              </w:rPr>
              <w:t xml:space="preserve">125 x 51 x 95 </w:t>
            </w:r>
            <w:r>
              <w:rPr>
                <w:rFonts w:asciiTheme="minorHAnsi" w:hAnsiTheme="minorHAnsi" w:cstheme="minorHAnsi"/>
                <w:color w:val="000000"/>
                <w:sz w:val="20"/>
                <w:szCs w:val="20"/>
              </w:rPr>
              <w:t xml:space="preserve">cm </w:t>
            </w:r>
            <w:r w:rsidRPr="007E0711">
              <w:rPr>
                <w:rFonts w:asciiTheme="minorHAnsi" w:hAnsiTheme="minorHAnsi" w:cstheme="minorHAnsi"/>
                <w:color w:val="000000"/>
                <w:sz w:val="20"/>
                <w:szCs w:val="20"/>
              </w:rPr>
              <w:t>(+ - 10%)</w:t>
            </w:r>
          </w:p>
        </w:tc>
        <w:tc>
          <w:tcPr>
            <w:tcW w:w="2693" w:type="dxa"/>
          </w:tcPr>
          <w:p w:rsidR="002F7A69" w:rsidRPr="00910F0D" w:rsidRDefault="002F7A69" w:rsidP="00910F0D">
            <w:pPr>
              <w:ind w:left="5" w:right="7009" w:hanging="5"/>
              <w:rPr>
                <w:rFonts w:asciiTheme="minorHAnsi" w:hAnsiTheme="minorHAnsi" w:cstheme="minorHAnsi"/>
                <w:sz w:val="22"/>
                <w:szCs w:val="22"/>
              </w:rPr>
            </w:pPr>
          </w:p>
        </w:tc>
      </w:tr>
    </w:tbl>
    <w:p w:rsidR="00DC7090" w:rsidRDefault="00DC7090" w:rsidP="003D394F">
      <w:pPr>
        <w:autoSpaceDE w:val="0"/>
        <w:autoSpaceDN w:val="0"/>
        <w:adjustRightInd w:val="0"/>
        <w:jc w:val="both"/>
        <w:rPr>
          <w:rFonts w:asciiTheme="minorHAnsi" w:hAnsiTheme="minorHAnsi" w:cstheme="minorHAnsi"/>
          <w:b/>
          <w:bCs/>
          <w:sz w:val="22"/>
          <w:szCs w:val="22"/>
        </w:rPr>
      </w:pPr>
    </w:p>
    <w:p w:rsidR="00DD7301" w:rsidRPr="00DC7090" w:rsidRDefault="00DC7090" w:rsidP="003D394F">
      <w:pPr>
        <w:autoSpaceDE w:val="0"/>
        <w:autoSpaceDN w:val="0"/>
        <w:adjustRightInd w:val="0"/>
        <w:jc w:val="both"/>
        <w:rPr>
          <w:rFonts w:asciiTheme="minorHAnsi" w:eastAsia="CIDFont+F3" w:hAnsiTheme="minorHAnsi" w:cstheme="minorHAnsi"/>
          <w:sz w:val="22"/>
          <w:szCs w:val="22"/>
        </w:rPr>
      </w:pPr>
      <w:r w:rsidRPr="00DC7090">
        <w:rPr>
          <w:rFonts w:asciiTheme="minorHAnsi" w:hAnsiTheme="minorHAnsi" w:cstheme="minorHAnsi"/>
          <w:bCs/>
          <w:sz w:val="22"/>
          <w:szCs w:val="22"/>
        </w:rPr>
        <w:t xml:space="preserve">Podrobná sprievodná dokumentácia a technická špecifikácia pojazdných vozíkov na použité </w:t>
      </w:r>
      <w:proofErr w:type="spellStart"/>
      <w:r w:rsidRPr="00DC7090">
        <w:rPr>
          <w:rFonts w:asciiTheme="minorHAnsi" w:hAnsiTheme="minorHAnsi" w:cstheme="minorHAnsi"/>
          <w:bCs/>
          <w:sz w:val="22"/>
          <w:szCs w:val="22"/>
        </w:rPr>
        <w:t>prádlo</w:t>
      </w:r>
      <w:proofErr w:type="spellEnd"/>
      <w:r w:rsidRPr="00DC7090">
        <w:rPr>
          <w:rFonts w:asciiTheme="minorHAnsi" w:hAnsiTheme="minorHAnsi" w:cstheme="minorHAnsi"/>
          <w:bCs/>
          <w:sz w:val="22"/>
          <w:szCs w:val="22"/>
        </w:rPr>
        <w:t xml:space="preserve"> nožné otváranie (položiek č. 4,5 a 6) je uvedená v projektovej dokumentácii interiéru. </w:t>
      </w:r>
      <w:r w:rsidR="00DD7301" w:rsidRPr="00DC7090">
        <w:rPr>
          <w:rFonts w:asciiTheme="minorHAnsi" w:hAnsiTheme="minorHAnsi" w:cstheme="minorHAnsi"/>
          <w:bCs/>
          <w:sz w:val="22"/>
          <w:szCs w:val="22"/>
        </w:rPr>
        <w:br w:type="page"/>
      </w:r>
    </w:p>
    <w:p w:rsidR="00C91961" w:rsidRPr="007B3055" w:rsidRDefault="00C91961" w:rsidP="00B3663F">
      <w:pPr>
        <w:autoSpaceDE w:val="0"/>
        <w:autoSpaceDN w:val="0"/>
        <w:adjustRightInd w:val="0"/>
        <w:rPr>
          <w:rFonts w:asciiTheme="minorHAnsi" w:hAnsiTheme="minorHAnsi" w:cstheme="minorHAnsi"/>
          <w:b/>
          <w:bCs/>
          <w:sz w:val="22"/>
          <w:szCs w:val="22"/>
        </w:rPr>
      </w:pPr>
      <w:r w:rsidRPr="007B3055">
        <w:rPr>
          <w:rFonts w:asciiTheme="minorHAnsi" w:hAnsiTheme="minorHAnsi" w:cstheme="minorHAnsi"/>
          <w:b/>
          <w:bCs/>
          <w:sz w:val="22"/>
          <w:szCs w:val="22"/>
        </w:rPr>
        <w:lastRenderedPageBreak/>
        <w:t>Príloha č.2 zmluvy – Identifikácia subdodávateľov:</w:t>
      </w:r>
    </w:p>
    <w:p w:rsidR="00C91961" w:rsidRPr="007B3055" w:rsidRDefault="00C91961" w:rsidP="00B3663F">
      <w:pPr>
        <w:autoSpaceDE w:val="0"/>
        <w:autoSpaceDN w:val="0"/>
        <w:adjustRightInd w:val="0"/>
        <w:rPr>
          <w:rFonts w:asciiTheme="minorHAnsi" w:hAnsiTheme="minorHAnsi" w:cstheme="minorHAnsi"/>
          <w:bCs/>
          <w:sz w:val="22"/>
          <w:szCs w:val="22"/>
        </w:rPr>
      </w:pPr>
    </w:p>
    <w:p w:rsidR="00C91961" w:rsidRPr="007B3055" w:rsidRDefault="00C91961" w:rsidP="00B3663F">
      <w:pPr>
        <w:pStyle w:val="Zoznam2"/>
        <w:tabs>
          <w:tab w:val="left" w:pos="5812"/>
        </w:tabs>
        <w:ind w:left="0" w:firstLine="0"/>
        <w:jc w:val="both"/>
        <w:rPr>
          <w:rFonts w:asciiTheme="minorHAnsi" w:hAnsiTheme="minorHAnsi" w:cstheme="minorHAnsi"/>
          <w:b/>
          <w:sz w:val="22"/>
          <w:szCs w:val="22"/>
        </w:rPr>
      </w:pPr>
      <w:r w:rsidRPr="007B3055">
        <w:rPr>
          <w:rFonts w:asciiTheme="minorHAnsi" w:hAnsiTheme="minorHAnsi" w:cstheme="minorHAnsi"/>
          <w:b/>
          <w:sz w:val="22"/>
          <w:szCs w:val="22"/>
        </w:rPr>
        <w:t>Subdodávateľ:</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Obchodné meno alebo názov, resp. meno, priezvisko: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Sídlo, miesto podnikania alebo obvyklý pobyt: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IČO, resp. dátum narodenia: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Osoba oprávnená konať za subdodávateľa: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meno a priezvisko: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adresa pobytu: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dátum narodenia: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funkcia: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482" w:firstLine="0"/>
        <w:jc w:val="both"/>
        <w:rPr>
          <w:rFonts w:asciiTheme="minorHAnsi" w:hAnsiTheme="minorHAnsi" w:cstheme="minorHAnsi"/>
          <w:sz w:val="22"/>
          <w:szCs w:val="22"/>
        </w:rPr>
      </w:pPr>
      <w:r w:rsidRPr="007B3055">
        <w:rPr>
          <w:rFonts w:asciiTheme="minorHAnsi" w:hAnsiTheme="minorHAnsi" w:cstheme="minorHAnsi"/>
          <w:sz w:val="22"/>
          <w:szCs w:val="22"/>
        </w:rPr>
        <w:t>Podiel plnenia zo zmluvy (špecifikácia, percentuálny a finančný rozsah):</w:t>
      </w:r>
    </w:p>
    <w:p w:rsidR="00C91961" w:rsidRPr="007B3055" w:rsidRDefault="00C91961" w:rsidP="00B3663F">
      <w:pPr>
        <w:pStyle w:val="Zoznam2"/>
        <w:tabs>
          <w:tab w:val="left" w:pos="5812"/>
        </w:tabs>
        <w:ind w:left="482" w:firstLine="0"/>
        <w:jc w:val="both"/>
        <w:rPr>
          <w:rFonts w:asciiTheme="minorHAnsi" w:hAnsiTheme="minorHAnsi" w:cstheme="minorHAnsi"/>
          <w:sz w:val="22"/>
          <w:szCs w:val="22"/>
        </w:rPr>
      </w:pPr>
      <w:r w:rsidRPr="007B3055">
        <w:rPr>
          <w:rFonts w:asciiTheme="minorHAnsi" w:hAnsiTheme="minorHAnsi" w:cstheme="minorHAnsi"/>
          <w:sz w:val="22"/>
          <w:szCs w:val="22"/>
        </w:rPr>
        <w:t>.............................................................................................................................................................................................................................................................................................................................................................................................................................................</w:t>
      </w:r>
    </w:p>
    <w:p w:rsidR="00C91961" w:rsidRPr="007B3055" w:rsidRDefault="00C91961" w:rsidP="00B3663F">
      <w:pPr>
        <w:pStyle w:val="Zoznam2"/>
        <w:ind w:left="0" w:firstLine="0"/>
        <w:jc w:val="both"/>
        <w:rPr>
          <w:rFonts w:asciiTheme="minorHAnsi" w:hAnsiTheme="minorHAnsi" w:cstheme="minorHAnsi"/>
          <w:i/>
          <w:sz w:val="22"/>
          <w:szCs w:val="22"/>
        </w:rPr>
      </w:pPr>
      <w:r w:rsidRPr="007B3055">
        <w:rPr>
          <w:rFonts w:asciiTheme="minorHAnsi" w:hAnsiTheme="minorHAnsi" w:cstheme="minorHAnsi"/>
          <w:i/>
          <w:sz w:val="22"/>
          <w:szCs w:val="22"/>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C91961" w:rsidRPr="007B3055" w:rsidRDefault="00C91961" w:rsidP="00B3663F">
      <w:pPr>
        <w:autoSpaceDE w:val="0"/>
        <w:autoSpaceDN w:val="0"/>
        <w:adjustRightInd w:val="0"/>
        <w:rPr>
          <w:rFonts w:asciiTheme="minorHAnsi" w:hAnsiTheme="minorHAnsi" w:cstheme="minorHAnsi"/>
          <w:bCs/>
          <w:sz w:val="22"/>
          <w:szCs w:val="22"/>
        </w:rPr>
      </w:pPr>
    </w:p>
    <w:p w:rsidR="00C91961" w:rsidRPr="007B3055" w:rsidRDefault="00C91961" w:rsidP="00B3663F">
      <w:pPr>
        <w:autoSpaceDE w:val="0"/>
        <w:autoSpaceDN w:val="0"/>
        <w:adjustRightInd w:val="0"/>
        <w:jc w:val="both"/>
        <w:rPr>
          <w:rFonts w:asciiTheme="minorHAnsi" w:hAnsiTheme="minorHAnsi" w:cstheme="minorHAnsi"/>
          <w:sz w:val="22"/>
          <w:szCs w:val="22"/>
        </w:rPr>
      </w:pPr>
      <w:r w:rsidRPr="007B3055">
        <w:rPr>
          <w:rFonts w:asciiTheme="minorHAnsi" w:hAnsiTheme="minorHAnsi" w:cstheme="minorHAnsi"/>
          <w:sz w:val="22"/>
          <w:szCs w:val="22"/>
        </w:rPr>
        <w:t>Zhotoviteľ vyhlasuje, že mu nie sú známi žiadni ďalší subdodávatelia v zmysle ustanovení § 2 ods. 1 písm. a) bod 7 zákona č. 315/2016 Z.z. v platnom znení okrem vyššie uvedených.</w:t>
      </w:r>
    </w:p>
    <w:p w:rsidR="00C91961" w:rsidRPr="007B3055" w:rsidRDefault="00C91961" w:rsidP="00B3663F">
      <w:pPr>
        <w:autoSpaceDE w:val="0"/>
        <w:autoSpaceDN w:val="0"/>
        <w:adjustRightInd w:val="0"/>
        <w:jc w:val="both"/>
        <w:rPr>
          <w:rFonts w:asciiTheme="minorHAnsi" w:hAnsiTheme="minorHAnsi" w:cstheme="minorHAnsi"/>
          <w:sz w:val="22"/>
          <w:szCs w:val="22"/>
        </w:rPr>
      </w:pPr>
    </w:p>
    <w:p w:rsidR="00C91961" w:rsidRPr="007B3055" w:rsidRDefault="00C91961" w:rsidP="00B3663F">
      <w:pPr>
        <w:tabs>
          <w:tab w:val="left" w:pos="4536"/>
        </w:tabs>
        <w:rPr>
          <w:rFonts w:asciiTheme="minorHAnsi" w:hAnsiTheme="minorHAnsi" w:cstheme="minorHAnsi"/>
          <w:sz w:val="22"/>
          <w:szCs w:val="22"/>
        </w:rPr>
      </w:pPr>
      <w:r w:rsidRPr="007B3055">
        <w:rPr>
          <w:rFonts w:asciiTheme="minorHAnsi" w:hAnsiTheme="minorHAnsi" w:cstheme="minorHAnsi"/>
          <w:sz w:val="22"/>
          <w:szCs w:val="22"/>
        </w:rPr>
        <w:t>V .......................... , dňa: ......................</w:t>
      </w:r>
    </w:p>
    <w:p w:rsidR="00C91961" w:rsidRPr="007B3055" w:rsidRDefault="00C91961" w:rsidP="00B3663F">
      <w:pPr>
        <w:autoSpaceDE w:val="0"/>
        <w:autoSpaceDN w:val="0"/>
        <w:adjustRightInd w:val="0"/>
        <w:rPr>
          <w:rFonts w:asciiTheme="minorHAnsi" w:hAnsiTheme="minorHAnsi" w:cstheme="minorHAnsi"/>
          <w:sz w:val="22"/>
          <w:szCs w:val="22"/>
        </w:rPr>
      </w:pPr>
    </w:p>
    <w:p w:rsidR="00C91961" w:rsidRPr="007B3055" w:rsidRDefault="00C91961" w:rsidP="00B3663F">
      <w:pPr>
        <w:keepNext/>
        <w:tabs>
          <w:tab w:val="left" w:pos="4536"/>
        </w:tabs>
        <w:jc w:val="both"/>
        <w:rPr>
          <w:rFonts w:asciiTheme="minorHAnsi" w:hAnsiTheme="minorHAnsi" w:cstheme="minorHAnsi"/>
          <w:b/>
          <w:iCs/>
          <w:sz w:val="22"/>
          <w:szCs w:val="22"/>
        </w:rPr>
      </w:pPr>
      <w:r w:rsidRPr="007B3055">
        <w:rPr>
          <w:rFonts w:asciiTheme="minorHAnsi" w:hAnsiTheme="minorHAnsi" w:cstheme="minorHAnsi"/>
          <w:b/>
          <w:iCs/>
          <w:sz w:val="22"/>
          <w:szCs w:val="22"/>
        </w:rPr>
        <w:t>Za zhotoviteľa:</w:t>
      </w:r>
    </w:p>
    <w:p w:rsidR="00C91961" w:rsidRPr="007B3055" w:rsidRDefault="00C91961"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r w:rsidRPr="007B3055">
        <w:rPr>
          <w:rFonts w:asciiTheme="minorHAnsi" w:hAnsiTheme="minorHAnsi" w:cstheme="minorHAnsi"/>
          <w:sz w:val="22"/>
          <w:szCs w:val="22"/>
        </w:rPr>
        <w:t>Meno: .................................................</w:t>
      </w:r>
    </w:p>
    <w:p w:rsidR="00FC6266" w:rsidRDefault="00FC6266" w:rsidP="00B3663F">
      <w:pPr>
        <w:tabs>
          <w:tab w:val="left" w:pos="4536"/>
        </w:tabs>
        <w:jc w:val="both"/>
        <w:rPr>
          <w:rFonts w:asciiTheme="minorHAnsi" w:hAnsiTheme="minorHAnsi" w:cstheme="minorHAnsi"/>
          <w:sz w:val="22"/>
          <w:szCs w:val="22"/>
        </w:rPr>
      </w:pPr>
    </w:p>
    <w:p w:rsidR="00FC6266" w:rsidRDefault="00FC6266"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r w:rsidRPr="007B3055">
        <w:rPr>
          <w:rFonts w:asciiTheme="minorHAnsi" w:hAnsiTheme="minorHAnsi" w:cstheme="minorHAnsi"/>
          <w:sz w:val="22"/>
          <w:szCs w:val="22"/>
        </w:rPr>
        <w:t>Funkcia: ..................................................</w:t>
      </w:r>
    </w:p>
    <w:p w:rsidR="00C91961" w:rsidRPr="007B3055" w:rsidRDefault="00C91961"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r w:rsidRPr="007B3055">
        <w:rPr>
          <w:rFonts w:asciiTheme="minorHAnsi" w:hAnsiTheme="minorHAnsi" w:cstheme="minorHAnsi"/>
          <w:sz w:val="22"/>
          <w:szCs w:val="22"/>
        </w:rPr>
        <w:t>Podpis: ..................................................</w:t>
      </w:r>
    </w:p>
    <w:p w:rsidR="00405763" w:rsidRPr="007B3055" w:rsidRDefault="00405763" w:rsidP="00B3663F">
      <w:pPr>
        <w:tabs>
          <w:tab w:val="left" w:pos="4536"/>
        </w:tabs>
        <w:jc w:val="both"/>
        <w:rPr>
          <w:rFonts w:asciiTheme="minorHAnsi" w:hAnsiTheme="minorHAnsi" w:cstheme="minorHAnsi"/>
          <w:sz w:val="22"/>
          <w:szCs w:val="22"/>
        </w:rPr>
      </w:pPr>
    </w:p>
    <w:p w:rsidR="00405763" w:rsidRPr="007B3055" w:rsidRDefault="00405763" w:rsidP="00B3663F">
      <w:pPr>
        <w:rPr>
          <w:rFonts w:asciiTheme="minorHAnsi" w:hAnsiTheme="minorHAnsi" w:cstheme="minorHAnsi"/>
          <w:sz w:val="22"/>
          <w:szCs w:val="22"/>
        </w:rPr>
      </w:pPr>
    </w:p>
    <w:sectPr w:rsidR="00405763" w:rsidRPr="007B3055"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596" w:rsidRDefault="00E55596">
      <w:r>
        <w:separator/>
      </w:r>
    </w:p>
  </w:endnote>
  <w:endnote w:type="continuationSeparator" w:id="0">
    <w:p w:rsidR="00E55596" w:rsidRDefault="00E555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09" w:rsidRDefault="002C1D52">
    <w:pPr>
      <w:pStyle w:val="Pta"/>
      <w:framePr w:wrap="around" w:vAnchor="text" w:hAnchor="margin" w:xAlign="right" w:y="1"/>
      <w:rPr>
        <w:rStyle w:val="slostrany"/>
      </w:rPr>
    </w:pPr>
    <w:r>
      <w:rPr>
        <w:rStyle w:val="slostrany"/>
      </w:rPr>
      <w:fldChar w:fldCharType="begin"/>
    </w:r>
    <w:r w:rsidR="00262609">
      <w:rPr>
        <w:rStyle w:val="slostrany"/>
      </w:rPr>
      <w:instrText xml:space="preserve">PAGE  </w:instrText>
    </w:r>
    <w:r>
      <w:rPr>
        <w:rStyle w:val="slostrany"/>
      </w:rPr>
      <w:fldChar w:fldCharType="end"/>
    </w:r>
  </w:p>
  <w:p w:rsidR="00262609" w:rsidRDefault="0026260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09" w:rsidRPr="00596C74" w:rsidRDefault="002C1D52">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262609"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787486">
      <w:rPr>
        <w:rStyle w:val="slostrany"/>
        <w:rFonts w:asciiTheme="minorHAnsi" w:hAnsiTheme="minorHAnsi" w:cstheme="minorHAnsi"/>
        <w:noProof/>
        <w:sz w:val="16"/>
        <w:szCs w:val="16"/>
      </w:rPr>
      <w:t>11</w:t>
    </w:r>
    <w:r w:rsidRPr="00596C74">
      <w:rPr>
        <w:rStyle w:val="slostrany"/>
        <w:rFonts w:asciiTheme="minorHAnsi" w:hAnsiTheme="minorHAnsi" w:cstheme="minorHAnsi"/>
        <w:sz w:val="16"/>
        <w:szCs w:val="16"/>
      </w:rPr>
      <w:fldChar w:fldCharType="end"/>
    </w:r>
  </w:p>
  <w:p w:rsidR="00262609" w:rsidRDefault="00262609">
    <w:pPr>
      <w:pStyle w:val="Pta"/>
      <w:tabs>
        <w:tab w:val="clear" w:pos="9072"/>
        <w:tab w:val="right" w:pos="10080"/>
      </w:tabs>
      <w:ind w:right="360"/>
      <w:jc w:val="both"/>
      <w:rPr>
        <w:color w:val="808080"/>
      </w:rPr>
    </w:pPr>
  </w:p>
  <w:p w:rsidR="00262609" w:rsidRDefault="00262609">
    <w:pPr>
      <w:pStyle w:val="Pta"/>
      <w:tabs>
        <w:tab w:val="clear" w:pos="9072"/>
        <w:tab w:val="right" w:pos="10080"/>
      </w:tabs>
      <w:ind w:right="-82"/>
      <w:jc w:val="both"/>
      <w:rPr>
        <w:color w:val="808080"/>
      </w:rPr>
    </w:pPr>
  </w:p>
  <w:p w:rsidR="00262609" w:rsidRDefault="00262609" w:rsidP="00B12CFB">
    <w:pPr>
      <w:pStyle w:val="Pta"/>
      <w:tabs>
        <w:tab w:val="clear" w:pos="4536"/>
        <w:tab w:val="center" w:pos="4820"/>
        <w:tab w:val="center" w:pos="9072"/>
        <w:tab w:val="right" w:pos="10080"/>
      </w:tabs>
      <w:jc w:val="both"/>
      <w:rPr>
        <w:rFonts w:asciiTheme="minorHAnsi" w:hAnsiTheme="minorHAnsi" w:cstheme="minorHAnsi"/>
        <w:sz w:val="16"/>
      </w:rPr>
    </w:pPr>
  </w:p>
  <w:p w:rsidR="00262609" w:rsidRPr="00596C74" w:rsidRDefault="00262609"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09" w:rsidRDefault="00262609">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596" w:rsidRDefault="00E55596">
      <w:r>
        <w:separator/>
      </w:r>
    </w:p>
  </w:footnote>
  <w:footnote w:type="continuationSeparator" w:id="0">
    <w:p w:rsidR="00E55596" w:rsidRDefault="00E55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09" w:rsidRPr="00107917" w:rsidRDefault="00262609"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09" w:rsidRDefault="00262609">
    <w:pPr>
      <w:pStyle w:val="Hlavika"/>
      <w:rPr>
        <w:smallCaps/>
        <w:color w:val="808080"/>
        <w:sz w:val="16"/>
      </w:rPr>
    </w:pPr>
  </w:p>
  <w:p w:rsidR="00262609" w:rsidRDefault="00262609">
    <w:pPr>
      <w:pStyle w:val="Hlavika"/>
      <w:rPr>
        <w:smallCaps/>
        <w:color w:val="808080"/>
        <w:sz w:val="16"/>
      </w:rPr>
    </w:pPr>
  </w:p>
  <w:p w:rsidR="00262609" w:rsidRDefault="00262609">
    <w:pPr>
      <w:pStyle w:val="Hlavika"/>
      <w:rPr>
        <w:smallCaps/>
        <w:color w:val="808080"/>
        <w:sz w:val="16"/>
      </w:rPr>
    </w:pPr>
  </w:p>
  <w:p w:rsidR="00262609" w:rsidRDefault="00262609">
    <w:pPr>
      <w:pStyle w:val="Hlavika"/>
      <w:rPr>
        <w:smallCaps/>
        <w:color w:val="808080"/>
        <w:sz w:val="16"/>
      </w:rPr>
    </w:pPr>
  </w:p>
  <w:p w:rsidR="00262609" w:rsidRDefault="00262609">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1857EA9"/>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5CE5184"/>
    <w:multiLevelType w:val="multilevel"/>
    <w:tmpl w:val="DC16F4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07EE58CE"/>
    <w:multiLevelType w:val="hybridMultilevel"/>
    <w:tmpl w:val="BB66DA2C"/>
    <w:lvl w:ilvl="0" w:tplc="838C0FF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nsid w:val="0B2007CA"/>
    <w:multiLevelType w:val="hybridMultilevel"/>
    <w:tmpl w:val="9EAE177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0E283B79"/>
    <w:multiLevelType w:val="multilevel"/>
    <w:tmpl w:val="AC688DAA"/>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12A742A3"/>
    <w:multiLevelType w:val="multilevel"/>
    <w:tmpl w:val="CD94508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54125B1"/>
    <w:multiLevelType w:val="multilevel"/>
    <w:tmpl w:val="CD9450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16AD2425"/>
    <w:multiLevelType w:val="multilevel"/>
    <w:tmpl w:val="DB76D9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1BEE26A5"/>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21E9267A"/>
    <w:multiLevelType w:val="multilevel"/>
    <w:tmpl w:val="868AF724"/>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nsid w:val="242678DB"/>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5845F86"/>
    <w:multiLevelType w:val="multilevel"/>
    <w:tmpl w:val="CD94508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2A680998"/>
    <w:multiLevelType w:val="hybridMultilevel"/>
    <w:tmpl w:val="6EE60DEC"/>
    <w:lvl w:ilvl="0" w:tplc="4D504E7C">
      <w:start w:val="1"/>
      <w:numFmt w:val="bullet"/>
      <w:lvlText w:val="-"/>
      <w:lvlJc w:val="left"/>
      <w:pPr>
        <w:ind w:left="1287"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nsid w:val="2C027BDD"/>
    <w:multiLevelType w:val="multilevel"/>
    <w:tmpl w:val="307E98C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2">
    <w:nsid w:val="2FBC750B"/>
    <w:multiLevelType w:val="multilevel"/>
    <w:tmpl w:val="DB76D9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310B392A"/>
    <w:multiLevelType w:val="multilevel"/>
    <w:tmpl w:val="752A410C"/>
    <w:lvl w:ilvl="0">
      <w:start w:val="1"/>
      <w:numFmt w:val="decimal"/>
      <w:lvlText w:val="%1."/>
      <w:lvlJc w:val="left"/>
      <w:pPr>
        <w:tabs>
          <w:tab w:val="num" w:pos="360"/>
        </w:tabs>
        <w:ind w:left="360" w:hanging="360"/>
      </w:pPr>
      <w:rPr>
        <w:color w:val="auto"/>
      </w:rPr>
    </w:lvl>
    <w:lvl w:ilvl="1">
      <w:start w:val="10"/>
      <w:numFmt w:val="decimal"/>
      <w:isLgl/>
      <w:lvlText w:val="%1.%2"/>
      <w:lvlJc w:val="left"/>
      <w:pPr>
        <w:ind w:left="922"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954" w:hanging="1440"/>
      </w:pPr>
      <w:rPr>
        <w:rFonts w:hint="default"/>
      </w:rPr>
    </w:lvl>
    <w:lvl w:ilvl="8">
      <w:start w:val="1"/>
      <w:numFmt w:val="decimal"/>
      <w:isLgl/>
      <w:lvlText w:val="%1.%2.%3.%4.%5.%6.%7.%8.%9"/>
      <w:lvlJc w:val="left"/>
      <w:pPr>
        <w:ind w:left="5816" w:hanging="1800"/>
      </w:pPr>
      <w:rPr>
        <w:rFonts w:hint="default"/>
      </w:rPr>
    </w:lvl>
  </w:abstractNum>
  <w:abstractNum w:abstractNumId="44">
    <w:nsid w:val="317C0E51"/>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nsid w:val="36C56C8D"/>
    <w:multiLevelType w:val="hybridMultilevel"/>
    <w:tmpl w:val="89FE4474"/>
    <w:lvl w:ilvl="0" w:tplc="F5B0F1EC">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6">
    <w:nsid w:val="37211E57"/>
    <w:multiLevelType w:val="hybridMultilevel"/>
    <w:tmpl w:val="6BC0116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7987706"/>
    <w:multiLevelType w:val="multilevel"/>
    <w:tmpl w:val="CD94508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3AC3084F"/>
    <w:multiLevelType w:val="multilevel"/>
    <w:tmpl w:val="E5DCD0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3AD07252"/>
    <w:multiLevelType w:val="multilevel"/>
    <w:tmpl w:val="60B8CCE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0">
    <w:nsid w:val="3B1A07EB"/>
    <w:multiLevelType w:val="multilevel"/>
    <w:tmpl w:val="CD9450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6142D22"/>
    <w:multiLevelType w:val="multilevel"/>
    <w:tmpl w:val="DC16F4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4C632D29"/>
    <w:multiLevelType w:val="multilevel"/>
    <w:tmpl w:val="60B8CCE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6">
    <w:nsid w:val="4C9F44B8"/>
    <w:multiLevelType w:val="multilevel"/>
    <w:tmpl w:val="7226B1F2"/>
    <w:lvl w:ilvl="0">
      <w:start w:val="1"/>
      <w:numFmt w:val="decimal"/>
      <w:lvlText w:val="%1."/>
      <w:lvlJc w:val="left"/>
      <w:pPr>
        <w:tabs>
          <w:tab w:val="num" w:pos="502"/>
        </w:tabs>
        <w:ind w:left="502"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57">
    <w:nsid w:val="4CF46766"/>
    <w:multiLevelType w:val="multilevel"/>
    <w:tmpl w:val="AC688DAA"/>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nsid w:val="591B292B"/>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5AA65DE4"/>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1">
    <w:nsid w:val="626A5186"/>
    <w:multiLevelType w:val="hybridMultilevel"/>
    <w:tmpl w:val="61427ABA"/>
    <w:lvl w:ilvl="0" w:tplc="15EEA6C4">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62">
    <w:nsid w:val="658440B5"/>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nsid w:val="66BD3028"/>
    <w:multiLevelType w:val="multilevel"/>
    <w:tmpl w:val="CD9450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9553327"/>
    <w:multiLevelType w:val="multilevel"/>
    <w:tmpl w:val="CD94508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6AEC3A9C"/>
    <w:multiLevelType w:val="multilevel"/>
    <w:tmpl w:val="586CA68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7">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68">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D0826A9"/>
    <w:multiLevelType w:val="multilevel"/>
    <w:tmpl w:val="586CA68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0">
    <w:nsid w:val="6DDF62AF"/>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nsid w:val="6F85119F"/>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75063A89"/>
    <w:multiLevelType w:val="multilevel"/>
    <w:tmpl w:val="18B2B028"/>
    <w:lvl w:ilvl="0">
      <w:start w:val="1"/>
      <w:numFmt w:val="decimal"/>
      <w:lvlText w:val="%1."/>
      <w:lvlJc w:val="left"/>
      <w:pPr>
        <w:tabs>
          <w:tab w:val="num" w:pos="360"/>
        </w:tabs>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nsid w:val="75F342BF"/>
    <w:multiLevelType w:val="multilevel"/>
    <w:tmpl w:val="9A4021C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4">
    <w:nsid w:val="7D991F83"/>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63"/>
  </w:num>
  <w:num w:numId="3">
    <w:abstractNumId w:val="25"/>
  </w:num>
  <w:num w:numId="4">
    <w:abstractNumId w:val="38"/>
  </w:num>
  <w:num w:numId="5">
    <w:abstractNumId w:val="26"/>
  </w:num>
  <w:num w:numId="6">
    <w:abstractNumId w:val="0"/>
  </w:num>
  <w:num w:numId="7">
    <w:abstractNumId w:val="68"/>
  </w:num>
  <w:num w:numId="8">
    <w:abstractNumId w:val="23"/>
  </w:num>
  <w:num w:numId="9">
    <w:abstractNumId w:val="31"/>
  </w:num>
  <w:num w:numId="10">
    <w:abstractNumId w:val="43"/>
  </w:num>
  <w:num w:numId="11">
    <w:abstractNumId w:val="56"/>
  </w:num>
  <w:num w:numId="12">
    <w:abstractNumId w:val="72"/>
  </w:num>
  <w:num w:numId="13">
    <w:abstractNumId w:val="45"/>
  </w:num>
  <w:num w:numId="14">
    <w:abstractNumId w:val="61"/>
  </w:num>
  <w:num w:numId="15">
    <w:abstractNumId w:val="46"/>
  </w:num>
  <w:num w:numId="16">
    <w:abstractNumId w:val="70"/>
  </w:num>
  <w:num w:numId="17">
    <w:abstractNumId w:val="74"/>
  </w:num>
  <w:num w:numId="18">
    <w:abstractNumId w:val="42"/>
  </w:num>
  <w:num w:numId="19">
    <w:abstractNumId w:val="58"/>
  </w:num>
  <w:num w:numId="20">
    <w:abstractNumId w:val="34"/>
  </w:num>
  <w:num w:numId="21">
    <w:abstractNumId w:val="27"/>
  </w:num>
  <w:num w:numId="22">
    <w:abstractNumId w:val="55"/>
  </w:num>
  <w:num w:numId="23">
    <w:abstractNumId w:val="49"/>
  </w:num>
  <w:num w:numId="24">
    <w:abstractNumId w:val="28"/>
  </w:num>
  <w:num w:numId="25">
    <w:abstractNumId w:val="24"/>
  </w:num>
  <w:num w:numId="26">
    <w:abstractNumId w:val="41"/>
  </w:num>
  <w:num w:numId="27">
    <w:abstractNumId w:val="66"/>
  </w:num>
  <w:num w:numId="28">
    <w:abstractNumId w:val="29"/>
  </w:num>
  <w:num w:numId="29">
    <w:abstractNumId w:val="57"/>
  </w:num>
  <w:num w:numId="30">
    <w:abstractNumId w:val="48"/>
  </w:num>
  <w:num w:numId="31">
    <w:abstractNumId w:val="22"/>
  </w:num>
  <w:num w:numId="32">
    <w:abstractNumId w:val="71"/>
  </w:num>
  <w:num w:numId="33">
    <w:abstractNumId w:val="64"/>
  </w:num>
  <w:num w:numId="34">
    <w:abstractNumId w:val="62"/>
  </w:num>
  <w:num w:numId="35">
    <w:abstractNumId w:val="47"/>
  </w:num>
  <w:num w:numId="36">
    <w:abstractNumId w:val="40"/>
  </w:num>
  <w:num w:numId="37">
    <w:abstractNumId w:val="37"/>
  </w:num>
  <w:num w:numId="38">
    <w:abstractNumId w:val="39"/>
  </w:num>
  <w:num w:numId="39">
    <w:abstractNumId w:val="32"/>
  </w:num>
  <w:num w:numId="40">
    <w:abstractNumId w:val="73"/>
  </w:num>
  <w:num w:numId="41">
    <w:abstractNumId w:val="36"/>
  </w:num>
  <w:num w:numId="42">
    <w:abstractNumId w:val="59"/>
  </w:num>
  <w:num w:numId="43">
    <w:abstractNumId w:val="50"/>
  </w:num>
  <w:num w:numId="44">
    <w:abstractNumId w:val="65"/>
  </w:num>
  <w:num w:numId="45">
    <w:abstractNumId w:val="30"/>
  </w:num>
  <w:num w:numId="46">
    <w:abstractNumId w:val="44"/>
  </w:num>
  <w:num w:numId="47">
    <w:abstractNumId w:val="33"/>
  </w:num>
  <w:num w:numId="48">
    <w:abstractNumId w:val="53"/>
  </w:num>
  <w:num w:numId="49">
    <w:abstractNumId w:val="69"/>
  </w:num>
  <w:num w:numId="50">
    <w:abstractNumId w:val="5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53250"/>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317"/>
    <w:rsid w:val="000047E3"/>
    <w:rsid w:val="0000636C"/>
    <w:rsid w:val="00006393"/>
    <w:rsid w:val="00006997"/>
    <w:rsid w:val="00010192"/>
    <w:rsid w:val="00010DA1"/>
    <w:rsid w:val="000116FC"/>
    <w:rsid w:val="00011812"/>
    <w:rsid w:val="000118D4"/>
    <w:rsid w:val="00012C7F"/>
    <w:rsid w:val="0001324A"/>
    <w:rsid w:val="00014D0C"/>
    <w:rsid w:val="000156A3"/>
    <w:rsid w:val="00015B39"/>
    <w:rsid w:val="00016420"/>
    <w:rsid w:val="000165D0"/>
    <w:rsid w:val="0001732A"/>
    <w:rsid w:val="00017BEF"/>
    <w:rsid w:val="00021131"/>
    <w:rsid w:val="000219FA"/>
    <w:rsid w:val="000221FC"/>
    <w:rsid w:val="00022404"/>
    <w:rsid w:val="00022431"/>
    <w:rsid w:val="0002287B"/>
    <w:rsid w:val="00022F6B"/>
    <w:rsid w:val="00025E23"/>
    <w:rsid w:val="00026121"/>
    <w:rsid w:val="0002729E"/>
    <w:rsid w:val="000300E6"/>
    <w:rsid w:val="0003028B"/>
    <w:rsid w:val="000305D2"/>
    <w:rsid w:val="00030CE8"/>
    <w:rsid w:val="0003447C"/>
    <w:rsid w:val="00034852"/>
    <w:rsid w:val="00034C33"/>
    <w:rsid w:val="00037286"/>
    <w:rsid w:val="00041D47"/>
    <w:rsid w:val="00041D9C"/>
    <w:rsid w:val="00042351"/>
    <w:rsid w:val="00042C86"/>
    <w:rsid w:val="00043A82"/>
    <w:rsid w:val="000444B1"/>
    <w:rsid w:val="000452F6"/>
    <w:rsid w:val="00047EA9"/>
    <w:rsid w:val="00050543"/>
    <w:rsid w:val="00050FF3"/>
    <w:rsid w:val="0005370C"/>
    <w:rsid w:val="0005381E"/>
    <w:rsid w:val="0005436E"/>
    <w:rsid w:val="0005439C"/>
    <w:rsid w:val="00054B7B"/>
    <w:rsid w:val="00054BC3"/>
    <w:rsid w:val="00054E62"/>
    <w:rsid w:val="00054EE1"/>
    <w:rsid w:val="00054FBC"/>
    <w:rsid w:val="00055074"/>
    <w:rsid w:val="000560C3"/>
    <w:rsid w:val="00057225"/>
    <w:rsid w:val="0005742D"/>
    <w:rsid w:val="000605BB"/>
    <w:rsid w:val="00060B16"/>
    <w:rsid w:val="00061160"/>
    <w:rsid w:val="000619A5"/>
    <w:rsid w:val="00062736"/>
    <w:rsid w:val="00062AA6"/>
    <w:rsid w:val="00062F6E"/>
    <w:rsid w:val="0006445D"/>
    <w:rsid w:val="000646E3"/>
    <w:rsid w:val="00064A20"/>
    <w:rsid w:val="000651C9"/>
    <w:rsid w:val="00065709"/>
    <w:rsid w:val="000660B7"/>
    <w:rsid w:val="000662AC"/>
    <w:rsid w:val="0006681B"/>
    <w:rsid w:val="00070DBB"/>
    <w:rsid w:val="00071C38"/>
    <w:rsid w:val="00071F46"/>
    <w:rsid w:val="000721E2"/>
    <w:rsid w:val="00072D9F"/>
    <w:rsid w:val="00073566"/>
    <w:rsid w:val="00073777"/>
    <w:rsid w:val="00073E99"/>
    <w:rsid w:val="00074932"/>
    <w:rsid w:val="00075E4A"/>
    <w:rsid w:val="00076E12"/>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1ECD"/>
    <w:rsid w:val="000A29D5"/>
    <w:rsid w:val="000A2BCB"/>
    <w:rsid w:val="000A347F"/>
    <w:rsid w:val="000A4E98"/>
    <w:rsid w:val="000A52E5"/>
    <w:rsid w:val="000A5336"/>
    <w:rsid w:val="000A58F7"/>
    <w:rsid w:val="000A5D95"/>
    <w:rsid w:val="000A7DF2"/>
    <w:rsid w:val="000A7EF6"/>
    <w:rsid w:val="000B0B1F"/>
    <w:rsid w:val="000B136C"/>
    <w:rsid w:val="000B16B5"/>
    <w:rsid w:val="000B1EAA"/>
    <w:rsid w:val="000B23DF"/>
    <w:rsid w:val="000B2B56"/>
    <w:rsid w:val="000B2DF4"/>
    <w:rsid w:val="000B309A"/>
    <w:rsid w:val="000B311E"/>
    <w:rsid w:val="000B6CF3"/>
    <w:rsid w:val="000B75C9"/>
    <w:rsid w:val="000B76AA"/>
    <w:rsid w:val="000B7D97"/>
    <w:rsid w:val="000C05D9"/>
    <w:rsid w:val="000C0699"/>
    <w:rsid w:val="000C0A45"/>
    <w:rsid w:val="000C0C4E"/>
    <w:rsid w:val="000C0D3F"/>
    <w:rsid w:val="000C0D72"/>
    <w:rsid w:val="000C2BF1"/>
    <w:rsid w:val="000C30F3"/>
    <w:rsid w:val="000C37F2"/>
    <w:rsid w:val="000C3A5A"/>
    <w:rsid w:val="000C3C79"/>
    <w:rsid w:val="000C3CF6"/>
    <w:rsid w:val="000C4683"/>
    <w:rsid w:val="000C4758"/>
    <w:rsid w:val="000C47F3"/>
    <w:rsid w:val="000C507A"/>
    <w:rsid w:val="000C5FD3"/>
    <w:rsid w:val="000C739D"/>
    <w:rsid w:val="000D1782"/>
    <w:rsid w:val="000D2CE3"/>
    <w:rsid w:val="000D315A"/>
    <w:rsid w:val="000D3221"/>
    <w:rsid w:val="000D342B"/>
    <w:rsid w:val="000D4352"/>
    <w:rsid w:val="000D5DA3"/>
    <w:rsid w:val="000D5DB5"/>
    <w:rsid w:val="000D7ABC"/>
    <w:rsid w:val="000E031F"/>
    <w:rsid w:val="000E088E"/>
    <w:rsid w:val="000E1A8A"/>
    <w:rsid w:val="000E6784"/>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337A"/>
    <w:rsid w:val="001033F4"/>
    <w:rsid w:val="00103583"/>
    <w:rsid w:val="00103E04"/>
    <w:rsid w:val="00104AB8"/>
    <w:rsid w:val="00105124"/>
    <w:rsid w:val="00105DC3"/>
    <w:rsid w:val="00107917"/>
    <w:rsid w:val="001100D7"/>
    <w:rsid w:val="00110644"/>
    <w:rsid w:val="00110CF0"/>
    <w:rsid w:val="00111524"/>
    <w:rsid w:val="00112E78"/>
    <w:rsid w:val="00113189"/>
    <w:rsid w:val="00113A29"/>
    <w:rsid w:val="00114C5A"/>
    <w:rsid w:val="00115A00"/>
    <w:rsid w:val="00115CF6"/>
    <w:rsid w:val="0011797F"/>
    <w:rsid w:val="00117E66"/>
    <w:rsid w:val="00117FF5"/>
    <w:rsid w:val="00120EE8"/>
    <w:rsid w:val="0012350A"/>
    <w:rsid w:val="00125238"/>
    <w:rsid w:val="00125282"/>
    <w:rsid w:val="00125531"/>
    <w:rsid w:val="001260A2"/>
    <w:rsid w:val="001263E8"/>
    <w:rsid w:val="00126C48"/>
    <w:rsid w:val="00126DA6"/>
    <w:rsid w:val="001275A3"/>
    <w:rsid w:val="00127A37"/>
    <w:rsid w:val="00131BAE"/>
    <w:rsid w:val="00131F85"/>
    <w:rsid w:val="0013377B"/>
    <w:rsid w:val="00134460"/>
    <w:rsid w:val="00134FBA"/>
    <w:rsid w:val="001355B8"/>
    <w:rsid w:val="00135CA1"/>
    <w:rsid w:val="00137CDB"/>
    <w:rsid w:val="001403CB"/>
    <w:rsid w:val="0014106F"/>
    <w:rsid w:val="001418B7"/>
    <w:rsid w:val="00141CE4"/>
    <w:rsid w:val="00141ED9"/>
    <w:rsid w:val="001420B4"/>
    <w:rsid w:val="0014217E"/>
    <w:rsid w:val="001427FC"/>
    <w:rsid w:val="00142F01"/>
    <w:rsid w:val="00143383"/>
    <w:rsid w:val="00144EF5"/>
    <w:rsid w:val="00145FEC"/>
    <w:rsid w:val="00147F49"/>
    <w:rsid w:val="00151212"/>
    <w:rsid w:val="00151A1F"/>
    <w:rsid w:val="00152631"/>
    <w:rsid w:val="0015295E"/>
    <w:rsid w:val="00152AB0"/>
    <w:rsid w:val="001530ED"/>
    <w:rsid w:val="00153A84"/>
    <w:rsid w:val="00154B55"/>
    <w:rsid w:val="001550B6"/>
    <w:rsid w:val="00155166"/>
    <w:rsid w:val="00155282"/>
    <w:rsid w:val="001561BD"/>
    <w:rsid w:val="0015676A"/>
    <w:rsid w:val="00156B3D"/>
    <w:rsid w:val="0015715A"/>
    <w:rsid w:val="00160473"/>
    <w:rsid w:val="00160579"/>
    <w:rsid w:val="00160991"/>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007"/>
    <w:rsid w:val="001827EF"/>
    <w:rsid w:val="001850EB"/>
    <w:rsid w:val="001856AC"/>
    <w:rsid w:val="00185F08"/>
    <w:rsid w:val="001866D6"/>
    <w:rsid w:val="0018701C"/>
    <w:rsid w:val="00191322"/>
    <w:rsid w:val="00191353"/>
    <w:rsid w:val="00191CB6"/>
    <w:rsid w:val="001935FB"/>
    <w:rsid w:val="0019360B"/>
    <w:rsid w:val="00193BC7"/>
    <w:rsid w:val="00195D4A"/>
    <w:rsid w:val="00196816"/>
    <w:rsid w:val="00196D73"/>
    <w:rsid w:val="0019735F"/>
    <w:rsid w:val="00197720"/>
    <w:rsid w:val="00197812"/>
    <w:rsid w:val="0019799C"/>
    <w:rsid w:val="001A01F8"/>
    <w:rsid w:val="001A09EA"/>
    <w:rsid w:val="001A11DB"/>
    <w:rsid w:val="001A1F6A"/>
    <w:rsid w:val="001A2CFF"/>
    <w:rsid w:val="001A3359"/>
    <w:rsid w:val="001A39B0"/>
    <w:rsid w:val="001A47DC"/>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378"/>
    <w:rsid w:val="001B6D40"/>
    <w:rsid w:val="001B6ED7"/>
    <w:rsid w:val="001B70F1"/>
    <w:rsid w:val="001B7A90"/>
    <w:rsid w:val="001B7AAD"/>
    <w:rsid w:val="001C0470"/>
    <w:rsid w:val="001C0940"/>
    <w:rsid w:val="001C42B8"/>
    <w:rsid w:val="001C6F5F"/>
    <w:rsid w:val="001D0268"/>
    <w:rsid w:val="001D04D8"/>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28BB"/>
    <w:rsid w:val="001E34CE"/>
    <w:rsid w:val="001E3AF0"/>
    <w:rsid w:val="001E432B"/>
    <w:rsid w:val="001E44B1"/>
    <w:rsid w:val="001E49CB"/>
    <w:rsid w:val="001E5E32"/>
    <w:rsid w:val="001E70AC"/>
    <w:rsid w:val="001E7358"/>
    <w:rsid w:val="001F183C"/>
    <w:rsid w:val="001F1EF3"/>
    <w:rsid w:val="001F44BB"/>
    <w:rsid w:val="001F521A"/>
    <w:rsid w:val="001F5F43"/>
    <w:rsid w:val="001F6695"/>
    <w:rsid w:val="001F75B0"/>
    <w:rsid w:val="0020010E"/>
    <w:rsid w:val="00201FA4"/>
    <w:rsid w:val="00203384"/>
    <w:rsid w:val="0020457B"/>
    <w:rsid w:val="0021049E"/>
    <w:rsid w:val="00210FF4"/>
    <w:rsid w:val="002114D2"/>
    <w:rsid w:val="002117D0"/>
    <w:rsid w:val="00211B15"/>
    <w:rsid w:val="00212E70"/>
    <w:rsid w:val="00213D07"/>
    <w:rsid w:val="00214DAF"/>
    <w:rsid w:val="00214E48"/>
    <w:rsid w:val="00215A93"/>
    <w:rsid w:val="00216A96"/>
    <w:rsid w:val="002179FD"/>
    <w:rsid w:val="00217A93"/>
    <w:rsid w:val="00220681"/>
    <w:rsid w:val="002221F0"/>
    <w:rsid w:val="00222329"/>
    <w:rsid w:val="00222570"/>
    <w:rsid w:val="002227A7"/>
    <w:rsid w:val="00222B10"/>
    <w:rsid w:val="00224297"/>
    <w:rsid w:val="00225907"/>
    <w:rsid w:val="002272FA"/>
    <w:rsid w:val="00227E14"/>
    <w:rsid w:val="0023091A"/>
    <w:rsid w:val="0023093C"/>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155E"/>
    <w:rsid w:val="002424A9"/>
    <w:rsid w:val="002426B3"/>
    <w:rsid w:val="00242DD9"/>
    <w:rsid w:val="00242F94"/>
    <w:rsid w:val="002438D4"/>
    <w:rsid w:val="0024456F"/>
    <w:rsid w:val="00244600"/>
    <w:rsid w:val="00247DAB"/>
    <w:rsid w:val="0025022F"/>
    <w:rsid w:val="0025118D"/>
    <w:rsid w:val="002527F7"/>
    <w:rsid w:val="002535FC"/>
    <w:rsid w:val="002538B8"/>
    <w:rsid w:val="0025554D"/>
    <w:rsid w:val="0025576D"/>
    <w:rsid w:val="00255BAA"/>
    <w:rsid w:val="002563E6"/>
    <w:rsid w:val="00256BF6"/>
    <w:rsid w:val="002603B5"/>
    <w:rsid w:val="0026127F"/>
    <w:rsid w:val="00261C1B"/>
    <w:rsid w:val="00261F85"/>
    <w:rsid w:val="00262609"/>
    <w:rsid w:val="00262B12"/>
    <w:rsid w:val="00263699"/>
    <w:rsid w:val="00263BEC"/>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366E"/>
    <w:rsid w:val="002755EF"/>
    <w:rsid w:val="00275674"/>
    <w:rsid w:val="00275778"/>
    <w:rsid w:val="002762F3"/>
    <w:rsid w:val="002814D9"/>
    <w:rsid w:val="0028228D"/>
    <w:rsid w:val="00282932"/>
    <w:rsid w:val="00283B0D"/>
    <w:rsid w:val="00284580"/>
    <w:rsid w:val="00284EA7"/>
    <w:rsid w:val="002868AF"/>
    <w:rsid w:val="002878D2"/>
    <w:rsid w:val="00290C20"/>
    <w:rsid w:val="002917B3"/>
    <w:rsid w:val="00292992"/>
    <w:rsid w:val="00292D0C"/>
    <w:rsid w:val="002943C3"/>
    <w:rsid w:val="002959EE"/>
    <w:rsid w:val="00296EC5"/>
    <w:rsid w:val="002A03E6"/>
    <w:rsid w:val="002A0D85"/>
    <w:rsid w:val="002A144A"/>
    <w:rsid w:val="002A1CFA"/>
    <w:rsid w:val="002A1DDA"/>
    <w:rsid w:val="002A2178"/>
    <w:rsid w:val="002A21DA"/>
    <w:rsid w:val="002A233B"/>
    <w:rsid w:val="002A2DD5"/>
    <w:rsid w:val="002A3570"/>
    <w:rsid w:val="002A3798"/>
    <w:rsid w:val="002A3C2B"/>
    <w:rsid w:val="002A655B"/>
    <w:rsid w:val="002A68A4"/>
    <w:rsid w:val="002A76B3"/>
    <w:rsid w:val="002A7704"/>
    <w:rsid w:val="002B35E7"/>
    <w:rsid w:val="002B3A78"/>
    <w:rsid w:val="002B3F70"/>
    <w:rsid w:val="002B4226"/>
    <w:rsid w:val="002B55A5"/>
    <w:rsid w:val="002B619F"/>
    <w:rsid w:val="002B6D3B"/>
    <w:rsid w:val="002B6E2E"/>
    <w:rsid w:val="002C09A6"/>
    <w:rsid w:val="002C0D38"/>
    <w:rsid w:val="002C0F85"/>
    <w:rsid w:val="002C1408"/>
    <w:rsid w:val="002C1D52"/>
    <w:rsid w:val="002C3D6A"/>
    <w:rsid w:val="002C3E59"/>
    <w:rsid w:val="002C3EF9"/>
    <w:rsid w:val="002C4B1B"/>
    <w:rsid w:val="002C59E6"/>
    <w:rsid w:val="002C5C25"/>
    <w:rsid w:val="002C648D"/>
    <w:rsid w:val="002C6777"/>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E0178"/>
    <w:rsid w:val="002E07A7"/>
    <w:rsid w:val="002E0F16"/>
    <w:rsid w:val="002E22C3"/>
    <w:rsid w:val="002E244C"/>
    <w:rsid w:val="002E4398"/>
    <w:rsid w:val="002E4864"/>
    <w:rsid w:val="002E4CA8"/>
    <w:rsid w:val="002E55A9"/>
    <w:rsid w:val="002E5647"/>
    <w:rsid w:val="002E66C6"/>
    <w:rsid w:val="002F00BF"/>
    <w:rsid w:val="002F03B6"/>
    <w:rsid w:val="002F0F91"/>
    <w:rsid w:val="002F16E8"/>
    <w:rsid w:val="002F2C2D"/>
    <w:rsid w:val="002F3BCD"/>
    <w:rsid w:val="002F4657"/>
    <w:rsid w:val="002F6623"/>
    <w:rsid w:val="002F6B1D"/>
    <w:rsid w:val="002F76B9"/>
    <w:rsid w:val="002F7A69"/>
    <w:rsid w:val="00301EBE"/>
    <w:rsid w:val="00301FC3"/>
    <w:rsid w:val="003024EF"/>
    <w:rsid w:val="00302E3C"/>
    <w:rsid w:val="00303A2F"/>
    <w:rsid w:val="0030421E"/>
    <w:rsid w:val="00304450"/>
    <w:rsid w:val="00305E88"/>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3A40"/>
    <w:rsid w:val="003241C0"/>
    <w:rsid w:val="00325A54"/>
    <w:rsid w:val="0032635B"/>
    <w:rsid w:val="00327A8A"/>
    <w:rsid w:val="00330183"/>
    <w:rsid w:val="00332984"/>
    <w:rsid w:val="003331C3"/>
    <w:rsid w:val="00333F9A"/>
    <w:rsid w:val="003344B4"/>
    <w:rsid w:val="00335957"/>
    <w:rsid w:val="0033657D"/>
    <w:rsid w:val="00336696"/>
    <w:rsid w:val="00336939"/>
    <w:rsid w:val="00336990"/>
    <w:rsid w:val="00336FD3"/>
    <w:rsid w:val="0033756C"/>
    <w:rsid w:val="0033766D"/>
    <w:rsid w:val="00337786"/>
    <w:rsid w:val="00337B79"/>
    <w:rsid w:val="0034188B"/>
    <w:rsid w:val="003418D3"/>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4F3"/>
    <w:rsid w:val="0035796F"/>
    <w:rsid w:val="00360483"/>
    <w:rsid w:val="003606B6"/>
    <w:rsid w:val="00360917"/>
    <w:rsid w:val="00361A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CD7"/>
    <w:rsid w:val="00373F11"/>
    <w:rsid w:val="003741E5"/>
    <w:rsid w:val="00374B89"/>
    <w:rsid w:val="00375292"/>
    <w:rsid w:val="0037592B"/>
    <w:rsid w:val="00375B6C"/>
    <w:rsid w:val="0037656D"/>
    <w:rsid w:val="003768E6"/>
    <w:rsid w:val="003772DD"/>
    <w:rsid w:val="003778D2"/>
    <w:rsid w:val="0038186F"/>
    <w:rsid w:val="00381A3F"/>
    <w:rsid w:val="00381EED"/>
    <w:rsid w:val="00381F70"/>
    <w:rsid w:val="00383665"/>
    <w:rsid w:val="00383E1F"/>
    <w:rsid w:val="00384311"/>
    <w:rsid w:val="00384A4C"/>
    <w:rsid w:val="00384A91"/>
    <w:rsid w:val="00384BB8"/>
    <w:rsid w:val="00385D11"/>
    <w:rsid w:val="00386A36"/>
    <w:rsid w:val="00387E8B"/>
    <w:rsid w:val="003906F8"/>
    <w:rsid w:val="00391F09"/>
    <w:rsid w:val="003926CD"/>
    <w:rsid w:val="003938B4"/>
    <w:rsid w:val="00393A84"/>
    <w:rsid w:val="003940ED"/>
    <w:rsid w:val="003946AE"/>
    <w:rsid w:val="00395367"/>
    <w:rsid w:val="0039632C"/>
    <w:rsid w:val="00396E55"/>
    <w:rsid w:val="003974DB"/>
    <w:rsid w:val="00397B87"/>
    <w:rsid w:val="003A2443"/>
    <w:rsid w:val="003A2F49"/>
    <w:rsid w:val="003A3030"/>
    <w:rsid w:val="003A3929"/>
    <w:rsid w:val="003A4973"/>
    <w:rsid w:val="003A5E0A"/>
    <w:rsid w:val="003A6A9B"/>
    <w:rsid w:val="003A7372"/>
    <w:rsid w:val="003A7848"/>
    <w:rsid w:val="003A7E08"/>
    <w:rsid w:val="003B103D"/>
    <w:rsid w:val="003B35F8"/>
    <w:rsid w:val="003B3F6B"/>
    <w:rsid w:val="003B4AE8"/>
    <w:rsid w:val="003B58B2"/>
    <w:rsid w:val="003C1213"/>
    <w:rsid w:val="003C151F"/>
    <w:rsid w:val="003C1AAF"/>
    <w:rsid w:val="003C2A6F"/>
    <w:rsid w:val="003C4FA4"/>
    <w:rsid w:val="003C5744"/>
    <w:rsid w:val="003C60E7"/>
    <w:rsid w:val="003C6456"/>
    <w:rsid w:val="003C7C4D"/>
    <w:rsid w:val="003D09F1"/>
    <w:rsid w:val="003D1D14"/>
    <w:rsid w:val="003D2357"/>
    <w:rsid w:val="003D2888"/>
    <w:rsid w:val="003D315B"/>
    <w:rsid w:val="003D394F"/>
    <w:rsid w:val="003D3950"/>
    <w:rsid w:val="003D4FBE"/>
    <w:rsid w:val="003D5481"/>
    <w:rsid w:val="003D59BE"/>
    <w:rsid w:val="003D60F7"/>
    <w:rsid w:val="003D65CA"/>
    <w:rsid w:val="003D67B0"/>
    <w:rsid w:val="003D7504"/>
    <w:rsid w:val="003D75E7"/>
    <w:rsid w:val="003D787E"/>
    <w:rsid w:val="003E02B4"/>
    <w:rsid w:val="003E26A9"/>
    <w:rsid w:val="003E35E2"/>
    <w:rsid w:val="003E39F3"/>
    <w:rsid w:val="003E7A9F"/>
    <w:rsid w:val="003F07F7"/>
    <w:rsid w:val="003F30C8"/>
    <w:rsid w:val="003F3A72"/>
    <w:rsid w:val="003F414D"/>
    <w:rsid w:val="003F464D"/>
    <w:rsid w:val="003F6DCA"/>
    <w:rsid w:val="0040214F"/>
    <w:rsid w:val="004034E7"/>
    <w:rsid w:val="004034EC"/>
    <w:rsid w:val="004047DA"/>
    <w:rsid w:val="004054BA"/>
    <w:rsid w:val="00405763"/>
    <w:rsid w:val="00405CFF"/>
    <w:rsid w:val="00405D5E"/>
    <w:rsid w:val="00406288"/>
    <w:rsid w:val="00406494"/>
    <w:rsid w:val="0040672B"/>
    <w:rsid w:val="00407620"/>
    <w:rsid w:val="00407648"/>
    <w:rsid w:val="00407869"/>
    <w:rsid w:val="00407950"/>
    <w:rsid w:val="0041133D"/>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4BD7"/>
    <w:rsid w:val="004357A3"/>
    <w:rsid w:val="00436C8C"/>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EF7"/>
    <w:rsid w:val="0045433A"/>
    <w:rsid w:val="0045461E"/>
    <w:rsid w:val="00455820"/>
    <w:rsid w:val="0045602C"/>
    <w:rsid w:val="00456498"/>
    <w:rsid w:val="00456566"/>
    <w:rsid w:val="00457009"/>
    <w:rsid w:val="0046196A"/>
    <w:rsid w:val="004625E7"/>
    <w:rsid w:val="00462F29"/>
    <w:rsid w:val="00463740"/>
    <w:rsid w:val="00463ABF"/>
    <w:rsid w:val="00464732"/>
    <w:rsid w:val="00464A46"/>
    <w:rsid w:val="0046582C"/>
    <w:rsid w:val="00465BC3"/>
    <w:rsid w:val="00465FAB"/>
    <w:rsid w:val="00466210"/>
    <w:rsid w:val="00466419"/>
    <w:rsid w:val="00466AE9"/>
    <w:rsid w:val="0046748F"/>
    <w:rsid w:val="00467797"/>
    <w:rsid w:val="00467F47"/>
    <w:rsid w:val="0047025C"/>
    <w:rsid w:val="00470AF5"/>
    <w:rsid w:val="00470D50"/>
    <w:rsid w:val="004711E0"/>
    <w:rsid w:val="0047172D"/>
    <w:rsid w:val="00471F0B"/>
    <w:rsid w:val="004724A4"/>
    <w:rsid w:val="004737FA"/>
    <w:rsid w:val="00473C8A"/>
    <w:rsid w:val="00474BB2"/>
    <w:rsid w:val="004767D5"/>
    <w:rsid w:val="00477C40"/>
    <w:rsid w:val="0048062A"/>
    <w:rsid w:val="00480AE6"/>
    <w:rsid w:val="004812CF"/>
    <w:rsid w:val="0048133A"/>
    <w:rsid w:val="00482721"/>
    <w:rsid w:val="00483A16"/>
    <w:rsid w:val="00483B34"/>
    <w:rsid w:val="00483D55"/>
    <w:rsid w:val="00484D7D"/>
    <w:rsid w:val="0048542E"/>
    <w:rsid w:val="00485950"/>
    <w:rsid w:val="0048665E"/>
    <w:rsid w:val="00486F93"/>
    <w:rsid w:val="004871EB"/>
    <w:rsid w:val="00487C6B"/>
    <w:rsid w:val="0049000B"/>
    <w:rsid w:val="004908F5"/>
    <w:rsid w:val="00491261"/>
    <w:rsid w:val="004914E1"/>
    <w:rsid w:val="00491AAC"/>
    <w:rsid w:val="00492835"/>
    <w:rsid w:val="0049298E"/>
    <w:rsid w:val="004929B0"/>
    <w:rsid w:val="00492B6D"/>
    <w:rsid w:val="00493D47"/>
    <w:rsid w:val="0049579A"/>
    <w:rsid w:val="0049646C"/>
    <w:rsid w:val="00496646"/>
    <w:rsid w:val="0049674E"/>
    <w:rsid w:val="00496F0C"/>
    <w:rsid w:val="00497D66"/>
    <w:rsid w:val="004A02B8"/>
    <w:rsid w:val="004A155B"/>
    <w:rsid w:val="004A3246"/>
    <w:rsid w:val="004A3F44"/>
    <w:rsid w:val="004A41DB"/>
    <w:rsid w:val="004A44C6"/>
    <w:rsid w:val="004A4DBB"/>
    <w:rsid w:val="004A6080"/>
    <w:rsid w:val="004B01DF"/>
    <w:rsid w:val="004B0878"/>
    <w:rsid w:val="004B097B"/>
    <w:rsid w:val="004B17A0"/>
    <w:rsid w:val="004B1865"/>
    <w:rsid w:val="004B1CDB"/>
    <w:rsid w:val="004B27D5"/>
    <w:rsid w:val="004B2A68"/>
    <w:rsid w:val="004B52E7"/>
    <w:rsid w:val="004B6DBF"/>
    <w:rsid w:val="004B6F98"/>
    <w:rsid w:val="004B7ACD"/>
    <w:rsid w:val="004B7F68"/>
    <w:rsid w:val="004C00F5"/>
    <w:rsid w:val="004C037A"/>
    <w:rsid w:val="004C0441"/>
    <w:rsid w:val="004C1AA8"/>
    <w:rsid w:val="004C3C39"/>
    <w:rsid w:val="004C3EED"/>
    <w:rsid w:val="004C4757"/>
    <w:rsid w:val="004C66FF"/>
    <w:rsid w:val="004C79E1"/>
    <w:rsid w:val="004D0DA6"/>
    <w:rsid w:val="004D2CBB"/>
    <w:rsid w:val="004D31EB"/>
    <w:rsid w:val="004D3E13"/>
    <w:rsid w:val="004D4E32"/>
    <w:rsid w:val="004D680A"/>
    <w:rsid w:val="004D7F41"/>
    <w:rsid w:val="004E11F2"/>
    <w:rsid w:val="004E1C60"/>
    <w:rsid w:val="004E4287"/>
    <w:rsid w:val="004E4ECE"/>
    <w:rsid w:val="004E5EC8"/>
    <w:rsid w:val="004E678B"/>
    <w:rsid w:val="004E6E44"/>
    <w:rsid w:val="004E6F6E"/>
    <w:rsid w:val="004E6F74"/>
    <w:rsid w:val="004F0DE5"/>
    <w:rsid w:val="004F106F"/>
    <w:rsid w:val="004F1E4F"/>
    <w:rsid w:val="004F280E"/>
    <w:rsid w:val="004F2C2E"/>
    <w:rsid w:val="004F2CAC"/>
    <w:rsid w:val="004F382A"/>
    <w:rsid w:val="004F56C7"/>
    <w:rsid w:val="004F6FCC"/>
    <w:rsid w:val="004F7754"/>
    <w:rsid w:val="004F7B3F"/>
    <w:rsid w:val="004F7E82"/>
    <w:rsid w:val="00501001"/>
    <w:rsid w:val="00501686"/>
    <w:rsid w:val="00501897"/>
    <w:rsid w:val="0050233D"/>
    <w:rsid w:val="00502E8E"/>
    <w:rsid w:val="00503B55"/>
    <w:rsid w:val="005040FB"/>
    <w:rsid w:val="00504EAB"/>
    <w:rsid w:val="00506128"/>
    <w:rsid w:val="00506A80"/>
    <w:rsid w:val="005070FD"/>
    <w:rsid w:val="00507E1A"/>
    <w:rsid w:val="00510745"/>
    <w:rsid w:val="00510852"/>
    <w:rsid w:val="00512E5A"/>
    <w:rsid w:val="00513244"/>
    <w:rsid w:val="005134C4"/>
    <w:rsid w:val="00513D6A"/>
    <w:rsid w:val="005142E4"/>
    <w:rsid w:val="0051447B"/>
    <w:rsid w:val="005148CE"/>
    <w:rsid w:val="00515294"/>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61DD"/>
    <w:rsid w:val="00536818"/>
    <w:rsid w:val="00540166"/>
    <w:rsid w:val="005410F1"/>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429F"/>
    <w:rsid w:val="00554439"/>
    <w:rsid w:val="00556368"/>
    <w:rsid w:val="00557196"/>
    <w:rsid w:val="00557F50"/>
    <w:rsid w:val="00560ADA"/>
    <w:rsid w:val="005625EC"/>
    <w:rsid w:val="005634D3"/>
    <w:rsid w:val="00563B6A"/>
    <w:rsid w:val="00563ED8"/>
    <w:rsid w:val="00564D48"/>
    <w:rsid w:val="0056526A"/>
    <w:rsid w:val="00566374"/>
    <w:rsid w:val="00566BB6"/>
    <w:rsid w:val="0056760A"/>
    <w:rsid w:val="005700B3"/>
    <w:rsid w:val="005702EC"/>
    <w:rsid w:val="00570602"/>
    <w:rsid w:val="00570E14"/>
    <w:rsid w:val="0057209D"/>
    <w:rsid w:val="00574321"/>
    <w:rsid w:val="005745D2"/>
    <w:rsid w:val="00574C4A"/>
    <w:rsid w:val="00580B11"/>
    <w:rsid w:val="00583214"/>
    <w:rsid w:val="00583A11"/>
    <w:rsid w:val="00583AA9"/>
    <w:rsid w:val="00584718"/>
    <w:rsid w:val="005847B8"/>
    <w:rsid w:val="00584E85"/>
    <w:rsid w:val="00584EC4"/>
    <w:rsid w:val="00585840"/>
    <w:rsid w:val="00586D5D"/>
    <w:rsid w:val="00586EAF"/>
    <w:rsid w:val="00587323"/>
    <w:rsid w:val="00587AB2"/>
    <w:rsid w:val="00587F67"/>
    <w:rsid w:val="00592546"/>
    <w:rsid w:val="005935AA"/>
    <w:rsid w:val="00593FA7"/>
    <w:rsid w:val="00594B2F"/>
    <w:rsid w:val="005951FC"/>
    <w:rsid w:val="00595305"/>
    <w:rsid w:val="0059594C"/>
    <w:rsid w:val="00596C74"/>
    <w:rsid w:val="00596EEC"/>
    <w:rsid w:val="00597309"/>
    <w:rsid w:val="0059745E"/>
    <w:rsid w:val="005A03EE"/>
    <w:rsid w:val="005A0423"/>
    <w:rsid w:val="005A06BD"/>
    <w:rsid w:val="005A0F74"/>
    <w:rsid w:val="005A13C9"/>
    <w:rsid w:val="005A3344"/>
    <w:rsid w:val="005A39CC"/>
    <w:rsid w:val="005A3C6F"/>
    <w:rsid w:val="005A4776"/>
    <w:rsid w:val="005A5274"/>
    <w:rsid w:val="005A5C6F"/>
    <w:rsid w:val="005B0214"/>
    <w:rsid w:val="005B02CC"/>
    <w:rsid w:val="005B134D"/>
    <w:rsid w:val="005B1510"/>
    <w:rsid w:val="005B158E"/>
    <w:rsid w:val="005B1770"/>
    <w:rsid w:val="005B1B8F"/>
    <w:rsid w:val="005B3828"/>
    <w:rsid w:val="005B3B33"/>
    <w:rsid w:val="005B4A7B"/>
    <w:rsid w:val="005B4ACB"/>
    <w:rsid w:val="005B7461"/>
    <w:rsid w:val="005B7603"/>
    <w:rsid w:val="005C4048"/>
    <w:rsid w:val="005C4343"/>
    <w:rsid w:val="005C4758"/>
    <w:rsid w:val="005C70FA"/>
    <w:rsid w:val="005D0058"/>
    <w:rsid w:val="005D04A5"/>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65CE"/>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3F0F"/>
    <w:rsid w:val="006256BD"/>
    <w:rsid w:val="00626071"/>
    <w:rsid w:val="006261E3"/>
    <w:rsid w:val="006267D1"/>
    <w:rsid w:val="00626A05"/>
    <w:rsid w:val="00626FD9"/>
    <w:rsid w:val="0062714D"/>
    <w:rsid w:val="00627876"/>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D42"/>
    <w:rsid w:val="0064667F"/>
    <w:rsid w:val="00646A22"/>
    <w:rsid w:val="0065170E"/>
    <w:rsid w:val="006520B5"/>
    <w:rsid w:val="00653F35"/>
    <w:rsid w:val="00654DFE"/>
    <w:rsid w:val="00654E8E"/>
    <w:rsid w:val="00655C33"/>
    <w:rsid w:val="006567DC"/>
    <w:rsid w:val="00656D8E"/>
    <w:rsid w:val="00656EF0"/>
    <w:rsid w:val="00656F87"/>
    <w:rsid w:val="0065716A"/>
    <w:rsid w:val="006571B0"/>
    <w:rsid w:val="00661188"/>
    <w:rsid w:val="00661B36"/>
    <w:rsid w:val="00661C3A"/>
    <w:rsid w:val="00662895"/>
    <w:rsid w:val="0066325B"/>
    <w:rsid w:val="00663529"/>
    <w:rsid w:val="00663C99"/>
    <w:rsid w:val="00667928"/>
    <w:rsid w:val="00667E91"/>
    <w:rsid w:val="006704AD"/>
    <w:rsid w:val="00670549"/>
    <w:rsid w:val="00670997"/>
    <w:rsid w:val="00670CD0"/>
    <w:rsid w:val="0067129B"/>
    <w:rsid w:val="0067243B"/>
    <w:rsid w:val="00675D5A"/>
    <w:rsid w:val="006765FA"/>
    <w:rsid w:val="0068071C"/>
    <w:rsid w:val="00682D1A"/>
    <w:rsid w:val="00683D80"/>
    <w:rsid w:val="00684B89"/>
    <w:rsid w:val="00684DD2"/>
    <w:rsid w:val="00685870"/>
    <w:rsid w:val="00685949"/>
    <w:rsid w:val="00685DF8"/>
    <w:rsid w:val="00686250"/>
    <w:rsid w:val="00691338"/>
    <w:rsid w:val="006920B9"/>
    <w:rsid w:val="00692FC3"/>
    <w:rsid w:val="0069524B"/>
    <w:rsid w:val="006966C6"/>
    <w:rsid w:val="006969E6"/>
    <w:rsid w:val="00697430"/>
    <w:rsid w:val="006A133B"/>
    <w:rsid w:val="006A1603"/>
    <w:rsid w:val="006A29BE"/>
    <w:rsid w:val="006A3D22"/>
    <w:rsid w:val="006A401E"/>
    <w:rsid w:val="006A474D"/>
    <w:rsid w:val="006A5BB2"/>
    <w:rsid w:val="006A669D"/>
    <w:rsid w:val="006A6955"/>
    <w:rsid w:val="006B06E7"/>
    <w:rsid w:val="006B072B"/>
    <w:rsid w:val="006B1E25"/>
    <w:rsid w:val="006B1EAC"/>
    <w:rsid w:val="006B2312"/>
    <w:rsid w:val="006B2AE5"/>
    <w:rsid w:val="006B506D"/>
    <w:rsid w:val="006B54F0"/>
    <w:rsid w:val="006B5753"/>
    <w:rsid w:val="006B6676"/>
    <w:rsid w:val="006B6831"/>
    <w:rsid w:val="006B6BE3"/>
    <w:rsid w:val="006B7745"/>
    <w:rsid w:val="006B7C97"/>
    <w:rsid w:val="006C0574"/>
    <w:rsid w:val="006C4B67"/>
    <w:rsid w:val="006C4D63"/>
    <w:rsid w:val="006C50CE"/>
    <w:rsid w:val="006D047F"/>
    <w:rsid w:val="006D1E5C"/>
    <w:rsid w:val="006D49FD"/>
    <w:rsid w:val="006D5085"/>
    <w:rsid w:val="006D515A"/>
    <w:rsid w:val="006D6757"/>
    <w:rsid w:val="006E0420"/>
    <w:rsid w:val="006E043C"/>
    <w:rsid w:val="006E06F0"/>
    <w:rsid w:val="006E3437"/>
    <w:rsid w:val="006E4D16"/>
    <w:rsid w:val="006E5069"/>
    <w:rsid w:val="006E6EB3"/>
    <w:rsid w:val="006E73EB"/>
    <w:rsid w:val="006E78BB"/>
    <w:rsid w:val="006E7BF9"/>
    <w:rsid w:val="006F0D9F"/>
    <w:rsid w:val="006F1C6E"/>
    <w:rsid w:val="006F2E00"/>
    <w:rsid w:val="006F3896"/>
    <w:rsid w:val="006F4597"/>
    <w:rsid w:val="006F4AD2"/>
    <w:rsid w:val="006F6397"/>
    <w:rsid w:val="006F793C"/>
    <w:rsid w:val="006F79F3"/>
    <w:rsid w:val="007001E8"/>
    <w:rsid w:val="00700DFA"/>
    <w:rsid w:val="007010E0"/>
    <w:rsid w:val="00701619"/>
    <w:rsid w:val="00702DC0"/>
    <w:rsid w:val="00703118"/>
    <w:rsid w:val="007033E8"/>
    <w:rsid w:val="007038C3"/>
    <w:rsid w:val="00704FEA"/>
    <w:rsid w:val="00705256"/>
    <w:rsid w:val="007057D7"/>
    <w:rsid w:val="00705DC4"/>
    <w:rsid w:val="00710CB9"/>
    <w:rsid w:val="00710CE4"/>
    <w:rsid w:val="00710D78"/>
    <w:rsid w:val="007117BA"/>
    <w:rsid w:val="00712181"/>
    <w:rsid w:val="0071258C"/>
    <w:rsid w:val="00712F94"/>
    <w:rsid w:val="007137A2"/>
    <w:rsid w:val="007138A0"/>
    <w:rsid w:val="007147B2"/>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3029"/>
    <w:rsid w:val="00734A5D"/>
    <w:rsid w:val="00734D04"/>
    <w:rsid w:val="007355CC"/>
    <w:rsid w:val="00736FB7"/>
    <w:rsid w:val="00740471"/>
    <w:rsid w:val="00740A96"/>
    <w:rsid w:val="007425D5"/>
    <w:rsid w:val="00745B5A"/>
    <w:rsid w:val="00745BE5"/>
    <w:rsid w:val="00747748"/>
    <w:rsid w:val="0074785E"/>
    <w:rsid w:val="0074789A"/>
    <w:rsid w:val="00747AC2"/>
    <w:rsid w:val="00750D62"/>
    <w:rsid w:val="00751005"/>
    <w:rsid w:val="007510BA"/>
    <w:rsid w:val="0075169C"/>
    <w:rsid w:val="00751961"/>
    <w:rsid w:val="00751E18"/>
    <w:rsid w:val="0075396F"/>
    <w:rsid w:val="007540A3"/>
    <w:rsid w:val="00754AD4"/>
    <w:rsid w:val="00754B32"/>
    <w:rsid w:val="007553B5"/>
    <w:rsid w:val="00755B46"/>
    <w:rsid w:val="0075623A"/>
    <w:rsid w:val="007578A5"/>
    <w:rsid w:val="00757E7B"/>
    <w:rsid w:val="00760414"/>
    <w:rsid w:val="007625D4"/>
    <w:rsid w:val="00762D3F"/>
    <w:rsid w:val="0076307C"/>
    <w:rsid w:val="0076315C"/>
    <w:rsid w:val="00763DFC"/>
    <w:rsid w:val="00764352"/>
    <w:rsid w:val="0076599A"/>
    <w:rsid w:val="0076614E"/>
    <w:rsid w:val="00766E35"/>
    <w:rsid w:val="00767714"/>
    <w:rsid w:val="007677A0"/>
    <w:rsid w:val="00767CDD"/>
    <w:rsid w:val="0077052A"/>
    <w:rsid w:val="00771120"/>
    <w:rsid w:val="00772B49"/>
    <w:rsid w:val="00773C6A"/>
    <w:rsid w:val="007746DC"/>
    <w:rsid w:val="007755EB"/>
    <w:rsid w:val="00775CD2"/>
    <w:rsid w:val="00775ED2"/>
    <w:rsid w:val="00776B1C"/>
    <w:rsid w:val="007774FB"/>
    <w:rsid w:val="00777B8F"/>
    <w:rsid w:val="007821EA"/>
    <w:rsid w:val="00783BE4"/>
    <w:rsid w:val="007845BB"/>
    <w:rsid w:val="00787486"/>
    <w:rsid w:val="007905D6"/>
    <w:rsid w:val="00790F88"/>
    <w:rsid w:val="0079217F"/>
    <w:rsid w:val="00794057"/>
    <w:rsid w:val="00794F12"/>
    <w:rsid w:val="0079536D"/>
    <w:rsid w:val="007953F8"/>
    <w:rsid w:val="00797191"/>
    <w:rsid w:val="007974F9"/>
    <w:rsid w:val="0079767F"/>
    <w:rsid w:val="00797727"/>
    <w:rsid w:val="007A3B10"/>
    <w:rsid w:val="007A3C16"/>
    <w:rsid w:val="007A44DF"/>
    <w:rsid w:val="007A5343"/>
    <w:rsid w:val="007A5D21"/>
    <w:rsid w:val="007A606F"/>
    <w:rsid w:val="007A632D"/>
    <w:rsid w:val="007A739A"/>
    <w:rsid w:val="007B00FB"/>
    <w:rsid w:val="007B1B1F"/>
    <w:rsid w:val="007B2988"/>
    <w:rsid w:val="007B3055"/>
    <w:rsid w:val="007B3835"/>
    <w:rsid w:val="007B45E2"/>
    <w:rsid w:val="007B5E04"/>
    <w:rsid w:val="007B65EF"/>
    <w:rsid w:val="007B6F7D"/>
    <w:rsid w:val="007B7BF9"/>
    <w:rsid w:val="007C0A42"/>
    <w:rsid w:val="007C0AE2"/>
    <w:rsid w:val="007C0C5C"/>
    <w:rsid w:val="007C1200"/>
    <w:rsid w:val="007C19E9"/>
    <w:rsid w:val="007C3C0E"/>
    <w:rsid w:val="007C3FB7"/>
    <w:rsid w:val="007C409E"/>
    <w:rsid w:val="007C5907"/>
    <w:rsid w:val="007C5E9C"/>
    <w:rsid w:val="007C6893"/>
    <w:rsid w:val="007C7EFF"/>
    <w:rsid w:val="007D00BB"/>
    <w:rsid w:val="007D154D"/>
    <w:rsid w:val="007D26C8"/>
    <w:rsid w:val="007D3B7B"/>
    <w:rsid w:val="007D4D86"/>
    <w:rsid w:val="007D57DF"/>
    <w:rsid w:val="007D5951"/>
    <w:rsid w:val="007D5B1A"/>
    <w:rsid w:val="007D6423"/>
    <w:rsid w:val="007D64A0"/>
    <w:rsid w:val="007D7747"/>
    <w:rsid w:val="007E1399"/>
    <w:rsid w:val="007E1E62"/>
    <w:rsid w:val="007E21AC"/>
    <w:rsid w:val="007E320B"/>
    <w:rsid w:val="007E35DB"/>
    <w:rsid w:val="007E3E7F"/>
    <w:rsid w:val="007E4790"/>
    <w:rsid w:val="007E505F"/>
    <w:rsid w:val="007E569B"/>
    <w:rsid w:val="007E700F"/>
    <w:rsid w:val="007E703C"/>
    <w:rsid w:val="007E75D1"/>
    <w:rsid w:val="007F1034"/>
    <w:rsid w:val="007F1070"/>
    <w:rsid w:val="007F1319"/>
    <w:rsid w:val="007F1CAD"/>
    <w:rsid w:val="007F2201"/>
    <w:rsid w:val="007F2F56"/>
    <w:rsid w:val="007F4478"/>
    <w:rsid w:val="007F4CD2"/>
    <w:rsid w:val="007F5378"/>
    <w:rsid w:val="008002A9"/>
    <w:rsid w:val="00800555"/>
    <w:rsid w:val="008024BD"/>
    <w:rsid w:val="008034CA"/>
    <w:rsid w:val="00804C08"/>
    <w:rsid w:val="008050F8"/>
    <w:rsid w:val="00806E62"/>
    <w:rsid w:val="00807C68"/>
    <w:rsid w:val="00810017"/>
    <w:rsid w:val="0081031F"/>
    <w:rsid w:val="008106B4"/>
    <w:rsid w:val="00810C31"/>
    <w:rsid w:val="008110AC"/>
    <w:rsid w:val="008119AC"/>
    <w:rsid w:val="00812450"/>
    <w:rsid w:val="00812F1E"/>
    <w:rsid w:val="008141D8"/>
    <w:rsid w:val="008144BD"/>
    <w:rsid w:val="008146B6"/>
    <w:rsid w:val="00814BFC"/>
    <w:rsid w:val="00814D75"/>
    <w:rsid w:val="00815163"/>
    <w:rsid w:val="0081543D"/>
    <w:rsid w:val="008156EB"/>
    <w:rsid w:val="00815832"/>
    <w:rsid w:val="00815EC9"/>
    <w:rsid w:val="008165DF"/>
    <w:rsid w:val="00816711"/>
    <w:rsid w:val="00816CC4"/>
    <w:rsid w:val="00817BEF"/>
    <w:rsid w:val="00820FF0"/>
    <w:rsid w:val="00821D78"/>
    <w:rsid w:val="00821E1E"/>
    <w:rsid w:val="008234E3"/>
    <w:rsid w:val="00823BA3"/>
    <w:rsid w:val="00824784"/>
    <w:rsid w:val="00824E97"/>
    <w:rsid w:val="00824F49"/>
    <w:rsid w:val="0082790D"/>
    <w:rsid w:val="00827D98"/>
    <w:rsid w:val="0083197B"/>
    <w:rsid w:val="008322DC"/>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1C3"/>
    <w:rsid w:val="008463C8"/>
    <w:rsid w:val="008508F3"/>
    <w:rsid w:val="00850A6A"/>
    <w:rsid w:val="00851E37"/>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67F07"/>
    <w:rsid w:val="008702F1"/>
    <w:rsid w:val="00870C4C"/>
    <w:rsid w:val="008714CB"/>
    <w:rsid w:val="00872005"/>
    <w:rsid w:val="0087419E"/>
    <w:rsid w:val="0087514B"/>
    <w:rsid w:val="00875303"/>
    <w:rsid w:val="00876ADC"/>
    <w:rsid w:val="00876BB6"/>
    <w:rsid w:val="00876EAF"/>
    <w:rsid w:val="008778B4"/>
    <w:rsid w:val="00877C88"/>
    <w:rsid w:val="00877CFE"/>
    <w:rsid w:val="008800D3"/>
    <w:rsid w:val="00881A8C"/>
    <w:rsid w:val="00883161"/>
    <w:rsid w:val="00883FFE"/>
    <w:rsid w:val="00884454"/>
    <w:rsid w:val="00886A4A"/>
    <w:rsid w:val="00887310"/>
    <w:rsid w:val="00887E9E"/>
    <w:rsid w:val="00890E87"/>
    <w:rsid w:val="0089199A"/>
    <w:rsid w:val="00891E57"/>
    <w:rsid w:val="00892A4F"/>
    <w:rsid w:val="00892C2F"/>
    <w:rsid w:val="00894038"/>
    <w:rsid w:val="008945A0"/>
    <w:rsid w:val="008945AB"/>
    <w:rsid w:val="0089581D"/>
    <w:rsid w:val="0089593F"/>
    <w:rsid w:val="00896524"/>
    <w:rsid w:val="00896558"/>
    <w:rsid w:val="00897779"/>
    <w:rsid w:val="008A1735"/>
    <w:rsid w:val="008A1DDD"/>
    <w:rsid w:val="008A24A1"/>
    <w:rsid w:val="008A2E5E"/>
    <w:rsid w:val="008A339C"/>
    <w:rsid w:val="008A3E29"/>
    <w:rsid w:val="008A5B54"/>
    <w:rsid w:val="008A633A"/>
    <w:rsid w:val="008A7F86"/>
    <w:rsid w:val="008B0910"/>
    <w:rsid w:val="008B12E7"/>
    <w:rsid w:val="008B1C80"/>
    <w:rsid w:val="008B20D8"/>
    <w:rsid w:val="008B2BD9"/>
    <w:rsid w:val="008B3DE8"/>
    <w:rsid w:val="008B4321"/>
    <w:rsid w:val="008B4654"/>
    <w:rsid w:val="008B4F93"/>
    <w:rsid w:val="008B50A0"/>
    <w:rsid w:val="008B5265"/>
    <w:rsid w:val="008B56D3"/>
    <w:rsid w:val="008B586B"/>
    <w:rsid w:val="008B600F"/>
    <w:rsid w:val="008B6263"/>
    <w:rsid w:val="008C1C6E"/>
    <w:rsid w:val="008C1C9A"/>
    <w:rsid w:val="008C1DE9"/>
    <w:rsid w:val="008C2C35"/>
    <w:rsid w:val="008C3015"/>
    <w:rsid w:val="008C435C"/>
    <w:rsid w:val="008C4A33"/>
    <w:rsid w:val="008C4BB9"/>
    <w:rsid w:val="008C4F58"/>
    <w:rsid w:val="008C507E"/>
    <w:rsid w:val="008C5416"/>
    <w:rsid w:val="008C5484"/>
    <w:rsid w:val="008C69F3"/>
    <w:rsid w:val="008C79F5"/>
    <w:rsid w:val="008D0A9A"/>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0F76"/>
    <w:rsid w:val="008F2506"/>
    <w:rsid w:val="008F2FD0"/>
    <w:rsid w:val="008F3738"/>
    <w:rsid w:val="008F44C8"/>
    <w:rsid w:val="008F5D2C"/>
    <w:rsid w:val="008F6F91"/>
    <w:rsid w:val="009014FD"/>
    <w:rsid w:val="00901DE2"/>
    <w:rsid w:val="009029E7"/>
    <w:rsid w:val="00903028"/>
    <w:rsid w:val="00903227"/>
    <w:rsid w:val="00903C4F"/>
    <w:rsid w:val="0090459B"/>
    <w:rsid w:val="00904C68"/>
    <w:rsid w:val="00905074"/>
    <w:rsid w:val="009075D5"/>
    <w:rsid w:val="00910F0D"/>
    <w:rsid w:val="009110CF"/>
    <w:rsid w:val="009119E5"/>
    <w:rsid w:val="00912923"/>
    <w:rsid w:val="009130B9"/>
    <w:rsid w:val="00913C46"/>
    <w:rsid w:val="009140C1"/>
    <w:rsid w:val="00914580"/>
    <w:rsid w:val="00916201"/>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9E5"/>
    <w:rsid w:val="00927DD7"/>
    <w:rsid w:val="00927F5B"/>
    <w:rsid w:val="00930156"/>
    <w:rsid w:val="00932147"/>
    <w:rsid w:val="00932CEF"/>
    <w:rsid w:val="0093357A"/>
    <w:rsid w:val="00934E4D"/>
    <w:rsid w:val="00934F1A"/>
    <w:rsid w:val="0093555B"/>
    <w:rsid w:val="0093591F"/>
    <w:rsid w:val="00936331"/>
    <w:rsid w:val="009366AD"/>
    <w:rsid w:val="009367B6"/>
    <w:rsid w:val="00937527"/>
    <w:rsid w:val="00937AAF"/>
    <w:rsid w:val="00937E0C"/>
    <w:rsid w:val="00940659"/>
    <w:rsid w:val="00940E40"/>
    <w:rsid w:val="0094203A"/>
    <w:rsid w:val="009428E6"/>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07B2"/>
    <w:rsid w:val="00961829"/>
    <w:rsid w:val="00961BB4"/>
    <w:rsid w:val="00962235"/>
    <w:rsid w:val="00962260"/>
    <w:rsid w:val="00962BC5"/>
    <w:rsid w:val="00962E95"/>
    <w:rsid w:val="009637E9"/>
    <w:rsid w:val="0096415F"/>
    <w:rsid w:val="00964510"/>
    <w:rsid w:val="009654BE"/>
    <w:rsid w:val="00966382"/>
    <w:rsid w:val="00967846"/>
    <w:rsid w:val="00967C48"/>
    <w:rsid w:val="00970439"/>
    <w:rsid w:val="009705D3"/>
    <w:rsid w:val="00970AEC"/>
    <w:rsid w:val="009716BE"/>
    <w:rsid w:val="00971CD6"/>
    <w:rsid w:val="0097454B"/>
    <w:rsid w:val="00974B78"/>
    <w:rsid w:val="00974C2B"/>
    <w:rsid w:val="00975479"/>
    <w:rsid w:val="00975A1B"/>
    <w:rsid w:val="00976109"/>
    <w:rsid w:val="00976895"/>
    <w:rsid w:val="00977818"/>
    <w:rsid w:val="009800E8"/>
    <w:rsid w:val="00982ECC"/>
    <w:rsid w:val="00982F0D"/>
    <w:rsid w:val="00983D64"/>
    <w:rsid w:val="0098517B"/>
    <w:rsid w:val="00985574"/>
    <w:rsid w:val="009856F3"/>
    <w:rsid w:val="009860E0"/>
    <w:rsid w:val="00986534"/>
    <w:rsid w:val="00987089"/>
    <w:rsid w:val="00987193"/>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1CF"/>
    <w:rsid w:val="009A5777"/>
    <w:rsid w:val="009A6C2D"/>
    <w:rsid w:val="009A7CAA"/>
    <w:rsid w:val="009B0597"/>
    <w:rsid w:val="009B18E9"/>
    <w:rsid w:val="009B1BF9"/>
    <w:rsid w:val="009B2192"/>
    <w:rsid w:val="009B5714"/>
    <w:rsid w:val="009B618C"/>
    <w:rsid w:val="009B7ACD"/>
    <w:rsid w:val="009C0936"/>
    <w:rsid w:val="009C0972"/>
    <w:rsid w:val="009C0AE6"/>
    <w:rsid w:val="009C13A2"/>
    <w:rsid w:val="009C154C"/>
    <w:rsid w:val="009C15D4"/>
    <w:rsid w:val="009C2528"/>
    <w:rsid w:val="009C2628"/>
    <w:rsid w:val="009C27D7"/>
    <w:rsid w:val="009C4F5A"/>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532"/>
    <w:rsid w:val="009E5FD2"/>
    <w:rsid w:val="009E698E"/>
    <w:rsid w:val="009E73D6"/>
    <w:rsid w:val="009E75BB"/>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475D"/>
    <w:rsid w:val="00A058C6"/>
    <w:rsid w:val="00A06011"/>
    <w:rsid w:val="00A06529"/>
    <w:rsid w:val="00A0733E"/>
    <w:rsid w:val="00A07398"/>
    <w:rsid w:val="00A12314"/>
    <w:rsid w:val="00A12BE8"/>
    <w:rsid w:val="00A13F48"/>
    <w:rsid w:val="00A13FAF"/>
    <w:rsid w:val="00A15DB8"/>
    <w:rsid w:val="00A16EC6"/>
    <w:rsid w:val="00A17098"/>
    <w:rsid w:val="00A17FA5"/>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5FA7"/>
    <w:rsid w:val="00A3685B"/>
    <w:rsid w:val="00A3715B"/>
    <w:rsid w:val="00A40CAB"/>
    <w:rsid w:val="00A41280"/>
    <w:rsid w:val="00A41381"/>
    <w:rsid w:val="00A41AD8"/>
    <w:rsid w:val="00A433DB"/>
    <w:rsid w:val="00A43AF8"/>
    <w:rsid w:val="00A44454"/>
    <w:rsid w:val="00A4449E"/>
    <w:rsid w:val="00A44F4C"/>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E40"/>
    <w:rsid w:val="00A67CD0"/>
    <w:rsid w:val="00A703F8"/>
    <w:rsid w:val="00A71751"/>
    <w:rsid w:val="00A7187D"/>
    <w:rsid w:val="00A71E52"/>
    <w:rsid w:val="00A72D2E"/>
    <w:rsid w:val="00A73216"/>
    <w:rsid w:val="00A735B4"/>
    <w:rsid w:val="00A7429C"/>
    <w:rsid w:val="00A74351"/>
    <w:rsid w:val="00A74C70"/>
    <w:rsid w:val="00A753F3"/>
    <w:rsid w:val="00A75C88"/>
    <w:rsid w:val="00A76ECD"/>
    <w:rsid w:val="00A777CF"/>
    <w:rsid w:val="00A7781C"/>
    <w:rsid w:val="00A77967"/>
    <w:rsid w:val="00A83009"/>
    <w:rsid w:val="00A84A27"/>
    <w:rsid w:val="00A903B1"/>
    <w:rsid w:val="00A92636"/>
    <w:rsid w:val="00A93068"/>
    <w:rsid w:val="00A936D9"/>
    <w:rsid w:val="00A939D2"/>
    <w:rsid w:val="00A93B0E"/>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3F46"/>
    <w:rsid w:val="00AB3FD5"/>
    <w:rsid w:val="00AB5795"/>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2256"/>
    <w:rsid w:val="00AE2625"/>
    <w:rsid w:val="00AE40A0"/>
    <w:rsid w:val="00AE5A25"/>
    <w:rsid w:val="00AE67A9"/>
    <w:rsid w:val="00AE6EE1"/>
    <w:rsid w:val="00AE7B18"/>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C90"/>
    <w:rsid w:val="00B03EDB"/>
    <w:rsid w:val="00B069DC"/>
    <w:rsid w:val="00B06AF6"/>
    <w:rsid w:val="00B06E57"/>
    <w:rsid w:val="00B1078D"/>
    <w:rsid w:val="00B115E2"/>
    <w:rsid w:val="00B1191D"/>
    <w:rsid w:val="00B12CFB"/>
    <w:rsid w:val="00B16492"/>
    <w:rsid w:val="00B17CB7"/>
    <w:rsid w:val="00B17F4D"/>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3663F"/>
    <w:rsid w:val="00B419EB"/>
    <w:rsid w:val="00B41FFC"/>
    <w:rsid w:val="00B42863"/>
    <w:rsid w:val="00B43146"/>
    <w:rsid w:val="00B4368E"/>
    <w:rsid w:val="00B43C35"/>
    <w:rsid w:val="00B43F82"/>
    <w:rsid w:val="00B4454C"/>
    <w:rsid w:val="00B45208"/>
    <w:rsid w:val="00B46398"/>
    <w:rsid w:val="00B476DE"/>
    <w:rsid w:val="00B47D36"/>
    <w:rsid w:val="00B47E83"/>
    <w:rsid w:val="00B50372"/>
    <w:rsid w:val="00B50819"/>
    <w:rsid w:val="00B50F33"/>
    <w:rsid w:val="00B5250D"/>
    <w:rsid w:val="00B52D21"/>
    <w:rsid w:val="00B53F94"/>
    <w:rsid w:val="00B54555"/>
    <w:rsid w:val="00B60405"/>
    <w:rsid w:val="00B60AA0"/>
    <w:rsid w:val="00B62440"/>
    <w:rsid w:val="00B639B1"/>
    <w:rsid w:val="00B63D1F"/>
    <w:rsid w:val="00B64811"/>
    <w:rsid w:val="00B67755"/>
    <w:rsid w:val="00B679AA"/>
    <w:rsid w:val="00B67AF0"/>
    <w:rsid w:val="00B70CB5"/>
    <w:rsid w:val="00B722E4"/>
    <w:rsid w:val="00B72A1D"/>
    <w:rsid w:val="00B74B5B"/>
    <w:rsid w:val="00B75331"/>
    <w:rsid w:val="00B76885"/>
    <w:rsid w:val="00B773C6"/>
    <w:rsid w:val="00B821D6"/>
    <w:rsid w:val="00B82851"/>
    <w:rsid w:val="00B82E17"/>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B0"/>
    <w:rsid w:val="00BC32DF"/>
    <w:rsid w:val="00BC371B"/>
    <w:rsid w:val="00BC3978"/>
    <w:rsid w:val="00BC3BCE"/>
    <w:rsid w:val="00BC466D"/>
    <w:rsid w:val="00BC479F"/>
    <w:rsid w:val="00BC4989"/>
    <w:rsid w:val="00BC4BB9"/>
    <w:rsid w:val="00BC5064"/>
    <w:rsid w:val="00BC5893"/>
    <w:rsid w:val="00BC5CEA"/>
    <w:rsid w:val="00BC67FF"/>
    <w:rsid w:val="00BC6C09"/>
    <w:rsid w:val="00BC71E3"/>
    <w:rsid w:val="00BC724B"/>
    <w:rsid w:val="00BD1258"/>
    <w:rsid w:val="00BD1FE8"/>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4EB2"/>
    <w:rsid w:val="00BE55D0"/>
    <w:rsid w:val="00BE5AA4"/>
    <w:rsid w:val="00BE6969"/>
    <w:rsid w:val="00BE73BE"/>
    <w:rsid w:val="00BE745C"/>
    <w:rsid w:val="00BE7ECC"/>
    <w:rsid w:val="00BF0A12"/>
    <w:rsid w:val="00BF1DAF"/>
    <w:rsid w:val="00BF2245"/>
    <w:rsid w:val="00BF22AC"/>
    <w:rsid w:val="00BF2E26"/>
    <w:rsid w:val="00BF3824"/>
    <w:rsid w:val="00BF3DB8"/>
    <w:rsid w:val="00BF4354"/>
    <w:rsid w:val="00BF4896"/>
    <w:rsid w:val="00BF4BF4"/>
    <w:rsid w:val="00BF57DD"/>
    <w:rsid w:val="00BF7A3E"/>
    <w:rsid w:val="00BF7C35"/>
    <w:rsid w:val="00C00A69"/>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5DB"/>
    <w:rsid w:val="00C21F7F"/>
    <w:rsid w:val="00C22294"/>
    <w:rsid w:val="00C240E7"/>
    <w:rsid w:val="00C251E2"/>
    <w:rsid w:val="00C25419"/>
    <w:rsid w:val="00C25AB5"/>
    <w:rsid w:val="00C26436"/>
    <w:rsid w:val="00C271B8"/>
    <w:rsid w:val="00C30637"/>
    <w:rsid w:val="00C30A8A"/>
    <w:rsid w:val="00C30F75"/>
    <w:rsid w:val="00C31BC4"/>
    <w:rsid w:val="00C321BA"/>
    <w:rsid w:val="00C321E4"/>
    <w:rsid w:val="00C33D96"/>
    <w:rsid w:val="00C33E4F"/>
    <w:rsid w:val="00C33F7A"/>
    <w:rsid w:val="00C34AB5"/>
    <w:rsid w:val="00C355FA"/>
    <w:rsid w:val="00C35746"/>
    <w:rsid w:val="00C365C5"/>
    <w:rsid w:val="00C3699B"/>
    <w:rsid w:val="00C37141"/>
    <w:rsid w:val="00C37CAC"/>
    <w:rsid w:val="00C4146E"/>
    <w:rsid w:val="00C414BB"/>
    <w:rsid w:val="00C41FE8"/>
    <w:rsid w:val="00C45813"/>
    <w:rsid w:val="00C46038"/>
    <w:rsid w:val="00C46833"/>
    <w:rsid w:val="00C4777B"/>
    <w:rsid w:val="00C477D0"/>
    <w:rsid w:val="00C51A2E"/>
    <w:rsid w:val="00C51A42"/>
    <w:rsid w:val="00C52D9F"/>
    <w:rsid w:val="00C53565"/>
    <w:rsid w:val="00C53B52"/>
    <w:rsid w:val="00C55711"/>
    <w:rsid w:val="00C55DCE"/>
    <w:rsid w:val="00C55EE8"/>
    <w:rsid w:val="00C56495"/>
    <w:rsid w:val="00C57B8E"/>
    <w:rsid w:val="00C60391"/>
    <w:rsid w:val="00C6073D"/>
    <w:rsid w:val="00C61775"/>
    <w:rsid w:val="00C61917"/>
    <w:rsid w:val="00C6265B"/>
    <w:rsid w:val="00C63DC9"/>
    <w:rsid w:val="00C64267"/>
    <w:rsid w:val="00C654E7"/>
    <w:rsid w:val="00C6561D"/>
    <w:rsid w:val="00C7023C"/>
    <w:rsid w:val="00C70B91"/>
    <w:rsid w:val="00C71134"/>
    <w:rsid w:val="00C714CD"/>
    <w:rsid w:val="00C71650"/>
    <w:rsid w:val="00C7187D"/>
    <w:rsid w:val="00C71B24"/>
    <w:rsid w:val="00C71D40"/>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1961"/>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40D"/>
    <w:rsid w:val="00CB058B"/>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73C1"/>
    <w:rsid w:val="00CD0E18"/>
    <w:rsid w:val="00CD1494"/>
    <w:rsid w:val="00CD1AD6"/>
    <w:rsid w:val="00CD2384"/>
    <w:rsid w:val="00CD2FB1"/>
    <w:rsid w:val="00CD309A"/>
    <w:rsid w:val="00CD46BF"/>
    <w:rsid w:val="00CD5B77"/>
    <w:rsid w:val="00CD6910"/>
    <w:rsid w:val="00CE2476"/>
    <w:rsid w:val="00CE2B9C"/>
    <w:rsid w:val="00CE353F"/>
    <w:rsid w:val="00CE36D8"/>
    <w:rsid w:val="00CE453E"/>
    <w:rsid w:val="00CE4C47"/>
    <w:rsid w:val="00CE5AEB"/>
    <w:rsid w:val="00CE6314"/>
    <w:rsid w:val="00CE7F46"/>
    <w:rsid w:val="00CF04C7"/>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04ED"/>
    <w:rsid w:val="00D01BC2"/>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1D2"/>
    <w:rsid w:val="00D24480"/>
    <w:rsid w:val="00D24A58"/>
    <w:rsid w:val="00D25F86"/>
    <w:rsid w:val="00D2737E"/>
    <w:rsid w:val="00D27E96"/>
    <w:rsid w:val="00D303A9"/>
    <w:rsid w:val="00D3069A"/>
    <w:rsid w:val="00D309EE"/>
    <w:rsid w:val="00D322FD"/>
    <w:rsid w:val="00D334BE"/>
    <w:rsid w:val="00D33E31"/>
    <w:rsid w:val="00D33EEF"/>
    <w:rsid w:val="00D352D3"/>
    <w:rsid w:val="00D3551A"/>
    <w:rsid w:val="00D35644"/>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5F6"/>
    <w:rsid w:val="00D7172E"/>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500"/>
    <w:rsid w:val="00D84C65"/>
    <w:rsid w:val="00D84E78"/>
    <w:rsid w:val="00D85A43"/>
    <w:rsid w:val="00D85AF7"/>
    <w:rsid w:val="00D862A0"/>
    <w:rsid w:val="00D87149"/>
    <w:rsid w:val="00D90FA7"/>
    <w:rsid w:val="00D91AF9"/>
    <w:rsid w:val="00D9242F"/>
    <w:rsid w:val="00D9252D"/>
    <w:rsid w:val="00D925E9"/>
    <w:rsid w:val="00D92900"/>
    <w:rsid w:val="00D92D75"/>
    <w:rsid w:val="00D95BAE"/>
    <w:rsid w:val="00D95DC9"/>
    <w:rsid w:val="00D96560"/>
    <w:rsid w:val="00D96EED"/>
    <w:rsid w:val="00DA0156"/>
    <w:rsid w:val="00DA044C"/>
    <w:rsid w:val="00DA0C34"/>
    <w:rsid w:val="00DA176A"/>
    <w:rsid w:val="00DA32C3"/>
    <w:rsid w:val="00DA4F8B"/>
    <w:rsid w:val="00DA6DFE"/>
    <w:rsid w:val="00DA781F"/>
    <w:rsid w:val="00DB07FC"/>
    <w:rsid w:val="00DB3548"/>
    <w:rsid w:val="00DB4462"/>
    <w:rsid w:val="00DB5A02"/>
    <w:rsid w:val="00DB5FA1"/>
    <w:rsid w:val="00DB6797"/>
    <w:rsid w:val="00DB7C3E"/>
    <w:rsid w:val="00DB7D89"/>
    <w:rsid w:val="00DC24E2"/>
    <w:rsid w:val="00DC25A4"/>
    <w:rsid w:val="00DC54CD"/>
    <w:rsid w:val="00DC682B"/>
    <w:rsid w:val="00DC6E37"/>
    <w:rsid w:val="00DC7090"/>
    <w:rsid w:val="00DC7710"/>
    <w:rsid w:val="00DC7787"/>
    <w:rsid w:val="00DC7AAC"/>
    <w:rsid w:val="00DD0042"/>
    <w:rsid w:val="00DD04F8"/>
    <w:rsid w:val="00DD05DC"/>
    <w:rsid w:val="00DD6027"/>
    <w:rsid w:val="00DD6102"/>
    <w:rsid w:val="00DD6E05"/>
    <w:rsid w:val="00DD7064"/>
    <w:rsid w:val="00DD7301"/>
    <w:rsid w:val="00DE1D43"/>
    <w:rsid w:val="00DE202F"/>
    <w:rsid w:val="00DE2DFE"/>
    <w:rsid w:val="00DE35BF"/>
    <w:rsid w:val="00DE3BDD"/>
    <w:rsid w:val="00DE4877"/>
    <w:rsid w:val="00DE5183"/>
    <w:rsid w:val="00DE5A48"/>
    <w:rsid w:val="00DE647B"/>
    <w:rsid w:val="00DE674E"/>
    <w:rsid w:val="00DE6D2C"/>
    <w:rsid w:val="00DE7197"/>
    <w:rsid w:val="00DE7503"/>
    <w:rsid w:val="00DE75C1"/>
    <w:rsid w:val="00DE7FB5"/>
    <w:rsid w:val="00DF012A"/>
    <w:rsid w:val="00DF257A"/>
    <w:rsid w:val="00DF283E"/>
    <w:rsid w:val="00DF28C6"/>
    <w:rsid w:val="00DF3151"/>
    <w:rsid w:val="00DF41A5"/>
    <w:rsid w:val="00E002A0"/>
    <w:rsid w:val="00E01F09"/>
    <w:rsid w:val="00E02162"/>
    <w:rsid w:val="00E0372D"/>
    <w:rsid w:val="00E0490C"/>
    <w:rsid w:val="00E066FE"/>
    <w:rsid w:val="00E06F8D"/>
    <w:rsid w:val="00E07EBA"/>
    <w:rsid w:val="00E10F0C"/>
    <w:rsid w:val="00E11376"/>
    <w:rsid w:val="00E11E2A"/>
    <w:rsid w:val="00E12081"/>
    <w:rsid w:val="00E12369"/>
    <w:rsid w:val="00E12B1B"/>
    <w:rsid w:val="00E12BDC"/>
    <w:rsid w:val="00E12D77"/>
    <w:rsid w:val="00E12F70"/>
    <w:rsid w:val="00E13061"/>
    <w:rsid w:val="00E136A2"/>
    <w:rsid w:val="00E138C2"/>
    <w:rsid w:val="00E13D9C"/>
    <w:rsid w:val="00E15DA3"/>
    <w:rsid w:val="00E16606"/>
    <w:rsid w:val="00E2070E"/>
    <w:rsid w:val="00E2303E"/>
    <w:rsid w:val="00E2306B"/>
    <w:rsid w:val="00E25070"/>
    <w:rsid w:val="00E25C18"/>
    <w:rsid w:val="00E2712B"/>
    <w:rsid w:val="00E2762E"/>
    <w:rsid w:val="00E27C3C"/>
    <w:rsid w:val="00E27D12"/>
    <w:rsid w:val="00E30FB6"/>
    <w:rsid w:val="00E31450"/>
    <w:rsid w:val="00E315A1"/>
    <w:rsid w:val="00E316FE"/>
    <w:rsid w:val="00E31E33"/>
    <w:rsid w:val="00E33D04"/>
    <w:rsid w:val="00E34516"/>
    <w:rsid w:val="00E3589D"/>
    <w:rsid w:val="00E36AA7"/>
    <w:rsid w:val="00E37292"/>
    <w:rsid w:val="00E378B0"/>
    <w:rsid w:val="00E40257"/>
    <w:rsid w:val="00E42A24"/>
    <w:rsid w:val="00E42A6F"/>
    <w:rsid w:val="00E42FD6"/>
    <w:rsid w:val="00E4340B"/>
    <w:rsid w:val="00E43E6E"/>
    <w:rsid w:val="00E44649"/>
    <w:rsid w:val="00E4582D"/>
    <w:rsid w:val="00E50740"/>
    <w:rsid w:val="00E50F47"/>
    <w:rsid w:val="00E512AF"/>
    <w:rsid w:val="00E52044"/>
    <w:rsid w:val="00E5364A"/>
    <w:rsid w:val="00E53B4E"/>
    <w:rsid w:val="00E5425F"/>
    <w:rsid w:val="00E54A9E"/>
    <w:rsid w:val="00E55596"/>
    <w:rsid w:val="00E5586E"/>
    <w:rsid w:val="00E55B8D"/>
    <w:rsid w:val="00E57E15"/>
    <w:rsid w:val="00E606C0"/>
    <w:rsid w:val="00E608AE"/>
    <w:rsid w:val="00E61A0A"/>
    <w:rsid w:val="00E623CD"/>
    <w:rsid w:val="00E62E66"/>
    <w:rsid w:val="00E6320F"/>
    <w:rsid w:val="00E63B05"/>
    <w:rsid w:val="00E65414"/>
    <w:rsid w:val="00E66E93"/>
    <w:rsid w:val="00E6749F"/>
    <w:rsid w:val="00E674C1"/>
    <w:rsid w:val="00E6776C"/>
    <w:rsid w:val="00E67D58"/>
    <w:rsid w:val="00E70129"/>
    <w:rsid w:val="00E70493"/>
    <w:rsid w:val="00E70796"/>
    <w:rsid w:val="00E7141B"/>
    <w:rsid w:val="00E72204"/>
    <w:rsid w:val="00E724BF"/>
    <w:rsid w:val="00E7522D"/>
    <w:rsid w:val="00E8000A"/>
    <w:rsid w:val="00E802C2"/>
    <w:rsid w:val="00E8104F"/>
    <w:rsid w:val="00E81F59"/>
    <w:rsid w:val="00E830D8"/>
    <w:rsid w:val="00E830E6"/>
    <w:rsid w:val="00E8561F"/>
    <w:rsid w:val="00E86390"/>
    <w:rsid w:val="00E867EC"/>
    <w:rsid w:val="00E86F27"/>
    <w:rsid w:val="00E87541"/>
    <w:rsid w:val="00E87590"/>
    <w:rsid w:val="00E9147D"/>
    <w:rsid w:val="00E91687"/>
    <w:rsid w:val="00E91884"/>
    <w:rsid w:val="00E91F80"/>
    <w:rsid w:val="00E92545"/>
    <w:rsid w:val="00E934EB"/>
    <w:rsid w:val="00E937F2"/>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AA0"/>
    <w:rsid w:val="00EB1C00"/>
    <w:rsid w:val="00EB1C80"/>
    <w:rsid w:val="00EB237F"/>
    <w:rsid w:val="00EB279D"/>
    <w:rsid w:val="00EB2B63"/>
    <w:rsid w:val="00EB40D2"/>
    <w:rsid w:val="00EB44C8"/>
    <w:rsid w:val="00EB4CD5"/>
    <w:rsid w:val="00EB5D29"/>
    <w:rsid w:val="00EB704C"/>
    <w:rsid w:val="00EC0421"/>
    <w:rsid w:val="00EC1099"/>
    <w:rsid w:val="00EC16A4"/>
    <w:rsid w:val="00EC1723"/>
    <w:rsid w:val="00EC1926"/>
    <w:rsid w:val="00EC2A29"/>
    <w:rsid w:val="00EC2D1B"/>
    <w:rsid w:val="00EC3B25"/>
    <w:rsid w:val="00EC4FB9"/>
    <w:rsid w:val="00EC5447"/>
    <w:rsid w:val="00EC5D84"/>
    <w:rsid w:val="00EC6E75"/>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37B2"/>
    <w:rsid w:val="00EE4882"/>
    <w:rsid w:val="00EE49FB"/>
    <w:rsid w:val="00EE6A99"/>
    <w:rsid w:val="00EE735D"/>
    <w:rsid w:val="00EE73D4"/>
    <w:rsid w:val="00EF08B9"/>
    <w:rsid w:val="00EF0973"/>
    <w:rsid w:val="00EF1DBB"/>
    <w:rsid w:val="00EF3597"/>
    <w:rsid w:val="00EF3C87"/>
    <w:rsid w:val="00EF3E2A"/>
    <w:rsid w:val="00EF426C"/>
    <w:rsid w:val="00EF4999"/>
    <w:rsid w:val="00EF55C6"/>
    <w:rsid w:val="00EF57A1"/>
    <w:rsid w:val="00EF5804"/>
    <w:rsid w:val="00EF58A3"/>
    <w:rsid w:val="00F006FC"/>
    <w:rsid w:val="00F01568"/>
    <w:rsid w:val="00F01D6F"/>
    <w:rsid w:val="00F041B9"/>
    <w:rsid w:val="00F04A7B"/>
    <w:rsid w:val="00F04AA4"/>
    <w:rsid w:val="00F050DE"/>
    <w:rsid w:val="00F0528D"/>
    <w:rsid w:val="00F05536"/>
    <w:rsid w:val="00F0577D"/>
    <w:rsid w:val="00F06055"/>
    <w:rsid w:val="00F061D1"/>
    <w:rsid w:val="00F066C9"/>
    <w:rsid w:val="00F066E2"/>
    <w:rsid w:val="00F0687C"/>
    <w:rsid w:val="00F06F77"/>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325D"/>
    <w:rsid w:val="00F35112"/>
    <w:rsid w:val="00F35FCC"/>
    <w:rsid w:val="00F36ABA"/>
    <w:rsid w:val="00F36CA3"/>
    <w:rsid w:val="00F37185"/>
    <w:rsid w:val="00F377DC"/>
    <w:rsid w:val="00F37E3A"/>
    <w:rsid w:val="00F40A8C"/>
    <w:rsid w:val="00F40AFD"/>
    <w:rsid w:val="00F40C94"/>
    <w:rsid w:val="00F41AF6"/>
    <w:rsid w:val="00F41CCB"/>
    <w:rsid w:val="00F4279A"/>
    <w:rsid w:val="00F4282E"/>
    <w:rsid w:val="00F448F5"/>
    <w:rsid w:val="00F44B8D"/>
    <w:rsid w:val="00F45104"/>
    <w:rsid w:val="00F45766"/>
    <w:rsid w:val="00F46D82"/>
    <w:rsid w:val="00F47288"/>
    <w:rsid w:val="00F500C6"/>
    <w:rsid w:val="00F501F9"/>
    <w:rsid w:val="00F50744"/>
    <w:rsid w:val="00F51B12"/>
    <w:rsid w:val="00F52B06"/>
    <w:rsid w:val="00F53251"/>
    <w:rsid w:val="00F53D9A"/>
    <w:rsid w:val="00F56F0A"/>
    <w:rsid w:val="00F57A82"/>
    <w:rsid w:val="00F60C68"/>
    <w:rsid w:val="00F61C73"/>
    <w:rsid w:val="00F62087"/>
    <w:rsid w:val="00F642BA"/>
    <w:rsid w:val="00F64413"/>
    <w:rsid w:val="00F64B14"/>
    <w:rsid w:val="00F65298"/>
    <w:rsid w:val="00F65870"/>
    <w:rsid w:val="00F6596C"/>
    <w:rsid w:val="00F6619D"/>
    <w:rsid w:val="00F6767C"/>
    <w:rsid w:val="00F678E4"/>
    <w:rsid w:val="00F7001F"/>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446F"/>
    <w:rsid w:val="00F8564B"/>
    <w:rsid w:val="00F8581F"/>
    <w:rsid w:val="00F86BA3"/>
    <w:rsid w:val="00F874B2"/>
    <w:rsid w:val="00F87970"/>
    <w:rsid w:val="00F90600"/>
    <w:rsid w:val="00F9180D"/>
    <w:rsid w:val="00F91917"/>
    <w:rsid w:val="00F92BB6"/>
    <w:rsid w:val="00F93ADB"/>
    <w:rsid w:val="00F93B66"/>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B55"/>
    <w:rsid w:val="00FA7FA7"/>
    <w:rsid w:val="00FB0734"/>
    <w:rsid w:val="00FB0AB4"/>
    <w:rsid w:val="00FB185F"/>
    <w:rsid w:val="00FB2A0C"/>
    <w:rsid w:val="00FB4324"/>
    <w:rsid w:val="00FB4C53"/>
    <w:rsid w:val="00FB4D12"/>
    <w:rsid w:val="00FB5249"/>
    <w:rsid w:val="00FB5414"/>
    <w:rsid w:val="00FB63F2"/>
    <w:rsid w:val="00FC269F"/>
    <w:rsid w:val="00FC2CEC"/>
    <w:rsid w:val="00FC410C"/>
    <w:rsid w:val="00FC5AE4"/>
    <w:rsid w:val="00FC6266"/>
    <w:rsid w:val="00FC6DCC"/>
    <w:rsid w:val="00FD06E5"/>
    <w:rsid w:val="00FD541E"/>
    <w:rsid w:val="00FD624A"/>
    <w:rsid w:val="00FD6B2B"/>
    <w:rsid w:val="00FD6B32"/>
    <w:rsid w:val="00FD7243"/>
    <w:rsid w:val="00FD7999"/>
    <w:rsid w:val="00FD7E1E"/>
    <w:rsid w:val="00FE02F6"/>
    <w:rsid w:val="00FE071A"/>
    <w:rsid w:val="00FE1923"/>
    <w:rsid w:val="00FE1AEC"/>
    <w:rsid w:val="00FE1D99"/>
    <w:rsid w:val="00FE3222"/>
    <w:rsid w:val="00FE36C0"/>
    <w:rsid w:val="00FE5132"/>
    <w:rsid w:val="00FE5915"/>
    <w:rsid w:val="00FE5DAB"/>
    <w:rsid w:val="00FE6091"/>
    <w:rsid w:val="00FE6994"/>
    <w:rsid w:val="00FE6BFD"/>
    <w:rsid w:val="00FE7B74"/>
    <w:rsid w:val="00FF07F3"/>
    <w:rsid w:val="00FF1DC5"/>
    <w:rsid w:val="00FF2FD9"/>
    <w:rsid w:val="00FF3691"/>
    <w:rsid w:val="00FF3912"/>
    <w:rsid w:val="00FF3F08"/>
    <w:rsid w:val="00FF414E"/>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387E8B"/>
    <w:pPr>
      <w:tabs>
        <w:tab w:val="left" w:pos="480"/>
        <w:tab w:val="right" w:leader="dot" w:pos="10055"/>
      </w:tabs>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3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unhideWhenUsed/>
    <w:rsid w:val="00E96FBE"/>
    <w:pPr>
      <w:ind w:left="566" w:hanging="283"/>
      <w:contextualSpacing/>
    </w:pPr>
  </w:style>
  <w:style w:type="character" w:customStyle="1" w:styleId="pre">
    <w:name w:val="pre"/>
    <w:basedOn w:val="Predvolenpsmoodseku"/>
    <w:rsid w:val="009428E6"/>
  </w:style>
  <w:style w:type="paragraph" w:customStyle="1" w:styleId="NormlnsWWW">
    <w:name w:val="Normální (síť WWW)"/>
    <w:basedOn w:val="Normlny"/>
    <w:rsid w:val="00764352"/>
    <w:pPr>
      <w:spacing w:before="100" w:after="100"/>
    </w:pPr>
    <w:rPr>
      <w:rFonts w:ascii="Arial Unicode MS" w:eastAsia="Arial Unicode MS" w:hAnsi="Arial Unicode MS" w:cs="Arial Unicode MS"/>
      <w:color w:val="000000"/>
      <w:lang w:eastAsia="sk-SK"/>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8BC44-646B-4513-9627-54783AE9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4187</Words>
  <Characters>23867</Characters>
  <Application>Microsoft Office Word</Application>
  <DocSecurity>0</DocSecurity>
  <Lines>198</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27999</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diana.dubakova</cp:lastModifiedBy>
  <cp:revision>2</cp:revision>
  <cp:lastPrinted>2022-10-10T08:29:00Z</cp:lastPrinted>
  <dcterms:created xsi:type="dcterms:W3CDTF">2022-10-14T11:23:00Z</dcterms:created>
  <dcterms:modified xsi:type="dcterms:W3CDTF">2022-10-14T11:23:00Z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