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DBE97" w14:textId="7596045C" w:rsidR="00EF0609" w:rsidRPr="007B41D0" w:rsidRDefault="00EF0609" w:rsidP="00543EA1">
      <w:pPr>
        <w:pStyle w:val="Default"/>
        <w:spacing w:after="240"/>
        <w:ind w:right="-284"/>
        <w:jc w:val="center"/>
        <w:rPr>
          <w:rFonts w:asciiTheme="majorHAnsi" w:hAnsiTheme="majorHAnsi" w:cstheme="majorHAnsi"/>
          <w:b/>
          <w:color w:val="FF0000"/>
        </w:rPr>
      </w:pPr>
      <w:r w:rsidRPr="00FE6C8E">
        <w:rPr>
          <w:rFonts w:asciiTheme="majorHAnsi" w:hAnsiTheme="majorHAnsi" w:cstheme="majorHAnsi"/>
          <w:b/>
        </w:rPr>
        <w:t>Z</w:t>
      </w:r>
      <w:r w:rsidR="004E41D6">
        <w:rPr>
          <w:rFonts w:asciiTheme="majorHAnsi" w:hAnsiTheme="majorHAnsi" w:cstheme="majorHAnsi"/>
          <w:b/>
        </w:rPr>
        <w:t>MLUVA O DIELO č</w:t>
      </w:r>
      <w:r w:rsidR="004E41D6" w:rsidRPr="00492A59">
        <w:rPr>
          <w:rFonts w:asciiTheme="majorHAnsi" w:hAnsiTheme="majorHAnsi" w:cstheme="majorHAnsi"/>
          <w:b/>
          <w:color w:val="000000" w:themeColor="text1"/>
        </w:rPr>
        <w:t xml:space="preserve">. </w:t>
      </w:r>
      <w:r w:rsidR="000A7D4E" w:rsidRPr="00492A59">
        <w:rPr>
          <w:rFonts w:asciiTheme="majorHAnsi" w:hAnsiTheme="majorHAnsi" w:cstheme="majorHAnsi"/>
          <w:b/>
          <w:color w:val="000000" w:themeColor="text1"/>
        </w:rPr>
        <w:t>………</w:t>
      </w:r>
      <w:proofErr w:type="gramStart"/>
      <w:r w:rsidR="000A7D4E" w:rsidRPr="00492A59">
        <w:rPr>
          <w:rFonts w:asciiTheme="majorHAnsi" w:hAnsiTheme="majorHAnsi" w:cstheme="majorHAnsi"/>
          <w:b/>
          <w:color w:val="000000" w:themeColor="text1"/>
        </w:rPr>
        <w:t>….</w:t>
      </w:r>
      <w:r w:rsidR="004E41D6" w:rsidRPr="00492A59">
        <w:rPr>
          <w:rFonts w:asciiTheme="majorHAnsi" w:hAnsiTheme="majorHAnsi" w:cstheme="majorHAnsi"/>
          <w:b/>
          <w:color w:val="000000" w:themeColor="text1"/>
        </w:rPr>
        <w:t>/</w:t>
      </w:r>
      <w:proofErr w:type="gramEnd"/>
      <w:r w:rsidR="006930D6" w:rsidRPr="00492A59">
        <w:rPr>
          <w:rFonts w:asciiTheme="majorHAnsi" w:hAnsiTheme="majorHAnsi" w:cstheme="majorHAnsi"/>
          <w:b/>
          <w:color w:val="000000" w:themeColor="text1"/>
        </w:rPr>
        <w:t>20</w:t>
      </w:r>
      <w:r w:rsidR="00010718" w:rsidRPr="00492A59">
        <w:rPr>
          <w:rFonts w:asciiTheme="majorHAnsi" w:hAnsiTheme="majorHAnsi" w:cstheme="majorHAnsi"/>
          <w:b/>
          <w:color w:val="000000" w:themeColor="text1"/>
        </w:rPr>
        <w:t>21</w:t>
      </w:r>
    </w:p>
    <w:p w14:paraId="12756E6A" w14:textId="77777777" w:rsidR="00EF0609" w:rsidRPr="00601B63" w:rsidRDefault="00EF0609" w:rsidP="00EF0609">
      <w:pPr>
        <w:pBdr>
          <w:bottom w:val="single" w:sz="6" w:space="1" w:color="auto"/>
        </w:pBdr>
        <w:jc w:val="center"/>
        <w:rPr>
          <w:rFonts w:asciiTheme="majorHAnsi" w:hAnsiTheme="majorHAnsi" w:cstheme="majorHAnsi"/>
          <w:b/>
        </w:rPr>
      </w:pPr>
      <w:r w:rsidRPr="00FE6C8E">
        <w:rPr>
          <w:rFonts w:asciiTheme="majorHAnsi" w:hAnsiTheme="majorHAnsi" w:cstheme="majorHAnsi"/>
          <w:b/>
        </w:rPr>
        <w:t>uzavretá v zmysle § 536 a nasledujúcich zákona č. 513/1991 Zb. -</w:t>
      </w:r>
    </w:p>
    <w:p w14:paraId="3E199DE4" w14:textId="77777777" w:rsidR="00EF0609" w:rsidRPr="00601B63" w:rsidRDefault="00EF0609" w:rsidP="00EF0609">
      <w:pPr>
        <w:pBdr>
          <w:bottom w:val="single" w:sz="6" w:space="1" w:color="auto"/>
        </w:pBdr>
        <w:jc w:val="center"/>
        <w:rPr>
          <w:rFonts w:asciiTheme="majorHAnsi" w:hAnsiTheme="majorHAnsi" w:cstheme="majorHAnsi"/>
          <w:b/>
        </w:rPr>
      </w:pPr>
      <w:r w:rsidRPr="00FE6C8E">
        <w:rPr>
          <w:rFonts w:asciiTheme="majorHAnsi" w:hAnsiTheme="majorHAnsi" w:cstheme="majorHAnsi"/>
          <w:b/>
        </w:rPr>
        <w:t>- Obchodného zákonníka v znení neskorších zmien a doplnkov</w:t>
      </w:r>
      <w:r w:rsidRPr="00FE6C8E">
        <w:rPr>
          <w:rFonts w:asciiTheme="majorHAnsi" w:hAnsiTheme="majorHAnsi" w:cstheme="majorHAnsi"/>
          <w:b/>
        </w:rPr>
        <w:br/>
        <w:t>( ďalej len „zmluva“)</w:t>
      </w:r>
    </w:p>
    <w:p w14:paraId="77CB154F" w14:textId="77777777" w:rsidR="00EF0609" w:rsidRPr="00601B63" w:rsidRDefault="00EF0609" w:rsidP="00EF0609">
      <w:pPr>
        <w:pStyle w:val="Nadpis1"/>
        <w:ind w:left="0" w:firstLine="0"/>
        <w:rPr>
          <w:rFonts w:asciiTheme="majorHAnsi" w:hAnsiTheme="majorHAnsi" w:cstheme="majorHAnsi"/>
        </w:rPr>
      </w:pPr>
      <w:r w:rsidRPr="00FE6C8E">
        <w:rPr>
          <w:rFonts w:asciiTheme="majorHAnsi" w:hAnsiTheme="majorHAnsi" w:cstheme="majorHAnsi"/>
        </w:rPr>
        <w:br/>
        <w:t>Zmluvné strany</w:t>
      </w:r>
    </w:p>
    <w:p w14:paraId="44FD5D9A" w14:textId="77777777" w:rsidR="00EF0609" w:rsidRPr="00601B63" w:rsidRDefault="00EF0609" w:rsidP="00EF0609">
      <w:pPr>
        <w:pStyle w:val="Normlnyslovan"/>
        <w:rPr>
          <w:rFonts w:asciiTheme="majorHAnsi" w:hAnsiTheme="majorHAnsi" w:cstheme="majorHAnsi"/>
          <w:b/>
        </w:rPr>
      </w:pPr>
      <w:r w:rsidRPr="00FE6C8E">
        <w:rPr>
          <w:rFonts w:asciiTheme="majorHAnsi" w:hAnsiTheme="majorHAnsi" w:cstheme="majorHAnsi"/>
          <w:b/>
        </w:rPr>
        <w:t>Objednávateľ:</w:t>
      </w:r>
    </w:p>
    <w:p w14:paraId="46FCB7FC" w14:textId="3AD061B9"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b/>
        </w:rPr>
        <w:t>Názov</w:t>
      </w:r>
      <w:r w:rsidRPr="00FE6C8E">
        <w:rPr>
          <w:rFonts w:asciiTheme="majorHAnsi" w:hAnsiTheme="majorHAnsi" w:cstheme="majorHAnsi"/>
          <w:b/>
        </w:rPr>
        <w:tab/>
        <w:t>:</w:t>
      </w:r>
      <w:r w:rsidRPr="00FE6C8E">
        <w:rPr>
          <w:rFonts w:asciiTheme="majorHAnsi" w:hAnsiTheme="majorHAnsi" w:cstheme="majorHAnsi"/>
          <w:b/>
        </w:rPr>
        <w:tab/>
      </w:r>
      <w:r w:rsidR="000A7D4E">
        <w:rPr>
          <w:rFonts w:asciiTheme="majorHAnsi" w:hAnsiTheme="majorHAnsi" w:cstheme="majorHAnsi"/>
          <w:b/>
        </w:rPr>
        <w:t>Obec Strečno</w:t>
      </w:r>
      <w:r w:rsidRPr="00FE6C8E">
        <w:rPr>
          <w:rFonts w:asciiTheme="majorHAnsi" w:hAnsiTheme="majorHAnsi" w:cstheme="majorHAnsi"/>
          <w:b/>
        </w:rPr>
        <w:t xml:space="preserve"> </w:t>
      </w:r>
    </w:p>
    <w:p w14:paraId="682B0C9F" w14:textId="49BD21A1"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Sídlo</w:t>
      </w:r>
      <w:r w:rsidRPr="00FE6C8E">
        <w:rPr>
          <w:rFonts w:asciiTheme="majorHAnsi" w:hAnsiTheme="majorHAnsi" w:cstheme="majorHAnsi"/>
        </w:rPr>
        <w:tab/>
        <w:t>:</w:t>
      </w:r>
      <w:r w:rsidRPr="00FE6C8E">
        <w:rPr>
          <w:rFonts w:asciiTheme="majorHAnsi" w:hAnsiTheme="majorHAnsi" w:cstheme="majorHAnsi"/>
        </w:rPr>
        <w:tab/>
      </w:r>
      <w:r w:rsidR="000A7D4E">
        <w:t>Sokolská</w:t>
      </w:r>
      <w:r w:rsidR="000A7D4E" w:rsidRPr="00542828">
        <w:t xml:space="preserve"> 48</w:t>
      </w:r>
      <w:r w:rsidR="000A7D4E">
        <w:t>7</w:t>
      </w:r>
      <w:r w:rsidR="000A7D4E" w:rsidRPr="00542828">
        <w:t>, 01</w:t>
      </w:r>
      <w:r w:rsidR="000A7D4E">
        <w:t>3</w:t>
      </w:r>
      <w:r w:rsidR="000A7D4E" w:rsidRPr="00542828">
        <w:t xml:space="preserve"> </w:t>
      </w:r>
      <w:r w:rsidR="000A7D4E">
        <w:t>24</w:t>
      </w:r>
      <w:r w:rsidR="000A7D4E" w:rsidRPr="00542828">
        <w:t xml:space="preserve"> </w:t>
      </w:r>
      <w:r w:rsidR="000A7D4E">
        <w:t>Strečno</w:t>
      </w:r>
    </w:p>
    <w:p w14:paraId="569013F1" w14:textId="5A6B64D8"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IČO</w:t>
      </w:r>
      <w:r w:rsidRPr="00FE6C8E">
        <w:rPr>
          <w:rFonts w:asciiTheme="majorHAnsi" w:hAnsiTheme="majorHAnsi" w:cstheme="majorHAnsi"/>
        </w:rPr>
        <w:tab/>
        <w:t>:</w:t>
      </w:r>
      <w:r w:rsidRPr="00FE6C8E">
        <w:rPr>
          <w:rFonts w:asciiTheme="majorHAnsi" w:hAnsiTheme="majorHAnsi" w:cstheme="majorHAnsi"/>
        </w:rPr>
        <w:tab/>
      </w:r>
      <w:r w:rsidR="000A7D4E" w:rsidRPr="005C5DBB">
        <w:rPr>
          <w:color w:val="333333"/>
          <w:shd w:val="clear" w:color="auto" w:fill="FFFFFF"/>
        </w:rPr>
        <w:t>00321648</w:t>
      </w:r>
    </w:p>
    <w:p w14:paraId="7059D8C4" w14:textId="72531A53"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DIČ</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2020677615</w:t>
      </w:r>
    </w:p>
    <w:p w14:paraId="41DDDDB3" w14:textId="77777777" w:rsidR="00EF0609" w:rsidRPr="00601B63" w:rsidRDefault="00EF0609" w:rsidP="00EF0609">
      <w:pPr>
        <w:tabs>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 DPH</w:t>
      </w:r>
      <w:r w:rsidRPr="00FE6C8E">
        <w:rPr>
          <w:rFonts w:asciiTheme="majorHAnsi" w:hAnsiTheme="majorHAnsi" w:cstheme="majorHAnsi"/>
        </w:rPr>
        <w:tab/>
        <w:t>:  nie je platiteľ DPH</w:t>
      </w:r>
    </w:p>
    <w:p w14:paraId="778EF7A9" w14:textId="7BCC132A" w:rsidR="00251BB2" w:rsidRPr="00251BB2" w:rsidRDefault="00251BB2" w:rsidP="00251BB2">
      <w:pPr>
        <w:tabs>
          <w:tab w:val="left" w:pos="3402"/>
          <w:tab w:val="left" w:pos="3544"/>
        </w:tabs>
        <w:ind w:left="709"/>
        <w:rPr>
          <w:rFonts w:asciiTheme="majorHAnsi" w:hAnsiTheme="majorHAnsi" w:cstheme="majorHAnsi"/>
        </w:rPr>
      </w:pPr>
      <w:r w:rsidRPr="00251BB2">
        <w:rPr>
          <w:rFonts w:asciiTheme="majorHAnsi" w:hAnsiTheme="majorHAnsi" w:cstheme="majorHAnsi"/>
        </w:rPr>
        <w:t>Štatutárny orgán</w:t>
      </w:r>
      <w:r w:rsidRPr="00251BB2">
        <w:rPr>
          <w:rFonts w:asciiTheme="majorHAnsi" w:hAnsiTheme="majorHAnsi" w:cstheme="majorHAnsi"/>
        </w:rPr>
        <w:tab/>
      </w:r>
      <w:r w:rsidRPr="00251BB2">
        <w:rPr>
          <w:rFonts w:asciiTheme="majorHAnsi" w:hAnsiTheme="majorHAnsi" w:cstheme="majorHAnsi"/>
        </w:rPr>
        <w:tab/>
      </w:r>
      <w:r w:rsidRPr="00251BB2">
        <w:rPr>
          <w:rFonts w:asciiTheme="majorHAnsi" w:hAnsiTheme="majorHAnsi" w:cstheme="majorHAnsi"/>
        </w:rPr>
        <w:tab/>
        <w:t xml:space="preserve">: </w:t>
      </w:r>
      <w:r w:rsidR="000A7D4E">
        <w:rPr>
          <w:rFonts w:asciiTheme="majorHAnsi" w:hAnsiTheme="majorHAnsi" w:cstheme="majorHAnsi"/>
        </w:rPr>
        <w:t>Bc</w:t>
      </w:r>
      <w:r w:rsidRPr="00251BB2">
        <w:rPr>
          <w:rFonts w:asciiTheme="majorHAnsi" w:hAnsiTheme="majorHAnsi" w:cstheme="majorHAnsi"/>
        </w:rPr>
        <w:t xml:space="preserve">. </w:t>
      </w:r>
      <w:r w:rsidR="000A7D4E">
        <w:t>Dušan Štadáni</w:t>
      </w:r>
      <w:r w:rsidR="000A7D4E" w:rsidRPr="00542828">
        <w:t xml:space="preserve">, </w:t>
      </w:r>
      <w:r w:rsidR="000A7D4E">
        <w:t>starosta</w:t>
      </w:r>
    </w:p>
    <w:p w14:paraId="42C01437" w14:textId="0C8899E3" w:rsidR="00251BB2" w:rsidRDefault="00251BB2" w:rsidP="00251BB2">
      <w:pPr>
        <w:tabs>
          <w:tab w:val="left" w:pos="3402"/>
          <w:tab w:val="left" w:pos="3544"/>
        </w:tabs>
        <w:ind w:left="709"/>
        <w:rPr>
          <w:rFonts w:asciiTheme="majorHAnsi" w:hAnsiTheme="majorHAnsi" w:cstheme="majorHAnsi"/>
        </w:rPr>
      </w:pPr>
      <w:r w:rsidRPr="00251BB2">
        <w:rPr>
          <w:rFonts w:asciiTheme="majorHAnsi" w:hAnsiTheme="majorHAnsi" w:cstheme="majorHAnsi"/>
        </w:rPr>
        <w:t>Osoba oprávnená podpísať zmluvu</w:t>
      </w:r>
      <w:r w:rsidRPr="00251BB2">
        <w:rPr>
          <w:rFonts w:asciiTheme="majorHAnsi" w:hAnsiTheme="majorHAnsi" w:cstheme="majorHAnsi"/>
        </w:rPr>
        <w:tab/>
        <w:t xml:space="preserve">: </w:t>
      </w:r>
      <w:r w:rsidR="000A7D4E">
        <w:rPr>
          <w:rFonts w:asciiTheme="majorHAnsi" w:hAnsiTheme="majorHAnsi" w:cstheme="majorHAnsi"/>
        </w:rPr>
        <w:t xml:space="preserve">Bc. </w:t>
      </w:r>
      <w:r w:rsidR="000A7D4E">
        <w:t>Dušan Štadáni</w:t>
      </w:r>
      <w:r w:rsidR="000A7D4E" w:rsidRPr="00542828">
        <w:t xml:space="preserve">, </w:t>
      </w:r>
      <w:r w:rsidR="000A7D4E">
        <w:t>starosta</w:t>
      </w:r>
      <w:r w:rsidRPr="00251BB2">
        <w:rPr>
          <w:rFonts w:asciiTheme="majorHAnsi" w:hAnsiTheme="majorHAnsi" w:cstheme="majorHAnsi"/>
        </w:rPr>
        <w:tab/>
      </w:r>
    </w:p>
    <w:p w14:paraId="5DD46BB4" w14:textId="06EEAAE0" w:rsidR="00EF0609" w:rsidRPr="00601B63" w:rsidRDefault="00EF0609" w:rsidP="00251BB2">
      <w:pPr>
        <w:tabs>
          <w:tab w:val="left" w:pos="3402"/>
          <w:tab w:val="left" w:pos="3544"/>
        </w:tabs>
        <w:ind w:left="709"/>
        <w:rPr>
          <w:rFonts w:asciiTheme="majorHAnsi" w:hAnsiTheme="majorHAnsi" w:cstheme="majorHAnsi"/>
        </w:rPr>
      </w:pPr>
      <w:r w:rsidRPr="00FE6C8E">
        <w:rPr>
          <w:rFonts w:asciiTheme="majorHAnsi" w:hAnsiTheme="majorHAnsi" w:cstheme="majorHAnsi"/>
        </w:rPr>
        <w:t>Bankové spojenie</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 xml:space="preserve">Prima banka </w:t>
      </w:r>
      <w:proofErr w:type="spellStart"/>
      <w:r w:rsidR="002C6595">
        <w:rPr>
          <w:rFonts w:asciiTheme="majorHAnsi" w:hAnsiTheme="majorHAnsi" w:cstheme="majorHAnsi"/>
        </w:rPr>
        <w:t>a.s</w:t>
      </w:r>
      <w:proofErr w:type="spellEnd"/>
      <w:r w:rsidR="002C6595">
        <w:rPr>
          <w:rFonts w:asciiTheme="majorHAnsi" w:hAnsiTheme="majorHAnsi" w:cstheme="majorHAnsi"/>
        </w:rPr>
        <w:t>., pobočka Žilina</w:t>
      </w:r>
    </w:p>
    <w:p w14:paraId="3934BD8B" w14:textId="3109F3C0"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Číslo účtu</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5527948001/5600</w:t>
      </w:r>
    </w:p>
    <w:p w14:paraId="37585F94" w14:textId="2788E01E" w:rsidR="00EF0609" w:rsidRPr="00601B63" w:rsidRDefault="00EF0609" w:rsidP="00EF0609">
      <w:pPr>
        <w:tabs>
          <w:tab w:val="left" w:pos="3402"/>
          <w:tab w:val="left" w:pos="3544"/>
        </w:tabs>
        <w:ind w:left="709"/>
        <w:rPr>
          <w:rFonts w:asciiTheme="majorHAnsi" w:hAnsiTheme="majorHAnsi" w:cstheme="majorHAnsi"/>
        </w:rPr>
      </w:pPr>
      <w:r w:rsidRPr="00FE6C8E">
        <w:rPr>
          <w:rFonts w:asciiTheme="majorHAnsi" w:hAnsiTheme="majorHAnsi" w:cstheme="majorHAnsi"/>
        </w:rPr>
        <w:t>IBAN</w:t>
      </w:r>
      <w:r w:rsidRPr="00FE6C8E">
        <w:rPr>
          <w:rFonts w:asciiTheme="majorHAnsi" w:hAnsiTheme="majorHAnsi" w:cstheme="majorHAnsi"/>
        </w:rPr>
        <w:tab/>
        <w:t>:</w:t>
      </w:r>
      <w:r w:rsidRPr="00FE6C8E">
        <w:rPr>
          <w:rFonts w:asciiTheme="majorHAnsi" w:hAnsiTheme="majorHAnsi" w:cstheme="majorHAnsi"/>
        </w:rPr>
        <w:tab/>
      </w:r>
      <w:r w:rsidR="002C6595">
        <w:rPr>
          <w:rFonts w:asciiTheme="majorHAnsi" w:hAnsiTheme="majorHAnsi" w:cstheme="majorHAnsi"/>
        </w:rPr>
        <w:t>SK93 5600 0000 0055 2794 8001</w:t>
      </w:r>
    </w:p>
    <w:p w14:paraId="545781B0" w14:textId="77777777" w:rsidR="00EF0609" w:rsidRPr="00601B63" w:rsidRDefault="00EF0609" w:rsidP="00EF0609">
      <w:pPr>
        <w:tabs>
          <w:tab w:val="left" w:pos="720"/>
          <w:tab w:val="left" w:pos="3402"/>
        </w:tabs>
        <w:ind w:firstLine="709"/>
        <w:rPr>
          <w:rFonts w:asciiTheme="majorHAnsi" w:hAnsiTheme="majorHAnsi" w:cstheme="majorHAnsi"/>
        </w:rPr>
      </w:pPr>
      <w:r w:rsidRPr="00FE6C8E">
        <w:rPr>
          <w:rFonts w:asciiTheme="majorHAnsi" w:hAnsiTheme="majorHAnsi" w:cstheme="majorHAnsi"/>
        </w:rPr>
        <w:t>Osoby oprávnené jednať v:</w:t>
      </w:r>
    </w:p>
    <w:p w14:paraId="3C171D5F" w14:textId="5D19C5AB" w:rsidR="00EF0609" w:rsidRPr="002C43D7" w:rsidRDefault="00EF0609" w:rsidP="00E00937">
      <w:pPr>
        <w:pStyle w:val="Odsekzoznamu"/>
        <w:tabs>
          <w:tab w:val="left" w:pos="1134"/>
          <w:tab w:val="left" w:pos="3402"/>
        </w:tabs>
        <w:autoSpaceDE w:val="0"/>
        <w:autoSpaceDN w:val="0"/>
        <w:adjustRightInd w:val="0"/>
        <w:ind w:left="1003" w:right="-880"/>
        <w:rPr>
          <w:rFonts w:asciiTheme="majorHAnsi" w:hAnsiTheme="majorHAnsi" w:cstheme="majorHAnsi"/>
          <w:color w:val="000000"/>
          <w:highlight w:val="yellow"/>
        </w:rPr>
      </w:pPr>
      <w:r w:rsidRPr="00FE6C8E">
        <w:rPr>
          <w:rFonts w:asciiTheme="majorHAnsi" w:hAnsiTheme="majorHAnsi" w:cstheme="majorHAnsi"/>
        </w:rPr>
        <w:tab/>
        <w:t>- zmluvných veciach</w:t>
      </w:r>
      <w:r w:rsidR="00251BB2">
        <w:rPr>
          <w:rFonts w:asciiTheme="majorHAnsi" w:hAnsiTheme="majorHAnsi" w:cstheme="majorHAnsi"/>
        </w:rPr>
        <w:tab/>
      </w:r>
      <w:r w:rsidRPr="00FE6C8E">
        <w:rPr>
          <w:rFonts w:asciiTheme="majorHAnsi" w:hAnsiTheme="majorHAnsi" w:cstheme="majorHAnsi"/>
        </w:rPr>
        <w:t>:</w:t>
      </w:r>
      <w:r w:rsidR="000A7D4E" w:rsidRPr="000A7D4E">
        <w:rPr>
          <w:rFonts w:asciiTheme="majorHAnsi" w:hAnsiTheme="majorHAnsi" w:cstheme="majorHAnsi"/>
        </w:rPr>
        <w:t xml:space="preserve"> </w:t>
      </w:r>
      <w:r w:rsidR="000A7D4E">
        <w:rPr>
          <w:rFonts w:asciiTheme="majorHAnsi" w:hAnsiTheme="majorHAnsi" w:cstheme="majorHAnsi"/>
        </w:rPr>
        <w:t>Bc</w:t>
      </w:r>
      <w:r w:rsidR="000A7D4E" w:rsidRPr="00251BB2">
        <w:rPr>
          <w:rFonts w:asciiTheme="majorHAnsi" w:hAnsiTheme="majorHAnsi" w:cstheme="majorHAnsi"/>
        </w:rPr>
        <w:t xml:space="preserve">. </w:t>
      </w:r>
      <w:r w:rsidR="000A7D4E">
        <w:t>Dušan Štadáni</w:t>
      </w:r>
      <w:r w:rsidR="000A7D4E" w:rsidRPr="00542828">
        <w:t xml:space="preserve">, </w:t>
      </w:r>
      <w:r w:rsidR="000A7D4E">
        <w:t>starosta</w:t>
      </w:r>
    </w:p>
    <w:p w14:paraId="5DCE9695" w14:textId="33834060" w:rsidR="00EF0609" w:rsidRPr="00806E31" w:rsidRDefault="00EF0609" w:rsidP="00CC2424">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t>- realizačných veciach</w:t>
      </w:r>
      <w:r w:rsidR="00251BB2" w:rsidRPr="00806E31">
        <w:rPr>
          <w:rFonts w:asciiTheme="majorHAnsi" w:hAnsiTheme="majorHAnsi" w:cstheme="majorHAnsi"/>
          <w:color w:val="000000"/>
        </w:rPr>
        <w:tab/>
      </w:r>
      <w:r w:rsidRPr="00806E31">
        <w:rPr>
          <w:rFonts w:asciiTheme="majorHAnsi" w:hAnsiTheme="majorHAnsi" w:cstheme="majorHAnsi"/>
          <w:color w:val="000000"/>
        </w:rPr>
        <w:t>:</w:t>
      </w:r>
      <w:r w:rsidR="000A7D4E">
        <w:rPr>
          <w:rFonts w:asciiTheme="majorHAnsi" w:hAnsiTheme="majorHAnsi" w:cstheme="majorHAnsi"/>
          <w:color w:val="000000"/>
        </w:rPr>
        <w:t xml:space="preserve"> </w:t>
      </w:r>
      <w:r w:rsidR="002C6595">
        <w:rPr>
          <w:rFonts w:asciiTheme="majorHAnsi" w:hAnsiTheme="majorHAnsi" w:cstheme="majorHAnsi"/>
        </w:rPr>
        <w:t>Bc</w:t>
      </w:r>
      <w:r w:rsidR="002C6595" w:rsidRPr="00251BB2">
        <w:rPr>
          <w:rFonts w:asciiTheme="majorHAnsi" w:hAnsiTheme="majorHAnsi" w:cstheme="majorHAnsi"/>
        </w:rPr>
        <w:t xml:space="preserve">. </w:t>
      </w:r>
      <w:r w:rsidR="002C6595">
        <w:t>Dušan Štadáni</w:t>
      </w:r>
      <w:r w:rsidR="002C6595" w:rsidRPr="00542828">
        <w:t xml:space="preserve">, </w:t>
      </w:r>
      <w:r w:rsidR="002C6595">
        <w:t>starosta</w:t>
      </w:r>
    </w:p>
    <w:p w14:paraId="48ACB755" w14:textId="2CB7DAAD" w:rsidR="00EF0609" w:rsidRPr="00806E31" w:rsidRDefault="00EF0609" w:rsidP="004D7438">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06E31">
        <w:rPr>
          <w:rFonts w:asciiTheme="majorHAnsi" w:hAnsiTheme="majorHAnsi" w:cstheme="majorHAnsi"/>
        </w:rPr>
        <w:tab/>
      </w:r>
      <w:r w:rsidRPr="00806E31">
        <w:rPr>
          <w:rFonts w:asciiTheme="majorHAnsi" w:hAnsiTheme="majorHAnsi" w:cstheme="majorHAnsi"/>
        </w:rPr>
        <w:tab/>
        <w:t>Telefón</w:t>
      </w:r>
      <w:r w:rsidRPr="00806E31">
        <w:rPr>
          <w:rFonts w:asciiTheme="majorHAnsi" w:hAnsiTheme="majorHAnsi" w:cstheme="majorHAnsi"/>
        </w:rPr>
        <w:tab/>
      </w:r>
      <w:r w:rsidRPr="00806E31">
        <w:rPr>
          <w:rFonts w:asciiTheme="majorHAnsi" w:hAnsiTheme="majorHAnsi" w:cstheme="majorHAnsi"/>
        </w:rPr>
        <w:tab/>
        <w:t xml:space="preserve">: </w:t>
      </w:r>
      <w:r w:rsidR="002C6595">
        <w:rPr>
          <w:rFonts w:asciiTheme="majorHAnsi" w:hAnsiTheme="majorHAnsi" w:cstheme="majorHAnsi"/>
        </w:rPr>
        <w:t>0902 340 494</w:t>
      </w:r>
    </w:p>
    <w:p w14:paraId="250200A3" w14:textId="3DAD1A4E" w:rsidR="004D7438" w:rsidRPr="001169EF" w:rsidRDefault="00EF0609" w:rsidP="00D73810">
      <w:pPr>
        <w:ind w:left="3402" w:hanging="2693"/>
      </w:pPr>
      <w:r w:rsidRPr="00806E31">
        <w:rPr>
          <w:rFonts w:asciiTheme="majorHAnsi" w:hAnsiTheme="majorHAnsi" w:cstheme="majorHAnsi"/>
        </w:rPr>
        <w:t>E-mail. adresa</w:t>
      </w:r>
      <w:r w:rsidRPr="00806E31">
        <w:rPr>
          <w:rFonts w:asciiTheme="majorHAnsi" w:hAnsiTheme="majorHAnsi" w:cstheme="majorHAnsi"/>
        </w:rPr>
        <w:tab/>
        <w:t xml:space="preserve">: </w:t>
      </w:r>
      <w:hyperlink r:id="rId8" w:history="1">
        <w:r w:rsidR="002C6595" w:rsidRPr="002357AC">
          <w:rPr>
            <w:rStyle w:val="Hypertextovprepojenie"/>
          </w:rPr>
          <w:t>starosta</w:t>
        </w:r>
        <w:r w:rsidR="002C6595" w:rsidRPr="002357AC">
          <w:rPr>
            <w:rStyle w:val="Hypertextovprepojenie"/>
            <w:lang w:val="en-US"/>
          </w:rPr>
          <w:t>@</w:t>
        </w:r>
        <w:r w:rsidR="002C6595" w:rsidRPr="002357AC">
          <w:rPr>
            <w:rStyle w:val="Hypertextovprepojenie"/>
          </w:rPr>
          <w:t>strecno.sk</w:t>
        </w:r>
      </w:hyperlink>
    </w:p>
    <w:p w14:paraId="051AFF46" w14:textId="34D708EA" w:rsidR="00EF0609" w:rsidRPr="00601B63" w:rsidRDefault="002C6595" w:rsidP="00EF0609">
      <w:pPr>
        <w:tabs>
          <w:tab w:val="left" w:pos="900"/>
          <w:tab w:val="left" w:pos="3060"/>
        </w:tabs>
        <w:ind w:left="709"/>
        <w:rPr>
          <w:rFonts w:asciiTheme="majorHAnsi" w:hAnsiTheme="majorHAnsi" w:cstheme="majorHAnsi"/>
        </w:rPr>
      </w:pPr>
      <w:r w:rsidRPr="00FE6C8E">
        <w:rPr>
          <w:rFonts w:asciiTheme="majorHAnsi" w:hAnsiTheme="majorHAnsi" w:cstheme="majorHAnsi"/>
        </w:rPr>
        <w:t xml:space="preserve"> </w:t>
      </w:r>
      <w:r w:rsidR="00EF0609" w:rsidRPr="00FE6C8E">
        <w:rPr>
          <w:rFonts w:asciiTheme="majorHAnsi" w:hAnsiTheme="majorHAnsi" w:cstheme="majorHAnsi"/>
        </w:rPr>
        <w:t xml:space="preserve">(ďalej len  ako „Objednávateľ“) </w:t>
      </w:r>
    </w:p>
    <w:p w14:paraId="77BFE5F6" w14:textId="77777777" w:rsidR="00EF0609" w:rsidRPr="00601B63" w:rsidRDefault="00EF0609" w:rsidP="00EF0609">
      <w:pPr>
        <w:pStyle w:val="Normlnyslovan"/>
        <w:tabs>
          <w:tab w:val="left" w:pos="3402"/>
        </w:tabs>
        <w:rPr>
          <w:rFonts w:asciiTheme="majorHAnsi" w:hAnsiTheme="majorHAnsi" w:cstheme="majorHAnsi"/>
          <w:b/>
        </w:rPr>
      </w:pPr>
      <w:r w:rsidRPr="00FE6C8E">
        <w:rPr>
          <w:rFonts w:asciiTheme="majorHAnsi" w:hAnsiTheme="majorHAnsi" w:cstheme="majorHAnsi"/>
          <w:b/>
        </w:rPr>
        <w:t>Zhotoviteľ:</w:t>
      </w:r>
      <w:r w:rsidRPr="00FE6C8E">
        <w:rPr>
          <w:rFonts w:asciiTheme="majorHAnsi" w:hAnsiTheme="majorHAnsi" w:cstheme="majorHAnsi"/>
          <w:b/>
        </w:rPr>
        <w:tab/>
      </w:r>
    </w:p>
    <w:p w14:paraId="17E5FDCA" w14:textId="77777777" w:rsidR="00EF0609" w:rsidRPr="00601B63" w:rsidRDefault="00EF0609" w:rsidP="00EF0609">
      <w:pPr>
        <w:tabs>
          <w:tab w:val="left" w:pos="720"/>
          <w:tab w:val="left" w:pos="3402"/>
        </w:tabs>
        <w:ind w:firstLine="709"/>
        <w:rPr>
          <w:rFonts w:asciiTheme="majorHAnsi" w:hAnsiTheme="majorHAnsi" w:cstheme="majorHAnsi"/>
          <w:b/>
        </w:rPr>
      </w:pPr>
      <w:r w:rsidRPr="00FE6C8E">
        <w:rPr>
          <w:rFonts w:asciiTheme="majorHAnsi" w:hAnsiTheme="majorHAnsi" w:cstheme="majorHAnsi"/>
          <w:b/>
        </w:rPr>
        <w:t>Obchodné meno</w:t>
      </w:r>
      <w:r w:rsidRPr="00FE6C8E">
        <w:rPr>
          <w:rFonts w:asciiTheme="majorHAnsi" w:hAnsiTheme="majorHAnsi" w:cstheme="majorHAnsi"/>
          <w:b/>
        </w:rPr>
        <w:tab/>
        <w:t xml:space="preserve">: </w:t>
      </w:r>
    </w:p>
    <w:p w14:paraId="6D45E5C1"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Sídlo</w:t>
      </w:r>
      <w:r w:rsidRPr="007F688A">
        <w:rPr>
          <w:rFonts w:asciiTheme="majorHAnsi" w:hAnsiTheme="majorHAnsi" w:cstheme="majorHAnsi"/>
        </w:rPr>
        <w:tab/>
      </w:r>
      <w:r w:rsidRPr="007F688A">
        <w:rPr>
          <w:rFonts w:asciiTheme="majorHAnsi" w:hAnsiTheme="majorHAnsi" w:cstheme="majorHAnsi"/>
        </w:rPr>
        <w:tab/>
        <w:t>: .............................................</w:t>
      </w:r>
    </w:p>
    <w:p w14:paraId="2D8BFFDF"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IČO</w:t>
      </w:r>
      <w:r w:rsidRPr="007F688A">
        <w:rPr>
          <w:rFonts w:asciiTheme="majorHAnsi" w:hAnsiTheme="majorHAnsi" w:cstheme="majorHAnsi"/>
        </w:rPr>
        <w:tab/>
      </w:r>
      <w:r w:rsidRPr="007F688A">
        <w:rPr>
          <w:rFonts w:asciiTheme="majorHAnsi" w:hAnsiTheme="majorHAnsi" w:cstheme="majorHAnsi"/>
        </w:rPr>
        <w:tab/>
        <w:t>: .............................................</w:t>
      </w:r>
    </w:p>
    <w:p w14:paraId="6EE3D112" w14:textId="77777777" w:rsidR="007F688A" w:rsidRPr="007F688A" w:rsidRDefault="007F688A" w:rsidP="007F688A">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DIČ</w:t>
      </w:r>
      <w:r w:rsidRPr="007F688A">
        <w:rPr>
          <w:rFonts w:asciiTheme="majorHAnsi" w:hAnsiTheme="majorHAnsi" w:cstheme="majorHAnsi"/>
        </w:rPr>
        <w:tab/>
      </w:r>
      <w:r w:rsidRPr="007F688A">
        <w:rPr>
          <w:rFonts w:asciiTheme="majorHAnsi" w:hAnsiTheme="majorHAnsi" w:cstheme="majorHAnsi"/>
        </w:rPr>
        <w:tab/>
        <w:t>: .............................................</w:t>
      </w:r>
    </w:p>
    <w:p w14:paraId="34D88F2F"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 DPH</w:t>
      </w:r>
      <w:r w:rsidRPr="007F688A">
        <w:rPr>
          <w:rFonts w:asciiTheme="majorHAnsi" w:hAnsiTheme="majorHAnsi" w:cstheme="majorHAnsi"/>
        </w:rPr>
        <w:tab/>
      </w:r>
      <w:r w:rsidRPr="007F688A">
        <w:rPr>
          <w:rFonts w:asciiTheme="majorHAnsi" w:hAnsiTheme="majorHAnsi" w:cstheme="majorHAnsi"/>
        </w:rPr>
        <w:tab/>
        <w:t>: .............................................</w:t>
      </w:r>
    </w:p>
    <w:p w14:paraId="72F9CA6C"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Bankové spojenie</w:t>
      </w:r>
      <w:r w:rsidRPr="007F688A">
        <w:rPr>
          <w:rFonts w:asciiTheme="majorHAnsi" w:hAnsiTheme="majorHAnsi" w:cstheme="majorHAnsi"/>
        </w:rPr>
        <w:tab/>
      </w:r>
      <w:r w:rsidRPr="007F688A">
        <w:rPr>
          <w:rFonts w:asciiTheme="majorHAnsi" w:hAnsiTheme="majorHAnsi" w:cstheme="majorHAnsi"/>
        </w:rPr>
        <w:tab/>
        <w:t>: .............................................</w:t>
      </w:r>
    </w:p>
    <w:p w14:paraId="73D794F5"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Číslo účtu IBAN</w:t>
      </w:r>
      <w:r w:rsidRPr="007F688A">
        <w:rPr>
          <w:rFonts w:asciiTheme="majorHAnsi" w:hAnsiTheme="majorHAnsi" w:cstheme="majorHAnsi"/>
        </w:rPr>
        <w:tab/>
      </w:r>
      <w:r w:rsidRPr="007F688A">
        <w:rPr>
          <w:rFonts w:asciiTheme="majorHAnsi" w:hAnsiTheme="majorHAnsi" w:cstheme="majorHAnsi"/>
        </w:rPr>
        <w:tab/>
        <w:t>: .............................................</w:t>
      </w:r>
    </w:p>
    <w:p w14:paraId="307A616F"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Štatutárny orgán</w:t>
      </w:r>
      <w:r w:rsidRPr="007F688A">
        <w:rPr>
          <w:rFonts w:asciiTheme="majorHAnsi" w:hAnsiTheme="majorHAnsi" w:cstheme="majorHAnsi"/>
        </w:rPr>
        <w:tab/>
      </w:r>
      <w:r w:rsidRPr="007F688A">
        <w:rPr>
          <w:rFonts w:asciiTheme="majorHAnsi" w:hAnsiTheme="majorHAnsi" w:cstheme="majorHAnsi"/>
        </w:rPr>
        <w:tab/>
        <w:t>: .............................................</w:t>
      </w:r>
    </w:p>
    <w:p w14:paraId="61F89E7D"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Zapísaný v registri</w:t>
      </w:r>
      <w:r w:rsidRPr="007F688A">
        <w:rPr>
          <w:rFonts w:asciiTheme="majorHAnsi" w:hAnsiTheme="majorHAnsi" w:cstheme="majorHAnsi"/>
        </w:rPr>
        <w:tab/>
      </w:r>
      <w:r w:rsidRPr="007F688A">
        <w:rPr>
          <w:rFonts w:asciiTheme="majorHAnsi" w:hAnsiTheme="majorHAnsi" w:cstheme="majorHAnsi"/>
        </w:rPr>
        <w:tab/>
        <w:t>: .............................................</w:t>
      </w:r>
    </w:p>
    <w:p w14:paraId="19E4FFF9"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Osoby oprávnené jednať v </w:t>
      </w:r>
    </w:p>
    <w:p w14:paraId="013CAFC7" w14:textId="77777777"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 zmluvných veciach</w:t>
      </w:r>
      <w:r w:rsidRPr="007F688A">
        <w:rPr>
          <w:rFonts w:asciiTheme="majorHAnsi" w:hAnsiTheme="majorHAnsi" w:cstheme="majorHAnsi"/>
        </w:rPr>
        <w:tab/>
        <w:t>: .............................................</w:t>
      </w:r>
    </w:p>
    <w:p w14:paraId="1030213D" w14:textId="7BAE3AE6"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vo veciach technických  </w:t>
      </w:r>
      <w:r w:rsidR="00195983">
        <w:rPr>
          <w:rFonts w:asciiTheme="majorHAnsi" w:hAnsiTheme="majorHAnsi" w:cstheme="majorHAnsi"/>
        </w:rPr>
        <w:tab/>
      </w:r>
      <w:r w:rsidRPr="007F688A">
        <w:rPr>
          <w:rFonts w:asciiTheme="majorHAnsi" w:hAnsiTheme="majorHAnsi" w:cstheme="majorHAnsi"/>
        </w:rPr>
        <w:t xml:space="preserve">: ............................................. </w:t>
      </w:r>
    </w:p>
    <w:p w14:paraId="2177E0A1" w14:textId="77777777" w:rsidR="00992A28"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 realizačných veciach </w:t>
      </w:r>
    </w:p>
    <w:p w14:paraId="0EF139B3" w14:textId="661685DC" w:rsidR="007F688A" w:rsidRPr="007F688A" w:rsidRDefault="00992A28" w:rsidP="00EE03CB">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(stavbyvedúci)</w:t>
      </w:r>
      <w:r>
        <w:rPr>
          <w:rFonts w:asciiTheme="majorHAnsi" w:hAnsiTheme="majorHAnsi" w:cstheme="majorHAnsi"/>
        </w:rPr>
        <w:tab/>
      </w:r>
      <w:r w:rsidR="00195983">
        <w:rPr>
          <w:rFonts w:asciiTheme="majorHAnsi" w:hAnsiTheme="majorHAnsi" w:cstheme="majorHAnsi"/>
        </w:rPr>
        <w:tab/>
      </w:r>
      <w:r w:rsidR="007F688A" w:rsidRPr="007F688A">
        <w:rPr>
          <w:rFonts w:asciiTheme="majorHAnsi" w:hAnsiTheme="majorHAnsi" w:cstheme="majorHAnsi"/>
        </w:rPr>
        <w:t xml:space="preserve">: .............................................  </w:t>
      </w:r>
    </w:p>
    <w:p w14:paraId="573F4282" w14:textId="7E086518" w:rsidR="00747A1F" w:rsidRDefault="00747A1F" w:rsidP="00EE03CB">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Č. oprávnenia    </w:t>
      </w:r>
      <w:r>
        <w:rPr>
          <w:rFonts w:asciiTheme="majorHAnsi" w:hAnsiTheme="majorHAnsi" w:cstheme="majorHAnsi"/>
        </w:rPr>
        <w:tab/>
      </w:r>
      <w:r w:rsidR="00195983">
        <w:rPr>
          <w:rFonts w:asciiTheme="majorHAnsi" w:hAnsiTheme="majorHAnsi" w:cstheme="majorHAnsi"/>
        </w:rPr>
        <w:tab/>
      </w:r>
      <w:r>
        <w:rPr>
          <w:rFonts w:asciiTheme="majorHAnsi" w:hAnsiTheme="majorHAnsi" w:cstheme="majorHAnsi"/>
        </w:rPr>
        <w:t>: .............................................</w:t>
      </w:r>
    </w:p>
    <w:p w14:paraId="30E75972" w14:textId="231B35D8" w:rsidR="007F688A" w:rsidRPr="007F688A"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Telefón</w:t>
      </w:r>
      <w:r w:rsidRPr="007F688A">
        <w:rPr>
          <w:rFonts w:asciiTheme="majorHAnsi" w:hAnsiTheme="majorHAnsi" w:cstheme="majorHAnsi"/>
        </w:rPr>
        <w:tab/>
      </w:r>
      <w:r w:rsidRPr="007F688A">
        <w:rPr>
          <w:rFonts w:asciiTheme="majorHAnsi" w:hAnsiTheme="majorHAnsi" w:cstheme="majorHAnsi"/>
        </w:rPr>
        <w:tab/>
        <w:t>: .............................................</w:t>
      </w:r>
    </w:p>
    <w:p w14:paraId="365F2EE6" w14:textId="65ED5723" w:rsidR="00EE03CB" w:rsidRDefault="007F688A" w:rsidP="00EE03CB">
      <w:pPr>
        <w:tabs>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E-mail</w:t>
      </w:r>
      <w:r w:rsidRPr="007F688A">
        <w:rPr>
          <w:rFonts w:asciiTheme="majorHAnsi" w:hAnsiTheme="majorHAnsi" w:cstheme="majorHAnsi"/>
        </w:rPr>
        <w:tab/>
      </w:r>
      <w:r w:rsidRPr="007F688A">
        <w:rPr>
          <w:rFonts w:asciiTheme="majorHAnsi" w:hAnsiTheme="majorHAnsi" w:cstheme="majorHAnsi"/>
        </w:rPr>
        <w:tab/>
        <w:t xml:space="preserve">: ............................................. </w:t>
      </w:r>
    </w:p>
    <w:p w14:paraId="74FA0F14" w14:textId="5D34D858" w:rsidR="00EF0609" w:rsidRDefault="00195983" w:rsidP="00EE03CB">
      <w:pPr>
        <w:tabs>
          <w:tab w:val="left" w:pos="720"/>
          <w:tab w:val="left" w:pos="3060"/>
        </w:tabs>
        <w:ind w:firstLine="709"/>
        <w:rPr>
          <w:rFonts w:asciiTheme="majorHAnsi" w:hAnsiTheme="majorHAnsi" w:cstheme="majorHAnsi"/>
        </w:rPr>
      </w:pPr>
      <w:r w:rsidRPr="00FE6C8E">
        <w:rPr>
          <w:rFonts w:asciiTheme="majorHAnsi" w:hAnsiTheme="majorHAnsi" w:cstheme="majorHAnsi"/>
        </w:rPr>
        <w:t xml:space="preserve"> </w:t>
      </w:r>
      <w:r w:rsidR="00EF0609" w:rsidRPr="00FE6C8E">
        <w:rPr>
          <w:rFonts w:asciiTheme="majorHAnsi" w:hAnsiTheme="majorHAnsi" w:cstheme="majorHAnsi"/>
        </w:rPr>
        <w:t>(ďalej  len ako „Zhotoviteľ“)</w:t>
      </w:r>
    </w:p>
    <w:p w14:paraId="2C855357" w14:textId="77777777" w:rsidR="0070538F" w:rsidRDefault="0070538F" w:rsidP="00EE03CB">
      <w:pPr>
        <w:tabs>
          <w:tab w:val="left" w:pos="720"/>
          <w:tab w:val="left" w:pos="3060"/>
        </w:tabs>
        <w:ind w:firstLine="709"/>
        <w:rPr>
          <w:rFonts w:asciiTheme="majorHAnsi" w:hAnsiTheme="majorHAnsi" w:cstheme="majorHAnsi"/>
        </w:rPr>
      </w:pPr>
    </w:p>
    <w:p w14:paraId="38A751F2" w14:textId="77777777" w:rsidR="00492A59" w:rsidRDefault="00492A59" w:rsidP="00EE03CB">
      <w:pPr>
        <w:tabs>
          <w:tab w:val="left" w:pos="720"/>
          <w:tab w:val="left" w:pos="3060"/>
        </w:tabs>
        <w:ind w:firstLine="709"/>
        <w:jc w:val="center"/>
        <w:rPr>
          <w:rFonts w:asciiTheme="majorHAnsi" w:hAnsiTheme="majorHAnsi" w:cstheme="majorHAnsi"/>
          <w:b/>
        </w:rPr>
      </w:pPr>
    </w:p>
    <w:p w14:paraId="2AC475AF" w14:textId="77777777" w:rsidR="00195983" w:rsidRDefault="00195983" w:rsidP="00EE03CB">
      <w:pPr>
        <w:tabs>
          <w:tab w:val="left" w:pos="720"/>
          <w:tab w:val="left" w:pos="3060"/>
        </w:tabs>
        <w:ind w:firstLine="709"/>
        <w:jc w:val="center"/>
        <w:rPr>
          <w:rFonts w:asciiTheme="majorHAnsi" w:hAnsiTheme="majorHAnsi" w:cstheme="majorHAnsi"/>
          <w:b/>
        </w:rPr>
      </w:pPr>
    </w:p>
    <w:p w14:paraId="38216A9A" w14:textId="4F5C80C2" w:rsidR="00EE03CB" w:rsidRPr="00EE03CB" w:rsidRDefault="00EE03CB" w:rsidP="00EE03CB">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lastRenderedPageBreak/>
        <w:t>PREAMBULA</w:t>
      </w:r>
    </w:p>
    <w:p w14:paraId="750364FE" w14:textId="77777777" w:rsidR="00EE03CB" w:rsidRPr="00EE03CB" w:rsidRDefault="00EE03CB" w:rsidP="00EE03CB">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E465651" w14:textId="6F66D3F4" w:rsidR="00EE03CB" w:rsidRPr="00F60B39" w:rsidRDefault="00EE03CB" w:rsidP="00A53776">
      <w:pPr>
        <w:tabs>
          <w:tab w:val="left" w:pos="720"/>
          <w:tab w:val="left" w:pos="3060"/>
        </w:tabs>
        <w:jc w:val="both"/>
        <w:rPr>
          <w:rFonts w:asciiTheme="majorHAnsi" w:hAnsiTheme="majorHAnsi" w:cstheme="majorHAnsi"/>
          <w:color w:val="000000" w:themeColor="text1"/>
        </w:rPr>
      </w:pPr>
      <w:r w:rsidRPr="00F60B39">
        <w:rPr>
          <w:rFonts w:asciiTheme="majorHAnsi" w:hAnsiTheme="majorHAnsi" w:cstheme="majorHAnsi"/>
          <w:color w:val="000000" w:themeColor="text1"/>
        </w:rPr>
        <w:t xml:space="preserve">Táto zmluva sa uzatvára ako výsledok verejného obstarávania </w:t>
      </w:r>
      <w:r w:rsidR="005A31A1" w:rsidRPr="00543EA1">
        <w:rPr>
          <w:rFonts w:asciiTheme="majorHAnsi" w:hAnsiTheme="majorHAnsi" w:cstheme="majorHAnsi"/>
          <w:color w:val="000000" w:themeColor="text1"/>
        </w:rPr>
        <w:t xml:space="preserve">podľa </w:t>
      </w:r>
      <w:r w:rsidRPr="00543EA1">
        <w:rPr>
          <w:rFonts w:asciiTheme="majorHAnsi" w:hAnsiTheme="majorHAnsi" w:cstheme="majorHAnsi"/>
          <w:color w:val="000000" w:themeColor="text1"/>
        </w:rPr>
        <w:t>zákona č.</w:t>
      </w:r>
      <w:r w:rsidR="00A53776" w:rsidRPr="00543EA1">
        <w:rPr>
          <w:rFonts w:asciiTheme="majorHAnsi" w:hAnsiTheme="majorHAnsi" w:cstheme="majorHAnsi"/>
          <w:color w:val="000000" w:themeColor="text1"/>
        </w:rPr>
        <w:t xml:space="preserve"> </w:t>
      </w:r>
      <w:r w:rsidRPr="00543EA1">
        <w:rPr>
          <w:rFonts w:asciiTheme="majorHAnsi" w:hAnsiTheme="majorHAnsi" w:cstheme="majorHAnsi"/>
          <w:color w:val="000000" w:themeColor="text1"/>
        </w:rPr>
        <w:t xml:space="preserve">343/2015 </w:t>
      </w:r>
      <w:proofErr w:type="spellStart"/>
      <w:r w:rsidRPr="00543EA1">
        <w:rPr>
          <w:rFonts w:asciiTheme="majorHAnsi" w:hAnsiTheme="majorHAnsi" w:cstheme="majorHAnsi"/>
          <w:color w:val="000000" w:themeColor="text1"/>
        </w:rPr>
        <w:t>Z.z</w:t>
      </w:r>
      <w:proofErr w:type="spellEnd"/>
      <w:r w:rsidRPr="00543EA1">
        <w:rPr>
          <w:rFonts w:asciiTheme="majorHAnsi" w:hAnsiTheme="majorHAnsi" w:cstheme="majorHAnsi"/>
          <w:color w:val="000000" w:themeColor="text1"/>
        </w:rPr>
        <w:t>. o verejnom obstarávaní a o zmene a doplnení niektorých zákonov (ďalej len „ZVO“)</w:t>
      </w:r>
      <w:r w:rsidR="005A31A1" w:rsidRPr="00543EA1">
        <w:rPr>
          <w:rFonts w:asciiTheme="majorHAnsi" w:hAnsiTheme="majorHAnsi" w:cstheme="majorHAnsi"/>
          <w:color w:val="000000" w:themeColor="text1"/>
        </w:rPr>
        <w:t xml:space="preserve"> na </w:t>
      </w:r>
      <w:r w:rsidR="005A31A1" w:rsidRPr="00492A59">
        <w:rPr>
          <w:rFonts w:asciiTheme="majorHAnsi" w:hAnsiTheme="majorHAnsi" w:cstheme="majorHAnsi"/>
          <w:color w:val="000000" w:themeColor="text1"/>
        </w:rPr>
        <w:t>predmet zákazky s</w:t>
      </w:r>
      <w:r w:rsidR="005A31A1" w:rsidRPr="00543EA1">
        <w:rPr>
          <w:rFonts w:asciiTheme="majorHAnsi" w:hAnsiTheme="majorHAnsi" w:cstheme="majorHAnsi"/>
          <w:color w:val="000000" w:themeColor="text1"/>
        </w:rPr>
        <w:t xml:space="preserve"> názvom </w:t>
      </w:r>
      <w:r w:rsidR="005A31A1" w:rsidRPr="00543EA1">
        <w:rPr>
          <w:rFonts w:asciiTheme="majorHAnsi" w:hAnsiTheme="majorHAnsi" w:cstheme="majorHAnsi"/>
          <w:b/>
          <w:color w:val="000000" w:themeColor="text1"/>
        </w:rPr>
        <w:t>„</w:t>
      </w:r>
      <w:r w:rsidR="00492A59">
        <w:rPr>
          <w:b/>
        </w:rPr>
        <w:t>Stavebné úpravy lávky ponad Váh</w:t>
      </w:r>
      <w:r w:rsidR="006D5D01" w:rsidRPr="00543EA1">
        <w:rPr>
          <w:rFonts w:asciiTheme="minorHAnsi" w:hAnsiTheme="minorHAnsi" w:cstheme="minorHAnsi"/>
          <w:b/>
          <w:color w:val="000000" w:themeColor="text1"/>
        </w:rPr>
        <w:t>“</w:t>
      </w:r>
      <w:r w:rsidR="00F60B39" w:rsidRPr="00543EA1">
        <w:rPr>
          <w:rFonts w:asciiTheme="majorHAnsi" w:hAnsiTheme="majorHAnsi" w:cstheme="majorHAnsi"/>
          <w:color w:val="000000" w:themeColor="text1"/>
        </w:rPr>
        <w:t xml:space="preserve">. </w:t>
      </w:r>
    </w:p>
    <w:p w14:paraId="0B6A2697" w14:textId="77777777" w:rsidR="00EF0609" w:rsidRPr="00601B63" w:rsidRDefault="00EF0609" w:rsidP="00EF0609">
      <w:pPr>
        <w:pStyle w:val="Nadpis1"/>
        <w:ind w:left="0" w:firstLine="0"/>
        <w:rPr>
          <w:rFonts w:asciiTheme="majorHAnsi" w:hAnsiTheme="majorHAnsi" w:cstheme="majorHAnsi"/>
        </w:rPr>
      </w:pPr>
      <w:r w:rsidRPr="00F60B39">
        <w:rPr>
          <w:rFonts w:asciiTheme="majorHAnsi" w:hAnsiTheme="majorHAnsi" w:cstheme="majorHAnsi"/>
        </w:rPr>
        <w:br/>
      </w:r>
      <w:r w:rsidRPr="00FE6C8E">
        <w:rPr>
          <w:rFonts w:asciiTheme="majorHAnsi" w:hAnsiTheme="majorHAnsi" w:cstheme="majorHAnsi"/>
        </w:rPr>
        <w:t>Predmet zmluvy</w:t>
      </w:r>
    </w:p>
    <w:p w14:paraId="02571513" w14:textId="77777777" w:rsidR="00EF0609" w:rsidRPr="00601B63"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szCs w:val="24"/>
        </w:rPr>
      </w:pPr>
      <w:r w:rsidRPr="00FE6C8E">
        <w:rPr>
          <w:rFonts w:asciiTheme="majorHAnsi" w:hAnsiTheme="majorHAnsi" w:cstheme="majorHAnsi"/>
          <w:szCs w:val="24"/>
        </w:rPr>
        <w:t xml:space="preserve">Zhotoviteľ sa zaväzuje, že pre Objednávateľa vykoná stavebné práce na diele: </w:t>
      </w:r>
    </w:p>
    <w:p w14:paraId="61D01F71" w14:textId="4AE56B77" w:rsidR="00EF0609" w:rsidRPr="0070538F" w:rsidRDefault="00EF0609" w:rsidP="0070538F">
      <w:pPr>
        <w:autoSpaceDE w:val="0"/>
        <w:autoSpaceDN w:val="0"/>
        <w:adjustRightInd w:val="0"/>
        <w:jc w:val="center"/>
        <w:rPr>
          <w:b/>
        </w:rPr>
      </w:pPr>
      <w:r w:rsidRPr="004A0FBE">
        <w:rPr>
          <w:rFonts w:asciiTheme="minorHAnsi" w:hAnsiTheme="minorHAnsi" w:cstheme="minorHAnsi"/>
          <w:b/>
        </w:rPr>
        <w:t>„</w:t>
      </w:r>
      <w:r w:rsidR="00492A59">
        <w:rPr>
          <w:b/>
        </w:rPr>
        <w:t>Stavebné úpravy lávky ponad Váh</w:t>
      </w:r>
      <w:r w:rsidRPr="004A0FBE">
        <w:rPr>
          <w:rFonts w:asciiTheme="minorHAnsi" w:hAnsiTheme="minorHAnsi" w:cstheme="minorHAnsi"/>
          <w:b/>
        </w:rPr>
        <w:t>“</w:t>
      </w:r>
    </w:p>
    <w:p w14:paraId="08530BF9" w14:textId="2D84D336" w:rsidR="004A0FBE" w:rsidRDefault="004A0FBE" w:rsidP="004A0FBE">
      <w:pPr>
        <w:autoSpaceDE w:val="0"/>
        <w:autoSpaceDN w:val="0"/>
        <w:adjustRightInd w:val="0"/>
        <w:jc w:val="center"/>
        <w:rPr>
          <w:rFonts w:asciiTheme="minorHAnsi" w:hAnsiTheme="minorHAnsi" w:cstheme="minorHAnsi"/>
          <w:b/>
        </w:rPr>
      </w:pPr>
    </w:p>
    <w:p w14:paraId="74FEF25F" w14:textId="05D26989" w:rsidR="00A27A30" w:rsidRPr="00543EA1" w:rsidRDefault="00EF0609" w:rsidP="00C81978">
      <w:pPr>
        <w:ind w:left="426"/>
        <w:jc w:val="both"/>
        <w:rPr>
          <w:rFonts w:eastAsia="Calibri"/>
          <w:color w:val="000000" w:themeColor="text1"/>
          <w:lang w:eastAsia="en-US"/>
        </w:rPr>
      </w:pPr>
      <w:r w:rsidRPr="00543EA1">
        <w:rPr>
          <w:rFonts w:cs="Arial"/>
          <w:color w:val="000000" w:themeColor="text1"/>
          <w:lang w:eastAsia="sk-SK"/>
        </w:rPr>
        <w:t xml:space="preserve">v rámci projektu: </w:t>
      </w:r>
      <w:r w:rsidR="00EE03CB" w:rsidRPr="00543EA1">
        <w:rPr>
          <w:rFonts w:cs="Arial"/>
          <w:b/>
          <w:i/>
          <w:color w:val="000000" w:themeColor="text1"/>
          <w:lang w:eastAsia="sk-SK"/>
        </w:rPr>
        <w:t>„</w:t>
      </w:r>
      <w:r w:rsidR="00690987">
        <w:rPr>
          <w:b/>
        </w:rPr>
        <w:t xml:space="preserve">Zvýšení </w:t>
      </w:r>
      <w:proofErr w:type="spellStart"/>
      <w:r w:rsidR="00690987">
        <w:rPr>
          <w:b/>
        </w:rPr>
        <w:t>přístupnosti</w:t>
      </w:r>
      <w:proofErr w:type="spellEnd"/>
      <w:r w:rsidR="00690987">
        <w:rPr>
          <w:b/>
        </w:rPr>
        <w:t xml:space="preserve"> a bezpečnosti </w:t>
      </w:r>
      <w:proofErr w:type="spellStart"/>
      <w:r w:rsidR="00690987">
        <w:rPr>
          <w:b/>
        </w:rPr>
        <w:t>ke</w:t>
      </w:r>
      <w:proofErr w:type="spellEnd"/>
      <w:r w:rsidR="00690987">
        <w:rPr>
          <w:b/>
        </w:rPr>
        <w:t xml:space="preserve"> </w:t>
      </w:r>
      <w:proofErr w:type="spellStart"/>
      <w:r w:rsidR="00690987">
        <w:rPr>
          <w:b/>
        </w:rPr>
        <w:t>kulturním</w:t>
      </w:r>
      <w:proofErr w:type="spellEnd"/>
      <w:r w:rsidR="00690987">
        <w:rPr>
          <w:b/>
        </w:rPr>
        <w:t xml:space="preserve"> </w:t>
      </w:r>
      <w:proofErr w:type="spellStart"/>
      <w:r w:rsidR="00690987">
        <w:rPr>
          <w:b/>
        </w:rPr>
        <w:t>památkám</w:t>
      </w:r>
      <w:proofErr w:type="spellEnd"/>
      <w:r w:rsidR="00690987">
        <w:rPr>
          <w:b/>
        </w:rPr>
        <w:t xml:space="preserve"> v česko-</w:t>
      </w:r>
      <w:proofErr w:type="spellStart"/>
      <w:r w:rsidR="00690987">
        <w:rPr>
          <w:b/>
        </w:rPr>
        <w:t>slovenském</w:t>
      </w:r>
      <w:proofErr w:type="spellEnd"/>
      <w:r w:rsidR="00690987">
        <w:rPr>
          <w:b/>
        </w:rPr>
        <w:t xml:space="preserve"> pohraničí</w:t>
      </w:r>
      <w:r w:rsidR="00EE03CB" w:rsidRPr="00543EA1">
        <w:rPr>
          <w:rFonts w:cs="Arial"/>
          <w:b/>
          <w:i/>
          <w:color w:val="000000" w:themeColor="text1"/>
          <w:lang w:eastAsia="sk-SK"/>
        </w:rPr>
        <w:t>“</w:t>
      </w:r>
      <w:r w:rsidRPr="00543EA1">
        <w:rPr>
          <w:rFonts w:eastAsia="Calibri"/>
          <w:color w:val="000000" w:themeColor="text1"/>
          <w:lang w:eastAsia="en-US"/>
        </w:rPr>
        <w:t>,</w:t>
      </w:r>
      <w:r w:rsidR="00DC22E2" w:rsidRPr="00543EA1">
        <w:rPr>
          <w:rFonts w:eastAsia="Calibri"/>
          <w:color w:val="000000" w:themeColor="text1"/>
          <w:lang w:eastAsia="en-US"/>
        </w:rPr>
        <w:t xml:space="preserve"> </w:t>
      </w:r>
      <w:r w:rsidRPr="00543EA1">
        <w:rPr>
          <w:rFonts w:eastAsia="Calibri"/>
          <w:color w:val="000000" w:themeColor="text1"/>
          <w:lang w:eastAsia="en-US"/>
        </w:rPr>
        <w:t>k</w:t>
      </w:r>
      <w:r w:rsidR="00DC22E2" w:rsidRPr="00543EA1">
        <w:rPr>
          <w:rFonts w:eastAsia="Calibri"/>
          <w:color w:val="000000" w:themeColor="text1"/>
          <w:lang w:eastAsia="en-US"/>
        </w:rPr>
        <w:t xml:space="preserve">torý </w:t>
      </w:r>
      <w:r w:rsidR="000A7D4E">
        <w:rPr>
          <w:rFonts w:eastAsia="Calibri"/>
          <w:color w:val="000000" w:themeColor="text1"/>
          <w:lang w:eastAsia="en-US"/>
        </w:rPr>
        <w:t>obec Strečno</w:t>
      </w:r>
      <w:r w:rsidR="00DC22E2" w:rsidRPr="00543EA1">
        <w:rPr>
          <w:rFonts w:eastAsia="Calibri"/>
          <w:color w:val="000000" w:themeColor="text1"/>
          <w:lang w:eastAsia="en-US"/>
        </w:rPr>
        <w:t xml:space="preserve"> </w:t>
      </w:r>
      <w:r w:rsidRPr="00543EA1">
        <w:rPr>
          <w:rFonts w:eastAsia="Calibri"/>
          <w:color w:val="000000" w:themeColor="text1"/>
          <w:lang w:eastAsia="en-US"/>
        </w:rPr>
        <w:t xml:space="preserve">realizuje na základe  </w:t>
      </w:r>
      <w:r w:rsidR="00653A54" w:rsidRPr="00543EA1">
        <w:rPr>
          <w:rFonts w:eastAsia="Calibri"/>
          <w:color w:val="000000" w:themeColor="text1"/>
          <w:lang w:eastAsia="en-US"/>
        </w:rPr>
        <w:t xml:space="preserve">Zmluvy o poskytnutí nenávratného finančného príspevku č. </w:t>
      </w:r>
      <w:r w:rsidR="001F3832">
        <w:rPr>
          <w:rFonts w:eastAsia="Calibri"/>
          <w:color w:val="000000" w:themeColor="text1"/>
          <w:lang w:eastAsia="en-US"/>
        </w:rPr>
        <w:t>578/2021</w:t>
      </w:r>
      <w:r w:rsidR="00653A54" w:rsidRPr="00543EA1">
        <w:rPr>
          <w:rFonts w:eastAsia="Calibri"/>
          <w:color w:val="000000" w:themeColor="text1"/>
          <w:lang w:eastAsia="en-US"/>
        </w:rPr>
        <w:t xml:space="preserve">, ktorá bola uzavretá dňa </w:t>
      </w:r>
      <w:r w:rsidR="001F3832">
        <w:rPr>
          <w:rFonts w:eastAsia="Calibri"/>
          <w:color w:val="000000" w:themeColor="text1"/>
          <w:lang w:eastAsia="en-US"/>
        </w:rPr>
        <w:t>21.7.2021</w:t>
      </w:r>
      <w:r w:rsidR="00653A54" w:rsidRPr="00543EA1">
        <w:rPr>
          <w:rFonts w:eastAsia="Calibri"/>
          <w:color w:val="000000" w:themeColor="text1"/>
          <w:lang w:eastAsia="en-US"/>
        </w:rPr>
        <w:t xml:space="preserve"> medzi </w:t>
      </w:r>
      <w:r w:rsidR="00A27A30" w:rsidRPr="00543EA1">
        <w:rPr>
          <w:rFonts w:eastAsia="Calibri"/>
          <w:color w:val="000000" w:themeColor="text1"/>
          <w:lang w:eastAsia="en-US"/>
        </w:rPr>
        <w:t>Ministerstvom investícií, regionálneho rozvoja a informatizácie SR (ďalej aj len ako „MIRRISR“)  ako poskytovateľom a </w:t>
      </w:r>
      <w:proofErr w:type="spellStart"/>
      <w:r w:rsidR="00A27A30" w:rsidRPr="00543EA1">
        <w:rPr>
          <w:rFonts w:eastAsia="Calibri"/>
          <w:color w:val="000000" w:themeColor="text1"/>
          <w:lang w:eastAsia="en-US"/>
        </w:rPr>
        <w:t>Moravskoslezským</w:t>
      </w:r>
      <w:proofErr w:type="spellEnd"/>
      <w:r w:rsidR="00A27A30" w:rsidRPr="00543EA1">
        <w:rPr>
          <w:rFonts w:eastAsia="Calibri"/>
          <w:color w:val="000000" w:themeColor="text1"/>
          <w:lang w:eastAsia="en-US"/>
        </w:rPr>
        <w:t xml:space="preserve"> krajom ako prijímateľom v rámci operačného programu cezhraničnej spolupráce SR/ČR 2014 – 2020, kód výzvy č. IROP-PO1-SC122-2016-15. Medzi Žilinským samosprávnym kraj ako hlavným cezhraničným partnerom projektu a  </w:t>
      </w:r>
      <w:proofErr w:type="spellStart"/>
      <w:r w:rsidR="00A27A30" w:rsidRPr="00543EA1">
        <w:rPr>
          <w:rFonts w:eastAsia="Calibri"/>
          <w:color w:val="000000" w:themeColor="text1"/>
          <w:lang w:eastAsia="en-US"/>
        </w:rPr>
        <w:t>Moravskoslezským</w:t>
      </w:r>
      <w:proofErr w:type="spellEnd"/>
      <w:r w:rsidR="00A27A30" w:rsidRPr="00543EA1">
        <w:rPr>
          <w:rFonts w:eastAsia="Calibri"/>
          <w:color w:val="000000" w:themeColor="text1"/>
          <w:lang w:eastAsia="en-US"/>
        </w:rPr>
        <w:t xml:space="preserve"> krajom ako vedúcim partnerom bola 13.6.2019 uzavretá Dohoda o spolupráci partnerov na projekte v rámci programu </w:t>
      </w:r>
      <w:proofErr w:type="spellStart"/>
      <w:r w:rsidR="00A27A30" w:rsidRPr="00543EA1">
        <w:rPr>
          <w:rFonts w:eastAsia="Calibri"/>
          <w:color w:val="000000" w:themeColor="text1"/>
          <w:lang w:eastAsia="en-US"/>
        </w:rPr>
        <w:t>Interreg</w:t>
      </w:r>
      <w:proofErr w:type="spellEnd"/>
      <w:r w:rsidR="00A27A30" w:rsidRPr="00543EA1">
        <w:rPr>
          <w:rFonts w:eastAsia="Calibri"/>
          <w:color w:val="000000" w:themeColor="text1"/>
          <w:lang w:eastAsia="en-US"/>
        </w:rPr>
        <w:t xml:space="preserve"> V-A Slovenská republika – Česká republika.</w:t>
      </w:r>
    </w:p>
    <w:p w14:paraId="73A51913" w14:textId="77777777" w:rsidR="00653A54" w:rsidRPr="00F60B39" w:rsidRDefault="00653A54" w:rsidP="00653A54">
      <w:pPr>
        <w:ind w:left="426"/>
        <w:jc w:val="both"/>
        <w:rPr>
          <w:rFonts w:eastAsia="Calibri"/>
          <w:color w:val="000000" w:themeColor="text1"/>
          <w:lang w:eastAsia="en-US"/>
        </w:rPr>
      </w:pPr>
    </w:p>
    <w:p w14:paraId="1FBFE3C4" w14:textId="77777777" w:rsidR="00EF0609" w:rsidRPr="003B2F80" w:rsidRDefault="00EF0609" w:rsidP="00EF0609">
      <w:pPr>
        <w:ind w:left="426"/>
        <w:jc w:val="both"/>
        <w:rPr>
          <w:color w:val="000000" w:themeColor="text1"/>
        </w:rPr>
      </w:pPr>
      <w:r w:rsidRPr="00F60B39">
        <w:rPr>
          <w:rFonts w:eastAsia="Calibri"/>
          <w:color w:val="000000" w:themeColor="text1"/>
          <w:lang w:eastAsia="en-US"/>
        </w:rPr>
        <w:t xml:space="preserve">(ďalej aj len ako </w:t>
      </w:r>
      <w:r w:rsidRPr="00F60B39">
        <w:rPr>
          <w:rFonts w:eastAsia="Calibri"/>
          <w:b/>
          <w:color w:val="000000" w:themeColor="text1"/>
          <w:lang w:eastAsia="en-US"/>
        </w:rPr>
        <w:t>„projekt“</w:t>
      </w:r>
      <w:r w:rsidRPr="00F60B39">
        <w:rPr>
          <w:rFonts w:eastAsia="Calibri"/>
          <w:color w:val="000000" w:themeColor="text1"/>
          <w:lang w:eastAsia="en-US"/>
        </w:rPr>
        <w:t>)</w:t>
      </w:r>
    </w:p>
    <w:p w14:paraId="1F91A568" w14:textId="77777777" w:rsidR="00EF0609" w:rsidRPr="009A0371" w:rsidRDefault="00EF0609" w:rsidP="00EF0609">
      <w:pPr>
        <w:jc w:val="both"/>
        <w:rPr>
          <w:color w:val="000000"/>
        </w:rPr>
      </w:pPr>
    </w:p>
    <w:p w14:paraId="31833A09" w14:textId="77777777" w:rsidR="00EF0609" w:rsidRDefault="00EF0609" w:rsidP="00EF0609">
      <w:pPr>
        <w:tabs>
          <w:tab w:val="left" w:pos="703"/>
          <w:tab w:val="left" w:pos="3060"/>
        </w:tabs>
        <w:spacing w:after="240"/>
        <w:ind w:firstLine="426"/>
        <w:rPr>
          <w:bCs/>
        </w:rPr>
      </w:pPr>
      <w:r w:rsidRPr="00875A1F">
        <w:rPr>
          <w:bCs/>
        </w:rPr>
        <w:t xml:space="preserve">(ďalej len </w:t>
      </w:r>
      <w:r w:rsidRPr="00757625">
        <w:rPr>
          <w:b/>
          <w:bCs/>
        </w:rPr>
        <w:t>„Dielo“</w:t>
      </w:r>
      <w:r w:rsidRPr="00875A1F">
        <w:rPr>
          <w:bCs/>
        </w:rPr>
        <w:t>) podľa:</w:t>
      </w:r>
    </w:p>
    <w:p w14:paraId="1256280A" w14:textId="77777777" w:rsidR="001C41ED" w:rsidRDefault="006D5D01" w:rsidP="00F42506">
      <w:pPr>
        <w:pStyle w:val="Odsekzoznamu"/>
        <w:numPr>
          <w:ilvl w:val="0"/>
          <w:numId w:val="25"/>
        </w:numPr>
        <w:autoSpaceDE w:val="0"/>
        <w:autoSpaceDN w:val="0"/>
        <w:adjustRightInd w:val="0"/>
        <w:contextualSpacing/>
        <w:jc w:val="both"/>
        <w:rPr>
          <w:color w:val="000000" w:themeColor="text1"/>
        </w:rPr>
      </w:pPr>
      <w:r>
        <w:rPr>
          <w:rFonts w:eastAsia="Calibri"/>
          <w:color w:val="000000" w:themeColor="text1"/>
        </w:rPr>
        <w:t>P</w:t>
      </w:r>
      <w:r w:rsidR="00EF0609" w:rsidRPr="00607749">
        <w:rPr>
          <w:rFonts w:eastAsia="Calibri"/>
          <w:color w:val="000000" w:themeColor="text1"/>
        </w:rPr>
        <w:t>rojektovej dokumentácie vypracovanej projektantom</w:t>
      </w:r>
      <w:r w:rsidR="00EF0609" w:rsidRPr="00607749">
        <w:rPr>
          <w:color w:val="000000" w:themeColor="text1"/>
        </w:rPr>
        <w:t xml:space="preserve">:  </w:t>
      </w:r>
    </w:p>
    <w:p w14:paraId="0E4AC707" w14:textId="474B87BB" w:rsidR="006D5D01" w:rsidRPr="000A7D4E" w:rsidRDefault="001C41ED" w:rsidP="00E258F8">
      <w:pPr>
        <w:autoSpaceDE w:val="0"/>
        <w:autoSpaceDN w:val="0"/>
        <w:adjustRightInd w:val="0"/>
        <w:ind w:left="3119" w:hanging="2410"/>
        <w:jc w:val="both"/>
        <w:rPr>
          <w:rFonts w:asciiTheme="minorHAnsi" w:hAnsiTheme="minorHAnsi" w:cstheme="minorHAnsi"/>
          <w:bCs/>
          <w:color w:val="000000"/>
          <w:sz w:val="22"/>
          <w:szCs w:val="22"/>
        </w:rPr>
      </w:pPr>
      <w:r w:rsidRPr="006D5D01">
        <w:rPr>
          <w:color w:val="000000" w:themeColor="text1"/>
        </w:rPr>
        <w:t>Názov:</w:t>
      </w:r>
      <w:r w:rsidRPr="006D5D01">
        <w:rPr>
          <w:color w:val="000000" w:themeColor="text1"/>
        </w:rPr>
        <w:tab/>
      </w:r>
      <w:r w:rsidR="000A7D4E" w:rsidRPr="000A7D4E">
        <w:rPr>
          <w:bCs/>
        </w:rPr>
        <w:t>Rekonštrukcia lávky pre peších ponad rieku Váh s rozšírením na potrebnú svetlosť 2 000 mm</w:t>
      </w:r>
    </w:p>
    <w:p w14:paraId="65C1FE47" w14:textId="4D2351B1" w:rsidR="00E258F8" w:rsidRPr="00543EA1" w:rsidRDefault="001C41ED" w:rsidP="00E258F8">
      <w:pPr>
        <w:autoSpaceDE w:val="0"/>
        <w:autoSpaceDN w:val="0"/>
        <w:adjustRightInd w:val="0"/>
        <w:ind w:left="3119" w:hanging="2410"/>
        <w:contextualSpacing/>
        <w:jc w:val="both"/>
        <w:rPr>
          <w:color w:val="000000" w:themeColor="text1"/>
        </w:rPr>
      </w:pPr>
      <w:r w:rsidRPr="001C41ED">
        <w:rPr>
          <w:color w:val="000000" w:themeColor="text1"/>
        </w:rPr>
        <w:t xml:space="preserve">Projektant: </w:t>
      </w:r>
      <w:r w:rsidRPr="001C41ED">
        <w:rPr>
          <w:color w:val="000000" w:themeColor="text1"/>
        </w:rPr>
        <w:tab/>
      </w:r>
      <w:r w:rsidR="000A7D4E" w:rsidRPr="000A7D4E">
        <w:rPr>
          <w:rFonts w:asciiTheme="minorHAnsi" w:eastAsia="ArialNarrow" w:hAnsiTheme="minorHAnsi" w:cstheme="minorHAnsi"/>
        </w:rPr>
        <w:t xml:space="preserve">J &amp; D PROJEKT, S.R.O., </w:t>
      </w:r>
      <w:proofErr w:type="spellStart"/>
      <w:r w:rsidR="000A7D4E" w:rsidRPr="000A7D4E">
        <w:rPr>
          <w:rFonts w:asciiTheme="minorHAnsi" w:eastAsia="ArialNarrow" w:hAnsiTheme="minorHAnsi" w:cstheme="minorHAnsi"/>
        </w:rPr>
        <w:t>Čajakova</w:t>
      </w:r>
      <w:proofErr w:type="spellEnd"/>
      <w:r w:rsidR="000A7D4E" w:rsidRPr="000A7D4E">
        <w:rPr>
          <w:rFonts w:asciiTheme="minorHAnsi" w:eastAsia="ArialNarrow" w:hAnsiTheme="minorHAnsi" w:cstheme="minorHAnsi"/>
        </w:rPr>
        <w:t xml:space="preserve"> 6, 010 01  Žilina </w:t>
      </w:r>
    </w:p>
    <w:p w14:paraId="5E44E679" w14:textId="6736E2E4" w:rsidR="001C41ED" w:rsidRPr="00543EA1" w:rsidRDefault="001C41ED" w:rsidP="006D5D01">
      <w:pPr>
        <w:autoSpaceDE w:val="0"/>
        <w:autoSpaceDN w:val="0"/>
        <w:adjustRightInd w:val="0"/>
        <w:ind w:left="708"/>
        <w:contextualSpacing/>
        <w:jc w:val="both"/>
        <w:rPr>
          <w:color w:val="000000" w:themeColor="text1"/>
        </w:rPr>
      </w:pPr>
      <w:r w:rsidRPr="001C41ED">
        <w:rPr>
          <w:color w:val="000000" w:themeColor="text1"/>
        </w:rPr>
        <w:t xml:space="preserve">Zodpovedný projektant: </w:t>
      </w:r>
      <w:r w:rsidR="006D5D01" w:rsidRPr="00543EA1">
        <w:rPr>
          <w:color w:val="000000" w:themeColor="text1"/>
        </w:rPr>
        <w:t xml:space="preserve">Ing. </w:t>
      </w:r>
      <w:r w:rsidR="000A7D4E">
        <w:rPr>
          <w:rFonts w:asciiTheme="minorHAnsi" w:eastAsia="ArialNarrow" w:hAnsiTheme="minorHAnsi" w:cstheme="minorHAnsi"/>
        </w:rPr>
        <w:t>Branislav Meliš, PhD.</w:t>
      </w:r>
    </w:p>
    <w:p w14:paraId="144A9364" w14:textId="77777777" w:rsidR="00AD711C" w:rsidRPr="001C41ED" w:rsidRDefault="00AD711C" w:rsidP="00E258F8">
      <w:pPr>
        <w:autoSpaceDE w:val="0"/>
        <w:autoSpaceDN w:val="0"/>
        <w:adjustRightInd w:val="0"/>
        <w:ind w:left="3119" w:hanging="2410"/>
        <w:contextualSpacing/>
        <w:jc w:val="both"/>
        <w:rPr>
          <w:color w:val="000000" w:themeColor="text1"/>
        </w:rPr>
      </w:pPr>
      <w:r w:rsidRPr="00806E31">
        <w:rPr>
          <w:color w:val="000000" w:themeColor="text1"/>
        </w:rPr>
        <w:t>Vypracovaná:</w:t>
      </w:r>
      <w:r w:rsidR="00E258F8">
        <w:rPr>
          <w:color w:val="000000" w:themeColor="text1"/>
        </w:rPr>
        <w:tab/>
        <w:t>03</w:t>
      </w:r>
      <w:r w:rsidR="00806E31">
        <w:rPr>
          <w:color w:val="000000" w:themeColor="text1"/>
        </w:rPr>
        <w:t>/2019</w:t>
      </w:r>
    </w:p>
    <w:p w14:paraId="0C05183B" w14:textId="77777777" w:rsidR="001C41ED" w:rsidRDefault="001C41ED" w:rsidP="009C0C92">
      <w:pPr>
        <w:autoSpaceDE w:val="0"/>
        <w:autoSpaceDN w:val="0"/>
        <w:adjustRightInd w:val="0"/>
        <w:ind w:left="360"/>
        <w:contextualSpacing/>
        <w:jc w:val="both"/>
        <w:rPr>
          <w:color w:val="000000" w:themeColor="text1"/>
        </w:rPr>
      </w:pPr>
    </w:p>
    <w:p w14:paraId="3A7F4C0D" w14:textId="77777777" w:rsidR="00EF0609" w:rsidRDefault="00EF0609" w:rsidP="009C0C92">
      <w:pPr>
        <w:autoSpaceDE w:val="0"/>
        <w:autoSpaceDN w:val="0"/>
        <w:adjustRightInd w:val="0"/>
        <w:ind w:left="360" w:firstLine="348"/>
        <w:contextualSpacing/>
        <w:jc w:val="both"/>
        <w:rPr>
          <w:color w:val="000000" w:themeColor="text1"/>
        </w:rPr>
      </w:pPr>
      <w:r w:rsidRPr="009C0C92">
        <w:rPr>
          <w:rFonts w:cs="Arial"/>
          <w:color w:val="000000" w:themeColor="text1"/>
          <w:lang w:eastAsia="sk-SK"/>
        </w:rPr>
        <w:t xml:space="preserve">(ďalej len ako </w:t>
      </w:r>
      <w:r w:rsidRPr="009C0C92">
        <w:rPr>
          <w:rFonts w:cs="Arial"/>
          <w:b/>
          <w:color w:val="000000" w:themeColor="text1"/>
          <w:lang w:eastAsia="sk-SK"/>
        </w:rPr>
        <w:t>„proje</w:t>
      </w:r>
      <w:r w:rsidRPr="009C0C92">
        <w:rPr>
          <w:b/>
          <w:color w:val="000000" w:themeColor="text1"/>
        </w:rPr>
        <w:t>ktová dokumentácia</w:t>
      </w:r>
      <w:r w:rsidR="008C08D9" w:rsidRPr="009C0C92">
        <w:rPr>
          <w:b/>
          <w:color w:val="000000" w:themeColor="text1"/>
        </w:rPr>
        <w:t xml:space="preserve"> stavby</w:t>
      </w:r>
      <w:r w:rsidRPr="009C0C92">
        <w:rPr>
          <w:b/>
          <w:color w:val="000000" w:themeColor="text1"/>
        </w:rPr>
        <w:t>“</w:t>
      </w:r>
      <w:r w:rsidRPr="009C0C92">
        <w:rPr>
          <w:color w:val="000000" w:themeColor="text1"/>
        </w:rPr>
        <w:t>)</w:t>
      </w:r>
    </w:p>
    <w:p w14:paraId="4095668A" w14:textId="77777777" w:rsidR="00313AEB" w:rsidRPr="009C0C92" w:rsidRDefault="00313AEB" w:rsidP="009C0C92">
      <w:pPr>
        <w:autoSpaceDE w:val="0"/>
        <w:autoSpaceDN w:val="0"/>
        <w:adjustRightInd w:val="0"/>
        <w:ind w:left="360" w:firstLine="348"/>
        <w:contextualSpacing/>
        <w:jc w:val="both"/>
        <w:rPr>
          <w:color w:val="000000" w:themeColor="text1"/>
        </w:rPr>
      </w:pPr>
    </w:p>
    <w:p w14:paraId="3E8B917A" w14:textId="15AE0214" w:rsidR="00390606" w:rsidRPr="00C716C0" w:rsidRDefault="00A70DC5" w:rsidP="006D5D01">
      <w:pPr>
        <w:pStyle w:val="Odsekzoznamu"/>
        <w:numPr>
          <w:ilvl w:val="0"/>
          <w:numId w:val="36"/>
        </w:numPr>
        <w:tabs>
          <w:tab w:val="left" w:pos="709"/>
        </w:tabs>
        <w:autoSpaceDE w:val="0"/>
        <w:autoSpaceDN w:val="0"/>
        <w:adjustRightInd w:val="0"/>
        <w:ind w:left="709" w:hanging="425"/>
        <w:jc w:val="both"/>
        <w:rPr>
          <w:rFonts w:asciiTheme="majorHAnsi" w:hAnsiTheme="majorHAnsi" w:cstheme="majorHAnsi"/>
          <w:b/>
          <w:bCs/>
          <w:i/>
        </w:rPr>
      </w:pPr>
      <w:r w:rsidRPr="006D5D01">
        <w:rPr>
          <w:rFonts w:asciiTheme="majorHAnsi" w:hAnsiTheme="majorHAnsi" w:cstheme="majorHAnsi"/>
        </w:rPr>
        <w:t>Stavebné</w:t>
      </w:r>
      <w:r w:rsidR="00390606">
        <w:rPr>
          <w:rFonts w:asciiTheme="majorHAnsi" w:hAnsiTheme="majorHAnsi" w:cstheme="majorHAnsi"/>
        </w:rPr>
        <w:t>ho</w:t>
      </w:r>
      <w:r w:rsidRPr="006D5D01">
        <w:rPr>
          <w:rFonts w:asciiTheme="majorHAnsi" w:hAnsiTheme="majorHAnsi" w:cstheme="majorHAnsi"/>
        </w:rPr>
        <w:t xml:space="preserve"> povoleni</w:t>
      </w:r>
      <w:r w:rsidR="00390606">
        <w:rPr>
          <w:rFonts w:asciiTheme="majorHAnsi" w:hAnsiTheme="majorHAnsi" w:cstheme="majorHAnsi"/>
        </w:rPr>
        <w:t>a</w:t>
      </w:r>
      <w:r w:rsidRPr="006D5D01">
        <w:rPr>
          <w:rFonts w:asciiTheme="majorHAnsi" w:hAnsiTheme="majorHAnsi" w:cstheme="majorHAnsi"/>
        </w:rPr>
        <w:t xml:space="preserve"> na stavbu </w:t>
      </w:r>
      <w:r w:rsidRPr="00C716C0">
        <w:rPr>
          <w:rFonts w:asciiTheme="majorHAnsi" w:hAnsiTheme="majorHAnsi" w:cstheme="majorHAnsi"/>
        </w:rPr>
        <w:t>„</w:t>
      </w:r>
      <w:r w:rsidR="00690987" w:rsidRPr="00C716C0">
        <w:rPr>
          <w:bCs/>
        </w:rPr>
        <w:t>Rekonštrukcia lávky pre peších ponad rieku Váh s rozšírením na potrebnú svetlosť 2 000 mm</w:t>
      </w:r>
      <w:r w:rsidRPr="00C716C0">
        <w:rPr>
          <w:rFonts w:asciiTheme="majorHAnsi" w:hAnsiTheme="majorHAnsi" w:cstheme="majorHAnsi"/>
        </w:rPr>
        <w:t>“</w:t>
      </w:r>
      <w:r w:rsidR="001528C1" w:rsidRPr="00C716C0">
        <w:rPr>
          <w:rFonts w:asciiTheme="majorHAnsi" w:hAnsiTheme="majorHAnsi" w:cstheme="majorHAnsi"/>
        </w:rPr>
        <w:t xml:space="preserve"> vydaného </w:t>
      </w:r>
      <w:r w:rsidR="00CF43B5" w:rsidRPr="00C716C0">
        <w:rPr>
          <w:rFonts w:asciiTheme="majorHAnsi" w:hAnsiTheme="majorHAnsi" w:cstheme="majorHAnsi"/>
        </w:rPr>
        <w:t xml:space="preserve">stavebným úradom - </w:t>
      </w:r>
      <w:r w:rsidR="00B3614D" w:rsidRPr="00C716C0">
        <w:rPr>
          <w:rFonts w:asciiTheme="majorHAnsi" w:hAnsiTheme="majorHAnsi" w:cstheme="majorHAnsi"/>
        </w:rPr>
        <w:t>Strečno</w:t>
      </w:r>
      <w:r w:rsidR="00CF43B5" w:rsidRPr="00C716C0">
        <w:rPr>
          <w:rFonts w:asciiTheme="majorHAnsi" w:hAnsiTheme="majorHAnsi" w:cstheme="majorHAnsi"/>
        </w:rPr>
        <w:t xml:space="preserve">; </w:t>
      </w:r>
      <w:r w:rsidRPr="00C716C0">
        <w:rPr>
          <w:rFonts w:asciiTheme="majorHAnsi" w:hAnsiTheme="majorHAnsi" w:cstheme="majorHAnsi"/>
        </w:rPr>
        <w:t xml:space="preserve"> </w:t>
      </w:r>
      <w:proofErr w:type="spellStart"/>
      <w:r w:rsidR="00CF43B5" w:rsidRPr="00C716C0">
        <w:rPr>
          <w:rFonts w:asciiTheme="majorHAnsi" w:hAnsiTheme="majorHAnsi" w:cstheme="majorHAnsi"/>
        </w:rPr>
        <w:t>č</w:t>
      </w:r>
      <w:r w:rsidR="001528C1" w:rsidRPr="00C716C0">
        <w:rPr>
          <w:rFonts w:asciiTheme="majorHAnsi" w:hAnsiTheme="majorHAnsi" w:cstheme="majorHAnsi"/>
        </w:rPr>
        <w:t>.s</w:t>
      </w:r>
      <w:proofErr w:type="spellEnd"/>
      <w:r w:rsidR="001528C1" w:rsidRPr="00C716C0">
        <w:rPr>
          <w:rFonts w:asciiTheme="majorHAnsi" w:hAnsiTheme="majorHAnsi" w:cstheme="majorHAnsi"/>
        </w:rPr>
        <w:t xml:space="preserve">. </w:t>
      </w:r>
      <w:r w:rsidR="00B3614D" w:rsidRPr="00C716C0">
        <w:rPr>
          <w:rFonts w:asciiTheme="majorHAnsi" w:hAnsiTheme="majorHAnsi" w:cstheme="majorHAnsi"/>
        </w:rPr>
        <w:t xml:space="preserve">2020/521/1313/PŠ </w:t>
      </w:r>
      <w:r w:rsidRPr="00C716C0">
        <w:rPr>
          <w:rFonts w:asciiTheme="majorHAnsi" w:hAnsiTheme="majorHAnsi" w:cstheme="majorHAnsi"/>
        </w:rPr>
        <w:t xml:space="preserve">zo dňa </w:t>
      </w:r>
      <w:r w:rsidR="00B3614D" w:rsidRPr="00C716C0">
        <w:rPr>
          <w:rFonts w:asciiTheme="majorHAnsi" w:hAnsiTheme="majorHAnsi" w:cstheme="majorHAnsi"/>
        </w:rPr>
        <w:t>03.02.2021</w:t>
      </w:r>
      <w:r w:rsidRPr="00C716C0">
        <w:rPr>
          <w:rFonts w:asciiTheme="majorHAnsi" w:hAnsiTheme="majorHAnsi" w:cstheme="majorHAnsi"/>
        </w:rPr>
        <w:t>,</w:t>
      </w:r>
      <w:r w:rsidR="001528C1" w:rsidRPr="00C716C0">
        <w:rPr>
          <w:rFonts w:asciiTheme="majorHAnsi" w:hAnsiTheme="majorHAnsi" w:cstheme="majorHAnsi"/>
        </w:rPr>
        <w:t xml:space="preserve"> ktoré nadobudlo právoplatnosť dňa </w:t>
      </w:r>
      <w:r w:rsidR="00B3614D" w:rsidRPr="00C716C0">
        <w:rPr>
          <w:rFonts w:asciiTheme="majorHAnsi" w:hAnsiTheme="majorHAnsi" w:cstheme="majorHAnsi"/>
        </w:rPr>
        <w:t>19.02.2021</w:t>
      </w:r>
      <w:r w:rsidR="00690987" w:rsidRPr="00C716C0">
        <w:rPr>
          <w:rFonts w:asciiTheme="majorHAnsi" w:hAnsiTheme="majorHAnsi" w:cstheme="majorHAnsi"/>
        </w:rPr>
        <w:t>,</w:t>
      </w:r>
    </w:p>
    <w:p w14:paraId="0B58CAE4" w14:textId="44084F77" w:rsidR="00D3722B" w:rsidRPr="00C716C0" w:rsidRDefault="00D3722B" w:rsidP="00D3722B">
      <w:pPr>
        <w:pStyle w:val="Odsekzoznamu"/>
        <w:numPr>
          <w:ilvl w:val="0"/>
          <w:numId w:val="36"/>
        </w:numPr>
        <w:tabs>
          <w:tab w:val="left" w:pos="709"/>
        </w:tabs>
        <w:autoSpaceDE w:val="0"/>
        <w:autoSpaceDN w:val="0"/>
        <w:adjustRightInd w:val="0"/>
        <w:ind w:left="709" w:hanging="425"/>
        <w:jc w:val="both"/>
        <w:rPr>
          <w:rFonts w:asciiTheme="majorHAnsi" w:hAnsiTheme="majorHAnsi" w:cstheme="majorHAnsi"/>
          <w:b/>
          <w:bCs/>
          <w:i/>
        </w:rPr>
      </w:pPr>
      <w:r w:rsidRPr="00C716C0">
        <w:rPr>
          <w:rFonts w:asciiTheme="majorHAnsi" w:hAnsiTheme="majorHAnsi" w:cstheme="majorHAnsi"/>
        </w:rPr>
        <w:t>Vyjadrení, stanov</w:t>
      </w:r>
      <w:r w:rsidR="0070538F" w:rsidRPr="00C716C0">
        <w:rPr>
          <w:rFonts w:asciiTheme="majorHAnsi" w:hAnsiTheme="majorHAnsi" w:cstheme="majorHAnsi"/>
        </w:rPr>
        <w:t>í</w:t>
      </w:r>
      <w:r w:rsidRPr="00C716C0">
        <w:rPr>
          <w:rFonts w:asciiTheme="majorHAnsi" w:hAnsiTheme="majorHAnsi" w:cstheme="majorHAnsi"/>
        </w:rPr>
        <w:t>sk a požiadav</w:t>
      </w:r>
      <w:r w:rsidR="00690987" w:rsidRPr="00C716C0">
        <w:rPr>
          <w:rFonts w:asciiTheme="majorHAnsi" w:hAnsiTheme="majorHAnsi" w:cstheme="majorHAnsi"/>
        </w:rPr>
        <w:t>iek</w:t>
      </w:r>
      <w:r w:rsidRPr="00C716C0">
        <w:rPr>
          <w:rFonts w:asciiTheme="majorHAnsi" w:hAnsiTheme="majorHAnsi" w:cstheme="majorHAnsi"/>
        </w:rPr>
        <w:t xml:space="preserve"> určen</w:t>
      </w:r>
      <w:r w:rsidR="00690987" w:rsidRPr="00C716C0">
        <w:rPr>
          <w:rFonts w:asciiTheme="majorHAnsi" w:hAnsiTheme="majorHAnsi" w:cstheme="majorHAnsi"/>
        </w:rPr>
        <w:t>ých</w:t>
      </w:r>
      <w:r w:rsidRPr="00C716C0">
        <w:rPr>
          <w:rFonts w:asciiTheme="majorHAnsi" w:hAnsiTheme="majorHAnsi" w:cstheme="majorHAnsi"/>
        </w:rPr>
        <w:t xml:space="preserve"> dotknutých orgánmi</w:t>
      </w:r>
      <w:r w:rsidR="00690987" w:rsidRPr="00C716C0">
        <w:rPr>
          <w:rFonts w:asciiTheme="majorHAnsi" w:hAnsiTheme="majorHAnsi" w:cstheme="majorHAnsi"/>
        </w:rPr>
        <w:t>,</w:t>
      </w:r>
      <w:r w:rsidR="00492A59">
        <w:rPr>
          <w:rFonts w:asciiTheme="majorHAnsi" w:hAnsiTheme="majorHAnsi" w:cstheme="majorHAnsi"/>
        </w:rPr>
        <w:t xml:space="preserve"> vrátane Upozornenia na hniezdenie chráneného druhu vtáctva v súvislosti s plánovanou  rekonštrukciou lávky v Obci Strečno (č. OU-ZA-OSZP3-2016/030682-002/Bal),</w:t>
      </w:r>
    </w:p>
    <w:p w14:paraId="686C50F0" w14:textId="6E7841F9" w:rsidR="00EF0609" w:rsidRPr="00A70762" w:rsidRDefault="000D65E9" w:rsidP="00D3722B">
      <w:pPr>
        <w:pStyle w:val="Zarkazkladnhotextu"/>
        <w:numPr>
          <w:ilvl w:val="0"/>
          <w:numId w:val="6"/>
        </w:numPr>
        <w:tabs>
          <w:tab w:val="clear" w:pos="900"/>
          <w:tab w:val="left" w:pos="709"/>
        </w:tabs>
        <w:ind w:hanging="436"/>
        <w:rPr>
          <w:b/>
          <w:bCs/>
          <w:i/>
          <w:color w:val="000000"/>
        </w:rPr>
      </w:pPr>
      <w:r>
        <w:rPr>
          <w:bCs/>
        </w:rPr>
        <w:t xml:space="preserve">Oceneného </w:t>
      </w:r>
      <w:r w:rsidR="00390606">
        <w:rPr>
          <w:bCs/>
        </w:rPr>
        <w:t>výkazu výmer</w:t>
      </w:r>
      <w:r w:rsidR="00690987">
        <w:rPr>
          <w:bCs/>
        </w:rPr>
        <w:t>,</w:t>
      </w:r>
    </w:p>
    <w:p w14:paraId="1E69E54D" w14:textId="036807FF" w:rsidR="00EF0609" w:rsidRDefault="00690987" w:rsidP="00D3722B">
      <w:pPr>
        <w:pStyle w:val="Zarkazkladnhotextu"/>
        <w:numPr>
          <w:ilvl w:val="0"/>
          <w:numId w:val="6"/>
        </w:numPr>
        <w:tabs>
          <w:tab w:val="clear" w:pos="900"/>
          <w:tab w:val="left" w:pos="709"/>
        </w:tabs>
        <w:ind w:hanging="436"/>
        <w:rPr>
          <w:bCs/>
        </w:rPr>
      </w:pPr>
      <w:r>
        <w:rPr>
          <w:bCs/>
        </w:rPr>
        <w:t>S</w:t>
      </w:r>
      <w:r w:rsidR="00EF0609" w:rsidRPr="00936E66">
        <w:rPr>
          <w:bCs/>
        </w:rPr>
        <w:t>úťažných podkladov z procesu verejného obstarávania a ich zmien, ktoré vyplynuli z procesu vysvetľovania, vybavovania žiadostí o nápravu a/alebo námietok a  ďalších podmienok v rámci procesu verejného obstarávania</w:t>
      </w:r>
      <w:r>
        <w:rPr>
          <w:bCs/>
        </w:rPr>
        <w:t>,</w:t>
      </w:r>
    </w:p>
    <w:p w14:paraId="5F8E73D7" w14:textId="0DDD6B24" w:rsidR="00EF0609" w:rsidRPr="00875A1F" w:rsidRDefault="00EF0609" w:rsidP="00D3722B">
      <w:pPr>
        <w:pStyle w:val="Zarkazkladnhotextu"/>
        <w:numPr>
          <w:ilvl w:val="0"/>
          <w:numId w:val="6"/>
        </w:numPr>
        <w:tabs>
          <w:tab w:val="clear" w:pos="900"/>
          <w:tab w:val="left" w:pos="709"/>
        </w:tabs>
        <w:ind w:hanging="436"/>
        <w:rPr>
          <w:bCs/>
        </w:rPr>
      </w:pPr>
      <w:r w:rsidRPr="00875A1F">
        <w:rPr>
          <w:bCs/>
        </w:rPr>
        <w:t>informácií získaných obhliadkou  lokality budúceho umiestnenia diela</w:t>
      </w:r>
      <w:r w:rsidR="00492A59">
        <w:rPr>
          <w:bCs/>
        </w:rPr>
        <w:t>,</w:t>
      </w:r>
    </w:p>
    <w:p w14:paraId="76FEFA22" w14:textId="0263EE91" w:rsidR="00EF0609" w:rsidRDefault="00EF0609" w:rsidP="00D3722B">
      <w:pPr>
        <w:pStyle w:val="Zarkazkladnhotextu"/>
        <w:numPr>
          <w:ilvl w:val="0"/>
          <w:numId w:val="6"/>
        </w:numPr>
        <w:tabs>
          <w:tab w:val="clear" w:pos="900"/>
          <w:tab w:val="left" w:pos="709"/>
        </w:tabs>
        <w:ind w:hanging="436"/>
        <w:rPr>
          <w:bCs/>
        </w:rPr>
      </w:pPr>
      <w:r w:rsidRPr="00760600">
        <w:rPr>
          <w:bCs/>
        </w:rPr>
        <w:t>podkladov a požiadaviek poskytnutých Objednávateľom</w:t>
      </w:r>
      <w:r w:rsidR="00492A59">
        <w:rPr>
          <w:bCs/>
        </w:rPr>
        <w:t>,</w:t>
      </w:r>
    </w:p>
    <w:p w14:paraId="2ECEF44C" w14:textId="77777777" w:rsidR="00EF0609" w:rsidRPr="00760600" w:rsidRDefault="00EF0609" w:rsidP="00D3722B">
      <w:pPr>
        <w:pStyle w:val="Zarkazkladnhotextu"/>
        <w:numPr>
          <w:ilvl w:val="0"/>
          <w:numId w:val="6"/>
        </w:numPr>
        <w:tabs>
          <w:tab w:val="clear" w:pos="900"/>
          <w:tab w:val="left" w:pos="709"/>
        </w:tabs>
        <w:ind w:hanging="436"/>
        <w:rPr>
          <w:bCs/>
        </w:rPr>
      </w:pPr>
      <w:r w:rsidRPr="00760600">
        <w:rPr>
          <w:bCs/>
        </w:rPr>
        <w:t xml:space="preserve">ostatných neodkladných požiadaviek, resp. zmien Objednávateľa zapísaných v stavebnom  denníku, pričom </w:t>
      </w:r>
      <w:r>
        <w:rPr>
          <w:bCs/>
        </w:rPr>
        <w:t>Z</w:t>
      </w:r>
      <w:r w:rsidRPr="00760600">
        <w:rPr>
          <w:bCs/>
        </w:rPr>
        <w:t>hotoviteľ je povinný ich rešpektovať</w:t>
      </w:r>
      <w:r>
        <w:rPr>
          <w:bCs/>
        </w:rPr>
        <w:t>.</w:t>
      </w:r>
    </w:p>
    <w:p w14:paraId="547ECA85" w14:textId="77777777" w:rsidR="004570DC" w:rsidRDefault="004570DC" w:rsidP="00EF0609">
      <w:pPr>
        <w:tabs>
          <w:tab w:val="left" w:pos="3119"/>
        </w:tabs>
        <w:jc w:val="center"/>
        <w:rPr>
          <w:rFonts w:asciiTheme="majorHAnsi" w:hAnsiTheme="majorHAnsi" w:cstheme="majorHAnsi"/>
          <w:bCs/>
        </w:rPr>
      </w:pPr>
    </w:p>
    <w:p w14:paraId="507586C0" w14:textId="77777777" w:rsidR="0070538F" w:rsidRDefault="00690987" w:rsidP="00CB4346">
      <w:pPr>
        <w:tabs>
          <w:tab w:val="left" w:pos="0"/>
          <w:tab w:val="left" w:pos="3119"/>
        </w:tabs>
        <w:jc w:val="both"/>
        <w:rPr>
          <w:rFonts w:asciiTheme="majorHAnsi" w:hAnsiTheme="majorHAnsi" w:cstheme="majorHAnsi"/>
          <w:b/>
          <w:bCs/>
        </w:rPr>
      </w:pPr>
      <w:r>
        <w:rPr>
          <w:rFonts w:asciiTheme="majorHAnsi" w:hAnsiTheme="majorHAnsi" w:cstheme="majorHAnsi"/>
          <w:b/>
          <w:bCs/>
        </w:rPr>
        <w:t xml:space="preserve">      </w:t>
      </w:r>
    </w:p>
    <w:p w14:paraId="12FED549" w14:textId="77777777" w:rsidR="0070538F" w:rsidRDefault="0070538F" w:rsidP="00CB4346">
      <w:pPr>
        <w:tabs>
          <w:tab w:val="left" w:pos="0"/>
          <w:tab w:val="left" w:pos="3119"/>
        </w:tabs>
        <w:jc w:val="both"/>
        <w:rPr>
          <w:rFonts w:asciiTheme="majorHAnsi" w:hAnsiTheme="majorHAnsi" w:cstheme="majorHAnsi"/>
          <w:b/>
          <w:bCs/>
        </w:rPr>
      </w:pPr>
    </w:p>
    <w:p w14:paraId="1F2C3206" w14:textId="554918A0" w:rsidR="00CB4346" w:rsidRPr="00F60B39" w:rsidRDefault="0070538F" w:rsidP="00CB4346">
      <w:pPr>
        <w:tabs>
          <w:tab w:val="left" w:pos="0"/>
          <w:tab w:val="left" w:pos="3119"/>
        </w:tabs>
        <w:jc w:val="both"/>
        <w:rPr>
          <w:rFonts w:asciiTheme="majorHAnsi" w:hAnsiTheme="majorHAnsi" w:cstheme="majorHAnsi"/>
          <w:b/>
          <w:bCs/>
        </w:rPr>
      </w:pPr>
      <w:r>
        <w:rPr>
          <w:rFonts w:asciiTheme="majorHAnsi" w:hAnsiTheme="majorHAnsi" w:cstheme="majorHAnsi"/>
          <w:b/>
          <w:bCs/>
        </w:rPr>
        <w:t xml:space="preserve">      </w:t>
      </w:r>
      <w:r w:rsidR="00CB4346" w:rsidRPr="00F60B39">
        <w:rPr>
          <w:rFonts w:asciiTheme="majorHAnsi" w:hAnsiTheme="majorHAnsi" w:cstheme="majorHAnsi"/>
          <w:b/>
          <w:bCs/>
        </w:rPr>
        <w:t xml:space="preserve">Pre účely interpretácie je poradie záväznosti jednotlivých dokumentov nasledovné:     </w:t>
      </w:r>
    </w:p>
    <w:p w14:paraId="7D87E49F" w14:textId="3742DD1C" w:rsidR="00552A63" w:rsidRPr="00690987" w:rsidRDefault="00690987" w:rsidP="00690987">
      <w:pPr>
        <w:tabs>
          <w:tab w:val="left" w:pos="3119"/>
        </w:tabs>
        <w:jc w:val="both"/>
        <w:rPr>
          <w:rFonts w:asciiTheme="majorHAnsi" w:hAnsiTheme="majorHAnsi" w:cstheme="majorHAnsi"/>
          <w:bCs/>
        </w:rPr>
      </w:pPr>
      <w:r>
        <w:rPr>
          <w:rFonts w:asciiTheme="majorHAnsi" w:hAnsiTheme="majorHAnsi" w:cstheme="majorHAnsi"/>
          <w:bCs/>
        </w:rPr>
        <w:t xml:space="preserve">      1.   </w:t>
      </w:r>
      <w:r w:rsidR="00CB4346" w:rsidRPr="00690987">
        <w:rPr>
          <w:rFonts w:asciiTheme="majorHAnsi" w:hAnsiTheme="majorHAnsi" w:cstheme="majorHAnsi"/>
          <w:bCs/>
        </w:rPr>
        <w:t>Zmluva o</w:t>
      </w:r>
      <w:r w:rsidR="00492A59">
        <w:rPr>
          <w:rFonts w:asciiTheme="majorHAnsi" w:hAnsiTheme="majorHAnsi" w:cstheme="majorHAnsi"/>
          <w:bCs/>
        </w:rPr>
        <w:t> </w:t>
      </w:r>
      <w:r w:rsidR="00CB4346" w:rsidRPr="00690987">
        <w:rPr>
          <w:rFonts w:asciiTheme="majorHAnsi" w:hAnsiTheme="majorHAnsi" w:cstheme="majorHAnsi"/>
          <w:bCs/>
        </w:rPr>
        <w:t>dielo</w:t>
      </w:r>
      <w:r w:rsidR="00492A59">
        <w:rPr>
          <w:rFonts w:asciiTheme="majorHAnsi" w:hAnsiTheme="majorHAnsi" w:cstheme="majorHAnsi"/>
          <w:bCs/>
        </w:rPr>
        <w:t xml:space="preserve"> s prílohami,</w:t>
      </w:r>
    </w:p>
    <w:p w14:paraId="615A9CCC" w14:textId="028F204D" w:rsidR="00552A63" w:rsidRPr="00690987" w:rsidRDefault="00E00937" w:rsidP="00690987">
      <w:pPr>
        <w:pStyle w:val="Odsekzoznamu"/>
        <w:numPr>
          <w:ilvl w:val="0"/>
          <w:numId w:val="39"/>
        </w:numPr>
        <w:tabs>
          <w:tab w:val="left" w:pos="3119"/>
        </w:tabs>
        <w:jc w:val="both"/>
        <w:rPr>
          <w:rFonts w:asciiTheme="majorHAnsi" w:hAnsiTheme="majorHAnsi" w:cstheme="majorHAnsi"/>
          <w:bCs/>
        </w:rPr>
      </w:pPr>
      <w:r w:rsidRPr="00690987">
        <w:rPr>
          <w:rFonts w:asciiTheme="majorHAnsi" w:hAnsiTheme="majorHAnsi" w:cstheme="majorHAnsi"/>
          <w:spacing w:val="-4"/>
        </w:rPr>
        <w:t>Vysvetlenie súťažných podkladov</w:t>
      </w:r>
    </w:p>
    <w:p w14:paraId="6C3E33D2" w14:textId="78B268C6" w:rsidR="00CB4346" w:rsidRPr="00690987" w:rsidRDefault="00BD17DD" w:rsidP="00690987">
      <w:pPr>
        <w:pStyle w:val="Odsekzoznamu"/>
        <w:numPr>
          <w:ilvl w:val="0"/>
          <w:numId w:val="39"/>
        </w:numPr>
        <w:tabs>
          <w:tab w:val="left" w:pos="3119"/>
        </w:tabs>
        <w:jc w:val="both"/>
        <w:rPr>
          <w:rFonts w:asciiTheme="majorHAnsi" w:hAnsiTheme="majorHAnsi" w:cstheme="majorHAnsi"/>
          <w:bCs/>
        </w:rPr>
      </w:pPr>
      <w:r w:rsidRPr="00690987">
        <w:rPr>
          <w:rFonts w:asciiTheme="majorHAnsi" w:hAnsiTheme="majorHAnsi" w:cstheme="majorHAnsi"/>
          <w:bCs/>
        </w:rPr>
        <w:t>Opis predmetu zákazky</w:t>
      </w:r>
    </w:p>
    <w:p w14:paraId="2956E6D7" w14:textId="77777777" w:rsidR="00CB4346" w:rsidRPr="004363E0" w:rsidRDefault="00CB4346" w:rsidP="00690987">
      <w:pPr>
        <w:pStyle w:val="Odsekzoznamu"/>
        <w:numPr>
          <w:ilvl w:val="0"/>
          <w:numId w:val="39"/>
        </w:numPr>
        <w:tabs>
          <w:tab w:val="left" w:pos="3119"/>
        </w:tabs>
        <w:jc w:val="both"/>
        <w:rPr>
          <w:rFonts w:asciiTheme="majorHAnsi" w:hAnsiTheme="majorHAnsi" w:cstheme="majorHAnsi"/>
          <w:bCs/>
        </w:rPr>
      </w:pPr>
      <w:r w:rsidRPr="004363E0">
        <w:rPr>
          <w:rFonts w:asciiTheme="majorHAnsi" w:hAnsiTheme="majorHAnsi" w:cstheme="majorHAnsi"/>
          <w:bCs/>
        </w:rPr>
        <w:t>Projektová dokumentácia stavby</w:t>
      </w:r>
    </w:p>
    <w:p w14:paraId="624CD684" w14:textId="77777777" w:rsidR="00EF0609" w:rsidRPr="00492A59" w:rsidRDefault="00EF0609" w:rsidP="00690987">
      <w:pPr>
        <w:tabs>
          <w:tab w:val="left" w:pos="703"/>
          <w:tab w:val="left" w:pos="3060"/>
        </w:tabs>
        <w:spacing w:before="240" w:after="240"/>
        <w:ind w:left="426"/>
        <w:jc w:val="both"/>
        <w:rPr>
          <w:rFonts w:asciiTheme="majorHAnsi" w:hAnsiTheme="majorHAnsi" w:cstheme="majorHAnsi"/>
          <w:bCs/>
          <w:color w:val="000000" w:themeColor="text1"/>
        </w:rPr>
      </w:pPr>
      <w:r w:rsidRPr="00492A59">
        <w:rPr>
          <w:rFonts w:asciiTheme="majorHAnsi" w:hAnsiTheme="majorHAnsi" w:cstheme="majorHAnsi"/>
          <w:bCs/>
          <w:color w:val="000000" w:themeColor="text1"/>
        </w:rPr>
        <w:t>Objednávateľ sa zaväzuje zaplatiť za podmienok uvedených v tejto zmluve Zhotoviteľovi cenu za vykonanie a zrealizovanie Diela (Čl. IV. a V.).</w:t>
      </w:r>
    </w:p>
    <w:p w14:paraId="38CE6A22" w14:textId="5DD38BB1" w:rsidR="00EF0609" w:rsidRPr="00492A59"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color w:val="000000" w:themeColor="text1"/>
          <w:szCs w:val="24"/>
        </w:rPr>
      </w:pPr>
      <w:r w:rsidRPr="00492A59">
        <w:rPr>
          <w:rFonts w:asciiTheme="majorHAnsi" w:hAnsiTheme="majorHAnsi" w:cstheme="majorHAnsi"/>
          <w:color w:val="000000" w:themeColor="text1"/>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707D6B" w:rsidRPr="00492A59">
        <w:rPr>
          <w:rFonts w:asciiTheme="majorHAnsi" w:hAnsiTheme="majorHAnsi" w:cstheme="majorHAnsi"/>
          <w:color w:val="000000" w:themeColor="text1"/>
          <w:szCs w:val="24"/>
        </w:rPr>
        <w:t xml:space="preserve"> Zhotoviteľ je povinný koordinovať práce s dotknutými subjektami a správcami sietí na predmetnej stavbe (plyn, osvetlenie).</w:t>
      </w:r>
    </w:p>
    <w:p w14:paraId="61CA6E92" w14:textId="77777777" w:rsidR="000E336C" w:rsidRPr="00F60B39" w:rsidRDefault="00EF0609" w:rsidP="000E336C">
      <w:pPr>
        <w:pStyle w:val="Zkladntext"/>
        <w:rPr>
          <w:rFonts w:asciiTheme="majorHAnsi" w:hAnsiTheme="majorHAnsi" w:cstheme="majorHAnsi"/>
          <w:b/>
          <w:szCs w:val="24"/>
        </w:rPr>
      </w:pPr>
      <w:r w:rsidRPr="00F60B39">
        <w:rPr>
          <w:rFonts w:asciiTheme="majorHAnsi" w:hAnsiTheme="majorHAnsi" w:cstheme="majorHAnsi"/>
          <w:b/>
          <w:szCs w:val="24"/>
        </w:rPr>
        <w:t xml:space="preserve">Prílohou tejto zmluvy je: </w:t>
      </w:r>
    </w:p>
    <w:p w14:paraId="2E00B72C" w14:textId="2C22F2A0" w:rsidR="000E336C" w:rsidRPr="00593FF0" w:rsidRDefault="000E336C"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 xml:space="preserve">Príloha 1 </w:t>
      </w:r>
      <w:r w:rsidR="00C53157">
        <w:rPr>
          <w:rFonts w:asciiTheme="majorHAnsi" w:hAnsiTheme="majorHAnsi" w:cstheme="majorHAnsi"/>
          <w:spacing w:val="-4"/>
          <w:szCs w:val="24"/>
        </w:rPr>
        <w:t xml:space="preserve"> Ocenený ponukový rozpočet – výkazy výmer</w:t>
      </w:r>
    </w:p>
    <w:p w14:paraId="6C7FEE8B" w14:textId="6F898319" w:rsidR="000E336C" w:rsidRDefault="000E336C"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 xml:space="preserve">Príloha 2 </w:t>
      </w:r>
      <w:r w:rsidR="00C53157">
        <w:rPr>
          <w:rFonts w:asciiTheme="majorHAnsi" w:hAnsiTheme="majorHAnsi" w:cstheme="majorHAnsi"/>
          <w:spacing w:val="-4"/>
          <w:szCs w:val="24"/>
        </w:rPr>
        <w:t xml:space="preserve"> Zoznam subdodávateľov </w:t>
      </w:r>
    </w:p>
    <w:p w14:paraId="09775A09" w14:textId="5B56642A" w:rsidR="00D80B32" w:rsidRPr="00593FF0" w:rsidRDefault="00D80B32" w:rsidP="000E336C">
      <w:pPr>
        <w:pStyle w:val="Zkladntext"/>
        <w:numPr>
          <w:ilvl w:val="0"/>
          <w:numId w:val="30"/>
        </w:numPr>
        <w:rPr>
          <w:rFonts w:asciiTheme="majorHAnsi" w:hAnsiTheme="majorHAnsi" w:cstheme="majorHAnsi"/>
          <w:spacing w:val="-4"/>
          <w:szCs w:val="24"/>
        </w:rPr>
      </w:pPr>
      <w:r>
        <w:rPr>
          <w:rFonts w:asciiTheme="majorHAnsi" w:hAnsiTheme="majorHAnsi" w:cstheme="majorHAnsi"/>
          <w:spacing w:val="-4"/>
          <w:szCs w:val="24"/>
        </w:rPr>
        <w:t>Príloha 3  Podrobný harmonogram postupu prác</w:t>
      </w:r>
    </w:p>
    <w:p w14:paraId="364AB048" w14:textId="77777777" w:rsidR="000C08A7" w:rsidRPr="00DE6884" w:rsidRDefault="000C08A7" w:rsidP="000C08A7">
      <w:pPr>
        <w:pStyle w:val="Zkladntext"/>
        <w:tabs>
          <w:tab w:val="clear" w:pos="720"/>
          <w:tab w:val="left" w:pos="426"/>
        </w:tabs>
        <w:spacing w:after="240" w:line="276" w:lineRule="auto"/>
        <w:ind w:left="720" w:right="-108"/>
        <w:rPr>
          <w:rFonts w:asciiTheme="majorHAnsi" w:hAnsiTheme="majorHAnsi" w:cstheme="majorHAnsi"/>
          <w:b/>
          <w:bCs/>
          <w:lang w:eastAsia="sk-SK"/>
        </w:rPr>
      </w:pPr>
    </w:p>
    <w:p w14:paraId="6A5991F8" w14:textId="77777777" w:rsidR="00EF0609" w:rsidRPr="00601B63" w:rsidRDefault="00EF0609" w:rsidP="00EF0609">
      <w:pPr>
        <w:pStyle w:val="Nadpis1"/>
        <w:spacing w:before="0" w:after="0"/>
        <w:ind w:left="0" w:firstLine="0"/>
        <w:rPr>
          <w:rFonts w:asciiTheme="majorHAnsi" w:hAnsiTheme="majorHAnsi" w:cstheme="majorHAnsi"/>
        </w:rPr>
      </w:pPr>
      <w:r w:rsidRPr="00FE6C8E">
        <w:rPr>
          <w:rFonts w:asciiTheme="majorHAnsi" w:hAnsiTheme="majorHAnsi" w:cstheme="majorHAnsi"/>
        </w:rPr>
        <w:br/>
        <w:t>Miesto, termíny vykonania Diela</w:t>
      </w:r>
    </w:p>
    <w:p w14:paraId="0941D2CE" w14:textId="77777777" w:rsidR="00EF0609" w:rsidRPr="00601B63" w:rsidRDefault="00EF0609" w:rsidP="00EF0609">
      <w:pPr>
        <w:pStyle w:val="Nadpis1"/>
        <w:numPr>
          <w:ilvl w:val="0"/>
          <w:numId w:val="0"/>
        </w:numPr>
        <w:spacing w:before="0" w:after="0"/>
        <w:rPr>
          <w:rFonts w:asciiTheme="majorHAnsi" w:hAnsiTheme="majorHAnsi" w:cstheme="majorHAnsi"/>
        </w:rPr>
      </w:pPr>
      <w:r w:rsidRPr="00FE6C8E">
        <w:rPr>
          <w:rFonts w:asciiTheme="majorHAnsi" w:hAnsiTheme="majorHAnsi" w:cstheme="majorHAnsi"/>
        </w:rPr>
        <w:t>a podmienky riadneho vykonania Diela</w:t>
      </w:r>
    </w:p>
    <w:p w14:paraId="3D40D80B" w14:textId="77777777" w:rsidR="00EF0609" w:rsidRPr="00601B63" w:rsidRDefault="00EF0609" w:rsidP="00EF0609">
      <w:pPr>
        <w:rPr>
          <w:rFonts w:asciiTheme="majorHAnsi" w:hAnsiTheme="majorHAnsi" w:cstheme="majorHAnsi"/>
        </w:rPr>
      </w:pPr>
    </w:p>
    <w:p w14:paraId="7BACE21A" w14:textId="77777777" w:rsidR="0068618E" w:rsidRPr="0068618E" w:rsidRDefault="00EF0609" w:rsidP="00721202">
      <w:pPr>
        <w:pStyle w:val="Zkladntext"/>
        <w:numPr>
          <w:ilvl w:val="1"/>
          <w:numId w:val="8"/>
        </w:numPr>
        <w:tabs>
          <w:tab w:val="clear" w:pos="720"/>
          <w:tab w:val="left" w:pos="426"/>
        </w:tabs>
        <w:spacing w:after="240"/>
        <w:rPr>
          <w:rFonts w:asciiTheme="majorHAnsi" w:hAnsiTheme="majorHAnsi" w:cstheme="majorHAnsi"/>
          <w:strike/>
          <w:szCs w:val="24"/>
        </w:rPr>
      </w:pPr>
      <w:r w:rsidRPr="0068618E">
        <w:rPr>
          <w:rFonts w:asciiTheme="majorHAnsi" w:hAnsiTheme="majorHAnsi" w:cstheme="majorHAnsi"/>
          <w:b/>
          <w:szCs w:val="24"/>
        </w:rPr>
        <w:t>Miestom vykonania</w:t>
      </w:r>
      <w:r w:rsidRPr="0068618E">
        <w:rPr>
          <w:rFonts w:asciiTheme="majorHAnsi" w:hAnsiTheme="majorHAnsi" w:cstheme="majorHAnsi"/>
          <w:szCs w:val="24"/>
        </w:rPr>
        <w:t xml:space="preserve"> Diela je: </w:t>
      </w:r>
      <w:proofErr w:type="spellStart"/>
      <w:r w:rsidR="003B46D1">
        <w:t>k</w:t>
      </w:r>
      <w:r w:rsidR="0068618E" w:rsidRPr="0068618E">
        <w:t>.ú</w:t>
      </w:r>
      <w:proofErr w:type="spellEnd"/>
      <w:r w:rsidR="0068618E" w:rsidRPr="0068618E">
        <w:t xml:space="preserve">. </w:t>
      </w:r>
      <w:r w:rsidR="0058345A">
        <w:t>Strečno</w:t>
      </w:r>
    </w:p>
    <w:p w14:paraId="326B03EB" w14:textId="77777777" w:rsidR="00EF0609" w:rsidRPr="0068618E" w:rsidRDefault="00EF0609" w:rsidP="0068618E">
      <w:pPr>
        <w:pStyle w:val="Zkladntext"/>
        <w:numPr>
          <w:ilvl w:val="1"/>
          <w:numId w:val="8"/>
        </w:numPr>
        <w:tabs>
          <w:tab w:val="clear" w:pos="720"/>
          <w:tab w:val="left" w:pos="426"/>
        </w:tabs>
        <w:spacing w:after="240"/>
        <w:rPr>
          <w:rFonts w:asciiTheme="majorHAnsi" w:hAnsiTheme="majorHAnsi" w:cstheme="majorHAnsi"/>
          <w:strike/>
          <w:szCs w:val="24"/>
        </w:rPr>
      </w:pPr>
      <w:r w:rsidRPr="0068618E">
        <w:rPr>
          <w:rFonts w:asciiTheme="majorHAnsi" w:hAnsiTheme="majorHAnsi" w:cstheme="majorHAnsi"/>
          <w:szCs w:val="24"/>
        </w:rPr>
        <w:t xml:space="preserve">Zhotoviteľ sa zaväzuje, že riadne vykoná Dielo (Čl. II.) v nasledovných termínoch:  </w:t>
      </w:r>
    </w:p>
    <w:p w14:paraId="4E822D9B" w14:textId="77777777" w:rsidR="00EF0609" w:rsidRPr="00803537" w:rsidRDefault="00EF0609" w:rsidP="00EF0609">
      <w:pPr>
        <w:numPr>
          <w:ilvl w:val="0"/>
          <w:numId w:val="22"/>
        </w:numPr>
        <w:ind w:left="709" w:hanging="283"/>
        <w:jc w:val="both"/>
        <w:rPr>
          <w:rFonts w:asciiTheme="majorHAnsi" w:eastAsia="Calibri" w:hAnsiTheme="majorHAnsi" w:cstheme="majorHAnsi"/>
          <w:color w:val="000000"/>
          <w:lang w:eastAsia="sk-SK"/>
        </w:rPr>
      </w:pPr>
      <w:r w:rsidRPr="00803537">
        <w:rPr>
          <w:rFonts w:asciiTheme="majorHAnsi" w:hAnsiTheme="majorHAnsi" w:cstheme="majorHAnsi"/>
          <w:b/>
          <w:color w:val="000000"/>
        </w:rPr>
        <w:t xml:space="preserve">prevzatie staveniska: </w:t>
      </w:r>
      <w:r w:rsidRPr="00803537">
        <w:rPr>
          <w:rFonts w:asciiTheme="majorHAnsi" w:eastAsia="Calibri" w:hAnsiTheme="majorHAnsi" w:cstheme="majorHAnsi"/>
          <w:bCs/>
          <w:color w:val="000000"/>
          <w:lang w:eastAsia="sk-SK"/>
        </w:rPr>
        <w:t>do 7 dní odo dňa doručenia písomnej výzvy Objednávateľa</w:t>
      </w:r>
      <w:r w:rsidR="0058345A">
        <w:rPr>
          <w:rFonts w:asciiTheme="majorHAnsi" w:eastAsia="Calibri" w:hAnsiTheme="majorHAnsi" w:cstheme="majorHAnsi"/>
          <w:bCs/>
          <w:color w:val="000000"/>
          <w:lang w:eastAsia="sk-SK"/>
        </w:rPr>
        <w:t xml:space="preserve"> </w:t>
      </w:r>
      <w:r w:rsidRPr="00803537">
        <w:rPr>
          <w:rFonts w:asciiTheme="majorHAnsi" w:eastAsia="Calibri" w:hAnsiTheme="majorHAnsi" w:cstheme="majorHAnsi"/>
          <w:bCs/>
          <w:color w:val="000000"/>
          <w:lang w:eastAsia="sk-SK"/>
        </w:rPr>
        <w:t>s tým, že zmluvné str</w:t>
      </w:r>
      <w:r w:rsidRPr="00803537">
        <w:rPr>
          <w:rFonts w:asciiTheme="majorHAnsi" w:eastAsia="Calibri" w:hAnsiTheme="majorHAnsi" w:cstheme="majorHAnsi"/>
          <w:color w:val="000000"/>
          <w:lang w:eastAsia="sk-SK"/>
        </w:rPr>
        <w:t xml:space="preserve">any sa zaväzujú vykonať písomný zápis z odovzdania a prevzatia staveniska samostatne (osobitne) </w:t>
      </w:r>
    </w:p>
    <w:p w14:paraId="731C67FA" w14:textId="77777777" w:rsidR="00EF0609" w:rsidRPr="00803537" w:rsidRDefault="00EF0609" w:rsidP="00EF0609">
      <w:pPr>
        <w:ind w:left="709"/>
        <w:jc w:val="both"/>
        <w:rPr>
          <w:rFonts w:asciiTheme="majorHAnsi" w:eastAsia="Calibri" w:hAnsiTheme="majorHAnsi" w:cstheme="majorHAnsi"/>
          <w:color w:val="000000"/>
          <w:lang w:eastAsia="sk-SK"/>
        </w:rPr>
      </w:pPr>
    </w:p>
    <w:p w14:paraId="23CDC567" w14:textId="77777777" w:rsidR="00EF0609" w:rsidRPr="00492A59" w:rsidRDefault="00EF0609" w:rsidP="00EF0609">
      <w:pPr>
        <w:numPr>
          <w:ilvl w:val="0"/>
          <w:numId w:val="22"/>
        </w:numPr>
        <w:ind w:left="709" w:hanging="283"/>
        <w:jc w:val="both"/>
        <w:rPr>
          <w:rFonts w:asciiTheme="majorHAnsi" w:eastAsia="Calibri" w:hAnsiTheme="majorHAnsi" w:cstheme="majorHAnsi"/>
          <w:color w:val="000000" w:themeColor="text1"/>
          <w:lang w:eastAsia="sk-SK"/>
        </w:rPr>
      </w:pPr>
      <w:r w:rsidRPr="00492A59">
        <w:rPr>
          <w:rFonts w:asciiTheme="majorHAnsi" w:eastAsia="Calibri" w:hAnsiTheme="majorHAnsi" w:cstheme="majorHAnsi"/>
          <w:b/>
          <w:color w:val="000000" w:themeColor="text1"/>
          <w:lang w:eastAsia="sk-SK"/>
        </w:rPr>
        <w:t xml:space="preserve">začatie vykonávania Diela: </w:t>
      </w:r>
      <w:r w:rsidRPr="00492A59">
        <w:rPr>
          <w:rFonts w:asciiTheme="majorHAnsi" w:eastAsia="Calibri" w:hAnsiTheme="majorHAnsi" w:cstheme="majorHAnsi"/>
          <w:color w:val="000000" w:themeColor="text1"/>
          <w:lang w:eastAsia="sk-SK"/>
        </w:rPr>
        <w:t xml:space="preserve">do 7 dní odo dňa písomného prevzatia staveniska Zhotoviteľom </w:t>
      </w:r>
    </w:p>
    <w:p w14:paraId="281AC355" w14:textId="77777777" w:rsidR="00EF0609" w:rsidRPr="00492A59" w:rsidRDefault="00EF0609" w:rsidP="00EF0609">
      <w:pPr>
        <w:tabs>
          <w:tab w:val="left" w:pos="709"/>
        </w:tabs>
        <w:ind w:left="709"/>
        <w:jc w:val="both"/>
        <w:rPr>
          <w:rFonts w:asciiTheme="majorHAnsi" w:hAnsiTheme="majorHAnsi" w:cstheme="majorHAnsi"/>
          <w:color w:val="000000" w:themeColor="text1"/>
        </w:rPr>
      </w:pPr>
    </w:p>
    <w:p w14:paraId="25C44F39" w14:textId="798461F6" w:rsidR="00EF0609" w:rsidRPr="00492A59" w:rsidRDefault="00B8117D" w:rsidP="00552A63">
      <w:pPr>
        <w:numPr>
          <w:ilvl w:val="0"/>
          <w:numId w:val="11"/>
        </w:numPr>
        <w:tabs>
          <w:tab w:val="left" w:pos="709"/>
        </w:tabs>
        <w:jc w:val="both"/>
        <w:rPr>
          <w:rFonts w:asciiTheme="majorHAnsi" w:hAnsiTheme="majorHAnsi" w:cstheme="majorHAnsi"/>
          <w:color w:val="000000" w:themeColor="text1"/>
        </w:rPr>
      </w:pPr>
      <w:r w:rsidRPr="00492A59">
        <w:rPr>
          <w:rFonts w:asciiTheme="majorHAnsi" w:hAnsiTheme="majorHAnsi" w:cstheme="majorHAnsi"/>
          <w:b/>
          <w:color w:val="000000" w:themeColor="text1"/>
        </w:rPr>
        <w:t>lehota výstavby</w:t>
      </w:r>
      <w:r w:rsidR="00EF0609" w:rsidRPr="00492A59">
        <w:rPr>
          <w:rFonts w:asciiTheme="majorHAnsi" w:hAnsiTheme="majorHAnsi" w:cstheme="majorHAnsi"/>
          <w:b/>
          <w:color w:val="000000" w:themeColor="text1"/>
        </w:rPr>
        <w:t xml:space="preserve">: do </w:t>
      </w:r>
      <w:r w:rsidR="00C716C0" w:rsidRPr="00492A59">
        <w:rPr>
          <w:rFonts w:asciiTheme="majorHAnsi" w:hAnsiTheme="majorHAnsi" w:cstheme="majorHAnsi"/>
          <w:b/>
          <w:color w:val="000000" w:themeColor="text1"/>
        </w:rPr>
        <w:t>9</w:t>
      </w:r>
      <w:r w:rsidR="00EF0609" w:rsidRPr="00492A59">
        <w:rPr>
          <w:rFonts w:asciiTheme="majorHAnsi" w:hAnsiTheme="majorHAnsi" w:cstheme="majorHAnsi"/>
          <w:b/>
          <w:color w:val="000000" w:themeColor="text1"/>
        </w:rPr>
        <w:t xml:space="preserve"> mesiacov</w:t>
      </w:r>
      <w:r w:rsidR="00EF0609" w:rsidRPr="00492A59">
        <w:rPr>
          <w:rFonts w:asciiTheme="majorHAnsi" w:hAnsiTheme="majorHAnsi" w:cstheme="majorHAnsi"/>
          <w:color w:val="000000" w:themeColor="text1"/>
        </w:rPr>
        <w:t xml:space="preserve"> odo dňa písomného prevzatia staveniska Zhotoviteľom</w:t>
      </w:r>
      <w:r w:rsidRPr="00492A59">
        <w:rPr>
          <w:rFonts w:asciiTheme="majorHAnsi" w:hAnsiTheme="majorHAnsi" w:cstheme="majorHAnsi"/>
          <w:color w:val="000000" w:themeColor="text1"/>
        </w:rPr>
        <w:t>.</w:t>
      </w:r>
    </w:p>
    <w:p w14:paraId="77201226" w14:textId="77777777" w:rsidR="00EF0609" w:rsidRPr="00803537" w:rsidRDefault="00EF0609" w:rsidP="00EF0609">
      <w:pPr>
        <w:tabs>
          <w:tab w:val="left" w:pos="709"/>
        </w:tabs>
        <w:ind w:left="360"/>
        <w:jc w:val="both"/>
        <w:rPr>
          <w:rFonts w:asciiTheme="majorHAnsi" w:hAnsiTheme="majorHAnsi" w:cstheme="majorHAnsi"/>
        </w:rPr>
      </w:pPr>
    </w:p>
    <w:p w14:paraId="246530D8" w14:textId="77777777" w:rsidR="00EF0609" w:rsidRPr="00803537" w:rsidRDefault="00090FEF" w:rsidP="00EF0609">
      <w:pPr>
        <w:pStyle w:val="Odsekzoznamu"/>
        <w:numPr>
          <w:ilvl w:val="0"/>
          <w:numId w:val="11"/>
        </w:numPr>
        <w:tabs>
          <w:tab w:val="left" w:pos="709"/>
        </w:tabs>
        <w:jc w:val="both"/>
        <w:rPr>
          <w:rFonts w:asciiTheme="majorHAnsi" w:hAnsiTheme="majorHAnsi" w:cstheme="majorHAnsi"/>
          <w:b/>
        </w:rPr>
      </w:pPr>
      <w:r>
        <w:rPr>
          <w:rFonts w:asciiTheme="majorHAnsi" w:hAnsiTheme="majorHAnsi" w:cstheme="majorHAnsi"/>
          <w:b/>
        </w:rPr>
        <w:t xml:space="preserve">Začatie </w:t>
      </w:r>
      <w:r w:rsidR="0099219F">
        <w:rPr>
          <w:rFonts w:asciiTheme="majorHAnsi" w:hAnsiTheme="majorHAnsi" w:cstheme="majorHAnsi"/>
          <w:b/>
        </w:rPr>
        <w:t>preberacieho konania</w:t>
      </w:r>
      <w:r w:rsidR="00EF0609" w:rsidRPr="00803537">
        <w:rPr>
          <w:rFonts w:asciiTheme="majorHAnsi" w:hAnsiTheme="majorHAnsi" w:cstheme="majorHAnsi"/>
          <w:b/>
        </w:rPr>
        <w:t>:</w:t>
      </w:r>
      <w:r w:rsidR="00EF0609" w:rsidRPr="00803537">
        <w:rPr>
          <w:rFonts w:asciiTheme="majorHAnsi" w:hAnsiTheme="majorHAnsi" w:cstheme="majorHAnsi"/>
        </w:rPr>
        <w:t xml:space="preserve"> najneskôr do </w:t>
      </w:r>
      <w:r w:rsidR="0063206E">
        <w:rPr>
          <w:rFonts w:asciiTheme="majorHAnsi" w:hAnsiTheme="majorHAnsi" w:cstheme="majorHAnsi"/>
        </w:rPr>
        <w:t>20</w:t>
      </w:r>
      <w:r w:rsidR="002A37FD">
        <w:rPr>
          <w:rFonts w:asciiTheme="majorHAnsi" w:hAnsiTheme="majorHAnsi" w:cstheme="majorHAnsi"/>
        </w:rPr>
        <w:t xml:space="preserve"> </w:t>
      </w:r>
      <w:r w:rsidR="00F936B3">
        <w:rPr>
          <w:rFonts w:asciiTheme="majorHAnsi" w:hAnsiTheme="majorHAnsi" w:cstheme="majorHAnsi"/>
        </w:rPr>
        <w:t xml:space="preserve">kalendárnych </w:t>
      </w:r>
      <w:r w:rsidR="00EF0609" w:rsidRPr="00803537">
        <w:rPr>
          <w:rFonts w:asciiTheme="majorHAnsi" w:hAnsiTheme="majorHAnsi" w:cstheme="majorHAnsi"/>
        </w:rPr>
        <w:t xml:space="preserve">dní po uplynutí lehoty </w:t>
      </w:r>
      <w:r w:rsidR="002B0226">
        <w:rPr>
          <w:rFonts w:asciiTheme="majorHAnsi" w:hAnsiTheme="majorHAnsi" w:cstheme="majorHAnsi"/>
        </w:rPr>
        <w:t>výstavby</w:t>
      </w:r>
      <w:r w:rsidR="0099219F">
        <w:rPr>
          <w:rFonts w:asciiTheme="majorHAnsi" w:hAnsiTheme="majorHAnsi" w:cstheme="majorHAnsi"/>
        </w:rPr>
        <w:t>,  týmto nie sú dotknuté povinnosti Zhotoviteľa vyplývajúce z  ustanovenie bodu  3.8 tohto článku zmluvy</w:t>
      </w:r>
      <w:r w:rsidR="002B0226">
        <w:rPr>
          <w:rFonts w:asciiTheme="majorHAnsi" w:hAnsiTheme="majorHAnsi" w:cstheme="majorHAnsi"/>
        </w:rPr>
        <w:t>.</w:t>
      </w:r>
    </w:p>
    <w:p w14:paraId="590F9DD1" w14:textId="77777777" w:rsidR="00EF0609" w:rsidRDefault="00EF0609" w:rsidP="00EF0609">
      <w:pPr>
        <w:pStyle w:val="Odsekzoznamu"/>
        <w:tabs>
          <w:tab w:val="left" w:pos="709"/>
        </w:tabs>
        <w:ind w:left="720"/>
        <w:jc w:val="both"/>
        <w:rPr>
          <w:rFonts w:asciiTheme="majorHAnsi" w:hAnsiTheme="majorHAnsi" w:cstheme="majorHAnsi"/>
        </w:rPr>
      </w:pPr>
    </w:p>
    <w:p w14:paraId="70429A6C" w14:textId="77777777" w:rsidR="0070538F" w:rsidRDefault="0070538F" w:rsidP="00EF0609">
      <w:pPr>
        <w:pStyle w:val="Odsekzoznamu"/>
        <w:tabs>
          <w:tab w:val="left" w:pos="709"/>
        </w:tabs>
        <w:ind w:left="720"/>
        <w:jc w:val="both"/>
        <w:rPr>
          <w:rFonts w:asciiTheme="majorHAnsi" w:hAnsiTheme="majorHAnsi" w:cstheme="majorHAnsi"/>
        </w:rPr>
      </w:pPr>
    </w:p>
    <w:p w14:paraId="462B1B71" w14:textId="77777777" w:rsidR="0070538F" w:rsidRDefault="0070538F" w:rsidP="00EF0609">
      <w:pPr>
        <w:pStyle w:val="Odsekzoznamu"/>
        <w:tabs>
          <w:tab w:val="left" w:pos="709"/>
        </w:tabs>
        <w:ind w:left="720"/>
        <w:jc w:val="both"/>
        <w:rPr>
          <w:rFonts w:asciiTheme="majorHAnsi" w:hAnsiTheme="majorHAnsi" w:cstheme="majorHAnsi"/>
        </w:rPr>
      </w:pPr>
    </w:p>
    <w:p w14:paraId="7EC8A1C7" w14:textId="77777777" w:rsidR="0070538F" w:rsidRPr="00FE6C8E" w:rsidRDefault="0070538F" w:rsidP="00EF0609">
      <w:pPr>
        <w:pStyle w:val="Odsekzoznamu"/>
        <w:tabs>
          <w:tab w:val="left" w:pos="709"/>
        </w:tabs>
        <w:ind w:left="720"/>
        <w:jc w:val="both"/>
        <w:rPr>
          <w:rFonts w:asciiTheme="majorHAnsi" w:hAnsiTheme="majorHAnsi" w:cstheme="majorHAnsi"/>
        </w:rPr>
      </w:pPr>
    </w:p>
    <w:p w14:paraId="4726427A" w14:textId="3EBC634C" w:rsidR="000E1483" w:rsidRPr="000E336C" w:rsidRDefault="00833DA8" w:rsidP="00153DB3">
      <w:pPr>
        <w:pStyle w:val="Zkladntext"/>
        <w:numPr>
          <w:ilvl w:val="1"/>
          <w:numId w:val="8"/>
        </w:numPr>
        <w:tabs>
          <w:tab w:val="left" w:pos="426"/>
        </w:tabs>
        <w:rPr>
          <w:rFonts w:asciiTheme="majorHAnsi" w:hAnsiTheme="majorHAnsi" w:cstheme="majorHAnsi"/>
          <w:strike/>
          <w:szCs w:val="24"/>
        </w:rPr>
      </w:pPr>
      <w:r w:rsidRPr="00DF6A5A">
        <w:rPr>
          <w:rFonts w:asciiTheme="majorHAnsi" w:hAnsiTheme="majorHAnsi" w:cstheme="majorHAnsi"/>
          <w:b/>
          <w:szCs w:val="24"/>
        </w:rPr>
        <w:lastRenderedPageBreak/>
        <w:t>Harmonogram prác</w:t>
      </w:r>
      <w:r w:rsidRPr="00DF6A5A">
        <w:rPr>
          <w:rFonts w:asciiTheme="majorHAnsi" w:hAnsiTheme="majorHAnsi" w:cstheme="majorHAnsi"/>
          <w:szCs w:val="24"/>
        </w:rPr>
        <w:t xml:space="preserve">: Zhotoviteľ predložil objednávateľovi </w:t>
      </w:r>
      <w:r w:rsidR="00477C4C" w:rsidRPr="00DF6A5A">
        <w:rPr>
          <w:rFonts w:asciiTheme="majorHAnsi" w:hAnsiTheme="majorHAnsi" w:cstheme="majorHAnsi"/>
          <w:szCs w:val="24"/>
        </w:rPr>
        <w:t>Orientačný harmonogram postupu prác</w:t>
      </w:r>
      <w:r w:rsidRPr="00DF6A5A">
        <w:rPr>
          <w:rFonts w:asciiTheme="majorHAnsi" w:hAnsiTheme="majorHAnsi" w:cstheme="majorHAnsi"/>
          <w:szCs w:val="24"/>
        </w:rPr>
        <w:t xml:space="preserve"> ako súčasť ponuky v rámci verejnej súťaže. Pri </w:t>
      </w:r>
      <w:r w:rsidR="00EF0609" w:rsidRPr="00DF6A5A">
        <w:rPr>
          <w:rFonts w:asciiTheme="majorHAnsi" w:hAnsiTheme="majorHAnsi" w:cstheme="majorHAnsi"/>
          <w:szCs w:val="24"/>
        </w:rPr>
        <w:t xml:space="preserve">prevzatí staveniska predloží </w:t>
      </w:r>
      <w:r w:rsidRPr="00DF6A5A">
        <w:rPr>
          <w:rFonts w:asciiTheme="majorHAnsi" w:hAnsiTheme="majorHAnsi" w:cstheme="majorHAnsi"/>
          <w:szCs w:val="24"/>
        </w:rPr>
        <w:t xml:space="preserve">Zhotoviteľ </w:t>
      </w:r>
      <w:r w:rsidR="00EF0609" w:rsidRPr="00DF6A5A">
        <w:rPr>
          <w:rFonts w:asciiTheme="majorHAnsi" w:hAnsiTheme="majorHAnsi" w:cstheme="majorHAnsi"/>
          <w:szCs w:val="24"/>
        </w:rPr>
        <w:t xml:space="preserve">Objednávateľovi na odsúhlasenie </w:t>
      </w:r>
      <w:r w:rsidR="00EF7EFE" w:rsidRPr="00DF6A5A">
        <w:rPr>
          <w:rFonts w:asciiTheme="majorHAnsi" w:hAnsiTheme="majorHAnsi" w:cstheme="majorHAnsi"/>
          <w:b/>
          <w:szCs w:val="24"/>
        </w:rPr>
        <w:t>P</w:t>
      </w:r>
      <w:r w:rsidRPr="00DF6A5A">
        <w:rPr>
          <w:rFonts w:asciiTheme="majorHAnsi" w:hAnsiTheme="majorHAnsi" w:cstheme="majorHAnsi"/>
          <w:b/>
          <w:szCs w:val="24"/>
        </w:rPr>
        <w:t>odrobný</w:t>
      </w:r>
      <w:r w:rsidR="002A37FD">
        <w:rPr>
          <w:rFonts w:asciiTheme="majorHAnsi" w:hAnsiTheme="majorHAnsi" w:cstheme="majorHAnsi"/>
          <w:b/>
          <w:szCs w:val="24"/>
        </w:rPr>
        <w:t xml:space="preserve"> </w:t>
      </w:r>
      <w:r w:rsidR="00EF0609" w:rsidRPr="00DF6A5A">
        <w:rPr>
          <w:rFonts w:asciiTheme="majorHAnsi" w:hAnsiTheme="majorHAnsi" w:cstheme="majorHAnsi"/>
          <w:b/>
          <w:szCs w:val="24"/>
        </w:rPr>
        <w:t>harmonogram prác</w:t>
      </w:r>
      <w:r w:rsidRPr="00DF6A5A">
        <w:rPr>
          <w:rFonts w:asciiTheme="majorHAnsi" w:hAnsiTheme="majorHAnsi" w:cstheme="majorHAnsi"/>
          <w:szCs w:val="24"/>
        </w:rPr>
        <w:t>, obsahujúci časové</w:t>
      </w:r>
      <w:r w:rsidR="00195983">
        <w:rPr>
          <w:rFonts w:asciiTheme="majorHAnsi" w:hAnsiTheme="majorHAnsi" w:cstheme="majorHAnsi"/>
          <w:szCs w:val="24"/>
        </w:rPr>
        <w:t xml:space="preserve"> a</w:t>
      </w:r>
      <w:r w:rsidRPr="00DF6A5A">
        <w:rPr>
          <w:rFonts w:asciiTheme="majorHAnsi" w:hAnsiTheme="majorHAnsi" w:cstheme="majorHAnsi"/>
          <w:szCs w:val="24"/>
        </w:rPr>
        <w:t xml:space="preserve"> vecné  plnenie.</w:t>
      </w:r>
      <w:r w:rsidR="002A37FD">
        <w:rPr>
          <w:rFonts w:asciiTheme="majorHAnsi" w:hAnsiTheme="majorHAnsi" w:cstheme="majorHAnsi"/>
          <w:szCs w:val="24"/>
        </w:rPr>
        <w:t xml:space="preserve"> </w:t>
      </w:r>
      <w:r w:rsidR="00EF0609" w:rsidRPr="00EA4742">
        <w:rPr>
          <w:rFonts w:asciiTheme="majorHAnsi" w:hAnsiTheme="majorHAnsi" w:cstheme="majorHAnsi"/>
          <w:szCs w:val="24"/>
        </w:rPr>
        <w:t xml:space="preserve">Neodsúhlasenie </w:t>
      </w:r>
      <w:r w:rsidR="003F2B97">
        <w:rPr>
          <w:rFonts w:asciiTheme="majorHAnsi" w:hAnsiTheme="majorHAnsi" w:cstheme="majorHAnsi"/>
          <w:szCs w:val="24"/>
        </w:rPr>
        <w:t xml:space="preserve">podrobného </w:t>
      </w:r>
      <w:r w:rsidR="00EF0609" w:rsidRPr="00EA4742">
        <w:rPr>
          <w:rFonts w:asciiTheme="majorHAnsi" w:hAnsiTheme="majorHAnsi" w:cstheme="majorHAnsi"/>
          <w:szCs w:val="24"/>
        </w:rPr>
        <w:t xml:space="preserve">harmonogramu prác pri prevzatí staveniska nemá vplyv na povinnosť Zhotoviteľa začať vykonávať Dielo v termíne dohodnutom v bode 3.2 tohto článku. </w:t>
      </w:r>
      <w:r w:rsidR="000E1483" w:rsidRPr="00EA4742">
        <w:rPr>
          <w:rFonts w:asciiTheme="majorHAnsi" w:hAnsiTheme="majorHAnsi" w:cstheme="majorHAnsi"/>
          <w:szCs w:val="24"/>
        </w:rPr>
        <w:t xml:space="preserve">Nepredloženie </w:t>
      </w:r>
      <w:r w:rsidR="003F2B97">
        <w:rPr>
          <w:rFonts w:asciiTheme="majorHAnsi" w:hAnsiTheme="majorHAnsi" w:cstheme="majorHAnsi"/>
          <w:szCs w:val="24"/>
        </w:rPr>
        <w:t xml:space="preserve"> podrobného h</w:t>
      </w:r>
      <w:r w:rsidR="000E1483" w:rsidRPr="00EA4742">
        <w:rPr>
          <w:rFonts w:asciiTheme="majorHAnsi" w:hAnsiTheme="majorHAnsi" w:cstheme="majorHAnsi"/>
          <w:szCs w:val="24"/>
        </w:rPr>
        <w:t>armonogramu prác v stanovenej lehote je dôvodom na</w:t>
      </w:r>
      <w:r w:rsidR="002A37FD">
        <w:rPr>
          <w:rFonts w:asciiTheme="majorHAnsi" w:hAnsiTheme="majorHAnsi" w:cstheme="majorHAnsi"/>
          <w:szCs w:val="24"/>
        </w:rPr>
        <w:t xml:space="preserve"> </w:t>
      </w:r>
      <w:r w:rsidR="000E1483" w:rsidRPr="00EA4742">
        <w:rPr>
          <w:rFonts w:asciiTheme="majorHAnsi" w:hAnsiTheme="majorHAnsi" w:cstheme="majorHAnsi"/>
          <w:szCs w:val="24"/>
        </w:rPr>
        <w:t xml:space="preserve">uplatnenie sankcie vo výške uvedenej </w:t>
      </w:r>
      <w:r w:rsidR="000E336C">
        <w:rPr>
          <w:rFonts w:asciiTheme="majorHAnsi" w:hAnsiTheme="majorHAnsi" w:cstheme="majorHAnsi"/>
          <w:szCs w:val="24"/>
        </w:rPr>
        <w:t>čl</w:t>
      </w:r>
      <w:r w:rsidR="002A37FD">
        <w:rPr>
          <w:rFonts w:asciiTheme="majorHAnsi" w:hAnsiTheme="majorHAnsi" w:cstheme="majorHAnsi"/>
          <w:szCs w:val="24"/>
        </w:rPr>
        <w:t>.</w:t>
      </w:r>
      <w:r w:rsidR="000E336C">
        <w:rPr>
          <w:rFonts w:asciiTheme="majorHAnsi" w:hAnsiTheme="majorHAnsi" w:cstheme="majorHAnsi"/>
          <w:szCs w:val="24"/>
        </w:rPr>
        <w:t xml:space="preserve"> VIII bod 8.1</w:t>
      </w:r>
      <w:r w:rsidR="000E1483" w:rsidRPr="00EA4742">
        <w:rPr>
          <w:rFonts w:asciiTheme="majorHAnsi" w:hAnsiTheme="majorHAnsi" w:cstheme="majorHAnsi"/>
          <w:szCs w:val="24"/>
        </w:rPr>
        <w:t>.</w:t>
      </w:r>
      <w:r w:rsidR="00EA4742" w:rsidRPr="000E336C">
        <w:rPr>
          <w:rFonts w:asciiTheme="majorHAnsi" w:hAnsiTheme="majorHAnsi" w:cstheme="majorHAnsi"/>
          <w:szCs w:val="24"/>
        </w:rPr>
        <w:t>Zhotoviteľ sa zaväzuje vykonávať dielo v termín</w:t>
      </w:r>
      <w:r w:rsidR="00D80B32">
        <w:rPr>
          <w:rFonts w:asciiTheme="majorHAnsi" w:hAnsiTheme="majorHAnsi" w:cstheme="majorHAnsi"/>
          <w:szCs w:val="24"/>
        </w:rPr>
        <w:t>och</w:t>
      </w:r>
      <w:r w:rsidR="00EA4742" w:rsidRPr="000E336C">
        <w:rPr>
          <w:rFonts w:asciiTheme="majorHAnsi" w:hAnsiTheme="majorHAnsi" w:cstheme="majorHAnsi"/>
          <w:szCs w:val="24"/>
        </w:rPr>
        <w:t xml:space="preserve"> podľa </w:t>
      </w:r>
      <w:r w:rsidR="00D80B32">
        <w:rPr>
          <w:rFonts w:asciiTheme="majorHAnsi" w:hAnsiTheme="majorHAnsi" w:cstheme="majorHAnsi"/>
          <w:szCs w:val="24"/>
        </w:rPr>
        <w:t xml:space="preserve">podrobného </w:t>
      </w:r>
      <w:r w:rsidR="00EA4742" w:rsidRPr="000E336C">
        <w:rPr>
          <w:rFonts w:asciiTheme="majorHAnsi" w:hAnsiTheme="majorHAnsi" w:cstheme="majorHAnsi"/>
          <w:szCs w:val="24"/>
        </w:rPr>
        <w:t>harmonogramu postupu prác (ďalej len „harmonogram prác“).</w:t>
      </w:r>
    </w:p>
    <w:p w14:paraId="21D11D36" w14:textId="6B7C7018" w:rsidR="00950737" w:rsidRDefault="00EA4742" w:rsidP="00721202">
      <w:pPr>
        <w:pStyle w:val="Zkladntext"/>
        <w:tabs>
          <w:tab w:val="left" w:pos="426"/>
        </w:tabs>
        <w:ind w:left="502"/>
        <w:rPr>
          <w:rFonts w:asciiTheme="majorHAnsi" w:hAnsiTheme="majorHAnsi" w:cstheme="majorHAnsi"/>
          <w:szCs w:val="24"/>
        </w:rPr>
      </w:pPr>
      <w:r w:rsidRPr="00EA4742">
        <w:rPr>
          <w:rFonts w:asciiTheme="majorHAnsi" w:hAnsiTheme="majorHAnsi" w:cstheme="majorHAnsi"/>
          <w:szCs w:val="24"/>
        </w:rPr>
        <w:t>Pokiaľ sa stane zrejmým, že postup Zhotoviteľa pri vykonávaní diela je pomalý</w:t>
      </w:r>
      <w:r>
        <w:rPr>
          <w:rFonts w:asciiTheme="majorHAnsi" w:hAnsiTheme="majorHAnsi" w:cstheme="majorHAnsi"/>
          <w:szCs w:val="24"/>
        </w:rPr>
        <w:t xml:space="preserve"> (nepost</w:t>
      </w:r>
      <w:r w:rsidR="00F7162B">
        <w:rPr>
          <w:rFonts w:asciiTheme="majorHAnsi" w:hAnsiTheme="majorHAnsi" w:cstheme="majorHAnsi"/>
          <w:szCs w:val="24"/>
        </w:rPr>
        <w:t>u</w:t>
      </w:r>
      <w:r>
        <w:rPr>
          <w:rFonts w:asciiTheme="majorHAnsi" w:hAnsiTheme="majorHAnsi" w:cstheme="majorHAnsi"/>
          <w:szCs w:val="24"/>
        </w:rPr>
        <w:t>puje v zmysle harmonogramu prác</w:t>
      </w:r>
      <w:r w:rsidR="009F0FCB">
        <w:rPr>
          <w:rFonts w:asciiTheme="majorHAnsi" w:hAnsiTheme="majorHAnsi" w:cstheme="majorHAnsi"/>
          <w:szCs w:val="24"/>
        </w:rPr>
        <w:t xml:space="preserve">, ktorý tvorí Prílohu č.  </w:t>
      </w:r>
      <w:r w:rsidR="00D80B32">
        <w:rPr>
          <w:rFonts w:asciiTheme="majorHAnsi" w:hAnsiTheme="majorHAnsi" w:cstheme="majorHAnsi"/>
          <w:szCs w:val="24"/>
        </w:rPr>
        <w:t>3</w:t>
      </w:r>
      <w:r>
        <w:rPr>
          <w:rFonts w:asciiTheme="majorHAnsi" w:hAnsiTheme="majorHAnsi" w:cstheme="majorHAnsi"/>
          <w:szCs w:val="24"/>
        </w:rPr>
        <w:t>)</w:t>
      </w:r>
      <w:r w:rsidRPr="00EA4742">
        <w:rPr>
          <w:rFonts w:asciiTheme="majorHAnsi" w:hAnsiTheme="majorHAnsi" w:cstheme="majorHAnsi"/>
          <w:szCs w:val="24"/>
        </w:rPr>
        <w:t>,</w:t>
      </w:r>
      <w:r w:rsidR="00D22633">
        <w:rPr>
          <w:rFonts w:asciiTheme="majorHAnsi" w:hAnsiTheme="majorHAnsi" w:cstheme="majorHAnsi"/>
          <w:szCs w:val="24"/>
        </w:rPr>
        <w:t xml:space="preserve"> Zhotoviteľ </w:t>
      </w:r>
      <w:r w:rsidR="009F0FCB">
        <w:rPr>
          <w:rFonts w:asciiTheme="majorHAnsi" w:hAnsiTheme="majorHAnsi" w:cstheme="majorHAnsi"/>
          <w:szCs w:val="24"/>
        </w:rPr>
        <w:t>je povinný</w:t>
      </w:r>
      <w:r w:rsidR="00F75BB4">
        <w:rPr>
          <w:rFonts w:asciiTheme="majorHAnsi" w:hAnsiTheme="majorHAnsi" w:cstheme="majorHAnsi"/>
          <w:szCs w:val="24"/>
        </w:rPr>
        <w:t xml:space="preserve"> postupovať podľa bodu  3.4  tohto článku. Ak  objednávateľ bude akceptovať príčinu pomalého postupu Zhotoviteľa, Zhotoviteľ je povinný</w:t>
      </w:r>
      <w:r w:rsidR="002A37FD">
        <w:rPr>
          <w:rFonts w:asciiTheme="majorHAnsi" w:hAnsiTheme="majorHAnsi" w:cstheme="majorHAnsi"/>
          <w:szCs w:val="24"/>
        </w:rPr>
        <w:t xml:space="preserve"> </w:t>
      </w:r>
      <w:r w:rsidR="00D22633">
        <w:rPr>
          <w:rFonts w:asciiTheme="majorHAnsi" w:hAnsiTheme="majorHAnsi" w:cstheme="majorHAnsi"/>
          <w:szCs w:val="24"/>
        </w:rPr>
        <w:t>odovzd</w:t>
      </w:r>
      <w:r w:rsidR="00F75BB4">
        <w:rPr>
          <w:rFonts w:asciiTheme="majorHAnsi" w:hAnsiTheme="majorHAnsi" w:cstheme="majorHAnsi"/>
          <w:szCs w:val="24"/>
        </w:rPr>
        <w:t>ať</w:t>
      </w:r>
      <w:r w:rsidR="00D22633">
        <w:rPr>
          <w:rFonts w:asciiTheme="majorHAnsi" w:hAnsiTheme="majorHAnsi" w:cstheme="majorHAnsi"/>
          <w:szCs w:val="24"/>
        </w:rPr>
        <w:t xml:space="preserve"> stavebnému dozor</w:t>
      </w:r>
      <w:r w:rsidR="00B91C92">
        <w:rPr>
          <w:rFonts w:asciiTheme="majorHAnsi" w:hAnsiTheme="majorHAnsi" w:cstheme="majorHAnsi"/>
          <w:szCs w:val="24"/>
        </w:rPr>
        <w:t xml:space="preserve">u </w:t>
      </w:r>
      <w:r w:rsidR="00D22633">
        <w:rPr>
          <w:rFonts w:asciiTheme="majorHAnsi" w:hAnsiTheme="majorHAnsi" w:cstheme="majorHAnsi"/>
          <w:szCs w:val="24"/>
        </w:rPr>
        <w:t xml:space="preserve"> revidovaný harmonogram prác</w:t>
      </w:r>
      <w:r w:rsidR="009F0FCB">
        <w:rPr>
          <w:rFonts w:asciiTheme="majorHAnsi" w:hAnsiTheme="majorHAnsi" w:cstheme="majorHAnsi"/>
          <w:szCs w:val="24"/>
        </w:rPr>
        <w:t>, ktorý musí odsúhl</w:t>
      </w:r>
      <w:r w:rsidR="002A37FD">
        <w:rPr>
          <w:rFonts w:asciiTheme="majorHAnsi" w:hAnsiTheme="majorHAnsi" w:cstheme="majorHAnsi"/>
          <w:szCs w:val="24"/>
        </w:rPr>
        <w:t>asiť za  objednávateľa osoba vo </w:t>
      </w:r>
      <w:r w:rsidR="009F0FCB">
        <w:rPr>
          <w:rFonts w:asciiTheme="majorHAnsi" w:hAnsiTheme="majorHAnsi" w:cstheme="majorHAnsi"/>
          <w:szCs w:val="24"/>
        </w:rPr>
        <w:t>veciach technických</w:t>
      </w:r>
      <w:r w:rsidR="00D22633">
        <w:rPr>
          <w:rFonts w:asciiTheme="majorHAnsi" w:hAnsiTheme="majorHAnsi" w:cstheme="majorHAnsi"/>
          <w:szCs w:val="24"/>
        </w:rPr>
        <w:t xml:space="preserve">.. </w:t>
      </w:r>
      <w:r w:rsidRPr="00EA4742">
        <w:rPr>
          <w:rFonts w:asciiTheme="majorHAnsi" w:hAnsiTheme="majorHAnsi" w:cstheme="majorHAnsi"/>
          <w:szCs w:val="24"/>
        </w:rPr>
        <w:t xml:space="preserve">Zhotoviteľ </w:t>
      </w:r>
      <w:r w:rsidR="00194A7B">
        <w:rPr>
          <w:rFonts w:asciiTheme="majorHAnsi" w:hAnsiTheme="majorHAnsi" w:cstheme="majorHAnsi"/>
          <w:szCs w:val="24"/>
        </w:rPr>
        <w:t xml:space="preserve">je </w:t>
      </w:r>
      <w:r w:rsidRPr="00EA4742">
        <w:rPr>
          <w:rFonts w:asciiTheme="majorHAnsi" w:hAnsiTheme="majorHAnsi" w:cstheme="majorHAnsi"/>
          <w:szCs w:val="24"/>
        </w:rPr>
        <w:t>povinný vykonať najneskôr na pokyn</w:t>
      </w:r>
      <w:r w:rsidR="002A37FD">
        <w:rPr>
          <w:rFonts w:asciiTheme="majorHAnsi" w:hAnsiTheme="majorHAnsi" w:cstheme="majorHAnsi"/>
          <w:szCs w:val="24"/>
        </w:rPr>
        <w:t xml:space="preserve"> </w:t>
      </w:r>
      <w:r w:rsidR="00194A7B">
        <w:rPr>
          <w:rFonts w:asciiTheme="majorHAnsi" w:hAnsiTheme="majorHAnsi" w:cstheme="majorHAnsi"/>
          <w:szCs w:val="24"/>
        </w:rPr>
        <w:t>stavebného dozor</w:t>
      </w:r>
      <w:r w:rsidR="00B91C92">
        <w:rPr>
          <w:rFonts w:asciiTheme="majorHAnsi" w:hAnsiTheme="majorHAnsi" w:cstheme="majorHAnsi"/>
          <w:szCs w:val="24"/>
        </w:rPr>
        <w:t>u</w:t>
      </w:r>
      <w:r w:rsidR="002A37FD">
        <w:rPr>
          <w:rFonts w:asciiTheme="majorHAnsi" w:hAnsiTheme="majorHAnsi" w:cstheme="majorHAnsi"/>
          <w:szCs w:val="24"/>
        </w:rPr>
        <w:t xml:space="preserve"> </w:t>
      </w:r>
      <w:r w:rsidRPr="00EA4742">
        <w:rPr>
          <w:rFonts w:asciiTheme="majorHAnsi" w:hAnsiTheme="majorHAnsi" w:cstheme="majorHAnsi"/>
          <w:szCs w:val="24"/>
        </w:rPr>
        <w:t>dodatočné opatrenia na urýchlenie vykonania diela tak, aby bola</w:t>
      </w:r>
      <w:r w:rsidR="002A37FD">
        <w:rPr>
          <w:rFonts w:asciiTheme="majorHAnsi" w:hAnsiTheme="majorHAnsi" w:cstheme="majorHAnsi"/>
          <w:szCs w:val="24"/>
        </w:rPr>
        <w:t xml:space="preserve"> </w:t>
      </w:r>
      <w:r w:rsidRPr="00EA4742">
        <w:rPr>
          <w:rFonts w:asciiTheme="majorHAnsi" w:hAnsiTheme="majorHAnsi" w:cstheme="majorHAnsi"/>
          <w:szCs w:val="24"/>
        </w:rPr>
        <w:t xml:space="preserve">dodržaná lehota </w:t>
      </w:r>
      <w:r w:rsidR="00153DB3">
        <w:rPr>
          <w:rFonts w:asciiTheme="majorHAnsi" w:hAnsiTheme="majorHAnsi" w:cstheme="majorHAnsi"/>
          <w:szCs w:val="24"/>
        </w:rPr>
        <w:t xml:space="preserve">výstavby  </w:t>
      </w:r>
      <w:r w:rsidRPr="000E336C">
        <w:rPr>
          <w:rFonts w:asciiTheme="majorHAnsi" w:hAnsiTheme="majorHAnsi" w:cstheme="majorHAnsi"/>
          <w:szCs w:val="24"/>
        </w:rPr>
        <w:t xml:space="preserve">uvedená v bode </w:t>
      </w:r>
      <w:r w:rsidR="000E336C" w:rsidRPr="000E336C">
        <w:rPr>
          <w:rFonts w:asciiTheme="majorHAnsi" w:hAnsiTheme="majorHAnsi" w:cstheme="majorHAnsi"/>
          <w:szCs w:val="24"/>
        </w:rPr>
        <w:t>3</w:t>
      </w:r>
      <w:r w:rsidRPr="000E336C">
        <w:rPr>
          <w:rFonts w:asciiTheme="majorHAnsi" w:hAnsiTheme="majorHAnsi" w:cstheme="majorHAnsi"/>
          <w:szCs w:val="24"/>
        </w:rPr>
        <w:t>.2.</w:t>
      </w:r>
      <w:r w:rsidRPr="00EA4742">
        <w:rPr>
          <w:rFonts w:asciiTheme="majorHAnsi" w:hAnsiTheme="majorHAnsi" w:cstheme="majorHAnsi"/>
          <w:szCs w:val="24"/>
        </w:rPr>
        <w:t xml:space="preserve"> Tieto opatrenia je Zhotoviteľ</w:t>
      </w:r>
      <w:r w:rsidR="002A37FD">
        <w:rPr>
          <w:rFonts w:asciiTheme="majorHAnsi" w:hAnsiTheme="majorHAnsi" w:cstheme="majorHAnsi"/>
          <w:szCs w:val="24"/>
        </w:rPr>
        <w:t xml:space="preserve"> </w:t>
      </w:r>
      <w:r w:rsidRPr="00EA4742">
        <w:rPr>
          <w:rFonts w:asciiTheme="majorHAnsi" w:hAnsiTheme="majorHAnsi" w:cstheme="majorHAnsi"/>
          <w:szCs w:val="24"/>
        </w:rPr>
        <w:t>povinný vykonať na vlastný účet bez nároku na zvýšenie ceny za dielo. Pokiaľ</w:t>
      </w:r>
      <w:r w:rsidR="002A37FD">
        <w:rPr>
          <w:rFonts w:asciiTheme="majorHAnsi" w:hAnsiTheme="majorHAnsi" w:cstheme="majorHAnsi"/>
          <w:szCs w:val="24"/>
        </w:rPr>
        <w:t xml:space="preserve"> </w:t>
      </w:r>
      <w:r w:rsidRPr="00EA4742">
        <w:rPr>
          <w:rFonts w:asciiTheme="majorHAnsi" w:hAnsiTheme="majorHAnsi" w:cstheme="majorHAnsi"/>
          <w:szCs w:val="24"/>
        </w:rPr>
        <w:t>Zhotoviteľ neuskutoční opatrenia podľa tohto bodu najneskôr v lehote troch pracovných</w:t>
      </w:r>
      <w:r w:rsidR="002A37FD">
        <w:rPr>
          <w:rFonts w:asciiTheme="majorHAnsi" w:hAnsiTheme="majorHAnsi" w:cstheme="majorHAnsi"/>
          <w:szCs w:val="24"/>
        </w:rPr>
        <w:t xml:space="preserve"> </w:t>
      </w:r>
      <w:r w:rsidRPr="00EA4742">
        <w:rPr>
          <w:rFonts w:asciiTheme="majorHAnsi" w:hAnsiTheme="majorHAnsi" w:cstheme="majorHAnsi"/>
          <w:szCs w:val="24"/>
        </w:rPr>
        <w:t xml:space="preserve">dní od vyzvania zo strany </w:t>
      </w:r>
      <w:r w:rsidR="00194A7B">
        <w:rPr>
          <w:rFonts w:asciiTheme="majorHAnsi" w:hAnsiTheme="majorHAnsi" w:cstheme="majorHAnsi"/>
          <w:szCs w:val="24"/>
        </w:rPr>
        <w:t>stavebného dozor</w:t>
      </w:r>
      <w:r w:rsidR="0099219F">
        <w:rPr>
          <w:rFonts w:asciiTheme="majorHAnsi" w:hAnsiTheme="majorHAnsi" w:cstheme="majorHAnsi"/>
          <w:szCs w:val="24"/>
        </w:rPr>
        <w:t>u</w:t>
      </w:r>
      <w:r w:rsidR="002A37FD">
        <w:rPr>
          <w:rFonts w:asciiTheme="majorHAnsi" w:hAnsiTheme="majorHAnsi" w:cstheme="majorHAnsi"/>
          <w:szCs w:val="24"/>
        </w:rPr>
        <w:t xml:space="preserve"> </w:t>
      </w:r>
      <w:r w:rsidRPr="00EA4742">
        <w:rPr>
          <w:rFonts w:asciiTheme="majorHAnsi" w:hAnsiTheme="majorHAnsi" w:cstheme="majorHAnsi"/>
          <w:szCs w:val="24"/>
        </w:rPr>
        <w:t>alebo sa tieto opatrenia ukážu ako</w:t>
      </w:r>
      <w:r w:rsidR="002A37FD">
        <w:rPr>
          <w:rFonts w:asciiTheme="majorHAnsi" w:hAnsiTheme="majorHAnsi" w:cstheme="majorHAnsi"/>
          <w:szCs w:val="24"/>
        </w:rPr>
        <w:t xml:space="preserve"> </w:t>
      </w:r>
      <w:r w:rsidRPr="00EA4742">
        <w:rPr>
          <w:rFonts w:asciiTheme="majorHAnsi" w:hAnsiTheme="majorHAnsi" w:cstheme="majorHAnsi"/>
          <w:szCs w:val="24"/>
        </w:rPr>
        <w:t>nedostatočne účinné, má Objednávateľ právo uskutočniť opatrenia na urýchlenie</w:t>
      </w:r>
      <w:r w:rsidR="002A37FD">
        <w:rPr>
          <w:rFonts w:asciiTheme="majorHAnsi" w:hAnsiTheme="majorHAnsi" w:cstheme="majorHAnsi"/>
          <w:szCs w:val="24"/>
        </w:rPr>
        <w:t xml:space="preserve"> </w:t>
      </w:r>
      <w:r w:rsidRPr="00EA4742">
        <w:rPr>
          <w:rFonts w:asciiTheme="majorHAnsi" w:hAnsiTheme="majorHAnsi" w:cstheme="majorHAnsi"/>
          <w:szCs w:val="24"/>
        </w:rPr>
        <w:t>zhotovovania diela sám alebo prostredníctvom tretej osoby, pričom náklady v</w:t>
      </w:r>
      <w:r>
        <w:rPr>
          <w:rFonts w:asciiTheme="majorHAnsi" w:hAnsiTheme="majorHAnsi" w:cstheme="majorHAnsi"/>
          <w:szCs w:val="24"/>
        </w:rPr>
        <w:t> </w:t>
      </w:r>
      <w:r w:rsidRPr="00EA4742">
        <w:rPr>
          <w:rFonts w:asciiTheme="majorHAnsi" w:hAnsiTheme="majorHAnsi" w:cstheme="majorHAnsi"/>
          <w:szCs w:val="24"/>
        </w:rPr>
        <w:t>súvislosti</w:t>
      </w:r>
      <w:r w:rsidR="002A37FD">
        <w:rPr>
          <w:rFonts w:asciiTheme="majorHAnsi" w:hAnsiTheme="majorHAnsi" w:cstheme="majorHAnsi"/>
          <w:szCs w:val="24"/>
        </w:rPr>
        <w:t xml:space="preserve"> </w:t>
      </w:r>
      <w:r w:rsidRPr="00EA4742">
        <w:rPr>
          <w:rFonts w:asciiTheme="majorHAnsi" w:hAnsiTheme="majorHAnsi" w:cstheme="majorHAnsi"/>
          <w:szCs w:val="24"/>
        </w:rPr>
        <w:t>s týmito opatreniami znáša Zhotoviteľ. Objednávateľ má právo uplatniť si tieto náklady</w:t>
      </w:r>
      <w:r w:rsidR="002A37FD">
        <w:rPr>
          <w:rFonts w:asciiTheme="majorHAnsi" w:hAnsiTheme="majorHAnsi" w:cstheme="majorHAnsi"/>
          <w:szCs w:val="24"/>
        </w:rPr>
        <w:t xml:space="preserve"> </w:t>
      </w:r>
      <w:r w:rsidRPr="00EA4742">
        <w:rPr>
          <w:rFonts w:asciiTheme="majorHAnsi" w:hAnsiTheme="majorHAnsi" w:cstheme="majorHAnsi"/>
          <w:szCs w:val="24"/>
        </w:rPr>
        <w:t>osobitnou faktúrou doručenou Zhotoviteľovi alebo si tieto náklady započítať</w:t>
      </w:r>
      <w:r w:rsidR="00256894">
        <w:rPr>
          <w:rFonts w:asciiTheme="majorHAnsi" w:hAnsiTheme="majorHAnsi" w:cstheme="majorHAnsi"/>
          <w:szCs w:val="24"/>
        </w:rPr>
        <w:t xml:space="preserve"> </w:t>
      </w:r>
      <w:r w:rsidRPr="00EA4742">
        <w:rPr>
          <w:rFonts w:asciiTheme="majorHAnsi" w:hAnsiTheme="majorHAnsi" w:cstheme="majorHAnsi"/>
          <w:szCs w:val="24"/>
        </w:rPr>
        <w:t xml:space="preserve">s pohľadávkou Zhotoviteľa vzniknutou na základe tejto </w:t>
      </w:r>
      <w:r w:rsidR="009F0FCB">
        <w:rPr>
          <w:rFonts w:asciiTheme="majorHAnsi" w:hAnsiTheme="majorHAnsi" w:cstheme="majorHAnsi"/>
          <w:szCs w:val="24"/>
        </w:rPr>
        <w:t xml:space="preserve"> zmluvy</w:t>
      </w:r>
      <w:r w:rsidRPr="00EA4742">
        <w:rPr>
          <w:rFonts w:asciiTheme="majorHAnsi" w:hAnsiTheme="majorHAnsi" w:cstheme="majorHAnsi"/>
          <w:szCs w:val="24"/>
        </w:rPr>
        <w:t>.</w:t>
      </w:r>
    </w:p>
    <w:p w14:paraId="6E5A60C1" w14:textId="77777777" w:rsidR="00EA4742" w:rsidRPr="000E336C" w:rsidRDefault="00EA4742" w:rsidP="00EA4742">
      <w:pPr>
        <w:pStyle w:val="Zkladntext"/>
        <w:tabs>
          <w:tab w:val="left" w:pos="426"/>
        </w:tabs>
        <w:ind w:left="426"/>
        <w:rPr>
          <w:rFonts w:asciiTheme="majorHAnsi" w:hAnsiTheme="majorHAnsi" w:cstheme="majorHAnsi"/>
          <w:szCs w:val="24"/>
        </w:rPr>
      </w:pPr>
    </w:p>
    <w:p w14:paraId="1C3EB889" w14:textId="5EE2A930" w:rsidR="00EF0609" w:rsidRPr="00DF6A5A" w:rsidRDefault="000E1483" w:rsidP="000E1483">
      <w:pPr>
        <w:pStyle w:val="Zkladntext"/>
        <w:tabs>
          <w:tab w:val="left" w:pos="426"/>
        </w:tabs>
        <w:ind w:left="426"/>
        <w:rPr>
          <w:rFonts w:asciiTheme="majorHAnsi" w:hAnsiTheme="majorHAnsi" w:cstheme="majorHAnsi"/>
          <w:szCs w:val="24"/>
        </w:rPr>
      </w:pPr>
      <w:r w:rsidRPr="00DF6A5A">
        <w:rPr>
          <w:rFonts w:asciiTheme="majorHAnsi" w:hAnsiTheme="majorHAnsi" w:cstheme="majorHAnsi"/>
          <w:szCs w:val="24"/>
        </w:rPr>
        <w:t xml:space="preserve">Zhotoviteľ predloží </w:t>
      </w:r>
      <w:r w:rsidR="00153DB3" w:rsidRPr="00DF6A5A">
        <w:rPr>
          <w:rFonts w:asciiTheme="majorHAnsi" w:hAnsiTheme="majorHAnsi" w:cstheme="majorHAnsi"/>
          <w:szCs w:val="24"/>
        </w:rPr>
        <w:t xml:space="preserve">pred začatím vykonávania Diela, najneskôr </w:t>
      </w:r>
      <w:r w:rsidRPr="00DF6A5A">
        <w:rPr>
          <w:rFonts w:asciiTheme="majorHAnsi" w:hAnsiTheme="majorHAnsi" w:cstheme="majorHAnsi"/>
          <w:szCs w:val="24"/>
        </w:rPr>
        <w:t xml:space="preserve">do </w:t>
      </w:r>
      <w:r w:rsidR="00194A7B" w:rsidRPr="00DF6A5A">
        <w:rPr>
          <w:rFonts w:asciiTheme="majorHAnsi" w:hAnsiTheme="majorHAnsi" w:cstheme="majorHAnsi"/>
          <w:szCs w:val="24"/>
        </w:rPr>
        <w:t xml:space="preserve">7 </w:t>
      </w:r>
      <w:r w:rsidRPr="00DF6A5A">
        <w:rPr>
          <w:rFonts w:asciiTheme="majorHAnsi" w:hAnsiTheme="majorHAnsi" w:cstheme="majorHAnsi"/>
          <w:szCs w:val="24"/>
        </w:rPr>
        <w:t xml:space="preserve">dní od odovzdania </w:t>
      </w:r>
      <w:r w:rsidR="0061422B" w:rsidRPr="00DF6A5A">
        <w:rPr>
          <w:rFonts w:asciiTheme="majorHAnsi" w:hAnsiTheme="majorHAnsi" w:cstheme="majorHAnsi"/>
          <w:szCs w:val="24"/>
        </w:rPr>
        <w:t xml:space="preserve">staveniska </w:t>
      </w:r>
      <w:r w:rsidR="00315AE3">
        <w:rPr>
          <w:rFonts w:asciiTheme="majorHAnsi" w:hAnsiTheme="majorHAnsi" w:cstheme="majorHAnsi"/>
          <w:b/>
          <w:szCs w:val="24"/>
        </w:rPr>
        <w:t xml:space="preserve">Kontrolný a </w:t>
      </w:r>
      <w:r w:rsidR="0061422B" w:rsidRPr="00DF6A5A">
        <w:rPr>
          <w:rFonts w:asciiTheme="majorHAnsi" w:hAnsiTheme="majorHAnsi" w:cstheme="majorHAnsi"/>
          <w:b/>
          <w:szCs w:val="24"/>
        </w:rPr>
        <w:t>skúšobný plán stavby</w:t>
      </w:r>
      <w:r w:rsidR="0061422B" w:rsidRPr="00DF6A5A">
        <w:rPr>
          <w:rFonts w:asciiTheme="majorHAnsi" w:hAnsiTheme="majorHAnsi" w:cstheme="majorHAnsi"/>
          <w:szCs w:val="24"/>
        </w:rPr>
        <w:t xml:space="preserve"> na odsúhlasenie stavebnému dozoru a po odsúhlasení stavebným dozorom na odsúhlasenie </w:t>
      </w:r>
      <w:r w:rsidR="00315AE3">
        <w:rPr>
          <w:rFonts w:asciiTheme="majorHAnsi" w:hAnsiTheme="majorHAnsi" w:cstheme="majorHAnsi"/>
          <w:szCs w:val="24"/>
        </w:rPr>
        <w:t>Objednávateľovi D</w:t>
      </w:r>
      <w:r w:rsidR="00F75BB4" w:rsidRPr="00DF6A5A">
        <w:rPr>
          <w:rFonts w:asciiTheme="majorHAnsi" w:hAnsiTheme="majorHAnsi" w:cstheme="majorHAnsi"/>
          <w:szCs w:val="24"/>
        </w:rPr>
        <w:t xml:space="preserve">iela </w:t>
      </w:r>
      <w:r w:rsidR="00315AE3">
        <w:rPr>
          <w:rFonts w:asciiTheme="majorHAnsi" w:hAnsiTheme="majorHAnsi" w:cstheme="majorHAnsi"/>
          <w:szCs w:val="24"/>
        </w:rPr>
        <w:t>v zmysle zákona č. </w:t>
      </w:r>
      <w:r w:rsidRPr="00DF6A5A">
        <w:rPr>
          <w:rFonts w:asciiTheme="majorHAnsi" w:hAnsiTheme="majorHAnsi" w:cstheme="majorHAnsi"/>
          <w:szCs w:val="24"/>
        </w:rPr>
        <w:t xml:space="preserve">254/1998 Z. z. o verejných prácach v znení neskorších predpisov (ďalej len </w:t>
      </w:r>
      <w:r w:rsidR="00153DB3" w:rsidRPr="00DF6A5A">
        <w:rPr>
          <w:rFonts w:asciiTheme="majorHAnsi" w:hAnsiTheme="majorHAnsi" w:cstheme="majorHAnsi"/>
          <w:szCs w:val="24"/>
        </w:rPr>
        <w:t>„</w:t>
      </w:r>
      <w:r w:rsidR="00315AE3">
        <w:rPr>
          <w:rFonts w:asciiTheme="majorHAnsi" w:hAnsiTheme="majorHAnsi" w:cstheme="majorHAnsi"/>
          <w:szCs w:val="24"/>
        </w:rPr>
        <w:t>KSP</w:t>
      </w:r>
      <w:r w:rsidR="00153DB3" w:rsidRPr="00DF6A5A">
        <w:rPr>
          <w:rFonts w:asciiTheme="majorHAnsi" w:hAnsiTheme="majorHAnsi" w:cstheme="majorHAnsi"/>
          <w:szCs w:val="24"/>
        </w:rPr>
        <w:t>“</w:t>
      </w:r>
      <w:r w:rsidRPr="00DF6A5A">
        <w:rPr>
          <w:rFonts w:asciiTheme="majorHAnsi" w:hAnsiTheme="majorHAnsi" w:cstheme="majorHAnsi"/>
          <w:szCs w:val="24"/>
        </w:rPr>
        <w:t>). V tomto pláne budú uvedené všetky druhy a</w:t>
      </w:r>
      <w:r w:rsidR="00315AE3">
        <w:rPr>
          <w:rFonts w:asciiTheme="majorHAnsi" w:hAnsiTheme="majorHAnsi" w:cstheme="majorHAnsi"/>
          <w:szCs w:val="24"/>
        </w:rPr>
        <w:t xml:space="preserve"> početnosť skúšok, ktoré je Zhotoviteľ v súlade s technicko-kvalitatívnymi podmienkami (ďalej len </w:t>
      </w:r>
      <w:r w:rsidR="00315AE3" w:rsidRPr="00DF6A5A">
        <w:rPr>
          <w:rFonts w:asciiTheme="majorHAnsi" w:hAnsiTheme="majorHAnsi" w:cstheme="majorHAnsi"/>
          <w:szCs w:val="24"/>
        </w:rPr>
        <w:t>„</w:t>
      </w:r>
      <w:r w:rsidR="00315AE3">
        <w:rPr>
          <w:rFonts w:asciiTheme="majorHAnsi" w:hAnsiTheme="majorHAnsi" w:cstheme="majorHAnsi"/>
          <w:szCs w:val="24"/>
        </w:rPr>
        <w:t>TKP</w:t>
      </w:r>
      <w:r w:rsidR="00315AE3" w:rsidRPr="00DF6A5A">
        <w:rPr>
          <w:rFonts w:asciiTheme="majorHAnsi" w:hAnsiTheme="majorHAnsi" w:cstheme="majorHAnsi"/>
          <w:szCs w:val="24"/>
        </w:rPr>
        <w:t>“</w:t>
      </w:r>
      <w:r w:rsidR="00315AE3">
        <w:rPr>
          <w:rFonts w:asciiTheme="majorHAnsi" w:hAnsiTheme="majorHAnsi" w:cstheme="majorHAnsi"/>
          <w:szCs w:val="24"/>
        </w:rPr>
        <w:t xml:space="preserve">) a slovenskými technickými normami (ďalej len </w:t>
      </w:r>
      <w:r w:rsidR="00315AE3" w:rsidRPr="00DF6A5A">
        <w:rPr>
          <w:rFonts w:asciiTheme="majorHAnsi" w:hAnsiTheme="majorHAnsi" w:cstheme="majorHAnsi"/>
          <w:szCs w:val="24"/>
        </w:rPr>
        <w:t>„</w:t>
      </w:r>
      <w:r w:rsidR="00315AE3">
        <w:rPr>
          <w:rFonts w:asciiTheme="majorHAnsi" w:hAnsiTheme="majorHAnsi" w:cstheme="majorHAnsi"/>
          <w:szCs w:val="24"/>
        </w:rPr>
        <w:t>STN</w:t>
      </w:r>
      <w:r w:rsidR="00315AE3" w:rsidRPr="00DF6A5A">
        <w:rPr>
          <w:rFonts w:asciiTheme="majorHAnsi" w:hAnsiTheme="majorHAnsi" w:cstheme="majorHAnsi"/>
          <w:szCs w:val="24"/>
        </w:rPr>
        <w:t>“</w:t>
      </w:r>
      <w:r w:rsidR="00315AE3">
        <w:rPr>
          <w:rFonts w:asciiTheme="majorHAnsi" w:hAnsiTheme="majorHAnsi" w:cstheme="majorHAnsi"/>
          <w:szCs w:val="24"/>
        </w:rPr>
        <w:t>) na</w:t>
      </w:r>
      <w:r w:rsidRPr="00DF6A5A">
        <w:rPr>
          <w:rFonts w:asciiTheme="majorHAnsi" w:hAnsiTheme="majorHAnsi" w:cstheme="majorHAnsi"/>
          <w:szCs w:val="24"/>
        </w:rPr>
        <w:t xml:space="preserve"> stavbe vykonávať.</w:t>
      </w:r>
      <w:r w:rsidR="00315AE3">
        <w:rPr>
          <w:rFonts w:asciiTheme="majorHAnsi" w:hAnsiTheme="majorHAnsi" w:cstheme="majorHAnsi"/>
          <w:szCs w:val="24"/>
        </w:rPr>
        <w:t xml:space="preserve"> Nepredloženie KSP</w:t>
      </w:r>
      <w:r w:rsidR="00B45E72" w:rsidRPr="00DF6A5A">
        <w:rPr>
          <w:rFonts w:asciiTheme="majorHAnsi" w:hAnsiTheme="majorHAnsi" w:cstheme="majorHAnsi"/>
          <w:szCs w:val="24"/>
        </w:rPr>
        <w:t xml:space="preserve"> v stanovenej lehote je dôvodom na uplatnenie sankcie vo výške uvedenej </w:t>
      </w:r>
      <w:r w:rsidR="00AD37BD" w:rsidRPr="00DF6A5A">
        <w:rPr>
          <w:rFonts w:asciiTheme="majorHAnsi" w:hAnsiTheme="majorHAnsi" w:cstheme="majorHAnsi"/>
          <w:szCs w:val="24"/>
        </w:rPr>
        <w:t>v čl. VIII ods. 8.1</w:t>
      </w:r>
      <w:r w:rsidR="00D80B32">
        <w:rPr>
          <w:rFonts w:asciiTheme="majorHAnsi" w:hAnsiTheme="majorHAnsi" w:cstheme="majorHAnsi"/>
          <w:szCs w:val="24"/>
        </w:rPr>
        <w:t>.</w:t>
      </w:r>
    </w:p>
    <w:p w14:paraId="2D3A3351" w14:textId="77777777" w:rsidR="0092029E" w:rsidRPr="002B3E8C" w:rsidRDefault="0092029E" w:rsidP="00950737">
      <w:pPr>
        <w:pStyle w:val="Zkladntext"/>
        <w:tabs>
          <w:tab w:val="left" w:pos="426"/>
        </w:tabs>
        <w:ind w:left="426"/>
        <w:rPr>
          <w:rFonts w:asciiTheme="majorHAnsi" w:hAnsiTheme="majorHAnsi" w:cstheme="majorHAnsi"/>
          <w:strike/>
          <w:szCs w:val="24"/>
          <w:highlight w:val="yellow"/>
        </w:rPr>
      </w:pPr>
    </w:p>
    <w:p w14:paraId="2CCF7235" w14:textId="7EA87578" w:rsidR="00EF0609" w:rsidRPr="00601B63" w:rsidRDefault="00EF0609" w:rsidP="00EF0609">
      <w:pPr>
        <w:pStyle w:val="Zkladntext"/>
        <w:numPr>
          <w:ilvl w:val="1"/>
          <w:numId w:val="8"/>
        </w:numPr>
        <w:tabs>
          <w:tab w:val="clear" w:pos="720"/>
          <w:tab w:val="left" w:pos="426"/>
        </w:tabs>
        <w:spacing w:after="240"/>
        <w:ind w:left="426" w:hanging="426"/>
        <w:rPr>
          <w:rFonts w:asciiTheme="majorHAnsi" w:hAnsiTheme="majorHAnsi" w:cstheme="majorHAnsi"/>
          <w:szCs w:val="24"/>
        </w:rPr>
      </w:pPr>
      <w:r w:rsidRPr="00FE6C8E">
        <w:rPr>
          <w:rFonts w:asciiTheme="majorHAnsi" w:hAnsiTheme="majorHAnsi" w:cstheme="majorHAnsi"/>
          <w:szCs w:val="24"/>
        </w:rPr>
        <w:t xml:space="preserve">Zhotoviteľ sa zaväzuje bez zbytočného odkladu </w:t>
      </w:r>
      <w:r w:rsidR="00F75BB4">
        <w:rPr>
          <w:rFonts w:asciiTheme="majorHAnsi" w:hAnsiTheme="majorHAnsi" w:cstheme="majorHAnsi"/>
          <w:szCs w:val="24"/>
        </w:rPr>
        <w:t xml:space="preserve">(najneskôr do siedmych kalendárnych dní)  </w:t>
      </w:r>
      <w:r w:rsidRPr="00FE6C8E">
        <w:rPr>
          <w:rFonts w:asciiTheme="majorHAnsi" w:hAnsiTheme="majorHAnsi" w:cstheme="majorHAnsi"/>
          <w:szCs w:val="24"/>
        </w:rPr>
        <w:t>informovať  Objednávateľa</w:t>
      </w:r>
      <w:r w:rsidR="00D04D7A">
        <w:rPr>
          <w:rFonts w:asciiTheme="majorHAnsi" w:hAnsiTheme="majorHAnsi" w:cstheme="majorHAnsi"/>
          <w:szCs w:val="24"/>
        </w:rPr>
        <w:t xml:space="preserve"> prostredníctvom stavebného dozor</w:t>
      </w:r>
      <w:r w:rsidR="00AD711C">
        <w:rPr>
          <w:rFonts w:asciiTheme="majorHAnsi" w:hAnsiTheme="majorHAnsi" w:cstheme="majorHAnsi"/>
          <w:szCs w:val="24"/>
        </w:rPr>
        <w:t>u</w:t>
      </w:r>
      <w:r w:rsidRPr="00FE6C8E">
        <w:rPr>
          <w:rFonts w:asciiTheme="majorHAnsi" w:hAnsiTheme="majorHAnsi" w:cstheme="majorHAnsi"/>
          <w:szCs w:val="24"/>
        </w:rPr>
        <w:t xml:space="preserve"> o vzniku akejkoľvek udalosti, ktorá by bránila alebo sťažovala realizáciu predmetu zmluvy a ktorá by mohla mať vplyv na zmluvne sta</w:t>
      </w:r>
      <w:r>
        <w:rPr>
          <w:rFonts w:asciiTheme="majorHAnsi" w:hAnsiTheme="majorHAnsi" w:cstheme="majorHAnsi"/>
          <w:szCs w:val="24"/>
        </w:rPr>
        <w:t xml:space="preserve">novený termín vykonania Diela </w:t>
      </w:r>
      <w:r w:rsidRPr="00FE6C8E">
        <w:rPr>
          <w:rFonts w:asciiTheme="majorHAnsi" w:hAnsiTheme="majorHAnsi" w:cstheme="majorHAnsi"/>
          <w:szCs w:val="24"/>
        </w:rPr>
        <w:t>alebo na  harmonogram</w:t>
      </w:r>
      <w:r w:rsidR="009F0FCB">
        <w:rPr>
          <w:rFonts w:asciiTheme="majorHAnsi" w:hAnsiTheme="majorHAnsi" w:cstheme="majorHAnsi"/>
          <w:szCs w:val="24"/>
        </w:rPr>
        <w:t xml:space="preserve"> </w:t>
      </w:r>
      <w:r w:rsidRPr="00FE6C8E">
        <w:rPr>
          <w:rFonts w:asciiTheme="majorHAnsi" w:hAnsiTheme="majorHAnsi" w:cstheme="majorHAnsi"/>
          <w:szCs w:val="24"/>
        </w:rPr>
        <w:t>prác</w:t>
      </w:r>
      <w:r w:rsidR="00946DD2">
        <w:rPr>
          <w:rFonts w:asciiTheme="majorHAnsi" w:hAnsiTheme="majorHAnsi" w:cstheme="majorHAnsi"/>
          <w:szCs w:val="24"/>
        </w:rPr>
        <w:t xml:space="preserve">, ktorý tvorí Prílohu č. </w:t>
      </w:r>
      <w:r w:rsidR="00D80B32">
        <w:rPr>
          <w:rFonts w:asciiTheme="majorHAnsi" w:hAnsiTheme="majorHAnsi" w:cstheme="majorHAnsi"/>
          <w:szCs w:val="24"/>
        </w:rPr>
        <w:t xml:space="preserve">3 </w:t>
      </w:r>
      <w:r w:rsidR="00946DD2">
        <w:rPr>
          <w:rFonts w:asciiTheme="majorHAnsi" w:hAnsiTheme="majorHAnsi" w:cstheme="majorHAnsi"/>
          <w:szCs w:val="24"/>
        </w:rPr>
        <w:t>tejto zmluvy</w:t>
      </w:r>
      <w:r w:rsidRPr="00FE6C8E">
        <w:rPr>
          <w:rFonts w:asciiTheme="majorHAnsi" w:hAnsiTheme="majorHAnsi" w:cstheme="majorHAnsi"/>
          <w:szCs w:val="24"/>
        </w:rPr>
        <w:t>. Uvedená povinnosť sa vzťahuje aj na Objednávateľa.</w:t>
      </w:r>
    </w:p>
    <w:p w14:paraId="2D5D358B" w14:textId="77777777" w:rsidR="00EF0609" w:rsidRPr="00601B63" w:rsidRDefault="00EF0609" w:rsidP="00EF0609">
      <w:pPr>
        <w:pStyle w:val="Zkladntext"/>
        <w:numPr>
          <w:ilvl w:val="1"/>
          <w:numId w:val="8"/>
        </w:numPr>
        <w:tabs>
          <w:tab w:val="clear" w:pos="720"/>
          <w:tab w:val="left" w:pos="426"/>
        </w:tabs>
        <w:spacing w:after="240"/>
        <w:ind w:left="426" w:hanging="426"/>
        <w:rPr>
          <w:rFonts w:asciiTheme="majorHAnsi" w:hAnsiTheme="majorHAnsi" w:cstheme="majorHAnsi"/>
          <w:strike/>
          <w:szCs w:val="24"/>
        </w:rPr>
      </w:pPr>
      <w:r w:rsidRPr="00FE6C8E">
        <w:rPr>
          <w:rFonts w:asciiTheme="majorHAnsi" w:hAnsiTheme="majorHAnsi" w:cstheme="majorHAnsi"/>
          <w:szCs w:val="24"/>
        </w:rPr>
        <w:t xml:space="preserve">Objednávateľ sa zaväzuje riadne ukončené Dielo od Zhotoviteľa prevziať aj pred dohodnutým termínom na vykonanie Diela uvedenom v bode 3.2 tohto článku.  </w:t>
      </w:r>
    </w:p>
    <w:p w14:paraId="6BDBEA9D" w14:textId="77777777" w:rsidR="00EF0609"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FE6C8E">
        <w:rPr>
          <w:rFonts w:asciiTheme="majorHAnsi" w:hAnsiTheme="majorHAnsi" w:cstheme="majorHAnsi"/>
          <w:b/>
          <w:szCs w:val="24"/>
        </w:rPr>
        <w:t xml:space="preserve">Riadnym vykonaním Diela sa rozumie </w:t>
      </w:r>
      <w:r w:rsidRPr="00FE6C8E">
        <w:rPr>
          <w:rFonts w:asciiTheme="majorHAnsi" w:hAnsiTheme="majorHAnsi" w:cstheme="majorHAnsi"/>
          <w:b/>
          <w:i/>
          <w:szCs w:val="24"/>
        </w:rPr>
        <w:t>riadne ukončenie Diela</w:t>
      </w:r>
      <w:r w:rsidRPr="00FE6C8E">
        <w:rPr>
          <w:rFonts w:asciiTheme="majorHAnsi" w:hAnsiTheme="majorHAnsi" w:cstheme="majorHAnsi"/>
          <w:b/>
          <w:szCs w:val="24"/>
        </w:rPr>
        <w:t xml:space="preserve"> v súlade s touto zmluvou  </w:t>
      </w:r>
      <w:r w:rsidRPr="00FE6C8E">
        <w:rPr>
          <w:rFonts w:asciiTheme="majorHAnsi" w:hAnsiTheme="majorHAnsi" w:cstheme="majorHAnsi"/>
          <w:b/>
          <w:i/>
          <w:szCs w:val="24"/>
        </w:rPr>
        <w:t xml:space="preserve">a jeho odovzdanie Objednávateľovi a prevzatie Objednávateľom </w:t>
      </w:r>
      <w:r w:rsidRPr="00FE6C8E">
        <w:rPr>
          <w:rFonts w:asciiTheme="majorHAnsi" w:hAnsiTheme="majorHAnsi" w:cstheme="majorHAnsi"/>
          <w:b/>
          <w:szCs w:val="24"/>
        </w:rPr>
        <w:t>na základe Protokolu o odovzdaní a prevzatí Diela v termíne uvedenom v bode 3.2 tohto článku.</w:t>
      </w:r>
      <w:r w:rsidRPr="00FE6C8E">
        <w:rPr>
          <w:rFonts w:asciiTheme="majorHAnsi" w:hAnsiTheme="majorHAnsi" w:cstheme="majorHAnsi"/>
          <w:szCs w:val="24"/>
        </w:rPr>
        <w:t xml:space="preserve"> Protokol o odovzdaní a prevzatí Diela musí byť zo strany Objednávateľa podpísaný: osobou oprávnenou konať za Objednávateľa v realizačných veciach, stavebným dozorom a odborným autorským dohľadom </w:t>
      </w:r>
      <w:r w:rsidRPr="00477C4C">
        <w:rPr>
          <w:rFonts w:asciiTheme="majorHAnsi" w:hAnsiTheme="majorHAnsi" w:cstheme="majorHAnsi"/>
          <w:szCs w:val="24"/>
        </w:rPr>
        <w:t>Objednávateľa</w:t>
      </w:r>
      <w:r w:rsidRPr="00FE6C8E">
        <w:rPr>
          <w:rFonts w:asciiTheme="majorHAnsi" w:hAnsiTheme="majorHAnsi" w:cstheme="majorHAnsi"/>
          <w:szCs w:val="24"/>
        </w:rPr>
        <w:t xml:space="preserve"> (v prípade, ak je OAD na diele – stavby vykonávaný). Protokol o odovzdaní a prevzatí Diela musí byť zo strany Zhotoviteľa podpísaný najmä: stavbyvedúcim</w:t>
      </w:r>
      <w:r w:rsidR="00B85E65">
        <w:rPr>
          <w:rFonts w:asciiTheme="majorHAnsi" w:hAnsiTheme="majorHAnsi" w:cstheme="majorHAnsi"/>
          <w:szCs w:val="24"/>
        </w:rPr>
        <w:t xml:space="preserve">, </w:t>
      </w:r>
      <w:r w:rsidRPr="004A6D18">
        <w:rPr>
          <w:rFonts w:asciiTheme="majorHAnsi" w:hAnsiTheme="majorHAnsi" w:cstheme="majorHAnsi"/>
          <w:szCs w:val="24"/>
        </w:rPr>
        <w:t>a osobou oprávnenou konať za Zhotoviteľa v realizačných veciach.</w:t>
      </w:r>
    </w:p>
    <w:p w14:paraId="71F3466D" w14:textId="77777777" w:rsidR="0070538F" w:rsidRPr="004A6D18" w:rsidRDefault="0070538F" w:rsidP="0070538F">
      <w:pPr>
        <w:pStyle w:val="Zkladntext"/>
        <w:tabs>
          <w:tab w:val="clear" w:pos="720"/>
          <w:tab w:val="left" w:pos="426"/>
        </w:tabs>
        <w:spacing w:before="120" w:after="240"/>
        <w:rPr>
          <w:rFonts w:asciiTheme="majorHAnsi" w:hAnsiTheme="majorHAnsi" w:cstheme="majorHAnsi"/>
          <w:szCs w:val="24"/>
        </w:rPr>
      </w:pPr>
    </w:p>
    <w:p w14:paraId="6EC4700F" w14:textId="1FAF67BE" w:rsidR="005D13C9" w:rsidRPr="004A6D18" w:rsidRDefault="00EF0609" w:rsidP="00153DB3">
      <w:pPr>
        <w:pStyle w:val="Zkladntext"/>
        <w:numPr>
          <w:ilvl w:val="1"/>
          <w:numId w:val="8"/>
        </w:numPr>
        <w:tabs>
          <w:tab w:val="left" w:pos="426"/>
        </w:tabs>
        <w:spacing w:before="120" w:after="240"/>
        <w:rPr>
          <w:rFonts w:asciiTheme="majorHAnsi" w:hAnsiTheme="majorHAnsi" w:cstheme="majorHAnsi"/>
          <w:szCs w:val="24"/>
        </w:rPr>
      </w:pPr>
      <w:r w:rsidRPr="004A6D18">
        <w:rPr>
          <w:rFonts w:asciiTheme="majorHAnsi" w:hAnsiTheme="majorHAnsi" w:cstheme="majorHAnsi"/>
          <w:szCs w:val="24"/>
        </w:rPr>
        <w:lastRenderedPageBreak/>
        <w:t xml:space="preserve">Dielo sa považuje za riadne ukončené v súlade s touto zmluvou,  ak je  Dielo zhotovené v súlade so zmluvou,  ak sú  úspešne vykonané </w:t>
      </w:r>
      <w:r w:rsidRPr="004A6D18">
        <w:rPr>
          <w:rFonts w:asciiTheme="majorHAnsi" w:hAnsiTheme="majorHAnsi" w:cstheme="majorHAnsi"/>
          <w:b/>
          <w:szCs w:val="24"/>
        </w:rPr>
        <w:t>všetky skúšky, kontroly a</w:t>
      </w:r>
      <w:r w:rsidR="00B45E72" w:rsidRPr="004A6D18">
        <w:rPr>
          <w:rFonts w:asciiTheme="majorHAnsi" w:hAnsiTheme="majorHAnsi" w:cstheme="majorHAnsi"/>
          <w:b/>
          <w:szCs w:val="24"/>
        </w:rPr>
        <w:t> </w:t>
      </w:r>
      <w:r w:rsidRPr="004A6D18">
        <w:rPr>
          <w:rFonts w:asciiTheme="majorHAnsi" w:hAnsiTheme="majorHAnsi" w:cstheme="majorHAnsi"/>
          <w:b/>
          <w:szCs w:val="24"/>
        </w:rPr>
        <w:t>merania</w:t>
      </w:r>
      <w:r w:rsidR="00DF1491">
        <w:rPr>
          <w:rFonts w:asciiTheme="majorHAnsi" w:hAnsiTheme="majorHAnsi" w:cstheme="majorHAnsi"/>
          <w:b/>
          <w:szCs w:val="24"/>
        </w:rPr>
        <w:t xml:space="preserve"> v zmysle kontrolného a </w:t>
      </w:r>
      <w:r w:rsidR="00B45E72" w:rsidRPr="004A6D18">
        <w:rPr>
          <w:rFonts w:asciiTheme="majorHAnsi" w:hAnsiTheme="majorHAnsi" w:cstheme="majorHAnsi"/>
          <w:b/>
          <w:szCs w:val="24"/>
        </w:rPr>
        <w:t>skúšobného plánu</w:t>
      </w:r>
      <w:r w:rsidR="00DF1491">
        <w:rPr>
          <w:rFonts w:asciiTheme="majorHAnsi" w:hAnsiTheme="majorHAnsi" w:cstheme="majorHAnsi"/>
          <w:b/>
          <w:szCs w:val="24"/>
        </w:rPr>
        <w:t xml:space="preserve"> </w:t>
      </w:r>
      <w:r w:rsidRPr="004A6D18">
        <w:rPr>
          <w:rFonts w:asciiTheme="majorHAnsi" w:hAnsiTheme="majorHAnsi" w:cstheme="majorHAnsi"/>
          <w:szCs w:val="24"/>
        </w:rPr>
        <w:t xml:space="preserve">a ak sú k dispozícii doklady potvrdzujúce kvalitu a technické parametre Diela a doklady, ktoré vyžadujú všeobecne záväzné právne predpisy a technické normy alebo technické predpisy pri ukončení  Diela a pri procese jeho odovzdania a prevzatia. Uvedené doklady musia byť vyhotovené v slovenskom jazyku. Po ukončení stavebných prác zabezpečí Zhotoviteľ: </w:t>
      </w:r>
      <w:proofErr w:type="spellStart"/>
      <w:r w:rsidRPr="004A6D18">
        <w:rPr>
          <w:rFonts w:asciiTheme="majorHAnsi" w:hAnsiTheme="majorHAnsi" w:cstheme="majorHAnsi"/>
          <w:b/>
          <w:szCs w:val="24"/>
        </w:rPr>
        <w:t>porealizačné</w:t>
      </w:r>
      <w:proofErr w:type="spellEnd"/>
      <w:r w:rsidRPr="004A6D18">
        <w:rPr>
          <w:rFonts w:asciiTheme="majorHAnsi" w:hAnsiTheme="majorHAnsi" w:cstheme="majorHAnsi"/>
          <w:b/>
          <w:szCs w:val="24"/>
        </w:rPr>
        <w:t xml:space="preserve"> zameranie stavby</w:t>
      </w:r>
      <w:r w:rsidR="005B4E7A" w:rsidRPr="004A6D18">
        <w:rPr>
          <w:rFonts w:asciiTheme="majorHAnsi" w:hAnsiTheme="majorHAnsi" w:cstheme="majorHAnsi"/>
          <w:b/>
          <w:szCs w:val="24"/>
        </w:rPr>
        <w:t>,</w:t>
      </w:r>
      <w:r w:rsidRPr="004A6D18">
        <w:rPr>
          <w:rFonts w:asciiTheme="majorHAnsi" w:hAnsiTheme="majorHAnsi" w:cstheme="majorHAnsi"/>
          <w:b/>
          <w:szCs w:val="24"/>
        </w:rPr>
        <w:t xml:space="preserve"> vypracovanie dokumentácie skutočného </w:t>
      </w:r>
      <w:r w:rsidR="005D13C9" w:rsidRPr="004A6D18">
        <w:rPr>
          <w:rFonts w:asciiTheme="majorHAnsi" w:hAnsiTheme="majorHAnsi" w:cstheme="majorHAnsi"/>
          <w:b/>
          <w:szCs w:val="24"/>
        </w:rPr>
        <w:t>realizovania</w:t>
      </w:r>
      <w:r w:rsidRPr="004A6D18">
        <w:rPr>
          <w:rFonts w:asciiTheme="majorHAnsi" w:hAnsiTheme="majorHAnsi" w:cstheme="majorHAnsi"/>
          <w:b/>
          <w:szCs w:val="24"/>
        </w:rPr>
        <w:t xml:space="preserve"> stavby</w:t>
      </w:r>
      <w:r w:rsidR="005D13C9" w:rsidRPr="004A6D18">
        <w:rPr>
          <w:rFonts w:asciiTheme="majorHAnsi" w:hAnsiTheme="majorHAnsi" w:cstheme="majorHAnsi"/>
          <w:b/>
          <w:szCs w:val="24"/>
        </w:rPr>
        <w:t xml:space="preserve"> (DSRS)</w:t>
      </w:r>
      <w:r w:rsidR="00D80B32">
        <w:rPr>
          <w:rFonts w:asciiTheme="majorHAnsi" w:hAnsiTheme="majorHAnsi" w:cstheme="majorHAnsi"/>
          <w:b/>
          <w:szCs w:val="24"/>
        </w:rPr>
        <w:t xml:space="preserve"> </w:t>
      </w:r>
      <w:r w:rsidRPr="004A6D18">
        <w:rPr>
          <w:rFonts w:asciiTheme="majorHAnsi" w:hAnsiTheme="majorHAnsi" w:cstheme="majorHAnsi"/>
          <w:szCs w:val="24"/>
        </w:rPr>
        <w:t>a tieto odovzdá Objednávateľovi.</w:t>
      </w:r>
    </w:p>
    <w:p w14:paraId="010BE65D" w14:textId="77777777" w:rsidR="005D13C9" w:rsidRPr="00D33B40" w:rsidRDefault="005D13C9" w:rsidP="005D13C9">
      <w:pPr>
        <w:pStyle w:val="Zkladntext"/>
        <w:tabs>
          <w:tab w:val="left" w:pos="426"/>
        </w:tabs>
        <w:spacing w:before="120" w:after="240"/>
        <w:ind w:left="426"/>
        <w:rPr>
          <w:rFonts w:asciiTheme="majorHAnsi" w:hAnsiTheme="majorHAnsi" w:cstheme="majorHAnsi"/>
          <w:szCs w:val="24"/>
        </w:rPr>
      </w:pPr>
      <w:r w:rsidRPr="004A6D18">
        <w:rPr>
          <w:rFonts w:asciiTheme="majorHAnsi" w:hAnsiTheme="majorHAnsi" w:cstheme="majorHAnsi"/>
          <w:szCs w:val="24"/>
        </w:rPr>
        <w:t xml:space="preserve">Základné náležitosti DSRS upravuje vyhláška MŽP č.453/2000 </w:t>
      </w:r>
      <w:proofErr w:type="spellStart"/>
      <w:r w:rsidRPr="004A6D18">
        <w:rPr>
          <w:rFonts w:asciiTheme="majorHAnsi" w:hAnsiTheme="majorHAnsi" w:cstheme="majorHAnsi"/>
          <w:szCs w:val="24"/>
        </w:rPr>
        <w:t>Z.z</w:t>
      </w:r>
      <w:proofErr w:type="spellEnd"/>
      <w:r w:rsidRPr="004A6D18">
        <w:rPr>
          <w:rFonts w:asciiTheme="majorHAnsi" w:hAnsiTheme="majorHAnsi" w:cstheme="majorHAnsi"/>
          <w:szCs w:val="24"/>
        </w:rPr>
        <w:t>. v znení neskorších predpisov. Obsah DSRS zabezpečovanej Zhotoviteľom je nasledovný - stavebné výkresy a technické správy v podrobnosti ako DRS, ktoré dokumentujú stavbu tak, ako bola skutočne realizovaná, spracovaná v trvanlivom vyhotovení aj v digitálnej forme. Dokumentáciu odsúhlasuje stavebný dozor. Dokumentácia je súčasťou dodávk</w:t>
      </w:r>
      <w:r w:rsidR="001C6831">
        <w:rPr>
          <w:rFonts w:asciiTheme="majorHAnsi" w:hAnsiTheme="majorHAnsi" w:cstheme="majorHAnsi"/>
          <w:szCs w:val="24"/>
        </w:rPr>
        <w:t>y stavby a jej vyhotovenie je v </w:t>
      </w:r>
      <w:r w:rsidRPr="004A6D18">
        <w:rPr>
          <w:rFonts w:asciiTheme="majorHAnsi" w:hAnsiTheme="majorHAnsi" w:cstheme="majorHAnsi"/>
          <w:szCs w:val="24"/>
        </w:rPr>
        <w:t>cene dodávky.</w:t>
      </w:r>
    </w:p>
    <w:p w14:paraId="40913B74" w14:textId="77777777" w:rsidR="00EF0609" w:rsidRPr="00803537"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4453DC">
        <w:rPr>
          <w:rFonts w:asciiTheme="majorHAnsi" w:hAnsiTheme="majorHAnsi" w:cstheme="majorHAnsi"/>
          <w:szCs w:val="24"/>
        </w:rPr>
        <w:t xml:space="preserve">Zhotoviteľ najmenej </w:t>
      </w:r>
      <w:r w:rsidRPr="004453DC">
        <w:rPr>
          <w:rFonts w:asciiTheme="majorHAnsi" w:hAnsiTheme="majorHAnsi" w:cstheme="majorHAnsi"/>
          <w:b/>
          <w:szCs w:val="24"/>
        </w:rPr>
        <w:t>14 kalendárnych  dní</w:t>
      </w:r>
      <w:r w:rsidR="00DF1491">
        <w:rPr>
          <w:rFonts w:asciiTheme="majorHAnsi" w:hAnsiTheme="majorHAnsi" w:cstheme="majorHAnsi"/>
          <w:b/>
          <w:szCs w:val="24"/>
        </w:rPr>
        <w:t xml:space="preserve"> </w:t>
      </w:r>
      <w:r w:rsidRPr="00803537">
        <w:rPr>
          <w:rFonts w:asciiTheme="majorHAnsi" w:hAnsiTheme="majorHAnsi" w:cstheme="majorHAnsi"/>
          <w:color w:val="000000" w:themeColor="text1"/>
          <w:szCs w:val="24"/>
        </w:rPr>
        <w:t xml:space="preserve">vopred, pred  </w:t>
      </w:r>
      <w:r w:rsidRPr="00803537">
        <w:rPr>
          <w:rFonts w:asciiTheme="majorHAnsi" w:hAnsiTheme="majorHAnsi" w:cstheme="majorHAnsi"/>
          <w:szCs w:val="24"/>
        </w:rPr>
        <w:t>riadnym a včasným ukončením Diela</w:t>
      </w:r>
      <w:r w:rsidR="006C0045">
        <w:rPr>
          <w:rFonts w:asciiTheme="majorHAnsi" w:hAnsiTheme="majorHAnsi" w:cstheme="majorHAnsi"/>
          <w:szCs w:val="24"/>
        </w:rPr>
        <w:t xml:space="preserve"> v lehote výstavby</w:t>
      </w:r>
      <w:r w:rsidRPr="00803537">
        <w:rPr>
          <w:rFonts w:asciiTheme="majorHAnsi" w:hAnsiTheme="majorHAnsi" w:cstheme="majorHAnsi"/>
          <w:szCs w:val="24"/>
        </w:rPr>
        <w:t xml:space="preserve"> v súlade s touto zmluvou oznámi osobám oprávneným jednať v realizačných veciach za Objednávateľa písomne alebo e-mailom s potvrdením doručenia e-mailu zo strany osôb oprávnených jednať v realizačných veciach za Objednávateľa, kedy bude Dielo pripravené na  odovzdanie. </w:t>
      </w:r>
      <w:r w:rsidR="00B85E65">
        <w:rPr>
          <w:rFonts w:asciiTheme="majorHAnsi" w:hAnsiTheme="majorHAnsi" w:cstheme="majorHAnsi"/>
          <w:szCs w:val="24"/>
        </w:rPr>
        <w:t>Osoba</w:t>
      </w:r>
      <w:r w:rsidRPr="00803537">
        <w:rPr>
          <w:rFonts w:asciiTheme="majorHAnsi" w:hAnsiTheme="majorHAnsi" w:cstheme="majorHAnsi"/>
          <w:szCs w:val="24"/>
        </w:rPr>
        <w:t xml:space="preserve"> oprávnen</w:t>
      </w:r>
      <w:r w:rsidR="00B85E65">
        <w:rPr>
          <w:rFonts w:asciiTheme="majorHAnsi" w:hAnsiTheme="majorHAnsi" w:cstheme="majorHAnsi"/>
          <w:szCs w:val="24"/>
        </w:rPr>
        <w:t>á</w:t>
      </w:r>
      <w:r w:rsidRPr="00803537">
        <w:rPr>
          <w:rFonts w:asciiTheme="majorHAnsi" w:hAnsiTheme="majorHAnsi" w:cstheme="majorHAnsi"/>
          <w:szCs w:val="24"/>
        </w:rPr>
        <w:t xml:space="preserve"> jednať v realizačných veciach za Objednávateľa </w:t>
      </w:r>
      <w:r w:rsidRPr="00803537">
        <w:rPr>
          <w:rFonts w:asciiTheme="majorHAnsi" w:hAnsiTheme="majorHAnsi" w:cstheme="majorHAnsi"/>
          <w:color w:val="000000"/>
          <w:szCs w:val="24"/>
        </w:rPr>
        <w:t xml:space="preserve">na základe tohto oznámenia upovedomí Zhotoviteľa o termíne začatia  preberania Diela e-mailom s potvrdením doručenia e-mailu zo strany Zhotoviteľa alebo zápisom v stavebnom denníku. Objednávateľ si vyhradzuje právo na prehliadku  Diela v počte </w:t>
      </w:r>
      <w:r w:rsidRPr="00803537">
        <w:rPr>
          <w:rFonts w:asciiTheme="majorHAnsi" w:hAnsiTheme="majorHAnsi" w:cstheme="majorHAnsi"/>
          <w:b/>
          <w:color w:val="000000"/>
          <w:szCs w:val="24"/>
        </w:rPr>
        <w:t>10 pracovných dní.</w:t>
      </w:r>
      <w:r w:rsidR="00CA2395">
        <w:rPr>
          <w:rFonts w:asciiTheme="majorHAnsi" w:hAnsiTheme="majorHAnsi" w:cstheme="majorHAnsi"/>
          <w:b/>
          <w:color w:val="000000"/>
          <w:szCs w:val="24"/>
        </w:rPr>
        <w:t xml:space="preserve"> </w:t>
      </w:r>
      <w:r w:rsidRPr="00803537">
        <w:rPr>
          <w:rFonts w:asciiTheme="majorHAnsi" w:hAnsiTheme="majorHAnsi" w:cstheme="majorHAnsi"/>
          <w:szCs w:val="24"/>
        </w:rPr>
        <w:t>Pri odovzdávacom a preberacom konaní sa preverí, či je záväzok Zhotoviteľa splnený tak, ako je stanovené v tejto zmluve, vykoná sa fyzická kontrola v</w:t>
      </w:r>
      <w:r w:rsidR="00CA2395">
        <w:rPr>
          <w:rFonts w:asciiTheme="majorHAnsi" w:hAnsiTheme="majorHAnsi" w:cstheme="majorHAnsi"/>
          <w:szCs w:val="24"/>
        </w:rPr>
        <w:t>ykonaného Diela, jeho súčastí a </w:t>
      </w:r>
      <w:r w:rsidRPr="00803537">
        <w:rPr>
          <w:rFonts w:asciiTheme="majorHAnsi" w:hAnsiTheme="majorHAnsi" w:cstheme="majorHAnsi"/>
          <w:szCs w:val="24"/>
        </w:rPr>
        <w:t>príslušenstva, overia sa revízne správy, atesty a komplexné skúšky a doklady v zmysle bodu 3.</w:t>
      </w:r>
      <w:r w:rsidR="00E0292E">
        <w:rPr>
          <w:rFonts w:asciiTheme="majorHAnsi" w:hAnsiTheme="majorHAnsi" w:cstheme="majorHAnsi"/>
          <w:szCs w:val="24"/>
        </w:rPr>
        <w:t>7</w:t>
      </w:r>
      <w:r w:rsidRPr="00803537">
        <w:rPr>
          <w:rFonts w:asciiTheme="majorHAnsi" w:hAnsiTheme="majorHAnsi" w:cstheme="majorHAnsi"/>
          <w:szCs w:val="24"/>
        </w:rPr>
        <w:t xml:space="preserve"> tohto článku zmluvy.</w:t>
      </w:r>
    </w:p>
    <w:p w14:paraId="1EA2976D" w14:textId="77777777" w:rsidR="00EF0609" w:rsidRPr="00601B63" w:rsidRDefault="00EF0609" w:rsidP="00456C6A">
      <w:pPr>
        <w:pStyle w:val="Zkladntext"/>
        <w:numPr>
          <w:ilvl w:val="1"/>
          <w:numId w:val="8"/>
        </w:numPr>
        <w:tabs>
          <w:tab w:val="clear" w:pos="720"/>
          <w:tab w:val="left" w:pos="426"/>
        </w:tabs>
        <w:spacing w:before="120" w:after="240"/>
        <w:ind w:left="567" w:hanging="567"/>
        <w:rPr>
          <w:rFonts w:asciiTheme="majorHAnsi" w:hAnsiTheme="majorHAnsi" w:cstheme="majorHAnsi"/>
          <w:strike/>
          <w:szCs w:val="24"/>
        </w:rPr>
      </w:pPr>
      <w:r w:rsidRPr="00FE6C8E">
        <w:rPr>
          <w:rFonts w:asciiTheme="majorHAnsi" w:hAnsiTheme="majorHAnsi" w:cstheme="majorHAnsi"/>
          <w:szCs w:val="24"/>
        </w:rPr>
        <w:t xml:space="preserve">V prípade, ak budú pri odovzdávacom a preberacom konaní zistené také vady a nedorobky, ktoré sami o sebe alebo spolu bránia jeho bezpečnému užívaniu na účel, ktorému slúži, </w:t>
      </w:r>
      <w:r w:rsidRPr="00272A32">
        <w:rPr>
          <w:rFonts w:asciiTheme="majorHAnsi" w:hAnsiTheme="majorHAnsi" w:cstheme="majorHAnsi"/>
          <w:szCs w:val="24"/>
        </w:rPr>
        <w:t>alebo</w:t>
      </w:r>
      <w:r w:rsidRPr="00FE6C8E">
        <w:rPr>
          <w:rFonts w:asciiTheme="majorHAnsi" w:hAnsiTheme="majorHAnsi" w:cstheme="majorHAnsi"/>
          <w:szCs w:val="24"/>
        </w:rPr>
        <w:t xml:space="preserve">  v prípade, ak nebudú splnené podmienky alebo doložené doklady vyplývajúce z bodu 3.</w:t>
      </w:r>
      <w:r w:rsidR="00E0292E">
        <w:rPr>
          <w:rFonts w:asciiTheme="majorHAnsi" w:hAnsiTheme="majorHAnsi" w:cstheme="majorHAnsi"/>
          <w:szCs w:val="24"/>
        </w:rPr>
        <w:t>7</w:t>
      </w:r>
      <w:r w:rsidRPr="00FE6C8E">
        <w:rPr>
          <w:rFonts w:asciiTheme="majorHAnsi" w:hAnsiTheme="majorHAnsi" w:cstheme="majorHAnsi"/>
          <w:szCs w:val="24"/>
        </w:rPr>
        <w:t xml:space="preserve"> tohto článku, Objednávateľ Dielo neprevezme. </w:t>
      </w:r>
    </w:p>
    <w:p w14:paraId="5E97FE12" w14:textId="77777777" w:rsidR="00EF0609" w:rsidRPr="00601B63"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trike/>
          <w:szCs w:val="24"/>
        </w:rPr>
      </w:pPr>
      <w:r w:rsidRPr="00FE6C8E">
        <w:rPr>
          <w:rFonts w:asciiTheme="majorHAnsi" w:hAnsiTheme="majorHAnsi" w:cstheme="majorHAnsi"/>
          <w:szCs w:val="24"/>
        </w:rPr>
        <w:t xml:space="preserve">V prípade, ak budú pri odovzdávacom a preberacom konaní zistené také vady a nedorobky,  ktoré sami osebe a ani spolu nebránia jeho bezpečnému užívaniu na účel, ktorému slúži,  Objednávateľ Dielo prevezme pod podmienkou, že takéto vady a nedorobky budú Zhotoviteľom v celom rozsahu odstránené do termínu dohodnutom alebo stanovenom v Protokole o odovzdaní a prevzatí Diela.  </w:t>
      </w:r>
    </w:p>
    <w:p w14:paraId="07FAF1B4" w14:textId="77777777" w:rsidR="00EF0609" w:rsidRPr="005C6453" w:rsidRDefault="00EF0609" w:rsidP="00E326AA">
      <w:pPr>
        <w:pStyle w:val="Zkladntext"/>
        <w:numPr>
          <w:ilvl w:val="1"/>
          <w:numId w:val="8"/>
        </w:numPr>
        <w:tabs>
          <w:tab w:val="clear" w:pos="720"/>
        </w:tabs>
        <w:spacing w:before="120" w:after="240"/>
        <w:ind w:left="567" w:hanging="425"/>
        <w:rPr>
          <w:rFonts w:asciiTheme="majorHAnsi" w:hAnsiTheme="majorHAnsi" w:cstheme="majorHAnsi"/>
          <w:i/>
          <w:szCs w:val="24"/>
        </w:rPr>
      </w:pPr>
      <w:r w:rsidRPr="005C6453">
        <w:rPr>
          <w:rFonts w:asciiTheme="majorHAnsi" w:hAnsiTheme="majorHAnsi" w:cstheme="majorHAnsi"/>
          <w:szCs w:val="24"/>
        </w:rPr>
        <w:t>Ak vady a nedorobky nebudú Zhotoviteľom odstránené v dohodnutom alebo stanovenom termíne uvedenom v Protokole o odovzdaní a prevzatí Diela, Objednávateľ je oprávnený tieto vady a nedorobky odstrániť sám alebo prostredníctvom tretej osoby</w:t>
      </w:r>
      <w:r w:rsidR="00B85E65" w:rsidRPr="005C6453">
        <w:rPr>
          <w:rFonts w:asciiTheme="majorHAnsi" w:hAnsiTheme="majorHAnsi" w:cstheme="majorHAnsi"/>
          <w:szCs w:val="24"/>
        </w:rPr>
        <w:t xml:space="preserve">, </w:t>
      </w:r>
      <w:r w:rsidR="00B85E65" w:rsidRPr="00195A45">
        <w:rPr>
          <w:rFonts w:asciiTheme="majorHAnsi" w:hAnsiTheme="majorHAnsi" w:cstheme="majorHAnsi"/>
          <w:szCs w:val="24"/>
        </w:rPr>
        <w:t xml:space="preserve">pričom náklady v súvislosti s týmito opatreniami znáša Zhotoviteľ. </w:t>
      </w:r>
      <w:r w:rsidR="00F936B3" w:rsidRPr="00195A45">
        <w:rPr>
          <w:rFonts w:asciiTheme="majorHAnsi" w:hAnsiTheme="majorHAnsi" w:cstheme="majorHAnsi"/>
          <w:szCs w:val="24"/>
        </w:rPr>
        <w:t xml:space="preserve">Zmluvné strany sa dohodli, že </w:t>
      </w:r>
      <w:r w:rsidR="00FA7AB2" w:rsidRPr="00195A45">
        <w:rPr>
          <w:rFonts w:asciiTheme="majorHAnsi" w:hAnsiTheme="majorHAnsi" w:cstheme="majorHAnsi"/>
          <w:szCs w:val="24"/>
        </w:rPr>
        <w:t>O</w:t>
      </w:r>
      <w:r w:rsidR="00B85E65" w:rsidRPr="00195A45">
        <w:rPr>
          <w:rFonts w:asciiTheme="majorHAnsi" w:hAnsiTheme="majorHAnsi" w:cstheme="majorHAnsi"/>
          <w:szCs w:val="24"/>
        </w:rPr>
        <w:t xml:space="preserve">bjednávateľ má právo uplatniť si tieto náklady osobitnou faktúrou doručenou Zhotoviteľovi alebo si </w:t>
      </w:r>
      <w:r w:rsidR="00F936B3" w:rsidRPr="00195A45">
        <w:rPr>
          <w:rFonts w:asciiTheme="majorHAnsi" w:hAnsiTheme="majorHAnsi" w:cstheme="majorHAnsi"/>
          <w:szCs w:val="24"/>
        </w:rPr>
        <w:t xml:space="preserve"> túto pohľadávku Objednávateľa  (aj nesplatnú) jednostranne </w:t>
      </w:r>
      <w:r w:rsidR="00B85E65" w:rsidRPr="00195A45">
        <w:rPr>
          <w:rFonts w:asciiTheme="majorHAnsi" w:hAnsiTheme="majorHAnsi" w:cstheme="majorHAnsi"/>
          <w:szCs w:val="24"/>
        </w:rPr>
        <w:t>započítať</w:t>
      </w:r>
      <w:r w:rsidR="00E326AA">
        <w:rPr>
          <w:rFonts w:asciiTheme="majorHAnsi" w:hAnsiTheme="majorHAnsi" w:cstheme="majorHAnsi"/>
          <w:szCs w:val="24"/>
        </w:rPr>
        <w:t xml:space="preserve"> </w:t>
      </w:r>
      <w:r w:rsidR="00F936B3" w:rsidRPr="00195A45">
        <w:rPr>
          <w:rFonts w:asciiTheme="majorHAnsi" w:hAnsiTheme="majorHAnsi" w:cstheme="majorHAnsi"/>
          <w:szCs w:val="24"/>
        </w:rPr>
        <w:t xml:space="preserve">voči </w:t>
      </w:r>
      <w:r w:rsidR="00B85E65" w:rsidRPr="00195A45">
        <w:rPr>
          <w:rFonts w:asciiTheme="majorHAnsi" w:hAnsiTheme="majorHAnsi" w:cstheme="majorHAnsi"/>
          <w:szCs w:val="24"/>
        </w:rPr>
        <w:t>pohľadávk</w:t>
      </w:r>
      <w:r w:rsidR="00F936B3" w:rsidRPr="00195A45">
        <w:rPr>
          <w:rFonts w:asciiTheme="majorHAnsi" w:hAnsiTheme="majorHAnsi" w:cstheme="majorHAnsi"/>
          <w:szCs w:val="24"/>
        </w:rPr>
        <w:t>e</w:t>
      </w:r>
      <w:r w:rsidR="00B85E65" w:rsidRPr="00195A45">
        <w:rPr>
          <w:rFonts w:asciiTheme="majorHAnsi" w:hAnsiTheme="majorHAnsi" w:cstheme="majorHAnsi"/>
          <w:szCs w:val="24"/>
        </w:rPr>
        <w:t xml:space="preserve"> Zhotoviteľa </w:t>
      </w:r>
      <w:r w:rsidR="00F936B3" w:rsidRPr="00195A45">
        <w:rPr>
          <w:rFonts w:asciiTheme="majorHAnsi" w:hAnsiTheme="majorHAnsi" w:cstheme="majorHAnsi"/>
          <w:szCs w:val="24"/>
        </w:rPr>
        <w:t xml:space="preserve">(aj nesplatnej) </w:t>
      </w:r>
      <w:r w:rsidR="00FA7AB2" w:rsidRPr="00195A45">
        <w:rPr>
          <w:rFonts w:asciiTheme="majorHAnsi" w:hAnsiTheme="majorHAnsi" w:cstheme="majorHAnsi"/>
          <w:szCs w:val="24"/>
        </w:rPr>
        <w:t>vzniknutej</w:t>
      </w:r>
      <w:r w:rsidR="00B85E65" w:rsidRPr="00195A45">
        <w:rPr>
          <w:rFonts w:asciiTheme="majorHAnsi" w:hAnsiTheme="majorHAnsi" w:cstheme="majorHAnsi"/>
          <w:szCs w:val="24"/>
        </w:rPr>
        <w:t xml:space="preserve"> základe tejto </w:t>
      </w:r>
      <w:r w:rsidR="00F936B3" w:rsidRPr="00195A45">
        <w:rPr>
          <w:rFonts w:asciiTheme="majorHAnsi" w:hAnsiTheme="majorHAnsi" w:cstheme="majorHAnsi"/>
          <w:szCs w:val="24"/>
        </w:rPr>
        <w:t xml:space="preserve"> zmluvy</w:t>
      </w:r>
      <w:r w:rsidR="00B85E65" w:rsidRPr="00195A45">
        <w:rPr>
          <w:rFonts w:asciiTheme="majorHAnsi" w:hAnsiTheme="majorHAnsi" w:cstheme="majorHAnsi"/>
          <w:szCs w:val="24"/>
        </w:rPr>
        <w:t>.</w:t>
      </w:r>
    </w:p>
    <w:p w14:paraId="1CE1BC9C" w14:textId="77777777" w:rsidR="0070538F"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Po ukončení prác, </w:t>
      </w:r>
      <w:r w:rsidRPr="001234A7">
        <w:rPr>
          <w:rFonts w:asciiTheme="majorHAnsi" w:hAnsiTheme="majorHAnsi" w:cstheme="majorHAnsi"/>
          <w:szCs w:val="24"/>
        </w:rPr>
        <w:t>najneskôr do 10 dní po odovzdaní a prevzatí Diela</w:t>
      </w:r>
      <w:r w:rsidRPr="00FE6C8E">
        <w:rPr>
          <w:rFonts w:asciiTheme="majorHAnsi" w:hAnsiTheme="majorHAnsi" w:cstheme="majorHAnsi"/>
          <w:szCs w:val="24"/>
        </w:rPr>
        <w:t xml:space="preserve"> je Zhotoviteľ povinný stavenisko úplne vypratať, upraviť terén staveniska, odstrániť zvyšný materiál, odpady a pod. Zhotoviteľ je povinný pri vykonávaní Diela dodržiavať všeobecne záväzné právne predpisy SR, </w:t>
      </w:r>
    </w:p>
    <w:p w14:paraId="772D8D07" w14:textId="77777777" w:rsidR="0070538F" w:rsidRDefault="0070538F" w:rsidP="0070538F">
      <w:pPr>
        <w:pStyle w:val="Zkladntext"/>
        <w:tabs>
          <w:tab w:val="clear" w:pos="720"/>
          <w:tab w:val="left" w:pos="567"/>
        </w:tabs>
        <w:spacing w:before="120" w:after="240"/>
        <w:rPr>
          <w:rFonts w:asciiTheme="majorHAnsi" w:hAnsiTheme="majorHAnsi" w:cstheme="majorHAnsi"/>
          <w:szCs w:val="24"/>
        </w:rPr>
      </w:pPr>
    </w:p>
    <w:p w14:paraId="41172EDA" w14:textId="1B0D6DA3" w:rsidR="00EF0609" w:rsidRDefault="00EF0609" w:rsidP="0070538F">
      <w:pPr>
        <w:pStyle w:val="Zkladntext"/>
        <w:tabs>
          <w:tab w:val="clear" w:pos="720"/>
          <w:tab w:val="left" w:pos="567"/>
        </w:tabs>
        <w:spacing w:before="120" w:after="240"/>
        <w:ind w:left="567"/>
        <w:rPr>
          <w:rFonts w:asciiTheme="majorHAnsi" w:hAnsiTheme="majorHAnsi" w:cstheme="majorHAnsi"/>
          <w:szCs w:val="24"/>
        </w:rPr>
      </w:pPr>
      <w:r w:rsidRPr="00FE6C8E">
        <w:rPr>
          <w:rFonts w:asciiTheme="majorHAnsi" w:hAnsiTheme="majorHAnsi" w:cstheme="majorHAnsi"/>
          <w:szCs w:val="24"/>
        </w:rPr>
        <w:lastRenderedPageBreak/>
        <w:t>hlavne zákon č. 79/2015 Z. z. o odpadoch a o zmene a doplnení niektorých zákonov v platnom znení.</w:t>
      </w:r>
    </w:p>
    <w:p w14:paraId="316D3E55" w14:textId="77777777" w:rsidR="00EF0609" w:rsidRPr="00601B63" w:rsidRDefault="00EF0609" w:rsidP="00EF0609">
      <w:pPr>
        <w:pStyle w:val="Nadpis1"/>
        <w:ind w:left="0" w:firstLine="0"/>
        <w:rPr>
          <w:rFonts w:asciiTheme="majorHAnsi" w:hAnsiTheme="majorHAnsi" w:cstheme="majorHAnsi"/>
        </w:rPr>
      </w:pPr>
      <w:r w:rsidRPr="00FE6C8E">
        <w:rPr>
          <w:rFonts w:asciiTheme="majorHAnsi" w:hAnsiTheme="majorHAnsi" w:cstheme="majorHAnsi"/>
        </w:rPr>
        <w:br/>
        <w:t>Cena za Dielo</w:t>
      </w:r>
    </w:p>
    <w:p w14:paraId="46FD1440" w14:textId="77777777" w:rsidR="00EF0609" w:rsidRPr="00601B63" w:rsidRDefault="00EF0609" w:rsidP="00EF0609">
      <w:pPr>
        <w:pStyle w:val="Zkladntext"/>
        <w:numPr>
          <w:ilvl w:val="0"/>
          <w:numId w:val="9"/>
        </w:numPr>
        <w:tabs>
          <w:tab w:val="clear" w:pos="720"/>
          <w:tab w:val="left" w:pos="567"/>
        </w:tabs>
        <w:spacing w:after="240"/>
        <w:rPr>
          <w:rFonts w:asciiTheme="majorHAnsi" w:hAnsiTheme="majorHAnsi" w:cstheme="majorHAnsi"/>
          <w:szCs w:val="24"/>
        </w:rPr>
      </w:pPr>
      <w:r w:rsidRPr="00FE6C8E">
        <w:rPr>
          <w:rFonts w:asciiTheme="majorHAnsi" w:hAnsiTheme="majorHAnsi" w:cstheme="majorHAnsi"/>
          <w:szCs w:val="24"/>
        </w:rPr>
        <w:t>Zmluvné strany sa dohodli na cene za Dielo podľa cenovej ponuky, ktorá je súčasťou tejto zmluvy odsúhlasenej zmluvnými stranami:</w:t>
      </w:r>
    </w:p>
    <w:p w14:paraId="75FEBF20" w14:textId="7D5CBC6E" w:rsidR="00EF0609" w:rsidRPr="00FE6C8E" w:rsidRDefault="00EF0609" w:rsidP="00EF0609">
      <w:pPr>
        <w:tabs>
          <w:tab w:val="left" w:pos="3261"/>
        </w:tabs>
        <w:ind w:firstLine="567"/>
        <w:rPr>
          <w:rFonts w:asciiTheme="majorHAnsi" w:hAnsiTheme="majorHAnsi" w:cstheme="majorHAnsi"/>
        </w:rPr>
      </w:pPr>
      <w:r w:rsidRPr="00FE6C8E">
        <w:rPr>
          <w:rFonts w:asciiTheme="majorHAnsi" w:hAnsiTheme="majorHAnsi" w:cstheme="majorHAnsi"/>
        </w:rPr>
        <w:t>Cena bez DPH</w:t>
      </w:r>
      <w:r w:rsidRPr="00FE6C8E">
        <w:rPr>
          <w:rFonts w:asciiTheme="majorHAnsi" w:hAnsiTheme="majorHAnsi" w:cstheme="majorHAnsi"/>
        </w:rPr>
        <w:tab/>
      </w:r>
      <w:r w:rsidR="00D80B32">
        <w:rPr>
          <w:rFonts w:asciiTheme="majorHAnsi" w:hAnsiTheme="majorHAnsi" w:cstheme="majorHAnsi"/>
        </w:rPr>
        <w:t xml:space="preserve">............................ </w:t>
      </w:r>
      <w:r w:rsidRPr="00FE6C8E">
        <w:rPr>
          <w:rFonts w:asciiTheme="majorHAnsi" w:hAnsiTheme="majorHAnsi" w:cstheme="majorHAnsi"/>
        </w:rPr>
        <w:t>EUR</w:t>
      </w:r>
    </w:p>
    <w:p w14:paraId="48F733B3" w14:textId="6E48F884" w:rsidR="00EF0609" w:rsidRPr="00FE6C8E" w:rsidRDefault="00EF0609" w:rsidP="00EF0609">
      <w:pPr>
        <w:pStyle w:val="Hlavika"/>
        <w:tabs>
          <w:tab w:val="clear" w:pos="4536"/>
          <w:tab w:val="left" w:pos="708"/>
          <w:tab w:val="left" w:pos="3261"/>
        </w:tabs>
        <w:ind w:firstLine="567"/>
        <w:rPr>
          <w:rFonts w:asciiTheme="majorHAnsi" w:hAnsiTheme="majorHAnsi" w:cstheme="majorHAnsi"/>
          <w:b/>
          <w:bCs/>
        </w:rPr>
      </w:pPr>
      <w:r w:rsidRPr="00FE6C8E">
        <w:rPr>
          <w:rFonts w:asciiTheme="majorHAnsi" w:hAnsiTheme="majorHAnsi" w:cstheme="majorHAnsi"/>
        </w:rPr>
        <w:t>DPH  20 %</w:t>
      </w:r>
      <w:r w:rsidRPr="00FE6C8E">
        <w:rPr>
          <w:rFonts w:asciiTheme="majorHAnsi" w:hAnsiTheme="majorHAnsi" w:cstheme="majorHAnsi"/>
        </w:rPr>
        <w:tab/>
      </w:r>
      <w:r w:rsidR="00D80B32">
        <w:rPr>
          <w:rFonts w:asciiTheme="majorHAnsi" w:hAnsiTheme="majorHAnsi" w:cstheme="majorHAnsi"/>
        </w:rPr>
        <w:t>............................</w:t>
      </w:r>
      <w:r w:rsidR="00543EA1">
        <w:rPr>
          <w:rFonts w:asciiTheme="majorHAnsi" w:hAnsiTheme="majorHAnsi" w:cstheme="majorHAnsi"/>
        </w:rPr>
        <w:t xml:space="preserve"> </w:t>
      </w:r>
      <w:r w:rsidRPr="00543EA1">
        <w:rPr>
          <w:rFonts w:asciiTheme="majorHAnsi" w:hAnsiTheme="majorHAnsi" w:cstheme="majorHAnsi"/>
        </w:rPr>
        <w:t>EUR</w:t>
      </w:r>
    </w:p>
    <w:p w14:paraId="4E872448" w14:textId="52E4C81D" w:rsidR="00EF0609" w:rsidRPr="00FE6C8E" w:rsidRDefault="00EF0609" w:rsidP="00EF0609">
      <w:pPr>
        <w:pStyle w:val="Hlavika"/>
        <w:tabs>
          <w:tab w:val="clear" w:pos="4536"/>
          <w:tab w:val="left" w:pos="708"/>
          <w:tab w:val="left" w:pos="3261"/>
        </w:tabs>
        <w:ind w:firstLine="567"/>
        <w:rPr>
          <w:rFonts w:asciiTheme="majorHAnsi" w:hAnsiTheme="majorHAnsi" w:cstheme="majorHAnsi"/>
        </w:rPr>
      </w:pPr>
      <w:r w:rsidRPr="00FE6C8E">
        <w:rPr>
          <w:rFonts w:asciiTheme="majorHAnsi" w:hAnsiTheme="majorHAnsi" w:cstheme="majorHAnsi"/>
          <w:b/>
          <w:bCs/>
        </w:rPr>
        <w:t>spolu s DPH</w:t>
      </w:r>
      <w:r w:rsidRPr="00FE6C8E">
        <w:rPr>
          <w:rFonts w:asciiTheme="majorHAnsi" w:hAnsiTheme="majorHAnsi" w:cstheme="majorHAnsi"/>
          <w:b/>
          <w:bCs/>
        </w:rPr>
        <w:tab/>
      </w:r>
      <w:r w:rsidR="00D80B32">
        <w:rPr>
          <w:rFonts w:asciiTheme="majorHAnsi" w:hAnsiTheme="majorHAnsi" w:cstheme="majorHAnsi"/>
          <w:b/>
          <w:bCs/>
        </w:rPr>
        <w:t>............................</w:t>
      </w:r>
      <w:r w:rsidR="00543EA1">
        <w:rPr>
          <w:rFonts w:asciiTheme="majorHAnsi" w:hAnsiTheme="majorHAnsi" w:cstheme="majorHAnsi"/>
          <w:b/>
          <w:bCs/>
        </w:rPr>
        <w:t xml:space="preserve"> </w:t>
      </w:r>
      <w:r w:rsidRPr="00FE6C8E">
        <w:rPr>
          <w:rFonts w:asciiTheme="majorHAnsi" w:hAnsiTheme="majorHAnsi" w:cstheme="majorHAnsi"/>
          <w:b/>
          <w:bCs/>
        </w:rPr>
        <w:t>EUR</w:t>
      </w:r>
    </w:p>
    <w:p w14:paraId="3187B839" w14:textId="2C813884" w:rsidR="00EF0609" w:rsidRPr="00FE6C8E" w:rsidRDefault="00EF0609" w:rsidP="00EF0609">
      <w:pPr>
        <w:spacing w:after="240"/>
        <w:ind w:left="709" w:hanging="142"/>
        <w:rPr>
          <w:rFonts w:asciiTheme="majorHAnsi" w:hAnsiTheme="majorHAnsi" w:cstheme="majorHAnsi"/>
          <w:bCs/>
        </w:rPr>
      </w:pPr>
      <w:r w:rsidRPr="00FE6C8E">
        <w:rPr>
          <w:rFonts w:asciiTheme="majorHAnsi" w:hAnsiTheme="majorHAnsi" w:cstheme="majorHAnsi"/>
          <w:b/>
          <w:bCs/>
        </w:rPr>
        <w:t xml:space="preserve">slovom: </w:t>
      </w:r>
      <w:r w:rsidR="00492A59">
        <w:rPr>
          <w:rFonts w:asciiTheme="majorHAnsi" w:hAnsiTheme="majorHAnsi" w:cstheme="majorHAnsi"/>
          <w:b/>
          <w:bCs/>
        </w:rPr>
        <w:tab/>
      </w:r>
      <w:r w:rsidR="00492A59">
        <w:rPr>
          <w:rFonts w:asciiTheme="majorHAnsi" w:hAnsiTheme="majorHAnsi" w:cstheme="majorHAnsi"/>
          <w:b/>
          <w:bCs/>
        </w:rPr>
        <w:tab/>
        <w:t xml:space="preserve">       ............................ </w:t>
      </w:r>
      <w:r w:rsidR="00492A59" w:rsidRPr="00FE6C8E">
        <w:rPr>
          <w:rFonts w:asciiTheme="majorHAnsi" w:hAnsiTheme="majorHAnsi" w:cstheme="majorHAnsi"/>
          <w:b/>
          <w:bCs/>
        </w:rPr>
        <w:t>EUR</w:t>
      </w:r>
      <w:r w:rsidR="00492A59">
        <w:rPr>
          <w:rFonts w:asciiTheme="majorHAnsi" w:hAnsiTheme="majorHAnsi" w:cstheme="majorHAnsi"/>
          <w:b/>
          <w:bCs/>
        </w:rPr>
        <w:t xml:space="preserve"> a ........ centov s DPH</w:t>
      </w:r>
    </w:p>
    <w:p w14:paraId="3EB322EC" w14:textId="77777777" w:rsidR="00EF0609"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FE6C8E">
        <w:rPr>
          <w:rFonts w:asciiTheme="majorHAnsi" w:hAnsiTheme="majorHAnsi" w:cstheme="majorHAnsi"/>
          <w:szCs w:val="24"/>
        </w:rPr>
        <w:t xml:space="preserve">Cena za Dielo je maximálna, ktorú nemožno bez súhlasu Objednávateľa zvýšiť. </w:t>
      </w:r>
    </w:p>
    <w:p w14:paraId="794F84C2" w14:textId="77777777" w:rsidR="003A4639" w:rsidRPr="00195A45" w:rsidRDefault="0095521D" w:rsidP="00670C1D">
      <w:pPr>
        <w:pStyle w:val="Zkladntext"/>
        <w:tabs>
          <w:tab w:val="left" w:pos="426"/>
        </w:tabs>
        <w:ind w:left="567"/>
        <w:rPr>
          <w:rFonts w:asciiTheme="majorHAnsi" w:hAnsiTheme="majorHAnsi" w:cstheme="majorHAnsi"/>
          <w:color w:val="FF0000"/>
          <w:szCs w:val="24"/>
        </w:rPr>
      </w:pPr>
      <w:r w:rsidRPr="00195A45">
        <w:rPr>
          <w:rFonts w:asciiTheme="majorHAnsi" w:hAnsiTheme="majorHAnsi" w:cstheme="majorHAnsi"/>
          <w:szCs w:val="24"/>
        </w:rPr>
        <w:t xml:space="preserve">Zmluvné strany sa dohodli na jednotkových cenách položiek zmluvnej ceny podľa </w:t>
      </w:r>
      <w:r w:rsidR="00593FF0" w:rsidRPr="00195A45">
        <w:rPr>
          <w:rFonts w:asciiTheme="majorHAnsi" w:hAnsiTheme="majorHAnsi" w:cstheme="majorHAnsi"/>
          <w:szCs w:val="24"/>
        </w:rPr>
        <w:t>oceneného</w:t>
      </w:r>
      <w:r w:rsidR="003B46D1">
        <w:rPr>
          <w:rFonts w:asciiTheme="majorHAnsi" w:hAnsiTheme="majorHAnsi" w:cstheme="majorHAnsi"/>
          <w:szCs w:val="24"/>
        </w:rPr>
        <w:t xml:space="preserve"> výkazu výmer</w:t>
      </w:r>
      <w:r w:rsidR="00593FF0" w:rsidRPr="00195A45">
        <w:rPr>
          <w:rFonts w:asciiTheme="majorHAnsi" w:hAnsiTheme="majorHAnsi" w:cstheme="majorHAnsi"/>
          <w:szCs w:val="24"/>
        </w:rPr>
        <w:t>.</w:t>
      </w:r>
      <w:r w:rsidR="009E0AB0">
        <w:rPr>
          <w:rFonts w:asciiTheme="majorHAnsi" w:hAnsiTheme="majorHAnsi" w:cstheme="majorHAnsi"/>
          <w:szCs w:val="24"/>
        </w:rPr>
        <w:t xml:space="preserve"> </w:t>
      </w:r>
      <w:r w:rsidR="003B46D1">
        <w:rPr>
          <w:rFonts w:asciiTheme="majorHAnsi" w:hAnsiTheme="majorHAnsi" w:cstheme="majorHAnsi"/>
          <w:szCs w:val="24"/>
        </w:rPr>
        <w:t xml:space="preserve">Výmery/množstvá </w:t>
      </w:r>
      <w:r w:rsidR="003A4639" w:rsidRPr="00195A45">
        <w:rPr>
          <w:rFonts w:asciiTheme="majorHAnsi" w:hAnsiTheme="majorHAnsi" w:cstheme="majorHAnsi"/>
          <w:szCs w:val="24"/>
        </w:rPr>
        <w:t xml:space="preserve">uvedené v ocenenom </w:t>
      </w:r>
      <w:r w:rsidR="003B46D1">
        <w:rPr>
          <w:rFonts w:asciiTheme="majorHAnsi" w:hAnsiTheme="majorHAnsi" w:cstheme="majorHAnsi"/>
          <w:szCs w:val="24"/>
        </w:rPr>
        <w:t>výkaze výmer</w:t>
      </w:r>
      <w:r w:rsidR="003A4639" w:rsidRPr="00195A45">
        <w:rPr>
          <w:rFonts w:asciiTheme="majorHAnsi" w:hAnsiTheme="majorHAnsi" w:cstheme="majorHAnsi"/>
          <w:szCs w:val="24"/>
        </w:rPr>
        <w:t xml:space="preserve"> sú pre účely fakturácie stavebných prác výmerami</w:t>
      </w:r>
      <w:r w:rsidR="003B46D1">
        <w:rPr>
          <w:rFonts w:asciiTheme="majorHAnsi" w:hAnsiTheme="majorHAnsi" w:cstheme="majorHAnsi"/>
          <w:szCs w:val="24"/>
        </w:rPr>
        <w:t>/množstvami</w:t>
      </w:r>
      <w:r w:rsidR="003A4639" w:rsidRPr="00195A45">
        <w:rPr>
          <w:rFonts w:asciiTheme="majorHAnsi" w:hAnsiTheme="majorHAnsi" w:cstheme="majorHAnsi"/>
          <w:szCs w:val="24"/>
        </w:rPr>
        <w:t xml:space="preserve"> maximálnymi. </w:t>
      </w:r>
      <w:r w:rsidR="000419B9">
        <w:rPr>
          <w:rFonts w:asciiTheme="majorHAnsi" w:hAnsiTheme="majorHAnsi" w:cstheme="majorHAnsi"/>
          <w:szCs w:val="24"/>
        </w:rPr>
        <w:t>Úprava je možná len v súlade so </w:t>
      </w:r>
      <w:r w:rsidR="003A4639" w:rsidRPr="00195A45">
        <w:rPr>
          <w:rFonts w:asciiTheme="majorHAnsi" w:hAnsiTheme="majorHAnsi" w:cstheme="majorHAnsi"/>
          <w:szCs w:val="24"/>
        </w:rPr>
        <w:t>znením článku X bod 10.4.</w:t>
      </w:r>
    </w:p>
    <w:p w14:paraId="7AA4FC30" w14:textId="77777777" w:rsidR="0095521D" w:rsidRDefault="003B46D1" w:rsidP="000419B9">
      <w:pPr>
        <w:pStyle w:val="Zkladntext"/>
        <w:tabs>
          <w:tab w:val="left" w:pos="426"/>
        </w:tabs>
        <w:ind w:left="567"/>
        <w:rPr>
          <w:rFonts w:asciiTheme="majorHAnsi" w:hAnsiTheme="majorHAnsi" w:cstheme="majorHAnsi"/>
          <w:szCs w:val="24"/>
        </w:rPr>
      </w:pPr>
      <w:r>
        <w:rPr>
          <w:rFonts w:asciiTheme="majorHAnsi" w:hAnsiTheme="majorHAnsi" w:cstheme="majorHAnsi"/>
          <w:szCs w:val="24"/>
        </w:rPr>
        <w:t>Výmery/m</w:t>
      </w:r>
      <w:r w:rsidR="0095521D" w:rsidRPr="00195A45">
        <w:rPr>
          <w:rFonts w:asciiTheme="majorHAnsi" w:hAnsiTheme="majorHAnsi" w:cstheme="majorHAnsi"/>
          <w:szCs w:val="24"/>
        </w:rPr>
        <w:t xml:space="preserve">nožstvá uvedené v ocenenom </w:t>
      </w:r>
      <w:r>
        <w:rPr>
          <w:rFonts w:asciiTheme="majorHAnsi" w:hAnsiTheme="majorHAnsi" w:cstheme="majorHAnsi"/>
          <w:szCs w:val="24"/>
        </w:rPr>
        <w:t>výkaze výmer</w:t>
      </w:r>
      <w:r w:rsidR="0095521D" w:rsidRPr="00195A45">
        <w:rPr>
          <w:rFonts w:asciiTheme="majorHAnsi" w:hAnsiTheme="majorHAnsi" w:cstheme="majorHAnsi"/>
          <w:szCs w:val="24"/>
        </w:rPr>
        <w:t xml:space="preserve"> sú odhadované a</w:t>
      </w:r>
      <w:r>
        <w:rPr>
          <w:rFonts w:asciiTheme="majorHAnsi" w:hAnsiTheme="majorHAnsi" w:cstheme="majorHAnsi"/>
          <w:szCs w:val="24"/>
        </w:rPr>
        <w:t> </w:t>
      </w:r>
      <w:r w:rsidR="0095521D" w:rsidRPr="00195A45">
        <w:rPr>
          <w:rFonts w:asciiTheme="majorHAnsi" w:hAnsiTheme="majorHAnsi" w:cstheme="majorHAnsi"/>
          <w:szCs w:val="24"/>
        </w:rPr>
        <w:t>skutočné</w:t>
      </w:r>
      <w:r>
        <w:rPr>
          <w:rFonts w:asciiTheme="majorHAnsi" w:hAnsiTheme="majorHAnsi" w:cstheme="majorHAnsi"/>
          <w:szCs w:val="24"/>
        </w:rPr>
        <w:t xml:space="preserve"> výmery/</w:t>
      </w:r>
      <w:r w:rsidR="0095521D" w:rsidRPr="00195A45">
        <w:rPr>
          <w:rFonts w:asciiTheme="majorHAnsi" w:hAnsiTheme="majorHAnsi" w:cstheme="majorHAnsi"/>
          <w:szCs w:val="24"/>
        </w:rPr>
        <w:t xml:space="preserve"> množstvá sa určia meraním.</w:t>
      </w:r>
      <w:r w:rsidR="003A4639" w:rsidRPr="00195A45">
        <w:rPr>
          <w:rFonts w:asciiTheme="majorHAnsi" w:hAnsiTheme="majorHAnsi" w:cstheme="majorHAnsi"/>
          <w:szCs w:val="24"/>
        </w:rPr>
        <w:t xml:space="preserve"> Rozmery, poznámky, výpočty a výkresy potrebné na stanovenie množstva vykonaných prác musia byť zaznamenané do stavebného denníka.</w:t>
      </w:r>
      <w:r w:rsidR="0095521D" w:rsidRPr="00195A45">
        <w:rPr>
          <w:rFonts w:asciiTheme="majorHAnsi" w:hAnsiTheme="majorHAnsi" w:cstheme="majorHAnsi"/>
          <w:szCs w:val="24"/>
        </w:rPr>
        <w:t xml:space="preserve"> Zhotoviteľ podpisom tejto</w:t>
      </w:r>
      <w:r w:rsidR="00946DD2">
        <w:rPr>
          <w:rFonts w:asciiTheme="majorHAnsi" w:hAnsiTheme="majorHAnsi" w:cstheme="majorHAnsi"/>
          <w:szCs w:val="24"/>
        </w:rPr>
        <w:t xml:space="preserve"> zmluvy</w:t>
      </w:r>
      <w:r w:rsidR="0095521D" w:rsidRPr="00195A45">
        <w:rPr>
          <w:rFonts w:asciiTheme="majorHAnsi" w:hAnsiTheme="majorHAnsi" w:cstheme="majorHAnsi"/>
          <w:szCs w:val="24"/>
        </w:rPr>
        <w:t xml:space="preserve"> potvrdzuje, že ocenen</w:t>
      </w:r>
      <w:r w:rsidR="00DE6884">
        <w:rPr>
          <w:rFonts w:asciiTheme="majorHAnsi" w:hAnsiTheme="majorHAnsi" w:cstheme="majorHAnsi"/>
          <w:szCs w:val="24"/>
        </w:rPr>
        <w:t>é</w:t>
      </w:r>
      <w:r w:rsidR="000419B9">
        <w:rPr>
          <w:rFonts w:asciiTheme="majorHAnsi" w:hAnsiTheme="majorHAnsi" w:cstheme="majorHAnsi"/>
          <w:szCs w:val="24"/>
        </w:rPr>
        <w:t xml:space="preserve"> </w:t>
      </w:r>
      <w:r w:rsidR="00DE6884">
        <w:rPr>
          <w:rFonts w:asciiTheme="majorHAnsi" w:hAnsiTheme="majorHAnsi" w:cstheme="majorHAnsi"/>
          <w:szCs w:val="24"/>
        </w:rPr>
        <w:t>výkazy výmer</w:t>
      </w:r>
      <w:r w:rsidR="0095521D" w:rsidRPr="00195A45">
        <w:rPr>
          <w:rFonts w:asciiTheme="majorHAnsi" w:hAnsiTheme="majorHAnsi" w:cstheme="majorHAnsi"/>
          <w:szCs w:val="24"/>
        </w:rPr>
        <w:t>, ktor</w:t>
      </w:r>
      <w:r w:rsidR="00DE6884">
        <w:rPr>
          <w:rFonts w:asciiTheme="majorHAnsi" w:hAnsiTheme="majorHAnsi" w:cstheme="majorHAnsi"/>
          <w:szCs w:val="24"/>
        </w:rPr>
        <w:t>é</w:t>
      </w:r>
      <w:r w:rsidR="0095521D" w:rsidRPr="00195A45">
        <w:rPr>
          <w:rFonts w:asciiTheme="majorHAnsi" w:hAnsiTheme="majorHAnsi" w:cstheme="majorHAnsi"/>
          <w:szCs w:val="24"/>
        </w:rPr>
        <w:t xml:space="preserve"> tvor</w:t>
      </w:r>
      <w:r w:rsidR="00DE6884">
        <w:rPr>
          <w:rFonts w:asciiTheme="majorHAnsi" w:hAnsiTheme="majorHAnsi" w:cstheme="majorHAnsi"/>
          <w:szCs w:val="24"/>
        </w:rPr>
        <w:t>ia</w:t>
      </w:r>
      <w:r w:rsidR="0095521D" w:rsidRPr="00195A45">
        <w:rPr>
          <w:rFonts w:asciiTheme="majorHAnsi" w:hAnsiTheme="majorHAnsi" w:cstheme="majorHAnsi"/>
          <w:szCs w:val="24"/>
        </w:rPr>
        <w:t xml:space="preserve"> prílohu tejto </w:t>
      </w:r>
      <w:r w:rsidR="00946DD2">
        <w:rPr>
          <w:rFonts w:asciiTheme="majorHAnsi" w:hAnsiTheme="majorHAnsi" w:cstheme="majorHAnsi"/>
          <w:szCs w:val="24"/>
        </w:rPr>
        <w:t>zmluvy</w:t>
      </w:r>
      <w:r w:rsidR="0095521D" w:rsidRPr="00195A45">
        <w:rPr>
          <w:rFonts w:asciiTheme="majorHAnsi" w:hAnsiTheme="majorHAnsi" w:cstheme="majorHAnsi"/>
          <w:szCs w:val="24"/>
        </w:rPr>
        <w:t xml:space="preserve"> obsahuj</w:t>
      </w:r>
      <w:r w:rsidR="00DE6884">
        <w:rPr>
          <w:rFonts w:asciiTheme="majorHAnsi" w:hAnsiTheme="majorHAnsi" w:cstheme="majorHAnsi"/>
          <w:szCs w:val="24"/>
        </w:rPr>
        <w:t>ú</w:t>
      </w:r>
      <w:r w:rsidR="0095521D" w:rsidRPr="00195A45">
        <w:rPr>
          <w:rFonts w:asciiTheme="majorHAnsi" w:hAnsiTheme="majorHAnsi" w:cstheme="majorHAnsi"/>
          <w:szCs w:val="24"/>
        </w:rPr>
        <w:t xml:space="preserve"> všetky položky, ktoré sú potrebné na zhotovenie diela</w:t>
      </w:r>
    </w:p>
    <w:p w14:paraId="266BA511" w14:textId="77777777" w:rsidR="000419B9" w:rsidRPr="00593FF0" w:rsidRDefault="000419B9" w:rsidP="000419B9">
      <w:pPr>
        <w:pStyle w:val="Zkladntext"/>
        <w:tabs>
          <w:tab w:val="left" w:pos="426"/>
        </w:tabs>
        <w:ind w:left="567"/>
        <w:rPr>
          <w:rFonts w:asciiTheme="majorHAnsi" w:hAnsiTheme="majorHAnsi" w:cstheme="majorHAnsi"/>
          <w:szCs w:val="24"/>
        </w:rPr>
      </w:pPr>
    </w:p>
    <w:p w14:paraId="0AA838BF" w14:textId="6C43D332" w:rsidR="0095521D" w:rsidRDefault="0095521D" w:rsidP="00670C1D">
      <w:pPr>
        <w:tabs>
          <w:tab w:val="left" w:pos="3119"/>
        </w:tabs>
        <w:ind w:left="567"/>
        <w:jc w:val="both"/>
        <w:rPr>
          <w:rFonts w:asciiTheme="majorHAnsi" w:hAnsiTheme="majorHAnsi" w:cstheme="majorHAnsi"/>
          <w:color w:val="000000"/>
        </w:rPr>
      </w:pPr>
      <w:r w:rsidRPr="00AD37BD">
        <w:rPr>
          <w:rFonts w:asciiTheme="majorHAnsi" w:hAnsiTheme="majorHAnsi" w:cstheme="majorHAnsi"/>
        </w:rPr>
        <w:t xml:space="preserve">Cena za Dielo podľa bodu 4.1 tohto článku zahŕňa aj všetky náklady </w:t>
      </w:r>
      <w:r w:rsidRPr="00AD37BD">
        <w:rPr>
          <w:rFonts w:asciiTheme="majorHAnsi" w:hAnsiTheme="majorHAnsi" w:cstheme="majorHAnsi"/>
          <w:color w:val="000000"/>
        </w:rPr>
        <w:t xml:space="preserve">spojené so zriadením staveniska a s činnosťami vyplývajúcimi </w:t>
      </w:r>
      <w:r w:rsidR="004A32CE">
        <w:rPr>
          <w:rFonts w:asciiTheme="majorHAnsi" w:hAnsiTheme="majorHAnsi" w:cstheme="majorHAnsi"/>
          <w:color w:val="000000"/>
        </w:rPr>
        <w:t xml:space="preserve">z: </w:t>
      </w:r>
      <w:r w:rsidR="00D61494">
        <w:rPr>
          <w:rFonts w:asciiTheme="majorHAnsi" w:hAnsiTheme="majorHAnsi" w:cstheme="majorHAnsi"/>
          <w:color w:val="000000"/>
        </w:rPr>
        <w:t>Opisu</w:t>
      </w:r>
      <w:r w:rsidR="000419B9">
        <w:rPr>
          <w:rFonts w:asciiTheme="majorHAnsi" w:hAnsiTheme="majorHAnsi" w:cstheme="majorHAnsi"/>
          <w:color w:val="000000"/>
        </w:rPr>
        <w:t xml:space="preserve"> a z požiadaviek na predmet</w:t>
      </w:r>
      <w:r w:rsidR="00D61494">
        <w:rPr>
          <w:rFonts w:asciiTheme="majorHAnsi" w:hAnsiTheme="majorHAnsi" w:cstheme="majorHAnsi"/>
          <w:color w:val="000000"/>
        </w:rPr>
        <w:t xml:space="preserve"> zákazky</w:t>
      </w:r>
      <w:r w:rsidR="000419B9">
        <w:rPr>
          <w:rFonts w:asciiTheme="majorHAnsi" w:hAnsiTheme="majorHAnsi" w:cstheme="majorHAnsi"/>
          <w:color w:val="000000"/>
        </w:rPr>
        <w:t xml:space="preserve">, </w:t>
      </w:r>
      <w:r w:rsidR="004363E0">
        <w:rPr>
          <w:rFonts w:asciiTheme="majorHAnsi" w:hAnsiTheme="majorHAnsi" w:cstheme="majorHAnsi"/>
          <w:bCs/>
        </w:rPr>
        <w:t>projektovej dokumentácie stavby</w:t>
      </w:r>
      <w:r w:rsidRPr="00593FF0">
        <w:rPr>
          <w:rFonts w:asciiTheme="majorHAnsi" w:hAnsiTheme="majorHAnsi" w:cstheme="majorHAnsi"/>
          <w:color w:val="000000"/>
        </w:rPr>
        <w:t>,</w:t>
      </w:r>
      <w:r w:rsidRPr="002D1686">
        <w:rPr>
          <w:rFonts w:asciiTheme="majorHAnsi" w:hAnsiTheme="majorHAnsi" w:cstheme="majorHAnsi"/>
          <w:color w:val="000000"/>
        </w:rPr>
        <w:t xml:space="preserve"> náklad</w:t>
      </w:r>
      <w:r w:rsidR="00B7325A">
        <w:rPr>
          <w:rFonts w:asciiTheme="majorHAnsi" w:hAnsiTheme="majorHAnsi" w:cstheme="majorHAnsi"/>
          <w:color w:val="000000"/>
        </w:rPr>
        <w:t>ov</w:t>
      </w:r>
      <w:r w:rsidRPr="002D1686">
        <w:rPr>
          <w:rFonts w:asciiTheme="majorHAnsi" w:hAnsiTheme="majorHAnsi" w:cstheme="majorHAnsi"/>
          <w:color w:val="000000"/>
        </w:rPr>
        <w:t xml:space="preserve"> na vyhotovenie potrebných skúšok, kontrol a meraní, na spracovanie dielenskej dokumentácie,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Pr>
          <w:rFonts w:asciiTheme="majorHAnsi" w:hAnsiTheme="majorHAnsi" w:cstheme="majorHAnsi"/>
          <w:color w:val="000000"/>
        </w:rPr>
        <w:t> </w:t>
      </w:r>
      <w:r w:rsidRPr="002D1686">
        <w:rPr>
          <w:rFonts w:asciiTheme="majorHAnsi" w:hAnsiTheme="majorHAnsi" w:cstheme="majorHAnsi"/>
          <w:color w:val="000000"/>
        </w:rPr>
        <w:t>odpadom</w:t>
      </w:r>
      <w:r w:rsidR="00946DD2">
        <w:rPr>
          <w:rFonts w:asciiTheme="majorHAnsi" w:hAnsiTheme="majorHAnsi" w:cstheme="majorHAnsi"/>
          <w:color w:val="000000"/>
        </w:rPr>
        <w:t xml:space="preserve"> a náklady na všetky ďalšie povinnosti vyplývajúce pre Zhotoviteľa z tejto zmluvy</w:t>
      </w:r>
      <w:r w:rsidRPr="002D1686">
        <w:rPr>
          <w:rFonts w:asciiTheme="majorHAnsi" w:hAnsiTheme="majorHAnsi" w:cstheme="majorHAnsi"/>
          <w:color w:val="000000"/>
        </w:rPr>
        <w:t>.</w:t>
      </w:r>
    </w:p>
    <w:p w14:paraId="7295BA5F" w14:textId="77777777" w:rsidR="00EF6C41" w:rsidRPr="002D1686" w:rsidRDefault="00EF6C41" w:rsidP="00EF6C41">
      <w:pPr>
        <w:tabs>
          <w:tab w:val="left" w:pos="3119"/>
        </w:tabs>
        <w:ind w:left="360"/>
        <w:jc w:val="both"/>
        <w:rPr>
          <w:rFonts w:asciiTheme="majorHAnsi" w:hAnsiTheme="majorHAnsi" w:cstheme="majorHAnsi"/>
        </w:rPr>
      </w:pPr>
    </w:p>
    <w:p w14:paraId="751BB72F" w14:textId="77777777" w:rsidR="00EF0609" w:rsidRPr="007C406B"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7C406B">
        <w:rPr>
          <w:rFonts w:asciiTheme="majorHAnsi" w:hAnsiTheme="majorHAnsi" w:cstheme="majorHAnsi"/>
          <w:szCs w:val="24"/>
        </w:rPr>
        <w:t>Zhotoviteľ bude fakturovať len skutočne vykonané práce a dodávky.</w:t>
      </w:r>
    </w:p>
    <w:p w14:paraId="434F7CD6" w14:textId="77777777" w:rsidR="0095521D" w:rsidRPr="00593FF0" w:rsidRDefault="0095521D"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593FF0">
        <w:t xml:space="preserve">K zvýšeniu ceny podľa bodu 4.1. môže dôjsť len v prípade vzniku naviac prác </w:t>
      </w:r>
      <w:proofErr w:type="spellStart"/>
      <w:r w:rsidRPr="00593FF0">
        <w:t>t.j</w:t>
      </w:r>
      <w:proofErr w:type="spellEnd"/>
      <w:r w:rsidRPr="00593FF0">
        <w:t xml:space="preserve">. pri zvýšení množstva jednotlivých položiek, respektíve doplnením nových položiek do oceneného výkazu výmer, ktoré sú nepredvídateľné a súčasne sú nevyhnutné pre riadne vykonanie diela. </w:t>
      </w:r>
    </w:p>
    <w:p w14:paraId="5B74F3D5" w14:textId="77777777" w:rsidR="0095521D" w:rsidRPr="00593FF0" w:rsidRDefault="0095521D"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593FF0">
        <w:t>Za naviac práce sa nepovažujú žiadne dodatočné požiadavky Zhotoviteľa na vykonanie prác, ktoré vyplynuli z nedostatočného preštudovania podkla</w:t>
      </w:r>
      <w:r w:rsidR="00213BE1">
        <w:t>dov, ktoré Zhotoviteľ prijal od </w:t>
      </w:r>
      <w:r w:rsidRPr="00593FF0">
        <w:t xml:space="preserve">Objednávateľa pred podpisom tejto </w:t>
      </w:r>
      <w:proofErr w:type="spellStart"/>
      <w:r w:rsidRPr="00593FF0">
        <w:t>ZoD</w:t>
      </w:r>
      <w:proofErr w:type="spellEnd"/>
      <w:r w:rsidRPr="00593FF0">
        <w:t>, z nepresností a chýb pri spracovávaní cenovej ponuky, ako aj z formálnych chýb. Všetky takto vzniknuté náklady znáša v plnom rozsahu Zhotoviteľ.</w:t>
      </w:r>
    </w:p>
    <w:p w14:paraId="30BB2745" w14:textId="77777777" w:rsidR="00EF0609" w:rsidRPr="008E2EFC"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b/>
          <w:szCs w:val="24"/>
        </w:rPr>
      </w:pPr>
      <w:r w:rsidRPr="00FE6C8E">
        <w:rPr>
          <w:rFonts w:asciiTheme="majorHAnsi" w:hAnsiTheme="majorHAnsi" w:cstheme="majorHAnsi"/>
          <w:color w:val="000000"/>
          <w:szCs w:val="24"/>
        </w:rPr>
        <w:t>Cena za Dielo podľa bodu  4.1 tohto článku zahŕňa aj poistenie v zmysle čl. VII</w:t>
      </w:r>
      <w:r>
        <w:rPr>
          <w:rFonts w:asciiTheme="majorHAnsi" w:hAnsiTheme="majorHAnsi" w:cstheme="majorHAnsi"/>
          <w:color w:val="000000"/>
          <w:szCs w:val="24"/>
        </w:rPr>
        <w:t>.</w:t>
      </w:r>
      <w:r w:rsidRPr="00FE6C8E">
        <w:rPr>
          <w:rFonts w:asciiTheme="majorHAnsi" w:hAnsiTheme="majorHAnsi" w:cstheme="majorHAnsi"/>
          <w:color w:val="000000"/>
          <w:szCs w:val="24"/>
        </w:rPr>
        <w:t xml:space="preserve"> bod 7.28 tejto zmluvy</w:t>
      </w:r>
      <w:r w:rsidR="003B46D1">
        <w:rPr>
          <w:rFonts w:asciiTheme="majorHAnsi" w:hAnsiTheme="majorHAnsi" w:cstheme="majorHAnsi"/>
          <w:color w:val="000000"/>
          <w:szCs w:val="24"/>
        </w:rPr>
        <w:t xml:space="preserve"> a náklady spojené so splnením povinností v zmysle čl. VII. Bodov  7.29 až  7.31 tejto zmluvy. </w:t>
      </w:r>
    </w:p>
    <w:p w14:paraId="16DE4355" w14:textId="77777777" w:rsidR="00EF0609" w:rsidRPr="0070538F" w:rsidRDefault="00EF0609" w:rsidP="00543EA1">
      <w:pPr>
        <w:pStyle w:val="Zkladntext"/>
        <w:numPr>
          <w:ilvl w:val="0"/>
          <w:numId w:val="9"/>
        </w:numPr>
        <w:tabs>
          <w:tab w:val="clear" w:pos="720"/>
          <w:tab w:val="left" w:pos="709"/>
        </w:tabs>
        <w:spacing w:after="240"/>
        <w:ind w:left="567" w:hanging="567"/>
        <w:rPr>
          <w:bCs/>
          <w:color w:val="000000" w:themeColor="text1"/>
        </w:rPr>
      </w:pPr>
      <w:r w:rsidRPr="0070538F">
        <w:rPr>
          <w:bCs/>
          <w:color w:val="000000" w:themeColor="text1"/>
        </w:rPr>
        <w:lastRenderedPageBreak/>
        <w:t xml:space="preserve">Predmet tejto zmluvy je financovaný zo schválených a pridelených prostriedkov  európskych štrukturálnych a investičných fondov </w:t>
      </w:r>
      <w:r w:rsidR="00514FB3" w:rsidRPr="0070538F">
        <w:rPr>
          <w:bCs/>
          <w:color w:val="000000" w:themeColor="text1"/>
        </w:rPr>
        <w:t xml:space="preserve">v rámci </w:t>
      </w:r>
      <w:r w:rsidR="002A48A0" w:rsidRPr="0070538F">
        <w:rPr>
          <w:bCs/>
          <w:color w:val="000000" w:themeColor="text1"/>
        </w:rPr>
        <w:t xml:space="preserve">operačného programu cezhraničnej spolupráce </w:t>
      </w:r>
      <w:proofErr w:type="spellStart"/>
      <w:r w:rsidR="002A48A0" w:rsidRPr="0070538F">
        <w:rPr>
          <w:bCs/>
          <w:color w:val="000000" w:themeColor="text1"/>
        </w:rPr>
        <w:t>Interreg</w:t>
      </w:r>
      <w:proofErr w:type="spellEnd"/>
      <w:r w:rsidR="002A48A0" w:rsidRPr="0070538F">
        <w:rPr>
          <w:bCs/>
          <w:color w:val="000000" w:themeColor="text1"/>
        </w:rPr>
        <w:t xml:space="preserve"> V-A SK-CZ 2014-2020</w:t>
      </w:r>
      <w:r w:rsidR="00514FB3" w:rsidRPr="0070538F">
        <w:rPr>
          <w:bCs/>
          <w:color w:val="000000" w:themeColor="text1"/>
        </w:rPr>
        <w:t xml:space="preserve">, </w:t>
      </w:r>
      <w:r w:rsidRPr="0070538F">
        <w:rPr>
          <w:rFonts w:eastAsia="Calibri"/>
          <w:bCs/>
          <w:color w:val="000000" w:themeColor="text1"/>
          <w:lang w:eastAsia="en-US"/>
        </w:rPr>
        <w:t xml:space="preserve">z prostriedkov štátneho rozpočtu SR  a z vlastných zdrojov Objednávateľa (spolufinancovanie) systémom refundácie. </w:t>
      </w:r>
    </w:p>
    <w:p w14:paraId="67C9CF5F" w14:textId="77777777" w:rsidR="00EF0609"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FE6C8E">
        <w:rPr>
          <w:rFonts w:asciiTheme="majorHAnsi" w:hAnsiTheme="majorHAnsi" w:cstheme="majorHAnsi"/>
          <w:szCs w:val="24"/>
        </w:rPr>
        <w:t>Objednávateľ neposkytne preddavok alebo zálohu na plnenie predmetu tejto zmluvy.</w:t>
      </w:r>
    </w:p>
    <w:p w14:paraId="442551E5" w14:textId="77777777" w:rsidR="00EF0609" w:rsidRPr="00601B63" w:rsidRDefault="00EF0609" w:rsidP="00EF0609">
      <w:pPr>
        <w:pStyle w:val="Nadpis1"/>
        <w:spacing w:before="480"/>
        <w:ind w:left="0" w:firstLine="0"/>
        <w:rPr>
          <w:rFonts w:asciiTheme="majorHAnsi" w:hAnsiTheme="majorHAnsi" w:cstheme="majorHAnsi"/>
        </w:rPr>
      </w:pPr>
      <w:r w:rsidRPr="00FE6C8E">
        <w:rPr>
          <w:rFonts w:asciiTheme="majorHAnsi" w:hAnsiTheme="majorHAnsi" w:cstheme="majorHAnsi"/>
        </w:rPr>
        <w:br/>
        <w:t>Fakturácia a platobné podmienky</w:t>
      </w:r>
    </w:p>
    <w:p w14:paraId="66C3849F" w14:textId="77777777" w:rsidR="00EF0609" w:rsidRPr="005C24B8" w:rsidRDefault="00EF0609" w:rsidP="00EF0609">
      <w:pPr>
        <w:pStyle w:val="Podtitul"/>
        <w:numPr>
          <w:ilvl w:val="1"/>
          <w:numId w:val="1"/>
        </w:numPr>
        <w:spacing w:after="240"/>
        <w:ind w:left="567" w:hanging="567"/>
        <w:jc w:val="both"/>
        <w:rPr>
          <w:rFonts w:asciiTheme="majorHAnsi" w:hAnsiTheme="majorHAnsi" w:cstheme="majorHAnsi"/>
          <w:b w:val="0"/>
          <w:color w:val="000000" w:themeColor="text1"/>
        </w:rPr>
      </w:pPr>
      <w:r w:rsidRPr="005C24B8">
        <w:rPr>
          <w:rFonts w:asciiTheme="majorHAnsi" w:hAnsiTheme="majorHAnsi" w:cstheme="majorHAnsi"/>
          <w:b w:val="0"/>
          <w:color w:val="000000" w:themeColor="text1"/>
        </w:rPr>
        <w:t xml:space="preserve">Cena za Dielo sa bude uhrádzať v súlade so systémom financovania projektu (systém refundácie) na základe </w:t>
      </w:r>
      <w:r w:rsidRPr="005C24B8">
        <w:rPr>
          <w:rFonts w:asciiTheme="majorHAnsi" w:hAnsiTheme="majorHAnsi" w:cstheme="majorHAnsi"/>
          <w:color w:val="000000" w:themeColor="text1"/>
        </w:rPr>
        <w:t>čiastkových faktúr</w:t>
      </w:r>
      <w:r w:rsidRPr="005C24B8">
        <w:rPr>
          <w:rFonts w:asciiTheme="majorHAnsi" w:hAnsiTheme="majorHAnsi" w:cstheme="majorHAnsi"/>
          <w:b w:val="0"/>
          <w:color w:val="000000" w:themeColor="text1"/>
        </w:rPr>
        <w:t xml:space="preserve"> vystavených podľa bodu 5.3 tohto článku zmluvy a na základe </w:t>
      </w:r>
      <w:r w:rsidRPr="005C24B8">
        <w:rPr>
          <w:rFonts w:asciiTheme="majorHAnsi" w:hAnsiTheme="majorHAnsi" w:cstheme="majorHAnsi"/>
          <w:color w:val="000000" w:themeColor="text1"/>
        </w:rPr>
        <w:t>konečnej faktúry</w:t>
      </w:r>
      <w:r w:rsidRPr="005C24B8">
        <w:rPr>
          <w:rFonts w:asciiTheme="majorHAnsi" w:hAnsiTheme="majorHAnsi" w:cstheme="majorHAnsi"/>
          <w:b w:val="0"/>
          <w:color w:val="000000" w:themeColor="text1"/>
        </w:rPr>
        <w:t xml:space="preserve"> vystavenej podľa bodu 5.5 tohto článku zmluvy.   </w:t>
      </w:r>
    </w:p>
    <w:p w14:paraId="75C3BE12" w14:textId="121F2B33" w:rsidR="00EF0609" w:rsidRPr="00601B63" w:rsidRDefault="00EF0609" w:rsidP="00EF0609">
      <w:pPr>
        <w:pStyle w:val="Podtitul"/>
        <w:numPr>
          <w:ilvl w:val="1"/>
          <w:numId w:val="1"/>
        </w:numPr>
        <w:spacing w:after="240"/>
        <w:ind w:left="567" w:hanging="567"/>
        <w:jc w:val="both"/>
        <w:rPr>
          <w:rFonts w:asciiTheme="majorHAnsi" w:hAnsiTheme="majorHAnsi" w:cstheme="majorHAnsi"/>
          <w:b w:val="0"/>
        </w:rPr>
      </w:pPr>
      <w:r w:rsidRPr="00FE6C8E">
        <w:rPr>
          <w:rFonts w:asciiTheme="majorHAnsi" w:hAnsiTheme="majorHAnsi" w:cstheme="majorHAnsi"/>
          <w:b w:val="0"/>
        </w:rPr>
        <w:t xml:space="preserve">Vo faktúre v označení </w:t>
      </w:r>
      <w:r w:rsidRPr="00B7325A">
        <w:rPr>
          <w:rFonts w:asciiTheme="majorHAnsi" w:hAnsiTheme="majorHAnsi" w:cstheme="majorHAnsi"/>
          <w:b w:val="0"/>
          <w:bCs/>
        </w:rPr>
        <w:t>Odberateľ bude uveden</w:t>
      </w:r>
      <w:r w:rsidR="00B7325A" w:rsidRPr="00B7325A">
        <w:rPr>
          <w:rFonts w:asciiTheme="majorHAnsi" w:hAnsiTheme="majorHAnsi" w:cstheme="majorHAnsi"/>
          <w:b w:val="0"/>
          <w:bCs/>
        </w:rPr>
        <w:t>á</w:t>
      </w:r>
      <w:r w:rsidRPr="00B7325A">
        <w:rPr>
          <w:rFonts w:asciiTheme="majorHAnsi" w:hAnsiTheme="majorHAnsi" w:cstheme="majorHAnsi"/>
          <w:b w:val="0"/>
          <w:bCs/>
        </w:rPr>
        <w:t xml:space="preserve"> </w:t>
      </w:r>
      <w:r w:rsidR="00B7325A" w:rsidRPr="00B7325A">
        <w:rPr>
          <w:rFonts w:asciiTheme="majorHAnsi" w:hAnsiTheme="majorHAnsi" w:cstheme="majorHAnsi"/>
          <w:b w:val="0"/>
          <w:bCs/>
        </w:rPr>
        <w:t>Obec Strečno, Sokolská 487, 013 24 Strečno</w:t>
      </w:r>
      <w:r w:rsidRPr="00B7325A">
        <w:rPr>
          <w:rFonts w:asciiTheme="majorHAnsi" w:hAnsiTheme="majorHAnsi" w:cstheme="majorHAnsi"/>
          <w:b w:val="0"/>
          <w:bCs/>
        </w:rPr>
        <w:t>.</w:t>
      </w:r>
    </w:p>
    <w:p w14:paraId="715FB178" w14:textId="77777777" w:rsidR="00EF0609" w:rsidRPr="004F4D14" w:rsidRDefault="00EF0609" w:rsidP="00195A45">
      <w:pPr>
        <w:pStyle w:val="Odsekzoznamu"/>
        <w:numPr>
          <w:ilvl w:val="1"/>
          <w:numId w:val="1"/>
        </w:numPr>
        <w:spacing w:after="240"/>
        <w:ind w:left="567" w:hanging="567"/>
        <w:jc w:val="both"/>
        <w:rPr>
          <w:rFonts w:asciiTheme="majorHAnsi" w:hAnsiTheme="majorHAnsi" w:cstheme="majorHAnsi"/>
          <w:color w:val="000000" w:themeColor="text1"/>
        </w:rPr>
      </w:pPr>
      <w:r w:rsidRPr="004F4D14">
        <w:rPr>
          <w:rFonts w:asciiTheme="majorHAnsi" w:hAnsiTheme="majorHAnsi" w:cstheme="majorHAnsi"/>
          <w:color w:val="000000" w:themeColor="text1"/>
        </w:rPr>
        <w:t xml:space="preserve">Zhotoviteľ je oprávnený </w:t>
      </w:r>
      <w:r w:rsidR="00AE0D21" w:rsidRPr="004F4D14">
        <w:rPr>
          <w:rFonts w:asciiTheme="majorHAnsi" w:hAnsiTheme="majorHAnsi" w:cstheme="majorHAnsi"/>
          <w:color w:val="000000" w:themeColor="text1"/>
        </w:rPr>
        <w:t xml:space="preserve">vystaviť </w:t>
      </w:r>
      <w:r w:rsidR="00946DD2" w:rsidRPr="004F4D14">
        <w:rPr>
          <w:rFonts w:asciiTheme="majorHAnsi" w:hAnsiTheme="majorHAnsi" w:cstheme="majorHAnsi"/>
          <w:color w:val="000000" w:themeColor="text1"/>
        </w:rPr>
        <w:t>prvú</w:t>
      </w:r>
      <w:r w:rsidR="00AE0D21" w:rsidRPr="004F4D14">
        <w:rPr>
          <w:rFonts w:asciiTheme="majorHAnsi" w:hAnsiTheme="majorHAnsi" w:cstheme="majorHAnsi"/>
          <w:color w:val="000000" w:themeColor="text1"/>
        </w:rPr>
        <w:t xml:space="preserve"> čiastkovú faktúru</w:t>
      </w:r>
      <w:r w:rsidR="00946DD2" w:rsidRPr="004F4D14">
        <w:rPr>
          <w:rFonts w:asciiTheme="majorHAnsi" w:hAnsiTheme="majorHAnsi" w:cstheme="majorHAnsi"/>
          <w:color w:val="000000" w:themeColor="text1"/>
        </w:rPr>
        <w:t xml:space="preserve"> a každú ďalšiu čiastkovú faktúru</w:t>
      </w:r>
      <w:r w:rsidR="00AE0D21" w:rsidRPr="004F4D14">
        <w:rPr>
          <w:rFonts w:asciiTheme="majorHAnsi" w:hAnsiTheme="majorHAnsi" w:cstheme="majorHAnsi"/>
          <w:color w:val="000000" w:themeColor="text1"/>
        </w:rPr>
        <w:t xml:space="preserve">, ktorú odovzdá stavebnému dozoru po </w:t>
      </w:r>
      <w:r w:rsidR="00946DD2" w:rsidRPr="004F4D14">
        <w:rPr>
          <w:rFonts w:asciiTheme="majorHAnsi" w:hAnsiTheme="majorHAnsi" w:cstheme="majorHAnsi"/>
          <w:color w:val="000000" w:themeColor="text1"/>
        </w:rPr>
        <w:t xml:space="preserve">uplynutí  jedného kalendárneho </w:t>
      </w:r>
      <w:r w:rsidR="00AE0D21" w:rsidRPr="004F4D14">
        <w:rPr>
          <w:rFonts w:asciiTheme="majorHAnsi" w:hAnsiTheme="majorHAnsi" w:cstheme="majorHAnsi"/>
          <w:color w:val="000000" w:themeColor="text1"/>
        </w:rPr>
        <w:t>mesiac</w:t>
      </w:r>
      <w:r w:rsidR="00946DD2" w:rsidRPr="004F4D14">
        <w:rPr>
          <w:rFonts w:asciiTheme="majorHAnsi" w:hAnsiTheme="majorHAnsi" w:cstheme="majorHAnsi"/>
          <w:color w:val="000000" w:themeColor="text1"/>
        </w:rPr>
        <w:t>a</w:t>
      </w:r>
      <w:r w:rsidR="00AE0D21" w:rsidRPr="004F4D14">
        <w:rPr>
          <w:rFonts w:asciiTheme="majorHAnsi" w:hAnsiTheme="majorHAnsi" w:cstheme="majorHAnsi"/>
          <w:color w:val="000000" w:themeColor="text1"/>
        </w:rPr>
        <w:t xml:space="preserve"> realizácie</w:t>
      </w:r>
      <w:r w:rsidR="001554C2" w:rsidRPr="004F4D14">
        <w:rPr>
          <w:rFonts w:asciiTheme="majorHAnsi" w:hAnsiTheme="majorHAnsi" w:cstheme="majorHAnsi"/>
          <w:color w:val="000000" w:themeColor="text1"/>
        </w:rPr>
        <w:t xml:space="preserve"> prác. Faktúra bude doručená spolu so súpisom skutočne vykonaných prác</w:t>
      </w:r>
      <w:r w:rsidR="001216F5">
        <w:rPr>
          <w:rFonts w:asciiTheme="majorHAnsi" w:hAnsiTheme="majorHAnsi" w:cstheme="majorHAnsi"/>
          <w:color w:val="000000" w:themeColor="text1"/>
        </w:rPr>
        <w:t xml:space="preserve"> </w:t>
      </w:r>
      <w:r w:rsidR="001554C2" w:rsidRPr="004F4D14">
        <w:rPr>
          <w:rFonts w:asciiTheme="majorHAnsi" w:hAnsiTheme="majorHAnsi" w:cstheme="majorHAnsi"/>
          <w:color w:val="000000" w:themeColor="text1"/>
        </w:rPr>
        <w:t>a</w:t>
      </w:r>
      <w:r w:rsidR="00306141">
        <w:rPr>
          <w:rFonts w:asciiTheme="majorHAnsi" w:hAnsiTheme="majorHAnsi" w:cstheme="majorHAnsi"/>
          <w:color w:val="000000" w:themeColor="text1"/>
        </w:rPr>
        <w:t> </w:t>
      </w:r>
      <w:r w:rsidR="001554C2" w:rsidRPr="004F4D14">
        <w:rPr>
          <w:rFonts w:asciiTheme="majorHAnsi" w:hAnsiTheme="majorHAnsi" w:cstheme="majorHAnsi"/>
          <w:color w:val="000000" w:themeColor="text1"/>
        </w:rPr>
        <w:t>dodávok</w:t>
      </w:r>
      <w:r w:rsidR="00306141">
        <w:rPr>
          <w:rFonts w:asciiTheme="majorHAnsi" w:hAnsiTheme="majorHAnsi" w:cstheme="majorHAnsi"/>
          <w:color w:val="000000" w:themeColor="text1"/>
        </w:rPr>
        <w:t xml:space="preserve"> a geodetickým zameraním </w:t>
      </w:r>
      <w:r w:rsidR="00A62B48">
        <w:rPr>
          <w:rFonts w:asciiTheme="majorHAnsi" w:hAnsiTheme="majorHAnsi" w:cstheme="majorHAnsi"/>
          <w:color w:val="000000" w:themeColor="text1"/>
        </w:rPr>
        <w:t xml:space="preserve">fakturovaných </w:t>
      </w:r>
      <w:r w:rsidR="00306141">
        <w:rPr>
          <w:rFonts w:asciiTheme="majorHAnsi" w:hAnsiTheme="majorHAnsi" w:cstheme="majorHAnsi"/>
          <w:color w:val="000000" w:themeColor="text1"/>
        </w:rPr>
        <w:t>zrealizovaných prác</w:t>
      </w:r>
      <w:r w:rsidR="001554C2" w:rsidRPr="004F4D14">
        <w:rPr>
          <w:rFonts w:asciiTheme="majorHAnsi" w:hAnsiTheme="majorHAnsi" w:cstheme="majorHAnsi"/>
          <w:color w:val="000000" w:themeColor="text1"/>
        </w:rPr>
        <w:t xml:space="preserve"> v štyroch rovnopisoch v zmysle </w:t>
      </w:r>
      <w:r w:rsidR="00B33170" w:rsidRPr="004F4D14">
        <w:rPr>
          <w:rFonts w:asciiTheme="majorHAnsi" w:hAnsiTheme="majorHAnsi" w:cstheme="majorHAnsi"/>
          <w:color w:val="000000" w:themeColor="text1"/>
        </w:rPr>
        <w:t>oceneného súpisu položiek</w:t>
      </w:r>
      <w:r w:rsidR="001554C2" w:rsidRPr="004F4D14">
        <w:rPr>
          <w:rFonts w:asciiTheme="majorHAnsi" w:hAnsiTheme="majorHAnsi" w:cstheme="majorHAnsi"/>
          <w:color w:val="000000" w:themeColor="text1"/>
        </w:rPr>
        <w:t xml:space="preserve">, </w:t>
      </w:r>
      <w:r w:rsidR="00B33170" w:rsidRPr="004F4D14">
        <w:rPr>
          <w:rFonts w:asciiTheme="majorHAnsi" w:hAnsiTheme="majorHAnsi" w:cstheme="majorHAnsi"/>
          <w:color w:val="000000" w:themeColor="text1"/>
        </w:rPr>
        <w:t xml:space="preserve">tvoriaceho prílohu tejto zmluvy. Súpis skutočne vykonaných prác bude odsúhlasený stavebným dozorom a následne </w:t>
      </w:r>
      <w:r w:rsidR="00AE0D21" w:rsidRPr="004F4D14">
        <w:rPr>
          <w:rFonts w:asciiTheme="majorHAnsi" w:hAnsiTheme="majorHAnsi" w:cstheme="majorHAnsi"/>
          <w:color w:val="000000" w:themeColor="text1"/>
        </w:rPr>
        <w:t>osobou Objednávateľa oprávnenou jednať vo veciach realizačných</w:t>
      </w:r>
      <w:r w:rsidRPr="004F4D14">
        <w:rPr>
          <w:rFonts w:asciiTheme="majorHAnsi" w:hAnsiTheme="majorHAnsi" w:cstheme="majorHAnsi"/>
          <w:color w:val="000000" w:themeColor="text1"/>
        </w:rPr>
        <w:t xml:space="preserve">. </w:t>
      </w:r>
      <w:r w:rsidRPr="004F4D14">
        <w:rPr>
          <w:rFonts w:asciiTheme="majorHAnsi" w:hAnsiTheme="majorHAnsi" w:cstheme="majorHAnsi"/>
          <w:bCs/>
          <w:color w:val="000000" w:themeColor="text1"/>
        </w:rPr>
        <w:t xml:space="preserve">Celkovo vyfakturovaná suma všetkých čiastkových faktúr nesmie presiahnuť 90% </w:t>
      </w:r>
      <w:r w:rsidRPr="004F4D14">
        <w:rPr>
          <w:rFonts w:asciiTheme="majorHAnsi" w:hAnsiTheme="majorHAnsi" w:cstheme="majorHAnsi"/>
          <w:color w:val="000000" w:themeColor="text1"/>
        </w:rPr>
        <w:t>z ceny Diela s DPH.</w:t>
      </w:r>
    </w:p>
    <w:p w14:paraId="7F284F63"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rPr>
      </w:pPr>
      <w:r w:rsidRPr="00FE6C8E">
        <w:rPr>
          <w:rFonts w:asciiTheme="majorHAnsi" w:hAnsiTheme="majorHAnsi" w:cstheme="majorHAnsi"/>
          <w:b w:val="0"/>
        </w:rPr>
        <w:t xml:space="preserve">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w:t>
      </w:r>
      <w:r w:rsidR="006070F0">
        <w:rPr>
          <w:rFonts w:asciiTheme="majorHAnsi" w:hAnsiTheme="majorHAnsi" w:cstheme="majorHAnsi"/>
          <w:b w:val="0"/>
        </w:rPr>
        <w:t>osoby oprávnenej jednať za</w:t>
      </w:r>
      <w:r w:rsidRPr="00FE6C8E">
        <w:rPr>
          <w:rFonts w:asciiTheme="majorHAnsi" w:hAnsiTheme="majorHAnsi" w:cstheme="majorHAnsi"/>
          <w:b w:val="0"/>
        </w:rPr>
        <w:t xml:space="preserve"> Zhotoviteľa </w:t>
      </w:r>
      <w:r w:rsidR="006070F0">
        <w:rPr>
          <w:rFonts w:asciiTheme="majorHAnsi" w:hAnsiTheme="majorHAnsi" w:cstheme="majorHAnsi"/>
          <w:b w:val="0"/>
        </w:rPr>
        <w:t xml:space="preserve">vo veciach realizačných </w:t>
      </w:r>
      <w:r w:rsidRPr="00FE6C8E">
        <w:rPr>
          <w:rFonts w:asciiTheme="majorHAnsi" w:hAnsiTheme="majorHAnsi" w:cstheme="majorHAnsi"/>
          <w:b w:val="0"/>
        </w:rPr>
        <w:t>a </w:t>
      </w:r>
      <w:r w:rsidRPr="00FE6C8E">
        <w:rPr>
          <w:rFonts w:asciiTheme="majorHAnsi" w:hAnsiTheme="majorHAnsi" w:cstheme="majorHAnsi"/>
        </w:rPr>
        <w:t xml:space="preserve">prílohou čiastkovej faktúry musí byť: </w:t>
      </w:r>
    </w:p>
    <w:p w14:paraId="487A807A" w14:textId="77777777" w:rsidR="00EF0609" w:rsidRPr="00195A45" w:rsidRDefault="00EF0609" w:rsidP="00EF0609">
      <w:pPr>
        <w:pStyle w:val="Podtitul"/>
        <w:numPr>
          <w:ilvl w:val="0"/>
          <w:numId w:val="19"/>
        </w:numPr>
        <w:spacing w:after="240"/>
        <w:jc w:val="both"/>
        <w:rPr>
          <w:rFonts w:asciiTheme="majorHAnsi" w:hAnsiTheme="majorHAnsi" w:cstheme="majorHAnsi"/>
          <w:b w:val="0"/>
        </w:rPr>
      </w:pPr>
      <w:r w:rsidRPr="00195A45">
        <w:rPr>
          <w:rFonts w:asciiTheme="majorHAnsi" w:hAnsiTheme="majorHAnsi" w:cstheme="majorHAnsi"/>
          <w:b w:val="0"/>
        </w:rPr>
        <w:t xml:space="preserve">súpis skutočne vykonaných prác a dodávok </w:t>
      </w:r>
      <w:r w:rsidR="00A62B48">
        <w:rPr>
          <w:rFonts w:asciiTheme="majorHAnsi" w:hAnsiTheme="majorHAnsi" w:cstheme="majorHAnsi"/>
          <w:b w:val="0"/>
        </w:rPr>
        <w:t xml:space="preserve">a geodetickým zameraním </w:t>
      </w:r>
      <w:r w:rsidRPr="00195A45">
        <w:rPr>
          <w:rFonts w:asciiTheme="majorHAnsi" w:hAnsiTheme="majorHAnsi" w:cstheme="majorHAnsi"/>
          <w:b w:val="0"/>
        </w:rPr>
        <w:t xml:space="preserve">vystavený Zhotoviteľom a odsúhlasený a podpísaný </w:t>
      </w:r>
      <w:r w:rsidR="00B33170" w:rsidRPr="00195A45">
        <w:rPr>
          <w:rFonts w:asciiTheme="majorHAnsi" w:hAnsiTheme="majorHAnsi" w:cstheme="majorHAnsi"/>
          <w:b w:val="0"/>
        </w:rPr>
        <w:t>stavebným</w:t>
      </w:r>
      <w:r w:rsidR="00F424EC" w:rsidRPr="00195A45">
        <w:rPr>
          <w:rFonts w:asciiTheme="majorHAnsi" w:hAnsiTheme="majorHAnsi" w:cstheme="majorHAnsi"/>
          <w:b w:val="0"/>
        </w:rPr>
        <w:t xml:space="preserve"> dozorom a </w:t>
      </w:r>
      <w:r w:rsidRPr="00195A45">
        <w:rPr>
          <w:rFonts w:asciiTheme="majorHAnsi" w:hAnsiTheme="majorHAnsi" w:cstheme="majorHAnsi"/>
          <w:b w:val="0"/>
        </w:rPr>
        <w:t xml:space="preserve">osobou oprávnenou jednať v realizačných veciach za Objednávateľa; </w:t>
      </w:r>
    </w:p>
    <w:p w14:paraId="1E9F975F" w14:textId="77777777" w:rsidR="00552A63" w:rsidRDefault="00DD6C7F" w:rsidP="00552A63">
      <w:pPr>
        <w:pStyle w:val="Podtitul"/>
        <w:numPr>
          <w:ilvl w:val="0"/>
          <w:numId w:val="19"/>
        </w:numPr>
        <w:spacing w:after="240"/>
        <w:jc w:val="both"/>
        <w:rPr>
          <w:rFonts w:asciiTheme="majorHAnsi" w:hAnsiTheme="majorHAnsi" w:cstheme="majorHAnsi"/>
          <w:b w:val="0"/>
        </w:rPr>
      </w:pPr>
      <w:r w:rsidRPr="00195A45">
        <w:rPr>
          <w:rFonts w:asciiTheme="majorHAnsi" w:hAnsiTheme="majorHAnsi" w:cstheme="majorHAnsi"/>
          <w:b w:val="0"/>
        </w:rPr>
        <w:t>realizované skúšky a ich početnosť v</w:t>
      </w:r>
      <w:r w:rsidR="001216F5">
        <w:rPr>
          <w:rFonts w:asciiTheme="majorHAnsi" w:hAnsiTheme="majorHAnsi" w:cstheme="majorHAnsi"/>
          <w:b w:val="0"/>
        </w:rPr>
        <w:t xml:space="preserve"> zmysle odsúhlaseného Kontrolného a </w:t>
      </w:r>
      <w:r w:rsidRPr="00195A45">
        <w:rPr>
          <w:rFonts w:asciiTheme="majorHAnsi" w:hAnsiTheme="majorHAnsi" w:cstheme="majorHAnsi"/>
          <w:b w:val="0"/>
        </w:rPr>
        <w:t>skúšobného plánu vzťahujúce sa k</w:t>
      </w:r>
      <w:r w:rsidR="00A16155" w:rsidRPr="00195A45">
        <w:rPr>
          <w:rFonts w:asciiTheme="majorHAnsi" w:hAnsiTheme="majorHAnsi" w:cstheme="majorHAnsi"/>
          <w:b w:val="0"/>
        </w:rPr>
        <w:t> fakturovaným položkám</w:t>
      </w:r>
      <w:r w:rsidR="001216F5">
        <w:rPr>
          <w:rFonts w:asciiTheme="majorHAnsi" w:hAnsiTheme="majorHAnsi" w:cstheme="majorHAnsi"/>
          <w:b w:val="0"/>
        </w:rPr>
        <w:t xml:space="preserve"> </w:t>
      </w:r>
      <w:r w:rsidR="00552A63" w:rsidRPr="00195A45">
        <w:rPr>
          <w:rFonts w:asciiTheme="majorHAnsi" w:hAnsiTheme="majorHAnsi" w:cstheme="majorHAnsi"/>
          <w:b w:val="0"/>
        </w:rPr>
        <w:t>odsúhlasen</w:t>
      </w:r>
      <w:r w:rsidR="00552A63">
        <w:rPr>
          <w:rFonts w:asciiTheme="majorHAnsi" w:hAnsiTheme="majorHAnsi" w:cstheme="majorHAnsi"/>
          <w:b w:val="0"/>
        </w:rPr>
        <w:t>é</w:t>
      </w:r>
      <w:r w:rsidR="00552A63" w:rsidRPr="00195A45">
        <w:rPr>
          <w:rFonts w:asciiTheme="majorHAnsi" w:hAnsiTheme="majorHAnsi" w:cstheme="majorHAnsi"/>
          <w:b w:val="0"/>
        </w:rPr>
        <w:t xml:space="preserve"> a podpísan</w:t>
      </w:r>
      <w:r w:rsidR="00552A63">
        <w:rPr>
          <w:rFonts w:asciiTheme="majorHAnsi" w:hAnsiTheme="majorHAnsi" w:cstheme="majorHAnsi"/>
          <w:b w:val="0"/>
        </w:rPr>
        <w:t>é</w:t>
      </w:r>
      <w:r w:rsidR="00552A63" w:rsidRPr="00195A45">
        <w:rPr>
          <w:rFonts w:asciiTheme="majorHAnsi" w:hAnsiTheme="majorHAnsi" w:cstheme="majorHAnsi"/>
          <w:b w:val="0"/>
        </w:rPr>
        <w:t xml:space="preserve"> stavebným dozorom a osobou oprávnenou jednať v realizačných</w:t>
      </w:r>
      <w:r w:rsidR="001216F5">
        <w:rPr>
          <w:rFonts w:asciiTheme="majorHAnsi" w:hAnsiTheme="majorHAnsi" w:cstheme="majorHAnsi"/>
          <w:b w:val="0"/>
        </w:rPr>
        <w:t xml:space="preserve"> </w:t>
      </w:r>
      <w:r w:rsidR="00552A63" w:rsidRPr="00195A45">
        <w:rPr>
          <w:rFonts w:asciiTheme="majorHAnsi" w:hAnsiTheme="majorHAnsi" w:cstheme="majorHAnsi"/>
          <w:b w:val="0"/>
        </w:rPr>
        <w:t xml:space="preserve"> veciach za Objednávateľa; </w:t>
      </w:r>
    </w:p>
    <w:p w14:paraId="6B7EE330" w14:textId="77777777" w:rsidR="00717120" w:rsidRPr="00195A45" w:rsidRDefault="00717120" w:rsidP="00552A63">
      <w:pPr>
        <w:pStyle w:val="Podtitul"/>
        <w:numPr>
          <w:ilvl w:val="0"/>
          <w:numId w:val="19"/>
        </w:numPr>
        <w:spacing w:after="240"/>
        <w:jc w:val="both"/>
        <w:rPr>
          <w:rFonts w:asciiTheme="majorHAnsi" w:hAnsiTheme="majorHAnsi" w:cstheme="majorHAnsi"/>
          <w:b w:val="0"/>
        </w:rPr>
      </w:pPr>
      <w:r>
        <w:rPr>
          <w:rFonts w:asciiTheme="majorHAnsi" w:hAnsiTheme="majorHAnsi" w:cstheme="majorHAnsi"/>
          <w:b w:val="0"/>
        </w:rPr>
        <w:t>p</w:t>
      </w:r>
      <w:r w:rsidR="007C406B">
        <w:rPr>
          <w:rFonts w:asciiTheme="majorHAnsi" w:hAnsiTheme="majorHAnsi" w:cstheme="majorHAnsi"/>
          <w:b w:val="0"/>
        </w:rPr>
        <w:t>odklady ktoré si S</w:t>
      </w:r>
      <w:r>
        <w:rPr>
          <w:rFonts w:asciiTheme="majorHAnsi" w:hAnsiTheme="majorHAnsi" w:cstheme="majorHAnsi"/>
          <w:b w:val="0"/>
        </w:rPr>
        <w:t>tavebno-technický dozor, alebo Objednávateľ</w:t>
      </w:r>
      <w:r w:rsidR="004444AE">
        <w:rPr>
          <w:rFonts w:asciiTheme="majorHAnsi" w:hAnsiTheme="majorHAnsi" w:cstheme="majorHAnsi"/>
          <w:b w:val="0"/>
        </w:rPr>
        <w:t xml:space="preserve"> vyžiada zhotoviť k objasneniu</w:t>
      </w:r>
      <w:r>
        <w:rPr>
          <w:rFonts w:asciiTheme="majorHAnsi" w:hAnsiTheme="majorHAnsi" w:cstheme="majorHAnsi"/>
          <w:b w:val="0"/>
        </w:rPr>
        <w:t> fa</w:t>
      </w:r>
      <w:r w:rsidR="004444AE">
        <w:rPr>
          <w:rFonts w:asciiTheme="majorHAnsi" w:hAnsiTheme="majorHAnsi" w:cstheme="majorHAnsi"/>
          <w:b w:val="0"/>
        </w:rPr>
        <w:t>kturácie</w:t>
      </w:r>
      <w:r>
        <w:rPr>
          <w:rFonts w:asciiTheme="majorHAnsi" w:hAnsiTheme="majorHAnsi" w:cstheme="majorHAnsi"/>
          <w:b w:val="0"/>
        </w:rPr>
        <w:t xml:space="preserve">; </w:t>
      </w:r>
    </w:p>
    <w:p w14:paraId="7DDE93CE" w14:textId="77777777" w:rsidR="00EF0609" w:rsidRPr="009422A5" w:rsidRDefault="00EF0609" w:rsidP="00EF0609">
      <w:pPr>
        <w:pStyle w:val="Podtitul"/>
        <w:numPr>
          <w:ilvl w:val="0"/>
          <w:numId w:val="19"/>
        </w:numPr>
        <w:spacing w:after="240"/>
        <w:jc w:val="both"/>
        <w:rPr>
          <w:rFonts w:asciiTheme="majorHAnsi" w:hAnsiTheme="majorHAnsi" w:cstheme="majorHAnsi"/>
        </w:rPr>
      </w:pPr>
      <w:r w:rsidRPr="009422A5">
        <w:rPr>
          <w:rFonts w:asciiTheme="majorHAnsi" w:hAnsiTheme="majorHAnsi" w:cstheme="majorHAnsi"/>
        </w:rPr>
        <w:t xml:space="preserve">fotodokumentácia vykonaných prác a dodávok  ku každej položke výkazu výmer na CD/DVD alebo inom nosiči dát;  </w:t>
      </w:r>
    </w:p>
    <w:p w14:paraId="5ED95147"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proofErr w:type="spellStart"/>
      <w:r w:rsidRPr="00FE6C8E">
        <w:rPr>
          <w:rFonts w:asciiTheme="majorHAnsi" w:hAnsiTheme="majorHAnsi" w:cstheme="majorHAnsi"/>
          <w:b w:val="0"/>
        </w:rPr>
        <w:t>položkový</w:t>
      </w:r>
      <w:proofErr w:type="spellEnd"/>
      <w:r w:rsidRPr="00FE6C8E">
        <w:rPr>
          <w:rFonts w:asciiTheme="majorHAnsi" w:hAnsiTheme="majorHAnsi" w:cstheme="majorHAnsi"/>
          <w:b w:val="0"/>
        </w:rPr>
        <w:t xml:space="preserve"> rozpočet Diela;</w:t>
      </w:r>
    </w:p>
    <w:p w14:paraId="520FEBFB"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r w:rsidRPr="00FE6C8E">
        <w:rPr>
          <w:rFonts w:asciiTheme="majorHAnsi" w:hAnsiTheme="majorHAnsi" w:cstheme="majorHAnsi"/>
          <w:b w:val="0"/>
        </w:rPr>
        <w:t>krycí list rozpočtu;</w:t>
      </w:r>
    </w:p>
    <w:p w14:paraId="47DCD832" w14:textId="77777777" w:rsidR="00EF0609" w:rsidRPr="00601B63" w:rsidRDefault="00EF0609" w:rsidP="00EF0609">
      <w:pPr>
        <w:pStyle w:val="Podtitul"/>
        <w:numPr>
          <w:ilvl w:val="0"/>
          <w:numId w:val="19"/>
        </w:numPr>
        <w:spacing w:after="240"/>
        <w:jc w:val="both"/>
        <w:rPr>
          <w:rFonts w:asciiTheme="majorHAnsi" w:hAnsiTheme="majorHAnsi" w:cstheme="majorHAnsi"/>
          <w:b w:val="0"/>
        </w:rPr>
      </w:pPr>
      <w:r w:rsidRPr="00FE6C8E">
        <w:rPr>
          <w:rFonts w:asciiTheme="majorHAnsi" w:hAnsiTheme="majorHAnsi" w:cstheme="majorHAnsi"/>
        </w:rPr>
        <w:t>doklady potvrdzujúce odvoz a uskladnenie stavebného odpadu</w:t>
      </w:r>
      <w:r w:rsidR="001216F5">
        <w:rPr>
          <w:rFonts w:asciiTheme="majorHAnsi" w:hAnsiTheme="majorHAnsi" w:cstheme="majorHAnsi"/>
        </w:rPr>
        <w:t xml:space="preserve"> </w:t>
      </w:r>
      <w:r w:rsidRPr="00FE6C8E">
        <w:rPr>
          <w:rFonts w:asciiTheme="majorHAnsi" w:hAnsiTheme="majorHAnsi" w:cstheme="majorHAnsi"/>
          <w:b w:val="0"/>
        </w:rPr>
        <w:t xml:space="preserve">na skládkach zodpovedajúcich legislatíve SR obsahujúce </w:t>
      </w:r>
      <w:r w:rsidRPr="00FE6C8E">
        <w:rPr>
          <w:rFonts w:asciiTheme="majorHAnsi" w:hAnsiTheme="majorHAnsi" w:cstheme="majorHAnsi"/>
        </w:rPr>
        <w:t>presné množstvo</w:t>
      </w:r>
      <w:r w:rsidRPr="00FE6C8E">
        <w:rPr>
          <w:rFonts w:asciiTheme="majorHAnsi" w:hAnsiTheme="majorHAnsi" w:cstheme="majorHAnsi"/>
          <w:b w:val="0"/>
        </w:rPr>
        <w:t xml:space="preserve"> odvezeného a uskladneného </w:t>
      </w:r>
      <w:r w:rsidRPr="00FE6C8E">
        <w:rPr>
          <w:rFonts w:asciiTheme="majorHAnsi" w:hAnsiTheme="majorHAnsi" w:cstheme="majorHAnsi"/>
          <w:b w:val="0"/>
        </w:rPr>
        <w:lastRenderedPageBreak/>
        <w:t xml:space="preserve">stavebného odpadu, </w:t>
      </w:r>
      <w:proofErr w:type="spellStart"/>
      <w:r w:rsidRPr="00FE6C8E">
        <w:rPr>
          <w:rFonts w:asciiTheme="majorHAnsi" w:hAnsiTheme="majorHAnsi" w:cstheme="majorHAnsi"/>
          <w:b w:val="0"/>
        </w:rPr>
        <w:t>t.j</w:t>
      </w:r>
      <w:proofErr w:type="spellEnd"/>
      <w:r w:rsidRPr="00FE6C8E">
        <w:rPr>
          <w:rFonts w:asciiTheme="majorHAnsi" w:hAnsiTheme="majorHAnsi" w:cstheme="majorHAnsi"/>
          <w:b w:val="0"/>
        </w:rPr>
        <w:t>. tzv. vážne lístky, príp. doklad o uhradení faktúry – v prípade, že takýto náklad Zhotoviteľa je súčasťou čiastkovej faktúry predloženej Objednávateľovi.</w:t>
      </w:r>
    </w:p>
    <w:p w14:paraId="7E5ED219" w14:textId="77777777" w:rsidR="00EF0609" w:rsidRPr="00601B63" w:rsidRDefault="00EF0609" w:rsidP="00EF0609">
      <w:pPr>
        <w:tabs>
          <w:tab w:val="num" w:pos="2160"/>
        </w:tabs>
        <w:spacing w:after="240"/>
        <w:ind w:left="567" w:right="-143"/>
        <w:jc w:val="both"/>
        <w:rPr>
          <w:rFonts w:asciiTheme="majorHAnsi" w:hAnsiTheme="majorHAnsi" w:cstheme="majorHAnsi"/>
          <w:b/>
        </w:rPr>
      </w:pPr>
      <w:r w:rsidRPr="00FE6C8E">
        <w:rPr>
          <w:rFonts w:asciiTheme="majorHAnsi" w:hAnsiTheme="majorHAnsi" w:cstheme="majorHAnsi"/>
          <w:b/>
          <w:bCs/>
        </w:rPr>
        <w:t xml:space="preserve">Čiastková faktúra musí obsahovať aj názov projektu podľa inštrukcií Objednávateľa.  </w:t>
      </w:r>
    </w:p>
    <w:p w14:paraId="16AF046B"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rPr>
      </w:pPr>
      <w:r w:rsidRPr="005C24B8">
        <w:rPr>
          <w:rFonts w:asciiTheme="majorHAnsi" w:hAnsiTheme="majorHAnsi" w:cstheme="majorHAnsi"/>
          <w:b w:val="0"/>
        </w:rPr>
        <w:t xml:space="preserve">Konečná faktúra sa považuje za platobný doklad, ktorým bude vykonané celkové finančné vysporiadanie Diela </w:t>
      </w:r>
      <w:r w:rsidRPr="005C24B8">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sidRPr="005C24B8">
        <w:rPr>
          <w:rFonts w:asciiTheme="majorHAnsi" w:hAnsiTheme="majorHAnsi" w:cstheme="majorHAnsi"/>
          <w:b w:val="0"/>
        </w:rPr>
        <w:t>musí obsahovať náležitosti a prílohy uvedené v bode 5.4 tohto článku a odvolanie sa na ustanovenie tejto zmluvy, ktoré oprávňuje Zhotoviteľa fakturovať takouto</w:t>
      </w:r>
      <w:r w:rsidRPr="00FE6C8E">
        <w:rPr>
          <w:rFonts w:asciiTheme="majorHAnsi" w:hAnsiTheme="majorHAnsi" w:cstheme="majorHAnsi"/>
          <w:b w:val="0"/>
        </w:rPr>
        <w:t xml:space="preserve"> faktúrou, rozpis už fakturovaných čiastok, označenie osoby, ktorá faktúru vystavila, Protokol o odovzdaní a prevzatí Diela ako aj všetky náležitosti daňového dokladu podľa platných právnych predpisov. </w:t>
      </w:r>
      <w:r w:rsidRPr="00FE6C8E">
        <w:rPr>
          <w:rFonts w:asciiTheme="majorHAnsi" w:hAnsiTheme="majorHAnsi" w:cstheme="majorHAnsi"/>
        </w:rPr>
        <w:t xml:space="preserve">Konečná faktúra musí obsahovať aj názov projektu podľa inštrukcií Objednávateľa. </w:t>
      </w:r>
    </w:p>
    <w:p w14:paraId="53492FBF" w14:textId="77777777" w:rsidR="00EF0609" w:rsidRPr="00601B63" w:rsidRDefault="00EF0609" w:rsidP="00543EA1">
      <w:pPr>
        <w:pStyle w:val="Podtitul"/>
        <w:numPr>
          <w:ilvl w:val="1"/>
          <w:numId w:val="1"/>
        </w:numPr>
        <w:spacing w:after="240"/>
        <w:ind w:left="567" w:right="-143" w:hanging="567"/>
        <w:jc w:val="both"/>
        <w:rPr>
          <w:rFonts w:asciiTheme="majorHAnsi" w:hAnsiTheme="majorHAnsi" w:cstheme="majorHAnsi"/>
          <w:b w:val="0"/>
        </w:rPr>
      </w:pPr>
      <w:r w:rsidRPr="00FE6C8E">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sidRPr="00FE6C8E">
        <w:rPr>
          <w:rFonts w:asciiTheme="majorHAnsi" w:hAnsiTheme="majorHAnsi" w:cstheme="majorHAnsi"/>
        </w:rPr>
        <w:t>v lehote splatnosti max. 60 dní odo dňa doručenia účtovného dokladu</w:t>
      </w:r>
      <w:r w:rsidRPr="00FE6C8E">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sidRPr="00FE6C8E">
        <w:rPr>
          <w:rFonts w:asciiTheme="majorHAnsi" w:hAnsiTheme="majorHAnsi" w:cstheme="majorHAnsi"/>
          <w:b w:val="0"/>
          <w:color w:val="000000" w:themeColor="text1"/>
        </w:rPr>
        <w:t xml:space="preserve">60-dňová lehota splatnosti </w:t>
      </w:r>
      <w:r w:rsidRPr="00CA733E">
        <w:rPr>
          <w:rFonts w:asciiTheme="majorHAnsi" w:hAnsiTheme="majorHAnsi" w:cstheme="majorHAnsi"/>
          <w:b w:val="0"/>
          <w:color w:val="000000" w:themeColor="text1"/>
        </w:rPr>
        <w:t>zodpovedá zvýšeným nárokom na administráciu a kontrolu faktúr n</w:t>
      </w:r>
      <w:r w:rsidR="001216F5" w:rsidRPr="00CA733E">
        <w:rPr>
          <w:rFonts w:asciiTheme="majorHAnsi" w:hAnsiTheme="majorHAnsi" w:cstheme="majorHAnsi"/>
          <w:b w:val="0"/>
        </w:rPr>
        <w:t>ielen zo </w:t>
      </w:r>
      <w:r w:rsidRPr="00CA733E">
        <w:rPr>
          <w:rFonts w:asciiTheme="majorHAnsi" w:hAnsiTheme="majorHAnsi" w:cstheme="majorHAnsi"/>
          <w:b w:val="0"/>
        </w:rPr>
        <w:t xml:space="preserve">strany Objednávateľa, </w:t>
      </w:r>
      <w:r w:rsidRPr="00CA733E">
        <w:rPr>
          <w:rFonts w:asciiTheme="majorHAnsi" w:hAnsiTheme="majorHAnsi" w:cstheme="majorHAnsi"/>
          <w:b w:val="0"/>
          <w:color w:val="000000" w:themeColor="text1"/>
        </w:rPr>
        <w:t xml:space="preserve">ale aj v oblasti deklarovania oprávnenosti výdavkov </w:t>
      </w:r>
      <w:r w:rsidRPr="00CA733E">
        <w:rPr>
          <w:rFonts w:asciiTheme="majorHAnsi" w:hAnsiTheme="majorHAnsi" w:cstheme="majorHAnsi"/>
          <w:b w:val="0"/>
        </w:rPr>
        <w:t xml:space="preserve">vo vzťahu k riadiacim, sprostredkovateľským a národným orgánom </w:t>
      </w:r>
      <w:r w:rsidR="00514FB3" w:rsidRPr="00CA733E">
        <w:rPr>
          <w:rFonts w:eastAsia="Calibri"/>
          <w:b w:val="0"/>
          <w:color w:val="000000" w:themeColor="text1"/>
        </w:rPr>
        <w:t xml:space="preserve">v rámci </w:t>
      </w:r>
      <w:r w:rsidR="002A48A0" w:rsidRPr="00CA733E">
        <w:rPr>
          <w:rFonts w:eastAsia="Calibri"/>
          <w:b w:val="0"/>
          <w:color w:val="000000" w:themeColor="text1"/>
        </w:rPr>
        <w:t xml:space="preserve">operačného programu cezhraničnej spolupráce </w:t>
      </w:r>
      <w:proofErr w:type="spellStart"/>
      <w:r w:rsidR="001D43B3" w:rsidRPr="00CA733E">
        <w:rPr>
          <w:rFonts w:eastAsia="Calibri"/>
          <w:b w:val="0"/>
          <w:color w:val="000000" w:themeColor="text1"/>
        </w:rPr>
        <w:t>Interreg</w:t>
      </w:r>
      <w:proofErr w:type="spellEnd"/>
      <w:r w:rsidR="001D43B3" w:rsidRPr="00CA733E">
        <w:rPr>
          <w:rFonts w:eastAsia="Calibri"/>
          <w:b w:val="0"/>
          <w:color w:val="000000" w:themeColor="text1"/>
        </w:rPr>
        <w:t xml:space="preserve"> V-A Slovenská republika – Česká republika.</w:t>
      </w:r>
      <w:r w:rsidR="002A48A0" w:rsidRPr="00CA733E">
        <w:rPr>
          <w:rFonts w:eastAsia="Calibri"/>
          <w:b w:val="0"/>
          <w:color w:val="000000" w:themeColor="text1"/>
        </w:rPr>
        <w:t xml:space="preserve"> </w:t>
      </w:r>
      <w:r w:rsidRPr="00CA733E">
        <w:rPr>
          <w:rFonts w:asciiTheme="majorHAnsi" w:hAnsiTheme="majorHAnsi" w:cstheme="majorHAnsi"/>
          <w:b w:val="0"/>
        </w:rPr>
        <w:t>V prípade, ak Zhotoviteľ doručí Objednávateľovi faktúru (čiastkovú alebo konečnú) skôr, než mal Objednávateľ</w:t>
      </w:r>
      <w:r w:rsidRPr="00FE6C8E">
        <w:rPr>
          <w:rFonts w:asciiTheme="majorHAnsi" w:hAnsiTheme="majorHAnsi" w:cstheme="majorHAnsi"/>
          <w:b w:val="0"/>
        </w:rPr>
        <w:t xml:space="preserve"> možnosť vykonať prehliadku</w:t>
      </w:r>
      <w:r>
        <w:rPr>
          <w:rFonts w:asciiTheme="majorHAnsi" w:hAnsiTheme="majorHAnsi" w:cstheme="majorHAnsi"/>
          <w:b w:val="0"/>
        </w:rPr>
        <w:t xml:space="preserve"> fakturovaných prác a dodávok alebo stavebného objektu </w:t>
      </w:r>
      <w:r w:rsidRPr="00FE6C8E">
        <w:rPr>
          <w:rFonts w:asciiTheme="majorHAnsi" w:hAnsiTheme="majorHAnsi" w:cstheme="majorHAnsi"/>
          <w:b w:val="0"/>
        </w:rPr>
        <w:t>alebo Diela alebo skôr, než došlo k odovzdaniu a prevzatiu fak</w:t>
      </w:r>
      <w:r>
        <w:rPr>
          <w:rFonts w:asciiTheme="majorHAnsi" w:hAnsiTheme="majorHAnsi" w:cstheme="majorHAnsi"/>
          <w:b w:val="0"/>
        </w:rPr>
        <w:t xml:space="preserve">turovaných prác a dodávok </w:t>
      </w:r>
      <w:r w:rsidRPr="00FE6C8E">
        <w:rPr>
          <w:rFonts w:asciiTheme="majorHAnsi" w:hAnsiTheme="majorHAnsi" w:cstheme="majorHAnsi"/>
          <w:b w:val="0"/>
        </w:rPr>
        <w:t>alebo stavebného objektu/Diela, plynie 60 dňová lehota splatnosti takto doručenej faktúry odo dňa skončenia prehliadky, ktorou bude Objednávateľovi preukázané riadne vykonanie stavebných prác a dodávok/stavebného objektu/Diela.</w:t>
      </w:r>
    </w:p>
    <w:p w14:paraId="39B9990A" w14:textId="77777777" w:rsidR="00EF0609" w:rsidRPr="00601B63" w:rsidRDefault="00EF0609" w:rsidP="00EF0609">
      <w:pPr>
        <w:pStyle w:val="Podtitul"/>
        <w:numPr>
          <w:ilvl w:val="1"/>
          <w:numId w:val="1"/>
        </w:numPr>
        <w:spacing w:after="240"/>
        <w:ind w:left="567" w:hanging="567"/>
        <w:jc w:val="both"/>
        <w:rPr>
          <w:rFonts w:asciiTheme="majorHAnsi" w:hAnsiTheme="majorHAnsi" w:cstheme="majorHAnsi"/>
          <w:i/>
          <w:color w:val="000000"/>
        </w:rPr>
      </w:pPr>
      <w:r w:rsidRPr="00FE6C8E">
        <w:rPr>
          <w:rFonts w:asciiTheme="majorHAnsi" w:hAnsiTheme="majorHAnsi" w:cstheme="majorHAnsi"/>
          <w:b w:val="0"/>
        </w:rPr>
        <w:t>Každá faktúra musí byť vyhotovená v minimálne 4 origináloch a riadne doručená Objednávateľovi. Faktúra musí byť potvrdená vo for</w:t>
      </w:r>
      <w:r w:rsidR="001216F5">
        <w:rPr>
          <w:rFonts w:asciiTheme="majorHAnsi" w:hAnsiTheme="majorHAnsi" w:cstheme="majorHAnsi"/>
          <w:b w:val="0"/>
        </w:rPr>
        <w:t>me podpisu oprávnenou osobou za </w:t>
      </w:r>
      <w:r w:rsidRPr="00FE6C8E">
        <w:rPr>
          <w:rFonts w:asciiTheme="majorHAnsi" w:hAnsiTheme="majorHAnsi" w:cstheme="majorHAnsi"/>
          <w:b w:val="0"/>
        </w:rPr>
        <w:t xml:space="preserve">Zhotoviteľa a schválená stavebným dozorom </w:t>
      </w:r>
      <w:r w:rsidR="00DD6C7F">
        <w:rPr>
          <w:rFonts w:asciiTheme="majorHAnsi" w:hAnsiTheme="majorHAnsi" w:cstheme="majorHAnsi"/>
          <w:b w:val="0"/>
        </w:rPr>
        <w:t xml:space="preserve">a </w:t>
      </w:r>
      <w:r w:rsidRPr="00FE6C8E">
        <w:rPr>
          <w:rFonts w:asciiTheme="majorHAnsi" w:hAnsiTheme="majorHAnsi" w:cstheme="majorHAnsi"/>
          <w:b w:val="0"/>
        </w:rPr>
        <w:t xml:space="preserve">osobou oprávnenou konať za Objednávateľa v realizačných veciach. Faktúra musí mať </w:t>
      </w:r>
      <w:r w:rsidRPr="00FE6C8E">
        <w:rPr>
          <w:rFonts w:asciiTheme="majorHAnsi" w:hAnsiTheme="majorHAnsi" w:cstheme="majorHAnsi"/>
          <w:b w:val="0"/>
          <w:color w:val="000000" w:themeColor="text1"/>
        </w:rPr>
        <w:t>prílohy uvedené v bo</w:t>
      </w:r>
      <w:r>
        <w:rPr>
          <w:rFonts w:asciiTheme="majorHAnsi" w:hAnsiTheme="majorHAnsi" w:cstheme="majorHAnsi"/>
          <w:b w:val="0"/>
          <w:color w:val="000000" w:themeColor="text1"/>
        </w:rPr>
        <w:t>de  5.4.  resp. 5.5 tohto článku</w:t>
      </w:r>
      <w:r w:rsidRPr="00FE6C8E">
        <w:rPr>
          <w:rFonts w:asciiTheme="majorHAnsi" w:hAnsiTheme="majorHAnsi" w:cstheme="majorHAnsi"/>
          <w:b w:val="0"/>
          <w:color w:val="000000" w:themeColor="text1"/>
        </w:rPr>
        <w:t xml:space="preserve">. Ak </w:t>
      </w:r>
      <w:r w:rsidRPr="00FE6C8E">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14:paraId="2030E8A1" w14:textId="77777777" w:rsidR="00EF0609" w:rsidRPr="005C24B8" w:rsidRDefault="00EF0609" w:rsidP="00EF0609">
      <w:pPr>
        <w:pStyle w:val="Podtitul"/>
        <w:numPr>
          <w:ilvl w:val="1"/>
          <w:numId w:val="1"/>
        </w:numPr>
        <w:spacing w:after="240"/>
        <w:ind w:left="567" w:hanging="567"/>
        <w:jc w:val="both"/>
        <w:rPr>
          <w:rFonts w:asciiTheme="majorHAnsi" w:hAnsiTheme="majorHAnsi" w:cstheme="majorHAnsi"/>
          <w:b w:val="0"/>
        </w:rPr>
      </w:pPr>
      <w:r w:rsidRPr="005C24B8">
        <w:rPr>
          <w:rFonts w:asciiTheme="majorHAnsi" w:hAnsiTheme="majorHAnsi" w:cstheme="majorHAnsi"/>
          <w:b w:val="0"/>
        </w:rPr>
        <w:t xml:space="preserve">Zmluvné  strany sa dohodli, že časť ceny za  Dielo vo výške 10 % z celkovej ceny </w:t>
      </w:r>
      <w:r w:rsidR="0000340B" w:rsidRPr="005C24B8">
        <w:rPr>
          <w:rFonts w:asciiTheme="majorHAnsi" w:hAnsiTheme="majorHAnsi" w:cstheme="majorHAnsi"/>
          <w:b w:val="0"/>
        </w:rPr>
        <w:t>bez</w:t>
      </w:r>
      <w:r w:rsidR="004444AE">
        <w:rPr>
          <w:rFonts w:asciiTheme="majorHAnsi" w:hAnsiTheme="majorHAnsi" w:cstheme="majorHAnsi"/>
          <w:b w:val="0"/>
        </w:rPr>
        <w:t> DPH za </w:t>
      </w:r>
      <w:r w:rsidRPr="005C24B8">
        <w:rPr>
          <w:rFonts w:asciiTheme="majorHAnsi" w:hAnsiTheme="majorHAnsi" w:cstheme="majorHAnsi"/>
          <w:b w:val="0"/>
        </w:rPr>
        <w:t>Dielo podľa Čl. IV., bod 4.1 tejto zmluvy, je Ob</w:t>
      </w:r>
      <w:r w:rsidR="004444AE">
        <w:rPr>
          <w:rFonts w:asciiTheme="majorHAnsi" w:hAnsiTheme="majorHAnsi" w:cstheme="majorHAnsi"/>
          <w:b w:val="0"/>
        </w:rPr>
        <w:t>jednávateľ oprávnený zadržať do </w:t>
      </w:r>
      <w:r w:rsidRPr="005C24B8">
        <w:rPr>
          <w:rFonts w:asciiTheme="majorHAnsi" w:hAnsiTheme="majorHAnsi" w:cstheme="majorHAnsi"/>
          <w:b w:val="0"/>
        </w:rPr>
        <w:t>odstránenia vád a nedorobkov zistených pri preberacom konaní podľa tejto zmluvy. Zadržanú sumu Objednávateľ uvoľní  do 30 dní od odstránenia vád a nedorobkov.</w:t>
      </w:r>
    </w:p>
    <w:p w14:paraId="0F5933B8" w14:textId="77777777" w:rsidR="00EF0609" w:rsidRPr="003F1FBF" w:rsidRDefault="00EF0609" w:rsidP="00EF0609">
      <w:pPr>
        <w:pStyle w:val="Podtitul"/>
        <w:numPr>
          <w:ilvl w:val="1"/>
          <w:numId w:val="1"/>
        </w:numPr>
        <w:spacing w:after="240"/>
        <w:ind w:left="567" w:hanging="567"/>
        <w:jc w:val="both"/>
        <w:rPr>
          <w:rFonts w:asciiTheme="majorHAnsi" w:hAnsiTheme="majorHAnsi" w:cstheme="majorHAnsi"/>
          <w:b w:val="0"/>
        </w:rPr>
      </w:pPr>
      <w:r w:rsidRPr="003F1FBF">
        <w:rPr>
          <w:rFonts w:asciiTheme="majorHAnsi" w:hAnsiTheme="majorHAnsi" w:cstheme="majorHAnsi"/>
          <w:b w:val="0"/>
        </w:rPr>
        <w:t>V súlade s </w:t>
      </w:r>
      <w:proofErr w:type="spellStart"/>
      <w:r w:rsidRPr="003F1FBF">
        <w:rPr>
          <w:rFonts w:asciiTheme="majorHAnsi" w:hAnsiTheme="majorHAnsi" w:cstheme="majorHAnsi"/>
          <w:b w:val="0"/>
        </w:rPr>
        <w:t>ust</w:t>
      </w:r>
      <w:proofErr w:type="spellEnd"/>
      <w:r w:rsidRPr="003F1FBF">
        <w:rPr>
          <w:rFonts w:asciiTheme="majorHAnsi" w:hAnsiTheme="majorHAnsi" w:cstheme="majorHAnsi"/>
          <w:b w:val="0"/>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w:t>
      </w:r>
      <w:r w:rsidRPr="003F1FBF">
        <w:rPr>
          <w:rFonts w:asciiTheme="majorHAnsi" w:hAnsiTheme="majorHAnsi" w:cstheme="majorHAnsi"/>
          <w:b w:val="0"/>
        </w:rPr>
        <w:lastRenderedPageBreak/>
        <w:t>vystavených Zhotoviteľom až do času, kedy nebudú záväzky Zhotoviteľa voči subdodávateľom zaplatené. Počas doby zadržania podľa tohto bodu zmluvy ni</w:t>
      </w:r>
      <w:r w:rsidR="004444AE">
        <w:rPr>
          <w:rFonts w:asciiTheme="majorHAnsi" w:hAnsiTheme="majorHAnsi" w:cstheme="majorHAnsi"/>
          <w:b w:val="0"/>
        </w:rPr>
        <w:t>e je Objednávateľ v omeškaní so </w:t>
      </w:r>
      <w:r w:rsidRPr="003F1FBF">
        <w:rPr>
          <w:rFonts w:asciiTheme="majorHAnsi" w:hAnsiTheme="majorHAnsi" w:cstheme="majorHAnsi"/>
          <w:b w:val="0"/>
        </w:rPr>
        <w:t>zaplatením svojich peňažných záväzkov voči Zhotoviteľovi a Zhotoviteľovi nevznikne nárok na žiadne zákonné ani zmluvné sankcie. Pokiaľ nedôjde zo strany Zhotoviteľa v lehote poskytnutej Objednávateľom k uspokojeniu subdodávateľskýc</w:t>
      </w:r>
      <w:r w:rsidR="004444AE">
        <w:rPr>
          <w:rFonts w:asciiTheme="majorHAnsi" w:hAnsiTheme="majorHAnsi" w:cstheme="majorHAnsi"/>
          <w:b w:val="0"/>
        </w:rPr>
        <w:t>h nárokov voči Zhotoviteľovi, a </w:t>
      </w:r>
      <w:r w:rsidRPr="003F1FBF">
        <w:rPr>
          <w:rFonts w:asciiTheme="majorHAnsi" w:hAnsiTheme="majorHAnsi" w:cstheme="majorHAnsi"/>
          <w:b w:val="0"/>
        </w:rPr>
        <w:t xml:space="preserve">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6C21DB67" w14:textId="77777777" w:rsidR="00EF0609" w:rsidRPr="00601B63" w:rsidRDefault="00EF0609" w:rsidP="00EF0609">
      <w:pPr>
        <w:pStyle w:val="Nadpis1"/>
        <w:spacing w:before="480"/>
        <w:ind w:left="0" w:firstLine="0"/>
        <w:rPr>
          <w:rFonts w:asciiTheme="majorHAnsi" w:hAnsiTheme="majorHAnsi" w:cstheme="majorHAnsi"/>
        </w:rPr>
      </w:pPr>
      <w:r w:rsidRPr="00FE6C8E">
        <w:rPr>
          <w:rFonts w:asciiTheme="majorHAnsi" w:hAnsiTheme="majorHAnsi" w:cstheme="majorHAnsi"/>
        </w:rPr>
        <w:br/>
        <w:t>Subdodávatelia</w:t>
      </w:r>
    </w:p>
    <w:p w14:paraId="69EAFC25" w14:textId="1593D276" w:rsidR="00EF0609" w:rsidRPr="0070538F"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0C08A7">
        <w:rPr>
          <w:rFonts w:asciiTheme="majorHAnsi" w:hAnsiTheme="majorHAnsi" w:cstheme="majorHAnsi"/>
          <w:color w:val="000000" w:themeColor="text1"/>
          <w:szCs w:val="24"/>
        </w:rPr>
        <w:t xml:space="preserve">Zoznam subdodávateľov Zhotoviteľa známych v čase uzavretia zmluvy je uvedený </w:t>
      </w:r>
      <w:r w:rsidRPr="000C08A7">
        <w:rPr>
          <w:rFonts w:asciiTheme="majorHAnsi" w:hAnsiTheme="majorHAnsi" w:cstheme="majorHAnsi"/>
          <w:b/>
          <w:color w:val="000000" w:themeColor="text1"/>
          <w:szCs w:val="24"/>
        </w:rPr>
        <w:t xml:space="preserve">v </w:t>
      </w:r>
      <w:r w:rsidRPr="0070538F">
        <w:rPr>
          <w:rFonts w:asciiTheme="majorHAnsi" w:hAnsiTheme="majorHAnsi" w:cstheme="majorHAnsi"/>
          <w:b/>
          <w:color w:val="000000" w:themeColor="text1"/>
          <w:szCs w:val="24"/>
        </w:rPr>
        <w:t xml:space="preserve">Prílohe č.  </w:t>
      </w:r>
      <w:r w:rsidR="00733175" w:rsidRPr="0070538F">
        <w:rPr>
          <w:rFonts w:asciiTheme="majorHAnsi" w:hAnsiTheme="majorHAnsi" w:cstheme="majorHAnsi"/>
          <w:b/>
          <w:color w:val="000000" w:themeColor="text1"/>
          <w:szCs w:val="24"/>
        </w:rPr>
        <w:t>2</w:t>
      </w:r>
      <w:r w:rsidRPr="0070538F">
        <w:rPr>
          <w:rFonts w:asciiTheme="majorHAnsi" w:hAnsiTheme="majorHAnsi" w:cstheme="majorHAnsi"/>
          <w:color w:val="000000" w:themeColor="text1"/>
          <w:szCs w:val="24"/>
        </w:rPr>
        <w:t xml:space="preserve">  -  Zoznam subdodávateľov, ktorá tvorí neoddeliteľnú prílohu tejto zmluvy. </w:t>
      </w:r>
    </w:p>
    <w:p w14:paraId="76D80FD9" w14:textId="77777777" w:rsidR="00EF0609" w:rsidRPr="00601B63"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59E4F410" w14:textId="77777777" w:rsidR="00EF0609" w:rsidRPr="00FE6C8E" w:rsidRDefault="00EF0609" w:rsidP="00EF0609">
      <w:pPr>
        <w:pStyle w:val="Zkladntext"/>
        <w:numPr>
          <w:ilvl w:val="1"/>
          <w:numId w:val="3"/>
        </w:numPr>
        <w:tabs>
          <w:tab w:val="clear" w:pos="502"/>
          <w:tab w:val="num" w:pos="567"/>
        </w:tabs>
        <w:spacing w:before="120" w:after="240"/>
        <w:ind w:hanging="502"/>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3F73E9F2" w14:textId="77777777" w:rsidR="00EF0609" w:rsidRPr="00601B63" w:rsidRDefault="00EF0609" w:rsidP="00EF0609">
      <w:pPr>
        <w:pStyle w:val="Zkladntext"/>
        <w:numPr>
          <w:ilvl w:val="1"/>
          <w:numId w:val="3"/>
        </w:numPr>
        <w:spacing w:before="120" w:after="240"/>
        <w:ind w:left="567" w:hanging="567"/>
        <w:rPr>
          <w:rFonts w:asciiTheme="majorHAnsi" w:hAnsiTheme="majorHAnsi" w:cstheme="majorHAnsi"/>
          <w:b/>
          <w:color w:val="000000" w:themeColor="text1"/>
          <w:szCs w:val="24"/>
        </w:rPr>
      </w:pPr>
      <w:r w:rsidRPr="00FE6C8E">
        <w:rPr>
          <w:rFonts w:asciiTheme="majorHAnsi" w:hAnsiTheme="majorHAnsi" w:cstheme="majorHAnsi"/>
          <w:b/>
          <w:color w:val="000000" w:themeColor="text1"/>
          <w:szCs w:val="24"/>
        </w:rPr>
        <w:t>Pravidlá  pre zmenu subdodávateľov počas plnenia zmluvy:</w:t>
      </w:r>
    </w:p>
    <w:p w14:paraId="5CE2C47A" w14:textId="77777777" w:rsidR="00EF0609" w:rsidRPr="003F1FBF" w:rsidRDefault="00EF0609" w:rsidP="00EF0609">
      <w:pPr>
        <w:pStyle w:val="Zkladntext"/>
        <w:spacing w:before="120" w:after="240"/>
        <w:ind w:left="567"/>
        <w:rPr>
          <w:rFonts w:asciiTheme="majorHAnsi" w:hAnsiTheme="majorHAnsi" w:cstheme="majorHAnsi"/>
          <w:color w:val="000000" w:themeColor="text1"/>
          <w:szCs w:val="24"/>
        </w:rPr>
      </w:pPr>
      <w:r w:rsidRPr="003F1FBF">
        <w:rPr>
          <w:rFonts w:asciiTheme="majorHAnsi" w:hAnsiTheme="majorHAnsi" w:cstheme="majorHAnsi"/>
          <w:color w:val="000000" w:themeColor="text1"/>
          <w:szCs w:val="24"/>
        </w:rPr>
        <w:t>Zhotoviteľ je povinný najneskôr 10 dní pred dňom, ktorý predchádza dňu</w:t>
      </w:r>
      <w:r w:rsidR="00B865D5">
        <w:rPr>
          <w:rFonts w:asciiTheme="majorHAnsi" w:hAnsiTheme="majorHAnsi" w:cstheme="majorHAnsi"/>
          <w:color w:val="000000" w:themeColor="text1"/>
          <w:szCs w:val="24"/>
        </w:rPr>
        <w:t xml:space="preserve">, </w:t>
      </w:r>
      <w:r w:rsidRPr="003F1FBF">
        <w:rPr>
          <w:rFonts w:asciiTheme="majorHAnsi" w:hAnsiTheme="majorHAnsi" w:cstheme="majorHAnsi"/>
          <w:color w:val="000000" w:themeColor="text1"/>
          <w:szCs w:val="24"/>
        </w:rPr>
        <w:t xml:space="preserve"> v ktorom nastane zmena subdodávateľa, písomne oznámiť Objednávateľ</w:t>
      </w:r>
      <w:r w:rsidR="004444AE">
        <w:rPr>
          <w:rFonts w:asciiTheme="majorHAnsi" w:hAnsiTheme="majorHAnsi" w:cstheme="majorHAnsi"/>
          <w:color w:val="000000" w:themeColor="text1"/>
          <w:szCs w:val="24"/>
        </w:rPr>
        <w:t>ovi zámer zmeny subdodávateľa s </w:t>
      </w:r>
      <w:r w:rsidRPr="003F1FBF">
        <w:rPr>
          <w:rFonts w:asciiTheme="majorHAnsi" w:hAnsiTheme="majorHAnsi" w:cstheme="majorHAnsi"/>
          <w:color w:val="000000" w:themeColor="text1"/>
          <w:szCs w:val="24"/>
        </w:rPr>
        <w:t>uvedením identifikačných údajov pôvodného aj nového subdodávateľa, podiel  subdodávky vo vzťahu  k tejto zmluve, predmet subdodávky a úd</w:t>
      </w:r>
      <w:r w:rsidR="004444AE">
        <w:rPr>
          <w:rFonts w:asciiTheme="majorHAnsi" w:hAnsiTheme="majorHAnsi" w:cstheme="majorHAnsi"/>
          <w:color w:val="000000" w:themeColor="text1"/>
          <w:szCs w:val="24"/>
        </w:rPr>
        <w:t>aje o osobe oprávnenej konať za </w:t>
      </w:r>
      <w:r w:rsidRPr="003F1FBF">
        <w:rPr>
          <w:rFonts w:asciiTheme="majorHAnsi" w:hAnsiTheme="majorHAnsi" w:cstheme="majorHAnsi"/>
          <w:color w:val="000000" w:themeColor="text1"/>
          <w:szCs w:val="24"/>
        </w:rPr>
        <w:t>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029854D1" w14:textId="77777777" w:rsidR="00EF0609" w:rsidRPr="003F1FBF" w:rsidRDefault="00EF0609" w:rsidP="007A394B">
      <w:pPr>
        <w:pStyle w:val="Zkladntext"/>
        <w:tabs>
          <w:tab w:val="clear" w:pos="720"/>
        </w:tabs>
        <w:spacing w:before="120" w:after="240"/>
        <w:ind w:left="567"/>
        <w:rPr>
          <w:rFonts w:asciiTheme="majorHAnsi" w:hAnsiTheme="majorHAnsi" w:cstheme="majorHAnsi"/>
          <w:b/>
          <w:color w:val="000000" w:themeColor="text1"/>
          <w:szCs w:val="24"/>
        </w:rPr>
      </w:pPr>
      <w:r w:rsidRPr="003F1FBF">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3F1FBF">
        <w:rPr>
          <w:rFonts w:asciiTheme="majorHAnsi" w:hAnsiTheme="majorHAnsi" w:cstheme="majorHAnsi"/>
          <w:b/>
          <w:color w:val="000000" w:themeColor="text1"/>
          <w:szCs w:val="24"/>
        </w:rPr>
        <w:t>.</w:t>
      </w:r>
    </w:p>
    <w:p w14:paraId="28FA76E5" w14:textId="77777777" w:rsidR="00EF0609" w:rsidRPr="00601B63" w:rsidRDefault="00EF0609" w:rsidP="007A394B">
      <w:pPr>
        <w:pStyle w:val="Zkladntext"/>
        <w:tabs>
          <w:tab w:val="clear" w:pos="720"/>
          <w:tab w:val="left" w:pos="567"/>
        </w:tabs>
        <w:ind w:left="567"/>
        <w:rPr>
          <w:rFonts w:asciiTheme="majorHAnsi" w:hAnsiTheme="majorHAnsi" w:cstheme="majorHAnsi"/>
          <w:color w:val="000000" w:themeColor="text1"/>
          <w:szCs w:val="24"/>
        </w:rPr>
      </w:pPr>
      <w:r w:rsidRPr="003F1FBF">
        <w:rPr>
          <w:rFonts w:asciiTheme="majorHAnsi" w:hAnsiTheme="majorHAnsi" w:cstheme="majorHAnsi"/>
          <w:color w:val="000000" w:themeColor="text1"/>
          <w:szCs w:val="24"/>
        </w:rPr>
        <w:t>V prípade, ak ide o osobu, ktorej kapacitami Zhotoviteľ preukázal v procese verejného obstarávania technickú alebo odbornú spôsobilosť, táto osoba poskytne svoje kapac</w:t>
      </w:r>
      <w:r w:rsidR="007A394B">
        <w:rPr>
          <w:rFonts w:asciiTheme="majorHAnsi" w:hAnsiTheme="majorHAnsi" w:cstheme="majorHAnsi"/>
          <w:color w:val="000000" w:themeColor="text1"/>
          <w:szCs w:val="24"/>
        </w:rPr>
        <w:t>ity počas celého trvania tejto Z</w:t>
      </w:r>
      <w:r w:rsidRPr="003F1FBF">
        <w:rPr>
          <w:rFonts w:asciiTheme="majorHAnsi" w:hAnsiTheme="majorHAnsi" w:cstheme="majorHAnsi"/>
          <w:color w:val="000000" w:themeColor="text1"/>
          <w:szCs w:val="24"/>
        </w:rPr>
        <w:t xml:space="preserve">mluvy o Dielo. Zhotoviteľ je povinný na vyzvanie Objednávateľa preukázať najneskôr do 10-tich dní, že vykonáva činnosti prostredníctvom osoby, ktorej kapacitami preukázal v procese verejného obstarávania technickú alebo odbornú spôsobilosť. </w:t>
      </w:r>
      <w:r w:rsidRPr="003F1FBF">
        <w:rPr>
          <w:rFonts w:asciiTheme="majorHAnsi" w:hAnsiTheme="majorHAnsi" w:cstheme="majorHAnsi"/>
          <w:szCs w:val="24"/>
        </w:rPr>
        <w:t>V prípade zmeny osoby stavbyvedúceho Zhotoviteľa</w:t>
      </w:r>
      <w:r w:rsidR="00B865D5">
        <w:rPr>
          <w:rFonts w:asciiTheme="majorHAnsi" w:hAnsiTheme="majorHAnsi" w:cstheme="majorHAnsi"/>
          <w:szCs w:val="24"/>
        </w:rPr>
        <w:t xml:space="preserve"> alebo menovania jeho zástupcu</w:t>
      </w:r>
      <w:r w:rsidRPr="003F1FBF">
        <w:rPr>
          <w:rFonts w:asciiTheme="majorHAnsi" w:hAnsiTheme="majorHAnsi" w:cstheme="majorHAnsi"/>
          <w:szCs w:val="24"/>
        </w:rPr>
        <w:t xml:space="preserve">, je Zhotoviteľ povinný preukázať Objednávateľovi, že nový stavbyvedúci </w:t>
      </w:r>
      <w:r w:rsidR="00B865D5">
        <w:rPr>
          <w:rFonts w:asciiTheme="majorHAnsi" w:hAnsiTheme="majorHAnsi" w:cstheme="majorHAnsi"/>
          <w:szCs w:val="24"/>
        </w:rPr>
        <w:t xml:space="preserve">alebo zástupca stavbyvedúceho </w:t>
      </w:r>
      <w:r w:rsidRPr="003F1FBF">
        <w:rPr>
          <w:rFonts w:asciiTheme="majorHAnsi" w:hAnsiTheme="majorHAnsi" w:cstheme="majorHAnsi"/>
          <w:szCs w:val="24"/>
        </w:rPr>
        <w:t>spĺňa všetky požiadavky, ktoré vyžadoval Objednávateľ v procese verejného obstarávania na predmet zákazky na osobu stavbyvedúceho.</w:t>
      </w:r>
    </w:p>
    <w:p w14:paraId="2BB0060A" w14:textId="77777777" w:rsidR="006E008C"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lastRenderedPageBreak/>
        <w:t xml:space="preserve">Zhotoviteľ  môže poveriť vykonaním časti tejto zmluvy len tých subdodávateľov, ktorí  sú uvedení v Zozname subdodávateľov, ktorý tvorí Prílohu č. </w:t>
      </w:r>
      <w:r w:rsidR="00301C0E">
        <w:rPr>
          <w:rFonts w:asciiTheme="majorHAnsi" w:hAnsiTheme="majorHAnsi" w:cstheme="majorHAnsi"/>
          <w:color w:val="000000" w:themeColor="text1"/>
          <w:szCs w:val="24"/>
        </w:rPr>
        <w:t>5</w:t>
      </w:r>
      <w:r w:rsidRPr="00FE6C8E">
        <w:rPr>
          <w:rFonts w:asciiTheme="majorHAnsi" w:hAnsiTheme="majorHAnsi" w:cstheme="majorHAnsi"/>
          <w:color w:val="000000" w:themeColor="text1"/>
          <w:szCs w:val="24"/>
        </w:rPr>
        <w:t xml:space="preserve"> tejto zmluvy v znení neskorších  písomných oznámení o zmene subdodávateľa alebo o doplnení nového subdodávateľa. </w:t>
      </w:r>
    </w:p>
    <w:p w14:paraId="1AE465C2" w14:textId="77777777" w:rsidR="006E008C" w:rsidRPr="00195A45" w:rsidRDefault="006E008C" w:rsidP="007A394B">
      <w:pPr>
        <w:pStyle w:val="Zkladntext"/>
        <w:numPr>
          <w:ilvl w:val="1"/>
          <w:numId w:val="3"/>
        </w:numPr>
        <w:spacing w:before="120" w:after="240"/>
        <w:ind w:hanging="502"/>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w:t>
      </w:r>
      <w:r w:rsidR="007A394B">
        <w:rPr>
          <w:rFonts w:asciiTheme="majorHAnsi" w:hAnsiTheme="majorHAnsi" w:cstheme="majorHAnsi"/>
          <w:color w:val="000000" w:themeColor="text1"/>
          <w:szCs w:val="24"/>
        </w:rPr>
        <w:t xml:space="preserve"> </w:t>
      </w:r>
      <w:r w:rsidRPr="00195A45">
        <w:rPr>
          <w:rFonts w:asciiTheme="majorHAnsi" w:hAnsiTheme="majorHAnsi" w:cstheme="majorHAnsi"/>
          <w:color w:val="000000" w:themeColor="text1"/>
          <w:szCs w:val="24"/>
        </w:rPr>
        <w:t>po celú dobu trvania Zmluvy. 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472078D3" w14:textId="77777777" w:rsidR="006E008C" w:rsidRPr="00195A45" w:rsidRDefault="006E008C" w:rsidP="007A394B">
      <w:pPr>
        <w:pStyle w:val="Zkladntext"/>
        <w:numPr>
          <w:ilvl w:val="1"/>
          <w:numId w:val="3"/>
        </w:numPr>
        <w:tabs>
          <w:tab w:val="clear" w:pos="502"/>
          <w:tab w:val="clear" w:pos="720"/>
          <w:tab w:val="num" w:pos="709"/>
        </w:tabs>
        <w:spacing w:before="120" w:after="240"/>
        <w:ind w:left="567" w:hanging="567"/>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vyhlasuje, že Príloha č.</w:t>
      </w:r>
      <w:r w:rsidR="00BD17DD" w:rsidRPr="00195A45">
        <w:rPr>
          <w:rFonts w:asciiTheme="majorHAnsi" w:hAnsiTheme="majorHAnsi" w:cstheme="majorHAnsi"/>
          <w:color w:val="000000" w:themeColor="text1"/>
          <w:szCs w:val="24"/>
        </w:rPr>
        <w:t>5</w:t>
      </w:r>
      <w:r w:rsidRPr="00195A45">
        <w:rPr>
          <w:rFonts w:asciiTheme="majorHAnsi" w:hAnsiTheme="majorHAnsi" w:cstheme="majorHAnsi"/>
          <w:color w:val="000000" w:themeColor="text1"/>
          <w:szCs w:val="24"/>
        </w:rPr>
        <w:t xml:space="preserve"> tejto zmluvy obsahuje aktuálne a úplné údaje v zmysle ustanovenia § 41 ods. 3, 4 a 6 </w:t>
      </w:r>
      <w:r w:rsidR="00F543D7">
        <w:rPr>
          <w:rFonts w:asciiTheme="majorHAnsi" w:hAnsiTheme="majorHAnsi" w:cstheme="majorHAnsi"/>
          <w:color w:val="000000" w:themeColor="text1"/>
          <w:szCs w:val="24"/>
        </w:rPr>
        <w:t xml:space="preserve">zákona č. 343/2015 Z. z. o verejnom obstarávaní a o zmene a doplnení niektorých zákonov ( ďalej len </w:t>
      </w:r>
      <w:r w:rsidR="00F543D7">
        <w:rPr>
          <w:rFonts w:ascii="Calibri" w:hAnsi="Calibri" w:cstheme="majorHAnsi"/>
          <w:color w:val="000000" w:themeColor="text1"/>
          <w:szCs w:val="24"/>
        </w:rPr>
        <w:t>„</w:t>
      </w:r>
      <w:r w:rsidR="00F543D7">
        <w:rPr>
          <w:rFonts w:asciiTheme="majorHAnsi" w:hAnsiTheme="majorHAnsi" w:cstheme="majorHAnsi"/>
          <w:color w:val="000000" w:themeColor="text1"/>
          <w:szCs w:val="24"/>
        </w:rPr>
        <w:t xml:space="preserve">zákon č. 343/2015 o </w:t>
      </w:r>
      <w:r w:rsidRPr="00195A45">
        <w:rPr>
          <w:rFonts w:asciiTheme="majorHAnsi" w:hAnsiTheme="majorHAnsi" w:cstheme="majorHAnsi"/>
          <w:color w:val="000000" w:themeColor="text1"/>
          <w:szCs w:val="24"/>
        </w:rPr>
        <w:t>VO</w:t>
      </w:r>
      <w:r w:rsidR="00F543D7">
        <w:rPr>
          <w:rFonts w:ascii="Calibri" w:hAnsi="Calibri" w:cstheme="majorHAnsi"/>
          <w:color w:val="000000" w:themeColor="text1"/>
          <w:szCs w:val="24"/>
        </w:rPr>
        <w:t>”</w:t>
      </w:r>
      <w:r w:rsidR="00F543D7">
        <w:rPr>
          <w:rFonts w:asciiTheme="majorHAnsi" w:hAnsiTheme="majorHAnsi" w:cstheme="majorHAnsi"/>
          <w:color w:val="000000" w:themeColor="text1"/>
          <w:szCs w:val="24"/>
        </w:rPr>
        <w:t>)</w:t>
      </w:r>
      <w:r w:rsidRPr="00195A45">
        <w:rPr>
          <w:rFonts w:asciiTheme="majorHAnsi" w:hAnsiTheme="majorHAnsi" w:cstheme="majorHAnsi"/>
          <w:color w:val="000000" w:themeColor="text1"/>
          <w:szCs w:val="24"/>
        </w:rPr>
        <w:t>. Údaje v zmysle § 41 ods. 3</w:t>
      </w:r>
      <w:r w:rsidR="00F543D7">
        <w:rPr>
          <w:rFonts w:asciiTheme="majorHAnsi" w:hAnsiTheme="majorHAnsi" w:cstheme="majorHAnsi"/>
          <w:color w:val="000000" w:themeColor="text1"/>
          <w:szCs w:val="24"/>
        </w:rPr>
        <w:t xml:space="preserve"> zákona č. 343/2015 o </w:t>
      </w:r>
      <w:r w:rsidR="00F543D7" w:rsidRPr="00195A45">
        <w:rPr>
          <w:rFonts w:asciiTheme="majorHAnsi" w:hAnsiTheme="majorHAnsi" w:cstheme="majorHAnsi"/>
          <w:color w:val="000000" w:themeColor="text1"/>
          <w:szCs w:val="24"/>
        </w:rPr>
        <w:t>VO</w:t>
      </w:r>
      <w:r w:rsidR="00F543D7">
        <w:rPr>
          <w:rFonts w:asciiTheme="majorHAnsi" w:hAnsiTheme="majorHAnsi" w:cstheme="majorHAnsi"/>
          <w:color w:val="000000" w:themeColor="text1"/>
          <w:szCs w:val="24"/>
        </w:rPr>
        <w:t xml:space="preserve"> </w:t>
      </w:r>
      <w:r w:rsidRPr="00195A45">
        <w:rPr>
          <w:rFonts w:asciiTheme="majorHAnsi" w:hAnsiTheme="majorHAnsi" w:cstheme="majorHAnsi"/>
          <w:color w:val="000000" w:themeColor="text1"/>
          <w:szCs w:val="24"/>
        </w:rPr>
        <w:t>sú údaje o všetkých známych subdodávateľoch v rozsahu obchodné meno/názov, sídlo/miesto podnikania, IČO, zápis do</w:t>
      </w:r>
      <w:r w:rsidR="00F543D7">
        <w:rPr>
          <w:rFonts w:asciiTheme="majorHAnsi" w:hAnsiTheme="majorHAnsi" w:cstheme="majorHAnsi"/>
          <w:color w:val="000000" w:themeColor="text1"/>
          <w:szCs w:val="24"/>
        </w:rPr>
        <w:t xml:space="preserve"> príslušného registra a údaje o </w:t>
      </w:r>
      <w:r w:rsidRPr="00195A45">
        <w:rPr>
          <w:rFonts w:asciiTheme="majorHAnsi" w:hAnsiTheme="majorHAnsi" w:cstheme="majorHAnsi"/>
          <w:color w:val="000000" w:themeColor="text1"/>
          <w:szCs w:val="24"/>
        </w:rPr>
        <w:t>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predchádzajúcej vety má Objednávateľ nárok na zmluvnú pokutu vo výške 500,- Eur za každý neoznámený zmenený Údaj, ako aj náhradu škody, ktorá Objednávateľovi v tejto súvislosti vznikne.</w:t>
      </w:r>
    </w:p>
    <w:p w14:paraId="43C81D14" w14:textId="77777777" w:rsidR="006E008C" w:rsidRPr="00195A45" w:rsidRDefault="006E008C" w:rsidP="007A394B">
      <w:pPr>
        <w:pStyle w:val="Zkladntext"/>
        <w:numPr>
          <w:ilvl w:val="1"/>
          <w:numId w:val="3"/>
        </w:numPr>
        <w:tabs>
          <w:tab w:val="clear" w:pos="502"/>
          <w:tab w:val="clear" w:pos="720"/>
          <w:tab w:val="num" w:pos="709"/>
        </w:tabs>
        <w:spacing w:before="120" w:after="240"/>
        <w:ind w:left="567" w:hanging="567"/>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Ustanoveniami bodov uvedených v</w:t>
      </w:r>
      <w:r w:rsidR="004A32CE" w:rsidRPr="00195A45">
        <w:rPr>
          <w:rFonts w:asciiTheme="majorHAnsi" w:hAnsiTheme="majorHAnsi" w:cstheme="majorHAnsi"/>
          <w:color w:val="000000" w:themeColor="text1"/>
          <w:szCs w:val="24"/>
        </w:rPr>
        <w:t xml:space="preserve"> tomto </w:t>
      </w:r>
      <w:r w:rsidRPr="00195A45">
        <w:rPr>
          <w:rFonts w:asciiTheme="majorHAnsi" w:hAnsiTheme="majorHAnsi" w:cstheme="majorHAnsi"/>
          <w:color w:val="000000" w:themeColor="text1"/>
          <w:szCs w:val="24"/>
        </w:rPr>
        <w:t>článku nie je dotknutá zodp</w:t>
      </w:r>
      <w:r w:rsidR="00A007A4">
        <w:rPr>
          <w:rFonts w:asciiTheme="majorHAnsi" w:hAnsiTheme="majorHAnsi" w:cstheme="majorHAnsi"/>
          <w:color w:val="000000" w:themeColor="text1"/>
          <w:szCs w:val="24"/>
        </w:rPr>
        <w:t>ovednosť zhotoviteľa   za </w:t>
      </w:r>
      <w:r w:rsidRPr="00195A45">
        <w:rPr>
          <w:rFonts w:asciiTheme="majorHAnsi" w:hAnsiTheme="majorHAnsi" w:cstheme="majorHAnsi"/>
          <w:color w:val="000000" w:themeColor="text1"/>
          <w:szCs w:val="24"/>
        </w:rPr>
        <w:t>plnenie zmluvy.</w:t>
      </w:r>
      <w:r w:rsidRPr="00195A45">
        <w:rPr>
          <w:rFonts w:asciiTheme="majorHAnsi" w:hAnsiTheme="majorHAnsi" w:cstheme="majorHAnsi"/>
          <w:color w:val="000000" w:themeColor="text1"/>
          <w:szCs w:val="24"/>
        </w:rPr>
        <w:tab/>
      </w:r>
    </w:p>
    <w:p w14:paraId="6F106DB7" w14:textId="77777777" w:rsidR="004E41D6" w:rsidRDefault="004E41D6" w:rsidP="004E41D6">
      <w:pPr>
        <w:pStyle w:val="Zkladntext"/>
        <w:tabs>
          <w:tab w:val="clear" w:pos="720"/>
        </w:tabs>
        <w:spacing w:before="120" w:after="240"/>
        <w:ind w:left="567"/>
        <w:rPr>
          <w:rFonts w:asciiTheme="majorHAnsi" w:hAnsiTheme="majorHAnsi" w:cstheme="majorHAnsi"/>
          <w:color w:val="000000" w:themeColor="text1"/>
          <w:szCs w:val="24"/>
        </w:rPr>
      </w:pPr>
    </w:p>
    <w:p w14:paraId="644E036F" w14:textId="77777777" w:rsidR="00EF0609" w:rsidRPr="00601B63" w:rsidRDefault="00EF0609" w:rsidP="00EF0609">
      <w:pPr>
        <w:pStyle w:val="Nadpis1"/>
        <w:numPr>
          <w:ilvl w:val="0"/>
          <w:numId w:val="0"/>
        </w:numPr>
        <w:spacing w:before="0" w:after="0"/>
        <w:rPr>
          <w:rFonts w:asciiTheme="majorHAnsi" w:hAnsiTheme="majorHAnsi" w:cstheme="majorHAnsi"/>
        </w:rPr>
      </w:pPr>
      <w:r w:rsidRPr="00FE6C8E">
        <w:rPr>
          <w:rFonts w:asciiTheme="majorHAnsi" w:hAnsiTheme="majorHAnsi" w:cstheme="majorHAnsi"/>
        </w:rPr>
        <w:t>Čl. VII.</w:t>
      </w:r>
      <w:r w:rsidRPr="00FE6C8E">
        <w:rPr>
          <w:rFonts w:asciiTheme="majorHAnsi" w:hAnsiTheme="majorHAnsi" w:cstheme="majorHAnsi"/>
        </w:rPr>
        <w:br/>
        <w:t>Ďalšie práva a povinnosti zmluvných strán</w:t>
      </w:r>
    </w:p>
    <w:p w14:paraId="1FE6A03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i/>
          <w:szCs w:val="24"/>
        </w:rPr>
      </w:pPr>
      <w:r w:rsidRPr="00FE6C8E">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6D9CAD6D"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bude pri plnení predmetu tejto zmluvy postupovať s odbornou starostlivosťou.   Zhotoviteľ sa zaväzuje dodržiavať všeobecne zá</w:t>
      </w:r>
      <w:r w:rsidR="008219BC">
        <w:rPr>
          <w:rFonts w:asciiTheme="majorHAnsi" w:hAnsiTheme="majorHAnsi" w:cstheme="majorHAnsi"/>
          <w:szCs w:val="24"/>
        </w:rPr>
        <w:t xml:space="preserve">väzné predpisy, technické normy, technické predpisy rezortu </w:t>
      </w:r>
      <w:r w:rsidRPr="00FE6C8E">
        <w:rPr>
          <w:rFonts w:asciiTheme="majorHAnsi" w:hAnsiTheme="majorHAnsi" w:cstheme="majorHAnsi"/>
          <w:szCs w:val="24"/>
        </w:rPr>
        <w:t xml:space="preserve">a podmienky tejto zmluvy. Zhotoviteľ sa bude riadiť východiskovými podkladmi </w:t>
      </w:r>
      <w:r>
        <w:rPr>
          <w:rFonts w:asciiTheme="majorHAnsi" w:hAnsiTheme="majorHAnsi" w:cstheme="majorHAnsi"/>
          <w:szCs w:val="24"/>
        </w:rPr>
        <w:t>[</w:t>
      </w:r>
      <w:r w:rsidRPr="00FE6C8E">
        <w:rPr>
          <w:rFonts w:asciiTheme="majorHAnsi" w:hAnsiTheme="majorHAnsi" w:cstheme="majorHAnsi"/>
          <w:szCs w:val="24"/>
        </w:rPr>
        <w:t>podklady z verejného obstarávania, súťažné podklady, projektová dokumentácia, cenová ponuka (rozpočet stavby), podmienky stavebného povolenia a pod.</w:t>
      </w:r>
      <w:r>
        <w:rPr>
          <w:rFonts w:asciiTheme="majorHAnsi" w:hAnsiTheme="majorHAnsi" w:cstheme="majorHAnsi"/>
          <w:szCs w:val="24"/>
        </w:rPr>
        <w:t>]</w:t>
      </w:r>
      <w:r w:rsidRPr="00FE6C8E">
        <w:rPr>
          <w:rFonts w:asciiTheme="majorHAnsi" w:hAnsiTheme="majorHAnsi" w:cstheme="majorHAnsi"/>
          <w:szCs w:val="24"/>
        </w:rPr>
        <w:t xml:space="preserve"> Objednávateľa, pokynmi Objednávateľa a stavebného dozoru, zápismi a dohodami oprávnených osôb zmluvných strán.</w:t>
      </w:r>
    </w:p>
    <w:p w14:paraId="2EB613D4" w14:textId="77777777" w:rsidR="00EF0609" w:rsidRPr="00EF6C41" w:rsidRDefault="00EF0609" w:rsidP="00EF0609">
      <w:pPr>
        <w:pStyle w:val="Zkladntext"/>
        <w:numPr>
          <w:ilvl w:val="1"/>
          <w:numId w:val="10"/>
        </w:numPr>
        <w:tabs>
          <w:tab w:val="clear" w:pos="720"/>
          <w:tab w:val="left" w:pos="567"/>
        </w:tabs>
        <w:spacing w:before="240"/>
        <w:ind w:left="567" w:hanging="567"/>
        <w:rPr>
          <w:rFonts w:asciiTheme="majorHAnsi" w:hAnsiTheme="majorHAnsi" w:cstheme="majorHAnsi"/>
          <w:b/>
          <w:bCs/>
          <w:szCs w:val="24"/>
        </w:rPr>
      </w:pPr>
      <w:r w:rsidRPr="00EF6C41">
        <w:rPr>
          <w:rFonts w:asciiTheme="majorHAnsi" w:hAnsiTheme="majorHAnsi" w:cstheme="majorHAnsi"/>
          <w:szCs w:val="24"/>
        </w:rPr>
        <w:t>Objednávateľ najneskôr pri odovzdaní staveniska oznámi Zhotoviteľov</w:t>
      </w:r>
      <w:r w:rsidR="007720CA">
        <w:rPr>
          <w:rFonts w:asciiTheme="majorHAnsi" w:hAnsiTheme="majorHAnsi" w:cstheme="majorHAnsi"/>
          <w:szCs w:val="24"/>
        </w:rPr>
        <w:t>i, kto bude vykonávať funkciu: S</w:t>
      </w:r>
      <w:r w:rsidRPr="00EF6C41">
        <w:rPr>
          <w:rFonts w:asciiTheme="majorHAnsi" w:hAnsiTheme="majorHAnsi" w:cstheme="majorHAnsi"/>
          <w:szCs w:val="24"/>
        </w:rPr>
        <w:t>tavebno-technického dozoru Objednávateľa</w:t>
      </w:r>
      <w:r w:rsidRPr="00EF6C41">
        <w:rPr>
          <w:rFonts w:asciiTheme="majorHAnsi" w:hAnsiTheme="majorHAnsi" w:cstheme="majorHAnsi"/>
          <w:b/>
          <w:bCs/>
          <w:szCs w:val="24"/>
        </w:rPr>
        <w:t>.</w:t>
      </w:r>
    </w:p>
    <w:p w14:paraId="1A236EC8"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sa zaväzuje, že riadne vykonané Dielo prevezme a zaplatí zaň cenu určenú zmluvou. O prevzatí Diela sa spíše Protokol o</w:t>
      </w:r>
      <w:r>
        <w:rPr>
          <w:rFonts w:asciiTheme="majorHAnsi" w:hAnsiTheme="majorHAnsi" w:cstheme="majorHAnsi"/>
          <w:szCs w:val="24"/>
        </w:rPr>
        <w:t xml:space="preserve"> odovzdaní a </w:t>
      </w:r>
      <w:r w:rsidRPr="00FE6C8E">
        <w:rPr>
          <w:rFonts w:asciiTheme="majorHAnsi" w:hAnsiTheme="majorHAnsi" w:cstheme="majorHAnsi"/>
          <w:szCs w:val="24"/>
        </w:rPr>
        <w:t>prevzatí Diela, podpísaný všetkými zmluvnými stranami.</w:t>
      </w:r>
    </w:p>
    <w:p w14:paraId="5C5D9C1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znáša nebezpečenstvo škody na zhotovovanom Diele. Zhotoviteľ taktiež zodpovedá za škodu spôsobenú prevádzkovou činnosťou Zhotoviteľa počas realizácie stavebných prác na </w:t>
      </w:r>
      <w:r w:rsidRPr="00FE6C8E">
        <w:rPr>
          <w:rFonts w:asciiTheme="majorHAnsi" w:hAnsiTheme="majorHAnsi" w:cstheme="majorHAnsi"/>
          <w:szCs w:val="24"/>
        </w:rPr>
        <w:lastRenderedPageBreak/>
        <w:t>majetku Objednávateľa a tretích osôb, ako aj na zdraví a živote osôb. Nebezpečenstvo škody na Diele prechádza na Objednávateľa odovzdaním a prevzatím zhotovovaného Diela ako celku na základe Protokolu o odovzdaní a prevzatí Diela.</w:t>
      </w:r>
    </w:p>
    <w:p w14:paraId="0E38EE81"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3922726D"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Odovzdanie staveniska a jeho častí na vykonanie Diela bude uskutočnené na základe Protokolu o odovzdaní a prevzatí staveniska a to v </w:t>
      </w:r>
      <w:r w:rsidRPr="00EF6C41">
        <w:rPr>
          <w:rFonts w:asciiTheme="majorHAnsi" w:hAnsiTheme="majorHAnsi" w:cstheme="majorHAnsi"/>
          <w:szCs w:val="24"/>
        </w:rPr>
        <w:t>súlade  s Čl. III. bodom 3.2 tejto zmluvy. Od</w:t>
      </w:r>
      <w:r w:rsidRPr="00FE6C8E">
        <w:rPr>
          <w:rFonts w:asciiTheme="majorHAnsi" w:hAnsiTheme="majorHAnsi" w:cstheme="majorHAnsi"/>
          <w:szCs w:val="24"/>
        </w:rPr>
        <w:t xml:space="preserve">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798C95D6" w14:textId="77777777" w:rsidR="005C297E"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54A70945" w14:textId="3222FA35" w:rsidR="00733175" w:rsidRPr="0070538F" w:rsidRDefault="00EF0609" w:rsidP="0070538F">
      <w:pPr>
        <w:pStyle w:val="Zkladntext"/>
        <w:numPr>
          <w:ilvl w:val="1"/>
          <w:numId w:val="10"/>
        </w:numPr>
        <w:tabs>
          <w:tab w:val="clear" w:pos="720"/>
        </w:tabs>
        <w:spacing w:before="120" w:after="240"/>
        <w:ind w:left="567" w:hanging="567"/>
        <w:rPr>
          <w:rFonts w:asciiTheme="majorHAnsi" w:hAnsiTheme="majorHAnsi" w:cstheme="majorHAnsi"/>
          <w:szCs w:val="24"/>
        </w:rPr>
      </w:pPr>
      <w:r w:rsidRPr="005C297E">
        <w:rPr>
          <w:rFonts w:asciiTheme="majorHAnsi" w:hAnsiTheme="majorHAnsi" w:cstheme="majorHAnsi"/>
        </w:rPr>
        <w:t>Zhotoviteľ je povinný viesť denné záznamy o uskutočnených prácach formou stavebného denníka.</w:t>
      </w:r>
      <w:r w:rsidR="0092029E" w:rsidRPr="005C297E">
        <w:rPr>
          <w:rFonts w:asciiTheme="majorHAnsi" w:hAnsiTheme="majorHAnsi" w:cstheme="majorHAnsi"/>
        </w:rPr>
        <w:t xml:space="preserve"> Stavebný denník sa vedie pre celé stavebné dielo podľa pokynov stavebného dozoru. Stavebný denník bude vedený v slovenskom jazyku. </w:t>
      </w:r>
      <w:r w:rsidR="00886E5E" w:rsidRPr="005C297E">
        <w:rPr>
          <w:rFonts w:asciiTheme="majorHAnsi" w:hAnsiTheme="majorHAnsi" w:cstheme="majorHAnsi"/>
          <w:b/>
          <w:color w:val="000000"/>
        </w:rPr>
        <w:t xml:space="preserve">Zhotoviteľ je povinný </w:t>
      </w:r>
      <w:r w:rsidR="00886E5E" w:rsidRPr="005C297E">
        <w:rPr>
          <w:rFonts w:asciiTheme="majorHAnsi" w:hAnsiTheme="majorHAnsi" w:cstheme="majorHAnsi"/>
        </w:rPr>
        <w:t>s</w:t>
      </w:r>
      <w:r w:rsidRPr="005C297E">
        <w:rPr>
          <w:rFonts w:asciiTheme="majorHAnsi" w:hAnsiTheme="majorHAnsi" w:cstheme="majorHAnsi"/>
        </w:rPr>
        <w:t xml:space="preserve">tavebný denník </w:t>
      </w:r>
      <w:r w:rsidR="00886E5E" w:rsidRPr="005C297E">
        <w:rPr>
          <w:rFonts w:asciiTheme="majorHAnsi" w:hAnsiTheme="majorHAnsi" w:cstheme="majorHAnsi"/>
        </w:rPr>
        <w:t xml:space="preserve">uschovávať vo svojej kancelárii na stavenisku. </w:t>
      </w:r>
      <w:r w:rsidRPr="005C297E">
        <w:rPr>
          <w:rFonts w:asciiTheme="majorHAnsi" w:hAnsiTheme="majorHAnsi" w:cstheme="majorHAnsi"/>
        </w:rPr>
        <w:t xml:space="preserve">Zhotoviteľ je povinný v denných záznamoch zapisovať údaje o časovom postupe prác, ich akosti, zdôvodnenie odchýlok vykonaných prác od </w:t>
      </w:r>
      <w:r w:rsidR="00886E5E" w:rsidRPr="005C297E">
        <w:rPr>
          <w:rFonts w:asciiTheme="majorHAnsi" w:hAnsiTheme="majorHAnsi" w:cstheme="majorHAnsi"/>
        </w:rPr>
        <w:t xml:space="preserve">odsúhlaseného </w:t>
      </w:r>
      <w:r w:rsidRPr="005C297E">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w:t>
      </w:r>
      <w:r w:rsidR="00886E5E" w:rsidRPr="005C297E">
        <w:rPr>
          <w:rFonts w:asciiTheme="majorHAnsi" w:hAnsiTheme="majorHAnsi" w:cstheme="majorHAnsi"/>
        </w:rPr>
        <w:t>vyhotovené v jednom or</w:t>
      </w:r>
      <w:r w:rsidR="00993660">
        <w:rPr>
          <w:rFonts w:asciiTheme="majorHAnsi" w:hAnsiTheme="majorHAnsi" w:cstheme="majorHAnsi"/>
        </w:rPr>
        <w:t>igináli a minimálne v dvoch kopija</w:t>
      </w:r>
      <w:r w:rsidR="00886E5E" w:rsidRPr="005C297E">
        <w:rPr>
          <w:rFonts w:asciiTheme="majorHAnsi" w:hAnsiTheme="majorHAnsi" w:cstheme="majorHAnsi"/>
        </w:rPr>
        <w:t xml:space="preserve">ch. Originál a prvá kópia musia byť postúpené stavebnému dozoru. Všetky strany musia byť </w:t>
      </w:r>
      <w:r w:rsidRPr="005C297E">
        <w:rPr>
          <w:rFonts w:asciiTheme="majorHAnsi" w:hAnsiTheme="majorHAnsi" w:cstheme="majorHAnsi"/>
        </w:rPr>
        <w:t xml:space="preserve">očíslované. Medzi jednotlivými záznamami nesmie byť vynechané voľné miesto. Okrem stavbyvedúceho môže do stavebného denníka vykonávať potrebné záznamy iba Objednávateľ, resp. osoba oprávnená jednať v realizačných veciach Objednávateľa,  stavebný dozor/dohľad Objednávateľa alebo príslušné orgány štátnej správy. Zhotoviteľ je povinný zápisom v stavebnom denníku a súčasne telefonicky a e-mailom 3 pracovné dni vopred vyzvať </w:t>
      </w:r>
      <w:r w:rsidR="00F25BFB">
        <w:rPr>
          <w:rFonts w:asciiTheme="majorHAnsi" w:hAnsiTheme="majorHAnsi" w:cstheme="majorHAnsi"/>
        </w:rPr>
        <w:t>stavebný dozor</w:t>
      </w:r>
      <w:r w:rsidR="00886E5E" w:rsidRPr="005C297E">
        <w:rPr>
          <w:rFonts w:asciiTheme="majorHAnsi" w:hAnsiTheme="majorHAnsi" w:cstheme="majorHAnsi"/>
        </w:rPr>
        <w:t xml:space="preserve"> </w:t>
      </w:r>
      <w:r w:rsidRPr="005C297E">
        <w:rPr>
          <w:rFonts w:asciiTheme="majorHAnsi" w:hAnsiTheme="majorHAnsi" w:cstheme="majorHAnsi"/>
        </w:rPr>
        <w:t>n</w:t>
      </w:r>
      <w:r w:rsidRPr="005C297E">
        <w:rPr>
          <w:rFonts w:asciiTheme="majorHAnsi" w:hAnsiTheme="majorHAnsi" w:cstheme="majorHAnsi"/>
          <w:noProof/>
        </w:rPr>
        <w:t xml:space="preserve">a kontrolu všetkých prác, ktoré majú byť zastavané alebo sa majú stať neprístupné. Pokiaľ Zhotoviteľ túto povinnosť nebude plniť, môže </w:t>
      </w:r>
      <w:r w:rsidR="00886E5E" w:rsidRPr="005C297E">
        <w:rPr>
          <w:rFonts w:asciiTheme="majorHAnsi" w:hAnsiTheme="majorHAnsi" w:cstheme="majorHAnsi"/>
          <w:noProof/>
        </w:rPr>
        <w:t xml:space="preserve">stavebný dozor </w:t>
      </w:r>
      <w:r w:rsidRPr="005C297E">
        <w:rPr>
          <w:rFonts w:asciiTheme="majorHAnsi" w:hAnsiTheme="majorHAnsi" w:cstheme="majorHAnsi"/>
          <w:noProof/>
        </w:rPr>
        <w:t xml:space="preserve">vyžadovať dodatočné odhalenie týchto prác na náklady Zhotoviteľa. </w:t>
      </w:r>
      <w:r w:rsidRPr="005C297E">
        <w:rPr>
          <w:rFonts w:asciiTheme="majorHAnsi" w:hAnsiTheme="majorHAnsi" w:cstheme="majorHAnsi"/>
        </w:rPr>
        <w:t xml:space="preserve">Zhotoviteľ je povinný zápisom v stavebnom denníku a súčasne telefonicky a e-mailom 3 pracovné dni vopred vyzvať </w:t>
      </w:r>
      <w:r w:rsidR="00F25BFB">
        <w:rPr>
          <w:rFonts w:asciiTheme="majorHAnsi" w:hAnsiTheme="majorHAnsi" w:cstheme="majorHAnsi"/>
        </w:rPr>
        <w:t>stavebný dozor</w:t>
      </w:r>
      <w:r w:rsidR="00886E5E" w:rsidRPr="005C297E">
        <w:rPr>
          <w:rFonts w:asciiTheme="majorHAnsi" w:hAnsiTheme="majorHAnsi" w:cstheme="majorHAnsi"/>
        </w:rPr>
        <w:t xml:space="preserve"> </w:t>
      </w:r>
      <w:r w:rsidRPr="005C297E">
        <w:rPr>
          <w:rFonts w:asciiTheme="majorHAnsi" w:hAnsiTheme="majorHAnsi" w:cstheme="majorHAnsi"/>
        </w:rPr>
        <w:t xml:space="preserve">na účasť pri vykonávaní skúšok v súlade s STN. Ak sa </w:t>
      </w:r>
      <w:r w:rsidR="00886E5E" w:rsidRPr="005C297E">
        <w:rPr>
          <w:rFonts w:asciiTheme="majorHAnsi" w:hAnsiTheme="majorHAnsi" w:cstheme="majorHAnsi"/>
        </w:rPr>
        <w:t xml:space="preserve">stavebný dozor </w:t>
      </w:r>
      <w:r w:rsidRPr="005C297E">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5C297E">
        <w:rPr>
          <w:rFonts w:asciiTheme="majorHAnsi" w:hAnsiTheme="majorHAnsi" w:cstheme="majorHAnsi"/>
        </w:rPr>
        <w:t>Záznamy musia byť vždy aktualizované zhotoviteľom na základe meraní, vykonaných v</w:t>
      </w:r>
      <w:r w:rsidR="001B3F5F" w:rsidRPr="005C297E">
        <w:rPr>
          <w:rFonts w:asciiTheme="majorHAnsi" w:hAnsiTheme="majorHAnsi" w:cstheme="majorHAnsi"/>
        </w:rPr>
        <w:t> </w:t>
      </w:r>
      <w:r w:rsidR="00D16EAF" w:rsidRPr="005C297E">
        <w:rPr>
          <w:rFonts w:asciiTheme="majorHAnsi" w:hAnsiTheme="majorHAnsi" w:cstheme="majorHAnsi"/>
        </w:rPr>
        <w:t>súčinnosti</w:t>
      </w:r>
      <w:r w:rsidR="00F25BFB">
        <w:rPr>
          <w:rFonts w:asciiTheme="majorHAnsi" w:hAnsiTheme="majorHAnsi" w:cstheme="majorHAnsi"/>
        </w:rPr>
        <w:t xml:space="preserve"> </w:t>
      </w:r>
      <w:r w:rsidR="00D16EAF" w:rsidRPr="005C297E">
        <w:rPr>
          <w:rFonts w:asciiTheme="majorHAnsi" w:hAnsiTheme="majorHAnsi" w:cstheme="majorHAnsi"/>
        </w:rPr>
        <w:t xml:space="preserve">so </w:t>
      </w:r>
      <w:r w:rsidR="00D16EAF" w:rsidRPr="005C297E">
        <w:rPr>
          <w:rFonts w:asciiTheme="majorHAnsi" w:hAnsiTheme="majorHAnsi" w:cstheme="majorHAnsi"/>
        </w:rPr>
        <w:lastRenderedPageBreak/>
        <w:t>stavebným dozorom v závislosti od ukončenia jednotlivých stavebných prác a činností (minimálne však po ukončení prác, ktoré budú ďalšou stavebnou činnosťou zakryté). Stavebný denník musí byť podpísaný zhotoviteľom a stavebným dozorom, minimálne na konci každého týždňa.</w:t>
      </w:r>
    </w:p>
    <w:p w14:paraId="0FDCDB36" w14:textId="1E94FC7D" w:rsidR="00EF0609" w:rsidRPr="001B3F5F" w:rsidRDefault="00ED642C" w:rsidP="005C297E">
      <w:pPr>
        <w:ind w:left="567"/>
        <w:jc w:val="both"/>
        <w:rPr>
          <w:rFonts w:asciiTheme="majorHAnsi" w:hAnsiTheme="majorHAnsi" w:cstheme="majorHAnsi"/>
          <w:noProof/>
        </w:rPr>
      </w:pPr>
      <w:r w:rsidRPr="001B3F5F">
        <w:rPr>
          <w:rFonts w:asciiTheme="majorHAnsi" w:hAnsiTheme="majorHAnsi" w:cstheme="majorHAnsi"/>
        </w:rPr>
        <w:t xml:space="preserve">Stavebný dozor </w:t>
      </w:r>
      <w:r w:rsidR="00EF0609" w:rsidRPr="001B3F5F">
        <w:rPr>
          <w:rFonts w:asciiTheme="majorHAnsi" w:hAnsiTheme="majorHAnsi" w:cstheme="majorHAnsi"/>
        </w:rPr>
        <w:t xml:space="preserve">je </w:t>
      </w:r>
      <w:r w:rsidRPr="001B3F5F">
        <w:rPr>
          <w:rFonts w:asciiTheme="majorHAnsi" w:hAnsiTheme="majorHAnsi" w:cstheme="majorHAnsi"/>
        </w:rPr>
        <w:t xml:space="preserve">povinný </w:t>
      </w:r>
      <w:r w:rsidR="00EF0609" w:rsidRPr="001B3F5F">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1B3F5F">
        <w:rPr>
          <w:rFonts w:asciiTheme="majorHAnsi" w:hAnsiTheme="majorHAnsi" w:cstheme="majorHAnsi"/>
        </w:rPr>
        <w:t xml:space="preserve">stavebným dozorom </w:t>
      </w:r>
      <w:r w:rsidR="00EF0609" w:rsidRPr="001B3F5F">
        <w:rPr>
          <w:rFonts w:asciiTheme="majorHAnsi" w:hAnsiTheme="majorHAnsi" w:cstheme="majorHAnsi"/>
        </w:rPr>
        <w:t>uchovávané Zhotoviteľom pre potreby preberacieho, resp. kolaudačného konania.</w:t>
      </w:r>
    </w:p>
    <w:p w14:paraId="26D270CC" w14:textId="77777777" w:rsidR="00EF0609" w:rsidRPr="00FE6C8E" w:rsidRDefault="00EF0609" w:rsidP="00EF0609">
      <w:pPr>
        <w:jc w:val="both"/>
        <w:rPr>
          <w:rFonts w:asciiTheme="majorHAnsi" w:hAnsiTheme="majorHAnsi" w:cstheme="majorHAnsi"/>
          <w:noProof/>
        </w:rPr>
      </w:pPr>
    </w:p>
    <w:p w14:paraId="723E153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2C05696"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nie je oprávnený odchýliť sa od podmienok verejného obstarávania, ktoré vykonal Objednávateľ a ktoré sú pre Zhotoviteľa záväzné.</w:t>
      </w:r>
    </w:p>
    <w:p w14:paraId="37C6AB82"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5BAE6D19" w14:textId="62FDB7CE"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sa zaväzuje, že v rámci kontrolných dní umožní vstup na stavbu a stavenisko aj ďalším osobám, ktoré na kontrolný deň prizve Objednávateľ (napr. projektant, zástupca správcu, právni zástupcovia). </w:t>
      </w:r>
    </w:p>
    <w:p w14:paraId="4D9C2DE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7B98C363" w14:textId="77777777" w:rsidR="00EF0609" w:rsidRPr="00601B63" w:rsidRDefault="00EF0609" w:rsidP="00EF0609">
      <w:pPr>
        <w:pStyle w:val="Zkladntext"/>
        <w:numPr>
          <w:ilvl w:val="1"/>
          <w:numId w:val="10"/>
        </w:numPr>
        <w:tabs>
          <w:tab w:val="clear" w:pos="720"/>
        </w:tabs>
        <w:ind w:left="567" w:hanging="567"/>
        <w:rPr>
          <w:rFonts w:asciiTheme="majorHAnsi" w:hAnsiTheme="majorHAnsi" w:cstheme="majorHAnsi"/>
          <w:szCs w:val="24"/>
        </w:rPr>
      </w:pPr>
      <w:r w:rsidRPr="00FE6C8E">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E8CA514" w14:textId="77777777" w:rsidR="00EF0609" w:rsidRPr="00601B63" w:rsidRDefault="00EF0609" w:rsidP="00EF0609">
      <w:pPr>
        <w:pStyle w:val="Zkladntext"/>
        <w:tabs>
          <w:tab w:val="clear" w:pos="720"/>
        </w:tabs>
        <w:spacing w:before="120" w:after="240"/>
        <w:ind w:left="567"/>
        <w:jc w:val="left"/>
        <w:rPr>
          <w:rFonts w:asciiTheme="majorHAnsi" w:hAnsiTheme="majorHAnsi" w:cstheme="majorHAnsi"/>
          <w:szCs w:val="24"/>
        </w:rPr>
      </w:pPr>
      <w:r w:rsidRPr="00FE6C8E">
        <w:rPr>
          <w:rFonts w:asciiTheme="majorHAnsi" w:hAnsiTheme="majorHAnsi" w:cstheme="majorHAnsi"/>
          <w:szCs w:val="24"/>
        </w:rPr>
        <w:t>- o pracovných úrazoch,</w:t>
      </w:r>
      <w:r w:rsidRPr="00FE6C8E">
        <w:rPr>
          <w:rFonts w:asciiTheme="majorHAnsi" w:hAnsiTheme="majorHAnsi" w:cstheme="majorHAnsi"/>
          <w:szCs w:val="24"/>
        </w:rPr>
        <w:br/>
        <w:t>- o škodách na vybavení a strojoch na stavbe a stavenisku,</w:t>
      </w:r>
      <w:r w:rsidRPr="00FE6C8E">
        <w:rPr>
          <w:rFonts w:asciiTheme="majorHAnsi" w:hAnsiTheme="majorHAnsi" w:cstheme="majorHAnsi"/>
          <w:szCs w:val="24"/>
        </w:rPr>
        <w:br/>
        <w:t>- o škodách na životnom prostredí,</w:t>
      </w:r>
      <w:r w:rsidRPr="00FE6C8E">
        <w:rPr>
          <w:rFonts w:asciiTheme="majorHAnsi" w:hAnsiTheme="majorHAnsi" w:cstheme="majorHAnsi"/>
          <w:szCs w:val="24"/>
        </w:rPr>
        <w:br/>
        <w:t>- o požiaroch.</w:t>
      </w:r>
    </w:p>
    <w:p w14:paraId="67558B1C" w14:textId="3ED4AC32" w:rsidR="00733175" w:rsidRPr="0070538F" w:rsidRDefault="00EF0609" w:rsidP="0070538F">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oprávnená osoba podľa Čl. I</w:t>
      </w:r>
      <w:r>
        <w:rPr>
          <w:rFonts w:asciiTheme="majorHAnsi" w:hAnsiTheme="majorHAnsi" w:cstheme="majorHAnsi"/>
          <w:szCs w:val="24"/>
        </w:rPr>
        <w:t xml:space="preserve">. </w:t>
      </w:r>
      <w:r w:rsidRPr="00FE6C8E">
        <w:rPr>
          <w:rFonts w:asciiTheme="majorHAnsi" w:hAnsiTheme="majorHAnsi" w:cstheme="majorHAnsi"/>
          <w:szCs w:val="24"/>
        </w:rPr>
        <w:t xml:space="preserve">tejto zmluvy, resp. osoba oprávnená jednať v realizačných veciach Objednávateľa alebo stavebný dozor Objednávateľa je oprávnená/oprávnený dať zamestnancom Zhotoviteľa príkaz prerušiť práce, ak zodpovedný </w:t>
      </w:r>
      <w:r w:rsidRPr="00FE6C8E">
        <w:rPr>
          <w:rFonts w:asciiTheme="majorHAnsi" w:hAnsiTheme="majorHAnsi" w:cstheme="majorHAnsi"/>
          <w:szCs w:val="24"/>
        </w:rPr>
        <w:lastRenderedPageBreak/>
        <w:t>pracovník Zhotoviteľa nie je dosiahnuteľný, ak je ohrozená bezpečnosť uskutočňovanej stavby, životy, alebo zdravie zamestnancov na stavbe alebo ak hrozia iné vážne škody.</w:t>
      </w:r>
    </w:p>
    <w:p w14:paraId="42847651"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6EBBC96E"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352B7028"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5E7A7749" w14:textId="77777777" w:rsidR="00306141" w:rsidRPr="0070538F" w:rsidRDefault="00306141" w:rsidP="00733175">
      <w:pPr>
        <w:pStyle w:val="Zkladntext"/>
        <w:numPr>
          <w:ilvl w:val="1"/>
          <w:numId w:val="10"/>
        </w:numPr>
        <w:spacing w:before="120" w:after="240"/>
        <w:ind w:left="567" w:hanging="567"/>
        <w:rPr>
          <w:rFonts w:asciiTheme="majorHAnsi" w:hAnsiTheme="majorHAnsi" w:cstheme="majorHAnsi"/>
          <w:szCs w:val="24"/>
        </w:rPr>
      </w:pPr>
      <w:r w:rsidRPr="0070538F">
        <w:rPr>
          <w:rFonts w:asciiTheme="majorHAnsi" w:hAnsiTheme="majorHAnsi" w:cstheme="majorHAnsi"/>
          <w:szCs w:val="24"/>
        </w:rPr>
        <w:t xml:space="preserve">Zhotoviteľ je povinný preukázať kvalitu vykonaných prác predložením výsledkov skúšok a príslušných dokumentov a dokladov kvality zabudovaných stavebných Materiálov a zmesí podliehajúcich zákonu č. 133/2013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o stavebných výrobkoch a o zmene a doplnení niektorých zákonov, spolu s vykonávacím predpisom vyhláškou č. 162/2013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Ministerstva dopravy výstavby a regionálneho rozvoja Slovenskej republiky, ktorou sa ustanovuje zoznam skupín stavebných výrobkov a systémy posudzovania parametrov, ako aj zákonu č. 264/1999 </w:t>
      </w:r>
      <w:proofErr w:type="spellStart"/>
      <w:r w:rsidRPr="0070538F">
        <w:rPr>
          <w:rFonts w:asciiTheme="majorHAnsi" w:hAnsiTheme="majorHAnsi" w:cstheme="majorHAnsi"/>
          <w:szCs w:val="24"/>
        </w:rPr>
        <w:t>Z.z</w:t>
      </w:r>
      <w:proofErr w:type="spellEnd"/>
      <w:r w:rsidRPr="0070538F">
        <w:rPr>
          <w:rFonts w:asciiTheme="majorHAnsi" w:hAnsiTheme="majorHAnsi" w:cstheme="majorHAnsi"/>
          <w:szCs w:val="24"/>
        </w:rPr>
        <w:t xml:space="preserve">. o technických požiadavkách na výrobky a o posudzovaní zhody a o zmene a doplnení niektorých zákonov v znení neskorších predpisov, vrátane príslušných súvisiacich nariadení Vlády SR. </w:t>
      </w:r>
    </w:p>
    <w:p w14:paraId="1B3F13AC" w14:textId="3A81555B" w:rsidR="00EF0609" w:rsidRPr="00601B63" w:rsidRDefault="00306141" w:rsidP="00733175">
      <w:pPr>
        <w:pStyle w:val="Zkladntext"/>
        <w:numPr>
          <w:ilvl w:val="1"/>
          <w:numId w:val="10"/>
        </w:numPr>
        <w:tabs>
          <w:tab w:val="clear" w:pos="720"/>
        </w:tabs>
        <w:spacing w:before="120" w:after="240"/>
        <w:ind w:left="567" w:hanging="567"/>
        <w:rPr>
          <w:rFonts w:asciiTheme="majorHAnsi" w:hAnsiTheme="majorHAnsi" w:cstheme="majorHAnsi"/>
          <w:szCs w:val="24"/>
        </w:rPr>
      </w:pPr>
      <w:r w:rsidRPr="00306141">
        <w:rPr>
          <w:rFonts w:asciiTheme="majorHAnsi" w:hAnsiTheme="majorHAnsi" w:cstheme="majorHAnsi"/>
          <w:szCs w:val="24"/>
        </w:rPr>
        <w:t xml:space="preserve">Zhotoviteľ je oprávnený použiť a zabudovať do Diela len také Materiály, ktoré spĺňajú požiadavky zákona č. 264/1999 </w:t>
      </w:r>
      <w:proofErr w:type="spellStart"/>
      <w:r w:rsidRPr="00306141">
        <w:rPr>
          <w:rFonts w:asciiTheme="majorHAnsi" w:hAnsiTheme="majorHAnsi" w:cstheme="majorHAnsi"/>
          <w:szCs w:val="24"/>
        </w:rPr>
        <w:t>Z.z</w:t>
      </w:r>
      <w:proofErr w:type="spellEnd"/>
      <w:r w:rsidRPr="00306141">
        <w:rPr>
          <w:rFonts w:asciiTheme="majorHAnsi" w:hAnsiTheme="majorHAnsi" w:cstheme="majorHAnsi"/>
          <w:szCs w:val="24"/>
        </w:rPr>
        <w:t>. o technických požiadavkách na výrobky a o posudzovaní zhody a o zmene a doplnení niektorých zákonov v znení neskorších predpisov. Uvedené je Zhotoviteľ povinný preukázať predložením príslušných dokumentov Stavebnotechnickému dozoru a Objednávateľovi.</w:t>
      </w:r>
      <w:r w:rsidR="00733175">
        <w:rPr>
          <w:rFonts w:asciiTheme="majorHAnsi" w:hAnsiTheme="majorHAnsi" w:cstheme="majorHAnsi"/>
          <w:szCs w:val="24"/>
        </w:rPr>
        <w:t xml:space="preserve"> </w:t>
      </w:r>
      <w:r w:rsidR="00EF0609" w:rsidRPr="00FE6C8E">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DE27364"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5371AF39" w14:textId="6A1405F9" w:rsidR="00EF0609"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3B0D1771" w14:textId="004928C4" w:rsidR="00733175" w:rsidRDefault="00733175" w:rsidP="00733175">
      <w:pPr>
        <w:pStyle w:val="Zkladntext"/>
        <w:tabs>
          <w:tab w:val="clear" w:pos="720"/>
        </w:tabs>
        <w:spacing w:before="120" w:after="240"/>
        <w:rPr>
          <w:rFonts w:asciiTheme="majorHAnsi" w:hAnsiTheme="majorHAnsi" w:cstheme="majorHAnsi"/>
          <w:szCs w:val="24"/>
        </w:rPr>
      </w:pPr>
    </w:p>
    <w:p w14:paraId="11AD8B19" w14:textId="77777777" w:rsidR="00733175" w:rsidRPr="00601B63" w:rsidRDefault="00733175" w:rsidP="00733175">
      <w:pPr>
        <w:pStyle w:val="Zkladntext"/>
        <w:tabs>
          <w:tab w:val="clear" w:pos="720"/>
        </w:tabs>
        <w:spacing w:before="120" w:after="240"/>
        <w:rPr>
          <w:rFonts w:asciiTheme="majorHAnsi" w:hAnsiTheme="majorHAnsi" w:cstheme="majorHAnsi"/>
          <w:szCs w:val="24"/>
        </w:rPr>
      </w:pPr>
    </w:p>
    <w:p w14:paraId="4B5C0D20"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2570624A" w14:textId="77777777" w:rsidR="00EF0609" w:rsidRPr="00601B63"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6377664E" w14:textId="77777777" w:rsidR="00EF0609" w:rsidRPr="00601B63" w:rsidRDefault="00EF0609" w:rsidP="00EF0609">
      <w:pPr>
        <w:pStyle w:val="Zkladntext"/>
        <w:numPr>
          <w:ilvl w:val="1"/>
          <w:numId w:val="10"/>
        </w:numPr>
        <w:tabs>
          <w:tab w:val="clear" w:pos="720"/>
          <w:tab w:val="left" w:pos="567"/>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769CABBA" w14:textId="77777777" w:rsidR="00EF0609" w:rsidRPr="00543EA1"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543EA1">
        <w:rPr>
          <w:rFonts w:asciiTheme="majorHAnsi" w:hAnsiTheme="majorHAnsi" w:cstheme="majorHAnsi"/>
          <w:szCs w:val="24"/>
        </w:rPr>
        <w:t xml:space="preserve">Zhotoviteľ sa zaväzuje, že bude dodržiavať zákaz nelegálneho zamestnávania, ktorý vyplýva zo zákona č. 82/2005 Z. z. o nelegálnej práci a nelegálnom zamestnávaní v znení neskorších predpisov. Zhotoviteľ sa zaväzuje, že dodržiavanie zákazu nelegálneho zamestnávania zabezpečí a bude vyžadovať aj u svojich subdodávateľov. </w:t>
      </w:r>
    </w:p>
    <w:p w14:paraId="73750643" w14:textId="77777777" w:rsidR="00EF0609" w:rsidRPr="00543EA1" w:rsidRDefault="00EF0609" w:rsidP="00962F36">
      <w:pPr>
        <w:pStyle w:val="Zkladntext"/>
        <w:numPr>
          <w:ilvl w:val="1"/>
          <w:numId w:val="10"/>
        </w:numPr>
        <w:tabs>
          <w:tab w:val="clear" w:pos="720"/>
        </w:tabs>
        <w:spacing w:before="120" w:after="240"/>
        <w:ind w:left="284" w:hanging="284"/>
        <w:rPr>
          <w:rFonts w:asciiTheme="majorHAnsi" w:hAnsiTheme="majorHAnsi" w:cstheme="majorHAnsi"/>
          <w:szCs w:val="24"/>
        </w:rPr>
      </w:pPr>
      <w:r w:rsidRPr="00543EA1">
        <w:rPr>
          <w:rFonts w:asciiTheme="majorHAnsi" w:hAnsiTheme="majorHAnsi" w:cstheme="majorHAnsi"/>
          <w:szCs w:val="24"/>
        </w:rPr>
        <w:t xml:space="preserve">Zhotoviteľ sa zaväzuje, že počas realizácie stavebných prác bude poistený: </w:t>
      </w:r>
    </w:p>
    <w:p w14:paraId="6B7E36BE" w14:textId="77777777" w:rsidR="00EF0609" w:rsidRPr="00543EA1"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543EA1">
        <w:rPr>
          <w:rFonts w:asciiTheme="majorHAnsi" w:hAnsiTheme="majorHAnsi" w:cstheme="majorHAnsi"/>
          <w:szCs w:val="24"/>
        </w:rPr>
        <w:t>pre prípad poškodenia, zničenia, straty, odcudzenia Diela alebo iných škôd na Diele (stavebno-montážne poistenie) s výškou poistného plnenia minimálne vo výške ceny za Dielo, a</w:t>
      </w:r>
    </w:p>
    <w:p w14:paraId="64070158" w14:textId="77777777" w:rsidR="00EF0609" w:rsidRPr="00543EA1"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543EA1">
        <w:rPr>
          <w:rFonts w:asciiTheme="majorHAnsi" w:hAnsiTheme="majorHAnsi" w:cstheme="majorHAnsi"/>
          <w:szCs w:val="24"/>
        </w:rPr>
        <w:t>pre prípad zodpovednosti za škodu spôsobenú tretím osobám prevádzkovou činnosťou/pri výkone podnikania  s výškou poistného plnenia minimálne vo výške ceny za Dielo.</w:t>
      </w:r>
    </w:p>
    <w:p w14:paraId="7BCB8394" w14:textId="77777777" w:rsidR="00EF0609" w:rsidRPr="00543EA1" w:rsidRDefault="00EF0609" w:rsidP="00EF0609">
      <w:pPr>
        <w:pStyle w:val="Zkladntext"/>
        <w:tabs>
          <w:tab w:val="clear" w:pos="720"/>
        </w:tabs>
        <w:spacing w:before="120" w:after="240"/>
        <w:ind w:left="709"/>
        <w:rPr>
          <w:rFonts w:asciiTheme="majorHAnsi" w:hAnsiTheme="majorHAnsi" w:cstheme="majorHAnsi"/>
          <w:color w:val="FF0000"/>
          <w:szCs w:val="24"/>
        </w:rPr>
      </w:pPr>
      <w:r w:rsidRPr="00543EA1">
        <w:rPr>
          <w:rFonts w:asciiTheme="majorHAnsi" w:hAnsiTheme="majorHAnsi" w:cstheme="majorHAnsi"/>
          <w:szCs w:val="24"/>
        </w:rPr>
        <w:t xml:space="preserve">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 </w:t>
      </w:r>
    </w:p>
    <w:p w14:paraId="4983B336" w14:textId="77777777" w:rsidR="00EF0609" w:rsidRPr="0070538F" w:rsidRDefault="00EF0609" w:rsidP="00962F36">
      <w:pPr>
        <w:pStyle w:val="Zkladntext"/>
        <w:numPr>
          <w:ilvl w:val="1"/>
          <w:numId w:val="10"/>
        </w:numPr>
        <w:tabs>
          <w:tab w:val="clear" w:pos="720"/>
          <w:tab w:val="num" w:pos="709"/>
        </w:tabs>
        <w:spacing w:before="240"/>
        <w:ind w:left="567" w:hanging="567"/>
        <w:rPr>
          <w:color w:val="000000" w:themeColor="text1"/>
        </w:rPr>
      </w:pPr>
      <w:r w:rsidRPr="0070538F">
        <w:rPr>
          <w:rFonts w:asciiTheme="majorHAnsi" w:hAnsiTheme="majorHAnsi" w:cstheme="majorHAnsi"/>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Zhotoviteľ bude spolupracovať pri prekládke IS s vlastníkmi (správcami) sietí.  </w:t>
      </w:r>
      <w:r w:rsidRPr="0070538F">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na vlastné náklady spracovať povodňový plán zabezpečovacích prác a zabezpečiť jeho prerokovanie a schválenie pred začatím stavebných prác. </w:t>
      </w:r>
    </w:p>
    <w:p w14:paraId="0C930340" w14:textId="0DC10B46" w:rsidR="00EF0609" w:rsidRDefault="00EF0609" w:rsidP="00EF0609">
      <w:pPr>
        <w:pStyle w:val="Zkladntext"/>
        <w:tabs>
          <w:tab w:val="clear" w:pos="720"/>
          <w:tab w:val="num" w:pos="360"/>
          <w:tab w:val="left" w:pos="567"/>
        </w:tabs>
        <w:spacing w:before="240" w:after="240"/>
        <w:ind w:left="567" w:hanging="567"/>
        <w:rPr>
          <w:rFonts w:asciiTheme="majorHAnsi" w:hAnsiTheme="majorHAnsi" w:cstheme="majorHAnsi"/>
          <w:szCs w:val="24"/>
        </w:rPr>
      </w:pPr>
      <w:r w:rsidRPr="00FE6C8E">
        <w:rPr>
          <w:rFonts w:asciiTheme="majorHAnsi" w:hAnsiTheme="majorHAnsi" w:cstheme="majorHAnsi"/>
          <w:szCs w:val="24"/>
        </w:rPr>
        <w:t>7.3</w:t>
      </w:r>
      <w:r w:rsidR="00733175">
        <w:rPr>
          <w:rFonts w:asciiTheme="majorHAnsi" w:hAnsiTheme="majorHAnsi" w:cstheme="majorHAnsi"/>
          <w:szCs w:val="24"/>
        </w:rPr>
        <w:t>0</w:t>
      </w:r>
      <w:r w:rsidRPr="00FE6C8E">
        <w:rPr>
          <w:rFonts w:asciiTheme="majorHAnsi" w:hAnsiTheme="majorHAnsi" w:cstheme="majorHAnsi"/>
          <w:szCs w:val="24"/>
        </w:rPr>
        <w:t xml:space="preserve"> 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w:t>
      </w:r>
      <w:r w:rsidRPr="00514FB3">
        <w:rPr>
          <w:rFonts w:asciiTheme="majorHAnsi" w:hAnsiTheme="majorHAnsi" w:cstheme="majorHAnsi"/>
          <w:szCs w:val="24"/>
        </w:rPr>
        <w:t xml:space="preserve">Protimonopolnému úradu SR, príslušným riadiacim, sprostredkovateľským, kontrolným, </w:t>
      </w:r>
      <w:r w:rsidRPr="001D43B3">
        <w:rPr>
          <w:rFonts w:asciiTheme="majorHAnsi" w:hAnsiTheme="majorHAnsi" w:cstheme="majorHAnsi"/>
          <w:szCs w:val="24"/>
        </w:rPr>
        <w:t xml:space="preserve">národným  a iným orgánom pre </w:t>
      </w:r>
      <w:r w:rsidR="00514FB3" w:rsidRPr="001D43B3">
        <w:rPr>
          <w:rFonts w:eastAsia="Calibri"/>
          <w:color w:val="000000" w:themeColor="text1"/>
          <w:lang w:eastAsia="en-US"/>
        </w:rPr>
        <w:t xml:space="preserve">v rámci </w:t>
      </w:r>
      <w:r w:rsidR="002A48A0" w:rsidRPr="002740A0">
        <w:rPr>
          <w:rFonts w:eastAsia="Calibri"/>
          <w:bCs/>
          <w:color w:val="000000" w:themeColor="text1"/>
          <w:lang w:eastAsia="en-US"/>
        </w:rPr>
        <w:t xml:space="preserve">operačného </w:t>
      </w:r>
      <w:r w:rsidR="002A48A0" w:rsidRPr="002740A0">
        <w:rPr>
          <w:rFonts w:eastAsia="Calibri"/>
          <w:bCs/>
          <w:color w:val="000000" w:themeColor="text1"/>
          <w:lang w:eastAsia="en-US"/>
        </w:rPr>
        <w:lastRenderedPageBreak/>
        <w:t xml:space="preserve">programu cezhraničnej spolupráce </w:t>
      </w:r>
      <w:proofErr w:type="spellStart"/>
      <w:r w:rsidR="002A48A0" w:rsidRPr="002740A0">
        <w:rPr>
          <w:rFonts w:eastAsia="Calibri"/>
          <w:bCs/>
          <w:color w:val="000000" w:themeColor="text1"/>
          <w:lang w:eastAsia="en-US"/>
        </w:rPr>
        <w:t>Interreg</w:t>
      </w:r>
      <w:proofErr w:type="spellEnd"/>
      <w:r w:rsidR="002A48A0" w:rsidRPr="002740A0">
        <w:rPr>
          <w:rFonts w:eastAsia="Calibri"/>
          <w:bCs/>
          <w:color w:val="000000" w:themeColor="text1"/>
          <w:lang w:eastAsia="en-US"/>
        </w:rPr>
        <w:t xml:space="preserve"> V-A SK-CZ 2014-2020</w:t>
      </w:r>
      <w:r w:rsidR="00514FB3" w:rsidRPr="001D43B3">
        <w:rPr>
          <w:rFonts w:eastAsia="Calibri"/>
          <w:color w:val="000000" w:themeColor="text1"/>
          <w:lang w:eastAsia="en-US"/>
        </w:rPr>
        <w:t xml:space="preserve">, </w:t>
      </w:r>
      <w:r w:rsidRPr="001D43B3">
        <w:rPr>
          <w:rFonts w:asciiTheme="majorHAnsi" w:hAnsiTheme="majorHAnsi" w:cstheme="majorHAnsi"/>
          <w:szCs w:val="24"/>
        </w:rPr>
        <w:t>Európskemu dvoru audítorov, Európskej komisii, Európskemu úradu pre boj proti podvodom (OLAF</w:t>
      </w:r>
      <w:r w:rsidRPr="00514FB3">
        <w:rPr>
          <w:rFonts w:asciiTheme="majorHAnsi" w:hAnsiTheme="majorHAnsi" w:cstheme="majorHAnsi"/>
          <w:szCs w:val="24"/>
        </w:rPr>
        <w:t>).</w:t>
      </w:r>
    </w:p>
    <w:p w14:paraId="7EF0682B" w14:textId="77777777" w:rsidR="004E41D6" w:rsidRPr="00601B63" w:rsidRDefault="004E41D6" w:rsidP="00EF0609">
      <w:pPr>
        <w:pStyle w:val="Zkladntext"/>
        <w:tabs>
          <w:tab w:val="clear" w:pos="720"/>
          <w:tab w:val="num" w:pos="360"/>
          <w:tab w:val="left" w:pos="567"/>
        </w:tabs>
        <w:spacing w:before="240" w:after="240"/>
        <w:ind w:left="567" w:hanging="567"/>
        <w:rPr>
          <w:rFonts w:asciiTheme="majorHAnsi" w:hAnsiTheme="majorHAnsi" w:cstheme="majorHAnsi"/>
          <w:szCs w:val="24"/>
        </w:rPr>
      </w:pPr>
    </w:p>
    <w:p w14:paraId="67D9231E"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VIII.</w:t>
      </w:r>
      <w:r w:rsidRPr="00FE6C8E">
        <w:rPr>
          <w:rFonts w:asciiTheme="majorHAnsi" w:hAnsiTheme="majorHAnsi" w:cstheme="majorHAnsi"/>
        </w:rPr>
        <w:br/>
        <w:t>Sankcie a zmluvné pokuty</w:t>
      </w:r>
    </w:p>
    <w:p w14:paraId="10252C83" w14:textId="6E01B05C" w:rsidR="00EF0609" w:rsidRPr="000F5088"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0F5088">
        <w:rPr>
          <w:rFonts w:asciiTheme="majorHAnsi" w:hAnsiTheme="majorHAnsi" w:cstheme="majorHAnsi"/>
          <w:szCs w:val="24"/>
        </w:rPr>
        <w:t xml:space="preserve">V prípade omeškania Zhotoviteľa s plnením akéhokoľvek termínu uvedeného v Čl. </w:t>
      </w:r>
      <w:proofErr w:type="spellStart"/>
      <w:r w:rsidRPr="000F5088">
        <w:rPr>
          <w:rFonts w:asciiTheme="majorHAnsi" w:hAnsiTheme="majorHAnsi" w:cstheme="majorHAnsi"/>
          <w:szCs w:val="24"/>
        </w:rPr>
        <w:t>III.bod</w:t>
      </w:r>
      <w:proofErr w:type="spellEnd"/>
      <w:r w:rsidRPr="000F5088">
        <w:rPr>
          <w:rFonts w:asciiTheme="majorHAnsi" w:hAnsiTheme="majorHAnsi" w:cstheme="majorHAnsi"/>
          <w:szCs w:val="24"/>
        </w:rPr>
        <w:t xml:space="preserve"> 3.2 tejto zmluvy, alebo </w:t>
      </w:r>
      <w:r w:rsidRPr="00195A45">
        <w:rPr>
          <w:rFonts w:asciiTheme="majorHAnsi" w:hAnsiTheme="majorHAnsi" w:cstheme="majorHAnsi"/>
          <w:szCs w:val="24"/>
        </w:rPr>
        <w:t>omeškania Zhotoviteľa s predložen</w:t>
      </w:r>
      <w:r w:rsidR="00733175">
        <w:rPr>
          <w:rFonts w:asciiTheme="majorHAnsi" w:hAnsiTheme="majorHAnsi" w:cstheme="majorHAnsi"/>
          <w:szCs w:val="24"/>
        </w:rPr>
        <w:t>ým</w:t>
      </w:r>
      <w:r w:rsidR="004669CA">
        <w:rPr>
          <w:rFonts w:asciiTheme="majorHAnsi" w:hAnsiTheme="majorHAnsi" w:cstheme="majorHAnsi"/>
          <w:szCs w:val="24"/>
        </w:rPr>
        <w:t xml:space="preserve"> </w:t>
      </w:r>
      <w:r w:rsidR="00153DB3">
        <w:rPr>
          <w:rFonts w:asciiTheme="majorHAnsi" w:hAnsiTheme="majorHAnsi" w:cstheme="majorHAnsi"/>
          <w:szCs w:val="24"/>
        </w:rPr>
        <w:t>harmonogram</w:t>
      </w:r>
      <w:r w:rsidR="00733175">
        <w:rPr>
          <w:rFonts w:asciiTheme="majorHAnsi" w:hAnsiTheme="majorHAnsi" w:cstheme="majorHAnsi"/>
          <w:szCs w:val="24"/>
        </w:rPr>
        <w:t>om</w:t>
      </w:r>
      <w:r w:rsidR="00153DB3">
        <w:rPr>
          <w:rFonts w:asciiTheme="majorHAnsi" w:hAnsiTheme="majorHAnsi" w:cstheme="majorHAnsi"/>
          <w:szCs w:val="24"/>
        </w:rPr>
        <w:t xml:space="preserve"> prác</w:t>
      </w:r>
      <w:r w:rsidR="004669CA">
        <w:rPr>
          <w:rFonts w:asciiTheme="majorHAnsi" w:hAnsiTheme="majorHAnsi" w:cstheme="majorHAnsi"/>
          <w:szCs w:val="24"/>
        </w:rPr>
        <w:t xml:space="preserve"> alebo s predložen</w:t>
      </w:r>
      <w:r w:rsidR="00733175">
        <w:rPr>
          <w:rFonts w:asciiTheme="majorHAnsi" w:hAnsiTheme="majorHAnsi" w:cstheme="majorHAnsi"/>
          <w:szCs w:val="24"/>
        </w:rPr>
        <w:t>ý</w:t>
      </w:r>
      <w:r w:rsidR="004669CA">
        <w:rPr>
          <w:rFonts w:asciiTheme="majorHAnsi" w:hAnsiTheme="majorHAnsi" w:cstheme="majorHAnsi"/>
          <w:szCs w:val="24"/>
        </w:rPr>
        <w:t>m Kontroln</w:t>
      </w:r>
      <w:r w:rsidR="00733175">
        <w:rPr>
          <w:rFonts w:asciiTheme="majorHAnsi" w:hAnsiTheme="majorHAnsi" w:cstheme="majorHAnsi"/>
          <w:szCs w:val="24"/>
        </w:rPr>
        <w:t>ým</w:t>
      </w:r>
      <w:r w:rsidR="004669CA">
        <w:rPr>
          <w:rFonts w:asciiTheme="majorHAnsi" w:hAnsiTheme="majorHAnsi" w:cstheme="majorHAnsi"/>
          <w:szCs w:val="24"/>
        </w:rPr>
        <w:t xml:space="preserve"> a </w:t>
      </w:r>
      <w:r w:rsidR="006C0045">
        <w:rPr>
          <w:rFonts w:asciiTheme="majorHAnsi" w:hAnsiTheme="majorHAnsi" w:cstheme="majorHAnsi"/>
          <w:szCs w:val="24"/>
        </w:rPr>
        <w:t>skúšobn</w:t>
      </w:r>
      <w:r w:rsidR="00733175">
        <w:rPr>
          <w:rFonts w:asciiTheme="majorHAnsi" w:hAnsiTheme="majorHAnsi" w:cstheme="majorHAnsi"/>
          <w:szCs w:val="24"/>
        </w:rPr>
        <w:t>ým</w:t>
      </w:r>
      <w:r w:rsidR="006C0045">
        <w:rPr>
          <w:rFonts w:asciiTheme="majorHAnsi" w:hAnsiTheme="majorHAnsi" w:cstheme="majorHAnsi"/>
          <w:szCs w:val="24"/>
        </w:rPr>
        <w:t xml:space="preserve"> plán</w:t>
      </w:r>
      <w:r w:rsidR="00733175">
        <w:rPr>
          <w:rFonts w:asciiTheme="majorHAnsi" w:hAnsiTheme="majorHAnsi" w:cstheme="majorHAnsi"/>
          <w:szCs w:val="24"/>
        </w:rPr>
        <w:t>om</w:t>
      </w:r>
      <w:r w:rsidR="00306141">
        <w:rPr>
          <w:rFonts w:asciiTheme="majorHAnsi" w:hAnsiTheme="majorHAnsi" w:cstheme="majorHAnsi"/>
          <w:szCs w:val="24"/>
        </w:rPr>
        <w:t xml:space="preserve"> a technologický</w:t>
      </w:r>
      <w:r w:rsidR="00DA4398">
        <w:rPr>
          <w:rFonts w:asciiTheme="majorHAnsi" w:hAnsiTheme="majorHAnsi" w:cstheme="majorHAnsi"/>
          <w:szCs w:val="24"/>
        </w:rPr>
        <w:t>mi</w:t>
      </w:r>
      <w:r w:rsidR="00306141">
        <w:rPr>
          <w:rFonts w:asciiTheme="majorHAnsi" w:hAnsiTheme="majorHAnsi" w:cstheme="majorHAnsi"/>
          <w:szCs w:val="24"/>
        </w:rPr>
        <w:t xml:space="preserve"> postup</w:t>
      </w:r>
      <w:r w:rsidR="00DA4398">
        <w:rPr>
          <w:rFonts w:asciiTheme="majorHAnsi" w:hAnsiTheme="majorHAnsi" w:cstheme="majorHAnsi"/>
          <w:szCs w:val="24"/>
        </w:rPr>
        <w:t>mi</w:t>
      </w:r>
      <w:r w:rsidR="004669CA">
        <w:rPr>
          <w:rFonts w:asciiTheme="majorHAnsi" w:hAnsiTheme="majorHAnsi" w:cstheme="majorHAnsi"/>
          <w:szCs w:val="24"/>
        </w:rPr>
        <w:t xml:space="preserve">, </w:t>
      </w:r>
      <w:r>
        <w:rPr>
          <w:rFonts w:asciiTheme="majorHAnsi" w:hAnsiTheme="majorHAnsi" w:cstheme="majorHAnsi"/>
          <w:szCs w:val="24"/>
        </w:rPr>
        <w:t>alebo</w:t>
      </w:r>
      <w:r w:rsidRPr="000F5088">
        <w:rPr>
          <w:rFonts w:asciiTheme="majorHAnsi" w:hAnsiTheme="majorHAnsi" w:cstheme="majorHAnsi"/>
          <w:szCs w:val="24"/>
        </w:rPr>
        <w:t> </w:t>
      </w:r>
      <w:r w:rsidR="009F0FCB">
        <w:rPr>
          <w:rFonts w:asciiTheme="majorHAnsi" w:hAnsiTheme="majorHAnsi" w:cstheme="majorHAnsi"/>
          <w:szCs w:val="24"/>
        </w:rPr>
        <w:t xml:space="preserve">s </w:t>
      </w:r>
      <w:r w:rsidRPr="000F5088">
        <w:rPr>
          <w:rFonts w:asciiTheme="majorHAnsi" w:hAnsiTheme="majorHAnsi" w:cstheme="majorHAnsi"/>
          <w:szCs w:val="24"/>
        </w:rPr>
        <w:t>plnením akéhokoľvek termínu uvedeného v</w:t>
      </w:r>
      <w:r w:rsidR="009F0FCB">
        <w:rPr>
          <w:rFonts w:asciiTheme="majorHAnsi" w:hAnsiTheme="majorHAnsi" w:cstheme="majorHAnsi"/>
          <w:szCs w:val="24"/>
        </w:rPr>
        <w:t xml:space="preserve">  </w:t>
      </w:r>
      <w:r w:rsidRPr="000F5088">
        <w:rPr>
          <w:rFonts w:asciiTheme="majorHAnsi" w:hAnsiTheme="majorHAnsi" w:cstheme="majorHAnsi"/>
          <w:szCs w:val="24"/>
        </w:rPr>
        <w:t>harmonograme prác</w:t>
      </w:r>
      <w:r w:rsidR="009F0FCB">
        <w:rPr>
          <w:rFonts w:asciiTheme="majorHAnsi" w:hAnsiTheme="majorHAnsi" w:cstheme="majorHAnsi"/>
          <w:szCs w:val="24"/>
        </w:rPr>
        <w:t xml:space="preserve">, ktorý tvorí </w:t>
      </w:r>
      <w:r w:rsidR="009F0FCB" w:rsidRPr="0070538F">
        <w:rPr>
          <w:rFonts w:asciiTheme="majorHAnsi" w:hAnsiTheme="majorHAnsi" w:cstheme="majorHAnsi"/>
          <w:szCs w:val="24"/>
        </w:rPr>
        <w:t xml:space="preserve">Prílohu č.  </w:t>
      </w:r>
      <w:r w:rsidR="00DA4398" w:rsidRPr="0070538F">
        <w:rPr>
          <w:rFonts w:asciiTheme="majorHAnsi" w:hAnsiTheme="majorHAnsi" w:cstheme="majorHAnsi"/>
          <w:szCs w:val="24"/>
        </w:rPr>
        <w:t>3</w:t>
      </w:r>
      <w:r w:rsidR="009F0FCB">
        <w:rPr>
          <w:rFonts w:asciiTheme="majorHAnsi" w:hAnsiTheme="majorHAnsi" w:cstheme="majorHAnsi"/>
          <w:szCs w:val="24"/>
        </w:rPr>
        <w:t xml:space="preserve"> tejto zmluvy</w:t>
      </w:r>
      <w:r w:rsidR="004669CA">
        <w:rPr>
          <w:rFonts w:asciiTheme="majorHAnsi" w:hAnsiTheme="majorHAnsi" w:cstheme="majorHAnsi"/>
          <w:szCs w:val="24"/>
        </w:rPr>
        <w:t xml:space="preserve"> alebo v Kontrolnom a </w:t>
      </w:r>
      <w:r w:rsidR="006C0045">
        <w:rPr>
          <w:rFonts w:asciiTheme="majorHAnsi" w:hAnsiTheme="majorHAnsi" w:cstheme="majorHAnsi"/>
          <w:szCs w:val="24"/>
        </w:rPr>
        <w:t>skúšobnom pláne</w:t>
      </w:r>
      <w:r w:rsidRPr="000F5088">
        <w:rPr>
          <w:rFonts w:asciiTheme="majorHAnsi" w:hAnsiTheme="majorHAnsi" w:cstheme="majorHAnsi"/>
          <w:szCs w:val="24"/>
        </w:rPr>
        <w:t>, je Zhotoviteľ povinný zaplatiť Objednávateľovi zmluvnú pokutu vo výšk</w:t>
      </w:r>
      <w:bookmarkStart w:id="0" w:name="_Ref305162790"/>
      <w:r w:rsidRPr="000F5088">
        <w:rPr>
          <w:rFonts w:asciiTheme="majorHAnsi" w:hAnsiTheme="majorHAnsi" w:cstheme="majorHAnsi"/>
          <w:szCs w:val="24"/>
        </w:rPr>
        <w:t>e</w:t>
      </w:r>
      <w:bookmarkEnd w:id="0"/>
      <w:r w:rsidRPr="000F5088">
        <w:rPr>
          <w:rFonts w:asciiTheme="majorHAnsi" w:hAnsiTheme="majorHAnsi" w:cstheme="majorHAnsi"/>
          <w:szCs w:val="24"/>
        </w:rPr>
        <w:t>:</w:t>
      </w:r>
    </w:p>
    <w:p w14:paraId="7D2965AB" w14:textId="77777777" w:rsidR="00EF0609" w:rsidRPr="00D61149" w:rsidRDefault="00EF0609" w:rsidP="00EF0609">
      <w:pPr>
        <w:pStyle w:val="Zkladntext"/>
        <w:numPr>
          <w:ilvl w:val="0"/>
          <w:numId w:val="2"/>
        </w:numPr>
        <w:tabs>
          <w:tab w:val="clear" w:pos="1080"/>
          <w:tab w:val="left" w:pos="567"/>
          <w:tab w:val="num" w:pos="720"/>
        </w:tabs>
        <w:spacing w:before="120"/>
        <w:ind w:left="720" w:hanging="153"/>
        <w:rPr>
          <w:rFonts w:asciiTheme="majorHAnsi" w:hAnsiTheme="majorHAnsi" w:cstheme="majorHAnsi"/>
          <w:i/>
          <w:szCs w:val="24"/>
        </w:rPr>
      </w:pPr>
      <w:r w:rsidRPr="00D61149">
        <w:rPr>
          <w:rFonts w:asciiTheme="majorHAnsi" w:hAnsiTheme="majorHAnsi" w:cstheme="majorHAnsi"/>
          <w:szCs w:val="24"/>
        </w:rPr>
        <w:t>0,3 % z celkovej ceny Diela s DPH uvedenej v Čl. IV. bod 4.1 za každý (aj začatý) deň omeškania Zhotoviteľa,  počas prvých sedem (7) dní omeškania,</w:t>
      </w:r>
    </w:p>
    <w:p w14:paraId="382E4749" w14:textId="77777777" w:rsidR="00EF0609" w:rsidRPr="00D61149" w:rsidRDefault="00EF0609" w:rsidP="00EF0609">
      <w:pPr>
        <w:pStyle w:val="Zkladntext"/>
        <w:numPr>
          <w:ilvl w:val="0"/>
          <w:numId w:val="2"/>
        </w:numPr>
        <w:tabs>
          <w:tab w:val="left" w:pos="567"/>
        </w:tabs>
        <w:spacing w:before="120" w:after="240"/>
        <w:ind w:left="720" w:hanging="153"/>
        <w:rPr>
          <w:rFonts w:asciiTheme="majorHAnsi" w:hAnsiTheme="majorHAnsi" w:cstheme="majorHAnsi"/>
          <w:szCs w:val="24"/>
        </w:rPr>
      </w:pPr>
      <w:r w:rsidRPr="00D61149">
        <w:rPr>
          <w:rFonts w:asciiTheme="majorHAnsi" w:hAnsiTheme="majorHAnsi" w:cstheme="majorHAnsi"/>
          <w:szCs w:val="24"/>
        </w:rPr>
        <w:t>0,6 % z celkovej ceny Diela s DPH  uvedenej v Čl. IV. bod 4.1 za každý (aj začatý) deň omeškania Zhotoviteľa, ktorý nasleduje po siedmom (7) dní omeškania.</w:t>
      </w:r>
    </w:p>
    <w:p w14:paraId="6271803A"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0F5088">
        <w:rPr>
          <w:rFonts w:asciiTheme="majorHAnsi" w:hAnsiTheme="majorHAnsi" w:cstheme="majorHAnsi"/>
          <w:szCs w:val="24"/>
        </w:rPr>
        <w:t>V</w:t>
      </w:r>
      <w:r>
        <w:rPr>
          <w:rFonts w:asciiTheme="majorHAnsi" w:hAnsiTheme="majorHAnsi" w:cstheme="majorHAnsi"/>
          <w:szCs w:val="24"/>
        </w:rPr>
        <w:t> </w:t>
      </w:r>
      <w:r w:rsidRPr="000F5088">
        <w:rPr>
          <w:rFonts w:asciiTheme="majorHAnsi" w:hAnsiTheme="majorHAnsi" w:cstheme="majorHAnsi"/>
          <w:szCs w:val="24"/>
        </w:rPr>
        <w:t>prípade</w:t>
      </w:r>
      <w:r>
        <w:rPr>
          <w:rFonts w:asciiTheme="majorHAnsi" w:hAnsiTheme="majorHAnsi" w:cstheme="majorHAnsi"/>
          <w:szCs w:val="24"/>
        </w:rPr>
        <w:t xml:space="preserve"> omeškania</w:t>
      </w:r>
      <w:r w:rsidRPr="000F5088">
        <w:rPr>
          <w:rFonts w:asciiTheme="majorHAnsi" w:hAnsiTheme="majorHAnsi" w:cstheme="majorHAnsi"/>
          <w:szCs w:val="24"/>
        </w:rPr>
        <w:t xml:space="preserve"> Zhotoviteľ</w:t>
      </w:r>
      <w:r>
        <w:rPr>
          <w:rFonts w:asciiTheme="majorHAnsi" w:hAnsiTheme="majorHAnsi" w:cstheme="majorHAnsi"/>
          <w:szCs w:val="24"/>
        </w:rPr>
        <w:t>a</w:t>
      </w:r>
      <w:r w:rsidRPr="000F5088">
        <w:rPr>
          <w:rFonts w:asciiTheme="majorHAnsi" w:hAnsiTheme="majorHAnsi" w:cstheme="majorHAnsi"/>
          <w:szCs w:val="24"/>
        </w:rPr>
        <w:t xml:space="preserve">  s odstránením a likvidáciou staveniska, úpravou terénu staveniska do pôvodného stavu oproti termínu uvedenému v Čl. III. bod 3.1</w:t>
      </w:r>
      <w:r w:rsidR="00061DCB">
        <w:rPr>
          <w:rFonts w:asciiTheme="majorHAnsi" w:hAnsiTheme="majorHAnsi" w:cstheme="majorHAnsi"/>
          <w:szCs w:val="24"/>
        </w:rPr>
        <w:t>2</w:t>
      </w:r>
      <w:r w:rsidRPr="000F5088">
        <w:rPr>
          <w:rFonts w:asciiTheme="majorHAnsi" w:hAnsiTheme="majorHAnsi" w:cstheme="majorHAnsi"/>
          <w:szCs w:val="24"/>
        </w:rPr>
        <w:t xml:space="preserve"> tejto</w:t>
      </w:r>
      <w:r w:rsidR="00B019DC">
        <w:rPr>
          <w:rFonts w:asciiTheme="majorHAnsi" w:hAnsiTheme="majorHAnsi" w:cstheme="majorHAnsi"/>
          <w:szCs w:val="24"/>
        </w:rPr>
        <w:t xml:space="preserve"> </w:t>
      </w:r>
      <w:r w:rsidRPr="000F5088">
        <w:rPr>
          <w:rFonts w:asciiTheme="majorHAnsi" w:hAnsiTheme="majorHAnsi" w:cstheme="majorHAnsi"/>
          <w:szCs w:val="24"/>
        </w:rPr>
        <w:t>zmluvy</w:t>
      </w:r>
      <w:r w:rsidRPr="00FE6C8E">
        <w:rPr>
          <w:rFonts w:asciiTheme="majorHAnsi" w:hAnsiTheme="majorHAnsi" w:cstheme="majorHAnsi"/>
          <w:szCs w:val="24"/>
        </w:rPr>
        <w:t xml:space="preserve">, </w:t>
      </w:r>
      <w:r w:rsidRPr="000F5088">
        <w:rPr>
          <w:rFonts w:asciiTheme="majorHAnsi" w:hAnsiTheme="majorHAnsi" w:cstheme="majorHAnsi"/>
          <w:szCs w:val="24"/>
        </w:rPr>
        <w:t xml:space="preserve">je Zhotoviteľ povinný zaplatiť Objednávateľovi </w:t>
      </w:r>
      <w:r w:rsidRPr="00FE6C8E">
        <w:rPr>
          <w:rFonts w:asciiTheme="majorHAnsi" w:hAnsiTheme="majorHAnsi" w:cstheme="majorHAnsi"/>
          <w:szCs w:val="24"/>
        </w:rPr>
        <w:t>zmluvnú pokutu vo výške 100 € za každý deň omeškania.</w:t>
      </w:r>
    </w:p>
    <w:p w14:paraId="37512091"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FE6C8E">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3E5B18F1" w14:textId="77777777" w:rsidR="00EF0609" w:rsidRPr="00601B63"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FE6C8E">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47D8AD37"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w:t>
      </w:r>
      <w:r w:rsidR="00B019DC">
        <w:rPr>
          <w:rFonts w:asciiTheme="majorHAnsi" w:hAnsiTheme="majorHAnsi" w:cstheme="majorHAnsi"/>
          <w:szCs w:val="24"/>
        </w:rPr>
        <w:t> </w:t>
      </w:r>
      <w:r w:rsidRPr="003F1FBF">
        <w:rPr>
          <w:rFonts w:asciiTheme="majorHAnsi" w:hAnsiTheme="majorHAnsi" w:cstheme="majorHAnsi"/>
          <w:szCs w:val="24"/>
        </w:rPr>
        <w:t>každý deň neposkytnutia súčinnosti v súvislosti s reklamáciou vád diela podľa Čl. IX. bod 9.3 a bod 9.4 tejto zmluvy.</w:t>
      </w:r>
    </w:p>
    <w:p w14:paraId="5E7A04C0"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V prípade omeškania Zhotoviteľa so začatím odstraňovania vád Diela v lehote uvedenej v Čl. IX. bode 9.3 tejto zmluvy, je Zhotoviteľ povinný zaplatiť Obj</w:t>
      </w:r>
      <w:r w:rsidR="00B019DC">
        <w:rPr>
          <w:rFonts w:asciiTheme="majorHAnsi" w:hAnsiTheme="majorHAnsi" w:cstheme="majorHAnsi"/>
          <w:szCs w:val="24"/>
        </w:rPr>
        <w:t>ednávateľovi  zmluvnú pokutu vo </w:t>
      </w:r>
      <w:r w:rsidRPr="003F1FBF">
        <w:rPr>
          <w:rFonts w:asciiTheme="majorHAnsi" w:hAnsiTheme="majorHAnsi" w:cstheme="majorHAnsi"/>
          <w:szCs w:val="24"/>
        </w:rPr>
        <w:t>výške 0,05% z ceny Diela s DPH za každú vadu a každý deň omeškania.</w:t>
      </w:r>
    </w:p>
    <w:p w14:paraId="0A151790"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6635B2AC"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V prípade omeškania Zhotoviteľa s plnením povinností podľa Čl. VI. tejto zmluvy, je Zhotoviteľ povinný zaplatiť Objednávateľovi zmluvnú pokutu vo výške </w:t>
      </w:r>
      <w:r w:rsidRPr="003F1FBF">
        <w:rPr>
          <w:rFonts w:asciiTheme="majorHAnsi" w:hAnsiTheme="majorHAnsi" w:cstheme="majorHAnsi"/>
          <w:color w:val="000000" w:themeColor="text1"/>
          <w:szCs w:val="24"/>
        </w:rPr>
        <w:t xml:space="preserve">0,3 % </w:t>
      </w:r>
      <w:r w:rsidRPr="003F1FBF">
        <w:rPr>
          <w:rFonts w:asciiTheme="majorHAnsi" w:hAnsiTheme="majorHAnsi" w:cstheme="majorHAnsi"/>
          <w:szCs w:val="24"/>
        </w:rPr>
        <w:t xml:space="preserve">z celkovej ceny Diela  s DPH  podľa tejto zmluvy za každý deň porušenia tejto povinnosti. </w:t>
      </w:r>
    </w:p>
    <w:p w14:paraId="351455A3"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lastRenderedPageBreak/>
        <w:t>Zmluvné strany sa dohodli, že Zhotoviteľ je povinný zaplatiť Objednávateľovi zmluvnú pokutu  v zmysle tohto článku a to na základe písomnej výzvy Objednávateľa, ktorá bude obsahovať variabilný symbol, sumu na zaplatenie a lehotu na zaplatenie. V prípade ak Zhotoviteľ zmluvnú pokutu nezaplatí dobrovoľne, zmluvné strany sa dohodli, že Objednávateľ je oprávnený svoju splatnú pohľadávku titulom zmluvnej pokuty jednostranne započítať voči akejkoľvek splatnej pohľadávke Zhotoviteľa.</w:t>
      </w:r>
    </w:p>
    <w:p w14:paraId="6826304B"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Zaplatením zmluvnej pokuty sa Zhotoviteľ nezbavuje povinnosti splnenia záväzku zabezpečeného zmluvnou pokutou.    </w:t>
      </w:r>
    </w:p>
    <w:p w14:paraId="1C17A489" w14:textId="77777777" w:rsidR="00EF0609" w:rsidRPr="003F1FBF" w:rsidRDefault="00EF0609" w:rsidP="00EF0609">
      <w:pPr>
        <w:pStyle w:val="Zkladntext"/>
        <w:numPr>
          <w:ilvl w:val="1"/>
          <w:numId w:val="12"/>
        </w:numPr>
        <w:tabs>
          <w:tab w:val="clear" w:pos="720"/>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520FD5D7" w14:textId="77777777" w:rsidR="00EF0609" w:rsidRPr="003F1FBF" w:rsidRDefault="00EF0609" w:rsidP="00EF0609">
      <w:pPr>
        <w:pStyle w:val="Zkladntext"/>
        <w:numPr>
          <w:ilvl w:val="1"/>
          <w:numId w:val="12"/>
        </w:numPr>
        <w:tabs>
          <w:tab w:val="clear" w:pos="720"/>
        </w:tabs>
        <w:spacing w:before="240"/>
        <w:ind w:left="567" w:hanging="567"/>
        <w:rPr>
          <w:rFonts w:asciiTheme="majorHAnsi" w:hAnsiTheme="majorHAnsi" w:cstheme="majorHAnsi"/>
          <w:szCs w:val="24"/>
        </w:rPr>
      </w:pPr>
      <w:r w:rsidRPr="003F1FBF">
        <w:rPr>
          <w:rFonts w:asciiTheme="majorHAnsi" w:eastAsia="Batang" w:hAnsiTheme="majorHAnsi" w:cstheme="majorHAnsi"/>
          <w:szCs w:val="24"/>
          <w:lang w:bidi="he-IL"/>
        </w:rPr>
        <w:t xml:space="preserve">V prípade, ak sa právoplatným rozhodnutím Protimonopolného úradu SR preukáže, že sa Zhotoviteľ pri </w:t>
      </w:r>
      <w:r w:rsidR="00B019DC">
        <w:rPr>
          <w:rFonts w:asciiTheme="majorHAnsi" w:eastAsia="Batang" w:hAnsiTheme="majorHAnsi" w:cstheme="majorHAnsi"/>
          <w:szCs w:val="24"/>
          <w:lang w:bidi="he-IL"/>
        </w:rPr>
        <w:t>získaní zákazky dopustil koluzívne</w:t>
      </w:r>
      <w:r w:rsidRPr="003F1FBF">
        <w:rPr>
          <w:rFonts w:asciiTheme="majorHAnsi" w:eastAsia="Batang" w:hAnsiTheme="majorHAnsi" w:cstheme="majorHAnsi"/>
          <w:szCs w:val="24"/>
          <w:lang w:bidi="he-IL"/>
        </w:rPr>
        <w:t>ho správania alebo v prípade, ak Zhotoviteľ iným nedovoleným spôsobom ovplyvnil výber víťazného uchádzača, a tým narušil alebo ohrozil hospodársku súťaž, je Zhotoviteľ povinný zaplatiť objednávateľovi  zmluvnú pokutu vo výške 100 % z  ceny Diela s DPH. Týmto ustanovením nie je dotknutý nárok Objednávateľa na náhradu tým spôsobenej škody v plnej výške.</w:t>
      </w:r>
    </w:p>
    <w:p w14:paraId="448B6A2E" w14:textId="77777777" w:rsidR="004E41D6" w:rsidRDefault="004E41D6" w:rsidP="00EF0609">
      <w:pPr>
        <w:pStyle w:val="Nadpis1"/>
        <w:numPr>
          <w:ilvl w:val="0"/>
          <w:numId w:val="0"/>
        </w:numPr>
        <w:rPr>
          <w:rFonts w:asciiTheme="majorHAnsi" w:hAnsiTheme="majorHAnsi" w:cstheme="majorHAnsi"/>
        </w:rPr>
      </w:pPr>
    </w:p>
    <w:p w14:paraId="33752EB8"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IX.</w:t>
      </w:r>
      <w:r w:rsidRPr="00FE6C8E">
        <w:rPr>
          <w:rFonts w:asciiTheme="majorHAnsi" w:hAnsiTheme="majorHAnsi" w:cstheme="majorHAnsi"/>
        </w:rPr>
        <w:br/>
        <w:t>Zodpovednosť za vady, záruka</w:t>
      </w:r>
    </w:p>
    <w:p w14:paraId="318E11AD" w14:textId="77777777" w:rsidR="00EF0609" w:rsidRPr="00601B63" w:rsidRDefault="00EF0609" w:rsidP="00EF0609">
      <w:pPr>
        <w:pStyle w:val="Zkladntext"/>
        <w:numPr>
          <w:ilvl w:val="1"/>
          <w:numId w:val="13"/>
        </w:numPr>
        <w:tabs>
          <w:tab w:val="clear" w:pos="720"/>
        </w:tabs>
        <w:spacing w:before="120"/>
        <w:ind w:left="567" w:right="-142" w:hanging="567"/>
        <w:rPr>
          <w:rFonts w:asciiTheme="majorHAnsi" w:hAnsiTheme="majorHAnsi" w:cstheme="majorHAnsi"/>
          <w:b/>
          <w:szCs w:val="24"/>
        </w:rPr>
      </w:pPr>
      <w:r w:rsidRPr="00FE6C8E">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w:t>
      </w:r>
      <w:r>
        <w:rPr>
          <w:rFonts w:asciiTheme="majorHAnsi" w:hAnsiTheme="majorHAnsi" w:cstheme="majorHAnsi"/>
          <w:szCs w:val="24"/>
        </w:rPr>
        <w:t xml:space="preserve"> Čl. III.</w:t>
      </w:r>
      <w:r w:rsidRPr="00FE6C8E">
        <w:rPr>
          <w:rFonts w:asciiTheme="majorHAnsi" w:hAnsiTheme="majorHAnsi" w:cstheme="majorHAnsi"/>
          <w:szCs w:val="24"/>
        </w:rPr>
        <w:t xml:space="preserve"> bodu 3.</w:t>
      </w:r>
      <w:r w:rsidR="00061DCB">
        <w:rPr>
          <w:rFonts w:asciiTheme="majorHAnsi" w:hAnsiTheme="majorHAnsi" w:cstheme="majorHAnsi"/>
          <w:szCs w:val="24"/>
        </w:rPr>
        <w:t>7</w:t>
      </w:r>
      <w:r w:rsidRPr="00FE6C8E">
        <w:rPr>
          <w:rFonts w:asciiTheme="majorHAnsi" w:hAnsiTheme="majorHAnsi" w:cstheme="majorHAnsi"/>
          <w:szCs w:val="24"/>
        </w:rPr>
        <w:t xml:space="preserve">  tejto zmluvy.</w:t>
      </w:r>
    </w:p>
    <w:p w14:paraId="3248E29B"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V prípade zistenia vád a nedostatkov bude spísaný ich zoznam s uvedením dohodnutých termínov odstránenia. V prípade, že vady a nedostatky budú drobného charakteru a nebudú brániť riadnemu užívaniu Diela, môže Objednávateľ prevziať vykonané Dielo s určením termínu odstránenia vád a nedostatkov. Po ich odstránení bude spísaný zápis rozhodujúci pre určenie začiatku záručnej doby na Dielo.</w:t>
      </w:r>
    </w:p>
    <w:p w14:paraId="312A1619"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color w:val="000000"/>
          <w:szCs w:val="24"/>
        </w:rPr>
      </w:pPr>
      <w:r w:rsidRPr="00FE6C8E">
        <w:rPr>
          <w:rFonts w:asciiTheme="majorHAnsi" w:hAnsiTheme="majorHAnsi" w:cstheme="majorHAnsi"/>
          <w:szCs w:val="24"/>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oprávnených vád Diela </w:t>
      </w:r>
      <w:r w:rsidRPr="00FE6C8E">
        <w:rPr>
          <w:rFonts w:asciiTheme="majorHAnsi" w:hAnsiTheme="majorHAnsi" w:cstheme="majorHAnsi"/>
          <w:b/>
          <w:szCs w:val="24"/>
        </w:rPr>
        <w:t>do 24 hodín</w:t>
      </w:r>
      <w:r w:rsidRPr="00FE6C8E">
        <w:rPr>
          <w:rFonts w:asciiTheme="majorHAnsi" w:hAnsiTheme="majorHAnsi" w:cstheme="majorHAnsi"/>
          <w:szCs w:val="24"/>
        </w:rPr>
        <w:t xml:space="preserve"> po uplatnení reklamácie Objednávateľom a vady odstrániť bez zbytočného odkladu, najneskôr do troch dní od doručenia reklamácie od Objednávateľa, ak sa s Objednávateľom písomne nedohodne inak</w:t>
      </w:r>
      <w:r w:rsidRPr="00FE6C8E">
        <w:rPr>
          <w:rFonts w:asciiTheme="majorHAnsi" w:hAnsiTheme="majorHAnsi" w:cstheme="majorHAnsi"/>
          <w:b/>
          <w:i/>
          <w:color w:val="000000"/>
          <w:szCs w:val="24"/>
        </w:rPr>
        <w:t>.</w:t>
      </w:r>
    </w:p>
    <w:p w14:paraId="369E82FE" w14:textId="77777777" w:rsidR="00EF0609" w:rsidRPr="00082E7F" w:rsidRDefault="00EF0609" w:rsidP="00EF0609">
      <w:pPr>
        <w:pStyle w:val="Zkladntext"/>
        <w:numPr>
          <w:ilvl w:val="1"/>
          <w:numId w:val="13"/>
        </w:numPr>
        <w:tabs>
          <w:tab w:val="clear" w:pos="720"/>
          <w:tab w:val="left" w:pos="567"/>
        </w:tabs>
        <w:spacing w:before="240"/>
        <w:ind w:left="567" w:hanging="567"/>
        <w:rPr>
          <w:rFonts w:asciiTheme="majorHAnsi" w:hAnsiTheme="majorHAnsi" w:cstheme="majorHAnsi"/>
          <w:szCs w:val="24"/>
        </w:rPr>
      </w:pPr>
      <w:r w:rsidRPr="00082E7F">
        <w:rPr>
          <w:rFonts w:asciiTheme="majorHAnsi" w:hAnsiTheme="majorHAnsi" w:cstheme="majorHAnsi"/>
          <w:szCs w:val="24"/>
        </w:rPr>
        <w:t xml:space="preserve">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 alebo odstrániť ich sám alebo dať ich odstrániť treťou osobou, a to na náklady Zhotoviteľa, </w:t>
      </w:r>
      <w:r w:rsidRPr="00082E7F">
        <w:rPr>
          <w:rFonts w:asciiTheme="majorHAnsi" w:hAnsiTheme="majorHAnsi" w:cstheme="majorHAnsi"/>
          <w:szCs w:val="24"/>
        </w:rPr>
        <w:lastRenderedPageBreak/>
        <w:t>pričom Zhotoviteľ sa výslovne zaväzuje a je povinný takto vynaložené náklady Objednávateľovi nahradiť. Náhrada takto vzniknutých nákladov môže byť vykonaná nasledovne:</w:t>
      </w:r>
    </w:p>
    <w:p w14:paraId="7A140FCE" w14:textId="77777777" w:rsidR="00EF0609" w:rsidRPr="00082E7F" w:rsidRDefault="00EF0609" w:rsidP="00EF0609">
      <w:pPr>
        <w:pStyle w:val="Zkladntext"/>
        <w:numPr>
          <w:ilvl w:val="0"/>
          <w:numId w:val="4"/>
        </w:numPr>
        <w:tabs>
          <w:tab w:val="clear" w:pos="720"/>
          <w:tab w:val="left" w:pos="567"/>
        </w:tabs>
        <w:ind w:left="1066" w:hanging="357"/>
        <w:rPr>
          <w:rFonts w:asciiTheme="majorHAnsi" w:hAnsiTheme="majorHAnsi" w:cstheme="majorHAnsi"/>
          <w:szCs w:val="24"/>
        </w:rPr>
      </w:pPr>
      <w:r w:rsidRPr="00082E7F">
        <w:rPr>
          <w:rFonts w:asciiTheme="majorHAnsi" w:hAnsiTheme="majorHAnsi" w:cstheme="majorHAnsi"/>
          <w:szCs w:val="24"/>
        </w:rPr>
        <w:t xml:space="preserve">započítaním zadržaných 10 % z ceny Diela podľa </w:t>
      </w:r>
      <w:r w:rsidRPr="00082E7F">
        <w:rPr>
          <w:rFonts w:asciiTheme="majorHAnsi" w:hAnsiTheme="majorHAnsi" w:cstheme="majorHAnsi"/>
          <w:color w:val="000000"/>
          <w:szCs w:val="24"/>
        </w:rPr>
        <w:t>Čl. V.</w:t>
      </w:r>
      <w:r w:rsidRPr="00082E7F">
        <w:rPr>
          <w:rFonts w:asciiTheme="majorHAnsi" w:hAnsiTheme="majorHAnsi" w:cstheme="majorHAnsi"/>
          <w:szCs w:val="24"/>
        </w:rPr>
        <w:t xml:space="preserve"> bodu 5.8 zmluvy, pokiaľ táto suma nebola Objednávateľom zaplatená, alebo</w:t>
      </w:r>
    </w:p>
    <w:p w14:paraId="6EAF4140" w14:textId="77777777" w:rsidR="00EF0609" w:rsidRPr="00082E7F" w:rsidRDefault="00EF0609" w:rsidP="00EF0609">
      <w:pPr>
        <w:pStyle w:val="Zkladntext"/>
        <w:numPr>
          <w:ilvl w:val="0"/>
          <w:numId w:val="4"/>
        </w:numPr>
        <w:ind w:left="1066" w:hanging="357"/>
        <w:rPr>
          <w:rFonts w:asciiTheme="majorHAnsi" w:hAnsiTheme="majorHAnsi" w:cstheme="majorHAnsi"/>
          <w:szCs w:val="24"/>
        </w:rPr>
      </w:pPr>
      <w:r w:rsidRPr="00082E7F">
        <w:rPr>
          <w:rFonts w:asciiTheme="majorHAnsi" w:hAnsiTheme="majorHAnsi" w:cstheme="majorHAnsi"/>
          <w:szCs w:val="24"/>
        </w:rPr>
        <w:t xml:space="preserve"> vystavením faktúry so splatnosťou 10 dní odo dňa doručenia Zhotoviteľovi.</w:t>
      </w:r>
    </w:p>
    <w:p w14:paraId="54673859" w14:textId="51D7AAA3"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b/>
          <w:szCs w:val="24"/>
        </w:rPr>
      </w:pPr>
      <w:r w:rsidRPr="00D61149">
        <w:rPr>
          <w:rFonts w:asciiTheme="majorHAnsi" w:hAnsiTheme="majorHAnsi" w:cstheme="majorHAnsi"/>
          <w:szCs w:val="24"/>
        </w:rPr>
        <w:t>Zhotoviteľ zodpovedá za vady Diela v </w:t>
      </w:r>
      <w:r w:rsidRPr="00D61149">
        <w:rPr>
          <w:rFonts w:asciiTheme="majorHAnsi" w:hAnsiTheme="majorHAnsi" w:cstheme="majorHAnsi"/>
          <w:b/>
          <w:szCs w:val="24"/>
        </w:rPr>
        <w:t>záručnej dobe, ktorá je 60 mesiacov</w:t>
      </w:r>
      <w:r w:rsidRPr="00D61149">
        <w:rPr>
          <w:b/>
        </w:rPr>
        <w:t xml:space="preserve">. </w:t>
      </w:r>
      <w:r w:rsidRPr="00D61149">
        <w:rPr>
          <w:rFonts w:asciiTheme="majorHAnsi" w:hAnsiTheme="majorHAnsi" w:cstheme="majorHAnsi"/>
          <w:szCs w:val="24"/>
        </w:rPr>
        <w:t>Záručná</w:t>
      </w:r>
      <w:r w:rsidRPr="00FE6C8E">
        <w:rPr>
          <w:rFonts w:asciiTheme="majorHAnsi" w:hAnsiTheme="majorHAnsi" w:cstheme="majorHAnsi"/>
          <w:szCs w:val="24"/>
        </w:rPr>
        <w:t xml:space="preserve"> doba začína plynúť dňom podpísania Protokolu o odovzdaní a prevzatí Diela. Zhotoviteľ nezodpovedá za vady spôsobené chybným zaobchádzaním s Dielom po jeho prevzatí. Zhotovit</w:t>
      </w:r>
      <w:r>
        <w:rPr>
          <w:rFonts w:asciiTheme="majorHAnsi" w:hAnsiTheme="majorHAnsi" w:cstheme="majorHAnsi"/>
          <w:szCs w:val="24"/>
        </w:rPr>
        <w:t>eľ takisto nezodpovedá za vady D</w:t>
      </w:r>
      <w:r w:rsidRPr="00FE6C8E">
        <w:rPr>
          <w:rFonts w:asciiTheme="majorHAnsi" w:hAnsiTheme="majorHAnsi" w:cstheme="majorHAnsi"/>
          <w:szCs w:val="24"/>
        </w:rPr>
        <w:t>iela, ktoré boli spôsobené použitím stavebných materiálov a vecí poskytnutých Objednávateľom, na nevhodnosť ktorých Objednávateľa upozornil, ale ten na ich použití písomne trval</w:t>
      </w:r>
      <w:r>
        <w:rPr>
          <w:rFonts w:asciiTheme="majorHAnsi" w:hAnsiTheme="majorHAnsi" w:cstheme="majorHAnsi"/>
          <w:szCs w:val="24"/>
        </w:rPr>
        <w:t>,</w:t>
      </w:r>
      <w:r w:rsidRPr="00FE6C8E">
        <w:rPr>
          <w:rFonts w:asciiTheme="majorHAnsi" w:hAnsiTheme="majorHAnsi" w:cstheme="majorHAnsi"/>
          <w:szCs w:val="24"/>
        </w:rPr>
        <w:t xml:space="preserve"> alebo ak Zhotoviteľ ani pri maximálnej starostlivosti nemohol zistiť ich nevhodnosť.</w:t>
      </w:r>
    </w:p>
    <w:p w14:paraId="16E9912A" w14:textId="77777777" w:rsidR="00EF0609" w:rsidRPr="00601B63"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FE6C8E">
        <w:rPr>
          <w:rFonts w:asciiTheme="majorHAnsi" w:hAnsiTheme="majorHAnsi" w:cstheme="majorHAnsi"/>
          <w:b/>
          <w:szCs w:val="24"/>
        </w:rPr>
        <w:t>60 mesiacov</w:t>
      </w:r>
      <w:r w:rsidRPr="00FE6C8E">
        <w:rPr>
          <w:rFonts w:asciiTheme="majorHAnsi" w:hAnsiTheme="majorHAnsi" w:cstheme="majorHAnsi"/>
          <w:szCs w:val="24"/>
        </w:rPr>
        <w:t xml:space="preserve"> odo dňa nasledujúceho po podpísaní protokolu o odstránení vady alebo nedorobku.</w:t>
      </w:r>
    </w:p>
    <w:p w14:paraId="1972C224"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X.</w:t>
      </w:r>
      <w:r w:rsidRPr="00FE6C8E">
        <w:rPr>
          <w:rFonts w:asciiTheme="majorHAnsi" w:hAnsiTheme="majorHAnsi" w:cstheme="majorHAnsi"/>
        </w:rPr>
        <w:br/>
        <w:t>Zmena zmluvy</w:t>
      </w:r>
    </w:p>
    <w:p w14:paraId="628E964C" w14:textId="77777777" w:rsidR="00EF0609" w:rsidRPr="002740A0" w:rsidRDefault="00EF0609" w:rsidP="00EF0609">
      <w:pPr>
        <w:pStyle w:val="Odsekzoznamu"/>
        <w:numPr>
          <w:ilvl w:val="1"/>
          <w:numId w:val="17"/>
        </w:numPr>
        <w:ind w:left="567" w:hanging="567"/>
        <w:jc w:val="both"/>
        <w:rPr>
          <w:rFonts w:asciiTheme="majorHAnsi" w:hAnsiTheme="majorHAnsi" w:cstheme="majorHAnsi"/>
          <w:bCs/>
          <w:color w:val="000000" w:themeColor="text1"/>
        </w:rPr>
      </w:pPr>
      <w:r w:rsidRPr="002740A0">
        <w:rPr>
          <w:rFonts w:asciiTheme="majorHAnsi" w:hAnsiTheme="majorHAnsi" w:cstheme="majorHAnsi"/>
          <w:bCs/>
          <w:color w:val="000000" w:themeColor="text1"/>
        </w:rPr>
        <w:t xml:space="preserve">Návrh písomného dodatku, ktorým sa má zmeniť zmluva, musí  Objednávateľ predložiť na kontrolu a odsúhlasenie </w:t>
      </w:r>
      <w:r w:rsidRPr="002740A0">
        <w:rPr>
          <w:bCs/>
        </w:rPr>
        <w:t xml:space="preserve">príslušnému orgánu/subjektu v zmysle  metodiky  pre </w:t>
      </w:r>
      <w:r w:rsidR="002A48A0" w:rsidRPr="002740A0">
        <w:rPr>
          <w:rFonts w:eastAsia="Calibri"/>
          <w:bCs/>
          <w:color w:val="000000" w:themeColor="text1"/>
        </w:rPr>
        <w:t xml:space="preserve">operačného programu cezhraničnej spolupráce </w:t>
      </w:r>
      <w:proofErr w:type="spellStart"/>
      <w:r w:rsidR="002A48A0" w:rsidRPr="002740A0">
        <w:rPr>
          <w:rFonts w:eastAsia="Calibri"/>
          <w:bCs/>
          <w:color w:val="000000" w:themeColor="text1"/>
        </w:rPr>
        <w:t>Interreg</w:t>
      </w:r>
      <w:proofErr w:type="spellEnd"/>
      <w:r w:rsidR="002A48A0" w:rsidRPr="002740A0">
        <w:rPr>
          <w:rFonts w:eastAsia="Calibri"/>
          <w:bCs/>
          <w:color w:val="000000" w:themeColor="text1"/>
        </w:rPr>
        <w:t xml:space="preserve"> V-A SK-CZ 2014-2020 </w:t>
      </w:r>
      <w:r w:rsidRPr="002740A0">
        <w:rPr>
          <w:rFonts w:asciiTheme="majorHAnsi" w:hAnsiTheme="majorHAnsi" w:cstheme="majorHAnsi"/>
          <w:bCs/>
          <w:color w:val="000000" w:themeColor="text1"/>
        </w:rPr>
        <w:t xml:space="preserve">pred jeho uzavretím, a zároveň ešte pred tým, ako sa skutočnosť menená dodatkom udeje. K uzavretiu písomného dodatku, ktorým sa mení zmluva, môže dôjsť z týchto dôvodov: </w:t>
      </w:r>
    </w:p>
    <w:p w14:paraId="1328DCCB" w14:textId="77777777" w:rsidR="00EF0609" w:rsidRPr="00601B63" w:rsidRDefault="00EF0609" w:rsidP="00EF0609">
      <w:pPr>
        <w:pStyle w:val="Odsekzoznamu"/>
        <w:ind w:left="420"/>
        <w:jc w:val="both"/>
        <w:rPr>
          <w:rFonts w:asciiTheme="majorHAnsi" w:hAnsiTheme="majorHAnsi" w:cstheme="majorHAnsi"/>
          <w:b/>
          <w:highlight w:val="green"/>
        </w:rPr>
      </w:pPr>
    </w:p>
    <w:p w14:paraId="21AB22E7" w14:textId="77777777" w:rsidR="00EF0609" w:rsidRPr="00601B63" w:rsidRDefault="00EF0609" w:rsidP="00EF0609">
      <w:pPr>
        <w:pStyle w:val="Odsekzoznamu"/>
        <w:numPr>
          <w:ilvl w:val="2"/>
          <w:numId w:val="17"/>
        </w:numPr>
        <w:ind w:left="1560" w:hanging="851"/>
        <w:jc w:val="both"/>
        <w:rPr>
          <w:rFonts w:asciiTheme="majorHAnsi" w:hAnsiTheme="majorHAnsi" w:cstheme="majorHAnsi"/>
        </w:rPr>
      </w:pPr>
      <w:r w:rsidRPr="00FE6C8E">
        <w:rPr>
          <w:rFonts w:asciiTheme="majorHAnsi" w:hAnsiTheme="majorHAnsi" w:cstheme="majorHAnsi"/>
        </w:rPr>
        <w:t>zo zákonných dôvodov vymedzených v § 18  zákon</w:t>
      </w:r>
      <w:r>
        <w:rPr>
          <w:rFonts w:asciiTheme="majorHAnsi" w:hAnsiTheme="majorHAnsi" w:cstheme="majorHAnsi"/>
        </w:rPr>
        <w:t>a</w:t>
      </w:r>
      <w:r w:rsidR="008E783F">
        <w:rPr>
          <w:rFonts w:asciiTheme="majorHAnsi" w:hAnsiTheme="majorHAnsi" w:cstheme="majorHAnsi"/>
        </w:rPr>
        <w:t xml:space="preserve"> č.  343/2015 Z. z. o VO </w:t>
      </w:r>
      <w:r w:rsidRPr="00FE6C8E">
        <w:rPr>
          <w:rFonts w:asciiTheme="majorHAnsi" w:hAnsiTheme="majorHAnsi" w:cstheme="majorHAnsi"/>
        </w:rPr>
        <w:t>a za dodržania podmienok ustanovených zákonom č.  343/2015 Z. z.</w:t>
      </w:r>
      <w:r w:rsidR="008E783F">
        <w:rPr>
          <w:rFonts w:asciiTheme="majorHAnsi" w:hAnsiTheme="majorHAnsi" w:cstheme="majorHAnsi"/>
        </w:rPr>
        <w:t xml:space="preserve"> o VO</w:t>
      </w:r>
      <w:r w:rsidRPr="00FE6C8E">
        <w:rPr>
          <w:rFonts w:asciiTheme="majorHAnsi" w:hAnsiTheme="majorHAnsi" w:cstheme="majorHAnsi"/>
        </w:rPr>
        <w:t xml:space="preserve">, </w:t>
      </w:r>
    </w:p>
    <w:p w14:paraId="3D66B283" w14:textId="77777777" w:rsidR="00EF0609" w:rsidRPr="00601B63" w:rsidRDefault="00EF0609" w:rsidP="00EF0609">
      <w:pPr>
        <w:pStyle w:val="Odsekzoznamu"/>
        <w:numPr>
          <w:ilvl w:val="2"/>
          <w:numId w:val="17"/>
        </w:numPr>
        <w:ind w:left="1560" w:hanging="851"/>
        <w:jc w:val="both"/>
        <w:rPr>
          <w:rFonts w:asciiTheme="majorHAnsi" w:hAnsiTheme="majorHAnsi" w:cstheme="majorHAnsi"/>
        </w:rPr>
      </w:pPr>
      <w:r w:rsidRPr="00FE6C8E">
        <w:rPr>
          <w:rFonts w:asciiTheme="majorHAnsi" w:hAnsiTheme="majorHAnsi" w:cstheme="majorHAnsi"/>
        </w:rPr>
        <w:t>alebo zo zmluvných dôvodov, ktoré sú v súlade s § 18 ods. 1 pís</w:t>
      </w:r>
      <w:r w:rsidR="008E783F">
        <w:rPr>
          <w:rFonts w:asciiTheme="majorHAnsi" w:hAnsiTheme="majorHAnsi" w:cstheme="majorHAnsi"/>
        </w:rPr>
        <w:t xml:space="preserve">m. a) zákona č.  343/2015 Z. z. o VO </w:t>
      </w:r>
      <w:r w:rsidRPr="00FE6C8E">
        <w:rPr>
          <w:rFonts w:asciiTheme="majorHAnsi" w:hAnsiTheme="majorHAnsi" w:cstheme="majorHAnsi"/>
        </w:rPr>
        <w:t>vymedzené v tejto zmluve a za dodržania podmienok ustanove</w:t>
      </w:r>
      <w:r w:rsidR="008E783F">
        <w:rPr>
          <w:rFonts w:asciiTheme="majorHAnsi" w:hAnsiTheme="majorHAnsi" w:cstheme="majorHAnsi"/>
        </w:rPr>
        <w:t>ných zákonom č.  343/2015 Z. z. o VO.</w:t>
      </w:r>
      <w:r w:rsidRPr="00FE6C8E">
        <w:rPr>
          <w:rFonts w:asciiTheme="majorHAnsi" w:hAnsiTheme="majorHAnsi" w:cstheme="majorHAnsi"/>
        </w:rPr>
        <w:t xml:space="preserve">     </w:t>
      </w:r>
    </w:p>
    <w:p w14:paraId="27DB2714" w14:textId="77777777" w:rsidR="00EF0609" w:rsidRPr="00601B63" w:rsidRDefault="00EF0609" w:rsidP="00EF0609">
      <w:pPr>
        <w:jc w:val="both"/>
        <w:rPr>
          <w:rFonts w:asciiTheme="majorHAnsi" w:hAnsiTheme="majorHAnsi" w:cstheme="majorHAnsi"/>
        </w:rPr>
      </w:pPr>
    </w:p>
    <w:p w14:paraId="1D76FBCA" w14:textId="77777777" w:rsidR="00EF0609" w:rsidRPr="00601B63" w:rsidRDefault="00EF0609" w:rsidP="00EF0609">
      <w:pPr>
        <w:pStyle w:val="Odsekzoznamu"/>
        <w:numPr>
          <w:ilvl w:val="1"/>
          <w:numId w:val="17"/>
        </w:numPr>
        <w:spacing w:after="240"/>
        <w:ind w:left="567" w:hanging="567"/>
        <w:jc w:val="both"/>
        <w:rPr>
          <w:rFonts w:asciiTheme="majorHAnsi" w:hAnsiTheme="majorHAnsi" w:cstheme="majorHAnsi"/>
        </w:rPr>
      </w:pPr>
      <w:r w:rsidRPr="002740A0">
        <w:rPr>
          <w:rFonts w:asciiTheme="majorHAnsi" w:hAnsiTheme="majorHAnsi" w:cstheme="majorHAnsi"/>
          <w:bCs/>
          <w:color w:val="000000" w:themeColor="text1"/>
        </w:rPr>
        <w:t>Zákonné dôvody</w:t>
      </w:r>
      <w:r w:rsidRPr="00FE6C8E">
        <w:rPr>
          <w:rFonts w:asciiTheme="majorHAnsi" w:hAnsiTheme="majorHAnsi" w:cstheme="majorHAnsi"/>
          <w:color w:val="000000" w:themeColor="text1"/>
        </w:rPr>
        <w:t xml:space="preserve"> na zmenu zmluvy vo forme dodatku sú </w:t>
      </w:r>
      <w:r w:rsidRPr="00FE6C8E">
        <w:rPr>
          <w:rFonts w:asciiTheme="majorHAnsi" w:hAnsiTheme="majorHAnsi" w:cstheme="majorHAnsi"/>
        </w:rPr>
        <w:t>vymedzené v § 18 zákona č.  343/2015 Z. z.</w:t>
      </w:r>
      <w:r w:rsidR="008E783F">
        <w:rPr>
          <w:rFonts w:asciiTheme="majorHAnsi" w:hAnsiTheme="majorHAnsi" w:cstheme="majorHAnsi"/>
        </w:rPr>
        <w:t xml:space="preserve"> o VO</w:t>
      </w:r>
      <w:r w:rsidRPr="00FE6C8E">
        <w:rPr>
          <w:rFonts w:asciiTheme="majorHAnsi" w:hAnsiTheme="majorHAnsi" w:cstheme="majorHAnsi"/>
        </w:rPr>
        <w:t xml:space="preserve"> ako:</w:t>
      </w:r>
    </w:p>
    <w:p w14:paraId="78A63FD5"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10.2.1</w:t>
      </w:r>
      <w:r w:rsidRPr="00FE6C8E">
        <w:rPr>
          <w:rFonts w:asciiTheme="majorHAnsi" w:hAnsiTheme="majorHAnsi" w:cstheme="majorHAnsi"/>
        </w:rPr>
        <w:tab/>
        <w:t xml:space="preserve">dôvod podľa § 18 ods. 3 písm. a) zákona č. 343/2015 Z. z. </w:t>
      </w:r>
      <w:r w:rsidR="008E783F">
        <w:rPr>
          <w:rFonts w:asciiTheme="majorHAnsi" w:hAnsiTheme="majorHAnsi" w:cstheme="majorHAnsi"/>
        </w:rPr>
        <w:t xml:space="preserve">o VO </w:t>
      </w:r>
      <w:r w:rsidRPr="00FE6C8E">
        <w:rPr>
          <w:rFonts w:asciiTheme="majorHAnsi" w:hAnsiTheme="majorHAnsi" w:cstheme="majorHAnsi"/>
        </w:rPr>
        <w:t xml:space="preserve">(tzv.  pravidlo </w:t>
      </w:r>
      <w:proofErr w:type="spellStart"/>
      <w:r w:rsidRPr="00FE6C8E">
        <w:rPr>
          <w:rFonts w:asciiTheme="majorHAnsi" w:hAnsiTheme="majorHAnsi" w:cstheme="majorHAnsi"/>
        </w:rPr>
        <w:t>deminimis</w:t>
      </w:r>
      <w:proofErr w:type="spellEnd"/>
      <w:r w:rsidRPr="00FE6C8E">
        <w:rPr>
          <w:rFonts w:asciiTheme="majorHAnsi" w:hAnsiTheme="majorHAnsi" w:cstheme="majorHAnsi"/>
        </w:rPr>
        <w:t xml:space="preserve"> vo vzťahu k naviac prácam alebo doplňujúcim stavebným prácam)</w:t>
      </w:r>
    </w:p>
    <w:p w14:paraId="1CEBCB36"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10.2.2</w:t>
      </w:r>
      <w:r w:rsidRPr="00FE6C8E">
        <w:rPr>
          <w:rFonts w:asciiTheme="majorHAnsi" w:hAnsiTheme="majorHAnsi" w:cstheme="majorHAnsi"/>
        </w:rPr>
        <w:tab/>
        <w:t>dôvod podľa  § 18 ods. 1 písm. b) zákona č. 343/2015 Z. z.</w:t>
      </w:r>
      <w:r w:rsidR="008E783F">
        <w:rPr>
          <w:rFonts w:asciiTheme="majorHAnsi" w:hAnsiTheme="majorHAnsi" w:cstheme="majorHAnsi"/>
        </w:rPr>
        <w:t xml:space="preserve"> o VO</w:t>
      </w:r>
      <w:r w:rsidRPr="00FE6C8E">
        <w:rPr>
          <w:rFonts w:asciiTheme="majorHAnsi" w:hAnsiTheme="majorHAnsi" w:cstheme="majorHAnsi"/>
        </w:rPr>
        <w:t xml:space="preserve"> (tzv. doplňujúce stavebné práce)</w:t>
      </w:r>
    </w:p>
    <w:p w14:paraId="1CDFA1C6"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10.2.3</w:t>
      </w:r>
      <w:r w:rsidRPr="00FE6C8E">
        <w:rPr>
          <w:rFonts w:asciiTheme="majorHAnsi" w:hAnsiTheme="majorHAnsi" w:cstheme="majorHAnsi"/>
        </w:rPr>
        <w:tab/>
        <w:t xml:space="preserve">dôvod podľa § 18 ods. 1 písm. c) zákona č. 343/2015 Z. z. </w:t>
      </w:r>
      <w:r w:rsidR="008E783F">
        <w:rPr>
          <w:rFonts w:asciiTheme="majorHAnsi" w:hAnsiTheme="majorHAnsi" w:cstheme="majorHAnsi"/>
        </w:rPr>
        <w:t xml:space="preserve">o VO </w:t>
      </w:r>
      <w:r w:rsidRPr="00FE6C8E">
        <w:rPr>
          <w:rFonts w:asciiTheme="majorHAnsi" w:hAnsiTheme="majorHAnsi" w:cstheme="majorHAnsi"/>
        </w:rPr>
        <w:t>(tzv.  nepredvídateľné okolnosti)</w:t>
      </w:r>
    </w:p>
    <w:p w14:paraId="4A4DE386" w14:textId="77777777" w:rsidR="00EF0609" w:rsidRPr="00601B63" w:rsidRDefault="00EF0609" w:rsidP="00EF0609">
      <w:pPr>
        <w:spacing w:after="240"/>
        <w:ind w:left="1560" w:hanging="852"/>
        <w:jc w:val="both"/>
        <w:rPr>
          <w:rFonts w:asciiTheme="majorHAnsi" w:hAnsiTheme="majorHAnsi" w:cstheme="majorHAnsi"/>
        </w:rPr>
      </w:pPr>
      <w:r w:rsidRPr="00FE6C8E">
        <w:rPr>
          <w:rFonts w:asciiTheme="majorHAnsi" w:hAnsiTheme="majorHAnsi" w:cstheme="majorHAnsi"/>
        </w:rPr>
        <w:t>10.2.4</w:t>
      </w:r>
      <w:r w:rsidRPr="00FE6C8E">
        <w:rPr>
          <w:rFonts w:asciiTheme="majorHAnsi" w:hAnsiTheme="majorHAnsi" w:cstheme="majorHAnsi"/>
        </w:rPr>
        <w:tab/>
        <w:t xml:space="preserve">dôvod podľa § 18 ods. 1 písm. d) bod 2. </w:t>
      </w:r>
      <w:r>
        <w:rPr>
          <w:rFonts w:asciiTheme="majorHAnsi" w:hAnsiTheme="majorHAnsi" w:cstheme="majorHAnsi"/>
        </w:rPr>
        <w:t>z</w:t>
      </w:r>
      <w:r w:rsidRPr="00FE6C8E">
        <w:rPr>
          <w:rFonts w:asciiTheme="majorHAnsi" w:hAnsiTheme="majorHAnsi" w:cstheme="majorHAnsi"/>
        </w:rPr>
        <w:t xml:space="preserve">ákona č. 343/2015 Z. z. </w:t>
      </w:r>
      <w:r w:rsidR="008E783F">
        <w:rPr>
          <w:rFonts w:asciiTheme="majorHAnsi" w:hAnsiTheme="majorHAnsi" w:cstheme="majorHAnsi"/>
        </w:rPr>
        <w:t xml:space="preserve">o VO </w:t>
      </w:r>
      <w:r w:rsidRPr="00FE6C8E">
        <w:rPr>
          <w:rFonts w:asciiTheme="majorHAnsi" w:hAnsiTheme="majorHAnsi" w:cstheme="majorHAnsi"/>
        </w:rPr>
        <w:t>(tzv.  zmena dodávateľa na základe právneho nástupníctva)</w:t>
      </w:r>
    </w:p>
    <w:p w14:paraId="291E672B" w14:textId="77777777" w:rsidR="00EF0609" w:rsidRPr="00601B63" w:rsidRDefault="00EF0609" w:rsidP="00EF0609">
      <w:pPr>
        <w:spacing w:after="240"/>
        <w:ind w:left="1560" w:hanging="851"/>
        <w:jc w:val="both"/>
        <w:rPr>
          <w:rFonts w:asciiTheme="majorHAnsi" w:hAnsiTheme="majorHAnsi" w:cstheme="majorHAnsi"/>
        </w:rPr>
      </w:pPr>
      <w:r w:rsidRPr="00FE6C8E">
        <w:rPr>
          <w:rFonts w:asciiTheme="majorHAnsi" w:hAnsiTheme="majorHAnsi" w:cstheme="majorHAnsi"/>
        </w:rPr>
        <w:t>10.2.5</w:t>
      </w:r>
      <w:r w:rsidRPr="00FE6C8E">
        <w:rPr>
          <w:rFonts w:asciiTheme="majorHAnsi" w:hAnsiTheme="majorHAnsi" w:cstheme="majorHAnsi"/>
        </w:rPr>
        <w:tab/>
        <w:t xml:space="preserve">dôvod podľa § 18 ods. 1 písm. e) zákona č. 343/2015 Z. z. </w:t>
      </w:r>
      <w:r w:rsidR="008E783F">
        <w:rPr>
          <w:rFonts w:asciiTheme="majorHAnsi" w:hAnsiTheme="majorHAnsi" w:cstheme="majorHAnsi"/>
        </w:rPr>
        <w:t xml:space="preserve">o VO </w:t>
      </w:r>
      <w:r w:rsidRPr="00FE6C8E">
        <w:rPr>
          <w:rFonts w:asciiTheme="majorHAnsi" w:hAnsiTheme="majorHAnsi" w:cstheme="majorHAnsi"/>
        </w:rPr>
        <w:t>(tzv. iná nepodstatná zmena).</w:t>
      </w:r>
    </w:p>
    <w:p w14:paraId="0E68AE25" w14:textId="77777777" w:rsidR="00EF0609" w:rsidRPr="00601B63" w:rsidRDefault="00EF0609" w:rsidP="00EF0609">
      <w:pPr>
        <w:spacing w:after="240"/>
        <w:rPr>
          <w:rFonts w:asciiTheme="majorHAnsi" w:hAnsiTheme="majorHAnsi" w:cstheme="majorHAnsi"/>
        </w:rPr>
      </w:pPr>
      <w:r w:rsidRPr="00FE6C8E">
        <w:rPr>
          <w:rFonts w:asciiTheme="majorHAnsi" w:hAnsiTheme="majorHAnsi" w:cstheme="majorHAnsi"/>
        </w:rPr>
        <w:lastRenderedPageBreak/>
        <w:t>10.3.</w:t>
      </w:r>
      <w:r w:rsidRPr="00FE6C8E">
        <w:rPr>
          <w:rFonts w:asciiTheme="majorHAnsi" w:hAnsiTheme="majorHAnsi" w:cstheme="majorHAnsi"/>
        </w:rPr>
        <w:tab/>
      </w:r>
      <w:r w:rsidRPr="002740A0">
        <w:rPr>
          <w:rFonts w:asciiTheme="majorHAnsi" w:hAnsiTheme="majorHAnsi" w:cstheme="majorHAnsi"/>
          <w:bCs/>
        </w:rPr>
        <w:t>Zmluvné dôvody</w:t>
      </w:r>
      <w:r w:rsidRPr="00FE6C8E">
        <w:rPr>
          <w:rFonts w:asciiTheme="majorHAnsi" w:hAnsiTheme="majorHAnsi" w:cstheme="majorHAnsi"/>
        </w:rPr>
        <w:t xml:space="preserve"> na zmenu zmluvy </w:t>
      </w:r>
      <w:r w:rsidRPr="00FE6C8E">
        <w:rPr>
          <w:rFonts w:asciiTheme="majorHAnsi" w:hAnsiTheme="majorHAnsi" w:cstheme="majorHAnsi"/>
          <w:color w:val="000000" w:themeColor="text1"/>
        </w:rPr>
        <w:t xml:space="preserve">vo forme dodatku </w:t>
      </w:r>
      <w:r w:rsidRPr="00FE6C8E">
        <w:rPr>
          <w:rFonts w:asciiTheme="majorHAnsi" w:hAnsiTheme="majorHAnsi" w:cstheme="majorHAnsi"/>
        </w:rPr>
        <w:t xml:space="preserve">sú: </w:t>
      </w:r>
    </w:p>
    <w:p w14:paraId="60ED8CE4" w14:textId="77777777" w:rsidR="00EF0609" w:rsidRPr="00601B63" w:rsidRDefault="00EF0609" w:rsidP="00EF0609">
      <w:pPr>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10.3.1</w:t>
      </w:r>
      <w:r w:rsidRPr="00FE6C8E">
        <w:rPr>
          <w:rFonts w:asciiTheme="majorHAnsi" w:hAnsiTheme="majorHAnsi" w:cstheme="majorHAnsi"/>
          <w:color w:val="000000" w:themeColor="text1"/>
        </w:rPr>
        <w:tab/>
        <w:t>zmena materiálov alebo technológií za podmienok stanovených v článku VII. bod 7.12 tejto zmluvy;</w:t>
      </w:r>
    </w:p>
    <w:p w14:paraId="144303A9" w14:textId="77777777" w:rsidR="00EF0609" w:rsidRPr="00601B63" w:rsidRDefault="00EF0609" w:rsidP="00EF0609">
      <w:pPr>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10.3.2</w:t>
      </w:r>
      <w:r w:rsidRPr="00FE6C8E">
        <w:rPr>
          <w:rFonts w:asciiTheme="majorHAnsi" w:hAnsiTheme="majorHAnsi" w:cstheme="majorHAnsi"/>
          <w:color w:val="000000" w:themeColor="text1"/>
        </w:rPr>
        <w:tab/>
        <w:t>zúženie roz</w:t>
      </w:r>
      <w:r>
        <w:rPr>
          <w:rFonts w:asciiTheme="majorHAnsi" w:hAnsiTheme="majorHAnsi" w:cstheme="majorHAnsi"/>
          <w:color w:val="000000" w:themeColor="text1"/>
        </w:rPr>
        <w:t xml:space="preserve">sahu Diela o tzv. menej práce  </w:t>
      </w:r>
      <w:r w:rsidRPr="00FE6C8E">
        <w:rPr>
          <w:rFonts w:asciiTheme="majorHAnsi" w:hAnsiTheme="majorHAnsi" w:cstheme="majorHAnsi"/>
          <w:color w:val="000000" w:themeColor="text1"/>
        </w:rPr>
        <w:t>alebo dodávky;</w:t>
      </w:r>
    </w:p>
    <w:p w14:paraId="69F03565" w14:textId="77777777" w:rsidR="00EF0609" w:rsidRPr="00601B63" w:rsidRDefault="00EF0609" w:rsidP="00EF0609">
      <w:pPr>
        <w:spacing w:after="240"/>
        <w:ind w:left="1560" w:hanging="852"/>
        <w:rPr>
          <w:rFonts w:asciiTheme="majorHAnsi" w:hAnsiTheme="majorHAnsi" w:cstheme="majorHAnsi"/>
          <w:color w:val="000000" w:themeColor="text1"/>
        </w:rPr>
      </w:pPr>
      <w:r w:rsidRPr="00FE6C8E">
        <w:rPr>
          <w:rFonts w:asciiTheme="majorHAnsi" w:hAnsiTheme="majorHAnsi" w:cstheme="majorHAnsi"/>
          <w:color w:val="000000" w:themeColor="text1"/>
        </w:rPr>
        <w:t>10.3.3</w:t>
      </w:r>
      <w:r w:rsidRPr="00FE6C8E">
        <w:rPr>
          <w:rFonts w:asciiTheme="majorHAnsi" w:hAnsiTheme="majorHAnsi" w:cstheme="majorHAnsi"/>
          <w:color w:val="000000" w:themeColor="text1"/>
        </w:rPr>
        <w:tab/>
        <w:t>zmena termínu vykonania Diela, ak:</w:t>
      </w:r>
    </w:p>
    <w:p w14:paraId="3F3D5D13" w14:textId="77777777" w:rsidR="00EF0609" w:rsidRPr="00601B63" w:rsidRDefault="00EF0609" w:rsidP="00EF0609">
      <w:pPr>
        <w:tabs>
          <w:tab w:val="left" w:pos="3060"/>
        </w:tabs>
        <w:spacing w:after="240"/>
        <w:ind w:left="851"/>
        <w:jc w:val="both"/>
        <w:rPr>
          <w:rFonts w:asciiTheme="majorHAnsi" w:hAnsiTheme="majorHAnsi" w:cstheme="majorHAnsi"/>
          <w:color w:val="000000"/>
        </w:rPr>
      </w:pPr>
      <w:r w:rsidRPr="00FE6C8E">
        <w:rPr>
          <w:rFonts w:asciiTheme="majorHAnsi" w:hAnsiTheme="majorHAnsi" w:cstheme="majorHAnsi"/>
          <w:color w:val="000000"/>
        </w:rPr>
        <w:t>a) sa počas realizácie stavby</w:t>
      </w:r>
      <w:r>
        <w:rPr>
          <w:rFonts w:asciiTheme="majorHAnsi" w:hAnsiTheme="majorHAnsi" w:cstheme="majorHAnsi"/>
          <w:color w:val="000000"/>
        </w:rPr>
        <w:t xml:space="preserve"> vyskytnú také stavebné práce </w:t>
      </w:r>
      <w:r w:rsidRPr="00FE6C8E">
        <w:rPr>
          <w:rFonts w:asciiTheme="majorHAnsi" w:hAnsiTheme="majorHAnsi" w:cstheme="majorHAnsi"/>
          <w:color w:val="000000"/>
        </w:rPr>
        <w:t>alebo dodávky, ktoré sú nevyhnutné na riadne dokončenie Diela podľa tejto zmluvy</w:t>
      </w:r>
      <w:r>
        <w:rPr>
          <w:rFonts w:asciiTheme="majorHAnsi" w:hAnsiTheme="majorHAnsi" w:cstheme="majorHAnsi"/>
          <w:color w:val="000000"/>
        </w:rPr>
        <w:t>,</w:t>
      </w:r>
      <w:r w:rsidRPr="00FE6C8E">
        <w:rPr>
          <w:rFonts w:asciiTheme="majorHAnsi" w:hAnsiTheme="majorHAnsi" w:cstheme="majorHAnsi"/>
          <w:color w:val="000000"/>
        </w:rPr>
        <w:t xml:space="preserve"> a súčasne ich objektívne nie je možné riadne ukončiť, odovzdať a prevziať v termíne na vykonania Diela podľa tejto zmluvy, alebo</w:t>
      </w:r>
    </w:p>
    <w:p w14:paraId="302885A2" w14:textId="77777777" w:rsidR="00EF0609" w:rsidRPr="00B562A7" w:rsidRDefault="00EF0609" w:rsidP="001E3C09">
      <w:pPr>
        <w:tabs>
          <w:tab w:val="left" w:pos="3060"/>
        </w:tabs>
        <w:spacing w:after="240"/>
        <w:ind w:left="851"/>
        <w:jc w:val="both"/>
        <w:rPr>
          <w:rFonts w:asciiTheme="majorHAnsi" w:hAnsiTheme="majorHAnsi" w:cstheme="majorHAnsi"/>
          <w:color w:val="000000"/>
        </w:rPr>
      </w:pPr>
      <w:r w:rsidRPr="00B562A7">
        <w:rPr>
          <w:rFonts w:asciiTheme="majorHAnsi" w:hAnsiTheme="majorHAnsi" w:cstheme="majorHAnsi"/>
          <w:color w:val="000000"/>
        </w:rPr>
        <w:t xml:space="preserve">b) </w:t>
      </w:r>
      <w:r w:rsidR="001E3C09">
        <w:rPr>
          <w:rFonts w:asciiTheme="majorHAnsi" w:hAnsiTheme="majorHAnsi" w:cstheme="majorHAnsi"/>
          <w:color w:val="000000"/>
        </w:rPr>
        <w:t> </w:t>
      </w:r>
      <w:r w:rsidRPr="00B562A7">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Pr>
          <w:rFonts w:asciiTheme="majorHAnsi" w:hAnsiTheme="majorHAnsi" w:cstheme="majorHAnsi"/>
          <w:color w:val="000000"/>
        </w:rPr>
        <w:t xml:space="preserve"> alebo iné nepredvídateľné klimatické a poveternostné zmeny</w:t>
      </w:r>
      <w:r w:rsidRPr="00B562A7">
        <w:rPr>
          <w:rFonts w:asciiTheme="majorHAnsi" w:hAnsiTheme="majorHAnsi" w:cstheme="majorHAnsi"/>
          <w:color w:val="000000"/>
        </w:rPr>
        <w:t>) alebo iné prevádzkové okolnosti. Za týmto účelom sa Zhotoviteľ zaväzuje, že písomne oznámi Objednávateľovi nutnosť predĺženia termínov na vykonanie Diela bez zbytočného odkladu, odkedy sa o nich dozvie spolu s písomných zdôvodnením.</w:t>
      </w:r>
    </w:p>
    <w:p w14:paraId="1D9B68A0" w14:textId="77777777" w:rsidR="00EF0609" w:rsidRPr="00601B63" w:rsidRDefault="00EF0609" w:rsidP="0092445B">
      <w:pPr>
        <w:autoSpaceDE w:val="0"/>
        <w:autoSpaceDN w:val="0"/>
        <w:adjustRightInd w:val="0"/>
        <w:spacing w:after="240"/>
        <w:ind w:left="567" w:hanging="567"/>
        <w:jc w:val="both"/>
        <w:rPr>
          <w:rFonts w:asciiTheme="majorHAnsi" w:hAnsiTheme="majorHAnsi" w:cstheme="majorHAnsi"/>
          <w:color w:val="000000"/>
        </w:rPr>
      </w:pPr>
      <w:r w:rsidRPr="00FE6C8E">
        <w:rPr>
          <w:rFonts w:asciiTheme="majorHAnsi" w:hAnsiTheme="majorHAnsi" w:cstheme="majorHAnsi"/>
        </w:rPr>
        <w:t>10.4</w:t>
      </w:r>
      <w:r w:rsidRPr="00FE6C8E">
        <w:rPr>
          <w:rFonts w:asciiTheme="majorHAnsi" w:hAnsiTheme="majorHAnsi" w:cstheme="majorHAnsi"/>
        </w:rPr>
        <w:tab/>
        <w:t>Ak počas realizácie Diela vznikne potreba vykonať t</w:t>
      </w:r>
      <w:r>
        <w:rPr>
          <w:rFonts w:asciiTheme="majorHAnsi" w:hAnsiTheme="majorHAnsi" w:cstheme="majorHAnsi"/>
        </w:rPr>
        <w:t xml:space="preserve">aké stavebné práce </w:t>
      </w:r>
      <w:r w:rsidRPr="00FE6C8E">
        <w:rPr>
          <w:rFonts w:asciiTheme="majorHAnsi" w:hAnsiTheme="majorHAnsi" w:cstheme="majorHAnsi"/>
        </w:rPr>
        <w:t xml:space="preserve">alebo dodávky, ktoré nie sú zahrnuté v Prílohe č. </w:t>
      </w:r>
      <w:r w:rsidR="00301C0E">
        <w:rPr>
          <w:rFonts w:asciiTheme="majorHAnsi" w:hAnsiTheme="majorHAnsi" w:cstheme="majorHAnsi"/>
        </w:rPr>
        <w:t>4</w:t>
      </w:r>
      <w:r w:rsidRPr="00FE6C8E">
        <w:rPr>
          <w:rFonts w:asciiTheme="majorHAnsi" w:hAnsiTheme="majorHAnsi" w:cstheme="majorHAnsi"/>
        </w:rPr>
        <w:t xml:space="preserve"> tejto zmluvy čo do množstva alebo druhu, ale ktoré sú nevyhnutné na riadne dokončenie Diela podľa tejto zmluvy, je Zhotoviteľ povinný tieto práce oceniť a v písomnej forme predložiť Objednávateľovi na odsúhlasenie ešte pred ich realizáciou. </w:t>
      </w:r>
      <w:r w:rsidRPr="00FE6C8E">
        <w:rPr>
          <w:rFonts w:asciiTheme="majorHAnsi" w:hAnsiTheme="majorHAnsi" w:cstheme="majorHAnsi"/>
          <w:color w:val="000000"/>
        </w:rPr>
        <w:t xml:space="preserve">Pri ocenení naviac prác a doplňujúcich prác postupuje Zhotoviteľ nasledovne: </w:t>
      </w:r>
    </w:p>
    <w:p w14:paraId="6E09949E" w14:textId="77777777" w:rsidR="00EF0609" w:rsidRPr="00601B63" w:rsidRDefault="00EF0609" w:rsidP="0092445B">
      <w:pPr>
        <w:autoSpaceDE w:val="0"/>
        <w:autoSpaceDN w:val="0"/>
        <w:adjustRightInd w:val="0"/>
        <w:spacing w:after="240"/>
        <w:ind w:left="709" w:hanging="142"/>
        <w:rPr>
          <w:rFonts w:asciiTheme="majorHAnsi" w:hAnsiTheme="majorHAnsi" w:cstheme="majorHAnsi"/>
          <w:color w:val="000000"/>
          <w:lang w:eastAsia="en-US"/>
        </w:rPr>
      </w:pPr>
      <w:r w:rsidRPr="00FE6C8E">
        <w:rPr>
          <w:rFonts w:asciiTheme="majorHAnsi" w:hAnsiTheme="majorHAnsi" w:cstheme="majorHAnsi"/>
          <w:color w:val="000000"/>
          <w:lang w:eastAsia="en-US"/>
        </w:rPr>
        <w:t>a) pri položkách, ktoré sa vyskytovali v rozpočte, bude používať jednotkové ceny z rozpočtu, ktorý je súčasťou tejto zmluvy,</w:t>
      </w:r>
    </w:p>
    <w:p w14:paraId="00977115" w14:textId="77777777" w:rsidR="00EF0609" w:rsidRPr="00601B63" w:rsidRDefault="00EF0609" w:rsidP="0092445B">
      <w:pPr>
        <w:autoSpaceDE w:val="0"/>
        <w:autoSpaceDN w:val="0"/>
        <w:adjustRightInd w:val="0"/>
        <w:spacing w:after="240"/>
        <w:ind w:left="709" w:hanging="142"/>
        <w:rPr>
          <w:rFonts w:asciiTheme="majorHAnsi" w:hAnsiTheme="majorHAnsi" w:cstheme="majorHAnsi"/>
          <w:color w:val="000000"/>
          <w:lang w:eastAsia="en-US"/>
        </w:rPr>
      </w:pPr>
      <w:r w:rsidRPr="00FE6C8E">
        <w:rPr>
          <w:rFonts w:asciiTheme="majorHAnsi" w:hAnsiTheme="majorHAnsi" w:cstheme="majorHAnsi"/>
          <w:color w:val="000000"/>
          <w:lang w:eastAsia="en-US"/>
        </w:rPr>
        <w:t>b) pri položkách, ktoré sa v rozpočte nevyskytovali, predloží Zhotoviteľ v prílohe kalkuláciu ceny.</w:t>
      </w:r>
    </w:p>
    <w:p w14:paraId="4CD9D386" w14:textId="77777777" w:rsidR="00EF0609" w:rsidRPr="00601B63" w:rsidRDefault="00EF0609" w:rsidP="00EF0609">
      <w:pPr>
        <w:pStyle w:val="Odsekzoznamu"/>
        <w:spacing w:after="240"/>
        <w:jc w:val="both"/>
        <w:rPr>
          <w:rFonts w:asciiTheme="majorHAnsi" w:hAnsiTheme="majorHAnsi" w:cstheme="majorHAnsi"/>
        </w:rPr>
      </w:pPr>
      <w:r w:rsidRPr="00FE6C8E">
        <w:rPr>
          <w:rFonts w:asciiTheme="majorHAnsi" w:hAnsiTheme="majorHAnsi" w:cstheme="majorHAnsi"/>
        </w:rPr>
        <w:t>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w:t>
      </w:r>
      <w:r w:rsidR="0092445B">
        <w:rPr>
          <w:rFonts w:asciiTheme="majorHAnsi" w:hAnsiTheme="majorHAnsi" w:cstheme="majorHAnsi"/>
        </w:rPr>
        <w:t xml:space="preserve"> o VO</w:t>
      </w:r>
      <w:r w:rsidRPr="00FE6C8E">
        <w:rPr>
          <w:rFonts w:asciiTheme="majorHAnsi" w:hAnsiTheme="majorHAnsi" w:cstheme="majorHAnsi"/>
        </w:rPr>
        <w:t xml:space="preserve"> a tejto zmluvy. </w:t>
      </w:r>
    </w:p>
    <w:p w14:paraId="5B948B8E" w14:textId="77777777" w:rsidR="00EF0609" w:rsidRPr="002740A0" w:rsidRDefault="00EF0609" w:rsidP="00EF0609">
      <w:pPr>
        <w:autoSpaceDE w:val="0"/>
        <w:autoSpaceDN w:val="0"/>
        <w:adjustRightInd w:val="0"/>
        <w:ind w:left="705" w:hanging="705"/>
        <w:jc w:val="both"/>
        <w:rPr>
          <w:rFonts w:asciiTheme="majorHAnsi" w:eastAsiaTheme="minorHAnsi" w:hAnsiTheme="majorHAnsi" w:cstheme="majorHAnsi"/>
          <w:bCs/>
          <w:color w:val="000000"/>
          <w:lang w:eastAsia="en-US"/>
        </w:rPr>
      </w:pPr>
      <w:r w:rsidRPr="00FE6C8E">
        <w:rPr>
          <w:rFonts w:asciiTheme="majorHAnsi" w:eastAsiaTheme="minorHAnsi" w:hAnsiTheme="majorHAnsi" w:cstheme="majorHAnsi"/>
          <w:color w:val="000000"/>
          <w:lang w:eastAsia="en-US"/>
        </w:rPr>
        <w:t>10.5</w:t>
      </w:r>
      <w:r w:rsidRPr="00FE6C8E">
        <w:rPr>
          <w:rFonts w:asciiTheme="majorHAnsi" w:eastAsiaTheme="minorHAnsi" w:hAnsiTheme="majorHAnsi" w:cstheme="majorHAnsi"/>
          <w:color w:val="000000"/>
          <w:lang w:eastAsia="en-US"/>
        </w:rPr>
        <w:tab/>
      </w:r>
      <w:r w:rsidRPr="002740A0">
        <w:rPr>
          <w:rFonts w:asciiTheme="majorHAnsi" w:eastAsiaTheme="minorHAnsi" w:hAnsiTheme="majorHAnsi" w:cstheme="majorHAnsi"/>
          <w:bCs/>
          <w:color w:val="000000" w:themeColor="text1"/>
          <w:lang w:eastAsia="en-US"/>
        </w:rPr>
        <w:t xml:space="preserve">Žiadosť Zhotoviteľa o zmenu zmluvy spolu s návrhom dodatku </w:t>
      </w:r>
      <w:r w:rsidRPr="002740A0">
        <w:rPr>
          <w:rFonts w:asciiTheme="majorHAnsi" w:eastAsiaTheme="minorHAnsi" w:hAnsiTheme="majorHAnsi" w:cstheme="majorHAnsi"/>
          <w:bCs/>
          <w:color w:val="000000"/>
          <w:lang w:eastAsia="en-US"/>
        </w:rPr>
        <w:t xml:space="preserve">musí obsahovať vyčerpávajúce odôvodnenie zavedenia navrhovanej zmeny a dokumenty potvrdzujúce opodstatnenosť jej zavedenia, vrátane požadovaných príloh vo dvoch originálnych vyhotoveniach: </w:t>
      </w:r>
    </w:p>
    <w:p w14:paraId="6CBA9DA6" w14:textId="77777777" w:rsidR="00EF0609" w:rsidRPr="006E3DEB"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-projektová dokumentácia s vyznačenými zmenami (vrátane výkazu výmer) potvrdená stavebným dozorom a zodpovedným projektantom,</w:t>
      </w:r>
    </w:p>
    <w:p w14:paraId="4E3EEC0E" w14:textId="77777777" w:rsidR="00EF0609" w:rsidRPr="006E3DEB"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-rozpočet (prepočty, odpočty a rozpočet po zmene) potvrdený stavebným dozorom (aj elektronickú verziu v programe MS Excel na CD),</w:t>
      </w:r>
    </w:p>
    <w:p w14:paraId="5EF2AD93"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-kópie zápisov zo stavebného denníka so zápisom o potrebe navrhovanej zmeny,</w:t>
      </w:r>
    </w:p>
    <w:p w14:paraId="1EF9CE1A"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 súhlas stavebného dozoru s navrhovanými zmenami,</w:t>
      </w:r>
    </w:p>
    <w:p w14:paraId="70646BEC"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-fotodokumentácia,</w:t>
      </w:r>
    </w:p>
    <w:p w14:paraId="578D2A94" w14:textId="77777777" w:rsidR="00EF0609" w:rsidRPr="006E3DEB"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-iné (napr. stanovisko hygienika, geodetické zameranie, odborné posudky a pod.),</w:t>
      </w:r>
    </w:p>
    <w:p w14:paraId="5DA754B1" w14:textId="77777777" w:rsidR="00EF0609" w:rsidRPr="00601B63"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-ak relevantné - rozhodnutie stavebného úradu o zmene stavby.</w:t>
      </w:r>
    </w:p>
    <w:p w14:paraId="11DEFE65" w14:textId="59BA1ABC" w:rsidR="00EF0609" w:rsidRPr="00DA4398" w:rsidRDefault="00EF0609" w:rsidP="00DA4398">
      <w:pPr>
        <w:autoSpaceDE w:val="0"/>
        <w:autoSpaceDN w:val="0"/>
        <w:adjustRightInd w:val="0"/>
        <w:spacing w:after="240"/>
        <w:ind w:left="709"/>
        <w:jc w:val="both"/>
        <w:rPr>
          <w:rFonts w:asciiTheme="majorHAnsi" w:eastAsiaTheme="minorHAnsi" w:hAnsiTheme="majorHAnsi" w:cstheme="majorHAnsi"/>
          <w:color w:val="000000"/>
          <w:lang w:eastAsia="en-US"/>
        </w:rPr>
      </w:pPr>
      <w:r w:rsidRPr="00FE6C8E">
        <w:rPr>
          <w:rFonts w:asciiTheme="majorHAnsi" w:eastAsiaTheme="minorHAnsi" w:hAnsiTheme="majorHAnsi" w:cstheme="majorHAnsi"/>
          <w:color w:val="000000"/>
          <w:lang w:eastAsia="en-US"/>
        </w:rPr>
        <w:lastRenderedPageBreak/>
        <w:t xml:space="preserve">Žiadosť Zhotoviteľa o zmenu zmluvy spolu s návrhom dodatku musí byť doručená Objednávateľovi </w:t>
      </w:r>
      <w:r w:rsidRPr="002740A0">
        <w:rPr>
          <w:rFonts w:asciiTheme="majorHAnsi" w:eastAsiaTheme="minorHAnsi" w:hAnsiTheme="majorHAnsi" w:cstheme="majorHAnsi"/>
          <w:bCs/>
          <w:color w:val="000000" w:themeColor="text1"/>
          <w:lang w:eastAsia="en-US"/>
        </w:rPr>
        <w:t>najneskôr 30 pracovných dní pred termínom</w:t>
      </w:r>
      <w:r w:rsidRPr="002740A0">
        <w:rPr>
          <w:rFonts w:asciiTheme="majorHAnsi" w:eastAsiaTheme="minorHAnsi" w:hAnsiTheme="majorHAnsi" w:cstheme="majorHAnsi"/>
          <w:bCs/>
          <w:color w:val="000000"/>
          <w:lang w:eastAsia="en-US"/>
        </w:rPr>
        <w:t>, v ktorom by daná zmena mala nadobudnúť platnosť,</w:t>
      </w:r>
      <w:r w:rsidRPr="00FE6C8E">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32D221B7" w14:textId="77777777" w:rsidR="00EF0609" w:rsidRPr="00601B63" w:rsidRDefault="00EF0609" w:rsidP="00EF0609">
      <w:pPr>
        <w:autoSpaceDE w:val="0"/>
        <w:autoSpaceDN w:val="0"/>
        <w:adjustRightInd w:val="0"/>
        <w:ind w:left="709" w:hanging="709"/>
        <w:jc w:val="both"/>
        <w:rPr>
          <w:rFonts w:asciiTheme="majorHAnsi" w:eastAsiaTheme="minorHAnsi" w:hAnsiTheme="majorHAnsi" w:cstheme="majorHAnsi"/>
          <w:lang w:eastAsia="en-US"/>
        </w:rPr>
      </w:pPr>
      <w:r w:rsidRPr="00FE6C8E">
        <w:rPr>
          <w:rFonts w:asciiTheme="majorHAnsi" w:eastAsiaTheme="minorHAnsi" w:hAnsiTheme="majorHAnsi" w:cstheme="majorHAnsi"/>
          <w:lang w:eastAsia="en-US"/>
        </w:rPr>
        <w:t>10.6</w:t>
      </w:r>
      <w:r w:rsidRPr="00FE6C8E">
        <w:rPr>
          <w:rFonts w:asciiTheme="majorHAnsi" w:eastAsiaTheme="minorHAnsi" w:hAnsiTheme="majorHAnsi" w:cstheme="majorHAnsi"/>
          <w:lang w:eastAsia="en-US"/>
        </w:rPr>
        <w:tab/>
        <w:t>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stavbyvedúceho Zhotoviteľa</w:t>
      </w:r>
      <w:r>
        <w:rPr>
          <w:rFonts w:asciiTheme="majorHAnsi" w:eastAsiaTheme="minorHAnsi" w:hAnsiTheme="majorHAnsi" w:cstheme="majorHAnsi"/>
          <w:lang w:eastAsia="en-US"/>
        </w:rPr>
        <w:t>,</w:t>
      </w:r>
      <w:r w:rsidRPr="00FE6C8E">
        <w:rPr>
          <w:rFonts w:asciiTheme="majorHAnsi" w:eastAsiaTheme="minorHAnsi" w:hAnsiTheme="majorHAnsi" w:cstheme="majorHAnsi"/>
          <w:lang w:eastAsia="en-US"/>
        </w:rPr>
        <w:t xml:space="preserve"> postupuje sa podľa čl. VI. bod 6.4 tejto zmluvy.</w:t>
      </w:r>
    </w:p>
    <w:p w14:paraId="426425B9" w14:textId="77777777" w:rsidR="004E41D6" w:rsidRDefault="004E41D6" w:rsidP="00EF0609">
      <w:pPr>
        <w:spacing w:before="240" w:after="240"/>
        <w:jc w:val="center"/>
        <w:rPr>
          <w:rFonts w:asciiTheme="majorHAnsi" w:hAnsiTheme="majorHAnsi" w:cstheme="majorHAnsi"/>
          <w:b/>
        </w:rPr>
      </w:pPr>
    </w:p>
    <w:p w14:paraId="1708058C" w14:textId="77777777" w:rsidR="00EF0609" w:rsidRPr="00601B63" w:rsidRDefault="00EF0609" w:rsidP="00EF0609">
      <w:pPr>
        <w:spacing w:before="240" w:after="240"/>
        <w:jc w:val="center"/>
        <w:rPr>
          <w:rFonts w:asciiTheme="majorHAnsi" w:hAnsiTheme="majorHAnsi" w:cstheme="majorHAnsi"/>
          <w:b/>
        </w:rPr>
      </w:pPr>
      <w:r w:rsidRPr="00FE6C8E">
        <w:rPr>
          <w:rFonts w:asciiTheme="majorHAnsi" w:hAnsiTheme="majorHAnsi" w:cstheme="majorHAnsi"/>
          <w:b/>
        </w:rPr>
        <w:t>Článok XI.</w:t>
      </w:r>
      <w:r w:rsidRPr="00FE6C8E">
        <w:rPr>
          <w:rFonts w:asciiTheme="majorHAnsi" w:hAnsiTheme="majorHAnsi" w:cstheme="majorHAnsi"/>
          <w:b/>
        </w:rPr>
        <w:br/>
        <w:t>Osobitné ustanovenia</w:t>
      </w:r>
    </w:p>
    <w:p w14:paraId="29C98F72" w14:textId="77777777" w:rsidR="00EF0609" w:rsidRPr="00601B63" w:rsidRDefault="00EF0609" w:rsidP="00EF0609">
      <w:pPr>
        <w:pStyle w:val="Zkladntext"/>
        <w:numPr>
          <w:ilvl w:val="1"/>
          <w:numId w:val="14"/>
        </w:numPr>
        <w:tabs>
          <w:tab w:val="clear" w:pos="720"/>
          <w:tab w:val="left" w:pos="567"/>
        </w:tabs>
        <w:spacing w:before="120"/>
        <w:ind w:left="567" w:hanging="567"/>
        <w:rPr>
          <w:rFonts w:asciiTheme="majorHAnsi" w:hAnsiTheme="majorHAnsi" w:cstheme="majorHAnsi"/>
          <w:szCs w:val="24"/>
        </w:rPr>
      </w:pPr>
      <w:r w:rsidRPr="00FE6C8E">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14:paraId="3490DC1C" w14:textId="77777777" w:rsidR="00EF0609" w:rsidRPr="00601B63" w:rsidRDefault="00EF0609" w:rsidP="00EF0609">
      <w:pPr>
        <w:pStyle w:val="Zkladntext"/>
        <w:numPr>
          <w:ilvl w:val="1"/>
          <w:numId w:val="14"/>
        </w:numPr>
        <w:tabs>
          <w:tab w:val="clear" w:pos="720"/>
          <w:tab w:val="left" w:pos="709"/>
        </w:tabs>
        <w:spacing w:before="240"/>
        <w:ind w:left="567" w:hanging="567"/>
        <w:rPr>
          <w:rFonts w:asciiTheme="majorHAnsi" w:hAnsiTheme="majorHAnsi" w:cstheme="majorHAnsi"/>
          <w:szCs w:val="24"/>
        </w:rPr>
      </w:pPr>
      <w:r w:rsidRPr="00FE6C8E">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3458F3E4" w14:textId="77777777" w:rsidR="00EF0609" w:rsidRPr="00601B63" w:rsidRDefault="00EF0609" w:rsidP="00EF0609">
      <w:pPr>
        <w:pStyle w:val="Zkladntext"/>
        <w:numPr>
          <w:ilvl w:val="1"/>
          <w:numId w:val="14"/>
        </w:numPr>
        <w:tabs>
          <w:tab w:val="clear" w:pos="720"/>
          <w:tab w:val="left" w:pos="567"/>
        </w:tabs>
        <w:spacing w:before="240"/>
        <w:ind w:left="567" w:hanging="567"/>
        <w:rPr>
          <w:rFonts w:asciiTheme="majorHAnsi" w:hAnsiTheme="majorHAnsi" w:cstheme="majorHAnsi"/>
          <w:szCs w:val="24"/>
        </w:rPr>
      </w:pPr>
      <w:r w:rsidRPr="00FE6C8E">
        <w:rPr>
          <w:rFonts w:asciiTheme="majorHAnsi" w:hAnsiTheme="majorHAnsi" w:cstheme="majorHAnsi"/>
          <w:szCs w:val="24"/>
        </w:rPr>
        <w:t>Podpisom tejto zmluvy Zhotoviteľ dáva súhlas Objednávateľovi vykonať na pomocnom lešení na stavbe inštaláciu informačno-propagačného zariadenia (PVC plachty) na mieste, ktoré si Objednávateľ vyberie</w:t>
      </w:r>
      <w:r>
        <w:rPr>
          <w:rFonts w:asciiTheme="majorHAnsi" w:hAnsiTheme="majorHAnsi" w:cstheme="majorHAnsi"/>
          <w:szCs w:val="24"/>
        </w:rPr>
        <w:t>,</w:t>
      </w:r>
      <w:r w:rsidRPr="00FE6C8E">
        <w:rPr>
          <w:rFonts w:asciiTheme="majorHAnsi" w:hAnsiTheme="majorHAnsi" w:cstheme="majorHAnsi"/>
          <w:szCs w:val="24"/>
        </w:rPr>
        <w:t xml:space="preserve"> a to bezodplatne a po celú dobu, kým bude postavené lešenie. Za účelom inštalácie alebo demontáže tohto informačno-propagačného zariadenia sa Zhotoviteľ ďalej zaväzuje umožniť vstup na toto lešenie tretím osobám, ktoré budú zabezpečovať túto inštaláciu alebo demontáž, pričom konkrétnu osobu ako aj termín inštalácie (alebo demontáže) oznámi Objednávateľ Zhotoviteľovi vopred telefonicky alebo e-mailom na adresy uvedené v záhlaví tejto zmluvy.</w:t>
      </w:r>
    </w:p>
    <w:p w14:paraId="539143E0" w14:textId="77777777" w:rsidR="004E41D6" w:rsidRDefault="004E41D6" w:rsidP="00EF0609">
      <w:pPr>
        <w:pStyle w:val="Nadpis1"/>
        <w:numPr>
          <w:ilvl w:val="0"/>
          <w:numId w:val="0"/>
        </w:numPr>
        <w:rPr>
          <w:rFonts w:asciiTheme="majorHAnsi" w:hAnsiTheme="majorHAnsi" w:cstheme="majorHAnsi"/>
        </w:rPr>
      </w:pPr>
    </w:p>
    <w:p w14:paraId="06E5BE3F"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 xml:space="preserve">Čl. XII. </w:t>
      </w:r>
      <w:r w:rsidRPr="00FE6C8E">
        <w:rPr>
          <w:rFonts w:asciiTheme="majorHAnsi" w:hAnsiTheme="majorHAnsi" w:cstheme="majorHAnsi"/>
        </w:rPr>
        <w:br/>
        <w:t>Odstúpenie od zmluvy</w:t>
      </w:r>
    </w:p>
    <w:p w14:paraId="36C03082" w14:textId="77777777" w:rsidR="00EF0609" w:rsidRPr="00601B63" w:rsidRDefault="00EF0609" w:rsidP="00EF0609">
      <w:pPr>
        <w:pStyle w:val="Zkladntext"/>
        <w:numPr>
          <w:ilvl w:val="1"/>
          <w:numId w:val="15"/>
        </w:numPr>
        <w:tabs>
          <w:tab w:val="clear" w:pos="720"/>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Objednávateľ je oprávnený odstúpiť od tejto zmluvy, najmä ak:  </w:t>
      </w:r>
    </w:p>
    <w:p w14:paraId="0611B8D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Zhotoviteľ podstatne poruší niektorú zo svojich povinností podľa tejto zmluvy,  </w:t>
      </w:r>
    </w:p>
    <w:p w14:paraId="70ED63ED"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5E1F680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Zhotoviteľ stratil spôsobilosť vyžadov</w:t>
      </w:r>
      <w:r>
        <w:rPr>
          <w:rFonts w:asciiTheme="majorHAnsi" w:hAnsiTheme="majorHAnsi" w:cstheme="majorHAnsi"/>
          <w:szCs w:val="24"/>
        </w:rPr>
        <w:t>anú zákonom č. 343/2015 Z. z.</w:t>
      </w:r>
      <w:r w:rsidR="004F2A68">
        <w:rPr>
          <w:rFonts w:asciiTheme="majorHAnsi" w:hAnsiTheme="majorHAnsi" w:cstheme="majorHAnsi"/>
          <w:szCs w:val="24"/>
        </w:rPr>
        <w:t xml:space="preserve"> o VO</w:t>
      </w:r>
      <w:r>
        <w:rPr>
          <w:rFonts w:asciiTheme="majorHAnsi" w:hAnsiTheme="majorHAnsi" w:cstheme="majorHAnsi"/>
          <w:szCs w:val="24"/>
        </w:rPr>
        <w:t xml:space="preserve"> </w:t>
      </w:r>
      <w:r w:rsidRPr="00FE6C8E">
        <w:rPr>
          <w:rFonts w:asciiTheme="majorHAnsi" w:hAnsiTheme="majorHAnsi" w:cstheme="majorHAnsi"/>
          <w:szCs w:val="24"/>
        </w:rPr>
        <w:t xml:space="preserve">alebo stratil iné právne alebo vecné predpoklady na riadne plnenie tejto zmluvy, </w:t>
      </w:r>
    </w:p>
    <w:p w14:paraId="75E74C07"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 xml:space="preserve">v rámci kontroly verejného obstarávania zákazky, ktorej výsledkom je táto zmluva, bolo konštatované porušenie zákona,  </w:t>
      </w:r>
    </w:p>
    <w:p w14:paraId="455CA72C"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lastRenderedPageBreak/>
        <w:t>na majetok Zho</w:t>
      </w:r>
      <w:r>
        <w:rPr>
          <w:rFonts w:asciiTheme="majorHAnsi" w:hAnsiTheme="majorHAnsi" w:cstheme="majorHAnsi"/>
          <w:szCs w:val="24"/>
        </w:rPr>
        <w:t xml:space="preserve">toviteľa je vyhlásený konkurz </w:t>
      </w:r>
      <w:r w:rsidRPr="00FE6C8E">
        <w:rPr>
          <w:rFonts w:asciiTheme="majorHAnsi" w:hAnsiTheme="majorHAnsi" w:cstheme="majorHAnsi"/>
          <w:szCs w:val="24"/>
        </w:rPr>
        <w:t>alebo konkurzné konanie bolo zas</w:t>
      </w:r>
      <w:r>
        <w:rPr>
          <w:rFonts w:asciiTheme="majorHAnsi" w:hAnsiTheme="majorHAnsi" w:cstheme="majorHAnsi"/>
          <w:szCs w:val="24"/>
        </w:rPr>
        <w:t xml:space="preserve">tavené pre nedostatok majetku </w:t>
      </w:r>
      <w:r w:rsidRPr="00FE6C8E">
        <w:rPr>
          <w:rFonts w:asciiTheme="majorHAnsi" w:hAnsiTheme="majorHAnsi" w:cstheme="majorHAnsi"/>
          <w:szCs w:val="24"/>
        </w:rPr>
        <w:t>alebo je Zhotoviteľov</w:t>
      </w:r>
      <w:r>
        <w:rPr>
          <w:rFonts w:asciiTheme="majorHAnsi" w:hAnsiTheme="majorHAnsi" w:cstheme="majorHAnsi"/>
          <w:szCs w:val="24"/>
        </w:rPr>
        <w:t xml:space="preserve">i povolená reštrukturalizácia </w:t>
      </w:r>
      <w:r w:rsidRPr="00FE6C8E">
        <w:rPr>
          <w:rFonts w:asciiTheme="majorHAnsi" w:hAnsiTheme="majorHAnsi" w:cstheme="majorHAnsi"/>
          <w:szCs w:val="24"/>
        </w:rPr>
        <w:t>alebo Zhotoviteľ vstúpi do likvidácie, preruší alebo iným spôsobom skončí svoju podnikateľskú činnosť,</w:t>
      </w:r>
    </w:p>
    <w:p w14:paraId="0E861BED"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hAnsiTheme="majorHAnsi" w:cstheme="majorHAnsi"/>
          <w:szCs w:val="24"/>
        </w:rPr>
        <w:t>u Zhotoviteľa prebehla zmena kontroly, organizačná zmena, zmena právnej formy, zmena štatutárnych orgánov, predaj podniku alebo jeho časti</w:t>
      </w:r>
      <w:r>
        <w:rPr>
          <w:rFonts w:asciiTheme="majorHAnsi" w:hAnsiTheme="majorHAnsi" w:cstheme="majorHAnsi"/>
          <w:szCs w:val="24"/>
        </w:rPr>
        <w:t>,</w:t>
      </w:r>
      <w:r w:rsidRPr="00FE6C8E">
        <w:rPr>
          <w:rFonts w:asciiTheme="majorHAnsi" w:hAnsiTheme="majorHAnsi" w:cstheme="majorHAnsi"/>
          <w:szCs w:val="24"/>
        </w:rPr>
        <w:t xml:space="preserve"> a tieto zmeny nie sú pre Objednávateľa konajúc rozumn</w:t>
      </w:r>
      <w:r>
        <w:rPr>
          <w:rFonts w:asciiTheme="majorHAnsi" w:hAnsiTheme="majorHAnsi" w:cstheme="majorHAnsi"/>
          <w:szCs w:val="24"/>
        </w:rPr>
        <w:t xml:space="preserve">e a odôvodnene akceptovateľné </w:t>
      </w:r>
      <w:r w:rsidRPr="00FE6C8E">
        <w:rPr>
          <w:rFonts w:asciiTheme="majorHAnsi" w:hAnsiTheme="majorHAnsi" w:cstheme="majorHAnsi"/>
          <w:szCs w:val="24"/>
        </w:rPr>
        <w:t>aleb</w:t>
      </w:r>
      <w:r w:rsidR="004F2A68">
        <w:rPr>
          <w:rFonts w:asciiTheme="majorHAnsi" w:hAnsiTheme="majorHAnsi" w:cstheme="majorHAnsi"/>
          <w:szCs w:val="24"/>
        </w:rPr>
        <w:t>o nie sú súladné so </w:t>
      </w:r>
      <w:r w:rsidRPr="00FE6C8E">
        <w:rPr>
          <w:rFonts w:asciiTheme="majorHAnsi" w:hAnsiTheme="majorHAnsi" w:cstheme="majorHAnsi"/>
          <w:szCs w:val="24"/>
        </w:rPr>
        <w:t>zákonom č. 343/2015 Z. z.</w:t>
      </w:r>
      <w:r w:rsidR="004F2A68">
        <w:rPr>
          <w:rFonts w:asciiTheme="majorHAnsi" w:hAnsiTheme="majorHAnsi" w:cstheme="majorHAnsi"/>
          <w:szCs w:val="24"/>
        </w:rPr>
        <w:t xml:space="preserve"> o VO</w:t>
      </w:r>
      <w:r w:rsidRPr="00FE6C8E">
        <w:rPr>
          <w:rFonts w:asciiTheme="majorHAnsi" w:hAnsiTheme="majorHAnsi" w:cstheme="majorHAnsi"/>
          <w:szCs w:val="24"/>
        </w:rPr>
        <w:t>,  </w:t>
      </w:r>
    </w:p>
    <w:p w14:paraId="49EA1DE0"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právoplatným rozhodnutím Protimonopolného úradu SR bolo konštatované, že Zhotoviteľ sa pri získaní zákazky, ktorej výsledkom je táto zmluva,</w:t>
      </w:r>
      <w:r>
        <w:rPr>
          <w:rFonts w:asciiTheme="majorHAnsi" w:eastAsia="Batang" w:hAnsiTheme="majorHAnsi" w:cstheme="majorHAnsi"/>
          <w:szCs w:val="24"/>
          <w:lang w:bidi="he-IL"/>
        </w:rPr>
        <w:t xml:space="preserve"> dopustil </w:t>
      </w:r>
      <w:proofErr w:type="spellStart"/>
      <w:r w:rsidR="004F2A68">
        <w:rPr>
          <w:rFonts w:asciiTheme="majorHAnsi" w:eastAsia="Batang" w:hAnsiTheme="majorHAnsi" w:cstheme="majorHAnsi"/>
          <w:szCs w:val="24"/>
          <w:lang w:bidi="he-IL"/>
        </w:rPr>
        <w:t>koluzivného</w:t>
      </w:r>
      <w:proofErr w:type="spellEnd"/>
      <w:r>
        <w:rPr>
          <w:rFonts w:asciiTheme="majorHAnsi" w:eastAsia="Batang" w:hAnsiTheme="majorHAnsi" w:cstheme="majorHAnsi"/>
          <w:szCs w:val="24"/>
          <w:lang w:bidi="he-IL"/>
        </w:rPr>
        <w:t xml:space="preserve"> správania </w:t>
      </w:r>
      <w:r w:rsidRPr="00FE6C8E">
        <w:rPr>
          <w:rFonts w:asciiTheme="majorHAnsi" w:eastAsia="Batang" w:hAnsiTheme="majorHAnsi" w:cstheme="majorHAnsi"/>
          <w:szCs w:val="24"/>
          <w:lang w:bidi="he-IL"/>
        </w:rPr>
        <w:t xml:space="preserve">alebo v prípade, ak Zhotoviteľ iným nedovoleným spôsobom ovplyvnil výber víťazného uchádzača, a tým narušil alebo ohrozil hospodársku súťaž, </w:t>
      </w:r>
    </w:p>
    <w:p w14:paraId="3588FEDB" w14:textId="77777777" w:rsidR="00EF0609" w:rsidRPr="00601B63"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je splnený niektorý z dôvodov na odstúpenie od zmluvy podľa § 19 zákona č. 343/2015 Z. z.</w:t>
      </w:r>
      <w:r w:rsidR="004F2A68">
        <w:rPr>
          <w:rFonts w:asciiTheme="majorHAnsi" w:eastAsia="Batang" w:hAnsiTheme="majorHAnsi" w:cstheme="majorHAnsi"/>
          <w:szCs w:val="24"/>
          <w:lang w:bidi="he-IL"/>
        </w:rPr>
        <w:t xml:space="preserve"> o VO</w:t>
      </w:r>
      <w:r w:rsidRPr="00FE6C8E">
        <w:rPr>
          <w:rFonts w:asciiTheme="majorHAnsi" w:eastAsia="Batang" w:hAnsiTheme="majorHAnsi" w:cstheme="majorHAnsi"/>
          <w:szCs w:val="24"/>
          <w:lang w:bidi="he-IL"/>
        </w:rPr>
        <w:t xml:space="preserve">, </w:t>
      </w:r>
    </w:p>
    <w:p w14:paraId="63A5E149" w14:textId="77777777" w:rsidR="00EF0609" w:rsidRDefault="00EF0609" w:rsidP="00EF0609">
      <w:pPr>
        <w:pStyle w:val="Normalnyislovany"/>
        <w:numPr>
          <w:ilvl w:val="2"/>
          <w:numId w:val="20"/>
        </w:numPr>
        <w:ind w:left="851" w:hanging="284"/>
        <w:rPr>
          <w:rFonts w:asciiTheme="majorHAnsi" w:hAnsiTheme="majorHAnsi" w:cstheme="majorHAnsi"/>
          <w:szCs w:val="24"/>
        </w:rPr>
      </w:pPr>
      <w:r w:rsidRPr="00FE6C8E">
        <w:rPr>
          <w:rFonts w:asciiTheme="majorHAnsi" w:eastAsia="Batang" w:hAnsiTheme="majorHAnsi" w:cstheme="majorHAnsi"/>
          <w:szCs w:val="24"/>
          <w:lang w:bidi="he-IL"/>
        </w:rPr>
        <w:t xml:space="preserve">je splnený niektorý z dôvodov na odstúpenie od zmluvy podľa </w:t>
      </w:r>
      <w:r w:rsidRPr="00FE6C8E">
        <w:rPr>
          <w:rFonts w:asciiTheme="majorHAnsi" w:hAnsiTheme="majorHAnsi" w:cstheme="majorHAnsi"/>
          <w:szCs w:val="24"/>
        </w:rPr>
        <w:t>ustanovení zákona č.  315/2016 Z. z.</w:t>
      </w:r>
      <w:r w:rsidR="004F2A68">
        <w:rPr>
          <w:rFonts w:asciiTheme="majorHAnsi" w:hAnsiTheme="majorHAnsi" w:cstheme="majorHAnsi"/>
          <w:szCs w:val="24"/>
        </w:rPr>
        <w:t>.</w:t>
      </w:r>
    </w:p>
    <w:p w14:paraId="6DC0A387" w14:textId="77777777" w:rsidR="00EF0609" w:rsidRPr="00F759F2" w:rsidRDefault="00EF0609" w:rsidP="00EF0609">
      <w:pPr>
        <w:pStyle w:val="Normalnyislovany"/>
        <w:numPr>
          <w:ilvl w:val="0"/>
          <w:numId w:val="0"/>
        </w:numPr>
        <w:ind w:left="567" w:hanging="567"/>
        <w:rPr>
          <w:rFonts w:asciiTheme="majorHAnsi" w:hAnsiTheme="majorHAnsi" w:cstheme="majorHAnsi"/>
          <w:szCs w:val="24"/>
        </w:rPr>
      </w:pPr>
      <w:r w:rsidRPr="00FE6C8E">
        <w:rPr>
          <w:rFonts w:asciiTheme="majorHAnsi" w:eastAsia="Batang" w:hAnsiTheme="majorHAnsi" w:cstheme="majorHAnsi"/>
          <w:szCs w:val="24"/>
          <w:lang w:bidi="he-IL"/>
        </w:rPr>
        <w:t>12.2</w:t>
      </w:r>
      <w:r w:rsidRPr="00FE6C8E">
        <w:rPr>
          <w:rFonts w:asciiTheme="majorHAnsi" w:eastAsia="Batang" w:hAnsiTheme="majorHAnsi" w:cstheme="majorHAnsi"/>
          <w:szCs w:val="24"/>
          <w:lang w:bidi="he-IL"/>
        </w:rPr>
        <w:tab/>
        <w:t xml:space="preserve">Objednávateľ je oprávnený odstúpiť od tejto zmluvy aj z ďalších zákonných alebo  zmluvných </w:t>
      </w:r>
      <w:r w:rsidRPr="00F759F2">
        <w:rPr>
          <w:rFonts w:asciiTheme="majorHAnsi" w:eastAsia="Batang" w:hAnsiTheme="majorHAnsi" w:cstheme="majorHAnsi"/>
          <w:szCs w:val="24"/>
          <w:lang w:bidi="he-IL"/>
        </w:rPr>
        <w:t>dôvodov než uv</w:t>
      </w:r>
      <w:r>
        <w:rPr>
          <w:rFonts w:asciiTheme="majorHAnsi" w:eastAsia="Batang" w:hAnsiTheme="majorHAnsi" w:cstheme="majorHAnsi"/>
          <w:szCs w:val="24"/>
          <w:lang w:bidi="he-IL"/>
        </w:rPr>
        <w:t>edených v bode 12.1 tohto článku</w:t>
      </w:r>
      <w:r w:rsidRPr="00F759F2">
        <w:rPr>
          <w:rFonts w:asciiTheme="majorHAnsi" w:eastAsia="Batang" w:hAnsiTheme="majorHAnsi" w:cstheme="majorHAnsi"/>
          <w:szCs w:val="24"/>
          <w:lang w:bidi="he-IL"/>
        </w:rPr>
        <w:t xml:space="preserve">.  </w:t>
      </w:r>
    </w:p>
    <w:p w14:paraId="124E7578" w14:textId="77777777" w:rsidR="00EF0609" w:rsidRPr="00F759F2" w:rsidRDefault="00EF0609" w:rsidP="00EF0609">
      <w:pPr>
        <w:pStyle w:val="Zkladntext"/>
        <w:tabs>
          <w:tab w:val="clear" w:pos="720"/>
        </w:tabs>
        <w:spacing w:before="120" w:after="240"/>
        <w:rPr>
          <w:rFonts w:asciiTheme="majorHAnsi" w:hAnsiTheme="majorHAnsi" w:cstheme="majorHAnsi"/>
          <w:bCs/>
          <w:szCs w:val="24"/>
        </w:rPr>
      </w:pPr>
      <w:r w:rsidRPr="00F759F2">
        <w:rPr>
          <w:rFonts w:asciiTheme="majorHAnsi" w:hAnsiTheme="majorHAnsi" w:cstheme="majorHAnsi"/>
          <w:bCs/>
          <w:szCs w:val="24"/>
        </w:rPr>
        <w:t>12.3 Zhotoviteľ podstatne porušuje túto zmluvu aj v prípadoch, ak:</w:t>
      </w:r>
    </w:p>
    <w:p w14:paraId="66FD4725"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je v omeškaním s plnením termínov podľa</w:t>
      </w:r>
      <w:r w:rsidR="00AE760F">
        <w:rPr>
          <w:rFonts w:asciiTheme="majorHAnsi" w:hAnsiTheme="majorHAnsi" w:cstheme="majorHAnsi"/>
          <w:szCs w:val="24"/>
        </w:rPr>
        <w:t xml:space="preserve"> </w:t>
      </w:r>
      <w:r w:rsidRPr="00F759F2">
        <w:rPr>
          <w:rFonts w:asciiTheme="majorHAnsi" w:hAnsiTheme="majorHAnsi" w:cstheme="majorHAnsi"/>
          <w:szCs w:val="24"/>
        </w:rPr>
        <w:t>Čl. III. bodu 3.2 tejto zmluvy,</w:t>
      </w:r>
    </w:p>
    <w:p w14:paraId="1D9F4C62"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bezdôvodne preruší vykonávanie Diela, pokiaľ tak nebolo urobené z dôvodu na strane Objednávateľa,</w:t>
      </w:r>
    </w:p>
    <w:p w14:paraId="0341FB56"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nepredloží Objednávateľovi na odsúhlasenie harmonogram prác pri prevzatí staveniska podľa Čl. III. bodu 3.3 tejto zmluvy</w:t>
      </w:r>
      <w:r w:rsidR="00AE760F">
        <w:rPr>
          <w:rFonts w:asciiTheme="majorHAnsi" w:hAnsiTheme="majorHAnsi" w:cstheme="majorHAnsi"/>
          <w:szCs w:val="24"/>
        </w:rPr>
        <w:t xml:space="preserve"> a/alebo nepredloží Kontrolný a </w:t>
      </w:r>
      <w:r w:rsidR="00FA2C2C">
        <w:rPr>
          <w:rFonts w:asciiTheme="majorHAnsi" w:hAnsiTheme="majorHAnsi" w:cstheme="majorHAnsi"/>
          <w:szCs w:val="24"/>
        </w:rPr>
        <w:t>skúšobný plán</w:t>
      </w:r>
      <w:r w:rsidR="00306141">
        <w:rPr>
          <w:rFonts w:asciiTheme="majorHAnsi" w:hAnsiTheme="majorHAnsi" w:cstheme="majorHAnsi"/>
          <w:szCs w:val="24"/>
        </w:rPr>
        <w:t xml:space="preserve"> a/alebo Technologický postup</w:t>
      </w:r>
      <w:r w:rsidRPr="00F759F2">
        <w:rPr>
          <w:rFonts w:asciiTheme="majorHAnsi" w:hAnsiTheme="majorHAnsi" w:cstheme="majorHAnsi"/>
          <w:szCs w:val="24"/>
        </w:rPr>
        <w:t>,</w:t>
      </w:r>
    </w:p>
    <w:p w14:paraId="1553BA68" w14:textId="77777777" w:rsidR="00EF0609" w:rsidRPr="005C2385"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5C2385">
        <w:rPr>
          <w:rFonts w:asciiTheme="majorHAnsi" w:hAnsiTheme="majorHAnsi" w:cstheme="majorHAnsi"/>
          <w:szCs w:val="24"/>
        </w:rPr>
        <w:t>bez náležitého zdôvodnenia neplní harmonogram prác</w:t>
      </w:r>
      <w:r w:rsidR="00AE760F">
        <w:rPr>
          <w:rFonts w:asciiTheme="majorHAnsi" w:hAnsiTheme="majorHAnsi" w:cstheme="majorHAnsi"/>
          <w:szCs w:val="24"/>
        </w:rPr>
        <w:t xml:space="preserve"> a/alebo Kontrolný a </w:t>
      </w:r>
      <w:r w:rsidR="00FA2C2C" w:rsidRPr="005C2385">
        <w:rPr>
          <w:rFonts w:asciiTheme="majorHAnsi" w:hAnsiTheme="majorHAnsi" w:cstheme="majorHAnsi"/>
          <w:szCs w:val="24"/>
        </w:rPr>
        <w:t>skúšobný plán</w:t>
      </w:r>
      <w:r w:rsidR="003C1163" w:rsidRPr="005C2385">
        <w:rPr>
          <w:rFonts w:asciiTheme="majorHAnsi" w:hAnsiTheme="majorHAnsi" w:cstheme="majorHAnsi"/>
          <w:szCs w:val="24"/>
        </w:rPr>
        <w:t xml:space="preserve"> a/alebo stavebným dozorom odsúhlasené technologické postupy </w:t>
      </w:r>
    </w:p>
    <w:p w14:paraId="4822E90C"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poruší akúkoľvek povinnosť vyplývajúcu z Čl. VI. tejto zmluvy,</w:t>
      </w:r>
    </w:p>
    <w:p w14:paraId="7E5343DA"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poruší povinnosť vyplývajúcu z Čl. VII. bodu 7.27 tejto zmluvy,</w:t>
      </w:r>
    </w:p>
    <w:p w14:paraId="5B5F01DF" w14:textId="77777777" w:rsidR="00EF0609" w:rsidRPr="00F759F2"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F759F2">
        <w:rPr>
          <w:rFonts w:asciiTheme="majorHAnsi" w:hAnsiTheme="majorHAnsi" w:cstheme="majorHAnsi"/>
          <w:szCs w:val="24"/>
        </w:rPr>
        <w:t xml:space="preserve"> poruší povinnosť vyplývajúcu z Čl. VII. bodu 7.28 tejto zmluvy,</w:t>
      </w:r>
    </w:p>
    <w:p w14:paraId="66D7B5A1" w14:textId="77777777" w:rsidR="00EF0609" w:rsidRPr="00B67384" w:rsidRDefault="00EF0609" w:rsidP="00EF0609">
      <w:pPr>
        <w:pStyle w:val="Zkladntext"/>
        <w:numPr>
          <w:ilvl w:val="0"/>
          <w:numId w:val="24"/>
        </w:numPr>
        <w:tabs>
          <w:tab w:val="clear" w:pos="720"/>
        </w:tabs>
        <w:spacing w:before="120" w:after="240"/>
        <w:rPr>
          <w:rFonts w:asciiTheme="majorHAnsi" w:hAnsiTheme="majorHAnsi" w:cstheme="majorHAnsi"/>
          <w:szCs w:val="24"/>
        </w:rPr>
      </w:pPr>
      <w:r w:rsidRPr="00B67384">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7C5FD7B9" w14:textId="77777777" w:rsidR="00EF0609" w:rsidRDefault="00EF0609" w:rsidP="00EF0609">
      <w:pPr>
        <w:pStyle w:val="Normalnyislovany"/>
        <w:numPr>
          <w:ilvl w:val="0"/>
          <w:numId w:val="24"/>
        </w:numPr>
        <w:rPr>
          <w:rFonts w:asciiTheme="majorHAnsi" w:hAnsiTheme="majorHAnsi" w:cstheme="majorHAnsi"/>
          <w:szCs w:val="24"/>
        </w:rPr>
      </w:pPr>
      <w:r w:rsidRPr="00B67384">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03E3C62D" w14:textId="77777777" w:rsidR="00EF0609" w:rsidRDefault="00EF0609" w:rsidP="00EF0609">
      <w:pPr>
        <w:pStyle w:val="Normalnyislovany"/>
        <w:numPr>
          <w:ilvl w:val="0"/>
          <w:numId w:val="0"/>
        </w:numPr>
        <w:ind w:left="1425"/>
        <w:rPr>
          <w:rFonts w:asciiTheme="majorHAnsi" w:hAnsiTheme="majorHAnsi" w:cstheme="majorHAnsi"/>
          <w:szCs w:val="24"/>
        </w:rPr>
      </w:pPr>
    </w:p>
    <w:p w14:paraId="54366A76" w14:textId="77777777" w:rsidR="00EF0609" w:rsidRPr="00F759F2" w:rsidRDefault="00EF0609" w:rsidP="00EF0609">
      <w:pPr>
        <w:pStyle w:val="Normalnyislovany"/>
        <w:numPr>
          <w:ilvl w:val="0"/>
          <w:numId w:val="0"/>
        </w:numPr>
        <w:spacing w:before="120"/>
        <w:ind w:left="567" w:hanging="567"/>
        <w:rPr>
          <w:rFonts w:asciiTheme="majorHAnsi" w:hAnsiTheme="majorHAnsi" w:cstheme="majorHAnsi"/>
          <w:szCs w:val="24"/>
        </w:rPr>
      </w:pPr>
      <w:r w:rsidRPr="00F759F2">
        <w:rPr>
          <w:rFonts w:asciiTheme="majorHAnsi" w:hAnsiTheme="majorHAnsi" w:cstheme="majorHAnsi"/>
          <w:szCs w:val="24"/>
        </w:rPr>
        <w:t>12.4</w:t>
      </w:r>
      <w:r w:rsidRPr="00F759F2">
        <w:rPr>
          <w:rFonts w:asciiTheme="majorHAnsi" w:hAnsiTheme="majorHAnsi" w:cstheme="majorHAnsi"/>
          <w:szCs w:val="24"/>
        </w:rPr>
        <w:tab/>
        <w:t>Zhotoviteľ je oprávnený odstúpiť od zmluvy v prípadoch, ak:</w:t>
      </w:r>
    </w:p>
    <w:p w14:paraId="469F20F6"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Objednávateľ bezdôvodne preruší vykonávanie Diela, pokiaľ tak nebolo urobené z dôvodu na strane Zhotoviteľa,</w:t>
      </w:r>
    </w:p>
    <w:p w14:paraId="61C04D04"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Objednávateľ je v omeškaní s platením ceny za Dielo o viac ako 60 dní,</w:t>
      </w:r>
    </w:p>
    <w:p w14:paraId="29576F84" w14:textId="77777777" w:rsidR="00EF0609" w:rsidRPr="00F759F2" w:rsidRDefault="00EF0609" w:rsidP="00EF0609">
      <w:pPr>
        <w:pStyle w:val="Zkladntext"/>
        <w:numPr>
          <w:ilvl w:val="0"/>
          <w:numId w:val="21"/>
        </w:numPr>
        <w:tabs>
          <w:tab w:val="clear" w:pos="720"/>
        </w:tabs>
        <w:rPr>
          <w:rFonts w:asciiTheme="majorHAnsi" w:hAnsiTheme="majorHAnsi" w:cstheme="majorHAnsi"/>
          <w:szCs w:val="24"/>
        </w:rPr>
      </w:pPr>
      <w:r w:rsidRPr="00F759F2">
        <w:rPr>
          <w:rFonts w:asciiTheme="majorHAnsi" w:hAnsiTheme="majorHAnsi" w:cstheme="majorHAnsi"/>
          <w:szCs w:val="24"/>
        </w:rPr>
        <w:t xml:space="preserve">Objednávateľ bezdôvodne neprevezme riadne ukončené Dielo pripravené na odovzdanie, </w:t>
      </w:r>
    </w:p>
    <w:p w14:paraId="1A5DE55C" w14:textId="77777777" w:rsidR="00EF0609" w:rsidRDefault="00EF0609" w:rsidP="00EF0609">
      <w:pPr>
        <w:pStyle w:val="Zkladntext"/>
        <w:numPr>
          <w:ilvl w:val="0"/>
          <w:numId w:val="21"/>
        </w:numPr>
        <w:tabs>
          <w:tab w:val="clear" w:pos="720"/>
        </w:tabs>
        <w:spacing w:after="240"/>
        <w:rPr>
          <w:rFonts w:asciiTheme="majorHAnsi" w:hAnsiTheme="majorHAnsi" w:cstheme="majorHAnsi"/>
          <w:szCs w:val="24"/>
        </w:rPr>
      </w:pPr>
      <w:r w:rsidRPr="00F759F2">
        <w:rPr>
          <w:rFonts w:asciiTheme="majorHAnsi" w:hAnsiTheme="majorHAnsi" w:cstheme="majorHAnsi"/>
          <w:szCs w:val="24"/>
        </w:rPr>
        <w:t xml:space="preserve">z iných zákonných alebo zmluvných dôvodov. </w:t>
      </w:r>
    </w:p>
    <w:p w14:paraId="1F34BC10" w14:textId="77777777" w:rsidR="004E41D6" w:rsidRPr="00F759F2" w:rsidRDefault="004E41D6" w:rsidP="004E41D6">
      <w:pPr>
        <w:pStyle w:val="Zkladntext"/>
        <w:tabs>
          <w:tab w:val="clear" w:pos="720"/>
        </w:tabs>
        <w:spacing w:after="240"/>
        <w:ind w:left="1414"/>
        <w:rPr>
          <w:rFonts w:asciiTheme="majorHAnsi" w:hAnsiTheme="majorHAnsi" w:cstheme="majorHAnsi"/>
          <w:szCs w:val="24"/>
        </w:rPr>
      </w:pPr>
    </w:p>
    <w:p w14:paraId="451F69C9" w14:textId="77777777" w:rsidR="00EF0609" w:rsidRPr="00601B63" w:rsidRDefault="00EF0609" w:rsidP="00EF0609">
      <w:pPr>
        <w:pStyle w:val="Nadpis1"/>
        <w:numPr>
          <w:ilvl w:val="0"/>
          <w:numId w:val="0"/>
        </w:numPr>
        <w:rPr>
          <w:rFonts w:asciiTheme="majorHAnsi" w:hAnsiTheme="majorHAnsi" w:cstheme="majorHAnsi"/>
        </w:rPr>
      </w:pPr>
      <w:r w:rsidRPr="00FE6C8E">
        <w:rPr>
          <w:rFonts w:asciiTheme="majorHAnsi" w:hAnsiTheme="majorHAnsi" w:cstheme="majorHAnsi"/>
        </w:rPr>
        <w:t>Čl. XIII.</w:t>
      </w:r>
      <w:r w:rsidRPr="00FE6C8E">
        <w:rPr>
          <w:rFonts w:asciiTheme="majorHAnsi" w:hAnsiTheme="majorHAnsi" w:cstheme="majorHAnsi"/>
        </w:rPr>
        <w:br/>
        <w:t>Záverečné ustanovenia</w:t>
      </w:r>
    </w:p>
    <w:p w14:paraId="612A11CB" w14:textId="77777777" w:rsidR="00EF0609" w:rsidRPr="00601B63" w:rsidRDefault="00EF0609" w:rsidP="00EF0609">
      <w:pPr>
        <w:pStyle w:val="Zkladntext"/>
        <w:numPr>
          <w:ilvl w:val="1"/>
          <w:numId w:val="16"/>
        </w:numPr>
        <w:tabs>
          <w:tab w:val="clear" w:pos="720"/>
        </w:tabs>
        <w:spacing w:before="120"/>
        <w:ind w:left="567" w:hanging="567"/>
        <w:rPr>
          <w:rFonts w:asciiTheme="majorHAnsi" w:hAnsiTheme="majorHAnsi" w:cstheme="majorHAnsi"/>
          <w:szCs w:val="24"/>
        </w:rPr>
      </w:pPr>
      <w:r w:rsidRPr="00FE6C8E">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25F9876B" w14:textId="77777777" w:rsidR="00EF0609" w:rsidRPr="00601B63"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w:t>
      </w:r>
      <w:r w:rsidR="0037238A">
        <w:rPr>
          <w:rFonts w:asciiTheme="majorHAnsi" w:hAnsiTheme="majorHAnsi" w:cstheme="majorHAnsi"/>
          <w:szCs w:val="24"/>
        </w:rPr>
        <w:t xml:space="preserve"> o VO</w:t>
      </w:r>
      <w:r w:rsidRPr="00FE6C8E">
        <w:rPr>
          <w:rFonts w:asciiTheme="majorHAnsi" w:hAnsiTheme="majorHAnsi" w:cstheme="majorHAnsi"/>
          <w:szCs w:val="24"/>
        </w:rPr>
        <w:t xml:space="preserve"> a zákonom č. 315/2016 Z. z., s čím obe zmluvné strany bez výhrad súhlasia.</w:t>
      </w:r>
    </w:p>
    <w:p w14:paraId="70CCD235" w14:textId="77777777" w:rsidR="00EF0609" w:rsidRPr="00601B63"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FE6C8E">
        <w:rPr>
          <w:rFonts w:asciiTheme="majorHAnsi" w:hAnsiTheme="majorHAnsi" w:cstheme="majorHAnsi"/>
          <w:szCs w:val="24"/>
        </w:rPr>
        <w:t xml:space="preserve">V prípade, kedy táto zmluva alebo zákon zakotvuje povinnosť doručovať písomnosť druhej strane, doručuje sa písomnosť: </w:t>
      </w:r>
    </w:p>
    <w:p w14:paraId="7CA94040" w14:textId="77777777" w:rsidR="00EF0609" w:rsidRPr="00601B63" w:rsidRDefault="00EF0609" w:rsidP="00EF0609">
      <w:pPr>
        <w:pStyle w:val="Zkladntext"/>
        <w:numPr>
          <w:ilvl w:val="0"/>
          <w:numId w:val="23"/>
        </w:numPr>
        <w:tabs>
          <w:tab w:val="clear" w:pos="720"/>
        </w:tabs>
        <w:spacing w:before="240"/>
        <w:rPr>
          <w:rFonts w:asciiTheme="majorHAnsi" w:hAnsiTheme="majorHAnsi" w:cstheme="majorHAnsi"/>
          <w:szCs w:val="24"/>
        </w:rPr>
      </w:pPr>
      <w:r w:rsidRPr="00FE6C8E">
        <w:rPr>
          <w:rFonts w:asciiTheme="majorHAnsi" w:hAnsiTheme="majorHAnsi" w:cstheme="majorHAnsi"/>
          <w:szCs w:val="24"/>
        </w:rPr>
        <w:t>v listinnej podobe na adresy u</w:t>
      </w:r>
      <w:r>
        <w:rPr>
          <w:rFonts w:asciiTheme="majorHAnsi" w:hAnsiTheme="majorHAnsi" w:cstheme="majorHAnsi"/>
          <w:szCs w:val="24"/>
        </w:rPr>
        <w:t xml:space="preserve">vedené v záhlaví tejto zmluvy </w:t>
      </w:r>
      <w:r w:rsidRPr="00FE6C8E">
        <w:rPr>
          <w:rFonts w:asciiTheme="majorHAnsi" w:hAnsiTheme="majorHAnsi" w:cstheme="majorHAnsi"/>
          <w:szCs w:val="24"/>
        </w:rPr>
        <w:t>alebo aktualizované adresy podľa písomných oznámení alebo výpisov z verejne prístupných evidencií (výpis z obchodného registra a pod.) ako doporučená zásielka</w:t>
      </w:r>
      <w:r>
        <w:rPr>
          <w:rFonts w:asciiTheme="majorHAnsi" w:hAnsiTheme="majorHAnsi" w:cstheme="majorHAnsi"/>
          <w:szCs w:val="24"/>
        </w:rPr>
        <w:t>, alebo</w:t>
      </w:r>
    </w:p>
    <w:p w14:paraId="0412C0FA" w14:textId="77777777" w:rsidR="00EF0609" w:rsidRPr="00601B63" w:rsidRDefault="00EF0609" w:rsidP="00EF0609">
      <w:pPr>
        <w:pStyle w:val="Zkladntext"/>
        <w:numPr>
          <w:ilvl w:val="0"/>
          <w:numId w:val="23"/>
        </w:numPr>
        <w:tabs>
          <w:tab w:val="clear" w:pos="720"/>
        </w:tabs>
        <w:spacing w:before="240"/>
        <w:rPr>
          <w:rFonts w:asciiTheme="majorHAnsi" w:hAnsiTheme="majorHAnsi" w:cstheme="majorHAnsi"/>
          <w:szCs w:val="24"/>
        </w:rPr>
      </w:pPr>
      <w:r w:rsidRPr="00FE6C8E">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w:t>
      </w:r>
      <w:proofErr w:type="spellStart"/>
      <w:r w:rsidRPr="00FE6C8E">
        <w:rPr>
          <w:rFonts w:asciiTheme="majorHAnsi" w:hAnsiTheme="majorHAnsi" w:cstheme="majorHAnsi"/>
          <w:szCs w:val="24"/>
        </w:rPr>
        <w:t>Governmente</w:t>
      </w:r>
      <w:proofErr w:type="spellEnd"/>
      <w:r w:rsidRPr="00FE6C8E">
        <w:rPr>
          <w:rFonts w:asciiTheme="majorHAnsi" w:hAnsiTheme="majorHAnsi" w:cstheme="majorHAnsi"/>
          <w:szCs w:val="24"/>
        </w:rPr>
        <w:t>) v znení neskorších predpisov do aktívnej elektronickej schránky adresáta ako elektronický dokument, ktorý sa nedoručuje do vlastných rúk.</w:t>
      </w:r>
    </w:p>
    <w:p w14:paraId="5E81F5AF"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3ABB23A0"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38527DED" w14:textId="77777777" w:rsidR="00EF0609" w:rsidRPr="00601B63" w:rsidRDefault="00EF0609" w:rsidP="00EF0609">
      <w:pPr>
        <w:pStyle w:val="Zkladntext"/>
        <w:tabs>
          <w:tab w:val="clear" w:pos="720"/>
        </w:tabs>
        <w:spacing w:before="240"/>
        <w:ind w:left="709"/>
        <w:rPr>
          <w:rFonts w:asciiTheme="majorHAnsi" w:hAnsiTheme="majorHAnsi" w:cstheme="majorHAnsi"/>
          <w:szCs w:val="24"/>
        </w:rPr>
      </w:pPr>
      <w:r w:rsidRPr="00FE6C8E">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4FB5CDE8" w14:textId="77777777"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FE6C8E">
        <w:rPr>
          <w:rFonts w:asciiTheme="majorHAnsi" w:hAnsiTheme="majorHAnsi" w:cstheme="majorHAnsi"/>
          <w:szCs w:val="24"/>
        </w:rPr>
        <w:t xml:space="preserve">Ak je, alebo sa stane niektoré ustanovenie tejto zmluvy neplatné alebo neúčinné, nedotýka sa to ostatných ustanovení tejto zmluvy, ktoré ostávajú platné a účinné. Zmluvné strany sa v tomto </w:t>
      </w:r>
      <w:r w:rsidRPr="00FE6C8E">
        <w:rPr>
          <w:rFonts w:asciiTheme="majorHAnsi" w:hAnsiTheme="majorHAnsi" w:cstheme="majorHAnsi"/>
          <w:szCs w:val="24"/>
        </w:rPr>
        <w:lastRenderedPageBreak/>
        <w:t>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0CA90AD6" w14:textId="77777777"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FE6C8E">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4C116725" w14:textId="34978CBA" w:rsidR="00EF0609" w:rsidRPr="00601B63" w:rsidRDefault="00EF0609" w:rsidP="00EF0609">
      <w:pPr>
        <w:pStyle w:val="Zkladntext"/>
        <w:numPr>
          <w:ilvl w:val="1"/>
          <w:numId w:val="16"/>
        </w:numPr>
        <w:tabs>
          <w:tab w:val="clear" w:pos="720"/>
        </w:tabs>
        <w:spacing w:before="240"/>
        <w:ind w:left="709" w:hanging="709"/>
        <w:rPr>
          <w:rFonts w:asciiTheme="majorHAnsi" w:hAnsiTheme="majorHAnsi" w:cstheme="majorHAnsi"/>
          <w:color w:val="000000"/>
          <w:szCs w:val="24"/>
        </w:rPr>
      </w:pPr>
      <w:r w:rsidRPr="00FE6C8E">
        <w:rPr>
          <w:rFonts w:asciiTheme="majorHAnsi" w:hAnsiTheme="majorHAnsi" w:cstheme="majorHAnsi"/>
          <w:szCs w:val="24"/>
        </w:rPr>
        <w:t xml:space="preserve">Táto zmluva je vypracovaná </w:t>
      </w:r>
      <w:r w:rsidRPr="00FE6C8E">
        <w:rPr>
          <w:rFonts w:asciiTheme="majorHAnsi" w:hAnsiTheme="majorHAnsi" w:cstheme="majorHAnsi"/>
          <w:b/>
          <w:szCs w:val="24"/>
        </w:rPr>
        <w:t xml:space="preserve">v </w:t>
      </w:r>
      <w:r w:rsidR="003C1163">
        <w:rPr>
          <w:rFonts w:asciiTheme="majorHAnsi" w:hAnsiTheme="majorHAnsi" w:cstheme="majorHAnsi"/>
          <w:b/>
          <w:szCs w:val="24"/>
        </w:rPr>
        <w:t>štyroch</w:t>
      </w:r>
      <w:r w:rsidRPr="00FE6C8E">
        <w:rPr>
          <w:rFonts w:asciiTheme="majorHAnsi" w:hAnsiTheme="majorHAnsi" w:cstheme="majorHAnsi"/>
          <w:b/>
          <w:szCs w:val="24"/>
        </w:rPr>
        <w:t xml:space="preserve"> vyhotoveniach</w:t>
      </w:r>
      <w:r w:rsidRPr="00FE6C8E">
        <w:rPr>
          <w:rFonts w:asciiTheme="majorHAnsi" w:hAnsiTheme="majorHAnsi" w:cstheme="majorHAnsi"/>
          <w:szCs w:val="24"/>
        </w:rPr>
        <w:t xml:space="preserve">, Objednávateľ </w:t>
      </w:r>
      <w:proofErr w:type="spellStart"/>
      <w:r w:rsidRPr="00FE6C8E">
        <w:rPr>
          <w:rFonts w:asciiTheme="majorHAnsi" w:hAnsiTheme="majorHAnsi" w:cstheme="majorHAnsi"/>
          <w:szCs w:val="24"/>
        </w:rPr>
        <w:t>obdrží</w:t>
      </w:r>
      <w:proofErr w:type="spellEnd"/>
      <w:r w:rsidRPr="00FE6C8E">
        <w:rPr>
          <w:rFonts w:asciiTheme="majorHAnsi" w:hAnsiTheme="majorHAnsi" w:cstheme="majorHAnsi"/>
          <w:szCs w:val="24"/>
        </w:rPr>
        <w:t xml:space="preserve"> </w:t>
      </w:r>
      <w:r w:rsidR="003929B4">
        <w:rPr>
          <w:rFonts w:asciiTheme="majorHAnsi" w:hAnsiTheme="majorHAnsi" w:cstheme="majorHAnsi"/>
          <w:szCs w:val="24"/>
        </w:rPr>
        <w:t>tri</w:t>
      </w:r>
      <w:r w:rsidR="003C1163">
        <w:rPr>
          <w:rFonts w:asciiTheme="majorHAnsi" w:hAnsiTheme="majorHAnsi" w:cstheme="majorHAnsi"/>
          <w:szCs w:val="24"/>
        </w:rPr>
        <w:t xml:space="preserve"> </w:t>
      </w:r>
      <w:r w:rsidRPr="00FE6C8E">
        <w:rPr>
          <w:rFonts w:asciiTheme="majorHAnsi" w:hAnsiTheme="majorHAnsi" w:cstheme="majorHAnsi"/>
          <w:szCs w:val="24"/>
        </w:rPr>
        <w:t xml:space="preserve">vyhotovenia a Zhotoviteľ </w:t>
      </w:r>
      <w:r w:rsidR="003929B4">
        <w:rPr>
          <w:rFonts w:asciiTheme="majorHAnsi" w:hAnsiTheme="majorHAnsi" w:cstheme="majorHAnsi"/>
          <w:szCs w:val="24"/>
        </w:rPr>
        <w:t>jedno</w:t>
      </w:r>
      <w:r w:rsidRPr="00FE6C8E">
        <w:rPr>
          <w:rFonts w:asciiTheme="majorHAnsi" w:hAnsiTheme="majorHAnsi" w:cstheme="majorHAnsi"/>
          <w:szCs w:val="24"/>
        </w:rPr>
        <w:t xml:space="preserve"> vyhotoveni</w:t>
      </w:r>
      <w:r w:rsidR="003929B4">
        <w:rPr>
          <w:rFonts w:asciiTheme="majorHAnsi" w:hAnsiTheme="majorHAnsi" w:cstheme="majorHAnsi"/>
          <w:szCs w:val="24"/>
        </w:rPr>
        <w:t>e</w:t>
      </w:r>
      <w:bookmarkStart w:id="1" w:name="_GoBack"/>
      <w:bookmarkEnd w:id="1"/>
      <w:r w:rsidRPr="00FE6C8E">
        <w:rPr>
          <w:rFonts w:asciiTheme="majorHAnsi" w:hAnsiTheme="majorHAnsi" w:cstheme="majorHAnsi"/>
          <w:szCs w:val="24"/>
        </w:rPr>
        <w:t xml:space="preserve"> zmluvy. </w:t>
      </w:r>
      <w:r w:rsidRPr="00FE6C8E">
        <w:rPr>
          <w:rFonts w:asciiTheme="majorHAnsi" w:hAnsiTheme="majorHAnsi" w:cstheme="majorHAnsi"/>
          <w:spacing w:val="-2"/>
          <w:szCs w:val="24"/>
        </w:rPr>
        <w:t xml:space="preserve">Táto zmluva nadobudne platnosť dňom jej podpisu všetkými zmluvnými stranami. Táto zmluva nadobudne účinnosť </w:t>
      </w:r>
      <w:r w:rsidRPr="00FE6C8E">
        <w:rPr>
          <w:rFonts w:asciiTheme="majorHAnsi" w:hAnsiTheme="majorHAnsi" w:cstheme="majorHAnsi"/>
          <w:spacing w:val="-4"/>
          <w:szCs w:val="24"/>
        </w:rPr>
        <w:t xml:space="preserve">dňom nasledujúcim po dni jej zverejnenia </w:t>
      </w:r>
      <w:r w:rsidR="00492A59">
        <w:rPr>
          <w:rFonts w:asciiTheme="majorHAnsi" w:hAnsiTheme="majorHAnsi" w:cstheme="majorHAnsi"/>
          <w:spacing w:val="-4"/>
          <w:szCs w:val="24"/>
        </w:rPr>
        <w:t>v zmysle platnej legislatívy (v Centrálnom registri zmlúv)</w:t>
      </w:r>
      <w:r w:rsidRPr="00FE6C8E">
        <w:rPr>
          <w:rFonts w:asciiTheme="majorHAnsi" w:hAnsiTheme="majorHAnsi" w:cstheme="majorHAnsi"/>
          <w:spacing w:val="-4"/>
          <w:szCs w:val="24"/>
        </w:rPr>
        <w:t xml:space="preserve">.  </w:t>
      </w:r>
    </w:p>
    <w:p w14:paraId="52AEC125" w14:textId="77777777" w:rsidR="00EF0609" w:rsidRPr="00601B63" w:rsidRDefault="00EF0609" w:rsidP="00EF0609">
      <w:pPr>
        <w:pStyle w:val="Zkladntext"/>
        <w:tabs>
          <w:tab w:val="clear" w:pos="720"/>
        </w:tabs>
        <w:rPr>
          <w:rFonts w:asciiTheme="majorHAnsi" w:hAnsiTheme="majorHAnsi" w:cstheme="majorHAnsi"/>
          <w:spacing w:val="-4"/>
          <w:szCs w:val="24"/>
        </w:rPr>
      </w:pPr>
    </w:p>
    <w:p w14:paraId="153485F4" w14:textId="0C6E8199" w:rsidR="00EF0609" w:rsidRDefault="00593FF0" w:rsidP="00EF0609">
      <w:pPr>
        <w:pStyle w:val="Zkladntext"/>
        <w:tabs>
          <w:tab w:val="clear" w:pos="720"/>
        </w:tabs>
        <w:rPr>
          <w:rFonts w:asciiTheme="majorHAnsi" w:hAnsiTheme="majorHAnsi" w:cstheme="majorHAnsi"/>
          <w:spacing w:val="-4"/>
          <w:szCs w:val="24"/>
        </w:rPr>
      </w:pPr>
      <w:r>
        <w:rPr>
          <w:rFonts w:asciiTheme="majorHAnsi" w:hAnsiTheme="majorHAnsi" w:cstheme="majorHAnsi"/>
          <w:spacing w:val="-4"/>
          <w:szCs w:val="24"/>
        </w:rPr>
        <w:t>Zoznam príloh:</w:t>
      </w:r>
    </w:p>
    <w:p w14:paraId="066E8F25" w14:textId="77777777" w:rsidR="00DA4398" w:rsidRDefault="00DA4398" w:rsidP="00EF0609">
      <w:pPr>
        <w:pStyle w:val="Zkladntext"/>
        <w:tabs>
          <w:tab w:val="clear" w:pos="720"/>
        </w:tabs>
        <w:rPr>
          <w:rFonts w:asciiTheme="majorHAnsi" w:hAnsiTheme="majorHAnsi" w:cstheme="majorHAnsi"/>
          <w:spacing w:val="-4"/>
          <w:szCs w:val="24"/>
        </w:rPr>
      </w:pPr>
    </w:p>
    <w:p w14:paraId="1B03AF7E" w14:textId="37351A35" w:rsidR="00593FF0" w:rsidRPr="00593FF0" w:rsidRDefault="00593FF0" w:rsidP="00593FF0">
      <w:pPr>
        <w:pStyle w:val="Zkladntext"/>
        <w:rPr>
          <w:rFonts w:asciiTheme="majorHAnsi" w:hAnsiTheme="majorHAnsi" w:cstheme="majorHAnsi"/>
          <w:spacing w:val="-4"/>
          <w:szCs w:val="24"/>
        </w:rPr>
      </w:pPr>
      <w:r w:rsidRPr="00593FF0">
        <w:rPr>
          <w:rFonts w:asciiTheme="majorHAnsi" w:hAnsiTheme="majorHAnsi" w:cstheme="majorHAnsi"/>
          <w:spacing w:val="-4"/>
          <w:szCs w:val="24"/>
        </w:rPr>
        <w:t>•</w:t>
      </w:r>
      <w:r w:rsidRPr="00593FF0">
        <w:rPr>
          <w:rFonts w:asciiTheme="majorHAnsi" w:hAnsiTheme="majorHAnsi" w:cstheme="majorHAnsi"/>
          <w:spacing w:val="-4"/>
          <w:szCs w:val="24"/>
        </w:rPr>
        <w:tab/>
      </w:r>
      <w:r w:rsidR="00BD17DD">
        <w:rPr>
          <w:rFonts w:asciiTheme="majorHAnsi" w:hAnsiTheme="majorHAnsi" w:cstheme="majorHAnsi"/>
          <w:spacing w:val="-4"/>
          <w:szCs w:val="24"/>
        </w:rPr>
        <w:t xml:space="preserve">Príloha 1 </w:t>
      </w:r>
      <w:r w:rsidR="00DA4398">
        <w:rPr>
          <w:rFonts w:asciiTheme="majorHAnsi" w:hAnsiTheme="majorHAnsi" w:cstheme="majorHAnsi"/>
          <w:spacing w:val="-4"/>
          <w:szCs w:val="24"/>
        </w:rPr>
        <w:t xml:space="preserve"> </w:t>
      </w:r>
      <w:r w:rsidR="005C2385">
        <w:rPr>
          <w:rFonts w:asciiTheme="majorHAnsi" w:hAnsiTheme="majorHAnsi" w:cstheme="majorHAnsi"/>
          <w:spacing w:val="-4"/>
          <w:szCs w:val="24"/>
        </w:rPr>
        <w:t xml:space="preserve">Cenová ponuka – </w:t>
      </w:r>
      <w:r w:rsidR="00DA4398">
        <w:rPr>
          <w:rFonts w:asciiTheme="majorHAnsi" w:hAnsiTheme="majorHAnsi" w:cstheme="majorHAnsi"/>
          <w:spacing w:val="-4"/>
          <w:szCs w:val="24"/>
        </w:rPr>
        <w:t>ocenen</w:t>
      </w:r>
      <w:r w:rsidR="005C795E">
        <w:rPr>
          <w:rFonts w:asciiTheme="majorHAnsi" w:hAnsiTheme="majorHAnsi" w:cstheme="majorHAnsi"/>
          <w:spacing w:val="-4"/>
          <w:szCs w:val="24"/>
        </w:rPr>
        <w:t>ý</w:t>
      </w:r>
      <w:r w:rsidR="00DA4398">
        <w:rPr>
          <w:rFonts w:asciiTheme="majorHAnsi" w:hAnsiTheme="majorHAnsi" w:cstheme="majorHAnsi"/>
          <w:spacing w:val="-4"/>
          <w:szCs w:val="24"/>
        </w:rPr>
        <w:t xml:space="preserve"> výkaz výmer</w:t>
      </w:r>
      <w:r w:rsidR="005C2385">
        <w:rPr>
          <w:rFonts w:asciiTheme="majorHAnsi" w:hAnsiTheme="majorHAnsi" w:cstheme="majorHAnsi"/>
          <w:spacing w:val="-4"/>
          <w:szCs w:val="24"/>
        </w:rPr>
        <w:t xml:space="preserve"> </w:t>
      </w:r>
    </w:p>
    <w:p w14:paraId="3F2B1FF3" w14:textId="0402B274" w:rsidR="00BD17DD" w:rsidRDefault="00593FF0" w:rsidP="00DA4398">
      <w:pPr>
        <w:pStyle w:val="Zkladntext"/>
        <w:rPr>
          <w:rFonts w:asciiTheme="majorHAnsi" w:hAnsiTheme="majorHAnsi" w:cstheme="majorHAnsi"/>
          <w:spacing w:val="-4"/>
          <w:szCs w:val="24"/>
        </w:rPr>
      </w:pPr>
      <w:r w:rsidRPr="00593FF0">
        <w:rPr>
          <w:rFonts w:asciiTheme="majorHAnsi" w:hAnsiTheme="majorHAnsi" w:cstheme="majorHAnsi"/>
          <w:spacing w:val="-4"/>
          <w:szCs w:val="24"/>
        </w:rPr>
        <w:t>•</w:t>
      </w:r>
      <w:r w:rsidRPr="00593FF0">
        <w:rPr>
          <w:rFonts w:asciiTheme="majorHAnsi" w:hAnsiTheme="majorHAnsi" w:cstheme="majorHAnsi"/>
          <w:spacing w:val="-4"/>
          <w:szCs w:val="24"/>
        </w:rPr>
        <w:tab/>
      </w:r>
      <w:r w:rsidR="00BD17DD">
        <w:rPr>
          <w:rFonts w:asciiTheme="majorHAnsi" w:hAnsiTheme="majorHAnsi" w:cstheme="majorHAnsi"/>
          <w:spacing w:val="-4"/>
          <w:szCs w:val="24"/>
        </w:rPr>
        <w:t xml:space="preserve">Príloha 2 </w:t>
      </w:r>
      <w:r w:rsidR="00DA4398">
        <w:rPr>
          <w:rFonts w:asciiTheme="majorHAnsi" w:hAnsiTheme="majorHAnsi" w:cstheme="majorHAnsi"/>
          <w:spacing w:val="-4"/>
          <w:szCs w:val="24"/>
        </w:rPr>
        <w:t xml:space="preserve"> </w:t>
      </w:r>
      <w:r w:rsidR="00BD17DD">
        <w:rPr>
          <w:rFonts w:asciiTheme="majorHAnsi" w:hAnsiTheme="majorHAnsi" w:cstheme="majorHAnsi"/>
          <w:spacing w:val="-4"/>
          <w:szCs w:val="24"/>
        </w:rPr>
        <w:t>Zoznam subdodávateľov</w:t>
      </w:r>
    </w:p>
    <w:p w14:paraId="747572BC" w14:textId="31DAF0FD" w:rsidR="000E336C" w:rsidRDefault="000E336C" w:rsidP="00BD17DD">
      <w:pPr>
        <w:pStyle w:val="Zkladntext"/>
        <w:tabs>
          <w:tab w:val="clear" w:pos="720"/>
        </w:tabs>
        <w:rPr>
          <w:rFonts w:asciiTheme="majorHAnsi" w:hAnsiTheme="majorHAnsi" w:cstheme="majorHAnsi"/>
          <w:spacing w:val="-4"/>
          <w:szCs w:val="24"/>
        </w:rPr>
      </w:pPr>
      <w:r w:rsidRPr="000E336C">
        <w:rPr>
          <w:rFonts w:asciiTheme="majorHAnsi" w:hAnsiTheme="majorHAnsi" w:cstheme="majorHAnsi"/>
          <w:spacing w:val="-4"/>
          <w:szCs w:val="24"/>
        </w:rPr>
        <w:t>•</w:t>
      </w:r>
      <w:r w:rsidRPr="000E336C">
        <w:rPr>
          <w:rFonts w:asciiTheme="majorHAnsi" w:hAnsiTheme="majorHAnsi" w:cstheme="majorHAnsi"/>
          <w:spacing w:val="-4"/>
          <w:szCs w:val="24"/>
        </w:rPr>
        <w:tab/>
        <w:t xml:space="preserve">Príloha </w:t>
      </w:r>
      <w:r w:rsidR="00DA4398">
        <w:rPr>
          <w:rFonts w:asciiTheme="majorHAnsi" w:hAnsiTheme="majorHAnsi" w:cstheme="majorHAnsi"/>
          <w:spacing w:val="-4"/>
          <w:szCs w:val="24"/>
        </w:rPr>
        <w:t>3</w:t>
      </w:r>
      <w:r w:rsidRPr="000E336C">
        <w:rPr>
          <w:rFonts w:asciiTheme="majorHAnsi" w:hAnsiTheme="majorHAnsi" w:cstheme="majorHAnsi"/>
          <w:spacing w:val="-4"/>
          <w:szCs w:val="24"/>
        </w:rPr>
        <w:t xml:space="preserve"> </w:t>
      </w:r>
      <w:r w:rsidR="00DA4398">
        <w:rPr>
          <w:rFonts w:asciiTheme="majorHAnsi" w:hAnsiTheme="majorHAnsi" w:cstheme="majorHAnsi"/>
          <w:spacing w:val="-4"/>
          <w:szCs w:val="24"/>
        </w:rPr>
        <w:t xml:space="preserve"> </w:t>
      </w:r>
      <w:r w:rsidR="00CC25B6">
        <w:rPr>
          <w:rFonts w:asciiTheme="majorHAnsi" w:hAnsiTheme="majorHAnsi" w:cstheme="majorHAnsi"/>
          <w:spacing w:val="-4"/>
          <w:szCs w:val="24"/>
        </w:rPr>
        <w:t>H</w:t>
      </w:r>
      <w:r w:rsidR="00477C4C">
        <w:rPr>
          <w:rFonts w:asciiTheme="majorHAnsi" w:hAnsiTheme="majorHAnsi" w:cstheme="majorHAnsi"/>
          <w:spacing w:val="-4"/>
          <w:szCs w:val="24"/>
        </w:rPr>
        <w:t xml:space="preserve">armonogram </w:t>
      </w:r>
      <w:r w:rsidRPr="000E336C">
        <w:rPr>
          <w:rFonts w:asciiTheme="majorHAnsi" w:hAnsiTheme="majorHAnsi" w:cstheme="majorHAnsi"/>
          <w:spacing w:val="-4"/>
          <w:szCs w:val="24"/>
        </w:rPr>
        <w:t>postupu prác</w:t>
      </w:r>
    </w:p>
    <w:p w14:paraId="48E0BF8A" w14:textId="1E1E534D" w:rsidR="00BD17DD" w:rsidRDefault="00BD17DD" w:rsidP="00BD17DD">
      <w:pPr>
        <w:pStyle w:val="Zkladntext"/>
        <w:tabs>
          <w:tab w:val="clear" w:pos="720"/>
        </w:tabs>
        <w:rPr>
          <w:rFonts w:asciiTheme="majorHAnsi" w:hAnsiTheme="majorHAnsi" w:cstheme="majorHAnsi"/>
          <w:spacing w:val="-4"/>
          <w:szCs w:val="24"/>
        </w:rPr>
      </w:pPr>
    </w:p>
    <w:p w14:paraId="7120F456" w14:textId="77777777" w:rsidR="00EF0609" w:rsidRDefault="00EF0609" w:rsidP="00EF0609">
      <w:pPr>
        <w:pStyle w:val="Zkladntext"/>
        <w:tabs>
          <w:tab w:val="clear" w:pos="720"/>
        </w:tabs>
        <w:rPr>
          <w:rFonts w:asciiTheme="majorHAnsi" w:hAnsiTheme="majorHAnsi" w:cstheme="majorHAnsi"/>
          <w:spacing w:val="-4"/>
          <w:szCs w:val="24"/>
        </w:rPr>
      </w:pPr>
    </w:p>
    <w:p w14:paraId="7B4F93C8" w14:textId="6768116A" w:rsidR="00EF0609" w:rsidRPr="002740A0" w:rsidRDefault="00EF0609" w:rsidP="002740A0">
      <w:pPr>
        <w:pStyle w:val="Zkladntext"/>
        <w:tabs>
          <w:tab w:val="left" w:pos="5670"/>
        </w:tabs>
        <w:spacing w:before="480"/>
        <w:rPr>
          <w:rFonts w:asciiTheme="majorHAnsi" w:hAnsiTheme="majorHAnsi" w:cstheme="majorHAnsi"/>
          <w:szCs w:val="24"/>
        </w:rPr>
      </w:pPr>
      <w:r w:rsidRPr="00FE6C8E">
        <w:rPr>
          <w:rFonts w:asciiTheme="majorHAnsi" w:hAnsiTheme="majorHAnsi" w:cstheme="majorHAnsi"/>
          <w:szCs w:val="24"/>
        </w:rPr>
        <w:t>V </w:t>
      </w:r>
      <w:r w:rsidR="00DA4398">
        <w:rPr>
          <w:rFonts w:asciiTheme="majorHAnsi" w:hAnsiTheme="majorHAnsi" w:cstheme="majorHAnsi"/>
          <w:szCs w:val="24"/>
        </w:rPr>
        <w:t>Strečne</w:t>
      </w:r>
      <w:r w:rsidRPr="00FE6C8E">
        <w:rPr>
          <w:rFonts w:asciiTheme="majorHAnsi" w:hAnsiTheme="majorHAnsi" w:cstheme="majorHAnsi"/>
          <w:szCs w:val="24"/>
        </w:rPr>
        <w:t xml:space="preserve"> dňa ......................</w:t>
      </w:r>
      <w:r w:rsidRPr="00FE6C8E">
        <w:rPr>
          <w:rFonts w:asciiTheme="majorHAnsi" w:hAnsiTheme="majorHAnsi" w:cstheme="majorHAnsi"/>
          <w:szCs w:val="24"/>
        </w:rPr>
        <w:tab/>
        <w:t>V .................... dňa ............................</w:t>
      </w:r>
    </w:p>
    <w:p w14:paraId="10E314C7" w14:textId="6371794C" w:rsidR="00EF0609" w:rsidRPr="00492A59" w:rsidRDefault="00EF0609" w:rsidP="002740A0">
      <w:pPr>
        <w:pStyle w:val="Zkladntext"/>
        <w:tabs>
          <w:tab w:val="left" w:pos="5670"/>
        </w:tabs>
        <w:spacing w:before="480"/>
        <w:rPr>
          <w:rFonts w:asciiTheme="majorHAnsi" w:hAnsiTheme="majorHAnsi" w:cstheme="majorHAnsi"/>
          <w:szCs w:val="24"/>
        </w:rPr>
      </w:pPr>
      <w:r w:rsidRPr="00492A59">
        <w:rPr>
          <w:rFonts w:asciiTheme="majorHAnsi" w:hAnsiTheme="majorHAnsi" w:cstheme="majorHAnsi"/>
          <w:szCs w:val="24"/>
        </w:rPr>
        <w:t>Za Objednávateľa:</w:t>
      </w:r>
      <w:r w:rsidRPr="00492A59">
        <w:rPr>
          <w:rFonts w:asciiTheme="majorHAnsi" w:hAnsiTheme="majorHAnsi" w:cstheme="majorHAnsi"/>
          <w:szCs w:val="24"/>
        </w:rPr>
        <w:tab/>
        <w:t>Za Zhotoviteľa:</w:t>
      </w:r>
    </w:p>
    <w:p w14:paraId="72A0C904" w14:textId="77777777" w:rsidR="00EF0609" w:rsidRPr="00492A59" w:rsidRDefault="00EF0609" w:rsidP="00EF0609">
      <w:pPr>
        <w:pStyle w:val="Zkladntext"/>
        <w:tabs>
          <w:tab w:val="left" w:pos="0"/>
          <w:tab w:val="left" w:pos="5670"/>
        </w:tabs>
        <w:spacing w:before="720"/>
        <w:rPr>
          <w:rFonts w:asciiTheme="majorHAnsi" w:hAnsiTheme="majorHAnsi" w:cstheme="majorHAnsi"/>
          <w:szCs w:val="24"/>
        </w:rPr>
      </w:pPr>
      <w:r w:rsidRPr="00492A59">
        <w:rPr>
          <w:rFonts w:asciiTheme="majorHAnsi" w:hAnsiTheme="majorHAnsi" w:cstheme="majorHAnsi"/>
          <w:szCs w:val="24"/>
        </w:rPr>
        <w:t>......................................................</w:t>
      </w:r>
      <w:r w:rsidRPr="00492A59">
        <w:rPr>
          <w:rFonts w:asciiTheme="majorHAnsi" w:hAnsiTheme="majorHAnsi" w:cstheme="majorHAnsi"/>
          <w:szCs w:val="24"/>
        </w:rPr>
        <w:tab/>
        <w:t>...........................................</w:t>
      </w:r>
    </w:p>
    <w:p w14:paraId="1D4C9D89" w14:textId="744B1B28" w:rsidR="00EF0609" w:rsidRPr="00492A59" w:rsidRDefault="00DA4398" w:rsidP="00EF0609">
      <w:pPr>
        <w:tabs>
          <w:tab w:val="left" w:pos="0"/>
          <w:tab w:val="left" w:pos="5670"/>
        </w:tabs>
        <w:rPr>
          <w:rFonts w:asciiTheme="majorHAnsi" w:hAnsiTheme="majorHAnsi" w:cstheme="majorHAnsi"/>
        </w:rPr>
      </w:pPr>
      <w:r w:rsidRPr="00492A59">
        <w:rPr>
          <w:rFonts w:asciiTheme="majorHAnsi" w:hAnsiTheme="majorHAnsi" w:cstheme="majorHAnsi"/>
        </w:rPr>
        <w:t>Obec Strečno</w:t>
      </w:r>
      <w:r w:rsidR="00EF0609" w:rsidRPr="00492A59">
        <w:rPr>
          <w:rFonts w:asciiTheme="majorHAnsi" w:hAnsiTheme="majorHAnsi" w:cstheme="majorHAnsi"/>
        </w:rPr>
        <w:tab/>
      </w:r>
      <w:r w:rsidR="00301C0E" w:rsidRPr="00492A59">
        <w:rPr>
          <w:rFonts w:asciiTheme="majorHAnsi" w:hAnsiTheme="majorHAnsi" w:cstheme="majorHAnsi"/>
        </w:rPr>
        <w:t>Meno priezvisko, funkcia</w:t>
      </w:r>
    </w:p>
    <w:p w14:paraId="5BDFA07E" w14:textId="77777777" w:rsidR="00D30F94" w:rsidRPr="00492A59" w:rsidRDefault="00D30F94" w:rsidP="002740A0">
      <w:pPr>
        <w:tabs>
          <w:tab w:val="left" w:pos="0"/>
          <w:tab w:val="left" w:pos="5670"/>
        </w:tabs>
        <w:rPr>
          <w:rFonts w:asciiTheme="majorHAnsi" w:hAnsiTheme="majorHAnsi" w:cstheme="majorHAnsi"/>
        </w:rPr>
      </w:pPr>
      <w:r w:rsidRPr="00492A59">
        <w:rPr>
          <w:rFonts w:asciiTheme="majorHAnsi" w:hAnsiTheme="majorHAnsi" w:cstheme="majorHAnsi"/>
        </w:rPr>
        <w:t>Bc. Dušan Štadáni</w:t>
      </w:r>
      <w:r w:rsidR="00EF0609" w:rsidRPr="00492A59">
        <w:rPr>
          <w:rFonts w:asciiTheme="majorHAnsi" w:hAnsiTheme="majorHAnsi" w:cstheme="majorHAnsi"/>
        </w:rPr>
        <w:t xml:space="preserve">, </w:t>
      </w:r>
      <w:r w:rsidRPr="00492A59">
        <w:rPr>
          <w:rFonts w:asciiTheme="majorHAnsi" w:hAnsiTheme="majorHAnsi" w:cstheme="majorHAnsi"/>
        </w:rPr>
        <w:t>starosta</w:t>
      </w:r>
      <w:r w:rsidR="00EF0609" w:rsidRPr="00492A59">
        <w:rPr>
          <w:rFonts w:asciiTheme="majorHAnsi" w:hAnsiTheme="majorHAnsi" w:cstheme="majorHAnsi"/>
        </w:rPr>
        <w:tab/>
      </w:r>
    </w:p>
    <w:p w14:paraId="1956F26C" w14:textId="2D1CF71D" w:rsidR="00EF0609" w:rsidRPr="00492A59" w:rsidRDefault="00EF0609" w:rsidP="002740A0">
      <w:pPr>
        <w:tabs>
          <w:tab w:val="left" w:pos="0"/>
          <w:tab w:val="left" w:pos="5670"/>
        </w:tabs>
        <w:rPr>
          <w:rFonts w:asciiTheme="majorHAnsi" w:hAnsiTheme="majorHAnsi" w:cstheme="majorHAnsi"/>
        </w:rPr>
      </w:pPr>
      <w:r w:rsidRPr="00492A59">
        <w:rPr>
          <w:rFonts w:asciiTheme="majorHAnsi" w:hAnsiTheme="majorHAnsi" w:cstheme="majorHAnsi"/>
        </w:rPr>
        <w:br w:type="page"/>
      </w:r>
    </w:p>
    <w:p w14:paraId="4B40D83E" w14:textId="11B4B205" w:rsidR="00D30F94" w:rsidRDefault="00D30F94" w:rsidP="002740A0">
      <w:pPr>
        <w:tabs>
          <w:tab w:val="left" w:pos="0"/>
          <w:tab w:val="left" w:pos="5670"/>
        </w:tabs>
        <w:rPr>
          <w:rFonts w:asciiTheme="majorHAnsi" w:hAnsiTheme="majorHAnsi" w:cstheme="majorHAnsi"/>
          <w:b/>
        </w:rPr>
      </w:pPr>
    </w:p>
    <w:p w14:paraId="5C1E2815" w14:textId="7E6527CD" w:rsidR="00D30F94" w:rsidRPr="00D30F94" w:rsidRDefault="00D30F94" w:rsidP="00D30F94">
      <w:pPr>
        <w:tabs>
          <w:tab w:val="left" w:pos="0"/>
          <w:tab w:val="left" w:pos="5670"/>
        </w:tabs>
        <w:jc w:val="right"/>
        <w:rPr>
          <w:rFonts w:asciiTheme="majorHAnsi" w:hAnsiTheme="majorHAnsi" w:cstheme="majorHAnsi"/>
          <w:b/>
          <w:bCs/>
        </w:rPr>
      </w:pPr>
      <w:r w:rsidRPr="00D30F94">
        <w:rPr>
          <w:rFonts w:asciiTheme="majorHAnsi" w:hAnsiTheme="majorHAnsi" w:cstheme="majorHAnsi"/>
          <w:b/>
          <w:bCs/>
          <w:spacing w:val="-4"/>
        </w:rPr>
        <w:t>Príloha 1  Cenová ponuka – ocenen</w:t>
      </w:r>
      <w:r w:rsidR="005C795E">
        <w:rPr>
          <w:rFonts w:asciiTheme="majorHAnsi" w:hAnsiTheme="majorHAnsi" w:cstheme="majorHAnsi"/>
          <w:b/>
          <w:bCs/>
          <w:spacing w:val="-4"/>
        </w:rPr>
        <w:t>ý</w:t>
      </w:r>
      <w:r w:rsidRPr="00D30F94">
        <w:rPr>
          <w:rFonts w:asciiTheme="majorHAnsi" w:hAnsiTheme="majorHAnsi" w:cstheme="majorHAnsi"/>
          <w:b/>
          <w:bCs/>
          <w:spacing w:val="-4"/>
        </w:rPr>
        <w:t xml:space="preserve"> výkaz výmer</w:t>
      </w:r>
    </w:p>
    <w:p w14:paraId="3EAA7C04" w14:textId="119998A6" w:rsidR="00D30F94" w:rsidRDefault="00D30F94" w:rsidP="002740A0">
      <w:pPr>
        <w:tabs>
          <w:tab w:val="left" w:pos="0"/>
          <w:tab w:val="left" w:pos="5670"/>
        </w:tabs>
        <w:rPr>
          <w:rFonts w:asciiTheme="majorHAnsi" w:hAnsiTheme="majorHAnsi" w:cstheme="majorHAnsi"/>
          <w:b/>
        </w:rPr>
      </w:pPr>
    </w:p>
    <w:p w14:paraId="4C81E0AF" w14:textId="2D95853F" w:rsidR="00D30F94" w:rsidRDefault="00D30F94" w:rsidP="002740A0">
      <w:pPr>
        <w:tabs>
          <w:tab w:val="left" w:pos="0"/>
          <w:tab w:val="left" w:pos="5670"/>
        </w:tabs>
        <w:rPr>
          <w:rFonts w:asciiTheme="majorHAnsi" w:hAnsiTheme="majorHAnsi" w:cstheme="majorHAnsi"/>
          <w:b/>
        </w:rPr>
      </w:pPr>
    </w:p>
    <w:p w14:paraId="5C259C66" w14:textId="29EDDF14" w:rsidR="00D30F94" w:rsidRDefault="00D30F94" w:rsidP="002740A0">
      <w:pPr>
        <w:tabs>
          <w:tab w:val="left" w:pos="0"/>
          <w:tab w:val="left" w:pos="5670"/>
        </w:tabs>
        <w:rPr>
          <w:rFonts w:asciiTheme="majorHAnsi" w:hAnsiTheme="majorHAnsi" w:cstheme="majorHAnsi"/>
          <w:b/>
        </w:rPr>
      </w:pPr>
    </w:p>
    <w:p w14:paraId="2593DCEE" w14:textId="348F680F" w:rsidR="00D30F94" w:rsidRDefault="00D30F94" w:rsidP="002740A0">
      <w:pPr>
        <w:tabs>
          <w:tab w:val="left" w:pos="0"/>
          <w:tab w:val="left" w:pos="5670"/>
        </w:tabs>
        <w:rPr>
          <w:rFonts w:asciiTheme="majorHAnsi" w:hAnsiTheme="majorHAnsi" w:cstheme="majorHAnsi"/>
          <w:b/>
        </w:rPr>
      </w:pPr>
    </w:p>
    <w:p w14:paraId="7C97D9DE" w14:textId="688E125B" w:rsidR="00D30F94" w:rsidRDefault="00D30F94" w:rsidP="002740A0">
      <w:pPr>
        <w:tabs>
          <w:tab w:val="left" w:pos="0"/>
          <w:tab w:val="left" w:pos="5670"/>
        </w:tabs>
        <w:rPr>
          <w:rFonts w:asciiTheme="majorHAnsi" w:hAnsiTheme="majorHAnsi" w:cstheme="majorHAnsi"/>
          <w:b/>
        </w:rPr>
      </w:pPr>
    </w:p>
    <w:p w14:paraId="2D631EE0" w14:textId="4EA44DD7" w:rsidR="00D30F94" w:rsidRDefault="00D30F94" w:rsidP="002740A0">
      <w:pPr>
        <w:tabs>
          <w:tab w:val="left" w:pos="0"/>
          <w:tab w:val="left" w:pos="5670"/>
        </w:tabs>
        <w:rPr>
          <w:rFonts w:asciiTheme="majorHAnsi" w:hAnsiTheme="majorHAnsi" w:cstheme="majorHAnsi"/>
          <w:b/>
        </w:rPr>
      </w:pPr>
    </w:p>
    <w:p w14:paraId="104B227A" w14:textId="2D764EFB" w:rsidR="00D30F94" w:rsidRDefault="00D30F94" w:rsidP="002740A0">
      <w:pPr>
        <w:tabs>
          <w:tab w:val="left" w:pos="0"/>
          <w:tab w:val="left" w:pos="5670"/>
        </w:tabs>
        <w:rPr>
          <w:rFonts w:asciiTheme="majorHAnsi" w:hAnsiTheme="majorHAnsi" w:cstheme="majorHAnsi"/>
          <w:b/>
        </w:rPr>
      </w:pPr>
    </w:p>
    <w:p w14:paraId="2EC0B08D" w14:textId="3141E1FF" w:rsidR="00D30F94" w:rsidRDefault="00D30F94" w:rsidP="002740A0">
      <w:pPr>
        <w:tabs>
          <w:tab w:val="left" w:pos="0"/>
          <w:tab w:val="left" w:pos="5670"/>
        </w:tabs>
        <w:rPr>
          <w:rFonts w:asciiTheme="majorHAnsi" w:hAnsiTheme="majorHAnsi" w:cstheme="majorHAnsi"/>
          <w:b/>
        </w:rPr>
      </w:pPr>
    </w:p>
    <w:p w14:paraId="4787C622" w14:textId="3EC8DFAB" w:rsidR="00D30F94" w:rsidRDefault="00D30F94" w:rsidP="002740A0">
      <w:pPr>
        <w:tabs>
          <w:tab w:val="left" w:pos="0"/>
          <w:tab w:val="left" w:pos="5670"/>
        </w:tabs>
        <w:rPr>
          <w:rFonts w:asciiTheme="majorHAnsi" w:hAnsiTheme="majorHAnsi" w:cstheme="majorHAnsi"/>
          <w:b/>
        </w:rPr>
      </w:pPr>
    </w:p>
    <w:p w14:paraId="3B396A61" w14:textId="24B2DB1D" w:rsidR="00D30F94" w:rsidRDefault="00D30F94" w:rsidP="002740A0">
      <w:pPr>
        <w:tabs>
          <w:tab w:val="left" w:pos="0"/>
          <w:tab w:val="left" w:pos="5670"/>
        </w:tabs>
        <w:rPr>
          <w:rFonts w:asciiTheme="majorHAnsi" w:hAnsiTheme="majorHAnsi" w:cstheme="majorHAnsi"/>
          <w:b/>
        </w:rPr>
      </w:pPr>
    </w:p>
    <w:p w14:paraId="7C8CB322" w14:textId="3CC12A1F" w:rsidR="00D30F94" w:rsidRDefault="00D30F94" w:rsidP="002740A0">
      <w:pPr>
        <w:tabs>
          <w:tab w:val="left" w:pos="0"/>
          <w:tab w:val="left" w:pos="5670"/>
        </w:tabs>
        <w:rPr>
          <w:rFonts w:asciiTheme="majorHAnsi" w:hAnsiTheme="majorHAnsi" w:cstheme="majorHAnsi"/>
          <w:b/>
        </w:rPr>
      </w:pPr>
    </w:p>
    <w:p w14:paraId="5979AA06" w14:textId="2B7C7BF3" w:rsidR="00D30F94" w:rsidRDefault="00D30F94" w:rsidP="002740A0">
      <w:pPr>
        <w:tabs>
          <w:tab w:val="left" w:pos="0"/>
          <w:tab w:val="left" w:pos="5670"/>
        </w:tabs>
        <w:rPr>
          <w:rFonts w:asciiTheme="majorHAnsi" w:hAnsiTheme="majorHAnsi" w:cstheme="majorHAnsi"/>
          <w:b/>
        </w:rPr>
      </w:pPr>
    </w:p>
    <w:p w14:paraId="61ABF5F6" w14:textId="1D07D2A9" w:rsidR="00D30F94" w:rsidRDefault="00D30F94" w:rsidP="002740A0">
      <w:pPr>
        <w:tabs>
          <w:tab w:val="left" w:pos="0"/>
          <w:tab w:val="left" w:pos="5670"/>
        </w:tabs>
        <w:rPr>
          <w:rFonts w:asciiTheme="majorHAnsi" w:hAnsiTheme="majorHAnsi" w:cstheme="majorHAnsi"/>
          <w:b/>
        </w:rPr>
      </w:pPr>
    </w:p>
    <w:p w14:paraId="50294D46" w14:textId="5B8652E4" w:rsidR="00D30F94" w:rsidRDefault="00D30F94" w:rsidP="002740A0">
      <w:pPr>
        <w:tabs>
          <w:tab w:val="left" w:pos="0"/>
          <w:tab w:val="left" w:pos="5670"/>
        </w:tabs>
        <w:rPr>
          <w:rFonts w:asciiTheme="majorHAnsi" w:hAnsiTheme="majorHAnsi" w:cstheme="majorHAnsi"/>
          <w:b/>
        </w:rPr>
      </w:pPr>
    </w:p>
    <w:p w14:paraId="4B26D436" w14:textId="2BA7FE39" w:rsidR="00D30F94" w:rsidRDefault="00D30F94" w:rsidP="002740A0">
      <w:pPr>
        <w:tabs>
          <w:tab w:val="left" w:pos="0"/>
          <w:tab w:val="left" w:pos="5670"/>
        </w:tabs>
        <w:rPr>
          <w:rFonts w:asciiTheme="majorHAnsi" w:hAnsiTheme="majorHAnsi" w:cstheme="majorHAnsi"/>
          <w:b/>
        </w:rPr>
      </w:pPr>
    </w:p>
    <w:p w14:paraId="66D0AC0B" w14:textId="6E650BF1" w:rsidR="00D30F94" w:rsidRDefault="00D30F94" w:rsidP="002740A0">
      <w:pPr>
        <w:tabs>
          <w:tab w:val="left" w:pos="0"/>
          <w:tab w:val="left" w:pos="5670"/>
        </w:tabs>
        <w:rPr>
          <w:rFonts w:asciiTheme="majorHAnsi" w:hAnsiTheme="majorHAnsi" w:cstheme="majorHAnsi"/>
          <w:b/>
        </w:rPr>
      </w:pPr>
    </w:p>
    <w:p w14:paraId="3588169C" w14:textId="40D83477" w:rsidR="00D30F94" w:rsidRDefault="00D30F94" w:rsidP="002740A0">
      <w:pPr>
        <w:tabs>
          <w:tab w:val="left" w:pos="0"/>
          <w:tab w:val="left" w:pos="5670"/>
        </w:tabs>
        <w:rPr>
          <w:rFonts w:asciiTheme="majorHAnsi" w:hAnsiTheme="majorHAnsi" w:cstheme="majorHAnsi"/>
          <w:b/>
        </w:rPr>
      </w:pPr>
    </w:p>
    <w:p w14:paraId="4161923F" w14:textId="57344CA2" w:rsidR="00D30F94" w:rsidRDefault="00D30F94" w:rsidP="002740A0">
      <w:pPr>
        <w:tabs>
          <w:tab w:val="left" w:pos="0"/>
          <w:tab w:val="left" w:pos="5670"/>
        </w:tabs>
        <w:rPr>
          <w:rFonts w:asciiTheme="majorHAnsi" w:hAnsiTheme="majorHAnsi" w:cstheme="majorHAnsi"/>
          <w:b/>
        </w:rPr>
      </w:pPr>
    </w:p>
    <w:p w14:paraId="0C6CC336" w14:textId="4389B8B9" w:rsidR="00D30F94" w:rsidRDefault="00D30F94" w:rsidP="002740A0">
      <w:pPr>
        <w:tabs>
          <w:tab w:val="left" w:pos="0"/>
          <w:tab w:val="left" w:pos="5670"/>
        </w:tabs>
        <w:rPr>
          <w:rFonts w:asciiTheme="majorHAnsi" w:hAnsiTheme="majorHAnsi" w:cstheme="majorHAnsi"/>
          <w:b/>
        </w:rPr>
      </w:pPr>
    </w:p>
    <w:p w14:paraId="15805D56" w14:textId="788974B2" w:rsidR="00D30F94" w:rsidRDefault="00D30F94" w:rsidP="002740A0">
      <w:pPr>
        <w:tabs>
          <w:tab w:val="left" w:pos="0"/>
          <w:tab w:val="left" w:pos="5670"/>
        </w:tabs>
        <w:rPr>
          <w:rFonts w:asciiTheme="majorHAnsi" w:hAnsiTheme="majorHAnsi" w:cstheme="majorHAnsi"/>
          <w:b/>
        </w:rPr>
      </w:pPr>
    </w:p>
    <w:p w14:paraId="4C4EC34E" w14:textId="04A75DE2" w:rsidR="00D30F94" w:rsidRDefault="00D30F94" w:rsidP="002740A0">
      <w:pPr>
        <w:tabs>
          <w:tab w:val="left" w:pos="0"/>
          <w:tab w:val="left" w:pos="5670"/>
        </w:tabs>
        <w:rPr>
          <w:rFonts w:asciiTheme="majorHAnsi" w:hAnsiTheme="majorHAnsi" w:cstheme="majorHAnsi"/>
          <w:b/>
        </w:rPr>
      </w:pPr>
    </w:p>
    <w:p w14:paraId="23C952B6" w14:textId="7D76DF03" w:rsidR="00D30F94" w:rsidRDefault="00D30F94" w:rsidP="002740A0">
      <w:pPr>
        <w:tabs>
          <w:tab w:val="left" w:pos="0"/>
          <w:tab w:val="left" w:pos="5670"/>
        </w:tabs>
        <w:rPr>
          <w:rFonts w:asciiTheme="majorHAnsi" w:hAnsiTheme="majorHAnsi" w:cstheme="majorHAnsi"/>
          <w:b/>
        </w:rPr>
      </w:pPr>
    </w:p>
    <w:p w14:paraId="5456808E" w14:textId="158EBB34" w:rsidR="00D30F94" w:rsidRDefault="00D30F94" w:rsidP="002740A0">
      <w:pPr>
        <w:tabs>
          <w:tab w:val="left" w:pos="0"/>
          <w:tab w:val="left" w:pos="5670"/>
        </w:tabs>
        <w:rPr>
          <w:rFonts w:asciiTheme="majorHAnsi" w:hAnsiTheme="majorHAnsi" w:cstheme="majorHAnsi"/>
          <w:b/>
        </w:rPr>
      </w:pPr>
    </w:p>
    <w:p w14:paraId="1FB077C9" w14:textId="4FF00ED8" w:rsidR="00D30F94" w:rsidRDefault="00D30F94" w:rsidP="002740A0">
      <w:pPr>
        <w:tabs>
          <w:tab w:val="left" w:pos="0"/>
          <w:tab w:val="left" w:pos="5670"/>
        </w:tabs>
        <w:rPr>
          <w:rFonts w:asciiTheme="majorHAnsi" w:hAnsiTheme="majorHAnsi" w:cstheme="majorHAnsi"/>
          <w:b/>
        </w:rPr>
      </w:pPr>
    </w:p>
    <w:p w14:paraId="4776507B" w14:textId="20FA5A9F" w:rsidR="00D30F94" w:rsidRDefault="00D30F94" w:rsidP="002740A0">
      <w:pPr>
        <w:tabs>
          <w:tab w:val="left" w:pos="0"/>
          <w:tab w:val="left" w:pos="5670"/>
        </w:tabs>
        <w:rPr>
          <w:rFonts w:asciiTheme="majorHAnsi" w:hAnsiTheme="majorHAnsi" w:cstheme="majorHAnsi"/>
          <w:b/>
        </w:rPr>
      </w:pPr>
    </w:p>
    <w:p w14:paraId="3F735ABB" w14:textId="476C9106" w:rsidR="00D30F94" w:rsidRDefault="00D30F94" w:rsidP="002740A0">
      <w:pPr>
        <w:tabs>
          <w:tab w:val="left" w:pos="0"/>
          <w:tab w:val="left" w:pos="5670"/>
        </w:tabs>
        <w:rPr>
          <w:rFonts w:asciiTheme="majorHAnsi" w:hAnsiTheme="majorHAnsi" w:cstheme="majorHAnsi"/>
          <w:b/>
        </w:rPr>
      </w:pPr>
    </w:p>
    <w:p w14:paraId="2B046BE5" w14:textId="63AC0C6D" w:rsidR="00D30F94" w:rsidRDefault="00D30F94" w:rsidP="002740A0">
      <w:pPr>
        <w:tabs>
          <w:tab w:val="left" w:pos="0"/>
          <w:tab w:val="left" w:pos="5670"/>
        </w:tabs>
        <w:rPr>
          <w:rFonts w:asciiTheme="majorHAnsi" w:hAnsiTheme="majorHAnsi" w:cstheme="majorHAnsi"/>
          <w:b/>
        </w:rPr>
      </w:pPr>
    </w:p>
    <w:p w14:paraId="5A65A270" w14:textId="081591A9" w:rsidR="00D30F94" w:rsidRDefault="00D30F94" w:rsidP="002740A0">
      <w:pPr>
        <w:tabs>
          <w:tab w:val="left" w:pos="0"/>
          <w:tab w:val="left" w:pos="5670"/>
        </w:tabs>
        <w:rPr>
          <w:rFonts w:asciiTheme="majorHAnsi" w:hAnsiTheme="majorHAnsi" w:cstheme="majorHAnsi"/>
          <w:b/>
        </w:rPr>
      </w:pPr>
    </w:p>
    <w:p w14:paraId="3E81B43F" w14:textId="10ECA30A" w:rsidR="00D30F94" w:rsidRDefault="00D30F94" w:rsidP="002740A0">
      <w:pPr>
        <w:tabs>
          <w:tab w:val="left" w:pos="0"/>
          <w:tab w:val="left" w:pos="5670"/>
        </w:tabs>
        <w:rPr>
          <w:rFonts w:asciiTheme="majorHAnsi" w:hAnsiTheme="majorHAnsi" w:cstheme="majorHAnsi"/>
          <w:b/>
        </w:rPr>
      </w:pPr>
    </w:p>
    <w:p w14:paraId="61377B6A" w14:textId="288687F9" w:rsidR="00D30F94" w:rsidRDefault="00D30F94" w:rsidP="002740A0">
      <w:pPr>
        <w:tabs>
          <w:tab w:val="left" w:pos="0"/>
          <w:tab w:val="left" w:pos="5670"/>
        </w:tabs>
        <w:rPr>
          <w:rFonts w:asciiTheme="majorHAnsi" w:hAnsiTheme="majorHAnsi" w:cstheme="majorHAnsi"/>
          <w:b/>
        </w:rPr>
      </w:pPr>
    </w:p>
    <w:p w14:paraId="4C1B159A" w14:textId="46188CFC" w:rsidR="00D30F94" w:rsidRDefault="00D30F94" w:rsidP="002740A0">
      <w:pPr>
        <w:tabs>
          <w:tab w:val="left" w:pos="0"/>
          <w:tab w:val="left" w:pos="5670"/>
        </w:tabs>
        <w:rPr>
          <w:rFonts w:asciiTheme="majorHAnsi" w:hAnsiTheme="majorHAnsi" w:cstheme="majorHAnsi"/>
          <w:b/>
        </w:rPr>
      </w:pPr>
    </w:p>
    <w:p w14:paraId="36E589CC" w14:textId="1EE42051" w:rsidR="00D30F94" w:rsidRDefault="00D30F94" w:rsidP="002740A0">
      <w:pPr>
        <w:tabs>
          <w:tab w:val="left" w:pos="0"/>
          <w:tab w:val="left" w:pos="5670"/>
        </w:tabs>
        <w:rPr>
          <w:rFonts w:asciiTheme="majorHAnsi" w:hAnsiTheme="majorHAnsi" w:cstheme="majorHAnsi"/>
          <w:b/>
        </w:rPr>
      </w:pPr>
    </w:p>
    <w:p w14:paraId="30B888A9" w14:textId="325F8EF1" w:rsidR="00D30F94" w:rsidRDefault="00D30F94" w:rsidP="002740A0">
      <w:pPr>
        <w:tabs>
          <w:tab w:val="left" w:pos="0"/>
          <w:tab w:val="left" w:pos="5670"/>
        </w:tabs>
        <w:rPr>
          <w:rFonts w:asciiTheme="majorHAnsi" w:hAnsiTheme="majorHAnsi" w:cstheme="majorHAnsi"/>
          <w:b/>
        </w:rPr>
      </w:pPr>
    </w:p>
    <w:p w14:paraId="16FB7B56" w14:textId="48B7462B" w:rsidR="00D30F94" w:rsidRDefault="00D30F94" w:rsidP="002740A0">
      <w:pPr>
        <w:tabs>
          <w:tab w:val="left" w:pos="0"/>
          <w:tab w:val="left" w:pos="5670"/>
        </w:tabs>
        <w:rPr>
          <w:rFonts w:asciiTheme="majorHAnsi" w:hAnsiTheme="majorHAnsi" w:cstheme="majorHAnsi"/>
          <w:b/>
        </w:rPr>
      </w:pPr>
    </w:p>
    <w:p w14:paraId="3A0BB4BE" w14:textId="6E219DAF" w:rsidR="00D30F94" w:rsidRDefault="00D30F94" w:rsidP="002740A0">
      <w:pPr>
        <w:tabs>
          <w:tab w:val="left" w:pos="0"/>
          <w:tab w:val="left" w:pos="5670"/>
        </w:tabs>
        <w:rPr>
          <w:rFonts w:asciiTheme="majorHAnsi" w:hAnsiTheme="majorHAnsi" w:cstheme="majorHAnsi"/>
          <w:b/>
        </w:rPr>
      </w:pPr>
    </w:p>
    <w:p w14:paraId="1AAB396A" w14:textId="35C64E48" w:rsidR="00D30F94" w:rsidRDefault="00D30F94" w:rsidP="002740A0">
      <w:pPr>
        <w:tabs>
          <w:tab w:val="left" w:pos="0"/>
          <w:tab w:val="left" w:pos="5670"/>
        </w:tabs>
        <w:rPr>
          <w:rFonts w:asciiTheme="majorHAnsi" w:hAnsiTheme="majorHAnsi" w:cstheme="majorHAnsi"/>
          <w:b/>
        </w:rPr>
      </w:pPr>
    </w:p>
    <w:p w14:paraId="13B5F188" w14:textId="45FFABEC" w:rsidR="00D30F94" w:rsidRDefault="00D30F94" w:rsidP="002740A0">
      <w:pPr>
        <w:tabs>
          <w:tab w:val="left" w:pos="0"/>
          <w:tab w:val="left" w:pos="5670"/>
        </w:tabs>
        <w:rPr>
          <w:rFonts w:asciiTheme="majorHAnsi" w:hAnsiTheme="majorHAnsi" w:cstheme="majorHAnsi"/>
          <w:b/>
        </w:rPr>
      </w:pPr>
    </w:p>
    <w:p w14:paraId="7C735B71" w14:textId="7087EEAA" w:rsidR="00D30F94" w:rsidRDefault="00D30F94" w:rsidP="002740A0">
      <w:pPr>
        <w:tabs>
          <w:tab w:val="left" w:pos="0"/>
          <w:tab w:val="left" w:pos="5670"/>
        </w:tabs>
        <w:rPr>
          <w:rFonts w:asciiTheme="majorHAnsi" w:hAnsiTheme="majorHAnsi" w:cstheme="majorHAnsi"/>
          <w:b/>
        </w:rPr>
      </w:pPr>
    </w:p>
    <w:p w14:paraId="29DBF043" w14:textId="759D0198" w:rsidR="00D30F94" w:rsidRDefault="00D30F94" w:rsidP="002740A0">
      <w:pPr>
        <w:tabs>
          <w:tab w:val="left" w:pos="0"/>
          <w:tab w:val="left" w:pos="5670"/>
        </w:tabs>
        <w:rPr>
          <w:rFonts w:asciiTheme="majorHAnsi" w:hAnsiTheme="majorHAnsi" w:cstheme="majorHAnsi"/>
          <w:b/>
        </w:rPr>
      </w:pPr>
    </w:p>
    <w:p w14:paraId="23531A75" w14:textId="462AC642" w:rsidR="00D30F94" w:rsidRDefault="00D30F94" w:rsidP="002740A0">
      <w:pPr>
        <w:tabs>
          <w:tab w:val="left" w:pos="0"/>
          <w:tab w:val="left" w:pos="5670"/>
        </w:tabs>
        <w:rPr>
          <w:rFonts w:asciiTheme="majorHAnsi" w:hAnsiTheme="majorHAnsi" w:cstheme="majorHAnsi"/>
          <w:b/>
        </w:rPr>
      </w:pPr>
    </w:p>
    <w:p w14:paraId="72049DF3" w14:textId="362C7A86" w:rsidR="00D30F94" w:rsidRDefault="00D30F94" w:rsidP="002740A0">
      <w:pPr>
        <w:tabs>
          <w:tab w:val="left" w:pos="0"/>
          <w:tab w:val="left" w:pos="5670"/>
        </w:tabs>
        <w:rPr>
          <w:rFonts w:asciiTheme="majorHAnsi" w:hAnsiTheme="majorHAnsi" w:cstheme="majorHAnsi"/>
          <w:b/>
        </w:rPr>
      </w:pPr>
    </w:p>
    <w:p w14:paraId="63653B46" w14:textId="3D9FC90B" w:rsidR="00D30F94" w:rsidRDefault="00D30F94" w:rsidP="002740A0">
      <w:pPr>
        <w:tabs>
          <w:tab w:val="left" w:pos="0"/>
          <w:tab w:val="left" w:pos="5670"/>
        </w:tabs>
        <w:rPr>
          <w:rFonts w:asciiTheme="majorHAnsi" w:hAnsiTheme="majorHAnsi" w:cstheme="majorHAnsi"/>
          <w:b/>
        </w:rPr>
      </w:pPr>
    </w:p>
    <w:p w14:paraId="35F071F4" w14:textId="64507801" w:rsidR="00D30F94" w:rsidRDefault="00D30F94" w:rsidP="002740A0">
      <w:pPr>
        <w:tabs>
          <w:tab w:val="left" w:pos="0"/>
          <w:tab w:val="left" w:pos="5670"/>
        </w:tabs>
        <w:rPr>
          <w:rFonts w:asciiTheme="majorHAnsi" w:hAnsiTheme="majorHAnsi" w:cstheme="majorHAnsi"/>
          <w:b/>
        </w:rPr>
      </w:pPr>
    </w:p>
    <w:p w14:paraId="7E189A72" w14:textId="10EA10B0" w:rsidR="00D30F94" w:rsidRDefault="00D30F94" w:rsidP="002740A0">
      <w:pPr>
        <w:tabs>
          <w:tab w:val="left" w:pos="0"/>
          <w:tab w:val="left" w:pos="5670"/>
        </w:tabs>
        <w:rPr>
          <w:rFonts w:asciiTheme="majorHAnsi" w:hAnsiTheme="majorHAnsi" w:cstheme="majorHAnsi"/>
          <w:b/>
        </w:rPr>
      </w:pPr>
    </w:p>
    <w:p w14:paraId="7E8EDA6B" w14:textId="495E3AB3" w:rsidR="00D30F94" w:rsidRDefault="00D30F94" w:rsidP="002740A0">
      <w:pPr>
        <w:tabs>
          <w:tab w:val="left" w:pos="0"/>
          <w:tab w:val="left" w:pos="5670"/>
        </w:tabs>
        <w:rPr>
          <w:rFonts w:asciiTheme="majorHAnsi" w:hAnsiTheme="majorHAnsi" w:cstheme="majorHAnsi"/>
          <w:b/>
        </w:rPr>
      </w:pPr>
    </w:p>
    <w:p w14:paraId="3EFEBA5F" w14:textId="4D40A414" w:rsidR="00D30F94" w:rsidRDefault="00D30F94" w:rsidP="002740A0">
      <w:pPr>
        <w:tabs>
          <w:tab w:val="left" w:pos="0"/>
          <w:tab w:val="left" w:pos="5670"/>
        </w:tabs>
        <w:rPr>
          <w:rFonts w:asciiTheme="majorHAnsi" w:hAnsiTheme="majorHAnsi" w:cstheme="majorHAnsi"/>
          <w:b/>
        </w:rPr>
      </w:pPr>
    </w:p>
    <w:p w14:paraId="43E37DBD" w14:textId="095B99C6" w:rsidR="00D30F94" w:rsidRDefault="00D30F94" w:rsidP="002740A0">
      <w:pPr>
        <w:tabs>
          <w:tab w:val="left" w:pos="0"/>
          <w:tab w:val="left" w:pos="5670"/>
        </w:tabs>
        <w:rPr>
          <w:rFonts w:asciiTheme="majorHAnsi" w:hAnsiTheme="majorHAnsi" w:cstheme="majorHAnsi"/>
          <w:b/>
        </w:rPr>
      </w:pPr>
    </w:p>
    <w:p w14:paraId="1A26F9CE" w14:textId="77777777" w:rsidR="00D30F94" w:rsidRDefault="00D30F94" w:rsidP="002740A0">
      <w:pPr>
        <w:tabs>
          <w:tab w:val="left" w:pos="0"/>
          <w:tab w:val="left" w:pos="5670"/>
        </w:tabs>
        <w:rPr>
          <w:rFonts w:asciiTheme="majorHAnsi" w:hAnsiTheme="majorHAnsi" w:cstheme="majorHAnsi"/>
          <w:b/>
        </w:rPr>
      </w:pPr>
    </w:p>
    <w:p w14:paraId="040C8B11" w14:textId="77777777" w:rsidR="00D30F94" w:rsidRPr="00601B63" w:rsidRDefault="00D30F94" w:rsidP="002740A0">
      <w:pPr>
        <w:tabs>
          <w:tab w:val="left" w:pos="0"/>
          <w:tab w:val="left" w:pos="5670"/>
        </w:tabs>
        <w:rPr>
          <w:rFonts w:asciiTheme="majorHAnsi" w:hAnsiTheme="majorHAnsi" w:cstheme="majorHAnsi"/>
          <w:b/>
        </w:rPr>
      </w:pPr>
    </w:p>
    <w:p w14:paraId="3E099B5A" w14:textId="77777777" w:rsidR="00D30F94" w:rsidRPr="00D30F94" w:rsidRDefault="00D30F94" w:rsidP="00D30F94">
      <w:pPr>
        <w:pStyle w:val="Zkladntext"/>
        <w:jc w:val="right"/>
        <w:rPr>
          <w:rFonts w:asciiTheme="majorHAnsi" w:hAnsiTheme="majorHAnsi" w:cstheme="majorHAnsi"/>
          <w:b/>
          <w:bCs/>
          <w:spacing w:val="-4"/>
          <w:szCs w:val="24"/>
        </w:rPr>
      </w:pPr>
      <w:r w:rsidRPr="00D30F94">
        <w:rPr>
          <w:rFonts w:asciiTheme="majorHAnsi" w:hAnsiTheme="majorHAnsi" w:cstheme="majorHAnsi"/>
          <w:b/>
          <w:bCs/>
          <w:spacing w:val="-4"/>
          <w:szCs w:val="24"/>
        </w:rPr>
        <w:lastRenderedPageBreak/>
        <w:t>Príloha 2  Zoznam subdodávateľov</w:t>
      </w:r>
    </w:p>
    <w:p w14:paraId="654ACF51" w14:textId="77777777" w:rsidR="00EF0609" w:rsidRPr="00601B63" w:rsidRDefault="00EF0609" w:rsidP="00EF0609">
      <w:pPr>
        <w:pStyle w:val="Zkladntext"/>
        <w:tabs>
          <w:tab w:val="left" w:pos="0"/>
        </w:tabs>
        <w:jc w:val="right"/>
        <w:rPr>
          <w:rFonts w:asciiTheme="majorHAnsi" w:hAnsiTheme="majorHAnsi" w:cstheme="majorHAnsi"/>
          <w:b/>
        </w:rPr>
      </w:pPr>
    </w:p>
    <w:p w14:paraId="02004AF2" w14:textId="77777777" w:rsidR="00EF0609" w:rsidRPr="00601B63" w:rsidRDefault="00EF0609" w:rsidP="00EF0609">
      <w:pPr>
        <w:pStyle w:val="Zkladntext"/>
        <w:tabs>
          <w:tab w:val="left" w:pos="0"/>
        </w:tabs>
        <w:rPr>
          <w:rFonts w:asciiTheme="majorHAnsi" w:hAnsiTheme="majorHAnsi" w:cstheme="majorHAnsi"/>
          <w:b/>
        </w:rPr>
      </w:pPr>
    </w:p>
    <w:p w14:paraId="6047C455" w14:textId="77777777" w:rsidR="00EF0609" w:rsidRPr="00601B63"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601B63" w14:paraId="6D87DDE3" w14:textId="77777777" w:rsidTr="00153DB3">
        <w:tc>
          <w:tcPr>
            <w:tcW w:w="2739" w:type="dxa"/>
            <w:shd w:val="clear" w:color="auto" w:fill="auto"/>
          </w:tcPr>
          <w:p w14:paraId="3C43E758" w14:textId="77777777" w:rsidR="00EF0609" w:rsidRPr="00601B63" w:rsidRDefault="00EF0609" w:rsidP="00153DB3">
            <w:pPr>
              <w:pStyle w:val="Zkladntext"/>
              <w:tabs>
                <w:tab w:val="left" w:pos="0"/>
              </w:tabs>
              <w:jc w:val="center"/>
              <w:rPr>
                <w:rFonts w:asciiTheme="majorHAnsi" w:hAnsiTheme="majorHAnsi" w:cstheme="majorHAnsi"/>
                <w:b/>
              </w:rPr>
            </w:pPr>
            <w:r w:rsidRPr="00FE6C8E">
              <w:rPr>
                <w:rFonts w:asciiTheme="majorHAnsi" w:hAnsiTheme="majorHAnsi" w:cstheme="majorHAnsi"/>
                <w:b/>
              </w:rPr>
              <w:t>Názov subdodávateľa</w:t>
            </w:r>
          </w:p>
        </w:tc>
        <w:tc>
          <w:tcPr>
            <w:tcW w:w="1055" w:type="dxa"/>
          </w:tcPr>
          <w:p w14:paraId="140EEC1E"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IČO </w:t>
            </w:r>
          </w:p>
        </w:tc>
        <w:tc>
          <w:tcPr>
            <w:tcW w:w="3685" w:type="dxa"/>
            <w:shd w:val="clear" w:color="auto" w:fill="auto"/>
          </w:tcPr>
          <w:p w14:paraId="1B8509E0"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Predmet subdodávky </w:t>
            </w:r>
          </w:p>
          <w:p w14:paraId="59D89B15" w14:textId="77777777" w:rsidR="00EF0609" w:rsidRPr="00601B63" w:rsidRDefault="00EF0609" w:rsidP="00153DB3">
            <w:pPr>
              <w:pStyle w:val="Zkladntext"/>
              <w:tabs>
                <w:tab w:val="left" w:pos="0"/>
              </w:tabs>
              <w:rPr>
                <w:rFonts w:asciiTheme="majorHAnsi" w:hAnsiTheme="majorHAnsi" w:cstheme="majorHAnsi"/>
              </w:rPr>
            </w:pPr>
            <w:r w:rsidRPr="00FE6C8E">
              <w:rPr>
                <w:rFonts w:asciiTheme="majorHAnsi" w:hAnsiTheme="majorHAnsi" w:cstheme="majorHAnsi"/>
              </w:rPr>
              <w:t xml:space="preserve">(Stavebný objekt a popis prác) </w:t>
            </w:r>
          </w:p>
        </w:tc>
        <w:tc>
          <w:tcPr>
            <w:tcW w:w="2552" w:type="dxa"/>
            <w:shd w:val="clear" w:color="auto" w:fill="auto"/>
          </w:tcPr>
          <w:p w14:paraId="65C2641F" w14:textId="0B995A58" w:rsidR="00EF0609" w:rsidRPr="00601B63" w:rsidRDefault="00EF0609" w:rsidP="005C795E">
            <w:pPr>
              <w:pStyle w:val="Zkladntext"/>
              <w:tabs>
                <w:tab w:val="left" w:pos="0"/>
              </w:tabs>
              <w:jc w:val="left"/>
              <w:rPr>
                <w:rFonts w:asciiTheme="majorHAnsi" w:hAnsiTheme="majorHAnsi" w:cstheme="majorHAnsi"/>
                <w:b/>
              </w:rPr>
            </w:pPr>
            <w:r w:rsidRPr="00FE6C8E">
              <w:rPr>
                <w:rFonts w:asciiTheme="majorHAnsi" w:hAnsiTheme="majorHAnsi" w:cstheme="majorHAnsi"/>
                <w:b/>
              </w:rPr>
              <w:t>Podiel subdodávky k hodnote Diela vyjadrený sumou</w:t>
            </w:r>
            <w:r w:rsidR="005C795E">
              <w:rPr>
                <w:rFonts w:asciiTheme="majorHAnsi" w:hAnsiTheme="majorHAnsi" w:cstheme="majorHAnsi"/>
                <w:b/>
              </w:rPr>
              <w:t xml:space="preserve"> </w:t>
            </w:r>
            <w:r w:rsidRPr="00FE6C8E">
              <w:rPr>
                <w:rFonts w:asciiTheme="majorHAnsi" w:hAnsiTheme="majorHAnsi" w:cstheme="majorHAnsi"/>
                <w:b/>
              </w:rPr>
              <w:t>v</w:t>
            </w:r>
            <w:r w:rsidR="005C795E">
              <w:rPr>
                <w:rFonts w:asciiTheme="majorHAnsi" w:hAnsiTheme="majorHAnsi" w:cstheme="majorHAnsi"/>
                <w:b/>
              </w:rPr>
              <w:t xml:space="preserve"> EUR s </w:t>
            </w:r>
            <w:r w:rsidRPr="00FE6C8E">
              <w:rPr>
                <w:rFonts w:asciiTheme="majorHAnsi" w:hAnsiTheme="majorHAnsi" w:cstheme="majorHAnsi"/>
                <w:b/>
              </w:rPr>
              <w:t xml:space="preserve"> DPH</w:t>
            </w:r>
          </w:p>
        </w:tc>
      </w:tr>
      <w:tr w:rsidR="00EF0609" w:rsidRPr="00601B63" w14:paraId="58EBBF02" w14:textId="77777777" w:rsidTr="00153DB3">
        <w:tc>
          <w:tcPr>
            <w:tcW w:w="2739" w:type="dxa"/>
            <w:shd w:val="clear" w:color="auto" w:fill="auto"/>
          </w:tcPr>
          <w:p w14:paraId="10584B7F"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26550EB2"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2821880D"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296D15D8" w14:textId="77777777" w:rsidR="00EF0609" w:rsidRPr="00601B63" w:rsidRDefault="00EF0609" w:rsidP="00A80882">
            <w:pPr>
              <w:pStyle w:val="Zkladntext"/>
              <w:tabs>
                <w:tab w:val="left" w:pos="0"/>
              </w:tabs>
              <w:jc w:val="center"/>
              <w:rPr>
                <w:rFonts w:asciiTheme="majorHAnsi" w:hAnsiTheme="majorHAnsi" w:cstheme="majorHAnsi"/>
                <w:b/>
              </w:rPr>
            </w:pPr>
          </w:p>
        </w:tc>
      </w:tr>
      <w:tr w:rsidR="00EF0609" w:rsidRPr="00601B63" w14:paraId="61C66AFB" w14:textId="77777777" w:rsidTr="00153DB3">
        <w:tc>
          <w:tcPr>
            <w:tcW w:w="2739" w:type="dxa"/>
            <w:shd w:val="clear" w:color="auto" w:fill="auto"/>
          </w:tcPr>
          <w:p w14:paraId="670B8AC3"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40D74F47"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1F093AF9"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402836AD" w14:textId="77777777" w:rsidR="00EF0609" w:rsidRPr="00601B63" w:rsidRDefault="00EF0609" w:rsidP="00153DB3">
            <w:pPr>
              <w:pStyle w:val="Zkladntext"/>
              <w:tabs>
                <w:tab w:val="left" w:pos="0"/>
              </w:tabs>
              <w:rPr>
                <w:rFonts w:asciiTheme="majorHAnsi" w:hAnsiTheme="majorHAnsi" w:cstheme="majorHAnsi"/>
                <w:b/>
              </w:rPr>
            </w:pPr>
          </w:p>
        </w:tc>
      </w:tr>
      <w:tr w:rsidR="00EF0609" w:rsidRPr="00601B63" w14:paraId="75266015" w14:textId="77777777" w:rsidTr="00153DB3">
        <w:tc>
          <w:tcPr>
            <w:tcW w:w="2739" w:type="dxa"/>
            <w:shd w:val="clear" w:color="auto" w:fill="auto"/>
          </w:tcPr>
          <w:p w14:paraId="1402FAC0"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515A49E0"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0FD10413"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6095FD61" w14:textId="77777777" w:rsidR="00EF0609" w:rsidRPr="00601B63" w:rsidRDefault="00EF0609" w:rsidP="00153DB3">
            <w:pPr>
              <w:pStyle w:val="Zkladntext"/>
              <w:tabs>
                <w:tab w:val="left" w:pos="0"/>
              </w:tabs>
              <w:rPr>
                <w:rFonts w:asciiTheme="majorHAnsi" w:hAnsiTheme="majorHAnsi" w:cstheme="majorHAnsi"/>
                <w:b/>
              </w:rPr>
            </w:pPr>
          </w:p>
        </w:tc>
      </w:tr>
      <w:tr w:rsidR="00EF0609" w:rsidRPr="00601B63" w14:paraId="413B2BBE" w14:textId="77777777" w:rsidTr="00153DB3">
        <w:tc>
          <w:tcPr>
            <w:tcW w:w="2739" w:type="dxa"/>
            <w:shd w:val="clear" w:color="auto" w:fill="auto"/>
          </w:tcPr>
          <w:p w14:paraId="5C40EA68" w14:textId="77777777" w:rsidR="00EF0609" w:rsidRPr="00601B63" w:rsidRDefault="00EF0609" w:rsidP="00153DB3">
            <w:pPr>
              <w:pStyle w:val="Zkladntext"/>
              <w:tabs>
                <w:tab w:val="left" w:pos="0"/>
              </w:tabs>
              <w:rPr>
                <w:rFonts w:asciiTheme="majorHAnsi" w:hAnsiTheme="majorHAnsi" w:cstheme="majorHAnsi"/>
                <w:b/>
              </w:rPr>
            </w:pPr>
          </w:p>
        </w:tc>
        <w:tc>
          <w:tcPr>
            <w:tcW w:w="1055" w:type="dxa"/>
          </w:tcPr>
          <w:p w14:paraId="416D7D76" w14:textId="77777777" w:rsidR="00EF0609" w:rsidRPr="00601B63" w:rsidRDefault="00EF0609" w:rsidP="00153DB3">
            <w:pPr>
              <w:pStyle w:val="Zkladntext"/>
              <w:tabs>
                <w:tab w:val="left" w:pos="0"/>
              </w:tabs>
              <w:rPr>
                <w:rFonts w:asciiTheme="majorHAnsi" w:hAnsiTheme="majorHAnsi" w:cstheme="majorHAnsi"/>
                <w:b/>
              </w:rPr>
            </w:pPr>
          </w:p>
        </w:tc>
        <w:tc>
          <w:tcPr>
            <w:tcW w:w="3685" w:type="dxa"/>
            <w:shd w:val="clear" w:color="auto" w:fill="auto"/>
          </w:tcPr>
          <w:p w14:paraId="2072DE01" w14:textId="77777777" w:rsidR="00EF0609" w:rsidRPr="00601B63" w:rsidRDefault="00EF0609" w:rsidP="00153DB3">
            <w:pPr>
              <w:pStyle w:val="Zkladntext"/>
              <w:tabs>
                <w:tab w:val="left" w:pos="0"/>
              </w:tabs>
              <w:rPr>
                <w:rFonts w:asciiTheme="majorHAnsi" w:hAnsiTheme="majorHAnsi" w:cstheme="majorHAnsi"/>
                <w:b/>
              </w:rPr>
            </w:pPr>
          </w:p>
        </w:tc>
        <w:tc>
          <w:tcPr>
            <w:tcW w:w="2552" w:type="dxa"/>
            <w:shd w:val="clear" w:color="auto" w:fill="auto"/>
          </w:tcPr>
          <w:p w14:paraId="71BB8070" w14:textId="77777777" w:rsidR="00EF0609" w:rsidRPr="00601B63" w:rsidRDefault="00EF0609" w:rsidP="00153DB3">
            <w:pPr>
              <w:pStyle w:val="Zkladntext"/>
              <w:tabs>
                <w:tab w:val="left" w:pos="0"/>
              </w:tabs>
              <w:rPr>
                <w:rFonts w:asciiTheme="majorHAnsi" w:hAnsiTheme="majorHAnsi" w:cstheme="majorHAnsi"/>
                <w:b/>
              </w:rPr>
            </w:pPr>
          </w:p>
        </w:tc>
      </w:tr>
    </w:tbl>
    <w:p w14:paraId="1609F6F6" w14:textId="77777777" w:rsidR="00EF0609" w:rsidRPr="00601B63" w:rsidRDefault="00EF0609" w:rsidP="00EF0609">
      <w:pPr>
        <w:pStyle w:val="Zkladntext"/>
        <w:tabs>
          <w:tab w:val="left" w:pos="0"/>
        </w:tabs>
        <w:rPr>
          <w:rFonts w:asciiTheme="majorHAnsi" w:hAnsiTheme="majorHAnsi" w:cstheme="majorHAnsi"/>
          <w:b/>
        </w:rPr>
      </w:pPr>
    </w:p>
    <w:p w14:paraId="1753F42A" w14:textId="77777777" w:rsidR="00EF0609" w:rsidRPr="00601B63" w:rsidRDefault="00EF0609" w:rsidP="00EF0609">
      <w:pPr>
        <w:pStyle w:val="Zkladntext"/>
        <w:tabs>
          <w:tab w:val="left" w:pos="0"/>
        </w:tabs>
        <w:rPr>
          <w:rFonts w:asciiTheme="majorHAnsi" w:hAnsiTheme="majorHAnsi" w:cstheme="majorHAnsi"/>
          <w:b/>
        </w:rPr>
      </w:pPr>
    </w:p>
    <w:p w14:paraId="0ACABCF6" w14:textId="77777777" w:rsidR="00EF0609" w:rsidRPr="00601B63"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601B63" w14:paraId="7E0E264D" w14:textId="77777777" w:rsidTr="00153DB3">
        <w:tc>
          <w:tcPr>
            <w:tcW w:w="3307" w:type="dxa"/>
            <w:shd w:val="clear" w:color="auto" w:fill="auto"/>
          </w:tcPr>
          <w:p w14:paraId="1EBFEAB5"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b/>
              </w:rPr>
              <w:t xml:space="preserve">Názov subdodávateľa </w:t>
            </w:r>
          </w:p>
        </w:tc>
        <w:tc>
          <w:tcPr>
            <w:tcW w:w="6724" w:type="dxa"/>
            <w:shd w:val="clear" w:color="auto" w:fill="auto"/>
          </w:tcPr>
          <w:p w14:paraId="439BE437" w14:textId="77777777" w:rsidR="00EF0609" w:rsidRPr="00601B63" w:rsidRDefault="00EF0609" w:rsidP="00153DB3">
            <w:pPr>
              <w:pStyle w:val="Zkladntext"/>
              <w:tabs>
                <w:tab w:val="left" w:pos="0"/>
              </w:tabs>
              <w:rPr>
                <w:rFonts w:asciiTheme="majorHAnsi" w:hAnsiTheme="majorHAnsi" w:cstheme="majorHAnsi"/>
              </w:rPr>
            </w:pPr>
            <w:r w:rsidRPr="00FE6C8E">
              <w:rPr>
                <w:rFonts w:asciiTheme="majorHAnsi" w:hAnsiTheme="majorHAnsi" w:cstheme="majorHAnsi"/>
                <w:b/>
              </w:rPr>
              <w:t xml:space="preserve">Osoba oprávnená konať za subdodávateľa </w:t>
            </w:r>
          </w:p>
          <w:p w14:paraId="4E8EF03D" w14:textId="77777777" w:rsidR="00EF0609" w:rsidRPr="00601B63" w:rsidRDefault="00EF0609" w:rsidP="00153DB3">
            <w:pPr>
              <w:pStyle w:val="Zkladntext"/>
              <w:tabs>
                <w:tab w:val="left" w:pos="0"/>
              </w:tabs>
              <w:rPr>
                <w:rFonts w:asciiTheme="majorHAnsi" w:hAnsiTheme="majorHAnsi" w:cstheme="majorHAnsi"/>
                <w:b/>
              </w:rPr>
            </w:pPr>
            <w:r w:rsidRPr="00FE6C8E">
              <w:rPr>
                <w:rFonts w:asciiTheme="majorHAnsi" w:hAnsiTheme="majorHAnsi" w:cstheme="majorHAnsi"/>
              </w:rPr>
              <w:t>(meno, priezvisko, adresa pobytu, dátum narodenia)</w:t>
            </w:r>
          </w:p>
          <w:p w14:paraId="5CA34154"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601B63" w14:paraId="572AC9D8" w14:textId="77777777" w:rsidTr="00153DB3">
        <w:tc>
          <w:tcPr>
            <w:tcW w:w="3307" w:type="dxa"/>
            <w:shd w:val="clear" w:color="auto" w:fill="auto"/>
          </w:tcPr>
          <w:p w14:paraId="7FE062A9"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5E35F5FD"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601B63" w14:paraId="7E3E6123" w14:textId="77777777" w:rsidTr="00153DB3">
        <w:tc>
          <w:tcPr>
            <w:tcW w:w="3307" w:type="dxa"/>
            <w:shd w:val="clear" w:color="auto" w:fill="auto"/>
          </w:tcPr>
          <w:p w14:paraId="1F8E42A1"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2F9EE831" w14:textId="77777777" w:rsidR="00EF0609" w:rsidRPr="00601B63" w:rsidRDefault="00EF0609" w:rsidP="00153DB3">
            <w:pPr>
              <w:pStyle w:val="Zkladntext"/>
              <w:keepNext/>
              <w:keepLines/>
              <w:tabs>
                <w:tab w:val="left" w:pos="0"/>
              </w:tabs>
              <w:spacing w:before="200"/>
              <w:outlineLvl w:val="2"/>
              <w:rPr>
                <w:rFonts w:asciiTheme="majorHAnsi" w:hAnsiTheme="majorHAnsi" w:cstheme="majorHAnsi"/>
                <w:b/>
              </w:rPr>
            </w:pPr>
          </w:p>
        </w:tc>
      </w:tr>
    </w:tbl>
    <w:p w14:paraId="3A21648A" w14:textId="77777777" w:rsidR="00EF0609" w:rsidRPr="00601B63" w:rsidRDefault="00EF0609" w:rsidP="00EF0609">
      <w:pPr>
        <w:pStyle w:val="Zkladntext"/>
        <w:tabs>
          <w:tab w:val="left" w:pos="0"/>
        </w:tabs>
        <w:rPr>
          <w:rFonts w:asciiTheme="majorHAnsi" w:hAnsiTheme="majorHAnsi" w:cstheme="majorHAnsi"/>
          <w:b/>
        </w:rPr>
      </w:pPr>
    </w:p>
    <w:p w14:paraId="2E1AE078" w14:textId="77777777" w:rsidR="00EF0609" w:rsidRPr="00601B63" w:rsidRDefault="00EF0609" w:rsidP="00EF0609">
      <w:pPr>
        <w:pStyle w:val="Zkladntext"/>
        <w:tabs>
          <w:tab w:val="left" w:pos="0"/>
        </w:tabs>
        <w:rPr>
          <w:rFonts w:asciiTheme="majorHAnsi" w:hAnsiTheme="majorHAnsi" w:cstheme="majorHAnsi"/>
          <w:b/>
        </w:rPr>
      </w:pPr>
    </w:p>
    <w:p w14:paraId="5822295E" w14:textId="77777777" w:rsidR="00EF0609" w:rsidRDefault="00EF0609" w:rsidP="00EF0609">
      <w:pPr>
        <w:pStyle w:val="Zkladntext"/>
        <w:tabs>
          <w:tab w:val="left" w:pos="0"/>
        </w:tabs>
        <w:rPr>
          <w:rFonts w:asciiTheme="majorHAnsi" w:hAnsiTheme="majorHAnsi" w:cstheme="majorHAnsi"/>
          <w:b/>
        </w:rPr>
      </w:pPr>
    </w:p>
    <w:p w14:paraId="3199E9D2" w14:textId="77777777" w:rsidR="00EF0609" w:rsidRDefault="00EF0609" w:rsidP="00EF0609">
      <w:pPr>
        <w:pStyle w:val="Zkladntext"/>
        <w:tabs>
          <w:tab w:val="left" w:pos="0"/>
        </w:tabs>
        <w:rPr>
          <w:rFonts w:asciiTheme="majorHAnsi" w:hAnsiTheme="majorHAnsi" w:cstheme="majorHAnsi"/>
          <w:b/>
        </w:rPr>
      </w:pPr>
    </w:p>
    <w:p w14:paraId="78ABDBA0" w14:textId="77777777" w:rsidR="00EF0609" w:rsidRDefault="00EF0609" w:rsidP="00EF0609">
      <w:pPr>
        <w:pStyle w:val="Zkladntext"/>
        <w:tabs>
          <w:tab w:val="left" w:pos="0"/>
        </w:tabs>
        <w:rPr>
          <w:rFonts w:asciiTheme="majorHAnsi" w:hAnsiTheme="majorHAnsi" w:cstheme="majorHAnsi"/>
          <w:b/>
        </w:rPr>
      </w:pPr>
    </w:p>
    <w:p w14:paraId="74158E1F" w14:textId="77777777" w:rsidR="00EF0609" w:rsidRDefault="00EF0609" w:rsidP="00EF0609">
      <w:pPr>
        <w:pStyle w:val="Zkladntext"/>
        <w:tabs>
          <w:tab w:val="left" w:pos="0"/>
        </w:tabs>
        <w:rPr>
          <w:rFonts w:asciiTheme="majorHAnsi" w:hAnsiTheme="majorHAnsi" w:cstheme="majorHAnsi"/>
          <w:b/>
        </w:rPr>
      </w:pPr>
    </w:p>
    <w:p w14:paraId="79FA24FB" w14:textId="77777777" w:rsidR="00EF0609" w:rsidRPr="00601B63" w:rsidRDefault="00EF0609" w:rsidP="00EF0609">
      <w:pPr>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sz w:val="23"/>
          <w:szCs w:val="23"/>
          <w:lang w:eastAsia="en-US"/>
        </w:rPr>
        <w:t xml:space="preserve">Podpis : ............................................................................................... </w:t>
      </w:r>
    </w:p>
    <w:p w14:paraId="0C69BCC7" w14:textId="77777777" w:rsidR="00EF0609" w:rsidRPr="00601B63" w:rsidRDefault="00EF0609" w:rsidP="00EF0609">
      <w:pPr>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i/>
          <w:iCs/>
          <w:sz w:val="23"/>
          <w:szCs w:val="23"/>
          <w:lang w:eastAsia="en-US"/>
        </w:rPr>
        <w:t xml:space="preserve">(osoba alebo osoby s právom podpisovať v mene víťazného uchádzača) </w:t>
      </w:r>
    </w:p>
    <w:p w14:paraId="4F7BE10E"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5E75A9DB"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6302133E" w14:textId="77777777" w:rsidR="00EF0609" w:rsidRPr="00601B63" w:rsidRDefault="00EF0609" w:rsidP="00EF0609">
      <w:pPr>
        <w:pStyle w:val="Zkladntext"/>
        <w:tabs>
          <w:tab w:val="left" w:pos="0"/>
        </w:tabs>
        <w:rPr>
          <w:rFonts w:asciiTheme="majorHAnsi" w:hAnsiTheme="majorHAnsi" w:cstheme="majorHAnsi"/>
          <w:sz w:val="23"/>
          <w:szCs w:val="23"/>
          <w:lang w:eastAsia="en-US"/>
        </w:rPr>
      </w:pPr>
    </w:p>
    <w:p w14:paraId="61A925CF" w14:textId="77777777" w:rsidR="00EF0609" w:rsidRPr="00601B63" w:rsidRDefault="00EF0609" w:rsidP="00EF0609">
      <w:pPr>
        <w:pStyle w:val="Zkladntext"/>
        <w:tabs>
          <w:tab w:val="left" w:pos="0"/>
        </w:tabs>
        <w:rPr>
          <w:rFonts w:asciiTheme="majorHAnsi" w:hAnsiTheme="majorHAnsi" w:cstheme="majorHAnsi"/>
          <w:b/>
        </w:rPr>
      </w:pPr>
      <w:r w:rsidRPr="00FE6C8E">
        <w:rPr>
          <w:rFonts w:asciiTheme="majorHAnsi" w:hAnsiTheme="majorHAnsi" w:cstheme="majorHAnsi"/>
          <w:sz w:val="23"/>
          <w:szCs w:val="23"/>
          <w:lang w:eastAsia="en-US"/>
        </w:rPr>
        <w:t>Dátum: .........................</w:t>
      </w:r>
    </w:p>
    <w:p w14:paraId="311C72CE" w14:textId="77777777" w:rsidR="00EF0609" w:rsidRPr="00601B63" w:rsidRDefault="00EF0609" w:rsidP="00EF0609">
      <w:pPr>
        <w:pStyle w:val="Zkladntext"/>
        <w:tabs>
          <w:tab w:val="left" w:pos="0"/>
        </w:tabs>
        <w:rPr>
          <w:rFonts w:asciiTheme="majorHAnsi" w:hAnsiTheme="majorHAnsi" w:cstheme="majorHAnsi"/>
          <w:b/>
        </w:rPr>
      </w:pPr>
    </w:p>
    <w:p w14:paraId="2B6D254D" w14:textId="77777777" w:rsidR="00EF0609" w:rsidRPr="00601B63" w:rsidRDefault="00EF0609" w:rsidP="00EF0609">
      <w:pPr>
        <w:pStyle w:val="Zkladntext"/>
        <w:tabs>
          <w:tab w:val="left" w:pos="0"/>
        </w:tabs>
        <w:rPr>
          <w:rFonts w:asciiTheme="majorHAnsi" w:hAnsiTheme="majorHAnsi" w:cstheme="majorHAnsi"/>
          <w:b/>
        </w:rPr>
      </w:pPr>
    </w:p>
    <w:p w14:paraId="153CB3FF" w14:textId="77777777" w:rsidR="00EF0609" w:rsidRPr="00601B63" w:rsidRDefault="00EF0609" w:rsidP="00EF0609">
      <w:pPr>
        <w:pStyle w:val="Zkladntext"/>
        <w:tabs>
          <w:tab w:val="left" w:pos="0"/>
        </w:tabs>
        <w:rPr>
          <w:rFonts w:asciiTheme="majorHAnsi" w:hAnsiTheme="majorHAnsi" w:cstheme="majorHAnsi"/>
          <w:b/>
        </w:rPr>
      </w:pPr>
    </w:p>
    <w:p w14:paraId="54D1F9E1" w14:textId="734E01F9" w:rsidR="00EF0609" w:rsidRPr="00601B63" w:rsidRDefault="00EF0609" w:rsidP="00EF0609">
      <w:pPr>
        <w:autoSpaceDE w:val="0"/>
        <w:autoSpaceDN w:val="0"/>
        <w:adjustRightInd w:val="0"/>
        <w:rPr>
          <w:rFonts w:asciiTheme="majorHAnsi" w:hAnsiTheme="majorHAnsi" w:cstheme="majorHAnsi"/>
        </w:rPr>
      </w:pPr>
      <w:r w:rsidRPr="00FE6C8E">
        <w:rPr>
          <w:rFonts w:asciiTheme="majorHAnsi" w:hAnsiTheme="majorHAnsi" w:cstheme="majorHAnsi"/>
          <w:i/>
          <w:iCs/>
          <w:sz w:val="23"/>
          <w:szCs w:val="23"/>
          <w:lang w:eastAsia="en-US"/>
        </w:rPr>
        <w:t>V prípade, že víťazný uchádzač neuvažuje so subdodávateľmi, prílohu č. 2 predloží tiež a v stĺpci „Podiel subdodávky k hodnote diela</w:t>
      </w:r>
      <w:r w:rsidR="005C795E">
        <w:rPr>
          <w:rFonts w:asciiTheme="majorHAnsi" w:hAnsiTheme="majorHAnsi" w:cstheme="majorHAnsi"/>
          <w:i/>
          <w:iCs/>
          <w:sz w:val="23"/>
          <w:szCs w:val="23"/>
          <w:lang w:eastAsia="en-US"/>
        </w:rPr>
        <w:t xml:space="preserve"> </w:t>
      </w:r>
      <w:r w:rsidRPr="00FE6C8E">
        <w:rPr>
          <w:rFonts w:asciiTheme="majorHAnsi" w:hAnsiTheme="majorHAnsi" w:cstheme="majorHAnsi"/>
          <w:i/>
          <w:iCs/>
          <w:sz w:val="23"/>
          <w:szCs w:val="23"/>
          <w:lang w:eastAsia="en-US"/>
        </w:rPr>
        <w:t>vyjadrený sumou“ uvedie hodnotu 0.</w:t>
      </w:r>
    </w:p>
    <w:p w14:paraId="166C0814" w14:textId="77777777" w:rsidR="00EF0609" w:rsidRPr="00601B63" w:rsidRDefault="00EF0609" w:rsidP="00EF0609">
      <w:pPr>
        <w:rPr>
          <w:rFonts w:asciiTheme="majorHAnsi" w:hAnsiTheme="majorHAnsi" w:cstheme="majorHAnsi"/>
        </w:rPr>
      </w:pPr>
    </w:p>
    <w:p w14:paraId="497EAADA" w14:textId="77777777" w:rsidR="00EF0609" w:rsidRPr="00601B63" w:rsidRDefault="00EF0609" w:rsidP="00EF0609">
      <w:pPr>
        <w:rPr>
          <w:rFonts w:asciiTheme="majorHAnsi" w:hAnsiTheme="majorHAnsi" w:cstheme="majorHAnsi"/>
        </w:rPr>
      </w:pPr>
    </w:p>
    <w:p w14:paraId="1B6D40E5" w14:textId="77777777" w:rsidR="00EF0609" w:rsidRDefault="00EF0609" w:rsidP="00EF0609">
      <w:pPr>
        <w:pStyle w:val="Zkladntext"/>
        <w:tabs>
          <w:tab w:val="left" w:pos="0"/>
        </w:tabs>
        <w:rPr>
          <w:rFonts w:asciiTheme="majorHAnsi" w:hAnsiTheme="majorHAnsi" w:cstheme="majorHAnsi"/>
          <w:b/>
        </w:rPr>
      </w:pPr>
    </w:p>
    <w:p w14:paraId="495F408C" w14:textId="77777777" w:rsidR="00EF0609" w:rsidRDefault="00EF0609" w:rsidP="00EF0609">
      <w:pPr>
        <w:pStyle w:val="Zkladntext"/>
        <w:tabs>
          <w:tab w:val="left" w:pos="0"/>
        </w:tabs>
        <w:rPr>
          <w:rFonts w:asciiTheme="majorHAnsi" w:hAnsiTheme="majorHAnsi" w:cstheme="majorHAnsi"/>
          <w:b/>
        </w:rPr>
      </w:pPr>
    </w:p>
    <w:p w14:paraId="663C0CE7" w14:textId="064102A9" w:rsidR="00713715" w:rsidRDefault="00713715"/>
    <w:p w14:paraId="070FD03C" w14:textId="04B4422D" w:rsidR="00D30F94" w:rsidRDefault="00D30F94"/>
    <w:p w14:paraId="125B6A8D" w14:textId="58137186" w:rsidR="00D30F94" w:rsidRDefault="00D30F94"/>
    <w:p w14:paraId="7CF6F466" w14:textId="290ADB47" w:rsidR="00D30F94" w:rsidRDefault="00D30F94"/>
    <w:p w14:paraId="208AEDC4" w14:textId="0CD029CF" w:rsidR="00D30F94" w:rsidRDefault="00D30F94"/>
    <w:p w14:paraId="28E0A71E" w14:textId="4D77F739" w:rsidR="00D30F94" w:rsidRDefault="00D30F94"/>
    <w:p w14:paraId="0E5430EF" w14:textId="4EE5F187" w:rsidR="00D30F94" w:rsidRDefault="00D30F94"/>
    <w:p w14:paraId="666FA46D" w14:textId="6403E860" w:rsidR="00D30F94" w:rsidRDefault="00D30F94"/>
    <w:p w14:paraId="023C9BEA" w14:textId="77777777" w:rsidR="00D30F94" w:rsidRPr="00D30F94" w:rsidRDefault="00D30F94" w:rsidP="00D30F94">
      <w:pPr>
        <w:pStyle w:val="Zkladntext"/>
        <w:tabs>
          <w:tab w:val="clear" w:pos="720"/>
        </w:tabs>
        <w:jc w:val="right"/>
        <w:rPr>
          <w:rFonts w:asciiTheme="majorHAnsi" w:hAnsiTheme="majorHAnsi" w:cstheme="majorHAnsi"/>
          <w:b/>
          <w:bCs/>
          <w:spacing w:val="-4"/>
          <w:szCs w:val="24"/>
        </w:rPr>
      </w:pPr>
      <w:r w:rsidRPr="00D30F94">
        <w:rPr>
          <w:rFonts w:asciiTheme="majorHAnsi" w:hAnsiTheme="majorHAnsi" w:cstheme="majorHAnsi"/>
          <w:b/>
          <w:bCs/>
          <w:spacing w:val="-4"/>
          <w:szCs w:val="24"/>
        </w:rPr>
        <w:lastRenderedPageBreak/>
        <w:t>Príloha 3  Podrobný harmonogram postupu prác</w:t>
      </w:r>
    </w:p>
    <w:p w14:paraId="04F6919B" w14:textId="77777777" w:rsidR="00D30F94" w:rsidRPr="00D30F94" w:rsidRDefault="00D30F94" w:rsidP="00D30F94">
      <w:pPr>
        <w:jc w:val="right"/>
        <w:rPr>
          <w:b/>
          <w:bCs/>
        </w:rPr>
      </w:pPr>
    </w:p>
    <w:sectPr w:rsidR="00D30F94" w:rsidRPr="00D30F94" w:rsidSect="00153DB3">
      <w:footerReference w:type="default" r:id="rId9"/>
      <w:headerReference w:type="first" r:id="rId10"/>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430F" w14:textId="77777777" w:rsidR="001B1017" w:rsidRDefault="001B1017">
      <w:r>
        <w:separator/>
      </w:r>
    </w:p>
  </w:endnote>
  <w:endnote w:type="continuationSeparator" w:id="0">
    <w:p w14:paraId="45084CCD" w14:textId="77777777" w:rsidR="001B1017" w:rsidRDefault="001B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ArialNarrow">
    <w:altName w:val="MS Gothic"/>
    <w:panose1 w:val="020B0606020202030204"/>
    <w:charset w:val="80"/>
    <w:family w:val="auto"/>
    <w:notTrueType/>
    <w:pitch w:val="default"/>
    <w:sig w:usb0="00000005" w:usb1="08070000" w:usb2="00000010" w:usb3="00000000" w:csb0="00020002" w:csb1="00000000"/>
  </w:font>
  <w:font w:name="Batang">
    <w:altName w:val="바탕"/>
    <w:panose1 w:val="02030600000101010101"/>
    <w:charset w:val="81"/>
    <w:family w:val="roman"/>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E14C" w14:textId="77777777" w:rsidR="00213BE1" w:rsidRDefault="000E0CCB">
    <w:pPr>
      <w:pStyle w:val="Pta"/>
      <w:jc w:val="right"/>
    </w:pPr>
    <w:r>
      <w:fldChar w:fldCharType="begin"/>
    </w:r>
    <w:r>
      <w:instrText>PAGE   \* MERGEFORMAT</w:instrText>
    </w:r>
    <w:r>
      <w:fldChar w:fldCharType="separate"/>
    </w:r>
    <w:r w:rsidR="00707D6B">
      <w:rPr>
        <w:noProof/>
      </w:rPr>
      <w:t>24</w:t>
    </w:r>
    <w:r>
      <w:rPr>
        <w:noProof/>
      </w:rPr>
      <w:fldChar w:fldCharType="end"/>
    </w:r>
  </w:p>
  <w:p w14:paraId="460220E3" w14:textId="77777777" w:rsidR="00213BE1" w:rsidRDefault="00213B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83C9" w14:textId="77777777" w:rsidR="001B1017" w:rsidRDefault="001B1017">
      <w:r>
        <w:separator/>
      </w:r>
    </w:p>
  </w:footnote>
  <w:footnote w:type="continuationSeparator" w:id="0">
    <w:p w14:paraId="4A064AC0" w14:textId="77777777" w:rsidR="001B1017" w:rsidRDefault="001B1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04A13" w14:textId="06029FE3" w:rsidR="00213BE1" w:rsidRDefault="00A333F3">
    <w:pPr>
      <w:pStyle w:val="Hlavika"/>
    </w:pPr>
    <w:r>
      <w:rPr>
        <w:noProof/>
        <w:lang w:eastAsia="sk-SK"/>
      </w:rPr>
      <mc:AlternateContent>
        <mc:Choice Requires="wps">
          <w:drawing>
            <wp:anchor distT="0" distB="0" distL="114300" distR="114300" simplePos="0" relativeHeight="251659264" behindDoc="0" locked="0" layoutInCell="1" allowOverlap="1" wp14:anchorId="2333587A" wp14:editId="6A34C8A7">
              <wp:simplePos x="0" y="0"/>
              <wp:positionH relativeFrom="column">
                <wp:posOffset>683895</wp:posOffset>
              </wp:positionH>
              <wp:positionV relativeFrom="paragraph">
                <wp:posOffset>378460</wp:posOffset>
              </wp:positionV>
              <wp:extent cx="1144905" cy="45720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34CBB64" w14:textId="77777777" w:rsidR="00213BE1" w:rsidRDefault="00213BE1">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333587A"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" filled="f" stroked="f" strokeweight="0">
              <v:textbox inset="1.5mm,0,0,0">
                <w:txbxContent>
                  <w:p w14:paraId="434CBB64" w14:textId="77777777" w:rsidR="00213BE1" w:rsidRDefault="00213BE1">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03D5FCB7" wp14:editId="21BB84E0">
              <wp:simplePos x="0" y="0"/>
              <wp:positionH relativeFrom="column">
                <wp:posOffset>3314700</wp:posOffset>
              </wp:positionH>
              <wp:positionV relativeFrom="paragraph">
                <wp:posOffset>35560</wp:posOffset>
              </wp:positionV>
              <wp:extent cx="2743200" cy="946785"/>
              <wp:effectExtent l="0" t="0" r="0" b="0"/>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96FA6B7" w14:textId="77777777" w:rsidR="00213BE1" w:rsidRDefault="00213BE1"/>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3D5FCB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" filled="f" stroked="f" strokeweight="0">
              <v:textbox inset="0,.7mm,0,0">
                <w:txbxContent>
                  <w:p w14:paraId="196FA6B7" w14:textId="77777777" w:rsidR="00213BE1" w:rsidRDefault="00213BE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0698"/>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4FB37B7"/>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503055E"/>
    <w:multiLevelType w:val="multilevel"/>
    <w:tmpl w:val="2B1A11BE"/>
    <w:lvl w:ilvl="0">
      <w:start w:val="5"/>
      <w:numFmt w:val="decimal"/>
      <w:lvlText w:val="%1"/>
      <w:lvlJc w:val="left"/>
      <w:pPr>
        <w:ind w:left="360" w:hanging="360"/>
      </w:pPr>
      <w:rPr>
        <w:rFonts w:hint="default"/>
        <w:b/>
      </w:rPr>
    </w:lvl>
    <w:lvl w:ilvl="1">
      <w:start w:val="9"/>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6" w15:restartNumberingAfterBreak="0">
    <w:nsid w:val="1DB42C07"/>
    <w:multiLevelType w:val="multilevel"/>
    <w:tmpl w:val="AB50B1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50524E"/>
    <w:multiLevelType w:val="multilevel"/>
    <w:tmpl w:val="8D1E4D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7A4A4B"/>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10E2248"/>
    <w:multiLevelType w:val="hybridMultilevel"/>
    <w:tmpl w:val="CA9EA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3A1862CA"/>
    <w:multiLevelType w:val="multilevel"/>
    <w:tmpl w:val="AD308D50"/>
    <w:lvl w:ilvl="0">
      <w:start w:val="1"/>
      <w:numFmt w:val="decimal"/>
      <w:lvlText w:val="4.%1"/>
      <w:lvlJc w:val="left"/>
      <w:pPr>
        <w:ind w:left="360" w:hanging="360"/>
      </w:pPr>
      <w:rPr>
        <w:rFonts w:hint="default"/>
        <w:b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AA45DF9"/>
    <w:multiLevelType w:val="hybridMultilevel"/>
    <w:tmpl w:val="C15A0F00"/>
    <w:lvl w:ilvl="0" w:tplc="DB3E8CFC">
      <w:start w:val="1"/>
      <w:numFmt w:val="lowerLetter"/>
      <w:lvlText w:val="%1)"/>
      <w:lvlJc w:val="left"/>
      <w:pPr>
        <w:ind w:left="1260" w:hanging="360"/>
      </w:pPr>
      <w:rPr>
        <w:b w:val="0"/>
      </w:rPr>
    </w:lvl>
    <w:lvl w:ilvl="1" w:tplc="041B0019">
      <w:start w:val="1"/>
      <w:numFmt w:val="lowerLetter"/>
      <w:lvlText w:val="%2."/>
      <w:lvlJc w:val="left"/>
      <w:pPr>
        <w:ind w:left="1980" w:hanging="360"/>
      </w:pPr>
    </w:lvl>
    <w:lvl w:ilvl="2" w:tplc="041B001B">
      <w:start w:val="1"/>
      <w:numFmt w:val="lowerRoman"/>
      <w:lvlText w:val="%3."/>
      <w:lvlJc w:val="right"/>
      <w:pPr>
        <w:ind w:left="2700" w:hanging="180"/>
      </w:pPr>
    </w:lvl>
    <w:lvl w:ilvl="3" w:tplc="041B000F">
      <w:start w:val="1"/>
      <w:numFmt w:val="decimal"/>
      <w:lvlText w:val="%4."/>
      <w:lvlJc w:val="left"/>
      <w:pPr>
        <w:ind w:left="3420" w:hanging="360"/>
      </w:pPr>
    </w:lvl>
    <w:lvl w:ilvl="4" w:tplc="041B0019">
      <w:start w:val="1"/>
      <w:numFmt w:val="lowerLetter"/>
      <w:lvlText w:val="%5."/>
      <w:lvlJc w:val="left"/>
      <w:pPr>
        <w:ind w:left="4140" w:hanging="360"/>
      </w:pPr>
    </w:lvl>
    <w:lvl w:ilvl="5" w:tplc="041B001B">
      <w:start w:val="1"/>
      <w:numFmt w:val="lowerRoman"/>
      <w:lvlText w:val="%6."/>
      <w:lvlJc w:val="right"/>
      <w:pPr>
        <w:ind w:left="4860" w:hanging="180"/>
      </w:pPr>
    </w:lvl>
    <w:lvl w:ilvl="6" w:tplc="041B000F">
      <w:start w:val="1"/>
      <w:numFmt w:val="decimal"/>
      <w:lvlText w:val="%7."/>
      <w:lvlJc w:val="left"/>
      <w:pPr>
        <w:ind w:left="5580" w:hanging="360"/>
      </w:pPr>
    </w:lvl>
    <w:lvl w:ilvl="7" w:tplc="041B0019">
      <w:start w:val="1"/>
      <w:numFmt w:val="lowerLetter"/>
      <w:lvlText w:val="%8."/>
      <w:lvlJc w:val="left"/>
      <w:pPr>
        <w:ind w:left="6300" w:hanging="360"/>
      </w:pPr>
    </w:lvl>
    <w:lvl w:ilvl="8" w:tplc="041B001B">
      <w:start w:val="1"/>
      <w:numFmt w:val="lowerRoman"/>
      <w:lvlText w:val="%9."/>
      <w:lvlJc w:val="right"/>
      <w:pPr>
        <w:ind w:left="7020" w:hanging="180"/>
      </w:pPr>
    </w:lvl>
  </w:abstractNum>
  <w:abstractNum w:abstractNumId="15"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FF97174"/>
    <w:multiLevelType w:val="hybridMultilevel"/>
    <w:tmpl w:val="DFCAFD80"/>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211371A"/>
    <w:multiLevelType w:val="hybridMultilevel"/>
    <w:tmpl w:val="EADA5086"/>
    <w:lvl w:ilvl="0" w:tplc="AEAC8056">
      <w:start w:val="1"/>
      <w:numFmt w:val="lowerLetter"/>
      <w:lvlText w:val="%1)"/>
      <w:lvlJc w:val="left"/>
      <w:pPr>
        <w:ind w:left="3480" w:hanging="3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9"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2" w15:restartNumberingAfterBreak="0">
    <w:nsid w:val="47D61808"/>
    <w:multiLevelType w:val="hybridMultilevel"/>
    <w:tmpl w:val="F6C2280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582CCB"/>
    <w:multiLevelType w:val="hybridMultilevel"/>
    <w:tmpl w:val="910E450C"/>
    <w:lvl w:ilvl="0" w:tplc="041B0001">
      <w:start w:val="1"/>
      <w:numFmt w:val="bullet"/>
      <w:lvlText w:val=""/>
      <w:lvlJc w:val="left"/>
      <w:pPr>
        <w:ind w:left="720" w:hanging="360"/>
      </w:pPr>
      <w:rPr>
        <w:rFonts w:ascii="Symbol" w:hAnsi="Symbol" w:hint="default"/>
      </w:rPr>
    </w:lvl>
    <w:lvl w:ilvl="1" w:tplc="EB2E07E6">
      <w:start w:val="6"/>
      <w:numFmt w:val="bullet"/>
      <w:lvlText w:val="•"/>
      <w:lvlJc w:val="left"/>
      <w:pPr>
        <w:ind w:left="1800" w:hanging="72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0" w15:restartNumberingAfterBreak="0">
    <w:nsid w:val="68333499"/>
    <w:multiLevelType w:val="multilevel"/>
    <w:tmpl w:val="E8129CF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33"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34"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35" w15:restartNumberingAfterBreak="0">
    <w:nsid w:val="734A38A5"/>
    <w:multiLevelType w:val="hybridMultilevel"/>
    <w:tmpl w:val="BD70267A"/>
    <w:lvl w:ilvl="0" w:tplc="53F2EE56">
      <w:numFmt w:val="bullet"/>
      <w:lvlText w:val="•"/>
      <w:lvlJc w:val="left"/>
      <w:pPr>
        <w:ind w:left="1428" w:hanging="360"/>
      </w:pPr>
      <w:rPr>
        <w:rFonts w:ascii="Arial" w:eastAsiaTheme="minorHAnsi"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94C38D9"/>
    <w:multiLevelType w:val="multilevel"/>
    <w:tmpl w:val="5600909A"/>
    <w:lvl w:ilvl="0">
      <w:start w:val="3"/>
      <w:numFmt w:val="decimal"/>
      <w:lvlText w:val="%1"/>
      <w:lvlJc w:val="left"/>
      <w:pPr>
        <w:ind w:left="1069" w:hanging="360"/>
      </w:pPr>
      <w:rPr>
        <w:rFonts w:hint="default"/>
      </w:rPr>
    </w:lvl>
    <w:lvl w:ilvl="1">
      <w:start w:val="1"/>
      <w:numFmt w:val="decimal"/>
      <w:lvlText w:val="%1.%2"/>
      <w:lvlJc w:val="left"/>
      <w:pPr>
        <w:ind w:left="502" w:hanging="360"/>
      </w:pPr>
      <w:rPr>
        <w:rFonts w:hint="default"/>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7"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33"/>
  </w:num>
  <w:num w:numId="3">
    <w:abstractNumId w:val="1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7"/>
  </w:num>
  <w:num w:numId="7">
    <w:abstractNumId w:val="18"/>
  </w:num>
  <w:num w:numId="8">
    <w:abstractNumId w:val="36"/>
  </w:num>
  <w:num w:numId="9">
    <w:abstractNumId w:val="13"/>
  </w:num>
  <w:num w:numId="10">
    <w:abstractNumId w:val="11"/>
  </w:num>
  <w:num w:numId="11">
    <w:abstractNumId w:val="7"/>
  </w:num>
  <w:num w:numId="12">
    <w:abstractNumId w:val="6"/>
  </w:num>
  <w:num w:numId="13">
    <w:abstractNumId w:val="8"/>
  </w:num>
  <w:num w:numId="14">
    <w:abstractNumId w:val="19"/>
  </w:num>
  <w:num w:numId="15">
    <w:abstractNumId w:val="31"/>
  </w:num>
  <w:num w:numId="16">
    <w:abstractNumId w:val="25"/>
  </w:num>
  <w:num w:numId="17">
    <w:abstractNumId w:val="28"/>
  </w:num>
  <w:num w:numId="18">
    <w:abstractNumId w:val="37"/>
  </w:num>
  <w:num w:numId="19">
    <w:abstractNumId w:val="15"/>
  </w:num>
  <w:num w:numId="20">
    <w:abstractNumId w:val="32"/>
  </w:num>
  <w:num w:numId="21">
    <w:abstractNumId w:val="5"/>
  </w:num>
  <w:num w:numId="22">
    <w:abstractNumId w:val="34"/>
  </w:num>
  <w:num w:numId="23">
    <w:abstractNumId w:val="1"/>
  </w:num>
  <w:num w:numId="24">
    <w:abstractNumId w:val="4"/>
  </w:num>
  <w:num w:numId="25">
    <w:abstractNumId w:val="2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7"/>
  </w:num>
  <w:num w:numId="29">
    <w:abstractNumId w:val="10"/>
  </w:num>
  <w:num w:numId="30">
    <w:abstractNumId w:val="23"/>
  </w:num>
  <w:num w:numId="31">
    <w:abstractNumId w:val="2"/>
  </w:num>
  <w:num w:numId="32">
    <w:abstractNumId w:val="3"/>
  </w:num>
  <w:num w:numId="33">
    <w:abstractNumId w:val="0"/>
  </w:num>
  <w:num w:numId="34">
    <w:abstractNumId w:val="9"/>
  </w:num>
  <w:num w:numId="35">
    <w:abstractNumId w:val="30"/>
  </w:num>
  <w:num w:numId="36">
    <w:abstractNumId w:val="20"/>
  </w:num>
  <w:num w:numId="37">
    <w:abstractNumId w:val="35"/>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21"/>
    <w:rsid w:val="00003004"/>
    <w:rsid w:val="0000340B"/>
    <w:rsid w:val="00010718"/>
    <w:rsid w:val="0001760F"/>
    <w:rsid w:val="000419B9"/>
    <w:rsid w:val="00041F96"/>
    <w:rsid w:val="000607EE"/>
    <w:rsid w:val="00061DCB"/>
    <w:rsid w:val="00084E4B"/>
    <w:rsid w:val="00090FEF"/>
    <w:rsid w:val="000932E8"/>
    <w:rsid w:val="000A7D4E"/>
    <w:rsid w:val="000C08A7"/>
    <w:rsid w:val="000D65E9"/>
    <w:rsid w:val="000E0CCB"/>
    <w:rsid w:val="000E1483"/>
    <w:rsid w:val="000E336C"/>
    <w:rsid w:val="000E4686"/>
    <w:rsid w:val="001140CA"/>
    <w:rsid w:val="001216F5"/>
    <w:rsid w:val="0013191B"/>
    <w:rsid w:val="001528C1"/>
    <w:rsid w:val="00153DB3"/>
    <w:rsid w:val="001554C2"/>
    <w:rsid w:val="0015609E"/>
    <w:rsid w:val="00194A7B"/>
    <w:rsid w:val="00195983"/>
    <w:rsid w:val="00195A45"/>
    <w:rsid w:val="001A16A8"/>
    <w:rsid w:val="001B1017"/>
    <w:rsid w:val="001B3F5F"/>
    <w:rsid w:val="001B44DD"/>
    <w:rsid w:val="001B7CC0"/>
    <w:rsid w:val="001C41ED"/>
    <w:rsid w:val="001C682A"/>
    <w:rsid w:val="001C6831"/>
    <w:rsid w:val="001D2559"/>
    <w:rsid w:val="001D35FA"/>
    <w:rsid w:val="001D43B3"/>
    <w:rsid w:val="001E3C09"/>
    <w:rsid w:val="001F1056"/>
    <w:rsid w:val="001F3185"/>
    <w:rsid w:val="001F3832"/>
    <w:rsid w:val="00213BE1"/>
    <w:rsid w:val="00251BB2"/>
    <w:rsid w:val="00256894"/>
    <w:rsid w:val="002740A0"/>
    <w:rsid w:val="002775FF"/>
    <w:rsid w:val="00287BF3"/>
    <w:rsid w:val="0029004B"/>
    <w:rsid w:val="002A37FD"/>
    <w:rsid w:val="002A48A0"/>
    <w:rsid w:val="002B0226"/>
    <w:rsid w:val="002B07CB"/>
    <w:rsid w:val="002B3E8C"/>
    <w:rsid w:val="002B751A"/>
    <w:rsid w:val="002C0B2C"/>
    <w:rsid w:val="002C43D7"/>
    <w:rsid w:val="002C6595"/>
    <w:rsid w:val="002E2607"/>
    <w:rsid w:val="002F5CFB"/>
    <w:rsid w:val="00301C0E"/>
    <w:rsid w:val="00306141"/>
    <w:rsid w:val="00313AEB"/>
    <w:rsid w:val="00315AE3"/>
    <w:rsid w:val="0037238A"/>
    <w:rsid w:val="00390606"/>
    <w:rsid w:val="003929B4"/>
    <w:rsid w:val="003A3124"/>
    <w:rsid w:val="003A4639"/>
    <w:rsid w:val="003B35C8"/>
    <w:rsid w:val="003B46D1"/>
    <w:rsid w:val="003C1163"/>
    <w:rsid w:val="003D05CC"/>
    <w:rsid w:val="003D0E5F"/>
    <w:rsid w:val="003E7663"/>
    <w:rsid w:val="003F2B97"/>
    <w:rsid w:val="004112E7"/>
    <w:rsid w:val="004363E0"/>
    <w:rsid w:val="004444AE"/>
    <w:rsid w:val="004453DC"/>
    <w:rsid w:val="00456C6A"/>
    <w:rsid w:val="004570DC"/>
    <w:rsid w:val="0046557E"/>
    <w:rsid w:val="004669CA"/>
    <w:rsid w:val="00470914"/>
    <w:rsid w:val="00477C4C"/>
    <w:rsid w:val="00487B91"/>
    <w:rsid w:val="00492A59"/>
    <w:rsid w:val="0049689F"/>
    <w:rsid w:val="00497CC7"/>
    <w:rsid w:val="004A006F"/>
    <w:rsid w:val="004A0FBE"/>
    <w:rsid w:val="004A14CD"/>
    <w:rsid w:val="004A32CE"/>
    <w:rsid w:val="004A3CB0"/>
    <w:rsid w:val="004A6D18"/>
    <w:rsid w:val="004B0821"/>
    <w:rsid w:val="004C4752"/>
    <w:rsid w:val="004D7438"/>
    <w:rsid w:val="004E41D6"/>
    <w:rsid w:val="004F2A68"/>
    <w:rsid w:val="004F4D14"/>
    <w:rsid w:val="00506DD3"/>
    <w:rsid w:val="00514FB3"/>
    <w:rsid w:val="00534FD8"/>
    <w:rsid w:val="0053538E"/>
    <w:rsid w:val="0053782C"/>
    <w:rsid w:val="00543EA1"/>
    <w:rsid w:val="005450BC"/>
    <w:rsid w:val="00552A63"/>
    <w:rsid w:val="00563BFC"/>
    <w:rsid w:val="005704DF"/>
    <w:rsid w:val="005761D3"/>
    <w:rsid w:val="0058345A"/>
    <w:rsid w:val="00593FF0"/>
    <w:rsid w:val="005A31A1"/>
    <w:rsid w:val="005A745B"/>
    <w:rsid w:val="005A77AB"/>
    <w:rsid w:val="005B4E7A"/>
    <w:rsid w:val="005B6ED6"/>
    <w:rsid w:val="005C2385"/>
    <w:rsid w:val="005C24B8"/>
    <w:rsid w:val="005C297E"/>
    <w:rsid w:val="005C6453"/>
    <w:rsid w:val="005C795E"/>
    <w:rsid w:val="005D13C9"/>
    <w:rsid w:val="005F1F12"/>
    <w:rsid w:val="006020F6"/>
    <w:rsid w:val="00603E15"/>
    <w:rsid w:val="006070F0"/>
    <w:rsid w:val="0061422B"/>
    <w:rsid w:val="006151E8"/>
    <w:rsid w:val="0063206E"/>
    <w:rsid w:val="006344CB"/>
    <w:rsid w:val="00634A79"/>
    <w:rsid w:val="00634B61"/>
    <w:rsid w:val="00640042"/>
    <w:rsid w:val="006513F1"/>
    <w:rsid w:val="00653A54"/>
    <w:rsid w:val="00670C1D"/>
    <w:rsid w:val="006723B5"/>
    <w:rsid w:val="0068618E"/>
    <w:rsid w:val="00690987"/>
    <w:rsid w:val="006930D6"/>
    <w:rsid w:val="006A21C4"/>
    <w:rsid w:val="006A7B13"/>
    <w:rsid w:val="006B5287"/>
    <w:rsid w:val="006C0045"/>
    <w:rsid w:val="006D5D01"/>
    <w:rsid w:val="006E008C"/>
    <w:rsid w:val="006F3B50"/>
    <w:rsid w:val="0070538F"/>
    <w:rsid w:val="00707D6B"/>
    <w:rsid w:val="00713715"/>
    <w:rsid w:val="00717120"/>
    <w:rsid w:val="00721202"/>
    <w:rsid w:val="007268E4"/>
    <w:rsid w:val="00733175"/>
    <w:rsid w:val="0074026B"/>
    <w:rsid w:val="007440AE"/>
    <w:rsid w:val="0074688F"/>
    <w:rsid w:val="00747A1F"/>
    <w:rsid w:val="0076076A"/>
    <w:rsid w:val="007720CA"/>
    <w:rsid w:val="00772561"/>
    <w:rsid w:val="00791CBF"/>
    <w:rsid w:val="007A394B"/>
    <w:rsid w:val="007B41D0"/>
    <w:rsid w:val="007C406B"/>
    <w:rsid w:val="007D36D7"/>
    <w:rsid w:val="007F688A"/>
    <w:rsid w:val="00802F7F"/>
    <w:rsid w:val="00806E31"/>
    <w:rsid w:val="008219BC"/>
    <w:rsid w:val="00822297"/>
    <w:rsid w:val="00831DE5"/>
    <w:rsid w:val="00833DA8"/>
    <w:rsid w:val="00835648"/>
    <w:rsid w:val="00845BA4"/>
    <w:rsid w:val="00860D71"/>
    <w:rsid w:val="00880EEF"/>
    <w:rsid w:val="00883D07"/>
    <w:rsid w:val="00886E5E"/>
    <w:rsid w:val="00892024"/>
    <w:rsid w:val="008A0C3E"/>
    <w:rsid w:val="008A6E5F"/>
    <w:rsid w:val="008C08D9"/>
    <w:rsid w:val="008C6314"/>
    <w:rsid w:val="008E783F"/>
    <w:rsid w:val="008F2AD2"/>
    <w:rsid w:val="00901A6C"/>
    <w:rsid w:val="00902D6C"/>
    <w:rsid w:val="00913CE7"/>
    <w:rsid w:val="0092029E"/>
    <w:rsid w:val="00922741"/>
    <w:rsid w:val="009241B6"/>
    <w:rsid w:val="0092445B"/>
    <w:rsid w:val="00935B25"/>
    <w:rsid w:val="00946DD2"/>
    <w:rsid w:val="00950737"/>
    <w:rsid w:val="0095521D"/>
    <w:rsid w:val="00956A67"/>
    <w:rsid w:val="00957A94"/>
    <w:rsid w:val="00962F36"/>
    <w:rsid w:val="00972BE6"/>
    <w:rsid w:val="00974380"/>
    <w:rsid w:val="0099219F"/>
    <w:rsid w:val="0099291D"/>
    <w:rsid w:val="00992A28"/>
    <w:rsid w:val="00993660"/>
    <w:rsid w:val="009B797E"/>
    <w:rsid w:val="009C0C92"/>
    <w:rsid w:val="009E0AB0"/>
    <w:rsid w:val="009E20ED"/>
    <w:rsid w:val="009F0FCB"/>
    <w:rsid w:val="00A007A4"/>
    <w:rsid w:val="00A071CD"/>
    <w:rsid w:val="00A16155"/>
    <w:rsid w:val="00A25ECC"/>
    <w:rsid w:val="00A27A30"/>
    <w:rsid w:val="00A333F3"/>
    <w:rsid w:val="00A346AC"/>
    <w:rsid w:val="00A46033"/>
    <w:rsid w:val="00A53776"/>
    <w:rsid w:val="00A62B48"/>
    <w:rsid w:val="00A70DC5"/>
    <w:rsid w:val="00A753E5"/>
    <w:rsid w:val="00A80882"/>
    <w:rsid w:val="00AA73A6"/>
    <w:rsid w:val="00AB2A01"/>
    <w:rsid w:val="00AB40D2"/>
    <w:rsid w:val="00AB4115"/>
    <w:rsid w:val="00AD37BD"/>
    <w:rsid w:val="00AD5F84"/>
    <w:rsid w:val="00AD711C"/>
    <w:rsid w:val="00AE0D21"/>
    <w:rsid w:val="00AE760F"/>
    <w:rsid w:val="00AF18D5"/>
    <w:rsid w:val="00B019DC"/>
    <w:rsid w:val="00B078EE"/>
    <w:rsid w:val="00B33170"/>
    <w:rsid w:val="00B3614D"/>
    <w:rsid w:val="00B40418"/>
    <w:rsid w:val="00B45E72"/>
    <w:rsid w:val="00B7325A"/>
    <w:rsid w:val="00B8117D"/>
    <w:rsid w:val="00B85E65"/>
    <w:rsid w:val="00B865D5"/>
    <w:rsid w:val="00B9198D"/>
    <w:rsid w:val="00B91C92"/>
    <w:rsid w:val="00B96169"/>
    <w:rsid w:val="00BA7A6A"/>
    <w:rsid w:val="00BC0ED0"/>
    <w:rsid w:val="00BC2815"/>
    <w:rsid w:val="00BD17DD"/>
    <w:rsid w:val="00BD4E17"/>
    <w:rsid w:val="00BD6113"/>
    <w:rsid w:val="00C153D2"/>
    <w:rsid w:val="00C257C8"/>
    <w:rsid w:val="00C32DFF"/>
    <w:rsid w:val="00C42F74"/>
    <w:rsid w:val="00C43123"/>
    <w:rsid w:val="00C53157"/>
    <w:rsid w:val="00C541C6"/>
    <w:rsid w:val="00C62C40"/>
    <w:rsid w:val="00C716C0"/>
    <w:rsid w:val="00C81978"/>
    <w:rsid w:val="00CA2395"/>
    <w:rsid w:val="00CA4349"/>
    <w:rsid w:val="00CA733E"/>
    <w:rsid w:val="00CB3309"/>
    <w:rsid w:val="00CB4346"/>
    <w:rsid w:val="00CB669F"/>
    <w:rsid w:val="00CC20E3"/>
    <w:rsid w:val="00CC2424"/>
    <w:rsid w:val="00CC25B6"/>
    <w:rsid w:val="00CF43B5"/>
    <w:rsid w:val="00D02EC6"/>
    <w:rsid w:val="00D04D7A"/>
    <w:rsid w:val="00D16184"/>
    <w:rsid w:val="00D16EAF"/>
    <w:rsid w:val="00D21AFF"/>
    <w:rsid w:val="00D22633"/>
    <w:rsid w:val="00D22B0D"/>
    <w:rsid w:val="00D22E88"/>
    <w:rsid w:val="00D30F94"/>
    <w:rsid w:val="00D310C8"/>
    <w:rsid w:val="00D33B40"/>
    <w:rsid w:val="00D3722B"/>
    <w:rsid w:val="00D47A80"/>
    <w:rsid w:val="00D61494"/>
    <w:rsid w:val="00D706FE"/>
    <w:rsid w:val="00D73810"/>
    <w:rsid w:val="00D80B32"/>
    <w:rsid w:val="00D93FE8"/>
    <w:rsid w:val="00D96E6F"/>
    <w:rsid w:val="00DA4398"/>
    <w:rsid w:val="00DA6F4D"/>
    <w:rsid w:val="00DC22E2"/>
    <w:rsid w:val="00DD4A72"/>
    <w:rsid w:val="00DD6C7F"/>
    <w:rsid w:val="00DE6884"/>
    <w:rsid w:val="00DF1491"/>
    <w:rsid w:val="00DF6A5A"/>
    <w:rsid w:val="00E00937"/>
    <w:rsid w:val="00E0292E"/>
    <w:rsid w:val="00E07372"/>
    <w:rsid w:val="00E258F8"/>
    <w:rsid w:val="00E326AA"/>
    <w:rsid w:val="00E408FF"/>
    <w:rsid w:val="00E41F01"/>
    <w:rsid w:val="00E80508"/>
    <w:rsid w:val="00E84A73"/>
    <w:rsid w:val="00EA4742"/>
    <w:rsid w:val="00EB6108"/>
    <w:rsid w:val="00EC7331"/>
    <w:rsid w:val="00ED06F5"/>
    <w:rsid w:val="00ED574F"/>
    <w:rsid w:val="00ED642C"/>
    <w:rsid w:val="00EE03CB"/>
    <w:rsid w:val="00EF0609"/>
    <w:rsid w:val="00EF0BE6"/>
    <w:rsid w:val="00EF6C41"/>
    <w:rsid w:val="00EF7EFE"/>
    <w:rsid w:val="00F066DB"/>
    <w:rsid w:val="00F25BFB"/>
    <w:rsid w:val="00F424EC"/>
    <w:rsid w:val="00F42506"/>
    <w:rsid w:val="00F543D7"/>
    <w:rsid w:val="00F60B39"/>
    <w:rsid w:val="00F7162B"/>
    <w:rsid w:val="00F75BB4"/>
    <w:rsid w:val="00F936B3"/>
    <w:rsid w:val="00FA2C2C"/>
    <w:rsid w:val="00FA7AB2"/>
    <w:rsid w:val="00FB3CCE"/>
    <w:rsid w:val="00FC387D"/>
    <w:rsid w:val="00FD2A9B"/>
    <w:rsid w:val="00FE33A7"/>
    <w:rsid w:val="00FE63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92EF"/>
  <w15:docId w15:val="{AFF1DB7B-AAB0-46C1-BFF5-B9B24A08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F0609"/>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semiHidden/>
    <w:rsid w:val="00EF0609"/>
    <w:pPr>
      <w:tabs>
        <w:tab w:val="center" w:pos="4536"/>
        <w:tab w:val="right" w:pos="9072"/>
      </w:tabs>
    </w:pPr>
  </w:style>
  <w:style w:type="character" w:customStyle="1" w:styleId="HlavikaChar">
    <w:name w:val="Hlavička Char"/>
    <w:basedOn w:val="Predvolenpsmoodseku"/>
    <w:link w:val="Hlavika"/>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nhideWhenUsed/>
    <w:rsid w:val="00EF0609"/>
    <w:pPr>
      <w:tabs>
        <w:tab w:val="left" w:pos="720"/>
      </w:tabs>
      <w:jc w:val="both"/>
    </w:pPr>
    <w:rPr>
      <w:szCs w:val="20"/>
    </w:rPr>
  </w:style>
  <w:style w:type="character" w:customStyle="1" w:styleId="ZkladntextChar">
    <w:name w:val="Základný text Char"/>
    <w:basedOn w:val="Predvolenpsmoodseku"/>
    <w:link w:val="Zkladntext"/>
    <w:rsid w:val="00EF0609"/>
    <w:rPr>
      <w:rFonts w:eastAsia="Times New Roman" w:cs="Times New Roman"/>
      <w:szCs w:val="20"/>
      <w:lang w:eastAsia="cs-CZ"/>
    </w:rPr>
  </w:style>
  <w:style w:type="paragraph" w:styleId="Zarkazkladnhotextu">
    <w:name w:val="Body Text Indent"/>
    <w:basedOn w:val="Normlny"/>
    <w:link w:val="ZarkazkladnhotextuChar"/>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
    <w:link w:val="Odsekzoznamu"/>
    <w:uiPriority w:val="34"/>
    <w:locked/>
    <w:rsid w:val="00EF0609"/>
    <w:rPr>
      <w:rFonts w:eastAsia="Times New Roman" w:cs="Times New Roman"/>
    </w:rPr>
  </w:style>
  <w:style w:type="paragraph" w:customStyle="1" w:styleId="Normalnyislovany">
    <w:name w:val="Normalny čislovany"/>
    <w:basedOn w:val="Normlny"/>
    <w:rsid w:val="00EF0609"/>
    <w:pPr>
      <w:numPr>
        <w:numId w:val="20"/>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unhideWhenUsed/>
    <w:rsid w:val="005A31A1"/>
    <w:rPr>
      <w:sz w:val="20"/>
      <w:szCs w:val="20"/>
    </w:rPr>
  </w:style>
  <w:style w:type="character" w:customStyle="1" w:styleId="TextkomentraChar">
    <w:name w:val="Text komentára Char"/>
    <w:basedOn w:val="Predvolenpsmoodseku"/>
    <w:link w:val="Textkomentra"/>
    <w:uiPriority w:val="99"/>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paragraph" w:styleId="Normlnywebov">
    <w:name w:val="Normal (Web)"/>
    <w:basedOn w:val="Normlny"/>
    <w:uiPriority w:val="99"/>
    <w:semiHidden/>
    <w:unhideWhenUsed/>
    <w:rsid w:val="00A27A30"/>
    <w:rPr>
      <w:rFonts w:eastAsiaTheme="minorHAnsi"/>
      <w:lang w:eastAsia="sk-SK"/>
    </w:rPr>
  </w:style>
  <w:style w:type="paragraph" w:styleId="Bezriadkovania">
    <w:name w:val="No Spacing"/>
    <w:uiPriority w:val="1"/>
    <w:qFormat/>
    <w:rsid w:val="00A333F3"/>
    <w:rPr>
      <w:rFonts w:eastAsia="Times New Roman" w:cs="Times New Roman"/>
      <w:lang w:eastAsia="cs-CZ"/>
    </w:rPr>
  </w:style>
  <w:style w:type="character" w:customStyle="1" w:styleId="Nevyeenzmnka1">
    <w:name w:val="Nevyřešená zmínka1"/>
    <w:basedOn w:val="Predvolenpsmoodseku"/>
    <w:uiPriority w:val="99"/>
    <w:semiHidden/>
    <w:unhideWhenUsed/>
    <w:rsid w:val="000A7D4E"/>
    <w:rPr>
      <w:color w:val="605E5C"/>
      <w:shd w:val="clear" w:color="auto" w:fill="E1DFDD"/>
    </w:rPr>
  </w:style>
  <w:style w:type="character" w:customStyle="1" w:styleId="Prnyriadok">
    <w:name w:val="Párny riadok"/>
    <w:uiPriority w:val="99"/>
    <w:rsid w:val="0069098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8841">
      <w:bodyDiv w:val="1"/>
      <w:marLeft w:val="0"/>
      <w:marRight w:val="0"/>
      <w:marTop w:val="0"/>
      <w:marBottom w:val="0"/>
      <w:divBdr>
        <w:top w:val="none" w:sz="0" w:space="0" w:color="auto"/>
        <w:left w:val="none" w:sz="0" w:space="0" w:color="auto"/>
        <w:bottom w:val="none" w:sz="0" w:space="0" w:color="auto"/>
        <w:right w:val="none" w:sz="0" w:space="0" w:color="auto"/>
      </w:divBdr>
    </w:div>
    <w:div w:id="1152718279">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419685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trecno.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3970-6B99-2642-886D-B6D21767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9880</Words>
  <Characters>56318</Characters>
  <Application>Microsoft Office Word</Application>
  <DocSecurity>0</DocSecurity>
  <Lines>469</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Cenigová Erika</dc:creator>
  <cp:keywords/>
  <dc:description/>
  <cp:lastModifiedBy>Microsoft Office User</cp:lastModifiedBy>
  <cp:revision>7</cp:revision>
  <cp:lastPrinted>2020-02-18T11:44:00Z</cp:lastPrinted>
  <dcterms:created xsi:type="dcterms:W3CDTF">2022-10-06T08:48:00Z</dcterms:created>
  <dcterms:modified xsi:type="dcterms:W3CDTF">2022-10-11T17:01:00Z</dcterms:modified>
</cp:coreProperties>
</file>