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AFFDD" w14:textId="77777777" w:rsidR="00B50D81" w:rsidRPr="00E7262D" w:rsidRDefault="00B50D81" w:rsidP="00B50D81">
      <w:pPr>
        <w:jc w:val="center"/>
        <w:rPr>
          <w:rFonts w:ascii="Nudista" w:hAnsi="Nudista" w:cs="Arial"/>
          <w:b/>
          <w:sz w:val="48"/>
          <w:szCs w:val="48"/>
        </w:rPr>
      </w:pPr>
      <w:r w:rsidRPr="00E7262D">
        <w:rPr>
          <w:rFonts w:ascii="Nudista" w:hAnsi="Nudista" w:cs="Arial"/>
          <w:b/>
          <w:sz w:val="48"/>
          <w:szCs w:val="48"/>
        </w:rPr>
        <w:t>Cenová časť</w:t>
      </w:r>
    </w:p>
    <w:p w14:paraId="08C6C144" w14:textId="77777777" w:rsidR="006B17B3" w:rsidRPr="00E7262D" w:rsidRDefault="006B17B3" w:rsidP="00B50D81">
      <w:pPr>
        <w:jc w:val="center"/>
        <w:rPr>
          <w:rFonts w:ascii="Nudista" w:hAnsi="Nudista" w:cs="Arial"/>
          <w:b/>
          <w:sz w:val="28"/>
          <w:szCs w:val="28"/>
        </w:rPr>
      </w:pPr>
      <w:r w:rsidRPr="00E7262D">
        <w:rPr>
          <w:rFonts w:ascii="Nudista" w:hAnsi="Nudista" w:cs="Arial"/>
          <w:b/>
          <w:sz w:val="28"/>
          <w:szCs w:val="28"/>
        </w:rPr>
        <w:t>Základné informácie k</w:t>
      </w:r>
      <w:r w:rsidR="00102C06" w:rsidRPr="00E7262D">
        <w:rPr>
          <w:rFonts w:ascii="Nudista" w:hAnsi="Nudista" w:cs="Arial"/>
          <w:b/>
          <w:sz w:val="28"/>
          <w:szCs w:val="28"/>
        </w:rPr>
        <w:t> určeniu ceny a výkazu výmer</w:t>
      </w:r>
    </w:p>
    <w:p w14:paraId="4BF10A78" w14:textId="77777777" w:rsidR="00B50D81" w:rsidRPr="00E7262D" w:rsidRDefault="00B50D81" w:rsidP="00B50D81">
      <w:pPr>
        <w:jc w:val="center"/>
        <w:rPr>
          <w:rFonts w:ascii="Nudista" w:hAnsi="Nudista" w:cs="Arial"/>
          <w:b/>
          <w:sz w:val="28"/>
          <w:szCs w:val="28"/>
        </w:rPr>
      </w:pPr>
    </w:p>
    <w:p w14:paraId="792B8358" w14:textId="77777777" w:rsidR="00B50D81" w:rsidRPr="00E7262D" w:rsidRDefault="00B50D81" w:rsidP="00B50D81">
      <w:pPr>
        <w:jc w:val="both"/>
        <w:rPr>
          <w:rFonts w:ascii="Nudista" w:hAnsi="Nudista" w:cs="Arial"/>
          <w:b/>
          <w:bCs/>
          <w:caps/>
          <w:sz w:val="22"/>
        </w:rPr>
      </w:pPr>
    </w:p>
    <w:p w14:paraId="155ABA70" w14:textId="77777777" w:rsidR="00B50D81" w:rsidRPr="00E7262D" w:rsidRDefault="00B50D81" w:rsidP="00B50D81">
      <w:pPr>
        <w:jc w:val="both"/>
        <w:rPr>
          <w:rFonts w:ascii="Nudista" w:hAnsi="Nudista" w:cs="Arial"/>
          <w:b/>
          <w:bCs/>
          <w:caps/>
          <w:sz w:val="22"/>
        </w:rPr>
      </w:pPr>
    </w:p>
    <w:p w14:paraId="54AF0AB7" w14:textId="77777777" w:rsidR="00B50D81" w:rsidRPr="00E7262D" w:rsidRDefault="00B50D81" w:rsidP="00B50D81">
      <w:pPr>
        <w:jc w:val="both"/>
        <w:rPr>
          <w:rFonts w:ascii="Nudista" w:hAnsi="Nudista" w:cs="Arial"/>
          <w:b/>
          <w:bCs/>
          <w:caps/>
          <w:sz w:val="22"/>
        </w:rPr>
      </w:pPr>
    </w:p>
    <w:p w14:paraId="5A3AF8E1" w14:textId="77777777" w:rsidR="00B50D81" w:rsidRPr="00E7262D" w:rsidRDefault="00B50D81" w:rsidP="00B50D81">
      <w:pPr>
        <w:jc w:val="both"/>
        <w:rPr>
          <w:rFonts w:ascii="Nudista" w:hAnsi="Nudista" w:cs="Arial"/>
          <w:b/>
          <w:bCs/>
          <w:caps/>
          <w:sz w:val="22"/>
        </w:rPr>
      </w:pPr>
    </w:p>
    <w:p w14:paraId="236AA6E2" w14:textId="77777777" w:rsidR="00B50D81" w:rsidRPr="00E7262D" w:rsidRDefault="00B50D81" w:rsidP="00B50D81">
      <w:pPr>
        <w:pStyle w:val="Nadpis1"/>
        <w:tabs>
          <w:tab w:val="clear" w:pos="825"/>
        </w:tabs>
        <w:jc w:val="both"/>
        <w:rPr>
          <w:rFonts w:ascii="Nudista" w:hAnsi="Nudista"/>
        </w:rPr>
      </w:pPr>
      <w:bookmarkStart w:id="0" w:name="_Toc413846453"/>
      <w:r w:rsidRPr="00E7262D">
        <w:rPr>
          <w:rFonts w:ascii="Nudista" w:hAnsi="Nudista"/>
        </w:rPr>
        <w:t>Všeobecné údaje</w:t>
      </w:r>
      <w:bookmarkEnd w:id="0"/>
    </w:p>
    <w:p w14:paraId="4D90E918" w14:textId="77777777" w:rsidR="00B50D81" w:rsidRPr="00E7262D" w:rsidRDefault="00B50D81" w:rsidP="00B50D81">
      <w:pPr>
        <w:pStyle w:val="Nadpis2"/>
        <w:tabs>
          <w:tab w:val="clear" w:pos="825"/>
        </w:tabs>
        <w:jc w:val="both"/>
        <w:rPr>
          <w:rFonts w:ascii="Nudista" w:hAnsi="Nudista"/>
        </w:rPr>
      </w:pPr>
      <w:bookmarkStart w:id="1" w:name="_Toc413846454"/>
      <w:r w:rsidRPr="00E7262D">
        <w:rPr>
          <w:rFonts w:ascii="Nudista" w:hAnsi="Nudista"/>
        </w:rPr>
        <w:t>Predmet obstarávania</w:t>
      </w:r>
      <w:bookmarkEnd w:id="1"/>
    </w:p>
    <w:p w14:paraId="4B4B1203" w14:textId="77777777" w:rsidR="00B50D81" w:rsidRPr="00E7262D" w:rsidRDefault="00B50D81" w:rsidP="00B50D81">
      <w:pPr>
        <w:rPr>
          <w:rFonts w:ascii="Nudista" w:hAnsi="Nudista"/>
        </w:rPr>
      </w:pPr>
    </w:p>
    <w:p w14:paraId="19FEE432" w14:textId="77777777" w:rsidR="00B50D81" w:rsidRPr="00E7262D" w:rsidRDefault="00B50D81" w:rsidP="00B50D81">
      <w:pPr>
        <w:jc w:val="both"/>
        <w:rPr>
          <w:rFonts w:ascii="Nudista" w:hAnsi="Nudista" w:cs="Arial"/>
          <w:sz w:val="22"/>
          <w:szCs w:val="22"/>
        </w:rPr>
      </w:pPr>
      <w:r w:rsidRPr="00E7262D">
        <w:rPr>
          <w:rFonts w:ascii="Nudista" w:hAnsi="Nudista" w:cs="Arial"/>
          <w:sz w:val="22"/>
          <w:szCs w:val="22"/>
        </w:rPr>
        <w:t xml:space="preserve">Predmet obstarávania je určený </w:t>
      </w:r>
      <w:r w:rsidR="0010147A" w:rsidRPr="00E7262D">
        <w:rPr>
          <w:rFonts w:ascii="Nudista" w:hAnsi="Nudista" w:cs="Arial"/>
          <w:sz w:val="22"/>
          <w:szCs w:val="22"/>
        </w:rPr>
        <w:t>najmä projektovou dokumentáciou</w:t>
      </w:r>
      <w:r w:rsidRPr="00E7262D">
        <w:rPr>
          <w:rFonts w:ascii="Nudista" w:hAnsi="Nudista" w:cs="Arial"/>
          <w:sz w:val="22"/>
          <w:szCs w:val="22"/>
        </w:rPr>
        <w:t xml:space="preserve"> ako aj inými dokladmi tvoriacimi súčasť Zmluvy a odkazmi a odvolaniami, ktoré tieto obsahujú. </w:t>
      </w:r>
    </w:p>
    <w:p w14:paraId="6285033E" w14:textId="77777777" w:rsidR="00B50D81" w:rsidRPr="00E7262D" w:rsidRDefault="00B50D81" w:rsidP="00B50D81">
      <w:pPr>
        <w:pStyle w:val="Nadpis2"/>
        <w:tabs>
          <w:tab w:val="clear" w:pos="825"/>
        </w:tabs>
        <w:jc w:val="both"/>
        <w:rPr>
          <w:rFonts w:ascii="Nudista" w:hAnsi="Nudista"/>
        </w:rPr>
      </w:pPr>
      <w:bookmarkStart w:id="2" w:name="_Toc413846455"/>
      <w:r w:rsidRPr="00E7262D">
        <w:rPr>
          <w:rFonts w:ascii="Nudista" w:hAnsi="Nudista"/>
        </w:rPr>
        <w:t>Výmery</w:t>
      </w:r>
      <w:bookmarkEnd w:id="2"/>
    </w:p>
    <w:p w14:paraId="23DA3A64"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 xml:space="preserve">Výmery položiek, uvedené v nákladovej časti sú podľa projektovej dokumentácie a uvádzajú sa za účelom zabezpečenia spoločnej základne pre ponuky v rámci verejnej súťaže. Výmery stanovujú množstvo práce, </w:t>
      </w:r>
      <w:proofErr w:type="spellStart"/>
      <w:r w:rsidRPr="00E7262D">
        <w:rPr>
          <w:rFonts w:ascii="Nudista" w:hAnsi="Nudista"/>
        </w:rPr>
        <w:t>t.j</w:t>
      </w:r>
      <w:proofErr w:type="spellEnd"/>
      <w:r w:rsidRPr="00E7262D">
        <w:rPr>
          <w:rFonts w:ascii="Nudista" w:hAnsi="Nudista"/>
        </w:rPr>
        <w:t xml:space="preserve">. určujú množstvo merných jednotiek vyplývajúcich priamo z textu popisu položky. Všetko, čo neobsahuje </w:t>
      </w:r>
      <w:r w:rsidR="00E45F57" w:rsidRPr="00E7262D">
        <w:rPr>
          <w:rFonts w:ascii="Nudista" w:hAnsi="Nudista"/>
        </w:rPr>
        <w:t xml:space="preserve">výkaz </w:t>
      </w:r>
      <w:r w:rsidRPr="00E7262D">
        <w:rPr>
          <w:rFonts w:ascii="Nudista" w:hAnsi="Nudista"/>
        </w:rPr>
        <w:t xml:space="preserve">výmer a je popísané v inej časti </w:t>
      </w:r>
      <w:r w:rsidR="00E45F57" w:rsidRPr="00E7262D">
        <w:rPr>
          <w:rFonts w:ascii="Nudista" w:hAnsi="Nudista"/>
        </w:rPr>
        <w:t>projektovej dokumentácie</w:t>
      </w:r>
      <w:r w:rsidRPr="00E7262D">
        <w:rPr>
          <w:rFonts w:ascii="Nudista" w:hAnsi="Nudista"/>
        </w:rPr>
        <w:t xml:space="preserve"> a </w:t>
      </w:r>
      <w:r w:rsidR="00E45F57" w:rsidRPr="00E7262D">
        <w:rPr>
          <w:rFonts w:ascii="Nudista" w:hAnsi="Nudista"/>
        </w:rPr>
        <w:t>súťažných podkladoch</w:t>
      </w:r>
      <w:r w:rsidRPr="00E7262D">
        <w:rPr>
          <w:rFonts w:ascii="Nudista" w:hAnsi="Nudista"/>
        </w:rPr>
        <w:t xml:space="preserve">, je súčasťou stavby a Zhotoviteľ je povinný započítať si tieto práce   a materiály do nákladov stavby. </w:t>
      </w:r>
    </w:p>
    <w:p w14:paraId="05FED224" w14:textId="77777777" w:rsidR="00360927" w:rsidRPr="00E7262D" w:rsidRDefault="00B50D81" w:rsidP="00B50D81">
      <w:pPr>
        <w:pStyle w:val="para1"/>
        <w:tabs>
          <w:tab w:val="clear" w:pos="425"/>
          <w:tab w:val="clear" w:pos="851"/>
        </w:tabs>
        <w:ind w:left="0" w:firstLine="0"/>
        <w:rPr>
          <w:rFonts w:ascii="Nudista" w:hAnsi="Nudista"/>
        </w:rPr>
      </w:pPr>
      <w:r w:rsidRPr="00E7262D">
        <w:rPr>
          <w:rFonts w:ascii="Nudista" w:hAnsi="Nudista"/>
        </w:rPr>
        <w:t xml:space="preserve">Pri  meraní množstva prác, spôsobe alebo metóde merania a oceňovaní prác sa bude postupovať v súlade so </w:t>
      </w:r>
      <w:r w:rsidR="00E45F57" w:rsidRPr="00E7262D">
        <w:rPr>
          <w:rFonts w:ascii="Nudista" w:hAnsi="Nudista"/>
        </w:rPr>
        <w:t xml:space="preserve">zmluvnými  </w:t>
      </w:r>
      <w:r w:rsidRPr="00E7262D">
        <w:rPr>
          <w:rFonts w:ascii="Nudista" w:hAnsi="Nudista"/>
        </w:rPr>
        <w:t>podmienkami</w:t>
      </w:r>
      <w:r w:rsidR="00A72CF9" w:rsidRPr="00E7262D">
        <w:rPr>
          <w:rFonts w:ascii="Nudista" w:hAnsi="Nudista"/>
        </w:rPr>
        <w:t>.</w:t>
      </w:r>
      <w:r w:rsidRPr="00E7262D">
        <w:rPr>
          <w:rFonts w:ascii="Nudista" w:hAnsi="Nudista"/>
        </w:rPr>
        <w:t xml:space="preserve"> </w:t>
      </w:r>
    </w:p>
    <w:p w14:paraId="1BD07151" w14:textId="77777777" w:rsidR="00360927" w:rsidRPr="00E7262D" w:rsidRDefault="00360927" w:rsidP="00B50D81">
      <w:pPr>
        <w:pStyle w:val="para1"/>
        <w:tabs>
          <w:tab w:val="clear" w:pos="425"/>
          <w:tab w:val="clear" w:pos="851"/>
        </w:tabs>
        <w:ind w:left="0" w:firstLine="0"/>
        <w:rPr>
          <w:rFonts w:ascii="Nudista" w:hAnsi="Nudista"/>
          <w:b/>
        </w:rPr>
      </w:pPr>
      <w:r w:rsidRPr="00E7262D">
        <w:rPr>
          <w:rFonts w:ascii="Nudista" w:hAnsi="Nudista"/>
          <w:b/>
        </w:rPr>
        <w:t>Predmet zákazky je jednoznačne určený projektovou dokumentáciou stavby, ktorá je súčasťou súťažných podkladov.</w:t>
      </w:r>
    </w:p>
    <w:p w14:paraId="2697F9C8" w14:textId="77777777" w:rsidR="00360927" w:rsidRPr="00E7262D" w:rsidRDefault="00752F85" w:rsidP="00360927">
      <w:pPr>
        <w:pStyle w:val="para1"/>
        <w:ind w:left="0" w:firstLine="0"/>
        <w:rPr>
          <w:rFonts w:ascii="Nudista" w:hAnsi="Nudista"/>
        </w:rPr>
      </w:pPr>
      <w:r w:rsidRPr="00E7262D">
        <w:rPr>
          <w:rFonts w:ascii="Nudista" w:hAnsi="Nudista"/>
        </w:rPr>
        <w:t>Výkaz výmer</w:t>
      </w:r>
      <w:r w:rsidR="00360927" w:rsidRPr="00E7262D">
        <w:rPr>
          <w:rFonts w:ascii="Nudista" w:hAnsi="Nudista"/>
        </w:rPr>
        <w:t xml:space="preserve"> predložený verejným obstarávateľom stavby ako súčasť súťažných podkladov slúži ako podklad pre stanovenie ceny stavby podľa objektov. Pri zostave ponukovej ceny uchádzači musia brať do úvahy všetky ďalšie časti súťažných podkladov, pričom sa predpokladá, že sa dôkladne oboznámia s podrobným popisom všetkých prác, ktoré sa majú vykonať a taktiež aj príslušnými stavebnými postupmi a metódami. Všetky práce sa majú vykonať v súlade s plánovaným zámerom a úmyslom, k plnej spokojnosti stavebníka.</w:t>
      </w:r>
    </w:p>
    <w:p w14:paraId="2F5640D4" w14:textId="77777777" w:rsidR="00360927" w:rsidRPr="00E7262D" w:rsidRDefault="00360927" w:rsidP="00360927">
      <w:pPr>
        <w:pStyle w:val="para1"/>
        <w:rPr>
          <w:rFonts w:ascii="Nudista" w:hAnsi="Nudista"/>
        </w:rPr>
      </w:pPr>
    </w:p>
    <w:p w14:paraId="1B01D052" w14:textId="77777777" w:rsidR="00360927" w:rsidRPr="00E7262D" w:rsidRDefault="00360927" w:rsidP="00360927">
      <w:pPr>
        <w:pStyle w:val="para1"/>
        <w:tabs>
          <w:tab w:val="clear" w:pos="851"/>
          <w:tab w:val="left" w:pos="0"/>
        </w:tabs>
        <w:ind w:left="0" w:firstLine="0"/>
        <w:rPr>
          <w:rFonts w:ascii="Nudista" w:hAnsi="Nudista"/>
        </w:rPr>
      </w:pPr>
      <w:r w:rsidRPr="00E7262D">
        <w:rPr>
          <w:rFonts w:ascii="Nudista" w:hAnsi="Nudista"/>
        </w:rPr>
        <w:t xml:space="preserve">V prípade zistenia vážnych nezrovnalostí výmer položiek uvedených </w:t>
      </w:r>
      <w:r w:rsidR="00E45F57" w:rsidRPr="00E7262D">
        <w:rPr>
          <w:rFonts w:ascii="Nudista" w:hAnsi="Nudista"/>
        </w:rPr>
        <w:t>vo výkaze výmer</w:t>
      </w:r>
      <w:r w:rsidRPr="00E7262D">
        <w:rPr>
          <w:rFonts w:ascii="Nudista" w:hAnsi="Nudista"/>
        </w:rPr>
        <w:t xml:space="preserve"> oproti </w:t>
      </w:r>
      <w:r w:rsidR="00E45F57" w:rsidRPr="00E7262D">
        <w:rPr>
          <w:rFonts w:ascii="Nudista" w:hAnsi="Nudista"/>
        </w:rPr>
        <w:t xml:space="preserve">projektovej </w:t>
      </w:r>
      <w:r w:rsidRPr="00E7262D">
        <w:rPr>
          <w:rFonts w:ascii="Nudista" w:hAnsi="Nudista"/>
        </w:rPr>
        <w:t>dokumentácii stavby, ktoré majú zásadný vplyv na stanovenie ceny prác môže uchádzač požiadať verejného obstarávateľa o vysvetlenie. Závažné pripomienky uchádzačov týkajúce sa množstiev, alebo chýbajúcich položiek, budú objasnené v rámci písomných odpovedí na otázky uchádzačov.</w:t>
      </w:r>
    </w:p>
    <w:p w14:paraId="2FA1A252" w14:textId="77777777" w:rsidR="00360927" w:rsidRPr="00E7262D" w:rsidRDefault="00360927" w:rsidP="00360927">
      <w:pPr>
        <w:pStyle w:val="para1"/>
        <w:tabs>
          <w:tab w:val="clear" w:pos="851"/>
          <w:tab w:val="left" w:pos="0"/>
        </w:tabs>
        <w:ind w:left="0" w:firstLine="0"/>
        <w:rPr>
          <w:rFonts w:ascii="Nudista" w:hAnsi="Nudista"/>
        </w:rPr>
      </w:pPr>
      <w:r w:rsidRPr="00E7262D">
        <w:rPr>
          <w:rFonts w:ascii="Nudista" w:hAnsi="Nudista"/>
        </w:rPr>
        <w:t>Jednotlivé položky zahrňujú v sebe  materiály, dopravu, potrebné technologické zariadenie, príslušné technologické predpisy a odobrenia, skúšanie vzoriek ako aj všetky práce v súlade s plánovaným zámerom bez ohľadu na to, či tieto činnosti boli uvedené v popise položky alebo nie.</w:t>
      </w:r>
    </w:p>
    <w:p w14:paraId="66DCF708" w14:textId="77777777" w:rsidR="00B50D81" w:rsidRPr="00E7262D" w:rsidRDefault="00360927" w:rsidP="00360927">
      <w:pPr>
        <w:pStyle w:val="para1"/>
        <w:tabs>
          <w:tab w:val="clear" w:pos="425"/>
          <w:tab w:val="clear" w:pos="851"/>
        </w:tabs>
        <w:ind w:left="0" w:firstLine="0"/>
        <w:rPr>
          <w:rFonts w:ascii="Nudista" w:hAnsi="Nudista"/>
        </w:rPr>
      </w:pPr>
      <w:r w:rsidRPr="00E7262D">
        <w:rPr>
          <w:rFonts w:ascii="Nudista" w:hAnsi="Nudista"/>
        </w:rPr>
        <w:t>Upravené výmery položiek uvedené v</w:t>
      </w:r>
      <w:r w:rsidR="002C177F" w:rsidRPr="00E7262D">
        <w:rPr>
          <w:rFonts w:ascii="Nudista" w:hAnsi="Nudista"/>
        </w:rPr>
        <w:t>o výkaze výmer</w:t>
      </w:r>
      <w:r w:rsidRPr="00E7262D">
        <w:rPr>
          <w:rFonts w:ascii="Nudista" w:hAnsi="Nudista"/>
        </w:rPr>
        <w:t xml:space="preserve"> a predložené ako súčasť </w:t>
      </w:r>
      <w:r w:rsidR="002C177F" w:rsidRPr="00E7262D">
        <w:rPr>
          <w:rFonts w:ascii="Nudista" w:hAnsi="Nudista"/>
        </w:rPr>
        <w:t>oceneného výkazu výmer</w:t>
      </w:r>
      <w:r w:rsidRPr="00E7262D">
        <w:rPr>
          <w:rFonts w:ascii="Nudista" w:hAnsi="Nudista"/>
        </w:rPr>
        <w:t xml:space="preserve"> v ponuke uchádzača, budú pre účely fakturácie výmerami maximálnymi. </w:t>
      </w:r>
    </w:p>
    <w:p w14:paraId="45FDE68A" w14:textId="77777777" w:rsidR="00B50D81" w:rsidRPr="00E7262D" w:rsidRDefault="00B50D81" w:rsidP="00B50D81">
      <w:pPr>
        <w:pStyle w:val="Nadpis2"/>
        <w:tabs>
          <w:tab w:val="clear" w:pos="825"/>
        </w:tabs>
        <w:jc w:val="both"/>
        <w:rPr>
          <w:rFonts w:ascii="Nudista" w:hAnsi="Nudista"/>
        </w:rPr>
      </w:pPr>
      <w:bookmarkStart w:id="3" w:name="_Toc413846456"/>
      <w:r w:rsidRPr="00E7262D">
        <w:rPr>
          <w:rFonts w:ascii="Nudista" w:hAnsi="Nudista"/>
        </w:rPr>
        <w:t>Cena položky</w:t>
      </w:r>
      <w:bookmarkEnd w:id="3"/>
      <w:r w:rsidR="00360927" w:rsidRPr="00E7262D">
        <w:rPr>
          <w:rFonts w:ascii="Nudista" w:hAnsi="Nudista"/>
        </w:rPr>
        <w:t xml:space="preserve"> , jednotkové ceny</w:t>
      </w:r>
    </w:p>
    <w:p w14:paraId="388226E8" w14:textId="77777777" w:rsidR="00B50D81" w:rsidRPr="00E7262D" w:rsidRDefault="00B50D81" w:rsidP="00B50D81">
      <w:pPr>
        <w:ind w:left="225"/>
        <w:jc w:val="both"/>
        <w:rPr>
          <w:rFonts w:ascii="Nudista" w:hAnsi="Nudista"/>
        </w:rPr>
      </w:pPr>
    </w:p>
    <w:p w14:paraId="741B65E6" w14:textId="77777777" w:rsidR="00360927" w:rsidRPr="00E7262D" w:rsidRDefault="00360927" w:rsidP="00360927">
      <w:pPr>
        <w:jc w:val="both"/>
        <w:rPr>
          <w:rFonts w:ascii="Nudista" w:hAnsi="Nudista" w:cs="Arial"/>
          <w:sz w:val="22"/>
          <w:szCs w:val="22"/>
        </w:rPr>
      </w:pPr>
      <w:r w:rsidRPr="00E7262D">
        <w:rPr>
          <w:rFonts w:ascii="Nudista" w:hAnsi="Nudista" w:cs="Arial"/>
          <w:sz w:val="22"/>
          <w:szCs w:val="22"/>
        </w:rPr>
        <w:lastRenderedPageBreak/>
        <w:t xml:space="preserve">Ocenený </w:t>
      </w:r>
      <w:r w:rsidR="002C177F" w:rsidRPr="00E7262D">
        <w:rPr>
          <w:rFonts w:ascii="Nudista" w:hAnsi="Nudista" w:cs="Arial"/>
          <w:sz w:val="22"/>
          <w:szCs w:val="22"/>
        </w:rPr>
        <w:t>výkaz výmer</w:t>
      </w:r>
      <w:r w:rsidRPr="00E7262D">
        <w:rPr>
          <w:rFonts w:ascii="Nudista" w:hAnsi="Nudista" w:cs="Arial"/>
          <w:sz w:val="22"/>
          <w:szCs w:val="22"/>
        </w:rPr>
        <w:t>, ktorý uchádzač spracuje vyplnením jednotkových cien (</w:t>
      </w:r>
      <w:r w:rsidR="009B5364" w:rsidRPr="00E7262D">
        <w:rPr>
          <w:rFonts w:ascii="Nudista" w:hAnsi="Nudista" w:cs="Arial"/>
          <w:sz w:val="22"/>
          <w:szCs w:val="22"/>
        </w:rPr>
        <w:t xml:space="preserve">na základe vlastnej kalkulácie) </w:t>
      </w:r>
      <w:r w:rsidRPr="00E7262D">
        <w:rPr>
          <w:rFonts w:ascii="Nudista" w:hAnsi="Nudista" w:cs="Arial"/>
          <w:sz w:val="22"/>
          <w:szCs w:val="22"/>
        </w:rPr>
        <w:t xml:space="preserve">je uchádzačom spracovaný na základe </w:t>
      </w:r>
      <w:r w:rsidRPr="00E7262D">
        <w:rPr>
          <w:rFonts w:ascii="Nudista" w:hAnsi="Nudista" w:cs="Arial"/>
          <w:b/>
          <w:sz w:val="22"/>
          <w:szCs w:val="22"/>
        </w:rPr>
        <w:t xml:space="preserve">pevných nemenných jednotkových cien. </w:t>
      </w:r>
    </w:p>
    <w:p w14:paraId="5A211DAB" w14:textId="77777777" w:rsidR="0090063B" w:rsidRPr="00E7262D" w:rsidRDefault="0090063B" w:rsidP="00360927">
      <w:pPr>
        <w:jc w:val="both"/>
        <w:rPr>
          <w:rFonts w:ascii="Nudista" w:hAnsi="Nudista" w:cs="Arial"/>
          <w:sz w:val="22"/>
          <w:szCs w:val="22"/>
        </w:rPr>
      </w:pPr>
    </w:p>
    <w:p w14:paraId="437BFF5D" w14:textId="77777777" w:rsidR="00360927" w:rsidRPr="00E7262D" w:rsidRDefault="00360927" w:rsidP="00360927">
      <w:pPr>
        <w:jc w:val="both"/>
        <w:rPr>
          <w:rFonts w:ascii="Nudista" w:hAnsi="Nudista" w:cs="Arial"/>
          <w:sz w:val="22"/>
          <w:szCs w:val="22"/>
        </w:rPr>
      </w:pPr>
      <w:r w:rsidRPr="00E7262D">
        <w:rPr>
          <w:rFonts w:ascii="Nudista" w:hAnsi="Nudista" w:cs="Arial"/>
          <w:sz w:val="22"/>
          <w:szCs w:val="22"/>
        </w:rPr>
        <w:t>„Pevné, nemenné jednotkové ceny položiek uvedené v ponuke budú platiť počas celej zmluvne dohodnutej lehoty výstavby.“</w:t>
      </w:r>
    </w:p>
    <w:p w14:paraId="07006F40" w14:textId="77777777" w:rsidR="00633780" w:rsidRPr="00E7262D" w:rsidRDefault="00633780" w:rsidP="00360927">
      <w:pPr>
        <w:jc w:val="both"/>
        <w:rPr>
          <w:rFonts w:ascii="Nudista" w:hAnsi="Nudista" w:cs="Arial"/>
          <w:sz w:val="22"/>
          <w:szCs w:val="22"/>
        </w:rPr>
      </w:pPr>
    </w:p>
    <w:p w14:paraId="36B8A345" w14:textId="77777777" w:rsidR="00633780" w:rsidRPr="00E7262D" w:rsidRDefault="00633780" w:rsidP="00360927">
      <w:pPr>
        <w:jc w:val="both"/>
        <w:rPr>
          <w:rFonts w:ascii="Nudista" w:hAnsi="Nudista" w:cs="Arial"/>
          <w:sz w:val="22"/>
          <w:szCs w:val="22"/>
        </w:rPr>
      </w:pPr>
      <w:r w:rsidRPr="00E7262D">
        <w:rPr>
          <w:rFonts w:ascii="Nudista" w:hAnsi="Nudista" w:cs="Arial"/>
          <w:sz w:val="22"/>
          <w:szCs w:val="22"/>
        </w:rPr>
        <w:t>Verejný obstarávateľ má za to, že jednotkové ceny položiek sú uchádzačom spracované na základe vlastnej kalkulácie ceny príslušnej položky v súlade s projektovou dokumentáciou stavby. V prípade nejednoznačnosti popisu položky, resp. v prípade nesúladu popisu položiek uvedených</w:t>
      </w:r>
      <w:r w:rsidR="00752F85" w:rsidRPr="00E7262D">
        <w:rPr>
          <w:rFonts w:ascii="Nudista" w:hAnsi="Nudista" w:cs="Arial"/>
          <w:sz w:val="22"/>
          <w:szCs w:val="22"/>
        </w:rPr>
        <w:t xml:space="preserve"> vo</w:t>
      </w:r>
      <w:r w:rsidRPr="00E7262D">
        <w:rPr>
          <w:rFonts w:ascii="Nudista" w:hAnsi="Nudista" w:cs="Arial"/>
          <w:sz w:val="22"/>
          <w:szCs w:val="22"/>
        </w:rPr>
        <w:t xml:space="preserve"> </w:t>
      </w:r>
      <w:r w:rsidR="00752F85" w:rsidRPr="00E7262D">
        <w:rPr>
          <w:rFonts w:ascii="Nudista" w:hAnsi="Nudista" w:cs="Arial"/>
          <w:sz w:val="22"/>
          <w:szCs w:val="22"/>
        </w:rPr>
        <w:t>výkaze výmer</w:t>
      </w:r>
      <w:r w:rsidR="00752F85" w:rsidRPr="00E7262D" w:rsidDel="00752F85">
        <w:rPr>
          <w:rFonts w:ascii="Nudista" w:hAnsi="Nudista" w:cs="Arial"/>
          <w:sz w:val="22"/>
          <w:szCs w:val="22"/>
        </w:rPr>
        <w:t xml:space="preserve"> </w:t>
      </w:r>
      <w:r w:rsidRPr="00E7262D">
        <w:rPr>
          <w:rFonts w:ascii="Nudista" w:hAnsi="Nudista" w:cs="Arial"/>
          <w:sz w:val="22"/>
          <w:szCs w:val="22"/>
        </w:rPr>
        <w:t>oproti projektovej dokumentácii stavby (ktorá je súčasťou súťažných podkladov), platí Projektová dokumentácia stavby. Akékoľvek požiadavky na uplatnenie si nároku na dodatočnú platbu z titulu nejednoznačnosti, resp. nesúladu popisu položiek (uvedených v</w:t>
      </w:r>
      <w:r w:rsidR="00752F85" w:rsidRPr="00E7262D">
        <w:rPr>
          <w:rFonts w:ascii="Nudista" w:hAnsi="Nudista" w:cs="Arial"/>
          <w:sz w:val="22"/>
          <w:szCs w:val="22"/>
        </w:rPr>
        <w:t>o výkaze výmer</w:t>
      </w:r>
      <w:r w:rsidRPr="00E7262D">
        <w:rPr>
          <w:rFonts w:ascii="Nudista" w:hAnsi="Nudista" w:cs="Arial"/>
          <w:sz w:val="22"/>
          <w:szCs w:val="22"/>
        </w:rPr>
        <w:t>) s projektovou dokumentáciou stavby nebudú priznané.</w:t>
      </w:r>
    </w:p>
    <w:p w14:paraId="645C70AC" w14:textId="77777777" w:rsidR="00360927" w:rsidRPr="00E7262D" w:rsidRDefault="00360927" w:rsidP="00B50D81">
      <w:pPr>
        <w:jc w:val="both"/>
        <w:rPr>
          <w:rFonts w:ascii="Nudista" w:hAnsi="Nudista" w:cs="Arial"/>
          <w:sz w:val="22"/>
          <w:szCs w:val="22"/>
        </w:rPr>
      </w:pPr>
    </w:p>
    <w:p w14:paraId="495B51D2" w14:textId="77777777" w:rsidR="00B50D81" w:rsidRPr="00E7262D" w:rsidRDefault="00B50D81" w:rsidP="00B50D81">
      <w:pPr>
        <w:jc w:val="both"/>
        <w:rPr>
          <w:rFonts w:ascii="Nudista" w:hAnsi="Nudista" w:cs="Arial"/>
          <w:sz w:val="22"/>
          <w:szCs w:val="22"/>
        </w:rPr>
      </w:pPr>
      <w:r w:rsidRPr="00E7262D">
        <w:rPr>
          <w:rFonts w:ascii="Nudista" w:hAnsi="Nudista" w:cs="Arial"/>
          <w:sz w:val="22"/>
          <w:szCs w:val="22"/>
        </w:rPr>
        <w:t xml:space="preserve">Pri určovaní  cien jednotlivých položiek  je potrebné venovať pozornosť všetkým prácam, zabudovaným materiálom a nadväzným činnostiam, ako aj od Zhotoviteľa požadovaných úkonov a služieb podľa pokynov a podmienok, ktoré sú uvedené v predmete obstarávania . </w:t>
      </w:r>
    </w:p>
    <w:p w14:paraId="4F5ECF3D" w14:textId="77777777" w:rsidR="004914FF" w:rsidRPr="00E7262D" w:rsidRDefault="004914FF" w:rsidP="00B50D81">
      <w:pPr>
        <w:jc w:val="both"/>
        <w:rPr>
          <w:rFonts w:ascii="Nudista" w:hAnsi="Nudista" w:cs="Arial"/>
          <w:sz w:val="22"/>
          <w:szCs w:val="22"/>
        </w:rPr>
      </w:pPr>
    </w:p>
    <w:p w14:paraId="03412ADC"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 xml:space="preserve">Do ceny jednotlivých položiek je uchádzač povinný zahrnúť celkové náklady, ktoré uchádzačovi vzniknú v súvislosti s plnením predmetu zákazky a zmluvy o dielo, a to                       na základe dôkladného preštudovania projektovej dokumentácie, na základe výsledkov prieskumov vykonaných v rámci prípravy stavby (ktoré sú súčasťou DP), na základe obhliadky staveniska, ako aj na základe skúseností uchádzača s realizáciou obdobných projektov (hlavne z pohľadu postupu stavebných prác pri dodržaní všetkých podmienok stanovených v povoleniach a vyjadreniach dotknutých orgánov a účastníkov výstavby) , okrem iných sa jedná o: </w:t>
      </w:r>
    </w:p>
    <w:p w14:paraId="7615E946"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 xml:space="preserve">všetky práce na objektoch podľa projektovej dokumentácie, všetky pomocné a pridružené práce ku ktorým nie je </w:t>
      </w:r>
      <w:r w:rsidR="00752F85" w:rsidRPr="00E7262D">
        <w:rPr>
          <w:rFonts w:ascii="Nudista" w:hAnsi="Nudista" w:cs="Arial"/>
          <w:sz w:val="22"/>
          <w:szCs w:val="22"/>
        </w:rPr>
        <w:t>vo výkaze výmer</w:t>
      </w:r>
      <w:r w:rsidRPr="00E7262D">
        <w:rPr>
          <w:rFonts w:ascii="Nudista" w:hAnsi="Nudista" w:cs="Arial"/>
          <w:sz w:val="22"/>
          <w:szCs w:val="22"/>
        </w:rPr>
        <w:t xml:space="preserve"> priradená samostatná položka, všetky merania, výpočty, pomocné výkresy, skúšky, manipulácie s materiálmi, dopravné náklady, náklady na</w:t>
      </w:r>
      <w:r w:rsidR="00FA4408" w:rsidRPr="00E7262D">
        <w:rPr>
          <w:rFonts w:ascii="Nudista" w:hAnsi="Nudista" w:cs="Arial"/>
          <w:sz w:val="22"/>
          <w:szCs w:val="22"/>
        </w:rPr>
        <w:t>: presun hmôt , úpravy plôch,</w:t>
      </w:r>
      <w:r w:rsidRPr="00E7262D">
        <w:rPr>
          <w:rFonts w:ascii="Nudista" w:hAnsi="Nudista" w:cs="Arial"/>
          <w:sz w:val="22"/>
          <w:szCs w:val="22"/>
        </w:rPr>
        <w:t xml:space="preserve"> sanáciu podložia, </w:t>
      </w:r>
      <w:r w:rsidR="00FA4408" w:rsidRPr="00E7262D">
        <w:rPr>
          <w:rFonts w:ascii="Nudista" w:hAnsi="Nudista" w:cs="Arial"/>
          <w:sz w:val="22"/>
          <w:szCs w:val="22"/>
        </w:rPr>
        <w:t xml:space="preserve"> sťažené výkopové práce , </w:t>
      </w:r>
      <w:r w:rsidRPr="00E7262D">
        <w:rPr>
          <w:rFonts w:ascii="Nudista" w:hAnsi="Nudista" w:cs="Arial"/>
          <w:sz w:val="22"/>
          <w:szCs w:val="22"/>
        </w:rPr>
        <w:t xml:space="preserve">čerpanie vody, rozopretie resp. </w:t>
      </w:r>
      <w:proofErr w:type="spellStart"/>
      <w:r w:rsidRPr="00E7262D">
        <w:rPr>
          <w:rFonts w:ascii="Nudista" w:hAnsi="Nudista" w:cs="Arial"/>
          <w:sz w:val="22"/>
          <w:szCs w:val="22"/>
        </w:rPr>
        <w:t>paženie</w:t>
      </w:r>
      <w:proofErr w:type="spellEnd"/>
      <w:r w:rsidRPr="00E7262D">
        <w:rPr>
          <w:rFonts w:ascii="Nudista" w:hAnsi="Nudista" w:cs="Arial"/>
          <w:sz w:val="22"/>
          <w:szCs w:val="22"/>
        </w:rPr>
        <w:t xml:space="preserve"> stien výkopov, úpravy svahov, úpravu príjazdových komunikácií, dodanie a dovoz materiálov na stavbu, dodanie, dovoz a odvoz pomocných materiálov a konštrukcií, všetky drobné a pomocné práce (napr. spevnené plochy, lešenia, žeriavové a </w:t>
      </w:r>
      <w:proofErr w:type="spellStart"/>
      <w:r w:rsidRPr="00E7262D">
        <w:rPr>
          <w:rFonts w:ascii="Nudista" w:hAnsi="Nudista" w:cs="Arial"/>
          <w:sz w:val="22"/>
          <w:szCs w:val="22"/>
        </w:rPr>
        <w:t>zavážacie</w:t>
      </w:r>
      <w:proofErr w:type="spellEnd"/>
      <w:r w:rsidRPr="00E7262D">
        <w:rPr>
          <w:rFonts w:ascii="Nudista" w:hAnsi="Nudista" w:cs="Arial"/>
          <w:sz w:val="22"/>
          <w:szCs w:val="22"/>
        </w:rPr>
        <w:t xml:space="preserve"> dráhy, montážne zariadenia), osadenie zvislých dočasných dopravných značiek včítane stĺpikov, zriadenie dočasného vodorovného dopravného značenia a jeho obnova, údržbu komunikácií znečistených stavbou, pomocné dočasné komunikácie pri presmerovaniach dopravy, drobné a pomocné materiály, dozor a kontrolu zhotoviteľa, dozor a kontrolu správcov cudzích zariadení, režijné náklady, dane a clá, všetky poplatky v súvislosti s výstavbou, poplatky za prenájmy plôch, ako aj všetky všeobecné riziká, záväzky, náklady na odstránenie vád v záručnej lehote a všetky ostatné náklady súvisiace s predmetom zákazky popísané resp. zahrnuté v </w:t>
      </w:r>
      <w:proofErr w:type="spellStart"/>
      <w:r w:rsidRPr="00E7262D">
        <w:rPr>
          <w:rFonts w:ascii="Nudista" w:hAnsi="Nudista" w:cs="Arial"/>
          <w:sz w:val="22"/>
          <w:szCs w:val="22"/>
        </w:rPr>
        <w:t>ZoD</w:t>
      </w:r>
      <w:proofErr w:type="spellEnd"/>
      <w:r w:rsidRPr="00E7262D">
        <w:rPr>
          <w:rFonts w:ascii="Nudista" w:hAnsi="Nudista" w:cs="Arial"/>
          <w:sz w:val="22"/>
          <w:szCs w:val="22"/>
        </w:rPr>
        <w:t xml:space="preserve"> a jej súčastiach. </w:t>
      </w:r>
    </w:p>
    <w:p w14:paraId="41A31AD8" w14:textId="77777777" w:rsidR="004914FF" w:rsidRPr="00E7262D" w:rsidRDefault="004914FF" w:rsidP="004914FF">
      <w:pPr>
        <w:jc w:val="both"/>
        <w:rPr>
          <w:rFonts w:ascii="Nudista" w:hAnsi="Nudista" w:cs="Arial"/>
          <w:sz w:val="22"/>
          <w:szCs w:val="22"/>
        </w:rPr>
      </w:pPr>
    </w:p>
    <w:p w14:paraId="294996FA" w14:textId="77777777" w:rsidR="004914FF" w:rsidRPr="00E7262D" w:rsidRDefault="004914FF" w:rsidP="004914FF">
      <w:pPr>
        <w:jc w:val="both"/>
        <w:rPr>
          <w:rFonts w:ascii="Nudista" w:hAnsi="Nudista" w:cs="Arial"/>
          <w:sz w:val="22"/>
          <w:szCs w:val="22"/>
        </w:rPr>
      </w:pPr>
    </w:p>
    <w:p w14:paraId="0731CBBE"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Postup realizácie stavebných objektov ako aj plán organizácie výstavby si stanoví uchádzač na základe svojich predchádzajúcich skúseností s realizáciou stavieb, deklarovaných v ponuke. Náklady spojené s presmerovaním dopravy, s obmedzeniami a úpravami dotknutých komunikácií a plôch počas výstavby je uchádzač povinný zahrnúť do ponuky.  Uchádzač je povinný do ponuky zahrnúť spracovanie projektu dočasného dopravného značenia</w:t>
      </w:r>
      <w:r w:rsidR="001539C7" w:rsidRPr="00E7262D">
        <w:rPr>
          <w:rFonts w:ascii="Nudista" w:hAnsi="Nudista" w:cs="Arial"/>
          <w:sz w:val="22"/>
          <w:szCs w:val="22"/>
        </w:rPr>
        <w:t xml:space="preserve"> vrátane odsúhlasenia dopravným inšpektorátom</w:t>
      </w:r>
      <w:r w:rsidRPr="00E7262D">
        <w:rPr>
          <w:rFonts w:ascii="Nudista" w:hAnsi="Nudista" w:cs="Arial"/>
          <w:sz w:val="22"/>
          <w:szCs w:val="22"/>
        </w:rPr>
        <w:t xml:space="preserve">  vrátane nákladov na dodanie dopravného značenia. Akékoľvek dodatočné požiadavky na úpravu, resp. doplnenie dopravného značenia zo strany Dopravnej polície, resp. cestného správneho orgánu nie sú dôvodom na úpravu ceny diela. </w:t>
      </w:r>
    </w:p>
    <w:p w14:paraId="1C61E01D" w14:textId="77777777" w:rsidR="004914FF" w:rsidRPr="00E7262D" w:rsidRDefault="004914FF" w:rsidP="004914FF">
      <w:pPr>
        <w:jc w:val="both"/>
        <w:rPr>
          <w:rFonts w:ascii="Nudista" w:hAnsi="Nudista" w:cs="Arial"/>
          <w:sz w:val="22"/>
          <w:szCs w:val="22"/>
        </w:rPr>
      </w:pPr>
    </w:p>
    <w:p w14:paraId="71DF72D4" w14:textId="77777777" w:rsidR="004914FF" w:rsidRPr="00E7262D" w:rsidRDefault="004914FF" w:rsidP="004914FF">
      <w:pPr>
        <w:jc w:val="both"/>
        <w:rPr>
          <w:rFonts w:ascii="Nudista" w:hAnsi="Nudista" w:cs="Arial"/>
          <w:sz w:val="22"/>
          <w:szCs w:val="22"/>
        </w:rPr>
      </w:pPr>
    </w:p>
    <w:p w14:paraId="244514FF"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Uchádzač do svojej ponuky</w:t>
      </w:r>
      <w:r w:rsidR="001539C7" w:rsidRPr="00E7262D">
        <w:rPr>
          <w:rFonts w:ascii="Nudista" w:hAnsi="Nudista" w:cs="Arial"/>
          <w:sz w:val="22"/>
          <w:szCs w:val="22"/>
        </w:rPr>
        <w:t xml:space="preserve"> v jednotkových cenách</w:t>
      </w:r>
      <w:r w:rsidRPr="00E7262D">
        <w:rPr>
          <w:rFonts w:ascii="Nudista" w:hAnsi="Nudista" w:cs="Arial"/>
          <w:sz w:val="22"/>
          <w:szCs w:val="22"/>
        </w:rPr>
        <w:t xml:space="preserve"> zahrnie aj všetky náklady spojené s úpravami existujúcich komunikácií a výstavbou dočasných komunikácií, ktoré sú nevyhnutné pre realizáciu diela (rozšírenie, spevnenie, dočasné komunikácie pri presmerovaní dopravy, dočasné napojenia, vjazdy a výjazdy, prístupy k nehnuteľnostiam počas výstavby a pod.).</w:t>
      </w:r>
    </w:p>
    <w:p w14:paraId="0943365C" w14:textId="77777777" w:rsidR="004914FF" w:rsidRPr="00E7262D" w:rsidRDefault="004914FF" w:rsidP="004914FF">
      <w:pPr>
        <w:jc w:val="both"/>
        <w:rPr>
          <w:rFonts w:ascii="Nudista" w:hAnsi="Nudista" w:cs="Arial"/>
          <w:sz w:val="22"/>
          <w:szCs w:val="22"/>
        </w:rPr>
      </w:pPr>
    </w:p>
    <w:p w14:paraId="728911FA"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lastRenderedPageBreak/>
        <w:t>U preložiek inžinierskych sietí sú súčasťou ponuky :</w:t>
      </w:r>
    </w:p>
    <w:p w14:paraId="0F83AA9F"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 xml:space="preserve">všetky súvisiace a pomocné práce pri vytýčení a sondáži podzemných inžinierskych sietí, o všetky skúšky a merania potrebné na realizáciu ostrých prepojení inžinierskych sietí, o všetky pomocné práce súvisiace s prepojením inžinierskych sietí ako aj samotné prepojenia inžinierskych sietí. </w:t>
      </w:r>
      <w:r w:rsidR="001539C7" w:rsidRPr="00E7262D">
        <w:rPr>
          <w:rFonts w:ascii="Nudista" w:hAnsi="Nudista" w:cs="Arial"/>
          <w:sz w:val="22"/>
          <w:szCs w:val="22"/>
        </w:rPr>
        <w:t>S</w:t>
      </w:r>
      <w:r w:rsidRPr="00E7262D">
        <w:rPr>
          <w:rFonts w:ascii="Nudista" w:hAnsi="Nudista" w:cs="Arial"/>
          <w:sz w:val="22"/>
          <w:szCs w:val="22"/>
        </w:rPr>
        <w:t>účasťou stavebných prác na zhotovenie stavby (projektu) sú aj NN prípojky, resp. iné elektroenergetické zariadenia, ktorých realizácia si vyžaduje zriadenie nového odberného miesta, je zhotoviteľ stavby povinný :</w:t>
      </w:r>
    </w:p>
    <w:p w14:paraId="4935408C"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w:t>
      </w:r>
      <w:r w:rsidRPr="00E7262D">
        <w:rPr>
          <w:rFonts w:ascii="Nudista" w:hAnsi="Nudista" w:cs="Arial"/>
          <w:sz w:val="22"/>
          <w:szCs w:val="22"/>
        </w:rPr>
        <w:tab/>
        <w:t>Požiadať distribútora elektrickej energie (VS-D) o zriadenie nového odberného miesta</w:t>
      </w:r>
    </w:p>
    <w:p w14:paraId="1AFA09D6"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w:t>
      </w:r>
      <w:r w:rsidRPr="00E7262D">
        <w:rPr>
          <w:rFonts w:ascii="Nudista" w:hAnsi="Nudista" w:cs="Arial"/>
          <w:sz w:val="22"/>
          <w:szCs w:val="22"/>
        </w:rPr>
        <w:tab/>
        <w:t>Prerokovať a odsúhlasiť s VS-D projektovú dokumentáciu elektroenergetického zariadenia</w:t>
      </w:r>
    </w:p>
    <w:p w14:paraId="05581B75"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w:t>
      </w:r>
      <w:r w:rsidRPr="00E7262D">
        <w:rPr>
          <w:rFonts w:ascii="Nudista" w:hAnsi="Nudista" w:cs="Arial"/>
          <w:sz w:val="22"/>
          <w:szCs w:val="22"/>
        </w:rPr>
        <w:tab/>
        <w:t>Zabezpečiť osadenie meračov elektrickej energie do nového odberného miesta</w:t>
      </w:r>
    </w:p>
    <w:p w14:paraId="2021FA46"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w:t>
      </w:r>
      <w:r w:rsidRPr="00E7262D">
        <w:rPr>
          <w:rFonts w:ascii="Nudista" w:hAnsi="Nudista" w:cs="Arial"/>
          <w:sz w:val="22"/>
          <w:szCs w:val="22"/>
        </w:rPr>
        <w:tab/>
        <w:t>Uvedené opatrenie je zhotoviteľ povinný zabezpečiť do termínu preberacieho konania príslušného stavebného objektu.</w:t>
      </w:r>
    </w:p>
    <w:p w14:paraId="528B0DB2"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 xml:space="preserve">Cena preložiek vyvolaných investícií je uchádzačom spracovaná na základe štandardov jednotlivých správcov inžinierskych sietí a na základe skúseností uchádzača z predchádzajúcich referenčných stavieb. </w:t>
      </w:r>
    </w:p>
    <w:p w14:paraId="3B993D55"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V prípade nesúladu technických špecifikácií (technických parametrov) materiálov uvedených vo výkresovej časti projektovej dokumentácie resp. v technickej správe príslušného stavebného objektu platí kvalitatívne vyššia požiadavka na technické špecifikácie materiálov. Uchádzač uvedenú skutočnosť zapracuje  do svojej  ponuky.</w:t>
      </w:r>
    </w:p>
    <w:p w14:paraId="00D2AD4A" w14:textId="77777777" w:rsidR="004914FF" w:rsidRPr="00E7262D" w:rsidRDefault="004914FF" w:rsidP="004914FF">
      <w:pPr>
        <w:jc w:val="both"/>
        <w:rPr>
          <w:rFonts w:ascii="Nudista" w:hAnsi="Nudista" w:cs="Arial"/>
          <w:sz w:val="22"/>
          <w:szCs w:val="22"/>
        </w:rPr>
      </w:pPr>
    </w:p>
    <w:p w14:paraId="2D4EA755"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 xml:space="preserve">Uchádzač je povinný pri zostavovaní svojej ponuky preveriť možnosti a zmluvne si zabezpečiť dodanie požadovaného množstva vhodnej zeminy do násypov cestného telesa. Zároveň je uchádzač povinný do svojej ponuky zahrnúť priemerné náklady na získanie požadovaného množstva zeminy zo </w:t>
      </w:r>
      <w:proofErr w:type="spellStart"/>
      <w:r w:rsidRPr="00E7262D">
        <w:rPr>
          <w:rFonts w:ascii="Nudista" w:hAnsi="Nudista" w:cs="Arial"/>
          <w:sz w:val="22"/>
          <w:szCs w:val="22"/>
        </w:rPr>
        <w:t>zemníka</w:t>
      </w:r>
      <w:proofErr w:type="spellEnd"/>
      <w:r w:rsidRPr="00E7262D">
        <w:rPr>
          <w:rFonts w:ascii="Nudista" w:hAnsi="Nudista" w:cs="Arial"/>
          <w:sz w:val="22"/>
          <w:szCs w:val="22"/>
        </w:rPr>
        <w:t>, ako aj náklady na dopravu požadovaného množstva zeminy (podľa výkazu výmer) na stavenisko.</w:t>
      </w:r>
    </w:p>
    <w:p w14:paraId="3D762B3E" w14:textId="77777777" w:rsidR="004914FF" w:rsidRPr="00E7262D" w:rsidRDefault="004914FF" w:rsidP="004914FF">
      <w:pPr>
        <w:jc w:val="both"/>
        <w:rPr>
          <w:rFonts w:ascii="Nudista" w:hAnsi="Nudista" w:cs="Arial"/>
          <w:sz w:val="22"/>
          <w:szCs w:val="22"/>
        </w:rPr>
      </w:pPr>
    </w:p>
    <w:p w14:paraId="7965B3D0"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 xml:space="preserve">Zároveň je uchádzač povinný pri zostavovaní svojej ponuky preveriť možnosti uskladnenia prebytočnej, resp. nevhodnej zeminy zo staveniska, ako aj možnosti uskladnenia vybúraných stavebných </w:t>
      </w:r>
      <w:proofErr w:type="spellStart"/>
      <w:r w:rsidRPr="00E7262D">
        <w:rPr>
          <w:rFonts w:ascii="Nudista" w:hAnsi="Nudista" w:cs="Arial"/>
          <w:sz w:val="22"/>
          <w:szCs w:val="22"/>
        </w:rPr>
        <w:t>sutí</w:t>
      </w:r>
      <w:proofErr w:type="spellEnd"/>
      <w:r w:rsidRPr="00E7262D">
        <w:rPr>
          <w:rFonts w:ascii="Nudista" w:hAnsi="Nudista" w:cs="Arial"/>
          <w:sz w:val="22"/>
          <w:szCs w:val="22"/>
        </w:rPr>
        <w:t xml:space="preserve"> a odpadov, ktoré budú výsledkom stavebnej činnosti v súlade s projektovou dokumentáciou. Uchádzač je povinný do svojej ponuky zahrnúť priemernú výšku poplatkov za uskladnenie prebytočnej zeminy, </w:t>
      </w:r>
      <w:proofErr w:type="spellStart"/>
      <w:r w:rsidRPr="00E7262D">
        <w:rPr>
          <w:rFonts w:ascii="Nudista" w:hAnsi="Nudista" w:cs="Arial"/>
          <w:sz w:val="22"/>
          <w:szCs w:val="22"/>
        </w:rPr>
        <w:t>sutí</w:t>
      </w:r>
      <w:proofErr w:type="spellEnd"/>
      <w:r w:rsidRPr="00E7262D">
        <w:rPr>
          <w:rFonts w:ascii="Nudista" w:hAnsi="Nudista" w:cs="Arial"/>
          <w:sz w:val="22"/>
          <w:szCs w:val="22"/>
        </w:rPr>
        <w:t xml:space="preserve"> a odpadov, pričom pri uskladnení  zeminy a jednotlivých druhov odpadov je povinný postupovať v súlade s platnou legislatívou. </w:t>
      </w:r>
    </w:p>
    <w:p w14:paraId="4DB02341" w14:textId="77777777" w:rsidR="004914FF" w:rsidRPr="00E7262D" w:rsidRDefault="004914FF" w:rsidP="004914FF">
      <w:pPr>
        <w:jc w:val="both"/>
        <w:rPr>
          <w:rFonts w:ascii="Nudista" w:hAnsi="Nudista" w:cs="Arial"/>
          <w:sz w:val="22"/>
          <w:szCs w:val="22"/>
        </w:rPr>
      </w:pPr>
    </w:p>
    <w:p w14:paraId="794555A4" w14:textId="77777777" w:rsidR="004914FF" w:rsidRPr="00E7262D" w:rsidRDefault="004914FF" w:rsidP="004914FF">
      <w:pPr>
        <w:jc w:val="both"/>
        <w:rPr>
          <w:rFonts w:ascii="Nudista" w:hAnsi="Nudista" w:cs="Arial"/>
          <w:sz w:val="22"/>
          <w:szCs w:val="22"/>
        </w:rPr>
      </w:pPr>
      <w:proofErr w:type="spellStart"/>
      <w:r w:rsidRPr="00E7262D">
        <w:rPr>
          <w:rFonts w:ascii="Nudista" w:hAnsi="Nudista" w:cs="Arial"/>
          <w:sz w:val="22"/>
          <w:szCs w:val="22"/>
        </w:rPr>
        <w:t>Zemníky</w:t>
      </w:r>
      <w:proofErr w:type="spellEnd"/>
      <w:r w:rsidRPr="00E7262D">
        <w:rPr>
          <w:rFonts w:ascii="Nudista" w:hAnsi="Nudista" w:cs="Arial"/>
          <w:sz w:val="22"/>
          <w:szCs w:val="22"/>
        </w:rPr>
        <w:t xml:space="preserve"> na získanie vhodnej zeminy do násypov cestného telesa, trvalé </w:t>
      </w:r>
      <w:proofErr w:type="spellStart"/>
      <w:r w:rsidRPr="00E7262D">
        <w:rPr>
          <w:rFonts w:ascii="Nudista" w:hAnsi="Nudista" w:cs="Arial"/>
          <w:sz w:val="22"/>
          <w:szCs w:val="22"/>
        </w:rPr>
        <w:t>depónie</w:t>
      </w:r>
      <w:proofErr w:type="spellEnd"/>
      <w:r w:rsidRPr="00E7262D">
        <w:rPr>
          <w:rFonts w:ascii="Nudista" w:hAnsi="Nudista" w:cs="Arial"/>
          <w:sz w:val="22"/>
          <w:szCs w:val="22"/>
        </w:rPr>
        <w:t xml:space="preserve">  nevhodnej zeminy, sutiny, či iných hmôt a materiálov,(ktoré vzniknú stavebnou činnosťou, </w:t>
      </w:r>
      <w:r w:rsidR="00FA4408" w:rsidRPr="00E7262D">
        <w:rPr>
          <w:rFonts w:ascii="Nudista" w:hAnsi="Nudista" w:cs="Arial"/>
          <w:sz w:val="22"/>
          <w:szCs w:val="22"/>
        </w:rPr>
        <w:t xml:space="preserve">ak sú </w:t>
      </w:r>
      <w:r w:rsidRPr="00E7262D">
        <w:rPr>
          <w:rFonts w:ascii="Nudista" w:hAnsi="Nudista" w:cs="Arial"/>
          <w:sz w:val="22"/>
          <w:szCs w:val="22"/>
        </w:rPr>
        <w:t>uvedené v projektovej dokumentácii</w:t>
      </w:r>
      <w:r w:rsidR="00FA4408" w:rsidRPr="00E7262D">
        <w:rPr>
          <w:rFonts w:ascii="Nudista" w:hAnsi="Nudista" w:cs="Arial"/>
          <w:sz w:val="22"/>
          <w:szCs w:val="22"/>
        </w:rPr>
        <w:t xml:space="preserve"> )</w:t>
      </w:r>
      <w:r w:rsidRPr="00E7262D">
        <w:rPr>
          <w:rFonts w:ascii="Nudista" w:hAnsi="Nudista" w:cs="Arial"/>
          <w:sz w:val="22"/>
          <w:szCs w:val="22"/>
        </w:rPr>
        <w:t xml:space="preserve"> je potrebné považovať za možné k využitiu. V prípade, že ich uchádzač nebude môcť využiť, zabezpečí si iné vhodné </w:t>
      </w:r>
      <w:proofErr w:type="spellStart"/>
      <w:r w:rsidRPr="00E7262D">
        <w:rPr>
          <w:rFonts w:ascii="Nudista" w:hAnsi="Nudista" w:cs="Arial"/>
          <w:sz w:val="22"/>
          <w:szCs w:val="22"/>
        </w:rPr>
        <w:t>depónie</w:t>
      </w:r>
      <w:proofErr w:type="spellEnd"/>
      <w:r w:rsidRPr="00E7262D">
        <w:rPr>
          <w:rFonts w:ascii="Nudista" w:hAnsi="Nudista" w:cs="Arial"/>
          <w:sz w:val="22"/>
          <w:szCs w:val="22"/>
        </w:rPr>
        <w:t xml:space="preserve">. Zmena </w:t>
      </w:r>
      <w:proofErr w:type="spellStart"/>
      <w:r w:rsidRPr="00E7262D">
        <w:rPr>
          <w:rFonts w:ascii="Nudista" w:hAnsi="Nudista" w:cs="Arial"/>
          <w:sz w:val="22"/>
          <w:szCs w:val="22"/>
        </w:rPr>
        <w:t>depónií</w:t>
      </w:r>
      <w:proofErr w:type="spellEnd"/>
      <w:r w:rsidRPr="00E7262D">
        <w:rPr>
          <w:rFonts w:ascii="Nudista" w:hAnsi="Nudista" w:cs="Arial"/>
          <w:sz w:val="22"/>
          <w:szCs w:val="22"/>
        </w:rPr>
        <w:t xml:space="preserve"> nie je dôvodom na zmenu termínu ukončenia stavby, resp. na úpravu zmluvnej ceny stavby. Uvedené podmienky sa vzťahujú aj na </w:t>
      </w:r>
      <w:proofErr w:type="spellStart"/>
      <w:r w:rsidRPr="00E7262D">
        <w:rPr>
          <w:rFonts w:ascii="Nudista" w:hAnsi="Nudista" w:cs="Arial"/>
          <w:sz w:val="22"/>
          <w:szCs w:val="22"/>
        </w:rPr>
        <w:t>medzidepónie</w:t>
      </w:r>
      <w:proofErr w:type="spellEnd"/>
      <w:r w:rsidRPr="00E7262D">
        <w:rPr>
          <w:rFonts w:ascii="Nudista" w:hAnsi="Nudista" w:cs="Arial"/>
          <w:sz w:val="22"/>
          <w:szCs w:val="22"/>
        </w:rPr>
        <w:t xml:space="preserve"> pre zeminy, horniny či iné materiály.</w:t>
      </w:r>
    </w:p>
    <w:p w14:paraId="73F37D65"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Sadzby a ceny za demolácie objektov zahrňujú v sebe všetky náklady za odpojenie technických zariadení, za dokumentáciu, ak bude na to potrebná, za manipuláciu s odpadmi, za manipuláciu s nebezpečnými odpadmi a s jej následnou likvidáciou v súlade s príslušnými právnymi predpismi SR (Zákon o odpadoch...).</w:t>
      </w:r>
    </w:p>
    <w:p w14:paraId="5F1E7F9B" w14:textId="77777777" w:rsidR="004914FF" w:rsidRPr="00E7262D" w:rsidRDefault="004914FF" w:rsidP="004914FF">
      <w:pPr>
        <w:jc w:val="both"/>
        <w:rPr>
          <w:rFonts w:ascii="Nudista" w:hAnsi="Nudista" w:cs="Arial"/>
          <w:sz w:val="22"/>
          <w:szCs w:val="22"/>
        </w:rPr>
      </w:pPr>
    </w:p>
    <w:p w14:paraId="30123726"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 xml:space="preserve">Verejný obstarávateľ má za to, že jednotkové ceny položiek sú uchádzačom spracované na základe vlastnej kalkulácie ceny príslušnej položky v súlade s projektovou dokumentáciou stavby. V prípade nejednoznačnosti popisu položky, resp. v prípade nesúladu popisu položiek uvedených </w:t>
      </w:r>
      <w:r w:rsidR="00752F85" w:rsidRPr="00E7262D">
        <w:rPr>
          <w:rFonts w:ascii="Nudista" w:hAnsi="Nudista" w:cs="Arial"/>
          <w:sz w:val="22"/>
          <w:szCs w:val="22"/>
        </w:rPr>
        <w:t xml:space="preserve">vo výkaze výmer </w:t>
      </w:r>
      <w:r w:rsidRPr="00E7262D">
        <w:rPr>
          <w:rFonts w:ascii="Nudista" w:hAnsi="Nudista" w:cs="Arial"/>
          <w:sz w:val="22"/>
          <w:szCs w:val="22"/>
        </w:rPr>
        <w:t xml:space="preserve">oproti projektovej dokumentácii stavby (ktorá je súčasťou súťažných podkladov), platí Projektová dokumentácia stavby. Akékoľvek požiadavky na uplatnenie si nároku na dodatočnú platbu z titulu nejednoznačnosti, resp. nesúladu popisu položiek (uvedených </w:t>
      </w:r>
      <w:r w:rsidR="00752F85" w:rsidRPr="00E7262D">
        <w:rPr>
          <w:rFonts w:ascii="Nudista" w:hAnsi="Nudista" w:cs="Arial"/>
          <w:sz w:val="22"/>
          <w:szCs w:val="22"/>
        </w:rPr>
        <w:t>vo výkaze výmer</w:t>
      </w:r>
      <w:r w:rsidRPr="00E7262D">
        <w:rPr>
          <w:rFonts w:ascii="Nudista" w:hAnsi="Nudista" w:cs="Arial"/>
          <w:sz w:val="22"/>
          <w:szCs w:val="22"/>
        </w:rPr>
        <w:t>) s projektovou dokumentáciou stavby nebudú priznané.</w:t>
      </w:r>
    </w:p>
    <w:p w14:paraId="45DA7E7A"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Uchádzač zahrnie do svojej ponuky (v režijných nákladoch) poplatky za použitie verejného priestranstva.</w:t>
      </w:r>
    </w:p>
    <w:p w14:paraId="6A32E7B5"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ab/>
        <w:t xml:space="preserve"> </w:t>
      </w:r>
    </w:p>
    <w:p w14:paraId="3DEFFF58"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Všetky ceny, sadzby a sumy sa uvádzajú v mene euro.</w:t>
      </w:r>
    </w:p>
    <w:p w14:paraId="3B239EB9"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lastRenderedPageBreak/>
        <w:t>Všeobecné pokyny a popisy prác a materiálov platia, aj keď nie sú zopakované alebo zhrnuté v cenovej časti.</w:t>
      </w:r>
    </w:p>
    <w:p w14:paraId="608CEB2F" w14:textId="77777777" w:rsidR="00B50D81" w:rsidRPr="00E7262D" w:rsidRDefault="00B50D81" w:rsidP="00B50D81">
      <w:pPr>
        <w:ind w:left="225"/>
        <w:jc w:val="both"/>
        <w:rPr>
          <w:rFonts w:ascii="Nudista" w:hAnsi="Nudista" w:cs="Arial"/>
          <w:sz w:val="22"/>
          <w:szCs w:val="22"/>
        </w:rPr>
      </w:pPr>
    </w:p>
    <w:p w14:paraId="19274AF6" w14:textId="77777777" w:rsidR="00B50D81" w:rsidRPr="00E7262D" w:rsidRDefault="00B50D81" w:rsidP="00B50D81">
      <w:pPr>
        <w:jc w:val="both"/>
        <w:rPr>
          <w:rFonts w:ascii="Nudista" w:hAnsi="Nudista" w:cs="Arial"/>
          <w:sz w:val="22"/>
          <w:szCs w:val="22"/>
        </w:rPr>
      </w:pPr>
      <w:r w:rsidRPr="00E7262D">
        <w:rPr>
          <w:rFonts w:ascii="Nudista" w:hAnsi="Nudista" w:cs="Arial"/>
          <w:sz w:val="22"/>
          <w:szCs w:val="22"/>
        </w:rPr>
        <w:t xml:space="preserve">Ceny jednotlivých položiek  musia obsahovať celkové náklady spojené s plnením predmetu obstarávania a Zmluvných podmienok, </w:t>
      </w:r>
      <w:proofErr w:type="spellStart"/>
      <w:r w:rsidRPr="00E7262D">
        <w:rPr>
          <w:rFonts w:ascii="Nudista" w:hAnsi="Nudista" w:cs="Arial"/>
          <w:sz w:val="22"/>
          <w:szCs w:val="22"/>
        </w:rPr>
        <w:t>t.j</w:t>
      </w:r>
      <w:proofErr w:type="spellEnd"/>
      <w:r w:rsidRPr="00E7262D">
        <w:rPr>
          <w:rFonts w:ascii="Nudista" w:hAnsi="Nudista" w:cs="Arial"/>
          <w:sz w:val="22"/>
          <w:szCs w:val="22"/>
        </w:rPr>
        <w:t>.: náklady na prácu, práce súvisiace s  dodaním a dovozom zabudovaných materiálov, dodaním a dovozom pomocných materiálov a konštrukcií, všetky stroje, vybavenie a zariadenie, ich používanie a údržbu, všetky drobné a pomocné práce (napr. spevnené plochy, lešenia, žeriavové dráhy, montážne zariadenia), výkop a zabetónovanie zvislých dopravných značiek trvalých ako i dočasných značiek vrátane stĺpikov a ich kompletného osadenia, náklady súvisiace so zriadením, prevádzkou a odstránením recyklačných centier, okrem zariadenia staveniska, drobné a pomocné materiály, Stavebnotechnický dozor a kontrolu Zhotoviteľa, dozor a kontrolu správcov cudzích zariadení, strážne služby pri prácach na objektoch  inžinierskych sieti, materiály, montáž, údržbu, dane a clá, bankové náklady, ako aj všetky všeobecné riziká , záväzky, náklady na údržbu v záručnej dobe,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zhotoviteľmi súvisiacich stavieb so stavbou na základe zmlúv o spolupráci a koordinácií  v súlade s ustanoveniami Zmluvy, vrátane zmluvne stanovenými záväzkami a zodpovednosťou a povinnosti popísané v súvisiacich zväzkoch, resp. zahrnuté v Zmluve. Všetky čiastkové práce, ktoré nie sú menovite uvedené v popise prác danej položky, ale sú s daným popisom súvisiace a  vyplývajúce z ponukovej dokumentácie a ktoré sú nevyhnutné pre úplné ukončenie práce, musia byť zahrnuté v základných položkách. Je neprípustné predpokladať, že popis položiek neobsahujúci všetky podrobnosti pripúšťa previesť práce nižšej technickej , resp. kvalitatívnej úrovne, ako je pre daný účel obvyklé. V cene kovových predmetov musí byť započítaná cena za povrchovú úpravu v zmysle PD. Ak uchádzač</w:t>
      </w:r>
      <w:r w:rsidRPr="00E7262D">
        <w:rPr>
          <w:rFonts w:ascii="Nudista" w:hAnsi="Nudista"/>
        </w:rPr>
        <w:t xml:space="preserve"> </w:t>
      </w:r>
      <w:r w:rsidRPr="00E7262D">
        <w:rPr>
          <w:rFonts w:ascii="Nudista" w:hAnsi="Nudista" w:cs="Arial"/>
          <w:sz w:val="22"/>
          <w:szCs w:val="22"/>
        </w:rPr>
        <w:t xml:space="preserve">zistí, že na niektoré práce nie je samostatná položka, </w:t>
      </w:r>
      <w:r w:rsidRPr="00E7262D">
        <w:rPr>
          <w:rFonts w:ascii="Nudista" w:hAnsi="Nudista" w:cs="Arial"/>
          <w:sz w:val="22"/>
          <w:szCs w:val="22"/>
          <w:u w:val="single"/>
        </w:rPr>
        <w:t>musí jej cenu zahrnúť do cien súvisiacich položiek</w:t>
      </w:r>
      <w:r w:rsidRPr="00E7262D">
        <w:rPr>
          <w:rFonts w:ascii="Nudista" w:hAnsi="Nudista" w:cs="Arial"/>
          <w:sz w:val="22"/>
          <w:szCs w:val="22"/>
        </w:rPr>
        <w:t>.</w:t>
      </w:r>
    </w:p>
    <w:p w14:paraId="13736D87" w14:textId="77777777" w:rsidR="00B50D81" w:rsidRPr="00E7262D" w:rsidRDefault="00B50D81" w:rsidP="00B50D81">
      <w:pPr>
        <w:ind w:left="225"/>
        <w:jc w:val="both"/>
        <w:rPr>
          <w:rFonts w:ascii="Nudista" w:hAnsi="Nudista" w:cs="Arial"/>
          <w:b/>
          <w:sz w:val="22"/>
          <w:szCs w:val="22"/>
        </w:rPr>
      </w:pPr>
    </w:p>
    <w:p w14:paraId="4E3D8352" w14:textId="77777777" w:rsidR="00B50D81" w:rsidRPr="00E7262D" w:rsidRDefault="00B50D81" w:rsidP="00B50D81">
      <w:pPr>
        <w:jc w:val="both"/>
        <w:rPr>
          <w:rFonts w:ascii="Nudista" w:hAnsi="Nudista" w:cs="Arial"/>
          <w:b/>
          <w:sz w:val="22"/>
          <w:szCs w:val="22"/>
        </w:rPr>
      </w:pPr>
      <w:r w:rsidRPr="00E7262D">
        <w:rPr>
          <w:rFonts w:ascii="Nudista" w:hAnsi="Nudista" w:cs="Arial"/>
          <w:b/>
          <w:sz w:val="22"/>
          <w:szCs w:val="22"/>
        </w:rPr>
        <w:t>Uchádzač musí zohľadniť všetky požiadavky a povinnosti, či už výslovne uvedené alebo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p>
    <w:p w14:paraId="28E3D23B" w14:textId="77777777" w:rsidR="00B50D81" w:rsidRPr="00E7262D" w:rsidRDefault="00B50D81" w:rsidP="00B50D81">
      <w:pPr>
        <w:ind w:left="225"/>
        <w:jc w:val="both"/>
        <w:rPr>
          <w:rFonts w:ascii="Nudista" w:hAnsi="Nudista" w:cs="Arial"/>
          <w:b/>
          <w:sz w:val="22"/>
          <w:szCs w:val="22"/>
        </w:rPr>
      </w:pPr>
    </w:p>
    <w:p w14:paraId="4704FB6C" w14:textId="77777777" w:rsidR="00B50D81" w:rsidRPr="00E7262D" w:rsidRDefault="00B50D81" w:rsidP="00B50D81">
      <w:pPr>
        <w:jc w:val="both"/>
        <w:rPr>
          <w:rFonts w:ascii="Nudista" w:hAnsi="Nudista" w:cs="Arial"/>
          <w:b/>
          <w:sz w:val="22"/>
          <w:szCs w:val="22"/>
        </w:rPr>
      </w:pPr>
      <w:r w:rsidRPr="00E7262D">
        <w:rPr>
          <w:rFonts w:ascii="Nudista" w:hAnsi="Nudista" w:cs="Arial"/>
          <w:b/>
          <w:sz w:val="22"/>
          <w:szCs w:val="22"/>
        </w:rPr>
        <w:t xml:space="preserve">Uchádzač  musí oceniť všetky položky, ktoré sú uvedené vo Výkaze výmer označené na ocenenie v primeranej cene.  Žiadna </w:t>
      </w:r>
      <w:r w:rsidRPr="00E7262D">
        <w:rPr>
          <w:rFonts w:ascii="Nudista" w:hAnsi="Nudista" w:cs="Arial"/>
          <w:b/>
          <w:bCs/>
          <w:sz w:val="22"/>
          <w:szCs w:val="22"/>
        </w:rPr>
        <w:t>časť nákladu (materiál, stroje, mzdy atď.)</w:t>
      </w:r>
      <w:r w:rsidRPr="00E7262D">
        <w:rPr>
          <w:rFonts w:ascii="Nudista" w:hAnsi="Nudista" w:cs="Arial"/>
          <w:b/>
          <w:sz w:val="22"/>
          <w:szCs w:val="22"/>
        </w:rPr>
        <w:t xml:space="preserve">  z Výkazu výmer nemôže byť zahrnutá (rozplynutá) v cenách iných položiek z Výkazu výmer. </w:t>
      </w:r>
    </w:p>
    <w:p w14:paraId="252E3DD8"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Jednotkové ceny a sadzby uvedené v Zmluve sú v rámci Lehoty výstavby pevné. </w:t>
      </w:r>
    </w:p>
    <w:p w14:paraId="7A07589D"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Jednotkové ceny a sadzby budú použité pre oceňovanie skutočne vykonaných prác a pokiaľ sú použiteľné aj pre oceňovanie Zmien.</w:t>
      </w:r>
    </w:p>
    <w:p w14:paraId="06DF7460" w14:textId="77777777" w:rsidR="00B50D81" w:rsidRPr="00E7262D" w:rsidRDefault="00B50D81" w:rsidP="00B50D81">
      <w:pPr>
        <w:jc w:val="both"/>
        <w:rPr>
          <w:rFonts w:ascii="Nudista" w:hAnsi="Nudista" w:cs="Arial"/>
          <w:sz w:val="22"/>
          <w:szCs w:val="22"/>
        </w:rPr>
      </w:pPr>
    </w:p>
    <w:p w14:paraId="45804BBC" w14:textId="77777777" w:rsidR="00B50D81" w:rsidRPr="00E7262D" w:rsidRDefault="00B50D81" w:rsidP="002E6356">
      <w:pPr>
        <w:jc w:val="both"/>
        <w:rPr>
          <w:rFonts w:ascii="Nudista" w:hAnsi="Nudista" w:cs="Arial"/>
          <w:sz w:val="22"/>
          <w:szCs w:val="22"/>
        </w:rPr>
      </w:pPr>
      <w:r w:rsidRPr="00E7262D">
        <w:rPr>
          <w:rFonts w:ascii="Nudista" w:hAnsi="Nudista" w:cs="Arial"/>
          <w:sz w:val="22"/>
          <w:szCs w:val="22"/>
        </w:rPr>
        <w:t>Stanovené ceny Všeobecných položiek v procese obstarávania musia  vychádzať  zo Zmluvných podmienok, so započítaním všetkých prác a služieb, materiálov a činností, ktoré sú požadované v </w:t>
      </w:r>
      <w:r w:rsidR="004D2490" w:rsidRPr="00E7262D">
        <w:rPr>
          <w:rFonts w:ascii="Nudista" w:hAnsi="Nudista" w:cs="Arial"/>
          <w:sz w:val="22"/>
          <w:szCs w:val="22"/>
        </w:rPr>
        <w:t>projektovej dokumentácii</w:t>
      </w:r>
      <w:r w:rsidRPr="00E7262D">
        <w:rPr>
          <w:rFonts w:ascii="Nudista" w:hAnsi="Nudista" w:cs="Arial"/>
          <w:sz w:val="22"/>
          <w:szCs w:val="22"/>
        </w:rPr>
        <w:t xml:space="preserve">.     </w:t>
      </w:r>
    </w:p>
    <w:p w14:paraId="65E6425D"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V cene  objektov inžinierskych sietí musia byť zahrnuté všetky potrebné merania, vytýčenie trasy, overenie smerovej a výškovej polohy jestvujúcich inžinierskych sietí sondážnymi jamami, potrebné skúšky, odpojenie a zapojenie el. vedení, vypínanie, zaistenie a zapojenie vedenia, náklady na všetky potrebné práce a služby, na potrebné výluky všetkých inžinierskych sietí aj so zabezpečením náhradných zdrojov, poplatky spojené s odpojením sietí, konštrukcie povrchového označenia trasy (napr. označenia lomov trasy tabuľkami), a tiež  vyhľadávací vodič (podľa PD), do ceny káblových vedení započítať ochranné konštrukcie (výstražná fólia, ochranu doskami, tehlami), zriadenie potrebných prestupov do konštrukcií, uvedenie zariadenia do činnosti a pod. Ceny musia zahŕňať všetky potrebné technologické postupy a požiadavky správcov sietí uvedených vo vyjadreniach.</w:t>
      </w:r>
    </w:p>
    <w:p w14:paraId="4D8CC62C"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lastRenderedPageBreak/>
        <w:t>V cene objektov  musia byť zahrnuté i náklady na zabezpečenie Dokumentácie na vykonanie prác v rozsahu a  obsahu špecifikovanom v </w:t>
      </w:r>
      <w:r w:rsidR="00EF7C9B" w:rsidRPr="00E7262D">
        <w:rPr>
          <w:rFonts w:ascii="Nudista" w:hAnsi="Nudista"/>
        </w:rPr>
        <w:t>Zmluve</w:t>
      </w:r>
      <w:r w:rsidRPr="00E7262D">
        <w:rPr>
          <w:rFonts w:ascii="Nudista" w:hAnsi="Nudista"/>
        </w:rPr>
        <w:t xml:space="preserve"> vykonanie všetkých kontrol, funkčných skúšok, aj skúšobných prevádzok, vrátane vyhodnotenia a správ, vykonanie všetkých činností v súvislosti s preberacím konaním, kolaudáciou a uvedením do prevádzky pre všetky časti stavby.</w:t>
      </w:r>
    </w:p>
    <w:p w14:paraId="2C9B5E67"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Uchádzač zahrnie do príslušných položiek poplatky za použitie verejného priestranstva.</w:t>
      </w:r>
    </w:p>
    <w:p w14:paraId="5F8155C8" w14:textId="77777777" w:rsidR="00B50D81" w:rsidRPr="00E7262D" w:rsidRDefault="00B50D81" w:rsidP="00B50D81">
      <w:pPr>
        <w:pStyle w:val="Zkladntext2"/>
        <w:suppressAutoHyphens/>
        <w:spacing w:before="240"/>
        <w:jc w:val="both"/>
        <w:rPr>
          <w:rFonts w:ascii="Nudista" w:hAnsi="Nudista" w:cs="Arial"/>
          <w:sz w:val="22"/>
          <w:szCs w:val="22"/>
        </w:rPr>
      </w:pPr>
      <w:r w:rsidRPr="00E7262D">
        <w:rPr>
          <w:rFonts w:ascii="Nudista" w:hAnsi="Nudista" w:cs="Arial"/>
          <w:sz w:val="22"/>
          <w:szCs w:val="22"/>
        </w:rPr>
        <w:t xml:space="preserve">Všetky ceny, sadzby a sumy sa uvádzajú v eurách (€) zaokrúhlené </w:t>
      </w:r>
      <w:r w:rsidRPr="00E7262D">
        <w:rPr>
          <w:rFonts w:ascii="Nudista" w:hAnsi="Nudista" w:cs="Arial"/>
          <w:b/>
          <w:sz w:val="22"/>
          <w:szCs w:val="22"/>
        </w:rPr>
        <w:t>na dve desatinné miesta</w:t>
      </w:r>
      <w:r w:rsidRPr="00E7262D">
        <w:rPr>
          <w:rFonts w:ascii="Nudista" w:hAnsi="Nudista" w:cs="Arial"/>
          <w:sz w:val="22"/>
          <w:szCs w:val="22"/>
        </w:rPr>
        <w:t>.</w:t>
      </w:r>
    </w:p>
    <w:p w14:paraId="7FC4B49E"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 xml:space="preserve">Všeobecné pokyny a popisy prác a materiálov platia, aj keď nie sú zopakované alebo zhrnuté v </w:t>
      </w:r>
      <w:r w:rsidR="004D2490" w:rsidRPr="00E7262D">
        <w:rPr>
          <w:rFonts w:ascii="Nudista" w:hAnsi="Nudista"/>
        </w:rPr>
        <w:t xml:space="preserve">cenovej </w:t>
      </w:r>
      <w:r w:rsidRPr="00E7262D">
        <w:rPr>
          <w:rFonts w:ascii="Nudista" w:hAnsi="Nudista"/>
        </w:rPr>
        <w:t xml:space="preserve">časti. </w:t>
      </w:r>
    </w:p>
    <w:p w14:paraId="3851FEDF" w14:textId="77777777" w:rsidR="000E4EDB" w:rsidRPr="00E7262D" w:rsidRDefault="00B50D81" w:rsidP="00B50D81">
      <w:pPr>
        <w:pStyle w:val="para1"/>
        <w:tabs>
          <w:tab w:val="clear" w:pos="425"/>
          <w:tab w:val="clear" w:pos="851"/>
        </w:tabs>
        <w:ind w:left="0" w:firstLine="0"/>
        <w:rPr>
          <w:rFonts w:ascii="Nudista" w:hAnsi="Nudista"/>
        </w:rPr>
      </w:pPr>
      <w:r w:rsidRPr="00E7262D">
        <w:rPr>
          <w:rFonts w:ascii="Nudista" w:hAnsi="Nudista"/>
        </w:rPr>
        <w:t>Verejný obstarávateľ si vyhradzuje právo vyžiadať rozbor ( kalkulácie ) cien Ponuky a jednotkových  cien a uchádzač je povinný ich poskytnúť.</w:t>
      </w:r>
    </w:p>
    <w:p w14:paraId="3CAB7306" w14:textId="77777777" w:rsidR="000E4EDB" w:rsidRPr="00E7262D" w:rsidRDefault="000E4EDB" w:rsidP="00BD341E">
      <w:pPr>
        <w:spacing w:after="120"/>
        <w:jc w:val="both"/>
        <w:rPr>
          <w:rFonts w:ascii="Nudista" w:hAnsi="Nudista"/>
          <w:sz w:val="22"/>
          <w:szCs w:val="22"/>
        </w:rPr>
      </w:pPr>
    </w:p>
    <w:p w14:paraId="186887FF" w14:textId="77777777" w:rsidR="000E4EDB" w:rsidRPr="00E7262D" w:rsidRDefault="000E4EDB" w:rsidP="000E4EDB">
      <w:pPr>
        <w:spacing w:after="120"/>
        <w:ind w:left="993"/>
        <w:jc w:val="both"/>
        <w:rPr>
          <w:rFonts w:ascii="Nudista" w:hAnsi="Nudista"/>
          <w:sz w:val="22"/>
          <w:szCs w:val="20"/>
        </w:rPr>
      </w:pPr>
      <w:r w:rsidRPr="00E7262D">
        <w:rPr>
          <w:rFonts w:ascii="Nudista" w:hAnsi="Nudista"/>
          <w:sz w:val="22"/>
          <w:szCs w:val="20"/>
        </w:rPr>
        <w:t>Zhotoviteľ v jednotkových cenách započíta nasledovné body:</w:t>
      </w:r>
    </w:p>
    <w:p w14:paraId="7D35FACE" w14:textId="77777777" w:rsidR="000E4EDB" w:rsidRPr="00E7262D" w:rsidRDefault="000E4EDB" w:rsidP="000E4EDB">
      <w:pPr>
        <w:spacing w:after="120"/>
        <w:ind w:left="993"/>
        <w:jc w:val="both"/>
        <w:rPr>
          <w:rFonts w:ascii="Nudista" w:hAnsi="Nudista"/>
          <w:sz w:val="22"/>
          <w:szCs w:val="20"/>
        </w:rPr>
      </w:pPr>
    </w:p>
    <w:p w14:paraId="1AE3A161"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nákladov na geodetické zameranie a domeranie uličných front a pracovných pruhov v dotknutom rozsahu  </w:t>
      </w:r>
    </w:p>
    <w:p w14:paraId="29B2D97C"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nákladov na vypracovanie realizačnej dokumentácie pre jednotlivé aktivity a jej prerokovania s investorom stavby, vr. nákladov na zaistenie potrebných súhlasov a vyjadrení dotknutých organizácií a orgánov štátnej správy. Súčasťou spracovania RD bude aj vypracovanie Rádiového projektu, ako podkladu pre Žiadosť Objednávateľa o pridelenie privátnej frekvencie užívateľovi rádiovej siete a povolenie na prevádzkovanie rádiového zariadenia spolu s potrebným meraním kvality rádiových signálov.    </w:t>
      </w:r>
    </w:p>
    <w:p w14:paraId="4D4E3C51"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nákladov na výrobnú (dielenskú) dokumentáciu pre jednotlivé aktivity, vr. nákladov na zaistenie potrebných súhlasov a vyjadrení dotknutých organizácií a orgánov štátnej správy.</w:t>
      </w:r>
    </w:p>
    <w:p w14:paraId="4D6CDA33"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nákladov na vyhotovenie </w:t>
      </w:r>
      <w:proofErr w:type="spellStart"/>
      <w:r w:rsidRPr="00E7262D">
        <w:rPr>
          <w:rFonts w:ascii="Nudista" w:hAnsi="Nudista"/>
          <w:sz w:val="22"/>
          <w:szCs w:val="20"/>
        </w:rPr>
        <w:t>pasportu</w:t>
      </w:r>
      <w:proofErr w:type="spellEnd"/>
      <w:r w:rsidRPr="00E7262D">
        <w:rPr>
          <w:rFonts w:ascii="Nudista" w:hAnsi="Nudista"/>
          <w:sz w:val="22"/>
          <w:szCs w:val="20"/>
        </w:rPr>
        <w:t xml:space="preserve"> jestvujúcich prístupových ciest ako aj priľahlých nehnuteľností, ktoré by mohli byť pri realizácii jednotlivých aktivít poškodené alebo ohrozené pracovnou činnosťou Zhotoviteľa. </w:t>
      </w:r>
    </w:p>
    <w:p w14:paraId="63FBAA25"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nákladov na vypracovanie Projektu organizácie dopravy a jeho odsúhlasenie s DI a Políciou SR, vr. poplatkov pre jednotlivé aktivity. Náklady na osadenie prechodného a obnovenie trvalého dopravného značenia, vr. príslušných poplatkov,</w:t>
      </w:r>
    </w:p>
    <w:p w14:paraId="48BB428E"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nákladov na vypracovanie Plánu protipovodňovej ochrany stavby, Kontrolného a skúšobného plánu, Havarijného plánu opatrení pri úniku látok škodiacich vodám, Plánu ochrany životného prostredia počas stavby, Projektu BOZP, vr. nákladov na ich prerokovanie a odsúhlasenie pre jednotlivé aktivity,</w:t>
      </w:r>
    </w:p>
    <w:p w14:paraId="52F517C1"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nákladov na vypracovanie Projektu POV pre jednotlivé aktivity, vr. prerokovania s prevádzkovateľmi dotknutých inžinierskych sietí a zariadení a s majiteľmi dotknutých nehnuteľností a uzatvorenia príslušných Zmlúv,</w:t>
      </w:r>
    </w:p>
    <w:p w14:paraId="1F9D1C9C"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nákladov na vypracovanie plánu individuálnych a komplexných skúšok a nákladov na vykonanie všetkých skúšok, monitoringov, kontrol, atestov a revízií vrátane médií pre jednotlivé aktivity, vr. prípravných prác,</w:t>
      </w:r>
    </w:p>
    <w:p w14:paraId="695F49D0"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nákladov na vypracovanie plánu školení a programu nábehu jednotlivých aktivít do skúšobnej prevádzky</w:t>
      </w:r>
    </w:p>
    <w:p w14:paraId="079F92CC"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lastRenderedPageBreak/>
        <w:t>nákladov na vypracovanie Metodických pokynov pre riadenie skúšobnej prevádzky jednotlivých aktivít a nákladov na metodické riadenie a vyhodnotenie ich skúšobnej prevádzky</w:t>
      </w:r>
    </w:p>
    <w:p w14:paraId="0FCF549C" w14:textId="2CEBE652"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nákladov na vypracovanie dokumentácie skutočného vyhotovenia vrátane </w:t>
      </w:r>
      <w:proofErr w:type="spellStart"/>
      <w:r w:rsidRPr="00E7262D">
        <w:rPr>
          <w:rFonts w:ascii="Nudista" w:hAnsi="Nudista"/>
          <w:sz w:val="22"/>
          <w:szCs w:val="20"/>
        </w:rPr>
        <w:t>porealizačného</w:t>
      </w:r>
      <w:proofErr w:type="spellEnd"/>
      <w:r w:rsidRPr="00E7262D">
        <w:rPr>
          <w:rFonts w:ascii="Nudista" w:hAnsi="Nudista"/>
          <w:sz w:val="22"/>
          <w:szCs w:val="20"/>
        </w:rPr>
        <w:t xml:space="preserve"> zamerania a geometrických plánov za účelom zápisu do katastra nehnuteľností, podľa požiadaviek </w:t>
      </w:r>
      <w:r w:rsidR="00A964A3" w:rsidRPr="00E7262D">
        <w:rPr>
          <w:rFonts w:ascii="Nudista" w:hAnsi="Nudista"/>
          <w:sz w:val="22"/>
          <w:szCs w:val="20"/>
        </w:rPr>
        <w:t>na dokumentáciu – Zhotoviteľ to ocení vo všeobecných položkách</w:t>
      </w:r>
      <w:r w:rsidR="0097521B">
        <w:rPr>
          <w:rFonts w:ascii="Nudista" w:hAnsi="Nudista"/>
          <w:sz w:val="22"/>
          <w:szCs w:val="20"/>
        </w:rPr>
        <w:t xml:space="preserve"> pre kanalizáciu aj ČOV a</w:t>
      </w:r>
      <w:bookmarkStart w:id="4" w:name="_GoBack"/>
      <w:bookmarkEnd w:id="4"/>
      <w:r w:rsidR="0097521B">
        <w:rPr>
          <w:rFonts w:ascii="Nudista" w:hAnsi="Nudista"/>
          <w:sz w:val="22"/>
          <w:szCs w:val="20"/>
        </w:rPr>
        <w:t xml:space="preserve"> zahrnie do všeobecných položiek uvedených v ČOV</w:t>
      </w:r>
    </w:p>
    <w:p w14:paraId="1FED9680"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nákladov na vypracovanie prevádzkových a manipulačných poriadkov po dobu výstavby, pre predčasné užívanie časti stavby a pre skúšobnú a trvalú prevádzku, vr. návodov na obsluhu, mazacích plánov, špecifikácií bežných opráv</w:t>
      </w:r>
      <w:r w:rsidR="00A964A3" w:rsidRPr="00E7262D">
        <w:rPr>
          <w:rFonts w:ascii="Nudista" w:hAnsi="Nudista"/>
          <w:sz w:val="22"/>
          <w:szCs w:val="20"/>
        </w:rPr>
        <w:t xml:space="preserve"> podľa požiadaviek na dokumentáciu – Zhotoviteľ to ocení vo všeobecných položkách</w:t>
      </w:r>
      <w:r w:rsidRPr="00E7262D">
        <w:rPr>
          <w:rFonts w:ascii="Nudista" w:hAnsi="Nudista"/>
          <w:sz w:val="22"/>
          <w:szCs w:val="20"/>
        </w:rPr>
        <w:t>.</w:t>
      </w:r>
    </w:p>
    <w:p w14:paraId="78B37E52"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zriadenie, údržbu a likvidáciu zariadenia staveniska, skladov, kancelárií a ostatného vybavenia Zhotoviteľa (vrátane poplatkov za elektrinu, vodného a stočného, tlače a kopírovania, spotrebného materiálu a telekomunikačných poplatkov),</w:t>
      </w:r>
    </w:p>
    <w:p w14:paraId="1901F71E"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podrobné vytýčenie Diela zhotoviteľom,</w:t>
      </w:r>
    </w:p>
    <w:p w14:paraId="7B71FFF4"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vytýčenie všetkých inžinierskych sietí (vrátane ich prípojok, napájacích, ovládacích a signalizačných káblov, uzemnenia a prvkov protikoróznej ochrany) ich správcami a zaobstaranie potrebných povolení a súhlasov pred zahájením prác, vrátane poplatkov,</w:t>
      </w:r>
    </w:p>
    <w:p w14:paraId="5F752D79"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zaobstaranie akýchkoľvek potrebných povolení a vyjadrení pred zahájením prác vrátane poplatkov,</w:t>
      </w:r>
    </w:p>
    <w:p w14:paraId="2D5E6249"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všetky náklady na nákup/zaobstaranie materiálov náklady bez ohľadu na to, či sú vo výkazoch samostatne uvedené alebo nie, príslušenstvo a pomocné stavebné materiály, </w:t>
      </w:r>
    </w:p>
    <w:p w14:paraId="18ED5081"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vertikálny a horizontálny presun akýchkoľvek hmôt v akýchkoľvek množstvách (materiálu na zabudovanie, výrobkov, zeminy z výkopu, ornice, odstránených podkladov a povrchov spevnených a nespevnených komunikácií/chodníkov, pomocného a podružného materiálu, vyčerpanej vody z rýh a stavebných jám a pod.) na stavenisku a mimo staveniska vrátane poplatkov,</w:t>
      </w:r>
    </w:p>
    <w:p w14:paraId="6336315D"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náklady na nakládku/vykládku a odvoz vybúraného materiálu, </w:t>
      </w:r>
      <w:proofErr w:type="spellStart"/>
      <w:r w:rsidRPr="00E7262D">
        <w:rPr>
          <w:rFonts w:ascii="Nudista" w:hAnsi="Nudista"/>
          <w:sz w:val="22"/>
          <w:szCs w:val="20"/>
        </w:rPr>
        <w:t>sute</w:t>
      </w:r>
      <w:proofErr w:type="spellEnd"/>
      <w:r w:rsidRPr="00E7262D">
        <w:rPr>
          <w:rFonts w:ascii="Nudista" w:hAnsi="Nudista"/>
          <w:sz w:val="22"/>
          <w:szCs w:val="20"/>
        </w:rPr>
        <w:t xml:space="preserve"> na skládku do akejkoľvek vzdialenosti vrátane poplatkov za uloženie na skládke,</w:t>
      </w:r>
    </w:p>
    <w:p w14:paraId="3110A815"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nakládku/vykládku a odvoz prebytočnej zeminy na skládku do akejkoľvek vzdialenosti vrátane poplatkov za uloženie na skládke,</w:t>
      </w:r>
    </w:p>
    <w:p w14:paraId="670D0BA9"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náklady na vyčistenie miestností a odvoz </w:t>
      </w:r>
      <w:proofErr w:type="spellStart"/>
      <w:r w:rsidRPr="00E7262D">
        <w:rPr>
          <w:rFonts w:ascii="Nudista" w:hAnsi="Nudista"/>
          <w:sz w:val="22"/>
          <w:szCs w:val="20"/>
        </w:rPr>
        <w:t>sute</w:t>
      </w:r>
      <w:proofErr w:type="spellEnd"/>
      <w:r w:rsidRPr="00E7262D">
        <w:rPr>
          <w:rFonts w:ascii="Nudista" w:hAnsi="Nudista"/>
          <w:sz w:val="22"/>
          <w:szCs w:val="20"/>
        </w:rPr>
        <w:t xml:space="preserve"> pri demolačných aj konštrukčných prácach,</w:t>
      </w:r>
    </w:p>
    <w:p w14:paraId="7A855105"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vyčerpanie a vyčistenie nádrží a priestorov a odvoz odpadov a kalu na skládku do akejkoľvek vzdialenosti vrátane poplatkov za uloženie na skládke,</w:t>
      </w:r>
    </w:p>
    <w:p w14:paraId="67822BF8"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nakládku/vykládku, odvoz a likvidáciu odpadov vrátane všetkých poplatkov,</w:t>
      </w:r>
    </w:p>
    <w:p w14:paraId="07DDAC61"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náklady na presun hmôt na </w:t>
      </w:r>
      <w:proofErr w:type="spellStart"/>
      <w:r w:rsidRPr="00E7262D">
        <w:rPr>
          <w:rFonts w:ascii="Nudista" w:hAnsi="Nudista"/>
          <w:sz w:val="22"/>
          <w:szCs w:val="20"/>
        </w:rPr>
        <w:t>medzidepónie</w:t>
      </w:r>
      <w:proofErr w:type="spellEnd"/>
      <w:r w:rsidRPr="00E7262D">
        <w:rPr>
          <w:rFonts w:ascii="Nudista" w:hAnsi="Nudista"/>
          <w:sz w:val="22"/>
          <w:szCs w:val="20"/>
        </w:rPr>
        <w:t xml:space="preserve"> v oboch smeroch, vrátane nakládky, vykládky a poplatkov, vrátane nákladov za zriadenie a udržiavanie </w:t>
      </w:r>
      <w:proofErr w:type="spellStart"/>
      <w:r w:rsidRPr="00E7262D">
        <w:rPr>
          <w:rFonts w:ascii="Nudista" w:hAnsi="Nudista"/>
          <w:sz w:val="22"/>
          <w:szCs w:val="20"/>
        </w:rPr>
        <w:t>medzidepónií</w:t>
      </w:r>
      <w:proofErr w:type="spellEnd"/>
      <w:r w:rsidRPr="00E7262D">
        <w:rPr>
          <w:rFonts w:ascii="Nudista" w:hAnsi="Nudista"/>
          <w:sz w:val="22"/>
          <w:szCs w:val="20"/>
        </w:rPr>
        <w:t xml:space="preserve"> a uvedenie </w:t>
      </w:r>
      <w:proofErr w:type="spellStart"/>
      <w:r w:rsidRPr="00E7262D">
        <w:rPr>
          <w:rFonts w:ascii="Nudista" w:hAnsi="Nudista"/>
          <w:sz w:val="22"/>
          <w:szCs w:val="20"/>
        </w:rPr>
        <w:t>medzidepónií</w:t>
      </w:r>
      <w:proofErr w:type="spellEnd"/>
      <w:r w:rsidRPr="00E7262D">
        <w:rPr>
          <w:rFonts w:ascii="Nudista" w:hAnsi="Nudista"/>
          <w:sz w:val="22"/>
          <w:szCs w:val="20"/>
        </w:rPr>
        <w:t xml:space="preserve"> do pôvodného stavu (potvrdené majiteľom dotknutých pozemkov)</w:t>
      </w:r>
    </w:p>
    <w:p w14:paraId="5E2AAC33"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náklady na všetky pomocné práce ako napr. lešenie, podoprenie, hradenie, </w:t>
      </w:r>
      <w:proofErr w:type="spellStart"/>
      <w:r w:rsidRPr="00E7262D">
        <w:rPr>
          <w:rFonts w:ascii="Nudista" w:hAnsi="Nudista"/>
          <w:sz w:val="22"/>
          <w:szCs w:val="20"/>
        </w:rPr>
        <w:t>paženie</w:t>
      </w:r>
      <w:proofErr w:type="spellEnd"/>
      <w:r w:rsidRPr="00E7262D">
        <w:rPr>
          <w:rFonts w:ascii="Nudista" w:hAnsi="Nudista"/>
          <w:sz w:val="22"/>
          <w:szCs w:val="20"/>
        </w:rPr>
        <w:t xml:space="preserve"> stavebných jám a rýh vrátane prípadného použitia </w:t>
      </w:r>
      <w:proofErr w:type="spellStart"/>
      <w:r w:rsidRPr="00E7262D">
        <w:rPr>
          <w:rFonts w:ascii="Nudista" w:hAnsi="Nudista"/>
          <w:sz w:val="22"/>
          <w:szCs w:val="20"/>
        </w:rPr>
        <w:t>larsenových</w:t>
      </w:r>
      <w:proofErr w:type="spellEnd"/>
      <w:r w:rsidRPr="00E7262D">
        <w:rPr>
          <w:rFonts w:ascii="Nudista" w:hAnsi="Nudista"/>
          <w:sz w:val="22"/>
          <w:szCs w:val="20"/>
        </w:rPr>
        <w:t xml:space="preserve"> stien vrátane zriadenia a odstránenia týchto pomocných prác a výkonov,</w:t>
      </w:r>
    </w:p>
    <w:p w14:paraId="261D0BC0"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všetky náklady na montáž výrobkov a zariadení, príslušenstvo a pomocné stavebné materiály, </w:t>
      </w:r>
    </w:p>
    <w:p w14:paraId="43589BD1"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náklady na </w:t>
      </w:r>
      <w:proofErr w:type="spellStart"/>
      <w:r w:rsidRPr="00E7262D">
        <w:rPr>
          <w:rFonts w:ascii="Nudista" w:hAnsi="Nudista"/>
          <w:sz w:val="22"/>
          <w:szCs w:val="20"/>
        </w:rPr>
        <w:t>stratné</w:t>
      </w:r>
      <w:proofErr w:type="spellEnd"/>
      <w:r w:rsidRPr="00E7262D">
        <w:rPr>
          <w:rFonts w:ascii="Nudista" w:hAnsi="Nudista"/>
          <w:sz w:val="22"/>
          <w:szCs w:val="20"/>
        </w:rPr>
        <w:t>,</w:t>
      </w:r>
    </w:p>
    <w:p w14:paraId="395E7D50"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lastRenderedPageBreak/>
        <w:t>náklady na provizórne potrubné a káblové prepojenia, prestupy, obtoky (zriadenie, prevádzkovanie a odstránenie), zaistenie čerpacej techniky a prečerpávanie všetkých médií pre zabezpečenie súčasnej prevádzky počas výstavby a postupné uvádzanie nových objektov do prevádzky, vr. prípravných prác, zaistenia náhradných zdrojov napájania a ich prevádzky</w:t>
      </w:r>
    </w:p>
    <w:p w14:paraId="78FA3E7A"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vybavenia, zaistenie, osvetlenie a vykurovanie pracovísk, strojov, pomocného náradia, mechanizácie, lešení, skladovacích plôch a priestorov a pracovných prístreškov zhotoviteľa,</w:t>
      </w:r>
    </w:p>
    <w:p w14:paraId="333BB50C"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náklady na čiastočné uzavretie a za užívanie verejných komunikácií, ak sú nutné pre zhotovenie diela vrátane poplatkov, </w:t>
      </w:r>
    </w:p>
    <w:p w14:paraId="149D6866"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zabezpečenie požiadaviek cestných a dopravných orgánov (nákup/lízing, osadenie a údržba dočasných dopravných značiek, zábradlí, osvetlení výkopov, obnova trvalého dopravného značenia a pod.) vr. vyhotovenia a schválenia projektu organizácie dopravy vrátane poplatkov,</w:t>
      </w:r>
    </w:p>
    <w:p w14:paraId="75BADF21"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zhotovenie dočasných obchádzok, dočasné rozšírenie vozoviek, premostenie výkopov, preložiek autobusových staníc,</w:t>
      </w:r>
    </w:p>
    <w:p w14:paraId="1D0ED92B"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čistenie Zhotoviteľom používaných komunikácií v zmysle platných predpisov vrátane likvidáciu odpadov,</w:t>
      </w:r>
    </w:p>
    <w:p w14:paraId="5DAE1AEA"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ochranu nadväzujúcich alebo susediacich pozemkov proti znečisteniu alebo poškodeniu a ich odstránenie,</w:t>
      </w:r>
    </w:p>
    <w:p w14:paraId="7B4B6A1B"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zriadenie a odstránenie debnenia všetkého druhu pri betonárskych prácach vrátane dodávky debniaceho materiálu,</w:t>
      </w:r>
    </w:p>
    <w:p w14:paraId="17328B9E"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dodávku, montáž a demontáž všetkých častí dočasného diela,</w:t>
      </w:r>
    </w:p>
    <w:p w14:paraId="0922DEFB"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dodávku a montáž všetkých častí trvalého diela, u technologických zariadení aj náklady na ich zapojenie, vyskúšanie a oživenie,</w:t>
      </w:r>
    </w:p>
    <w:p w14:paraId="19D0E79A"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dočasné prevedenie vody v potokoch vrátane zhotovenia a odstránenia dočasných hrádzok z akéhokoľvek materiálu a potrubí použitých na prevedenie vody,</w:t>
      </w:r>
    </w:p>
    <w:p w14:paraId="7E51BD0F"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čerpanie podzemných vôd z rýh a stavebných jám počas výstavby vrátane provizórnych potrubných a káblových prepojení, prestupy, obtoky (zriadenie, prevádzkovanie a odstránenie), vr. prípravných prác, zaistenia náhradných zdrojov napájania a ich prevádzky, zaistenia povolenia a poplatkov za vypúšťanie a prípadné čistenie v zmysle platnej legislatívy a vr. nákladov na zaistenie náhradných zdrojov napájania a ich prevádzky,</w:t>
      </w:r>
    </w:p>
    <w:p w14:paraId="20CED88B"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ochranné opatrenia pre vykonané  práce a dodané zariadenia až do doby ich prevzatia Objednávateľom,</w:t>
      </w:r>
    </w:p>
    <w:p w14:paraId="3A561C25"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náklady na výkony </w:t>
      </w:r>
      <w:proofErr w:type="spellStart"/>
      <w:r w:rsidRPr="00E7262D">
        <w:rPr>
          <w:rFonts w:ascii="Nudista" w:hAnsi="Nudista"/>
          <w:sz w:val="22"/>
          <w:szCs w:val="20"/>
        </w:rPr>
        <w:t>kompletačnej</w:t>
      </w:r>
      <w:proofErr w:type="spellEnd"/>
      <w:r w:rsidRPr="00E7262D">
        <w:rPr>
          <w:rFonts w:ascii="Nudista" w:hAnsi="Nudista"/>
          <w:sz w:val="22"/>
          <w:szCs w:val="20"/>
        </w:rPr>
        <w:t xml:space="preserve"> činnosti stavebnej a technologickej časti stavby, vr. revízií a vybavenia súhlasných stanovísk dotknutých orgánov a štátnych organizácií potrebných k uvedeniu do prevádzky,</w:t>
      </w:r>
    </w:p>
    <w:p w14:paraId="14829481"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všeobecné riziká ako napr. sťažené vykopávky, lepivosť, sťažené dopravné podmienky, územné vplyvy, prevádzkové vplyvy, nevyhnutné doplňujúce prieskumy (pokiaľ budú vykonávané) a pod.</w:t>
      </w:r>
    </w:p>
    <w:p w14:paraId="7087E344"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všetky mzdové a vedľajšie mzdové náklady, dane, náklady na vlastný dozor, odmeny, odlučné, cestovné a vedľajšie položky a výdaje,</w:t>
      </w:r>
    </w:p>
    <w:p w14:paraId="28268FB5"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zabezpečenie súladu s požiadavkami na ochranu zdravia a bezpečnosti pri práci (</w:t>
      </w:r>
      <w:proofErr w:type="spellStart"/>
      <w:r w:rsidRPr="00E7262D">
        <w:rPr>
          <w:rFonts w:ascii="Nudista" w:hAnsi="Nudista"/>
          <w:sz w:val="22"/>
          <w:szCs w:val="20"/>
        </w:rPr>
        <w:t>pažiace</w:t>
      </w:r>
      <w:proofErr w:type="spellEnd"/>
      <w:r w:rsidRPr="00E7262D">
        <w:rPr>
          <w:rFonts w:ascii="Nudista" w:hAnsi="Nudista"/>
          <w:sz w:val="22"/>
          <w:szCs w:val="20"/>
        </w:rPr>
        <w:t xml:space="preserve"> boxy, fošne, laty, rebríky, zabezpečenie výkopov, ochranné rukavice, prilby, obuv, a pod.)</w:t>
      </w:r>
    </w:p>
    <w:p w14:paraId="6A63CAB9"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zabezpečenie súladu s požiadavkami ochrany životného prostredia a likvidácie odpadov vrátane čistenia komunikácií,</w:t>
      </w:r>
    </w:p>
    <w:p w14:paraId="11650F59"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lastRenderedPageBreak/>
        <w:t>náklady na zabezpečenie súladu s požiadavkami systému riadenia kvality,</w:t>
      </w:r>
    </w:p>
    <w:p w14:paraId="6D0A91A3"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všetky základné aj vedľajšie rozpočtové náklady alebo režijné výkony, ktoré sú potrebné pre dokonalé a komplexné vykonanie prác,</w:t>
      </w:r>
    </w:p>
    <w:p w14:paraId="4981FEEB"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všetky dočasné práce neuvedené vo výkazoch výmer (napr. dočasné obchádzky, premostenia výkopov ľahkými alebo ťažkými premosteniami, opravy miestnych komunikácií a mostov, poľných ciest a nehnuteľností poškodených stavebnou činnosťou, preložky autobusových zastávok, dočasné príjazdové komunikácie a pod.),</w:t>
      </w:r>
    </w:p>
    <w:p w14:paraId="1B1D5C02"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náklady na zaškolenie obsluhy a skúšky. </w:t>
      </w:r>
    </w:p>
    <w:p w14:paraId="505F7C03"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splnenie podmienok vyjadrení k stavebnému povolenie vrátane krajského pamiatkového úradu</w:t>
      </w:r>
    </w:p>
    <w:p w14:paraId="7A255D45" w14:textId="77777777" w:rsidR="00B50D81" w:rsidRPr="00E7262D" w:rsidRDefault="00B50D81" w:rsidP="00B50D81">
      <w:pPr>
        <w:pStyle w:val="para1"/>
        <w:tabs>
          <w:tab w:val="clear" w:pos="425"/>
          <w:tab w:val="clear" w:pos="851"/>
        </w:tabs>
        <w:ind w:left="0" w:firstLine="0"/>
        <w:rPr>
          <w:rFonts w:ascii="Nudista" w:hAnsi="Nudista"/>
        </w:rPr>
      </w:pPr>
    </w:p>
    <w:p w14:paraId="06782CA3" w14:textId="77777777" w:rsidR="00652BCB" w:rsidRPr="00E7262D" w:rsidRDefault="00652BCB" w:rsidP="00652BCB">
      <w:pPr>
        <w:pStyle w:val="Nadpis2"/>
        <w:tabs>
          <w:tab w:val="clear" w:pos="825"/>
        </w:tabs>
        <w:jc w:val="both"/>
        <w:rPr>
          <w:rFonts w:ascii="Nudista" w:hAnsi="Nudista"/>
        </w:rPr>
      </w:pPr>
      <w:r w:rsidRPr="00E7262D">
        <w:rPr>
          <w:rFonts w:ascii="Nudista" w:hAnsi="Nudista"/>
        </w:rPr>
        <w:t>Oceňovanie materiálov</w:t>
      </w:r>
    </w:p>
    <w:p w14:paraId="4B551366" w14:textId="77777777" w:rsidR="00652BCB" w:rsidRPr="00E7262D" w:rsidRDefault="00652BCB" w:rsidP="00B50D81">
      <w:pPr>
        <w:pStyle w:val="para1"/>
        <w:tabs>
          <w:tab w:val="clear" w:pos="425"/>
          <w:tab w:val="clear" w:pos="851"/>
        </w:tabs>
        <w:ind w:left="0" w:firstLine="0"/>
        <w:rPr>
          <w:rFonts w:ascii="Nudista" w:hAnsi="Nudista"/>
        </w:rPr>
      </w:pPr>
      <w:r w:rsidRPr="00E7262D">
        <w:rPr>
          <w:rFonts w:ascii="Nudista" w:hAnsi="Nudista"/>
        </w:rPr>
        <w:t>Všeobecne formulované materiály, technologické postupy a pod. musia spĺňať minimálne požiadavky stanovené</w:t>
      </w:r>
      <w:r w:rsidR="00A54869" w:rsidRPr="00E7262D">
        <w:rPr>
          <w:rFonts w:ascii="Nudista" w:hAnsi="Nudista"/>
        </w:rPr>
        <w:t xml:space="preserve"> Zmluvou vrátane všetkých príloh.</w:t>
      </w:r>
      <w:r w:rsidRPr="00E7262D">
        <w:rPr>
          <w:rFonts w:ascii="Nudista" w:hAnsi="Nudista"/>
        </w:rPr>
        <w:t xml:space="preserve"> </w:t>
      </w:r>
    </w:p>
    <w:p w14:paraId="19D61403" w14:textId="77777777" w:rsidR="00B50D81" w:rsidRPr="00E7262D" w:rsidRDefault="00B50D81" w:rsidP="00B50D81">
      <w:pPr>
        <w:pStyle w:val="Nadpis2"/>
        <w:tabs>
          <w:tab w:val="clear" w:pos="825"/>
        </w:tabs>
        <w:jc w:val="both"/>
        <w:rPr>
          <w:rFonts w:ascii="Nudista" w:hAnsi="Nudista"/>
        </w:rPr>
      </w:pPr>
      <w:bookmarkStart w:id="5" w:name="_Toc413846457"/>
      <w:r w:rsidRPr="00E7262D">
        <w:rPr>
          <w:rFonts w:ascii="Nudista" w:hAnsi="Nudista"/>
        </w:rPr>
        <w:t>Predloženie cenovej ponuky</w:t>
      </w:r>
      <w:bookmarkEnd w:id="5"/>
    </w:p>
    <w:p w14:paraId="44CA7667"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Uchádzač predloží jednu cenovú ponuku 1 x vo formáte *</w:t>
      </w:r>
      <w:proofErr w:type="spellStart"/>
      <w:r w:rsidRPr="00E7262D">
        <w:rPr>
          <w:rFonts w:ascii="Nudista" w:hAnsi="Nudista"/>
        </w:rPr>
        <w:t>xls</w:t>
      </w:r>
      <w:proofErr w:type="spellEnd"/>
      <w:r w:rsidRPr="00E7262D">
        <w:rPr>
          <w:rFonts w:ascii="Nudista" w:hAnsi="Nudista"/>
        </w:rPr>
        <w:t>, alebo *</w:t>
      </w:r>
      <w:proofErr w:type="spellStart"/>
      <w:r w:rsidRPr="00E7262D">
        <w:rPr>
          <w:rFonts w:ascii="Nudista" w:hAnsi="Nudista"/>
        </w:rPr>
        <w:t>xlsx</w:t>
      </w:r>
      <w:proofErr w:type="spellEnd"/>
      <w:r w:rsidRPr="00E7262D">
        <w:rPr>
          <w:rFonts w:ascii="Nudista" w:hAnsi="Nudista"/>
        </w:rPr>
        <w:t xml:space="preserve"> a 1 x vytlačenú </w:t>
      </w:r>
      <w:r w:rsidR="00622BBA" w:rsidRPr="00E7262D">
        <w:rPr>
          <w:rFonts w:ascii="Nudista" w:hAnsi="Nudista"/>
        </w:rPr>
        <w:t xml:space="preserve">a podpísanú </w:t>
      </w:r>
      <w:r w:rsidR="00E13D07" w:rsidRPr="00E7262D">
        <w:rPr>
          <w:rFonts w:ascii="Nudista" w:hAnsi="Nudista"/>
        </w:rPr>
        <w:t xml:space="preserve">verziu </w:t>
      </w:r>
      <w:r w:rsidR="00622BBA" w:rsidRPr="00E7262D">
        <w:rPr>
          <w:rFonts w:ascii="Nudista" w:hAnsi="Nudista"/>
        </w:rPr>
        <w:t xml:space="preserve">v slovenskom jazyku vo forme </w:t>
      </w:r>
      <w:proofErr w:type="spellStart"/>
      <w:r w:rsidR="00622BBA" w:rsidRPr="00E7262D">
        <w:rPr>
          <w:rFonts w:ascii="Nudista" w:hAnsi="Nudista"/>
        </w:rPr>
        <w:t>skenu</w:t>
      </w:r>
      <w:proofErr w:type="spellEnd"/>
      <w:r w:rsidR="00622BBA" w:rsidRPr="00E7262D">
        <w:rPr>
          <w:rFonts w:ascii="Nudista" w:hAnsi="Nudista"/>
        </w:rPr>
        <w:t xml:space="preserve"> v ponuke</w:t>
      </w:r>
      <w:r w:rsidRPr="00E7262D">
        <w:rPr>
          <w:rFonts w:ascii="Nudista" w:hAnsi="Nudista"/>
        </w:rPr>
        <w:t>. Každá strana vytlačenej ponuky bude parafovaná oprávneným zástupcom uchádzača. Titulnú stranu týchto materiálov opečiatkuje uchádzač firemnou pečiatkou.</w:t>
      </w:r>
    </w:p>
    <w:p w14:paraId="262D39EB"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 xml:space="preserve">Uchádzač zodpovedá za to, že cenová ponuka predložená </w:t>
      </w:r>
      <w:r w:rsidR="00622BBA" w:rsidRPr="00E7262D">
        <w:rPr>
          <w:rFonts w:ascii="Nudista" w:hAnsi="Nudista"/>
        </w:rPr>
        <w:t>verzia v elektronickej podobe a papierová verzia</w:t>
      </w:r>
      <w:r w:rsidRPr="00E7262D">
        <w:rPr>
          <w:rFonts w:ascii="Nudista" w:hAnsi="Nudista"/>
        </w:rPr>
        <w:t xml:space="preserve"> sa úplne zhodujú. </w:t>
      </w:r>
    </w:p>
    <w:p w14:paraId="3013A073" w14:textId="77777777" w:rsidR="00652BCB" w:rsidRPr="00E7262D" w:rsidRDefault="00652BCB" w:rsidP="00B50D81">
      <w:pPr>
        <w:pStyle w:val="para1"/>
        <w:tabs>
          <w:tab w:val="clear" w:pos="425"/>
          <w:tab w:val="clear" w:pos="851"/>
        </w:tabs>
        <w:ind w:left="0" w:firstLine="0"/>
        <w:rPr>
          <w:rFonts w:ascii="Nudista" w:hAnsi="Nudista"/>
        </w:rPr>
      </w:pPr>
    </w:p>
    <w:p w14:paraId="7BFF1877" w14:textId="77777777" w:rsidR="00652BCB" w:rsidRPr="00E7262D" w:rsidRDefault="00652BCB" w:rsidP="00652BCB">
      <w:pPr>
        <w:pStyle w:val="para1"/>
        <w:rPr>
          <w:rFonts w:ascii="Nudista" w:hAnsi="Nudista"/>
        </w:rPr>
      </w:pPr>
      <w:r w:rsidRPr="00E7262D">
        <w:rPr>
          <w:rFonts w:ascii="Nudista" w:hAnsi="Nudista"/>
        </w:rPr>
        <w:t>Uchádzač predkladá cenovú ponuku vo formáte .</w:t>
      </w:r>
      <w:proofErr w:type="spellStart"/>
      <w:r w:rsidRPr="00E7262D">
        <w:rPr>
          <w:rFonts w:ascii="Nudista" w:hAnsi="Nudista"/>
        </w:rPr>
        <w:t>xls</w:t>
      </w:r>
      <w:proofErr w:type="spellEnd"/>
      <w:r w:rsidRPr="00E7262D">
        <w:rPr>
          <w:rFonts w:ascii="Nudista" w:hAnsi="Nudista"/>
        </w:rPr>
        <w:t xml:space="preserve"> alebo .</w:t>
      </w:r>
      <w:proofErr w:type="spellStart"/>
      <w:r w:rsidRPr="00E7262D">
        <w:rPr>
          <w:rFonts w:ascii="Nudista" w:hAnsi="Nudista"/>
        </w:rPr>
        <w:t>xlsx</w:t>
      </w:r>
      <w:proofErr w:type="spellEnd"/>
      <w:r w:rsidRPr="00E7262D">
        <w:rPr>
          <w:rFonts w:ascii="Nudista" w:hAnsi="Nudista"/>
        </w:rPr>
        <w:t xml:space="preserve"> ako súčasť svojej ponuky. </w:t>
      </w:r>
    </w:p>
    <w:p w14:paraId="045A9262" w14:textId="77777777" w:rsidR="00652BCB" w:rsidRPr="00E7262D" w:rsidRDefault="00652BCB" w:rsidP="00652BCB">
      <w:pPr>
        <w:pStyle w:val="para1"/>
        <w:rPr>
          <w:rFonts w:ascii="Nudista" w:hAnsi="Nudista"/>
        </w:rPr>
      </w:pPr>
      <w:r w:rsidRPr="00E7262D">
        <w:rPr>
          <w:rFonts w:ascii="Nudista" w:hAnsi="Nudista"/>
        </w:rPr>
        <w:t xml:space="preserve">Navrhovaná (ponúkaná) cena za predmet zákazky musí byť stanovená v zmysle zákona                  NR SR č. 18/1996 </w:t>
      </w:r>
      <w:proofErr w:type="spellStart"/>
      <w:r w:rsidRPr="00E7262D">
        <w:rPr>
          <w:rFonts w:ascii="Nudista" w:hAnsi="Nudista"/>
        </w:rPr>
        <w:t>Z.z</w:t>
      </w:r>
      <w:proofErr w:type="spellEnd"/>
      <w:r w:rsidRPr="00E7262D">
        <w:rPr>
          <w:rFonts w:ascii="Nudista" w:hAnsi="Nudista"/>
        </w:rPr>
        <w:t xml:space="preserve">. o cenách  v znení neskorších predpisov, vyhlášky MF SR č. 87/1996 </w:t>
      </w:r>
      <w:proofErr w:type="spellStart"/>
      <w:r w:rsidRPr="00E7262D">
        <w:rPr>
          <w:rFonts w:ascii="Nudista" w:hAnsi="Nudista"/>
        </w:rPr>
        <w:t>Z.z</w:t>
      </w:r>
      <w:proofErr w:type="spellEnd"/>
      <w:r w:rsidRPr="00E7262D">
        <w:rPr>
          <w:rFonts w:ascii="Nudista" w:hAnsi="Nudista"/>
        </w:rPr>
        <w:t xml:space="preserve">., ktorou sa vykonáva zákon NR SR č. 18/1996 </w:t>
      </w:r>
      <w:proofErr w:type="spellStart"/>
      <w:r w:rsidRPr="00E7262D">
        <w:rPr>
          <w:rFonts w:ascii="Nudista" w:hAnsi="Nudista"/>
        </w:rPr>
        <w:t>Z.z</w:t>
      </w:r>
      <w:proofErr w:type="spellEnd"/>
      <w:r w:rsidRPr="00E7262D">
        <w:rPr>
          <w:rFonts w:ascii="Nudista" w:hAnsi="Nudista"/>
        </w:rPr>
        <w:t>. o cenách v znení neskorších                     predpisov.</w:t>
      </w:r>
    </w:p>
    <w:p w14:paraId="21AE648A" w14:textId="77777777" w:rsidR="00652BCB" w:rsidRPr="00E7262D" w:rsidRDefault="00652BCB" w:rsidP="00652BCB">
      <w:pPr>
        <w:pStyle w:val="para1"/>
        <w:rPr>
          <w:rFonts w:ascii="Nudista" w:hAnsi="Nudista"/>
        </w:rPr>
      </w:pPr>
      <w:r w:rsidRPr="00E7262D">
        <w:rPr>
          <w:rFonts w:ascii="Nudista" w:hAnsi="Nudista"/>
        </w:rPr>
        <w:t xml:space="preserve">Celková ponúkaná cena musí obsahovať cenu za celý predmet zákazky, </w:t>
      </w:r>
      <w:proofErr w:type="spellStart"/>
      <w:r w:rsidRPr="00E7262D">
        <w:rPr>
          <w:rFonts w:ascii="Nudista" w:hAnsi="Nudista"/>
        </w:rPr>
        <w:t>t.j</w:t>
      </w:r>
      <w:proofErr w:type="spellEnd"/>
      <w:r w:rsidRPr="00E7262D">
        <w:rPr>
          <w:rFonts w:ascii="Nudista" w:hAnsi="Nudista"/>
        </w:rPr>
        <w:t xml:space="preserve">. sumár                  všetkých položiek, ktorý vychádza z „oceneného </w:t>
      </w:r>
      <w:r w:rsidR="00752F85" w:rsidRPr="00E7262D">
        <w:rPr>
          <w:rFonts w:ascii="Nudista" w:hAnsi="Nudista"/>
        </w:rPr>
        <w:t>výkazu výmer</w:t>
      </w:r>
      <w:r w:rsidRPr="00E7262D">
        <w:rPr>
          <w:rFonts w:ascii="Nudista" w:hAnsi="Nudista"/>
        </w:rPr>
        <w:t>“ predloženého                     uchádzačom.</w:t>
      </w:r>
    </w:p>
    <w:p w14:paraId="3A53B8AE" w14:textId="77777777" w:rsidR="00652BCB" w:rsidRPr="00E7262D" w:rsidRDefault="00652BCB" w:rsidP="00652BCB">
      <w:pPr>
        <w:pStyle w:val="para1"/>
        <w:rPr>
          <w:rFonts w:ascii="Nudista" w:hAnsi="Nudista"/>
        </w:rPr>
      </w:pPr>
      <w:r w:rsidRPr="00E7262D">
        <w:rPr>
          <w:rFonts w:ascii="Nudista" w:hAnsi="Nudista"/>
        </w:rPr>
        <w:t xml:space="preserve">Uchádzač musí v cene prác a dodávok  uviesť (vyplniť) pre každú oceňovanú položku                 stavebných prác a dodávok jednotkovú cenu. Celková cena  je daná súčinom jednotkovej ceny a množstva uvedeného </w:t>
      </w:r>
      <w:r w:rsidR="00752F85" w:rsidRPr="00E7262D">
        <w:rPr>
          <w:rFonts w:ascii="Nudista" w:hAnsi="Nudista"/>
        </w:rPr>
        <w:t>vo výkaze výmer</w:t>
      </w:r>
      <w:r w:rsidRPr="00E7262D">
        <w:rPr>
          <w:rFonts w:ascii="Nudista" w:hAnsi="Nudista"/>
        </w:rPr>
        <w:t>.</w:t>
      </w:r>
    </w:p>
    <w:p w14:paraId="38E0CE0B" w14:textId="77777777" w:rsidR="00652BCB" w:rsidRPr="00E7262D" w:rsidRDefault="00652BCB" w:rsidP="00652BCB">
      <w:pPr>
        <w:pStyle w:val="para1"/>
        <w:rPr>
          <w:rFonts w:ascii="Nudista" w:hAnsi="Nudista"/>
        </w:rPr>
      </w:pPr>
      <w:r w:rsidRPr="00E7262D">
        <w:rPr>
          <w:rFonts w:ascii="Nudista" w:hAnsi="Nudista"/>
        </w:rPr>
        <w:t xml:space="preserve">Zmluvná cena uvedená v návrhu zmluvy musí byť zhodná s cenou uvedenou v „Ocenenom </w:t>
      </w:r>
      <w:r w:rsidR="00B258B7" w:rsidRPr="00E7262D">
        <w:rPr>
          <w:rFonts w:ascii="Nudista" w:hAnsi="Nudista"/>
        </w:rPr>
        <w:t>výkaze výmer</w:t>
      </w:r>
      <w:r w:rsidRPr="00E7262D">
        <w:rPr>
          <w:rFonts w:ascii="Nudista" w:hAnsi="Nudista"/>
        </w:rPr>
        <w:t>“, bez úprav.</w:t>
      </w:r>
    </w:p>
    <w:p w14:paraId="234D45E1" w14:textId="77777777" w:rsidR="00652BCB" w:rsidRPr="00E7262D" w:rsidRDefault="00652BCB" w:rsidP="00652BCB">
      <w:pPr>
        <w:pStyle w:val="para1"/>
        <w:rPr>
          <w:rFonts w:ascii="Nudista" w:hAnsi="Nudista"/>
        </w:rPr>
      </w:pPr>
      <w:r w:rsidRPr="00E7262D">
        <w:rPr>
          <w:rFonts w:ascii="Nudista" w:hAnsi="Nudista"/>
        </w:rPr>
        <w:t>Jednotkové ceny a navrhovaná zmluvná cena diela musia byť vyjadrené v mene euro.</w:t>
      </w:r>
    </w:p>
    <w:p w14:paraId="667E7FF5" w14:textId="77777777" w:rsidR="00652BCB" w:rsidRPr="00E7262D" w:rsidRDefault="00652BCB" w:rsidP="00652BCB">
      <w:pPr>
        <w:pStyle w:val="para1"/>
        <w:rPr>
          <w:rFonts w:ascii="Nudista" w:hAnsi="Nudista"/>
        </w:rPr>
      </w:pPr>
      <w:r w:rsidRPr="00E7262D">
        <w:rPr>
          <w:rFonts w:ascii="Nudista" w:hAnsi="Nudista"/>
        </w:rPr>
        <w:t>Ak je uchádzač platcom dane z pridanej hodnoty (ďalej len „DPH“), navrhovanú zmluvnú cenu uvedie v zložení:</w:t>
      </w:r>
    </w:p>
    <w:p w14:paraId="1DFFD530" w14:textId="77777777" w:rsidR="00652BCB" w:rsidRPr="00E7262D" w:rsidRDefault="00652BCB" w:rsidP="00652BCB">
      <w:pPr>
        <w:pStyle w:val="para1"/>
        <w:rPr>
          <w:rFonts w:ascii="Nudista" w:hAnsi="Nudista"/>
        </w:rPr>
      </w:pPr>
      <w:r w:rsidRPr="00E7262D">
        <w:rPr>
          <w:rFonts w:ascii="Nudista" w:hAnsi="Nudista"/>
        </w:rPr>
        <w:tab/>
      </w:r>
      <w:r w:rsidRPr="00E7262D">
        <w:rPr>
          <w:rFonts w:ascii="Nudista" w:hAnsi="Nudista"/>
        </w:rPr>
        <w:tab/>
      </w:r>
      <w:r w:rsidRPr="00E7262D">
        <w:rPr>
          <w:rFonts w:ascii="Nudista" w:hAnsi="Nudista"/>
        </w:rPr>
        <w:tab/>
        <w:t xml:space="preserve">- navrhovaná zmluvná cena bez DPH, </w:t>
      </w:r>
      <w:r w:rsidRPr="00E7262D">
        <w:rPr>
          <w:rFonts w:ascii="Nudista" w:hAnsi="Nudista"/>
        </w:rPr>
        <w:tab/>
      </w:r>
      <w:r w:rsidRPr="00E7262D">
        <w:rPr>
          <w:rFonts w:ascii="Nudista" w:hAnsi="Nudista"/>
        </w:rPr>
        <w:tab/>
        <w:t>(v EUR)</w:t>
      </w:r>
    </w:p>
    <w:p w14:paraId="7AA25D96" w14:textId="77777777" w:rsidR="00652BCB" w:rsidRPr="00E7262D" w:rsidRDefault="00652BCB" w:rsidP="00652BCB">
      <w:pPr>
        <w:pStyle w:val="para1"/>
        <w:rPr>
          <w:rFonts w:ascii="Nudista" w:hAnsi="Nudista"/>
        </w:rPr>
      </w:pPr>
      <w:r w:rsidRPr="00E7262D">
        <w:rPr>
          <w:rFonts w:ascii="Nudista" w:hAnsi="Nudista"/>
        </w:rPr>
        <w:tab/>
      </w:r>
      <w:r w:rsidRPr="00E7262D">
        <w:rPr>
          <w:rFonts w:ascii="Nudista" w:hAnsi="Nudista"/>
        </w:rPr>
        <w:tab/>
      </w:r>
      <w:r w:rsidRPr="00E7262D">
        <w:rPr>
          <w:rFonts w:ascii="Nudista" w:hAnsi="Nudista"/>
        </w:rPr>
        <w:tab/>
        <w:t>- sadzba DPH a výška DPH,</w:t>
      </w:r>
      <w:r w:rsidRPr="00E7262D">
        <w:rPr>
          <w:rFonts w:ascii="Nudista" w:hAnsi="Nudista"/>
        </w:rPr>
        <w:tab/>
      </w:r>
      <w:r w:rsidRPr="00E7262D">
        <w:rPr>
          <w:rFonts w:ascii="Nudista" w:hAnsi="Nudista"/>
        </w:rPr>
        <w:tab/>
      </w:r>
      <w:r w:rsidRPr="00E7262D">
        <w:rPr>
          <w:rFonts w:ascii="Nudista" w:hAnsi="Nudista"/>
        </w:rPr>
        <w:tab/>
        <w:t>(v EUR)</w:t>
      </w:r>
    </w:p>
    <w:p w14:paraId="41ED4AD0" w14:textId="77777777" w:rsidR="00652BCB" w:rsidRPr="00E7262D" w:rsidRDefault="00652BCB" w:rsidP="00652BCB">
      <w:pPr>
        <w:pStyle w:val="para1"/>
        <w:rPr>
          <w:rFonts w:ascii="Nudista" w:hAnsi="Nudista"/>
        </w:rPr>
      </w:pPr>
      <w:r w:rsidRPr="00E7262D">
        <w:rPr>
          <w:rFonts w:ascii="Nudista" w:hAnsi="Nudista"/>
        </w:rPr>
        <w:tab/>
      </w:r>
      <w:r w:rsidRPr="00E7262D">
        <w:rPr>
          <w:rFonts w:ascii="Nudista" w:hAnsi="Nudista"/>
        </w:rPr>
        <w:tab/>
      </w:r>
      <w:r w:rsidRPr="00E7262D">
        <w:rPr>
          <w:rFonts w:ascii="Nudista" w:hAnsi="Nudista"/>
        </w:rPr>
        <w:tab/>
        <w:t>- navrhovaná zmluvná cena vrátane DPH.</w:t>
      </w:r>
      <w:r w:rsidRPr="00E7262D">
        <w:rPr>
          <w:rFonts w:ascii="Nudista" w:hAnsi="Nudista"/>
        </w:rPr>
        <w:tab/>
        <w:t>(v EUR)</w:t>
      </w:r>
    </w:p>
    <w:p w14:paraId="475BE933" w14:textId="77777777" w:rsidR="00652BCB" w:rsidRPr="00E7262D" w:rsidRDefault="00652BCB" w:rsidP="00652BCB">
      <w:pPr>
        <w:pStyle w:val="para1"/>
        <w:rPr>
          <w:rFonts w:ascii="Nudista" w:hAnsi="Nudista"/>
        </w:rPr>
      </w:pPr>
      <w:r w:rsidRPr="00E7262D">
        <w:rPr>
          <w:rFonts w:ascii="Nudista" w:hAnsi="Nudista"/>
        </w:rPr>
        <w:lastRenderedPageBreak/>
        <w:t>Ak uchádzač nie je platcom DPH, uvedie navrhovanú zmluvnú cenu celkom. Na skutočnosť, že nie je platcom DPH, upozorní.</w:t>
      </w:r>
    </w:p>
    <w:p w14:paraId="2C0E28FD" w14:textId="77777777" w:rsidR="00652BCB" w:rsidRPr="00E7262D" w:rsidRDefault="00652BCB" w:rsidP="00652BCB">
      <w:pPr>
        <w:pStyle w:val="para1"/>
        <w:tabs>
          <w:tab w:val="clear" w:pos="425"/>
          <w:tab w:val="clear" w:pos="851"/>
        </w:tabs>
        <w:ind w:left="0" w:firstLine="0"/>
        <w:rPr>
          <w:rFonts w:ascii="Nudista" w:hAnsi="Nudista"/>
        </w:rPr>
      </w:pPr>
      <w:r w:rsidRPr="00E7262D">
        <w:rPr>
          <w:rFonts w:ascii="Nudista" w:hAnsi="Nudista"/>
        </w:rPr>
        <w:t>Sadzby a ceny uvedené v cene prác (ponúkaná cena) majú zachytávať všetky hodnoty prác uvádzané pre dané položky, vrátane všetkých nákladov a výdajov, ktoré môžu byť                  požadované pri a pre realizáciu predmetných popísaných prác, ktoré môžu byť nevyhnutné               so všetkými všeobecnými rizikami, záväzkami a povinnosťami uvedenými alebo                        vyplývajúcimi z dokumentov, na ktorých je ponuka založená. Predpokladá sa, že režijné           náklady, zisky a poplatky za všetky záväzky sú zahrnuté rovnomerne vo všetkých             jednotkových cenách. V cenovej ponuke nie je možné uvádzať iné úpravy cien, žiadne zľavy, príplatky a podobne.</w:t>
      </w:r>
    </w:p>
    <w:p w14:paraId="3647351F" w14:textId="77777777" w:rsidR="00B50D81" w:rsidRPr="00E7262D" w:rsidRDefault="00B50D81" w:rsidP="00B50D81">
      <w:pPr>
        <w:pStyle w:val="Nadpis1"/>
        <w:tabs>
          <w:tab w:val="clear" w:pos="825"/>
        </w:tabs>
        <w:jc w:val="both"/>
        <w:rPr>
          <w:rFonts w:ascii="Nudista" w:hAnsi="Nudista"/>
        </w:rPr>
      </w:pPr>
      <w:bookmarkStart w:id="6" w:name="_Toc413846458"/>
      <w:r w:rsidRPr="00E7262D">
        <w:rPr>
          <w:rFonts w:ascii="Nudista" w:hAnsi="Nudista"/>
          <w:sz w:val="22"/>
        </w:rPr>
        <w:t>Pokyny pre vypracovanie cenovej ponuky</w:t>
      </w:r>
      <w:bookmarkEnd w:id="6"/>
    </w:p>
    <w:p w14:paraId="64CDBD7A" w14:textId="77777777" w:rsidR="00B50D81" w:rsidRPr="00E7262D" w:rsidRDefault="00B50D81" w:rsidP="00B50D81">
      <w:pPr>
        <w:pStyle w:val="Nadpis2"/>
        <w:tabs>
          <w:tab w:val="clear" w:pos="825"/>
        </w:tabs>
        <w:jc w:val="both"/>
        <w:rPr>
          <w:rFonts w:ascii="Nudista" w:hAnsi="Nudista"/>
        </w:rPr>
      </w:pPr>
      <w:bookmarkStart w:id="7" w:name="_Toc413846459"/>
      <w:r w:rsidRPr="00E7262D">
        <w:rPr>
          <w:rFonts w:ascii="Nudista" w:hAnsi="Nudista"/>
        </w:rPr>
        <w:t>Postup spracovania</w:t>
      </w:r>
      <w:bookmarkEnd w:id="7"/>
    </w:p>
    <w:p w14:paraId="43EADBA5"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Táto kapitola popisuje ako sa má postupovať pri spracovaní digitálnej časti, ktorá je spracovaná programom Excel.</w:t>
      </w:r>
    </w:p>
    <w:p w14:paraId="23F9191E" w14:textId="77777777" w:rsidR="00B50D81" w:rsidRPr="00E7262D" w:rsidRDefault="00B50D81" w:rsidP="00B50D81">
      <w:pPr>
        <w:pStyle w:val="Nadpis2"/>
        <w:tabs>
          <w:tab w:val="clear" w:pos="825"/>
        </w:tabs>
        <w:jc w:val="both"/>
        <w:rPr>
          <w:rFonts w:ascii="Nudista" w:hAnsi="Nudista"/>
        </w:rPr>
      </w:pPr>
      <w:bookmarkStart w:id="8" w:name="_Toc413846460"/>
      <w:r w:rsidRPr="00E7262D">
        <w:rPr>
          <w:rFonts w:ascii="Nudista" w:hAnsi="Nudista"/>
        </w:rPr>
        <w:t>Oceňovanie ponuky</w:t>
      </w:r>
      <w:bookmarkEnd w:id="8"/>
    </w:p>
    <w:p w14:paraId="26455503" w14:textId="77777777" w:rsidR="00980D4F" w:rsidRPr="00E7262D" w:rsidRDefault="00980D4F" w:rsidP="00980D4F">
      <w:pPr>
        <w:rPr>
          <w:rFonts w:ascii="Nudista" w:hAnsi="Nudista"/>
        </w:rPr>
      </w:pPr>
    </w:p>
    <w:p w14:paraId="4CDB2802" w14:textId="77777777" w:rsidR="00980D4F" w:rsidRPr="00E7262D" w:rsidRDefault="00B258B7" w:rsidP="00980D4F">
      <w:pPr>
        <w:pStyle w:val="Nadpis2"/>
        <w:tabs>
          <w:tab w:val="clear" w:pos="825"/>
        </w:tabs>
        <w:jc w:val="both"/>
        <w:rPr>
          <w:rFonts w:ascii="Nudista" w:hAnsi="Nudista"/>
        </w:rPr>
      </w:pPr>
      <w:r w:rsidRPr="00E7262D">
        <w:rPr>
          <w:rFonts w:ascii="Nudista" w:hAnsi="Nudista"/>
        </w:rPr>
        <w:t>Výkaz výmer</w:t>
      </w:r>
    </w:p>
    <w:p w14:paraId="0E9ABF5A" w14:textId="77777777" w:rsidR="00980D4F" w:rsidRPr="00E7262D" w:rsidRDefault="00980D4F" w:rsidP="00980D4F">
      <w:pPr>
        <w:rPr>
          <w:rFonts w:ascii="Nudista" w:hAnsi="Nudista"/>
        </w:rPr>
      </w:pPr>
    </w:p>
    <w:p w14:paraId="61ABA560" w14:textId="77777777" w:rsidR="00980D4F" w:rsidRPr="00E7262D" w:rsidRDefault="00B258B7" w:rsidP="00980D4F">
      <w:pPr>
        <w:rPr>
          <w:rFonts w:ascii="Nudista" w:hAnsi="Nudista"/>
          <w:sz w:val="22"/>
        </w:rPr>
      </w:pPr>
      <w:r w:rsidRPr="00E7262D">
        <w:rPr>
          <w:rFonts w:ascii="Nudista" w:hAnsi="Nudista"/>
          <w:sz w:val="22"/>
        </w:rPr>
        <w:t>Výkaz výmer</w:t>
      </w:r>
      <w:r w:rsidR="00980D4F" w:rsidRPr="00E7262D">
        <w:rPr>
          <w:rFonts w:ascii="Nudista" w:hAnsi="Nudista"/>
          <w:sz w:val="22"/>
        </w:rPr>
        <w:t xml:space="preserve"> je jedným zo súborov, ktoré vymedzujú predmet Diela.</w:t>
      </w:r>
    </w:p>
    <w:p w14:paraId="10F4513C" w14:textId="77777777" w:rsidR="00980D4F" w:rsidRPr="00E7262D" w:rsidRDefault="00980D4F" w:rsidP="00980D4F">
      <w:pPr>
        <w:rPr>
          <w:rFonts w:ascii="Nudista" w:hAnsi="Nudista"/>
          <w:b/>
          <w:bCs/>
          <w:sz w:val="22"/>
        </w:rPr>
      </w:pPr>
      <w:r w:rsidRPr="00E7262D">
        <w:rPr>
          <w:rFonts w:ascii="Nudista" w:hAnsi="Nudista"/>
          <w:sz w:val="22"/>
        </w:rPr>
        <w:t xml:space="preserve">V </w:t>
      </w:r>
      <w:r w:rsidR="00B258B7" w:rsidRPr="00E7262D">
        <w:rPr>
          <w:rFonts w:ascii="Nudista" w:hAnsi="Nudista"/>
          <w:sz w:val="22"/>
        </w:rPr>
        <w:t>o výkaze výmer</w:t>
      </w:r>
      <w:r w:rsidRPr="00E7262D">
        <w:rPr>
          <w:rFonts w:ascii="Nudista" w:hAnsi="Nudista"/>
          <w:sz w:val="22"/>
        </w:rPr>
        <w:t xml:space="preserve"> stavby sú uvedené všetky (agregované) položky stavby. Je zostavou  stavebných prác, ktoré je potrebné vykonať pri realizácii stavby, alebo ktoré s predmetnou stavbou priamo súvisia.  </w:t>
      </w:r>
    </w:p>
    <w:p w14:paraId="07DD19DB" w14:textId="77777777" w:rsidR="00B50D81" w:rsidRPr="00E7262D" w:rsidRDefault="00980D4F" w:rsidP="00B50D81">
      <w:pPr>
        <w:pStyle w:val="para1"/>
        <w:tabs>
          <w:tab w:val="clear" w:pos="425"/>
          <w:tab w:val="clear" w:pos="851"/>
        </w:tabs>
        <w:ind w:left="0" w:firstLine="0"/>
        <w:rPr>
          <w:rFonts w:ascii="Nudista" w:hAnsi="Nudista"/>
        </w:rPr>
      </w:pPr>
      <w:r w:rsidRPr="00E7262D">
        <w:rPr>
          <w:rFonts w:ascii="Nudista" w:hAnsi="Nudista"/>
          <w:b/>
          <w:bCs/>
        </w:rPr>
        <w:t xml:space="preserve">Do </w:t>
      </w:r>
      <w:r w:rsidR="007A5A5D" w:rsidRPr="00E7262D">
        <w:rPr>
          <w:rFonts w:ascii="Nudista" w:hAnsi="Nudista"/>
          <w:b/>
          <w:bCs/>
        </w:rPr>
        <w:t>výkazu výmer</w:t>
      </w:r>
      <w:r w:rsidRPr="00E7262D">
        <w:rPr>
          <w:rFonts w:ascii="Nudista" w:hAnsi="Nudista"/>
          <w:b/>
          <w:bCs/>
        </w:rPr>
        <w:t xml:space="preserve"> vkladá uchádzač svoje ponuky pre jednotkové ceny</w:t>
      </w:r>
      <w:r w:rsidR="007A5A5D" w:rsidRPr="00E7262D">
        <w:rPr>
          <w:rFonts w:ascii="Nudista" w:hAnsi="Nudista"/>
          <w:b/>
          <w:bCs/>
        </w:rPr>
        <w:t xml:space="preserve"> </w:t>
      </w:r>
      <w:r w:rsidR="009E5A6F" w:rsidRPr="00E7262D">
        <w:rPr>
          <w:rFonts w:ascii="Nudista" w:hAnsi="Nudista"/>
          <w:b/>
          <w:bCs/>
          <w:u w:val="single"/>
        </w:rPr>
        <w:t>bez</w:t>
      </w:r>
      <w:r w:rsidR="007A5A5D" w:rsidRPr="00E7262D">
        <w:rPr>
          <w:rFonts w:ascii="Nudista" w:hAnsi="Nudista"/>
          <w:b/>
          <w:bCs/>
          <w:u w:val="single"/>
        </w:rPr>
        <w:t xml:space="preserve"> DPH</w:t>
      </w:r>
      <w:r w:rsidRPr="00E7262D">
        <w:rPr>
          <w:rFonts w:ascii="Nudista" w:hAnsi="Nudista"/>
        </w:rPr>
        <w:t xml:space="preserve">, ktoré budú automaticky prenášané do ostatných tabuliek. </w:t>
      </w:r>
      <w:r w:rsidR="00B50D81" w:rsidRPr="00E7262D">
        <w:rPr>
          <w:rFonts w:ascii="Nudista" w:hAnsi="Nudista"/>
        </w:rPr>
        <w:t>Pri zadávaní ceny všetkých častí sa pri tisícoch a miliónoch nesmú zadávať žiadne oddeľovacie znamienka (desatinné čiarky alebo bodky) alebo medzery.</w:t>
      </w:r>
    </w:p>
    <w:p w14:paraId="48359CBB"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 xml:space="preserve">Jednotková cena predstavuje cenu za stanovenú mernú jednotku pre jednotlivú položku. </w:t>
      </w:r>
    </w:p>
    <w:p w14:paraId="4BCA9849" w14:textId="77777777" w:rsidR="00B50D81" w:rsidRPr="00E7262D" w:rsidRDefault="00B50D81" w:rsidP="00B50D81">
      <w:pPr>
        <w:pStyle w:val="Zarkazkladnhotextu3"/>
        <w:tabs>
          <w:tab w:val="clear" w:pos="425"/>
          <w:tab w:val="clear" w:pos="825"/>
        </w:tabs>
        <w:ind w:left="0" w:firstLine="0"/>
        <w:rPr>
          <w:rFonts w:ascii="Nudista" w:hAnsi="Nudista"/>
        </w:rPr>
      </w:pPr>
      <w:r w:rsidRPr="00E7262D">
        <w:rPr>
          <w:rFonts w:ascii="Nudista" w:hAnsi="Nudista"/>
        </w:rPr>
        <w:t xml:space="preserve">Do ostatných buniek sa nesmie zasahovať, mohlo by dôjsť k narušeniu programu. Nesmie sa meniť popis objektov, položiek, veľkosť výmer. Zásah do týchto buniek môže mať za následok vylúčenie zo súťaže. </w:t>
      </w:r>
    </w:p>
    <w:p w14:paraId="36410701" w14:textId="77777777" w:rsidR="00B50D81" w:rsidRPr="00E7262D" w:rsidRDefault="00B50D81" w:rsidP="00B50D81">
      <w:pPr>
        <w:pStyle w:val="Nadpis2"/>
        <w:tabs>
          <w:tab w:val="clear" w:pos="825"/>
        </w:tabs>
        <w:jc w:val="both"/>
        <w:rPr>
          <w:rFonts w:ascii="Nudista" w:hAnsi="Nudista"/>
        </w:rPr>
      </w:pPr>
      <w:bookmarkStart w:id="9" w:name="_Toc413846461"/>
      <w:r w:rsidRPr="00E7262D">
        <w:rPr>
          <w:rFonts w:ascii="Nudista" w:hAnsi="Nudista"/>
        </w:rPr>
        <w:t>Výpočet ceny</w:t>
      </w:r>
      <w:bookmarkEnd w:id="9"/>
    </w:p>
    <w:p w14:paraId="77B68D13" w14:textId="77777777" w:rsidR="00B50D81" w:rsidRPr="00E7262D" w:rsidRDefault="00B50D81" w:rsidP="00B50D81">
      <w:pPr>
        <w:pStyle w:val="para1"/>
        <w:tabs>
          <w:tab w:val="clear" w:pos="425"/>
          <w:tab w:val="clear" w:pos="851"/>
        </w:tabs>
        <w:ind w:left="0" w:firstLine="0"/>
        <w:rPr>
          <w:rFonts w:ascii="Nudista" w:hAnsi="Nudista"/>
          <w:szCs w:val="22"/>
        </w:rPr>
      </w:pPr>
      <w:r w:rsidRPr="00E7262D">
        <w:rPr>
          <w:rFonts w:ascii="Nudista" w:hAnsi="Nudista"/>
        </w:rPr>
        <w:t xml:space="preserve">Všetky ďalšie </w:t>
      </w:r>
      <w:r w:rsidRPr="00E7262D">
        <w:rPr>
          <w:rFonts w:ascii="Nudista" w:hAnsi="Nudista"/>
          <w:szCs w:val="22"/>
        </w:rPr>
        <w:t>výpočty a rekapitulácie vykoná softwarový program automaticky a preto uchádzači nesmú vpisovať, alebo iným spôsobom zasahovať do ktorýchkoľvek iných častí alebo častí tabuľky, okrem uvedeného žltého stĺpca, resp. buniek.</w:t>
      </w:r>
    </w:p>
    <w:p w14:paraId="314EF855" w14:textId="77777777" w:rsidR="00B50D81" w:rsidRPr="00E7262D" w:rsidRDefault="00B50D81" w:rsidP="00C4710F">
      <w:pPr>
        <w:pStyle w:val="Nadpis1"/>
        <w:tabs>
          <w:tab w:val="clear" w:pos="825"/>
        </w:tabs>
        <w:jc w:val="both"/>
        <w:rPr>
          <w:rFonts w:ascii="Nudista" w:hAnsi="Nudista"/>
          <w:sz w:val="22"/>
          <w:szCs w:val="22"/>
        </w:rPr>
      </w:pPr>
      <w:bookmarkStart w:id="10" w:name="_Toc413846468"/>
      <w:r w:rsidRPr="00E7262D">
        <w:rPr>
          <w:rFonts w:ascii="Nudista" w:hAnsi="Nudista"/>
          <w:sz w:val="22"/>
          <w:szCs w:val="22"/>
        </w:rPr>
        <w:t>Spôsoby merania výmer a oceňovanie prác</w:t>
      </w:r>
      <w:bookmarkEnd w:id="10"/>
    </w:p>
    <w:p w14:paraId="3D99940B" w14:textId="77777777" w:rsidR="00C4710F" w:rsidRPr="00E7262D" w:rsidRDefault="00C4710F" w:rsidP="00C4710F">
      <w:pPr>
        <w:rPr>
          <w:rFonts w:ascii="Nudista" w:hAnsi="Nudista" w:cs="Arial"/>
          <w:bCs/>
          <w:sz w:val="22"/>
          <w:szCs w:val="22"/>
        </w:rPr>
      </w:pPr>
      <w:r w:rsidRPr="00E7262D">
        <w:rPr>
          <w:rFonts w:ascii="Nudista" w:hAnsi="Nudista" w:cs="Arial"/>
          <w:bCs/>
          <w:sz w:val="22"/>
          <w:szCs w:val="22"/>
        </w:rPr>
        <w:t>Výmery sa vypočítajú ako netto hodnoty  z projektovej dokumentácie stavby bez pripočítania rezervy z titulu zväčšenia objemu, straty na objeme, stlačenia (zhutnenia), odpadu alebo technologických postupov zhotoviteľa.</w:t>
      </w:r>
    </w:p>
    <w:p w14:paraId="47D1488E" w14:textId="77777777" w:rsidR="00C4710F" w:rsidRPr="00E7262D" w:rsidRDefault="00C4710F" w:rsidP="00C4710F">
      <w:pPr>
        <w:rPr>
          <w:rFonts w:ascii="Nudista" w:hAnsi="Nudista" w:cs="Arial"/>
          <w:bCs/>
          <w:sz w:val="22"/>
          <w:szCs w:val="22"/>
        </w:rPr>
      </w:pPr>
    </w:p>
    <w:p w14:paraId="42D95244" w14:textId="77777777" w:rsidR="00C4710F" w:rsidRPr="00E7262D" w:rsidRDefault="00C4710F" w:rsidP="00C4710F">
      <w:pPr>
        <w:rPr>
          <w:rFonts w:ascii="Nudista" w:hAnsi="Nudista" w:cs="Arial"/>
          <w:bCs/>
          <w:sz w:val="22"/>
          <w:szCs w:val="22"/>
        </w:rPr>
      </w:pPr>
      <w:r w:rsidRPr="00E7262D">
        <w:rPr>
          <w:rFonts w:ascii="Nudista" w:hAnsi="Nudista" w:cs="Arial"/>
          <w:bCs/>
          <w:sz w:val="22"/>
          <w:szCs w:val="22"/>
        </w:rPr>
        <w:t>Meranie výmer stavebných prác pre účely platby bude v súlade s postupom prijatým                         v preambule, zmluvných podmienkach a technicko-kvalitatívnych podmienkach vychádzajúc z oceneného súpisu položiek predložených v ponuke.</w:t>
      </w:r>
    </w:p>
    <w:p w14:paraId="2635DD03" w14:textId="77777777" w:rsidR="00C4710F" w:rsidRPr="00E7262D" w:rsidRDefault="00C4710F" w:rsidP="00C4710F">
      <w:pPr>
        <w:rPr>
          <w:rFonts w:ascii="Nudista" w:hAnsi="Nudista" w:cs="Arial"/>
          <w:bCs/>
          <w:sz w:val="22"/>
          <w:szCs w:val="22"/>
        </w:rPr>
      </w:pPr>
    </w:p>
    <w:p w14:paraId="7B6C7B8D" w14:textId="77777777" w:rsidR="00C4710F" w:rsidRPr="00E7262D" w:rsidRDefault="00C4710F" w:rsidP="00C4710F">
      <w:pPr>
        <w:rPr>
          <w:rFonts w:ascii="Nudista" w:hAnsi="Nudista" w:cs="Arial"/>
          <w:bCs/>
          <w:sz w:val="22"/>
          <w:szCs w:val="22"/>
        </w:rPr>
      </w:pPr>
      <w:r w:rsidRPr="00E7262D">
        <w:rPr>
          <w:rFonts w:ascii="Nudista" w:hAnsi="Nudista" w:cs="Arial"/>
          <w:bCs/>
          <w:sz w:val="22"/>
          <w:szCs w:val="22"/>
        </w:rPr>
        <w:t xml:space="preserve">Uchádzač zaručí, že cena jeho ponuky a jednotkové ceny sú správne vyvážené a že žiadna časť súpisu položiek nie je ocenená vysokou cenou, ktorá by mala za následok nižšiu cenu v inej časti. Verejný </w:t>
      </w:r>
      <w:r w:rsidRPr="00E7262D">
        <w:rPr>
          <w:rFonts w:ascii="Nudista" w:hAnsi="Nudista" w:cs="Arial"/>
          <w:bCs/>
          <w:sz w:val="22"/>
          <w:szCs w:val="22"/>
        </w:rPr>
        <w:lastRenderedPageBreak/>
        <w:t>obstarávateľ si vyhradzuje právo vyžiadať rozbor jednotkových cien a hodinových sadzieb pred ich schválením, alebo počas výstavby.</w:t>
      </w:r>
    </w:p>
    <w:p w14:paraId="0BCCCAA9" w14:textId="77777777" w:rsidR="00B50D81" w:rsidRPr="00E7262D" w:rsidRDefault="00B50D81" w:rsidP="00B50D81">
      <w:pPr>
        <w:pStyle w:val="Nadpis2"/>
        <w:rPr>
          <w:rFonts w:ascii="Nudista" w:hAnsi="Nudista"/>
          <w:sz w:val="22"/>
          <w:szCs w:val="22"/>
        </w:rPr>
      </w:pPr>
      <w:r w:rsidRPr="00E7262D">
        <w:rPr>
          <w:rFonts w:ascii="Nudista" w:hAnsi="Nudista"/>
          <w:sz w:val="22"/>
          <w:szCs w:val="22"/>
        </w:rPr>
        <w:t>Oceňovanie nových prác po podpise Zmluvy</w:t>
      </w:r>
    </w:p>
    <w:p w14:paraId="4A876161" w14:textId="77777777" w:rsidR="00B50D81" w:rsidRPr="00E7262D" w:rsidRDefault="00B50D81" w:rsidP="00B50D81">
      <w:pPr>
        <w:spacing w:before="60" w:after="240" w:line="276" w:lineRule="auto"/>
        <w:jc w:val="both"/>
        <w:rPr>
          <w:rFonts w:ascii="Nudista" w:hAnsi="Nudista" w:cs="Arial"/>
          <w:bCs/>
          <w:sz w:val="22"/>
          <w:szCs w:val="22"/>
        </w:rPr>
      </w:pPr>
      <w:r w:rsidRPr="00E7262D">
        <w:rPr>
          <w:rFonts w:ascii="Nudista" w:hAnsi="Nudista" w:cs="Arial"/>
          <w:bCs/>
          <w:sz w:val="22"/>
          <w:szCs w:val="22"/>
        </w:rPr>
        <w:t>Pre ocenenie nových prác, pre ktoré neboli dohodnuté zmluvné jednotkové ceny predloží Zhotoviteľ cenové kalkulácie aj s podkladmi pre ich výpočet. Zhotoviteľ spracuje a predloží na požiadanie Objednávateľa aj kalkulácie jednotkových cien vybraných stavebných prác</w:t>
      </w:r>
      <w:r w:rsidR="002E6356" w:rsidRPr="00E7262D">
        <w:rPr>
          <w:rFonts w:ascii="Nudista" w:hAnsi="Nudista" w:cs="Arial"/>
          <w:bCs/>
          <w:sz w:val="22"/>
          <w:szCs w:val="22"/>
        </w:rPr>
        <w:t xml:space="preserve"> </w:t>
      </w:r>
      <w:r w:rsidRPr="00E7262D">
        <w:rPr>
          <w:rFonts w:ascii="Nudista" w:hAnsi="Nudista" w:cs="Arial"/>
          <w:bCs/>
          <w:sz w:val="22"/>
          <w:szCs w:val="22"/>
        </w:rPr>
        <w:t>z ponuky.. Databázy oceňovacích podkladov budú spracované v </w:t>
      </w:r>
      <w:proofErr w:type="spellStart"/>
      <w:r w:rsidRPr="00E7262D">
        <w:rPr>
          <w:rFonts w:ascii="Nudista" w:hAnsi="Nudista" w:cs="Arial"/>
          <w:bCs/>
          <w:sz w:val="22"/>
          <w:szCs w:val="22"/>
        </w:rPr>
        <w:t>strojnopočítačovej</w:t>
      </w:r>
      <w:proofErr w:type="spellEnd"/>
      <w:r w:rsidRPr="00E7262D">
        <w:rPr>
          <w:rFonts w:ascii="Nudista" w:hAnsi="Nudista" w:cs="Arial"/>
          <w:bCs/>
          <w:sz w:val="22"/>
          <w:szCs w:val="22"/>
        </w:rPr>
        <w:t xml:space="preserve"> metóde EXCEL, ktorú predloží Zhotoviteľ Objednávateľovi vo forme tlače potvrdené oprávnenou osobou a 1x na CD nosiči a budú podkladom pre výpočet nových položiek. Pre tvorbu nových cien stavebných prác vykonávaných vlastnými kapacitami musí byť použitý kalkulačný vzorec odsúhlasený Objednávateľom.</w:t>
      </w:r>
    </w:p>
    <w:p w14:paraId="46AF919E" w14:textId="77777777" w:rsidR="00B50D81" w:rsidRPr="00E7262D" w:rsidRDefault="00B50D81" w:rsidP="00B50D81">
      <w:pPr>
        <w:numPr>
          <w:ilvl w:val="0"/>
          <w:numId w:val="5"/>
        </w:numPr>
        <w:jc w:val="both"/>
        <w:rPr>
          <w:rFonts w:ascii="Nudista" w:hAnsi="Nudista" w:cs="Arial"/>
          <w:sz w:val="22"/>
          <w:szCs w:val="22"/>
        </w:rPr>
      </w:pPr>
      <w:r w:rsidRPr="00E7262D">
        <w:rPr>
          <w:rFonts w:ascii="Nudista" w:hAnsi="Nudista" w:cs="Arial"/>
          <w:sz w:val="22"/>
          <w:szCs w:val="22"/>
        </w:rPr>
        <w:t>Pre tvorbu novej jednotkovej ceny musí byť dokladovaná cenová agenda, ktorá obsahuje:</w:t>
      </w:r>
    </w:p>
    <w:p w14:paraId="587229E5" w14:textId="77777777" w:rsidR="00B50D81" w:rsidRPr="00E7262D" w:rsidRDefault="00B50D81" w:rsidP="00B50D81">
      <w:pPr>
        <w:ind w:left="720"/>
        <w:jc w:val="both"/>
        <w:rPr>
          <w:rFonts w:ascii="Nudista" w:hAnsi="Nudista" w:cs="Arial"/>
          <w:sz w:val="22"/>
          <w:szCs w:val="22"/>
        </w:rPr>
      </w:pPr>
    </w:p>
    <w:p w14:paraId="2EBE2BAE" w14:textId="77777777" w:rsidR="00B50D81" w:rsidRPr="00E7262D" w:rsidRDefault="00B50D81" w:rsidP="00B50D81">
      <w:pPr>
        <w:pStyle w:val="Zarkazkladnhotextu3"/>
        <w:tabs>
          <w:tab w:val="clear" w:pos="425"/>
          <w:tab w:val="left" w:pos="708"/>
        </w:tabs>
        <w:ind w:left="1800" w:hanging="540"/>
        <w:rPr>
          <w:rFonts w:ascii="Nudista" w:hAnsi="Nudista" w:cs="Arial"/>
          <w:strike/>
          <w:szCs w:val="22"/>
        </w:rPr>
      </w:pPr>
      <w:r w:rsidRPr="00E7262D">
        <w:rPr>
          <w:rFonts w:ascii="Nudista" w:hAnsi="Nudista" w:cs="Arial"/>
          <w:szCs w:val="22"/>
        </w:rPr>
        <w:t>a)</w:t>
      </w:r>
      <w:r w:rsidRPr="00E7262D">
        <w:rPr>
          <w:rFonts w:ascii="Nudista" w:hAnsi="Nudista" w:cs="Arial"/>
          <w:szCs w:val="22"/>
        </w:rPr>
        <w:tab/>
      </w:r>
      <w:r w:rsidRPr="00E7262D">
        <w:rPr>
          <w:rFonts w:ascii="Nudista" w:hAnsi="Nudista" w:cs="Arial"/>
          <w:b/>
          <w:bCs/>
          <w:szCs w:val="22"/>
        </w:rPr>
        <w:t>databázy oceňovacích nástrojov</w:t>
      </w:r>
      <w:r w:rsidRPr="00E7262D">
        <w:rPr>
          <w:rFonts w:ascii="Nudista" w:hAnsi="Nudista" w:cs="Arial"/>
          <w:szCs w:val="22"/>
        </w:rPr>
        <w:t xml:space="preserve"> – ocenenie materiálov, strojov a mechanizmov, ľudskej práce; tarify a sadzby. </w:t>
      </w:r>
    </w:p>
    <w:p w14:paraId="509E84DB" w14:textId="77777777" w:rsidR="00B50D81" w:rsidRPr="00E7262D" w:rsidRDefault="00B50D81" w:rsidP="00B50D81">
      <w:pPr>
        <w:ind w:left="1800" w:hanging="540"/>
        <w:jc w:val="both"/>
        <w:rPr>
          <w:rFonts w:ascii="Nudista" w:hAnsi="Nudista" w:cs="Arial"/>
          <w:sz w:val="22"/>
          <w:szCs w:val="22"/>
        </w:rPr>
      </w:pPr>
      <w:r w:rsidRPr="00E7262D">
        <w:rPr>
          <w:rFonts w:ascii="Nudista" w:hAnsi="Nudista" w:cs="Arial"/>
          <w:sz w:val="22"/>
          <w:szCs w:val="22"/>
        </w:rPr>
        <w:t>b)</w:t>
      </w:r>
      <w:r w:rsidRPr="00E7262D">
        <w:rPr>
          <w:rFonts w:ascii="Nudista" w:hAnsi="Nudista" w:cs="Arial"/>
          <w:sz w:val="22"/>
          <w:szCs w:val="22"/>
        </w:rPr>
        <w:tab/>
      </w:r>
      <w:r w:rsidRPr="00E7262D">
        <w:rPr>
          <w:rFonts w:ascii="Nudista" w:hAnsi="Nudista" w:cs="Arial"/>
          <w:b/>
          <w:bCs/>
          <w:sz w:val="22"/>
          <w:szCs w:val="22"/>
        </w:rPr>
        <w:t>cenový dopad na stavbu</w:t>
      </w:r>
      <w:r w:rsidRPr="00E7262D">
        <w:rPr>
          <w:rFonts w:ascii="Nudista" w:hAnsi="Nudista" w:cs="Arial"/>
          <w:b/>
          <w:bCs/>
          <w:color w:val="FF0000"/>
          <w:sz w:val="22"/>
          <w:szCs w:val="22"/>
        </w:rPr>
        <w:t xml:space="preserve"> </w:t>
      </w:r>
      <w:r w:rsidRPr="00E7262D">
        <w:rPr>
          <w:rFonts w:ascii="Nudista" w:hAnsi="Nudista" w:cs="Arial"/>
          <w:sz w:val="22"/>
          <w:szCs w:val="22"/>
        </w:rPr>
        <w:t>– vypracovaný na základe predbežných cien (odsúhlasený Stavebnotechnickým dozorom a hlavným inžinierom stavby Objednávateľa)</w:t>
      </w:r>
    </w:p>
    <w:p w14:paraId="6C5BACCF" w14:textId="77777777" w:rsidR="00B50D81" w:rsidRPr="00E7262D" w:rsidRDefault="00B50D81" w:rsidP="00B50D81">
      <w:pPr>
        <w:pStyle w:val="Zarkazkladnhotextu2"/>
        <w:tabs>
          <w:tab w:val="left" w:pos="708"/>
        </w:tabs>
        <w:ind w:left="1800" w:hanging="540"/>
        <w:rPr>
          <w:rFonts w:ascii="Nudista" w:hAnsi="Nudista"/>
          <w:szCs w:val="22"/>
          <w:lang w:val="sk-SK"/>
        </w:rPr>
      </w:pPr>
      <w:r w:rsidRPr="00E7262D">
        <w:rPr>
          <w:rFonts w:ascii="Nudista" w:hAnsi="Nudista"/>
          <w:szCs w:val="22"/>
          <w:lang w:val="sk-SK"/>
        </w:rPr>
        <w:t>c)</w:t>
      </w:r>
      <w:r w:rsidRPr="00E7262D">
        <w:rPr>
          <w:rFonts w:ascii="Nudista" w:hAnsi="Nudista"/>
          <w:szCs w:val="22"/>
          <w:lang w:val="sk-SK"/>
        </w:rPr>
        <w:tab/>
      </w:r>
      <w:r w:rsidRPr="00E7262D">
        <w:rPr>
          <w:rFonts w:ascii="Nudista" w:hAnsi="Nudista"/>
          <w:b/>
          <w:bCs/>
          <w:szCs w:val="22"/>
          <w:lang w:val="sk-SK"/>
        </w:rPr>
        <w:t>kompletné definovanie agregovanej položky</w:t>
      </w:r>
      <w:r w:rsidRPr="00E7262D">
        <w:rPr>
          <w:rFonts w:ascii="Nudista" w:hAnsi="Nudista"/>
          <w:szCs w:val="22"/>
          <w:lang w:val="sk-SK"/>
        </w:rPr>
        <w:t>, ktoré pozostáva z čísla  (podľa príslušného triednika), názvu (podľa príslušného triednika), mernej jednotky (podľa príslušného triednika) a jednotkovej ceny (podľa predloženého rozboru ekonomickej oprávnenosti nákladov)</w:t>
      </w:r>
    </w:p>
    <w:p w14:paraId="14016695" w14:textId="77777777" w:rsidR="00B50D81" w:rsidRPr="00E7262D" w:rsidRDefault="00B50D81" w:rsidP="00B50D81">
      <w:pPr>
        <w:pStyle w:val="Zarkazkladnhotextu2"/>
        <w:tabs>
          <w:tab w:val="left" w:pos="708"/>
        </w:tabs>
        <w:ind w:left="1800" w:hanging="540"/>
        <w:rPr>
          <w:rFonts w:ascii="Nudista" w:hAnsi="Nudista"/>
          <w:szCs w:val="22"/>
          <w:lang w:val="sk-SK"/>
        </w:rPr>
      </w:pPr>
      <w:r w:rsidRPr="00E7262D">
        <w:rPr>
          <w:rFonts w:ascii="Nudista" w:hAnsi="Nudista"/>
          <w:szCs w:val="22"/>
          <w:lang w:val="sk-SK"/>
        </w:rPr>
        <w:t>d)</w:t>
      </w:r>
      <w:r w:rsidRPr="00E7262D">
        <w:rPr>
          <w:rFonts w:ascii="Nudista" w:hAnsi="Nudista"/>
          <w:szCs w:val="22"/>
          <w:lang w:val="sk-SK"/>
        </w:rPr>
        <w:tab/>
      </w:r>
      <w:r w:rsidRPr="00E7262D">
        <w:rPr>
          <w:rFonts w:ascii="Nudista" w:hAnsi="Nudista"/>
          <w:b/>
          <w:bCs/>
          <w:szCs w:val="22"/>
          <w:lang w:val="sk-SK"/>
        </w:rPr>
        <w:t>rozbor ekonomickej oprávnenosti nákladov</w:t>
      </w:r>
      <w:r w:rsidRPr="00E7262D">
        <w:rPr>
          <w:rFonts w:ascii="Nudista" w:hAnsi="Nudista"/>
          <w:szCs w:val="22"/>
          <w:lang w:val="sk-SK"/>
        </w:rPr>
        <w:t xml:space="preserve"> v tabuľkovom editore </w:t>
      </w:r>
      <w:proofErr w:type="spellStart"/>
      <w:r w:rsidRPr="00E7262D">
        <w:rPr>
          <w:rFonts w:ascii="Nudista" w:hAnsi="Nudista"/>
          <w:szCs w:val="22"/>
          <w:lang w:val="sk-SK"/>
        </w:rPr>
        <w:t>excel</w:t>
      </w:r>
      <w:proofErr w:type="spellEnd"/>
      <w:r w:rsidRPr="00E7262D">
        <w:rPr>
          <w:rFonts w:ascii="Nudista" w:hAnsi="Nudista"/>
          <w:szCs w:val="22"/>
          <w:lang w:val="sk-SK"/>
        </w:rPr>
        <w:t xml:space="preserve"> a v súlade s vyššie uvedeným textom tohto bodu</w:t>
      </w:r>
    </w:p>
    <w:p w14:paraId="14C90C77" w14:textId="77777777" w:rsidR="00B50D81" w:rsidRPr="00E7262D" w:rsidRDefault="00B50D81" w:rsidP="00B50D81">
      <w:pPr>
        <w:pStyle w:val="Zarkazkladnhotextu2"/>
        <w:tabs>
          <w:tab w:val="left" w:pos="708"/>
        </w:tabs>
        <w:ind w:left="1800" w:hanging="540"/>
        <w:rPr>
          <w:rFonts w:ascii="Nudista" w:hAnsi="Nudista"/>
          <w:szCs w:val="22"/>
          <w:lang w:val="sk-SK"/>
        </w:rPr>
      </w:pPr>
      <w:r w:rsidRPr="00E7262D">
        <w:rPr>
          <w:rFonts w:ascii="Nudista" w:hAnsi="Nudista"/>
          <w:szCs w:val="22"/>
          <w:lang w:val="sk-SK"/>
        </w:rPr>
        <w:t>e)</w:t>
      </w:r>
      <w:r w:rsidRPr="00E7262D">
        <w:rPr>
          <w:rFonts w:ascii="Nudista" w:hAnsi="Nudista"/>
          <w:szCs w:val="22"/>
          <w:lang w:val="sk-SK"/>
        </w:rPr>
        <w:tab/>
        <w:t>podrobný popis položky a rozbor spotreby odsúhlasený Stavebnotechnickým dozorom</w:t>
      </w:r>
    </w:p>
    <w:p w14:paraId="7FEFFCC1" w14:textId="77777777" w:rsidR="00B50D81" w:rsidRPr="00E7262D" w:rsidRDefault="00B50D81" w:rsidP="00B50D81">
      <w:pPr>
        <w:pStyle w:val="Zarkazkladnhotextu3"/>
        <w:numPr>
          <w:ilvl w:val="0"/>
          <w:numId w:val="5"/>
        </w:numPr>
        <w:tabs>
          <w:tab w:val="clear" w:pos="425"/>
          <w:tab w:val="clear" w:pos="720"/>
          <w:tab w:val="left" w:pos="708"/>
        </w:tabs>
        <w:rPr>
          <w:rFonts w:ascii="Nudista" w:hAnsi="Nudista" w:cs="Arial"/>
          <w:szCs w:val="22"/>
        </w:rPr>
      </w:pPr>
      <w:r w:rsidRPr="00E7262D">
        <w:rPr>
          <w:rFonts w:ascii="Nudista" w:hAnsi="Nudista" w:cs="Arial"/>
          <w:szCs w:val="22"/>
        </w:rPr>
        <w:t>V prípade zmeny Všeobecnej položky činnostnej Zhotoviteľ preukáže ekonomicky oprávnené náklady cez cenové doklady ( napr. faktúra) a koordinačnú činnosť( koordinačná činnosť bude stanovená na základe hodinovej zúčtovacej sadzby a počtu hodín spojené s touto položkou). Ak sa jedná o  všeobecnú položku finančnú, zhotoviteľ má nárok len na ekonomicky oprávnené náklady preukázané cez cenové doklady (napr. zmluva o poistení stavby, faktúra za poplatky).</w:t>
      </w:r>
    </w:p>
    <w:p w14:paraId="34C07BEA" w14:textId="77777777" w:rsidR="00B50D81" w:rsidRPr="00E7262D" w:rsidRDefault="00B50D81" w:rsidP="00B50D81">
      <w:pPr>
        <w:pStyle w:val="Zarkazkladnhotextu3"/>
        <w:numPr>
          <w:ilvl w:val="0"/>
          <w:numId w:val="5"/>
        </w:numPr>
        <w:tabs>
          <w:tab w:val="clear" w:pos="425"/>
          <w:tab w:val="clear" w:pos="720"/>
          <w:tab w:val="left" w:pos="708"/>
        </w:tabs>
        <w:rPr>
          <w:rFonts w:ascii="Nudista" w:hAnsi="Nudista" w:cs="Arial"/>
          <w:szCs w:val="22"/>
        </w:rPr>
      </w:pPr>
      <w:r w:rsidRPr="00E7262D">
        <w:rPr>
          <w:rFonts w:ascii="Nudista" w:hAnsi="Nudista" w:cs="Arial"/>
          <w:szCs w:val="22"/>
        </w:rPr>
        <w:t xml:space="preserve"> Na stavebné práce, ktoré Zhotoviteľ bude vykonávať formou poddodávky mu budú priznané ekonomicky oprávnené náklady(cenové ponuky, faktúry a iné) a náklady na koordinačnú činnosť ( koordinačná činnosť bude stanovená na základe hodinovej zúčtovacej sadzby a počtu hodín spojené s touto položkou). Pri prácach, ktoré Zhotoviteľ zabezpečuje </w:t>
      </w:r>
      <w:proofErr w:type="spellStart"/>
      <w:r w:rsidRPr="00E7262D">
        <w:rPr>
          <w:rFonts w:ascii="Nudista" w:hAnsi="Nudista" w:cs="Arial"/>
          <w:szCs w:val="22"/>
        </w:rPr>
        <w:t>podzhotoviteľom</w:t>
      </w:r>
      <w:proofErr w:type="spellEnd"/>
      <w:r w:rsidRPr="00E7262D">
        <w:rPr>
          <w:rFonts w:ascii="Nudista" w:hAnsi="Nudista" w:cs="Arial"/>
          <w:szCs w:val="22"/>
        </w:rPr>
        <w:t xml:space="preserve">, si Objednávateľ vyhradzuje právo požiadať Zhotoviteľa o predloženie podrobnej kalkulácie </w:t>
      </w:r>
      <w:proofErr w:type="spellStart"/>
      <w:r w:rsidRPr="00E7262D">
        <w:rPr>
          <w:rFonts w:ascii="Nudista" w:hAnsi="Nudista" w:cs="Arial"/>
          <w:szCs w:val="22"/>
        </w:rPr>
        <w:t>podzhotoviteľa</w:t>
      </w:r>
      <w:proofErr w:type="spellEnd"/>
      <w:r w:rsidRPr="00E7262D">
        <w:rPr>
          <w:rFonts w:ascii="Nudista" w:hAnsi="Nudista" w:cs="Arial"/>
          <w:szCs w:val="22"/>
        </w:rPr>
        <w:t xml:space="preserve">, ktorá bude spracovaná v zmysle zákona č.18/1996 </w:t>
      </w:r>
      <w:proofErr w:type="spellStart"/>
      <w:r w:rsidRPr="00E7262D">
        <w:rPr>
          <w:rFonts w:ascii="Nudista" w:hAnsi="Nudista" w:cs="Arial"/>
          <w:szCs w:val="22"/>
        </w:rPr>
        <w:t>Z.z</w:t>
      </w:r>
      <w:proofErr w:type="spellEnd"/>
      <w:r w:rsidRPr="00E7262D">
        <w:rPr>
          <w:rFonts w:ascii="Nudista" w:hAnsi="Nudista" w:cs="Arial"/>
          <w:szCs w:val="22"/>
        </w:rPr>
        <w:t>. o cenách v znení neskorších predpisov v režime ekonomicky oprávnených nákladov.</w:t>
      </w:r>
    </w:p>
    <w:p w14:paraId="575E86F7" w14:textId="77777777" w:rsidR="00B50D81" w:rsidRPr="00E7262D" w:rsidRDefault="00B50D81" w:rsidP="00B50D81">
      <w:pPr>
        <w:pStyle w:val="Nadpis2"/>
        <w:rPr>
          <w:rFonts w:ascii="Nudista" w:hAnsi="Nudista"/>
          <w:sz w:val="22"/>
          <w:szCs w:val="22"/>
        </w:rPr>
      </w:pPr>
      <w:bookmarkStart w:id="11" w:name="_Toc417370665"/>
      <w:r w:rsidRPr="00E7262D">
        <w:rPr>
          <w:rFonts w:ascii="Nudista" w:hAnsi="Nudista"/>
          <w:sz w:val="22"/>
          <w:szCs w:val="22"/>
        </w:rPr>
        <w:t>Meranie výmer</w:t>
      </w:r>
      <w:bookmarkEnd w:id="11"/>
    </w:p>
    <w:p w14:paraId="606C8C18" w14:textId="77777777" w:rsidR="00B50D81" w:rsidRPr="00E7262D" w:rsidRDefault="00B50D81" w:rsidP="00B50D81">
      <w:pPr>
        <w:pStyle w:val="para1"/>
        <w:tabs>
          <w:tab w:val="clear" w:pos="425"/>
          <w:tab w:val="left" w:pos="708"/>
        </w:tabs>
        <w:ind w:left="0" w:firstLine="0"/>
        <w:rPr>
          <w:rFonts w:ascii="Nudista" w:hAnsi="Nudista"/>
          <w:szCs w:val="22"/>
        </w:rPr>
      </w:pPr>
      <w:r w:rsidRPr="00E7262D">
        <w:rPr>
          <w:rFonts w:ascii="Nudista" w:hAnsi="Nudista"/>
          <w:szCs w:val="22"/>
        </w:rPr>
        <w:t xml:space="preserve">Výmery sa vypočítajú ako netto hodnoty z projektovej dokumentácie stavby bez pripočítania rezervy z titulu zväčšenia objemu, straty na objeme, stlačenia (zhutnenia), odpadu alebo technologických postupov Zhotoviteľa. </w:t>
      </w:r>
    </w:p>
    <w:p w14:paraId="3F4750CE" w14:textId="77777777" w:rsidR="00B50D81" w:rsidRPr="00E7262D" w:rsidRDefault="00B50D81" w:rsidP="00B50D81">
      <w:pPr>
        <w:pStyle w:val="para1"/>
        <w:tabs>
          <w:tab w:val="clear" w:pos="425"/>
          <w:tab w:val="left" w:pos="708"/>
        </w:tabs>
        <w:ind w:left="0" w:firstLine="0"/>
        <w:rPr>
          <w:rFonts w:ascii="Nudista" w:hAnsi="Nudista"/>
          <w:szCs w:val="22"/>
        </w:rPr>
      </w:pPr>
      <w:r w:rsidRPr="00E7262D">
        <w:rPr>
          <w:rFonts w:ascii="Nudista" w:hAnsi="Nudista"/>
          <w:szCs w:val="22"/>
        </w:rPr>
        <w:t xml:space="preserve">Meranie výmer stavebných prác pre účely platby bude v súlade s postupom prijatým v Preambule, Technicko-kvalitatívnych podmienkach a Výkaze výmer podľa položiek tam uvedených. Netto výmera alebo cena prác ukončených na mieste sa vždy zmeria, s výnimkou prípadov predpísaných iným spôsobom. Pri výkopových prácach sú zohľadnené všetky potrebné rozšírenia (debnenie, </w:t>
      </w:r>
      <w:proofErr w:type="spellStart"/>
      <w:r w:rsidRPr="00E7262D">
        <w:rPr>
          <w:rFonts w:ascii="Nudista" w:hAnsi="Nudista"/>
          <w:szCs w:val="22"/>
        </w:rPr>
        <w:t>paženia</w:t>
      </w:r>
      <w:proofErr w:type="spellEnd"/>
      <w:r w:rsidRPr="00E7262D">
        <w:rPr>
          <w:rFonts w:ascii="Nudista" w:hAnsi="Nudista"/>
          <w:szCs w:val="22"/>
        </w:rPr>
        <w:t xml:space="preserve"> a pod.). V prípade, ak Zhotoviteľ z vlastných technologických  alebo iných dôvodov potrebuje urobiť širšie alebo iné výkopy, musí všetky náklady s tým súvisiace premietnuť do predložených množstiev.</w:t>
      </w:r>
    </w:p>
    <w:p w14:paraId="2DF3D1BE" w14:textId="77777777" w:rsidR="00B50D81" w:rsidRPr="00E7262D" w:rsidRDefault="00B50D81" w:rsidP="00B50D81">
      <w:pPr>
        <w:pStyle w:val="Nadpis2"/>
        <w:tabs>
          <w:tab w:val="left" w:pos="708"/>
        </w:tabs>
        <w:jc w:val="both"/>
        <w:rPr>
          <w:rFonts w:ascii="Nudista" w:hAnsi="Nudista"/>
          <w:sz w:val="22"/>
          <w:szCs w:val="22"/>
        </w:rPr>
      </w:pPr>
      <w:bookmarkStart w:id="12" w:name="_Toc417370666"/>
      <w:r w:rsidRPr="00E7262D">
        <w:rPr>
          <w:rFonts w:ascii="Nudista" w:hAnsi="Nudista"/>
          <w:sz w:val="22"/>
          <w:szCs w:val="22"/>
        </w:rPr>
        <w:lastRenderedPageBreak/>
        <w:t>Správny pomer sadzieb a súm vo vzťahu k stavbe</w:t>
      </w:r>
      <w:bookmarkEnd w:id="12"/>
    </w:p>
    <w:p w14:paraId="7DC236DE" w14:textId="77777777" w:rsidR="00B50D81" w:rsidRPr="00E7262D" w:rsidRDefault="00B50D81" w:rsidP="00B50D81">
      <w:pPr>
        <w:pStyle w:val="para1"/>
        <w:tabs>
          <w:tab w:val="clear" w:pos="425"/>
          <w:tab w:val="left" w:pos="708"/>
        </w:tabs>
        <w:ind w:left="0" w:firstLine="0"/>
        <w:rPr>
          <w:rFonts w:ascii="Nudista" w:hAnsi="Nudista"/>
          <w:szCs w:val="22"/>
        </w:rPr>
      </w:pPr>
      <w:r w:rsidRPr="00E7262D">
        <w:rPr>
          <w:rFonts w:ascii="Nudista" w:hAnsi="Nudista"/>
          <w:szCs w:val="22"/>
        </w:rPr>
        <w:t xml:space="preserve">Uchádzač zaručí, že cena jeho Ponuky a jednotkové ceny sú správne vyvážené a že žiadna časť </w:t>
      </w:r>
      <w:r w:rsidR="00752F85" w:rsidRPr="00E7262D">
        <w:rPr>
          <w:rFonts w:ascii="Nudista" w:hAnsi="Nudista"/>
          <w:szCs w:val="22"/>
        </w:rPr>
        <w:t>výkazu výmer</w:t>
      </w:r>
      <w:r w:rsidRPr="00E7262D">
        <w:rPr>
          <w:rFonts w:ascii="Nudista" w:hAnsi="Nudista"/>
          <w:szCs w:val="22"/>
        </w:rPr>
        <w:t xml:space="preserve"> nie je ocenená vysokou cenou, ktorá by mala za následok nižšiu cenu v inej časti. Verejný obstarávateľ (Objednávateľ) si vyhradzuje právo vyžiadať rozbor cien ponuky a jednotkových cien pred ich schválením, alebo počas výstavby.</w:t>
      </w:r>
    </w:p>
    <w:p w14:paraId="1EBFE27A" w14:textId="77777777" w:rsidR="00B50D81" w:rsidRPr="00E7262D" w:rsidRDefault="00B50D81" w:rsidP="00B50D81">
      <w:pPr>
        <w:pStyle w:val="Nadpis2"/>
        <w:tabs>
          <w:tab w:val="left" w:pos="708"/>
        </w:tabs>
        <w:jc w:val="both"/>
        <w:rPr>
          <w:rFonts w:ascii="Nudista" w:hAnsi="Nudista"/>
          <w:sz w:val="22"/>
          <w:szCs w:val="22"/>
        </w:rPr>
      </w:pPr>
      <w:bookmarkStart w:id="13" w:name="_Toc417370667"/>
      <w:r w:rsidRPr="00E7262D">
        <w:rPr>
          <w:rFonts w:ascii="Nudista" w:hAnsi="Nudista"/>
          <w:sz w:val="22"/>
          <w:szCs w:val="22"/>
        </w:rPr>
        <w:t>Položka "Poistenie"</w:t>
      </w:r>
      <w:bookmarkEnd w:id="13"/>
    </w:p>
    <w:p w14:paraId="426037AA" w14:textId="77777777" w:rsidR="00B50D81" w:rsidRPr="00E7262D" w:rsidRDefault="00B50D81" w:rsidP="00B50D81">
      <w:pPr>
        <w:pStyle w:val="para1"/>
        <w:tabs>
          <w:tab w:val="clear" w:pos="425"/>
          <w:tab w:val="left" w:pos="708"/>
        </w:tabs>
        <w:ind w:left="0" w:firstLine="0"/>
        <w:rPr>
          <w:rFonts w:ascii="Nudista" w:hAnsi="Nudista"/>
          <w:szCs w:val="22"/>
        </w:rPr>
      </w:pPr>
      <w:r w:rsidRPr="00E7262D">
        <w:rPr>
          <w:rFonts w:ascii="Nudista" w:hAnsi="Nudista"/>
          <w:szCs w:val="22"/>
        </w:rPr>
        <w:t>Položka "Poistenie" uvedené vo Všeobecných položkách  v procese verejného obstarávania“  má  pokrývať cenu poistenia  iba za zmluvné poistenie vyžadované v  Zmluvných podmienkach.  Poistenie je možné fakturovať na základe skutočnosti maximálne do výšky ceny uvedenej v Ponuke (v zmysle poistnej zmluvy).</w:t>
      </w:r>
    </w:p>
    <w:p w14:paraId="00444A55" w14:textId="77777777" w:rsidR="00B50D81" w:rsidRPr="00E7262D" w:rsidRDefault="00B50D81" w:rsidP="00B50D81">
      <w:pPr>
        <w:pStyle w:val="Nadpis1"/>
        <w:tabs>
          <w:tab w:val="left" w:pos="708"/>
        </w:tabs>
        <w:rPr>
          <w:rFonts w:ascii="Nudista" w:hAnsi="Nudista"/>
          <w:sz w:val="22"/>
          <w:szCs w:val="22"/>
        </w:rPr>
      </w:pPr>
      <w:bookmarkStart w:id="14" w:name="_Toc417370669"/>
      <w:r w:rsidRPr="00E7262D">
        <w:rPr>
          <w:rFonts w:ascii="Nudista" w:hAnsi="Nudista"/>
          <w:sz w:val="22"/>
          <w:szCs w:val="22"/>
        </w:rPr>
        <w:t>Použité skratky</w:t>
      </w:r>
      <w:bookmarkEnd w:id="14"/>
    </w:p>
    <w:p w14:paraId="56E43CA0" w14:textId="77777777" w:rsidR="00B50D81" w:rsidRPr="00E7262D" w:rsidRDefault="00B50D81" w:rsidP="00B50D81">
      <w:pPr>
        <w:pStyle w:val="para1"/>
        <w:tabs>
          <w:tab w:val="clear" w:pos="425"/>
          <w:tab w:val="left" w:pos="708"/>
        </w:tabs>
        <w:ind w:left="225" w:firstLine="0"/>
        <w:rPr>
          <w:rFonts w:ascii="Nudista" w:hAnsi="Nudista"/>
          <w:szCs w:val="22"/>
        </w:rPr>
      </w:pPr>
      <w:r w:rsidRPr="00E7262D">
        <w:rPr>
          <w:rFonts w:ascii="Nudista" w:hAnsi="Nudista"/>
          <w:szCs w:val="22"/>
        </w:rPr>
        <w:tab/>
      </w:r>
      <w:r w:rsidRPr="00E7262D">
        <w:rPr>
          <w:rFonts w:ascii="Nudista" w:hAnsi="Nudista"/>
          <w:szCs w:val="22"/>
        </w:rPr>
        <w:tab/>
        <w:t>Vo Výkaze výmer sú použité nasledujúce skratky:</w:t>
      </w:r>
    </w:p>
    <w:p w14:paraId="0CF6A43D"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h. alebo hod.</w:t>
      </w:r>
      <w:r w:rsidRPr="00E7262D">
        <w:rPr>
          <w:rFonts w:ascii="Nudista" w:hAnsi="Nudista"/>
          <w:sz w:val="22"/>
          <w:szCs w:val="22"/>
        </w:rPr>
        <w:tab/>
      </w:r>
      <w:r w:rsidRPr="00E7262D">
        <w:rPr>
          <w:rFonts w:ascii="Nudista" w:hAnsi="Nudista"/>
          <w:sz w:val="22"/>
          <w:szCs w:val="22"/>
        </w:rPr>
        <w:tab/>
        <w:t>:  hodina</w:t>
      </w:r>
    </w:p>
    <w:p w14:paraId="6D077F6A"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r>
      <w:proofErr w:type="spellStart"/>
      <w:r w:rsidRPr="00E7262D">
        <w:rPr>
          <w:rFonts w:ascii="Nudista" w:hAnsi="Nudista"/>
          <w:sz w:val="22"/>
          <w:szCs w:val="22"/>
        </w:rPr>
        <w:t>mes</w:t>
      </w:r>
      <w:proofErr w:type="spellEnd"/>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mesiac</w:t>
      </w:r>
    </w:p>
    <w:p w14:paraId="53AFFBBE"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deň</w:t>
      </w:r>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deň</w:t>
      </w:r>
    </w:p>
    <w:p w14:paraId="21599A24"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ha</w:t>
      </w:r>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hektár</w:t>
      </w:r>
    </w:p>
    <w:p w14:paraId="057B230F"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ks</w:t>
      </w:r>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kus</w:t>
      </w:r>
    </w:p>
    <w:p w14:paraId="5FFCB0F7"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pár</w:t>
      </w:r>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pár</w:t>
      </w:r>
    </w:p>
    <w:p w14:paraId="7C1DEE9C"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r>
      <w:proofErr w:type="spellStart"/>
      <w:r w:rsidRPr="00E7262D">
        <w:rPr>
          <w:rFonts w:ascii="Nudista" w:hAnsi="Nudista"/>
          <w:sz w:val="22"/>
          <w:szCs w:val="22"/>
        </w:rPr>
        <w:t>sub</w:t>
      </w:r>
      <w:proofErr w:type="spellEnd"/>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súbor</w:t>
      </w:r>
    </w:p>
    <w:p w14:paraId="2357D2AE"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r>
      <w:proofErr w:type="spellStart"/>
      <w:r w:rsidRPr="00E7262D">
        <w:rPr>
          <w:rFonts w:ascii="Nudista" w:hAnsi="Nudista"/>
          <w:sz w:val="22"/>
          <w:szCs w:val="22"/>
        </w:rPr>
        <w:t>kpl</w:t>
      </w:r>
      <w:proofErr w:type="spellEnd"/>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komplet</w:t>
      </w:r>
    </w:p>
    <w:p w14:paraId="7B3A285C"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m3 alebo m</w:t>
      </w:r>
      <w:r w:rsidRPr="00E7262D">
        <w:rPr>
          <w:rFonts w:ascii="Nudista" w:hAnsi="Nudista"/>
          <w:position w:val="6"/>
          <w:sz w:val="22"/>
          <w:szCs w:val="22"/>
          <w:vertAlign w:val="superscript"/>
        </w:rPr>
        <w:t>3</w:t>
      </w:r>
      <w:r w:rsidRPr="00E7262D">
        <w:rPr>
          <w:rFonts w:ascii="Nudista" w:hAnsi="Nudista"/>
          <w:sz w:val="22"/>
          <w:szCs w:val="22"/>
        </w:rPr>
        <w:tab/>
      </w:r>
      <w:r w:rsidRPr="00E7262D">
        <w:rPr>
          <w:rFonts w:ascii="Nudista" w:hAnsi="Nudista"/>
          <w:sz w:val="22"/>
          <w:szCs w:val="22"/>
        </w:rPr>
        <w:tab/>
        <w:t>:  meter kubický</w:t>
      </w:r>
    </w:p>
    <w:p w14:paraId="012B58BF"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m2 alebo m</w:t>
      </w:r>
      <w:r w:rsidRPr="00E7262D">
        <w:rPr>
          <w:rFonts w:ascii="Nudista" w:hAnsi="Nudista"/>
          <w:position w:val="6"/>
          <w:sz w:val="22"/>
          <w:szCs w:val="22"/>
          <w:vertAlign w:val="superscript"/>
        </w:rPr>
        <w:t>2</w:t>
      </w:r>
      <w:r w:rsidRPr="00E7262D">
        <w:rPr>
          <w:rFonts w:ascii="Nudista" w:hAnsi="Nudista"/>
          <w:sz w:val="22"/>
          <w:szCs w:val="22"/>
        </w:rPr>
        <w:tab/>
      </w:r>
      <w:r w:rsidRPr="00E7262D">
        <w:rPr>
          <w:rFonts w:ascii="Nudista" w:hAnsi="Nudista"/>
          <w:sz w:val="22"/>
          <w:szCs w:val="22"/>
        </w:rPr>
        <w:tab/>
        <w:t>:  meter štvorcový</w:t>
      </w:r>
    </w:p>
    <w:p w14:paraId="76F84CA8" w14:textId="77777777" w:rsidR="00B50D81" w:rsidRPr="00E7262D" w:rsidRDefault="00B50D81" w:rsidP="00B50D81">
      <w:pPr>
        <w:pStyle w:val="BodyText21"/>
        <w:tabs>
          <w:tab w:val="clear" w:pos="426"/>
          <w:tab w:val="left" w:pos="708"/>
        </w:tabs>
        <w:spacing w:before="0"/>
        <w:ind w:left="225"/>
        <w:rPr>
          <w:rFonts w:ascii="Nudista" w:hAnsi="Nudista"/>
          <w:szCs w:val="22"/>
        </w:rPr>
      </w:pPr>
      <w:r w:rsidRPr="00E7262D">
        <w:rPr>
          <w:rFonts w:ascii="Nudista" w:hAnsi="Nudista"/>
          <w:szCs w:val="22"/>
        </w:rPr>
        <w:tab/>
      </w:r>
      <w:r w:rsidRPr="00E7262D">
        <w:rPr>
          <w:rFonts w:ascii="Nudista" w:hAnsi="Nudista"/>
          <w:szCs w:val="22"/>
        </w:rPr>
        <w:tab/>
        <w:t xml:space="preserve">m alebo </w:t>
      </w:r>
      <w:proofErr w:type="spellStart"/>
      <w:r w:rsidRPr="00E7262D">
        <w:rPr>
          <w:rFonts w:ascii="Nudista" w:hAnsi="Nudista"/>
          <w:szCs w:val="22"/>
        </w:rPr>
        <w:t>b.m</w:t>
      </w:r>
      <w:proofErr w:type="spellEnd"/>
      <w:r w:rsidRPr="00E7262D">
        <w:rPr>
          <w:rFonts w:ascii="Nudista" w:hAnsi="Nudista"/>
          <w:szCs w:val="22"/>
        </w:rPr>
        <w:t>.</w:t>
      </w:r>
      <w:r w:rsidRPr="00E7262D">
        <w:rPr>
          <w:rFonts w:ascii="Nudista" w:hAnsi="Nudista"/>
          <w:szCs w:val="22"/>
        </w:rPr>
        <w:tab/>
      </w:r>
      <w:r w:rsidRPr="00E7262D">
        <w:rPr>
          <w:rFonts w:ascii="Nudista" w:hAnsi="Nudista"/>
          <w:szCs w:val="22"/>
        </w:rPr>
        <w:tab/>
        <w:t>:  bežný meter</w:t>
      </w:r>
    </w:p>
    <w:p w14:paraId="2EA1CEDB"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 xml:space="preserve">č. alebo </w:t>
      </w:r>
      <w:proofErr w:type="spellStart"/>
      <w:r w:rsidRPr="00E7262D">
        <w:rPr>
          <w:rFonts w:ascii="Nudista" w:hAnsi="Nudista"/>
          <w:sz w:val="22"/>
          <w:szCs w:val="22"/>
        </w:rPr>
        <w:t>čís</w:t>
      </w:r>
      <w:proofErr w:type="spellEnd"/>
      <w:r w:rsidRPr="00E7262D">
        <w:rPr>
          <w:rFonts w:ascii="Nudista" w:hAnsi="Nudista"/>
          <w:sz w:val="22"/>
          <w:szCs w:val="22"/>
        </w:rPr>
        <w:t>.</w:t>
      </w:r>
      <w:r w:rsidRPr="00E7262D">
        <w:rPr>
          <w:rFonts w:ascii="Nudista" w:hAnsi="Nudista"/>
          <w:sz w:val="22"/>
          <w:szCs w:val="22"/>
        </w:rPr>
        <w:tab/>
      </w:r>
      <w:r w:rsidRPr="00E7262D">
        <w:rPr>
          <w:rFonts w:ascii="Nudista" w:hAnsi="Nudista"/>
          <w:sz w:val="22"/>
          <w:szCs w:val="22"/>
        </w:rPr>
        <w:tab/>
        <w:t>:  číslo</w:t>
      </w:r>
    </w:p>
    <w:p w14:paraId="10897650" w14:textId="77777777" w:rsidR="00B50D81" w:rsidRPr="00E7262D" w:rsidRDefault="00B50D81" w:rsidP="00B50D81">
      <w:pPr>
        <w:pStyle w:val="BodyText21"/>
        <w:tabs>
          <w:tab w:val="clear" w:pos="426"/>
          <w:tab w:val="left" w:pos="708"/>
        </w:tabs>
        <w:spacing w:before="0"/>
        <w:ind w:left="225"/>
        <w:rPr>
          <w:rFonts w:ascii="Nudista" w:hAnsi="Nudista"/>
          <w:szCs w:val="22"/>
        </w:rPr>
      </w:pPr>
      <w:r w:rsidRPr="00E7262D">
        <w:rPr>
          <w:rFonts w:ascii="Nudista" w:hAnsi="Nudista"/>
          <w:szCs w:val="22"/>
        </w:rPr>
        <w:tab/>
      </w:r>
      <w:r w:rsidRPr="00E7262D">
        <w:rPr>
          <w:rFonts w:ascii="Nudista" w:hAnsi="Nudista"/>
          <w:szCs w:val="22"/>
        </w:rPr>
        <w:tab/>
        <w:t>km</w:t>
      </w:r>
      <w:r w:rsidRPr="00E7262D">
        <w:rPr>
          <w:rFonts w:ascii="Nudista" w:hAnsi="Nudista"/>
          <w:szCs w:val="22"/>
        </w:rPr>
        <w:tab/>
      </w:r>
      <w:r w:rsidRPr="00E7262D">
        <w:rPr>
          <w:rFonts w:ascii="Nudista" w:hAnsi="Nudista"/>
          <w:szCs w:val="22"/>
        </w:rPr>
        <w:tab/>
      </w:r>
      <w:r w:rsidRPr="00E7262D">
        <w:rPr>
          <w:rFonts w:ascii="Nudista" w:hAnsi="Nudista"/>
          <w:szCs w:val="22"/>
        </w:rPr>
        <w:tab/>
        <w:t>:  kilometer</w:t>
      </w:r>
    </w:p>
    <w:p w14:paraId="048C8ADF" w14:textId="77777777" w:rsidR="00B50D81" w:rsidRPr="00E7262D" w:rsidRDefault="00B50D81" w:rsidP="00B50D81">
      <w:pPr>
        <w:pStyle w:val="BodyText21"/>
        <w:tabs>
          <w:tab w:val="clear" w:pos="426"/>
          <w:tab w:val="left" w:pos="708"/>
        </w:tabs>
        <w:spacing w:before="0"/>
        <w:ind w:left="225"/>
        <w:rPr>
          <w:rFonts w:ascii="Nudista" w:hAnsi="Nudista"/>
          <w:szCs w:val="22"/>
        </w:rPr>
      </w:pPr>
      <w:r w:rsidRPr="00E7262D">
        <w:rPr>
          <w:rFonts w:ascii="Nudista" w:hAnsi="Nudista"/>
          <w:szCs w:val="22"/>
        </w:rPr>
        <w:tab/>
      </w:r>
      <w:r w:rsidRPr="00E7262D">
        <w:rPr>
          <w:rFonts w:ascii="Nudista" w:hAnsi="Nudista"/>
          <w:szCs w:val="22"/>
        </w:rPr>
        <w:tab/>
        <w:t>l</w:t>
      </w:r>
      <w:r w:rsidRPr="00E7262D">
        <w:rPr>
          <w:rFonts w:ascii="Nudista" w:hAnsi="Nudista"/>
          <w:szCs w:val="22"/>
        </w:rPr>
        <w:tab/>
      </w:r>
      <w:r w:rsidRPr="00E7262D">
        <w:rPr>
          <w:rFonts w:ascii="Nudista" w:hAnsi="Nudista"/>
          <w:szCs w:val="22"/>
        </w:rPr>
        <w:tab/>
      </w:r>
      <w:r w:rsidRPr="00E7262D">
        <w:rPr>
          <w:rFonts w:ascii="Nudista" w:hAnsi="Nudista"/>
          <w:szCs w:val="22"/>
        </w:rPr>
        <w:tab/>
        <w:t>:  liter</w:t>
      </w:r>
    </w:p>
    <w:p w14:paraId="1EB83C25"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kg</w:t>
      </w:r>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kilogram</w:t>
      </w:r>
    </w:p>
    <w:p w14:paraId="1CE81496"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q</w:t>
      </w:r>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xml:space="preserve">:  metrický cent  = </w:t>
      </w:r>
      <w:smartTag w:uri="urn:schemas-microsoft-com:office:smarttags" w:element="metricconverter">
        <w:smartTagPr>
          <w:attr w:name="ProductID" w:val="100 kg"/>
        </w:smartTagPr>
        <w:r w:rsidRPr="00E7262D">
          <w:rPr>
            <w:rFonts w:ascii="Nudista" w:hAnsi="Nudista"/>
            <w:sz w:val="22"/>
            <w:szCs w:val="22"/>
          </w:rPr>
          <w:t>100 kg</w:t>
        </w:r>
      </w:smartTag>
    </w:p>
    <w:p w14:paraId="0E6A7A5D"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t</w:t>
      </w:r>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xml:space="preserve">:  metrická tona  =  </w:t>
      </w:r>
      <w:smartTag w:uri="urn:schemas-microsoft-com:office:smarttags" w:element="metricconverter">
        <w:smartTagPr>
          <w:attr w:name="ProductID" w:val="1.000 kg"/>
        </w:smartTagPr>
        <w:r w:rsidRPr="00E7262D">
          <w:rPr>
            <w:rFonts w:ascii="Nudista" w:hAnsi="Nudista"/>
            <w:sz w:val="22"/>
            <w:szCs w:val="22"/>
          </w:rPr>
          <w:t>1.000 kg</w:t>
        </w:r>
      </w:smartTag>
    </w:p>
    <w:p w14:paraId="25E4FA48" w14:textId="77777777" w:rsidR="00B50D81" w:rsidRPr="00E7262D" w:rsidRDefault="00B50D81" w:rsidP="00B50D81">
      <w:pPr>
        <w:pStyle w:val="BodyText21"/>
        <w:tabs>
          <w:tab w:val="clear" w:pos="426"/>
          <w:tab w:val="left" w:pos="708"/>
        </w:tabs>
        <w:spacing w:before="0"/>
        <w:ind w:left="225"/>
        <w:rPr>
          <w:rFonts w:ascii="Nudista" w:hAnsi="Nudista"/>
          <w:szCs w:val="22"/>
        </w:rPr>
      </w:pPr>
      <w:r w:rsidRPr="00E7262D">
        <w:rPr>
          <w:rFonts w:ascii="Nudista" w:hAnsi="Nudista"/>
          <w:szCs w:val="22"/>
        </w:rPr>
        <w:tab/>
      </w:r>
      <w:r w:rsidRPr="00E7262D">
        <w:rPr>
          <w:rFonts w:ascii="Nudista" w:hAnsi="Nudista"/>
          <w:szCs w:val="22"/>
        </w:rPr>
        <w:tab/>
        <w:t>Ø</w:t>
      </w:r>
      <w:r w:rsidRPr="00E7262D">
        <w:rPr>
          <w:rFonts w:ascii="Nudista" w:hAnsi="Nudista"/>
          <w:szCs w:val="22"/>
        </w:rPr>
        <w:tab/>
      </w:r>
      <w:r w:rsidRPr="00E7262D">
        <w:rPr>
          <w:rFonts w:ascii="Nudista" w:hAnsi="Nudista"/>
          <w:szCs w:val="22"/>
        </w:rPr>
        <w:tab/>
      </w:r>
      <w:r w:rsidRPr="00E7262D">
        <w:rPr>
          <w:rFonts w:ascii="Nudista" w:hAnsi="Nudista"/>
          <w:szCs w:val="22"/>
        </w:rPr>
        <w:tab/>
        <w:t>:  priemer</w:t>
      </w:r>
    </w:p>
    <w:p w14:paraId="5C627458" w14:textId="77777777" w:rsidR="0075070D" w:rsidRPr="00E7262D" w:rsidRDefault="002F5B35">
      <w:pPr>
        <w:rPr>
          <w:rFonts w:ascii="Nudista" w:hAnsi="Nudista"/>
          <w:sz w:val="22"/>
          <w:szCs w:val="22"/>
        </w:rPr>
      </w:pPr>
    </w:p>
    <w:sectPr w:rsidR="0075070D" w:rsidRPr="00E7262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2E1D5" w14:textId="77777777" w:rsidR="002F5B35" w:rsidRDefault="002F5B35" w:rsidP="00B50D81">
      <w:r>
        <w:separator/>
      </w:r>
    </w:p>
  </w:endnote>
  <w:endnote w:type="continuationSeparator" w:id="0">
    <w:p w14:paraId="78C1381D" w14:textId="77777777" w:rsidR="002F5B35" w:rsidRDefault="002F5B35" w:rsidP="00B50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udista">
    <w:altName w:val="Times New Roman"/>
    <w:panose1 w:val="00000000000000000000"/>
    <w:charset w:val="00"/>
    <w:family w:val="modern"/>
    <w:notTrueType/>
    <w:pitch w:val="variable"/>
    <w:sig w:usb0="00000001" w:usb1="5000006A"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2858055"/>
      <w:docPartObj>
        <w:docPartGallery w:val="Page Numbers (Bottom of Page)"/>
        <w:docPartUnique/>
      </w:docPartObj>
    </w:sdtPr>
    <w:sdtEndPr/>
    <w:sdtContent>
      <w:p w14:paraId="0A339F1A" w14:textId="77777777" w:rsidR="00B50D81" w:rsidRDefault="00B50D81">
        <w:pPr>
          <w:pStyle w:val="Pta"/>
          <w:jc w:val="right"/>
        </w:pPr>
        <w:r>
          <w:fldChar w:fldCharType="begin"/>
        </w:r>
        <w:r>
          <w:instrText>PAGE   \* MERGEFORMAT</w:instrText>
        </w:r>
        <w:r>
          <w:fldChar w:fldCharType="separate"/>
        </w:r>
        <w:r w:rsidR="0097521B">
          <w:rPr>
            <w:noProof/>
          </w:rPr>
          <w:t>11</w:t>
        </w:r>
        <w:r>
          <w:fldChar w:fldCharType="end"/>
        </w:r>
      </w:p>
    </w:sdtContent>
  </w:sdt>
  <w:p w14:paraId="796B5A45" w14:textId="77777777" w:rsidR="00B50D81" w:rsidRDefault="00B50D8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C8C977" w14:textId="77777777" w:rsidR="002F5B35" w:rsidRDefault="002F5B35" w:rsidP="00B50D81">
      <w:r>
        <w:separator/>
      </w:r>
    </w:p>
  </w:footnote>
  <w:footnote w:type="continuationSeparator" w:id="0">
    <w:p w14:paraId="37FD0866" w14:textId="77777777" w:rsidR="002F5B35" w:rsidRDefault="002F5B35" w:rsidP="00B50D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70D32"/>
    <w:multiLevelType w:val="hybridMultilevel"/>
    <w:tmpl w:val="A42CCAA8"/>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07134E"/>
    <w:multiLevelType w:val="hybridMultilevel"/>
    <w:tmpl w:val="716C9B74"/>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 w15:restartNumberingAfterBreak="0">
    <w:nsid w:val="281E3559"/>
    <w:multiLevelType w:val="hybridMultilevel"/>
    <w:tmpl w:val="25906452"/>
    <w:lvl w:ilvl="0" w:tplc="D39A766C">
      <w:start w:val="1"/>
      <w:numFmt w:val="decimal"/>
      <w:lvlText w:val="%1."/>
      <w:lvlJc w:val="left"/>
      <w:pPr>
        <w:tabs>
          <w:tab w:val="num" w:pos="720"/>
        </w:tabs>
        <w:ind w:left="720" w:hanging="360"/>
      </w:pPr>
      <w:rPr>
        <w:rFonts w:ascii="Verdana" w:eastAsia="Times New Roman" w:hAnsi="Verdana" w:cs="Times New Roman"/>
      </w:rPr>
    </w:lvl>
    <w:lvl w:ilvl="1" w:tplc="5BD0C2BE">
      <w:start w:val="1"/>
      <w:numFmt w:val="lowerLetter"/>
      <w:lvlText w:val="%2)"/>
      <w:lvlJc w:val="left"/>
      <w:pPr>
        <w:tabs>
          <w:tab w:val="num" w:pos="1785"/>
        </w:tabs>
        <w:ind w:left="1785" w:hanging="705"/>
      </w:pPr>
      <w:rPr>
        <w:rFonts w:cs="Times New Roman" w:hint="default"/>
      </w:rPr>
    </w:lvl>
    <w:lvl w:ilvl="2" w:tplc="42562C62">
      <w:start w:val="5"/>
      <w:numFmt w:val="decimal"/>
      <w:lvlText w:val="%3."/>
      <w:lvlJc w:val="left"/>
      <w:pPr>
        <w:tabs>
          <w:tab w:val="num" w:pos="720"/>
        </w:tabs>
        <w:ind w:left="72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34E20628"/>
    <w:multiLevelType w:val="hybridMultilevel"/>
    <w:tmpl w:val="52A8740A"/>
    <w:lvl w:ilvl="0" w:tplc="4EC8C8C8">
      <w:start w:val="101"/>
      <w:numFmt w:val="bullet"/>
      <w:lvlText w:val="-"/>
      <w:lvlJc w:val="left"/>
      <w:pPr>
        <w:ind w:left="720" w:hanging="360"/>
      </w:pPr>
      <w:rPr>
        <w:rFonts w:ascii="Arial" w:eastAsia="Times New Roman" w:hAnsi="Arial" w:cs="Aria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 w15:restartNumberingAfterBreak="0">
    <w:nsid w:val="37DF229D"/>
    <w:multiLevelType w:val="multilevel"/>
    <w:tmpl w:val="B5A4F0BE"/>
    <w:lvl w:ilvl="0">
      <w:start w:val="2"/>
      <w:numFmt w:val="decimal"/>
      <w:lvlText w:val="%1"/>
      <w:lvlJc w:val="left"/>
      <w:pPr>
        <w:tabs>
          <w:tab w:val="num" w:pos="780"/>
        </w:tabs>
        <w:ind w:left="780" w:hanging="780"/>
      </w:pPr>
      <w:rPr>
        <w:rFonts w:hint="default"/>
      </w:rPr>
    </w:lvl>
    <w:lvl w:ilvl="1">
      <w:start w:val="2"/>
      <w:numFmt w:val="decimal"/>
      <w:lvlText w:val="%2.5"/>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E33783F"/>
    <w:multiLevelType w:val="hybridMultilevel"/>
    <w:tmpl w:val="393CFC86"/>
    <w:lvl w:ilvl="0" w:tplc="97CA8808">
      <w:start w:val="1"/>
      <w:numFmt w:val="upperRoman"/>
      <w:lvlText w:val="%1."/>
      <w:lvlJc w:val="left"/>
      <w:pPr>
        <w:ind w:left="780" w:hanging="72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6" w15:restartNumberingAfterBreak="0">
    <w:nsid w:val="45BE4568"/>
    <w:multiLevelType w:val="multilevel"/>
    <w:tmpl w:val="D9D67214"/>
    <w:lvl w:ilvl="0">
      <w:start w:val="1"/>
      <w:numFmt w:val="decimal"/>
      <w:lvlText w:val="%1"/>
      <w:lvlJc w:val="left"/>
      <w:pPr>
        <w:tabs>
          <w:tab w:val="num" w:pos="825"/>
        </w:tabs>
        <w:ind w:left="825" w:hanging="825"/>
      </w:pPr>
      <w:rPr>
        <w:rFonts w:hint="default"/>
      </w:rPr>
    </w:lvl>
    <w:lvl w:ilvl="1">
      <w:start w:val="3"/>
      <w:numFmt w:val="decimal"/>
      <w:lvlText w:val="%1.%2"/>
      <w:lvlJc w:val="left"/>
      <w:pPr>
        <w:tabs>
          <w:tab w:val="num" w:pos="825"/>
        </w:tabs>
        <w:ind w:left="825" w:hanging="825"/>
      </w:pPr>
      <w:rPr>
        <w:rFonts w:hint="default"/>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B5064DF"/>
    <w:multiLevelType w:val="multilevel"/>
    <w:tmpl w:val="E0EA036A"/>
    <w:lvl w:ilvl="0">
      <w:start w:val="2"/>
      <w:numFmt w:val="decimal"/>
      <w:lvlText w:val="%1"/>
      <w:lvlJc w:val="left"/>
      <w:pPr>
        <w:tabs>
          <w:tab w:val="num" w:pos="825"/>
        </w:tabs>
        <w:ind w:left="825" w:hanging="825"/>
      </w:pPr>
      <w:rPr>
        <w:rFonts w:hint="default"/>
      </w:rPr>
    </w:lvl>
    <w:lvl w:ilvl="1">
      <w:start w:val="2"/>
      <w:numFmt w:val="decimal"/>
      <w:lvlText w:val="%2.2"/>
      <w:lvlJc w:val="left"/>
      <w:pPr>
        <w:tabs>
          <w:tab w:val="num" w:pos="1251"/>
        </w:tabs>
        <w:ind w:left="1251" w:hanging="825"/>
      </w:pPr>
      <w:rPr>
        <w:rFonts w:hint="default"/>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13E5B7C"/>
    <w:multiLevelType w:val="hybridMultilevel"/>
    <w:tmpl w:val="759C5424"/>
    <w:lvl w:ilvl="0" w:tplc="0C4CFAC2">
      <w:start w:val="1"/>
      <w:numFmt w:val="bullet"/>
      <w:lvlText w:val="-"/>
      <w:lvlJc w:val="left"/>
      <w:pPr>
        <w:ind w:left="600" w:hanging="360"/>
      </w:pPr>
      <w:rPr>
        <w:rFonts w:ascii="Arial" w:eastAsia="Times New Roman" w:hAnsi="Arial" w:cs="Arial" w:hint="default"/>
      </w:rPr>
    </w:lvl>
    <w:lvl w:ilvl="1" w:tplc="041B0003" w:tentative="1">
      <w:start w:val="1"/>
      <w:numFmt w:val="bullet"/>
      <w:lvlText w:val="o"/>
      <w:lvlJc w:val="left"/>
      <w:pPr>
        <w:ind w:left="1320" w:hanging="360"/>
      </w:pPr>
      <w:rPr>
        <w:rFonts w:ascii="Courier New" w:hAnsi="Courier New" w:cs="Courier New" w:hint="default"/>
      </w:rPr>
    </w:lvl>
    <w:lvl w:ilvl="2" w:tplc="041B0005" w:tentative="1">
      <w:start w:val="1"/>
      <w:numFmt w:val="bullet"/>
      <w:lvlText w:val=""/>
      <w:lvlJc w:val="left"/>
      <w:pPr>
        <w:ind w:left="2040" w:hanging="360"/>
      </w:pPr>
      <w:rPr>
        <w:rFonts w:ascii="Wingdings" w:hAnsi="Wingdings" w:hint="default"/>
      </w:rPr>
    </w:lvl>
    <w:lvl w:ilvl="3" w:tplc="041B0001" w:tentative="1">
      <w:start w:val="1"/>
      <w:numFmt w:val="bullet"/>
      <w:lvlText w:val=""/>
      <w:lvlJc w:val="left"/>
      <w:pPr>
        <w:ind w:left="2760" w:hanging="360"/>
      </w:pPr>
      <w:rPr>
        <w:rFonts w:ascii="Symbol" w:hAnsi="Symbol" w:hint="default"/>
      </w:rPr>
    </w:lvl>
    <w:lvl w:ilvl="4" w:tplc="041B0003" w:tentative="1">
      <w:start w:val="1"/>
      <w:numFmt w:val="bullet"/>
      <w:lvlText w:val="o"/>
      <w:lvlJc w:val="left"/>
      <w:pPr>
        <w:ind w:left="3480" w:hanging="360"/>
      </w:pPr>
      <w:rPr>
        <w:rFonts w:ascii="Courier New" w:hAnsi="Courier New" w:cs="Courier New" w:hint="default"/>
      </w:rPr>
    </w:lvl>
    <w:lvl w:ilvl="5" w:tplc="041B0005" w:tentative="1">
      <w:start w:val="1"/>
      <w:numFmt w:val="bullet"/>
      <w:lvlText w:val=""/>
      <w:lvlJc w:val="left"/>
      <w:pPr>
        <w:ind w:left="4200" w:hanging="360"/>
      </w:pPr>
      <w:rPr>
        <w:rFonts w:ascii="Wingdings" w:hAnsi="Wingdings" w:hint="default"/>
      </w:rPr>
    </w:lvl>
    <w:lvl w:ilvl="6" w:tplc="041B0001" w:tentative="1">
      <w:start w:val="1"/>
      <w:numFmt w:val="bullet"/>
      <w:lvlText w:val=""/>
      <w:lvlJc w:val="left"/>
      <w:pPr>
        <w:ind w:left="4920" w:hanging="360"/>
      </w:pPr>
      <w:rPr>
        <w:rFonts w:ascii="Symbol" w:hAnsi="Symbol" w:hint="default"/>
      </w:rPr>
    </w:lvl>
    <w:lvl w:ilvl="7" w:tplc="041B0003" w:tentative="1">
      <w:start w:val="1"/>
      <w:numFmt w:val="bullet"/>
      <w:lvlText w:val="o"/>
      <w:lvlJc w:val="left"/>
      <w:pPr>
        <w:ind w:left="5640" w:hanging="360"/>
      </w:pPr>
      <w:rPr>
        <w:rFonts w:ascii="Courier New" w:hAnsi="Courier New" w:cs="Courier New" w:hint="default"/>
      </w:rPr>
    </w:lvl>
    <w:lvl w:ilvl="8" w:tplc="041B0005" w:tentative="1">
      <w:start w:val="1"/>
      <w:numFmt w:val="bullet"/>
      <w:lvlText w:val=""/>
      <w:lvlJc w:val="left"/>
      <w:pPr>
        <w:ind w:left="6360" w:hanging="360"/>
      </w:pPr>
      <w:rPr>
        <w:rFonts w:ascii="Wingdings" w:hAnsi="Wingdings" w:hint="default"/>
      </w:rPr>
    </w:lvl>
  </w:abstractNum>
  <w:abstractNum w:abstractNumId="9" w15:restartNumberingAfterBreak="0">
    <w:nsid w:val="7AFB31DD"/>
    <w:multiLevelType w:val="multilevel"/>
    <w:tmpl w:val="2706833C"/>
    <w:lvl w:ilvl="0">
      <w:start w:val="2"/>
      <w:numFmt w:val="decimal"/>
      <w:lvlText w:val="%1"/>
      <w:lvlJc w:val="left"/>
      <w:pPr>
        <w:tabs>
          <w:tab w:val="num" w:pos="825"/>
        </w:tabs>
        <w:ind w:left="825" w:hanging="825"/>
      </w:pPr>
      <w:rPr>
        <w:rFonts w:hint="default"/>
      </w:rPr>
    </w:lvl>
    <w:lvl w:ilvl="1">
      <w:start w:val="2"/>
      <w:numFmt w:val="decimal"/>
      <w:lvlText w:val="%2.3"/>
      <w:lvlJc w:val="left"/>
      <w:pPr>
        <w:tabs>
          <w:tab w:val="num" w:pos="825"/>
        </w:tabs>
        <w:ind w:left="825" w:hanging="825"/>
      </w:pPr>
      <w:rPr>
        <w:rFonts w:hint="default"/>
      </w:rPr>
    </w:lvl>
    <w:lvl w:ilvl="2">
      <w:start w:val="2"/>
      <w:numFmt w:val="decimal"/>
      <w:lvlText w:val="%3.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EDB6C97"/>
    <w:multiLevelType w:val="multilevel"/>
    <w:tmpl w:val="499653E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9"/>
  </w:num>
  <w:num w:numId="3">
    <w:abstractNumId w:val="4"/>
  </w:num>
  <w:num w:numId="4">
    <w:abstractNumId w:val="7"/>
  </w:num>
  <w:num w:numId="5">
    <w:abstractNumId w:val="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5"/>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D81"/>
    <w:rsid w:val="0005424B"/>
    <w:rsid w:val="000E4EDB"/>
    <w:rsid w:val="0010147A"/>
    <w:rsid w:val="00102C06"/>
    <w:rsid w:val="00112CD8"/>
    <w:rsid w:val="001539C7"/>
    <w:rsid w:val="0016091B"/>
    <w:rsid w:val="00175858"/>
    <w:rsid w:val="0018116A"/>
    <w:rsid w:val="001B5ECD"/>
    <w:rsid w:val="00213A6D"/>
    <w:rsid w:val="00254FB1"/>
    <w:rsid w:val="002965AB"/>
    <w:rsid w:val="002C177F"/>
    <w:rsid w:val="002E6356"/>
    <w:rsid w:val="002F5B35"/>
    <w:rsid w:val="00360927"/>
    <w:rsid w:val="00362016"/>
    <w:rsid w:val="00385200"/>
    <w:rsid w:val="00407840"/>
    <w:rsid w:val="004855EE"/>
    <w:rsid w:val="004914FF"/>
    <w:rsid w:val="004A1676"/>
    <w:rsid w:val="004B0516"/>
    <w:rsid w:val="004D2490"/>
    <w:rsid w:val="00510F7E"/>
    <w:rsid w:val="005305C9"/>
    <w:rsid w:val="00543CE9"/>
    <w:rsid w:val="00543F87"/>
    <w:rsid w:val="00546DC6"/>
    <w:rsid w:val="00557103"/>
    <w:rsid w:val="00580D88"/>
    <w:rsid w:val="0058236A"/>
    <w:rsid w:val="005B3BC0"/>
    <w:rsid w:val="005D28E4"/>
    <w:rsid w:val="00622BBA"/>
    <w:rsid w:val="00633780"/>
    <w:rsid w:val="00652BCB"/>
    <w:rsid w:val="006B17B3"/>
    <w:rsid w:val="006B2494"/>
    <w:rsid w:val="00752F85"/>
    <w:rsid w:val="007654AA"/>
    <w:rsid w:val="007656F0"/>
    <w:rsid w:val="007937C2"/>
    <w:rsid w:val="007A5A5D"/>
    <w:rsid w:val="0090063B"/>
    <w:rsid w:val="0097521B"/>
    <w:rsid w:val="00980D4F"/>
    <w:rsid w:val="009B5364"/>
    <w:rsid w:val="009E5A6F"/>
    <w:rsid w:val="00A26820"/>
    <w:rsid w:val="00A533E0"/>
    <w:rsid w:val="00A54869"/>
    <w:rsid w:val="00A72CF9"/>
    <w:rsid w:val="00A964A3"/>
    <w:rsid w:val="00B21765"/>
    <w:rsid w:val="00B258B7"/>
    <w:rsid w:val="00B25997"/>
    <w:rsid w:val="00B50D81"/>
    <w:rsid w:val="00B62B2C"/>
    <w:rsid w:val="00BD341E"/>
    <w:rsid w:val="00C4710F"/>
    <w:rsid w:val="00CA3512"/>
    <w:rsid w:val="00CC3201"/>
    <w:rsid w:val="00D34E49"/>
    <w:rsid w:val="00E13D07"/>
    <w:rsid w:val="00E37A7A"/>
    <w:rsid w:val="00E45F57"/>
    <w:rsid w:val="00E7262D"/>
    <w:rsid w:val="00EC1779"/>
    <w:rsid w:val="00EF7C9B"/>
    <w:rsid w:val="00F56A2B"/>
    <w:rsid w:val="00F62709"/>
    <w:rsid w:val="00F70AAB"/>
    <w:rsid w:val="00FA4408"/>
    <w:rsid w:val="00FC15A9"/>
    <w:rsid w:val="00FF170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A3CC40"/>
  <w15:docId w15:val="{13889A1A-1921-42BA-BEA2-29DE8F7C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50D81"/>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B50D81"/>
    <w:pPr>
      <w:keepNext/>
      <w:tabs>
        <w:tab w:val="left" w:pos="825"/>
      </w:tabs>
      <w:spacing w:before="240" w:after="60"/>
      <w:outlineLvl w:val="0"/>
    </w:pPr>
    <w:rPr>
      <w:rFonts w:ascii="Arial" w:hAnsi="Arial" w:cs="Arial"/>
      <w:b/>
      <w:bCs/>
      <w:caps/>
      <w:kern w:val="32"/>
      <w:szCs w:val="32"/>
    </w:rPr>
  </w:style>
  <w:style w:type="paragraph" w:styleId="Nadpis2">
    <w:name w:val="heading 2"/>
    <w:basedOn w:val="Normlny"/>
    <w:next w:val="Normlny"/>
    <w:link w:val="Nadpis2Char"/>
    <w:qFormat/>
    <w:rsid w:val="00B50D81"/>
    <w:pPr>
      <w:keepNext/>
      <w:tabs>
        <w:tab w:val="left" w:pos="825"/>
      </w:tabs>
      <w:spacing w:before="240"/>
      <w:outlineLvl w:val="1"/>
    </w:pPr>
    <w:rPr>
      <w:rFonts w:ascii="Arial" w:hAnsi="Arial" w:cs="Arial"/>
      <w:b/>
      <w:bCs/>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50D81"/>
    <w:rPr>
      <w:rFonts w:ascii="Arial" w:eastAsia="Times New Roman" w:hAnsi="Arial" w:cs="Arial"/>
      <w:b/>
      <w:bCs/>
      <w:caps/>
      <w:kern w:val="32"/>
      <w:sz w:val="24"/>
      <w:szCs w:val="32"/>
      <w:lang w:eastAsia="sk-SK"/>
    </w:rPr>
  </w:style>
  <w:style w:type="character" w:customStyle="1" w:styleId="Nadpis2Char">
    <w:name w:val="Nadpis 2 Char"/>
    <w:basedOn w:val="Predvolenpsmoodseku"/>
    <w:link w:val="Nadpis2"/>
    <w:rsid w:val="00B50D81"/>
    <w:rPr>
      <w:rFonts w:ascii="Arial" w:eastAsia="Times New Roman" w:hAnsi="Arial" w:cs="Arial"/>
      <w:b/>
      <w:bCs/>
      <w:sz w:val="24"/>
      <w:szCs w:val="28"/>
      <w:lang w:eastAsia="sk-SK"/>
    </w:rPr>
  </w:style>
  <w:style w:type="paragraph" w:styleId="Pta">
    <w:name w:val="footer"/>
    <w:basedOn w:val="Normlny"/>
    <w:link w:val="PtaChar"/>
    <w:uiPriority w:val="99"/>
    <w:rsid w:val="00B50D81"/>
    <w:pPr>
      <w:tabs>
        <w:tab w:val="center" w:pos="4536"/>
        <w:tab w:val="right" w:pos="9072"/>
      </w:tabs>
    </w:pPr>
  </w:style>
  <w:style w:type="character" w:customStyle="1" w:styleId="PtaChar">
    <w:name w:val="Päta Char"/>
    <w:basedOn w:val="Predvolenpsmoodseku"/>
    <w:link w:val="Pta"/>
    <w:uiPriority w:val="99"/>
    <w:rsid w:val="00B50D81"/>
    <w:rPr>
      <w:rFonts w:ascii="Times New Roman" w:eastAsia="Times New Roman" w:hAnsi="Times New Roman" w:cs="Times New Roman"/>
      <w:sz w:val="24"/>
      <w:szCs w:val="24"/>
      <w:lang w:eastAsia="sk-SK"/>
    </w:rPr>
  </w:style>
  <w:style w:type="paragraph" w:customStyle="1" w:styleId="para1">
    <w:name w:val="para 1"/>
    <w:basedOn w:val="Normlny"/>
    <w:rsid w:val="00B50D81"/>
    <w:pPr>
      <w:tabs>
        <w:tab w:val="left" w:pos="425"/>
        <w:tab w:val="left" w:pos="851"/>
      </w:tabs>
      <w:spacing w:before="120" w:line="280" w:lineRule="exact"/>
      <w:ind w:left="822" w:hanging="822"/>
      <w:jc w:val="both"/>
    </w:pPr>
    <w:rPr>
      <w:rFonts w:ascii="Arial" w:hAnsi="Arial"/>
      <w:sz w:val="22"/>
      <w:szCs w:val="20"/>
    </w:rPr>
  </w:style>
  <w:style w:type="paragraph" w:styleId="Zkladntext">
    <w:name w:val="Body Text"/>
    <w:basedOn w:val="Normlny"/>
    <w:link w:val="ZkladntextChar"/>
    <w:rsid w:val="00B50D81"/>
    <w:pPr>
      <w:tabs>
        <w:tab w:val="left" w:pos="426"/>
      </w:tabs>
      <w:spacing w:before="120"/>
      <w:jc w:val="both"/>
    </w:pPr>
    <w:rPr>
      <w:rFonts w:ascii="Arial" w:hAnsi="Arial"/>
      <w:sz w:val="22"/>
    </w:rPr>
  </w:style>
  <w:style w:type="character" w:customStyle="1" w:styleId="ZkladntextChar">
    <w:name w:val="Základný text Char"/>
    <w:basedOn w:val="Predvolenpsmoodseku"/>
    <w:link w:val="Zkladntext"/>
    <w:rsid w:val="00B50D81"/>
    <w:rPr>
      <w:rFonts w:ascii="Arial" w:eastAsia="Times New Roman" w:hAnsi="Arial" w:cs="Times New Roman"/>
      <w:szCs w:val="24"/>
      <w:lang w:eastAsia="sk-SK"/>
    </w:rPr>
  </w:style>
  <w:style w:type="paragraph" w:customStyle="1" w:styleId="BodyText21">
    <w:name w:val="Body Text 21"/>
    <w:basedOn w:val="Normlny"/>
    <w:rsid w:val="00B50D81"/>
    <w:pPr>
      <w:tabs>
        <w:tab w:val="left" w:pos="426"/>
      </w:tabs>
      <w:spacing w:before="120"/>
      <w:jc w:val="both"/>
    </w:pPr>
    <w:rPr>
      <w:rFonts w:ascii="Arial" w:hAnsi="Arial"/>
      <w:sz w:val="22"/>
    </w:rPr>
  </w:style>
  <w:style w:type="paragraph" w:styleId="Zarkazkladnhotextu2">
    <w:name w:val="Body Text Indent 2"/>
    <w:basedOn w:val="Normlny"/>
    <w:link w:val="Zarkazkladnhotextu2Char"/>
    <w:rsid w:val="00B50D81"/>
    <w:pPr>
      <w:tabs>
        <w:tab w:val="left" w:pos="825"/>
        <w:tab w:val="left" w:pos="851"/>
      </w:tabs>
      <w:ind w:left="825"/>
      <w:jc w:val="both"/>
    </w:pPr>
    <w:rPr>
      <w:rFonts w:ascii="Arial" w:hAnsi="Arial" w:cs="Arial"/>
      <w:sz w:val="22"/>
      <w:lang w:val="en-US"/>
    </w:rPr>
  </w:style>
  <w:style w:type="character" w:customStyle="1" w:styleId="Zarkazkladnhotextu2Char">
    <w:name w:val="Zarážka základného textu 2 Char"/>
    <w:basedOn w:val="Predvolenpsmoodseku"/>
    <w:link w:val="Zarkazkladnhotextu2"/>
    <w:rsid w:val="00B50D81"/>
    <w:rPr>
      <w:rFonts w:ascii="Arial" w:eastAsia="Times New Roman" w:hAnsi="Arial" w:cs="Arial"/>
      <w:szCs w:val="24"/>
      <w:lang w:val="en-US" w:eastAsia="sk-SK"/>
    </w:rPr>
  </w:style>
  <w:style w:type="paragraph" w:styleId="Obsah1">
    <w:name w:val="toc 1"/>
    <w:basedOn w:val="Normlny"/>
    <w:next w:val="Normlny"/>
    <w:autoRedefine/>
    <w:uiPriority w:val="39"/>
    <w:rsid w:val="00B50D81"/>
    <w:pPr>
      <w:tabs>
        <w:tab w:val="left" w:pos="720"/>
        <w:tab w:val="right" w:leader="dot" w:pos="9347"/>
      </w:tabs>
      <w:spacing w:before="120" w:after="120"/>
    </w:pPr>
    <w:rPr>
      <w:rFonts w:ascii="Arial" w:hAnsi="Arial" w:cs="Arial"/>
      <w:b/>
      <w:bCs/>
      <w:caps/>
      <w:noProof/>
    </w:rPr>
  </w:style>
  <w:style w:type="paragraph" w:styleId="Obsah2">
    <w:name w:val="toc 2"/>
    <w:basedOn w:val="Normlny"/>
    <w:next w:val="Normlny"/>
    <w:autoRedefine/>
    <w:uiPriority w:val="39"/>
    <w:rsid w:val="00B50D81"/>
    <w:pPr>
      <w:tabs>
        <w:tab w:val="left" w:pos="675"/>
        <w:tab w:val="left" w:pos="1200"/>
        <w:tab w:val="left" w:pos="1425"/>
        <w:tab w:val="right" w:leader="dot" w:pos="9347"/>
      </w:tabs>
      <w:ind w:left="675"/>
    </w:pPr>
    <w:rPr>
      <w:rFonts w:ascii="Arial" w:hAnsi="Arial" w:cs="Arial"/>
      <w:noProof/>
    </w:rPr>
  </w:style>
  <w:style w:type="character" w:styleId="Hypertextovprepojenie">
    <w:name w:val="Hyperlink"/>
    <w:basedOn w:val="Predvolenpsmoodseku"/>
    <w:uiPriority w:val="99"/>
    <w:rsid w:val="00B50D81"/>
    <w:rPr>
      <w:color w:val="0000FF"/>
      <w:u w:val="single"/>
    </w:rPr>
  </w:style>
  <w:style w:type="paragraph" w:styleId="Zarkazkladnhotextu3">
    <w:name w:val="Body Text Indent 3"/>
    <w:basedOn w:val="Normlny"/>
    <w:link w:val="Zarkazkladnhotextu3Char"/>
    <w:rsid w:val="00B50D81"/>
    <w:pPr>
      <w:tabs>
        <w:tab w:val="left" w:pos="425"/>
        <w:tab w:val="left" w:pos="825"/>
      </w:tabs>
      <w:spacing w:before="120"/>
      <w:ind w:left="822" w:hanging="822"/>
      <w:jc w:val="both"/>
    </w:pPr>
    <w:rPr>
      <w:rFonts w:ascii="Arial" w:hAnsi="Arial"/>
      <w:sz w:val="22"/>
    </w:rPr>
  </w:style>
  <w:style w:type="character" w:customStyle="1" w:styleId="Zarkazkladnhotextu3Char">
    <w:name w:val="Zarážka základného textu 3 Char"/>
    <w:basedOn w:val="Predvolenpsmoodseku"/>
    <w:link w:val="Zarkazkladnhotextu3"/>
    <w:rsid w:val="00B50D81"/>
    <w:rPr>
      <w:rFonts w:ascii="Arial" w:eastAsia="Times New Roman" w:hAnsi="Arial" w:cs="Times New Roman"/>
      <w:szCs w:val="24"/>
      <w:lang w:eastAsia="sk-SK"/>
    </w:rPr>
  </w:style>
  <w:style w:type="paragraph" w:styleId="Zkladntext2">
    <w:name w:val="Body Text 2"/>
    <w:basedOn w:val="Normlny"/>
    <w:link w:val="Zkladntext2Char"/>
    <w:rsid w:val="00B50D81"/>
    <w:pPr>
      <w:spacing w:after="120" w:line="480" w:lineRule="auto"/>
    </w:pPr>
  </w:style>
  <w:style w:type="character" w:customStyle="1" w:styleId="Zkladntext2Char">
    <w:name w:val="Základný text 2 Char"/>
    <w:basedOn w:val="Predvolenpsmoodseku"/>
    <w:link w:val="Zkladntext2"/>
    <w:rsid w:val="00B50D81"/>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B50D81"/>
    <w:pPr>
      <w:ind w:left="720"/>
      <w:contextualSpacing/>
    </w:pPr>
  </w:style>
  <w:style w:type="paragraph" w:styleId="Hlavika">
    <w:name w:val="header"/>
    <w:basedOn w:val="Normlny"/>
    <w:link w:val="HlavikaChar"/>
    <w:uiPriority w:val="99"/>
    <w:unhideWhenUsed/>
    <w:rsid w:val="00B50D81"/>
    <w:pPr>
      <w:tabs>
        <w:tab w:val="center" w:pos="4536"/>
        <w:tab w:val="right" w:pos="9072"/>
      </w:tabs>
    </w:pPr>
  </w:style>
  <w:style w:type="character" w:customStyle="1" w:styleId="HlavikaChar">
    <w:name w:val="Hlavička Char"/>
    <w:basedOn w:val="Predvolenpsmoodseku"/>
    <w:link w:val="Hlavika"/>
    <w:uiPriority w:val="99"/>
    <w:rsid w:val="00B50D81"/>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58236A"/>
    <w:rPr>
      <w:rFonts w:ascii="Tahoma" w:hAnsi="Tahoma" w:cs="Tahoma"/>
      <w:sz w:val="16"/>
      <w:szCs w:val="16"/>
    </w:rPr>
  </w:style>
  <w:style w:type="character" w:customStyle="1" w:styleId="TextbublinyChar">
    <w:name w:val="Text bubliny Char"/>
    <w:basedOn w:val="Predvolenpsmoodseku"/>
    <w:link w:val="Textbubliny"/>
    <w:uiPriority w:val="99"/>
    <w:semiHidden/>
    <w:rsid w:val="0058236A"/>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11</Pages>
  <Words>5048</Words>
  <Characters>28780</Characters>
  <Application>Microsoft Office Word</Application>
  <DocSecurity>0</DocSecurity>
  <Lines>239</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DOPRAVOPROJEKT, a.s.</Company>
  <LinksUpToDate>false</LinksUpToDate>
  <CharactersWithSpaces>33761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Pavol Ing.</dc:creator>
  <cp:lastModifiedBy>Ciznarova</cp:lastModifiedBy>
  <cp:revision>3</cp:revision>
  <cp:lastPrinted>2019-09-05T14:02:00Z</cp:lastPrinted>
  <dcterms:created xsi:type="dcterms:W3CDTF">2022-09-29T08:07:00Z</dcterms:created>
  <dcterms:modified xsi:type="dcterms:W3CDTF">2022-10-18T17:46:00Z</dcterms:modified>
</cp:coreProperties>
</file>