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w:t>
      </w:r>
      <w:proofErr w:type="spellStart"/>
      <w:r w:rsidRPr="00444994">
        <w:rPr>
          <w:rFonts w:ascii="Garamond" w:hAnsi="Garamond"/>
          <w:w w:val="105"/>
          <w:sz w:val="22"/>
          <w:szCs w:val="22"/>
        </w:rPr>
        <w:t>t.j</w:t>
      </w:r>
      <w:proofErr w:type="spellEnd"/>
      <w:r w:rsidRPr="00444994">
        <w:rPr>
          <w:rFonts w:ascii="Garamond" w:hAnsi="Garamond"/>
          <w:w w:val="105"/>
          <w:sz w:val="22"/>
          <w:szCs w:val="22"/>
        </w:rPr>
        <w:t xml:space="preserve">.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5EB74F0A" w14:textId="0185216B"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067A33">
        <w:rPr>
          <w:rFonts w:ascii="Garamond" w:hAnsi="Garamond"/>
          <w:sz w:val="22"/>
          <w:szCs w:val="22"/>
        </w:rPr>
        <w:t xml:space="preserve">je Fakultná nemocnica s poliklinikou </w:t>
      </w:r>
      <w:proofErr w:type="spellStart"/>
      <w:r w:rsidR="00067A33">
        <w:rPr>
          <w:rFonts w:ascii="Garamond" w:hAnsi="Garamond"/>
          <w:sz w:val="22"/>
          <w:szCs w:val="22"/>
        </w:rPr>
        <w:t>J.A.Reimana</w:t>
      </w:r>
      <w:proofErr w:type="spellEnd"/>
      <w:r w:rsidR="00067A33">
        <w:rPr>
          <w:rFonts w:ascii="Garamond" w:hAnsi="Garamond"/>
          <w:sz w:val="22"/>
          <w:szCs w:val="22"/>
        </w:rPr>
        <w:t xml:space="preserve"> Prešov, Hollého 14, Prešov. </w:t>
      </w:r>
      <w:r w:rsidRPr="00556836">
        <w:rPr>
          <w:rFonts w:ascii="Garamond" w:hAnsi="Garamond"/>
          <w:sz w:val="22"/>
          <w:szCs w:val="22"/>
        </w:rPr>
        <w:t xml:space="preserve">  </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w:t>
      </w:r>
      <w:r>
        <w:rPr>
          <w:rFonts w:ascii="Garamond" w:hAnsi="Garamond"/>
          <w:spacing w:val="-1"/>
          <w:sz w:val="22"/>
          <w:szCs w:val="22"/>
        </w:rPr>
        <w:lastRenderedPageBreak/>
        <w:t xml:space="preserve">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w:t>
      </w:r>
      <w:r w:rsidRPr="00DF3136">
        <w:rPr>
          <w:rFonts w:ascii="Garamond" w:hAnsi="Garamond"/>
          <w:spacing w:val="-2"/>
          <w:sz w:val="22"/>
          <w:szCs w:val="22"/>
        </w:rPr>
        <w:lastRenderedPageBreak/>
        <w:t xml:space="preserve">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60DA4901"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 xml:space="preserve">predpisom stanovená daň z pridanej hodnoty - </w:t>
      </w:r>
      <w:proofErr w:type="spellStart"/>
      <w:r w:rsidR="006C7DF8" w:rsidRPr="00F55500">
        <w:rPr>
          <w:rFonts w:ascii="Garamond" w:hAnsi="Garamond"/>
          <w:spacing w:val="2"/>
          <w:szCs w:val="22"/>
        </w:rPr>
        <w:t>t.j</w:t>
      </w:r>
      <w:proofErr w:type="spellEnd"/>
      <w:r w:rsidR="006C7DF8" w:rsidRPr="00F55500">
        <w:rPr>
          <w:rFonts w:ascii="Garamond" w:hAnsi="Garamond"/>
          <w:spacing w:val="2"/>
          <w:szCs w:val="22"/>
        </w:rPr>
        <w:t>.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w:t>
      </w:r>
      <w:r w:rsidR="008353DB" w:rsidRPr="00F55500">
        <w:rPr>
          <w:rFonts w:ascii="Garamond" w:hAnsi="Garamond"/>
          <w:spacing w:val="6"/>
          <w:szCs w:val="22"/>
        </w:rPr>
        <w:lastRenderedPageBreak/>
        <w:t xml:space="preserve">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 xml:space="preserve">porušením zmluvných povinností. Oprávnená zmluvná strana má nárok na náhradu </w:t>
      </w:r>
      <w:r w:rsidRPr="0049417F">
        <w:rPr>
          <w:rFonts w:ascii="Garamond" w:hAnsi="Garamond"/>
          <w:spacing w:val="-1"/>
          <w:szCs w:val="22"/>
        </w:rPr>
        <w:lastRenderedPageBreak/>
        <w:t>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w:t>
      </w:r>
      <w:r w:rsidR="008353DB" w:rsidRPr="00DF3136">
        <w:rPr>
          <w:rFonts w:ascii="Garamond" w:hAnsi="Garamond"/>
          <w:sz w:val="22"/>
          <w:szCs w:val="22"/>
        </w:rPr>
        <w:lastRenderedPageBreak/>
        <w:t>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lastRenderedPageBreak/>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 xml:space="preserve">druhou zmluvnou </w:t>
      </w:r>
      <w:r>
        <w:rPr>
          <w:rFonts w:ascii="Garamond" w:hAnsi="Garamond"/>
          <w:spacing w:val="3"/>
          <w:sz w:val="22"/>
          <w:szCs w:val="22"/>
        </w:rPr>
        <w:lastRenderedPageBreak/>
        <w:t>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lastRenderedPageBreak/>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w:t>
      </w:r>
      <w:proofErr w:type="spellStart"/>
      <w:r w:rsidR="008353DB" w:rsidRPr="00DF3136">
        <w:rPr>
          <w:rFonts w:ascii="Garamond" w:hAnsi="Garamond"/>
          <w:spacing w:val="-2"/>
          <w:sz w:val="22"/>
          <w:szCs w:val="22"/>
        </w:rPr>
        <w:t>obdrží</w:t>
      </w:r>
      <w:proofErr w:type="spellEnd"/>
      <w:r w:rsidR="008353DB" w:rsidRPr="00DF3136">
        <w:rPr>
          <w:rFonts w:ascii="Garamond" w:hAnsi="Garamond"/>
          <w:spacing w:val="-2"/>
          <w:sz w:val="22"/>
          <w:szCs w:val="22"/>
        </w:rPr>
        <w:t xml:space="preserve">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280D102A" w:rsidR="008353DB" w:rsidRDefault="008353DB" w:rsidP="008353DB">
      <w:pPr>
        <w:rPr>
          <w:rFonts w:ascii="Garamond" w:hAnsi="Garamond"/>
          <w:b/>
          <w:sz w:val="22"/>
          <w:szCs w:val="22"/>
        </w:rPr>
      </w:pPr>
      <w:r w:rsidRPr="00DF3136">
        <w:rPr>
          <w:rFonts w:ascii="Garamond" w:hAnsi="Garamond"/>
          <w:b/>
          <w:sz w:val="22"/>
          <w:szCs w:val="22"/>
        </w:rPr>
        <w:lastRenderedPageBreak/>
        <w:t>Príloha č. 1 k</w:t>
      </w:r>
      <w:r w:rsidR="004C3595">
        <w:rPr>
          <w:rFonts w:ascii="Garamond" w:hAnsi="Garamond"/>
          <w:b/>
          <w:sz w:val="22"/>
          <w:szCs w:val="22"/>
        </w:rPr>
        <w:t> </w:t>
      </w:r>
      <w:r w:rsidR="00106BC6">
        <w:rPr>
          <w:rFonts w:ascii="Garamond" w:hAnsi="Garamond"/>
          <w:b/>
          <w:sz w:val="22"/>
          <w:szCs w:val="22"/>
        </w:rPr>
        <w:t>Zmluve</w:t>
      </w:r>
    </w:p>
    <w:p w14:paraId="3D981F9D" w14:textId="77777777" w:rsidR="004C3595" w:rsidRDefault="004C3595" w:rsidP="008353DB">
      <w:pPr>
        <w:rPr>
          <w:rFonts w:ascii="Garamond" w:hAnsi="Garamond"/>
          <w:b/>
          <w:sz w:val="22"/>
          <w:szCs w:val="22"/>
        </w:rPr>
      </w:pPr>
    </w:p>
    <w:p w14:paraId="64469680" w14:textId="77777777" w:rsidR="004C3595" w:rsidRDefault="004C3595" w:rsidP="004C3595">
      <w:pPr>
        <w:jc w:val="center"/>
        <w:rPr>
          <w:rFonts w:ascii="Garamond" w:hAnsi="Garamond"/>
          <w:b/>
          <w:sz w:val="22"/>
          <w:szCs w:val="22"/>
        </w:rPr>
      </w:pPr>
      <w:r>
        <w:rPr>
          <w:rFonts w:ascii="Garamond" w:hAnsi="Garamond"/>
          <w:b/>
          <w:sz w:val="22"/>
          <w:szCs w:val="22"/>
        </w:rPr>
        <w:t>Technická špecifikácia a cena predmetu dodania</w:t>
      </w:r>
    </w:p>
    <w:p w14:paraId="74EDABFD" w14:textId="77777777" w:rsidR="004C3595" w:rsidRDefault="004C3595" w:rsidP="008353DB">
      <w:pPr>
        <w:rPr>
          <w:rFonts w:ascii="Garamond" w:hAnsi="Garamond"/>
          <w:b/>
          <w:sz w:val="22"/>
          <w:szCs w:val="22"/>
        </w:rPr>
      </w:pPr>
      <w:bookmarkStart w:id="6" w:name="_GoBack"/>
      <w:bookmarkEnd w:id="6"/>
    </w:p>
    <w:p w14:paraId="7F85CF01" w14:textId="77777777" w:rsidR="004C3595" w:rsidRDefault="004C3595" w:rsidP="008353DB">
      <w:pPr>
        <w:rPr>
          <w:rFonts w:ascii="Garamond" w:hAnsi="Garamond"/>
          <w:b/>
          <w:sz w:val="22"/>
          <w:szCs w:val="22"/>
        </w:rPr>
      </w:pPr>
    </w:p>
    <w:p w14:paraId="4B635A9D" w14:textId="77777777" w:rsidR="004C3595" w:rsidRPr="00DF3136" w:rsidRDefault="004C3595" w:rsidP="008353DB">
      <w:pPr>
        <w:rPr>
          <w:rFonts w:ascii="Garamond" w:hAnsi="Garamond"/>
          <w:b/>
          <w:sz w:val="22"/>
          <w:szCs w:val="22"/>
        </w:rPr>
      </w:pPr>
    </w:p>
    <w:p w14:paraId="7FD7E88A" w14:textId="77777777" w:rsidR="00E71222" w:rsidRDefault="00E71222" w:rsidP="008353DB">
      <w:pPr>
        <w:rPr>
          <w:rFonts w:ascii="Garamond" w:hAnsi="Garamond"/>
          <w:sz w:val="22"/>
          <w:szCs w:val="22"/>
        </w:rPr>
      </w:pPr>
    </w:p>
    <w:p w14:paraId="3B35A5A9" w14:textId="535645D1"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C77732" w:rsidRDefault="008353DB" w:rsidP="008353DB">
      <w:pPr>
        <w:rPr>
          <w:rFonts w:asciiTheme="minorHAnsi" w:hAnsiTheme="minorHAnsi"/>
          <w:sz w:val="22"/>
          <w:szCs w:val="22"/>
        </w:rPr>
      </w:pPr>
    </w:p>
    <w:tbl>
      <w:tblPr>
        <w:tblStyle w:val="Tabukasmriekou1svetlzvraznenie1"/>
        <w:tblpPr w:leftFromText="141" w:rightFromText="141" w:vertAnchor="page" w:horzAnchor="margin" w:tblpY="2161"/>
        <w:tblW w:w="9463" w:type="dxa"/>
        <w:tblLook w:val="04A0" w:firstRow="1" w:lastRow="0" w:firstColumn="1" w:lastColumn="0" w:noHBand="0" w:noVBand="1"/>
      </w:tblPr>
      <w:tblGrid>
        <w:gridCol w:w="6219"/>
        <w:gridCol w:w="3244"/>
      </w:tblGrid>
      <w:tr w:rsidR="00701043" w:rsidRPr="00C77732" w14:paraId="2F9E1590" w14:textId="77777777" w:rsidTr="004C3595">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219"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3614773C" w14:textId="1AD1CB53" w:rsidR="00701043" w:rsidRPr="00C77732" w:rsidRDefault="00701043" w:rsidP="004C3595">
            <w:pPr>
              <w:rPr>
                <w:rFonts w:asciiTheme="minorHAnsi" w:hAnsiTheme="minorHAnsi"/>
                <w:szCs w:val="22"/>
              </w:rPr>
            </w:pPr>
            <w:r w:rsidRPr="00C77732">
              <w:rPr>
                <w:rFonts w:asciiTheme="minorHAnsi" w:hAnsiTheme="minorHAnsi"/>
              </w:rPr>
              <w:t>Prístroj/lokalita</w:t>
            </w:r>
            <w:r>
              <w:rPr>
                <w:rFonts w:asciiTheme="minorHAnsi" w:hAnsiTheme="minorHAnsi"/>
              </w:rPr>
              <w:t xml:space="preserve"> FNPO</w:t>
            </w:r>
          </w:p>
        </w:tc>
        <w:tc>
          <w:tcPr>
            <w:tcW w:w="3244" w:type="dxa"/>
            <w:tcBorders>
              <w:top w:val="single" w:sz="4" w:space="0" w:color="BDD6EE" w:themeColor="accent1" w:themeTint="66"/>
              <w:left w:val="single" w:sz="4" w:space="0" w:color="BDD6EE" w:themeColor="accent1" w:themeTint="66"/>
              <w:right w:val="single" w:sz="4" w:space="0" w:color="auto"/>
            </w:tcBorders>
            <w:noWrap/>
            <w:hideMark/>
          </w:tcPr>
          <w:p w14:paraId="4A2F121C" w14:textId="77777777" w:rsidR="00701043" w:rsidRPr="00C77732" w:rsidRDefault="00701043" w:rsidP="004C35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C77732">
              <w:rPr>
                <w:rFonts w:asciiTheme="minorHAnsi" w:hAnsiTheme="minorHAnsi" w:cs="Calibri"/>
                <w:color w:val="000000"/>
              </w:rPr>
              <w:t>počet kusov</w:t>
            </w:r>
          </w:p>
        </w:tc>
      </w:tr>
      <w:tr w:rsidR="00701043" w14:paraId="559F4750" w14:textId="107A7A99" w:rsidTr="004C3595">
        <w:trPr>
          <w:trHeight w:val="302"/>
        </w:trPr>
        <w:tc>
          <w:tcPr>
            <w:cnfStyle w:val="001000000000" w:firstRow="0" w:lastRow="0" w:firstColumn="1" w:lastColumn="0" w:oddVBand="0" w:evenVBand="0" w:oddHBand="0" w:evenHBand="0" w:firstRowFirstColumn="0" w:firstRowLastColumn="0" w:lastRowFirstColumn="0" w:lastRowLastColumn="0"/>
            <w:tcW w:w="9463"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shd w:val="clear" w:color="auto" w:fill="E7E6E6" w:themeFill="background2"/>
            <w:noWrap/>
            <w:hideMark/>
          </w:tcPr>
          <w:p w14:paraId="5EAE0915" w14:textId="77777777" w:rsidR="00701043" w:rsidRDefault="00701043" w:rsidP="004C3595">
            <w:pPr>
              <w:rPr>
                <w:rFonts w:ascii="Times New Roman" w:hAnsi="Times New Roman"/>
                <w:b w:val="0"/>
                <w:szCs w:val="20"/>
              </w:rPr>
            </w:pPr>
            <w:r>
              <w:rPr>
                <w:rFonts w:ascii="Times New Roman" w:hAnsi="Times New Roman"/>
                <w:b w:val="0"/>
                <w:szCs w:val="20"/>
              </w:rPr>
              <w:t>Infúzna pumpa ARO</w:t>
            </w:r>
          </w:p>
        </w:tc>
      </w:tr>
      <w:tr w:rsidR="00701043" w14:paraId="135488A0" w14:textId="77777777" w:rsidTr="004C3595">
        <w:trPr>
          <w:trHeight w:val="302"/>
        </w:trPr>
        <w:tc>
          <w:tcPr>
            <w:cnfStyle w:val="001000000000" w:firstRow="0" w:lastRow="0" w:firstColumn="1" w:lastColumn="0" w:oddVBand="0" w:evenVBand="0" w:oddHBand="0" w:evenHBand="0" w:firstRowFirstColumn="0" w:firstRowLastColumn="0" w:lastRowFirstColumn="0" w:lastRowLastColumn="0"/>
            <w:tcW w:w="621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14:paraId="5A7FBC5A" w14:textId="77777777" w:rsidR="00701043" w:rsidRDefault="00701043" w:rsidP="004C3595">
            <w:pPr>
              <w:rPr>
                <w:rFonts w:ascii="Calibri" w:hAnsi="Calibri" w:cs="Calibri"/>
                <w:b w:val="0"/>
                <w:color w:val="000000"/>
                <w:szCs w:val="20"/>
              </w:rPr>
            </w:pPr>
            <w:r>
              <w:rPr>
                <w:rFonts w:ascii="Calibri" w:hAnsi="Calibri" w:cs="Calibri"/>
                <w:b w:val="0"/>
                <w:color w:val="000000"/>
                <w:szCs w:val="20"/>
              </w:rPr>
              <w:t xml:space="preserve">Typ 1 </w:t>
            </w:r>
            <w:r>
              <w:rPr>
                <w:rFonts w:ascii="Calibri" w:hAnsi="Calibri" w:cs="Calibri"/>
                <w:b w:val="0"/>
                <w:color w:val="FF0000"/>
                <w:szCs w:val="20"/>
              </w:rPr>
              <w:t>(lineárna)</w:t>
            </w:r>
          </w:p>
        </w:tc>
        <w:tc>
          <w:tcPr>
            <w:tcW w:w="32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noWrap/>
            <w:hideMark/>
          </w:tcPr>
          <w:p w14:paraId="71699EEF" w14:textId="77777777" w:rsidR="00701043" w:rsidRDefault="00701043" w:rsidP="004C35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highlight w:val="yellow"/>
              </w:rPr>
            </w:pPr>
            <w:r>
              <w:rPr>
                <w:rFonts w:ascii="Calibri" w:hAnsi="Calibri" w:cs="Calibri"/>
                <w:bCs/>
                <w:color w:val="000000"/>
                <w:szCs w:val="20"/>
                <w:highlight w:val="yellow"/>
              </w:rPr>
              <w:t>24</w:t>
            </w:r>
          </w:p>
        </w:tc>
      </w:tr>
      <w:tr w:rsidR="00701043" w14:paraId="2D9AF05D" w14:textId="77777777" w:rsidTr="004C3595">
        <w:trPr>
          <w:trHeight w:val="302"/>
        </w:trPr>
        <w:tc>
          <w:tcPr>
            <w:cnfStyle w:val="001000000000" w:firstRow="0" w:lastRow="0" w:firstColumn="1" w:lastColumn="0" w:oddVBand="0" w:evenVBand="0" w:oddHBand="0" w:evenHBand="0" w:firstRowFirstColumn="0" w:firstRowLastColumn="0" w:lastRowFirstColumn="0" w:lastRowLastColumn="0"/>
            <w:tcW w:w="621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14:paraId="2D0A2F27" w14:textId="77777777" w:rsidR="00701043" w:rsidRDefault="00701043" w:rsidP="004C3595">
            <w:pPr>
              <w:rPr>
                <w:rFonts w:ascii="Calibri" w:hAnsi="Calibri" w:cs="Calibri"/>
                <w:b w:val="0"/>
                <w:color w:val="000000"/>
                <w:szCs w:val="20"/>
              </w:rPr>
            </w:pPr>
            <w:r>
              <w:rPr>
                <w:rFonts w:ascii="Calibri" w:hAnsi="Calibri" w:cs="Calibri"/>
                <w:b w:val="0"/>
                <w:color w:val="000000"/>
                <w:szCs w:val="20"/>
              </w:rPr>
              <w:t xml:space="preserve">Typ 2 </w:t>
            </w:r>
            <w:r>
              <w:rPr>
                <w:rFonts w:ascii="Calibri" w:hAnsi="Calibri" w:cs="Calibri"/>
                <w:b w:val="0"/>
                <w:color w:val="FF0000"/>
                <w:szCs w:val="20"/>
              </w:rPr>
              <w:t>(</w:t>
            </w:r>
            <w:proofErr w:type="spellStart"/>
            <w:r>
              <w:rPr>
                <w:rFonts w:ascii="Calibri" w:hAnsi="Calibri" w:cs="Calibri"/>
                <w:b w:val="0"/>
                <w:color w:val="FF0000"/>
                <w:szCs w:val="20"/>
              </w:rPr>
              <w:t>volumetrická</w:t>
            </w:r>
            <w:proofErr w:type="spellEnd"/>
            <w:r>
              <w:rPr>
                <w:rFonts w:ascii="Calibri" w:hAnsi="Calibri" w:cs="Calibri"/>
                <w:b w:val="0"/>
                <w:color w:val="FF0000"/>
                <w:szCs w:val="20"/>
              </w:rPr>
              <w:t>)</w:t>
            </w:r>
          </w:p>
        </w:tc>
        <w:tc>
          <w:tcPr>
            <w:tcW w:w="32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noWrap/>
            <w:hideMark/>
          </w:tcPr>
          <w:p w14:paraId="7ABFBA84" w14:textId="77777777" w:rsidR="00701043" w:rsidRDefault="00701043" w:rsidP="004C35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highlight w:val="yellow"/>
              </w:rPr>
            </w:pPr>
            <w:r>
              <w:rPr>
                <w:rFonts w:ascii="Calibri" w:hAnsi="Calibri" w:cs="Calibri"/>
                <w:bCs/>
                <w:color w:val="000000"/>
                <w:szCs w:val="20"/>
                <w:highlight w:val="yellow"/>
              </w:rPr>
              <w:t>8</w:t>
            </w:r>
          </w:p>
        </w:tc>
      </w:tr>
      <w:tr w:rsidR="00701043" w14:paraId="2F21E595" w14:textId="601E1CFC" w:rsidTr="004C3595">
        <w:trPr>
          <w:trHeight w:val="302"/>
        </w:trPr>
        <w:tc>
          <w:tcPr>
            <w:cnfStyle w:val="001000000000" w:firstRow="0" w:lastRow="0" w:firstColumn="1" w:lastColumn="0" w:oddVBand="0" w:evenVBand="0" w:oddHBand="0" w:evenHBand="0" w:firstRowFirstColumn="0" w:firstRowLastColumn="0" w:lastRowFirstColumn="0" w:lastRowLastColumn="0"/>
            <w:tcW w:w="9463"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shd w:val="clear" w:color="auto" w:fill="E7E6E6" w:themeFill="background2"/>
            <w:noWrap/>
            <w:hideMark/>
          </w:tcPr>
          <w:p w14:paraId="2C03F6DA" w14:textId="77777777" w:rsidR="00701043" w:rsidRDefault="00701043" w:rsidP="004C3595">
            <w:pPr>
              <w:rPr>
                <w:rFonts w:ascii="Times New Roman" w:hAnsi="Times New Roman"/>
                <w:b w:val="0"/>
                <w:szCs w:val="20"/>
              </w:rPr>
            </w:pPr>
            <w:proofErr w:type="spellStart"/>
            <w:r>
              <w:rPr>
                <w:rFonts w:ascii="Times New Roman" w:hAnsi="Times New Roman"/>
                <w:b w:val="0"/>
                <w:szCs w:val="20"/>
              </w:rPr>
              <w:t>Dokovacia</w:t>
            </w:r>
            <w:proofErr w:type="spellEnd"/>
            <w:r>
              <w:rPr>
                <w:rFonts w:ascii="Times New Roman" w:hAnsi="Times New Roman"/>
                <w:b w:val="0"/>
                <w:szCs w:val="20"/>
              </w:rPr>
              <w:t xml:space="preserve"> stanica ARO</w:t>
            </w:r>
          </w:p>
        </w:tc>
      </w:tr>
      <w:tr w:rsidR="00701043" w14:paraId="1A5C8B88" w14:textId="77777777" w:rsidTr="004C3595">
        <w:trPr>
          <w:trHeight w:val="302"/>
        </w:trPr>
        <w:tc>
          <w:tcPr>
            <w:cnfStyle w:val="001000000000" w:firstRow="0" w:lastRow="0" w:firstColumn="1" w:lastColumn="0" w:oddVBand="0" w:evenVBand="0" w:oddHBand="0" w:evenHBand="0" w:firstRowFirstColumn="0" w:firstRowLastColumn="0" w:lastRowFirstColumn="0" w:lastRowLastColumn="0"/>
            <w:tcW w:w="621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14:paraId="42715D8B" w14:textId="77777777" w:rsidR="00701043" w:rsidRDefault="00701043" w:rsidP="004C3595">
            <w:pPr>
              <w:rPr>
                <w:rFonts w:ascii="Calibri" w:hAnsi="Calibri" w:cs="Calibri"/>
                <w:b w:val="0"/>
                <w:color w:val="000000"/>
                <w:szCs w:val="20"/>
              </w:rPr>
            </w:pPr>
            <w:r>
              <w:rPr>
                <w:rFonts w:ascii="Calibri" w:hAnsi="Calibri" w:cs="Calibri"/>
                <w:b w:val="0"/>
                <w:color w:val="000000"/>
                <w:szCs w:val="20"/>
              </w:rPr>
              <w:t xml:space="preserve">Typ 1 </w:t>
            </w:r>
            <w:r>
              <w:rPr>
                <w:rFonts w:ascii="Calibri" w:hAnsi="Calibri" w:cs="Calibri"/>
                <w:b w:val="0"/>
                <w:color w:val="FF0000"/>
                <w:szCs w:val="20"/>
              </w:rPr>
              <w:t>(</w:t>
            </w:r>
            <w:proofErr w:type="spellStart"/>
            <w:r>
              <w:rPr>
                <w:rFonts w:ascii="Calibri" w:hAnsi="Calibri" w:cs="Calibri"/>
                <w:b w:val="0"/>
                <w:color w:val="FF0000"/>
                <w:szCs w:val="20"/>
              </w:rPr>
              <w:t>dokovacia</w:t>
            </w:r>
            <w:proofErr w:type="spellEnd"/>
            <w:r>
              <w:rPr>
                <w:rFonts w:ascii="Calibri" w:hAnsi="Calibri" w:cs="Calibri"/>
                <w:b w:val="0"/>
                <w:color w:val="FF0000"/>
                <w:szCs w:val="20"/>
              </w:rPr>
              <w:t xml:space="preserve"> stanica)</w:t>
            </w:r>
          </w:p>
        </w:tc>
        <w:tc>
          <w:tcPr>
            <w:tcW w:w="32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noWrap/>
            <w:hideMark/>
          </w:tcPr>
          <w:p w14:paraId="121E843A" w14:textId="77777777" w:rsidR="00701043" w:rsidRDefault="00701043" w:rsidP="004C35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rPr>
              <w:t>8</w:t>
            </w:r>
          </w:p>
        </w:tc>
      </w:tr>
    </w:tbl>
    <w:p w14:paraId="13235130" w14:textId="77777777" w:rsidR="00C77732" w:rsidRDefault="00C77732" w:rsidP="00C77732">
      <w:pPr>
        <w:rPr>
          <w:rFonts w:asciiTheme="minorHAnsi" w:hAnsiTheme="minorHAnsi" w:cstheme="minorBidi"/>
        </w:rPr>
      </w:pPr>
    </w:p>
    <w:p w14:paraId="4CEE57E8" w14:textId="77777777" w:rsidR="00C77732" w:rsidRDefault="00C77732" w:rsidP="00C77732"/>
    <w:p w14:paraId="6EAF4555" w14:textId="77777777" w:rsidR="00C77732" w:rsidRDefault="00C77732" w:rsidP="00C77732"/>
    <w:p w14:paraId="5503B6DA" w14:textId="77777777" w:rsidR="00C77732" w:rsidRDefault="00C77732" w:rsidP="00C77732"/>
    <w:p w14:paraId="7D7C0988" w14:textId="77777777" w:rsidR="00BF1367" w:rsidRDefault="00BF1367" w:rsidP="008353DB">
      <w:pPr>
        <w:rPr>
          <w:rFonts w:ascii="Garamond" w:hAnsi="Garamond"/>
          <w:b/>
          <w:sz w:val="22"/>
          <w:szCs w:val="22"/>
        </w:rPr>
      </w:pPr>
    </w:p>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04F12E6D" w14:textId="77777777" w:rsidR="00CE4FD2" w:rsidRDefault="00CE4FD2">
      <w:pPr>
        <w:autoSpaceDN/>
        <w:spacing w:after="160" w:line="259" w:lineRule="auto"/>
        <w:jc w:val="left"/>
        <w:rPr>
          <w:rFonts w:ascii="Garamond" w:hAnsi="Garamond"/>
          <w:b/>
          <w:sz w:val="22"/>
          <w:szCs w:val="22"/>
        </w:rPr>
      </w:pPr>
      <w:r>
        <w:rPr>
          <w:rFonts w:ascii="Garamond" w:hAnsi="Garamond"/>
          <w:b/>
          <w:sz w:val="22"/>
          <w:szCs w:val="22"/>
        </w:rPr>
        <w:br w:type="page"/>
      </w:r>
    </w:p>
    <w:p w14:paraId="48D0C633" w14:textId="5B090AD3"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w:t>
      </w:r>
      <w:proofErr w:type="spellStart"/>
      <w:r w:rsidRPr="007866AA">
        <w:rPr>
          <w:rFonts w:ascii="Garamond" w:hAnsi="Garamond"/>
          <w:szCs w:val="22"/>
        </w:rPr>
        <w:t>t.j</w:t>
      </w:r>
      <w:proofErr w:type="spellEnd"/>
      <w:r w:rsidRPr="007866AA">
        <w:rPr>
          <w:rFonts w:ascii="Garamond" w:hAnsi="Garamond"/>
          <w:szCs w:val="22"/>
        </w:rPr>
        <w:t xml:space="preserve">.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w:t>
      </w:r>
      <w:proofErr w:type="spellStart"/>
      <w:r w:rsidRPr="007866AA">
        <w:rPr>
          <w:rFonts w:ascii="Garamond" w:hAnsi="Garamond"/>
          <w:szCs w:val="22"/>
        </w:rPr>
        <w:t>t.j</w:t>
      </w:r>
      <w:proofErr w:type="spellEnd"/>
      <w:r w:rsidRPr="007866AA">
        <w:rPr>
          <w:rFonts w:ascii="Garamond" w:hAnsi="Garamond"/>
          <w:szCs w:val="22"/>
        </w:rPr>
        <w:t>.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602B7FED" w:rsidR="008353DB" w:rsidRPr="007866AA" w:rsidRDefault="00FF4137"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0BCD4E18" w:rsidR="008353DB" w:rsidRPr="007866AA" w:rsidRDefault="00FF4137"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62A5FA21" w:rsidR="008353DB" w:rsidRPr="007866AA" w:rsidRDefault="00FF4137"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w:t>
      </w:r>
      <w:proofErr w:type="spellStart"/>
      <w:r w:rsidR="00DF733B" w:rsidRPr="00556836">
        <w:rPr>
          <w:rFonts w:ascii="Garamond" w:hAnsi="Garamond" w:cs="Arial"/>
          <w:sz w:val="22"/>
        </w:rPr>
        <w:t>t.j</w:t>
      </w:r>
      <w:proofErr w:type="spellEnd"/>
      <w:r w:rsidR="00DF733B" w:rsidRPr="00556836">
        <w:rPr>
          <w:rFonts w:ascii="Garamond" w:hAnsi="Garamond" w:cs="Arial"/>
          <w:sz w:val="22"/>
        </w:rPr>
        <w:t xml:space="preserve">.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179CEFF2" w14:textId="0E75E7C6"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14:paraId="45CBC7AE" w14:textId="77777777" w:rsidR="00014E34" w:rsidRDefault="00014E34" w:rsidP="008B008B"/>
    <w:sectPr w:rsidR="00014E3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BDBD2" w14:textId="77777777" w:rsidR="00A14672" w:rsidRDefault="00A14672" w:rsidP="00C109F7">
      <w:r>
        <w:separator/>
      </w:r>
    </w:p>
  </w:endnote>
  <w:endnote w:type="continuationSeparator" w:id="0">
    <w:p w14:paraId="7B0DFAE9" w14:textId="77777777" w:rsidR="00A14672" w:rsidRDefault="00A14672"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2D07F" w14:textId="29D8C2BD" w:rsidR="005178CC" w:rsidRPr="00D11654" w:rsidRDefault="005178C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4C3595">
      <w:rPr>
        <w:rFonts w:cs="Arial"/>
        <w:bCs/>
        <w:noProof/>
        <w:sz w:val="18"/>
        <w:szCs w:val="18"/>
      </w:rPr>
      <w:t>16</w:t>
    </w:r>
    <w:r w:rsidRPr="00D11654">
      <w:rPr>
        <w:rFonts w:cs="Arial"/>
        <w:bCs/>
        <w:sz w:val="18"/>
        <w:szCs w:val="18"/>
      </w:rPr>
      <w:fldChar w:fldCharType="end"/>
    </w:r>
    <w:r w:rsidRPr="00D11654">
      <w:rPr>
        <w:rFonts w:cs="Arial"/>
        <w:sz w:val="18"/>
        <w:szCs w:val="18"/>
      </w:rPr>
      <w:t>/</w:t>
    </w:r>
    <w:r w:rsidR="008B0B98">
      <w:rPr>
        <w:rFonts w:cs="Arial"/>
        <w:bCs/>
        <w:sz w:val="18"/>
        <w:szCs w:val="18"/>
      </w:rPr>
      <w:t>16</w:t>
    </w:r>
  </w:p>
  <w:p w14:paraId="69B7E3A5" w14:textId="5F544FF9" w:rsidR="005178CC" w:rsidRPr="00AA468C" w:rsidRDefault="005178CC" w:rsidP="004F60B4">
    <w:pPr>
      <w:rPr>
        <w:bCs/>
        <w:i/>
      </w:rPr>
    </w:pPr>
  </w:p>
  <w:p w14:paraId="4EA525D4" w14:textId="77777777" w:rsidR="005178CC" w:rsidRDefault="005178CC">
    <w:pPr>
      <w:pStyle w:val="Pta"/>
      <w:jc w:val="right"/>
    </w:pPr>
  </w:p>
  <w:p w14:paraId="30A91DA5" w14:textId="77777777" w:rsidR="005178CC" w:rsidRDefault="005178CC" w:rsidP="004F60B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B414" w14:textId="77777777" w:rsidR="00A14672" w:rsidRDefault="00A14672" w:rsidP="00C109F7">
      <w:r>
        <w:separator/>
      </w:r>
    </w:p>
  </w:footnote>
  <w:footnote w:type="continuationSeparator" w:id="0">
    <w:p w14:paraId="40D4E237" w14:textId="77777777" w:rsidR="00A14672" w:rsidRDefault="00A14672"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C7D05"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7CAB5"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3A283" w14:textId="77777777" w:rsidR="005178CC" w:rsidRPr="00DA332B" w:rsidRDefault="005178CC" w:rsidP="004F60B4">
    <w:pPr>
      <w:pStyle w:val="Hlavika"/>
      <w:ind w:left="9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67A33"/>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97141"/>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C716D"/>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C359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1043"/>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D5B31"/>
    <w:rsid w:val="007E21CF"/>
    <w:rsid w:val="007E26E1"/>
    <w:rsid w:val="00822C7E"/>
    <w:rsid w:val="0083148A"/>
    <w:rsid w:val="008353DB"/>
    <w:rsid w:val="00847878"/>
    <w:rsid w:val="00850DB6"/>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4672"/>
    <w:rsid w:val="00A16EFB"/>
    <w:rsid w:val="00A2502F"/>
    <w:rsid w:val="00A45580"/>
    <w:rsid w:val="00A501FC"/>
    <w:rsid w:val="00A559A1"/>
    <w:rsid w:val="00A57D5B"/>
    <w:rsid w:val="00A6593F"/>
    <w:rsid w:val="00A74C07"/>
    <w:rsid w:val="00A75573"/>
    <w:rsid w:val="00AB3654"/>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77732"/>
    <w:rsid w:val="00C8047B"/>
    <w:rsid w:val="00C97771"/>
    <w:rsid w:val="00CA1651"/>
    <w:rsid w:val="00CA2978"/>
    <w:rsid w:val="00CC6443"/>
    <w:rsid w:val="00CC761F"/>
    <w:rsid w:val="00CD31AE"/>
    <w:rsid w:val="00CE0CAA"/>
    <w:rsid w:val="00CE4FD2"/>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6697"/>
    <w:rsid w:val="00DF733B"/>
    <w:rsid w:val="00E134AF"/>
    <w:rsid w:val="00E215D5"/>
    <w:rsid w:val="00E2275B"/>
    <w:rsid w:val="00E30028"/>
    <w:rsid w:val="00E37CC3"/>
    <w:rsid w:val="00E4090A"/>
    <w:rsid w:val="00E418AA"/>
    <w:rsid w:val="00E420BF"/>
    <w:rsid w:val="00E46C31"/>
    <w:rsid w:val="00E70F2A"/>
    <w:rsid w:val="00E71222"/>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 w:val="00FF0700"/>
    <w:rsid w:val="00FF41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CE4FD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C77732"/>
    <w:pPr>
      <w:spacing w:after="0" w:line="240" w:lineRule="auto"/>
    </w:pPr>
    <w:tblPr>
      <w:tblStyleRowBandSize w:val="1"/>
      <w:tblStyleColBandSize w:val="1"/>
      <w:tblInd w:w="0" w:type="nil"/>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41714">
      <w:bodyDiv w:val="1"/>
      <w:marLeft w:val="0"/>
      <w:marRight w:val="0"/>
      <w:marTop w:val="0"/>
      <w:marBottom w:val="0"/>
      <w:divBdr>
        <w:top w:val="none" w:sz="0" w:space="0" w:color="auto"/>
        <w:left w:val="none" w:sz="0" w:space="0" w:color="auto"/>
        <w:bottom w:val="none" w:sz="0" w:space="0" w:color="auto"/>
        <w:right w:val="none" w:sz="0" w:space="0" w:color="auto"/>
      </w:divBdr>
    </w:div>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718864705">
      <w:bodyDiv w:val="1"/>
      <w:marLeft w:val="0"/>
      <w:marRight w:val="0"/>
      <w:marTop w:val="0"/>
      <w:marBottom w:val="0"/>
      <w:divBdr>
        <w:top w:val="none" w:sz="0" w:space="0" w:color="auto"/>
        <w:left w:val="none" w:sz="0" w:space="0" w:color="auto"/>
        <w:bottom w:val="none" w:sz="0" w:space="0" w:color="auto"/>
        <w:right w:val="none" w:sz="0" w:space="0" w:color="auto"/>
      </w:divBdr>
    </w:div>
    <w:div w:id="1196622370">
      <w:bodyDiv w:val="1"/>
      <w:marLeft w:val="0"/>
      <w:marRight w:val="0"/>
      <w:marTop w:val="0"/>
      <w:marBottom w:val="0"/>
      <w:divBdr>
        <w:top w:val="none" w:sz="0" w:space="0" w:color="auto"/>
        <w:left w:val="none" w:sz="0" w:space="0" w:color="auto"/>
        <w:bottom w:val="none" w:sz="0" w:space="0" w:color="auto"/>
        <w:right w:val="none" w:sz="0" w:space="0" w:color="auto"/>
      </w:divBdr>
    </w:div>
    <w:div w:id="1318614456">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551266599">
      <w:bodyDiv w:val="1"/>
      <w:marLeft w:val="0"/>
      <w:marRight w:val="0"/>
      <w:marTop w:val="0"/>
      <w:marBottom w:val="0"/>
      <w:divBdr>
        <w:top w:val="none" w:sz="0" w:space="0" w:color="auto"/>
        <w:left w:val="none" w:sz="0" w:space="0" w:color="auto"/>
        <w:bottom w:val="none" w:sz="0" w:space="0" w:color="auto"/>
        <w:right w:val="none" w:sz="0" w:space="0" w:color="auto"/>
      </w:divBdr>
    </w:div>
    <w:div w:id="1564874759">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 w:id="20931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76A8-52E6-4985-B9A8-4FA23D02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6517</Words>
  <Characters>37153</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Nemocnica</cp:lastModifiedBy>
  <cp:revision>6</cp:revision>
  <cp:lastPrinted>2018-02-16T11:26:00Z</cp:lastPrinted>
  <dcterms:created xsi:type="dcterms:W3CDTF">2019-04-15T10:16:00Z</dcterms:created>
  <dcterms:modified xsi:type="dcterms:W3CDTF">2019-04-15T10:18:00Z</dcterms:modified>
</cp:coreProperties>
</file>