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CC002" w14:textId="4547EB26" w:rsidR="00834682" w:rsidRDefault="00AC054B" w:rsidP="007E30C7">
      <w:pPr>
        <w:tabs>
          <w:tab w:val="left" w:pos="3969"/>
        </w:tabs>
      </w:pPr>
      <w:r>
        <w:rPr>
          <w:noProof/>
          <w:sz w:val="16"/>
          <w:szCs w:val="16"/>
        </w:rPr>
        <w:drawing>
          <wp:inline distT="0" distB="0" distL="0" distR="0" wp14:anchorId="62D626D1" wp14:editId="100FB2B8">
            <wp:extent cx="5753100" cy="1341120"/>
            <wp:effectExtent l="0" t="0" r="0" b="0"/>
            <wp:docPr id="3" name="Obrázok 3" descr="logo_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pl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1236">
        <w:rPr>
          <w:rFonts w:ascii="Times New Roman" w:hAnsi="Times New Roman" w:cs="Times New Roman"/>
        </w:rPr>
        <w:t xml:space="preserve">    </w:t>
      </w:r>
      <w:r w:rsidR="007E1236" w:rsidRPr="00884DD4">
        <w:rPr>
          <w:rFonts w:ascii="Times New Roman" w:hAnsi="Times New Roman" w:cs="Times New Roman"/>
        </w:rPr>
        <w:t xml:space="preserve">                                                     </w:t>
      </w:r>
      <w:r w:rsidR="007E1236">
        <w:rPr>
          <w:rFonts w:ascii="Times New Roman" w:hAnsi="Times New Roman" w:cs="Times New Roman"/>
        </w:rPr>
        <w:t xml:space="preserve">             </w:t>
      </w:r>
      <w:r w:rsidR="007E1236" w:rsidRPr="00884DD4">
        <w:rPr>
          <w:rFonts w:ascii="Times New Roman" w:hAnsi="Times New Roman" w:cs="Times New Roman"/>
        </w:rPr>
        <w:t xml:space="preserve"> </w:t>
      </w:r>
      <w:r w:rsidR="007E1236">
        <w:rPr>
          <w:rFonts w:ascii="Times New Roman" w:hAnsi="Times New Roman" w:cs="Times New Roman"/>
        </w:rPr>
        <w:t xml:space="preserve">       </w:t>
      </w:r>
    </w:p>
    <w:p w14:paraId="195ECDB1" w14:textId="30617BB0"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5447AF">
        <w:rPr>
          <w:rFonts w:ascii="Times New Roman" w:hAnsi="Times New Roman" w:cs="Times New Roman"/>
          <w:sz w:val="28"/>
        </w:rPr>
        <w:t xml:space="preserve">NA PREDLOŽENIE PONUKY </w:t>
      </w:r>
      <w:r w:rsidR="005447AF" w:rsidRPr="000308BC">
        <w:rPr>
          <w:rFonts w:ascii="Times New Roman" w:hAnsi="Times New Roman" w:cs="Times New Roman"/>
          <w:sz w:val="28"/>
        </w:rPr>
        <w:t xml:space="preserve">č. </w:t>
      </w:r>
      <w:r w:rsidR="00937D2D">
        <w:rPr>
          <w:rFonts w:ascii="Times New Roman" w:hAnsi="Times New Roman" w:cs="Times New Roman"/>
          <w:sz w:val="28"/>
        </w:rPr>
        <w:t>3</w:t>
      </w:r>
      <w:r w:rsidR="00F52C01">
        <w:rPr>
          <w:rFonts w:ascii="Times New Roman" w:hAnsi="Times New Roman" w:cs="Times New Roman"/>
          <w:sz w:val="28"/>
        </w:rPr>
        <w:t xml:space="preserve"> (JIS)</w:t>
      </w:r>
    </w:p>
    <w:p w14:paraId="6505C548" w14:textId="77777777"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14:paraId="296E4E06" w14:textId="77777777"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14:paraId="07B4011E" w14:textId="77777777"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14:paraId="1F9B9393" w14:textId="77777777"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E79204E" w14:textId="77777777"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14:paraId="5A00831D" w14:textId="77777777" w:rsidR="00F52C01" w:rsidRPr="008E34F6" w:rsidRDefault="00EE5F16" w:rsidP="00F52C01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</w:t>
      </w:r>
      <w:r w:rsidR="00F52C01" w:rsidRPr="008E34F6">
        <w:rPr>
          <w:b/>
          <w:bCs/>
          <w:sz w:val="24"/>
          <w:szCs w:val="24"/>
        </w:rPr>
        <w:t>Identifikácia verejného obstarávateľa</w:t>
      </w:r>
      <w:r w:rsidR="00F52C01" w:rsidRPr="008E34F6">
        <w:rPr>
          <w:sz w:val="24"/>
          <w:szCs w:val="24"/>
        </w:rPr>
        <w:t xml:space="preserve"> </w:t>
      </w:r>
      <w:r w:rsidR="00F52C01" w:rsidRPr="008E34F6">
        <w:rPr>
          <w:color w:val="000000"/>
          <w:sz w:val="24"/>
          <w:szCs w:val="24"/>
        </w:rPr>
        <w:t xml:space="preserve">          </w:t>
      </w:r>
    </w:p>
    <w:p w14:paraId="60B2CAB9" w14:textId="61FAF6B0" w:rsidR="00F52C01" w:rsidRPr="00EF2797" w:rsidRDefault="00F52C01" w:rsidP="00F52C01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color w:val="000000"/>
        </w:rPr>
        <w:t xml:space="preserve">  </w:t>
      </w:r>
      <w:r w:rsidRPr="00EF2797">
        <w:rPr>
          <w:rFonts w:ascii="Times New Roman" w:hAnsi="Times New Roman" w:cs="Times New Roman"/>
          <w:color w:val="000000"/>
        </w:rPr>
        <w:t xml:space="preserve">Názov organizácie: </w:t>
      </w:r>
      <w:r w:rsidR="006B6979">
        <w:rPr>
          <w:rFonts w:ascii="Times New Roman" w:hAnsi="Times New Roman" w:cs="Times New Roman"/>
          <w:color w:val="000000"/>
        </w:rPr>
        <w:t xml:space="preserve">Fakultná nemocnica s poliklinikou J. A. </w:t>
      </w:r>
      <w:proofErr w:type="spellStart"/>
      <w:r w:rsidR="006B6979">
        <w:rPr>
          <w:rFonts w:ascii="Times New Roman" w:hAnsi="Times New Roman" w:cs="Times New Roman"/>
          <w:color w:val="000000"/>
        </w:rPr>
        <w:t>Reimana</w:t>
      </w:r>
      <w:proofErr w:type="spellEnd"/>
      <w:r w:rsidR="006B6979">
        <w:rPr>
          <w:rFonts w:ascii="Times New Roman" w:hAnsi="Times New Roman" w:cs="Times New Roman"/>
          <w:color w:val="000000"/>
        </w:rPr>
        <w:t xml:space="preserve"> Prešov</w:t>
      </w:r>
    </w:p>
    <w:p w14:paraId="46180E39" w14:textId="08FB15A2" w:rsidR="00F52C01" w:rsidRPr="00EF2797" w:rsidRDefault="00F52C01" w:rsidP="00F52C01">
      <w:pPr>
        <w:pStyle w:val="Pta"/>
        <w:tabs>
          <w:tab w:val="clear" w:pos="4536"/>
          <w:tab w:val="clear" w:pos="9072"/>
          <w:tab w:val="left" w:pos="284"/>
          <w:tab w:val="left" w:pos="426"/>
          <w:tab w:val="left" w:pos="709"/>
          <w:tab w:val="left" w:pos="2268"/>
          <w:tab w:val="right" w:pos="8789"/>
        </w:tabs>
        <w:ind w:left="284"/>
      </w:pPr>
      <w:r w:rsidRPr="00EF2797">
        <w:t xml:space="preserve">  Sídlo organizácie:  </w:t>
      </w:r>
      <w:r w:rsidR="006B6979">
        <w:t>Hollého 14, 081 81 Prešov</w:t>
      </w:r>
      <w:r w:rsidRPr="00EF2797">
        <w:t xml:space="preserve"> </w:t>
      </w:r>
    </w:p>
    <w:p w14:paraId="02509084" w14:textId="59CF1358" w:rsidR="00ED5C05" w:rsidRPr="009B179E" w:rsidRDefault="00F52C01" w:rsidP="0007070D">
      <w:pPr>
        <w:pStyle w:val="Odsekzoznamu"/>
        <w:tabs>
          <w:tab w:val="left" w:pos="284"/>
        </w:tabs>
        <w:spacing w:line="276" w:lineRule="auto"/>
        <w:ind w:left="426"/>
        <w:rPr>
          <w:color w:val="000000"/>
          <w:sz w:val="24"/>
          <w:szCs w:val="24"/>
        </w:rPr>
      </w:pPr>
      <w:r w:rsidRPr="00EF2797">
        <w:rPr>
          <w:color w:val="000000"/>
          <w:sz w:val="24"/>
          <w:szCs w:val="24"/>
        </w:rPr>
        <w:t>IČO:</w:t>
      </w:r>
      <w:r w:rsidRPr="008E34F6">
        <w:rPr>
          <w:color w:val="000000"/>
          <w:sz w:val="24"/>
          <w:szCs w:val="24"/>
        </w:rPr>
        <w:t xml:space="preserve"> </w:t>
      </w:r>
      <w:r w:rsidR="00824EAC">
        <w:rPr>
          <w:color w:val="000000"/>
          <w:sz w:val="24"/>
          <w:szCs w:val="24"/>
        </w:rPr>
        <w:t>00610577</w:t>
      </w:r>
    </w:p>
    <w:p w14:paraId="6369113F" w14:textId="3EADC62C" w:rsidR="00EE5F16" w:rsidRPr="008E34F6" w:rsidRDefault="00EE5F16" w:rsidP="00F52C01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14:paraId="50C7916D" w14:textId="77777777"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14:paraId="1322DFE3" w14:textId="77777777"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14:paraId="3BF3C069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19E5CB9D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1FC0FFBB" w14:textId="77777777"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14:paraId="4A1F7D87" w14:textId="77777777"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tbl>
      <w:tblPr>
        <w:tblStyle w:val="Tabukasmriekou1svetlzvraznenie1"/>
        <w:tblpPr w:leftFromText="141" w:rightFromText="141" w:vertAnchor="page" w:horzAnchor="margin" w:tblpY="8240"/>
        <w:tblW w:w="9056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F52C01" w:rsidRPr="00102B2E" w14:paraId="7F3C8FCE" w14:textId="77777777" w:rsidTr="00240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65CE4AD1" w14:textId="77777777" w:rsidR="00F52C01" w:rsidRPr="00102B2E" w:rsidRDefault="00F52C01" w:rsidP="002407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36192F69" w14:textId="77777777" w:rsidR="00F52C01" w:rsidRPr="00102B2E" w:rsidRDefault="00F52C01" w:rsidP="00240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F52C01" w:rsidRPr="00102B2E" w14:paraId="79F1E421" w14:textId="77777777" w:rsidTr="0024079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5165C8AC" w14:textId="77777777" w:rsidR="00F52C01" w:rsidRPr="0026224A" w:rsidRDefault="00F52C01" w:rsidP="002407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14:paraId="48D04B9F" w14:textId="77777777" w:rsidR="00F52C01" w:rsidRPr="0026224A" w:rsidRDefault="00F52C01" w:rsidP="00240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862127" w:rsidRPr="00102B2E" w14:paraId="43866E50" w14:textId="77777777" w:rsidTr="0024079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0E8D7487" w14:textId="0BA6100F" w:rsidR="00862127" w:rsidRPr="0026224A" w:rsidRDefault="00862127" w:rsidP="00862127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lineárna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63BC228D" w14:textId="572FCA98" w:rsidR="00862127" w:rsidRPr="002A11E0" w:rsidRDefault="00862127" w:rsidP="00862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  <w:t>84</w:t>
            </w:r>
          </w:p>
        </w:tc>
      </w:tr>
      <w:tr w:rsidR="00862127" w:rsidRPr="00102B2E" w14:paraId="74CA238E" w14:textId="77777777" w:rsidTr="0024079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6C0BE11C" w14:textId="5F7C1DBB" w:rsidR="00862127" w:rsidRPr="0026224A" w:rsidRDefault="00862127" w:rsidP="008621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2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volumetrická</w:t>
            </w:r>
            <w:proofErr w:type="spellEnd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1EC7DF31" w14:textId="378D7A15" w:rsidR="00862127" w:rsidRPr="007200FD" w:rsidRDefault="00862127" w:rsidP="00862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  <w:t>44</w:t>
            </w:r>
          </w:p>
        </w:tc>
      </w:tr>
      <w:tr w:rsidR="00862127" w:rsidRPr="00102B2E" w14:paraId="72342A91" w14:textId="77777777" w:rsidTr="0024079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3A7AB451" w14:textId="499147BA" w:rsidR="00862127" w:rsidRPr="0026224A" w:rsidRDefault="00862127" w:rsidP="008621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dokovacia</w:t>
            </w:r>
            <w:proofErr w:type="spellEnd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stanica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1064483E" w14:textId="65798B13" w:rsidR="00862127" w:rsidRPr="007200FD" w:rsidRDefault="00862127" w:rsidP="00862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32</w:t>
            </w:r>
          </w:p>
        </w:tc>
      </w:tr>
    </w:tbl>
    <w:p w14:paraId="08CE1A29" w14:textId="77777777" w:rsidR="00F52C01" w:rsidRDefault="00F52C01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351F80A8" w14:textId="634F10CC"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>Predpokladaná hodnota zákazky:</w:t>
      </w:r>
      <w:r w:rsidR="000A0C89">
        <w:rPr>
          <w:rFonts w:ascii="Times New Roman" w:hAnsi="Times New Roman" w:cs="Times New Roman"/>
        </w:rPr>
        <w:t xml:space="preserve"> </w:t>
      </w:r>
      <w:r w:rsidR="0078500E">
        <w:rPr>
          <w:rFonts w:ascii="Times New Roman" w:hAnsi="Times New Roman" w:cs="Times New Roman"/>
        </w:rPr>
        <w:t>197 000,00</w:t>
      </w:r>
      <w:r w:rsidR="0078500E" w:rsidRPr="0011056B"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€ bez DPH</w:t>
      </w:r>
    </w:p>
    <w:p w14:paraId="68D2A44C" w14:textId="73F5EBBF" w:rsidR="00C06626" w:rsidRDefault="00C06626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13D016DE" w14:textId="7BD733EC" w:rsidR="00C06626" w:rsidRPr="009D5411" w:rsidRDefault="00C06626" w:rsidP="00C06626">
      <w:pPr>
        <w:tabs>
          <w:tab w:val="left" w:pos="426"/>
        </w:tabs>
        <w:jc w:val="both"/>
        <w:rPr>
          <w:rFonts w:ascii="Times New Roman" w:hAnsi="Times New Roman" w:cs="Times New Roman"/>
          <w:color w:val="FF0000"/>
        </w:rPr>
      </w:pPr>
      <w:r w:rsidRPr="009D5411">
        <w:rPr>
          <w:rFonts w:ascii="Times New Roman" w:hAnsi="Times New Roman" w:cs="Times New Roman"/>
          <w:color w:val="FF0000"/>
        </w:rPr>
        <w:t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</w:t>
      </w:r>
      <w:r>
        <w:rPr>
          <w:rFonts w:ascii="Times New Roman" w:hAnsi="Times New Roman" w:cs="Times New Roman"/>
          <w:color w:val="FF0000"/>
        </w:rPr>
        <w:t xml:space="preserve"> existujúcou </w:t>
      </w:r>
      <w:r w:rsidRPr="009D5411">
        <w:rPr>
          <w:rFonts w:ascii="Times New Roman" w:hAnsi="Times New Roman" w:cs="Times New Roman"/>
          <w:color w:val="FF0000"/>
        </w:rPr>
        <w:t xml:space="preserve">technikou od spoločnosti </w:t>
      </w:r>
      <w:r>
        <w:rPr>
          <w:rFonts w:ascii="Times New Roman" w:hAnsi="Times New Roman" w:cs="Times New Roman"/>
          <w:color w:val="FF0000"/>
        </w:rPr>
        <w:t xml:space="preserve">BBraun. </w:t>
      </w:r>
    </w:p>
    <w:p w14:paraId="149773FE" w14:textId="77777777" w:rsidR="0011056B" w:rsidRPr="008E34F6" w:rsidRDefault="0011056B" w:rsidP="00557F1B">
      <w:pPr>
        <w:tabs>
          <w:tab w:val="left" w:pos="426"/>
        </w:tabs>
        <w:rPr>
          <w:rFonts w:ascii="Times New Roman" w:hAnsi="Times New Roman" w:cs="Times New Roman"/>
        </w:rPr>
      </w:pPr>
    </w:p>
    <w:p w14:paraId="11498B47" w14:textId="77777777"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14:paraId="4D70D884" w14:textId="77777777"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14:paraId="7D2F22DB" w14:textId="77777777"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14:paraId="145922C6" w14:textId="77777777"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14:paraId="3A97B91B" w14:textId="6AB9E470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412688">
        <w:rPr>
          <w:bCs/>
          <w:sz w:val="24"/>
          <w:szCs w:val="24"/>
        </w:rPr>
        <w:t>Miesto dodania:</w:t>
      </w:r>
      <w:r w:rsidR="00F27420">
        <w:rPr>
          <w:bCs/>
          <w:sz w:val="24"/>
          <w:szCs w:val="24"/>
        </w:rPr>
        <w:t xml:space="preserve"> Fakultná nemocnica s poliklinikou </w:t>
      </w:r>
      <w:proofErr w:type="spellStart"/>
      <w:r w:rsidR="00F27420">
        <w:rPr>
          <w:bCs/>
          <w:sz w:val="24"/>
          <w:szCs w:val="24"/>
        </w:rPr>
        <w:t>J.A.Reimana</w:t>
      </w:r>
      <w:proofErr w:type="spellEnd"/>
      <w:r w:rsidR="00F27420">
        <w:rPr>
          <w:bCs/>
          <w:sz w:val="24"/>
          <w:szCs w:val="24"/>
        </w:rPr>
        <w:t xml:space="preserve"> Prešov, Hollého 14, </w:t>
      </w:r>
      <w:r w:rsidR="00262D39">
        <w:rPr>
          <w:bCs/>
          <w:sz w:val="24"/>
          <w:szCs w:val="24"/>
        </w:rPr>
        <w:t xml:space="preserve">081 81 </w:t>
      </w:r>
      <w:r w:rsidR="00F27420">
        <w:rPr>
          <w:bCs/>
          <w:sz w:val="24"/>
          <w:szCs w:val="24"/>
        </w:rPr>
        <w:t>Prešov</w:t>
      </w:r>
      <w:r w:rsidR="00A83A41">
        <w:rPr>
          <w:bCs/>
          <w:sz w:val="24"/>
          <w:szCs w:val="24"/>
        </w:rPr>
        <w:t xml:space="preserve"> </w:t>
      </w:r>
    </w:p>
    <w:p w14:paraId="69A51CF8" w14:textId="77777777"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14:paraId="7E553FF7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2783D9D2" w14:textId="77777777"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0" w:name="_Toc488059673"/>
      <w:r w:rsidRPr="00D31C34">
        <w:rPr>
          <w:b/>
          <w:sz w:val="24"/>
          <w:szCs w:val="24"/>
        </w:rPr>
        <w:lastRenderedPageBreak/>
        <w:t>Zdroj finančných prostriedkov</w:t>
      </w:r>
      <w:bookmarkEnd w:id="0"/>
      <w:r>
        <w:rPr>
          <w:b/>
          <w:sz w:val="24"/>
          <w:szCs w:val="24"/>
        </w:rPr>
        <w:t>:</w:t>
      </w:r>
    </w:p>
    <w:p w14:paraId="08482722" w14:textId="77777777"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14:paraId="5311EEA9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71FDA2C8" w14:textId="77777777"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14:paraId="2A5AC73F" w14:textId="77777777"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14:paraId="779A87A3" w14:textId="77777777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14:paraId="7E526A8D" w14:textId="77777777"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3ACEAA9E" w14:textId="201C970E"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14:paraId="257451EE" w14:textId="03DBB235"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14:paraId="7A77EBD4" w14:textId="77777777"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659F1215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9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2285A964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7CC01B2B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10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70DF4983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41142166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14:paraId="3C5214CE" w14:textId="533FA2F1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1D5678">
        <w:rPr>
          <w:color w:val="FF0000"/>
          <w:sz w:val="24"/>
          <w:szCs w:val="24"/>
        </w:rPr>
        <w:t>06.05</w:t>
      </w:r>
      <w:r w:rsidR="007014F7" w:rsidRPr="001D5678">
        <w:rPr>
          <w:color w:val="FF0000"/>
          <w:sz w:val="24"/>
          <w:szCs w:val="24"/>
        </w:rPr>
        <w:t>.2019 o 1</w:t>
      </w:r>
      <w:r w:rsidR="00916976">
        <w:rPr>
          <w:color w:val="FF0000"/>
          <w:sz w:val="24"/>
          <w:szCs w:val="24"/>
        </w:rPr>
        <w:t>0</w:t>
      </w:r>
      <w:r w:rsidR="007014F7" w:rsidRPr="001D5678">
        <w:rPr>
          <w:color w:val="FF0000"/>
          <w:sz w:val="24"/>
          <w:szCs w:val="24"/>
        </w:rPr>
        <w:t>:00 hod.</w:t>
      </w:r>
    </w:p>
    <w:p w14:paraId="33F4F901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14:paraId="580170DB" w14:textId="77777777"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4A536510" w14:textId="77777777"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14:paraId="7C58F90A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14:paraId="7C56F9DA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2FBC1EE6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14:paraId="5EFA3D63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14:paraId="4111E504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14:paraId="668BB36D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14:paraId="186F48CC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14:paraId="004878AE" w14:textId="74031AD4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14:paraId="3629302D" w14:textId="77777777" w:rsidR="002D427A" w:rsidRDefault="002D427A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14:paraId="07BAB33B" w14:textId="77777777" w:rsidR="00557F1B" w:rsidRDefault="00557F1B" w:rsidP="00557F1B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lastRenderedPageBreak/>
        <w:t>Kritéria na hodnotenie ponúk:</w:t>
      </w:r>
    </w:p>
    <w:p w14:paraId="207A821A" w14:textId="77777777" w:rsidR="00557F1B" w:rsidRDefault="00557F1B" w:rsidP="00557F1B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bookmarkStart w:id="1" w:name="_Hlk5457247"/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14:paraId="16DDE49B" w14:textId="77777777" w:rsidR="00557F1B" w:rsidRPr="009F7C70" w:rsidRDefault="00557F1B" w:rsidP="00557F1B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14:paraId="5997DAE2" w14:textId="77777777" w:rsidR="00557F1B" w:rsidRPr="009F7C70" w:rsidRDefault="00557F1B" w:rsidP="00557F1B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K1 </w:t>
      </w:r>
      <w:r>
        <w:rPr>
          <w:sz w:val="24"/>
          <w:szCs w:val="24"/>
        </w:rPr>
        <w:tab/>
        <w:t xml:space="preserve">81,5 </w:t>
      </w:r>
      <w:r w:rsidRPr="009F7C70">
        <w:rPr>
          <w:sz w:val="24"/>
          <w:szCs w:val="24"/>
        </w:rPr>
        <w:t>bodov</w:t>
      </w:r>
    </w:p>
    <w:p w14:paraId="31B5025E" w14:textId="77777777" w:rsidR="00557F1B" w:rsidRPr="009F7C70" w:rsidRDefault="00557F1B" w:rsidP="00557F1B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K2 </w:t>
      </w:r>
      <w:r>
        <w:rPr>
          <w:sz w:val="24"/>
          <w:szCs w:val="24"/>
        </w:rPr>
        <w:tab/>
        <w:t>18,5</w:t>
      </w:r>
      <w:r w:rsidRPr="009F7C70">
        <w:rPr>
          <w:sz w:val="24"/>
          <w:szCs w:val="24"/>
        </w:rPr>
        <w:t xml:space="preserve"> bodov</w:t>
      </w:r>
    </w:p>
    <w:p w14:paraId="0828AA11" w14:textId="77777777" w:rsidR="00557F1B" w:rsidRPr="009F7C70" w:rsidRDefault="00557F1B" w:rsidP="00557F1B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14:paraId="1B110075" w14:textId="77777777" w:rsidR="00557F1B" w:rsidRPr="009F7C70" w:rsidRDefault="00557F1B" w:rsidP="00557F1B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64B3768" w14:textId="77777777" w:rsidR="00557F1B" w:rsidRPr="000542A6" w:rsidRDefault="00557F1B" w:rsidP="00557F1B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14:paraId="3E9985BF" w14:textId="77777777" w:rsidR="00557F1B" w:rsidRPr="009F7C70" w:rsidRDefault="00557F1B" w:rsidP="00557F1B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>
        <w:rPr>
          <w:sz w:val="24"/>
          <w:szCs w:val="24"/>
        </w:rPr>
        <w:t xml:space="preserve"> s DPH - K1 (váha pre koeficient je 81,5</w:t>
      </w:r>
      <w:r w:rsidRPr="009F7C70">
        <w:rPr>
          <w:sz w:val="24"/>
          <w:szCs w:val="24"/>
        </w:rPr>
        <w:t xml:space="preserve">) - </w:t>
      </w:r>
    </w:p>
    <w:p w14:paraId="22ACB8B2" w14:textId="77777777" w:rsidR="00557F1B" w:rsidRDefault="00557F1B" w:rsidP="00557F1B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14:paraId="57364301" w14:textId="77777777" w:rsidR="00557F1B" w:rsidRPr="009F7C70" w:rsidRDefault="00557F1B" w:rsidP="00557F1B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2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2"/>
              <w:szCs w:val="24"/>
            </w:rPr>
            <m:t xml:space="preserve"> ×81,5=Počet bodov</m:t>
          </m:r>
        </m:oMath>
      </m:oMathPara>
    </w:p>
    <w:p w14:paraId="57B55BFF" w14:textId="77777777" w:rsidR="00557F1B" w:rsidRDefault="00557F1B" w:rsidP="00557F1B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3972F49" w14:textId="77777777" w:rsidR="00557F1B" w:rsidRPr="009F7C70" w:rsidRDefault="00557F1B" w:rsidP="00557F1B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>
        <w:rPr>
          <w:sz w:val="24"/>
          <w:szCs w:val="24"/>
        </w:rPr>
        <w:t>Body za kvalitatívne parametre – K2 (váha pre koeficient je 18,5</w:t>
      </w:r>
      <w:r w:rsidRPr="009F7C70">
        <w:rPr>
          <w:sz w:val="24"/>
          <w:szCs w:val="24"/>
        </w:rPr>
        <w:t>)</w:t>
      </w:r>
    </w:p>
    <w:tbl>
      <w:tblPr>
        <w:tblStyle w:val="Mriekatabukysvetl"/>
        <w:tblW w:w="0" w:type="auto"/>
        <w:tblLook w:val="04A0" w:firstRow="1" w:lastRow="0" w:firstColumn="1" w:lastColumn="0" w:noHBand="0" w:noVBand="1"/>
      </w:tblPr>
      <w:tblGrid>
        <w:gridCol w:w="5893"/>
        <w:gridCol w:w="2568"/>
        <w:gridCol w:w="601"/>
      </w:tblGrid>
      <w:tr w:rsidR="00557F1B" w:rsidRPr="0026224A" w14:paraId="4F309A28" w14:textId="77777777" w:rsidTr="00FB0042">
        <w:trPr>
          <w:trHeight w:val="371"/>
        </w:trPr>
        <w:tc>
          <w:tcPr>
            <w:tcW w:w="5893" w:type="dxa"/>
          </w:tcPr>
          <w:p w14:paraId="39FDE1B5" w14:textId="77777777" w:rsidR="00557F1B" w:rsidRPr="00F52C01" w:rsidRDefault="00557F1B" w:rsidP="00FB0042">
            <w:pPr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Lineárne pumpy</w:t>
            </w:r>
          </w:p>
        </w:tc>
        <w:tc>
          <w:tcPr>
            <w:tcW w:w="2568" w:type="dxa"/>
          </w:tcPr>
          <w:p w14:paraId="5BC89C97" w14:textId="77777777" w:rsidR="00557F1B" w:rsidRPr="00F52C01" w:rsidRDefault="00557F1B" w:rsidP="00FB0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SPOLU</w:t>
            </w:r>
          </w:p>
        </w:tc>
        <w:tc>
          <w:tcPr>
            <w:tcW w:w="0" w:type="auto"/>
          </w:tcPr>
          <w:p w14:paraId="3A2C43C4" w14:textId="77777777" w:rsidR="00557F1B" w:rsidRPr="00F52C01" w:rsidRDefault="00557F1B" w:rsidP="00FB0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17,5</w:t>
            </w:r>
          </w:p>
        </w:tc>
      </w:tr>
      <w:tr w:rsidR="00557F1B" w:rsidRPr="0026224A" w14:paraId="5E9FE77E" w14:textId="77777777" w:rsidTr="00FB0042">
        <w:trPr>
          <w:trHeight w:val="371"/>
        </w:trPr>
        <w:tc>
          <w:tcPr>
            <w:tcW w:w="5893" w:type="dxa"/>
            <w:hideMark/>
          </w:tcPr>
          <w:p w14:paraId="1696D636" w14:textId="77777777" w:rsidR="00557F1B" w:rsidRPr="00F52C01" w:rsidRDefault="00557F1B" w:rsidP="00FB0042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Režim - Viacnásobná dávka</w:t>
            </w:r>
          </w:p>
        </w:tc>
        <w:tc>
          <w:tcPr>
            <w:tcW w:w="2568" w:type="dxa"/>
            <w:hideMark/>
          </w:tcPr>
          <w:p w14:paraId="33A49BC0" w14:textId="77777777" w:rsidR="00557F1B" w:rsidRPr="00F52C01" w:rsidRDefault="00557F1B" w:rsidP="00FB0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14:paraId="4CF7EF30" w14:textId="77777777" w:rsidR="00557F1B" w:rsidRPr="00F52C01" w:rsidRDefault="00557F1B" w:rsidP="00FB0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2,5</w:t>
            </w:r>
          </w:p>
        </w:tc>
      </w:tr>
      <w:tr w:rsidR="00557F1B" w:rsidRPr="0026224A" w14:paraId="76EED20C" w14:textId="77777777" w:rsidTr="00FB0042">
        <w:trPr>
          <w:trHeight w:val="371"/>
        </w:trPr>
        <w:tc>
          <w:tcPr>
            <w:tcW w:w="5893" w:type="dxa"/>
            <w:hideMark/>
          </w:tcPr>
          <w:p w14:paraId="3780AB8F" w14:textId="77777777" w:rsidR="00557F1B" w:rsidRPr="00F52C01" w:rsidRDefault="00557F1B" w:rsidP="00FB0042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TOM (</w:t>
            </w:r>
            <w:proofErr w:type="spellStart"/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Take</w:t>
            </w:r>
            <w:proofErr w:type="spellEnd"/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over </w:t>
            </w:r>
            <w:proofErr w:type="spellStart"/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mode</w:t>
            </w:r>
            <w:proofErr w:type="spellEnd"/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)</w:t>
            </w:r>
          </w:p>
        </w:tc>
        <w:tc>
          <w:tcPr>
            <w:tcW w:w="2568" w:type="dxa"/>
            <w:hideMark/>
          </w:tcPr>
          <w:p w14:paraId="5E425E2C" w14:textId="77777777" w:rsidR="00557F1B" w:rsidRPr="00F52C01" w:rsidRDefault="00557F1B" w:rsidP="00FB0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14:paraId="332393EE" w14:textId="77777777" w:rsidR="00557F1B" w:rsidRPr="00F52C01" w:rsidRDefault="00557F1B" w:rsidP="00FB0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2,5</w:t>
            </w:r>
          </w:p>
        </w:tc>
      </w:tr>
      <w:tr w:rsidR="00557F1B" w:rsidRPr="0026224A" w14:paraId="56B94A19" w14:textId="77777777" w:rsidTr="00FB0042">
        <w:trPr>
          <w:trHeight w:val="371"/>
        </w:trPr>
        <w:tc>
          <w:tcPr>
            <w:tcW w:w="5893" w:type="dxa"/>
            <w:hideMark/>
          </w:tcPr>
          <w:p w14:paraId="42FD063A" w14:textId="77777777" w:rsidR="00557F1B" w:rsidRPr="00F52C01" w:rsidRDefault="00557F1B" w:rsidP="00FB0042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Možnosť nastavenia Soft a </w:t>
            </w:r>
            <w:proofErr w:type="spellStart"/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Hard</w:t>
            </w:r>
            <w:proofErr w:type="spellEnd"/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limitov u každého lieku</w:t>
            </w:r>
          </w:p>
        </w:tc>
        <w:tc>
          <w:tcPr>
            <w:tcW w:w="2568" w:type="dxa"/>
            <w:hideMark/>
          </w:tcPr>
          <w:p w14:paraId="7FE4C040" w14:textId="77777777" w:rsidR="00557F1B" w:rsidRPr="00F52C01" w:rsidRDefault="00557F1B" w:rsidP="00FB0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14:paraId="05B047A5" w14:textId="77777777" w:rsidR="00557F1B" w:rsidRPr="00F52C01" w:rsidRDefault="00557F1B" w:rsidP="00FB0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2,5</w:t>
            </w:r>
          </w:p>
        </w:tc>
      </w:tr>
      <w:tr w:rsidR="00557F1B" w:rsidRPr="0026224A" w14:paraId="5A64F623" w14:textId="77777777" w:rsidTr="00FB0042">
        <w:trPr>
          <w:trHeight w:val="371"/>
        </w:trPr>
        <w:tc>
          <w:tcPr>
            <w:tcW w:w="5893" w:type="dxa"/>
            <w:hideMark/>
          </w:tcPr>
          <w:p w14:paraId="1D5C9406" w14:textId="77777777" w:rsidR="00557F1B" w:rsidRPr="00F52C01" w:rsidRDefault="00557F1B" w:rsidP="00FB0042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Špeciálny softvér na sledovanie tlakov - nadstavba</w:t>
            </w:r>
          </w:p>
        </w:tc>
        <w:tc>
          <w:tcPr>
            <w:tcW w:w="2568" w:type="dxa"/>
            <w:hideMark/>
          </w:tcPr>
          <w:p w14:paraId="03A77616" w14:textId="77777777" w:rsidR="00557F1B" w:rsidRPr="00F52C01" w:rsidRDefault="00557F1B" w:rsidP="00FB0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14:paraId="4A69DD8B" w14:textId="77777777" w:rsidR="00557F1B" w:rsidRPr="00F52C01" w:rsidRDefault="00557F1B" w:rsidP="00FB0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2,5</w:t>
            </w:r>
          </w:p>
        </w:tc>
      </w:tr>
      <w:tr w:rsidR="00557F1B" w:rsidRPr="0026224A" w14:paraId="47FB3FE0" w14:textId="77777777" w:rsidTr="00FB0042">
        <w:trPr>
          <w:trHeight w:val="371"/>
        </w:trPr>
        <w:tc>
          <w:tcPr>
            <w:tcW w:w="5893" w:type="dxa"/>
            <w:hideMark/>
          </w:tcPr>
          <w:p w14:paraId="6E4371FB" w14:textId="77777777" w:rsidR="00557F1B" w:rsidRPr="00F52C01" w:rsidRDefault="00557F1B" w:rsidP="00FB0042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Automatické uchytenie striekačky pri vkladaní</w:t>
            </w:r>
          </w:p>
        </w:tc>
        <w:tc>
          <w:tcPr>
            <w:tcW w:w="2568" w:type="dxa"/>
            <w:hideMark/>
          </w:tcPr>
          <w:p w14:paraId="2C789F26" w14:textId="77777777" w:rsidR="00557F1B" w:rsidRPr="00F52C01" w:rsidRDefault="00557F1B" w:rsidP="00FB0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14:paraId="2A7E3D1D" w14:textId="77777777" w:rsidR="00557F1B" w:rsidRPr="00F52C01" w:rsidRDefault="00557F1B" w:rsidP="00FB0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2,5</w:t>
            </w:r>
          </w:p>
        </w:tc>
      </w:tr>
      <w:tr w:rsidR="00557F1B" w:rsidRPr="0026224A" w14:paraId="21B8C7A7" w14:textId="77777777" w:rsidTr="00FB0042">
        <w:trPr>
          <w:trHeight w:val="371"/>
        </w:trPr>
        <w:tc>
          <w:tcPr>
            <w:tcW w:w="5893" w:type="dxa"/>
          </w:tcPr>
          <w:p w14:paraId="0CCE5303" w14:textId="77777777" w:rsidR="00557F1B" w:rsidRPr="00F52C01" w:rsidRDefault="00557F1B" w:rsidP="00FB0042">
            <w:pPr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Alarm prekročenia Soft a </w:t>
            </w:r>
            <w:proofErr w:type="spellStart"/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Hard</w:t>
            </w:r>
            <w:proofErr w:type="spellEnd"/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limitov rýchlosti</w:t>
            </w:r>
          </w:p>
        </w:tc>
        <w:tc>
          <w:tcPr>
            <w:tcW w:w="2568" w:type="dxa"/>
          </w:tcPr>
          <w:p w14:paraId="62535D60" w14:textId="77777777" w:rsidR="00557F1B" w:rsidRPr="00F52C01" w:rsidRDefault="00557F1B" w:rsidP="00FB0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body za áno</w:t>
            </w:r>
          </w:p>
        </w:tc>
        <w:tc>
          <w:tcPr>
            <w:tcW w:w="0" w:type="auto"/>
          </w:tcPr>
          <w:p w14:paraId="33320A10" w14:textId="77777777" w:rsidR="00557F1B" w:rsidRPr="00F52C01" w:rsidRDefault="00557F1B" w:rsidP="00FB0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2,5</w:t>
            </w:r>
          </w:p>
        </w:tc>
      </w:tr>
      <w:tr w:rsidR="00557F1B" w:rsidRPr="0026224A" w14:paraId="3F6ACC12" w14:textId="77777777" w:rsidTr="00FB0042">
        <w:trPr>
          <w:trHeight w:val="371"/>
        </w:trPr>
        <w:tc>
          <w:tcPr>
            <w:tcW w:w="5893" w:type="dxa"/>
          </w:tcPr>
          <w:p w14:paraId="48D02237" w14:textId="77777777" w:rsidR="00557F1B" w:rsidRPr="00F52C01" w:rsidRDefault="00557F1B" w:rsidP="00FB0042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Alarm pri zadaní hodnoty mimo povolený rozsah</w:t>
            </w:r>
          </w:p>
        </w:tc>
        <w:tc>
          <w:tcPr>
            <w:tcW w:w="2568" w:type="dxa"/>
          </w:tcPr>
          <w:p w14:paraId="73BD7BEF" w14:textId="77777777" w:rsidR="00557F1B" w:rsidRPr="00F52C01" w:rsidRDefault="00557F1B" w:rsidP="00FB0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body za áno</w:t>
            </w:r>
          </w:p>
        </w:tc>
        <w:tc>
          <w:tcPr>
            <w:tcW w:w="0" w:type="auto"/>
          </w:tcPr>
          <w:p w14:paraId="47486580" w14:textId="77777777" w:rsidR="00557F1B" w:rsidRPr="00F52C01" w:rsidRDefault="00557F1B" w:rsidP="00FB0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2,5</w:t>
            </w:r>
          </w:p>
        </w:tc>
      </w:tr>
      <w:tr w:rsidR="000256B9" w:rsidRPr="0026224A" w14:paraId="4E7CD1D8" w14:textId="77777777" w:rsidTr="00FB0042">
        <w:trPr>
          <w:trHeight w:val="371"/>
        </w:trPr>
        <w:tc>
          <w:tcPr>
            <w:tcW w:w="5893" w:type="dxa"/>
          </w:tcPr>
          <w:p w14:paraId="7F23AFF1" w14:textId="73A46934" w:rsidR="000256B9" w:rsidRPr="000256B9" w:rsidRDefault="000256B9" w:rsidP="000256B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256B9">
              <w:rPr>
                <w:rFonts w:ascii="Times New Roman" w:hAnsi="Times New Roman" w:cs="Times New Roman"/>
                <w:sz w:val="22"/>
                <w:szCs w:val="22"/>
              </w:rPr>
              <w:t>Volumetrické</w:t>
            </w:r>
            <w:proofErr w:type="spellEnd"/>
            <w:r w:rsidRPr="000256B9">
              <w:rPr>
                <w:rFonts w:ascii="Times New Roman" w:hAnsi="Times New Roman" w:cs="Times New Roman"/>
                <w:sz w:val="22"/>
                <w:szCs w:val="22"/>
              </w:rPr>
              <w:t xml:space="preserve"> pumpy </w:t>
            </w:r>
          </w:p>
        </w:tc>
        <w:tc>
          <w:tcPr>
            <w:tcW w:w="2568" w:type="dxa"/>
          </w:tcPr>
          <w:p w14:paraId="1721B5DA" w14:textId="113568D9" w:rsidR="000256B9" w:rsidRPr="000256B9" w:rsidRDefault="00E76268" w:rsidP="000256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0" w:type="auto"/>
          </w:tcPr>
          <w:p w14:paraId="034A2512" w14:textId="3C3E8955" w:rsidR="000256B9" w:rsidRPr="000256B9" w:rsidRDefault="00E76268" w:rsidP="000256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0256B9" w:rsidRPr="0026224A" w14:paraId="1ECEC23B" w14:textId="77777777" w:rsidTr="00FB0042">
        <w:trPr>
          <w:trHeight w:val="371"/>
        </w:trPr>
        <w:tc>
          <w:tcPr>
            <w:tcW w:w="5893" w:type="dxa"/>
          </w:tcPr>
          <w:p w14:paraId="729BDD55" w14:textId="0564D99E" w:rsidR="000256B9" w:rsidRPr="000256B9" w:rsidRDefault="000256B9" w:rsidP="000256B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6B9">
              <w:rPr>
                <w:rFonts w:ascii="Times New Roman" w:hAnsi="Times New Roman" w:cs="Times New Roman"/>
                <w:sz w:val="22"/>
                <w:szCs w:val="22"/>
              </w:rPr>
              <w:t>Režim - Nábeh a pokles</w:t>
            </w:r>
          </w:p>
        </w:tc>
        <w:tc>
          <w:tcPr>
            <w:tcW w:w="2568" w:type="dxa"/>
          </w:tcPr>
          <w:p w14:paraId="6086FC7D" w14:textId="08FD4144" w:rsidR="000256B9" w:rsidRPr="000256B9" w:rsidRDefault="000256B9" w:rsidP="000256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256B9">
              <w:rPr>
                <w:rFonts w:ascii="Times New Roman" w:hAnsi="Times New Roman" w:cs="Times New Roman"/>
                <w:bCs/>
                <w:sz w:val="22"/>
                <w:szCs w:val="22"/>
              </w:rPr>
              <w:t>body za áno</w:t>
            </w:r>
          </w:p>
        </w:tc>
        <w:tc>
          <w:tcPr>
            <w:tcW w:w="0" w:type="auto"/>
          </w:tcPr>
          <w:p w14:paraId="359135EE" w14:textId="76BD9063" w:rsidR="000256B9" w:rsidRPr="000256B9" w:rsidRDefault="000256B9" w:rsidP="000256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256B9">
              <w:rPr>
                <w:rFonts w:ascii="Times New Roman" w:hAnsi="Times New Roman" w:cs="Times New Roman"/>
                <w:bCs/>
                <w:sz w:val="22"/>
                <w:szCs w:val="22"/>
              </w:rPr>
              <w:t>2,5</w:t>
            </w:r>
          </w:p>
        </w:tc>
      </w:tr>
      <w:tr w:rsidR="000256B9" w:rsidRPr="0026224A" w14:paraId="25C94DBF" w14:textId="77777777" w:rsidTr="00FB0042">
        <w:trPr>
          <w:trHeight w:val="371"/>
        </w:trPr>
        <w:tc>
          <w:tcPr>
            <w:tcW w:w="5893" w:type="dxa"/>
          </w:tcPr>
          <w:p w14:paraId="70E2DF6E" w14:textId="61591921" w:rsidR="000256B9" w:rsidRPr="000256B9" w:rsidRDefault="000256B9" w:rsidP="000256B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6B9">
              <w:rPr>
                <w:rFonts w:ascii="Times New Roman" w:hAnsi="Times New Roman" w:cs="Times New Roman"/>
                <w:sz w:val="22"/>
                <w:szCs w:val="22"/>
              </w:rPr>
              <w:t>Režim - Viacnásobná dávka</w:t>
            </w:r>
          </w:p>
        </w:tc>
        <w:tc>
          <w:tcPr>
            <w:tcW w:w="2568" w:type="dxa"/>
          </w:tcPr>
          <w:p w14:paraId="4AA27220" w14:textId="3225E7DF" w:rsidR="000256B9" w:rsidRPr="000256B9" w:rsidRDefault="000256B9" w:rsidP="000256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256B9">
              <w:rPr>
                <w:rFonts w:ascii="Times New Roman" w:hAnsi="Times New Roman" w:cs="Times New Roman"/>
                <w:bCs/>
                <w:sz w:val="22"/>
                <w:szCs w:val="22"/>
              </w:rPr>
              <w:t>body za áno</w:t>
            </w:r>
          </w:p>
        </w:tc>
        <w:tc>
          <w:tcPr>
            <w:tcW w:w="0" w:type="auto"/>
          </w:tcPr>
          <w:p w14:paraId="55011682" w14:textId="733D2A87" w:rsidR="000256B9" w:rsidRPr="000256B9" w:rsidRDefault="000256B9" w:rsidP="000256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256B9">
              <w:rPr>
                <w:rFonts w:ascii="Times New Roman" w:hAnsi="Times New Roman" w:cs="Times New Roman"/>
                <w:bCs/>
                <w:sz w:val="22"/>
                <w:szCs w:val="22"/>
              </w:rPr>
              <w:t>2,5</w:t>
            </w:r>
          </w:p>
        </w:tc>
      </w:tr>
      <w:tr w:rsidR="000256B9" w:rsidRPr="0026224A" w14:paraId="26213B61" w14:textId="77777777" w:rsidTr="00FB0042">
        <w:trPr>
          <w:trHeight w:val="371"/>
        </w:trPr>
        <w:tc>
          <w:tcPr>
            <w:tcW w:w="5893" w:type="dxa"/>
          </w:tcPr>
          <w:p w14:paraId="36B86E08" w14:textId="0C95790E" w:rsidR="000256B9" w:rsidRPr="000256B9" w:rsidRDefault="000256B9" w:rsidP="000256B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6B9">
              <w:rPr>
                <w:rFonts w:ascii="Times New Roman" w:hAnsi="Times New Roman" w:cs="Times New Roman"/>
                <w:sz w:val="22"/>
                <w:szCs w:val="22"/>
              </w:rPr>
              <w:t>Možnosť zmeniť rýchlosť prietoku alebo dávky bez nutnosti prerušenia terapie</w:t>
            </w:r>
          </w:p>
        </w:tc>
        <w:tc>
          <w:tcPr>
            <w:tcW w:w="2568" w:type="dxa"/>
          </w:tcPr>
          <w:p w14:paraId="5C61F3FC" w14:textId="5D51B2E0" w:rsidR="000256B9" w:rsidRPr="000256B9" w:rsidRDefault="000256B9" w:rsidP="000256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256B9">
              <w:rPr>
                <w:rFonts w:ascii="Times New Roman" w:hAnsi="Times New Roman" w:cs="Times New Roman"/>
                <w:bCs/>
                <w:sz w:val="22"/>
                <w:szCs w:val="22"/>
              </w:rPr>
              <w:t>body za áno</w:t>
            </w:r>
          </w:p>
        </w:tc>
        <w:tc>
          <w:tcPr>
            <w:tcW w:w="0" w:type="auto"/>
          </w:tcPr>
          <w:p w14:paraId="34D9E489" w14:textId="22481C56" w:rsidR="000256B9" w:rsidRPr="000256B9" w:rsidRDefault="000256B9" w:rsidP="000256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256B9">
              <w:rPr>
                <w:rFonts w:ascii="Times New Roman" w:hAnsi="Times New Roman" w:cs="Times New Roman"/>
                <w:bCs/>
                <w:sz w:val="22"/>
                <w:szCs w:val="22"/>
              </w:rPr>
              <w:t>2,5</w:t>
            </w:r>
          </w:p>
        </w:tc>
      </w:tr>
      <w:tr w:rsidR="000256B9" w:rsidRPr="0026224A" w14:paraId="3040B7D7" w14:textId="77777777" w:rsidTr="00FB0042">
        <w:trPr>
          <w:trHeight w:val="371"/>
        </w:trPr>
        <w:tc>
          <w:tcPr>
            <w:tcW w:w="5893" w:type="dxa"/>
          </w:tcPr>
          <w:p w14:paraId="3DE39E79" w14:textId="4373C45E" w:rsidR="000256B9" w:rsidRPr="000256B9" w:rsidRDefault="000256B9" w:rsidP="000256B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6B9">
              <w:rPr>
                <w:rFonts w:ascii="Times New Roman" w:hAnsi="Times New Roman" w:cs="Times New Roman"/>
                <w:sz w:val="22"/>
                <w:szCs w:val="22"/>
              </w:rPr>
              <w:t>Programovateľný režim</w:t>
            </w:r>
          </w:p>
        </w:tc>
        <w:tc>
          <w:tcPr>
            <w:tcW w:w="2568" w:type="dxa"/>
          </w:tcPr>
          <w:p w14:paraId="604351B8" w14:textId="4B411BAC" w:rsidR="000256B9" w:rsidRPr="000256B9" w:rsidRDefault="000256B9" w:rsidP="000256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256B9">
              <w:rPr>
                <w:rFonts w:ascii="Times New Roman" w:hAnsi="Times New Roman" w:cs="Times New Roman"/>
                <w:bCs/>
                <w:sz w:val="22"/>
                <w:szCs w:val="22"/>
              </w:rPr>
              <w:t>body za áno</w:t>
            </w:r>
          </w:p>
        </w:tc>
        <w:tc>
          <w:tcPr>
            <w:tcW w:w="0" w:type="auto"/>
          </w:tcPr>
          <w:p w14:paraId="11A2DE8E" w14:textId="1BCF60F1" w:rsidR="000256B9" w:rsidRPr="000256B9" w:rsidRDefault="000256B9" w:rsidP="000256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256B9">
              <w:rPr>
                <w:rFonts w:ascii="Times New Roman" w:hAnsi="Times New Roman" w:cs="Times New Roman"/>
                <w:bCs/>
                <w:sz w:val="22"/>
                <w:szCs w:val="22"/>
              </w:rPr>
              <w:t>2,5</w:t>
            </w:r>
          </w:p>
        </w:tc>
      </w:tr>
      <w:tr w:rsidR="000256B9" w:rsidRPr="0026224A" w14:paraId="0EE4FCF0" w14:textId="77777777" w:rsidTr="00FB0042">
        <w:trPr>
          <w:trHeight w:val="371"/>
        </w:trPr>
        <w:tc>
          <w:tcPr>
            <w:tcW w:w="5893" w:type="dxa"/>
          </w:tcPr>
          <w:p w14:paraId="3DD98D2B" w14:textId="7DC6ADA7" w:rsidR="000256B9" w:rsidRPr="000256B9" w:rsidRDefault="000256B9" w:rsidP="000256B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6B9">
              <w:rPr>
                <w:rFonts w:ascii="Times New Roman" w:hAnsi="Times New Roman" w:cs="Times New Roman"/>
                <w:sz w:val="22"/>
                <w:szCs w:val="22"/>
              </w:rPr>
              <w:t xml:space="preserve">Podávanie </w:t>
            </w:r>
            <w:proofErr w:type="spellStart"/>
            <w:r w:rsidRPr="000256B9">
              <w:rPr>
                <w:rFonts w:ascii="Times New Roman" w:hAnsi="Times New Roman" w:cs="Times New Roman"/>
                <w:sz w:val="22"/>
                <w:szCs w:val="22"/>
              </w:rPr>
              <w:t>enterálnej</w:t>
            </w:r>
            <w:proofErr w:type="spellEnd"/>
            <w:r w:rsidRPr="000256B9">
              <w:rPr>
                <w:rFonts w:ascii="Times New Roman" w:hAnsi="Times New Roman" w:cs="Times New Roman"/>
                <w:sz w:val="22"/>
                <w:szCs w:val="22"/>
              </w:rPr>
              <w:t xml:space="preserve"> výživy aj so setom</w:t>
            </w:r>
          </w:p>
        </w:tc>
        <w:tc>
          <w:tcPr>
            <w:tcW w:w="2568" w:type="dxa"/>
          </w:tcPr>
          <w:p w14:paraId="5E099132" w14:textId="4A00D109" w:rsidR="000256B9" w:rsidRPr="000256B9" w:rsidRDefault="000256B9" w:rsidP="000256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256B9">
              <w:rPr>
                <w:rFonts w:ascii="Times New Roman" w:hAnsi="Times New Roman" w:cs="Times New Roman"/>
                <w:bCs/>
                <w:sz w:val="22"/>
                <w:szCs w:val="22"/>
              </w:rPr>
              <w:t>body za áno</w:t>
            </w:r>
          </w:p>
        </w:tc>
        <w:tc>
          <w:tcPr>
            <w:tcW w:w="0" w:type="auto"/>
          </w:tcPr>
          <w:p w14:paraId="30141E8E" w14:textId="1C60195E" w:rsidR="000256B9" w:rsidRPr="000256B9" w:rsidRDefault="000256B9" w:rsidP="000256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256B9">
              <w:rPr>
                <w:rFonts w:ascii="Times New Roman" w:hAnsi="Times New Roman" w:cs="Times New Roman"/>
                <w:bCs/>
                <w:sz w:val="22"/>
                <w:szCs w:val="22"/>
              </w:rPr>
              <w:t>2,5</w:t>
            </w:r>
          </w:p>
        </w:tc>
      </w:tr>
      <w:tr w:rsidR="000256B9" w:rsidRPr="0026224A" w14:paraId="2B76891B" w14:textId="77777777" w:rsidTr="00FB0042">
        <w:trPr>
          <w:trHeight w:val="371"/>
        </w:trPr>
        <w:tc>
          <w:tcPr>
            <w:tcW w:w="5893" w:type="dxa"/>
          </w:tcPr>
          <w:p w14:paraId="01C84461" w14:textId="2DB9EF7C" w:rsidR="000256B9" w:rsidRPr="000256B9" w:rsidRDefault="000256B9" w:rsidP="000256B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6B9">
              <w:rPr>
                <w:rFonts w:ascii="Times New Roman" w:hAnsi="Times New Roman" w:cs="Times New Roman"/>
                <w:sz w:val="22"/>
                <w:szCs w:val="22"/>
              </w:rPr>
              <w:t>Funkcia auto-testu kontrolujúca správnu činnosť pumpy v spojení so setom</w:t>
            </w:r>
          </w:p>
        </w:tc>
        <w:tc>
          <w:tcPr>
            <w:tcW w:w="2568" w:type="dxa"/>
          </w:tcPr>
          <w:p w14:paraId="7AF3F1C2" w14:textId="512534B3" w:rsidR="000256B9" w:rsidRPr="000256B9" w:rsidRDefault="000256B9" w:rsidP="000256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256B9">
              <w:rPr>
                <w:rFonts w:ascii="Times New Roman" w:hAnsi="Times New Roman" w:cs="Times New Roman"/>
                <w:bCs/>
                <w:sz w:val="22"/>
                <w:szCs w:val="22"/>
              </w:rPr>
              <w:t>body za áno</w:t>
            </w:r>
          </w:p>
        </w:tc>
        <w:tc>
          <w:tcPr>
            <w:tcW w:w="0" w:type="auto"/>
          </w:tcPr>
          <w:p w14:paraId="7B8EAC57" w14:textId="1B6389E7" w:rsidR="000256B9" w:rsidRPr="000256B9" w:rsidRDefault="000256B9" w:rsidP="000256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256B9">
              <w:rPr>
                <w:rFonts w:ascii="Times New Roman" w:hAnsi="Times New Roman" w:cs="Times New Roman"/>
                <w:bCs/>
                <w:sz w:val="22"/>
                <w:szCs w:val="22"/>
              </w:rPr>
              <w:t>2,5</w:t>
            </w:r>
          </w:p>
        </w:tc>
      </w:tr>
      <w:tr w:rsidR="000256B9" w:rsidRPr="0026224A" w14:paraId="7C44E9DF" w14:textId="77777777" w:rsidTr="00FB0042">
        <w:trPr>
          <w:trHeight w:val="371"/>
        </w:trPr>
        <w:tc>
          <w:tcPr>
            <w:tcW w:w="5893" w:type="dxa"/>
          </w:tcPr>
          <w:p w14:paraId="7D76A241" w14:textId="54AE1259" w:rsidR="000256B9" w:rsidRPr="000256B9" w:rsidRDefault="000256B9" w:rsidP="000256B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6B9">
              <w:rPr>
                <w:rFonts w:ascii="Times New Roman" w:hAnsi="Times New Roman" w:cs="Times New Roman"/>
                <w:sz w:val="22"/>
                <w:szCs w:val="22"/>
              </w:rPr>
              <w:t xml:space="preserve">Možnosť nastavenia Soft a </w:t>
            </w:r>
            <w:proofErr w:type="spellStart"/>
            <w:r w:rsidRPr="000256B9">
              <w:rPr>
                <w:rFonts w:ascii="Times New Roman" w:hAnsi="Times New Roman" w:cs="Times New Roman"/>
                <w:sz w:val="22"/>
                <w:szCs w:val="22"/>
              </w:rPr>
              <w:t>Hard</w:t>
            </w:r>
            <w:proofErr w:type="spellEnd"/>
            <w:r w:rsidRPr="000256B9">
              <w:rPr>
                <w:rFonts w:ascii="Times New Roman" w:hAnsi="Times New Roman" w:cs="Times New Roman"/>
                <w:sz w:val="22"/>
                <w:szCs w:val="22"/>
              </w:rPr>
              <w:t xml:space="preserve"> limitov u každého lieku</w:t>
            </w:r>
          </w:p>
        </w:tc>
        <w:tc>
          <w:tcPr>
            <w:tcW w:w="2568" w:type="dxa"/>
          </w:tcPr>
          <w:p w14:paraId="4B3B8276" w14:textId="3502B959" w:rsidR="000256B9" w:rsidRPr="000256B9" w:rsidRDefault="000256B9" w:rsidP="000256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256B9">
              <w:rPr>
                <w:rFonts w:ascii="Times New Roman" w:hAnsi="Times New Roman" w:cs="Times New Roman"/>
                <w:bCs/>
                <w:sz w:val="22"/>
                <w:szCs w:val="22"/>
              </w:rPr>
              <w:t>body za áno</w:t>
            </w:r>
          </w:p>
        </w:tc>
        <w:tc>
          <w:tcPr>
            <w:tcW w:w="0" w:type="auto"/>
          </w:tcPr>
          <w:p w14:paraId="4508C39B" w14:textId="448D5D14" w:rsidR="000256B9" w:rsidRPr="000256B9" w:rsidRDefault="000256B9" w:rsidP="000256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256B9">
              <w:rPr>
                <w:rFonts w:ascii="Times New Roman" w:hAnsi="Times New Roman" w:cs="Times New Roman"/>
                <w:bCs/>
                <w:sz w:val="22"/>
                <w:szCs w:val="22"/>
              </w:rPr>
              <w:t>2,5</w:t>
            </w:r>
          </w:p>
        </w:tc>
      </w:tr>
      <w:tr w:rsidR="000256B9" w:rsidRPr="0026224A" w14:paraId="4C24D01B" w14:textId="77777777" w:rsidTr="00FB0042">
        <w:trPr>
          <w:trHeight w:val="371"/>
        </w:trPr>
        <w:tc>
          <w:tcPr>
            <w:tcW w:w="5893" w:type="dxa"/>
          </w:tcPr>
          <w:p w14:paraId="548F8F35" w14:textId="7E38A89F" w:rsidR="000256B9" w:rsidRPr="000256B9" w:rsidRDefault="000256B9" w:rsidP="000256B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256B9">
              <w:rPr>
                <w:rFonts w:ascii="Times New Roman" w:hAnsi="Times New Roman" w:cs="Times New Roman"/>
                <w:sz w:val="22"/>
                <w:szCs w:val="22"/>
              </w:rPr>
              <w:t>Výstražny</w:t>
            </w:r>
            <w:proofErr w:type="spellEnd"/>
            <w:r w:rsidRPr="000256B9">
              <w:rPr>
                <w:rFonts w:ascii="Times New Roman" w:hAnsi="Times New Roman" w:cs="Times New Roman"/>
                <w:sz w:val="22"/>
                <w:szCs w:val="22"/>
              </w:rPr>
              <w:t xml:space="preserve"> alarm rozpojenia linky</w:t>
            </w:r>
          </w:p>
        </w:tc>
        <w:tc>
          <w:tcPr>
            <w:tcW w:w="2568" w:type="dxa"/>
          </w:tcPr>
          <w:p w14:paraId="2275D7DF" w14:textId="5EA9CC3A" w:rsidR="000256B9" w:rsidRPr="000256B9" w:rsidRDefault="000256B9" w:rsidP="000256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256B9">
              <w:rPr>
                <w:rFonts w:ascii="Times New Roman" w:hAnsi="Times New Roman" w:cs="Times New Roman"/>
                <w:bCs/>
                <w:sz w:val="22"/>
                <w:szCs w:val="22"/>
              </w:rPr>
              <w:t>body za áno</w:t>
            </w:r>
          </w:p>
        </w:tc>
        <w:tc>
          <w:tcPr>
            <w:tcW w:w="0" w:type="auto"/>
          </w:tcPr>
          <w:p w14:paraId="1DE743E8" w14:textId="330CBFA3" w:rsidR="000256B9" w:rsidRPr="000256B9" w:rsidRDefault="000256B9" w:rsidP="000256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256B9">
              <w:rPr>
                <w:rFonts w:ascii="Times New Roman" w:hAnsi="Times New Roman" w:cs="Times New Roman"/>
                <w:bCs/>
                <w:sz w:val="22"/>
                <w:szCs w:val="22"/>
              </w:rPr>
              <w:t>2,5</w:t>
            </w:r>
          </w:p>
        </w:tc>
      </w:tr>
    </w:tbl>
    <w:p w14:paraId="258B2F0D" w14:textId="250227D8" w:rsidR="00557F1B" w:rsidRDefault="00557F1B" w:rsidP="00557F1B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bookmarkStart w:id="2" w:name="_Hlk5457879"/>
    </w:p>
    <w:p w14:paraId="6D1E38B7" w14:textId="77777777" w:rsidR="002C0753" w:rsidRPr="0063357E" w:rsidRDefault="002C0753" w:rsidP="002C0753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bookmarkStart w:id="3" w:name="_Hlk5457679"/>
      <w:bookmarkStart w:id="4" w:name="_Hlk5458979"/>
      <w:r w:rsidRPr="0063357E">
        <w:rPr>
          <w:rFonts w:ascii="Times New Roman" w:eastAsia="Calibri" w:hAnsi="Times New Roman" w:cs="Times New Roman"/>
        </w:rPr>
        <w:t xml:space="preserve">Spôsob výpočtu celkového počtu bodov za kvalitatívne parametre: </w:t>
      </w:r>
    </w:p>
    <w:p w14:paraId="3B72C655" w14:textId="77777777" w:rsidR="002C0753" w:rsidRPr="0063357E" w:rsidRDefault="002C0753" w:rsidP="002C0753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14:paraId="3D2F7C7A" w14:textId="77777777" w:rsidR="002C0753" w:rsidRPr="0063357E" w:rsidRDefault="002C0753" w:rsidP="002C0753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2"/>
            </w:rPr>
            <m:t>K2=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(počet púmp Typ 1*počet bodov  Typ 1)+(počet púmp Typ 2*počet bodov Typ 2)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Počet púmp Typ 1+Počet púmp Typ 2</m:t>
              </m:r>
            </m:den>
          </m:f>
          <m:r>
            <w:rPr>
              <w:rFonts w:ascii="Cambria Math" w:hAnsi="Cambria Math"/>
              <w:sz w:val="22"/>
            </w:rPr>
            <m:t xml:space="preserve"> </m:t>
          </m:r>
        </m:oMath>
      </m:oMathPara>
    </w:p>
    <w:bookmarkEnd w:id="3"/>
    <w:p w14:paraId="61C726BD" w14:textId="77777777" w:rsidR="002C0753" w:rsidRPr="0063357E" w:rsidRDefault="002C0753" w:rsidP="002C0753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14:paraId="3026195F" w14:textId="77777777" w:rsidR="002C0753" w:rsidRPr="0063357E" w:rsidRDefault="002C0753" w:rsidP="002C0753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63357E">
        <w:rPr>
          <w:rFonts w:ascii="Times New Roman" w:eastAsia="Calibri" w:hAnsi="Times New Roman" w:cs="Times New Roman"/>
        </w:rPr>
        <w:t xml:space="preserve">Výsledná hodnota za zaokrúhľuje na najbližšie celé, alebo polovičné desatinne miesto (čiže 0; 0,5; alebo 1). </w:t>
      </w:r>
    </w:p>
    <w:bookmarkEnd w:id="4"/>
    <w:p w14:paraId="5EBF549F" w14:textId="77777777" w:rsidR="002C0753" w:rsidRPr="0063357E" w:rsidRDefault="002C0753" w:rsidP="00557F1B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798DF8F" w14:textId="77777777" w:rsidR="00557F1B" w:rsidRDefault="00557F1B" w:rsidP="00557F1B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lastRenderedPageBreak/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Celkový počet bodov</m:t>
          </m:r>
          <w:bookmarkStart w:id="5" w:name="_GoBack"/>
          <w:bookmarkEnd w:id="5"/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</m:t>
          </m:r>
        </m:oMath>
      </m:oMathPara>
    </w:p>
    <w:bookmarkEnd w:id="1"/>
    <w:bookmarkEnd w:id="2"/>
    <w:p w14:paraId="6EC568FB" w14:textId="77777777" w:rsidR="00557F1B" w:rsidRDefault="00557F1B" w:rsidP="00557F1B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0C563F07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3BCA9FC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14:paraId="57D21C76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14:paraId="329AB4A2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410758D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14:paraId="367AA619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14:paraId="1A42DAEF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1D5D21A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14:paraId="52E9E9AA" w14:textId="77777777"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14:paraId="72B5FDC4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14:paraId="4AD52E54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14:paraId="6F5F3C88" w14:textId="5BC5083E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14:paraId="30DA2CBC" w14:textId="77777777" w:rsidR="00F52C01" w:rsidRDefault="00F52C01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33A21C73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14:paraId="6D2A491B" w14:textId="77777777"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14:paraId="0A438F24" w14:textId="77777777"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14:paraId="5CD71525" w14:textId="77777777"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180F5" w14:textId="77777777" w:rsidR="006303DB" w:rsidRDefault="006303DB" w:rsidP="00110C23">
      <w:r>
        <w:separator/>
      </w:r>
    </w:p>
  </w:endnote>
  <w:endnote w:type="continuationSeparator" w:id="0">
    <w:p w14:paraId="20E91C05" w14:textId="77777777" w:rsidR="006303DB" w:rsidRDefault="006303DB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6B38D" w14:textId="77777777" w:rsidR="006303DB" w:rsidRDefault="006303DB" w:rsidP="00110C23">
      <w:r>
        <w:separator/>
      </w:r>
    </w:p>
  </w:footnote>
  <w:footnote w:type="continuationSeparator" w:id="0">
    <w:p w14:paraId="117E87AD" w14:textId="77777777" w:rsidR="006303DB" w:rsidRDefault="006303DB" w:rsidP="00110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36"/>
    <w:rsid w:val="000256B9"/>
    <w:rsid w:val="000308BC"/>
    <w:rsid w:val="000472CC"/>
    <w:rsid w:val="000542A6"/>
    <w:rsid w:val="0007070D"/>
    <w:rsid w:val="00097ADB"/>
    <w:rsid w:val="000A0C89"/>
    <w:rsid w:val="000A1F6D"/>
    <w:rsid w:val="000F5E68"/>
    <w:rsid w:val="0011056B"/>
    <w:rsid w:val="00110C23"/>
    <w:rsid w:val="001873A6"/>
    <w:rsid w:val="001875D5"/>
    <w:rsid w:val="001D34A5"/>
    <w:rsid w:val="001D5678"/>
    <w:rsid w:val="001F0387"/>
    <w:rsid w:val="0023154B"/>
    <w:rsid w:val="0024374B"/>
    <w:rsid w:val="00262D39"/>
    <w:rsid w:val="002B7B6A"/>
    <w:rsid w:val="002C0753"/>
    <w:rsid w:val="002D427A"/>
    <w:rsid w:val="0031513F"/>
    <w:rsid w:val="00317F57"/>
    <w:rsid w:val="00334E6E"/>
    <w:rsid w:val="0034599B"/>
    <w:rsid w:val="003476B8"/>
    <w:rsid w:val="00412688"/>
    <w:rsid w:val="004252C5"/>
    <w:rsid w:val="004368A3"/>
    <w:rsid w:val="004B010A"/>
    <w:rsid w:val="004D0178"/>
    <w:rsid w:val="00515ED5"/>
    <w:rsid w:val="005447AF"/>
    <w:rsid w:val="00557F1B"/>
    <w:rsid w:val="00561216"/>
    <w:rsid w:val="005A328A"/>
    <w:rsid w:val="005C1226"/>
    <w:rsid w:val="005D7088"/>
    <w:rsid w:val="00624BAE"/>
    <w:rsid w:val="00630276"/>
    <w:rsid w:val="006303DB"/>
    <w:rsid w:val="0063357E"/>
    <w:rsid w:val="00665B37"/>
    <w:rsid w:val="006755EB"/>
    <w:rsid w:val="006B6979"/>
    <w:rsid w:val="006D74E7"/>
    <w:rsid w:val="007014F7"/>
    <w:rsid w:val="007200FD"/>
    <w:rsid w:val="0073453C"/>
    <w:rsid w:val="0074313D"/>
    <w:rsid w:val="00760909"/>
    <w:rsid w:val="00761692"/>
    <w:rsid w:val="0078500E"/>
    <w:rsid w:val="0079639C"/>
    <w:rsid w:val="007E1236"/>
    <w:rsid w:val="007E30C7"/>
    <w:rsid w:val="00801454"/>
    <w:rsid w:val="00813C0C"/>
    <w:rsid w:val="0081528D"/>
    <w:rsid w:val="00824EAC"/>
    <w:rsid w:val="00834682"/>
    <w:rsid w:val="00846FAF"/>
    <w:rsid w:val="00861130"/>
    <w:rsid w:val="00862127"/>
    <w:rsid w:val="00883250"/>
    <w:rsid w:val="008C57EC"/>
    <w:rsid w:val="008D33C6"/>
    <w:rsid w:val="008E34F6"/>
    <w:rsid w:val="009136BD"/>
    <w:rsid w:val="00916976"/>
    <w:rsid w:val="009246B4"/>
    <w:rsid w:val="0092713A"/>
    <w:rsid w:val="009342AD"/>
    <w:rsid w:val="00937D2D"/>
    <w:rsid w:val="009B179E"/>
    <w:rsid w:val="009B3DDD"/>
    <w:rsid w:val="009F7C70"/>
    <w:rsid w:val="00A0022B"/>
    <w:rsid w:val="00A657C9"/>
    <w:rsid w:val="00A83A41"/>
    <w:rsid w:val="00AA6257"/>
    <w:rsid w:val="00AC054B"/>
    <w:rsid w:val="00AF4DAD"/>
    <w:rsid w:val="00AF7ADA"/>
    <w:rsid w:val="00B0514A"/>
    <w:rsid w:val="00B073D9"/>
    <w:rsid w:val="00B2604F"/>
    <w:rsid w:val="00B5113D"/>
    <w:rsid w:val="00B72B99"/>
    <w:rsid w:val="00B73AEE"/>
    <w:rsid w:val="00BD3374"/>
    <w:rsid w:val="00C04A10"/>
    <w:rsid w:val="00C06626"/>
    <w:rsid w:val="00CD00AE"/>
    <w:rsid w:val="00D05F58"/>
    <w:rsid w:val="00D31C34"/>
    <w:rsid w:val="00D511AD"/>
    <w:rsid w:val="00D9436E"/>
    <w:rsid w:val="00DD4FD6"/>
    <w:rsid w:val="00E03E79"/>
    <w:rsid w:val="00E120DA"/>
    <w:rsid w:val="00E3615F"/>
    <w:rsid w:val="00E55B67"/>
    <w:rsid w:val="00E61174"/>
    <w:rsid w:val="00E76268"/>
    <w:rsid w:val="00E846A3"/>
    <w:rsid w:val="00EB6678"/>
    <w:rsid w:val="00ED5C05"/>
    <w:rsid w:val="00EE5F16"/>
    <w:rsid w:val="00EF2797"/>
    <w:rsid w:val="00F20B74"/>
    <w:rsid w:val="00F27420"/>
    <w:rsid w:val="00F52C01"/>
    <w:rsid w:val="00F755A2"/>
    <w:rsid w:val="00F83261"/>
    <w:rsid w:val="00FB767E"/>
    <w:rsid w:val="00FB7CA6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table" w:styleId="Tabukasmriekou1svetlzvraznenie3">
    <w:name w:val="Grid Table 1 Light Accent 3"/>
    <w:basedOn w:val="Normlnatabuka"/>
    <w:uiPriority w:val="46"/>
    <w:rsid w:val="0076090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iekatabukysvetl">
    <w:name w:val="Grid Table Light"/>
    <w:basedOn w:val="Normlnatabuka"/>
    <w:uiPriority w:val="40"/>
    <w:rsid w:val="007609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kladntext">
    <w:name w:val="Body Text"/>
    <w:basedOn w:val="Normlny"/>
    <w:link w:val="ZkladntextChar"/>
    <w:rsid w:val="00ED5C05"/>
    <w:pPr>
      <w:suppressAutoHyphens/>
      <w:ind w:firstLine="284"/>
      <w:jc w:val="both"/>
    </w:pPr>
    <w:rPr>
      <w:rFonts w:ascii="Times New Roman" w:hAnsi="Times New Roman" w:cs="Times New Roman"/>
      <w:color w:val="000000"/>
      <w:sz w:val="20"/>
      <w:szCs w:val="20"/>
      <w:lang w:val="x-none" w:eastAsia="ar-SA"/>
    </w:rPr>
  </w:style>
  <w:style w:type="character" w:customStyle="1" w:styleId="ZkladntextChar">
    <w:name w:val="Základný text Char"/>
    <w:basedOn w:val="Predvolenpsmoodseku"/>
    <w:link w:val="Zkladntext"/>
    <w:rsid w:val="00ED5C05"/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2A7C4-6B15-4E6D-82C6-E4279634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PC</cp:lastModifiedBy>
  <cp:revision>40</cp:revision>
  <cp:lastPrinted>2018-11-21T11:11:00Z</cp:lastPrinted>
  <dcterms:created xsi:type="dcterms:W3CDTF">2019-04-10T11:44:00Z</dcterms:created>
  <dcterms:modified xsi:type="dcterms:W3CDTF">2019-04-16T06:29:00Z</dcterms:modified>
</cp:coreProperties>
</file>