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10DB45E8"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UM/______/202</w:t>
      </w:r>
      <w:r w:rsidR="00A41722">
        <w:rPr>
          <w:rFonts w:ascii="Cambria" w:hAnsi="Cambria" w:cs="Arial"/>
          <w:sz w:val="24"/>
          <w:szCs w:val="24"/>
        </w:rPr>
        <w:t>3</w:t>
      </w:r>
    </w:p>
    <w:p w14:paraId="061F3DB5" w14:textId="512AE0DC"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A160CD">
        <w:rPr>
          <w:rFonts w:ascii="Cambria" w:hAnsi="Cambria" w:cs="Arial"/>
          <w:sz w:val="24"/>
          <w:szCs w:val="24"/>
        </w:rPr>
        <w:t>27</w:t>
      </w:r>
      <w:r w:rsidR="00A41722">
        <w:rPr>
          <w:rFonts w:ascii="Cambria" w:hAnsi="Cambria" w:cs="Arial"/>
          <w:sz w:val="24"/>
          <w:szCs w:val="24"/>
        </w:rPr>
        <w:t>1….</w:t>
      </w:r>
      <w:r w:rsidR="00A160CD">
        <w:rPr>
          <w:rFonts w:ascii="Cambria" w:hAnsi="Cambria" w:cs="Arial"/>
          <w:sz w:val="24"/>
          <w:szCs w:val="24"/>
        </w:rPr>
        <w:t>.202</w:t>
      </w:r>
      <w:r w:rsidR="00A41722">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27809D7E" w:rsidR="00570F55" w:rsidRPr="00570F55" w:rsidRDefault="00570F55" w:rsidP="00570F55">
      <w:pPr>
        <w:spacing w:after="0" w:line="240" w:lineRule="auto"/>
        <w:jc w:val="both"/>
        <w:rPr>
          <w:rFonts w:ascii="Cambria" w:hAnsi="Cambria" w:cs="Arial"/>
        </w:rPr>
      </w:pPr>
      <w:r w:rsidRPr="00570F55">
        <w:rPr>
          <w:rFonts w:ascii="Cambria" w:hAnsi="Cambria" w:cs="Arial"/>
        </w:rPr>
        <w:t xml:space="preserve">Zawarta w dniu </w:t>
      </w:r>
      <w:r w:rsidR="004C0B71">
        <w:rPr>
          <w:rFonts w:ascii="Cambria" w:hAnsi="Cambria" w:cs="Arial"/>
          <w:b/>
        </w:rPr>
        <w:t>………………</w:t>
      </w:r>
      <w:r w:rsidR="00D45829" w:rsidRPr="006E17C9">
        <w:rPr>
          <w:rFonts w:ascii="Cambria" w:hAnsi="Cambria" w:cs="Arial"/>
          <w:b/>
        </w:rPr>
        <w:t xml:space="preserve"> </w:t>
      </w:r>
      <w:r w:rsidR="004C0B71" w:rsidRPr="006E17C9">
        <w:rPr>
          <w:rFonts w:ascii="Cambria" w:hAnsi="Cambria" w:cs="Arial"/>
          <w:b/>
        </w:rPr>
        <w:t>202</w:t>
      </w:r>
      <w:r w:rsidR="00A41722">
        <w:rPr>
          <w:rFonts w:ascii="Cambria" w:hAnsi="Cambria" w:cs="Arial"/>
          <w:b/>
        </w:rPr>
        <w:t>3</w:t>
      </w:r>
      <w:r w:rsidR="004C0B71" w:rsidRPr="006E17C9">
        <w:rPr>
          <w:rFonts w:ascii="Cambria" w:hAnsi="Cambria" w:cs="Arial"/>
          <w:b/>
        </w:rPr>
        <w:t xml:space="preserve"> </w:t>
      </w:r>
      <w:r w:rsidRPr="006E17C9">
        <w:rPr>
          <w:rFonts w:ascii="Cambria" w:hAnsi="Cambria" w:cs="Arial"/>
          <w:b/>
        </w:rPr>
        <w:t>r</w:t>
      </w:r>
      <w:r w:rsidRPr="00570F55">
        <w:rPr>
          <w:rFonts w:ascii="Cambria" w:hAnsi="Cambria" w:cs="Arial"/>
        </w:rPr>
        <w:t>.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6E17C9">
        <w:rPr>
          <w:rFonts w:ascii="Cambria" w:hAnsi="Cambria" w:cs="Arial"/>
          <w:b/>
        </w:rPr>
        <w:t>Państwowym Gospodarstwem Leśnym Lasy Państwowe Nadleśnictwem Siewierz</w:t>
      </w:r>
      <w:r w:rsidRPr="00570F55">
        <w:rPr>
          <w:rFonts w:ascii="Cambria" w:hAnsi="Cambria" w:cs="Arial"/>
        </w:rPr>
        <w:t>,</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03CC1288" w:rsidR="00570F55" w:rsidRPr="00570F55" w:rsidRDefault="00570F55" w:rsidP="00570F55">
      <w:pPr>
        <w:spacing w:after="0" w:line="240" w:lineRule="auto"/>
        <w:jc w:val="both"/>
        <w:rPr>
          <w:rFonts w:ascii="Cambria" w:hAnsi="Cambria" w:cs="Arial"/>
        </w:rPr>
      </w:pPr>
      <w:r w:rsidRPr="00570F55">
        <w:rPr>
          <w:rFonts w:ascii="Cambria" w:hAnsi="Cambria" w:cs="Arial"/>
        </w:rPr>
        <w:t xml:space="preserve">tel.: (32) 674-29-57, e-mail: </w:t>
      </w:r>
      <w:hyperlink r:id="rId7" w:history="1">
        <w:r w:rsidR="00D45829" w:rsidRPr="007777B2">
          <w:rPr>
            <w:rStyle w:val="Hipercze"/>
            <w:rFonts w:ascii="Cambria" w:hAnsi="Cambria" w:cs="Arial"/>
          </w:rPr>
          <w:t>siewierz@katowice.lasy.gov.pl</w:t>
        </w:r>
      </w:hyperlink>
      <w:r w:rsidR="00D45829">
        <w:rPr>
          <w:rFonts w:ascii="Cambria" w:hAnsi="Cambria" w:cs="Arial"/>
        </w:rPr>
        <w:t xml:space="preserve"> </w:t>
      </w:r>
      <w:r w:rsidRPr="00570F55">
        <w:rPr>
          <w:rFonts w:ascii="Cambria" w:hAnsi="Cambria" w:cs="Arial"/>
        </w:rPr>
        <w:t>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1CE3ECA7" w:rsidR="00570F55" w:rsidRPr="006E17C9" w:rsidRDefault="00072EB9" w:rsidP="006E17C9">
      <w:pPr>
        <w:pStyle w:val="Akapitzlist"/>
        <w:numPr>
          <w:ilvl w:val="0"/>
          <w:numId w:val="49"/>
        </w:numPr>
        <w:spacing w:after="0" w:line="240" w:lineRule="auto"/>
        <w:jc w:val="both"/>
        <w:rPr>
          <w:rFonts w:ascii="Cambria" w:hAnsi="Cambria" w:cs="Arial"/>
        </w:rPr>
      </w:pPr>
      <w:r>
        <w:rPr>
          <w:rFonts w:ascii="Cambria" w:hAnsi="Cambria" w:cs="Arial"/>
        </w:rPr>
        <w:t xml:space="preserve">Grzegorz Cekus </w:t>
      </w:r>
      <w:r w:rsidR="00570F55" w:rsidRPr="006E17C9">
        <w:rPr>
          <w:rFonts w:ascii="Cambria" w:hAnsi="Cambria" w:cs="Arial"/>
        </w:rPr>
        <w:t xml:space="preserve">– </w:t>
      </w:r>
      <w:r>
        <w:rPr>
          <w:rFonts w:ascii="Cambria" w:hAnsi="Cambria" w:cs="Arial"/>
        </w:rPr>
        <w:t>Nadleśniczy</w:t>
      </w:r>
      <w:r w:rsidR="00570F55" w:rsidRPr="006E17C9">
        <w:rPr>
          <w:rFonts w:ascii="Cambria" w:hAnsi="Cambria" w:cs="Arial"/>
        </w:rPr>
        <w:t xml:space="preserve">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26D03DCF" w:rsidR="00570F55" w:rsidRPr="006E17C9" w:rsidRDefault="001B5CE8" w:rsidP="00570F55">
      <w:pPr>
        <w:spacing w:after="0" w:line="240" w:lineRule="auto"/>
        <w:jc w:val="both"/>
        <w:rPr>
          <w:rFonts w:ascii="Cambria" w:hAnsi="Cambria" w:cs="Arial"/>
          <w:b/>
        </w:rPr>
      </w:pPr>
      <w:r>
        <w:rPr>
          <w:rFonts w:ascii="Cambria" w:hAnsi="Cambria" w:cs="Arial"/>
          <w:b/>
        </w:rPr>
        <w:t>……………………………………</w:t>
      </w:r>
    </w:p>
    <w:p w14:paraId="463F9E29" w14:textId="46B10536" w:rsidR="00570F55" w:rsidRPr="00570F55" w:rsidRDefault="00570F55" w:rsidP="00570F55">
      <w:pPr>
        <w:spacing w:after="0" w:line="240" w:lineRule="auto"/>
        <w:jc w:val="both"/>
        <w:rPr>
          <w:rFonts w:ascii="Cambria" w:hAnsi="Cambria" w:cs="Arial"/>
        </w:rPr>
      </w:pPr>
      <w:r w:rsidRPr="00570F55">
        <w:rPr>
          <w:rFonts w:ascii="Cambria" w:hAnsi="Cambria" w:cs="Arial"/>
        </w:rPr>
        <w:t xml:space="preserve">tel.; </w:t>
      </w:r>
      <w:r w:rsidR="001B5CE8">
        <w:rPr>
          <w:rFonts w:ascii="Cambria" w:hAnsi="Cambria" w:cs="Arial"/>
        </w:rPr>
        <w:t>………………………………</w:t>
      </w:r>
    </w:p>
    <w:p w14:paraId="11A36530" w14:textId="196E476E" w:rsidR="00570F55" w:rsidRPr="00570F55" w:rsidRDefault="00570F55" w:rsidP="00570F55">
      <w:pPr>
        <w:spacing w:after="0" w:line="240" w:lineRule="auto"/>
        <w:jc w:val="both"/>
        <w:rPr>
          <w:rFonts w:ascii="Cambria" w:hAnsi="Cambria" w:cs="Arial"/>
        </w:rPr>
      </w:pPr>
      <w:r w:rsidRPr="00570F55">
        <w:rPr>
          <w:rFonts w:ascii="Cambria" w:hAnsi="Cambria" w:cs="Arial"/>
        </w:rPr>
        <w:t xml:space="preserve">NIP </w:t>
      </w:r>
      <w:r w:rsidR="001B5CE8">
        <w:rPr>
          <w:rFonts w:ascii="Cambria" w:hAnsi="Cambria" w:cs="Arial"/>
        </w:rPr>
        <w:t>……………………………</w:t>
      </w:r>
      <w:r w:rsidRPr="00570F55">
        <w:rPr>
          <w:rFonts w:ascii="Cambria" w:hAnsi="Cambria" w:cs="Arial"/>
        </w:rPr>
        <w:t>, REGON</w:t>
      </w:r>
      <w:r w:rsidR="00072EB9" w:rsidRPr="00072EB9">
        <w:t xml:space="preserve"> </w:t>
      </w:r>
      <w:r w:rsidR="001B5CE8">
        <w:rPr>
          <w:rFonts w:ascii="Cambria" w:hAnsi="Cambria" w:cs="Arial"/>
        </w:rPr>
        <w:t>……………………………</w:t>
      </w:r>
    </w:p>
    <w:p w14:paraId="446D9131" w14:textId="255F2756"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w:t>
      </w:r>
      <w:r w:rsidR="001B5CE8">
        <w:rPr>
          <w:rFonts w:ascii="Cambria" w:hAnsi="Cambria" w:cs="Arial"/>
        </w:rPr>
        <w:t>e/</w:t>
      </w:r>
      <w:r w:rsidRPr="00570F55">
        <w:rPr>
          <w:rFonts w:ascii="Cambria" w:hAnsi="Cambria" w:cs="Arial"/>
        </w:rPr>
        <w:t>ą:</w:t>
      </w:r>
    </w:p>
    <w:p w14:paraId="3A67EBD4" w14:textId="546D78D3"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r>
      <w:r w:rsidR="001B5CE8">
        <w:rPr>
          <w:rFonts w:ascii="Cambria" w:hAnsi="Cambria" w:cs="Arial"/>
        </w:rPr>
        <w:t>………………………………….</w:t>
      </w:r>
    </w:p>
    <w:p w14:paraId="6A1A1669" w14:textId="2E2CF741"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r>
      <w:r w:rsidR="001B5CE8">
        <w:rPr>
          <w:rFonts w:ascii="Cambria" w:hAnsi="Cambria" w:cs="Arial"/>
        </w:rPr>
        <w:t>……………………….</w:t>
      </w:r>
    </w:p>
    <w:p w14:paraId="6DB34263" w14:textId="77777777" w:rsidR="00570F55" w:rsidRPr="00A160CD" w:rsidRDefault="00570F55" w:rsidP="00570F55">
      <w:pPr>
        <w:spacing w:after="0" w:line="240" w:lineRule="auto"/>
        <w:jc w:val="both"/>
        <w:rPr>
          <w:rFonts w:ascii="Cambria" w:hAnsi="Cambria" w:cs="Arial"/>
        </w:rPr>
      </w:pPr>
    </w:p>
    <w:p w14:paraId="05DAAFA3" w14:textId="7F7D423C"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w:t>
      </w:r>
      <w:r w:rsidR="00CA1D64" w:rsidRPr="00A160CD">
        <w:rPr>
          <w:rFonts w:ascii="Cambria" w:hAnsi="Cambria" w:cs="Arial"/>
        </w:rPr>
        <w:t>postępowani</w:t>
      </w:r>
      <w:r w:rsidR="00CA1D64">
        <w:rPr>
          <w:rFonts w:ascii="Cambria" w:hAnsi="Cambria" w:cs="Arial"/>
        </w:rPr>
        <w:t>a</w:t>
      </w:r>
      <w:r w:rsidR="00CA1D64" w:rsidRPr="00A160CD">
        <w:rPr>
          <w:rFonts w:ascii="Cambria" w:hAnsi="Cambria" w:cs="Arial"/>
        </w:rPr>
        <w:t xml:space="preserve"> </w:t>
      </w:r>
      <w:r w:rsidR="00900B62" w:rsidRPr="00A160CD">
        <w:rPr>
          <w:rFonts w:ascii="Cambria" w:hAnsi="Cambria" w:cs="Arial"/>
        </w:rPr>
        <w:t>o udzielenie zamówienia</w:t>
      </w:r>
      <w:r w:rsidR="00CA1D64">
        <w:rPr>
          <w:rFonts w:ascii="Cambria" w:hAnsi="Cambria" w:cs="Arial"/>
        </w:rPr>
        <w:t xml:space="preserve"> w trybie zamówienia</w:t>
      </w:r>
      <w:r w:rsidR="00900B62" w:rsidRPr="00A160CD">
        <w:rPr>
          <w:rFonts w:ascii="Cambria" w:hAnsi="Cambria" w:cs="Arial"/>
        </w:rPr>
        <w:t xml:space="preserve"> </w:t>
      </w:r>
      <w:r w:rsidR="00CA1D64">
        <w:rPr>
          <w:rFonts w:ascii="Cambria" w:hAnsi="Cambria" w:cs="Arial"/>
        </w:rPr>
        <w:t>z wolnej ręki</w:t>
      </w:r>
      <w:r w:rsidR="00CA1D64" w:rsidRPr="00A160CD">
        <w:rPr>
          <w:rFonts w:ascii="Cambria" w:hAnsi="Cambria" w:cs="Arial"/>
        </w:rPr>
        <w:t xml:space="preserve"> </w:t>
      </w:r>
      <w:r w:rsidR="00900B62" w:rsidRPr="00A160CD">
        <w:rPr>
          <w:rFonts w:ascii="Cambria" w:hAnsi="Cambria" w:cs="Arial"/>
        </w:rPr>
        <w:t xml:space="preserve">pn. </w:t>
      </w:r>
      <w:r w:rsidRPr="00570F55">
        <w:rPr>
          <w:rFonts w:ascii="Cambria" w:hAnsi="Cambria" w:cs="Arial"/>
          <w:b/>
          <w:bCs/>
        </w:rPr>
        <w:t>„Rewitalizacja dróg leśnych na terenie Nadleśnictwa Siewierz</w:t>
      </w:r>
      <w:r w:rsidR="007871F6">
        <w:rPr>
          <w:rFonts w:ascii="Cambria" w:hAnsi="Cambria" w:cs="Arial"/>
          <w:b/>
          <w:bCs/>
        </w:rPr>
        <w:t xml:space="preserve"> 2023 – Leśnictwa Poręba, Maczki</w:t>
      </w:r>
      <w:r w:rsidR="00D670A5">
        <w:rPr>
          <w:rFonts w:ascii="Cambria" w:hAnsi="Cambria" w:cs="Arial"/>
          <w:b/>
          <w:bCs/>
        </w:rPr>
        <w:t>, Grodziec</w:t>
      </w:r>
      <w:r w:rsidRPr="00570F55">
        <w:rPr>
          <w:rFonts w:ascii="Cambria" w:hAnsi="Cambria" w:cs="Arial"/>
          <w:b/>
          <w:bCs/>
        </w:rPr>
        <w:t>”</w:t>
      </w:r>
      <w:r>
        <w:rPr>
          <w:rFonts w:ascii="Cambria" w:hAnsi="Cambria" w:cs="Arial"/>
          <w:b/>
          <w:bCs/>
        </w:rPr>
        <w:t xml:space="preserve"> </w:t>
      </w:r>
      <w:r w:rsidR="00900B62" w:rsidRPr="00A160CD">
        <w:rPr>
          <w:rFonts w:ascii="Cambria" w:hAnsi="Cambria" w:cs="Arial"/>
        </w:rPr>
        <w:t>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33D12E4F"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570F55" w:rsidRPr="00570F55">
        <w:rPr>
          <w:rFonts w:ascii="Cambria" w:hAnsi="Cambria" w:cs="Arial"/>
        </w:rPr>
        <w:t>„Rewitalizacja dróg leśnych na terenie Nadleśnictwa Siewierz”</w:t>
      </w:r>
      <w:r w:rsidR="00281810" w:rsidRPr="00A160CD">
        <w:rPr>
          <w:rFonts w:ascii="Cambria" w:hAnsi="Cambria" w:cs="Arial"/>
        </w:rPr>
        <w:t xml:space="preserve">, zgodnie z dokumentacją projektową, </w:t>
      </w:r>
      <w:r w:rsidR="00423A39">
        <w:rPr>
          <w:rFonts w:ascii="Cambria" w:hAnsi="Cambria" w:cs="Arial"/>
        </w:rPr>
        <w:t>S</w:t>
      </w:r>
      <w:r w:rsidR="00281810" w:rsidRPr="00A160CD">
        <w:rPr>
          <w:rFonts w:ascii="Cambria" w:hAnsi="Cambria" w:cs="Arial"/>
        </w:rPr>
        <w:t xml:space="preserve">STWiOR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A1275C7" w14:textId="77777777" w:rsidR="00900B62" w:rsidRPr="00A160CD" w:rsidRDefault="00900B62" w:rsidP="00900B62">
      <w:pPr>
        <w:spacing w:after="0" w:line="240" w:lineRule="auto"/>
        <w:ind w:left="426" w:hanging="426"/>
        <w:jc w:val="both"/>
        <w:rPr>
          <w:rFonts w:ascii="Cambria" w:hAnsi="Cambria" w:cs="Arial"/>
        </w:rPr>
      </w:pPr>
    </w:p>
    <w:p w14:paraId="5977A229" w14:textId="575BCD14" w:rsidR="00281810" w:rsidRPr="008321A2" w:rsidRDefault="00281810" w:rsidP="008321A2">
      <w:pPr>
        <w:pStyle w:val="Akapitzlist"/>
        <w:numPr>
          <w:ilvl w:val="0"/>
          <w:numId w:val="49"/>
        </w:numPr>
        <w:spacing w:after="0" w:line="240" w:lineRule="auto"/>
        <w:jc w:val="both"/>
        <w:rPr>
          <w:rFonts w:ascii="Cambria" w:hAnsi="Cambria" w:cs="Arial"/>
        </w:rPr>
      </w:pPr>
      <w:r w:rsidRPr="008321A2">
        <w:rPr>
          <w:rFonts w:ascii="Cambria" w:hAnsi="Cambria" w:cs="Arial"/>
        </w:rPr>
        <w:t xml:space="preserve">Zakres zamówienia obejmuje wykonanie remontów nawierzchni dróg leśnych na </w:t>
      </w:r>
      <w:r w:rsidR="00570F55" w:rsidRPr="008321A2">
        <w:rPr>
          <w:rFonts w:ascii="Cambria" w:hAnsi="Cambria" w:cs="Arial"/>
        </w:rPr>
        <w:t>terenie leśnictw:</w:t>
      </w:r>
      <w:r w:rsidRPr="008321A2">
        <w:rPr>
          <w:rFonts w:ascii="Cambria" w:hAnsi="Cambria" w:cs="Arial"/>
        </w:rPr>
        <w:t xml:space="preserve"> </w:t>
      </w:r>
    </w:p>
    <w:p w14:paraId="3C7C7974" w14:textId="77777777" w:rsidR="008321A2" w:rsidRPr="008321A2" w:rsidRDefault="008321A2" w:rsidP="008321A2">
      <w:pPr>
        <w:pStyle w:val="Akapitzlist"/>
        <w:autoSpaceDE w:val="0"/>
        <w:autoSpaceDN w:val="0"/>
        <w:adjustRightInd w:val="0"/>
        <w:jc w:val="both"/>
        <w:rPr>
          <w:rFonts w:ascii="Cambria" w:hAnsi="Cambria" w:cs="Arial"/>
        </w:rPr>
      </w:pPr>
      <w:r w:rsidRPr="008321A2">
        <w:rPr>
          <w:rFonts w:ascii="Cambria" w:hAnsi="Cambria"/>
          <w:b/>
          <w:bCs/>
        </w:rPr>
        <w:t>a) Rewitalizacja drogi le</w:t>
      </w:r>
      <w:r w:rsidRPr="008321A2">
        <w:rPr>
          <w:rFonts w:ascii="Cambria" w:hAnsi="Cambria" w:cs="TimesNewRoman,Bold"/>
          <w:b/>
          <w:bCs/>
        </w:rPr>
        <w:t>ś</w:t>
      </w:r>
      <w:r w:rsidRPr="008321A2">
        <w:rPr>
          <w:rFonts w:ascii="Cambria" w:hAnsi="Cambria"/>
          <w:b/>
          <w:bCs/>
        </w:rPr>
        <w:t>nej w le</w:t>
      </w:r>
      <w:r w:rsidRPr="008321A2">
        <w:rPr>
          <w:rFonts w:ascii="Cambria" w:hAnsi="Cambria" w:cs="TimesNewRoman,Bold"/>
          <w:b/>
          <w:bCs/>
        </w:rPr>
        <w:t>ś</w:t>
      </w:r>
      <w:r w:rsidRPr="008321A2">
        <w:rPr>
          <w:rFonts w:ascii="Cambria" w:hAnsi="Cambria"/>
          <w:b/>
          <w:bCs/>
        </w:rPr>
        <w:t xml:space="preserve">nictwie Poręba </w:t>
      </w:r>
      <w:r w:rsidRPr="008321A2">
        <w:rPr>
          <w:rFonts w:ascii="Cambria" w:hAnsi="Cambria" w:cs="Arial"/>
          <w:b/>
        </w:rPr>
        <w:t>(nr inw. L3/0301) odc. 2200 mb;</w:t>
      </w:r>
    </w:p>
    <w:p w14:paraId="0E4C2DC3" w14:textId="77777777" w:rsidR="008321A2" w:rsidRPr="008321A2" w:rsidRDefault="008321A2" w:rsidP="008321A2">
      <w:pPr>
        <w:pStyle w:val="Akapitzlist"/>
        <w:autoSpaceDE w:val="0"/>
        <w:autoSpaceDN w:val="0"/>
        <w:adjustRightInd w:val="0"/>
        <w:jc w:val="both"/>
        <w:rPr>
          <w:rFonts w:ascii="Cambria" w:hAnsi="Cambria" w:cs="Arial"/>
        </w:rPr>
      </w:pPr>
      <w:r w:rsidRPr="008321A2">
        <w:rPr>
          <w:rFonts w:ascii="Cambria" w:hAnsi="Cambria" w:cs="Arial"/>
          <w:b/>
        </w:rPr>
        <w:t>b)</w:t>
      </w:r>
      <w:r w:rsidRPr="008321A2">
        <w:rPr>
          <w:rFonts w:ascii="Cambria" w:hAnsi="Cambria" w:cs="Arial"/>
        </w:rPr>
        <w:t xml:space="preserve"> </w:t>
      </w:r>
      <w:r w:rsidRPr="008321A2">
        <w:rPr>
          <w:rFonts w:ascii="Cambria" w:hAnsi="Cambria"/>
          <w:b/>
          <w:bCs/>
        </w:rPr>
        <w:t>Rewitalizacja drogi le</w:t>
      </w:r>
      <w:r w:rsidRPr="008321A2">
        <w:rPr>
          <w:rFonts w:ascii="Cambria" w:hAnsi="Cambria" w:cs="TimesNewRoman,Bold"/>
          <w:b/>
          <w:bCs/>
        </w:rPr>
        <w:t>ś</w:t>
      </w:r>
      <w:r w:rsidRPr="008321A2">
        <w:rPr>
          <w:rFonts w:ascii="Cambria" w:hAnsi="Cambria"/>
          <w:b/>
          <w:bCs/>
        </w:rPr>
        <w:t>nej w le</w:t>
      </w:r>
      <w:r w:rsidRPr="008321A2">
        <w:rPr>
          <w:rFonts w:ascii="Cambria" w:hAnsi="Cambria" w:cs="TimesNewRoman,Bold"/>
          <w:b/>
          <w:bCs/>
        </w:rPr>
        <w:t>ś</w:t>
      </w:r>
      <w:r w:rsidRPr="008321A2">
        <w:rPr>
          <w:rFonts w:ascii="Cambria" w:hAnsi="Cambria"/>
          <w:b/>
          <w:bCs/>
        </w:rPr>
        <w:t xml:space="preserve">nictwie Poręba </w:t>
      </w:r>
      <w:r w:rsidRPr="008321A2">
        <w:rPr>
          <w:rFonts w:ascii="Cambria" w:hAnsi="Cambria" w:cs="Arial"/>
          <w:b/>
        </w:rPr>
        <w:t>(nr inw. L3/0307) odc. 2000 mb;</w:t>
      </w:r>
    </w:p>
    <w:p w14:paraId="1B84446B" w14:textId="77777777" w:rsidR="008321A2" w:rsidRPr="008321A2" w:rsidRDefault="008321A2" w:rsidP="008321A2">
      <w:pPr>
        <w:pStyle w:val="Akapitzlist"/>
        <w:autoSpaceDE w:val="0"/>
        <w:autoSpaceDN w:val="0"/>
        <w:adjustRightInd w:val="0"/>
        <w:jc w:val="both"/>
        <w:rPr>
          <w:rFonts w:ascii="Cambria" w:hAnsi="Cambria" w:cs="Arial"/>
        </w:rPr>
      </w:pPr>
      <w:r w:rsidRPr="008321A2">
        <w:rPr>
          <w:rFonts w:ascii="Cambria" w:hAnsi="Cambria" w:cs="Arial"/>
          <w:b/>
        </w:rPr>
        <w:t>c)</w:t>
      </w:r>
      <w:r w:rsidRPr="008321A2">
        <w:rPr>
          <w:rFonts w:ascii="Cambria" w:hAnsi="Cambria" w:cs="Arial"/>
        </w:rPr>
        <w:t xml:space="preserve"> </w:t>
      </w:r>
      <w:r w:rsidRPr="008321A2">
        <w:rPr>
          <w:rFonts w:ascii="Cambria" w:hAnsi="Cambria"/>
          <w:b/>
          <w:bCs/>
        </w:rPr>
        <w:t>Rewitalizacja drogi le</w:t>
      </w:r>
      <w:r w:rsidRPr="008321A2">
        <w:rPr>
          <w:rFonts w:ascii="Cambria" w:hAnsi="Cambria" w:cs="TimesNewRoman,Bold"/>
          <w:b/>
          <w:bCs/>
        </w:rPr>
        <w:t>ś</w:t>
      </w:r>
      <w:r w:rsidRPr="008321A2">
        <w:rPr>
          <w:rFonts w:ascii="Cambria" w:hAnsi="Cambria"/>
          <w:b/>
          <w:bCs/>
        </w:rPr>
        <w:t>nej w le</w:t>
      </w:r>
      <w:r w:rsidRPr="008321A2">
        <w:rPr>
          <w:rFonts w:ascii="Cambria" w:hAnsi="Cambria" w:cs="TimesNewRoman,Bold"/>
          <w:b/>
          <w:bCs/>
        </w:rPr>
        <w:t>ś</w:t>
      </w:r>
      <w:r w:rsidRPr="008321A2">
        <w:rPr>
          <w:rFonts w:ascii="Cambria" w:hAnsi="Cambria"/>
          <w:b/>
          <w:bCs/>
        </w:rPr>
        <w:t xml:space="preserve">nictwie Poręba </w:t>
      </w:r>
      <w:r w:rsidRPr="008321A2">
        <w:rPr>
          <w:rFonts w:ascii="Cambria" w:hAnsi="Cambria" w:cs="Arial"/>
          <w:b/>
        </w:rPr>
        <w:t>(nr inw. L3/0322) odc. 1200 mb;</w:t>
      </w:r>
    </w:p>
    <w:p w14:paraId="3C4187A6" w14:textId="77777777" w:rsidR="008321A2" w:rsidRPr="008321A2" w:rsidRDefault="008321A2" w:rsidP="008321A2">
      <w:pPr>
        <w:pStyle w:val="Akapitzlist"/>
        <w:autoSpaceDE w:val="0"/>
        <w:autoSpaceDN w:val="0"/>
        <w:adjustRightInd w:val="0"/>
        <w:jc w:val="both"/>
        <w:rPr>
          <w:rFonts w:ascii="Cambria" w:hAnsi="Cambria" w:cs="Arial"/>
          <w:b/>
        </w:rPr>
      </w:pPr>
      <w:r w:rsidRPr="008321A2">
        <w:rPr>
          <w:rFonts w:ascii="Cambria" w:hAnsi="Cambria"/>
          <w:b/>
          <w:bCs/>
        </w:rPr>
        <w:t>d) Rewitalizacja drogi le</w:t>
      </w:r>
      <w:r w:rsidRPr="008321A2">
        <w:rPr>
          <w:rFonts w:ascii="Cambria" w:hAnsi="Cambria" w:cs="TimesNewRoman,Bold"/>
          <w:b/>
          <w:bCs/>
        </w:rPr>
        <w:t>ś</w:t>
      </w:r>
      <w:r w:rsidRPr="008321A2">
        <w:rPr>
          <w:rFonts w:ascii="Cambria" w:hAnsi="Cambria"/>
          <w:b/>
          <w:bCs/>
        </w:rPr>
        <w:t>nej w le</w:t>
      </w:r>
      <w:r w:rsidRPr="008321A2">
        <w:rPr>
          <w:rFonts w:ascii="Cambria" w:hAnsi="Cambria" w:cs="TimesNewRoman,Bold"/>
          <w:b/>
          <w:bCs/>
        </w:rPr>
        <w:t>ś</w:t>
      </w:r>
      <w:r w:rsidRPr="008321A2">
        <w:rPr>
          <w:rFonts w:ascii="Cambria" w:hAnsi="Cambria"/>
          <w:b/>
          <w:bCs/>
        </w:rPr>
        <w:t xml:space="preserve">nictwie Poręba </w:t>
      </w:r>
      <w:r w:rsidRPr="008321A2">
        <w:rPr>
          <w:rFonts w:ascii="Cambria" w:hAnsi="Cambria" w:cs="Arial"/>
          <w:b/>
        </w:rPr>
        <w:t>(nr inw. L3/0304) odc. 300 mb;</w:t>
      </w:r>
    </w:p>
    <w:p w14:paraId="38FDCFC9" w14:textId="77777777" w:rsidR="008321A2" w:rsidRPr="008321A2" w:rsidRDefault="008321A2" w:rsidP="008321A2">
      <w:pPr>
        <w:pStyle w:val="Akapitzlist"/>
        <w:autoSpaceDE w:val="0"/>
        <w:autoSpaceDN w:val="0"/>
        <w:adjustRightInd w:val="0"/>
        <w:jc w:val="both"/>
        <w:rPr>
          <w:rFonts w:ascii="Cambria" w:hAnsi="Cambria" w:cs="Arial"/>
          <w:b/>
        </w:rPr>
      </w:pPr>
      <w:r w:rsidRPr="008321A2">
        <w:rPr>
          <w:rFonts w:ascii="Cambria" w:hAnsi="Cambria" w:cs="Arial"/>
          <w:b/>
        </w:rPr>
        <w:t xml:space="preserve">e) </w:t>
      </w:r>
      <w:r w:rsidRPr="008321A2">
        <w:rPr>
          <w:rFonts w:ascii="Cambria" w:hAnsi="Cambria"/>
          <w:b/>
          <w:bCs/>
        </w:rPr>
        <w:t>Rewitalizacja drogi le</w:t>
      </w:r>
      <w:r w:rsidRPr="008321A2">
        <w:rPr>
          <w:rFonts w:ascii="Cambria" w:hAnsi="Cambria" w:cs="TimesNewRoman,Bold"/>
          <w:b/>
          <w:bCs/>
        </w:rPr>
        <w:t>ś</w:t>
      </w:r>
      <w:r w:rsidRPr="008321A2">
        <w:rPr>
          <w:rFonts w:ascii="Cambria" w:hAnsi="Cambria"/>
          <w:b/>
          <w:bCs/>
        </w:rPr>
        <w:t>nej w le</w:t>
      </w:r>
      <w:r w:rsidRPr="008321A2">
        <w:rPr>
          <w:rFonts w:ascii="Cambria" w:hAnsi="Cambria" w:cs="TimesNewRoman,Bold"/>
          <w:b/>
          <w:bCs/>
        </w:rPr>
        <w:t>ś</w:t>
      </w:r>
      <w:r w:rsidRPr="008321A2">
        <w:rPr>
          <w:rFonts w:ascii="Cambria" w:hAnsi="Cambria"/>
          <w:b/>
          <w:bCs/>
        </w:rPr>
        <w:t xml:space="preserve">nictwie Maczki </w:t>
      </w:r>
      <w:r w:rsidRPr="008321A2">
        <w:rPr>
          <w:rFonts w:ascii="Cambria" w:hAnsi="Cambria" w:cs="Arial"/>
          <w:b/>
        </w:rPr>
        <w:t>(nr inw. L3/1420) odc. 300 mb;</w:t>
      </w:r>
    </w:p>
    <w:p w14:paraId="42FA7A31" w14:textId="71599852" w:rsidR="008321A2" w:rsidRDefault="008321A2" w:rsidP="00AF6448">
      <w:pPr>
        <w:pStyle w:val="Akapitzlist"/>
        <w:autoSpaceDE w:val="0"/>
        <w:autoSpaceDN w:val="0"/>
        <w:adjustRightInd w:val="0"/>
        <w:spacing w:after="0"/>
        <w:jc w:val="both"/>
        <w:rPr>
          <w:rFonts w:ascii="Cambria" w:hAnsi="Cambria" w:cs="Arial"/>
          <w:b/>
        </w:rPr>
      </w:pPr>
      <w:r w:rsidRPr="008321A2">
        <w:rPr>
          <w:rFonts w:ascii="Cambria" w:hAnsi="Cambria" w:cs="Arial"/>
          <w:b/>
        </w:rPr>
        <w:t xml:space="preserve">f) </w:t>
      </w:r>
      <w:r w:rsidRPr="008321A2">
        <w:rPr>
          <w:rFonts w:ascii="Cambria" w:hAnsi="Cambria"/>
          <w:b/>
          <w:bCs/>
        </w:rPr>
        <w:t>Rewitalizacja drogi le</w:t>
      </w:r>
      <w:r w:rsidRPr="008321A2">
        <w:rPr>
          <w:rFonts w:ascii="Cambria" w:hAnsi="Cambria" w:cs="TimesNewRoman,Bold"/>
          <w:b/>
          <w:bCs/>
        </w:rPr>
        <w:t>ś</w:t>
      </w:r>
      <w:r w:rsidRPr="008321A2">
        <w:rPr>
          <w:rFonts w:ascii="Cambria" w:hAnsi="Cambria"/>
          <w:b/>
          <w:bCs/>
        </w:rPr>
        <w:t>nej w le</w:t>
      </w:r>
      <w:r w:rsidRPr="008321A2">
        <w:rPr>
          <w:rFonts w:ascii="Cambria" w:hAnsi="Cambria" w:cs="TimesNewRoman,Bold"/>
          <w:b/>
          <w:bCs/>
        </w:rPr>
        <w:t>ś</w:t>
      </w:r>
      <w:r w:rsidRPr="008321A2">
        <w:rPr>
          <w:rFonts w:ascii="Cambria" w:hAnsi="Cambria"/>
          <w:b/>
          <w:bCs/>
        </w:rPr>
        <w:t xml:space="preserve">nictwie Maczki </w:t>
      </w:r>
      <w:r w:rsidRPr="008321A2">
        <w:rPr>
          <w:rFonts w:ascii="Cambria" w:hAnsi="Cambria" w:cs="Arial"/>
          <w:b/>
        </w:rPr>
        <w:t>(nr inw. L3/1401) odc. 1300 mb;</w:t>
      </w:r>
    </w:p>
    <w:p w14:paraId="153562D3" w14:textId="3752DDD1" w:rsidR="00AF6448" w:rsidRPr="00AF6448" w:rsidRDefault="00AF6448" w:rsidP="00AF6448">
      <w:pPr>
        <w:autoSpaceDE w:val="0"/>
        <w:autoSpaceDN w:val="0"/>
        <w:adjustRightInd w:val="0"/>
        <w:ind w:left="709"/>
        <w:jc w:val="both"/>
        <w:rPr>
          <w:rFonts w:ascii="Cambria" w:hAnsi="Cambria" w:cs="Arial"/>
          <w:b/>
        </w:rPr>
      </w:pPr>
      <w:r>
        <w:rPr>
          <w:rFonts w:ascii="Cambria" w:hAnsi="Cambria" w:cs="Arial"/>
          <w:b/>
        </w:rPr>
        <w:t>g) Rewitalizacja drogi leśnej w leśnictwie Grodziec (nr inw. L3/1316) odc. 100 mb;</w:t>
      </w:r>
    </w:p>
    <w:p w14:paraId="1E2E7B2D" w14:textId="77777777" w:rsidR="008321A2" w:rsidRPr="008321A2" w:rsidRDefault="008321A2" w:rsidP="008321A2">
      <w:pPr>
        <w:autoSpaceDE w:val="0"/>
        <w:autoSpaceDN w:val="0"/>
        <w:adjustRightInd w:val="0"/>
        <w:ind w:left="360"/>
        <w:jc w:val="both"/>
        <w:rPr>
          <w:rFonts w:ascii="Cambria" w:hAnsi="Cambria"/>
        </w:rPr>
      </w:pPr>
      <w:r w:rsidRPr="008321A2">
        <w:rPr>
          <w:rFonts w:ascii="Cambria" w:hAnsi="Cambria"/>
        </w:rPr>
        <w:t>Rewitalizacja drogi leśnej szeroko</w:t>
      </w:r>
      <w:r w:rsidRPr="008321A2">
        <w:rPr>
          <w:rFonts w:ascii="Cambria" w:hAnsi="Cambria" w:cs="TimesNewRoman"/>
        </w:rPr>
        <w:t>ś</w:t>
      </w:r>
      <w:r w:rsidRPr="008321A2">
        <w:rPr>
          <w:rFonts w:ascii="Cambria" w:hAnsi="Cambria"/>
        </w:rPr>
        <w:t xml:space="preserve">ci 3,50m wraz ze </w:t>
      </w:r>
      <w:r w:rsidRPr="008321A2">
        <w:rPr>
          <w:rFonts w:ascii="Cambria" w:hAnsi="Cambria" w:cs="TimesNewRoman"/>
        </w:rPr>
        <w:t>ś</w:t>
      </w:r>
      <w:r w:rsidRPr="008321A2">
        <w:rPr>
          <w:rFonts w:ascii="Cambria" w:hAnsi="Cambria"/>
        </w:rPr>
        <w:t>cinaniem poboczy i cz</w:t>
      </w:r>
      <w:r w:rsidRPr="008321A2">
        <w:rPr>
          <w:rFonts w:ascii="Cambria" w:hAnsi="Cambria" w:cs="TimesNewRoman"/>
        </w:rPr>
        <w:t>ęś</w:t>
      </w:r>
      <w:r w:rsidRPr="008321A2">
        <w:rPr>
          <w:rFonts w:ascii="Cambria" w:hAnsi="Cambria"/>
        </w:rPr>
        <w:t xml:space="preserve">ciowo </w:t>
      </w:r>
      <w:r w:rsidRPr="008321A2">
        <w:rPr>
          <w:rFonts w:ascii="Cambria" w:hAnsi="Cambria" w:cs="TimesNewRoman"/>
        </w:rPr>
        <w:t>ś</w:t>
      </w:r>
      <w:r w:rsidRPr="008321A2">
        <w:rPr>
          <w:rFonts w:ascii="Cambria" w:hAnsi="Cambria"/>
        </w:rPr>
        <w:t>rodka jezdni - przemieszanie stabilizatorem samojezdnym w miejscu istniej</w:t>
      </w:r>
      <w:r w:rsidRPr="008321A2">
        <w:rPr>
          <w:rFonts w:ascii="Cambria" w:hAnsi="Cambria" w:cs="TimesNewRoman"/>
        </w:rPr>
        <w:t>ą</w:t>
      </w:r>
      <w:r w:rsidRPr="008321A2">
        <w:rPr>
          <w:rFonts w:ascii="Cambria" w:hAnsi="Cambria"/>
        </w:rPr>
        <w:t>cej nawierzchni z kruszywa, przy zapewnieniu optymalnej wilgotno</w:t>
      </w:r>
      <w:r w:rsidRPr="008321A2">
        <w:rPr>
          <w:rFonts w:ascii="Cambria" w:hAnsi="Cambria" w:cs="TimesNewRoman"/>
        </w:rPr>
        <w:t>ś</w:t>
      </w:r>
      <w:r w:rsidRPr="008321A2">
        <w:rPr>
          <w:rFonts w:ascii="Cambria" w:hAnsi="Cambria"/>
        </w:rPr>
        <w:t>ci oraz ewentualnym doziarnieniu kruszywem.</w:t>
      </w:r>
      <w:r w:rsidRPr="008321A2">
        <w:rPr>
          <w:rFonts w:ascii="Cambria" w:hAnsi="Cambria" w:cs="Arial"/>
        </w:rPr>
        <w:t xml:space="preserve"> </w:t>
      </w:r>
      <w:r w:rsidRPr="008321A2">
        <w:rPr>
          <w:rFonts w:ascii="Cambria" w:hAnsi="Cambria"/>
        </w:rPr>
        <w:t>Wyrównywanie istniejącej podbudowy tłuczniem sortowanym zagęszczanym mechanicznie o średniej grubości warstwy po zagęszczeniu do 10cm – analogia: uzupełnienie nawierzchni drogi w miejscach zaniżeń, zapadlisk i znacznych ubytków.</w:t>
      </w:r>
    </w:p>
    <w:p w14:paraId="3145E8E1" w14:textId="77777777" w:rsidR="008321A2" w:rsidRPr="008321A2" w:rsidRDefault="008321A2" w:rsidP="008321A2">
      <w:pPr>
        <w:pStyle w:val="Akapitzlist"/>
        <w:spacing w:after="0" w:line="240" w:lineRule="auto"/>
        <w:jc w:val="both"/>
        <w:rPr>
          <w:rFonts w:ascii="Cambria" w:hAnsi="Cambria" w:cs="Arial"/>
        </w:rPr>
      </w:pPr>
    </w:p>
    <w:p w14:paraId="71B09752" w14:textId="77777777" w:rsidR="00471156" w:rsidRDefault="00281810" w:rsidP="00CA5A6A">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r>
      <w:r w:rsidR="00CA5A6A" w:rsidRPr="007F21C6">
        <w:rPr>
          <w:rFonts w:ascii="Cambria" w:hAnsi="Cambria" w:cs="Arial"/>
        </w:rPr>
        <w:t>Opis robót:</w:t>
      </w:r>
    </w:p>
    <w:p w14:paraId="554BF681" w14:textId="73A62E1E" w:rsidR="008321A2" w:rsidRPr="008321A2" w:rsidRDefault="008321A2" w:rsidP="00AF6448">
      <w:pPr>
        <w:autoSpaceDE w:val="0"/>
        <w:autoSpaceDN w:val="0"/>
        <w:adjustRightInd w:val="0"/>
        <w:ind w:left="709"/>
        <w:jc w:val="both"/>
        <w:rPr>
          <w:rFonts w:ascii="Cambria" w:hAnsi="Cambria"/>
        </w:rPr>
      </w:pPr>
      <w:r w:rsidRPr="008321A2">
        <w:rPr>
          <w:rFonts w:ascii="Cambria" w:hAnsi="Cambria"/>
        </w:rPr>
        <w:t xml:space="preserve">Roboty remontowe dróg leśnych utwardzonych w zakresie rewitalizacji, polegające na wzruszeniu nawierzchni stabilizatorem gruntu samojezdnym na gł. ok. 10-30cm, nadaniu profilu (spadki poprzeczne jezdni min. 3,5 % – spadek daszkowy, 4 % – spadek </w:t>
      </w:r>
      <w:r w:rsidRPr="008321A2">
        <w:rPr>
          <w:rFonts w:ascii="Cambria" w:hAnsi="Cambria"/>
        </w:rPr>
        <w:lastRenderedPageBreak/>
        <w:t>jednostronny), zagęszczaniu mechanicznym nawierzchni i mechanicznym ścięciu poboczy oraz częściowo środka jezdni, nadaniu spadków poboczy min. 8%.</w:t>
      </w:r>
    </w:p>
    <w:p w14:paraId="5E3C8835" w14:textId="77777777" w:rsidR="008321A2" w:rsidRPr="008321A2" w:rsidRDefault="008321A2" w:rsidP="008321A2">
      <w:pPr>
        <w:spacing w:before="120"/>
        <w:ind w:left="709"/>
        <w:jc w:val="both"/>
        <w:rPr>
          <w:rFonts w:ascii="Cambria" w:hAnsi="Cambria"/>
        </w:rPr>
      </w:pPr>
      <w:r w:rsidRPr="008321A2">
        <w:rPr>
          <w:rFonts w:ascii="Cambria" w:hAnsi="Cambria"/>
        </w:rPr>
        <w:t>Miejscowo na odcinkach zinwentaryzowanych, roboty należy wykonać jak poprzednio z tym, że przewiduje się dowóz materiału – kruszywa naturalnego jako doziarnienie istniejącego podłoża, a następnie przemieszanie na gł. ok 10–30cm w–wy dosypanej z istniejącą. Grubość doziarnienia lokalnie ok. 10,0 cm wg wskazań bezpośrednio na gruncie oraz wg. oceny w trakcie prac.</w:t>
      </w:r>
    </w:p>
    <w:p w14:paraId="53422ED2" w14:textId="77777777" w:rsidR="008321A2" w:rsidRPr="008321A2" w:rsidRDefault="008321A2" w:rsidP="008321A2">
      <w:pPr>
        <w:spacing w:before="120"/>
        <w:ind w:left="709"/>
        <w:jc w:val="both"/>
        <w:rPr>
          <w:rFonts w:ascii="Cambria" w:hAnsi="Cambria"/>
        </w:rPr>
      </w:pPr>
      <w:r w:rsidRPr="008321A2">
        <w:rPr>
          <w:rFonts w:ascii="Cambria" w:hAnsi="Cambria"/>
        </w:rPr>
        <w:t>Ścinanie poboczy: na całej długości drogi ściąć pobocza i środki w miejscach, w których wystają one ponad powierzchnię uformowanego spadku. Ścięcie należy bezwzględnie wykonać przy pomocy ścinarki do poboczy z odrzutem urobku poza rów lub na pojazd samobieżny z wywiezieniem w miejsce wskazane przez Zamawiającego lub zagospodarowanie przy drodze w sposób niezakłócający naturalnego ukształtowania terenu.</w:t>
      </w:r>
    </w:p>
    <w:p w14:paraId="2D0B18C3" w14:textId="77777777" w:rsidR="008321A2" w:rsidRPr="008321A2" w:rsidRDefault="008321A2" w:rsidP="008321A2">
      <w:pPr>
        <w:spacing w:before="120"/>
        <w:ind w:left="709"/>
        <w:jc w:val="both"/>
        <w:rPr>
          <w:rFonts w:ascii="Cambria" w:hAnsi="Cambria"/>
        </w:rPr>
      </w:pPr>
      <w:r w:rsidRPr="008321A2">
        <w:rPr>
          <w:rFonts w:ascii="Cambria" w:hAnsi="Cambria"/>
        </w:rPr>
        <w:t>Profilowanie nawierzchni jezdni: spulchnioną nawierzchnię jezdni wyprofilować na całej szerokości 3,50m, nadając odpowiednie spadki poprzeczne. W miejscach zjazdów i mijanek (gdzie nawierzchnia nie jest rewitalizowana) należy dowiązać się wysokościowo do istniejących rzędnych lub, jeśli to konieczne, ująć w zakresie rewitalizacji.</w:t>
      </w:r>
    </w:p>
    <w:p w14:paraId="1DC1CEF4" w14:textId="77777777" w:rsidR="008321A2" w:rsidRPr="008321A2" w:rsidRDefault="008321A2" w:rsidP="008321A2">
      <w:pPr>
        <w:spacing w:before="120"/>
        <w:ind w:left="709"/>
        <w:jc w:val="both"/>
        <w:rPr>
          <w:rFonts w:ascii="Cambria" w:hAnsi="Cambria"/>
        </w:rPr>
      </w:pPr>
      <w:r w:rsidRPr="008321A2">
        <w:rPr>
          <w:rFonts w:ascii="Cambria" w:hAnsi="Cambria"/>
        </w:rPr>
        <w:t xml:space="preserve">Wałowanie nawierzchni jezdni: Po wykonanym profilowaniu jezdni całość zawałować walcem. Wałowanie rozpocząć od brzegów nawierzchni, przesuwając się stopniowo do środka drogi, systematycznie z obu stron. Wałowanie zakończyć wtedy, gdy za walcem nie pozostają ślady przejazdu, </w:t>
      </w:r>
    </w:p>
    <w:p w14:paraId="2F2D1F83" w14:textId="77777777" w:rsidR="008321A2" w:rsidRPr="008321A2" w:rsidRDefault="008321A2" w:rsidP="008321A2">
      <w:pPr>
        <w:spacing w:before="120"/>
        <w:ind w:left="709"/>
        <w:jc w:val="both"/>
        <w:rPr>
          <w:rFonts w:ascii="Cambria" w:hAnsi="Cambria"/>
        </w:rPr>
      </w:pPr>
      <w:r w:rsidRPr="008321A2">
        <w:rPr>
          <w:rFonts w:ascii="Cambria" w:hAnsi="Cambria"/>
        </w:rPr>
        <w:t>a przed kołami nie tworzy się fala wałowanego materiału. Wskazane jest używanie do wałowania początkowo walców lekkich, a w miarę jak wałowana nawierzchnia nabiera spoistości – średnich i ciężkich. W czasie zagęszczania walcem gładkim zaleca się skrapiać podłoże wodą tak często, aby było stale wilgotne, co powoduje, że kruszywo łatwiej układa się szczelnie pod walcem.</w:t>
      </w:r>
    </w:p>
    <w:p w14:paraId="36CBEBBB" w14:textId="711EB942" w:rsidR="00C6351E" w:rsidRDefault="008321A2" w:rsidP="008321A2">
      <w:pPr>
        <w:spacing w:before="120"/>
        <w:ind w:left="709"/>
        <w:jc w:val="both"/>
      </w:pPr>
      <w:r w:rsidRPr="008321A2">
        <w:rPr>
          <w:rFonts w:ascii="Cambria" w:hAnsi="Cambria"/>
        </w:rPr>
        <w:t>Po wykonaniu remontu należy uporządkować teren i rozplantować pozostałości nawierzchni, urobku ziemi, itp. na teren przyległy do drogi.</w:t>
      </w:r>
    </w:p>
    <w:p w14:paraId="481F3B07" w14:textId="77777777" w:rsidR="00C6351E" w:rsidRPr="00281A37" w:rsidRDefault="00C6351E" w:rsidP="008321A2">
      <w:pPr>
        <w:spacing w:before="120"/>
        <w:jc w:val="both"/>
      </w:pPr>
      <w:r w:rsidRPr="0070090E">
        <w:rPr>
          <w:rFonts w:ascii="Cambria" w:hAnsi="Cambria" w:cs="Arial"/>
        </w:rPr>
        <w:t>Gwarancja i rękojmia 36 miesięcy.</w:t>
      </w:r>
      <w:r>
        <w:t xml:space="preserve"> </w:t>
      </w:r>
      <w:r w:rsidRPr="00180AC6">
        <w:rPr>
          <w:rFonts w:ascii="Cambria" w:hAnsi="Cambria" w:cs="Arial"/>
        </w:rPr>
        <w:t>Bieg terminu gwarancji i rękojmi rozpoczyna się od dnia bezusterkowego odbioru końcowego robót budowlanych, potwierdzonego protokołem odbioru końcowego. W ramach gwarancji i rękojmi Zamawiający wymaga usunięcia wszelkich wad i usterek powstałych podczas użytkowania przedmiotu gwarancji i rękojmi.</w:t>
      </w: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241583F2"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5EC2DA84" w:rsidR="0099533A" w:rsidRPr="00471156" w:rsidRDefault="008321A2"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60</w:t>
      </w:r>
      <w:r w:rsidR="00A03233" w:rsidRPr="00471156">
        <w:rPr>
          <w:rFonts w:ascii="Cambria" w:hAnsi="Cambria" w:cs="Arial"/>
          <w:b/>
        </w:rPr>
        <w:t xml:space="preserve"> dni licząc</w:t>
      </w:r>
      <w:r w:rsidR="0099533A" w:rsidRPr="00471156">
        <w:rPr>
          <w:rFonts w:ascii="Cambria" w:hAnsi="Cambria" w:cs="Arial"/>
          <w:b/>
        </w:rPr>
        <w:t xml:space="preserve"> od dnia podpisania umowy;</w:t>
      </w:r>
    </w:p>
    <w:p w14:paraId="54B4A2D5" w14:textId="534A69A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prawo nakazać wstrzymanie robót 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FAC4FDA"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43B3065"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na odcink</w:t>
      </w:r>
      <w:r w:rsidR="00F22CB2">
        <w:rPr>
          <w:rFonts w:ascii="Cambria" w:hAnsi="Cambria" w:cs="Arial"/>
        </w:rPr>
        <w:t>u</w:t>
      </w:r>
      <w:r w:rsidR="00626DA0" w:rsidRPr="00A160CD">
        <w:rPr>
          <w:rFonts w:ascii="Cambria" w:hAnsi="Cambria" w:cs="Arial"/>
        </w:rPr>
        <w:t xml:space="preserve"> dr</w:t>
      </w:r>
      <w:r w:rsidR="00F22CB2">
        <w:rPr>
          <w:rFonts w:ascii="Cambria" w:hAnsi="Cambria" w:cs="Arial"/>
        </w:rPr>
        <w:t>ogi</w:t>
      </w:r>
      <w:r w:rsidR="00626DA0" w:rsidRPr="00A160CD">
        <w:rPr>
          <w:rFonts w:ascii="Cambria" w:hAnsi="Cambria" w:cs="Arial"/>
        </w:rPr>
        <w:t xml:space="preserve"> wymieniony</w:t>
      </w:r>
      <w:r w:rsidR="00F22CB2">
        <w:rPr>
          <w:rFonts w:ascii="Cambria" w:hAnsi="Cambria" w:cs="Arial"/>
        </w:rPr>
        <w:t>m</w:t>
      </w:r>
      <w:r w:rsidR="00626DA0" w:rsidRPr="00A160CD">
        <w:rPr>
          <w:rFonts w:ascii="Cambria" w:hAnsi="Cambria" w:cs="Arial"/>
        </w:rPr>
        <w:t xml:space="preserve">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60105FFB"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6C8112A0"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pełna odpowiedzialność za teren budowy z chwilą protokolarnego przejęcia terenu budowy od Zamawiającego. </w:t>
      </w:r>
    </w:p>
    <w:p w14:paraId="19308589" w14:textId="78E025CA"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Wykonawca jest zobowiązany zabezpieczyć i oznakować prowadzone roboty oraz dbać o stan techniczny i prawidłowość oznakowania przez cały okres trwania realizacji zadania.</w:t>
      </w:r>
    </w:p>
    <w:p w14:paraId="616D9CA8" w14:textId="72B4A131"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F20254">
        <w:rPr>
          <w:rFonts w:ascii="Cambria" w:hAnsi="Cambria" w:cs="Arial"/>
        </w:rPr>
        <w:t>60</w:t>
      </w:r>
      <w:r w:rsidR="00A03233">
        <w:rPr>
          <w:rFonts w:ascii="Cambria" w:hAnsi="Cambria" w:cs="Arial"/>
        </w:rPr>
        <w:t xml:space="preserve"> dni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4CE9702E"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odpowiedzialność cywilna za szkody oraz następstwa nieszczęśliwych wypadków dotyczących pracowników Wykonawcy i osób trzecich, a powstałych w związku z prowadzonymi robotami, w tym także ruchem pojazdów mechanicznych.</w:t>
      </w:r>
    </w:p>
    <w:p w14:paraId="42B0E175" w14:textId="680114C9"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t>Wykonawca ponosi również odpowiedzialność za szkody wyrządzone przez Podwykonawców.</w:t>
      </w:r>
    </w:p>
    <w:p w14:paraId="0C87470D" w14:textId="35DD6F10"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9. </w:t>
      </w:r>
      <w:r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10. </w:t>
      </w:r>
      <w:r w:rsidRPr="00A160CD">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 xml:space="preserve">Materiały, o których mowa w ust. 10, powinny podlegać klasyfikacji kontroli jakości stosownie do obowiązujących w tej mierze odpowiednich przepisów prawa polskiego, </w:t>
      </w:r>
      <w:r w:rsidRPr="00A160CD">
        <w:rPr>
          <w:rFonts w:ascii="Cambria" w:hAnsi="Cambria" w:cs="Arial"/>
        </w:rPr>
        <w:lastRenderedPageBreak/>
        <w:t>Polskich Norm i innych wymaganych certyfikatów, odpowiadać wymaganiom umowy oraz dokumentacji projektowej pod względem jakości.</w:t>
      </w:r>
    </w:p>
    <w:p w14:paraId="5CB41A6F" w14:textId="04161A7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12. Na każde żądanie Zamawiającego Wykonawca zobowiązany jest do dostarczenia w terminie wyznaczonym przez Zamawiającego wszelkich wymaganych oryginałów: atestów, certyfikatów lub innych dokumentów wymaganych przez przepisy prawa na materiały i 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6AAE12B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produkcyjnego 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7A4EC38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środowiska w zakresie robót wykonywanych przez Wykonawcę,</w:t>
      </w:r>
    </w:p>
    <w:p w14:paraId="355E57A8" w14:textId="049F6BD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wynikami prób i badań, 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4D2038AA"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626DA0" w:rsidRPr="00A160CD">
        <w:rPr>
          <w:rFonts w:ascii="Cambria" w:hAnsi="Cambria" w:cs="Arial"/>
        </w:rPr>
        <w:t>a</w:t>
      </w:r>
      <w:r w:rsidRPr="00A160CD">
        <w:rPr>
          <w:rFonts w:ascii="Cambria" w:hAnsi="Cambria" w:cs="Arial"/>
        </w:rPr>
        <w:t xml:space="preserve"> robotami będzie: </w:t>
      </w:r>
      <w:r w:rsidR="00C6351E">
        <w:rPr>
          <w:rFonts w:ascii="Cambria" w:hAnsi="Cambria" w:cs="Arial"/>
          <w:b/>
        </w:rPr>
        <w:t>………..</w:t>
      </w:r>
      <w:r w:rsidR="00072EB9">
        <w:rPr>
          <w:rFonts w:ascii="Cambria" w:hAnsi="Cambria" w:cs="Arial"/>
        </w:rPr>
        <w:t xml:space="preserve"> </w:t>
      </w:r>
      <w:r w:rsidRPr="00A160CD">
        <w:rPr>
          <w:rFonts w:ascii="Cambria" w:hAnsi="Cambria" w:cs="Arial"/>
        </w:rPr>
        <w:t>Kierownik budowy posiada ważne uprawnienia</w:t>
      </w:r>
      <w:r w:rsidR="002703DE" w:rsidRPr="00A160CD">
        <w:rPr>
          <w:rFonts w:ascii="Cambria" w:hAnsi="Cambria" w:cs="Arial"/>
        </w:rPr>
        <w:t xml:space="preserve"> </w:t>
      </w:r>
      <w:r w:rsidR="00072EB9" w:rsidRPr="006E17C9">
        <w:rPr>
          <w:rFonts w:ascii="Cambria" w:hAnsi="Cambria" w:cs="Arial"/>
          <w:b/>
        </w:rPr>
        <w:t xml:space="preserve">budowlane </w:t>
      </w:r>
      <w:r w:rsidRPr="00A160CD">
        <w:rPr>
          <w:rFonts w:ascii="Cambria" w:hAnsi="Cambria" w:cs="Arial"/>
        </w:rPr>
        <w:t>nr</w:t>
      </w:r>
      <w:r w:rsidR="002703DE" w:rsidRPr="00A160CD">
        <w:rPr>
          <w:rFonts w:ascii="Cambria" w:hAnsi="Cambria" w:cs="Arial"/>
        </w:rPr>
        <w:t xml:space="preserve"> </w:t>
      </w:r>
      <w:r w:rsidR="00C6351E">
        <w:rPr>
          <w:rFonts w:ascii="Cambria" w:hAnsi="Cambria" w:cs="Arial"/>
          <w:b/>
        </w:rPr>
        <w:t>………..</w:t>
      </w:r>
      <w:r w:rsidR="00072EB9" w:rsidRPr="00A160CD">
        <w:rPr>
          <w:rFonts w:ascii="Cambria" w:hAnsi="Cambria" w:cs="Arial"/>
        </w:rPr>
        <w:t xml:space="preserve"> </w:t>
      </w:r>
      <w:r w:rsidRPr="00A160CD">
        <w:rPr>
          <w:rFonts w:ascii="Cambria" w:hAnsi="Cambria" w:cs="Arial"/>
        </w:rPr>
        <w:t xml:space="preserve">wydane przez </w:t>
      </w:r>
      <w:r w:rsidR="00895DCE" w:rsidRPr="006E17C9">
        <w:rPr>
          <w:rFonts w:ascii="Cambria" w:hAnsi="Cambria" w:cs="Arial"/>
          <w:b/>
        </w:rPr>
        <w:t>Głównego Inspektora Nadzoru Budowlanego</w:t>
      </w:r>
      <w:r w:rsidR="00895DCE">
        <w:rPr>
          <w:rFonts w:ascii="Cambria" w:hAnsi="Cambria" w:cs="Arial"/>
        </w:rPr>
        <w:t xml:space="preserve"> </w:t>
      </w:r>
      <w:r w:rsidRPr="00A160CD">
        <w:rPr>
          <w:rFonts w:ascii="Cambria" w:hAnsi="Cambria" w:cs="Arial"/>
        </w:rPr>
        <w:t xml:space="preserve">i jest członkiem </w:t>
      </w:r>
      <w:r w:rsidR="00C6351E">
        <w:rPr>
          <w:rFonts w:ascii="Cambria" w:hAnsi="Cambria" w:cs="Arial"/>
          <w:b/>
        </w:rPr>
        <w:t>………………..</w:t>
      </w:r>
      <w:r w:rsidRPr="00A160CD">
        <w:rPr>
          <w:rFonts w:ascii="Cambria" w:hAnsi="Cambria" w:cs="Arial"/>
        </w:rPr>
        <w:t>Okręgowej Izby</w:t>
      </w:r>
      <w:r w:rsidR="002703DE" w:rsidRPr="00A160CD">
        <w:rPr>
          <w:rFonts w:ascii="Cambria" w:hAnsi="Cambria" w:cs="Arial"/>
        </w:rPr>
        <w:t xml:space="preserve"> </w:t>
      </w:r>
      <w:r w:rsidRPr="00A160CD">
        <w:rPr>
          <w:rFonts w:ascii="Cambria" w:hAnsi="Cambria" w:cs="Arial"/>
        </w:rPr>
        <w:t>Inżynierów Budownictwa i posiada wymagane</w:t>
      </w:r>
      <w:r w:rsidR="002703DE" w:rsidRPr="00A160CD">
        <w:rPr>
          <w:rFonts w:ascii="Cambria" w:hAnsi="Cambria" w:cs="Arial"/>
        </w:rPr>
        <w:t xml:space="preserve"> </w:t>
      </w:r>
      <w:r w:rsidRPr="00A160CD">
        <w:rPr>
          <w:rFonts w:ascii="Cambria" w:hAnsi="Cambria" w:cs="Arial"/>
        </w:rPr>
        <w:t>ubezpieczenie od odpowiedzialności cywilnej.</w:t>
      </w:r>
    </w:p>
    <w:p w14:paraId="4EBB8346" w14:textId="66B74E6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Zmiana którejkolwiek z osób wskazanych w ust. 16 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 xml:space="preserve">kwalifikacje i doświadczenie </w:t>
      </w:r>
      <w:r w:rsidRPr="00A160CD">
        <w:rPr>
          <w:rFonts w:ascii="Cambria" w:hAnsi="Cambria" w:cs="Arial"/>
        </w:rPr>
        <w:lastRenderedPageBreak/>
        <w:t>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26BD4CE0"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 16.,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6D051E9"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Zmiana, o której mowa w ust. 1</w:t>
      </w:r>
      <w:r w:rsidR="002703DE" w:rsidRPr="00A160CD">
        <w:rPr>
          <w:rFonts w:ascii="Cambria" w:hAnsi="Cambria" w:cs="Arial"/>
        </w:rPr>
        <w:t>7</w:t>
      </w:r>
      <w:r w:rsidRPr="00A160CD">
        <w:rPr>
          <w:rFonts w:ascii="Cambria" w:hAnsi="Cambria" w:cs="Arial"/>
        </w:rPr>
        <w:t xml:space="preserve"> i 1</w:t>
      </w:r>
      <w:r w:rsidR="002703DE" w:rsidRPr="00A160CD">
        <w:rPr>
          <w:rFonts w:ascii="Cambria" w:hAnsi="Cambria" w:cs="Arial"/>
        </w:rPr>
        <w:t>8</w:t>
      </w:r>
      <w:r w:rsidRPr="00A160CD">
        <w:rPr>
          <w:rFonts w:ascii="Cambria" w:hAnsi="Cambria" w:cs="Arial"/>
        </w:rPr>
        <w:t xml:space="preserve"> 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6E17C9">
        <w:rPr>
          <w:rFonts w:ascii="Cambria" w:hAnsi="Cambria" w:cs="Arial"/>
        </w:rPr>
        <w:t>stanowią załączniki do umowy.</w:t>
      </w:r>
    </w:p>
    <w:p w14:paraId="1455DC87" w14:textId="4DE294CD"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Wykonawca zobowiązany jest zastosować się do zaleceń Przedstawiciela Zamawiającego w 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w:t>
      </w:r>
      <w:r w:rsidRPr="006A1DDC">
        <w:rPr>
          <w:rFonts w:ascii="Cambria" w:hAnsi="Cambria" w:cs="Arial"/>
        </w:rPr>
        <w:t xml:space="preserve"> </w:t>
      </w:r>
      <w:r w:rsidRPr="0070090E">
        <w:rPr>
          <w:rFonts w:ascii="Cambria" w:hAnsi="Cambria" w:cs="Arial"/>
        </w:rPr>
        <w:t>zamierza</w:t>
      </w:r>
      <w:r w:rsidRPr="009C29AF">
        <w:rPr>
          <w:rFonts w:ascii="Cambria" w:hAnsi="Cambria" w:cs="Arial"/>
        </w:rPr>
        <w:t xml:space="preserve"> / </w:t>
      </w:r>
      <w:r w:rsidRPr="0070090E">
        <w:rPr>
          <w:rFonts w:ascii="Cambria" w:hAnsi="Cambria" w:cs="Arial"/>
        </w:rPr>
        <w:t>nie zamierza</w:t>
      </w:r>
      <w:r w:rsidRPr="009C29AF">
        <w:rPr>
          <w:rFonts w:ascii="Cambria" w:hAnsi="Cambria" w:cs="Arial"/>
        </w:rPr>
        <w:t>*                                            (* niepotrzebne skreślić) współpracować z podwykonawcami, którzy będą realizować następujące części zamówienia (zakres robót):</w:t>
      </w:r>
    </w:p>
    <w:p w14:paraId="0E064586" w14:textId="682AA4A0" w:rsidR="00332DEC" w:rsidRPr="006E17C9" w:rsidRDefault="00332DEC" w:rsidP="00471156">
      <w:pPr>
        <w:pStyle w:val="Tekstpodstawowy23"/>
        <w:spacing w:line="100" w:lineRule="atLeast"/>
        <w:ind w:left="852" w:hanging="426"/>
        <w:rPr>
          <w:rFonts w:ascii="Cambria" w:hAnsi="Cambria"/>
          <w:b/>
          <w:sz w:val="22"/>
          <w:szCs w:val="22"/>
        </w:rPr>
      </w:pPr>
      <w:r w:rsidRPr="00CD5AB1">
        <w:rPr>
          <w:rFonts w:ascii="Cambria" w:hAnsi="Cambria" w:cs="Arial Narrow"/>
          <w:sz w:val="22"/>
          <w:szCs w:val="22"/>
        </w:rPr>
        <w:t xml:space="preserve">- podwykonawca: </w:t>
      </w:r>
      <w:r w:rsidR="00C6351E">
        <w:rPr>
          <w:rFonts w:ascii="Cambria" w:hAnsi="Cambria" w:cs="Arial Narrow"/>
          <w:b/>
          <w:sz w:val="22"/>
          <w:szCs w:val="22"/>
        </w:rPr>
        <w:t xml:space="preserve"> </w:t>
      </w:r>
      <w:r w:rsidR="00C6351E" w:rsidRPr="00CD5AB1">
        <w:rPr>
          <w:rFonts w:ascii="Cambria" w:hAnsi="Cambria" w:cs="Arial Narrow"/>
          <w:sz w:val="22"/>
          <w:szCs w:val="22"/>
        </w:rPr>
        <w:t>………………………………………………………………………………………………………….</w:t>
      </w:r>
    </w:p>
    <w:p w14:paraId="21A5CD8B" w14:textId="46FA8A48"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xml:space="preserve">część </w:t>
      </w:r>
      <w:r w:rsidRPr="006E17C9">
        <w:rPr>
          <w:rFonts w:ascii="Cambria" w:hAnsi="Cambria" w:cs="Arial Narrow"/>
          <w:sz w:val="22"/>
          <w:szCs w:val="22"/>
        </w:rPr>
        <w:t xml:space="preserve">zamówienia: </w:t>
      </w:r>
      <w:r w:rsidR="00C6351E">
        <w:rPr>
          <w:rFonts w:ascii="Cambria" w:hAnsi="Cambria" w:cs="Arial Narrow"/>
          <w:b/>
          <w:sz w:val="22"/>
          <w:szCs w:val="22"/>
        </w:rPr>
        <w:t xml:space="preserve"> </w:t>
      </w:r>
      <w:r w:rsidR="00C6351E" w:rsidRPr="00CD5AB1">
        <w:rPr>
          <w:rFonts w:ascii="Cambria" w:hAnsi="Cambria" w:cs="Arial Narrow"/>
          <w:sz w:val="22"/>
          <w:szCs w:val="22"/>
        </w:rPr>
        <w:t>………………………………………………………………………………………………………….</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podwykonawcom nie zwalnia Wykonawcy 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lastRenderedPageBreak/>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77777777"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77777777"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lastRenderedPageBreak/>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zastrzeżenia do projektu umowy o podwykonawstwo, której przedmiotem są roboty budowlane, w przypadku gdy:</w:t>
      </w:r>
    </w:p>
    <w:p w14:paraId="0403CEC0"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o podwykonawstwo. </w:t>
      </w:r>
    </w:p>
    <w:p w14:paraId="37F2B7A2"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w:t>
      </w:r>
      <w:r w:rsidRPr="00500D4A">
        <w:rPr>
          <w:rFonts w:ascii="Cambria" w:hAnsi="Cambria" w:cs="Calibri Light"/>
        </w:rPr>
        <w:lastRenderedPageBreak/>
        <w:t xml:space="preserve">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77777777"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56D2DE4C" w:rsidR="004861AF" w:rsidRPr="006E17C9" w:rsidRDefault="00A86557" w:rsidP="00A86557">
      <w:pPr>
        <w:spacing w:after="0" w:line="240" w:lineRule="auto"/>
        <w:ind w:left="426" w:hanging="426"/>
        <w:jc w:val="both"/>
        <w:rPr>
          <w:rFonts w:ascii="Cambria" w:hAnsi="Cambria" w:cs="Arial"/>
          <w:b/>
        </w:rPr>
      </w:pPr>
      <w:r w:rsidRPr="00A160CD">
        <w:rPr>
          <w:rFonts w:ascii="Cambria" w:hAnsi="Cambria" w:cs="Arial"/>
        </w:rPr>
        <w:tab/>
      </w:r>
      <w:r w:rsidR="004861AF" w:rsidRPr="00A160CD">
        <w:rPr>
          <w:rFonts w:ascii="Cambria" w:hAnsi="Cambria" w:cs="Arial"/>
        </w:rPr>
        <w:t>netto</w:t>
      </w:r>
      <w:r w:rsidR="00895DCE">
        <w:rPr>
          <w:rFonts w:ascii="Cambria" w:hAnsi="Cambria" w:cs="Arial"/>
        </w:rPr>
        <w:t xml:space="preserve"> </w:t>
      </w:r>
      <w:r w:rsidR="00454AB0">
        <w:rPr>
          <w:rFonts w:ascii="Cambria" w:hAnsi="Cambria" w:cs="Arial"/>
        </w:rPr>
        <w:t>……………………………………………….</w:t>
      </w:r>
    </w:p>
    <w:p w14:paraId="7DC55454" w14:textId="5D8103A9"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D70CB">
        <w:rPr>
          <w:rFonts w:ascii="Cambria" w:hAnsi="Cambria" w:cs="Arial"/>
        </w:rPr>
        <w:t>(</w:t>
      </w:r>
      <w:r w:rsidR="004861AF" w:rsidRPr="00A160CD">
        <w:rPr>
          <w:rFonts w:ascii="Cambria" w:hAnsi="Cambria" w:cs="Arial"/>
        </w:rPr>
        <w:t xml:space="preserve">słownie </w:t>
      </w:r>
      <w:r w:rsidR="00895DCE">
        <w:rPr>
          <w:rFonts w:ascii="Cambria" w:hAnsi="Cambria" w:cs="Arial"/>
        </w:rPr>
        <w:t xml:space="preserve">zł </w:t>
      </w:r>
      <w:r w:rsidR="004861AF" w:rsidRPr="00A160CD">
        <w:rPr>
          <w:rFonts w:ascii="Cambria" w:hAnsi="Cambria" w:cs="Arial"/>
        </w:rPr>
        <w:t>netto</w:t>
      </w:r>
      <w:r w:rsidR="00F148DE">
        <w:rPr>
          <w:rFonts w:ascii="Cambria" w:hAnsi="Cambria" w:cs="Arial"/>
        </w:rPr>
        <w:t>:</w:t>
      </w:r>
      <w:r w:rsidR="00454AB0">
        <w:rPr>
          <w:rFonts w:ascii="Cambria" w:hAnsi="Cambria" w:cs="Arial"/>
        </w:rPr>
        <w:t>…………………………………</w:t>
      </w:r>
      <w:r w:rsidR="004D70CB" w:rsidRPr="006E17C9">
        <w:rPr>
          <w:rFonts w:ascii="Cambria" w:hAnsi="Cambria" w:cs="Arial"/>
        </w:rPr>
        <w:t>)</w:t>
      </w:r>
    </w:p>
    <w:p w14:paraId="16412270" w14:textId="456BC231"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r w:rsidR="00F148DE" w:rsidRPr="00A160CD">
        <w:rPr>
          <w:rFonts w:ascii="Cambria" w:hAnsi="Cambria" w:cs="Arial"/>
        </w:rPr>
        <w:t>)</w:t>
      </w:r>
      <w:r w:rsidR="00F148DE">
        <w:rPr>
          <w:rFonts w:ascii="Cambria" w:hAnsi="Cambria" w:cs="Arial"/>
        </w:rPr>
        <w:t xml:space="preserve"> </w:t>
      </w:r>
      <w:r w:rsidR="00454AB0">
        <w:rPr>
          <w:rFonts w:ascii="Cambria" w:hAnsi="Cambria" w:cs="Arial"/>
        </w:rPr>
        <w:t>……………………………</w:t>
      </w:r>
    </w:p>
    <w:p w14:paraId="5BD2E958" w14:textId="387FB526"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brutto (z podatkiem VAT) </w:t>
      </w:r>
      <w:r w:rsidR="00454AB0">
        <w:rPr>
          <w:rFonts w:ascii="Cambria" w:hAnsi="Cambria" w:cs="Arial"/>
        </w:rPr>
        <w:t>………………………………….</w:t>
      </w:r>
    </w:p>
    <w:p w14:paraId="051D6BBC" w14:textId="58676253" w:rsidR="00DA20C0" w:rsidRDefault="00A86557" w:rsidP="00A86557">
      <w:pPr>
        <w:spacing w:after="0" w:line="240" w:lineRule="auto"/>
        <w:ind w:left="426" w:hanging="426"/>
        <w:jc w:val="both"/>
        <w:rPr>
          <w:rFonts w:ascii="Cambria" w:hAnsi="Cambria" w:cs="Arial"/>
        </w:rPr>
      </w:pPr>
      <w:r w:rsidRPr="00A160CD">
        <w:rPr>
          <w:rFonts w:ascii="Cambria" w:hAnsi="Cambria" w:cs="Arial"/>
        </w:rPr>
        <w:tab/>
      </w:r>
      <w:r w:rsidR="00F148DE">
        <w:rPr>
          <w:rFonts w:ascii="Cambria" w:hAnsi="Cambria" w:cs="Arial"/>
        </w:rPr>
        <w:t>(</w:t>
      </w:r>
      <w:r w:rsidR="004861AF" w:rsidRPr="00A160CD">
        <w:rPr>
          <w:rFonts w:ascii="Cambria" w:hAnsi="Cambria" w:cs="Arial"/>
        </w:rPr>
        <w:t xml:space="preserve">słownie brutto </w:t>
      </w:r>
      <w:r w:rsidR="00F148DE">
        <w:rPr>
          <w:rFonts w:ascii="Cambria" w:hAnsi="Cambria" w:cs="Arial"/>
        </w:rPr>
        <w:t xml:space="preserve">zł: </w:t>
      </w:r>
      <w:r w:rsidR="00454AB0">
        <w:rPr>
          <w:rFonts w:ascii="Cambria" w:hAnsi="Cambria" w:cs="Arial"/>
        </w:rPr>
        <w:t>……………………………………….</w:t>
      </w:r>
    </w:p>
    <w:p w14:paraId="7A8C717F" w14:textId="788215D9" w:rsidR="00DA20C0" w:rsidRDefault="00DA20C0" w:rsidP="00DA20C0">
      <w:pPr>
        <w:spacing w:after="0" w:line="240" w:lineRule="auto"/>
        <w:ind w:left="426" w:hanging="426"/>
        <w:jc w:val="both"/>
        <w:rPr>
          <w:rFonts w:ascii="Cambria" w:hAnsi="Cambria" w:cs="Arial"/>
        </w:rPr>
      </w:pPr>
      <w:r w:rsidRPr="00FE7664">
        <w:rPr>
          <w:rFonts w:ascii="Cambria" w:hAnsi="Cambria" w:cs="Arial"/>
        </w:rPr>
        <w:lastRenderedPageBreak/>
        <w:t xml:space="preserve">1.1 Płatność faktury nastąpi przelewem na konto Wykonawcy </w:t>
      </w:r>
      <w:r w:rsidRPr="00FE7664">
        <w:rPr>
          <w:rFonts w:ascii="Cambria" w:hAnsi="Cambria" w:cs="Arial"/>
        </w:rPr>
        <w:br/>
        <w:t>o numerze</w:t>
      </w:r>
      <w:r w:rsidR="00FE7664" w:rsidRPr="00FE7664">
        <w:rPr>
          <w:rFonts w:ascii="Cambria" w:hAnsi="Cambria" w:cs="Arial"/>
        </w:rPr>
        <w:t xml:space="preserve"> </w:t>
      </w:r>
      <w:r w:rsidR="00454AB0">
        <w:rPr>
          <w:rFonts w:ascii="Cambria" w:hAnsi="Cambria" w:cs="Arial"/>
        </w:rPr>
        <w:t>………………………………………………………</w:t>
      </w:r>
      <w:r w:rsidR="00FE7664" w:rsidRPr="00FE7664">
        <w:rPr>
          <w:rFonts w:ascii="Cambria" w:hAnsi="Cambria" w:cs="Arial"/>
        </w:rPr>
        <w:t xml:space="preserve">, </w:t>
      </w:r>
      <w:r w:rsidRPr="00FE7664">
        <w:rPr>
          <w:rFonts w:ascii="Cambria" w:hAnsi="Cambria" w:cs="Arial"/>
        </w:rPr>
        <w:t>wskazanym na fakturze.</w:t>
      </w:r>
    </w:p>
    <w:p w14:paraId="454EB9D2" w14:textId="10AAD173" w:rsidR="004861AF" w:rsidRPr="00A160CD" w:rsidRDefault="004861AF" w:rsidP="00A86557">
      <w:pPr>
        <w:spacing w:after="0" w:line="240" w:lineRule="auto"/>
        <w:ind w:left="426" w:hanging="426"/>
        <w:jc w:val="both"/>
        <w:rPr>
          <w:rFonts w:ascii="Cambria" w:hAnsi="Cambria" w:cs="Arial"/>
        </w:rPr>
      </w:pP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2EE86223"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związanych 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A559E6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niniejszego paragrafu), 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7B39A61C"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cenotwórczych podanych 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0965120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 xml:space="preserve">wykonanie tych robót </w:t>
      </w:r>
      <w:r w:rsidRPr="00A160CD">
        <w:rPr>
          <w:rFonts w:ascii="Cambria" w:hAnsi="Cambria" w:cs="Arial"/>
        </w:rPr>
        <w:lastRenderedPageBreak/>
        <w:t>będzie niezbędne do prawidłowego, tj. zgodnego z zasadami</w:t>
      </w:r>
      <w:r w:rsidR="00A86557" w:rsidRPr="00A160CD">
        <w:rPr>
          <w:rFonts w:ascii="Cambria" w:hAnsi="Cambria" w:cs="Arial"/>
        </w:rPr>
        <w:t xml:space="preserve"> </w:t>
      </w:r>
      <w:r w:rsidRPr="00A160CD">
        <w:rPr>
          <w:rFonts w:ascii="Cambria" w:hAnsi="Cambria" w:cs="Arial"/>
        </w:rPr>
        <w:t>wiedzy technicznej 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562AC1"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umowy w sytuacji, gdy wykonanie danych robót będzie zbędne do prawidłowego, tj.</w:t>
      </w:r>
      <w:r w:rsidR="00A86557" w:rsidRPr="00A160CD">
        <w:rPr>
          <w:rFonts w:ascii="Cambria" w:hAnsi="Cambria" w:cs="Arial"/>
        </w:rPr>
        <w:t xml:space="preserve"> </w:t>
      </w:r>
      <w:r w:rsidRPr="00A160CD">
        <w:rPr>
          <w:rFonts w:ascii="Cambria" w:hAnsi="Cambria" w:cs="Arial"/>
        </w:rPr>
        <w:t>zgodnego 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końcowa /pozostałe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5C4A84FD" w14:textId="292E8AA4" w:rsidR="009D4B1A" w:rsidRDefault="009D4B1A" w:rsidP="009D4B1A">
      <w:pPr>
        <w:autoSpaceDE w:val="0"/>
        <w:autoSpaceDN w:val="0"/>
        <w:adjustRightInd w:val="0"/>
        <w:spacing w:after="0" w:line="240" w:lineRule="auto"/>
        <w:rPr>
          <w:rFonts w:ascii="Cambria" w:hAnsi="Cambria" w:cs="Cambria"/>
        </w:rPr>
      </w:pPr>
      <w:r>
        <w:rPr>
          <w:rFonts w:ascii="Cambria" w:hAnsi="Cambria" w:cs="Arial"/>
        </w:rPr>
        <w:t>13.</w:t>
      </w:r>
      <w:r>
        <w:rPr>
          <w:rFonts w:ascii="Cambria" w:hAnsi="Cambria" w:cs="Cambria"/>
        </w:rPr>
        <w:t>1. Płatnikiem faktury będzie: PGL LP Nadleśnictwo Siewierz, ul. Łysa Góra 6, 42-470 Siewierz.</w:t>
      </w:r>
    </w:p>
    <w:p w14:paraId="6F4D9922" w14:textId="77777777" w:rsidR="009D4B1A" w:rsidRDefault="009D4B1A" w:rsidP="00A73D07">
      <w:pPr>
        <w:spacing w:after="0" w:line="240" w:lineRule="auto"/>
        <w:ind w:left="426"/>
        <w:jc w:val="both"/>
        <w:rPr>
          <w:rFonts w:ascii="Cambria" w:hAnsi="Cambria" w:cs="Cambria"/>
        </w:rPr>
      </w:pPr>
      <w:r>
        <w:rPr>
          <w:rFonts w:ascii="Cambria" w:hAnsi="Cambria" w:cs="Cambria"/>
        </w:rPr>
        <w:t>NIP: 649-000-56-79</w:t>
      </w:r>
    </w:p>
    <w:p w14:paraId="1F7C6954" w14:textId="1CD1CB2F" w:rsidR="004861AF" w:rsidRPr="00A160CD" w:rsidRDefault="009D4B1A" w:rsidP="009D4B1A">
      <w:pPr>
        <w:spacing w:after="0" w:line="240" w:lineRule="auto"/>
        <w:ind w:left="426" w:hanging="426"/>
        <w:jc w:val="both"/>
        <w:rPr>
          <w:rFonts w:ascii="Cambria" w:hAnsi="Cambria" w:cs="Arial"/>
        </w:rPr>
      </w:pPr>
      <w:r w:rsidRPr="009D4B1A">
        <w:rPr>
          <w:rFonts w:ascii="Cambria" w:hAnsi="Cambria" w:cs="Arial"/>
        </w:rPr>
        <w:t>13.2</w:t>
      </w:r>
      <w:r>
        <w:rPr>
          <w:rFonts w:ascii="Cambria" w:hAnsi="Cambria" w:cs="Arial"/>
          <w:b/>
        </w:rPr>
        <w:t xml:space="preserve"> </w:t>
      </w:r>
      <w:r w:rsidR="004861AF" w:rsidRPr="009D4B1A">
        <w:rPr>
          <w:rFonts w:ascii="Cambria" w:hAnsi="Cambria" w:cs="Arial"/>
          <w:b/>
        </w:rPr>
        <w:t xml:space="preserve">Strony postanawiają, że termin zapłaty faktury wykonawcy będzie wynosił do </w:t>
      </w:r>
      <w:r w:rsidRPr="009D4B1A">
        <w:rPr>
          <w:rFonts w:ascii="Cambria" w:hAnsi="Cambria" w:cs="Arial"/>
          <w:b/>
        </w:rPr>
        <w:t>30</w:t>
      </w:r>
      <w:r w:rsidR="004861AF" w:rsidRPr="009D4B1A">
        <w:rPr>
          <w:rFonts w:ascii="Cambria" w:hAnsi="Cambria" w:cs="Arial"/>
          <w:b/>
        </w:rPr>
        <w:t xml:space="preserve"> dni</w:t>
      </w:r>
      <w:r w:rsidR="00A86557" w:rsidRPr="009D4B1A">
        <w:rPr>
          <w:rFonts w:ascii="Cambria" w:hAnsi="Cambria" w:cs="Arial"/>
          <w:b/>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protokołu 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2327A1E3"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9D4B1A">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903AE7" w:rsidRPr="00A160CD">
        <w:rPr>
          <w:rFonts w:ascii="Cambria" w:hAnsi="Cambria" w:cs="Arial"/>
        </w:rPr>
        <w:t xml:space="preserve"> </w:t>
      </w:r>
      <w:r w:rsidRPr="00A160CD">
        <w:rPr>
          <w:rFonts w:ascii="Cambria" w:hAnsi="Cambria" w:cs="Arial"/>
        </w:rPr>
        <w:t>Wykonawca dostarcza Zamawiającemu w formie papierowej.</w:t>
      </w:r>
    </w:p>
    <w:p w14:paraId="56483CAB" w14:textId="6DDCB557" w:rsidR="009D4B1A" w:rsidRDefault="009D4B1A" w:rsidP="009D4B1A">
      <w:pPr>
        <w:autoSpaceDE w:val="0"/>
        <w:autoSpaceDN w:val="0"/>
        <w:adjustRightInd w:val="0"/>
        <w:spacing w:after="0" w:line="240" w:lineRule="auto"/>
        <w:ind w:left="426" w:hanging="426"/>
        <w:jc w:val="both"/>
        <w:rPr>
          <w:rFonts w:ascii="Cambria" w:hAnsi="Cambria" w:cs="Cambria"/>
        </w:rPr>
      </w:pPr>
      <w:r>
        <w:rPr>
          <w:rFonts w:ascii="Cambria" w:hAnsi="Cambria" w:cs="Arial"/>
        </w:rPr>
        <w:t xml:space="preserve">14.2 </w:t>
      </w:r>
      <w:r>
        <w:rPr>
          <w:rFonts w:ascii="Cambria" w:hAnsi="Cambria" w:cs="Cambria"/>
        </w:rPr>
        <w:t>W przypadku wystawienia ustrukturyzowanej faktury elektronicznej, o której mowa w ust. 141,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2C4C583F" w14:textId="77777777" w:rsidR="009D4B1A" w:rsidRDefault="009D4B1A" w:rsidP="009D4B1A">
      <w:pPr>
        <w:autoSpaceDE w:val="0"/>
        <w:autoSpaceDN w:val="0"/>
        <w:adjustRightInd w:val="0"/>
        <w:spacing w:after="0" w:line="240" w:lineRule="auto"/>
        <w:ind w:left="426" w:hanging="426"/>
        <w:jc w:val="both"/>
        <w:rPr>
          <w:rFonts w:ascii="Cambria" w:hAnsi="Cambria" w:cs="Cambria"/>
        </w:rPr>
      </w:pPr>
      <w:r>
        <w:rPr>
          <w:rFonts w:ascii="Cambria" w:hAnsi="Cambria" w:cs="Cambria"/>
        </w:rPr>
        <w:t>14.3 Ustrukturyzowaną fakturę elektroniczną należy wysłać na następujący adres Zamawiającego</w:t>
      </w:r>
    </w:p>
    <w:p w14:paraId="09050659" w14:textId="7AC0D451" w:rsidR="009D4B1A" w:rsidRDefault="009D4B1A" w:rsidP="009D4B1A">
      <w:pPr>
        <w:autoSpaceDE w:val="0"/>
        <w:autoSpaceDN w:val="0"/>
        <w:adjustRightInd w:val="0"/>
        <w:spacing w:after="0" w:line="240" w:lineRule="auto"/>
        <w:ind w:left="426"/>
        <w:jc w:val="both"/>
        <w:rPr>
          <w:rFonts w:ascii="Cambria" w:hAnsi="Cambria" w:cs="Cambria"/>
        </w:rPr>
      </w:pPr>
      <w:r>
        <w:rPr>
          <w:rFonts w:ascii="Cambria" w:hAnsi="Cambria" w:cs="Cambria"/>
        </w:rPr>
        <w:t>na PEF: Numer PEPPOL 6490005679, skrócona nazwa skrzynki PGL LP Nadleśnictwo Siewierz.</w:t>
      </w:r>
    </w:p>
    <w:p w14:paraId="20D13AE2" w14:textId="77777777" w:rsidR="009D4B1A" w:rsidRDefault="009D4B1A" w:rsidP="009D4B1A">
      <w:pPr>
        <w:autoSpaceDE w:val="0"/>
        <w:autoSpaceDN w:val="0"/>
        <w:adjustRightInd w:val="0"/>
        <w:spacing w:after="0" w:line="240" w:lineRule="auto"/>
        <w:ind w:left="426" w:hanging="426"/>
        <w:jc w:val="both"/>
        <w:rPr>
          <w:rFonts w:ascii="Cambria" w:hAnsi="Cambria" w:cs="Cambria"/>
        </w:rPr>
      </w:pPr>
      <w:r>
        <w:rPr>
          <w:rFonts w:ascii="Cambria" w:hAnsi="Cambria" w:cs="Cambria"/>
        </w:rPr>
        <w:t>14.4 Za chwilę doręczenia ustrukturyzowanej faktury elektronicznej uznawać się będzie chwilę</w:t>
      </w:r>
    </w:p>
    <w:p w14:paraId="15CCAC92" w14:textId="77777777" w:rsidR="009D4B1A" w:rsidRDefault="009D4B1A" w:rsidP="009D4B1A">
      <w:pPr>
        <w:autoSpaceDE w:val="0"/>
        <w:autoSpaceDN w:val="0"/>
        <w:adjustRightInd w:val="0"/>
        <w:spacing w:after="0" w:line="240" w:lineRule="auto"/>
        <w:ind w:left="426"/>
        <w:jc w:val="both"/>
        <w:rPr>
          <w:rFonts w:ascii="Cambria" w:hAnsi="Cambria" w:cs="Cambria"/>
        </w:rPr>
      </w:pPr>
      <w:r>
        <w:rPr>
          <w:rFonts w:ascii="Cambria" w:hAnsi="Cambria" w:cs="Cambria"/>
        </w:rPr>
        <w:t>wprowadzenia prawidłowo wystawionej faktury, zawierającej wszystkie elementy, o których</w:t>
      </w:r>
    </w:p>
    <w:p w14:paraId="28B2E2F5" w14:textId="35AE1C4A" w:rsidR="009D4B1A" w:rsidRDefault="009D4B1A" w:rsidP="009D4B1A">
      <w:pPr>
        <w:autoSpaceDE w:val="0"/>
        <w:autoSpaceDN w:val="0"/>
        <w:adjustRightInd w:val="0"/>
        <w:spacing w:after="0" w:line="240" w:lineRule="auto"/>
        <w:ind w:left="426"/>
        <w:jc w:val="both"/>
        <w:rPr>
          <w:rFonts w:ascii="Cambria" w:hAnsi="Cambria" w:cs="Cambria"/>
        </w:rPr>
      </w:pPr>
      <w:r>
        <w:rPr>
          <w:rFonts w:ascii="Cambria" w:hAnsi="Cambria" w:cs="Cambria"/>
        </w:rPr>
        <w:t>mowa w ust 14.2 powyżej, do konta Zamawiającego na PEF, w sposób umożliwiający Zamawiającemu zapoznanie się z jej treścią.</w:t>
      </w:r>
    </w:p>
    <w:p w14:paraId="365DC8A0" w14:textId="62CB82A0" w:rsidR="009D4B1A" w:rsidRDefault="009D4B1A" w:rsidP="004D3AD1">
      <w:pPr>
        <w:autoSpaceDE w:val="0"/>
        <w:autoSpaceDN w:val="0"/>
        <w:adjustRightInd w:val="0"/>
        <w:spacing w:after="0" w:line="240" w:lineRule="auto"/>
        <w:ind w:left="426" w:hanging="426"/>
        <w:jc w:val="both"/>
        <w:rPr>
          <w:rFonts w:ascii="Cambria" w:hAnsi="Cambria" w:cs="Cambria"/>
        </w:rPr>
      </w:pPr>
      <w:r>
        <w:rPr>
          <w:rFonts w:ascii="Cambria" w:hAnsi="Cambria" w:cs="Cambria"/>
        </w:rPr>
        <w:t>15.1 Płatność faktury nastąpi przelewem na konto Wykonawcy o numerze</w:t>
      </w:r>
      <w:r>
        <w:t xml:space="preserve"> </w:t>
      </w:r>
      <w:r>
        <w:rPr>
          <w:rFonts w:ascii="Cambria" w:hAnsi="Cambria" w:cs="Cambria"/>
          <w:b/>
        </w:rPr>
        <w:t>…………………………………</w:t>
      </w:r>
      <w:r w:rsidRPr="006D7995">
        <w:rPr>
          <w:rFonts w:ascii="Cambria" w:hAnsi="Cambria" w:cs="Cambria"/>
        </w:rPr>
        <w:t>,</w:t>
      </w:r>
      <w:r>
        <w:rPr>
          <w:rFonts w:ascii="Cambria" w:hAnsi="Cambria" w:cs="Cambria"/>
        </w:rPr>
        <w:t xml:space="preserve"> wskazanym na fakturze.</w:t>
      </w:r>
    </w:p>
    <w:p w14:paraId="363659F8" w14:textId="5DFE0E82" w:rsidR="009D4B1A" w:rsidRDefault="009D4B1A" w:rsidP="009D4B1A">
      <w:pPr>
        <w:autoSpaceDE w:val="0"/>
        <w:autoSpaceDN w:val="0"/>
        <w:adjustRightInd w:val="0"/>
        <w:spacing w:after="0" w:line="240" w:lineRule="auto"/>
        <w:ind w:left="426" w:hanging="426"/>
        <w:jc w:val="both"/>
        <w:rPr>
          <w:rFonts w:ascii="Cambria" w:hAnsi="Cambria" w:cs="Cambria"/>
        </w:rPr>
      </w:pPr>
      <w:r>
        <w:rPr>
          <w:rFonts w:ascii="Cambria" w:hAnsi="Cambria" w:cs="Cambria"/>
        </w:rPr>
        <w:t>15.2 Wykonawca oświadcza, iż wskazany powyżej rachunek bankowy znajduje się w wykazie podatników VAT o którym mowa w art. 96b ustawy z dnia 11 marca 2004 r. o podatku od towarów i usług (tekst jedn.: Dz. U. z 2022 r. poz. 931 z późn. zm.).</w:t>
      </w:r>
    </w:p>
    <w:p w14:paraId="5E2655A2" w14:textId="77777777" w:rsidR="009D4B1A" w:rsidRDefault="009D4B1A" w:rsidP="009D4B1A">
      <w:pPr>
        <w:autoSpaceDE w:val="0"/>
        <w:autoSpaceDN w:val="0"/>
        <w:adjustRightInd w:val="0"/>
        <w:spacing w:after="0" w:line="240" w:lineRule="auto"/>
        <w:ind w:left="426" w:hanging="426"/>
        <w:jc w:val="both"/>
        <w:rPr>
          <w:rFonts w:ascii="Cambria" w:hAnsi="Cambria" w:cs="Cambria"/>
        </w:rPr>
      </w:pPr>
      <w:r>
        <w:rPr>
          <w:rFonts w:ascii="Cambria" w:hAnsi="Cambria" w:cs="Cambria"/>
        </w:rPr>
        <w:t>15.3 Zamawiający przy zapłacie Wynagrodzenia będzie stosował mechanizm podzielonej</w:t>
      </w:r>
    </w:p>
    <w:p w14:paraId="22CFA057" w14:textId="57EF15FF" w:rsidR="009D4B1A" w:rsidRDefault="009D4B1A" w:rsidP="009D4B1A">
      <w:pPr>
        <w:autoSpaceDE w:val="0"/>
        <w:autoSpaceDN w:val="0"/>
        <w:adjustRightInd w:val="0"/>
        <w:spacing w:after="0" w:line="240" w:lineRule="auto"/>
        <w:ind w:left="426"/>
        <w:jc w:val="both"/>
        <w:rPr>
          <w:rFonts w:ascii="Cambria" w:hAnsi="Cambria" w:cs="Cambria"/>
        </w:rPr>
      </w:pPr>
      <w:r>
        <w:rPr>
          <w:rFonts w:ascii="Cambria" w:hAnsi="Cambria" w:cs="Cambria"/>
        </w:rPr>
        <w:t>płatności, o którym mowa w art. 108a ust. 1 ustawy z dnia 11 marca 2004 r. o podatku od towarów i usług (tekst jedn.: Dz. U. z 2022 r. poz. 931 z późn. zm.).</w:t>
      </w:r>
    </w:p>
    <w:p w14:paraId="1246E76D" w14:textId="77777777" w:rsidR="009D4B1A" w:rsidRDefault="009D4B1A" w:rsidP="009D4B1A">
      <w:pPr>
        <w:autoSpaceDE w:val="0"/>
        <w:autoSpaceDN w:val="0"/>
        <w:adjustRightInd w:val="0"/>
        <w:spacing w:after="0" w:line="240" w:lineRule="auto"/>
        <w:jc w:val="both"/>
        <w:rPr>
          <w:rFonts w:ascii="Cambria" w:hAnsi="Cambria" w:cs="Cambria"/>
        </w:rPr>
      </w:pPr>
      <w:r>
        <w:rPr>
          <w:rFonts w:ascii="Cambria" w:hAnsi="Cambria" w:cs="Cambria"/>
        </w:rPr>
        <w:t>15.4 Zapłata:</w:t>
      </w:r>
    </w:p>
    <w:p w14:paraId="46F658C3" w14:textId="388023E9" w:rsidR="009D4B1A" w:rsidRDefault="009D4B1A" w:rsidP="009D4B1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1) kwoty odpowiadającej całości albo części kwoty podatku wynikającej z otrzymanej faktury będzie dokonywana na rachunek VAT, w rozumieniu art. 2 pkt 37 Wykonawcy ustawy z dnia 11 marca 2004 r. o podatku od towarów i usług (tekst jedn.: Dz. U. z 2022 r. poz. 931 z późn. zm.),</w:t>
      </w:r>
    </w:p>
    <w:p w14:paraId="15ED0298" w14:textId="43BCFDB2" w:rsidR="009D4B1A" w:rsidRPr="009D4B1A" w:rsidRDefault="009D4B1A" w:rsidP="009D4B1A">
      <w:pPr>
        <w:autoSpaceDE w:val="0"/>
        <w:autoSpaceDN w:val="0"/>
        <w:adjustRightInd w:val="0"/>
        <w:spacing w:after="0" w:line="240" w:lineRule="auto"/>
        <w:ind w:left="426"/>
        <w:jc w:val="both"/>
        <w:rPr>
          <w:rFonts w:ascii="Cambria" w:hAnsi="Cambria" w:cs="Cambria"/>
        </w:rPr>
      </w:pPr>
      <w:r>
        <w:rPr>
          <w:rFonts w:ascii="Cambria" w:hAnsi="Cambria" w:cs="Cambria"/>
        </w:rPr>
        <w:t>2) kwoty odpowiadającej wartości sprzedaży netto wynikającej z otrzymanej faktury jest dokonywana na rachunek bankowy albo na rachunek w spółdzielczej kasie oszczędnościowo-kredytowej, dla których jest prowadzony rachunek VAT Wykonawcy.</w:t>
      </w:r>
    </w:p>
    <w:p w14:paraId="66ECB069" w14:textId="14C4969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9D4B1A">
        <w:rPr>
          <w:rFonts w:ascii="Cambria" w:hAnsi="Cambria" w:cs="Arial"/>
        </w:rPr>
        <w:t>5</w:t>
      </w:r>
      <w:r w:rsidRPr="00A160CD">
        <w:rPr>
          <w:rFonts w:ascii="Cambria" w:hAnsi="Cambria" w:cs="Arial"/>
        </w:rPr>
        <w:t xml:space="preserve"> 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2D794A4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netto 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0602B38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poświadczonej za zgodność 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2A46C1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lastRenderedPageBreak/>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4E59E938"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332DEC">
        <w:rPr>
          <w:rFonts w:ascii="Cambria" w:hAnsi="Cambria" w:cs="Arial"/>
        </w:rPr>
        <w:t>56 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15A3A482"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wykonaniu przedmiotu umowy w terminie, o którym mowa w § 2 w wysokości 0,2% łącznego wynagrodzenia brutto określonego w § 5 ust 1 umowy, za każdy dzień zwłoki</w:t>
      </w:r>
      <w:r w:rsidR="008843C9" w:rsidRPr="00A160CD">
        <w:rPr>
          <w:rFonts w:ascii="Cambria" w:hAnsi="Cambria" w:cs="Arial"/>
        </w:rPr>
        <w:t xml:space="preserve">, </w:t>
      </w:r>
      <w:bookmarkStart w:id="2"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2"/>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C1FFF26"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60681D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7884669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w:t>
      </w:r>
      <w:r w:rsidR="00791D51">
        <w:rPr>
          <w:rFonts w:ascii="Cambria" w:hAnsi="Cambria" w:cs="Arial"/>
          <w:b/>
        </w:rPr>
        <w:t>36</w:t>
      </w:r>
      <w:r w:rsidR="00791D51" w:rsidRPr="00A160CD">
        <w:rPr>
          <w:rFonts w:ascii="Cambria" w:hAnsi="Cambria" w:cs="Arial"/>
        </w:rPr>
        <w:t xml:space="preserve"> </w:t>
      </w:r>
      <w:r w:rsidR="00E96D2C" w:rsidRPr="00A160CD">
        <w:rPr>
          <w:rFonts w:ascii="Cambria" w:hAnsi="Cambria" w:cs="Arial"/>
        </w:rPr>
        <w:t>miesięcy - na wykonane roboty budowlane wraz 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B19D733"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„Rewitalizacja dróg leśnych na terenie Nadleśnictwa Siewierz”</w:t>
      </w:r>
      <w:r w:rsidRPr="00A160CD">
        <w:rPr>
          <w:rFonts w:ascii="Cambria" w:hAnsi="Cambria" w:cs="Arial"/>
        </w:rPr>
        <w:t xml:space="preserve">, zgodnie z postanowieniami ustawy Kodeks cywilny, przy czym strony postanawiają rozszerzyć okres rękojmi na okres </w:t>
      </w:r>
      <w:r w:rsidR="00E81B6D">
        <w:rPr>
          <w:rFonts w:ascii="Cambria" w:hAnsi="Cambria" w:cs="Arial"/>
        </w:rPr>
        <w:t xml:space="preserve">60 </w:t>
      </w:r>
      <w:r w:rsidRPr="00A160CD">
        <w:rPr>
          <w:rFonts w:ascii="Cambria" w:hAnsi="Cambria" w:cs="Arial"/>
        </w:rPr>
        <w:t>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 zamiennych nieprzewidzianych 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3E350EFD"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Jeżeli nie jest możliwe ustalenie zmiany wysokości wynagrodzenia zgodnie z ust. 5, 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lastRenderedPageBreak/>
        <w:t>2)</w:t>
      </w:r>
      <w:r w:rsidRPr="00BF146C">
        <w:rPr>
          <w:rFonts w:ascii="Cambria" w:hAnsi="Cambria" w:cs="Arial Narrow"/>
        </w:rPr>
        <w:tab/>
        <w:t>zmiany danych teleadresowych, zmiany osób wskazanych do kontaktów miedzy Stronami.</w:t>
      </w:r>
    </w:p>
    <w:p w14:paraId="7FCE24DB" w14:textId="77777777" w:rsidR="00BF0DD2" w:rsidRDefault="00BF0DD2" w:rsidP="00BF0DD2">
      <w:pPr>
        <w:spacing w:after="0" w:line="240" w:lineRule="auto"/>
        <w:ind w:left="426" w:hanging="426"/>
        <w:jc w:val="both"/>
        <w:rPr>
          <w:rFonts w:ascii="Cambria" w:hAnsi="Cambria" w:cs="Arial"/>
        </w:rPr>
      </w:pP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5849551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w:t>
      </w:r>
      <w:r w:rsidRPr="00DA67F0">
        <w:rPr>
          <w:rFonts w:ascii="Cambria" w:hAnsi="Cambria" w:cs="Arial"/>
        </w:rPr>
        <w:t xml:space="preserve">formie </w:t>
      </w:r>
      <w:r w:rsidR="00DA67F0" w:rsidRPr="00DA67F0">
        <w:rPr>
          <w:rFonts w:ascii="Cambria" w:hAnsi="Cambria" w:cs="Arial"/>
        </w:rPr>
        <w:t>poręczenia.</w:t>
      </w:r>
      <w:r w:rsidR="00DA67F0" w:rsidRPr="0000599F">
        <w:rPr>
          <w:rFonts w:ascii="Cambria" w:hAnsi="Cambria" w:cs="Arial"/>
        </w:rPr>
        <w:t xml:space="preserve">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17FDFBC9" w14:textId="1860CCD6" w:rsidR="00D449A6" w:rsidRPr="00A160CD" w:rsidRDefault="00900B62" w:rsidP="00D449A6">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następujące czynności:</w:t>
      </w:r>
    </w:p>
    <w:p w14:paraId="72767819" w14:textId="1754661F" w:rsidR="00D449A6" w:rsidRPr="00A160CD" w:rsidRDefault="00D449A6" w:rsidP="00D449A6">
      <w:pPr>
        <w:pStyle w:val="Akapitzlist"/>
        <w:numPr>
          <w:ilvl w:val="0"/>
          <w:numId w:val="28"/>
        </w:numPr>
        <w:spacing w:after="0" w:line="240" w:lineRule="auto"/>
        <w:jc w:val="both"/>
        <w:rPr>
          <w:rFonts w:ascii="Cambria" w:hAnsi="Cambria" w:cs="Arial"/>
        </w:rPr>
      </w:pPr>
      <w:r w:rsidRPr="00A160CD">
        <w:rPr>
          <w:rFonts w:ascii="Cambria" w:hAnsi="Cambria" w:cs="Arial"/>
        </w:rPr>
        <w:t xml:space="preserve">wykonywanie prac przez </w:t>
      </w:r>
      <w:r w:rsidR="000577D3" w:rsidRPr="00A160CD">
        <w:rPr>
          <w:rFonts w:ascii="Cambria" w:hAnsi="Cambria" w:cs="Arial"/>
        </w:rPr>
        <w:t>operatora samobieżnego recyklera/stabilizatora gruntu</w:t>
      </w:r>
      <w:r w:rsidRPr="00A160CD">
        <w:rPr>
          <w:rFonts w:ascii="Cambria" w:hAnsi="Cambria" w:cs="Arial"/>
        </w:rPr>
        <w:t>;</w:t>
      </w:r>
    </w:p>
    <w:p w14:paraId="1E3B1B2B" w14:textId="4415EED7" w:rsidR="000577D3" w:rsidRPr="00A160CD" w:rsidRDefault="000577D3" w:rsidP="00D449A6">
      <w:pPr>
        <w:pStyle w:val="Akapitzlist"/>
        <w:numPr>
          <w:ilvl w:val="0"/>
          <w:numId w:val="28"/>
        </w:numPr>
        <w:spacing w:after="0" w:line="240" w:lineRule="auto"/>
        <w:jc w:val="both"/>
        <w:rPr>
          <w:rFonts w:ascii="Cambria" w:hAnsi="Cambria" w:cs="Arial"/>
        </w:rPr>
      </w:pPr>
      <w:r w:rsidRPr="00A160CD">
        <w:rPr>
          <w:rFonts w:ascii="Cambria" w:hAnsi="Cambria" w:cs="Arial"/>
        </w:rPr>
        <w:t>wykonywanie prac przez operatora koparko-spycharki</w:t>
      </w:r>
    </w:p>
    <w:p w14:paraId="4A7F5921" w14:textId="60716A2C" w:rsidR="00D449A6" w:rsidRPr="00A160CD" w:rsidRDefault="000577D3" w:rsidP="00D449A6">
      <w:pPr>
        <w:pStyle w:val="Akapitzlist"/>
        <w:numPr>
          <w:ilvl w:val="0"/>
          <w:numId w:val="28"/>
        </w:numPr>
        <w:spacing w:after="0" w:line="240" w:lineRule="auto"/>
        <w:jc w:val="both"/>
        <w:rPr>
          <w:rFonts w:ascii="Cambria" w:hAnsi="Cambria" w:cs="Arial"/>
        </w:rPr>
      </w:pPr>
      <w:r w:rsidRPr="00A160CD">
        <w:rPr>
          <w:rFonts w:ascii="Cambria" w:hAnsi="Cambria" w:cs="Arial"/>
        </w:rPr>
        <w:t>wykonywanie prac przez operatora walca samojezdnego</w:t>
      </w:r>
      <w:r w:rsidR="00D449A6" w:rsidRPr="00A160CD">
        <w:rPr>
          <w:rFonts w:ascii="Cambria" w:hAnsi="Cambria" w:cs="Arial"/>
        </w:rPr>
        <w:t>;</w:t>
      </w:r>
    </w:p>
    <w:p w14:paraId="3ACB2C4F" w14:textId="79E74CBF" w:rsidR="00D449A6" w:rsidRPr="00A160CD" w:rsidRDefault="00D449A6" w:rsidP="00D449A6">
      <w:pPr>
        <w:spacing w:after="0" w:line="240" w:lineRule="auto"/>
        <w:ind w:left="426"/>
        <w:jc w:val="both"/>
        <w:rPr>
          <w:rFonts w:ascii="Cambria" w:hAnsi="Cambria" w:cs="Arial"/>
        </w:rPr>
      </w:pPr>
      <w:r w:rsidRPr="00A160CD">
        <w:rPr>
          <w:rFonts w:ascii="Cambria" w:hAnsi="Cambria" w:cs="Arial"/>
        </w:rPr>
        <w:lastRenderedPageBreak/>
        <w:t>Zamawiający uzna w/w wymóg za spełniony w razie osobistej realizacji czynności wchodzących w skład przedmiotu zamówienia przez wykonawcę lub podwykonawcę.</w:t>
      </w:r>
    </w:p>
    <w:p w14:paraId="0117C056" w14:textId="4DD21E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Każdorazowo na żądanie Zamawiającego, w terminie wskazanym przez Zamawiającego, nie krótszym niż 10 dni roboczych, Wykonawca lub Podwykonawca zobowiązany będzie złożyć oświadczenie o zatrudnieniu osób, o których mowa w ust. 1 na podstawie umowy o pracę, 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6F0EBA7E"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ubezpieczenie społeczne i zdrowotne 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lastRenderedPageBreak/>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3A3CBFF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3F577934"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pkt </w:t>
      </w:r>
      <w:r w:rsidRPr="00A160CD">
        <w:rPr>
          <w:rFonts w:ascii="Cambria" w:hAnsi="Cambria" w:cs="Arial"/>
          <w:bCs/>
          <w:lang w:val="en-US" w:eastAsia="pl-PL"/>
        </w:rPr>
        <w:t>21</w:t>
      </w:r>
      <w:r w:rsidRPr="00A160CD">
        <w:rPr>
          <w:rFonts w:ascii="Cambria" w:hAnsi="Cambria" w:cs="Arial"/>
          <w:bCs/>
          <w:lang w:eastAsia="pl-PL"/>
        </w:rPr>
        <w:t xml:space="preserve">.7.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401FE4C9"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ustawowym określonym w przepisach PZP, związanym z udziałem w postępowaniu o udzielenie zamówienia publicznego; konsekwencje niepodania określonych danych określa PZP.</w:t>
      </w:r>
    </w:p>
    <w:p w14:paraId="5178D68F" w14:textId="3C989FA5"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13.</w:t>
      </w:r>
      <w:r w:rsidRPr="00A160CD">
        <w:rPr>
          <w:rFonts w:ascii="Cambria" w:hAnsi="Cambria" w:cs="Arial"/>
          <w:bCs/>
          <w:lang w:eastAsia="pl-PL"/>
        </w:rPr>
        <w:tab/>
        <w:t>Osobie, której dane osobowe zostały pozyskane przez Zamawiającego w związku 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0A603993" w:rsidR="00900B62" w:rsidRPr="00A160CD" w:rsidRDefault="00900B62" w:rsidP="0044082C">
      <w:pPr>
        <w:spacing w:after="0" w:line="240" w:lineRule="auto"/>
        <w:ind w:left="426"/>
        <w:jc w:val="both"/>
        <w:rPr>
          <w:rFonts w:ascii="Cambria" w:hAnsi="Cambria" w:cs="Arial"/>
        </w:rPr>
      </w:pPr>
      <w:r w:rsidRPr="00A160CD">
        <w:rPr>
          <w:rFonts w:ascii="Cambria" w:hAnsi="Cambria" w:cs="Arial"/>
        </w:rPr>
        <w:t xml:space="preserve">Wykonawca: </w:t>
      </w:r>
    </w:p>
    <w:p w14:paraId="32EF949E" w14:textId="3375C35E" w:rsidR="00900B62" w:rsidRPr="00A160CD" w:rsidRDefault="00900B62" w:rsidP="0044082C">
      <w:pPr>
        <w:spacing w:after="0" w:line="240" w:lineRule="auto"/>
        <w:ind w:left="426"/>
        <w:jc w:val="both"/>
        <w:rPr>
          <w:rFonts w:ascii="Cambria" w:hAnsi="Cambria" w:cs="Arial"/>
        </w:rPr>
      </w:pPr>
      <w:r w:rsidRPr="00A160CD">
        <w:rPr>
          <w:rFonts w:ascii="Cambria" w:hAnsi="Cambria" w:cs="Arial"/>
        </w:rPr>
        <w:t xml:space="preserve">Adres:  </w:t>
      </w:r>
    </w:p>
    <w:p w14:paraId="00F96EAF" w14:textId="47D4AEC9" w:rsidR="00BA0C68"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r>
    </w:p>
    <w:p w14:paraId="6F48975E" w14:textId="17B8F7D6" w:rsidR="00900B62" w:rsidRPr="00A160CD" w:rsidRDefault="00900B62" w:rsidP="0044082C">
      <w:pPr>
        <w:spacing w:after="0" w:line="240" w:lineRule="auto"/>
        <w:ind w:left="426"/>
        <w:jc w:val="both"/>
        <w:rPr>
          <w:rFonts w:ascii="Cambria" w:hAnsi="Cambria" w:cs="Arial"/>
        </w:rPr>
      </w:pPr>
      <w:r w:rsidRPr="00A160CD">
        <w:rPr>
          <w:rFonts w:ascii="Cambria" w:hAnsi="Cambria" w:cs="Arial"/>
        </w:rPr>
        <w:t xml:space="preserve">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o ustanowieniu nowego Przedstawiciela Zamawiającego. Powiadomienie nastąpi, wedle wyboru Zamawiającego, pisemnie, pocztą elektroniczną lub faxem.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7D4813D9"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1. </w:t>
      </w:r>
      <w:r w:rsidR="00930797">
        <w:rPr>
          <w:rFonts w:ascii="Cambria" w:hAnsi="Cambria" w:cs="Arial"/>
        </w:rPr>
        <w:t>Informacje niezbędne do przeprowadzenia postępowania (INDPP)</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819E" w14:textId="77777777" w:rsidR="003817E8" w:rsidRDefault="003817E8" w:rsidP="00900B62">
      <w:pPr>
        <w:spacing w:after="0" w:line="240" w:lineRule="auto"/>
      </w:pPr>
      <w:r>
        <w:separator/>
      </w:r>
    </w:p>
  </w:endnote>
  <w:endnote w:type="continuationSeparator" w:id="0">
    <w:p w14:paraId="14D6912B" w14:textId="77777777" w:rsidR="003817E8" w:rsidRDefault="003817E8"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16" w14:textId="77777777" w:rsidR="00D458C3" w:rsidRDefault="00D458C3" w:rsidP="00012B11">
    <w:pPr>
      <w:pStyle w:val="Stopka"/>
      <w:pBdr>
        <w:top w:val="single" w:sz="4" w:space="1" w:color="D9D9D9"/>
      </w:pBdr>
      <w:jc w:val="right"/>
      <w:rPr>
        <w:rFonts w:ascii="Cambria" w:hAnsi="Cambria"/>
      </w:rPr>
    </w:pPr>
  </w:p>
  <w:p w14:paraId="5E28B00B" w14:textId="7744BF1A" w:rsidR="00D458C3" w:rsidRDefault="00D458C3"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A73D07">
      <w:rPr>
        <w:rFonts w:ascii="Cambria" w:hAnsi="Cambria"/>
        <w:noProof/>
      </w:rPr>
      <w:t>11</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458C3" w:rsidRDefault="00D458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B01C" w14:textId="77777777" w:rsidR="003817E8" w:rsidRDefault="003817E8" w:rsidP="00900B62">
      <w:pPr>
        <w:spacing w:after="0" w:line="240" w:lineRule="auto"/>
      </w:pPr>
      <w:r>
        <w:separator/>
      </w:r>
    </w:p>
  </w:footnote>
  <w:footnote w:type="continuationSeparator" w:id="0">
    <w:p w14:paraId="153E09C8" w14:textId="77777777" w:rsidR="003817E8" w:rsidRDefault="003817E8"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B1B" w14:textId="466B3BC6" w:rsidR="00D458C3" w:rsidRPr="0070090E" w:rsidRDefault="00D458C3" w:rsidP="00900B62">
    <w:pPr>
      <w:spacing w:after="0" w:line="240" w:lineRule="auto"/>
      <w:jc w:val="right"/>
      <w:rPr>
        <w:rFonts w:ascii="Cambria" w:hAnsi="Cambria" w:cs="Arial"/>
        <w:sz w:val="20"/>
        <w:szCs w:val="20"/>
      </w:rPr>
    </w:pPr>
    <w:r w:rsidRPr="0070090E">
      <w:rPr>
        <w:rFonts w:ascii="Cambria" w:hAnsi="Cambria" w:cs="Arial"/>
        <w:sz w:val="20"/>
        <w:szCs w:val="20"/>
      </w:rPr>
      <w:t xml:space="preserve">Załącznik nr 2 do </w:t>
    </w:r>
    <w:r w:rsidR="008A6E9C" w:rsidRPr="0070090E">
      <w:rPr>
        <w:rFonts w:ascii="Cambria" w:hAnsi="Cambria" w:cs="Arial"/>
        <w:sz w:val="20"/>
        <w:szCs w:val="20"/>
      </w:rPr>
      <w:t xml:space="preserve"> INDPP</w:t>
    </w:r>
  </w:p>
  <w:p w14:paraId="0CA86685" w14:textId="2AC3BBC8" w:rsidR="00D458C3" w:rsidRPr="0070090E" w:rsidRDefault="00D458C3" w:rsidP="00900B62">
    <w:pPr>
      <w:spacing w:after="0" w:line="240" w:lineRule="auto"/>
      <w:jc w:val="right"/>
      <w:rPr>
        <w:rFonts w:ascii="Cambria" w:hAnsi="Cambria" w:cs="Arial"/>
        <w:sz w:val="20"/>
        <w:szCs w:val="20"/>
      </w:rPr>
    </w:pPr>
    <w:r w:rsidRPr="0070090E">
      <w:rPr>
        <w:rFonts w:ascii="Cambria" w:hAnsi="Cambria" w:cs="Arial"/>
        <w:sz w:val="20"/>
        <w:szCs w:val="20"/>
      </w:rPr>
      <w:t xml:space="preserve">Zn. </w:t>
    </w:r>
    <w:proofErr w:type="spellStart"/>
    <w:r w:rsidRPr="0070090E">
      <w:rPr>
        <w:rFonts w:ascii="Cambria" w:hAnsi="Cambria" w:cs="Arial"/>
        <w:sz w:val="20"/>
        <w:szCs w:val="20"/>
      </w:rPr>
      <w:t>spr</w:t>
    </w:r>
    <w:proofErr w:type="spellEnd"/>
    <w:r w:rsidRPr="0070090E">
      <w:rPr>
        <w:rFonts w:ascii="Cambria" w:hAnsi="Cambria" w:cs="Arial"/>
        <w:sz w:val="20"/>
        <w:szCs w:val="20"/>
      </w:rPr>
      <w:t>.: SA.270.</w:t>
    </w:r>
    <w:r w:rsidR="008C56AB">
      <w:rPr>
        <w:rFonts w:ascii="Cambria" w:hAnsi="Cambria" w:cs="Arial"/>
        <w:sz w:val="20"/>
        <w:szCs w:val="20"/>
      </w:rPr>
      <w:t>3</w:t>
    </w:r>
    <w:r w:rsidRPr="0070090E">
      <w:rPr>
        <w:rFonts w:ascii="Cambria" w:hAnsi="Cambria" w:cs="Arial"/>
        <w:sz w:val="20"/>
        <w:szCs w:val="20"/>
      </w:rPr>
      <w:t>.202</w:t>
    </w:r>
    <w:r w:rsidR="008C56AB">
      <w:rPr>
        <w:rFonts w:ascii="Cambria" w:hAnsi="Cambria" w:cs="Arial"/>
        <w:sz w:val="20"/>
        <w:szCs w:val="20"/>
      </w:rPr>
      <w:t>2</w:t>
    </w:r>
  </w:p>
  <w:p w14:paraId="0A7A32E2" w14:textId="77777777" w:rsidR="00D458C3" w:rsidRDefault="00D458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628DB8A7" w:rsidR="00D458C3" w:rsidRPr="00A160CD" w:rsidRDefault="00D458C3" w:rsidP="00192287">
    <w:pPr>
      <w:spacing w:after="0" w:line="240" w:lineRule="auto"/>
      <w:jc w:val="right"/>
      <w:rPr>
        <w:rFonts w:ascii="Cambria" w:hAnsi="Cambria" w:cs="Arial"/>
        <w:sz w:val="20"/>
        <w:szCs w:val="20"/>
      </w:rPr>
    </w:pPr>
    <w:r w:rsidRPr="00A160CD">
      <w:rPr>
        <w:rFonts w:ascii="Cambria" w:hAnsi="Cambria" w:cs="Arial"/>
        <w:sz w:val="20"/>
        <w:szCs w:val="20"/>
      </w:rPr>
      <w:t xml:space="preserve">Załącznik nr 2 do </w:t>
    </w:r>
    <w:r w:rsidR="00CA1D64">
      <w:rPr>
        <w:rFonts w:ascii="Cambria" w:hAnsi="Cambria" w:cs="Arial"/>
        <w:sz w:val="20"/>
        <w:szCs w:val="20"/>
      </w:rPr>
      <w:t xml:space="preserve"> INDPP</w:t>
    </w:r>
  </w:p>
  <w:p w14:paraId="7E573372" w14:textId="6442DA5A" w:rsidR="00D458C3" w:rsidRPr="00A160CD" w:rsidRDefault="00D458C3"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A41722">
      <w:rPr>
        <w:rFonts w:ascii="Cambria" w:hAnsi="Cambria" w:cs="Arial"/>
        <w:sz w:val="20"/>
        <w:szCs w:val="20"/>
      </w:rPr>
      <w:t>3</w:t>
    </w:r>
    <w:r>
      <w:rPr>
        <w:rFonts w:ascii="Cambria" w:hAnsi="Cambria" w:cs="Arial"/>
        <w:sz w:val="20"/>
        <w:szCs w:val="20"/>
      </w:rPr>
      <w:t>.20</w:t>
    </w:r>
    <w:r w:rsidR="00A41722">
      <w:rPr>
        <w:rFonts w:ascii="Cambria" w:hAnsi="Cambria" w:cs="Arial"/>
        <w:sz w:val="20"/>
        <w:szCs w:val="20"/>
      </w:rPr>
      <w:t>22</w:t>
    </w:r>
  </w:p>
  <w:p w14:paraId="21A2E1AD" w14:textId="77777777" w:rsidR="00D458C3" w:rsidRDefault="00D458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1"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7" w15:restartNumberingAfterBreak="0">
    <w:nsid w:val="2C77118D"/>
    <w:multiLevelType w:val="hybridMultilevel"/>
    <w:tmpl w:val="BBA2D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3"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025212">
    <w:abstractNumId w:val="40"/>
  </w:num>
  <w:num w:numId="2" w16cid:durableId="211357230">
    <w:abstractNumId w:val="27"/>
  </w:num>
  <w:num w:numId="3" w16cid:durableId="57630045">
    <w:abstractNumId w:val="15"/>
  </w:num>
  <w:num w:numId="4" w16cid:durableId="178399382">
    <w:abstractNumId w:val="20"/>
  </w:num>
  <w:num w:numId="5" w16cid:durableId="1366369396">
    <w:abstractNumId w:val="46"/>
  </w:num>
  <w:num w:numId="6" w16cid:durableId="2114208067">
    <w:abstractNumId w:val="26"/>
  </w:num>
  <w:num w:numId="7" w16cid:durableId="1934702990">
    <w:abstractNumId w:val="9"/>
  </w:num>
  <w:num w:numId="8" w16cid:durableId="1536037181">
    <w:abstractNumId w:val="25"/>
  </w:num>
  <w:num w:numId="9" w16cid:durableId="1587380143">
    <w:abstractNumId w:val="44"/>
  </w:num>
  <w:num w:numId="10" w16cid:durableId="488792752">
    <w:abstractNumId w:val="12"/>
  </w:num>
  <w:num w:numId="11" w16cid:durableId="702636479">
    <w:abstractNumId w:val="34"/>
  </w:num>
  <w:num w:numId="12" w16cid:durableId="1106926498">
    <w:abstractNumId w:val="38"/>
  </w:num>
  <w:num w:numId="13" w16cid:durableId="427308615">
    <w:abstractNumId w:val="41"/>
  </w:num>
  <w:num w:numId="14" w16cid:durableId="2079866364">
    <w:abstractNumId w:val="21"/>
  </w:num>
  <w:num w:numId="15" w16cid:durableId="362511607">
    <w:abstractNumId w:val="36"/>
  </w:num>
  <w:num w:numId="16" w16cid:durableId="1051730905">
    <w:abstractNumId w:val="45"/>
  </w:num>
  <w:num w:numId="17" w16cid:durableId="1383015890">
    <w:abstractNumId w:val="19"/>
  </w:num>
  <w:num w:numId="18" w16cid:durableId="939604937">
    <w:abstractNumId w:val="28"/>
  </w:num>
  <w:num w:numId="19" w16cid:durableId="1417559994">
    <w:abstractNumId w:val="1"/>
  </w:num>
  <w:num w:numId="20" w16cid:durableId="594436493">
    <w:abstractNumId w:val="5"/>
  </w:num>
  <w:num w:numId="21" w16cid:durableId="1646543997">
    <w:abstractNumId w:val="37"/>
  </w:num>
  <w:num w:numId="22" w16cid:durableId="584152878">
    <w:abstractNumId w:val="2"/>
  </w:num>
  <w:num w:numId="23" w16cid:durableId="185558423">
    <w:abstractNumId w:val="18"/>
  </w:num>
  <w:num w:numId="24" w16cid:durableId="1521046897">
    <w:abstractNumId w:val="23"/>
  </w:num>
  <w:num w:numId="25" w16cid:durableId="853810475">
    <w:abstractNumId w:val="39"/>
  </w:num>
  <w:num w:numId="26" w16cid:durableId="1565946732">
    <w:abstractNumId w:val="13"/>
  </w:num>
  <w:num w:numId="27" w16cid:durableId="1615331849">
    <w:abstractNumId w:val="47"/>
  </w:num>
  <w:num w:numId="28" w16cid:durableId="717510922">
    <w:abstractNumId w:val="33"/>
  </w:num>
  <w:num w:numId="29" w16cid:durableId="1791393257">
    <w:abstractNumId w:val="3"/>
  </w:num>
  <w:num w:numId="30" w16cid:durableId="1876119575">
    <w:abstractNumId w:val="8"/>
  </w:num>
  <w:num w:numId="31" w16cid:durableId="1882403752">
    <w:abstractNumId w:val="43"/>
  </w:num>
  <w:num w:numId="32" w16cid:durableId="503131577">
    <w:abstractNumId w:val="31"/>
  </w:num>
  <w:num w:numId="33" w16cid:durableId="713233935">
    <w:abstractNumId w:val="11"/>
  </w:num>
  <w:num w:numId="34" w16cid:durableId="1784037392">
    <w:abstractNumId w:val="29"/>
  </w:num>
  <w:num w:numId="35" w16cid:durableId="872885598">
    <w:abstractNumId w:val="14"/>
  </w:num>
  <w:num w:numId="36" w16cid:durableId="788939185">
    <w:abstractNumId w:val="7"/>
  </w:num>
  <w:num w:numId="37" w16cid:durableId="121192205">
    <w:abstractNumId w:val="35"/>
  </w:num>
  <w:num w:numId="38" w16cid:durableId="114712135">
    <w:abstractNumId w:val="24"/>
  </w:num>
  <w:num w:numId="39" w16cid:durableId="1263296969">
    <w:abstractNumId w:val="16"/>
  </w:num>
  <w:num w:numId="40" w16cid:durableId="2045983697">
    <w:abstractNumId w:val="22"/>
  </w:num>
  <w:num w:numId="41" w16cid:durableId="1610315229">
    <w:abstractNumId w:val="42"/>
  </w:num>
  <w:num w:numId="42" w16cid:durableId="1279026892">
    <w:abstractNumId w:val="30"/>
  </w:num>
  <w:num w:numId="43" w16cid:durableId="992371465">
    <w:abstractNumId w:val="0"/>
  </w:num>
  <w:num w:numId="44" w16cid:durableId="1714187060">
    <w:abstractNumId w:val="10"/>
  </w:num>
  <w:num w:numId="45" w16cid:durableId="13071070">
    <w:abstractNumId w:val="32"/>
  </w:num>
  <w:num w:numId="46" w16cid:durableId="1864513739">
    <w:abstractNumId w:val="48"/>
  </w:num>
  <w:num w:numId="47" w16cid:durableId="744911519">
    <w:abstractNumId w:val="6"/>
  </w:num>
  <w:num w:numId="48" w16cid:durableId="1290163899">
    <w:abstractNumId w:val="4"/>
  </w:num>
  <w:num w:numId="49" w16cid:durableId="1547720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10C6"/>
    <w:rsid w:val="00043FAE"/>
    <w:rsid w:val="000529A3"/>
    <w:rsid w:val="000577D3"/>
    <w:rsid w:val="00063A40"/>
    <w:rsid w:val="00072EB9"/>
    <w:rsid w:val="0009639F"/>
    <w:rsid w:val="00133741"/>
    <w:rsid w:val="001555B0"/>
    <w:rsid w:val="001737CB"/>
    <w:rsid w:val="00192287"/>
    <w:rsid w:val="00196288"/>
    <w:rsid w:val="001B5CE8"/>
    <w:rsid w:val="001C0E5F"/>
    <w:rsid w:val="00203611"/>
    <w:rsid w:val="0021209E"/>
    <w:rsid w:val="00226DEE"/>
    <w:rsid w:val="002430F4"/>
    <w:rsid w:val="002703DE"/>
    <w:rsid w:val="00281810"/>
    <w:rsid w:val="0029637B"/>
    <w:rsid w:val="002A1553"/>
    <w:rsid w:val="002C3A95"/>
    <w:rsid w:val="002E780F"/>
    <w:rsid w:val="002F3752"/>
    <w:rsid w:val="00332DEC"/>
    <w:rsid w:val="003347E7"/>
    <w:rsid w:val="00345809"/>
    <w:rsid w:val="00345C48"/>
    <w:rsid w:val="00366ED4"/>
    <w:rsid w:val="00380BFC"/>
    <w:rsid w:val="003817E8"/>
    <w:rsid w:val="003904D0"/>
    <w:rsid w:val="003B39DF"/>
    <w:rsid w:val="003B5EFE"/>
    <w:rsid w:val="00423A39"/>
    <w:rsid w:val="0044082C"/>
    <w:rsid w:val="00454AB0"/>
    <w:rsid w:val="00456768"/>
    <w:rsid w:val="00471156"/>
    <w:rsid w:val="004855DC"/>
    <w:rsid w:val="004861AF"/>
    <w:rsid w:val="004C0B71"/>
    <w:rsid w:val="004D3AD1"/>
    <w:rsid w:val="004D70CB"/>
    <w:rsid w:val="00500CD6"/>
    <w:rsid w:val="005242AB"/>
    <w:rsid w:val="00547133"/>
    <w:rsid w:val="00570F55"/>
    <w:rsid w:val="005858A4"/>
    <w:rsid w:val="00592FAC"/>
    <w:rsid w:val="005E04C9"/>
    <w:rsid w:val="005F6762"/>
    <w:rsid w:val="006104BF"/>
    <w:rsid w:val="00626DA0"/>
    <w:rsid w:val="006335F1"/>
    <w:rsid w:val="00636CE2"/>
    <w:rsid w:val="006A1DDC"/>
    <w:rsid w:val="006E17C9"/>
    <w:rsid w:val="0070090E"/>
    <w:rsid w:val="0073707D"/>
    <w:rsid w:val="007871F6"/>
    <w:rsid w:val="00791D51"/>
    <w:rsid w:val="007A2E5D"/>
    <w:rsid w:val="007A7BFC"/>
    <w:rsid w:val="007B5DEF"/>
    <w:rsid w:val="007B62A6"/>
    <w:rsid w:val="008321A2"/>
    <w:rsid w:val="0084638F"/>
    <w:rsid w:val="00874809"/>
    <w:rsid w:val="008826A5"/>
    <w:rsid w:val="008843C9"/>
    <w:rsid w:val="00895DCE"/>
    <w:rsid w:val="008A6E9C"/>
    <w:rsid w:val="008C56AB"/>
    <w:rsid w:val="008F03B2"/>
    <w:rsid w:val="00900B62"/>
    <w:rsid w:val="00903AE7"/>
    <w:rsid w:val="00930797"/>
    <w:rsid w:val="00940353"/>
    <w:rsid w:val="00993C7D"/>
    <w:rsid w:val="0099533A"/>
    <w:rsid w:val="009D4B1A"/>
    <w:rsid w:val="009F6F83"/>
    <w:rsid w:val="00A03233"/>
    <w:rsid w:val="00A160CD"/>
    <w:rsid w:val="00A30E1F"/>
    <w:rsid w:val="00A41722"/>
    <w:rsid w:val="00A73D07"/>
    <w:rsid w:val="00A81042"/>
    <w:rsid w:val="00A86557"/>
    <w:rsid w:val="00A965DE"/>
    <w:rsid w:val="00AA6515"/>
    <w:rsid w:val="00AA741A"/>
    <w:rsid w:val="00AF6448"/>
    <w:rsid w:val="00B002B3"/>
    <w:rsid w:val="00B13693"/>
    <w:rsid w:val="00B523D9"/>
    <w:rsid w:val="00B918F2"/>
    <w:rsid w:val="00BA0C68"/>
    <w:rsid w:val="00BF0DD2"/>
    <w:rsid w:val="00C27606"/>
    <w:rsid w:val="00C3575E"/>
    <w:rsid w:val="00C6351E"/>
    <w:rsid w:val="00C74C08"/>
    <w:rsid w:val="00C91052"/>
    <w:rsid w:val="00CA1D64"/>
    <w:rsid w:val="00CA5A6A"/>
    <w:rsid w:val="00D23771"/>
    <w:rsid w:val="00D449A6"/>
    <w:rsid w:val="00D45829"/>
    <w:rsid w:val="00D458C3"/>
    <w:rsid w:val="00D52C8C"/>
    <w:rsid w:val="00D53A6D"/>
    <w:rsid w:val="00D63B19"/>
    <w:rsid w:val="00D670A5"/>
    <w:rsid w:val="00DA20C0"/>
    <w:rsid w:val="00DA67F0"/>
    <w:rsid w:val="00DB419B"/>
    <w:rsid w:val="00DE1354"/>
    <w:rsid w:val="00E81B6D"/>
    <w:rsid w:val="00E96D2C"/>
    <w:rsid w:val="00EA0347"/>
    <w:rsid w:val="00EB502B"/>
    <w:rsid w:val="00EC6B11"/>
    <w:rsid w:val="00EC7111"/>
    <w:rsid w:val="00EE7BE8"/>
    <w:rsid w:val="00F138EC"/>
    <w:rsid w:val="00F144A4"/>
    <w:rsid w:val="00F148DE"/>
    <w:rsid w:val="00F20254"/>
    <w:rsid w:val="00F22CB2"/>
    <w:rsid w:val="00F340A8"/>
    <w:rsid w:val="00F57C46"/>
    <w:rsid w:val="00F873EB"/>
    <w:rsid w:val="00FE76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semiHidden/>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D45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9783</Words>
  <Characters>58699</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2</cp:revision>
  <cp:lastPrinted>2021-12-01T13:10:00Z</cp:lastPrinted>
  <dcterms:created xsi:type="dcterms:W3CDTF">2023-06-12T12:46:00Z</dcterms:created>
  <dcterms:modified xsi:type="dcterms:W3CDTF">2023-06-12T12:46:00Z</dcterms:modified>
</cp:coreProperties>
</file>