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36" w:rsidRPr="003D760B" w:rsidRDefault="003D760B" w:rsidP="003D760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60B">
        <w:rPr>
          <w:rFonts w:ascii="Times New Roman" w:hAnsi="Times New Roman" w:cs="Times New Roman"/>
          <w:b/>
          <w:sz w:val="28"/>
          <w:szCs w:val="28"/>
        </w:rPr>
        <w:t xml:space="preserve">Univerzitná </w:t>
      </w:r>
      <w:r w:rsidR="0029347D" w:rsidRPr="003D760B">
        <w:rPr>
          <w:rFonts w:ascii="Times New Roman" w:hAnsi="Times New Roman" w:cs="Times New Roman"/>
          <w:b/>
          <w:sz w:val="28"/>
          <w:szCs w:val="28"/>
        </w:rPr>
        <w:t>nemocnic</w:t>
      </w:r>
      <w:r w:rsidRPr="003D760B">
        <w:rPr>
          <w:rFonts w:ascii="Times New Roman" w:hAnsi="Times New Roman" w:cs="Times New Roman"/>
          <w:b/>
          <w:sz w:val="28"/>
          <w:szCs w:val="28"/>
        </w:rPr>
        <w:t>a Martin</w:t>
      </w:r>
    </w:p>
    <w:p w:rsidR="007E1236" w:rsidRPr="00893255" w:rsidRDefault="003D760B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3D760B">
        <w:rPr>
          <w:rFonts w:ascii="Times New Roman" w:hAnsi="Times New Roman" w:cs="Times New Roman"/>
        </w:rPr>
        <w:t>Kollárova 2, 036 59 Martin</w: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Default="00834682" w:rsidP="007E30C7">
      <w:pPr>
        <w:tabs>
          <w:tab w:val="left" w:pos="3969"/>
        </w:tabs>
      </w:pP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0472CC">
        <w:rPr>
          <w:rFonts w:ascii="Times New Roman" w:hAnsi="Times New Roman" w:cs="Times New Roman"/>
          <w:sz w:val="28"/>
        </w:rPr>
        <w:t xml:space="preserve">NA PREDLOŽENIE PONUKY </w:t>
      </w:r>
      <w:r w:rsidR="000472CC" w:rsidRPr="003D760B">
        <w:rPr>
          <w:rFonts w:ascii="Times New Roman" w:hAnsi="Times New Roman" w:cs="Times New Roman"/>
          <w:sz w:val="28"/>
        </w:rPr>
        <w:t>č. 1</w:t>
      </w:r>
      <w:r w:rsidR="00CA434E">
        <w:rPr>
          <w:rFonts w:ascii="Times New Roman" w:hAnsi="Times New Roman" w:cs="Times New Roman"/>
          <w:sz w:val="28"/>
        </w:rPr>
        <w:t xml:space="preserve"> (ARO)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bCs/>
          <w:sz w:val="24"/>
          <w:szCs w:val="24"/>
        </w:rPr>
        <w:t xml:space="preserve"> Identifikácia verejného obstarávateľa</w:t>
      </w:r>
    </w:p>
    <w:p w:rsidR="00EE5F16" w:rsidRPr="003D760B" w:rsidRDefault="003D760B" w:rsidP="003D760B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3D760B">
        <w:rPr>
          <w:rFonts w:ascii="Times New Roman" w:hAnsi="Times New Roman" w:cs="Times New Roman"/>
          <w:color w:val="000000"/>
        </w:rPr>
        <w:t>Názov organizácie:</w:t>
      </w:r>
      <w:r w:rsidRPr="003D760B">
        <w:rPr>
          <w:rFonts w:ascii="Times New Roman" w:hAnsi="Times New Roman" w:cs="Times New Roman"/>
          <w:color w:val="000000"/>
        </w:rPr>
        <w:tab/>
        <w:t>Univerzitná nemocnica Martin</w:t>
      </w:r>
    </w:p>
    <w:p w:rsidR="00EE5F16" w:rsidRPr="003D760B" w:rsidRDefault="003D760B" w:rsidP="003D760B">
      <w:pPr>
        <w:pStyle w:val="Pta"/>
        <w:tabs>
          <w:tab w:val="clear" w:pos="4536"/>
          <w:tab w:val="clear" w:pos="9072"/>
          <w:tab w:val="left" w:pos="284"/>
          <w:tab w:val="left" w:pos="709"/>
          <w:tab w:val="left" w:pos="2268"/>
          <w:tab w:val="right" w:pos="8789"/>
        </w:tabs>
        <w:ind w:left="284"/>
      </w:pPr>
      <w:r w:rsidRPr="003D760B">
        <w:t>Sídlo organizácie:</w:t>
      </w:r>
      <w:r w:rsidRPr="003D760B">
        <w:tab/>
        <w:t>Kollárova 2, 036 59 Martin, Slovenská republika</w:t>
      </w:r>
    </w:p>
    <w:p w:rsidR="00EE5F16" w:rsidRDefault="00EE5F16" w:rsidP="003D760B">
      <w:pPr>
        <w:pStyle w:val="Zoznam2"/>
        <w:tabs>
          <w:tab w:val="left" w:pos="284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3D760B">
        <w:rPr>
          <w:color w:val="000000"/>
          <w:sz w:val="24"/>
          <w:szCs w:val="24"/>
        </w:rPr>
        <w:t>IČO:</w:t>
      </w:r>
      <w:r w:rsidRPr="003D760B">
        <w:rPr>
          <w:color w:val="000000"/>
          <w:sz w:val="24"/>
          <w:szCs w:val="24"/>
        </w:rPr>
        <w:tab/>
      </w:r>
      <w:r w:rsidR="003D760B" w:rsidRPr="003D760B">
        <w:rPr>
          <w:color w:val="000000"/>
          <w:sz w:val="24"/>
          <w:szCs w:val="24"/>
        </w:rPr>
        <w:t>00365327</w:t>
      </w:r>
    </w:p>
    <w:p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Y="8240"/>
        <w:tblW w:w="9056" w:type="dxa"/>
        <w:tblLook w:val="04A0"/>
      </w:tblPr>
      <w:tblGrid>
        <w:gridCol w:w="5240"/>
        <w:gridCol w:w="3816"/>
      </w:tblGrid>
      <w:tr w:rsidR="001F0387" w:rsidRPr="00102B2E" w:rsidTr="001F0387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1F0387" w:rsidRPr="00102B2E" w:rsidRDefault="001F0387" w:rsidP="001F0387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:rsidTr="001F0387">
        <w:trPr>
          <w:trHeight w:val="252"/>
        </w:trPr>
        <w:tc>
          <w:tcPr>
            <w:cnfStyle w:val="001000000000"/>
            <w:tcW w:w="5240" w:type="dxa"/>
            <w:noWrap/>
          </w:tcPr>
          <w:p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1F0387" w:rsidRPr="0026224A" w:rsidRDefault="001F0387" w:rsidP="001F038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1F0387" w:rsidRPr="001F0387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1F0387" w:rsidRPr="003D760B" w:rsidRDefault="00845A9E" w:rsidP="001F038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D76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26</w:t>
            </w:r>
          </w:p>
        </w:tc>
      </w:tr>
      <w:tr w:rsidR="001F0387" w:rsidRPr="00102B2E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1F0387" w:rsidRPr="0026224A" w:rsidRDefault="001F0387" w:rsidP="001F0387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1F0387" w:rsidRPr="003D760B" w:rsidRDefault="00845A9E" w:rsidP="001F038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D760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E03E79" w:rsidRPr="00102B2E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E03E79" w:rsidRPr="0026224A" w:rsidRDefault="00E03E79" w:rsidP="00E03E79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E03E79" w:rsidRPr="003D760B" w:rsidRDefault="00845A9E" w:rsidP="00E03E79">
            <w:pPr>
              <w:jc w:val="center"/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760B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</w:tbl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29347D" w:rsidRDefault="0029347D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845A9E">
        <w:rPr>
          <w:rFonts w:ascii="Times New Roman" w:hAnsi="Times New Roman" w:cs="Times New Roman"/>
          <w:color w:val="FF0000"/>
        </w:rPr>
        <w:t>40 600,00</w:t>
      </w:r>
      <w:bookmarkStart w:id="0" w:name="_GoBack"/>
      <w:bookmarkEnd w:id="0"/>
      <w:r w:rsidRPr="0011056B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3D760B">
        <w:rPr>
          <w:bCs/>
          <w:sz w:val="24"/>
          <w:szCs w:val="24"/>
        </w:rPr>
        <w:t>Miesto dodania:</w:t>
      </w:r>
      <w:r w:rsidR="003D760B" w:rsidRPr="003D760B">
        <w:rPr>
          <w:bCs/>
          <w:sz w:val="24"/>
          <w:szCs w:val="24"/>
        </w:rPr>
        <w:t xml:space="preserve"> Univerzitná nemocnica Martin, Kollárova 2, 036 59 Martin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3D760B">
        <w:rPr>
          <w:bCs/>
          <w:sz w:val="24"/>
          <w:szCs w:val="24"/>
        </w:rPr>
        <w:t xml:space="preserve"> dní odo dňa podpisu zmluvy.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 w:rsidR="003D760B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>éme Josephine a zároveň vyplnené prílohy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Príloha č. </w:t>
      </w:r>
      <w:r w:rsidR="0092713A">
        <w:rPr>
          <w:sz w:val="24"/>
          <w:szCs w:val="24"/>
        </w:rPr>
        <w:lastRenderedPageBreak/>
        <w:t xml:space="preserve">2 Návrh na plnenie vrátane uvedených cien. </w:t>
      </w:r>
      <w:r w:rsidRPr="00D31C34">
        <w:rPr>
          <w:sz w:val="24"/>
          <w:szCs w:val="24"/>
        </w:rPr>
        <w:t>Táto prílohabude podpísaná a nahratá vo formáte pdf. pre kontrolu prípadnýchmatematických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 xml:space="preserve">Ponuka je vyhotovená elektronicky a vložená do systému JOSEPHINE umiestnenom na webovejadrese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dokladova dokumentov v systéme JOSEPHINE umiestnenom na webovej adrese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skontrolovali,či ponuku vkladajú skutočne k výzve prostredníctvom sw. Josephine.</w:t>
      </w:r>
    </w:p>
    <w:p w:rsidR="004368A3" w:rsidRPr="003D760B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3D760B" w:rsidRPr="003D760B">
        <w:rPr>
          <w:color w:val="FF0000"/>
          <w:sz w:val="24"/>
          <w:szCs w:val="24"/>
        </w:rPr>
        <w:t>6</w:t>
      </w:r>
      <w:r w:rsidR="007014F7" w:rsidRPr="003D760B">
        <w:rPr>
          <w:color w:val="FF0000"/>
          <w:sz w:val="24"/>
          <w:szCs w:val="24"/>
        </w:rPr>
        <w:t>.</w:t>
      </w:r>
      <w:r w:rsidR="003D760B" w:rsidRPr="003D760B">
        <w:rPr>
          <w:color w:val="FF0000"/>
          <w:sz w:val="24"/>
          <w:szCs w:val="24"/>
        </w:rPr>
        <w:t>5</w:t>
      </w:r>
      <w:r w:rsidR="007014F7" w:rsidRPr="003D760B">
        <w:rPr>
          <w:color w:val="FF0000"/>
          <w:sz w:val="24"/>
          <w:szCs w:val="24"/>
        </w:rPr>
        <w:t>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zneníneskorších predpisov a vyhlášky MF SR č. 87/1996 Z. z., ktorou sa vykonáva zákon č. 18/1996 Z. z.o cenách v znení neskorších predpisov. Cena za predmet zákazky musí zahŕňať všetky nákladyspojené s predmetom zákazky. Navrhovaná cena musí byť stanovená ako cena maximálnaa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Pr="009F7C70">
        <w:rPr>
          <w:sz w:val="24"/>
          <w:szCs w:val="24"/>
        </w:rPr>
        <w:tab/>
      </w:r>
      <w:r w:rsidR="000D7F13"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0A1F6D">
        <w:rPr>
          <w:sz w:val="24"/>
          <w:szCs w:val="24"/>
        </w:rPr>
        <w:tab/>
      </w:r>
      <w:r w:rsidR="000D7F13">
        <w:rPr>
          <w:sz w:val="24"/>
          <w:szCs w:val="24"/>
        </w:rPr>
        <w:t>7,5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 w:rsidR="003D760B">
        <w:rPr>
          <w:sz w:val="24"/>
          <w:szCs w:val="24"/>
        </w:rPr>
        <w:tab/>
      </w:r>
      <w:r w:rsidR="003D760B">
        <w:rPr>
          <w:sz w:val="24"/>
          <w:szCs w:val="24"/>
        </w:rPr>
        <w:tab/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Pr="009F7C70">
        <w:rPr>
          <w:sz w:val="24"/>
          <w:szCs w:val="24"/>
        </w:rPr>
        <w:t xml:space="preserve"> - K1 (váha pre koeficient je </w:t>
      </w:r>
      <w:r w:rsidR="000D7F13"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×92,5=Počet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0D7F13">
        <w:rPr>
          <w:sz w:val="24"/>
          <w:szCs w:val="24"/>
        </w:rPr>
        <w:t>7,5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0D7F13" w:rsidRPr="009F7C70" w:rsidTr="008A7F02">
        <w:trPr>
          <w:trHeight w:val="300"/>
        </w:trPr>
        <w:tc>
          <w:tcPr>
            <w:tcW w:w="5098" w:type="dxa"/>
          </w:tcPr>
          <w:p w:rsidR="000D7F13" w:rsidRPr="000D7F13" w:rsidRDefault="000D7F13" w:rsidP="000D7F13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:rsidR="000D7F13" w:rsidRPr="009F7C70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:rsidR="000D7F13" w:rsidRPr="009F7C70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0D7F13" w:rsidRDefault="000542A6" w:rsidP="000D7F13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TOM (Take over mode)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D7F13" w:rsidRPr="009F7C70" w:rsidTr="008A7F02">
        <w:trPr>
          <w:trHeight w:val="300"/>
        </w:trPr>
        <w:tc>
          <w:tcPr>
            <w:tcW w:w="5098" w:type="dxa"/>
          </w:tcPr>
          <w:p w:rsidR="000D7F13" w:rsidRPr="009F7C70" w:rsidRDefault="000D7F13" w:rsidP="000D7F1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D7F13" w:rsidRPr="009F7C70" w:rsidTr="008A7F02">
        <w:trPr>
          <w:trHeight w:val="300"/>
        </w:trPr>
        <w:tc>
          <w:tcPr>
            <w:tcW w:w="5098" w:type="dxa"/>
          </w:tcPr>
          <w:p w:rsidR="000D7F13" w:rsidRPr="009F7C70" w:rsidRDefault="000D7F13" w:rsidP="000D7F1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Volumetrická pumpa</w:t>
            </w:r>
          </w:p>
        </w:tc>
        <w:tc>
          <w:tcPr>
            <w:tcW w:w="1701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Podávanie enterálnej výživy aj so setom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Výstražny alarm rozpojenia linky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</w:p>
    <w:p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</m:oMath>
      </m:oMathPara>
    </w:p>
    <w:p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94E2E" w:rsidRPr="00CF4DDF" w:rsidRDefault="00994E2E" w:rsidP="00994E2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žiadnymz uchádzačov v prípade, ak predložené ponuky budú presahovať predpokladanú hodnotu zákazkyuvedenú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jejuskutočnením. Pravidlá elektronickej aukcie sa nachádzajú vo zverejnených súťažných podkladochv rámci tejto výzvy.</w:t>
      </w:r>
    </w:p>
    <w:p w:rsidR="0029347D" w:rsidRDefault="0029347D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>komunikácia medzi verejným obstarávateľom a záujemcami alebo uchádzačmi sa uskutočníelektronicky podľa pravidiel uvedených v súťažných podkladoch zverejnených v časti Dokumenty.</w:t>
      </w:r>
    </w:p>
    <w:p w:rsidR="0011056B" w:rsidRPr="00CD00AE" w:rsidRDefault="0011056B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</w:p>
    <w:p w:rsidR="008E34F6" w:rsidRPr="00CD00AE" w:rsidRDefault="008E34F6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</w:p>
    <w:sectPr w:rsidR="008E34F6" w:rsidRPr="00CD00AE" w:rsidSect="001A0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C54" w:rsidRDefault="00752C54" w:rsidP="00110C23">
      <w:r>
        <w:separator/>
      </w:r>
    </w:p>
  </w:endnote>
  <w:endnote w:type="continuationSeparator" w:id="1">
    <w:p w:rsidR="00752C54" w:rsidRDefault="00752C54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C54" w:rsidRDefault="00752C54" w:rsidP="00110C23">
      <w:r>
        <w:separator/>
      </w:r>
    </w:p>
  </w:footnote>
  <w:footnote w:type="continuationSeparator" w:id="1">
    <w:p w:rsidR="00752C54" w:rsidRDefault="00752C54" w:rsidP="00110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E1236"/>
    <w:rsid w:val="000472CC"/>
    <w:rsid w:val="000542A6"/>
    <w:rsid w:val="000A1F6D"/>
    <w:rsid w:val="000D7F13"/>
    <w:rsid w:val="0011056B"/>
    <w:rsid w:val="00110C23"/>
    <w:rsid w:val="001873A6"/>
    <w:rsid w:val="001875D5"/>
    <w:rsid w:val="001A08F9"/>
    <w:rsid w:val="001D34A5"/>
    <w:rsid w:val="001F0387"/>
    <w:rsid w:val="0029347D"/>
    <w:rsid w:val="002A11E0"/>
    <w:rsid w:val="002B7B6A"/>
    <w:rsid w:val="00334E6E"/>
    <w:rsid w:val="003D760B"/>
    <w:rsid w:val="004368A3"/>
    <w:rsid w:val="00515ED5"/>
    <w:rsid w:val="006940F7"/>
    <w:rsid w:val="006B2A53"/>
    <w:rsid w:val="006D74E7"/>
    <w:rsid w:val="007014F7"/>
    <w:rsid w:val="0073453C"/>
    <w:rsid w:val="00752C54"/>
    <w:rsid w:val="00757E04"/>
    <w:rsid w:val="00761692"/>
    <w:rsid w:val="007D14AF"/>
    <w:rsid w:val="007E1236"/>
    <w:rsid w:val="007E30C7"/>
    <w:rsid w:val="00834682"/>
    <w:rsid w:val="00845A9E"/>
    <w:rsid w:val="00846FAF"/>
    <w:rsid w:val="008521A5"/>
    <w:rsid w:val="008B1168"/>
    <w:rsid w:val="008E34F6"/>
    <w:rsid w:val="009136BD"/>
    <w:rsid w:val="0092713A"/>
    <w:rsid w:val="009342AD"/>
    <w:rsid w:val="00994E2E"/>
    <w:rsid w:val="009F7C70"/>
    <w:rsid w:val="00A0022B"/>
    <w:rsid w:val="00A83A41"/>
    <w:rsid w:val="00B5113D"/>
    <w:rsid w:val="00B73157"/>
    <w:rsid w:val="00B73AEE"/>
    <w:rsid w:val="00C000A4"/>
    <w:rsid w:val="00C04A10"/>
    <w:rsid w:val="00C3223D"/>
    <w:rsid w:val="00CA434E"/>
    <w:rsid w:val="00CD00AE"/>
    <w:rsid w:val="00D05F58"/>
    <w:rsid w:val="00D31C34"/>
    <w:rsid w:val="00DD4FD6"/>
    <w:rsid w:val="00DE0346"/>
    <w:rsid w:val="00DE76AD"/>
    <w:rsid w:val="00E03E79"/>
    <w:rsid w:val="00E120DA"/>
    <w:rsid w:val="00E61174"/>
    <w:rsid w:val="00EE5F16"/>
    <w:rsid w:val="00EF4613"/>
    <w:rsid w:val="00F7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Anna Javorová</cp:lastModifiedBy>
  <cp:revision>18</cp:revision>
  <cp:lastPrinted>2018-11-21T11:11:00Z</cp:lastPrinted>
  <dcterms:created xsi:type="dcterms:W3CDTF">2019-03-22T09:16:00Z</dcterms:created>
  <dcterms:modified xsi:type="dcterms:W3CDTF">2019-04-10T13:13:00Z</dcterms:modified>
</cp:coreProperties>
</file>