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AB005"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21CF985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34142A5B"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04A9BC5B"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EAB939F"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174B2D2E"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3A10FF46"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391DF7CC" w14:textId="77777777" w:rsidR="00A75414"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sidR="000D7D1C">
        <w:rPr>
          <w:rFonts w:ascii="Arial Narrow" w:eastAsia="Arial" w:hAnsi="Arial Narrow"/>
        </w:rPr>
        <w:t>ristami hospodárskeho subjektu.</w:t>
      </w:r>
    </w:p>
    <w:p w14:paraId="4DB81F01" w14:textId="77777777" w:rsidR="000D7D1C" w:rsidRPr="00755471" w:rsidRDefault="000D7D1C" w:rsidP="000D7D1C">
      <w:pPr>
        <w:pStyle w:val="Odsekzoznamu"/>
        <w:spacing w:after="200" w:line="276" w:lineRule="auto"/>
        <w:ind w:left="681"/>
        <w:jc w:val="both"/>
        <w:rPr>
          <w:rFonts w:ascii="Arial Narrow" w:eastAsia="Arial" w:hAnsi="Arial Narrow"/>
          <w:noProof/>
        </w:rPr>
      </w:pPr>
    </w:p>
    <w:p w14:paraId="2B8A57A9"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551B041" w14:textId="77777777" w:rsidR="000D7D1C" w:rsidRPr="00755471" w:rsidRDefault="000D7D1C" w:rsidP="000D7D1C">
      <w:pPr>
        <w:pStyle w:val="Odsekzoznamu"/>
        <w:spacing w:after="200" w:line="276" w:lineRule="auto"/>
        <w:ind w:left="681"/>
        <w:jc w:val="both"/>
        <w:rPr>
          <w:rFonts w:ascii="Arial Narrow" w:eastAsia="Arial" w:hAnsi="Arial Narrow"/>
        </w:rPr>
      </w:pPr>
    </w:p>
    <w:p w14:paraId="59E3A0DA"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C9EB320" w14:textId="77777777" w:rsidR="000D7D1C" w:rsidRPr="000D7D1C" w:rsidRDefault="000D7D1C" w:rsidP="000D7D1C">
      <w:pPr>
        <w:pStyle w:val="Odsekzoznamu"/>
        <w:rPr>
          <w:rFonts w:ascii="Arial Narrow" w:eastAsia="Arial" w:hAnsi="Arial Narrow"/>
        </w:rPr>
      </w:pPr>
    </w:p>
    <w:p w14:paraId="3F4A83A1"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28A88963" w14:textId="77777777" w:rsidR="00A75414" w:rsidRPr="00755471" w:rsidRDefault="00A75414" w:rsidP="00A75414">
      <w:pPr>
        <w:pStyle w:val="Odsekzoznamu"/>
        <w:ind w:left="681"/>
        <w:jc w:val="both"/>
        <w:rPr>
          <w:rFonts w:ascii="Arial Narrow" w:eastAsia="Arial" w:hAnsi="Arial Narrow"/>
        </w:rPr>
      </w:pPr>
    </w:p>
    <w:p w14:paraId="64AB62E5"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1DFDD36B" w14:textId="77777777" w:rsidR="000D7D1C" w:rsidRPr="00755471" w:rsidRDefault="000D7D1C" w:rsidP="000D7D1C">
      <w:pPr>
        <w:pStyle w:val="Odsekzoznamu"/>
        <w:spacing w:after="200" w:line="276" w:lineRule="auto"/>
        <w:ind w:left="681"/>
        <w:jc w:val="both"/>
        <w:rPr>
          <w:rFonts w:ascii="Arial Narrow" w:eastAsia="Arial" w:hAnsi="Arial Narrow"/>
        </w:rPr>
      </w:pPr>
    </w:p>
    <w:p w14:paraId="2DA47CC0"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00CC3473" w:rsidRPr="00CC3473">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1A52932A" w14:textId="77777777" w:rsidR="00A75414" w:rsidRPr="00AA4FC2" w:rsidRDefault="00A75414" w:rsidP="00AA4FC2">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6CE47BAF" w14:textId="77777777" w:rsidR="00A75414" w:rsidRPr="00755471" w:rsidRDefault="00A75414" w:rsidP="00AA4FC2">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1469E914"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3E1F6B86"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566CC38D"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2596EA31" w14:textId="77777777" w:rsidR="007C6CD3" w:rsidRDefault="00A75414" w:rsidP="00AA4FC2">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r>
      <w:r w:rsidR="007C6CD3" w:rsidRPr="000D7D1C">
        <w:rPr>
          <w:rFonts w:ascii="Arial Narrow" w:hAnsi="Arial Narrow" w:cs="Tahoma"/>
        </w:rPr>
        <w:t>potvrdenie príslušného súdu (konkurz,</w:t>
      </w:r>
      <w:r w:rsidR="007C6CD3" w:rsidRPr="000D7D1C">
        <w:t xml:space="preserve"> </w:t>
      </w:r>
      <w:r w:rsidR="007C6CD3" w:rsidRPr="000D7D1C">
        <w:rPr>
          <w:rFonts w:ascii="Arial Narrow" w:hAnsi="Arial Narrow" w:cs="Tahoma"/>
        </w:rPr>
        <w:t>reštrukturalizácia) podľa § 32 ods. 1 písm. d) a ods. 2 písm. d) zákona,</w:t>
      </w:r>
    </w:p>
    <w:p w14:paraId="29A317D8" w14:textId="77777777" w:rsidR="00203091" w:rsidRPr="007C6CD3" w:rsidRDefault="007C6CD3" w:rsidP="007C6CD3">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00A75414"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sidR="004A1FFD">
        <w:rPr>
          <w:rFonts w:ascii="Arial Narrow" w:hAnsi="Arial Narrow" w:cs="Tahoma"/>
        </w:rPr>
        <w:t xml:space="preserve"> e) zákona týmito typmi dokladu</w:t>
      </w:r>
      <w:r w:rsidR="000D7D1C">
        <w:rPr>
          <w:rFonts w:ascii="Arial Narrow" w:hAnsi="Arial Narrow" w:cs="Tahoma"/>
        </w:rPr>
        <w:t>.</w:t>
      </w:r>
    </w:p>
    <w:p w14:paraId="70D67C3A" w14:textId="77777777" w:rsidR="00D9300B" w:rsidRPr="00F76CDC" w:rsidRDefault="00D9300B" w:rsidP="00D9300B">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6F68B733" w14:textId="77777777" w:rsidR="00A75414" w:rsidRDefault="00A75414" w:rsidP="009065DC">
      <w:pPr>
        <w:pStyle w:val="Zkladn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6FC611D4" w14:textId="77777777" w:rsidR="009D143A" w:rsidRDefault="00A75414" w:rsidP="000D7D1C">
      <w:pPr>
        <w:spacing w:after="120"/>
        <w:jc w:val="both"/>
        <w:rPr>
          <w:rStyle w:val="Jemnzvraznenie"/>
          <w:rFonts w:ascii="Arial Narrow" w:hAnsi="Arial Narrow"/>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53C61582" w14:textId="72E25439" w:rsidR="00A75414" w:rsidRPr="00755471" w:rsidRDefault="00A75414" w:rsidP="000D7D1C">
      <w:pPr>
        <w:spacing w:after="120"/>
        <w:jc w:val="both"/>
        <w:rPr>
          <w:rFonts w:ascii="Arial Narrow" w:hAnsi="Arial Narrow"/>
        </w:rPr>
      </w:pPr>
      <w:bookmarkStart w:id="0" w:name="_GoBack"/>
      <w:bookmarkEnd w:id="0"/>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7133F131"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70B8E440"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00196A68"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6A13D4B2" w14:textId="77777777"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15D3A45C" w14:textId="7BD89C15" w:rsidR="00E9222B" w:rsidRDefault="001546ED" w:rsidP="00E9222B">
      <w:pPr>
        <w:spacing w:after="0" w:line="240" w:lineRule="auto"/>
        <w:jc w:val="both"/>
        <w:rPr>
          <w:rFonts w:ascii="Arial Narrow" w:hAnsi="Arial Narrow"/>
        </w:rPr>
      </w:pPr>
      <w:r>
        <w:rPr>
          <w:rFonts w:ascii="Arial Narrow" w:hAnsi="Arial Narrow"/>
        </w:rPr>
        <w:t>Neaplikuje sa</w:t>
      </w:r>
    </w:p>
    <w:p w14:paraId="7355098D" w14:textId="77777777" w:rsidR="000D7D1C" w:rsidRDefault="00E9222B" w:rsidP="000D7D1C">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205C65E7" w14:textId="0FF14BFD" w:rsidR="008B538F" w:rsidRDefault="001546ED" w:rsidP="008B538F">
      <w:pPr>
        <w:pStyle w:val="Odsekzoznamu"/>
        <w:spacing w:after="0" w:line="240" w:lineRule="auto"/>
        <w:ind w:left="0"/>
        <w:contextualSpacing w:val="0"/>
        <w:rPr>
          <w:rFonts w:ascii="Arial Narrow" w:hAnsi="Arial Narrow"/>
          <w:lang w:eastAsia="sk-SK"/>
        </w:rPr>
      </w:pPr>
      <w:r w:rsidRPr="001546ED">
        <w:rPr>
          <w:rFonts w:ascii="Arial Narrow" w:hAnsi="Arial Narrow"/>
          <w:lang w:eastAsia="sk-SK"/>
        </w:rPr>
        <w:lastRenderedPageBreak/>
        <w:t>Neaplikuje sa</w:t>
      </w:r>
    </w:p>
    <w:p w14:paraId="1F06E379" w14:textId="77777777" w:rsidR="00862612" w:rsidRPr="00EB7062" w:rsidRDefault="00862612" w:rsidP="00862612">
      <w:pPr>
        <w:pStyle w:val="Odsekzoznamu"/>
        <w:numPr>
          <w:ilvl w:val="0"/>
          <w:numId w:val="16"/>
        </w:numPr>
        <w:spacing w:after="0" w:line="240" w:lineRule="auto"/>
        <w:contextualSpacing w:val="0"/>
        <w:rPr>
          <w:rFonts w:ascii="Arial Narrow" w:hAnsi="Arial Narrow"/>
          <w:b/>
          <w:u w:val="single"/>
          <w:lang w:eastAsia="sk-SK"/>
        </w:rPr>
      </w:pPr>
      <w:r w:rsidRPr="00EB7062">
        <w:rPr>
          <w:rFonts w:ascii="Arial Narrow" w:hAnsi="Arial Narrow"/>
          <w:b/>
          <w:u w:val="single"/>
          <w:shd w:val="clear" w:color="auto" w:fill="FFFFFF"/>
        </w:rPr>
        <w:t>Všeobecné informácie, JED</w:t>
      </w:r>
    </w:p>
    <w:p w14:paraId="665161EF" w14:textId="77777777" w:rsidR="00862612" w:rsidRDefault="00862612" w:rsidP="00862612">
      <w:pPr>
        <w:spacing w:after="0" w:line="240" w:lineRule="auto"/>
        <w:jc w:val="both"/>
        <w:rPr>
          <w:rFonts w:ascii="Arial Narrow" w:hAnsi="Arial Narrow"/>
          <w:shd w:val="clear" w:color="auto" w:fill="FFFFFF"/>
        </w:rPr>
      </w:pPr>
    </w:p>
    <w:p w14:paraId="5B270AE1" w14:textId="77777777" w:rsidR="00862612" w:rsidRDefault="00862612" w:rsidP="00862612">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03D939A7" w14:textId="77777777" w:rsidR="00862612" w:rsidRPr="00F34B9D" w:rsidRDefault="00862612" w:rsidP="00862612">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11"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3F855BF6" w14:textId="77777777" w:rsidR="00862612" w:rsidRPr="004D7B17" w:rsidRDefault="00862612" w:rsidP="00862612">
      <w:pPr>
        <w:autoSpaceDE w:val="0"/>
        <w:autoSpaceDN w:val="0"/>
        <w:adjustRightInd w:val="0"/>
        <w:spacing w:before="120" w:after="0" w:line="240" w:lineRule="auto"/>
        <w:jc w:val="both"/>
        <w:rPr>
          <w:rFonts w:ascii="Arial Narrow" w:hAnsi="Arial Narrow"/>
          <w:lang w:eastAsia="sk-SK"/>
        </w:rPr>
      </w:pPr>
      <w:bookmarkStart w:id="1" w:name="_Hlk524506959"/>
      <w:r w:rsidRPr="004D7B17">
        <w:rPr>
          <w:rFonts w:ascii="Arial Narrow" w:hAnsi="Arial Narrow"/>
          <w:lang w:eastAsia="sk-SK"/>
        </w:rPr>
        <w:t>Vo formulári JED uchádzač vyplní nasledovné časti:</w:t>
      </w:r>
    </w:p>
    <w:bookmarkEnd w:id="1"/>
    <w:p w14:paraId="7A25D138" w14:textId="77777777" w:rsidR="00862612" w:rsidRPr="004D7B17" w:rsidRDefault="00862612" w:rsidP="00862612">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17D83DEB" w14:textId="77777777" w:rsidR="00862612" w:rsidRPr="004D7B17" w:rsidRDefault="00862612" w:rsidP="00862612">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5DCC1B7D" w14:textId="77777777" w:rsidR="00862612" w:rsidRPr="004D7B17" w:rsidRDefault="00862612" w:rsidP="00862612">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8B538F">
        <w:rPr>
          <w:rFonts w:ascii="Arial Narrow" w:hAnsi="Arial Narrow"/>
          <w:b/>
        </w:rPr>
        <w:t>časť IV –</w:t>
      </w:r>
      <w:r w:rsidRPr="008B538F">
        <w:rPr>
          <w:rFonts w:ascii="Arial Narrow" w:hAnsi="Arial Narrow"/>
          <w:b/>
          <w:color w:val="000000"/>
        </w:rPr>
        <w:t xml:space="preserve"> oddiel α </w:t>
      </w:r>
      <w:r w:rsidRPr="008B538F">
        <w:rPr>
          <w:rFonts w:ascii="Arial Narrow" w:hAnsi="Arial Narrow" w:cs="Arial"/>
          <w:b/>
          <w:color w:val="000000"/>
        </w:rPr>
        <w:t>(globálny údaj pre všetky podmienky účasti</w:t>
      </w:r>
      <w:r w:rsidRPr="002C5239">
        <w:rPr>
          <w:rFonts w:ascii="Arial Narrow" w:hAnsi="Arial Narrow" w:cs="Arial"/>
          <w:color w:val="000000"/>
        </w:rPr>
        <w:t>)</w:t>
      </w:r>
      <w:r w:rsidRPr="004D7B17">
        <w:rPr>
          <w:rFonts w:ascii="Arial Narrow" w:hAnsi="Arial Narrow"/>
          <w:color w:val="000000"/>
        </w:rPr>
        <w:t>,</w:t>
      </w:r>
    </w:p>
    <w:p w14:paraId="7A47704F" w14:textId="77777777" w:rsidR="00862612" w:rsidRPr="004D7B17" w:rsidRDefault="00862612" w:rsidP="00862612">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21AC881A" w14:textId="77777777" w:rsidR="00862612" w:rsidRPr="003E03B5" w:rsidRDefault="00862612" w:rsidP="00862612">
      <w:pPr>
        <w:spacing w:before="120" w:after="0" w:line="240" w:lineRule="auto"/>
        <w:jc w:val="both"/>
        <w:rPr>
          <w:rFonts w:ascii="Arial Narrow" w:hAnsi="Arial Narrow"/>
          <w:b/>
          <w:lang w:eastAsia="sk-SK"/>
        </w:rPr>
      </w:pPr>
      <w:r w:rsidRPr="001546ED">
        <w:rPr>
          <w:rFonts w:ascii="Arial Narrow" w:hAnsi="Arial Narrow" w:cs="Arial Narrow"/>
        </w:rPr>
        <w:t xml:space="preserve">Verejný obstarávateľ odporúča, aby uchádzač použil </w:t>
      </w:r>
      <w:proofErr w:type="spellStart"/>
      <w:r w:rsidRPr="001546ED">
        <w:rPr>
          <w:rFonts w:ascii="Arial Narrow" w:hAnsi="Arial Narrow" w:cs="Arial Narrow"/>
        </w:rPr>
        <w:t>predvyplnený</w:t>
      </w:r>
      <w:proofErr w:type="spellEnd"/>
      <w:r w:rsidRPr="001546ED">
        <w:rPr>
          <w:rFonts w:ascii="Arial Narrow" w:hAnsi="Arial Narrow" w:cs="Arial Narrow"/>
        </w:rPr>
        <w:t xml:space="preserve"> elektronický formulár JED vo formáte .</w:t>
      </w:r>
      <w:proofErr w:type="spellStart"/>
      <w:r w:rsidRPr="001546ED">
        <w:rPr>
          <w:rFonts w:ascii="Arial Narrow" w:hAnsi="Arial Narrow" w:cs="Arial Narrow"/>
        </w:rPr>
        <w:t>xml</w:t>
      </w:r>
      <w:proofErr w:type="spellEnd"/>
      <w:r w:rsidRPr="001546ED">
        <w:rPr>
          <w:rFonts w:ascii="Arial Narrow" w:hAnsi="Arial Narrow" w:cs="Arial Narrow"/>
        </w:rPr>
        <w:t xml:space="preserve">, </w:t>
      </w:r>
      <w:r w:rsidRPr="001546ED">
        <w:rPr>
          <w:rFonts w:ascii="Arial Narrow" w:hAnsi="Arial Narrow" w:cs="Arial"/>
        </w:rPr>
        <w:t xml:space="preserve">ktorý je prílohou č. 7 </w:t>
      </w:r>
      <w:r w:rsidRPr="001546ED">
        <w:rPr>
          <w:rFonts w:ascii="Arial Narrow" w:hAnsi="Arial Narrow"/>
          <w:szCs w:val="20"/>
        </w:rPr>
        <w:t>Formulár Jednotného európskeho dokumentu pre obstarávanie</w:t>
      </w:r>
      <w:r w:rsidRPr="001546ED">
        <w:rPr>
          <w:rFonts w:ascii="Arial Narrow" w:hAnsi="Arial Narrow" w:cs="Arial"/>
        </w:rPr>
        <w:t xml:space="preserve"> týchto súťažných podkladov</w:t>
      </w:r>
      <w:r w:rsidRPr="001546ED">
        <w:rPr>
          <w:rFonts w:ascii="Arial Narrow" w:hAnsi="Arial Narrow" w:cs="Arial Narrow"/>
        </w:rPr>
        <w:t>.</w:t>
      </w:r>
    </w:p>
    <w:p w14:paraId="36FCE5C1" w14:textId="77777777" w:rsidR="00862612" w:rsidRPr="001546ED" w:rsidRDefault="00862612" w:rsidP="008B538F">
      <w:pPr>
        <w:pStyle w:val="Odsekzoznamu"/>
        <w:spacing w:after="0" w:line="240" w:lineRule="auto"/>
        <w:ind w:left="0"/>
        <w:contextualSpacing w:val="0"/>
        <w:rPr>
          <w:rFonts w:ascii="Arial Narrow" w:hAnsi="Arial Narrow"/>
          <w:lang w:eastAsia="sk-SK"/>
        </w:rPr>
      </w:pPr>
    </w:p>
    <w:sectPr w:rsidR="00862612" w:rsidRPr="001546ED" w:rsidSect="00AA26B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D57E4" w14:textId="77777777" w:rsidR="002A44EA" w:rsidRDefault="002A44EA" w:rsidP="00CF3803">
      <w:pPr>
        <w:spacing w:after="0" w:line="240" w:lineRule="auto"/>
      </w:pPr>
      <w:r>
        <w:separator/>
      </w:r>
    </w:p>
  </w:endnote>
  <w:endnote w:type="continuationSeparator" w:id="0">
    <w:p w14:paraId="5F1553D4" w14:textId="77777777" w:rsidR="002A44EA" w:rsidRDefault="002A44EA"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C68BD" w14:textId="77777777" w:rsidR="002A44EA" w:rsidRDefault="002A44EA" w:rsidP="00CF3803">
      <w:pPr>
        <w:spacing w:after="0" w:line="240" w:lineRule="auto"/>
      </w:pPr>
      <w:r>
        <w:separator/>
      </w:r>
    </w:p>
  </w:footnote>
  <w:footnote w:type="continuationSeparator" w:id="0">
    <w:p w14:paraId="00B69382" w14:textId="77777777" w:rsidR="002A44EA" w:rsidRDefault="002A44EA" w:rsidP="00CF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58ED8" w14:textId="1C53BE36" w:rsidR="001546ED" w:rsidRDefault="001546ED" w:rsidP="001546ED">
    <w:pPr>
      <w:spacing w:after="0" w:line="240" w:lineRule="auto"/>
      <w:jc w:val="right"/>
    </w:pPr>
    <w:r w:rsidRPr="007F4395">
      <w:rPr>
        <w:rFonts w:ascii="Arial Narrow" w:hAnsi="Arial Narrow" w:cs="Arial"/>
        <w:sz w:val="20"/>
        <w:szCs w:val="20"/>
      </w:rPr>
      <w:t>Príloha č. 5 súťažných podkladov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5"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0"/>
  </w:num>
  <w:num w:numId="4">
    <w:abstractNumId w:val="15"/>
  </w:num>
  <w:num w:numId="5">
    <w:abstractNumId w:val="11"/>
  </w:num>
  <w:num w:numId="6">
    <w:abstractNumId w:val="6"/>
  </w:num>
  <w:num w:numId="7">
    <w:abstractNumId w:val="1"/>
  </w:num>
  <w:num w:numId="8">
    <w:abstractNumId w:val="13"/>
  </w:num>
  <w:num w:numId="9">
    <w:abstractNumId w:val="17"/>
  </w:num>
  <w:num w:numId="10">
    <w:abstractNumId w:val="7"/>
  </w:num>
  <w:num w:numId="11">
    <w:abstractNumId w:val="12"/>
  </w:num>
  <w:num w:numId="12">
    <w:abstractNumId w:val="16"/>
  </w:num>
  <w:num w:numId="13">
    <w:abstractNumId w:val="9"/>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D7D1C"/>
    <w:rsid w:val="000E30BB"/>
    <w:rsid w:val="00111A1C"/>
    <w:rsid w:val="00112F5A"/>
    <w:rsid w:val="00114221"/>
    <w:rsid w:val="00116D6B"/>
    <w:rsid w:val="00123C58"/>
    <w:rsid w:val="0012597B"/>
    <w:rsid w:val="00127D90"/>
    <w:rsid w:val="00130205"/>
    <w:rsid w:val="00130AF9"/>
    <w:rsid w:val="001437DD"/>
    <w:rsid w:val="001546ED"/>
    <w:rsid w:val="001579A4"/>
    <w:rsid w:val="0016443D"/>
    <w:rsid w:val="00186339"/>
    <w:rsid w:val="001A0475"/>
    <w:rsid w:val="001A0942"/>
    <w:rsid w:val="001A13E7"/>
    <w:rsid w:val="001C7197"/>
    <w:rsid w:val="001C7614"/>
    <w:rsid w:val="001D1A90"/>
    <w:rsid w:val="001E24E7"/>
    <w:rsid w:val="001F4B47"/>
    <w:rsid w:val="001F4CC1"/>
    <w:rsid w:val="00202788"/>
    <w:rsid w:val="00203091"/>
    <w:rsid w:val="002120B7"/>
    <w:rsid w:val="0021595D"/>
    <w:rsid w:val="00216286"/>
    <w:rsid w:val="0021690B"/>
    <w:rsid w:val="00226CE2"/>
    <w:rsid w:val="00233FD2"/>
    <w:rsid w:val="00234916"/>
    <w:rsid w:val="00244A0C"/>
    <w:rsid w:val="00252BBF"/>
    <w:rsid w:val="00257A5C"/>
    <w:rsid w:val="002604C8"/>
    <w:rsid w:val="00276238"/>
    <w:rsid w:val="002843B7"/>
    <w:rsid w:val="00284649"/>
    <w:rsid w:val="00285EE8"/>
    <w:rsid w:val="00295E70"/>
    <w:rsid w:val="002A44EA"/>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80F8B"/>
    <w:rsid w:val="0039124C"/>
    <w:rsid w:val="00394AD8"/>
    <w:rsid w:val="003963FE"/>
    <w:rsid w:val="003A2371"/>
    <w:rsid w:val="003C06A1"/>
    <w:rsid w:val="003C1B9D"/>
    <w:rsid w:val="003E03B5"/>
    <w:rsid w:val="003E3A28"/>
    <w:rsid w:val="003E4862"/>
    <w:rsid w:val="003E5C03"/>
    <w:rsid w:val="003F0645"/>
    <w:rsid w:val="003F658A"/>
    <w:rsid w:val="00407B93"/>
    <w:rsid w:val="00414913"/>
    <w:rsid w:val="004168C8"/>
    <w:rsid w:val="0042224B"/>
    <w:rsid w:val="00422288"/>
    <w:rsid w:val="00461B8B"/>
    <w:rsid w:val="00466C5E"/>
    <w:rsid w:val="0047282D"/>
    <w:rsid w:val="00483DAC"/>
    <w:rsid w:val="004A1FFD"/>
    <w:rsid w:val="004B206A"/>
    <w:rsid w:val="004B496E"/>
    <w:rsid w:val="004C335B"/>
    <w:rsid w:val="004E0D4E"/>
    <w:rsid w:val="004F585E"/>
    <w:rsid w:val="00501BEC"/>
    <w:rsid w:val="00503C06"/>
    <w:rsid w:val="00504DFD"/>
    <w:rsid w:val="00505F5D"/>
    <w:rsid w:val="00506594"/>
    <w:rsid w:val="00540F0C"/>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27CA"/>
    <w:rsid w:val="0070402F"/>
    <w:rsid w:val="00706952"/>
    <w:rsid w:val="00724924"/>
    <w:rsid w:val="007332F9"/>
    <w:rsid w:val="00753E9A"/>
    <w:rsid w:val="00761153"/>
    <w:rsid w:val="0076502B"/>
    <w:rsid w:val="00782027"/>
    <w:rsid w:val="00785E23"/>
    <w:rsid w:val="00796C66"/>
    <w:rsid w:val="007A2754"/>
    <w:rsid w:val="007A7038"/>
    <w:rsid w:val="007C3264"/>
    <w:rsid w:val="007C6CD3"/>
    <w:rsid w:val="007E480C"/>
    <w:rsid w:val="007E481E"/>
    <w:rsid w:val="007F0FEF"/>
    <w:rsid w:val="007F1EDD"/>
    <w:rsid w:val="007F4395"/>
    <w:rsid w:val="008053F7"/>
    <w:rsid w:val="00814801"/>
    <w:rsid w:val="00823420"/>
    <w:rsid w:val="00835829"/>
    <w:rsid w:val="00844D8F"/>
    <w:rsid w:val="00856985"/>
    <w:rsid w:val="00862612"/>
    <w:rsid w:val="00886254"/>
    <w:rsid w:val="008A21D9"/>
    <w:rsid w:val="008B538F"/>
    <w:rsid w:val="008B78EB"/>
    <w:rsid w:val="008C3328"/>
    <w:rsid w:val="008D5D52"/>
    <w:rsid w:val="008D7643"/>
    <w:rsid w:val="008D7A41"/>
    <w:rsid w:val="008F5ED1"/>
    <w:rsid w:val="00902FD9"/>
    <w:rsid w:val="00905688"/>
    <w:rsid w:val="009065DC"/>
    <w:rsid w:val="00914F24"/>
    <w:rsid w:val="0091667B"/>
    <w:rsid w:val="00947669"/>
    <w:rsid w:val="00953D59"/>
    <w:rsid w:val="00960074"/>
    <w:rsid w:val="009703C0"/>
    <w:rsid w:val="00986302"/>
    <w:rsid w:val="0098633C"/>
    <w:rsid w:val="00986E67"/>
    <w:rsid w:val="009A6009"/>
    <w:rsid w:val="009B2A26"/>
    <w:rsid w:val="009B5AC4"/>
    <w:rsid w:val="009B6299"/>
    <w:rsid w:val="009D143A"/>
    <w:rsid w:val="009D17C4"/>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80890"/>
    <w:rsid w:val="00AA26B7"/>
    <w:rsid w:val="00AA4FC2"/>
    <w:rsid w:val="00AC4256"/>
    <w:rsid w:val="00AD0B8C"/>
    <w:rsid w:val="00AE2E11"/>
    <w:rsid w:val="00B022C3"/>
    <w:rsid w:val="00B108B4"/>
    <w:rsid w:val="00B20C76"/>
    <w:rsid w:val="00B33A50"/>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0206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C3473"/>
    <w:rsid w:val="00CE6FD2"/>
    <w:rsid w:val="00CF3803"/>
    <w:rsid w:val="00CF4064"/>
    <w:rsid w:val="00D06236"/>
    <w:rsid w:val="00D072BB"/>
    <w:rsid w:val="00D172AD"/>
    <w:rsid w:val="00D3408F"/>
    <w:rsid w:val="00D426E7"/>
    <w:rsid w:val="00D42D10"/>
    <w:rsid w:val="00D569AD"/>
    <w:rsid w:val="00D911C9"/>
    <w:rsid w:val="00D92EE1"/>
    <w:rsid w:val="00D9300B"/>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B74D9"/>
    <w:rsid w:val="00EC2343"/>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96C55"/>
  <w15:docId w15:val="{BC033471-ACFD-45E8-B808-CA157E55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legislativametodika-dohlad/jednotny-europsky-dokument-605.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44B04-129C-41A3-9754-30F465F2EE41}">
  <ds:schemaRefs>
    <ds:schemaRef ds:uri="http://schemas.microsoft.com/sharepoint/v3/contenttype/forms"/>
  </ds:schemaRefs>
</ds:datastoreItem>
</file>

<file path=customXml/itemProps2.xml><?xml version="1.0" encoding="utf-8"?>
<ds:datastoreItem xmlns:ds="http://schemas.openxmlformats.org/officeDocument/2006/customXml" ds:itemID="{C6357455-955F-4FA3-8921-FDAEF82A9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350E0-E295-4905-ADB3-8EBE3C1599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172207-C720-40CB-B957-3454B0F2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1252</Words>
  <Characters>7142</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 Kytošová</dc:creator>
  <cp:lastModifiedBy>Janka Kytošová</cp:lastModifiedBy>
  <cp:revision>6</cp:revision>
  <cp:lastPrinted>2022-01-18T07:35:00Z</cp:lastPrinted>
  <dcterms:created xsi:type="dcterms:W3CDTF">2022-10-17T12:03:00Z</dcterms:created>
  <dcterms:modified xsi:type="dcterms:W3CDTF">2022-12-03T16:02:00Z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