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A29AC" w14:textId="1B84A954" w:rsidR="006B008F" w:rsidRPr="00BA521C" w:rsidRDefault="00546991" w:rsidP="006B008F">
      <w:pPr>
        <w:spacing w:after="160" w:line="252" w:lineRule="auto"/>
        <w:jc w:val="center"/>
        <w:rPr>
          <w:b/>
          <w:bCs/>
          <w:sz w:val="28"/>
          <w:szCs w:val="28"/>
        </w:rPr>
      </w:pPr>
      <w:r>
        <w:rPr>
          <w:b/>
          <w:bCs/>
          <w:sz w:val="28"/>
          <w:szCs w:val="28"/>
        </w:rPr>
        <w:t xml:space="preserve"> </w:t>
      </w:r>
      <w:r w:rsidR="006B008F" w:rsidRPr="00BA521C">
        <w:rPr>
          <w:b/>
          <w:bCs/>
          <w:sz w:val="28"/>
          <w:szCs w:val="28"/>
        </w:rPr>
        <w:t xml:space="preserve">Zmluva o dielo </w:t>
      </w:r>
    </w:p>
    <w:p w14:paraId="6CBD5C8F" w14:textId="1EE70DC3" w:rsidR="006B008F" w:rsidRDefault="006B008F" w:rsidP="006B008F">
      <w:pPr>
        <w:spacing w:before="120"/>
        <w:jc w:val="both"/>
        <w:rPr>
          <w:b/>
          <w:bCs/>
        </w:rPr>
      </w:pPr>
      <w:r>
        <w:t xml:space="preserve">uzavretá podľa § 536 a nasl. zákona č. 513/1991 Zb. Obchodného zákonníka v znení neskorších predpisov a v súlade s právnym poriadkom Slovenskej republiky na uskutočnenie stavebných prác </w:t>
      </w:r>
      <w:r>
        <w:rPr>
          <w:snapToGrid w:val="0"/>
          <w:lang w:eastAsia="cs-CZ"/>
        </w:rPr>
        <w:t>stavby</w:t>
      </w:r>
      <w:r>
        <w:rPr>
          <w:b/>
          <w:bCs/>
        </w:rPr>
        <w:t xml:space="preserve"> </w:t>
      </w:r>
      <w:r w:rsidRPr="00201FA5">
        <w:rPr>
          <w:b/>
          <w:bCs/>
        </w:rPr>
        <w:t xml:space="preserve">„Rekonštrukcia </w:t>
      </w:r>
      <w:r w:rsidR="00447A06">
        <w:rPr>
          <w:b/>
          <w:bCs/>
        </w:rPr>
        <w:t xml:space="preserve">Hrajúcej </w:t>
      </w:r>
      <w:r w:rsidR="00B12648">
        <w:rPr>
          <w:b/>
          <w:bCs/>
        </w:rPr>
        <w:t xml:space="preserve">fontány </w:t>
      </w:r>
      <w:r w:rsidR="00447A06">
        <w:rPr>
          <w:b/>
          <w:bCs/>
        </w:rPr>
        <w:t>na Hlavnej ulici v Košiciach</w:t>
      </w:r>
      <w:r w:rsidRPr="00201FA5">
        <w:rPr>
          <w:b/>
          <w:bCs/>
        </w:rPr>
        <w:t>“</w:t>
      </w:r>
      <w:r w:rsidRPr="00335E1A">
        <w:rPr>
          <w:b/>
          <w:bCs/>
        </w:rPr>
        <w:t xml:space="preserve"> </w:t>
      </w:r>
      <w:r w:rsidRPr="00335E1A">
        <w:rPr>
          <w:bCs/>
        </w:rPr>
        <w:t>v</w:t>
      </w:r>
      <w:r>
        <w:rPr>
          <w:bCs/>
        </w:rPr>
        <w:t> </w:t>
      </w:r>
      <w:r w:rsidRPr="00335E1A">
        <w:rPr>
          <w:bCs/>
        </w:rPr>
        <w:t>MČ</w:t>
      </w:r>
      <w:r>
        <w:rPr>
          <w:bCs/>
        </w:rPr>
        <w:t xml:space="preserve"> </w:t>
      </w:r>
      <w:r w:rsidR="00447A06">
        <w:rPr>
          <w:bCs/>
        </w:rPr>
        <w:t xml:space="preserve">Košice </w:t>
      </w:r>
      <w:r>
        <w:rPr>
          <w:bCs/>
        </w:rPr>
        <w:t>-</w:t>
      </w:r>
      <w:r w:rsidR="00447A06">
        <w:rPr>
          <w:bCs/>
        </w:rPr>
        <w:t xml:space="preserve"> </w:t>
      </w:r>
      <w:r>
        <w:rPr>
          <w:snapToGrid w:val="0"/>
          <w:lang w:eastAsia="cs-CZ"/>
        </w:rPr>
        <w:t>Staré Mesto</w:t>
      </w:r>
      <w:r w:rsidDel="00B861FB">
        <w:rPr>
          <w:b/>
          <w:bCs/>
        </w:rPr>
        <w:t xml:space="preserve"> </w:t>
      </w:r>
      <w:r>
        <w:t>(ďalej len „zmluva“)</w:t>
      </w:r>
    </w:p>
    <w:p w14:paraId="3794D92E" w14:textId="76C8C1CE" w:rsidR="006B008F" w:rsidRDefault="006B008F" w:rsidP="006B008F">
      <w:pPr>
        <w:jc w:val="both"/>
      </w:pPr>
    </w:p>
    <w:p w14:paraId="0EBFF4B3" w14:textId="77777777" w:rsidR="00D02387" w:rsidRDefault="00D02387" w:rsidP="006B008F">
      <w:pPr>
        <w:jc w:val="both"/>
      </w:pPr>
    </w:p>
    <w:p w14:paraId="645C7DAB" w14:textId="77777777" w:rsidR="006B008F" w:rsidRDefault="006B008F" w:rsidP="006B008F">
      <w:pPr>
        <w:jc w:val="center"/>
        <w:rPr>
          <w:b/>
          <w:bCs/>
        </w:rPr>
      </w:pPr>
      <w:r>
        <w:rPr>
          <w:b/>
          <w:bCs/>
        </w:rPr>
        <w:t>Čl. I</w:t>
      </w:r>
    </w:p>
    <w:p w14:paraId="4B4DFFA8" w14:textId="5B9BE745" w:rsidR="006B008F" w:rsidRDefault="006B008F" w:rsidP="006B008F">
      <w:pPr>
        <w:pStyle w:val="Nadpis4"/>
        <w:spacing w:before="0" w:after="0"/>
        <w:jc w:val="center"/>
        <w:rPr>
          <w:sz w:val="24"/>
          <w:szCs w:val="24"/>
        </w:rPr>
      </w:pPr>
      <w:r>
        <w:rPr>
          <w:sz w:val="24"/>
          <w:szCs w:val="24"/>
        </w:rPr>
        <w:t>Zmluvné strany</w:t>
      </w:r>
    </w:p>
    <w:p w14:paraId="07041DC8" w14:textId="77777777" w:rsidR="00CF2721" w:rsidRPr="00CF2721" w:rsidRDefault="00CF2721" w:rsidP="00CF2721"/>
    <w:p w14:paraId="0A55B783" w14:textId="3A6D6E31" w:rsidR="006B008F" w:rsidRPr="005971D6" w:rsidRDefault="006B008F" w:rsidP="006E594F">
      <w:pPr>
        <w:numPr>
          <w:ilvl w:val="1"/>
          <w:numId w:val="64"/>
        </w:numPr>
        <w:tabs>
          <w:tab w:val="left" w:pos="567"/>
          <w:tab w:val="left" w:pos="4253"/>
        </w:tabs>
        <w:spacing w:before="240"/>
        <w:ind w:left="567" w:hanging="567"/>
        <w:jc w:val="both"/>
      </w:pPr>
      <w:r w:rsidRPr="005971D6">
        <w:rPr>
          <w:b/>
        </w:rPr>
        <w:t>OBJEDNÁVATEĽ:</w:t>
      </w:r>
      <w:r w:rsidR="00D02387">
        <w:rPr>
          <w:b/>
        </w:rPr>
        <w:tab/>
        <w:t>Správa mestskej zelene v Košiciach</w:t>
      </w:r>
      <w:r w:rsidRPr="005971D6">
        <w:tab/>
      </w:r>
    </w:p>
    <w:p w14:paraId="156DCA26" w14:textId="5A449620" w:rsidR="006B008F" w:rsidRPr="00C1094C" w:rsidRDefault="006B008F" w:rsidP="006B008F">
      <w:pPr>
        <w:tabs>
          <w:tab w:val="left" w:pos="567"/>
          <w:tab w:val="left" w:pos="4253"/>
        </w:tabs>
        <w:ind w:left="567"/>
        <w:jc w:val="both"/>
        <w:rPr>
          <w:snapToGrid w:val="0"/>
          <w:lang w:eastAsia="cs-CZ"/>
        </w:rPr>
      </w:pPr>
      <w:r w:rsidRPr="00206D6D">
        <w:rPr>
          <w:snapToGrid w:val="0"/>
          <w:lang w:eastAsia="cs-CZ"/>
        </w:rPr>
        <w:t>Sídlo:</w:t>
      </w:r>
      <w:r w:rsidRPr="00206D6D">
        <w:rPr>
          <w:snapToGrid w:val="0"/>
          <w:lang w:eastAsia="cs-CZ"/>
        </w:rPr>
        <w:tab/>
      </w:r>
      <w:r w:rsidR="00D02387">
        <w:rPr>
          <w:snapToGrid w:val="0"/>
          <w:lang w:eastAsia="cs-CZ"/>
        </w:rPr>
        <w:t>Rastislavova 79, 040 01 Košice</w:t>
      </w:r>
      <w:r w:rsidR="00D02387">
        <w:rPr>
          <w:snapToGrid w:val="0"/>
          <w:lang w:eastAsia="cs-CZ"/>
        </w:rPr>
        <w:tab/>
      </w:r>
    </w:p>
    <w:p w14:paraId="459DC9DC" w14:textId="1576439A" w:rsidR="00C41AF9" w:rsidRPr="00C1094C" w:rsidRDefault="00C41AF9" w:rsidP="00C41AF9">
      <w:pPr>
        <w:tabs>
          <w:tab w:val="left" w:pos="4253"/>
        </w:tabs>
        <w:ind w:left="567"/>
      </w:pPr>
      <w:r w:rsidRPr="00B861FB">
        <w:t>Štatutárny zástupca:</w:t>
      </w:r>
      <w:r w:rsidRPr="00B861FB">
        <w:tab/>
      </w:r>
      <w:r w:rsidR="00D02387">
        <w:t>Ing. Marta Popríková</w:t>
      </w:r>
    </w:p>
    <w:p w14:paraId="5155D3EA" w14:textId="77777777" w:rsidR="00C41AF9" w:rsidRPr="00B861FB" w:rsidRDefault="00C41AF9" w:rsidP="00C41AF9">
      <w:pPr>
        <w:tabs>
          <w:tab w:val="left" w:pos="567"/>
          <w:tab w:val="left" w:pos="4253"/>
        </w:tabs>
        <w:ind w:left="567"/>
        <w:jc w:val="both"/>
      </w:pPr>
      <w:r w:rsidRPr="00B861FB">
        <w:t>Osoby oprávnené konať</w:t>
      </w:r>
      <w:r w:rsidRPr="00B861FB">
        <w:tab/>
      </w:r>
    </w:p>
    <w:p w14:paraId="64AF8D6D" w14:textId="66CF01E1" w:rsidR="006B008F" w:rsidRPr="009C7529" w:rsidRDefault="00C41AF9" w:rsidP="00C41AF9">
      <w:pPr>
        <w:tabs>
          <w:tab w:val="left" w:pos="567"/>
          <w:tab w:val="left" w:pos="4253"/>
        </w:tabs>
        <w:ind w:left="567"/>
        <w:jc w:val="both"/>
      </w:pPr>
      <w:r w:rsidRPr="00B861FB">
        <w:t>vo veciach zmluvných:</w:t>
      </w:r>
      <w:r w:rsidRPr="00B861FB">
        <w:tab/>
      </w:r>
      <w:r w:rsidR="00D02387">
        <w:t>JUDr. Katarína Ondášová</w:t>
      </w:r>
    </w:p>
    <w:p w14:paraId="3DD16B22" w14:textId="0EDF0034" w:rsidR="006B008F" w:rsidRDefault="006B008F" w:rsidP="006B008F">
      <w:pPr>
        <w:tabs>
          <w:tab w:val="left" w:pos="4253"/>
        </w:tabs>
        <w:ind w:left="567"/>
      </w:pPr>
      <w:r w:rsidRPr="00C1094C">
        <w:t>vo veciach technických:</w:t>
      </w:r>
      <w:r w:rsidRPr="00C1094C">
        <w:tab/>
      </w:r>
      <w:r w:rsidR="00195B44" w:rsidRPr="00195B44">
        <w:t>Ing. Pavol Olejník</w:t>
      </w:r>
    </w:p>
    <w:p w14:paraId="1C17911A" w14:textId="2868938C" w:rsidR="00067296" w:rsidRPr="00C1094C" w:rsidRDefault="00067296" w:rsidP="006B008F">
      <w:pPr>
        <w:tabs>
          <w:tab w:val="left" w:pos="4253"/>
        </w:tabs>
        <w:ind w:left="567"/>
      </w:pPr>
      <w:r>
        <w:tab/>
        <w:t>Erik Kuzma</w:t>
      </w:r>
    </w:p>
    <w:p w14:paraId="2607DDB5" w14:textId="5D2ECE24" w:rsidR="006B008F" w:rsidRDefault="006B008F" w:rsidP="006B008F">
      <w:pPr>
        <w:tabs>
          <w:tab w:val="left" w:pos="567"/>
          <w:tab w:val="left" w:pos="4253"/>
        </w:tabs>
        <w:ind w:left="567"/>
      </w:pPr>
      <w:r>
        <w:t>IČO:</w:t>
      </w:r>
      <w:r>
        <w:tab/>
      </w:r>
      <w:r w:rsidR="00D02387">
        <w:t>17078202</w:t>
      </w:r>
    </w:p>
    <w:p w14:paraId="16D120E1" w14:textId="6A2AA987" w:rsidR="006B008F" w:rsidRDefault="006B008F" w:rsidP="006B008F">
      <w:pPr>
        <w:tabs>
          <w:tab w:val="left" w:pos="567"/>
          <w:tab w:val="left" w:pos="4253"/>
        </w:tabs>
        <w:ind w:left="567"/>
        <w:rPr>
          <w:snapToGrid w:val="0"/>
          <w:lang w:eastAsia="cs-CZ"/>
        </w:rPr>
      </w:pPr>
      <w:r>
        <w:rPr>
          <w:snapToGrid w:val="0"/>
          <w:lang w:eastAsia="cs-CZ"/>
        </w:rPr>
        <w:t>DIČ:</w:t>
      </w:r>
      <w:r>
        <w:rPr>
          <w:snapToGrid w:val="0"/>
          <w:lang w:eastAsia="cs-CZ"/>
        </w:rPr>
        <w:tab/>
      </w:r>
      <w:r w:rsidR="00D02387">
        <w:rPr>
          <w:snapToGrid w:val="0"/>
          <w:lang w:eastAsia="cs-CZ"/>
        </w:rPr>
        <w:t>2021157556</w:t>
      </w:r>
    </w:p>
    <w:p w14:paraId="6FE70D16" w14:textId="326D1F96" w:rsidR="006B008F" w:rsidRDefault="006B008F" w:rsidP="006B008F">
      <w:pPr>
        <w:tabs>
          <w:tab w:val="left" w:pos="567"/>
          <w:tab w:val="left" w:pos="4253"/>
        </w:tabs>
        <w:ind w:left="567"/>
      </w:pPr>
      <w:r>
        <w:t>IČ DPH:</w:t>
      </w:r>
      <w:r>
        <w:tab/>
      </w:r>
      <w:r w:rsidR="00D02387">
        <w:t>SK2021157556</w:t>
      </w:r>
    </w:p>
    <w:p w14:paraId="7B6D4D65" w14:textId="7B970D10" w:rsidR="006B008F" w:rsidRDefault="006B008F" w:rsidP="006B008F">
      <w:pPr>
        <w:tabs>
          <w:tab w:val="left" w:pos="567"/>
          <w:tab w:val="left" w:pos="4253"/>
        </w:tabs>
        <w:ind w:left="567"/>
      </w:pPr>
      <w:r>
        <w:t>IBAN:</w:t>
      </w:r>
      <w:r>
        <w:tab/>
      </w:r>
      <w:r w:rsidR="00D02387">
        <w:t>SK60 5600 0000 0004 4386 8001</w:t>
      </w:r>
    </w:p>
    <w:p w14:paraId="2B3F209E" w14:textId="7081C76E" w:rsidR="006B008F" w:rsidRDefault="006B008F" w:rsidP="006B008F">
      <w:pPr>
        <w:tabs>
          <w:tab w:val="left" w:pos="567"/>
          <w:tab w:val="left" w:pos="4253"/>
        </w:tabs>
        <w:ind w:left="567"/>
        <w:rPr>
          <w:snapToGrid w:val="0"/>
          <w:lang w:eastAsia="cs-CZ"/>
        </w:rPr>
      </w:pPr>
      <w:r>
        <w:rPr>
          <w:snapToGrid w:val="0"/>
          <w:lang w:eastAsia="cs-CZ"/>
        </w:rPr>
        <w:t>Telefón:</w:t>
      </w:r>
      <w:r>
        <w:rPr>
          <w:snapToGrid w:val="0"/>
          <w:lang w:eastAsia="cs-CZ"/>
        </w:rPr>
        <w:tab/>
      </w:r>
      <w:r w:rsidR="00D02387">
        <w:rPr>
          <w:snapToGrid w:val="0"/>
          <w:lang w:eastAsia="cs-CZ"/>
        </w:rPr>
        <w:t>055/7263401</w:t>
      </w:r>
    </w:p>
    <w:p w14:paraId="2FD309DE" w14:textId="1F378715" w:rsidR="006B008F" w:rsidRDefault="006B008F" w:rsidP="006B008F">
      <w:pPr>
        <w:tabs>
          <w:tab w:val="left" w:pos="567"/>
          <w:tab w:val="left" w:pos="4253"/>
        </w:tabs>
        <w:ind w:left="567"/>
      </w:pPr>
      <w:r>
        <w:t>E-mail:</w:t>
      </w:r>
      <w:r>
        <w:tab/>
      </w:r>
      <w:r w:rsidR="00D02387">
        <w:t>smsz@smsz.sk</w:t>
      </w:r>
    </w:p>
    <w:p w14:paraId="4E2E5387" w14:textId="751B2A0D" w:rsidR="006B008F" w:rsidRDefault="006B008F" w:rsidP="006B008F">
      <w:pPr>
        <w:tabs>
          <w:tab w:val="left" w:pos="567"/>
          <w:tab w:val="left" w:pos="4253"/>
        </w:tabs>
        <w:ind w:left="567"/>
      </w:pPr>
      <w:r>
        <w:t>(ďalej len „objednávateľ“)</w:t>
      </w:r>
    </w:p>
    <w:p w14:paraId="2E292950" w14:textId="77777777" w:rsidR="00D02387" w:rsidRDefault="00D02387" w:rsidP="006B008F">
      <w:pPr>
        <w:tabs>
          <w:tab w:val="left" w:pos="567"/>
          <w:tab w:val="left" w:pos="4253"/>
        </w:tabs>
        <w:ind w:left="567"/>
      </w:pPr>
    </w:p>
    <w:p w14:paraId="62473FA0" w14:textId="0D807C52" w:rsidR="006B008F" w:rsidRPr="00C656F5" w:rsidRDefault="006B008F" w:rsidP="00B75531">
      <w:pPr>
        <w:pStyle w:val="Odsekzoznamu"/>
        <w:numPr>
          <w:ilvl w:val="1"/>
          <w:numId w:val="64"/>
        </w:numPr>
        <w:tabs>
          <w:tab w:val="left" w:pos="567"/>
          <w:tab w:val="left" w:pos="4253"/>
        </w:tabs>
        <w:spacing w:before="240"/>
        <w:ind w:left="567" w:hanging="567"/>
        <w:jc w:val="both"/>
        <w:rPr>
          <w:b/>
          <w:bCs/>
        </w:rPr>
      </w:pPr>
      <w:r w:rsidRPr="00C656F5">
        <w:rPr>
          <w:b/>
          <w:bCs/>
        </w:rPr>
        <w:t>ZHOTOVITEĽ:</w:t>
      </w:r>
      <w:r>
        <w:t xml:space="preserve"> </w:t>
      </w:r>
      <w:r>
        <w:tab/>
      </w:r>
    </w:p>
    <w:p w14:paraId="6260D84E" w14:textId="4EAFF5C2" w:rsidR="006B008F" w:rsidRPr="001565F0" w:rsidRDefault="006B008F" w:rsidP="006B008F">
      <w:pPr>
        <w:tabs>
          <w:tab w:val="left" w:pos="567"/>
          <w:tab w:val="left" w:pos="4253"/>
        </w:tabs>
        <w:ind w:left="567"/>
        <w:jc w:val="both"/>
      </w:pPr>
      <w:r w:rsidRPr="001565F0">
        <w:t>Sídlo:</w:t>
      </w:r>
      <w:r w:rsidRPr="001565F0">
        <w:tab/>
      </w:r>
    </w:p>
    <w:p w14:paraId="62DD6E8D" w14:textId="25E2A9D8" w:rsidR="006B008F" w:rsidRPr="00B861FB" w:rsidRDefault="006B008F" w:rsidP="006B008F">
      <w:pPr>
        <w:tabs>
          <w:tab w:val="left" w:pos="567"/>
          <w:tab w:val="left" w:pos="4253"/>
        </w:tabs>
        <w:ind w:left="567"/>
        <w:jc w:val="both"/>
      </w:pPr>
      <w:r w:rsidRPr="00B861FB">
        <w:t>Štatutárny zástupca:</w:t>
      </w:r>
      <w:r w:rsidRPr="00B861FB">
        <w:tab/>
      </w:r>
    </w:p>
    <w:p w14:paraId="63E71493" w14:textId="77777777" w:rsidR="006B008F" w:rsidRPr="00B861FB" w:rsidRDefault="006B008F" w:rsidP="006B008F">
      <w:pPr>
        <w:tabs>
          <w:tab w:val="left" w:pos="567"/>
          <w:tab w:val="left" w:pos="4253"/>
        </w:tabs>
        <w:ind w:left="567"/>
        <w:jc w:val="both"/>
      </w:pPr>
      <w:r w:rsidRPr="00B861FB">
        <w:t>Osoby oprávnené konať</w:t>
      </w:r>
      <w:r w:rsidRPr="00B861FB">
        <w:tab/>
      </w:r>
    </w:p>
    <w:p w14:paraId="330D472F" w14:textId="64143BC0" w:rsidR="006B008F" w:rsidRPr="00B861FB" w:rsidRDefault="00753DBA" w:rsidP="00753DBA">
      <w:pPr>
        <w:tabs>
          <w:tab w:val="left" w:pos="567"/>
          <w:tab w:val="left" w:pos="4253"/>
        </w:tabs>
      </w:pPr>
      <w:r>
        <w:tab/>
      </w:r>
      <w:r w:rsidR="006B008F" w:rsidRPr="00B861FB">
        <w:t>vo veciach zmluvných:</w:t>
      </w:r>
      <w:r w:rsidR="006B008F" w:rsidRPr="00B861FB">
        <w:tab/>
      </w:r>
    </w:p>
    <w:p w14:paraId="1F70B29D" w14:textId="25F1DAF3" w:rsidR="006B008F" w:rsidRPr="00B861FB" w:rsidRDefault="00753DBA" w:rsidP="00753DBA">
      <w:pPr>
        <w:tabs>
          <w:tab w:val="left" w:pos="567"/>
          <w:tab w:val="left" w:pos="4253"/>
        </w:tabs>
        <w:jc w:val="both"/>
      </w:pPr>
      <w:r>
        <w:tab/>
      </w:r>
      <w:r w:rsidR="006B008F" w:rsidRPr="00B861FB">
        <w:t>vo veciach technických:</w:t>
      </w:r>
      <w:r w:rsidR="006B008F" w:rsidRPr="00B861FB">
        <w:tab/>
      </w:r>
    </w:p>
    <w:p w14:paraId="4180F106" w14:textId="0278F6BA" w:rsidR="006B008F" w:rsidRPr="00B861FB" w:rsidRDefault="006B008F" w:rsidP="006B008F">
      <w:pPr>
        <w:tabs>
          <w:tab w:val="left" w:pos="567"/>
          <w:tab w:val="left" w:pos="4253"/>
        </w:tabs>
        <w:ind w:left="567"/>
        <w:jc w:val="both"/>
      </w:pPr>
      <w:r w:rsidRPr="00B861FB">
        <w:t>IČO:</w:t>
      </w:r>
      <w:r w:rsidRPr="00B861FB">
        <w:tab/>
      </w:r>
    </w:p>
    <w:p w14:paraId="0AAB51AB" w14:textId="19BA2CE5" w:rsidR="006B008F" w:rsidRPr="00014F0A" w:rsidRDefault="006B008F" w:rsidP="006B008F">
      <w:pPr>
        <w:tabs>
          <w:tab w:val="left" w:pos="567"/>
          <w:tab w:val="left" w:pos="4253"/>
        </w:tabs>
        <w:ind w:left="567"/>
        <w:jc w:val="both"/>
      </w:pPr>
      <w:r>
        <w:t>DIČ:</w:t>
      </w:r>
      <w:r>
        <w:tab/>
      </w:r>
    </w:p>
    <w:p w14:paraId="6968C278" w14:textId="0312762A" w:rsidR="006B008F" w:rsidRPr="00014F0A" w:rsidRDefault="006B008F" w:rsidP="006B008F">
      <w:pPr>
        <w:tabs>
          <w:tab w:val="left" w:pos="567"/>
          <w:tab w:val="left" w:pos="4253"/>
        </w:tabs>
        <w:ind w:left="567"/>
        <w:jc w:val="both"/>
      </w:pPr>
      <w:r w:rsidRPr="00014F0A">
        <w:t>IČ DPH:</w:t>
      </w:r>
      <w:r w:rsidRPr="00014F0A">
        <w:tab/>
      </w:r>
    </w:p>
    <w:p w14:paraId="634C1144" w14:textId="2E94E9AC" w:rsidR="006B008F" w:rsidRPr="00014F0A" w:rsidRDefault="006B008F" w:rsidP="006B008F">
      <w:pPr>
        <w:tabs>
          <w:tab w:val="left" w:pos="567"/>
          <w:tab w:val="left" w:pos="4253"/>
        </w:tabs>
        <w:ind w:left="567"/>
        <w:jc w:val="both"/>
      </w:pPr>
      <w:r w:rsidRPr="00014F0A">
        <w:t>IBAN:</w:t>
      </w:r>
      <w:r w:rsidRPr="00014F0A">
        <w:tab/>
      </w:r>
    </w:p>
    <w:p w14:paraId="783F5BCE" w14:textId="11345136" w:rsidR="006B008F" w:rsidRPr="00014F0A" w:rsidRDefault="006B008F" w:rsidP="006B008F">
      <w:pPr>
        <w:tabs>
          <w:tab w:val="left" w:pos="567"/>
          <w:tab w:val="left" w:pos="4253"/>
        </w:tabs>
        <w:ind w:left="567"/>
        <w:jc w:val="both"/>
      </w:pPr>
      <w:r w:rsidRPr="00014F0A">
        <w:t>Telefón:</w:t>
      </w:r>
      <w:r w:rsidRPr="00014F0A">
        <w:tab/>
      </w:r>
    </w:p>
    <w:p w14:paraId="31B1E293" w14:textId="19690E89" w:rsidR="006B008F" w:rsidRPr="00014F0A" w:rsidRDefault="006B008F" w:rsidP="006B008F">
      <w:pPr>
        <w:tabs>
          <w:tab w:val="left" w:pos="567"/>
          <w:tab w:val="left" w:pos="4253"/>
        </w:tabs>
        <w:ind w:left="567"/>
      </w:pPr>
      <w:r w:rsidRPr="00014F0A">
        <w:t>E-mail:</w:t>
      </w:r>
      <w:r w:rsidRPr="00014F0A">
        <w:tab/>
      </w:r>
    </w:p>
    <w:p w14:paraId="104DFB3F" w14:textId="77777777" w:rsidR="006B008F" w:rsidRDefault="006B008F" w:rsidP="006B008F">
      <w:pPr>
        <w:tabs>
          <w:tab w:val="left" w:pos="567"/>
          <w:tab w:val="left" w:pos="4253"/>
        </w:tabs>
        <w:ind w:left="567"/>
      </w:pPr>
      <w:r>
        <w:t>(ďalej len „zhotoviteľ“)</w:t>
      </w:r>
    </w:p>
    <w:p w14:paraId="1AAC4B33" w14:textId="77777777" w:rsidR="006B008F" w:rsidRDefault="006B008F" w:rsidP="0070423C">
      <w:pPr>
        <w:pStyle w:val="Textkomentra"/>
        <w:spacing w:before="240"/>
        <w:ind w:left="567"/>
        <w:jc w:val="both"/>
        <w:rPr>
          <w:sz w:val="24"/>
          <w:szCs w:val="24"/>
        </w:rPr>
      </w:pPr>
      <w:r>
        <w:rPr>
          <w:sz w:val="24"/>
          <w:szCs w:val="24"/>
        </w:rPr>
        <w:t>Pre účely tejto zmluvy sa objednávateľ a zhotoviteľ označujú spolu aj ako ,,zmluvné strany“.</w:t>
      </w:r>
    </w:p>
    <w:p w14:paraId="439F4097" w14:textId="4F7DB526" w:rsidR="00D02387" w:rsidRDefault="00EE18EE">
      <w:pPr>
        <w:rPr>
          <w:b/>
          <w:bCs/>
          <w:snapToGrid w:val="0"/>
          <w:lang w:eastAsia="cs-CZ"/>
        </w:rPr>
      </w:pPr>
      <w:r>
        <w:rPr>
          <w:b/>
          <w:bCs/>
          <w:snapToGrid w:val="0"/>
          <w:lang w:eastAsia="cs-CZ"/>
        </w:rPr>
        <w:br w:type="page"/>
      </w:r>
    </w:p>
    <w:p w14:paraId="1A9E6AA7" w14:textId="77777777" w:rsidR="002006DF" w:rsidRPr="0032110E" w:rsidRDefault="002006DF" w:rsidP="002006DF">
      <w:pPr>
        <w:jc w:val="center"/>
        <w:rPr>
          <w:b/>
        </w:rPr>
      </w:pPr>
      <w:r w:rsidRPr="0032110E">
        <w:rPr>
          <w:b/>
        </w:rPr>
        <w:lastRenderedPageBreak/>
        <w:t>Preambula</w:t>
      </w:r>
    </w:p>
    <w:p w14:paraId="4A6E456F" w14:textId="29CECBCA" w:rsidR="002006DF" w:rsidRPr="0032110E" w:rsidRDefault="002006DF" w:rsidP="002006DF">
      <w:pPr>
        <w:tabs>
          <w:tab w:val="right" w:leader="underscore" w:pos="9072"/>
        </w:tabs>
        <w:jc w:val="both"/>
      </w:pPr>
      <w:r w:rsidRPr="0032110E">
        <w:t xml:space="preserve">Táto zmluva o dielo sa uzatvára na základe výsledku verejného obstarávania s názvom: </w:t>
      </w:r>
      <w:bookmarkStart w:id="0" w:name="_Hlk21501929"/>
      <w:r w:rsidRPr="0081595D">
        <w:rPr>
          <w:b/>
        </w:rPr>
        <w:t>„</w:t>
      </w:r>
      <w:r w:rsidRPr="00A15999">
        <w:rPr>
          <w:b/>
        </w:rPr>
        <w:t xml:space="preserve">Rekonštrukcia </w:t>
      </w:r>
      <w:r>
        <w:rPr>
          <w:b/>
        </w:rPr>
        <w:t>Hrajúcej fontány na Hlavnej ulici v Košiciach</w:t>
      </w:r>
      <w:r w:rsidRPr="0081595D">
        <w:rPr>
          <w:b/>
        </w:rPr>
        <w:t>“</w:t>
      </w:r>
      <w:bookmarkEnd w:id="0"/>
      <w:r w:rsidRPr="0032110E">
        <w:t xml:space="preserve">, v zmysle zákona č. 343/2015 Z. z. </w:t>
      </w:r>
      <w:r w:rsidRPr="00B63D49">
        <w:t>verejnom obstarávaní a o zmene a doplnení niektorých zákonov</w:t>
      </w:r>
      <w:r w:rsidRPr="0032110E">
        <w:t xml:space="preserve"> (ďalej len „</w:t>
      </w:r>
      <w:r w:rsidR="00BC7558" w:rsidRPr="0055583D">
        <w:t xml:space="preserve">zákon </w:t>
      </w:r>
      <w:r w:rsidR="00CF2721">
        <w:t xml:space="preserve">                              </w:t>
      </w:r>
      <w:r w:rsidR="00BC7558" w:rsidRPr="0055583D">
        <w:t>č. 343/2015 Z. z.</w:t>
      </w:r>
      <w:r w:rsidRPr="0032110E">
        <w:t xml:space="preserve">“) postupom zákazky s </w:t>
      </w:r>
      <w:r>
        <w:t>podlimitnou</w:t>
      </w:r>
      <w:r w:rsidRPr="0032110E">
        <w:t xml:space="preserve"> hodnotou.</w:t>
      </w:r>
      <w:r>
        <w:t xml:space="preserve"> </w:t>
      </w:r>
    </w:p>
    <w:p w14:paraId="246D929E" w14:textId="77777777" w:rsidR="002006DF" w:rsidRDefault="002006DF" w:rsidP="006B008F">
      <w:pPr>
        <w:jc w:val="center"/>
        <w:rPr>
          <w:b/>
          <w:bCs/>
          <w:snapToGrid w:val="0"/>
          <w:lang w:eastAsia="cs-CZ"/>
        </w:rPr>
      </w:pPr>
    </w:p>
    <w:p w14:paraId="101593D0" w14:textId="20778672" w:rsidR="006B008F" w:rsidRDefault="006B008F" w:rsidP="006B008F">
      <w:pPr>
        <w:jc w:val="center"/>
        <w:rPr>
          <w:snapToGrid w:val="0"/>
          <w:lang w:eastAsia="cs-CZ"/>
        </w:rPr>
      </w:pPr>
      <w:r>
        <w:rPr>
          <w:b/>
          <w:bCs/>
          <w:snapToGrid w:val="0"/>
          <w:lang w:eastAsia="cs-CZ"/>
        </w:rPr>
        <w:t>Čl. II</w:t>
      </w:r>
    </w:p>
    <w:p w14:paraId="26D45E51" w14:textId="77777777" w:rsidR="006B008F" w:rsidRDefault="006B008F" w:rsidP="006B008F">
      <w:pPr>
        <w:jc w:val="center"/>
        <w:rPr>
          <w:b/>
          <w:bCs/>
          <w:snapToGrid w:val="0"/>
          <w:lang w:eastAsia="cs-CZ"/>
        </w:rPr>
      </w:pPr>
      <w:r>
        <w:rPr>
          <w:b/>
          <w:bCs/>
          <w:snapToGrid w:val="0"/>
          <w:lang w:eastAsia="cs-CZ"/>
        </w:rPr>
        <w:t>Východiskové podklady a údaje</w:t>
      </w:r>
    </w:p>
    <w:p w14:paraId="3C331567" w14:textId="7D6CCA70" w:rsidR="006B008F" w:rsidRDefault="006B008F" w:rsidP="006B008F">
      <w:pPr>
        <w:numPr>
          <w:ilvl w:val="1"/>
          <w:numId w:val="16"/>
        </w:numPr>
        <w:spacing w:before="240"/>
        <w:jc w:val="both"/>
        <w:rPr>
          <w:snapToGrid w:val="0"/>
          <w:lang w:eastAsia="cs-CZ"/>
        </w:rPr>
      </w:pPr>
      <w:r>
        <w:t>Podkladom pre uzavretie tejto zmluvy je ponuka zhotoviteľa na uskutočnenie stavebných a montážnych prác na stavbu uvedenú v</w:t>
      </w:r>
      <w:r w:rsidR="00D02387">
        <w:t> ods.</w:t>
      </w:r>
      <w:r>
        <w:t xml:space="preserve"> 2.</w:t>
      </w:r>
      <w:r w:rsidR="00D02387">
        <w:t>2</w:t>
      </w:r>
      <w:r>
        <w:t xml:space="preserve"> tejto zmluvy. Rozsah a obsah predmetu zákazky je daný súťažnými podkladmi v súlade so </w:t>
      </w:r>
      <w:bookmarkStart w:id="1" w:name="_Hlk15383747"/>
      <w:r>
        <w:t>zákonom č. 343/2015 Z. z.</w:t>
      </w:r>
      <w:bookmarkEnd w:id="1"/>
      <w:r>
        <w:t>, ktoré poskytol objednávateľ zhotoviteľovi na spracovanie ponuky.</w:t>
      </w:r>
    </w:p>
    <w:p w14:paraId="4DDDEB7E" w14:textId="77777777" w:rsidR="006B008F" w:rsidRDefault="006B008F" w:rsidP="006B008F">
      <w:pPr>
        <w:numPr>
          <w:ilvl w:val="1"/>
          <w:numId w:val="16"/>
        </w:numPr>
        <w:spacing w:before="240"/>
        <w:jc w:val="both"/>
        <w:rPr>
          <w:snapToGrid w:val="0"/>
          <w:lang w:eastAsia="cs-CZ"/>
        </w:rPr>
      </w:pPr>
      <w:bookmarkStart w:id="2" w:name="_Hlk14338063"/>
      <w:r>
        <w:rPr>
          <w:snapToGrid w:val="0"/>
          <w:lang w:eastAsia="cs-CZ"/>
        </w:rPr>
        <w:t>Východiskové údaje:</w:t>
      </w:r>
    </w:p>
    <w:p w14:paraId="55A0166A" w14:textId="4A88258E" w:rsidR="006B008F" w:rsidRDefault="006B008F" w:rsidP="006B008F">
      <w:pPr>
        <w:numPr>
          <w:ilvl w:val="2"/>
          <w:numId w:val="16"/>
        </w:numPr>
        <w:tabs>
          <w:tab w:val="clear" w:pos="720"/>
          <w:tab w:val="num" w:pos="1276"/>
          <w:tab w:val="left" w:pos="2835"/>
        </w:tabs>
        <w:spacing w:before="60"/>
        <w:ind w:left="2835" w:hanging="2268"/>
        <w:jc w:val="both"/>
        <w:rPr>
          <w:b/>
          <w:bCs/>
        </w:rPr>
      </w:pPr>
      <w:bookmarkStart w:id="3" w:name="_Hlk14338557"/>
      <w:r>
        <w:rPr>
          <w:snapToGrid w:val="0"/>
        </w:rPr>
        <w:t>Názov stavby:</w:t>
      </w:r>
      <w:r>
        <w:rPr>
          <w:snapToGrid w:val="0"/>
        </w:rPr>
        <w:tab/>
      </w:r>
      <w:r>
        <w:rPr>
          <w:b/>
          <w:bCs/>
        </w:rPr>
        <w:t>„</w:t>
      </w:r>
      <w:r w:rsidRPr="00201FA5">
        <w:rPr>
          <w:b/>
          <w:bCs/>
        </w:rPr>
        <w:t xml:space="preserve">Rekonštrukcia </w:t>
      </w:r>
      <w:r w:rsidR="00E70929">
        <w:rPr>
          <w:b/>
          <w:bCs/>
        </w:rPr>
        <w:t xml:space="preserve">Hrajúcej </w:t>
      </w:r>
      <w:r w:rsidR="00EE18EE">
        <w:rPr>
          <w:b/>
          <w:bCs/>
        </w:rPr>
        <w:t xml:space="preserve">fontány </w:t>
      </w:r>
      <w:r w:rsidR="00E70929">
        <w:rPr>
          <w:b/>
          <w:bCs/>
        </w:rPr>
        <w:t>na Hlavnej ulici v Košiciach</w:t>
      </w:r>
      <w:r>
        <w:rPr>
          <w:b/>
          <w:bCs/>
        </w:rPr>
        <w:t>“</w:t>
      </w:r>
    </w:p>
    <w:p w14:paraId="10EB3145" w14:textId="0EB9285A" w:rsidR="006B008F" w:rsidRDefault="006B008F" w:rsidP="006B008F">
      <w:pPr>
        <w:numPr>
          <w:ilvl w:val="2"/>
          <w:numId w:val="16"/>
        </w:numPr>
        <w:tabs>
          <w:tab w:val="clear" w:pos="720"/>
          <w:tab w:val="num" w:pos="1276"/>
          <w:tab w:val="left" w:pos="2835"/>
        </w:tabs>
        <w:spacing w:before="60"/>
        <w:ind w:left="2835" w:hanging="2268"/>
        <w:jc w:val="both"/>
        <w:rPr>
          <w:b/>
          <w:bCs/>
        </w:rPr>
      </w:pPr>
      <w:r>
        <w:t>Miesto stavby:</w:t>
      </w:r>
      <w:r>
        <w:rPr>
          <w:snapToGrid w:val="0"/>
          <w:lang w:eastAsia="cs-CZ"/>
        </w:rPr>
        <w:tab/>
      </w:r>
      <w:r>
        <w:t xml:space="preserve">MČ </w:t>
      </w:r>
      <w:r w:rsidR="00E70929">
        <w:t>Košice</w:t>
      </w:r>
      <w:r>
        <w:t>-</w:t>
      </w:r>
      <w:r>
        <w:rPr>
          <w:snapToGrid w:val="0"/>
          <w:lang w:eastAsia="cs-CZ"/>
        </w:rPr>
        <w:t>Staré Mesto</w:t>
      </w:r>
      <w:r w:rsidR="00EE18EE">
        <w:rPr>
          <w:snapToGrid w:val="0"/>
          <w:lang w:eastAsia="cs-CZ"/>
        </w:rPr>
        <w:t xml:space="preserve">, </w:t>
      </w:r>
      <w:r w:rsidR="00E70929">
        <w:rPr>
          <w:snapToGrid w:val="0"/>
          <w:lang w:eastAsia="cs-CZ"/>
        </w:rPr>
        <w:t>Hlavná ulica</w:t>
      </w:r>
      <w:r w:rsidR="00CD7973">
        <w:rPr>
          <w:snapToGrid w:val="0"/>
          <w:lang w:eastAsia="cs-CZ"/>
        </w:rPr>
        <w:t>, parcela C KN č. 2448, k. ú. Stredné mesto</w:t>
      </w:r>
    </w:p>
    <w:bookmarkEnd w:id="2"/>
    <w:bookmarkEnd w:id="3"/>
    <w:p w14:paraId="15D8F765" w14:textId="77777777" w:rsidR="00D6503A" w:rsidRDefault="00D6503A" w:rsidP="006B008F">
      <w:pPr>
        <w:jc w:val="center"/>
        <w:rPr>
          <w:b/>
          <w:bCs/>
        </w:rPr>
      </w:pPr>
    </w:p>
    <w:p w14:paraId="3F9790DE" w14:textId="77777777" w:rsidR="006B008F" w:rsidRDefault="006B008F" w:rsidP="006B008F">
      <w:pPr>
        <w:jc w:val="center"/>
        <w:rPr>
          <w:b/>
          <w:bCs/>
        </w:rPr>
      </w:pPr>
      <w:r>
        <w:rPr>
          <w:b/>
          <w:bCs/>
        </w:rPr>
        <w:t>Čl. III</w:t>
      </w:r>
    </w:p>
    <w:p w14:paraId="349D70D0" w14:textId="77777777" w:rsidR="006B008F" w:rsidRDefault="006B008F" w:rsidP="006B008F">
      <w:pPr>
        <w:pStyle w:val="Nadpis4"/>
        <w:spacing w:before="0" w:after="0"/>
        <w:jc w:val="center"/>
        <w:rPr>
          <w:sz w:val="24"/>
          <w:szCs w:val="24"/>
        </w:rPr>
      </w:pPr>
      <w:r>
        <w:rPr>
          <w:sz w:val="24"/>
          <w:szCs w:val="24"/>
        </w:rPr>
        <w:t>Predmet zmluvy</w:t>
      </w:r>
    </w:p>
    <w:p w14:paraId="16FD9F13" w14:textId="77777777" w:rsidR="006B008F" w:rsidRDefault="006B008F" w:rsidP="007329A1">
      <w:pPr>
        <w:spacing w:before="240"/>
        <w:ind w:left="567" w:hanging="567"/>
        <w:jc w:val="both"/>
      </w:pPr>
      <w:r>
        <w:t>3.1</w:t>
      </w:r>
      <w:r>
        <w:tab/>
      </w:r>
      <w:bookmarkStart w:id="4" w:name="_Hlk14338657"/>
      <w:r>
        <w:t xml:space="preserve">Predmetom tejto zmluvy je záväzok zhotoviteľa, že pre objednávateľa zhotoví dielo, ktoré je špecifikované v bode 3.2 a 3.3 tejto zmluvy, toto dielo mu odovzdá </w:t>
      </w:r>
      <w:r>
        <w:rPr>
          <w:color w:val="000000"/>
        </w:rPr>
        <w:t xml:space="preserve">v zmysle tejto zmluvy </w:t>
      </w:r>
      <w:r>
        <w:t>bez obmedzenia</w:t>
      </w:r>
      <w:r>
        <w:rPr>
          <w:color w:val="00B050"/>
        </w:rPr>
        <w:t xml:space="preserve"> </w:t>
      </w:r>
      <w:r>
        <w:t>a s odbornou starostlivosťou vykoná všetky zmluvne dojednané činnosti. Objednávateľ sa zaväzuje vykonané dielo od zhotoviteľa prevziať a zaplatiť zhotoviteľovi dohodnutú cenu za jeho vykonanie špecifikovanú v Čl. V tejto zmluvy</w:t>
      </w:r>
      <w:bookmarkEnd w:id="4"/>
      <w:r>
        <w:t>.</w:t>
      </w:r>
    </w:p>
    <w:p w14:paraId="03CDA785" w14:textId="77777777" w:rsidR="004C31B8" w:rsidRPr="004D565F" w:rsidRDefault="006B008F" w:rsidP="007329A1">
      <w:pPr>
        <w:pStyle w:val="Odsekzoznamu"/>
        <w:numPr>
          <w:ilvl w:val="1"/>
          <w:numId w:val="48"/>
        </w:numPr>
        <w:spacing w:before="240"/>
        <w:ind w:left="567" w:hanging="567"/>
        <w:contextualSpacing w:val="0"/>
        <w:jc w:val="both"/>
      </w:pPr>
      <w:r>
        <w:t>Zhotoviteľ sa zaväzuje vo vlastnom mene, na vlastnú zodpovednosť, na vlastné náklady, za podmienok dohodnutých v tejto zmluve a stanovených v súťažných podkladoch a podľa projektov</w:t>
      </w:r>
      <w:r w:rsidR="004C31B8">
        <w:t>ých</w:t>
      </w:r>
      <w:r>
        <w:t xml:space="preserve"> </w:t>
      </w:r>
      <w:r w:rsidRPr="006925DE">
        <w:t>dokumentáci</w:t>
      </w:r>
      <w:r w:rsidR="004C31B8">
        <w:t>í</w:t>
      </w:r>
      <w:r w:rsidRPr="006925DE">
        <w:t xml:space="preserve"> </w:t>
      </w:r>
      <w:r w:rsidR="004C31B8">
        <w:t>v realizačnom stupni</w:t>
      </w:r>
      <w:r w:rsidRPr="006925DE">
        <w:t xml:space="preserve"> (ďalej len „D</w:t>
      </w:r>
      <w:r w:rsidR="00E02E38" w:rsidRPr="006925DE">
        <w:t>R</w:t>
      </w:r>
      <w:r w:rsidRPr="006925DE">
        <w:t>S“)</w:t>
      </w:r>
      <w:r>
        <w:rPr>
          <w:color w:val="FF0000"/>
        </w:rPr>
        <w:t xml:space="preserve"> </w:t>
      </w:r>
      <w:r w:rsidRPr="00057122">
        <w:t>vypracovan</w:t>
      </w:r>
      <w:r w:rsidR="004C31B8">
        <w:t>ých v </w:t>
      </w:r>
      <w:r w:rsidR="004C31B8" w:rsidRPr="004D565F">
        <w:t>12/2021:</w:t>
      </w:r>
    </w:p>
    <w:p w14:paraId="4FB6E090" w14:textId="309050ED" w:rsidR="004C31B8" w:rsidRDefault="004C31B8" w:rsidP="004C31B8">
      <w:pPr>
        <w:pStyle w:val="Odsekzoznamu"/>
        <w:numPr>
          <w:ilvl w:val="0"/>
          <w:numId w:val="70"/>
        </w:numPr>
        <w:spacing w:before="240"/>
        <w:jc w:val="both"/>
      </w:pPr>
      <w:r w:rsidRPr="004C31B8">
        <w:rPr>
          <w:b/>
          <w:bCs/>
          <w:i/>
          <w:iCs/>
        </w:rPr>
        <w:t>Technologická časť</w:t>
      </w:r>
      <w:r>
        <w:t xml:space="preserve"> - MEANDER studio of architecture </w:t>
      </w:r>
    </w:p>
    <w:p w14:paraId="35D1CFCD" w14:textId="04431522" w:rsidR="004C31B8" w:rsidRDefault="004C31B8" w:rsidP="004C31B8">
      <w:pPr>
        <w:pStyle w:val="Odsekzoznamu"/>
        <w:spacing w:before="240"/>
        <w:ind w:left="567"/>
        <w:jc w:val="both"/>
      </w:pPr>
      <w:r>
        <w:t>zodpovední projektanti: Mgr. art. Ivan Hrčka - HIP</w:t>
      </w:r>
    </w:p>
    <w:p w14:paraId="4D1DBCFF" w14:textId="74CC62E0" w:rsidR="004C31B8" w:rsidRDefault="004C31B8" w:rsidP="004C31B8">
      <w:pPr>
        <w:pStyle w:val="Odsekzoznamu"/>
        <w:spacing w:before="240"/>
        <w:ind w:left="567"/>
        <w:jc w:val="both"/>
      </w:pPr>
      <w:r>
        <w:tab/>
      </w:r>
      <w:r>
        <w:tab/>
      </w:r>
      <w:r>
        <w:tab/>
      </w:r>
      <w:r>
        <w:tab/>
        <w:t xml:space="preserve"> Ing. Miroslava Šuchterová (časť Studňa)</w:t>
      </w:r>
    </w:p>
    <w:p w14:paraId="2B96BB0D" w14:textId="77777777" w:rsidR="004C31B8" w:rsidRDefault="004C31B8" w:rsidP="004C31B8">
      <w:pPr>
        <w:pStyle w:val="Odsekzoznamu"/>
        <w:spacing w:before="240"/>
        <w:ind w:left="567"/>
        <w:jc w:val="both"/>
      </w:pPr>
    </w:p>
    <w:p w14:paraId="53089ED2" w14:textId="099D0B99" w:rsidR="004C31B8" w:rsidRDefault="004C31B8" w:rsidP="004C31B8">
      <w:pPr>
        <w:pStyle w:val="Odsekzoznamu"/>
        <w:numPr>
          <w:ilvl w:val="0"/>
          <w:numId w:val="70"/>
        </w:numPr>
        <w:spacing w:before="240"/>
        <w:jc w:val="both"/>
      </w:pPr>
      <w:r w:rsidRPr="004C31B8">
        <w:rPr>
          <w:b/>
          <w:bCs/>
          <w:i/>
          <w:iCs/>
        </w:rPr>
        <w:t>Elektroinštalácia</w:t>
      </w:r>
      <w:r>
        <w:t xml:space="preserve"> - Revels s. r. o. </w:t>
      </w:r>
    </w:p>
    <w:p w14:paraId="0CC1CFA9" w14:textId="476E7D5E" w:rsidR="004C31B8" w:rsidRDefault="004C31B8" w:rsidP="004C31B8">
      <w:pPr>
        <w:pStyle w:val="Odsekzoznamu"/>
        <w:spacing w:before="240"/>
        <w:ind w:left="567"/>
        <w:jc w:val="both"/>
      </w:pPr>
      <w:r>
        <w:t>zodpovedný projektant: Ing. Ján Bezecný</w:t>
      </w:r>
    </w:p>
    <w:p w14:paraId="0248330E" w14:textId="77777777" w:rsidR="004C31B8" w:rsidRDefault="004C31B8" w:rsidP="004C31B8">
      <w:pPr>
        <w:pStyle w:val="Odsekzoznamu"/>
        <w:spacing w:before="240"/>
        <w:ind w:left="567"/>
        <w:jc w:val="both"/>
      </w:pPr>
    </w:p>
    <w:p w14:paraId="46BC8611" w14:textId="78E376CC" w:rsidR="004C31B8" w:rsidRDefault="004C31B8" w:rsidP="004C31B8">
      <w:pPr>
        <w:pStyle w:val="Odsekzoznamu"/>
        <w:numPr>
          <w:ilvl w:val="0"/>
          <w:numId w:val="70"/>
        </w:numPr>
        <w:contextualSpacing w:val="0"/>
        <w:jc w:val="both"/>
      </w:pPr>
      <w:r w:rsidRPr="004C31B8">
        <w:rPr>
          <w:b/>
          <w:bCs/>
          <w:i/>
          <w:iCs/>
        </w:rPr>
        <w:t xml:space="preserve">Stavebné úpravy telesa fontány </w:t>
      </w:r>
      <w:r>
        <w:t xml:space="preserve">- KOPA, s. r. o. </w:t>
      </w:r>
    </w:p>
    <w:p w14:paraId="208A4697" w14:textId="574C4214" w:rsidR="004C31B8" w:rsidRDefault="004C31B8" w:rsidP="004C31B8">
      <w:pPr>
        <w:pStyle w:val="Odsekzoznamu"/>
        <w:ind w:left="567"/>
        <w:contextualSpacing w:val="0"/>
        <w:jc w:val="both"/>
      </w:pPr>
      <w:r>
        <w:t>zodpovedný projektant: Doc. Ing. arch. Juraj Koban, PhD.</w:t>
      </w:r>
    </w:p>
    <w:p w14:paraId="63B6BF6C" w14:textId="77777777" w:rsidR="00E14A53" w:rsidRDefault="00E14A53" w:rsidP="004C31B8">
      <w:pPr>
        <w:tabs>
          <w:tab w:val="left" w:pos="567"/>
        </w:tabs>
        <w:spacing w:before="60"/>
        <w:ind w:left="567"/>
        <w:jc w:val="both"/>
      </w:pPr>
    </w:p>
    <w:p w14:paraId="25ECE80D" w14:textId="74DA8506" w:rsidR="004C31B8" w:rsidRDefault="006B008F" w:rsidP="004C31B8">
      <w:pPr>
        <w:tabs>
          <w:tab w:val="left" w:pos="567"/>
        </w:tabs>
        <w:spacing w:before="60"/>
        <w:ind w:left="567"/>
        <w:jc w:val="both"/>
        <w:rPr>
          <w:snapToGrid w:val="0"/>
        </w:rPr>
      </w:pPr>
      <w:r>
        <w:t xml:space="preserve">zhotoviť dielo – </w:t>
      </w:r>
      <w:r>
        <w:rPr>
          <w:snapToGrid w:val="0"/>
        </w:rPr>
        <w:t>uskutočniť stavebné a montážne práce na stavbe</w:t>
      </w:r>
      <w:r>
        <w:rPr>
          <w:b/>
          <w:bCs/>
          <w:snapToGrid w:val="0"/>
        </w:rPr>
        <w:t xml:space="preserve"> </w:t>
      </w:r>
      <w:r>
        <w:rPr>
          <w:b/>
          <w:bCs/>
        </w:rPr>
        <w:t>„</w:t>
      </w:r>
      <w:r w:rsidRPr="00201FA5">
        <w:rPr>
          <w:b/>
          <w:bCs/>
        </w:rPr>
        <w:t xml:space="preserve">Rekonštrukcia </w:t>
      </w:r>
      <w:r w:rsidR="00E70929">
        <w:rPr>
          <w:b/>
          <w:bCs/>
        </w:rPr>
        <w:t xml:space="preserve">Hrajúcej </w:t>
      </w:r>
      <w:r w:rsidR="001422BD">
        <w:rPr>
          <w:b/>
          <w:bCs/>
        </w:rPr>
        <w:t xml:space="preserve">fontány </w:t>
      </w:r>
      <w:r w:rsidR="00E70929">
        <w:rPr>
          <w:b/>
          <w:bCs/>
        </w:rPr>
        <w:t>na Hlavnej ulici v Košiciach</w:t>
      </w:r>
      <w:r>
        <w:rPr>
          <w:b/>
          <w:bCs/>
        </w:rPr>
        <w:t>“</w:t>
      </w:r>
      <w:r>
        <w:t xml:space="preserve"> na pozemk</w:t>
      </w:r>
      <w:r w:rsidR="004C31B8">
        <w:t>u</w:t>
      </w:r>
      <w:r>
        <w:t xml:space="preserve"> nachádzajúc</w:t>
      </w:r>
      <w:r w:rsidR="004C31B8">
        <w:t>eho</w:t>
      </w:r>
      <w:r>
        <w:t xml:space="preserve"> sa v katastrálnom území St</w:t>
      </w:r>
      <w:r w:rsidR="004C31B8">
        <w:t>redné</w:t>
      </w:r>
      <w:r>
        <w:t xml:space="preserve"> Mesto, </w:t>
      </w:r>
      <w:r>
        <w:rPr>
          <w:bCs/>
        </w:rPr>
        <w:t>parc</w:t>
      </w:r>
      <w:r w:rsidR="004C31B8">
        <w:rPr>
          <w:bCs/>
        </w:rPr>
        <w:t>ela C KN</w:t>
      </w:r>
      <w:r>
        <w:rPr>
          <w:bCs/>
        </w:rPr>
        <w:t xml:space="preserve"> č. </w:t>
      </w:r>
      <w:r w:rsidR="004C31B8" w:rsidRPr="004C31B8">
        <w:rPr>
          <w:bCs/>
        </w:rPr>
        <w:t>2448</w:t>
      </w:r>
      <w:r w:rsidRPr="004C31B8">
        <w:rPr>
          <w:bCs/>
        </w:rPr>
        <w:t xml:space="preserve">, </w:t>
      </w:r>
      <w:bookmarkStart w:id="5" w:name="_Hlk9512779"/>
      <w:r w:rsidRPr="004C31B8">
        <w:rPr>
          <w:bCs/>
        </w:rPr>
        <w:t>LV č. </w:t>
      </w:r>
      <w:bookmarkEnd w:id="5"/>
      <w:r w:rsidR="004C31B8" w:rsidRPr="004C31B8">
        <w:rPr>
          <w:bCs/>
        </w:rPr>
        <w:t>11617.</w:t>
      </w:r>
      <w:r w:rsidR="004C31B8" w:rsidRPr="004C31B8">
        <w:rPr>
          <w:snapToGrid w:val="0"/>
        </w:rPr>
        <w:t xml:space="preserve"> </w:t>
      </w:r>
      <w:r w:rsidR="004C31B8">
        <w:rPr>
          <w:snapToGrid w:val="0"/>
        </w:rPr>
        <w:t xml:space="preserve"> (ďalej len „dielo“)</w:t>
      </w:r>
      <w:r w:rsidR="00E14A53">
        <w:rPr>
          <w:snapToGrid w:val="0"/>
        </w:rPr>
        <w:t>.</w:t>
      </w:r>
    </w:p>
    <w:p w14:paraId="2ED6C254" w14:textId="76691DE0" w:rsidR="006B008F" w:rsidRPr="00CF2721" w:rsidRDefault="006B008F" w:rsidP="0048373B">
      <w:pPr>
        <w:tabs>
          <w:tab w:val="left" w:pos="567"/>
        </w:tabs>
        <w:ind w:left="567"/>
        <w:jc w:val="both"/>
        <w:rPr>
          <w:snapToGrid w:val="0"/>
        </w:rPr>
      </w:pPr>
      <w:r w:rsidRPr="00CF2721">
        <w:t xml:space="preserve">Stavba </w:t>
      </w:r>
      <w:r w:rsidR="004A135B" w:rsidRPr="00CF2721">
        <w:t xml:space="preserve">je projekčne navrhnutá ako samostatný funkčný celok </w:t>
      </w:r>
      <w:r w:rsidR="00546991" w:rsidRPr="00CF2721">
        <w:t>–</w:t>
      </w:r>
      <w:r w:rsidR="004A135B" w:rsidRPr="00CF2721">
        <w:t xml:space="preserve"> objekt</w:t>
      </w:r>
      <w:r w:rsidR="00546991" w:rsidRPr="00CF2721">
        <w:t>.</w:t>
      </w:r>
      <w:r w:rsidR="004A135B" w:rsidRPr="00CF2721">
        <w:t xml:space="preserve"> </w:t>
      </w:r>
    </w:p>
    <w:p w14:paraId="4A9724D4" w14:textId="77777777" w:rsidR="006B008F" w:rsidRDefault="006B008F" w:rsidP="006B008F">
      <w:pPr>
        <w:tabs>
          <w:tab w:val="left" w:pos="567"/>
        </w:tabs>
        <w:spacing w:before="60"/>
        <w:ind w:left="567"/>
        <w:jc w:val="both"/>
        <w:rPr>
          <w:snapToGrid w:val="0"/>
        </w:rPr>
      </w:pPr>
      <w:r>
        <w:rPr>
          <w:snapToGrid w:val="0"/>
        </w:rPr>
        <w:t>Dielo je podrobne špecifikované a upresnené nasledovnými podkladmi:</w:t>
      </w:r>
    </w:p>
    <w:p w14:paraId="236CA751" w14:textId="77777777" w:rsidR="006B008F" w:rsidRPr="00CF2721" w:rsidRDefault="006B008F" w:rsidP="0048373B">
      <w:pPr>
        <w:pStyle w:val="Odsekzoznamu"/>
        <w:numPr>
          <w:ilvl w:val="2"/>
          <w:numId w:val="68"/>
        </w:numPr>
        <w:tabs>
          <w:tab w:val="clear" w:pos="2355"/>
        </w:tabs>
        <w:ind w:left="992" w:hanging="425"/>
        <w:contextualSpacing w:val="0"/>
        <w:jc w:val="both"/>
      </w:pPr>
      <w:r w:rsidRPr="00CF2721">
        <w:rPr>
          <w:snapToGrid w:val="0"/>
        </w:rPr>
        <w:t xml:space="preserve">súťažné podklady v rámci </w:t>
      </w:r>
      <w:r w:rsidRPr="00CF2721">
        <w:t>verejného obstarávania,</w:t>
      </w:r>
    </w:p>
    <w:p w14:paraId="1A5BA126" w14:textId="77777777" w:rsidR="006B008F" w:rsidRPr="00CF2721" w:rsidRDefault="006B008F" w:rsidP="0048373B">
      <w:pPr>
        <w:pStyle w:val="Odsekzoznamu"/>
        <w:numPr>
          <w:ilvl w:val="2"/>
          <w:numId w:val="68"/>
        </w:numPr>
        <w:tabs>
          <w:tab w:val="clear" w:pos="2355"/>
        </w:tabs>
        <w:ind w:left="992" w:hanging="425"/>
        <w:contextualSpacing w:val="0"/>
        <w:jc w:val="both"/>
      </w:pPr>
      <w:r w:rsidRPr="00CF2721">
        <w:t>prílohy tejto zmluvy,</w:t>
      </w:r>
    </w:p>
    <w:p w14:paraId="4841F6A9" w14:textId="77777777" w:rsidR="006B008F" w:rsidRPr="00CF2721" w:rsidRDefault="006B008F" w:rsidP="0048373B">
      <w:pPr>
        <w:pStyle w:val="Odsekzoznamu"/>
        <w:numPr>
          <w:ilvl w:val="2"/>
          <w:numId w:val="68"/>
        </w:numPr>
        <w:tabs>
          <w:tab w:val="clear" w:pos="2355"/>
        </w:tabs>
        <w:ind w:left="992" w:hanging="425"/>
        <w:contextualSpacing w:val="0"/>
        <w:jc w:val="both"/>
      </w:pPr>
      <w:r w:rsidRPr="00CF2721">
        <w:t>projektová dokumentácia D</w:t>
      </w:r>
      <w:r w:rsidR="00E02E38" w:rsidRPr="00CF2721">
        <w:t>R</w:t>
      </w:r>
      <w:r w:rsidRPr="00CF2721">
        <w:t>S,</w:t>
      </w:r>
    </w:p>
    <w:p w14:paraId="4F1C741F" w14:textId="5DD0E5AE" w:rsidR="009134FB" w:rsidRDefault="006B008F" w:rsidP="006E594F">
      <w:pPr>
        <w:numPr>
          <w:ilvl w:val="1"/>
          <w:numId w:val="48"/>
        </w:numPr>
        <w:spacing w:before="240"/>
        <w:ind w:left="567" w:hanging="567"/>
        <w:jc w:val="both"/>
      </w:pPr>
      <w:r>
        <w:lastRenderedPageBreak/>
        <w:t xml:space="preserve">Pre komplexné zhotovenie a riadne odovzdanie diela podľa bodu 3.2 musí zhotoviteľ </w:t>
      </w:r>
      <w:r w:rsidRPr="00206D6D">
        <w:t>zabezpečiť</w:t>
      </w:r>
      <w:r w:rsidR="00546991">
        <w:t xml:space="preserve"> doklady a dokumentácie v zmysle právoplatného stavebného povolenia</w:t>
      </w:r>
      <w:r w:rsidR="00022C4D">
        <w:t>,</w:t>
      </w:r>
      <w:r w:rsidR="00546991">
        <w:t xml:space="preserve">  všetky dok</w:t>
      </w:r>
      <w:r w:rsidR="009134FB">
        <w:t>umenty</w:t>
      </w:r>
      <w:r w:rsidR="00546991">
        <w:t xml:space="preserve"> súvisiace s</w:t>
      </w:r>
      <w:r w:rsidR="009134FB">
        <w:t> </w:t>
      </w:r>
      <w:r w:rsidR="00546991">
        <w:t>kolaudáciou</w:t>
      </w:r>
      <w:r w:rsidR="009134FB">
        <w:t xml:space="preserve"> stavby</w:t>
      </w:r>
      <w:r w:rsidR="00022C4D">
        <w:t xml:space="preserve"> a uskutočniť skúšobnú prevádzku diela v trvaní 7 kalendárnych dní</w:t>
      </w:r>
      <w:r w:rsidR="00546991">
        <w:t>.</w:t>
      </w:r>
      <w:r w:rsidR="00022C4D">
        <w:t xml:space="preserve"> </w:t>
      </w:r>
    </w:p>
    <w:p w14:paraId="1BDFD73F" w14:textId="6F46AB9B" w:rsidR="00022C4D" w:rsidRPr="00753DBA" w:rsidRDefault="00022C4D" w:rsidP="00022C4D">
      <w:pPr>
        <w:spacing w:before="240"/>
        <w:ind w:left="567"/>
        <w:jc w:val="both"/>
      </w:pPr>
      <w:r w:rsidRPr="00753DBA">
        <w:t>Zmluvné strany sa dohodli na tom, že bude uskutočnená skúšobná prevádzka diela, pričom jej účelom je preukázanie prevádzkyschopnosti v podmienkach objednávateľa. Zmluvné strany sa dohodli na takomto spôsobe preukazovania vlastností dotknutej časti diela</w:t>
      </w:r>
      <w:r w:rsidR="00CA30DA" w:rsidRPr="00753DBA">
        <w:t xml:space="preserve">                         </w:t>
      </w:r>
      <w:r w:rsidRPr="00753DBA">
        <w:t xml:space="preserve"> s ohľadom na povahu diela. Skúšobná prevádzka je zmluvnými stranami dohodnutá v trvaní tak, aby príslušná časť diela mohla byť prevádzkovaná a odskúšaná počas dostatočne dlhej doby. Úspešné vykonanie skúšobnej prevádzky je predpokladom splnenia záväzku zhotoviteľa riadne vykonať dielo.</w:t>
      </w:r>
    </w:p>
    <w:p w14:paraId="5C08C26D" w14:textId="77777777" w:rsidR="00EE18EE" w:rsidRDefault="00EE18EE" w:rsidP="006B008F">
      <w:pPr>
        <w:jc w:val="center"/>
        <w:rPr>
          <w:b/>
          <w:bCs/>
        </w:rPr>
      </w:pPr>
    </w:p>
    <w:p w14:paraId="5717B041" w14:textId="77777777" w:rsidR="006B008F" w:rsidRDefault="006B008F" w:rsidP="006B008F">
      <w:pPr>
        <w:jc w:val="center"/>
        <w:rPr>
          <w:b/>
          <w:bCs/>
        </w:rPr>
      </w:pPr>
      <w:r>
        <w:rPr>
          <w:b/>
          <w:bCs/>
        </w:rPr>
        <w:t>Čl. IV</w:t>
      </w:r>
    </w:p>
    <w:p w14:paraId="42D19397" w14:textId="77777777" w:rsidR="006B008F" w:rsidRDefault="006B008F" w:rsidP="006B008F">
      <w:pPr>
        <w:jc w:val="center"/>
        <w:rPr>
          <w:b/>
          <w:bCs/>
          <w:snapToGrid w:val="0"/>
          <w:lang w:eastAsia="cs-CZ"/>
        </w:rPr>
      </w:pPr>
      <w:r>
        <w:rPr>
          <w:b/>
          <w:bCs/>
          <w:snapToGrid w:val="0"/>
          <w:lang w:eastAsia="cs-CZ"/>
        </w:rPr>
        <w:t>Termíny plnenia</w:t>
      </w:r>
    </w:p>
    <w:p w14:paraId="7D17E9DC" w14:textId="569CB70E" w:rsidR="006B008F" w:rsidRPr="00CF2721" w:rsidRDefault="006B008F" w:rsidP="006E594F">
      <w:pPr>
        <w:numPr>
          <w:ilvl w:val="1"/>
          <w:numId w:val="49"/>
        </w:numPr>
        <w:tabs>
          <w:tab w:val="clear" w:pos="360"/>
        </w:tabs>
        <w:autoSpaceDE w:val="0"/>
        <w:autoSpaceDN w:val="0"/>
        <w:adjustRightInd w:val="0"/>
        <w:spacing w:before="240"/>
        <w:ind w:left="567" w:hanging="567"/>
        <w:jc w:val="both"/>
        <w:rPr>
          <w:b/>
          <w:bCs/>
        </w:rPr>
      </w:pPr>
      <w:r>
        <w:rPr>
          <w:snapToGrid w:val="0"/>
          <w:lang w:eastAsia="cs-CZ"/>
        </w:rPr>
        <w:t xml:space="preserve">Zhotoviteľ sa zaväzuje zhotoviť a odovzdať dielo v rozsahu stanovenom v Čl. III, </w:t>
      </w:r>
      <w:r w:rsidR="00CF2721">
        <w:rPr>
          <w:snapToGrid w:val="0"/>
          <w:lang w:eastAsia="cs-CZ"/>
        </w:rPr>
        <w:t xml:space="preserve">                              </w:t>
      </w:r>
      <w:r>
        <w:rPr>
          <w:snapToGrid w:val="0"/>
          <w:lang w:eastAsia="cs-CZ"/>
        </w:rPr>
        <w:t xml:space="preserve">za podmienok tejto zmluvy </w:t>
      </w:r>
      <w:r w:rsidRPr="00CF2721">
        <w:rPr>
          <w:b/>
          <w:snapToGrid w:val="0"/>
          <w:lang w:eastAsia="cs-CZ"/>
        </w:rPr>
        <w:t xml:space="preserve">v lehote do </w:t>
      </w:r>
      <w:r w:rsidR="00B6177A" w:rsidRPr="00CF2721">
        <w:rPr>
          <w:b/>
          <w:bCs/>
        </w:rPr>
        <w:t>1</w:t>
      </w:r>
      <w:r w:rsidR="00B76981" w:rsidRPr="00CF2721">
        <w:rPr>
          <w:b/>
          <w:bCs/>
        </w:rPr>
        <w:t>0</w:t>
      </w:r>
      <w:r w:rsidRPr="00CF2721">
        <w:rPr>
          <w:b/>
        </w:rPr>
        <w:t xml:space="preserve"> mesiacov</w:t>
      </w:r>
      <w:r w:rsidRPr="00CF2721">
        <w:rPr>
          <w:snapToGrid w:val="0"/>
          <w:lang w:eastAsia="cs-CZ"/>
        </w:rPr>
        <w:t xml:space="preserve"> odo dňa </w:t>
      </w:r>
      <w:r w:rsidR="00E14A53" w:rsidRPr="00CF2721">
        <w:rPr>
          <w:snapToGrid w:val="0"/>
          <w:lang w:eastAsia="cs-CZ"/>
        </w:rPr>
        <w:t>účinnosti tejto zmluvy</w:t>
      </w:r>
      <w:r w:rsidR="009134FB" w:rsidRPr="00CF2721">
        <w:rPr>
          <w:snapToGrid w:val="0"/>
          <w:lang w:eastAsia="cs-CZ"/>
        </w:rPr>
        <w:t>.</w:t>
      </w:r>
      <w:r w:rsidR="00E14A53" w:rsidRPr="00CF2721">
        <w:rPr>
          <w:snapToGrid w:val="0"/>
          <w:lang w:eastAsia="cs-CZ"/>
        </w:rPr>
        <w:t xml:space="preserve"> </w:t>
      </w:r>
    </w:p>
    <w:p w14:paraId="19738D3E" w14:textId="77777777" w:rsidR="006B008F" w:rsidRPr="0048373B" w:rsidRDefault="006B008F" w:rsidP="006E594F">
      <w:pPr>
        <w:numPr>
          <w:ilvl w:val="1"/>
          <w:numId w:val="49"/>
        </w:numPr>
        <w:tabs>
          <w:tab w:val="clear" w:pos="360"/>
        </w:tabs>
        <w:autoSpaceDE w:val="0"/>
        <w:autoSpaceDN w:val="0"/>
        <w:adjustRightInd w:val="0"/>
        <w:spacing w:before="240"/>
        <w:ind w:left="567" w:hanging="567"/>
        <w:jc w:val="both"/>
        <w:rPr>
          <w:b/>
          <w:bCs/>
        </w:rPr>
      </w:pPr>
      <w:r w:rsidRPr="0048373B">
        <w:rPr>
          <w:bCs/>
        </w:rPr>
        <w:t xml:space="preserve">Objednávateľ zápisnične odovzdá zhotoviteľovi stavenisko </w:t>
      </w:r>
      <w:r w:rsidRPr="00E8537F">
        <w:rPr>
          <w:b/>
        </w:rPr>
        <w:t xml:space="preserve">do </w:t>
      </w:r>
      <w:r w:rsidR="00E167C4" w:rsidRPr="00E8537F">
        <w:rPr>
          <w:b/>
        </w:rPr>
        <w:t>7</w:t>
      </w:r>
      <w:r w:rsidRPr="00741718">
        <w:rPr>
          <w:b/>
          <w:bCs/>
        </w:rPr>
        <w:t xml:space="preserve"> </w:t>
      </w:r>
      <w:r w:rsidRPr="0048373B">
        <w:rPr>
          <w:b/>
        </w:rPr>
        <w:t>dní</w:t>
      </w:r>
      <w:r w:rsidRPr="0048373B">
        <w:t xml:space="preserve"> od účinnosti zmluvy</w:t>
      </w:r>
      <w:r w:rsidRPr="0048373B">
        <w:rPr>
          <w:bCs/>
        </w:rPr>
        <w:t>.</w:t>
      </w:r>
    </w:p>
    <w:p w14:paraId="00FE41CB" w14:textId="552773EB" w:rsidR="006B008F" w:rsidRPr="0060798C" w:rsidRDefault="006B008F" w:rsidP="006E594F">
      <w:pPr>
        <w:numPr>
          <w:ilvl w:val="1"/>
          <w:numId w:val="49"/>
        </w:numPr>
        <w:tabs>
          <w:tab w:val="clear" w:pos="360"/>
        </w:tabs>
        <w:autoSpaceDE w:val="0"/>
        <w:autoSpaceDN w:val="0"/>
        <w:adjustRightInd w:val="0"/>
        <w:spacing w:before="240"/>
        <w:ind w:left="567" w:hanging="567"/>
        <w:jc w:val="both"/>
        <w:rPr>
          <w:b/>
          <w:bCs/>
        </w:rPr>
      </w:pPr>
      <w:r>
        <w:rPr>
          <w:color w:val="000000"/>
        </w:rPr>
        <w:t xml:space="preserve">Zhotoviteľ je povinný predložiť objednávateľovi harmonogram </w:t>
      </w:r>
      <w:r w:rsidRPr="00CF2721">
        <w:t>výstavby</w:t>
      </w:r>
      <w:r w:rsidRPr="00CF2721">
        <w:rPr>
          <w:snapToGrid w:val="0"/>
          <w:lang w:eastAsia="cs-CZ"/>
        </w:rPr>
        <w:t xml:space="preserve">, a to najneskôr </w:t>
      </w:r>
      <w:r w:rsidR="00E14A53" w:rsidRPr="00CF2721">
        <w:rPr>
          <w:snapToGrid w:val="0"/>
          <w:lang w:eastAsia="cs-CZ"/>
        </w:rPr>
        <w:t xml:space="preserve">do 5 pracovných dní </w:t>
      </w:r>
      <w:r w:rsidRPr="00CF2721">
        <w:rPr>
          <w:snapToGrid w:val="0"/>
          <w:lang w:eastAsia="cs-CZ"/>
        </w:rPr>
        <w:t xml:space="preserve">po prevzatí staveniska zhotoviteľom. Harmonogram bude </w:t>
      </w:r>
      <w:r>
        <w:rPr>
          <w:snapToGrid w:val="0"/>
          <w:color w:val="000000"/>
          <w:lang w:eastAsia="cs-CZ"/>
        </w:rPr>
        <w:t>spracovaný tak, aby bola dodržaná lehota na zhotovenie diela uvedená v bode 4.1.</w:t>
      </w:r>
    </w:p>
    <w:p w14:paraId="00275C23" w14:textId="6596E46C" w:rsidR="0060798C" w:rsidRPr="0060798C" w:rsidRDefault="0060798C" w:rsidP="006E594F">
      <w:pPr>
        <w:numPr>
          <w:ilvl w:val="1"/>
          <w:numId w:val="49"/>
        </w:numPr>
        <w:tabs>
          <w:tab w:val="clear" w:pos="360"/>
        </w:tabs>
        <w:autoSpaceDE w:val="0"/>
        <w:autoSpaceDN w:val="0"/>
        <w:adjustRightInd w:val="0"/>
        <w:spacing w:before="240"/>
        <w:ind w:left="567" w:hanging="567"/>
        <w:jc w:val="both"/>
        <w:rPr>
          <w:b/>
          <w:bCs/>
          <w:u w:val="single"/>
        </w:rPr>
      </w:pPr>
      <w:r w:rsidRPr="0060798C">
        <w:rPr>
          <w:b/>
          <w:bCs/>
          <w:snapToGrid w:val="0"/>
          <w:color w:val="000000"/>
          <w:u w:val="single"/>
          <w:lang w:eastAsia="cs-CZ"/>
        </w:rPr>
        <w:t>Zhotoviteľ sa zaväzuje, že materiál vyplývajúci z</w:t>
      </w:r>
      <w:r w:rsidR="00E14A53">
        <w:rPr>
          <w:b/>
          <w:bCs/>
          <w:snapToGrid w:val="0"/>
          <w:color w:val="000000"/>
          <w:u w:val="single"/>
          <w:lang w:eastAsia="cs-CZ"/>
        </w:rPr>
        <w:t xml:space="preserve"> </w:t>
      </w:r>
      <w:r w:rsidRPr="0060798C">
        <w:rPr>
          <w:b/>
          <w:bCs/>
          <w:snapToGrid w:val="0"/>
          <w:color w:val="000000"/>
          <w:u w:val="single"/>
          <w:lang w:eastAsia="cs-CZ"/>
        </w:rPr>
        <w:t>projektovej dokumentácie na Technologickú časť v zmysle čl. III, ods. 3.2, písm. a) zmluvy</w:t>
      </w:r>
      <w:r w:rsidR="00CF2721">
        <w:rPr>
          <w:b/>
          <w:bCs/>
          <w:snapToGrid w:val="0"/>
          <w:color w:val="000000"/>
          <w:u w:val="single"/>
          <w:lang w:eastAsia="cs-CZ"/>
        </w:rPr>
        <w:t>,</w:t>
      </w:r>
      <w:r w:rsidRPr="0060798C">
        <w:rPr>
          <w:b/>
          <w:bCs/>
          <w:snapToGrid w:val="0"/>
          <w:color w:val="000000"/>
          <w:u w:val="single"/>
          <w:lang w:eastAsia="cs-CZ"/>
        </w:rPr>
        <w:t xml:space="preserve"> zabezpečí</w:t>
      </w:r>
      <w:r>
        <w:rPr>
          <w:b/>
          <w:bCs/>
          <w:snapToGrid w:val="0"/>
          <w:color w:val="000000"/>
          <w:u w:val="single"/>
          <w:lang w:eastAsia="cs-CZ"/>
        </w:rPr>
        <w:t xml:space="preserve"> a vyfakturuje objednávateľovi </w:t>
      </w:r>
      <w:r w:rsidRPr="0060798C">
        <w:rPr>
          <w:b/>
          <w:bCs/>
          <w:snapToGrid w:val="0"/>
          <w:color w:val="000000"/>
          <w:u w:val="single"/>
          <w:lang w:eastAsia="cs-CZ"/>
        </w:rPr>
        <w:t xml:space="preserve"> najneskôr v termíne do 6 mesiacov od účinnosti tejto zmluvy.</w:t>
      </w:r>
    </w:p>
    <w:p w14:paraId="352EBA0D" w14:textId="47C685F3" w:rsidR="006B008F" w:rsidRDefault="006B008F" w:rsidP="006E594F">
      <w:pPr>
        <w:numPr>
          <w:ilvl w:val="1"/>
          <w:numId w:val="49"/>
        </w:numPr>
        <w:tabs>
          <w:tab w:val="clear" w:pos="360"/>
        </w:tabs>
        <w:autoSpaceDE w:val="0"/>
        <w:autoSpaceDN w:val="0"/>
        <w:adjustRightInd w:val="0"/>
        <w:spacing w:before="240"/>
        <w:ind w:left="567" w:hanging="567"/>
        <w:jc w:val="both"/>
        <w:rPr>
          <w:b/>
          <w:bCs/>
        </w:rPr>
      </w:pPr>
      <w:r>
        <w:t xml:space="preserve">Zhotoviteľ splní zmluvný záväzok ukončením diela podľa Čl. III za podmienok dohodnutých v tejto zmluve </w:t>
      </w:r>
      <w:r>
        <w:rPr>
          <w:color w:val="000000"/>
        </w:rPr>
        <w:t>protokolárnym</w:t>
      </w:r>
      <w:r>
        <w:t xml:space="preserve"> odovzdaním realizovaného diela bez vád a nedorobkov, odstránením vád zistených pri kolaudačnom konaní, odovzdaním dokladov a dokumentov a ich prevzatím objednávateľom.</w:t>
      </w:r>
      <w:r w:rsidR="007B127D">
        <w:t xml:space="preserve"> Pred odovzdaním dokončeného diela </w:t>
      </w:r>
    </w:p>
    <w:p w14:paraId="5CA44C21" w14:textId="77777777" w:rsidR="006B008F" w:rsidRDefault="006B008F" w:rsidP="006E594F">
      <w:pPr>
        <w:numPr>
          <w:ilvl w:val="1"/>
          <w:numId w:val="49"/>
        </w:numPr>
        <w:tabs>
          <w:tab w:val="clear" w:pos="360"/>
        </w:tabs>
        <w:autoSpaceDE w:val="0"/>
        <w:autoSpaceDN w:val="0"/>
        <w:adjustRightInd w:val="0"/>
        <w:spacing w:before="240"/>
        <w:ind w:left="567" w:hanging="567"/>
        <w:jc w:val="both"/>
        <w:rPr>
          <w:b/>
          <w:bCs/>
        </w:rPr>
      </w:pPr>
      <w:r>
        <w:t>Ak zhotoviteľ dokončí dielo v rozsahu podľa Čl. III. za podmienok dohodnutých v tejto zmluve v skoršom termíne a pripraví ho na odovzdanie pred termínom stanoveným v bode 4.1, objednávateľ sa zaväzuje riadne dokončené dielo prevziať aj v skoršom ponúknutom termíne.</w:t>
      </w:r>
    </w:p>
    <w:p w14:paraId="2609774D" w14:textId="77777777" w:rsidR="006B008F" w:rsidRDefault="006B008F" w:rsidP="006E594F">
      <w:pPr>
        <w:numPr>
          <w:ilvl w:val="1"/>
          <w:numId w:val="49"/>
        </w:numPr>
        <w:tabs>
          <w:tab w:val="clear" w:pos="360"/>
        </w:tabs>
        <w:autoSpaceDE w:val="0"/>
        <w:autoSpaceDN w:val="0"/>
        <w:adjustRightInd w:val="0"/>
        <w:spacing w:before="240"/>
        <w:ind w:left="567" w:hanging="567"/>
        <w:jc w:val="both"/>
        <w:rPr>
          <w:b/>
          <w:bCs/>
        </w:rPr>
      </w:pPr>
      <w:r>
        <w:rPr>
          <w:snapToGrid w:val="0"/>
          <w:lang w:eastAsia="cs-CZ"/>
        </w:rPr>
        <w:t>Pokiaľ budú práce oneskorene začaté alebo prerušené z dôvodov mimo vôle a/alebo vplyvu a/alebo bez zavinenia zhotoviteľa a zhotoviteľom riadne preukázané, môže zhotoviteľ písomným návrhom dodatku k zmluve požiadať objednávateľa o z</w:t>
      </w:r>
      <w:r w:rsidR="00E167C4">
        <w:rPr>
          <w:snapToGrid w:val="0"/>
          <w:lang w:eastAsia="cs-CZ"/>
        </w:rPr>
        <w:t>menu termínu ukončenia plnenia.</w:t>
      </w:r>
    </w:p>
    <w:p w14:paraId="543296F1" w14:textId="77777777" w:rsidR="006B008F" w:rsidRPr="00572518" w:rsidRDefault="006B008F" w:rsidP="006E594F">
      <w:pPr>
        <w:numPr>
          <w:ilvl w:val="1"/>
          <w:numId w:val="49"/>
        </w:numPr>
        <w:tabs>
          <w:tab w:val="clear" w:pos="360"/>
        </w:tabs>
        <w:autoSpaceDE w:val="0"/>
        <w:autoSpaceDN w:val="0"/>
        <w:adjustRightInd w:val="0"/>
        <w:spacing w:before="240"/>
        <w:ind w:left="567" w:hanging="567"/>
        <w:jc w:val="both"/>
        <w:rPr>
          <w:b/>
          <w:bCs/>
        </w:rPr>
      </w:pPr>
      <w:r>
        <w:rPr>
          <w:snapToGrid w:val="0"/>
          <w:lang w:eastAsia="cs-CZ"/>
        </w:rPr>
        <w:t>Dodržanie termínu plnenia je závislé od riadnej a včasnej súčinnosti oboch zmluvných strán dohodnutej v tejto zmluve. Po dobu omeškania pri poskytnutí súčinnosti jednej zmluvnej strany nie je v omeškaní v plnení záväzku druhá zmluvná strana.</w:t>
      </w:r>
    </w:p>
    <w:p w14:paraId="33D590D1" w14:textId="2D706F24" w:rsidR="00FB748A" w:rsidRDefault="00FB748A" w:rsidP="006B008F">
      <w:pPr>
        <w:jc w:val="center"/>
        <w:rPr>
          <w:b/>
          <w:bCs/>
        </w:rPr>
      </w:pPr>
    </w:p>
    <w:p w14:paraId="4D64725F" w14:textId="21848C7E" w:rsidR="00B04587" w:rsidRDefault="00B04587" w:rsidP="006B008F">
      <w:pPr>
        <w:jc w:val="center"/>
        <w:rPr>
          <w:b/>
          <w:bCs/>
        </w:rPr>
      </w:pPr>
    </w:p>
    <w:p w14:paraId="750E796A" w14:textId="4754C7D3" w:rsidR="00B04587" w:rsidRDefault="00B04587" w:rsidP="006B008F">
      <w:pPr>
        <w:jc w:val="center"/>
        <w:rPr>
          <w:b/>
          <w:bCs/>
        </w:rPr>
      </w:pPr>
    </w:p>
    <w:p w14:paraId="1A82CE49" w14:textId="77777777" w:rsidR="00B04587" w:rsidRDefault="00B04587" w:rsidP="006B008F">
      <w:pPr>
        <w:jc w:val="center"/>
        <w:rPr>
          <w:b/>
          <w:bCs/>
        </w:rPr>
      </w:pPr>
    </w:p>
    <w:p w14:paraId="23215FAB" w14:textId="77777777" w:rsidR="006B008F" w:rsidRDefault="006B008F" w:rsidP="006B008F">
      <w:pPr>
        <w:jc w:val="center"/>
        <w:rPr>
          <w:b/>
          <w:bCs/>
        </w:rPr>
      </w:pPr>
    </w:p>
    <w:p w14:paraId="525FF05F" w14:textId="77777777" w:rsidR="006B008F" w:rsidRDefault="006B008F" w:rsidP="006B008F">
      <w:pPr>
        <w:jc w:val="center"/>
        <w:rPr>
          <w:b/>
          <w:bCs/>
        </w:rPr>
      </w:pPr>
      <w:r>
        <w:rPr>
          <w:b/>
          <w:bCs/>
        </w:rPr>
        <w:lastRenderedPageBreak/>
        <w:t>Čl. V</w:t>
      </w:r>
    </w:p>
    <w:p w14:paraId="459550C4" w14:textId="77777777" w:rsidR="006B008F" w:rsidRDefault="006B008F" w:rsidP="006B008F">
      <w:pPr>
        <w:pStyle w:val="Nadpis4"/>
        <w:spacing w:before="0" w:after="0"/>
        <w:jc w:val="center"/>
        <w:rPr>
          <w:sz w:val="24"/>
          <w:szCs w:val="24"/>
        </w:rPr>
      </w:pPr>
      <w:r>
        <w:rPr>
          <w:sz w:val="24"/>
          <w:szCs w:val="24"/>
        </w:rPr>
        <w:t>Cena</w:t>
      </w:r>
    </w:p>
    <w:p w14:paraId="0C484A65" w14:textId="77777777" w:rsidR="006B008F" w:rsidRPr="0044638E" w:rsidRDefault="006B008F" w:rsidP="006E594F">
      <w:pPr>
        <w:pStyle w:val="Odsekzoznamu"/>
        <w:numPr>
          <w:ilvl w:val="1"/>
          <w:numId w:val="50"/>
        </w:numPr>
        <w:spacing w:before="240"/>
        <w:ind w:left="567" w:hanging="567"/>
        <w:jc w:val="both"/>
        <w:rPr>
          <w:snapToGrid w:val="0"/>
          <w:lang w:eastAsia="cs-CZ"/>
        </w:rPr>
      </w:pPr>
      <w:r>
        <w:rPr>
          <w:rStyle w:val="CharStyle5"/>
          <w:color w:val="000000"/>
        </w:rPr>
        <w:t xml:space="preserve">Cena za zhotovenie diela v rozsahu Čl. III, za podmienok tejto zmluvy je stanovená v zmysle § 3 zákona NR SR č. 18/1996 Z. z. o cenách v znení neskorších predpisov v súlade s vyhláškou MF SR č. 87/1996 Z. z., ktorou sa vykonáva zákon o cenách v znení neskorších predpisov, a je záväzná. </w:t>
      </w:r>
      <w:r>
        <w:t>Cena je uvedená v eurách.</w:t>
      </w:r>
    </w:p>
    <w:p w14:paraId="4C5ABA57" w14:textId="77777777" w:rsidR="006B008F" w:rsidRDefault="006B008F" w:rsidP="006E594F">
      <w:pPr>
        <w:pStyle w:val="Odsekzoznamu"/>
        <w:numPr>
          <w:ilvl w:val="1"/>
          <w:numId w:val="50"/>
        </w:numPr>
        <w:spacing w:before="240" w:after="120"/>
        <w:ind w:left="567" w:hanging="567"/>
        <w:contextualSpacing w:val="0"/>
        <w:jc w:val="both"/>
      </w:pPr>
      <w:r>
        <w:t>Cena diela:</w:t>
      </w:r>
    </w:p>
    <w:p w14:paraId="4FAB778B" w14:textId="77777777" w:rsidR="006B008F" w:rsidRDefault="006B008F" w:rsidP="006B008F">
      <w:pPr>
        <w:tabs>
          <w:tab w:val="right" w:pos="9356"/>
        </w:tabs>
        <w:spacing w:before="120"/>
        <w:ind w:firstLine="567"/>
        <w:jc w:val="both"/>
      </w:pPr>
      <w:r>
        <w:t>Cena bez DPH</w:t>
      </w:r>
      <w:r>
        <w:tab/>
        <w:t>............................... €</w:t>
      </w:r>
    </w:p>
    <w:p w14:paraId="0015E478" w14:textId="77777777" w:rsidR="006B008F" w:rsidRDefault="006B008F" w:rsidP="006B008F">
      <w:pPr>
        <w:tabs>
          <w:tab w:val="right" w:pos="9356"/>
        </w:tabs>
        <w:spacing w:before="120"/>
        <w:ind w:firstLine="567"/>
        <w:jc w:val="both"/>
      </w:pPr>
      <w:r>
        <w:t>20% DPH</w:t>
      </w:r>
      <w:r>
        <w:tab/>
        <w:t>............................... €</w:t>
      </w:r>
    </w:p>
    <w:p w14:paraId="62EA8252" w14:textId="77777777" w:rsidR="006B008F" w:rsidRDefault="006B008F" w:rsidP="006B008F">
      <w:pPr>
        <w:tabs>
          <w:tab w:val="right" w:pos="9356"/>
        </w:tabs>
        <w:spacing w:before="120"/>
        <w:ind w:firstLine="567"/>
        <w:jc w:val="both"/>
        <w:rPr>
          <w:b/>
          <w:bCs/>
        </w:rPr>
      </w:pPr>
      <w:r>
        <w:rPr>
          <w:b/>
          <w:bCs/>
        </w:rPr>
        <w:t>Cena celkom vrátane DPH</w:t>
      </w:r>
      <w:r>
        <w:rPr>
          <w:b/>
          <w:bCs/>
        </w:rPr>
        <w:tab/>
        <w:t>............................... €</w:t>
      </w:r>
    </w:p>
    <w:p w14:paraId="59965C81" w14:textId="77777777" w:rsidR="006B008F" w:rsidRDefault="006B008F" w:rsidP="006B008F">
      <w:pPr>
        <w:tabs>
          <w:tab w:val="right" w:pos="9356"/>
        </w:tabs>
        <w:spacing w:before="120"/>
        <w:ind w:left="567"/>
        <w:jc w:val="both"/>
      </w:pPr>
      <w:bookmarkStart w:id="6" w:name="_Hlk524601227"/>
      <w:r>
        <w:t xml:space="preserve">Slovom: </w:t>
      </w:r>
      <w:bookmarkStart w:id="7" w:name="_Hlk518643581"/>
      <w:r>
        <w:t>........................................................... a ..../100 eur</w:t>
      </w:r>
      <w:bookmarkEnd w:id="7"/>
    </w:p>
    <w:bookmarkEnd w:id="6"/>
    <w:p w14:paraId="7867AABC" w14:textId="0B4B6F9E" w:rsidR="006B008F" w:rsidRDefault="006B008F" w:rsidP="006B008F">
      <w:pPr>
        <w:tabs>
          <w:tab w:val="right" w:pos="6300"/>
        </w:tabs>
        <w:spacing w:before="120" w:after="240"/>
        <w:ind w:left="567"/>
        <w:jc w:val="both"/>
      </w:pPr>
      <w:r>
        <w:t xml:space="preserve">Podrobná špecifikácia ceny celého diela tvorí Prílohu č. 1 </w:t>
      </w:r>
      <w:r>
        <w:rPr>
          <w:color w:val="000000"/>
        </w:rPr>
        <w:t>„</w:t>
      </w:r>
      <w:r w:rsidR="00366DFE">
        <w:rPr>
          <w:color w:val="000000"/>
        </w:rPr>
        <w:t>Výkaz výmer - nacenený</w:t>
      </w:r>
      <w:r>
        <w:t>“ (Rekapitulácia nákladov stavby celkom a ocenené výkazy výmer a súpisy prác a dodávok stavby.)</w:t>
      </w:r>
    </w:p>
    <w:p w14:paraId="3C0DE163" w14:textId="4C0BFAA6" w:rsidR="006B008F" w:rsidRDefault="006B008F" w:rsidP="006E594F">
      <w:pPr>
        <w:numPr>
          <w:ilvl w:val="1"/>
          <w:numId w:val="50"/>
        </w:numPr>
        <w:autoSpaceDE w:val="0"/>
        <w:autoSpaceDN w:val="0"/>
        <w:adjustRightInd w:val="0"/>
        <w:spacing w:before="240"/>
        <w:ind w:left="567" w:hanging="567"/>
        <w:jc w:val="both"/>
      </w:pPr>
      <w:r>
        <w:t xml:space="preserve">V cene diela sú zahrnuté všetky ekonomicky oprávnené náklady na riadne zhotovenie diela a primeraný zisk zhotoviteľa, vrátane nákladov za všetky činnosti, doklady a dokumenty </w:t>
      </w:r>
      <w:r w:rsidRPr="00CF2721">
        <w:t xml:space="preserve">požadované </w:t>
      </w:r>
      <w:r w:rsidR="00BB705A" w:rsidRPr="00CF2721">
        <w:rPr>
          <w:bCs/>
          <w:szCs w:val="22"/>
        </w:rPr>
        <w:t>v tejto zmluv</w:t>
      </w:r>
      <w:r w:rsidR="00CF2721" w:rsidRPr="00CF2721">
        <w:rPr>
          <w:bCs/>
          <w:szCs w:val="22"/>
        </w:rPr>
        <w:t>e</w:t>
      </w:r>
      <w:r w:rsidR="00366DFE">
        <w:rPr>
          <w:bCs/>
          <w:szCs w:val="22"/>
        </w:rPr>
        <w:t xml:space="preserve">. </w:t>
      </w:r>
    </w:p>
    <w:p w14:paraId="7B8C6CCD" w14:textId="6761444A" w:rsidR="006B008F" w:rsidRDefault="006B008F" w:rsidP="006E594F">
      <w:pPr>
        <w:numPr>
          <w:ilvl w:val="1"/>
          <w:numId w:val="50"/>
        </w:numPr>
        <w:autoSpaceDE w:val="0"/>
        <w:autoSpaceDN w:val="0"/>
        <w:adjustRightInd w:val="0"/>
        <w:spacing w:before="240"/>
        <w:ind w:left="567" w:hanging="567"/>
        <w:jc w:val="both"/>
        <w:rPr>
          <w:color w:val="000000"/>
        </w:rPr>
      </w:pPr>
      <w:r>
        <w:rPr>
          <w:color w:val="000000"/>
          <w:lang w:eastAsia="cs-CZ"/>
        </w:rPr>
        <w:t>Ak sa zmluvné strany po uzavretí zmluvy dohodnú na obmedzení rozsahu diela, je objednávateľ povinný zaplatiť len cenu primerane zníženú o množstvo nerealizovaných merných jednotiek. Ak sa týmto spôsobom dohodnú na rozšírení diela, je objednávateľ povinný zaplatiť cenu primerane zvýšenú. Takéto zmeny ustanovení zmluvy je možné realizovať len na základe dodatku k</w:t>
      </w:r>
      <w:r w:rsidR="00BC7558">
        <w:rPr>
          <w:color w:val="000000"/>
          <w:lang w:eastAsia="cs-CZ"/>
        </w:rPr>
        <w:t> </w:t>
      </w:r>
      <w:r>
        <w:rPr>
          <w:color w:val="000000"/>
          <w:lang w:eastAsia="cs-CZ"/>
        </w:rPr>
        <w:t>zmluve</w:t>
      </w:r>
      <w:r w:rsidR="00BC7558">
        <w:rPr>
          <w:color w:val="000000"/>
          <w:lang w:eastAsia="cs-CZ"/>
        </w:rPr>
        <w:t xml:space="preserve"> a v zmysle </w:t>
      </w:r>
      <w:r w:rsidR="00BC7558" w:rsidRPr="0055583D">
        <w:t>zákona č. 343/2015 Z. z.</w:t>
      </w:r>
    </w:p>
    <w:p w14:paraId="4ABC0B5D" w14:textId="77777777" w:rsidR="00C846F7" w:rsidRDefault="00C846F7" w:rsidP="006B008F">
      <w:pPr>
        <w:autoSpaceDE w:val="0"/>
        <w:autoSpaceDN w:val="0"/>
        <w:adjustRightInd w:val="0"/>
        <w:jc w:val="center"/>
        <w:rPr>
          <w:b/>
          <w:bCs/>
        </w:rPr>
      </w:pPr>
    </w:p>
    <w:p w14:paraId="2B0CD8A9" w14:textId="77777777" w:rsidR="006B008F" w:rsidRDefault="006B008F" w:rsidP="006B008F">
      <w:pPr>
        <w:autoSpaceDE w:val="0"/>
        <w:autoSpaceDN w:val="0"/>
        <w:adjustRightInd w:val="0"/>
        <w:jc w:val="center"/>
        <w:rPr>
          <w:b/>
          <w:bCs/>
        </w:rPr>
      </w:pPr>
      <w:r>
        <w:rPr>
          <w:b/>
          <w:bCs/>
        </w:rPr>
        <w:t>Čl. VI</w:t>
      </w:r>
    </w:p>
    <w:p w14:paraId="26E0981F" w14:textId="77777777" w:rsidR="006B008F" w:rsidRDefault="006B008F" w:rsidP="006B008F">
      <w:pPr>
        <w:autoSpaceDE w:val="0"/>
        <w:autoSpaceDN w:val="0"/>
        <w:adjustRightInd w:val="0"/>
        <w:jc w:val="center"/>
        <w:rPr>
          <w:b/>
          <w:bCs/>
        </w:rPr>
      </w:pPr>
      <w:r>
        <w:rPr>
          <w:b/>
          <w:bCs/>
        </w:rPr>
        <w:t>Platobné podmienky</w:t>
      </w:r>
    </w:p>
    <w:p w14:paraId="1138B71B" w14:textId="77777777" w:rsidR="006B008F" w:rsidRDefault="006B008F" w:rsidP="006E594F">
      <w:pPr>
        <w:numPr>
          <w:ilvl w:val="1"/>
          <w:numId w:val="51"/>
        </w:numPr>
        <w:tabs>
          <w:tab w:val="clear" w:pos="540"/>
          <w:tab w:val="num" w:pos="567"/>
        </w:tabs>
        <w:autoSpaceDE w:val="0"/>
        <w:autoSpaceDN w:val="0"/>
        <w:adjustRightInd w:val="0"/>
        <w:spacing w:before="240"/>
        <w:ind w:left="567" w:hanging="567"/>
        <w:jc w:val="both"/>
      </w:pPr>
      <w:r>
        <w:t>Zmluvné strany sa dohodli na mesačnej fakturácii podľa skutočne vykonaných prác. Podkladom pre vystavenie faktúry bude zhotoviteľom vystavený položkový súpis skutočne vykonaných prác a dodávok s výkazom výmer, potvrdený stavebným dozorom objednávateľa do 5 pracovných dní od doručenia a tento položkový súpis bude prílohou každej vystavenej faktúry a bude tvoriť jej neoddeliteľnú súčasť.</w:t>
      </w:r>
    </w:p>
    <w:p w14:paraId="47D5321E" w14:textId="25EBC724" w:rsidR="006B008F" w:rsidRDefault="006B008F" w:rsidP="006E594F">
      <w:pPr>
        <w:numPr>
          <w:ilvl w:val="1"/>
          <w:numId w:val="51"/>
        </w:numPr>
        <w:tabs>
          <w:tab w:val="clear" w:pos="540"/>
          <w:tab w:val="num" w:pos="567"/>
        </w:tabs>
        <w:autoSpaceDE w:val="0"/>
        <w:autoSpaceDN w:val="0"/>
        <w:adjustRightInd w:val="0"/>
        <w:spacing w:before="240"/>
        <w:ind w:left="567" w:hanging="567"/>
        <w:jc w:val="both"/>
      </w:pPr>
      <w:bookmarkStart w:id="8" w:name="_Hlk507753722"/>
      <w:r>
        <w:rPr>
          <w:color w:val="000000"/>
          <w:lang w:eastAsia="cs-CZ"/>
        </w:rPr>
        <w:t xml:space="preserve">Faktúry musia mať všetky náležitosti </w:t>
      </w:r>
      <w:r w:rsidR="007053F1">
        <w:rPr>
          <w:color w:val="000000"/>
          <w:lang w:eastAsia="cs-CZ"/>
        </w:rPr>
        <w:t>v zmysle</w:t>
      </w:r>
      <w:r>
        <w:rPr>
          <w:color w:val="000000"/>
          <w:lang w:eastAsia="cs-CZ"/>
        </w:rPr>
        <w:t xml:space="preserve"> zákona č. 222/2004 Z. z. o dani z pridanej hodnoty v znení neskorších predpisov, vrátane uvedenia názvu stavby a príslušnej prílohy podľa bodu 6.1 tejto zmluvy</w:t>
      </w:r>
      <w:bookmarkEnd w:id="8"/>
      <w:r>
        <w:rPr>
          <w:i/>
          <w:iCs/>
          <w:color w:val="000000"/>
          <w:lang w:eastAsia="cs-CZ"/>
        </w:rPr>
        <w:t>.</w:t>
      </w:r>
    </w:p>
    <w:p w14:paraId="58F08249" w14:textId="77777777" w:rsidR="006B008F" w:rsidRDefault="006B008F" w:rsidP="006E594F">
      <w:pPr>
        <w:numPr>
          <w:ilvl w:val="1"/>
          <w:numId w:val="51"/>
        </w:numPr>
        <w:tabs>
          <w:tab w:val="clear" w:pos="540"/>
          <w:tab w:val="num" w:pos="567"/>
        </w:tabs>
        <w:autoSpaceDE w:val="0"/>
        <w:autoSpaceDN w:val="0"/>
        <w:adjustRightInd w:val="0"/>
        <w:spacing w:before="240"/>
        <w:ind w:left="567" w:hanging="567"/>
        <w:jc w:val="both"/>
      </w:pPr>
      <w:r>
        <w:t>Lehota splatnosti faktúry je 30</w:t>
      </w:r>
      <w:r>
        <w:rPr>
          <w:b/>
          <w:bCs/>
        </w:rPr>
        <w:t xml:space="preserve"> </w:t>
      </w:r>
      <w:r>
        <w:t>dní odo dňa jej doručenia objednávateľovi.</w:t>
      </w:r>
    </w:p>
    <w:p w14:paraId="1DC31F1C" w14:textId="77777777" w:rsidR="006B008F" w:rsidRDefault="006B008F" w:rsidP="006E594F">
      <w:pPr>
        <w:numPr>
          <w:ilvl w:val="1"/>
          <w:numId w:val="51"/>
        </w:numPr>
        <w:tabs>
          <w:tab w:val="clear" w:pos="540"/>
          <w:tab w:val="num" w:pos="567"/>
        </w:tabs>
        <w:spacing w:before="240"/>
        <w:ind w:left="567" w:hanging="567"/>
        <w:jc w:val="both"/>
      </w:pPr>
      <w:r>
        <w:t>V prípade, že faktúra nebude obsahovať náležitosti uvedené v bode 6.</w:t>
      </w:r>
      <w:r w:rsidR="00C846F7">
        <w:t>2</w:t>
      </w:r>
      <w:r>
        <w:t xml:space="preserve"> tejto zmluvy, objednávateľ je oprávnený vrátiť ju zhotoviteľovi na doplnenie. V takom prípade sa preruší plynutie lehoty splatnosti a nová lehota splatnosti začne plynúť doručením opravenej faktúry objednávateľovi.</w:t>
      </w:r>
    </w:p>
    <w:p w14:paraId="618D40EC" w14:textId="77777777" w:rsidR="006B008F" w:rsidRDefault="006B008F" w:rsidP="006E594F">
      <w:pPr>
        <w:numPr>
          <w:ilvl w:val="1"/>
          <w:numId w:val="51"/>
        </w:numPr>
        <w:tabs>
          <w:tab w:val="clear" w:pos="540"/>
          <w:tab w:val="num" w:pos="567"/>
        </w:tabs>
        <w:spacing w:before="240"/>
        <w:ind w:left="567" w:hanging="567"/>
        <w:jc w:val="both"/>
      </w:pPr>
      <w:r>
        <w:t>Zmluvné strany sa dohodli, že pohľadávky, ktoré vzniknú z tohto zmluvného vzťahu, nie je možné postúpiť tretej osobe a ani nie je možné zriadiť záložné právo na tieto pohľadávky, ak sa zmluvné strany nedohodnú inak.</w:t>
      </w:r>
    </w:p>
    <w:p w14:paraId="7B18388A" w14:textId="77777777" w:rsidR="006B008F" w:rsidRDefault="006B008F" w:rsidP="006B008F">
      <w:pPr>
        <w:autoSpaceDE w:val="0"/>
        <w:autoSpaceDN w:val="0"/>
        <w:adjustRightInd w:val="0"/>
        <w:jc w:val="center"/>
        <w:rPr>
          <w:b/>
          <w:bCs/>
        </w:rPr>
      </w:pPr>
      <w:r>
        <w:rPr>
          <w:b/>
          <w:bCs/>
        </w:rPr>
        <w:t>Čl. VII</w:t>
      </w:r>
    </w:p>
    <w:p w14:paraId="6B3DF2C7" w14:textId="77777777" w:rsidR="006B008F" w:rsidRDefault="006B008F" w:rsidP="006B008F">
      <w:pPr>
        <w:autoSpaceDE w:val="0"/>
        <w:autoSpaceDN w:val="0"/>
        <w:adjustRightInd w:val="0"/>
        <w:jc w:val="center"/>
        <w:rPr>
          <w:b/>
          <w:bCs/>
        </w:rPr>
      </w:pPr>
      <w:r>
        <w:rPr>
          <w:b/>
          <w:bCs/>
        </w:rPr>
        <w:t>Stavenisko</w:t>
      </w:r>
    </w:p>
    <w:p w14:paraId="4297A4D1" w14:textId="77777777" w:rsidR="006B008F" w:rsidRDefault="006B008F" w:rsidP="006E594F">
      <w:pPr>
        <w:numPr>
          <w:ilvl w:val="1"/>
          <w:numId w:val="52"/>
        </w:numPr>
        <w:tabs>
          <w:tab w:val="clear" w:pos="540"/>
          <w:tab w:val="num" w:pos="567"/>
        </w:tabs>
        <w:autoSpaceDE w:val="0"/>
        <w:autoSpaceDN w:val="0"/>
        <w:adjustRightInd w:val="0"/>
        <w:spacing w:before="240"/>
        <w:ind w:left="567" w:hanging="567"/>
        <w:jc w:val="both"/>
      </w:pPr>
      <w:r>
        <w:t>Objednávateľ odovzdá zhotoviteľovi stavenisko pred začatím prác súčasne s projektovou dokumentáciou a stavebným povolením tak, aby zhotoviteľ mohol na ňom začať práce v súlade s projektovými podkladmi a s podmienkami zmluvy.</w:t>
      </w:r>
    </w:p>
    <w:p w14:paraId="5B278BE5" w14:textId="3128C291" w:rsidR="006B008F" w:rsidRPr="00C93A86" w:rsidRDefault="006B008F" w:rsidP="006E594F">
      <w:pPr>
        <w:numPr>
          <w:ilvl w:val="1"/>
          <w:numId w:val="52"/>
        </w:numPr>
        <w:tabs>
          <w:tab w:val="clear" w:pos="540"/>
          <w:tab w:val="num" w:pos="567"/>
        </w:tabs>
        <w:autoSpaceDE w:val="0"/>
        <w:autoSpaceDN w:val="0"/>
        <w:adjustRightInd w:val="0"/>
        <w:spacing w:before="240"/>
        <w:ind w:left="567" w:hanging="567"/>
        <w:jc w:val="both"/>
      </w:pPr>
      <w:r w:rsidRPr="00C93A86">
        <w:t xml:space="preserve">Zhotoviteľ zabezpečí vytýčenie trasy podzemných inžinierskych sietí súvisiacich </w:t>
      </w:r>
      <w:r w:rsidR="008B7076">
        <w:t xml:space="preserve">                              </w:t>
      </w:r>
      <w:r w:rsidRPr="00C93A86">
        <w:t>so zhotovením diela pred začatím stavebných prác za účasti ich správcov.</w:t>
      </w:r>
    </w:p>
    <w:p w14:paraId="172EC2FC" w14:textId="0F286982" w:rsidR="006B008F" w:rsidRDefault="006B008F" w:rsidP="006E594F">
      <w:pPr>
        <w:numPr>
          <w:ilvl w:val="1"/>
          <w:numId w:val="52"/>
        </w:numPr>
        <w:tabs>
          <w:tab w:val="clear" w:pos="540"/>
          <w:tab w:val="num" w:pos="567"/>
        </w:tabs>
        <w:autoSpaceDE w:val="0"/>
        <w:autoSpaceDN w:val="0"/>
        <w:adjustRightInd w:val="0"/>
        <w:spacing w:before="240"/>
        <w:ind w:left="567" w:hanging="567"/>
        <w:jc w:val="both"/>
      </w:pPr>
      <w:r>
        <w:t xml:space="preserve">Zhotoviteľ zabezpečí povolenia </w:t>
      </w:r>
      <w:r w:rsidR="00D80FB7">
        <w:t xml:space="preserve">vjazdu do pešej zóny, </w:t>
      </w:r>
      <w:r w:rsidRPr="007053F1">
        <w:t>na</w:t>
      </w:r>
      <w:r w:rsidRPr="007053F1">
        <w:rPr>
          <w:color w:val="FF0000"/>
        </w:rPr>
        <w:t xml:space="preserve"> </w:t>
      </w:r>
      <w:r>
        <w:t>zaujatie verejného priestranstva, ako aj ďalšie potrebné povolenia.</w:t>
      </w:r>
    </w:p>
    <w:p w14:paraId="0DC9216E" w14:textId="0589BF26" w:rsidR="006B008F" w:rsidRPr="008B7076" w:rsidRDefault="006B008F" w:rsidP="006E594F">
      <w:pPr>
        <w:numPr>
          <w:ilvl w:val="1"/>
          <w:numId w:val="52"/>
        </w:numPr>
        <w:tabs>
          <w:tab w:val="clear" w:pos="540"/>
          <w:tab w:val="num" w:pos="567"/>
        </w:tabs>
        <w:autoSpaceDE w:val="0"/>
        <w:autoSpaceDN w:val="0"/>
        <w:adjustRightInd w:val="0"/>
        <w:spacing w:before="240"/>
        <w:ind w:left="567" w:hanging="567"/>
        <w:jc w:val="both"/>
      </w:pPr>
      <w:r w:rsidRPr="008B7076">
        <w:t>Od odovzdania staveniska objednávateľom zhotoviteľovi až do prevzatia zhotoveného diela bez vád a nedorobkov objednávateľom, je zhotoviteľ povinný stavenisko využívať výlučne len pre potreby plnenia predmetu zmluvy a zabezpečiť ochranu majetku objednávateľa, ktorý je predmetom zmluvy</w:t>
      </w:r>
      <w:r w:rsidR="008B7076" w:rsidRPr="008B7076">
        <w:t>,</w:t>
      </w:r>
      <w:r w:rsidRPr="008B7076">
        <w:t xml:space="preserve"> pred poškodením a zneužitím. Počas tejto doby znáša nebezpečenstvo škody na zhotovovanej veci zhotoviteľ.</w:t>
      </w:r>
    </w:p>
    <w:p w14:paraId="78143CEB" w14:textId="61978B11" w:rsidR="006B008F" w:rsidRDefault="006B008F" w:rsidP="006E594F">
      <w:pPr>
        <w:numPr>
          <w:ilvl w:val="1"/>
          <w:numId w:val="52"/>
        </w:numPr>
        <w:tabs>
          <w:tab w:val="clear" w:pos="540"/>
          <w:tab w:val="num" w:pos="567"/>
        </w:tabs>
        <w:autoSpaceDE w:val="0"/>
        <w:autoSpaceDN w:val="0"/>
        <w:adjustRightInd w:val="0"/>
        <w:spacing w:before="240"/>
        <w:ind w:left="567" w:hanging="567"/>
        <w:jc w:val="both"/>
      </w:pPr>
      <w:r>
        <w:t xml:space="preserve">Zhotoviteľ umožní pracovníkom vykonávajúcim </w:t>
      </w:r>
      <w:r w:rsidR="00753DBA">
        <w:t>stavebný</w:t>
      </w:r>
      <w:r w:rsidRPr="00B04587">
        <w:t xml:space="preserve"> </w:t>
      </w:r>
      <w:r>
        <w:t>dozor objednávateľa, užívať kanceláriu, prípadne iný vhodný priestor, kde budú mať kedykoľvek prístup k stavebnému denníku a k dokumentácii stavby. Zároveň zhotoviteľ umožní týmto osobám (pri dodržaní podmienok BOZP) vstup na stavenisko za účelom vykonania kontroly vykonávania diela a jednotlivých pracovných postupov. Pre vylúčenie pochybností sa zmluvné strany dohodli, že objednávateľ je oprávnený označiť ďalšie osoby, ktoré okrem stavebného dozoru objednávateľa budú oprávnené vstúpiť na stavenisko za účelom kontroly vykonaných častí diela a/alebo stavebno-technologických postupov pri realizovaní diela.</w:t>
      </w:r>
    </w:p>
    <w:p w14:paraId="27344624" w14:textId="77777777" w:rsidR="006B008F" w:rsidRDefault="006B008F" w:rsidP="006B008F">
      <w:pPr>
        <w:autoSpaceDE w:val="0"/>
        <w:autoSpaceDN w:val="0"/>
        <w:adjustRightInd w:val="0"/>
        <w:jc w:val="center"/>
      </w:pPr>
    </w:p>
    <w:p w14:paraId="1B738F19" w14:textId="77777777" w:rsidR="006B008F" w:rsidRDefault="006B008F" w:rsidP="006B008F">
      <w:pPr>
        <w:autoSpaceDE w:val="0"/>
        <w:autoSpaceDN w:val="0"/>
        <w:adjustRightInd w:val="0"/>
        <w:jc w:val="center"/>
        <w:rPr>
          <w:b/>
          <w:bCs/>
        </w:rPr>
      </w:pPr>
      <w:r>
        <w:rPr>
          <w:b/>
          <w:bCs/>
        </w:rPr>
        <w:t>Čl. VIII</w:t>
      </w:r>
    </w:p>
    <w:p w14:paraId="3B457884" w14:textId="77777777" w:rsidR="006B008F" w:rsidRDefault="006B008F" w:rsidP="006B008F">
      <w:pPr>
        <w:autoSpaceDE w:val="0"/>
        <w:autoSpaceDN w:val="0"/>
        <w:adjustRightInd w:val="0"/>
        <w:jc w:val="center"/>
        <w:rPr>
          <w:b/>
          <w:bCs/>
        </w:rPr>
      </w:pPr>
      <w:r>
        <w:rPr>
          <w:b/>
          <w:bCs/>
        </w:rPr>
        <w:t>Podmienky vykonania diela</w:t>
      </w:r>
    </w:p>
    <w:p w14:paraId="732D2FE6" w14:textId="0A5FA6F2" w:rsidR="006B008F" w:rsidRPr="009A6964" w:rsidRDefault="006B008F" w:rsidP="006E594F">
      <w:pPr>
        <w:numPr>
          <w:ilvl w:val="1"/>
          <w:numId w:val="53"/>
        </w:numPr>
        <w:autoSpaceDE w:val="0"/>
        <w:autoSpaceDN w:val="0"/>
        <w:adjustRightInd w:val="0"/>
        <w:spacing w:before="240"/>
        <w:jc w:val="both"/>
      </w:pPr>
      <w:r>
        <w:t xml:space="preserve">Zhotoviteľ sa zaväzuje dodržať podmienky uvedené v projektovej dokumentácii, </w:t>
      </w:r>
      <w:r w:rsidR="00FC64A1">
        <w:t xml:space="preserve">                                </w:t>
      </w:r>
      <w:r>
        <w:t>v</w:t>
      </w:r>
      <w:r w:rsidR="00B47022">
        <w:t xml:space="preserve"> </w:t>
      </w:r>
      <w:r>
        <w:t xml:space="preserve">stavebných povoleniach, vyjadreniach zainteresovaných organizácií </w:t>
      </w:r>
      <w:r w:rsidRPr="00B6177A">
        <w:t>k D</w:t>
      </w:r>
      <w:r w:rsidR="00B6177A" w:rsidRPr="00B6177A">
        <w:t>R</w:t>
      </w:r>
      <w:r w:rsidRPr="00B6177A">
        <w:t>S,</w:t>
      </w:r>
      <w:r>
        <w:t xml:space="preserve"> </w:t>
      </w:r>
      <w:r w:rsidR="00FC64A1">
        <w:t>v stanovisku k</w:t>
      </w:r>
      <w:r>
        <w:t> zaujati</w:t>
      </w:r>
      <w:r w:rsidR="00FC64A1">
        <w:t>u</w:t>
      </w:r>
      <w:r>
        <w:t xml:space="preserve"> verejného priestranstva, a</w:t>
      </w:r>
      <w:r w:rsidR="00FC64A1">
        <w:t xml:space="preserve"> tiež </w:t>
      </w:r>
      <w:r>
        <w:t>všetky ostatné podmienky a povolenia potrebné</w:t>
      </w:r>
      <w:r w:rsidR="00FC64A1">
        <w:t xml:space="preserve">                 </w:t>
      </w:r>
      <w:r>
        <w:t xml:space="preserve"> pre riadne dokončenie diela</w:t>
      </w:r>
      <w:r w:rsidRPr="009A6964">
        <w:t>.</w:t>
      </w:r>
    </w:p>
    <w:p w14:paraId="2793837E" w14:textId="77777777" w:rsidR="006B008F" w:rsidRPr="00D842A4" w:rsidRDefault="006B008F" w:rsidP="006E594F">
      <w:pPr>
        <w:numPr>
          <w:ilvl w:val="1"/>
          <w:numId w:val="53"/>
        </w:numPr>
        <w:autoSpaceDE w:val="0"/>
        <w:autoSpaceDN w:val="0"/>
        <w:adjustRightInd w:val="0"/>
        <w:spacing w:before="240"/>
        <w:jc w:val="both"/>
        <w:rPr>
          <w:strike/>
        </w:rPr>
      </w:pPr>
      <w:r w:rsidRPr="00AE759C">
        <w:t>Zhotoviteľ sa zaväzuje počas celej lehoty výstavby dodržiavať všetky platné zákony a všeobecne</w:t>
      </w:r>
      <w:r>
        <w:t xml:space="preserve"> záväzné právne predpisy Slovenskej republiky oprávňujúce vykonať dielo na území SR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w:t>
      </w:r>
      <w:r w:rsidR="006965B9">
        <w:t>sú pre vykonanie diela záväzné.</w:t>
      </w:r>
    </w:p>
    <w:p w14:paraId="5E33598A" w14:textId="37991FCA" w:rsidR="006B008F" w:rsidRDefault="006B008F" w:rsidP="006E594F">
      <w:pPr>
        <w:numPr>
          <w:ilvl w:val="1"/>
          <w:numId w:val="53"/>
        </w:numPr>
        <w:spacing w:before="240"/>
        <w:jc w:val="both"/>
      </w:pPr>
      <w:r>
        <w:t>Objednávateľ si vyhradzuje právo spolurozhodovať</w:t>
      </w:r>
      <w:r w:rsidR="001A3A0C">
        <w:t xml:space="preserve"> v súčinnosti s autorským dozorom</w:t>
      </w:r>
      <w:r>
        <w:t xml:space="preserve"> o použití všetkých výrobkov, ktoré majú byť zabudované v stavbe (materiál, tvar, farba a pod.) v súlade s požiadavkami navrhnutými v projektovej dokumentácii.</w:t>
      </w:r>
    </w:p>
    <w:p w14:paraId="79472CCE" w14:textId="3B959E18" w:rsidR="00CC2654" w:rsidRPr="00FC64A1" w:rsidRDefault="00CC2654" w:rsidP="00C541A0">
      <w:pPr>
        <w:numPr>
          <w:ilvl w:val="1"/>
          <w:numId w:val="53"/>
        </w:numPr>
        <w:spacing w:before="240"/>
        <w:jc w:val="both"/>
      </w:pPr>
      <w:r w:rsidRPr="00FC64A1">
        <w:t>Zhotoviteľ je oprávnený pri vykonávaní diela písomne požiadať Objednávateľa o odsúhlasenie zmeny materiálov alebo technológií uvedených v</w:t>
      </w:r>
      <w:r w:rsidR="00B47022" w:rsidRPr="00FC64A1">
        <w:t xml:space="preserve"> </w:t>
      </w:r>
      <w:r w:rsidRPr="00FC64A1">
        <w:t>projektových dokumentáciách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w:t>
      </w:r>
    </w:p>
    <w:p w14:paraId="72FEF180" w14:textId="32312AF4" w:rsidR="006B008F" w:rsidRDefault="006B008F" w:rsidP="006E594F">
      <w:pPr>
        <w:numPr>
          <w:ilvl w:val="1"/>
          <w:numId w:val="53"/>
        </w:numPr>
        <w:autoSpaceDE w:val="0"/>
        <w:autoSpaceDN w:val="0"/>
        <w:adjustRightInd w:val="0"/>
        <w:spacing w:before="240"/>
        <w:jc w:val="both"/>
      </w:pPr>
      <w: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zmluvy, najmä údaje o časovom postupe prác, ich akosti, odchýlky od projektovej dokumentácie stavby a ich zdôvodnenie a pod. Zápis bude zaznamenaný vždy v deň, keď boli práce vykonané alebo došlo ku skutočnostiam, ktoré je potrebné zaznamenať. </w:t>
      </w:r>
      <w:r w:rsidR="00B47022" w:rsidRPr="00FC64A1">
        <w:t>Zhotoviteľ zabezpečí, že stave</w:t>
      </w:r>
      <w:r w:rsidR="001A3A0C" w:rsidRPr="00FC64A1">
        <w:t>b</w:t>
      </w:r>
      <w:r w:rsidR="00B47022" w:rsidRPr="00FC64A1">
        <w:t xml:space="preserve">ný </w:t>
      </w:r>
      <w:r w:rsidRPr="00FC64A1">
        <w:t xml:space="preserve">denník </w:t>
      </w:r>
      <w:r w:rsidR="00B47022" w:rsidRPr="00FC64A1">
        <w:t xml:space="preserve">bude </w:t>
      </w:r>
      <w:r w:rsidRPr="00FC64A1">
        <w:t>na stavbe trvale prístupný</w:t>
      </w:r>
      <w:r>
        <w:t>. Záväzok viesť stavebný denník sa končí dňom, keď sú odstránené všetky vady a nedorobky a nedostatky podľa kolaudačného rozhodnutia.</w:t>
      </w:r>
    </w:p>
    <w:p w14:paraId="3983AAB2" w14:textId="77777777" w:rsidR="006B008F" w:rsidRDefault="006B008F" w:rsidP="006E594F">
      <w:pPr>
        <w:numPr>
          <w:ilvl w:val="1"/>
          <w:numId w:val="53"/>
        </w:numPr>
        <w:tabs>
          <w:tab w:val="left" w:pos="567"/>
        </w:tabs>
        <w:spacing w:before="240"/>
        <w:jc w:val="both"/>
        <w:rPr>
          <w:snapToGrid w:val="0"/>
          <w:lang w:eastAsia="cs-CZ"/>
        </w:rPr>
      </w:pPr>
      <w:r>
        <w:rPr>
          <w:snapToGrid w:val="0"/>
          <w:lang w:eastAsia="cs-CZ"/>
        </w:rPr>
        <w:t>Na stavbe musí byť k dispozícii projektová dokumentácia stavby overená v stavebnom konaní a všetky doklady, týkajúce sa uskutočňovanej stavby.</w:t>
      </w:r>
    </w:p>
    <w:p w14:paraId="0B38376C" w14:textId="539EF9E2" w:rsidR="006B008F" w:rsidRPr="00FC64A1" w:rsidRDefault="006B008F" w:rsidP="006E594F">
      <w:pPr>
        <w:numPr>
          <w:ilvl w:val="1"/>
          <w:numId w:val="53"/>
        </w:numPr>
        <w:autoSpaceDE w:val="0"/>
        <w:autoSpaceDN w:val="0"/>
        <w:adjustRightInd w:val="0"/>
        <w:spacing w:before="240"/>
        <w:jc w:val="both"/>
        <w:rPr>
          <w:b/>
          <w:bCs/>
          <w:u w:val="single"/>
        </w:rPr>
      </w:pPr>
      <w:r w:rsidRPr="00FC64A1">
        <w:rPr>
          <w:b/>
          <w:bCs/>
          <w:u w:val="single"/>
        </w:rPr>
        <w:t xml:space="preserve">Zhotoviteľ je povinný vyzvať </w:t>
      </w:r>
      <w:r w:rsidR="00753DBA">
        <w:rPr>
          <w:b/>
          <w:bCs/>
          <w:u w:val="single"/>
        </w:rPr>
        <w:t>stavebný</w:t>
      </w:r>
      <w:r w:rsidR="00B47022" w:rsidRPr="00B04587">
        <w:rPr>
          <w:b/>
          <w:bCs/>
          <w:u w:val="single"/>
        </w:rPr>
        <w:t xml:space="preserve"> </w:t>
      </w:r>
      <w:r w:rsidRPr="00B04587">
        <w:rPr>
          <w:b/>
          <w:bCs/>
          <w:u w:val="single"/>
        </w:rPr>
        <w:t xml:space="preserve">dozor </w:t>
      </w:r>
      <w:r w:rsidRPr="00FC64A1">
        <w:rPr>
          <w:b/>
          <w:bCs/>
          <w:u w:val="single"/>
        </w:rPr>
        <w:t>objednávateľa na preverenie a prevzatie všetkých prác, ktoré v ďalšom pracovnom postupe budú zakryté, alebo sa stanú neprístupnými. Výzva musí byť doručená najmenej tri pracovné dni vopred (písomne alebo elektronicky) a zaznamenaná v stavebnom denníku. Ak tak zhotoviteľ diela neurobí, je povinný znášať náklady dodatočného odkrytia, pokiaľ objednávateľ také odkrytie požaduje.</w:t>
      </w:r>
    </w:p>
    <w:p w14:paraId="19156817" w14:textId="77777777" w:rsidR="006B008F" w:rsidRDefault="006B008F" w:rsidP="006E594F">
      <w:pPr>
        <w:numPr>
          <w:ilvl w:val="1"/>
          <w:numId w:val="53"/>
        </w:numPr>
        <w:spacing w:before="240"/>
        <w:jc w:val="both"/>
      </w:pPr>
      <w:r>
        <w:t>Zhotoviteľ je povinný riadiť vykonávanie prác tak, aby nedošlo k poškodeniu zdravia vlastných pracovníkov ani tretích osôb a poškodeniu majetku ani stavby. Zhotoviteľ zodpovedá za bezpečnosť a ochranu zdravia svojich zamestnancov a tretích osôb zdržujúcich sa na stavenisku a za dodržiavanie predpisov ochrany pred požiarmi.</w:t>
      </w:r>
    </w:p>
    <w:p w14:paraId="3491A542" w14:textId="0818AED8" w:rsidR="00C93A86" w:rsidRPr="001A3A0C" w:rsidRDefault="00C93A86" w:rsidP="00975738">
      <w:pPr>
        <w:numPr>
          <w:ilvl w:val="1"/>
          <w:numId w:val="53"/>
        </w:numPr>
        <w:spacing w:before="240"/>
        <w:jc w:val="both"/>
      </w:pPr>
      <w:r w:rsidRPr="001A3A0C">
        <w:t>Zhotoviteľ sa zaväzuje, že dielo nebude realizovať počas nedelí, v dňoch pracovného pokoja</w:t>
      </w:r>
      <w:r w:rsidR="00317A23" w:rsidRPr="001A3A0C">
        <w:t xml:space="preserve"> a</w:t>
      </w:r>
      <w:r w:rsidRPr="001A3A0C">
        <w:t xml:space="preserve"> v dňoch štátnych</w:t>
      </w:r>
      <w:r w:rsidR="00290F7E" w:rsidRPr="001A3A0C">
        <w:t xml:space="preserve"> </w:t>
      </w:r>
      <w:r w:rsidRPr="001A3A0C">
        <w:t>sviatkov</w:t>
      </w:r>
      <w:r w:rsidR="00290F7E" w:rsidRPr="001A3A0C">
        <w:t xml:space="preserve"> a cirkevne prikázaných sviatkov po dohode s miestnou farnosťou</w:t>
      </w:r>
      <w:r w:rsidRPr="001A3A0C">
        <w:t>.</w:t>
      </w:r>
    </w:p>
    <w:p w14:paraId="4AA9E416" w14:textId="77777777" w:rsidR="006B008F" w:rsidRDefault="006B008F" w:rsidP="006E594F">
      <w:pPr>
        <w:numPr>
          <w:ilvl w:val="1"/>
          <w:numId w:val="53"/>
        </w:numPr>
        <w:spacing w:before="240"/>
        <w:jc w:val="both"/>
      </w:pPr>
      <w:r>
        <w:t>Zhotoviteľ prehlasuje, že je oprávnený (spôsobilý) vykonávať činnosť, ktorá je predmetom zmluvy a je pre túto činnosť v plnom rozsahu náležite kvalifikovaný.</w:t>
      </w:r>
    </w:p>
    <w:p w14:paraId="729FEA78" w14:textId="77777777" w:rsidR="006B008F" w:rsidRDefault="006B008F" w:rsidP="006E594F">
      <w:pPr>
        <w:numPr>
          <w:ilvl w:val="1"/>
          <w:numId w:val="53"/>
        </w:numPr>
        <w:spacing w:before="240"/>
        <w:jc w:val="both"/>
      </w:pPr>
      <w:r>
        <w:t>Zhotoviteľ prehlasuje, že je oboznámený s miestnymi pomermi dôležitými pre úspešné zvládnutie všetkých dojednaných prác, s projektovou dokumentáciou a so všetkými podkladmi potrebnými pre riadne zhotovenie a odovzdanie diela.</w:t>
      </w:r>
    </w:p>
    <w:p w14:paraId="7BF2EC8F" w14:textId="5283B666" w:rsidR="008F20F3" w:rsidRPr="000131F5" w:rsidRDefault="008F20F3" w:rsidP="006E594F">
      <w:pPr>
        <w:numPr>
          <w:ilvl w:val="1"/>
          <w:numId w:val="53"/>
        </w:numPr>
        <w:spacing w:before="240"/>
        <w:jc w:val="both"/>
      </w:pPr>
      <w:r>
        <w:t xml:space="preserve">Zhotoviteľ sa zaväzuje, že akékoľvek stavebné úpravy budú realizované takým spôsobom, aby nad mieru primeranú pomerom nerušili a/alebo neobmedzovali hlukom, prašnosťou, vibráciami, pachom a ďalšími nepriaznivými vplyvmi </w:t>
      </w:r>
      <w:r w:rsidR="009751B8" w:rsidRPr="000131F5">
        <w:t>obyvateľov a návštevníkov v okolí staveniska</w:t>
      </w:r>
      <w:r w:rsidRPr="000131F5">
        <w:t>.</w:t>
      </w:r>
    </w:p>
    <w:p w14:paraId="4006D3A2" w14:textId="77777777" w:rsidR="00E211E2" w:rsidRDefault="00E211E2" w:rsidP="006B008F">
      <w:pPr>
        <w:autoSpaceDE w:val="0"/>
        <w:autoSpaceDN w:val="0"/>
        <w:adjustRightInd w:val="0"/>
        <w:jc w:val="center"/>
        <w:rPr>
          <w:b/>
          <w:bCs/>
        </w:rPr>
      </w:pPr>
    </w:p>
    <w:p w14:paraId="50F12B23" w14:textId="13C9EBC7" w:rsidR="006B008F" w:rsidRDefault="006B008F" w:rsidP="006B008F">
      <w:pPr>
        <w:autoSpaceDE w:val="0"/>
        <w:autoSpaceDN w:val="0"/>
        <w:adjustRightInd w:val="0"/>
        <w:jc w:val="center"/>
        <w:rPr>
          <w:b/>
          <w:bCs/>
        </w:rPr>
      </w:pPr>
      <w:r>
        <w:rPr>
          <w:b/>
          <w:bCs/>
        </w:rPr>
        <w:t>Čl. IX</w:t>
      </w:r>
    </w:p>
    <w:p w14:paraId="4F10CBB5" w14:textId="77777777" w:rsidR="006B008F" w:rsidRDefault="006B008F" w:rsidP="006B008F">
      <w:pPr>
        <w:autoSpaceDE w:val="0"/>
        <w:autoSpaceDN w:val="0"/>
        <w:adjustRightInd w:val="0"/>
        <w:jc w:val="center"/>
        <w:rPr>
          <w:b/>
          <w:bCs/>
        </w:rPr>
      </w:pPr>
      <w:r>
        <w:rPr>
          <w:b/>
          <w:bCs/>
        </w:rPr>
        <w:t>Vzájomné spolupôsobenie, záväzky a povinnosti zmluvných strán</w:t>
      </w:r>
    </w:p>
    <w:p w14:paraId="5263D178" w14:textId="77777777" w:rsidR="006B008F" w:rsidRDefault="006B008F" w:rsidP="006E594F">
      <w:pPr>
        <w:numPr>
          <w:ilvl w:val="1"/>
          <w:numId w:val="54"/>
        </w:numPr>
        <w:autoSpaceDE w:val="0"/>
        <w:autoSpaceDN w:val="0"/>
        <w:adjustRightInd w:val="0"/>
        <w:spacing w:before="240"/>
        <w:jc w:val="both"/>
      </w:pPr>
      <w:r>
        <w:t>Zhotoviteľ je zodpovedný za to, že dielo bude vykonané podľa tejto zmluvy, podľa projektovej dokumentácie a v zodpovedajúcej kvalite, bez vád a nedorobkov.</w:t>
      </w:r>
    </w:p>
    <w:p w14:paraId="5A67C5F4" w14:textId="77777777" w:rsidR="006B008F" w:rsidRPr="006925DE" w:rsidRDefault="006B008F" w:rsidP="006E594F">
      <w:pPr>
        <w:numPr>
          <w:ilvl w:val="1"/>
          <w:numId w:val="54"/>
        </w:numPr>
        <w:autoSpaceDE w:val="0"/>
        <w:autoSpaceDN w:val="0"/>
        <w:adjustRightInd w:val="0"/>
        <w:spacing w:before="240"/>
        <w:jc w:val="both"/>
      </w:pPr>
      <w:r w:rsidRPr="006925DE">
        <w:t>Objednávateľ zabezpečí pre zhotoviteľa:</w:t>
      </w:r>
    </w:p>
    <w:p w14:paraId="5A2207EB" w14:textId="21ACC840" w:rsidR="00BD1B0B" w:rsidRPr="00CC78A9" w:rsidRDefault="00BD1B0B" w:rsidP="00BD1B0B">
      <w:pPr>
        <w:numPr>
          <w:ilvl w:val="2"/>
          <w:numId w:val="55"/>
        </w:numPr>
        <w:autoSpaceDE w:val="0"/>
        <w:autoSpaceDN w:val="0"/>
        <w:adjustRightInd w:val="0"/>
        <w:ind w:left="1134" w:hanging="425"/>
        <w:jc w:val="both"/>
      </w:pPr>
      <w:bookmarkStart w:id="9" w:name="_Hlk48651834"/>
      <w:r w:rsidRPr="00CC78A9">
        <w:t xml:space="preserve">odovzdanie </w:t>
      </w:r>
      <w:r w:rsidR="006925DE" w:rsidRPr="00CC78A9">
        <w:t>1</w:t>
      </w:r>
      <w:r w:rsidRPr="00CC78A9">
        <w:t xml:space="preserve"> ks realizačnej projektovej dokumentácie v tlači a jedno vyhotovenie </w:t>
      </w:r>
      <w:r w:rsidR="00CC78A9" w:rsidRPr="00CC78A9">
        <w:t>projektovej dokumentácie</w:t>
      </w:r>
      <w:r w:rsidRPr="00CC78A9">
        <w:t xml:space="preserve"> na CD,</w:t>
      </w:r>
    </w:p>
    <w:p w14:paraId="669699E3" w14:textId="77777777" w:rsidR="00BD1B0B" w:rsidRPr="00CC78A9" w:rsidRDefault="00BD1B0B" w:rsidP="00BD1B0B">
      <w:pPr>
        <w:numPr>
          <w:ilvl w:val="2"/>
          <w:numId w:val="55"/>
        </w:numPr>
        <w:autoSpaceDE w:val="0"/>
        <w:autoSpaceDN w:val="0"/>
        <w:adjustRightInd w:val="0"/>
        <w:ind w:left="1134" w:hanging="425"/>
        <w:jc w:val="both"/>
      </w:pPr>
      <w:r w:rsidRPr="00CC78A9">
        <w:t xml:space="preserve">odovzdanie oznámení, rozhodnutí a záväzných stanovísk orgánov štátnej správy, </w:t>
      </w:r>
      <w:bookmarkEnd w:id="9"/>
      <w:r w:rsidRPr="00CC78A9">
        <w:t>samosprávy a obce, doklady z prerokovania projektovej dokumentácie v stavebnom konaní, ktoré má v čase odovzdania staveniska k dispozícii,</w:t>
      </w:r>
    </w:p>
    <w:p w14:paraId="3A9A794C" w14:textId="77777777" w:rsidR="006B008F" w:rsidRPr="00CC78A9" w:rsidRDefault="006B008F" w:rsidP="006E594F">
      <w:pPr>
        <w:numPr>
          <w:ilvl w:val="2"/>
          <w:numId w:val="55"/>
        </w:numPr>
        <w:autoSpaceDE w:val="0"/>
        <w:autoSpaceDN w:val="0"/>
        <w:adjustRightInd w:val="0"/>
        <w:ind w:left="1134" w:hanging="425"/>
        <w:jc w:val="both"/>
      </w:pPr>
      <w:r w:rsidRPr="00CC78A9">
        <w:t>odovzdanie povolení a rozhodnutí (zaujatie verejného priestranstva, rozkopávky, uzávierky komunikácií) v súlade s projektom organizácie výstavby (POV) a projektom organizácie dopravy (POD), ak nimi objednávateľ disponuje,</w:t>
      </w:r>
    </w:p>
    <w:p w14:paraId="532C3EA9" w14:textId="77777777" w:rsidR="006B008F" w:rsidRPr="00CC78A9" w:rsidRDefault="006B008F" w:rsidP="006E594F">
      <w:pPr>
        <w:numPr>
          <w:ilvl w:val="2"/>
          <w:numId w:val="55"/>
        </w:numPr>
        <w:autoSpaceDE w:val="0"/>
        <w:autoSpaceDN w:val="0"/>
        <w:adjustRightInd w:val="0"/>
        <w:ind w:left="1134" w:hanging="425"/>
        <w:jc w:val="both"/>
      </w:pPr>
      <w:r w:rsidRPr="00CC78A9">
        <w:t>zápisničné odovzdanie staveniska zhotoviteľovi po uzavretí tejto zmluvy,</w:t>
      </w:r>
    </w:p>
    <w:p w14:paraId="636CC25E" w14:textId="60B56059" w:rsidR="006B008F" w:rsidRPr="00B04587" w:rsidRDefault="00753DBA" w:rsidP="006E594F">
      <w:pPr>
        <w:numPr>
          <w:ilvl w:val="2"/>
          <w:numId w:val="55"/>
        </w:numPr>
        <w:autoSpaceDE w:val="0"/>
        <w:autoSpaceDN w:val="0"/>
        <w:adjustRightInd w:val="0"/>
        <w:ind w:left="1134" w:hanging="425"/>
        <w:jc w:val="both"/>
      </w:pPr>
      <w:r>
        <w:t>stavebn</w:t>
      </w:r>
      <w:r w:rsidR="009751B8" w:rsidRPr="00B04587">
        <w:t xml:space="preserve">ý </w:t>
      </w:r>
      <w:r w:rsidR="006B008F" w:rsidRPr="00B04587">
        <w:t>dozor.</w:t>
      </w:r>
    </w:p>
    <w:p w14:paraId="5E697C58" w14:textId="77777777" w:rsidR="006B008F" w:rsidRDefault="006B008F" w:rsidP="006E594F">
      <w:pPr>
        <w:numPr>
          <w:ilvl w:val="1"/>
          <w:numId w:val="54"/>
        </w:numPr>
        <w:autoSpaceDE w:val="0"/>
        <w:autoSpaceDN w:val="0"/>
        <w:adjustRightInd w:val="0"/>
        <w:spacing w:before="240"/>
        <w:jc w:val="both"/>
      </w:pPr>
      <w:r>
        <w:t>Zhotoviteľ zabezpečí pre objednávateľa:</w:t>
      </w:r>
    </w:p>
    <w:p w14:paraId="0FD420E7" w14:textId="7DFE91FC" w:rsidR="006B008F" w:rsidRPr="00C011C8" w:rsidRDefault="006B008F" w:rsidP="006E594F">
      <w:pPr>
        <w:numPr>
          <w:ilvl w:val="0"/>
          <w:numId w:val="56"/>
        </w:numPr>
        <w:tabs>
          <w:tab w:val="left" w:pos="1134"/>
        </w:tabs>
        <w:autoSpaceDE w:val="0"/>
        <w:autoSpaceDN w:val="0"/>
        <w:adjustRightInd w:val="0"/>
        <w:ind w:left="1134" w:hanging="425"/>
        <w:jc w:val="both"/>
      </w:pPr>
      <w:r w:rsidRPr="00C011C8">
        <w:t>činnosti, doklady a dokumenty uvedené v Čl. III, bod 3.2 a 3.3 a Čl. VII ods. 7.</w:t>
      </w:r>
      <w:r w:rsidR="000131F5" w:rsidRPr="00C011C8">
        <w:t>2</w:t>
      </w:r>
      <w:r w:rsidRPr="00C011C8">
        <w:t xml:space="preserve"> a 7.</w:t>
      </w:r>
      <w:r w:rsidR="000131F5" w:rsidRPr="00C011C8">
        <w:t>3</w:t>
      </w:r>
      <w:r w:rsidRPr="00C011C8">
        <w:t xml:space="preserve"> tejto zmluvy,</w:t>
      </w:r>
    </w:p>
    <w:p w14:paraId="57FEE4BB" w14:textId="0B2807D6" w:rsidR="006B008F" w:rsidRPr="00C011C8" w:rsidRDefault="006B008F" w:rsidP="006E594F">
      <w:pPr>
        <w:numPr>
          <w:ilvl w:val="0"/>
          <w:numId w:val="56"/>
        </w:numPr>
        <w:tabs>
          <w:tab w:val="left" w:pos="1134"/>
        </w:tabs>
        <w:autoSpaceDE w:val="0"/>
        <w:autoSpaceDN w:val="0"/>
        <w:adjustRightInd w:val="0"/>
        <w:ind w:left="1134" w:hanging="425"/>
        <w:jc w:val="both"/>
        <w:rPr>
          <w:bCs/>
          <w:szCs w:val="22"/>
        </w:rPr>
      </w:pPr>
      <w:r w:rsidRPr="00C011C8">
        <w:rPr>
          <w:bCs/>
          <w:szCs w:val="22"/>
        </w:rPr>
        <w:t>pred začatím prác a počas realizácie stavby fotodokumentáciu skutkového stavu stavby, dotknutých objektov a zakrývaných stavebných</w:t>
      </w:r>
      <w:r w:rsidR="009751B8" w:rsidRPr="00C011C8">
        <w:rPr>
          <w:bCs/>
          <w:szCs w:val="22"/>
        </w:rPr>
        <w:t xml:space="preserve"> a technologických</w:t>
      </w:r>
      <w:r w:rsidRPr="00C011C8">
        <w:rPr>
          <w:bCs/>
          <w:szCs w:val="22"/>
        </w:rPr>
        <w:t xml:space="preserve"> prác v mieste celej stavby na vlastné náklady </w:t>
      </w:r>
      <w:r w:rsidRPr="00C011C8">
        <w:t>v primeranej kvalite (minimálne 300 dpi),</w:t>
      </w:r>
    </w:p>
    <w:p w14:paraId="768C645A" w14:textId="42005731" w:rsidR="00022C4D" w:rsidRPr="00753DBA" w:rsidRDefault="006B008F" w:rsidP="00940E6F">
      <w:pPr>
        <w:numPr>
          <w:ilvl w:val="0"/>
          <w:numId w:val="56"/>
        </w:numPr>
        <w:tabs>
          <w:tab w:val="left" w:pos="1134"/>
        </w:tabs>
        <w:autoSpaceDE w:val="0"/>
        <w:autoSpaceDN w:val="0"/>
        <w:adjustRightInd w:val="0"/>
        <w:ind w:left="1134" w:hanging="425"/>
        <w:jc w:val="both"/>
      </w:pPr>
      <w:r w:rsidRPr="00753DBA">
        <w:rPr>
          <w:bCs/>
        </w:rPr>
        <w:t>prípravu na vykonanie komplexného vyskúšania zhotoveného diela</w:t>
      </w:r>
      <w:r w:rsidR="007B127D" w:rsidRPr="00753DBA">
        <w:rPr>
          <w:bCs/>
        </w:rPr>
        <w:t xml:space="preserve"> a jeho skúšobnú prevádzku po dobu 7 kalendárnych dní</w:t>
      </w:r>
      <w:r w:rsidR="00022C4D" w:rsidRPr="00753DBA">
        <w:rPr>
          <w:bCs/>
        </w:rPr>
        <w:t xml:space="preserve">, </w:t>
      </w:r>
      <w:r w:rsidR="00022C4D" w:rsidRPr="00753DBA">
        <w:t>v rámci ktorej sa preukáže splnenie požiadaviek na dielo vyplývajúcich z tejto zmluvy.</w:t>
      </w:r>
      <w:r w:rsidR="00022C4D" w:rsidRPr="00753DBA">
        <w:rPr>
          <w:bCs/>
        </w:rPr>
        <w:t xml:space="preserve"> V prípade, že dôjde</w:t>
      </w:r>
      <w:r w:rsidR="00022C4D" w:rsidRPr="00753DBA">
        <w:t xml:space="preserve"> </w:t>
      </w:r>
      <w:r w:rsidR="005C331D" w:rsidRPr="00753DBA">
        <w:t>počas skúšobnej prevádzky k</w:t>
      </w:r>
      <w:r w:rsidR="00022C4D" w:rsidRPr="00753DBA">
        <w:t xml:space="preserve"> poruche, </w:t>
      </w:r>
      <w:r w:rsidR="00A377D3" w:rsidRPr="00753DBA">
        <w:t xml:space="preserve">zhotoviteľ je povinný ju odstrániť. Ak bolo možné poruchu odstrániť v lehote do 24 hodín, </w:t>
      </w:r>
      <w:r w:rsidR="00022C4D" w:rsidRPr="00753DBA">
        <w:t>skúšobná prevádzka</w:t>
      </w:r>
      <w:r w:rsidR="00A377D3" w:rsidRPr="00753DBA">
        <w:t xml:space="preserve"> môže pokračovať. Ak však poruchu nebolo možné </w:t>
      </w:r>
      <w:r w:rsidR="005C331D" w:rsidRPr="00753DBA">
        <w:t xml:space="preserve">v lehote 24 hodín </w:t>
      </w:r>
      <w:r w:rsidR="00A377D3" w:rsidRPr="00753DBA">
        <w:t>odstrániť</w:t>
      </w:r>
      <w:r w:rsidR="005C331D" w:rsidRPr="00753DBA">
        <w:t xml:space="preserve">, skúšobná prevádzka po dobu 7 kalendárnych dní </w:t>
      </w:r>
      <w:r w:rsidR="00022C4D" w:rsidRPr="00753DBA">
        <w:t>sa musí opakovať.</w:t>
      </w:r>
    </w:p>
    <w:p w14:paraId="3F9CE84E" w14:textId="77777777" w:rsidR="006B008F" w:rsidRDefault="006B008F" w:rsidP="006E594F">
      <w:pPr>
        <w:numPr>
          <w:ilvl w:val="1"/>
          <w:numId w:val="54"/>
        </w:numPr>
        <w:autoSpaceDE w:val="0"/>
        <w:autoSpaceDN w:val="0"/>
        <w:adjustRightInd w:val="0"/>
        <w:spacing w:before="240"/>
        <w:jc w:val="both"/>
        <w:rPr>
          <w:color w:val="000000"/>
        </w:rPr>
      </w:pPr>
      <w:r>
        <w:rPr>
          <w:snapToGrid w:val="0"/>
          <w:color w:val="000000"/>
          <w:lang w:eastAsia="cs-CZ"/>
        </w:rPr>
        <w:t>Zhotoviteľ nie je v omeškaní s odovzdaním diela, ak stavebné práce nemohli byť začaté alebo museli byť prerušené z dôvodu nepriaznivých poveternostných podmienok, ktoré objektívne, v zmysle platnej legislatívy a STN, neumožňujú realizáciu diela. Zhotoviteľ nie je v omeškaní s odovzdaním diela, ak omeškanie bolo spôsobené v dôsledku vyššej moci (živelná udalosť, občianske nepokoje, vojna a pod.) alebo z dôvodov archeologických nálezov na stavbe. O dobu trvania vyššie uvedených prekážok sa predlžujú termíny dohodnuté v tejto zmluve a objednávateľ sa zaväzuje dohodnúť so zhotoviteľom primeranú zmenu ustanovení tejto zmluvy.</w:t>
      </w:r>
    </w:p>
    <w:p w14:paraId="0188D7E0" w14:textId="77777777" w:rsidR="006B008F" w:rsidRDefault="006B008F" w:rsidP="006E594F">
      <w:pPr>
        <w:numPr>
          <w:ilvl w:val="1"/>
          <w:numId w:val="54"/>
        </w:numPr>
        <w:autoSpaceDE w:val="0"/>
        <w:autoSpaceDN w:val="0"/>
        <w:adjustRightInd w:val="0"/>
        <w:spacing w:before="240"/>
        <w:jc w:val="both"/>
      </w:pPr>
      <w:r>
        <w:t>Zhotoviteľ nesie všetky riziká a nebezpečenstvá súvisiace s vykonaním diela, ako i nebezpečenstvo na diele do okamihu riadneho odovzdania celého diela objednávateľovi a jeho prevzatia objednávateľom.</w:t>
      </w:r>
    </w:p>
    <w:p w14:paraId="79CE5030" w14:textId="5FF07832" w:rsidR="006B008F" w:rsidRDefault="006B008F" w:rsidP="006E594F">
      <w:pPr>
        <w:numPr>
          <w:ilvl w:val="1"/>
          <w:numId w:val="54"/>
        </w:numPr>
        <w:spacing w:before="240"/>
        <w:jc w:val="both"/>
      </w:pPr>
      <w:r>
        <w:t>V prípade vzniku škôd spôsobených činnosťou zhotoviteľa na veciach objednávateľa alebo tretích osôb, na susedných stavbách alebo pozemkoch alebo na diele samotnom po dobu výstavby, je zhotoviteľ povinný túto škodu bezodkladne</w:t>
      </w:r>
      <w:r w:rsidR="00220795">
        <w:t xml:space="preserve"> </w:t>
      </w:r>
      <w:r w:rsidR="00220795" w:rsidRPr="00C011C8">
        <w:t>a na vlastné náklady</w:t>
      </w:r>
      <w:r w:rsidRPr="00C011C8">
        <w:t xml:space="preserve"> odstrániť</w:t>
      </w:r>
      <w:r>
        <w:t>.</w:t>
      </w:r>
    </w:p>
    <w:p w14:paraId="73DD50B2" w14:textId="6A197A29" w:rsidR="00547721" w:rsidRDefault="006B008F" w:rsidP="00547721">
      <w:pPr>
        <w:numPr>
          <w:ilvl w:val="1"/>
          <w:numId w:val="54"/>
        </w:numPr>
        <w:spacing w:before="240" w:after="240"/>
        <w:jc w:val="both"/>
      </w:pPr>
      <w:r>
        <w:t>Ak budú pri zhotovovaní diela zistené skryté prekážky v zmysle ust. § 552 Obchodného zákonníka, zabezpečí zhotoviteľ v spolupráci s objednávateľom ich odstránenie tak, aby nebola narušená plynulosť vykonávania prác zhotoviteľom.</w:t>
      </w:r>
    </w:p>
    <w:p w14:paraId="4E1C0A4F" w14:textId="6072ABD0" w:rsidR="00547721" w:rsidRPr="00547721" w:rsidRDefault="00547721" w:rsidP="00547721">
      <w:pPr>
        <w:numPr>
          <w:ilvl w:val="1"/>
          <w:numId w:val="54"/>
        </w:numPr>
        <w:tabs>
          <w:tab w:val="clear" w:pos="567"/>
        </w:tabs>
        <w:spacing w:before="240"/>
        <w:contextualSpacing/>
        <w:jc w:val="both"/>
        <w:rPr>
          <w:lang w:eastAsia="en-US"/>
        </w:rPr>
      </w:pPr>
      <w:bookmarkStart w:id="10" w:name="_Hlk116471089"/>
      <w:r>
        <w:t>Zhotovite</w:t>
      </w:r>
      <w:r w:rsidRPr="00547721">
        <w:rPr>
          <w:lang w:eastAsia="en-US"/>
        </w:rPr>
        <w:t>ľ sa zaväzuje v súvislosti s vykonávaním diela podľa tejto zmluvy uzatvoriť:</w:t>
      </w:r>
    </w:p>
    <w:p w14:paraId="24C4495D" w14:textId="439A3722" w:rsidR="00547721" w:rsidRPr="00FA070E" w:rsidRDefault="00547721" w:rsidP="00547721">
      <w:pPr>
        <w:numPr>
          <w:ilvl w:val="0"/>
          <w:numId w:val="72"/>
        </w:numPr>
        <w:tabs>
          <w:tab w:val="left" w:pos="851"/>
        </w:tabs>
        <w:ind w:left="851" w:hanging="425"/>
        <w:contextualSpacing/>
        <w:jc w:val="both"/>
        <w:rPr>
          <w:lang w:eastAsia="en-US"/>
        </w:rPr>
      </w:pPr>
      <w:r w:rsidRPr="00FA070E">
        <w:rPr>
          <w:lang w:eastAsia="en-US"/>
        </w:rPr>
        <w:t>stavebné poistenie (CAR) pre prípad poškodenia alebo zničenia diela, na sumu zodpovedajúcu cene za dielo</w:t>
      </w:r>
      <w:r w:rsidR="000F0C6B">
        <w:rPr>
          <w:lang w:eastAsia="en-US"/>
        </w:rPr>
        <w:t xml:space="preserve"> s DPH</w:t>
      </w:r>
      <w:r w:rsidRPr="00FA070E">
        <w:rPr>
          <w:lang w:eastAsia="en-US"/>
        </w:rPr>
        <w:t>,</w:t>
      </w:r>
    </w:p>
    <w:p w14:paraId="53BB2D64" w14:textId="12DBFAFA" w:rsidR="006F28C7" w:rsidRPr="00FA070E" w:rsidRDefault="00547721" w:rsidP="006F28C7">
      <w:pPr>
        <w:numPr>
          <w:ilvl w:val="0"/>
          <w:numId w:val="72"/>
        </w:numPr>
        <w:tabs>
          <w:tab w:val="left" w:pos="851"/>
        </w:tabs>
        <w:ind w:left="851" w:hanging="425"/>
        <w:contextualSpacing/>
        <w:jc w:val="both"/>
        <w:rPr>
          <w:lang w:eastAsia="en-US"/>
        </w:rPr>
      </w:pPr>
      <w:r w:rsidRPr="00FA070E">
        <w:rPr>
          <w:lang w:eastAsia="en-US"/>
        </w:rPr>
        <w:t xml:space="preserve">pre prípad zodpovednosti za škodu vzniknutú inému v súvislosti s činnosťou alebo vzťahom zhotoviteľa a jeho subdodávateľov a to na poistnú sumu vo </w:t>
      </w:r>
      <w:r w:rsidR="00427C09" w:rsidRPr="00FA070E">
        <w:rPr>
          <w:lang w:eastAsia="en-US"/>
        </w:rPr>
        <w:t>výške 35 % z</w:t>
      </w:r>
      <w:r w:rsidRPr="00FA070E">
        <w:rPr>
          <w:lang w:eastAsia="en-US"/>
        </w:rPr>
        <w:t xml:space="preserve"> ceny diela</w:t>
      </w:r>
      <w:r w:rsidR="000F0C6B">
        <w:rPr>
          <w:lang w:eastAsia="en-US"/>
        </w:rPr>
        <w:t xml:space="preserve"> s DPH</w:t>
      </w:r>
      <w:r w:rsidRPr="00FA070E">
        <w:rPr>
          <w:lang w:eastAsia="en-US"/>
        </w:rPr>
        <w:t>.</w:t>
      </w:r>
    </w:p>
    <w:p w14:paraId="696D73B3" w14:textId="26FC8434" w:rsidR="00703FAA" w:rsidRDefault="00703FAA" w:rsidP="00703FAA">
      <w:pPr>
        <w:tabs>
          <w:tab w:val="left" w:pos="851"/>
        </w:tabs>
        <w:ind w:left="426"/>
        <w:contextualSpacing/>
        <w:jc w:val="both"/>
        <w:rPr>
          <w:color w:val="FF0000"/>
          <w:lang w:eastAsia="en-US"/>
        </w:rPr>
      </w:pPr>
    </w:p>
    <w:p w14:paraId="272F018E" w14:textId="780938F7" w:rsidR="00547721" w:rsidRPr="006F28C7" w:rsidRDefault="00547721" w:rsidP="006F28C7">
      <w:pPr>
        <w:pStyle w:val="Odsekzoznamu"/>
        <w:numPr>
          <w:ilvl w:val="1"/>
          <w:numId w:val="54"/>
        </w:numPr>
        <w:jc w:val="both"/>
        <w:rPr>
          <w:rFonts w:eastAsia="Calibri"/>
          <w:lang w:eastAsia="en-US"/>
        </w:rPr>
      </w:pPr>
      <w:r w:rsidRPr="006F28C7">
        <w:rPr>
          <w:rFonts w:eastAsia="Calibri"/>
          <w:lang w:eastAsia="en-US"/>
        </w:rPr>
        <w:t xml:space="preserve">Náklady na poistenie sú zahrnuté v dohodnutej cene diela. Kópie potvrdení o uzavretí poistných zmlúv je zhotoviteľ povinný predložiť objednávateľovi </w:t>
      </w:r>
      <w:r w:rsidR="00220795" w:rsidRPr="005D3EC7">
        <w:rPr>
          <w:rFonts w:eastAsia="Calibri"/>
          <w:lang w:eastAsia="en-US"/>
        </w:rPr>
        <w:t>v deň</w:t>
      </w:r>
      <w:r w:rsidRPr="005D3EC7">
        <w:rPr>
          <w:rFonts w:eastAsia="Calibri"/>
          <w:lang w:eastAsia="en-US"/>
        </w:rPr>
        <w:t xml:space="preserve"> </w:t>
      </w:r>
      <w:r w:rsidRPr="006F28C7">
        <w:rPr>
          <w:rFonts w:eastAsia="Calibri"/>
          <w:lang w:eastAsia="en-US"/>
        </w:rPr>
        <w:t>prevzatia staveniska.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dvadsiatich štyroch (24) hodín) informovať objednávateľa o poistných udalostiach, ktoré súvisia s vykonávaním diela. Objednávateľ je oprávnený počas vykonávania diela</w:t>
      </w:r>
      <w:r w:rsidRPr="006F28C7">
        <w:rPr>
          <w:rFonts w:ascii="Calibri" w:eastAsia="Calibri" w:hAnsi="Calibri"/>
          <w:bCs/>
          <w:lang w:eastAsia="en-US"/>
        </w:rPr>
        <w:t xml:space="preserve"> </w:t>
      </w:r>
      <w:r w:rsidRPr="006F28C7">
        <w:rPr>
          <w:rFonts w:eastAsia="Calibri"/>
          <w:bCs/>
          <w:lang w:eastAsia="en-US"/>
        </w:rPr>
        <w:t>až do termínu vydania preberacieho protokolu o odovzdaní a prevzatí diela, alebo posledného termínu na odstránenie nedorobkov a vád (podľa toho, ktorý z nich je neskorší)</w:t>
      </w:r>
      <w:r w:rsidRPr="006F28C7">
        <w:rPr>
          <w:rFonts w:ascii="Calibri" w:eastAsia="Calibri" w:hAnsi="Calibri"/>
          <w:bCs/>
          <w:lang w:eastAsia="en-US"/>
        </w:rPr>
        <w:t xml:space="preserve"> </w:t>
      </w:r>
      <w:r w:rsidRPr="006F28C7">
        <w:rPr>
          <w:rFonts w:eastAsia="Calibri"/>
          <w:lang w:eastAsia="en-US"/>
        </w:rPr>
        <w:t>požadovať od zhotoviteľa potvrdenie poisťovne o trvaní a rozsahu poistenia.</w:t>
      </w:r>
    </w:p>
    <w:bookmarkEnd w:id="10"/>
    <w:p w14:paraId="13CB5982" w14:textId="38CA6236" w:rsidR="006B008F" w:rsidRPr="00E211E2" w:rsidRDefault="00E211E2" w:rsidP="006E594F">
      <w:pPr>
        <w:numPr>
          <w:ilvl w:val="1"/>
          <w:numId w:val="54"/>
        </w:numPr>
        <w:autoSpaceDE w:val="0"/>
        <w:autoSpaceDN w:val="0"/>
        <w:adjustRightInd w:val="0"/>
        <w:spacing w:before="240"/>
        <w:jc w:val="both"/>
      </w:pPr>
      <w:r w:rsidRPr="00FA070E">
        <w:t>Zhotoviteľ sa zaväzuje udržiavať poistenie v platnosti v dohodnutej výške po celú dobu trvania tejto zmluvy</w:t>
      </w:r>
      <w:r w:rsidR="005D3EC7">
        <w:t xml:space="preserve"> (minimálne do skončenia kolaudačného konania)</w:t>
      </w:r>
      <w:r w:rsidRPr="00FA070E">
        <w:t>.</w:t>
      </w:r>
      <w:r w:rsidR="00E57AA7" w:rsidRPr="00FA070E">
        <w:t xml:space="preserve"> </w:t>
      </w:r>
      <w:r w:rsidRPr="00E211E2">
        <w:t>Porušenie uvedenej povinnosti sa považuje za závažné porušenie zmluvy</w:t>
      </w:r>
      <w:r w:rsidR="006B008F" w:rsidRPr="00E211E2">
        <w:t>.</w:t>
      </w:r>
    </w:p>
    <w:p w14:paraId="7B357C82" w14:textId="77777777" w:rsidR="006B008F" w:rsidRDefault="006B008F" w:rsidP="006E594F">
      <w:pPr>
        <w:numPr>
          <w:ilvl w:val="1"/>
          <w:numId w:val="54"/>
        </w:numPr>
        <w:autoSpaceDE w:val="0"/>
        <w:autoSpaceDN w:val="0"/>
        <w:adjustRightInd w:val="0"/>
        <w:spacing w:before="240"/>
        <w:jc w:val="both"/>
      </w:pPr>
      <w:r>
        <w:t>Poplatky, prípadne pokuty a majetkové sankcie z nedodržania podmienok stanovených povoľujúcimi orgánmi znáša zhotoviteľ diela v plnom rozsahu.</w:t>
      </w:r>
    </w:p>
    <w:p w14:paraId="4DF66E7A" w14:textId="77777777" w:rsidR="006B008F" w:rsidRDefault="006B008F" w:rsidP="006E594F">
      <w:pPr>
        <w:pStyle w:val="Odsekzoznamu"/>
        <w:numPr>
          <w:ilvl w:val="1"/>
          <w:numId w:val="54"/>
        </w:numPr>
        <w:spacing w:before="240"/>
        <w:jc w:val="both"/>
      </w:pPr>
      <w:r>
        <w:rPr>
          <w:lang w:eastAsia="cs-CZ"/>
        </w:rPr>
        <w:t>Zhotoviteľ je povinný plniť predmet zmluvy najmä vlastnými kapacitami. Zhotoviteľ môže poveriť vykonaním časti diela aj iný právny subjekt, t. j. svojich subdodávateľov. Pri vykonávaní časti diela iným subdodávateľom má zhotoviteľ rovnakú zodpovednosť, ako keby dielo vykonával sám.</w:t>
      </w:r>
    </w:p>
    <w:p w14:paraId="01F923DA" w14:textId="54964B3E" w:rsidR="006B008F" w:rsidRPr="003002AC" w:rsidRDefault="006B008F" w:rsidP="006E594F">
      <w:pPr>
        <w:pStyle w:val="Odsekzoznamu"/>
        <w:numPr>
          <w:ilvl w:val="1"/>
          <w:numId w:val="54"/>
        </w:numPr>
        <w:spacing w:before="240"/>
        <w:contextualSpacing w:val="0"/>
        <w:jc w:val="both"/>
      </w:pPr>
      <w:r>
        <w:rPr>
          <w:rStyle w:val="CharStyle5"/>
          <w:lang w:eastAsia="cs-CZ"/>
        </w:rPr>
        <w:t xml:space="preserve">Zhotoviteľ </w:t>
      </w:r>
      <w:r>
        <w:rPr>
          <w:rStyle w:val="CharStyle5"/>
        </w:rPr>
        <w:t xml:space="preserve">je povinný </w:t>
      </w:r>
      <w:r>
        <w:rPr>
          <w:snapToGrid w:val="0"/>
          <w:lang w:eastAsia="cs-CZ"/>
        </w:rPr>
        <w:t xml:space="preserve">v súlade s § 41 ods. 3 a 4 </w:t>
      </w:r>
      <w:r w:rsidR="00BC7558" w:rsidRPr="0055583D">
        <w:t>zákona č. 343/2015 Z. z.</w:t>
      </w:r>
      <w:r w:rsidR="00BC7558">
        <w:t xml:space="preserve"> </w:t>
      </w:r>
      <w:r>
        <w:rPr>
          <w:lang w:eastAsia="en-US"/>
        </w:rPr>
        <w:t xml:space="preserve">najneskôr v čase uzavretia </w:t>
      </w:r>
      <w:r>
        <w:rPr>
          <w:rStyle w:val="CharStyle5"/>
        </w:rPr>
        <w:t>tejto zmluvy</w:t>
      </w:r>
      <w:r>
        <w:rPr>
          <w:lang w:eastAsia="en-US"/>
        </w:rPr>
        <w:t xml:space="preserve"> </w:t>
      </w:r>
      <w:r>
        <w:rPr>
          <w:rStyle w:val="CharStyle5"/>
        </w:rPr>
        <w:t xml:space="preserve">uviesť </w:t>
      </w:r>
      <w:r>
        <w:rPr>
          <w:snapToGrid w:val="0"/>
          <w:lang w:eastAsia="cs-CZ"/>
        </w:rPr>
        <w:t>údaje o všetkých známych subdodávateľoch, údaje o osobe oprávnenej konať za subdodávateľa v rozsahu meno a priezvisko, adresa pobytu, dátum narodenia.</w:t>
      </w:r>
    </w:p>
    <w:p w14:paraId="4DE11A64" w14:textId="77777777" w:rsidR="006B008F" w:rsidRPr="003002AC" w:rsidRDefault="006B008F" w:rsidP="003002AC">
      <w:pPr>
        <w:pStyle w:val="Odsekzoznamu"/>
        <w:numPr>
          <w:ilvl w:val="1"/>
          <w:numId w:val="54"/>
        </w:numPr>
        <w:spacing w:before="240"/>
        <w:contextualSpacing w:val="0"/>
        <w:jc w:val="both"/>
        <w:rPr>
          <w:rStyle w:val="CharStyle5"/>
          <w:shd w:val="clear" w:color="auto" w:fill="auto"/>
        </w:rPr>
      </w:pPr>
      <w:r>
        <w:rPr>
          <w:rStyle w:val="CharStyle5"/>
          <w:lang w:eastAsia="cs-CZ"/>
        </w:rPr>
        <w:t xml:space="preserve">Zhotoviteľ </w:t>
      </w:r>
      <w:r>
        <w:rPr>
          <w:rStyle w:val="CharStyle5"/>
        </w:rPr>
        <w:t xml:space="preserve">je povinný písomne oznámiť akúkoľvek zmenu údajov o subdodávateľovi v lehote najneskôr do 48 </w:t>
      </w:r>
      <w:r>
        <w:rPr>
          <w:rStyle w:val="CharStyle5"/>
          <w:lang w:eastAsia="cs-CZ"/>
        </w:rPr>
        <w:t xml:space="preserve">hodín </w:t>
      </w:r>
      <w:r>
        <w:rPr>
          <w:rStyle w:val="CharStyle5"/>
        </w:rPr>
        <w:t>od okamihu, keď sa o tejto zmene z</w:t>
      </w:r>
      <w:r>
        <w:rPr>
          <w:rStyle w:val="CharStyle5"/>
          <w:lang w:eastAsia="cs-CZ"/>
        </w:rPr>
        <w:t xml:space="preserve">hotoviteľ </w:t>
      </w:r>
      <w:r>
        <w:rPr>
          <w:rStyle w:val="CharStyle5"/>
        </w:rPr>
        <w:t>dozvedel, na adresu objednávateľa.</w:t>
      </w:r>
    </w:p>
    <w:p w14:paraId="4FBE5103" w14:textId="067CC051" w:rsidR="006B008F" w:rsidRDefault="006B008F" w:rsidP="006E594F">
      <w:pPr>
        <w:pStyle w:val="Odsekzoznamu"/>
        <w:numPr>
          <w:ilvl w:val="1"/>
          <w:numId w:val="54"/>
        </w:numPr>
        <w:spacing w:before="240"/>
        <w:contextualSpacing w:val="0"/>
        <w:jc w:val="both"/>
      </w:pPr>
      <w:r>
        <w:rPr>
          <w:lang w:eastAsia="cs-CZ"/>
        </w:rPr>
        <w:t xml:space="preserve">V prípade zmeny subdodávateľa je zhotoviteľ povinný túto zmenu objednávateľovi oznámiť najneskôr 5 pracovných dní pred jej uskutočnením, </w:t>
      </w:r>
      <w:r>
        <w:rPr>
          <w:rStyle w:val="CharStyle5"/>
        </w:rPr>
        <w:t>ak sa v odôvodnených prípadoch nedohodne s objednávateľom na kratšej lehote a uviesť o ňom všetky údaje v zmysle bodu 9.1</w:t>
      </w:r>
      <w:r w:rsidR="00272FE6">
        <w:rPr>
          <w:rStyle w:val="CharStyle5"/>
        </w:rPr>
        <w:t>3</w:t>
      </w:r>
      <w:r>
        <w:rPr>
          <w:rStyle w:val="CharStyle5"/>
        </w:rPr>
        <w:t>.</w:t>
      </w:r>
      <w:r>
        <w:rPr>
          <w:lang w:eastAsia="cs-CZ"/>
        </w:rPr>
        <w:t xml:space="preserve"> Z</w:t>
      </w:r>
      <w:r>
        <w:rPr>
          <w:rStyle w:val="CharStyle5"/>
        </w:rPr>
        <w:t>menou subdodávateľa nie je dotknutá zodpovednosť zhotoviteľa za plnenie zmluvy.</w:t>
      </w:r>
    </w:p>
    <w:p w14:paraId="5336B309" w14:textId="29378789" w:rsidR="006B008F" w:rsidRDefault="006B008F" w:rsidP="006E594F">
      <w:pPr>
        <w:pStyle w:val="Odsekzoznamu"/>
        <w:numPr>
          <w:ilvl w:val="1"/>
          <w:numId w:val="54"/>
        </w:numPr>
        <w:spacing w:before="240"/>
        <w:contextualSpacing w:val="0"/>
        <w:jc w:val="both"/>
      </w:pPr>
      <w:r>
        <w:rPr>
          <w:lang w:eastAsia="cs-CZ"/>
        </w:rPr>
        <w:t>Nahradený subdodávateľ musí spĺňať aj všetky zákonné požiadavky a to aj vo vzťahu k </w:t>
      </w:r>
      <w:r w:rsidR="00BC7558" w:rsidRPr="0055583D">
        <w:t>zákon</w:t>
      </w:r>
      <w:r w:rsidR="00BC7558">
        <w:t>u</w:t>
      </w:r>
      <w:r w:rsidR="00BC7558" w:rsidRPr="0055583D">
        <w:t xml:space="preserve"> č. 343/2015 Z. z.</w:t>
      </w:r>
      <w:r>
        <w:rPr>
          <w:lang w:eastAsia="cs-CZ"/>
        </w:rPr>
        <w:t xml:space="preserve">. </w:t>
      </w:r>
      <w:r>
        <w:rPr>
          <w:rStyle w:val="CharStyle5"/>
        </w:rPr>
        <w:t>V prípade, ak na výkon činnosti časti diela, ktorú subdodávateľ zabezpečuje, boli vo verejnom obstarávaní, ktorého výsledkom je táto zmluva, požadované akéhokoľvek oprávnenia, certifikáty alebo iné doklady, je z</w:t>
      </w:r>
      <w:r>
        <w:rPr>
          <w:rStyle w:val="CharStyle5"/>
          <w:lang w:eastAsia="cs-CZ"/>
        </w:rPr>
        <w:t xml:space="preserve">hotoviteľ </w:t>
      </w:r>
      <w:r>
        <w:rPr>
          <w:rStyle w:val="CharStyle5"/>
        </w:rPr>
        <w:t>povinný súčasne s písomným oznámením podľa bodu 9.1</w:t>
      </w:r>
      <w:r w:rsidR="00272FE6">
        <w:rPr>
          <w:rStyle w:val="CharStyle5"/>
        </w:rPr>
        <w:t>3</w:t>
      </w:r>
      <w:r>
        <w:rPr>
          <w:rStyle w:val="CharStyle5"/>
        </w:rPr>
        <w:t xml:space="preserve"> predložiť aj dotknuté doklady, ktorých držiteľom je navrhovaný subdodávateľ.</w:t>
      </w:r>
    </w:p>
    <w:p w14:paraId="747F3D07" w14:textId="3E36F7F4" w:rsidR="006B008F" w:rsidRDefault="006B008F" w:rsidP="003715C9">
      <w:pPr>
        <w:pStyle w:val="Odsekzoznamu"/>
        <w:numPr>
          <w:ilvl w:val="1"/>
          <w:numId w:val="54"/>
        </w:numPr>
        <w:spacing w:before="240"/>
        <w:contextualSpacing w:val="0"/>
        <w:jc w:val="both"/>
      </w:pPr>
      <w:r w:rsidRPr="00E57AA7">
        <w:t xml:space="preserve">Zhotoviteľ a jeho subdodávatelia, ktorí majú povinnosť zapisovať sa do registra partnerov </w:t>
      </w:r>
      <w:r>
        <w:t xml:space="preserve">verejného sektora podľa zákona č. 315/2016 Z. z. o registri partnerov verejného sektora a o zmene a doplnení niektorých zákonov, </w:t>
      </w:r>
      <w:r w:rsidRPr="000A50F2">
        <w:rPr>
          <w:bCs/>
        </w:rPr>
        <w:t>sú povinní</w:t>
      </w:r>
      <w:r>
        <w:t xml:space="preserve"> na účely poskytnutia riadnej súčinnosti potrebnej na uzavretie zmluvy a počas trvania zmluvy </w:t>
      </w:r>
      <w:r w:rsidRPr="000A50F2">
        <w:rPr>
          <w:bCs/>
        </w:rPr>
        <w:t>byť zapísaní v registri partnerov verejného sektora.</w:t>
      </w:r>
    </w:p>
    <w:p w14:paraId="505530CD" w14:textId="77777777" w:rsidR="006B008F" w:rsidRDefault="006B008F" w:rsidP="006E594F">
      <w:pPr>
        <w:pStyle w:val="Odsekzoznamu"/>
        <w:numPr>
          <w:ilvl w:val="1"/>
          <w:numId w:val="54"/>
        </w:numPr>
        <w:spacing w:before="240"/>
        <w:contextualSpacing w:val="0"/>
        <w:jc w:val="both"/>
      </w:pPr>
      <w:r>
        <w:t xml:space="preserve">Zhotoviteľ nie je oprávnený previesť akékoľvek záväzky a pohľadávky vyplývajúce z tejto zmluvy na tretiu osobu, ako ani práva a povinností vyplývajúce zhotoviteľovi. </w:t>
      </w:r>
      <w:r>
        <w:rPr>
          <w:bCs/>
        </w:rPr>
        <w:t xml:space="preserve">Zhotoviteľ nie je oprávnený </w:t>
      </w:r>
      <w:r w:rsidRPr="00335E1A">
        <w:rPr>
          <w:bCs/>
        </w:rPr>
        <w:t xml:space="preserve">započítať voči pohľadávkam </w:t>
      </w:r>
      <w:r>
        <w:rPr>
          <w:bCs/>
        </w:rPr>
        <w:t>objednávateľa</w:t>
      </w:r>
      <w:r w:rsidRPr="00335E1A">
        <w:rPr>
          <w:bCs/>
        </w:rPr>
        <w:t xml:space="preserve"> </w:t>
      </w:r>
      <w:r>
        <w:rPr>
          <w:bCs/>
        </w:rPr>
        <w:t>žiadne prípadné svoje</w:t>
      </w:r>
      <w:r w:rsidRPr="00335E1A">
        <w:rPr>
          <w:bCs/>
        </w:rPr>
        <w:t xml:space="preserve"> pohľadávky voči </w:t>
      </w:r>
      <w:r>
        <w:rPr>
          <w:bCs/>
        </w:rPr>
        <w:t>objednávateľovi.</w:t>
      </w:r>
    </w:p>
    <w:p w14:paraId="6F3DFAAB" w14:textId="1BFF26AD" w:rsidR="006B008F" w:rsidRPr="00FA070E" w:rsidRDefault="006B008F" w:rsidP="006E594F">
      <w:pPr>
        <w:numPr>
          <w:ilvl w:val="1"/>
          <w:numId w:val="54"/>
        </w:numPr>
        <w:autoSpaceDE w:val="0"/>
        <w:autoSpaceDN w:val="0"/>
        <w:adjustRightInd w:val="0"/>
        <w:spacing w:before="240"/>
        <w:jc w:val="both"/>
      </w:pPr>
      <w:r>
        <w:t xml:space="preserve">Zhotoviteľ bude informovať objednávateľa o stave rozpracovanosti diela na kontrolných dňoch, </w:t>
      </w:r>
      <w:r w:rsidRPr="00B6177A">
        <w:t xml:space="preserve">ktoré bude </w:t>
      </w:r>
      <w:r w:rsidRPr="00FA070E">
        <w:t>objednávateľ organizovať</w:t>
      </w:r>
      <w:r w:rsidR="00C43035" w:rsidRPr="00FA070E">
        <w:t xml:space="preserve"> raz za týždeň.</w:t>
      </w:r>
    </w:p>
    <w:p w14:paraId="37C655ED" w14:textId="1C37F302" w:rsidR="006B008F" w:rsidRDefault="006B008F" w:rsidP="006E594F">
      <w:pPr>
        <w:pStyle w:val="Obyajntext"/>
        <w:numPr>
          <w:ilvl w:val="1"/>
          <w:numId w:val="54"/>
        </w:numPr>
        <w:spacing w:before="240"/>
        <w:jc w:val="both"/>
        <w:rPr>
          <w:rFonts w:ascii="Times New Roman" w:hAnsi="Times New Roman"/>
          <w:sz w:val="24"/>
          <w:szCs w:val="24"/>
        </w:rPr>
      </w:pPr>
      <w:r>
        <w:rPr>
          <w:rFonts w:ascii="Times New Roman" w:hAnsi="Times New Roman"/>
          <w:sz w:val="24"/>
          <w:szCs w:val="24"/>
        </w:rPr>
        <w:t>Zhotoviteľ je povinný zabezpečiť počas uskutočňovania stavebných prác prítomnosť svojho zodpovedného zástupcu (stavbyvedúceho) na stavbe, ktorý bude mať splnomocnenie riešiť problémy počas uskutočňovania stavby.</w:t>
      </w:r>
    </w:p>
    <w:p w14:paraId="4EDB3CD7" w14:textId="77759414" w:rsidR="006B008F" w:rsidRDefault="006B008F" w:rsidP="006E594F">
      <w:pPr>
        <w:numPr>
          <w:ilvl w:val="1"/>
          <w:numId w:val="54"/>
        </w:numPr>
        <w:spacing w:before="240"/>
        <w:jc w:val="both"/>
        <w:rPr>
          <w:color w:val="000000"/>
        </w:rPr>
      </w:pPr>
      <w:r>
        <w:t xml:space="preserve">Ak objednávateľ, </w:t>
      </w:r>
      <w:r w:rsidR="00753DBA">
        <w:t>stavebn</w:t>
      </w:r>
      <w:r w:rsidR="000A50F2" w:rsidRPr="00B04587">
        <w:t xml:space="preserve">ý </w:t>
      </w:r>
      <w:r>
        <w:rPr>
          <w:color w:val="000000"/>
        </w:rPr>
        <w:t>dozor</w:t>
      </w:r>
      <w:r>
        <w:t xml:space="preserve"> alebo iné subjekty oprávnené kontrolovať vykonávanie diela zistia, že zhotoviteľ vykonáva dielo v rozpore so svojimi povinnosťami, je objednávateľ oprávnený dožadovať sa zápisom v stavebnom denníku toho, aby zhotoviteľ odstránil vady vzniknuté chybným vykonávaním diela. Ak zhotoviteľ neurobí nápravu ani v primeranej lehote mu na to poskytnutej, </w:t>
      </w:r>
      <w:r>
        <w:rPr>
          <w:color w:val="000000"/>
        </w:rPr>
        <w:t xml:space="preserve">je objednávateľ oprávnený dať </w:t>
      </w:r>
      <w:r>
        <w:t>pokyn na zastavenie</w:t>
      </w:r>
      <w:r>
        <w:rPr>
          <w:color w:val="000000"/>
        </w:rPr>
        <w:t xml:space="preserve"> stavebných prác.</w:t>
      </w:r>
    </w:p>
    <w:p w14:paraId="38A4A4A4" w14:textId="77777777" w:rsidR="00B62C00" w:rsidRDefault="00B62C00" w:rsidP="006B008F">
      <w:pPr>
        <w:autoSpaceDE w:val="0"/>
        <w:autoSpaceDN w:val="0"/>
        <w:adjustRightInd w:val="0"/>
        <w:jc w:val="center"/>
        <w:rPr>
          <w:b/>
          <w:bCs/>
        </w:rPr>
      </w:pPr>
    </w:p>
    <w:p w14:paraId="32CC9260" w14:textId="77777777" w:rsidR="006B008F" w:rsidRDefault="006B008F" w:rsidP="006B008F">
      <w:pPr>
        <w:autoSpaceDE w:val="0"/>
        <w:autoSpaceDN w:val="0"/>
        <w:adjustRightInd w:val="0"/>
        <w:jc w:val="center"/>
        <w:rPr>
          <w:b/>
          <w:bCs/>
        </w:rPr>
      </w:pPr>
      <w:r>
        <w:rPr>
          <w:b/>
          <w:bCs/>
        </w:rPr>
        <w:t>Čl. X</w:t>
      </w:r>
    </w:p>
    <w:p w14:paraId="6D18309C" w14:textId="77777777" w:rsidR="006B008F" w:rsidRDefault="006B008F" w:rsidP="006B008F">
      <w:pPr>
        <w:autoSpaceDE w:val="0"/>
        <w:autoSpaceDN w:val="0"/>
        <w:adjustRightInd w:val="0"/>
        <w:jc w:val="center"/>
        <w:rPr>
          <w:b/>
          <w:bCs/>
        </w:rPr>
      </w:pPr>
      <w:r>
        <w:rPr>
          <w:b/>
          <w:bCs/>
        </w:rPr>
        <w:t>Odovzdanie a prevzatie diela</w:t>
      </w:r>
    </w:p>
    <w:p w14:paraId="540DB24D" w14:textId="77777777" w:rsidR="006B008F" w:rsidRDefault="006B008F" w:rsidP="006E594F">
      <w:pPr>
        <w:numPr>
          <w:ilvl w:val="1"/>
          <w:numId w:val="57"/>
        </w:numPr>
        <w:autoSpaceDE w:val="0"/>
        <w:autoSpaceDN w:val="0"/>
        <w:adjustRightInd w:val="0"/>
        <w:spacing w:before="240"/>
        <w:jc w:val="both"/>
      </w:pPr>
      <w:r>
        <w:t>Odovzdanie a prevzatie diela sa vykoná až po úplnom dokončení diela bez vád a bez nedokončených prác, ktoré by bránili riadnemu užívaniu diela. Dielo môže byť odovzdané a prevzaté pred dohodnutým termínom odovzdania a prevzatia, po predchádzajúcej vzájomnej dohode.</w:t>
      </w:r>
    </w:p>
    <w:p w14:paraId="2C7E27E3" w14:textId="0548A7CC" w:rsidR="006B008F" w:rsidRPr="00C011C8" w:rsidRDefault="006B008F" w:rsidP="006E594F">
      <w:pPr>
        <w:numPr>
          <w:ilvl w:val="1"/>
          <w:numId w:val="57"/>
        </w:numPr>
        <w:autoSpaceDE w:val="0"/>
        <w:autoSpaceDN w:val="0"/>
        <w:adjustRightInd w:val="0"/>
        <w:spacing w:before="240"/>
        <w:jc w:val="both"/>
      </w:pPr>
      <w:r w:rsidRPr="00C011C8">
        <w:rPr>
          <w:lang w:eastAsia="cs-CZ"/>
        </w:rPr>
        <w:t>Zhotoviteľ k preberaciemu konaniu pripraví všetky doklady a dokumenty uvedené v podmienkach zmluvy a v Čl. III bode 3.3 zmluvy</w:t>
      </w:r>
      <w:r w:rsidR="000A50F2" w:rsidRPr="00C011C8">
        <w:rPr>
          <w:lang w:eastAsia="cs-CZ"/>
        </w:rPr>
        <w:t xml:space="preserve"> a podľa podmienok</w:t>
      </w:r>
      <w:r w:rsidR="00C011C8">
        <w:rPr>
          <w:lang w:eastAsia="cs-CZ"/>
        </w:rPr>
        <w:t xml:space="preserve"> uvedených                           v</w:t>
      </w:r>
      <w:r w:rsidR="000A50F2" w:rsidRPr="00C011C8">
        <w:rPr>
          <w:lang w:eastAsia="cs-CZ"/>
        </w:rPr>
        <w:t xml:space="preserve"> stavebno</w:t>
      </w:r>
      <w:r w:rsidR="00C011C8">
        <w:rPr>
          <w:lang w:eastAsia="cs-CZ"/>
        </w:rPr>
        <w:t>m</w:t>
      </w:r>
      <w:r w:rsidR="000A50F2" w:rsidRPr="00C011C8">
        <w:rPr>
          <w:lang w:eastAsia="cs-CZ"/>
        </w:rPr>
        <w:t xml:space="preserve"> povolen</w:t>
      </w:r>
      <w:r w:rsidR="00C011C8">
        <w:rPr>
          <w:lang w:eastAsia="cs-CZ"/>
        </w:rPr>
        <w:t>í</w:t>
      </w:r>
      <w:r w:rsidR="000F0C6B" w:rsidRPr="00C011C8">
        <w:rPr>
          <w:lang w:eastAsia="cs-CZ"/>
        </w:rPr>
        <w:t>.</w:t>
      </w:r>
    </w:p>
    <w:p w14:paraId="1AE7E724" w14:textId="77777777" w:rsidR="006B008F" w:rsidRDefault="006B008F" w:rsidP="006E594F">
      <w:pPr>
        <w:numPr>
          <w:ilvl w:val="1"/>
          <w:numId w:val="57"/>
        </w:numPr>
        <w:autoSpaceDE w:val="0"/>
        <w:autoSpaceDN w:val="0"/>
        <w:adjustRightInd w:val="0"/>
        <w:spacing w:before="240"/>
        <w:jc w:val="both"/>
      </w:pPr>
      <w:r>
        <w:t>O odovzdaní a prevzatí diela spíšu zmluvné strany Protokol o odovzdaní a prevzatí diela. Protokol spisuje objednávateľ. Protokol obsahuje aj súpis zistených vád a drobných nedorobkov, termíny na ich odstránenie, príp. záznam o nevyhnutných dodatočne požadovaných prácach a prehlásenie objednávateľa, že dielo preberá. Dielo môže byť zhotoviteľom odovzdané a objednávateľom prevzaté aj v prípade, že v Protokole budú uvedené vady a nedorobky, ktoré samy o sebe ani v spojení s inými nebránia plynulej a bezpečnej prevádzke (užívaniu) dokončeného diela a jeho kolaudácii.</w:t>
      </w:r>
    </w:p>
    <w:p w14:paraId="4D9B074D" w14:textId="77777777" w:rsidR="006B008F" w:rsidRDefault="006B008F" w:rsidP="006E594F">
      <w:pPr>
        <w:numPr>
          <w:ilvl w:val="1"/>
          <w:numId w:val="57"/>
        </w:numPr>
        <w:autoSpaceDE w:val="0"/>
        <w:autoSpaceDN w:val="0"/>
        <w:adjustRightInd w:val="0"/>
        <w:spacing w:before="240"/>
        <w:jc w:val="both"/>
        <w:rPr>
          <w:color w:val="000000"/>
        </w:rPr>
      </w:pPr>
      <w:r>
        <w:rPr>
          <w:snapToGrid w:val="0"/>
          <w:lang w:eastAsia="cs-CZ"/>
        </w:rPr>
        <w:t xml:space="preserve">Súčasťou protokolu </w:t>
      </w:r>
      <w:bookmarkStart w:id="11" w:name="_Hlk507755542"/>
      <w:r>
        <w:rPr>
          <w:snapToGrid w:val="0"/>
          <w:lang w:eastAsia="cs-CZ"/>
        </w:rPr>
        <w:t xml:space="preserve">o odovzdaní a prevzatí diela </w:t>
      </w:r>
      <w:bookmarkEnd w:id="11"/>
      <w:r>
        <w:rPr>
          <w:snapToGrid w:val="0"/>
          <w:lang w:eastAsia="cs-CZ"/>
        </w:rPr>
        <w:t xml:space="preserve">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stavby so zapísanými </w:t>
      </w:r>
      <w:r>
        <w:rPr>
          <w:snapToGrid w:val="0"/>
          <w:color w:val="000000"/>
          <w:lang w:eastAsia="cs-CZ"/>
        </w:rPr>
        <w:t>a zakreslenými všetkými zmenami vzniknutými počas výstavby.</w:t>
      </w:r>
    </w:p>
    <w:p w14:paraId="4F73E9CA" w14:textId="1FACA87B" w:rsidR="006B008F" w:rsidRDefault="006B008F" w:rsidP="006E594F">
      <w:pPr>
        <w:numPr>
          <w:ilvl w:val="1"/>
          <w:numId w:val="57"/>
        </w:numPr>
        <w:autoSpaceDE w:val="0"/>
        <w:autoSpaceDN w:val="0"/>
        <w:adjustRightInd w:val="0"/>
        <w:spacing w:before="240"/>
        <w:jc w:val="both"/>
      </w:pPr>
      <w:r>
        <w:t>Ak objednávateľ odmieta prevziať dielo, je povinný spísať zápis o odmietnutí prevzatia diela a uviesť v ňom svoje dôvody. Po odstránení nedostatkov, pre ktoré objednávateľ odmietol prevziať dielo, sa opakuje konanie o odovzdaní a prevzatí v potrebnom rozsahu, o čom sa vyhotoví protokol podľa vyššie uvedeného znenia.</w:t>
      </w:r>
    </w:p>
    <w:p w14:paraId="1AFAC90E" w14:textId="77777777" w:rsidR="000A50F2" w:rsidRDefault="000A50F2" w:rsidP="006B008F">
      <w:pPr>
        <w:autoSpaceDE w:val="0"/>
        <w:autoSpaceDN w:val="0"/>
        <w:adjustRightInd w:val="0"/>
        <w:jc w:val="center"/>
        <w:rPr>
          <w:b/>
          <w:bCs/>
        </w:rPr>
      </w:pPr>
    </w:p>
    <w:p w14:paraId="755CDE1F" w14:textId="77777777" w:rsidR="00B04587" w:rsidRDefault="00B04587" w:rsidP="006B008F">
      <w:pPr>
        <w:autoSpaceDE w:val="0"/>
        <w:autoSpaceDN w:val="0"/>
        <w:adjustRightInd w:val="0"/>
        <w:jc w:val="center"/>
        <w:rPr>
          <w:b/>
          <w:bCs/>
        </w:rPr>
      </w:pPr>
    </w:p>
    <w:p w14:paraId="2E7A6814" w14:textId="53F83D84" w:rsidR="006B008F" w:rsidRDefault="006B008F" w:rsidP="006B008F">
      <w:pPr>
        <w:autoSpaceDE w:val="0"/>
        <w:autoSpaceDN w:val="0"/>
        <w:adjustRightInd w:val="0"/>
        <w:jc w:val="center"/>
        <w:rPr>
          <w:b/>
          <w:bCs/>
        </w:rPr>
      </w:pPr>
      <w:r>
        <w:rPr>
          <w:b/>
          <w:bCs/>
        </w:rPr>
        <w:t>Čl. XI</w:t>
      </w:r>
    </w:p>
    <w:p w14:paraId="28F798CA" w14:textId="77777777" w:rsidR="006B008F" w:rsidRDefault="006B008F" w:rsidP="006B008F">
      <w:pPr>
        <w:autoSpaceDE w:val="0"/>
        <w:autoSpaceDN w:val="0"/>
        <w:adjustRightInd w:val="0"/>
        <w:jc w:val="center"/>
        <w:rPr>
          <w:b/>
          <w:bCs/>
        </w:rPr>
      </w:pPr>
      <w:r>
        <w:rPr>
          <w:b/>
          <w:bCs/>
        </w:rPr>
        <w:t>Záručná doba a zodpovednosť za vady</w:t>
      </w:r>
    </w:p>
    <w:p w14:paraId="3DAD48D6" w14:textId="77777777" w:rsidR="006B008F" w:rsidRDefault="006B008F" w:rsidP="006E594F">
      <w:pPr>
        <w:numPr>
          <w:ilvl w:val="1"/>
          <w:numId w:val="58"/>
        </w:numPr>
        <w:autoSpaceDE w:val="0"/>
        <w:autoSpaceDN w:val="0"/>
        <w:adjustRightInd w:val="0"/>
        <w:spacing w:before="240"/>
        <w:jc w:val="both"/>
      </w:pPr>
      <w:r>
        <w:t>Zhotoviteľ zodpovedá za to, že predmet tejto zmluvy bude zhotovený podľa projektovej dokumentácie a podľa zmluvných podmienok, a že počas záručnej doby bude mať vlastnosti určené v projektovej dokumentácii a dohodnuté v tejto zmluve.</w:t>
      </w:r>
    </w:p>
    <w:p w14:paraId="20528AE7" w14:textId="162BD602" w:rsidR="008E5F06" w:rsidRPr="008E5F06" w:rsidRDefault="008E5F06" w:rsidP="0084642B">
      <w:pPr>
        <w:numPr>
          <w:ilvl w:val="1"/>
          <w:numId w:val="58"/>
        </w:numPr>
        <w:autoSpaceDE w:val="0"/>
        <w:autoSpaceDN w:val="0"/>
        <w:adjustRightInd w:val="0"/>
        <w:spacing w:before="240"/>
        <w:jc w:val="both"/>
      </w:pPr>
      <w:r w:rsidRPr="00874EFB">
        <w:rPr>
          <w:color w:val="FF0000"/>
        </w:rPr>
        <w:t xml:space="preserve">Zmluvné strany dojednávajú na dielo vykonané podľa tejto zmluvy záručnú dobu v trvaní šesťdesiatich (60) mesiacov. Záručná doba diela začína plynúť odo dňa protokolárneho odovzdania a prevzatia diela objednávateľom bez vád, resp. dňom podpísania protokolu/zápisu o odstránení vád a nedorobkov diela, na odstránení ktorých sa zmluvné strany dohodli pri odovzdaní a prevzatí diela, objednávateľom. Na zabudované výrobky dodávané zhotoviteľom na predmetnú stavbu, ktorých výrobcovia ponúkajú kratšie záručné doby sa vzťahuje záručná doba garantovaná výrobcom, minimálne však 24 mesiacov. Zoznam takto zabudovaných výrobkov, ktorých záručná doba je kratšia </w:t>
      </w:r>
      <w:r w:rsidR="0084642B" w:rsidRPr="0084642B">
        <w:rPr>
          <w:color w:val="FF0000"/>
        </w:rPr>
        <w:t xml:space="preserve">ako šesťdesiat (60) mesiacov </w:t>
      </w:r>
      <w:r w:rsidRPr="00874EFB">
        <w:rPr>
          <w:color w:val="FF0000"/>
        </w:rPr>
        <w:t>predloží zhotoviteľ objednávateľovi pri odovzdaní a preberaní stavby na samostatnom súpise.</w:t>
      </w:r>
      <w:bookmarkStart w:id="12" w:name="_GoBack"/>
      <w:bookmarkEnd w:id="12"/>
    </w:p>
    <w:p w14:paraId="380AB29F" w14:textId="61D0BF94" w:rsidR="006B008F" w:rsidRPr="003158E6" w:rsidRDefault="006B008F" w:rsidP="006E594F">
      <w:pPr>
        <w:numPr>
          <w:ilvl w:val="1"/>
          <w:numId w:val="58"/>
        </w:numPr>
        <w:autoSpaceDE w:val="0"/>
        <w:autoSpaceDN w:val="0"/>
        <w:adjustRightInd w:val="0"/>
        <w:spacing w:before="240"/>
        <w:jc w:val="both"/>
      </w:pPr>
      <w:r>
        <w:t xml:space="preserve">Zhotoviteľ je </w:t>
      </w:r>
      <w:r w:rsidRPr="003158E6">
        <w:t>povinný reklamované vady a nedorobky odstrániť na vlastné náklady do 1</w:t>
      </w:r>
      <w:r w:rsidR="00C43035" w:rsidRPr="003158E6">
        <w:t>4</w:t>
      </w:r>
      <w:r w:rsidRPr="003158E6">
        <w:t> dní</w:t>
      </w:r>
      <w:r w:rsidRPr="003158E6">
        <w:rPr>
          <w:b/>
          <w:bCs/>
        </w:rPr>
        <w:t xml:space="preserve"> </w:t>
      </w:r>
      <w:r w:rsidRPr="003158E6">
        <w:t>od obdržania oprávnenej reklamácie objednávateľa, resp. v</w:t>
      </w:r>
      <w:r w:rsidR="000A50F2" w:rsidRPr="003158E6">
        <w:t xml:space="preserve"> </w:t>
      </w:r>
      <w:r w:rsidRPr="003158E6">
        <w:t>lehote dohodnutej pri reklamačnom konaní, ktoré zvoláva objednávateľ</w:t>
      </w:r>
      <w:r w:rsidR="00C43035" w:rsidRPr="003158E6">
        <w:t>, maximálne však do 2 mesiacov</w:t>
      </w:r>
      <w:r w:rsidR="00AB5949" w:rsidRPr="003158E6">
        <w:t xml:space="preserve"> od reklamácie</w:t>
      </w:r>
      <w:r w:rsidRPr="003158E6">
        <w:t>. Prevzatie vykonaného odstránenia vád a</w:t>
      </w:r>
      <w:r w:rsidR="000A50F2" w:rsidRPr="003158E6">
        <w:t> </w:t>
      </w:r>
      <w:r w:rsidRPr="003158E6">
        <w:t>nedorobkov</w:t>
      </w:r>
      <w:r w:rsidR="000A50F2" w:rsidRPr="003158E6">
        <w:t xml:space="preserve"> plynúcich z reklamácie</w:t>
      </w:r>
      <w:r w:rsidRPr="003158E6">
        <w:t xml:space="preserve"> sa uskutoční písomnou formou za účasti zhotoviteľa a objednávateľa.</w:t>
      </w:r>
    </w:p>
    <w:p w14:paraId="0D7350C9" w14:textId="3CED4DB5" w:rsidR="006B008F" w:rsidRPr="003158E6" w:rsidRDefault="006B008F" w:rsidP="006E594F">
      <w:pPr>
        <w:numPr>
          <w:ilvl w:val="1"/>
          <w:numId w:val="58"/>
        </w:numPr>
        <w:autoSpaceDE w:val="0"/>
        <w:autoSpaceDN w:val="0"/>
        <w:adjustRightInd w:val="0"/>
        <w:spacing w:before="240"/>
        <w:jc w:val="both"/>
      </w:pPr>
      <w:r w:rsidRPr="003158E6">
        <w:t>Záručná doba neplynie za podmienky, že objednávateľ nemôže dielo používať s ohľadom na jeho vady, ktorých odstránenie uplatnil u</w:t>
      </w:r>
      <w:r w:rsidR="00F76782" w:rsidRPr="003158E6">
        <w:t> </w:t>
      </w:r>
      <w:r w:rsidRPr="003158E6">
        <w:t>zhotoviteľa</w:t>
      </w:r>
      <w:r w:rsidR="00F76782" w:rsidRPr="003158E6">
        <w:t xml:space="preserve"> po odovzdaní diela</w:t>
      </w:r>
      <w:r w:rsidRPr="003158E6">
        <w:t>.</w:t>
      </w:r>
    </w:p>
    <w:p w14:paraId="1BEEEC63" w14:textId="3F3E0549" w:rsidR="006B008F" w:rsidRDefault="006B008F" w:rsidP="006B008F">
      <w:pPr>
        <w:autoSpaceDE w:val="0"/>
        <w:autoSpaceDN w:val="0"/>
        <w:adjustRightInd w:val="0"/>
        <w:jc w:val="center"/>
        <w:rPr>
          <w:b/>
          <w:bCs/>
        </w:rPr>
      </w:pPr>
    </w:p>
    <w:p w14:paraId="37EF62BD" w14:textId="77777777" w:rsidR="006B008F" w:rsidRDefault="006B008F" w:rsidP="006B008F">
      <w:pPr>
        <w:autoSpaceDE w:val="0"/>
        <w:autoSpaceDN w:val="0"/>
        <w:adjustRightInd w:val="0"/>
        <w:jc w:val="center"/>
        <w:rPr>
          <w:b/>
          <w:bCs/>
        </w:rPr>
      </w:pPr>
      <w:r>
        <w:rPr>
          <w:b/>
          <w:bCs/>
        </w:rPr>
        <w:t>Čl. XII</w:t>
      </w:r>
    </w:p>
    <w:p w14:paraId="75ABBF27" w14:textId="77777777" w:rsidR="006B008F" w:rsidRDefault="006B008F" w:rsidP="006B008F">
      <w:pPr>
        <w:autoSpaceDE w:val="0"/>
        <w:autoSpaceDN w:val="0"/>
        <w:adjustRightInd w:val="0"/>
        <w:jc w:val="center"/>
        <w:rPr>
          <w:b/>
          <w:bCs/>
        </w:rPr>
      </w:pPr>
      <w:r>
        <w:rPr>
          <w:b/>
          <w:bCs/>
        </w:rPr>
        <w:t>Zmluvná pokuta a náhrada škody</w:t>
      </w:r>
    </w:p>
    <w:p w14:paraId="58D13AD8" w14:textId="77777777" w:rsidR="006B008F" w:rsidRDefault="006B008F" w:rsidP="006B008F">
      <w:pPr>
        <w:autoSpaceDE w:val="0"/>
        <w:autoSpaceDN w:val="0"/>
        <w:adjustRightInd w:val="0"/>
        <w:spacing w:before="240"/>
        <w:jc w:val="both"/>
      </w:pPr>
      <w:r>
        <w:t>Zmluvné strany sa dohodli na zmluvnej pokute nasledovne:</w:t>
      </w:r>
    </w:p>
    <w:p w14:paraId="6DCB5E16" w14:textId="790D75F8" w:rsidR="006B008F" w:rsidRDefault="006B008F" w:rsidP="006E594F">
      <w:pPr>
        <w:numPr>
          <w:ilvl w:val="1"/>
          <w:numId w:val="59"/>
        </w:numPr>
        <w:tabs>
          <w:tab w:val="left" w:pos="567"/>
        </w:tabs>
        <w:spacing w:before="240"/>
        <w:ind w:left="567" w:hanging="567"/>
        <w:jc w:val="both"/>
      </w:pPr>
      <w:r>
        <w:t xml:space="preserve">V prípade </w:t>
      </w:r>
      <w:r>
        <w:rPr>
          <w:lang w:eastAsia="cs-CZ"/>
        </w:rPr>
        <w:t xml:space="preserve">omeškania zhotoviteľa </w:t>
      </w:r>
      <w:r>
        <w:t>s odovzdaním diela objednávateľovi, je zhotoviteľ povinný zaplatiť objednávateľovi zmluvnú pokutu vo výške 0,05 % z</w:t>
      </w:r>
      <w:r w:rsidR="00AB5949">
        <w:t> </w:t>
      </w:r>
      <w:r>
        <w:t>ceny</w:t>
      </w:r>
      <w:r w:rsidR="00AB5949">
        <w:t xml:space="preserve"> celého</w:t>
      </w:r>
      <w:r>
        <w:t xml:space="preserve"> diela bez DPH za každý deň omeškania.</w:t>
      </w:r>
    </w:p>
    <w:p w14:paraId="2DE5683B" w14:textId="77777777" w:rsidR="006B008F" w:rsidRDefault="006B008F" w:rsidP="006E594F">
      <w:pPr>
        <w:numPr>
          <w:ilvl w:val="1"/>
          <w:numId w:val="59"/>
        </w:numPr>
        <w:tabs>
          <w:tab w:val="left" w:pos="567"/>
        </w:tabs>
        <w:spacing w:before="240"/>
        <w:ind w:left="567" w:hanging="567"/>
        <w:jc w:val="both"/>
        <w:rPr>
          <w:lang w:eastAsia="cs-CZ"/>
        </w:rPr>
      </w:pPr>
      <w:r>
        <w:rPr>
          <w:lang w:eastAsia="cs-CZ"/>
        </w:rPr>
        <w:t xml:space="preserve">V prípade omeškania zhotoviteľa s odstránením vád a nedorobkov diela oproti lehote uvedenej v protokole o odovzdaní a prevzatí diela, je zhotoviteľ povinný zaplatiť objednávateľovi </w:t>
      </w:r>
      <w:r>
        <w:t xml:space="preserve">zmluvnú pokutu </w:t>
      </w:r>
      <w:r>
        <w:rPr>
          <w:lang w:eastAsia="cs-CZ"/>
        </w:rPr>
        <w:t>vo výške 100,00 € za každý deň omeškania až do dňa odstránenia týchto vád a nedorobkov.</w:t>
      </w:r>
    </w:p>
    <w:p w14:paraId="54DC6B2F" w14:textId="3487F40B" w:rsidR="006B008F" w:rsidRDefault="006B008F" w:rsidP="006E594F">
      <w:pPr>
        <w:numPr>
          <w:ilvl w:val="1"/>
          <w:numId w:val="59"/>
        </w:numPr>
        <w:tabs>
          <w:tab w:val="left" w:pos="567"/>
        </w:tabs>
        <w:spacing w:before="240"/>
        <w:ind w:left="567" w:hanging="567"/>
        <w:jc w:val="both"/>
      </w:pPr>
      <w:r>
        <w:t xml:space="preserve">V prípade omeškania objednávateľa </w:t>
      </w:r>
      <w:r>
        <w:rPr>
          <w:lang w:eastAsia="cs-CZ"/>
        </w:rPr>
        <w:t xml:space="preserve">so zaplatením faktúry </w:t>
      </w:r>
      <w:r>
        <w:t xml:space="preserve">je objednávateľ povinný zaplatiť zhotoviteľovi úrok z omeškania </w:t>
      </w:r>
      <w:r>
        <w:rPr>
          <w:lang w:eastAsia="cs-CZ"/>
        </w:rPr>
        <w:t>vo výške 0,0</w:t>
      </w:r>
      <w:r w:rsidR="00AB5949">
        <w:rPr>
          <w:lang w:eastAsia="cs-CZ"/>
        </w:rPr>
        <w:t>2</w:t>
      </w:r>
      <w:r>
        <w:rPr>
          <w:lang w:eastAsia="cs-CZ"/>
        </w:rPr>
        <w:t> % z dlžnej čiastky ceny bez DPH za každý deň omeškania</w:t>
      </w:r>
      <w:r>
        <w:t>.</w:t>
      </w:r>
    </w:p>
    <w:p w14:paraId="2708DC6B" w14:textId="77777777" w:rsidR="006B008F" w:rsidRDefault="006B008F" w:rsidP="006E594F">
      <w:pPr>
        <w:numPr>
          <w:ilvl w:val="1"/>
          <w:numId w:val="59"/>
        </w:numPr>
        <w:tabs>
          <w:tab w:val="left" w:pos="567"/>
        </w:tabs>
        <w:spacing w:before="240"/>
        <w:ind w:left="567" w:hanging="567"/>
        <w:jc w:val="both"/>
      </w:pPr>
      <w:r>
        <w:t>V prípade omeškania zhotoviteľa s vyprataním staveniska, je zhotoviteľ povinný zaplatiť objednávateľovi zmluvnú pokutu vo výške 100,00 € za každý deň omeškania.</w:t>
      </w:r>
    </w:p>
    <w:p w14:paraId="19FCAF65" w14:textId="77777777" w:rsidR="006B008F" w:rsidRDefault="006B008F" w:rsidP="006E594F">
      <w:pPr>
        <w:numPr>
          <w:ilvl w:val="1"/>
          <w:numId w:val="59"/>
        </w:numPr>
        <w:tabs>
          <w:tab w:val="left" w:pos="567"/>
        </w:tabs>
        <w:spacing w:before="240"/>
        <w:ind w:left="567" w:hanging="567"/>
        <w:jc w:val="both"/>
        <w:rPr>
          <w:lang w:eastAsia="cs-CZ"/>
        </w:rPr>
      </w:pPr>
      <w:r>
        <w:rPr>
          <w:lang w:eastAsia="cs-CZ"/>
        </w:rPr>
        <w:t xml:space="preserve">V prípade omeškania zhotoviteľa s odstránením reklamovaných vád diela počas záručnej doby, je zhotoviteľ povinný zaplatiť objednávateľovi </w:t>
      </w:r>
      <w:r>
        <w:t xml:space="preserve">zmluvnú pokutu </w:t>
      </w:r>
      <w:r>
        <w:rPr>
          <w:lang w:eastAsia="cs-CZ"/>
        </w:rPr>
        <w:t xml:space="preserve">vo výške </w:t>
      </w:r>
      <w:r w:rsidRPr="00B62C00">
        <w:rPr>
          <w:lang w:eastAsia="cs-CZ"/>
        </w:rPr>
        <w:t>100,00 €</w:t>
      </w:r>
      <w:r>
        <w:rPr>
          <w:lang w:eastAsia="cs-CZ"/>
        </w:rPr>
        <w:t xml:space="preserve"> za každý deň omeškania až do dňa odstránenia týchto vád a nedorobkov.</w:t>
      </w:r>
    </w:p>
    <w:p w14:paraId="0DE163DA" w14:textId="77777777" w:rsidR="006B008F" w:rsidRDefault="006B008F" w:rsidP="006E594F">
      <w:pPr>
        <w:numPr>
          <w:ilvl w:val="1"/>
          <w:numId w:val="59"/>
        </w:numPr>
        <w:tabs>
          <w:tab w:val="left" w:pos="567"/>
        </w:tabs>
        <w:spacing w:before="240"/>
        <w:ind w:left="567" w:hanging="567"/>
        <w:jc w:val="both"/>
      </w:pPr>
      <w:r>
        <w:t>V prípade uplatňovania zmluvnej pokuty oprávnená strana vyhotoví osobitnú faktúru, v ktorej uvedie presný dôvod vystavenia faktúry s odvolaním sa na príslušné ustanovenie zmluvy.</w:t>
      </w:r>
    </w:p>
    <w:p w14:paraId="1AC0517A" w14:textId="77777777" w:rsidR="006B008F" w:rsidRDefault="006B008F" w:rsidP="006E594F">
      <w:pPr>
        <w:numPr>
          <w:ilvl w:val="1"/>
          <w:numId w:val="59"/>
        </w:numPr>
        <w:tabs>
          <w:tab w:val="left" w:pos="567"/>
        </w:tabs>
        <w:spacing w:before="240"/>
        <w:ind w:left="567" w:hanging="567"/>
        <w:jc w:val="both"/>
      </w:pPr>
      <w:r>
        <w:t>Zmluvné strany sa dohodli, že objednávateľ je oprávnený požadovať náhradu škody spôsobenú porušením povinností, na ktoré sa vzťahuje zmluvná pokuta, a to aj náhradu škody prevyšujúcej zmluvnú pokutu.</w:t>
      </w:r>
    </w:p>
    <w:p w14:paraId="5F028066" w14:textId="77777777" w:rsidR="006B008F" w:rsidRDefault="006B008F" w:rsidP="006E594F">
      <w:pPr>
        <w:numPr>
          <w:ilvl w:val="1"/>
          <w:numId w:val="59"/>
        </w:numPr>
        <w:tabs>
          <w:tab w:val="left" w:pos="567"/>
        </w:tabs>
        <w:spacing w:before="240"/>
        <w:ind w:left="540" w:hanging="540"/>
        <w:jc w:val="both"/>
      </w:pPr>
      <w:r>
        <w:t>Zhotoviteľ zodpovedá objednávateľovi za všetku škodu, ktorú zhotoviteľ spôsobí objednáv</w:t>
      </w:r>
      <w:r w:rsidR="00ED0C32">
        <w:t>ateľovi porušením tejto zmluvy.</w:t>
      </w:r>
    </w:p>
    <w:p w14:paraId="7E04A30A" w14:textId="77777777" w:rsidR="005C642E" w:rsidRDefault="005C642E" w:rsidP="006B008F">
      <w:pPr>
        <w:autoSpaceDE w:val="0"/>
        <w:autoSpaceDN w:val="0"/>
        <w:adjustRightInd w:val="0"/>
        <w:jc w:val="center"/>
        <w:rPr>
          <w:b/>
          <w:bCs/>
        </w:rPr>
      </w:pPr>
    </w:p>
    <w:p w14:paraId="12EFBC9C" w14:textId="77777777" w:rsidR="0044638E" w:rsidRDefault="0044638E" w:rsidP="006B008F">
      <w:pPr>
        <w:autoSpaceDE w:val="0"/>
        <w:autoSpaceDN w:val="0"/>
        <w:adjustRightInd w:val="0"/>
        <w:jc w:val="center"/>
        <w:rPr>
          <w:b/>
          <w:bCs/>
        </w:rPr>
      </w:pPr>
    </w:p>
    <w:p w14:paraId="12235776" w14:textId="77777777" w:rsidR="006B008F" w:rsidRDefault="006B008F" w:rsidP="006B008F">
      <w:pPr>
        <w:autoSpaceDE w:val="0"/>
        <w:autoSpaceDN w:val="0"/>
        <w:adjustRightInd w:val="0"/>
        <w:jc w:val="center"/>
        <w:rPr>
          <w:b/>
          <w:bCs/>
        </w:rPr>
      </w:pPr>
      <w:r>
        <w:rPr>
          <w:b/>
          <w:bCs/>
        </w:rPr>
        <w:t>Čl. XIII</w:t>
      </w:r>
    </w:p>
    <w:p w14:paraId="70DEF27A" w14:textId="77777777" w:rsidR="006B008F" w:rsidRDefault="006B008F" w:rsidP="006B008F">
      <w:pPr>
        <w:jc w:val="center"/>
        <w:rPr>
          <w:rStyle w:val="Siln"/>
        </w:rPr>
      </w:pPr>
      <w:r>
        <w:rPr>
          <w:rStyle w:val="Siln"/>
        </w:rPr>
        <w:t>Zánik záväzku</w:t>
      </w:r>
    </w:p>
    <w:p w14:paraId="34091D65" w14:textId="77777777" w:rsidR="006B008F" w:rsidRDefault="006B008F" w:rsidP="006B008F">
      <w:pPr>
        <w:widowControl w:val="0"/>
        <w:tabs>
          <w:tab w:val="left" w:pos="568"/>
        </w:tabs>
        <w:suppressAutoHyphens/>
        <w:spacing w:before="240"/>
        <w:jc w:val="both"/>
      </w:pPr>
      <w:r>
        <w:t>13.1</w:t>
      </w:r>
      <w:r>
        <w:tab/>
        <w:t>Zmluvné strany sa dohodli, že táto zmluva zaniká:</w:t>
      </w:r>
    </w:p>
    <w:p w14:paraId="5CB974E5" w14:textId="77777777" w:rsidR="006B008F" w:rsidRDefault="006B008F" w:rsidP="006E594F">
      <w:pPr>
        <w:widowControl w:val="0"/>
        <w:numPr>
          <w:ilvl w:val="0"/>
          <w:numId w:val="60"/>
        </w:numPr>
        <w:tabs>
          <w:tab w:val="clear" w:pos="720"/>
          <w:tab w:val="num" w:pos="993"/>
        </w:tabs>
        <w:suppressAutoHyphens/>
        <w:ind w:left="993" w:hanging="426"/>
        <w:jc w:val="both"/>
      </w:pPr>
      <w:r>
        <w:t>splnením záväzku,</w:t>
      </w:r>
    </w:p>
    <w:p w14:paraId="51C660CA" w14:textId="77777777" w:rsidR="006B008F" w:rsidRDefault="006B008F" w:rsidP="006E594F">
      <w:pPr>
        <w:widowControl w:val="0"/>
        <w:numPr>
          <w:ilvl w:val="0"/>
          <w:numId w:val="60"/>
        </w:numPr>
        <w:tabs>
          <w:tab w:val="clear" w:pos="720"/>
          <w:tab w:val="num" w:pos="993"/>
        </w:tabs>
        <w:suppressAutoHyphens/>
        <w:ind w:left="993" w:hanging="426"/>
        <w:jc w:val="both"/>
      </w:pPr>
      <w:r>
        <w:t>písomnou dohodou zmluvných strán,</w:t>
      </w:r>
    </w:p>
    <w:p w14:paraId="427BF8EE" w14:textId="77777777" w:rsidR="006B008F" w:rsidRDefault="006B008F" w:rsidP="006E594F">
      <w:pPr>
        <w:widowControl w:val="0"/>
        <w:numPr>
          <w:ilvl w:val="0"/>
          <w:numId w:val="60"/>
        </w:numPr>
        <w:tabs>
          <w:tab w:val="clear" w:pos="720"/>
          <w:tab w:val="num" w:pos="993"/>
        </w:tabs>
        <w:suppressAutoHyphens/>
        <w:ind w:left="993" w:hanging="426"/>
        <w:jc w:val="both"/>
      </w:pPr>
      <w:r>
        <w:t>odstúpením v zmysle príslušných ustanovení Čl. XIV tejto zmluvy.</w:t>
      </w:r>
    </w:p>
    <w:p w14:paraId="5DA12D2D" w14:textId="3C713392" w:rsidR="00E211E2" w:rsidRDefault="00E211E2" w:rsidP="006B008F">
      <w:pPr>
        <w:jc w:val="center"/>
        <w:rPr>
          <w:b/>
          <w:bCs/>
        </w:rPr>
      </w:pPr>
    </w:p>
    <w:p w14:paraId="7230A5F2" w14:textId="77777777" w:rsidR="00E211E2" w:rsidRDefault="00E211E2" w:rsidP="006B008F">
      <w:pPr>
        <w:jc w:val="center"/>
        <w:rPr>
          <w:b/>
          <w:bCs/>
        </w:rPr>
      </w:pPr>
    </w:p>
    <w:p w14:paraId="74EE6EAE" w14:textId="77777777" w:rsidR="006B008F" w:rsidRDefault="006B008F" w:rsidP="006B008F">
      <w:pPr>
        <w:pStyle w:val="Odsekzoznamu"/>
        <w:widowControl w:val="0"/>
        <w:suppressAutoHyphens/>
        <w:ind w:left="0"/>
        <w:jc w:val="center"/>
        <w:rPr>
          <w:b/>
          <w:bCs/>
          <w:color w:val="000000"/>
        </w:rPr>
      </w:pPr>
      <w:r>
        <w:rPr>
          <w:b/>
          <w:bCs/>
          <w:color w:val="000000"/>
        </w:rPr>
        <w:t>Čl. XIV</w:t>
      </w:r>
    </w:p>
    <w:p w14:paraId="7A18F03C" w14:textId="7E607759" w:rsidR="006B008F" w:rsidRDefault="006B008F" w:rsidP="006B008F">
      <w:pPr>
        <w:pStyle w:val="Odsekzoznamu"/>
        <w:widowControl w:val="0"/>
        <w:suppressAutoHyphens/>
        <w:ind w:left="0"/>
        <w:jc w:val="center"/>
        <w:rPr>
          <w:b/>
          <w:bCs/>
          <w:color w:val="000000"/>
        </w:rPr>
      </w:pPr>
      <w:bookmarkStart w:id="13" w:name="_Hlk524605107"/>
      <w:r>
        <w:rPr>
          <w:b/>
          <w:bCs/>
          <w:color w:val="000000"/>
        </w:rPr>
        <w:t>Zmena záväzku a </w:t>
      </w:r>
      <w:r w:rsidR="009E039B">
        <w:rPr>
          <w:b/>
          <w:bCs/>
          <w:color w:val="000000"/>
        </w:rPr>
        <w:t>skončenie</w:t>
      </w:r>
      <w:r>
        <w:rPr>
          <w:b/>
          <w:bCs/>
          <w:color w:val="000000"/>
        </w:rPr>
        <w:t xml:space="preserve"> zmluv</w:t>
      </w:r>
      <w:r w:rsidR="009E039B">
        <w:rPr>
          <w:b/>
          <w:bCs/>
          <w:color w:val="000000"/>
        </w:rPr>
        <w:t>ného vzťahu</w:t>
      </w:r>
      <w:r w:rsidR="00AB5949">
        <w:rPr>
          <w:b/>
          <w:bCs/>
          <w:color w:val="000000"/>
        </w:rPr>
        <w:t xml:space="preserve"> </w:t>
      </w:r>
    </w:p>
    <w:p w14:paraId="1C83404E" w14:textId="77777777" w:rsidR="006B008F" w:rsidRPr="008F2650" w:rsidRDefault="006B008F" w:rsidP="008F2650">
      <w:pPr>
        <w:pStyle w:val="Odsekzoznamu"/>
        <w:widowControl w:val="0"/>
        <w:numPr>
          <w:ilvl w:val="1"/>
          <w:numId w:val="61"/>
        </w:numPr>
        <w:tabs>
          <w:tab w:val="left" w:pos="567"/>
        </w:tabs>
        <w:suppressAutoHyphens/>
        <w:spacing w:before="240"/>
        <w:ind w:left="567" w:hanging="567"/>
        <w:contextualSpacing w:val="0"/>
        <w:jc w:val="both"/>
      </w:pPr>
      <w:r>
        <w:rPr>
          <w:color w:val="000000"/>
        </w:rPr>
        <w:t>V prípade, že sa zhotoviteľ dostane do omeškania s dokončením diela podľa tejto zmluvy alebo podľa harmonogramu výstavby, je objednávateľ oprávnený odstúpiť od tejto zmluvy o dielo a to po druhej neúspešnej výzve k dokončeniu príslušnej etapy diela, s ktorej dokončením je zhotoviteľ v omeškaní a zabezpečiť dokončenie diela sám, alebo iným zhotoviteľom na náklady zhotoviteľa. Objednávateľ má nárok na náhradu takto vzniknutej škody a je oprávnený započítať túto čiastku voči pohľadávke zhotoviteľa.</w:t>
      </w:r>
    </w:p>
    <w:p w14:paraId="7246B258" w14:textId="77777777" w:rsidR="006B008F" w:rsidRDefault="006B008F" w:rsidP="006E594F">
      <w:pPr>
        <w:numPr>
          <w:ilvl w:val="1"/>
          <w:numId w:val="61"/>
        </w:numPr>
        <w:tabs>
          <w:tab w:val="left" w:pos="567"/>
        </w:tabs>
        <w:spacing w:before="240"/>
        <w:ind w:left="567" w:hanging="567"/>
        <w:jc w:val="both"/>
      </w:pPr>
      <w:r>
        <w:t>Podstatným porušením zmluvy zo strany zhotoviteľa je vadné plnenie diela a/alebo porušenie niektorého ustanovenia tejto zmluvy, na ktoré bol objednávateľom písomne upozornený a ktoré v primeranej lehote zhotoviteľ neodstránil, resp. nevykonal nápravu.</w:t>
      </w:r>
    </w:p>
    <w:p w14:paraId="1D34DB26" w14:textId="77777777" w:rsidR="006B008F" w:rsidRDefault="006B008F" w:rsidP="006E594F">
      <w:pPr>
        <w:numPr>
          <w:ilvl w:val="1"/>
          <w:numId w:val="61"/>
        </w:numPr>
        <w:tabs>
          <w:tab w:val="left" w:pos="567"/>
        </w:tabs>
        <w:spacing w:before="240"/>
        <w:ind w:left="567" w:hanging="567"/>
        <w:jc w:val="both"/>
        <w:rPr>
          <w:color w:val="000000"/>
        </w:rPr>
      </w:pPr>
      <w:r>
        <w:rPr>
          <w:color w:val="000000"/>
        </w:rPr>
        <w:t>Porušenie zmluvy podstatným spôsobom oprávňuje objednávateľa na odstúpenie od tejto zmluvy.</w:t>
      </w:r>
    </w:p>
    <w:p w14:paraId="0FC7F9FA" w14:textId="77777777" w:rsidR="006B008F" w:rsidRDefault="006B008F" w:rsidP="006E594F">
      <w:pPr>
        <w:numPr>
          <w:ilvl w:val="1"/>
          <w:numId w:val="61"/>
        </w:numPr>
        <w:tabs>
          <w:tab w:val="left" w:pos="567"/>
        </w:tabs>
        <w:spacing w:before="240"/>
        <w:ind w:left="567" w:hanging="567"/>
        <w:jc w:val="both"/>
        <w:rPr>
          <w:color w:val="000000"/>
        </w:rPr>
      </w:pPr>
      <w:r>
        <w:rPr>
          <w:color w:val="000000"/>
        </w:rPr>
        <w:t>Objednávateľ môže odstúpiť od zmluvy v prípade prevodu zhotoviteľových záväzkov a pohľadávok z tejto zmluvy na tretiu osobu, ako aj v prípade prevodu práv a povinností vyplývajúcich zhotoviteľovi z tejto zmluvy na tretiu osobu.</w:t>
      </w:r>
    </w:p>
    <w:p w14:paraId="05CDB601" w14:textId="77777777" w:rsidR="006B008F" w:rsidRDefault="006B008F" w:rsidP="006E594F">
      <w:pPr>
        <w:numPr>
          <w:ilvl w:val="1"/>
          <w:numId w:val="61"/>
        </w:numPr>
        <w:tabs>
          <w:tab w:val="left" w:pos="567"/>
        </w:tabs>
        <w:spacing w:before="240"/>
        <w:ind w:left="567" w:hanging="567"/>
        <w:jc w:val="both"/>
        <w:rPr>
          <w:color w:val="000000"/>
        </w:rPr>
      </w:pPr>
      <w:bookmarkStart w:id="14" w:name="_Hlk507755908"/>
      <w:r>
        <w:rPr>
          <w:color w:val="000000"/>
        </w:rPr>
        <w:t>Objednávateľ môže odstúpiť od zmluvy, 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p>
    <w:bookmarkEnd w:id="14"/>
    <w:p w14:paraId="0DED106C" w14:textId="77777777" w:rsidR="006B008F" w:rsidRPr="0055583D" w:rsidRDefault="006B008F" w:rsidP="006E594F">
      <w:pPr>
        <w:pStyle w:val="Odsekzoznamu"/>
        <w:widowControl w:val="0"/>
        <w:numPr>
          <w:ilvl w:val="1"/>
          <w:numId w:val="61"/>
        </w:numPr>
        <w:suppressAutoHyphens/>
        <w:spacing w:before="240"/>
        <w:ind w:left="567" w:hanging="567"/>
        <w:contextualSpacing w:val="0"/>
        <w:jc w:val="both"/>
      </w:pPr>
      <w:r w:rsidRPr="0055583D">
        <w:t>Objednávateľ môže odstúpiť od časti zmluvy, ktorou došlo k podstatnej zmene pôvodnej zmluvy a ktorá by si vyžadovala nové verejné obstarávanie.</w:t>
      </w:r>
    </w:p>
    <w:p w14:paraId="5A9BA585" w14:textId="77777777" w:rsidR="006B008F" w:rsidRPr="0055583D" w:rsidRDefault="006B008F" w:rsidP="006E594F">
      <w:pPr>
        <w:numPr>
          <w:ilvl w:val="1"/>
          <w:numId w:val="61"/>
        </w:numPr>
        <w:tabs>
          <w:tab w:val="left" w:pos="567"/>
        </w:tabs>
        <w:spacing w:before="240"/>
        <w:ind w:left="567" w:hanging="567"/>
        <w:jc w:val="both"/>
      </w:pPr>
      <w:r w:rsidRPr="0055583D">
        <w:t>Objednávateľ môže odstúpiť od zmluvy, ak zhotoviteľ nebol v čase platnosti zmluvy zapísaný v registri partnerov verejného sektora alebo ak bol vymazaný z registra partnerov verejného sektora alebo mu bol právoplatne uložený zákaz účasti vo verejnom obstarávaní potvrdený konečným rozhodnutím.</w:t>
      </w:r>
    </w:p>
    <w:p w14:paraId="2029D88D" w14:textId="1938667E" w:rsidR="006B008F" w:rsidRPr="0055583D" w:rsidRDefault="006B008F" w:rsidP="006E594F">
      <w:pPr>
        <w:numPr>
          <w:ilvl w:val="1"/>
          <w:numId w:val="61"/>
        </w:numPr>
        <w:tabs>
          <w:tab w:val="left" w:pos="567"/>
        </w:tabs>
        <w:spacing w:before="240"/>
        <w:ind w:left="567" w:hanging="567"/>
        <w:jc w:val="both"/>
      </w:pPr>
      <w:r w:rsidRPr="0055583D">
        <w:t xml:space="preserve"> 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diela a pod.).</w:t>
      </w:r>
    </w:p>
    <w:p w14:paraId="23C0B589" w14:textId="52723CD3" w:rsidR="009E039B" w:rsidRPr="0055583D" w:rsidRDefault="009E039B" w:rsidP="006E594F">
      <w:pPr>
        <w:numPr>
          <w:ilvl w:val="1"/>
          <w:numId w:val="61"/>
        </w:numPr>
        <w:tabs>
          <w:tab w:val="left" w:pos="567"/>
        </w:tabs>
        <w:spacing w:before="240"/>
        <w:ind w:left="567" w:hanging="567"/>
        <w:jc w:val="both"/>
      </w:pPr>
      <w:r w:rsidRPr="0055583D">
        <w:rPr>
          <w:bCs/>
        </w:rPr>
        <w:t>Zmluvný vzťah  podľa tejto zmluvy môže skončiť aj písomnou dohodou zmluvných strán           ku ktorémukoľvek dňu.</w:t>
      </w:r>
    </w:p>
    <w:p w14:paraId="35A178B3" w14:textId="77777777" w:rsidR="00EB3026" w:rsidRPr="0055583D" w:rsidRDefault="00D844B8" w:rsidP="00EB3026">
      <w:pPr>
        <w:numPr>
          <w:ilvl w:val="1"/>
          <w:numId w:val="61"/>
        </w:numPr>
        <w:tabs>
          <w:tab w:val="left" w:pos="567"/>
        </w:tabs>
        <w:autoSpaceDE w:val="0"/>
        <w:autoSpaceDN w:val="0"/>
        <w:adjustRightInd w:val="0"/>
        <w:spacing w:before="240"/>
        <w:ind w:left="567" w:hanging="567"/>
        <w:jc w:val="both"/>
      </w:pPr>
      <w:r w:rsidRPr="0055583D">
        <w:t xml:space="preserve"> K zmene</w:t>
      </w:r>
      <w:bookmarkEnd w:id="13"/>
      <w:r w:rsidRPr="0055583D">
        <w:t xml:space="preserve"> tejto zmluvy vo forme dodatku počas jej trvania bez nového verejného obstarávania môže dôjsť na základe písomného dodatku odsúhlaseného zmluvnými stranami:</w:t>
      </w:r>
    </w:p>
    <w:p w14:paraId="296FB681" w14:textId="32E9A811" w:rsidR="00EB3026" w:rsidRPr="0055583D" w:rsidRDefault="00EB3026" w:rsidP="00EB3026">
      <w:pPr>
        <w:tabs>
          <w:tab w:val="left" w:pos="567"/>
        </w:tabs>
        <w:autoSpaceDE w:val="0"/>
        <w:autoSpaceDN w:val="0"/>
        <w:adjustRightInd w:val="0"/>
        <w:spacing w:before="240"/>
        <w:ind w:left="567"/>
        <w:jc w:val="both"/>
      </w:pPr>
    </w:p>
    <w:p w14:paraId="26BCEEB0" w14:textId="2D9B4830" w:rsidR="00D844B8" w:rsidRPr="0055583D" w:rsidRDefault="00D844B8" w:rsidP="00CC2654">
      <w:pPr>
        <w:numPr>
          <w:ilvl w:val="2"/>
          <w:numId w:val="61"/>
        </w:numPr>
        <w:autoSpaceDE w:val="0"/>
        <w:autoSpaceDN w:val="0"/>
        <w:adjustRightInd w:val="0"/>
        <w:ind w:left="1418" w:hanging="851"/>
        <w:jc w:val="both"/>
      </w:pPr>
      <w:r w:rsidRPr="0055583D">
        <w:t xml:space="preserve">zo zákonných dôvodov vymedzených v § 18 zákona č. 343/2015 Z. z. </w:t>
      </w:r>
      <w:r w:rsidR="00D84BFF" w:rsidRPr="0055583D">
        <w:t xml:space="preserve">                                          </w:t>
      </w:r>
      <w:r w:rsidRPr="0055583D">
        <w:t xml:space="preserve">a za dodržania podmienok ustanovených zákonom č. 343/2015 Z. z., </w:t>
      </w:r>
    </w:p>
    <w:p w14:paraId="4BB1BBB2" w14:textId="68D90414" w:rsidR="00D84BFF" w:rsidRPr="0055583D" w:rsidRDefault="00D84BFF" w:rsidP="00CC2654">
      <w:pPr>
        <w:numPr>
          <w:ilvl w:val="2"/>
          <w:numId w:val="61"/>
        </w:numPr>
        <w:autoSpaceDE w:val="0"/>
        <w:autoSpaceDN w:val="0"/>
        <w:adjustRightInd w:val="0"/>
        <w:ind w:left="1418" w:hanging="851"/>
        <w:jc w:val="both"/>
      </w:pPr>
      <w:r w:rsidRPr="0055583D">
        <w:t xml:space="preserve">alebo </w:t>
      </w:r>
      <w:r w:rsidR="00D844B8" w:rsidRPr="0055583D">
        <w:t xml:space="preserve">zo zmluvných dôvodov, ktoré sú v súlade s § 18 ods. 1 písm. a) zákona </w:t>
      </w:r>
      <w:r w:rsidRPr="0055583D">
        <w:t xml:space="preserve">                     </w:t>
      </w:r>
      <w:r w:rsidR="00D844B8" w:rsidRPr="0055583D">
        <w:t xml:space="preserve">č. 343/2015 Z. z. vymedzené v tejto zmluve a za dodržania podmienok ustanovených zákonom č. 343/2015 Z. z. </w:t>
      </w:r>
    </w:p>
    <w:p w14:paraId="19535218" w14:textId="4D847524" w:rsidR="00D844B8" w:rsidRPr="0055583D" w:rsidRDefault="00D84BFF" w:rsidP="00DA2700">
      <w:pPr>
        <w:pStyle w:val="Odsekzoznamu"/>
        <w:numPr>
          <w:ilvl w:val="1"/>
          <w:numId w:val="61"/>
        </w:numPr>
        <w:autoSpaceDE w:val="0"/>
        <w:autoSpaceDN w:val="0"/>
        <w:adjustRightInd w:val="0"/>
        <w:spacing w:before="240"/>
        <w:ind w:left="567" w:hanging="567"/>
        <w:jc w:val="both"/>
      </w:pPr>
      <w:r w:rsidRPr="0055583D">
        <w:t xml:space="preserve"> Zákonné</w:t>
      </w:r>
      <w:r w:rsidR="00D844B8" w:rsidRPr="0055583D">
        <w:t xml:space="preserve"> dôvody na zmenu zmluvy vo forme dodatku sú vymedzené v § 18 zákona </w:t>
      </w:r>
      <w:r w:rsidRPr="0055583D">
        <w:t xml:space="preserve">                           </w:t>
      </w:r>
      <w:r w:rsidR="00D844B8" w:rsidRPr="0055583D">
        <w:t xml:space="preserve">č. 343/2015 Z. z. ako: </w:t>
      </w:r>
    </w:p>
    <w:p w14:paraId="6D8EB50D" w14:textId="77777777" w:rsidR="00D84BFF" w:rsidRPr="0055583D" w:rsidRDefault="00D84BFF" w:rsidP="00D84BFF">
      <w:pPr>
        <w:pStyle w:val="Odsekzoznamu"/>
        <w:autoSpaceDE w:val="0"/>
        <w:autoSpaceDN w:val="0"/>
        <w:adjustRightInd w:val="0"/>
        <w:spacing w:before="240"/>
        <w:ind w:left="567"/>
        <w:jc w:val="both"/>
      </w:pPr>
    </w:p>
    <w:p w14:paraId="7BF2C102" w14:textId="212D564E" w:rsidR="00D84BFF" w:rsidRPr="0055583D" w:rsidRDefault="00D84BFF" w:rsidP="00D84BFF">
      <w:pPr>
        <w:pStyle w:val="Odsekzoznamu"/>
        <w:numPr>
          <w:ilvl w:val="2"/>
          <w:numId w:val="61"/>
        </w:numPr>
        <w:autoSpaceDE w:val="0"/>
        <w:autoSpaceDN w:val="0"/>
        <w:adjustRightInd w:val="0"/>
        <w:spacing w:before="240" w:after="240"/>
        <w:ind w:left="1418" w:hanging="851"/>
        <w:jc w:val="both"/>
      </w:pPr>
      <w:r w:rsidRPr="0055583D">
        <w:t>dôvod</w:t>
      </w:r>
      <w:r w:rsidR="00D844B8" w:rsidRPr="0055583D">
        <w:t xml:space="preserve"> podľa § 18 ods. 3 písm. a) zákona č. 343/2015 Z. z. (tzv. pravidlo deminimis vo vzťahu k naviac prácam alebo doplňujúcim stavebným prácam)</w:t>
      </w:r>
      <w:r w:rsidRPr="0055583D">
        <w:t>,</w:t>
      </w:r>
    </w:p>
    <w:p w14:paraId="71DAA67F" w14:textId="44AFB8EC" w:rsidR="00D84BFF" w:rsidRPr="0055583D" w:rsidRDefault="00D84BFF" w:rsidP="00D84BFF">
      <w:pPr>
        <w:pStyle w:val="Odsekzoznamu"/>
        <w:numPr>
          <w:ilvl w:val="2"/>
          <w:numId w:val="61"/>
        </w:numPr>
        <w:autoSpaceDE w:val="0"/>
        <w:autoSpaceDN w:val="0"/>
        <w:adjustRightInd w:val="0"/>
        <w:ind w:left="1418" w:hanging="851"/>
        <w:jc w:val="both"/>
      </w:pPr>
      <w:r w:rsidRPr="0055583D">
        <w:t>dôvod</w:t>
      </w:r>
      <w:r w:rsidR="00D844B8" w:rsidRPr="0055583D">
        <w:t xml:space="preserve"> podľa § 18 ods. 1 písm. b) zákona č. 343/2015 Z. z. (tzv. doplňujúce stavebné práce)</w:t>
      </w:r>
      <w:r w:rsidRPr="0055583D">
        <w:t>,</w:t>
      </w:r>
    </w:p>
    <w:p w14:paraId="4A92402A" w14:textId="359EB061" w:rsidR="00D844B8" w:rsidRDefault="00D84BFF" w:rsidP="00D84BFF">
      <w:pPr>
        <w:pStyle w:val="Odsekzoznamu"/>
        <w:numPr>
          <w:ilvl w:val="2"/>
          <w:numId w:val="61"/>
        </w:numPr>
        <w:autoSpaceDE w:val="0"/>
        <w:autoSpaceDN w:val="0"/>
        <w:adjustRightInd w:val="0"/>
        <w:spacing w:before="240" w:after="240"/>
        <w:ind w:left="1418" w:hanging="851"/>
        <w:jc w:val="both"/>
      </w:pPr>
      <w:r>
        <w:t>dôvod</w:t>
      </w:r>
      <w:r w:rsidR="00D844B8" w:rsidRPr="00D844B8">
        <w:t xml:space="preserve"> podľa § 18 ods. 1 písm. c) zákona č. 343/2015 Z. z. (tzv. nepredvídateľné okolnosti)</w:t>
      </w:r>
      <w:r>
        <w:t>,</w:t>
      </w:r>
    </w:p>
    <w:p w14:paraId="2E52F7D0" w14:textId="45D5CAF4" w:rsidR="00D84BFF" w:rsidRDefault="00D84BFF" w:rsidP="00D84BFF">
      <w:pPr>
        <w:pStyle w:val="Odsekzoznamu"/>
        <w:numPr>
          <w:ilvl w:val="2"/>
          <w:numId w:val="61"/>
        </w:numPr>
        <w:autoSpaceDE w:val="0"/>
        <w:autoSpaceDN w:val="0"/>
        <w:adjustRightInd w:val="0"/>
        <w:spacing w:before="240" w:after="240"/>
        <w:ind w:left="1418" w:hanging="851"/>
        <w:jc w:val="both"/>
      </w:pPr>
      <w:r>
        <w:t>dôvod</w:t>
      </w:r>
      <w:r w:rsidR="00D844B8" w:rsidRPr="00D844B8">
        <w:t xml:space="preserve"> podľa § 18 ods. 1 písm. d) bod 2. zákona č. 343/2015 Z. z. (tzv. zmena</w:t>
      </w:r>
      <w:r>
        <w:t xml:space="preserve"> </w:t>
      </w:r>
      <w:r w:rsidR="00D844B8" w:rsidRPr="00D844B8">
        <w:t>dodávateľa na základe právneho nástupníctva)</w:t>
      </w:r>
      <w:r>
        <w:t>,</w:t>
      </w:r>
    </w:p>
    <w:p w14:paraId="7E035B61" w14:textId="49FCE6B1" w:rsidR="00D84BFF" w:rsidRDefault="00D84BFF" w:rsidP="003F66C9">
      <w:pPr>
        <w:pStyle w:val="Odsekzoznamu"/>
        <w:numPr>
          <w:ilvl w:val="2"/>
          <w:numId w:val="61"/>
        </w:numPr>
        <w:autoSpaceDE w:val="0"/>
        <w:autoSpaceDN w:val="0"/>
        <w:adjustRightInd w:val="0"/>
        <w:spacing w:before="240" w:after="240"/>
        <w:ind w:left="1418" w:hanging="851"/>
        <w:jc w:val="both"/>
      </w:pPr>
      <w:r>
        <w:t>dôvod</w:t>
      </w:r>
      <w:r w:rsidR="00D844B8" w:rsidRPr="00D844B8">
        <w:t xml:space="preserve"> podľa § 18 ods. 1 písm. e) zákona č. 343/2015 Z. z. (tzv. iná nepodstatná zmena).</w:t>
      </w:r>
    </w:p>
    <w:p w14:paraId="2D4772DB" w14:textId="77777777" w:rsidR="00D84BFF" w:rsidRDefault="00D84BFF" w:rsidP="00D84BFF">
      <w:pPr>
        <w:pStyle w:val="Odsekzoznamu"/>
      </w:pPr>
    </w:p>
    <w:p w14:paraId="757BF80C" w14:textId="287779E7" w:rsidR="00D844B8" w:rsidRDefault="00D84BFF" w:rsidP="00D84BFF">
      <w:pPr>
        <w:pStyle w:val="Odsekzoznamu"/>
        <w:numPr>
          <w:ilvl w:val="1"/>
          <w:numId w:val="61"/>
        </w:numPr>
        <w:autoSpaceDE w:val="0"/>
        <w:autoSpaceDN w:val="0"/>
        <w:adjustRightInd w:val="0"/>
        <w:spacing w:before="240" w:after="240"/>
        <w:ind w:left="709" w:hanging="709"/>
        <w:jc w:val="both"/>
      </w:pPr>
      <w:r>
        <w:t>Zmlu</w:t>
      </w:r>
      <w:r w:rsidR="00D844B8" w:rsidRPr="00D844B8">
        <w:t xml:space="preserve">vné dôvody na zmenu zmluvy vo forme dodatku sú: </w:t>
      </w:r>
    </w:p>
    <w:p w14:paraId="6ED65305" w14:textId="6F817A75" w:rsidR="00D844B8" w:rsidRDefault="00D84BFF" w:rsidP="0095470B">
      <w:pPr>
        <w:pStyle w:val="Odsekzoznamu"/>
        <w:numPr>
          <w:ilvl w:val="2"/>
          <w:numId w:val="61"/>
        </w:numPr>
        <w:autoSpaceDE w:val="0"/>
        <w:autoSpaceDN w:val="0"/>
        <w:adjustRightInd w:val="0"/>
        <w:spacing w:before="240" w:after="240"/>
        <w:ind w:left="1418" w:hanging="851"/>
        <w:jc w:val="both"/>
      </w:pPr>
      <w:r>
        <w:t>zmena</w:t>
      </w:r>
      <w:r w:rsidR="00D844B8" w:rsidRPr="00D844B8">
        <w:t xml:space="preserve"> materiálov alebo technológií za podmienok stanovených v článku V</w:t>
      </w:r>
      <w:r w:rsidR="00CC2654">
        <w:t>I</w:t>
      </w:r>
      <w:r w:rsidR="00D844B8" w:rsidRPr="00D844B8">
        <w:t xml:space="preserve">II. bod </w:t>
      </w:r>
      <w:r w:rsidR="00CC2654">
        <w:t>8.5</w:t>
      </w:r>
      <w:r w:rsidR="00D844B8" w:rsidRPr="00D844B8">
        <w:t xml:space="preserve"> tejto zmluvy</w:t>
      </w:r>
      <w:r w:rsidR="00CC2654">
        <w:t>,</w:t>
      </w:r>
    </w:p>
    <w:p w14:paraId="2F3BD1AA" w14:textId="27DF3B6E" w:rsidR="00D844B8" w:rsidRDefault="00CC2654" w:rsidP="002528CA">
      <w:pPr>
        <w:pStyle w:val="Odsekzoznamu"/>
        <w:numPr>
          <w:ilvl w:val="2"/>
          <w:numId w:val="61"/>
        </w:numPr>
        <w:autoSpaceDE w:val="0"/>
        <w:autoSpaceDN w:val="0"/>
        <w:adjustRightInd w:val="0"/>
        <w:spacing w:before="240" w:after="240"/>
        <w:ind w:left="1418" w:hanging="851"/>
        <w:jc w:val="both"/>
      </w:pPr>
      <w:r>
        <w:t>zúženie</w:t>
      </w:r>
      <w:r w:rsidR="00D844B8" w:rsidRPr="00D844B8">
        <w:t xml:space="preserve"> rozsahu </w:t>
      </w:r>
      <w:r>
        <w:t>d</w:t>
      </w:r>
      <w:r w:rsidR="00D844B8" w:rsidRPr="00D844B8">
        <w:t>iela o tzv. menej práce alebo dodávky</w:t>
      </w:r>
      <w:r>
        <w:t>,</w:t>
      </w:r>
      <w:r w:rsidR="00D844B8" w:rsidRPr="00D844B8">
        <w:t xml:space="preserve"> </w:t>
      </w:r>
    </w:p>
    <w:p w14:paraId="24E7417F" w14:textId="776F854B" w:rsidR="00D844B8" w:rsidRPr="00D844B8" w:rsidRDefault="00CC2654" w:rsidP="00D26CF9">
      <w:pPr>
        <w:pStyle w:val="Odsekzoznamu"/>
        <w:numPr>
          <w:ilvl w:val="2"/>
          <w:numId w:val="61"/>
        </w:numPr>
        <w:autoSpaceDE w:val="0"/>
        <w:autoSpaceDN w:val="0"/>
        <w:adjustRightInd w:val="0"/>
        <w:spacing w:before="240" w:after="240"/>
        <w:ind w:left="1418" w:hanging="851"/>
        <w:jc w:val="both"/>
      </w:pPr>
      <w:r>
        <w:t>zmena</w:t>
      </w:r>
      <w:r w:rsidR="00D844B8" w:rsidRPr="00D844B8">
        <w:t xml:space="preserve"> termínu vykonania </w:t>
      </w:r>
      <w:r>
        <w:t>d</w:t>
      </w:r>
      <w:r w:rsidR="00D844B8" w:rsidRPr="00D844B8">
        <w:t xml:space="preserve">iela, ak: </w:t>
      </w:r>
    </w:p>
    <w:p w14:paraId="5347B309" w14:textId="62A6845A" w:rsidR="00D844B8" w:rsidRPr="00D844B8" w:rsidRDefault="00D844B8" w:rsidP="00F9423B">
      <w:pPr>
        <w:autoSpaceDE w:val="0"/>
        <w:autoSpaceDN w:val="0"/>
        <w:adjustRightInd w:val="0"/>
        <w:ind w:left="851" w:hanging="141"/>
        <w:jc w:val="both"/>
      </w:pPr>
      <w:r w:rsidRPr="00D844B8">
        <w:t xml:space="preserve">a) sa počas realizácie stavby vyskytnú také stavebné práce alebo dodávky, ktoré sú nevyhnutné na riadne dokončenie </w:t>
      </w:r>
      <w:r w:rsidR="00CC2654">
        <w:t>d</w:t>
      </w:r>
      <w:r w:rsidRPr="00D844B8">
        <w:t xml:space="preserve">iela podľa tejto zmluvy, a súčasne ich objektívne nie je možné riadne ukončiť, odovzdať a prevziať v termíne na vykonania </w:t>
      </w:r>
      <w:r w:rsidR="00CC2654">
        <w:t>d</w:t>
      </w:r>
      <w:r w:rsidRPr="00D844B8">
        <w:t>iela podľa tejto</w:t>
      </w:r>
      <w:r w:rsidR="00CC2654">
        <w:t xml:space="preserve"> </w:t>
      </w:r>
      <w:r w:rsidRPr="00D844B8">
        <w:t xml:space="preserve">zmluvy, alebo </w:t>
      </w:r>
    </w:p>
    <w:p w14:paraId="6B5AA90A" w14:textId="40E9AA6D" w:rsidR="00D844B8" w:rsidRPr="00D844B8" w:rsidRDefault="00D844B8" w:rsidP="00395B00">
      <w:pPr>
        <w:autoSpaceDE w:val="0"/>
        <w:autoSpaceDN w:val="0"/>
        <w:adjustRightInd w:val="0"/>
        <w:ind w:left="708"/>
        <w:jc w:val="both"/>
      </w:pPr>
      <w:r w:rsidRPr="00D844B8">
        <w:t xml:space="preserve">b) dokončenie </w:t>
      </w:r>
      <w:r w:rsidR="00CC2654">
        <w:t>d</w:t>
      </w:r>
      <w:r w:rsidRPr="00D844B8">
        <w:t xml:space="preserve">iela v termíne na vykonanie </w:t>
      </w:r>
      <w:r w:rsidR="00CC2654">
        <w:t>d</w:t>
      </w:r>
      <w:r w:rsidRPr="00D844B8">
        <w:t xml:space="preserve">iela podľa tejto zmluvy objektívne nedovoľujú klimatické podmienky (napr. teplotné a poveternostné), alebo </w:t>
      </w:r>
    </w:p>
    <w:p w14:paraId="6869E3D3" w14:textId="540CB7D8" w:rsidR="00D844B8" w:rsidRPr="00D844B8" w:rsidRDefault="00CC2654" w:rsidP="00395B00">
      <w:pPr>
        <w:autoSpaceDE w:val="0"/>
        <w:autoSpaceDN w:val="0"/>
        <w:adjustRightInd w:val="0"/>
        <w:ind w:left="708"/>
        <w:jc w:val="both"/>
      </w:pPr>
      <w:r>
        <w:t>c</w:t>
      </w:r>
      <w:r w:rsidR="00D844B8" w:rsidRPr="00D844B8">
        <w:t xml:space="preserve">) dokončenie </w:t>
      </w:r>
      <w:r>
        <w:t>d</w:t>
      </w:r>
      <w:r w:rsidR="00D844B8" w:rsidRPr="00D844B8">
        <w:t xml:space="preserve">iela v termíne na vykonanie </w:t>
      </w:r>
      <w:r>
        <w:t>d</w:t>
      </w:r>
      <w:r w:rsidR="00D844B8" w:rsidRPr="00D844B8">
        <w:t xml:space="preserve">iela podľa tejto zmluvy objektívne nedovoľujú iné nepredvídateľné okolnosti (napr. požiar, výbuch, úder blesku, pád stromov, stožiarov a iných predmetov, povodeň, záplava, víchrica, krupobitie, iná živelná pohroma alebo havária) alebo iné prevádzkové okolnosti. </w:t>
      </w:r>
    </w:p>
    <w:p w14:paraId="56424C6F" w14:textId="77777777" w:rsidR="00F9423B" w:rsidRDefault="00D844B8" w:rsidP="00395B00">
      <w:pPr>
        <w:autoSpaceDE w:val="0"/>
        <w:autoSpaceDN w:val="0"/>
        <w:adjustRightInd w:val="0"/>
        <w:ind w:left="708"/>
        <w:jc w:val="both"/>
      </w:pPr>
      <w:r w:rsidRPr="00D844B8">
        <w:t xml:space="preserve">Za týmto účelom sa </w:t>
      </w:r>
      <w:r w:rsidR="00F9423B">
        <w:t>z</w:t>
      </w:r>
      <w:r w:rsidRPr="00D844B8">
        <w:t xml:space="preserve">hotoviteľ zaväzuje, že písomne oznámi </w:t>
      </w:r>
      <w:r w:rsidR="00F9423B">
        <w:t>o</w:t>
      </w:r>
      <w:r w:rsidRPr="00D844B8">
        <w:t xml:space="preserve">bjednávateľovi nutnosť predĺženia termínov na vykonanie </w:t>
      </w:r>
      <w:r w:rsidR="00F9423B">
        <w:t>d</w:t>
      </w:r>
      <w:r w:rsidRPr="00D844B8">
        <w:t>iela bez zbytočného odkladu, odkedy sa o</w:t>
      </w:r>
      <w:r w:rsidR="00F9423B">
        <w:t> </w:t>
      </w:r>
      <w:r w:rsidRPr="00D844B8">
        <w:t>nich</w:t>
      </w:r>
      <w:r w:rsidR="00F9423B">
        <w:t xml:space="preserve"> </w:t>
      </w:r>
      <w:r w:rsidRPr="00D844B8">
        <w:t>dozvie spolu s písomných zdôvodnením.</w:t>
      </w:r>
    </w:p>
    <w:p w14:paraId="36046D4D" w14:textId="77777777" w:rsidR="00F9423B" w:rsidRDefault="00F9423B" w:rsidP="00F9423B">
      <w:pPr>
        <w:autoSpaceDE w:val="0"/>
        <w:autoSpaceDN w:val="0"/>
        <w:adjustRightInd w:val="0"/>
        <w:jc w:val="both"/>
      </w:pPr>
    </w:p>
    <w:p w14:paraId="183363D7" w14:textId="4F502D62" w:rsidR="00D844B8" w:rsidRDefault="00F9423B" w:rsidP="00F9423B">
      <w:pPr>
        <w:pStyle w:val="Odsekzoznamu"/>
        <w:numPr>
          <w:ilvl w:val="1"/>
          <w:numId w:val="61"/>
        </w:numPr>
        <w:autoSpaceDE w:val="0"/>
        <w:autoSpaceDN w:val="0"/>
        <w:adjustRightInd w:val="0"/>
        <w:ind w:left="567" w:hanging="567"/>
        <w:jc w:val="both"/>
      </w:pPr>
      <w:r>
        <w:t>Ak</w:t>
      </w:r>
      <w:r w:rsidR="00D844B8" w:rsidRPr="00D844B8">
        <w:t xml:space="preserve"> počas realizácie </w:t>
      </w:r>
      <w:r>
        <w:t>d</w:t>
      </w:r>
      <w:r w:rsidR="00D844B8" w:rsidRPr="00D844B8">
        <w:t xml:space="preserve">iela vznikne potreba vykonať také stavebné práce alebo dodávky, ktoré nie sú zahrnuté v Prílohe č. 1 tejto zmluvy čo do množstva alebo druhu, ale ktoré sú nevyhnutné na riadne dokončenie </w:t>
      </w:r>
      <w:r>
        <w:t>d</w:t>
      </w:r>
      <w:r w:rsidR="00D844B8" w:rsidRPr="00D844B8">
        <w:t xml:space="preserve">iela podľa tejto zmluvy, je </w:t>
      </w:r>
      <w:r>
        <w:t>z</w:t>
      </w:r>
      <w:r w:rsidR="00D844B8" w:rsidRPr="00D844B8">
        <w:t xml:space="preserve">hotoviteľ povinný tieto práce oceniť a v písomnej forme predložiť </w:t>
      </w:r>
      <w:r>
        <w:t>o</w:t>
      </w:r>
      <w:r w:rsidR="00D844B8" w:rsidRPr="00D844B8">
        <w:t>bjednávateľovi na odsúhlasenie ešte pred ich</w:t>
      </w:r>
      <w:r>
        <w:t xml:space="preserve"> </w:t>
      </w:r>
      <w:r w:rsidR="00D844B8" w:rsidRPr="00D844B8">
        <w:t xml:space="preserve">realizáciou. Pri ocenení naviac prác a doplňujúcich prác postupuje </w:t>
      </w:r>
      <w:r>
        <w:t>z</w:t>
      </w:r>
      <w:r w:rsidR="00D844B8" w:rsidRPr="00D844B8">
        <w:t xml:space="preserve">hotoviteľ nasledovne: </w:t>
      </w:r>
    </w:p>
    <w:p w14:paraId="4045C2D5" w14:textId="77777777" w:rsidR="00F9423B" w:rsidRPr="00D844B8" w:rsidRDefault="00F9423B" w:rsidP="00F9423B">
      <w:pPr>
        <w:autoSpaceDE w:val="0"/>
        <w:autoSpaceDN w:val="0"/>
        <w:adjustRightInd w:val="0"/>
        <w:jc w:val="both"/>
      </w:pPr>
    </w:p>
    <w:p w14:paraId="71C94B2E" w14:textId="5F380BCB" w:rsidR="00D844B8" w:rsidRPr="00D844B8" w:rsidRDefault="00D844B8" w:rsidP="00395B00">
      <w:pPr>
        <w:autoSpaceDE w:val="0"/>
        <w:autoSpaceDN w:val="0"/>
        <w:adjustRightInd w:val="0"/>
        <w:ind w:left="567"/>
        <w:jc w:val="both"/>
      </w:pPr>
      <w:r w:rsidRPr="00D844B8">
        <w:t xml:space="preserve">a) pri položkách, ktoré sa vyskytovali v rozpočte, bude používať jednotkové ceny z rozpočtu, ktorý je súčasťou tejto zmluvy, </w:t>
      </w:r>
    </w:p>
    <w:p w14:paraId="4A767EBE" w14:textId="042942DE" w:rsidR="00D844B8" w:rsidRPr="00D844B8" w:rsidRDefault="00D844B8" w:rsidP="00395B00">
      <w:pPr>
        <w:autoSpaceDE w:val="0"/>
        <w:autoSpaceDN w:val="0"/>
        <w:adjustRightInd w:val="0"/>
        <w:ind w:left="567"/>
        <w:jc w:val="both"/>
      </w:pPr>
      <w:r w:rsidRPr="00D844B8">
        <w:t xml:space="preserve">b) pri položkách, ktoré sa v rozpočte nevyskytovali, predloží Zhotoviteľ v prílohe kalkuláciu ceny. </w:t>
      </w:r>
    </w:p>
    <w:p w14:paraId="50E924C4" w14:textId="5D65764C" w:rsidR="00D844B8" w:rsidRDefault="00D844B8" w:rsidP="00395B00">
      <w:pPr>
        <w:autoSpaceDE w:val="0"/>
        <w:autoSpaceDN w:val="0"/>
        <w:adjustRightInd w:val="0"/>
        <w:ind w:left="567"/>
        <w:jc w:val="both"/>
      </w:pPr>
      <w:r w:rsidRPr="00D844B8">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77756BB2" w14:textId="77777777" w:rsidR="00EB3026" w:rsidRDefault="00EB3026" w:rsidP="006B008F">
      <w:pPr>
        <w:autoSpaceDE w:val="0"/>
        <w:autoSpaceDN w:val="0"/>
        <w:adjustRightInd w:val="0"/>
        <w:jc w:val="center"/>
        <w:rPr>
          <w:b/>
          <w:bCs/>
        </w:rPr>
      </w:pPr>
    </w:p>
    <w:p w14:paraId="4CC8F871" w14:textId="4EF11EB3" w:rsidR="006B008F" w:rsidRDefault="006B008F" w:rsidP="006B008F">
      <w:pPr>
        <w:autoSpaceDE w:val="0"/>
        <w:autoSpaceDN w:val="0"/>
        <w:adjustRightInd w:val="0"/>
        <w:jc w:val="center"/>
        <w:rPr>
          <w:b/>
          <w:bCs/>
        </w:rPr>
      </w:pPr>
      <w:r>
        <w:rPr>
          <w:b/>
          <w:bCs/>
        </w:rPr>
        <w:t>Čl. XV</w:t>
      </w:r>
    </w:p>
    <w:p w14:paraId="54EFD606" w14:textId="77777777" w:rsidR="006B008F" w:rsidRDefault="006B008F" w:rsidP="006B008F">
      <w:pPr>
        <w:autoSpaceDE w:val="0"/>
        <w:autoSpaceDN w:val="0"/>
        <w:adjustRightInd w:val="0"/>
        <w:jc w:val="center"/>
        <w:rPr>
          <w:b/>
          <w:bCs/>
        </w:rPr>
      </w:pPr>
      <w:r>
        <w:rPr>
          <w:b/>
          <w:bCs/>
        </w:rPr>
        <w:t>Záverečné ustanovenia</w:t>
      </w:r>
    </w:p>
    <w:p w14:paraId="0FF28F41" w14:textId="7AB040A6" w:rsidR="006B008F" w:rsidRDefault="00067296" w:rsidP="00067296">
      <w:pPr>
        <w:pStyle w:val="Odsekzoznamu"/>
        <w:numPr>
          <w:ilvl w:val="1"/>
          <w:numId w:val="74"/>
        </w:numPr>
        <w:tabs>
          <w:tab w:val="left" w:pos="567"/>
        </w:tabs>
        <w:autoSpaceDE w:val="0"/>
        <w:autoSpaceDN w:val="0"/>
        <w:adjustRightInd w:val="0"/>
        <w:spacing w:before="240"/>
        <w:jc w:val="both"/>
      </w:pPr>
      <w:r>
        <w:t xml:space="preserve"> </w:t>
      </w:r>
      <w:r>
        <w:tab/>
      </w:r>
      <w:r w:rsidR="006B008F">
        <w:t xml:space="preserve">Zmeny tejto zmluvy je možné vykonať len formou riadne zdôvodnených písomných </w:t>
      </w:r>
      <w:r>
        <w:tab/>
      </w:r>
      <w:r w:rsidR="006B008F">
        <w:t>dodatkov k zmluve, potvrdených oprávnenými zástupcami oboch zmluvných strán.</w:t>
      </w:r>
    </w:p>
    <w:p w14:paraId="144152A8" w14:textId="200BE259" w:rsidR="006B008F" w:rsidRDefault="00067296" w:rsidP="00067296">
      <w:pPr>
        <w:tabs>
          <w:tab w:val="left" w:pos="567"/>
        </w:tabs>
        <w:autoSpaceDE w:val="0"/>
        <w:autoSpaceDN w:val="0"/>
        <w:adjustRightInd w:val="0"/>
        <w:spacing w:before="240"/>
        <w:ind w:left="567" w:hanging="567"/>
        <w:jc w:val="both"/>
      </w:pPr>
      <w:r>
        <w:t>15.2</w:t>
      </w:r>
      <w:r>
        <w:tab/>
      </w:r>
      <w:r w:rsidR="006B008F">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290CA856" w14:textId="58869585" w:rsidR="006B008F" w:rsidRDefault="00067296" w:rsidP="00067296">
      <w:pPr>
        <w:tabs>
          <w:tab w:val="left" w:pos="567"/>
        </w:tabs>
        <w:autoSpaceDE w:val="0"/>
        <w:autoSpaceDN w:val="0"/>
        <w:adjustRightInd w:val="0"/>
        <w:spacing w:before="240"/>
        <w:ind w:left="567" w:hanging="567"/>
        <w:jc w:val="both"/>
      </w:pPr>
      <w:r>
        <w:t>15.3</w:t>
      </w:r>
      <w:r>
        <w:tab/>
      </w:r>
      <w:r w:rsidR="006B008F">
        <w:t>Ak sa akékoľvek ustanovenie tejto zmluvy stane neplatným v dôsledku jeho rozporu s inými právnymi predpismi SR, nespôsobí to neplatnosť celej tejto zmluvy. Zmluvné strany sa v takomto prípade zaväzujú bezodkladne vzájomným rokovaním nahradiť neplatné zmluvné ustanovenie novým platným ustanovením tak, aby zostal zachovaný účel zmluvy a obsah jednotlivých ustanovení tejto zmluvy.</w:t>
      </w:r>
    </w:p>
    <w:p w14:paraId="65A2B2A6" w14:textId="58B6129A" w:rsidR="006B008F" w:rsidRDefault="00067296" w:rsidP="00067296">
      <w:pPr>
        <w:tabs>
          <w:tab w:val="left" w:pos="567"/>
        </w:tabs>
        <w:autoSpaceDE w:val="0"/>
        <w:autoSpaceDN w:val="0"/>
        <w:adjustRightInd w:val="0"/>
        <w:spacing w:before="240"/>
        <w:ind w:left="567" w:hanging="567"/>
        <w:jc w:val="both"/>
      </w:pPr>
      <w:r>
        <w:t>15.4</w:t>
      </w:r>
      <w:r>
        <w:tab/>
      </w:r>
      <w:r w:rsidR="006B008F">
        <w:t>Zmluva nadobúda platnosť dňom podpisu oboma zmluvnými stranami a účinnosť dňom nasledujúcim po dni jej zverejnenia</w:t>
      </w:r>
      <w:r w:rsidR="00AB5949">
        <w:t xml:space="preserve"> v Centrálnom registri zmlúv.</w:t>
      </w:r>
      <w:r w:rsidR="006B008F">
        <w:t>.</w:t>
      </w:r>
    </w:p>
    <w:p w14:paraId="2DAC681E" w14:textId="0EF79C11" w:rsidR="006B008F" w:rsidRDefault="00067296" w:rsidP="00067296">
      <w:pPr>
        <w:tabs>
          <w:tab w:val="left" w:pos="567"/>
        </w:tabs>
        <w:autoSpaceDE w:val="0"/>
        <w:autoSpaceDN w:val="0"/>
        <w:adjustRightInd w:val="0"/>
        <w:spacing w:before="240"/>
        <w:ind w:left="567" w:hanging="567"/>
        <w:jc w:val="both"/>
      </w:pPr>
      <w:r>
        <w:t>15.5</w:t>
      </w:r>
      <w:r>
        <w:tab/>
      </w:r>
      <w:r w:rsidR="006B008F">
        <w:t>Zmluva je vyhotovená v </w:t>
      </w:r>
      <w:r w:rsidR="00AB5949">
        <w:t>dvoch</w:t>
      </w:r>
      <w:r w:rsidR="006B008F">
        <w:t xml:space="preserve"> rovnopisoch s platnosťou originálu, z ktorých po </w:t>
      </w:r>
      <w:r w:rsidR="00AB5949">
        <w:t>podpise</w:t>
      </w:r>
      <w:r w:rsidR="006B008F">
        <w:t xml:space="preserve"> </w:t>
      </w:r>
      <w:r w:rsidR="00AB5949">
        <w:t>jeden</w:t>
      </w:r>
      <w:r w:rsidR="006B008F">
        <w:t xml:space="preserve"> obdrží zhotoviteľ a</w:t>
      </w:r>
      <w:r w:rsidR="00AB5949">
        <w:t xml:space="preserve"> jeden </w:t>
      </w:r>
      <w:r w:rsidR="006B008F">
        <w:t>objednávateľ.</w:t>
      </w:r>
    </w:p>
    <w:p w14:paraId="4A230A42" w14:textId="55B8340D" w:rsidR="006B008F" w:rsidRDefault="00067296" w:rsidP="00067296">
      <w:pPr>
        <w:tabs>
          <w:tab w:val="left" w:pos="567"/>
        </w:tabs>
        <w:autoSpaceDE w:val="0"/>
        <w:autoSpaceDN w:val="0"/>
        <w:adjustRightInd w:val="0"/>
        <w:spacing w:before="240"/>
        <w:jc w:val="both"/>
      </w:pPr>
      <w:r>
        <w:t>15.6</w:t>
      </w:r>
      <w:r>
        <w:tab/>
      </w:r>
      <w:r w:rsidR="006B008F">
        <w:t>Súčasť tejto zmluvy tvoria nasledovné prílohy:</w:t>
      </w:r>
    </w:p>
    <w:p w14:paraId="3D4D6B21" w14:textId="784FCA65" w:rsidR="00446D02" w:rsidRDefault="00446D02" w:rsidP="00067296">
      <w:pPr>
        <w:pStyle w:val="Pokraovaniezoznamu3"/>
        <w:numPr>
          <w:ilvl w:val="0"/>
          <w:numId w:val="33"/>
        </w:numPr>
        <w:tabs>
          <w:tab w:val="left" w:pos="567"/>
          <w:tab w:val="left" w:pos="851"/>
          <w:tab w:val="left" w:pos="1260"/>
          <w:tab w:val="num" w:pos="2268"/>
        </w:tabs>
        <w:spacing w:before="60" w:after="0"/>
        <w:ind w:left="2268" w:hanging="1701"/>
        <w:jc w:val="both"/>
      </w:pPr>
      <w:r>
        <w:t>Príloha č. 1</w:t>
      </w:r>
      <w:r>
        <w:rPr>
          <w:color w:val="000000"/>
        </w:rPr>
        <w:tab/>
      </w:r>
      <w:r w:rsidR="00366DFE">
        <w:rPr>
          <w:color w:val="000000"/>
        </w:rPr>
        <w:t>Výkaz výmer - nacenený</w:t>
      </w:r>
      <w:r>
        <w:rPr>
          <w:color w:val="000000"/>
        </w:rPr>
        <w:t xml:space="preserve"> (</w:t>
      </w:r>
      <w:r>
        <w:t>Rekapitulácia nákladov stavby celkom a ocenené výkazy výmer a súpisy prác a dodávok)</w:t>
      </w:r>
    </w:p>
    <w:p w14:paraId="32D1B14D" w14:textId="2664BE33" w:rsidR="006B008F" w:rsidRPr="00D7355B" w:rsidRDefault="006B008F" w:rsidP="00067296">
      <w:pPr>
        <w:numPr>
          <w:ilvl w:val="0"/>
          <w:numId w:val="17"/>
        </w:numPr>
        <w:tabs>
          <w:tab w:val="clear" w:pos="1843"/>
          <w:tab w:val="left" w:pos="567"/>
          <w:tab w:val="left" w:pos="851"/>
          <w:tab w:val="left" w:pos="1260"/>
          <w:tab w:val="num" w:pos="2268"/>
        </w:tabs>
        <w:spacing w:before="60"/>
        <w:ind w:left="2268" w:hanging="1701"/>
        <w:jc w:val="both"/>
      </w:pPr>
      <w:r>
        <w:t>Príloha č. </w:t>
      </w:r>
      <w:r w:rsidR="000F0C6B">
        <w:t>2</w:t>
      </w:r>
      <w:r>
        <w:tab/>
      </w:r>
      <w:r>
        <w:rPr>
          <w:bCs/>
        </w:rPr>
        <w:t>Údaje o subdodávateľoch zhotoviteľa, ktorí sa budú podieľať na zhotovení diela</w:t>
      </w:r>
    </w:p>
    <w:p w14:paraId="318BA80C" w14:textId="4C9CA251" w:rsidR="006B008F" w:rsidRDefault="00067296" w:rsidP="00067296">
      <w:pPr>
        <w:tabs>
          <w:tab w:val="left" w:pos="567"/>
        </w:tabs>
        <w:spacing w:before="240"/>
        <w:ind w:left="567" w:hanging="567"/>
        <w:jc w:val="both"/>
      </w:pPr>
      <w:r>
        <w:t>15.7</w:t>
      </w:r>
      <w:r>
        <w:tab/>
      </w:r>
      <w:r w:rsidR="006B008F">
        <w:t>Zmluvné strany potvrdzujú svojim 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55BA9C5D" w14:textId="77777777" w:rsidR="006B008F" w:rsidRDefault="006B008F" w:rsidP="00067296">
      <w:pPr>
        <w:tabs>
          <w:tab w:val="left" w:pos="567"/>
        </w:tabs>
        <w:autoSpaceDE w:val="0"/>
        <w:autoSpaceDN w:val="0"/>
        <w:adjustRightInd w:val="0"/>
        <w:ind w:left="567" w:hanging="567"/>
        <w:jc w:val="both"/>
      </w:pPr>
    </w:p>
    <w:p w14:paraId="730D8AFA" w14:textId="77777777" w:rsidR="006B008F" w:rsidRDefault="006B008F" w:rsidP="00067296">
      <w:pPr>
        <w:tabs>
          <w:tab w:val="left" w:pos="567"/>
        </w:tabs>
        <w:autoSpaceDE w:val="0"/>
        <w:autoSpaceDN w:val="0"/>
        <w:adjustRightInd w:val="0"/>
        <w:ind w:left="567" w:hanging="567"/>
        <w:jc w:val="both"/>
      </w:pPr>
    </w:p>
    <w:p w14:paraId="699987F0" w14:textId="5711367B" w:rsidR="006B008F" w:rsidRDefault="00E70929" w:rsidP="006B008F">
      <w:pPr>
        <w:tabs>
          <w:tab w:val="left" w:pos="4675"/>
        </w:tabs>
        <w:ind w:left="567" w:hanging="567"/>
        <w:jc w:val="both"/>
      </w:pPr>
      <w:r>
        <w:t xml:space="preserve">Za zhotoviteľa: </w:t>
      </w:r>
      <w:r>
        <w:tab/>
      </w:r>
      <w:r w:rsidR="006B008F">
        <w:t>Za objednávateľa:</w:t>
      </w:r>
      <w:r w:rsidR="006B008F">
        <w:tab/>
      </w:r>
    </w:p>
    <w:p w14:paraId="4200EA6A" w14:textId="77777777" w:rsidR="006B008F" w:rsidRDefault="006B008F" w:rsidP="006B008F">
      <w:pPr>
        <w:tabs>
          <w:tab w:val="left" w:pos="4675"/>
        </w:tabs>
        <w:ind w:left="567" w:hanging="567"/>
        <w:jc w:val="both"/>
      </w:pPr>
    </w:p>
    <w:p w14:paraId="382DB163" w14:textId="77777777" w:rsidR="003374E4" w:rsidRDefault="003374E4" w:rsidP="006B008F">
      <w:pPr>
        <w:tabs>
          <w:tab w:val="left" w:pos="4675"/>
        </w:tabs>
        <w:ind w:left="567" w:hanging="567"/>
        <w:jc w:val="both"/>
      </w:pPr>
    </w:p>
    <w:p w14:paraId="4BFAE460" w14:textId="6D299A0E" w:rsidR="006B008F" w:rsidRDefault="00E70929" w:rsidP="006B008F">
      <w:pPr>
        <w:tabs>
          <w:tab w:val="left" w:pos="4675"/>
        </w:tabs>
        <w:ind w:left="567" w:hanging="567"/>
        <w:jc w:val="both"/>
      </w:pPr>
      <w:r>
        <w:t>V</w:t>
      </w:r>
      <w:r w:rsidR="006B008F">
        <w:t> ...............................................</w:t>
      </w:r>
      <w:r w:rsidR="006B008F">
        <w:tab/>
      </w:r>
      <w:r>
        <w:t xml:space="preserve">V Košiciach, </w:t>
      </w:r>
      <w:r w:rsidR="006B008F">
        <w:t>...................................</w:t>
      </w:r>
    </w:p>
    <w:p w14:paraId="731826AA" w14:textId="77777777" w:rsidR="006B008F" w:rsidRDefault="006B008F" w:rsidP="006B008F">
      <w:pPr>
        <w:ind w:left="567" w:hanging="567"/>
        <w:jc w:val="both"/>
      </w:pPr>
    </w:p>
    <w:p w14:paraId="00904844" w14:textId="3F8CCE81" w:rsidR="006B008F" w:rsidRDefault="006B008F" w:rsidP="006B008F">
      <w:pPr>
        <w:ind w:left="567" w:hanging="567"/>
        <w:jc w:val="both"/>
      </w:pPr>
    </w:p>
    <w:p w14:paraId="17DAF4AC" w14:textId="45E91ABD" w:rsidR="00E70929" w:rsidRDefault="00E70929" w:rsidP="006B008F">
      <w:pPr>
        <w:ind w:left="567" w:hanging="567"/>
        <w:jc w:val="both"/>
      </w:pPr>
    </w:p>
    <w:p w14:paraId="1AB39D9A" w14:textId="77B1E7B8" w:rsidR="00E70929" w:rsidRDefault="00E70929" w:rsidP="006B008F">
      <w:pPr>
        <w:ind w:left="567" w:hanging="567"/>
        <w:jc w:val="both"/>
      </w:pPr>
    </w:p>
    <w:p w14:paraId="7F1388AF" w14:textId="2B6F91BE" w:rsidR="00E70929" w:rsidRDefault="00E70929" w:rsidP="006B008F">
      <w:pPr>
        <w:ind w:left="567" w:hanging="567"/>
        <w:jc w:val="both"/>
      </w:pPr>
    </w:p>
    <w:p w14:paraId="7236FCB6" w14:textId="4289D864" w:rsidR="00E70929" w:rsidRDefault="00E70929" w:rsidP="006B008F">
      <w:pPr>
        <w:ind w:left="567" w:hanging="567"/>
        <w:jc w:val="both"/>
      </w:pPr>
    </w:p>
    <w:p w14:paraId="3D3F3AFC" w14:textId="3DC6BA67" w:rsidR="00E70929" w:rsidRDefault="00E70929" w:rsidP="006B008F">
      <w:pPr>
        <w:ind w:left="567" w:hanging="567"/>
        <w:jc w:val="both"/>
      </w:pPr>
    </w:p>
    <w:p w14:paraId="0BE9C7A1" w14:textId="77777777" w:rsidR="00E70929" w:rsidRDefault="00E70929" w:rsidP="006B008F">
      <w:pPr>
        <w:ind w:left="567" w:hanging="567"/>
        <w:jc w:val="both"/>
      </w:pPr>
    </w:p>
    <w:p w14:paraId="3A30F999" w14:textId="77777777" w:rsidR="006B008F" w:rsidRDefault="006B008F" w:rsidP="006B008F">
      <w:pPr>
        <w:tabs>
          <w:tab w:val="center" w:pos="2268"/>
          <w:tab w:val="center" w:pos="6804"/>
        </w:tabs>
        <w:jc w:val="both"/>
      </w:pPr>
      <w:r>
        <w:tab/>
        <w:t>............................................................</w:t>
      </w:r>
      <w:r>
        <w:tab/>
        <w:t>............................................................</w:t>
      </w:r>
    </w:p>
    <w:p w14:paraId="03E43276" w14:textId="0F3B145D" w:rsidR="006B008F" w:rsidRDefault="00E70929" w:rsidP="006B008F">
      <w:pPr>
        <w:tabs>
          <w:tab w:val="center" w:pos="2268"/>
          <w:tab w:val="center" w:pos="6804"/>
        </w:tabs>
        <w:jc w:val="both"/>
      </w:pPr>
      <w:r>
        <w:t xml:space="preserve">            </w:t>
      </w:r>
      <w:r w:rsidR="006B008F">
        <w:tab/>
        <w:t>(oprávnená osoba – meno, podpis)</w:t>
      </w:r>
      <w:r w:rsidRPr="00E70929">
        <w:t xml:space="preserve"> </w:t>
      </w:r>
      <w:r>
        <w:tab/>
        <w:t>Ing. Marta Popríková</w:t>
      </w:r>
    </w:p>
    <w:p w14:paraId="0C8521D2" w14:textId="06CF5DAC" w:rsidR="006B008F" w:rsidRDefault="006B008F" w:rsidP="00B04587">
      <w:pPr>
        <w:tabs>
          <w:tab w:val="center" w:pos="2268"/>
          <w:tab w:val="center" w:pos="6804"/>
        </w:tabs>
        <w:jc w:val="both"/>
      </w:pPr>
      <w:r>
        <w:tab/>
      </w:r>
      <w:r w:rsidR="00E70929">
        <w:tab/>
      </w:r>
      <w:r w:rsidR="00F5728A">
        <w:t>riaditeľ</w:t>
      </w:r>
      <w:r w:rsidR="00E70929">
        <w:t>ka</w:t>
      </w:r>
      <w:r>
        <w:tab/>
      </w:r>
    </w:p>
    <w:sectPr w:rsidR="006B008F" w:rsidSect="00934B67">
      <w:footerReference w:type="default" r:id="rId8"/>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89605" w14:textId="77777777" w:rsidR="00E053DA" w:rsidRDefault="00E053DA" w:rsidP="00BF523F">
      <w:r>
        <w:separator/>
      </w:r>
    </w:p>
  </w:endnote>
  <w:endnote w:type="continuationSeparator" w:id="0">
    <w:p w14:paraId="0B27F222" w14:textId="77777777" w:rsidR="00E053DA" w:rsidRDefault="00E053DA" w:rsidP="00BF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14F1" w14:textId="77777777" w:rsidR="007F447C" w:rsidRDefault="007F447C">
    <w:pPr>
      <w:pStyle w:val="Pta"/>
      <w:jc w:val="right"/>
    </w:pPr>
    <w:r>
      <w:fldChar w:fldCharType="begin"/>
    </w:r>
    <w:r>
      <w:instrText xml:space="preserve"> PAGE   \* MERGEFORMAT </w:instrText>
    </w:r>
    <w:r>
      <w:fldChar w:fldCharType="separate"/>
    </w:r>
    <w:r w:rsidR="0084642B">
      <w:rPr>
        <w:noProof/>
      </w:rPr>
      <w:t>10</w:t>
    </w:r>
    <w:r>
      <w:rPr>
        <w:noProof/>
      </w:rPr>
      <w:fldChar w:fldCharType="end"/>
    </w:r>
  </w:p>
  <w:p w14:paraId="124A0E10" w14:textId="77777777" w:rsidR="007F447C" w:rsidRDefault="007F447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1470F" w14:textId="77777777" w:rsidR="00E053DA" w:rsidRDefault="00E053DA" w:rsidP="00BF523F">
      <w:r>
        <w:separator/>
      </w:r>
    </w:p>
  </w:footnote>
  <w:footnote w:type="continuationSeparator" w:id="0">
    <w:p w14:paraId="187E2C68" w14:textId="77777777" w:rsidR="00E053DA" w:rsidRDefault="00E053DA" w:rsidP="00BF5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35A4482"/>
    <w:multiLevelType w:val="hybridMultilevel"/>
    <w:tmpl w:val="E98C3A26"/>
    <w:lvl w:ilvl="0" w:tplc="B2B442AA">
      <w:start w:val="1"/>
      <w:numFmt w:val="bullet"/>
      <w:lvlText w:val=""/>
      <w:lvlJc w:val="left"/>
      <w:pPr>
        <w:tabs>
          <w:tab w:val="num" w:pos="782"/>
        </w:tabs>
        <w:ind w:left="782" w:hanging="425"/>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A36D0"/>
    <w:multiLevelType w:val="hybridMultilevel"/>
    <w:tmpl w:val="977AC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20504B"/>
    <w:multiLevelType w:val="hybridMultilevel"/>
    <w:tmpl w:val="491E947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5832BCB"/>
    <w:multiLevelType w:val="hybridMultilevel"/>
    <w:tmpl w:val="95704E14"/>
    <w:lvl w:ilvl="0" w:tplc="C9BE27EC">
      <w:start w:val="1"/>
      <w:numFmt w:val="decimal"/>
      <w:lvlText w:val="%1."/>
      <w:lvlJc w:val="left"/>
      <w:pPr>
        <w:tabs>
          <w:tab w:val="num" w:pos="720"/>
        </w:tabs>
        <w:ind w:left="720" w:hanging="360"/>
      </w:pPr>
      <w:rPr>
        <w:rFonts w:cs="Times New Roman" w:hint="default"/>
        <w:b/>
      </w:rPr>
    </w:lvl>
    <w:lvl w:ilvl="1" w:tplc="041B0001">
      <w:start w:val="1"/>
      <w:numFmt w:val="bullet"/>
      <w:lvlText w:val=""/>
      <w:lvlJc w:val="left"/>
      <w:pPr>
        <w:tabs>
          <w:tab w:val="num" w:pos="360"/>
        </w:tabs>
      </w:pPr>
      <w:rPr>
        <w:rFonts w:ascii="Symbol" w:hAnsi="Symbol" w:hint="default"/>
      </w:rPr>
    </w:lvl>
    <w:lvl w:ilvl="2" w:tplc="A710AC98">
      <w:numFmt w:val="none"/>
      <w:lvlText w:val=""/>
      <w:lvlJc w:val="left"/>
      <w:pPr>
        <w:tabs>
          <w:tab w:val="num" w:pos="360"/>
        </w:tabs>
      </w:pPr>
      <w:rPr>
        <w:rFonts w:cs="Times New Roman"/>
      </w:rPr>
    </w:lvl>
    <w:lvl w:ilvl="3" w:tplc="E4A8A9C2">
      <w:start w:val="1"/>
      <w:numFmt w:val="decimal"/>
      <w:lvlText w:val="%4."/>
      <w:lvlJc w:val="left"/>
      <w:pPr>
        <w:tabs>
          <w:tab w:val="num" w:pos="720"/>
        </w:tabs>
        <w:ind w:left="720" w:hanging="360"/>
      </w:pPr>
      <w:rPr>
        <w:rFonts w:cs="Times New Roman" w:hint="default"/>
        <w:b/>
      </w:rPr>
    </w:lvl>
    <w:lvl w:ilvl="4" w:tplc="ED9AC280">
      <w:numFmt w:val="none"/>
      <w:lvlText w:val=""/>
      <w:lvlJc w:val="left"/>
      <w:pPr>
        <w:tabs>
          <w:tab w:val="num" w:pos="360"/>
        </w:tabs>
      </w:pPr>
      <w:rPr>
        <w:rFonts w:cs="Times New Roman"/>
      </w:rPr>
    </w:lvl>
    <w:lvl w:ilvl="5" w:tplc="2640BB40">
      <w:numFmt w:val="none"/>
      <w:lvlText w:val=""/>
      <w:lvlJc w:val="left"/>
      <w:pPr>
        <w:tabs>
          <w:tab w:val="num" w:pos="360"/>
        </w:tabs>
      </w:pPr>
      <w:rPr>
        <w:rFonts w:cs="Times New Roman"/>
      </w:rPr>
    </w:lvl>
    <w:lvl w:ilvl="6" w:tplc="1F7C22C8">
      <w:numFmt w:val="none"/>
      <w:lvlText w:val=""/>
      <w:lvlJc w:val="left"/>
      <w:pPr>
        <w:tabs>
          <w:tab w:val="num" w:pos="360"/>
        </w:tabs>
      </w:pPr>
      <w:rPr>
        <w:rFonts w:cs="Times New Roman"/>
      </w:rPr>
    </w:lvl>
    <w:lvl w:ilvl="7" w:tplc="9B7C50D6">
      <w:numFmt w:val="none"/>
      <w:lvlText w:val=""/>
      <w:lvlJc w:val="left"/>
      <w:pPr>
        <w:tabs>
          <w:tab w:val="num" w:pos="360"/>
        </w:tabs>
      </w:pPr>
      <w:rPr>
        <w:rFonts w:cs="Times New Roman"/>
      </w:rPr>
    </w:lvl>
    <w:lvl w:ilvl="8" w:tplc="B1BC0F2C">
      <w:numFmt w:val="none"/>
      <w:lvlText w:val=""/>
      <w:lvlJc w:val="left"/>
      <w:pPr>
        <w:tabs>
          <w:tab w:val="num" w:pos="360"/>
        </w:tabs>
      </w:pPr>
      <w:rPr>
        <w:rFonts w:cs="Times New Roman"/>
      </w:rPr>
    </w:lvl>
  </w:abstractNum>
  <w:abstractNum w:abstractNumId="5"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B47638E"/>
    <w:multiLevelType w:val="multilevel"/>
    <w:tmpl w:val="05CCBF62"/>
    <w:lvl w:ilvl="0">
      <w:start w:val="14"/>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cs="Times New Roman" w:hint="default"/>
        <w:b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518"/>
        </w:tabs>
        <w:ind w:left="1518"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B709C0"/>
    <w:multiLevelType w:val="hybridMultilevel"/>
    <w:tmpl w:val="65829D28"/>
    <w:lvl w:ilvl="0" w:tplc="B6A0B796">
      <w:start w:val="1"/>
      <w:numFmt w:val="decimal"/>
      <w:lvlText w:val="%1."/>
      <w:lvlJc w:val="left"/>
      <w:pPr>
        <w:tabs>
          <w:tab w:val="num" w:pos="492"/>
        </w:tabs>
        <w:ind w:left="492" w:hanging="132"/>
      </w:pPr>
      <w:rPr>
        <w:rFonts w:hint="default"/>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0E9F0B0F"/>
    <w:multiLevelType w:val="hybridMultilevel"/>
    <w:tmpl w:val="DDB8748C"/>
    <w:lvl w:ilvl="0" w:tplc="4BDCB7F0">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FA60706"/>
    <w:multiLevelType w:val="multilevel"/>
    <w:tmpl w:val="3BFEF7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C11748"/>
    <w:multiLevelType w:val="multilevel"/>
    <w:tmpl w:val="5E987C8A"/>
    <w:lvl w:ilvl="0">
      <w:start w:val="28"/>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CE5EE9"/>
    <w:multiLevelType w:val="hybridMultilevel"/>
    <w:tmpl w:val="9E06CC78"/>
    <w:lvl w:ilvl="0" w:tplc="38429A34">
      <w:start w:val="1"/>
      <w:numFmt w:val="bullet"/>
      <w:lvlText w:val=""/>
      <w:lvlJc w:val="left"/>
      <w:pPr>
        <w:tabs>
          <w:tab w:val="num" w:pos="666"/>
        </w:tabs>
        <w:ind w:left="666" w:hanging="306"/>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4A706D4"/>
    <w:multiLevelType w:val="hybridMultilevel"/>
    <w:tmpl w:val="3BD60C40"/>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14"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16" w15:restartNumberingAfterBreak="0">
    <w:nsid w:val="20C85AD1"/>
    <w:multiLevelType w:val="multilevel"/>
    <w:tmpl w:val="6A7A56E6"/>
    <w:lvl w:ilvl="0">
      <w:start w:val="1"/>
      <w:numFmt w:val="decimal"/>
      <w:lvlText w:val="%1."/>
      <w:lvlJc w:val="left"/>
      <w:pPr>
        <w:tabs>
          <w:tab w:val="num" w:pos="567"/>
        </w:tabs>
        <w:ind w:left="567" w:hanging="567"/>
      </w:pPr>
      <w:rPr>
        <w:rFonts w:hint="default"/>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10F7177"/>
    <w:multiLevelType w:val="hybridMultilevel"/>
    <w:tmpl w:val="B07AEB9C"/>
    <w:lvl w:ilvl="0" w:tplc="E18C3FF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236E5B30"/>
    <w:multiLevelType w:val="multilevel"/>
    <w:tmpl w:val="00F06072"/>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3805BA"/>
    <w:multiLevelType w:val="hybridMultilevel"/>
    <w:tmpl w:val="1BD64C8A"/>
    <w:lvl w:ilvl="0" w:tplc="B6A0B796">
      <w:start w:val="1"/>
      <w:numFmt w:val="decimal"/>
      <w:lvlText w:val="%1."/>
      <w:lvlJc w:val="left"/>
      <w:pPr>
        <w:tabs>
          <w:tab w:val="num" w:pos="492"/>
        </w:tabs>
        <w:ind w:left="492" w:hanging="132"/>
      </w:pPr>
      <w:rPr>
        <w:rFonts w:hint="default"/>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EABE188A">
      <w:start w:val="5"/>
      <w:numFmt w:val="bullet"/>
      <w:lvlText w:val="-"/>
      <w:lvlJc w:val="left"/>
      <w:pPr>
        <w:tabs>
          <w:tab w:val="num" w:pos="2355"/>
        </w:tabs>
        <w:ind w:left="2355" w:hanging="375"/>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9B83E1D"/>
    <w:multiLevelType w:val="multilevel"/>
    <w:tmpl w:val="BE322ADE"/>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29C65E3B"/>
    <w:multiLevelType w:val="hybridMultilevel"/>
    <w:tmpl w:val="9306E9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2A7C1679"/>
    <w:multiLevelType w:val="hybridMultilevel"/>
    <w:tmpl w:val="CB2AC4FE"/>
    <w:lvl w:ilvl="0" w:tplc="FA24EF24">
      <w:start w:val="4"/>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403212F"/>
    <w:multiLevelType w:val="multilevel"/>
    <w:tmpl w:val="A8320D56"/>
    <w:lvl w:ilvl="0">
      <w:start w:val="1"/>
      <w:numFmt w:val="upperLetter"/>
      <w:lvlText w:val="%1."/>
      <w:lvlJc w:val="left"/>
      <w:pPr>
        <w:ind w:left="1211"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3E27117A"/>
    <w:multiLevelType w:val="multilevel"/>
    <w:tmpl w:val="60867746"/>
    <w:lvl w:ilvl="0">
      <w:start w:val="4"/>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3F567511"/>
    <w:multiLevelType w:val="hybridMultilevel"/>
    <w:tmpl w:val="01C688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E30BB1"/>
    <w:multiLevelType w:val="multilevel"/>
    <w:tmpl w:val="4A2CDB2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467C33A5"/>
    <w:multiLevelType w:val="hybridMultilevel"/>
    <w:tmpl w:val="50BA58F6"/>
    <w:lvl w:ilvl="0" w:tplc="25D6E380">
      <w:start w:val="1"/>
      <w:numFmt w:val="upperRoman"/>
      <w:lvlText w:val="%1."/>
      <w:lvlJc w:val="left"/>
      <w:pPr>
        <w:ind w:left="1848" w:hanging="855"/>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46E61693"/>
    <w:multiLevelType w:val="hybridMultilevel"/>
    <w:tmpl w:val="24ECBB68"/>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15:restartNumberingAfterBreak="0">
    <w:nsid w:val="49116119"/>
    <w:multiLevelType w:val="hybridMultilevel"/>
    <w:tmpl w:val="7D94FB6E"/>
    <w:lvl w:ilvl="0" w:tplc="FA24EF24">
      <w:start w:val="4"/>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9574617"/>
    <w:multiLevelType w:val="multilevel"/>
    <w:tmpl w:val="8592C28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360"/>
        </w:tabs>
        <w:ind w:left="360" w:hanging="360"/>
      </w:pPr>
      <w:rPr>
        <w:rFonts w:hint="default"/>
        <w:b w:val="0"/>
        <w:strike w:val="0"/>
        <w:color w:val="auto"/>
      </w:rPr>
    </w:lvl>
    <w:lvl w:ilvl="2">
      <w:start w:val="1"/>
      <w:numFmt w:val="decimal"/>
      <w:lvlText w:val="%1.%2.%3"/>
      <w:lvlJc w:val="left"/>
      <w:pPr>
        <w:tabs>
          <w:tab w:val="num" w:pos="5824"/>
        </w:tabs>
        <w:ind w:left="5824"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9CF4711"/>
    <w:multiLevelType w:val="hybridMultilevel"/>
    <w:tmpl w:val="9AC60286"/>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7" w15:restartNumberingAfterBreak="0">
    <w:nsid w:val="4CBE5A20"/>
    <w:multiLevelType w:val="hybridMultilevel"/>
    <w:tmpl w:val="5568E2AE"/>
    <w:lvl w:ilvl="0" w:tplc="201E8EDA">
      <w:start w:val="1"/>
      <w:numFmt w:val="decimal"/>
      <w:lvlText w:val="%1."/>
      <w:lvlJc w:val="right"/>
      <w:pPr>
        <w:tabs>
          <w:tab w:val="num" w:pos="851"/>
        </w:tabs>
        <w:ind w:left="851" w:hanging="426"/>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3AF3443"/>
    <w:multiLevelType w:val="multilevel"/>
    <w:tmpl w:val="60867746"/>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62A59F0"/>
    <w:multiLevelType w:val="hybridMultilevel"/>
    <w:tmpl w:val="89526F4E"/>
    <w:lvl w:ilvl="0" w:tplc="6C8A6420">
      <w:start w:val="1"/>
      <w:numFmt w:val="lowerLetter"/>
      <w:lvlText w:val="%1)"/>
      <w:lvlJc w:val="left"/>
      <w:pPr>
        <w:ind w:left="786" w:hanging="360"/>
      </w:pPr>
      <w:rPr>
        <w:rFonts w:cs="Times New Roman" w:hint="default"/>
      </w:rPr>
    </w:lvl>
    <w:lvl w:ilvl="1" w:tplc="041B0019">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1" w15:restartNumberingAfterBreak="0">
    <w:nsid w:val="57E65992"/>
    <w:multiLevelType w:val="multilevel"/>
    <w:tmpl w:val="E892D172"/>
    <w:lvl w:ilvl="0">
      <w:start w:val="5"/>
      <w:numFmt w:val="decimal"/>
      <w:lvlText w:val="%1"/>
      <w:lvlJc w:val="left"/>
      <w:pPr>
        <w:ind w:left="360" w:hanging="360"/>
      </w:pPr>
    </w:lvl>
    <w:lvl w:ilvl="1">
      <w:start w:val="1"/>
      <w:numFmt w:val="decimal"/>
      <w:lvlText w:val="%1.%2"/>
      <w:lvlJc w:val="left"/>
      <w:pPr>
        <w:ind w:left="644"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15:restartNumberingAfterBreak="0">
    <w:nsid w:val="5D264DE9"/>
    <w:multiLevelType w:val="multilevel"/>
    <w:tmpl w:val="C898EA7E"/>
    <w:lvl w:ilvl="0">
      <w:start w:val="1"/>
      <w:numFmt w:val="decimal"/>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360"/>
        </w:tabs>
        <w:ind w:left="360" w:hanging="36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b w:val="0"/>
        <w:color w:val="auto"/>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15:restartNumberingAfterBreak="0">
    <w:nsid w:val="5D7352FC"/>
    <w:multiLevelType w:val="hybridMultilevel"/>
    <w:tmpl w:val="D93A2F0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6" w15:restartNumberingAfterBreak="0">
    <w:nsid w:val="5DCD55C3"/>
    <w:multiLevelType w:val="multilevel"/>
    <w:tmpl w:val="D122BA4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E2F6BE7"/>
    <w:multiLevelType w:val="hybridMultilevel"/>
    <w:tmpl w:val="4524C15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8" w15:restartNumberingAfterBreak="0">
    <w:nsid w:val="61FF47D8"/>
    <w:multiLevelType w:val="multilevel"/>
    <w:tmpl w:val="29D2AE9E"/>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strike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9" w15:restartNumberingAfterBreak="0">
    <w:nsid w:val="62441974"/>
    <w:multiLevelType w:val="hybridMultilevel"/>
    <w:tmpl w:val="5C7441E2"/>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50" w15:restartNumberingAfterBreak="0">
    <w:nsid w:val="62726B15"/>
    <w:multiLevelType w:val="multilevel"/>
    <w:tmpl w:val="2AEE4D2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6431659C"/>
    <w:multiLevelType w:val="hybridMultilevel"/>
    <w:tmpl w:val="BDFAAEA0"/>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52" w15:restartNumberingAfterBreak="0">
    <w:nsid w:val="647654A8"/>
    <w:multiLevelType w:val="multilevel"/>
    <w:tmpl w:val="647654A8"/>
    <w:lvl w:ilvl="0">
      <w:start w:val="1"/>
      <w:numFmt w:val="upperLetter"/>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4" w15:restartNumberingAfterBreak="0">
    <w:nsid w:val="6A4F2AA9"/>
    <w:multiLevelType w:val="multilevel"/>
    <w:tmpl w:val="31FAB90E"/>
    <w:lvl w:ilvl="0">
      <w:start w:val="2"/>
      <w:numFmt w:val="decimal"/>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5"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6" w15:restartNumberingAfterBreak="0">
    <w:nsid w:val="6C8157A8"/>
    <w:multiLevelType w:val="multilevel"/>
    <w:tmpl w:val="15E68A2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60" w:hanging="360"/>
      </w:pPr>
      <w:rPr>
        <w:rFonts w:cs="Times New Roman" w:hint="default"/>
        <w:b/>
      </w:rPr>
    </w:lvl>
    <w:lvl w:ilvl="2">
      <w:start w:val="1"/>
      <w:numFmt w:val="decimal"/>
      <w:isLgl/>
      <w:lvlText w:val="%1.%2.%3"/>
      <w:lvlJc w:val="left"/>
      <w:pPr>
        <w:ind w:left="2160" w:hanging="720"/>
      </w:pPr>
      <w:rPr>
        <w:rFonts w:cs="Times New Roman" w:hint="default"/>
        <w:b/>
      </w:rPr>
    </w:lvl>
    <w:lvl w:ilvl="3">
      <w:start w:val="1"/>
      <w:numFmt w:val="decimal"/>
      <w:isLgl/>
      <w:lvlText w:val="%1.%2.%3.%4"/>
      <w:lvlJc w:val="left"/>
      <w:pPr>
        <w:ind w:left="2700" w:hanging="720"/>
      </w:pPr>
      <w:rPr>
        <w:rFonts w:cs="Times New Roman" w:hint="default"/>
        <w:b/>
      </w:rPr>
    </w:lvl>
    <w:lvl w:ilvl="4">
      <w:start w:val="1"/>
      <w:numFmt w:val="decimal"/>
      <w:isLgl/>
      <w:lvlText w:val="%1.%2.%3.%4.%5"/>
      <w:lvlJc w:val="left"/>
      <w:pPr>
        <w:ind w:left="3600" w:hanging="1080"/>
      </w:pPr>
      <w:rPr>
        <w:rFonts w:cs="Times New Roman" w:hint="default"/>
        <w:b/>
      </w:rPr>
    </w:lvl>
    <w:lvl w:ilvl="5">
      <w:start w:val="1"/>
      <w:numFmt w:val="decimal"/>
      <w:isLgl/>
      <w:lvlText w:val="%1.%2.%3.%4.%5.%6"/>
      <w:lvlJc w:val="left"/>
      <w:pPr>
        <w:ind w:left="4140" w:hanging="1080"/>
      </w:pPr>
      <w:rPr>
        <w:rFonts w:cs="Times New Roman" w:hint="default"/>
        <w:b/>
      </w:rPr>
    </w:lvl>
    <w:lvl w:ilvl="6">
      <w:start w:val="1"/>
      <w:numFmt w:val="decimal"/>
      <w:isLgl/>
      <w:lvlText w:val="%1.%2.%3.%4.%5.%6.%7"/>
      <w:lvlJc w:val="left"/>
      <w:pPr>
        <w:ind w:left="5040" w:hanging="1440"/>
      </w:pPr>
      <w:rPr>
        <w:rFonts w:cs="Times New Roman" w:hint="default"/>
        <w:b/>
      </w:rPr>
    </w:lvl>
    <w:lvl w:ilvl="7">
      <w:start w:val="1"/>
      <w:numFmt w:val="decimal"/>
      <w:isLgl/>
      <w:lvlText w:val="%1.%2.%3.%4.%5.%6.%7.%8"/>
      <w:lvlJc w:val="left"/>
      <w:pPr>
        <w:ind w:left="5580" w:hanging="1440"/>
      </w:pPr>
      <w:rPr>
        <w:rFonts w:cs="Times New Roman" w:hint="default"/>
        <w:b/>
      </w:rPr>
    </w:lvl>
    <w:lvl w:ilvl="8">
      <w:start w:val="1"/>
      <w:numFmt w:val="decimal"/>
      <w:isLgl/>
      <w:lvlText w:val="%1.%2.%3.%4.%5.%6.%7.%8.%9"/>
      <w:lvlJc w:val="left"/>
      <w:pPr>
        <w:ind w:left="6480" w:hanging="1800"/>
      </w:pPr>
      <w:rPr>
        <w:rFonts w:cs="Times New Roman" w:hint="default"/>
        <w:b/>
      </w:rPr>
    </w:lvl>
  </w:abstractNum>
  <w:abstractNum w:abstractNumId="57"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58"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1" w15:restartNumberingAfterBreak="0">
    <w:nsid w:val="76992E05"/>
    <w:multiLevelType w:val="multilevel"/>
    <w:tmpl w:val="8B162D30"/>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color w:val="auto"/>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62"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3" w15:restartNumberingAfterBreak="0">
    <w:nsid w:val="78A53075"/>
    <w:multiLevelType w:val="multilevel"/>
    <w:tmpl w:val="40F2E594"/>
    <w:lvl w:ilvl="0">
      <w:start w:val="2"/>
      <w:numFmt w:val="decimal"/>
      <w:lvlText w:val="%1"/>
      <w:lvlJc w:val="left"/>
      <w:pPr>
        <w:tabs>
          <w:tab w:val="num" w:pos="567"/>
        </w:tabs>
        <w:ind w:left="567" w:hanging="567"/>
      </w:pPr>
      <w:rPr>
        <w:rFonts w:cs="Times New Roman"/>
        <w:b w:val="0"/>
        <w:i w:val="0"/>
      </w:rPr>
    </w:lvl>
    <w:lvl w:ilvl="1">
      <w:start w:val="1"/>
      <w:numFmt w:val="decimal"/>
      <w:lvlText w:val="%1.%2"/>
      <w:lvlJc w:val="left"/>
      <w:pPr>
        <w:tabs>
          <w:tab w:val="num" w:pos="567"/>
        </w:tabs>
        <w:ind w:left="567" w:hanging="567"/>
      </w:pPr>
      <w:rPr>
        <w:rFonts w:cs="Times New Roman"/>
        <w:b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4" w15:restartNumberingAfterBreak="0">
    <w:nsid w:val="79546127"/>
    <w:multiLevelType w:val="hybridMultilevel"/>
    <w:tmpl w:val="A6C429AE"/>
    <w:lvl w:ilvl="0" w:tplc="22744656">
      <w:start w:val="1"/>
      <w:numFmt w:val="upperLetter"/>
      <w:lvlText w:val="%1."/>
      <w:lvlJc w:val="left"/>
      <w:pPr>
        <w:ind w:left="930" w:hanging="57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79F32BE2"/>
    <w:multiLevelType w:val="multilevel"/>
    <w:tmpl w:val="5872722C"/>
    <w:lvl w:ilvl="0">
      <w:start w:val="1"/>
      <w:numFmt w:val="decimal"/>
      <w:lvlText w:val="%1."/>
      <w:lvlJc w:val="left"/>
      <w:pPr>
        <w:ind w:left="1636" w:hanging="360"/>
      </w:pPr>
      <w:rPr>
        <w:rFonts w:hint="default"/>
      </w:rPr>
    </w:lvl>
    <w:lvl w:ilvl="1">
      <w:start w:val="1"/>
      <w:numFmt w:val="bullet"/>
      <w:lvlText w:val=""/>
      <w:lvlJc w:val="left"/>
      <w:pPr>
        <w:ind w:left="1846" w:hanging="570"/>
      </w:pPr>
      <w:rPr>
        <w:rFonts w:ascii="Symbol" w:hAnsi="Symbol" w:cs="Symbol"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66" w15:restartNumberingAfterBreak="0">
    <w:nsid w:val="79F451D1"/>
    <w:multiLevelType w:val="hybridMultilevel"/>
    <w:tmpl w:val="46AC9318"/>
    <w:lvl w:ilvl="0" w:tplc="74F669D8">
      <w:start w:val="1"/>
      <w:numFmt w:val="bullet"/>
      <w:pStyle w:val="Zoznamsodrkami2"/>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190E2A"/>
    <w:multiLevelType w:val="hybridMultilevel"/>
    <w:tmpl w:val="D190FA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69"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0" w15:restartNumberingAfterBreak="0">
    <w:nsid w:val="7F704CC9"/>
    <w:multiLevelType w:val="hybridMultilevel"/>
    <w:tmpl w:val="C098FB7E"/>
    <w:lvl w:ilvl="0" w:tplc="FA24EF24">
      <w:start w:val="4"/>
      <w:numFmt w:val="bullet"/>
      <w:lvlText w:val=""/>
      <w:lvlJc w:val="left"/>
      <w:pPr>
        <w:ind w:left="862" w:hanging="360"/>
      </w:pPr>
      <w:rPr>
        <w:rFonts w:ascii="Symbol" w:hAnsi="Symbol" w:hint="default"/>
        <w:color w:val="auto"/>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1" w15:restartNumberingAfterBreak="0">
    <w:nsid w:val="7FC743B4"/>
    <w:multiLevelType w:val="multilevel"/>
    <w:tmpl w:val="16BA637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37"/>
  </w:num>
  <w:num w:numId="3">
    <w:abstractNumId w:val="54"/>
  </w:num>
  <w:num w:numId="4">
    <w:abstractNumId w:val="44"/>
  </w:num>
  <w:num w:numId="5">
    <w:abstractNumId w:val="11"/>
  </w:num>
  <w:num w:numId="6">
    <w:abstractNumId w:val="6"/>
  </w:num>
  <w:num w:numId="7">
    <w:abstractNumId w:val="40"/>
  </w:num>
  <w:num w:numId="8">
    <w:abstractNumId w:val="49"/>
  </w:num>
  <w:num w:numId="9">
    <w:abstractNumId w:val="13"/>
  </w:num>
  <w:num w:numId="10">
    <w:abstractNumId w:val="4"/>
  </w:num>
  <w:num w:numId="11">
    <w:abstractNumId w:val="66"/>
  </w:num>
  <w:num w:numId="12">
    <w:abstractNumId w:val="21"/>
  </w:num>
  <w:num w:numId="13">
    <w:abstractNumId w:val="1"/>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num>
  <w:num w:numId="16">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2"/>
  </w:num>
  <w:num w:numId="22">
    <w:abstractNumId w:val="35"/>
  </w:num>
  <w:num w:numId="23">
    <w:abstractNumId w:val="47"/>
  </w:num>
  <w:num w:numId="24">
    <w:abstractNumId w:val="30"/>
  </w:num>
  <w:num w:numId="25">
    <w:abstractNumId w:val="50"/>
  </w:num>
  <w:num w:numId="26">
    <w:abstractNumId w:val="33"/>
  </w:num>
  <w:num w:numId="27">
    <w:abstractNumId w:val="9"/>
  </w:num>
  <w:num w:numId="28">
    <w:abstractNumId w:val="16"/>
  </w:num>
  <w:num w:numId="29">
    <w:abstractNumId w:val="70"/>
  </w:num>
  <w:num w:numId="30">
    <w:abstractNumId w:val="34"/>
  </w:num>
  <w:num w:numId="31">
    <w:abstractNumId w:val="24"/>
  </w:num>
  <w:num w:numId="32">
    <w:abstractNumId w:val="2"/>
  </w:num>
  <w:num w:numId="33">
    <w:abstractNumId w:val="45"/>
  </w:num>
  <w:num w:numId="34">
    <w:abstractNumId w:val="10"/>
  </w:num>
  <w:num w:numId="35">
    <w:abstractNumId w:val="67"/>
  </w:num>
  <w:num w:numId="36">
    <w:abstractNumId w:val="8"/>
  </w:num>
  <w:num w:numId="37">
    <w:abstractNumId w:val="3"/>
  </w:num>
  <w:num w:numId="38">
    <w:abstractNumId w:val="29"/>
  </w:num>
  <w:num w:numId="39">
    <w:abstractNumId w:val="51"/>
  </w:num>
  <w:num w:numId="40">
    <w:abstractNumId w:val="36"/>
  </w:num>
  <w:num w:numId="41">
    <w:abstractNumId w:val="61"/>
  </w:num>
  <w:num w:numId="42">
    <w:abstractNumId w:val="31"/>
  </w:num>
  <w:num w:numId="43">
    <w:abstractNumId w:val="23"/>
  </w:num>
  <w:num w:numId="44">
    <w:abstractNumId w:val="65"/>
  </w:num>
  <w:num w:numId="45">
    <w:abstractNumId w:val="38"/>
  </w:num>
  <w:num w:numId="46">
    <w:abstractNumId w:val="32"/>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14"/>
  </w:num>
  <w:num w:numId="66">
    <w:abstractNumId w:val="52"/>
  </w:num>
  <w:num w:numId="67">
    <w:abstractNumId w:val="27"/>
  </w:num>
  <w:num w:numId="68">
    <w:abstractNumId w:val="7"/>
  </w:num>
  <w:num w:numId="69">
    <w:abstractNumId w:val="20"/>
  </w:num>
  <w:num w:numId="70">
    <w:abstractNumId w:val="17"/>
  </w:num>
  <w:num w:numId="71">
    <w:abstractNumId w:val="12"/>
  </w:num>
  <w:num w:numId="72">
    <w:abstractNumId w:val="57"/>
  </w:num>
  <w:num w:numId="73">
    <w:abstractNumId w:val="71"/>
  </w:num>
  <w:num w:numId="74">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4D"/>
    <w:rsid w:val="00002583"/>
    <w:rsid w:val="00002629"/>
    <w:rsid w:val="00002A0D"/>
    <w:rsid w:val="00004128"/>
    <w:rsid w:val="0000445B"/>
    <w:rsid w:val="00004C60"/>
    <w:rsid w:val="000050EC"/>
    <w:rsid w:val="00005A5B"/>
    <w:rsid w:val="00006AF8"/>
    <w:rsid w:val="0001034D"/>
    <w:rsid w:val="00012060"/>
    <w:rsid w:val="000123D5"/>
    <w:rsid w:val="0001305C"/>
    <w:rsid w:val="000131F5"/>
    <w:rsid w:val="000136DF"/>
    <w:rsid w:val="00014B01"/>
    <w:rsid w:val="00014F0A"/>
    <w:rsid w:val="000152A1"/>
    <w:rsid w:val="00015450"/>
    <w:rsid w:val="00021D09"/>
    <w:rsid w:val="000221C5"/>
    <w:rsid w:val="00022766"/>
    <w:rsid w:val="00022C4D"/>
    <w:rsid w:val="000236F6"/>
    <w:rsid w:val="0002441D"/>
    <w:rsid w:val="00024CCD"/>
    <w:rsid w:val="00025635"/>
    <w:rsid w:val="0003085D"/>
    <w:rsid w:val="00030A6C"/>
    <w:rsid w:val="00031091"/>
    <w:rsid w:val="00034289"/>
    <w:rsid w:val="00034B25"/>
    <w:rsid w:val="00035345"/>
    <w:rsid w:val="00035C19"/>
    <w:rsid w:val="0003601F"/>
    <w:rsid w:val="00036CCC"/>
    <w:rsid w:val="000378E5"/>
    <w:rsid w:val="00040BCA"/>
    <w:rsid w:val="00040FDE"/>
    <w:rsid w:val="00041E1C"/>
    <w:rsid w:val="00041F52"/>
    <w:rsid w:val="00042C7D"/>
    <w:rsid w:val="00045795"/>
    <w:rsid w:val="00045E80"/>
    <w:rsid w:val="00047F55"/>
    <w:rsid w:val="000513FB"/>
    <w:rsid w:val="000548DD"/>
    <w:rsid w:val="00054B8B"/>
    <w:rsid w:val="00054EA4"/>
    <w:rsid w:val="0005551E"/>
    <w:rsid w:val="0005581E"/>
    <w:rsid w:val="0005588E"/>
    <w:rsid w:val="00057122"/>
    <w:rsid w:val="000611C7"/>
    <w:rsid w:val="00061762"/>
    <w:rsid w:val="0006262C"/>
    <w:rsid w:val="00063883"/>
    <w:rsid w:val="000645EE"/>
    <w:rsid w:val="00065CCB"/>
    <w:rsid w:val="00066D81"/>
    <w:rsid w:val="00066F40"/>
    <w:rsid w:val="00067296"/>
    <w:rsid w:val="0007120A"/>
    <w:rsid w:val="00071DF5"/>
    <w:rsid w:val="00072536"/>
    <w:rsid w:val="0008164D"/>
    <w:rsid w:val="00081675"/>
    <w:rsid w:val="00082C12"/>
    <w:rsid w:val="00083800"/>
    <w:rsid w:val="000850BA"/>
    <w:rsid w:val="00085273"/>
    <w:rsid w:val="00087AAA"/>
    <w:rsid w:val="00092723"/>
    <w:rsid w:val="00093DC0"/>
    <w:rsid w:val="000946F1"/>
    <w:rsid w:val="000947F7"/>
    <w:rsid w:val="000949DC"/>
    <w:rsid w:val="0009554C"/>
    <w:rsid w:val="0009743C"/>
    <w:rsid w:val="00097AA7"/>
    <w:rsid w:val="000A0016"/>
    <w:rsid w:val="000A06C8"/>
    <w:rsid w:val="000A133A"/>
    <w:rsid w:val="000A2591"/>
    <w:rsid w:val="000A4278"/>
    <w:rsid w:val="000A4B48"/>
    <w:rsid w:val="000A50F2"/>
    <w:rsid w:val="000A5146"/>
    <w:rsid w:val="000A559C"/>
    <w:rsid w:val="000A7C40"/>
    <w:rsid w:val="000B077C"/>
    <w:rsid w:val="000B17F3"/>
    <w:rsid w:val="000B440D"/>
    <w:rsid w:val="000B562B"/>
    <w:rsid w:val="000B585F"/>
    <w:rsid w:val="000B6369"/>
    <w:rsid w:val="000B66F6"/>
    <w:rsid w:val="000C32B4"/>
    <w:rsid w:val="000C7E25"/>
    <w:rsid w:val="000D0CE1"/>
    <w:rsid w:val="000D0E29"/>
    <w:rsid w:val="000D13E6"/>
    <w:rsid w:val="000D1FBB"/>
    <w:rsid w:val="000D2208"/>
    <w:rsid w:val="000D26D2"/>
    <w:rsid w:val="000D28F5"/>
    <w:rsid w:val="000E23EC"/>
    <w:rsid w:val="000E2DEA"/>
    <w:rsid w:val="000E3D15"/>
    <w:rsid w:val="000E60BF"/>
    <w:rsid w:val="000E6706"/>
    <w:rsid w:val="000E7409"/>
    <w:rsid w:val="000F09CA"/>
    <w:rsid w:val="000F0B20"/>
    <w:rsid w:val="000F0C6B"/>
    <w:rsid w:val="000F3F14"/>
    <w:rsid w:val="000F5AD7"/>
    <w:rsid w:val="000F6150"/>
    <w:rsid w:val="000F6B7E"/>
    <w:rsid w:val="000F7CA2"/>
    <w:rsid w:val="00100E8A"/>
    <w:rsid w:val="00101940"/>
    <w:rsid w:val="00102B65"/>
    <w:rsid w:val="00104374"/>
    <w:rsid w:val="001058B7"/>
    <w:rsid w:val="00107E3F"/>
    <w:rsid w:val="001118C4"/>
    <w:rsid w:val="00111C09"/>
    <w:rsid w:val="00111F61"/>
    <w:rsid w:val="00112463"/>
    <w:rsid w:val="001129F2"/>
    <w:rsid w:val="00113131"/>
    <w:rsid w:val="001135FD"/>
    <w:rsid w:val="001152CC"/>
    <w:rsid w:val="0011637B"/>
    <w:rsid w:val="00116B9D"/>
    <w:rsid w:val="00117B09"/>
    <w:rsid w:val="0012020F"/>
    <w:rsid w:val="0012315E"/>
    <w:rsid w:val="00123B54"/>
    <w:rsid w:val="00124C68"/>
    <w:rsid w:val="00125159"/>
    <w:rsid w:val="001258AE"/>
    <w:rsid w:val="00126C87"/>
    <w:rsid w:val="001303AC"/>
    <w:rsid w:val="00136AB3"/>
    <w:rsid w:val="001372C1"/>
    <w:rsid w:val="00137E5A"/>
    <w:rsid w:val="001414AE"/>
    <w:rsid w:val="00141D4A"/>
    <w:rsid w:val="001422BD"/>
    <w:rsid w:val="00142D89"/>
    <w:rsid w:val="00143795"/>
    <w:rsid w:val="00147470"/>
    <w:rsid w:val="00150922"/>
    <w:rsid w:val="0015517C"/>
    <w:rsid w:val="001565F0"/>
    <w:rsid w:val="00161A76"/>
    <w:rsid w:val="00163347"/>
    <w:rsid w:val="00163FC7"/>
    <w:rsid w:val="001675FD"/>
    <w:rsid w:val="0016787B"/>
    <w:rsid w:val="00170467"/>
    <w:rsid w:val="001710C4"/>
    <w:rsid w:val="00173954"/>
    <w:rsid w:val="00174F2E"/>
    <w:rsid w:val="00175356"/>
    <w:rsid w:val="00177BE4"/>
    <w:rsid w:val="00181053"/>
    <w:rsid w:val="00181684"/>
    <w:rsid w:val="001821D1"/>
    <w:rsid w:val="00187993"/>
    <w:rsid w:val="0019051C"/>
    <w:rsid w:val="00191BF3"/>
    <w:rsid w:val="00191E71"/>
    <w:rsid w:val="001943CE"/>
    <w:rsid w:val="00195B44"/>
    <w:rsid w:val="001962B9"/>
    <w:rsid w:val="001A17C5"/>
    <w:rsid w:val="001A2667"/>
    <w:rsid w:val="001A3A0C"/>
    <w:rsid w:val="001A5099"/>
    <w:rsid w:val="001B0582"/>
    <w:rsid w:val="001B1B66"/>
    <w:rsid w:val="001B2841"/>
    <w:rsid w:val="001B29D4"/>
    <w:rsid w:val="001B2FC9"/>
    <w:rsid w:val="001B3B72"/>
    <w:rsid w:val="001B40D7"/>
    <w:rsid w:val="001B4BEB"/>
    <w:rsid w:val="001B4D6D"/>
    <w:rsid w:val="001B70F8"/>
    <w:rsid w:val="001C15AC"/>
    <w:rsid w:val="001C6412"/>
    <w:rsid w:val="001D1256"/>
    <w:rsid w:val="001D3A81"/>
    <w:rsid w:val="001D5689"/>
    <w:rsid w:val="001D79E7"/>
    <w:rsid w:val="001E0125"/>
    <w:rsid w:val="001E215D"/>
    <w:rsid w:val="001E629E"/>
    <w:rsid w:val="001E62EA"/>
    <w:rsid w:val="001E7BB1"/>
    <w:rsid w:val="001F0375"/>
    <w:rsid w:val="001F2FC2"/>
    <w:rsid w:val="001F35B5"/>
    <w:rsid w:val="001F3829"/>
    <w:rsid w:val="001F3C7F"/>
    <w:rsid w:val="001F502C"/>
    <w:rsid w:val="001F5DA8"/>
    <w:rsid w:val="001F7D52"/>
    <w:rsid w:val="002006DF"/>
    <w:rsid w:val="00200DE9"/>
    <w:rsid w:val="00201304"/>
    <w:rsid w:val="00202D3A"/>
    <w:rsid w:val="002112E4"/>
    <w:rsid w:val="00211443"/>
    <w:rsid w:val="002124F6"/>
    <w:rsid w:val="002144CF"/>
    <w:rsid w:val="00216491"/>
    <w:rsid w:val="00220162"/>
    <w:rsid w:val="00220795"/>
    <w:rsid w:val="0022137C"/>
    <w:rsid w:val="002216AE"/>
    <w:rsid w:val="00222529"/>
    <w:rsid w:val="00222819"/>
    <w:rsid w:val="00222E5E"/>
    <w:rsid w:val="00230011"/>
    <w:rsid w:val="00230057"/>
    <w:rsid w:val="00230C75"/>
    <w:rsid w:val="00231344"/>
    <w:rsid w:val="002316F5"/>
    <w:rsid w:val="002324E2"/>
    <w:rsid w:val="0023629C"/>
    <w:rsid w:val="00237530"/>
    <w:rsid w:val="00241EBE"/>
    <w:rsid w:val="00242CCE"/>
    <w:rsid w:val="00243AB5"/>
    <w:rsid w:val="00244831"/>
    <w:rsid w:val="00244D46"/>
    <w:rsid w:val="00247D03"/>
    <w:rsid w:val="00250480"/>
    <w:rsid w:val="00252499"/>
    <w:rsid w:val="0025392F"/>
    <w:rsid w:val="00253B87"/>
    <w:rsid w:val="00253C59"/>
    <w:rsid w:val="002548B5"/>
    <w:rsid w:val="00255B69"/>
    <w:rsid w:val="00256ECF"/>
    <w:rsid w:val="002572A6"/>
    <w:rsid w:val="00260C15"/>
    <w:rsid w:val="00262103"/>
    <w:rsid w:val="0026239D"/>
    <w:rsid w:val="002653E6"/>
    <w:rsid w:val="00272FE6"/>
    <w:rsid w:val="00273A94"/>
    <w:rsid w:val="00274853"/>
    <w:rsid w:val="00274FE3"/>
    <w:rsid w:val="00277EAF"/>
    <w:rsid w:val="00280642"/>
    <w:rsid w:val="002812D0"/>
    <w:rsid w:val="002829F0"/>
    <w:rsid w:val="00283096"/>
    <w:rsid w:val="002834E8"/>
    <w:rsid w:val="002837C1"/>
    <w:rsid w:val="00284D86"/>
    <w:rsid w:val="002854BD"/>
    <w:rsid w:val="00285B20"/>
    <w:rsid w:val="00290F7E"/>
    <w:rsid w:val="00293C99"/>
    <w:rsid w:val="00295A4B"/>
    <w:rsid w:val="00295C5D"/>
    <w:rsid w:val="0029637D"/>
    <w:rsid w:val="002A1266"/>
    <w:rsid w:val="002A155E"/>
    <w:rsid w:val="002A4B2C"/>
    <w:rsid w:val="002A7148"/>
    <w:rsid w:val="002A795F"/>
    <w:rsid w:val="002B239E"/>
    <w:rsid w:val="002B24CD"/>
    <w:rsid w:val="002B4B66"/>
    <w:rsid w:val="002B5757"/>
    <w:rsid w:val="002B6B7B"/>
    <w:rsid w:val="002B721E"/>
    <w:rsid w:val="002C020C"/>
    <w:rsid w:val="002C0609"/>
    <w:rsid w:val="002C09A8"/>
    <w:rsid w:val="002C2889"/>
    <w:rsid w:val="002C3DE6"/>
    <w:rsid w:val="002C605D"/>
    <w:rsid w:val="002C6693"/>
    <w:rsid w:val="002C721D"/>
    <w:rsid w:val="002C7CFE"/>
    <w:rsid w:val="002D023F"/>
    <w:rsid w:val="002D0E10"/>
    <w:rsid w:val="002D258F"/>
    <w:rsid w:val="002D3068"/>
    <w:rsid w:val="002D4689"/>
    <w:rsid w:val="002D756B"/>
    <w:rsid w:val="002D758D"/>
    <w:rsid w:val="002E0217"/>
    <w:rsid w:val="002E118B"/>
    <w:rsid w:val="002E19AE"/>
    <w:rsid w:val="002E3EA7"/>
    <w:rsid w:val="002E76F0"/>
    <w:rsid w:val="002E7F2A"/>
    <w:rsid w:val="002F0669"/>
    <w:rsid w:val="002F06B0"/>
    <w:rsid w:val="002F2965"/>
    <w:rsid w:val="002F3386"/>
    <w:rsid w:val="002F4529"/>
    <w:rsid w:val="002F4B4C"/>
    <w:rsid w:val="002F59B3"/>
    <w:rsid w:val="002F5C17"/>
    <w:rsid w:val="002F7FC9"/>
    <w:rsid w:val="003002AC"/>
    <w:rsid w:val="00300887"/>
    <w:rsid w:val="003010D4"/>
    <w:rsid w:val="00305ED0"/>
    <w:rsid w:val="00310588"/>
    <w:rsid w:val="00310706"/>
    <w:rsid w:val="003111D0"/>
    <w:rsid w:val="003115ED"/>
    <w:rsid w:val="003144DB"/>
    <w:rsid w:val="00314DBB"/>
    <w:rsid w:val="003158E6"/>
    <w:rsid w:val="0031659B"/>
    <w:rsid w:val="00317929"/>
    <w:rsid w:val="00317A23"/>
    <w:rsid w:val="00320CCF"/>
    <w:rsid w:val="00320E36"/>
    <w:rsid w:val="00324F16"/>
    <w:rsid w:val="00327230"/>
    <w:rsid w:val="0033377D"/>
    <w:rsid w:val="0033536A"/>
    <w:rsid w:val="00335479"/>
    <w:rsid w:val="003374E4"/>
    <w:rsid w:val="00337FA6"/>
    <w:rsid w:val="003410D7"/>
    <w:rsid w:val="003419EE"/>
    <w:rsid w:val="003424AF"/>
    <w:rsid w:val="00342996"/>
    <w:rsid w:val="00343FCB"/>
    <w:rsid w:val="00345A08"/>
    <w:rsid w:val="003479B7"/>
    <w:rsid w:val="00352309"/>
    <w:rsid w:val="00352459"/>
    <w:rsid w:val="00352F07"/>
    <w:rsid w:val="003533E9"/>
    <w:rsid w:val="0035456C"/>
    <w:rsid w:val="003628EC"/>
    <w:rsid w:val="00363D83"/>
    <w:rsid w:val="003659FD"/>
    <w:rsid w:val="00366DFE"/>
    <w:rsid w:val="003676F4"/>
    <w:rsid w:val="00367880"/>
    <w:rsid w:val="00367C4C"/>
    <w:rsid w:val="003703F5"/>
    <w:rsid w:val="0037136C"/>
    <w:rsid w:val="00372154"/>
    <w:rsid w:val="00374BBD"/>
    <w:rsid w:val="00381DE5"/>
    <w:rsid w:val="00382062"/>
    <w:rsid w:val="003835F8"/>
    <w:rsid w:val="00383F34"/>
    <w:rsid w:val="00384B39"/>
    <w:rsid w:val="00384CAA"/>
    <w:rsid w:val="00384E8D"/>
    <w:rsid w:val="00385F6D"/>
    <w:rsid w:val="0038792B"/>
    <w:rsid w:val="00387DC8"/>
    <w:rsid w:val="0039157F"/>
    <w:rsid w:val="003921F4"/>
    <w:rsid w:val="00392686"/>
    <w:rsid w:val="00393618"/>
    <w:rsid w:val="003936F0"/>
    <w:rsid w:val="00394458"/>
    <w:rsid w:val="003944F1"/>
    <w:rsid w:val="00394F35"/>
    <w:rsid w:val="0039546C"/>
    <w:rsid w:val="00395B00"/>
    <w:rsid w:val="00396C03"/>
    <w:rsid w:val="00396F3B"/>
    <w:rsid w:val="003979E5"/>
    <w:rsid w:val="00397CDA"/>
    <w:rsid w:val="00397D00"/>
    <w:rsid w:val="003A1724"/>
    <w:rsid w:val="003A1A0C"/>
    <w:rsid w:val="003A229F"/>
    <w:rsid w:val="003A280B"/>
    <w:rsid w:val="003A3F6F"/>
    <w:rsid w:val="003A467A"/>
    <w:rsid w:val="003A6FFC"/>
    <w:rsid w:val="003A77AA"/>
    <w:rsid w:val="003A7843"/>
    <w:rsid w:val="003A79DC"/>
    <w:rsid w:val="003B1BBB"/>
    <w:rsid w:val="003B4D32"/>
    <w:rsid w:val="003B5244"/>
    <w:rsid w:val="003B57CE"/>
    <w:rsid w:val="003B6255"/>
    <w:rsid w:val="003C15F4"/>
    <w:rsid w:val="003C21BD"/>
    <w:rsid w:val="003C2E41"/>
    <w:rsid w:val="003C4243"/>
    <w:rsid w:val="003C431A"/>
    <w:rsid w:val="003C4963"/>
    <w:rsid w:val="003C637D"/>
    <w:rsid w:val="003C7520"/>
    <w:rsid w:val="003D006A"/>
    <w:rsid w:val="003D1096"/>
    <w:rsid w:val="003D1C5C"/>
    <w:rsid w:val="003D5FDE"/>
    <w:rsid w:val="003D65CF"/>
    <w:rsid w:val="003E25F7"/>
    <w:rsid w:val="003E5AA3"/>
    <w:rsid w:val="003E6079"/>
    <w:rsid w:val="003F487B"/>
    <w:rsid w:val="003F4AD9"/>
    <w:rsid w:val="003F6CA0"/>
    <w:rsid w:val="003F6D39"/>
    <w:rsid w:val="00402B2D"/>
    <w:rsid w:val="004048E8"/>
    <w:rsid w:val="00405D85"/>
    <w:rsid w:val="00406708"/>
    <w:rsid w:val="00411840"/>
    <w:rsid w:val="0041282A"/>
    <w:rsid w:val="00413654"/>
    <w:rsid w:val="00414120"/>
    <w:rsid w:val="00414B24"/>
    <w:rsid w:val="00415005"/>
    <w:rsid w:val="004157E4"/>
    <w:rsid w:val="00415ABB"/>
    <w:rsid w:val="00416117"/>
    <w:rsid w:val="00417DF6"/>
    <w:rsid w:val="004260F7"/>
    <w:rsid w:val="00427C09"/>
    <w:rsid w:val="004310D4"/>
    <w:rsid w:val="00433C01"/>
    <w:rsid w:val="00433F11"/>
    <w:rsid w:val="0043496B"/>
    <w:rsid w:val="00434DB1"/>
    <w:rsid w:val="004359DF"/>
    <w:rsid w:val="00442A4E"/>
    <w:rsid w:val="004430E7"/>
    <w:rsid w:val="00443CC9"/>
    <w:rsid w:val="0044638E"/>
    <w:rsid w:val="00446D02"/>
    <w:rsid w:val="00447519"/>
    <w:rsid w:val="00447A06"/>
    <w:rsid w:val="00450CD3"/>
    <w:rsid w:val="004521AF"/>
    <w:rsid w:val="00452DF7"/>
    <w:rsid w:val="00453FE1"/>
    <w:rsid w:val="0045418F"/>
    <w:rsid w:val="004544BE"/>
    <w:rsid w:val="00456A09"/>
    <w:rsid w:val="00457982"/>
    <w:rsid w:val="00457CE4"/>
    <w:rsid w:val="0046077A"/>
    <w:rsid w:val="004612C1"/>
    <w:rsid w:val="004616A8"/>
    <w:rsid w:val="004617E8"/>
    <w:rsid w:val="004626FC"/>
    <w:rsid w:val="00462ED9"/>
    <w:rsid w:val="00463E95"/>
    <w:rsid w:val="0046532F"/>
    <w:rsid w:val="00465C2F"/>
    <w:rsid w:val="0046614D"/>
    <w:rsid w:val="0046775A"/>
    <w:rsid w:val="00470C87"/>
    <w:rsid w:val="00471D56"/>
    <w:rsid w:val="00472135"/>
    <w:rsid w:val="00473C4B"/>
    <w:rsid w:val="00473FB3"/>
    <w:rsid w:val="00480D0E"/>
    <w:rsid w:val="0048373B"/>
    <w:rsid w:val="0048606B"/>
    <w:rsid w:val="004865F4"/>
    <w:rsid w:val="00486893"/>
    <w:rsid w:val="00491965"/>
    <w:rsid w:val="00492D6F"/>
    <w:rsid w:val="00493D6A"/>
    <w:rsid w:val="00495879"/>
    <w:rsid w:val="00497298"/>
    <w:rsid w:val="00497731"/>
    <w:rsid w:val="004A135B"/>
    <w:rsid w:val="004A16A2"/>
    <w:rsid w:val="004A1702"/>
    <w:rsid w:val="004A22DB"/>
    <w:rsid w:val="004A6238"/>
    <w:rsid w:val="004A7E4E"/>
    <w:rsid w:val="004B0091"/>
    <w:rsid w:val="004B02E0"/>
    <w:rsid w:val="004B0959"/>
    <w:rsid w:val="004B58B0"/>
    <w:rsid w:val="004B60E2"/>
    <w:rsid w:val="004B6E20"/>
    <w:rsid w:val="004C1725"/>
    <w:rsid w:val="004C1C61"/>
    <w:rsid w:val="004C276F"/>
    <w:rsid w:val="004C31B8"/>
    <w:rsid w:val="004C39C9"/>
    <w:rsid w:val="004C428D"/>
    <w:rsid w:val="004C739E"/>
    <w:rsid w:val="004D19C2"/>
    <w:rsid w:val="004D23B1"/>
    <w:rsid w:val="004D559B"/>
    <w:rsid w:val="004D565F"/>
    <w:rsid w:val="004E1F25"/>
    <w:rsid w:val="004E298F"/>
    <w:rsid w:val="004E4113"/>
    <w:rsid w:val="004F0126"/>
    <w:rsid w:val="004F0F80"/>
    <w:rsid w:val="004F17B1"/>
    <w:rsid w:val="004F3771"/>
    <w:rsid w:val="004F4244"/>
    <w:rsid w:val="004F51AC"/>
    <w:rsid w:val="004F5A89"/>
    <w:rsid w:val="004F5BFF"/>
    <w:rsid w:val="004F6154"/>
    <w:rsid w:val="004F78D4"/>
    <w:rsid w:val="0050074B"/>
    <w:rsid w:val="00500DE5"/>
    <w:rsid w:val="0050288A"/>
    <w:rsid w:val="0050449D"/>
    <w:rsid w:val="00505A12"/>
    <w:rsid w:val="00507211"/>
    <w:rsid w:val="00514310"/>
    <w:rsid w:val="005145BE"/>
    <w:rsid w:val="00514638"/>
    <w:rsid w:val="00517481"/>
    <w:rsid w:val="0051799B"/>
    <w:rsid w:val="00517ABA"/>
    <w:rsid w:val="005203F4"/>
    <w:rsid w:val="00520DFE"/>
    <w:rsid w:val="0052376F"/>
    <w:rsid w:val="00524021"/>
    <w:rsid w:val="00526E77"/>
    <w:rsid w:val="00527B30"/>
    <w:rsid w:val="0053186E"/>
    <w:rsid w:val="00534AFC"/>
    <w:rsid w:val="00536A73"/>
    <w:rsid w:val="00536F47"/>
    <w:rsid w:val="0053768C"/>
    <w:rsid w:val="00542967"/>
    <w:rsid w:val="00542A9A"/>
    <w:rsid w:val="0054321C"/>
    <w:rsid w:val="0054496E"/>
    <w:rsid w:val="00545E0A"/>
    <w:rsid w:val="00546465"/>
    <w:rsid w:val="005465E9"/>
    <w:rsid w:val="00546991"/>
    <w:rsid w:val="00547721"/>
    <w:rsid w:val="00551497"/>
    <w:rsid w:val="00553C5C"/>
    <w:rsid w:val="005555AF"/>
    <w:rsid w:val="0055583D"/>
    <w:rsid w:val="0056219B"/>
    <w:rsid w:val="00565533"/>
    <w:rsid w:val="00566A7D"/>
    <w:rsid w:val="0057127C"/>
    <w:rsid w:val="00571F06"/>
    <w:rsid w:val="00573D25"/>
    <w:rsid w:val="00573F79"/>
    <w:rsid w:val="00575AB8"/>
    <w:rsid w:val="005772D2"/>
    <w:rsid w:val="00580320"/>
    <w:rsid w:val="005806F6"/>
    <w:rsid w:val="00581D1E"/>
    <w:rsid w:val="005837FF"/>
    <w:rsid w:val="00587D81"/>
    <w:rsid w:val="005915F2"/>
    <w:rsid w:val="00591DED"/>
    <w:rsid w:val="00593E7E"/>
    <w:rsid w:val="005954C7"/>
    <w:rsid w:val="0059602E"/>
    <w:rsid w:val="005971D6"/>
    <w:rsid w:val="005979EA"/>
    <w:rsid w:val="00597D41"/>
    <w:rsid w:val="00597DA1"/>
    <w:rsid w:val="005A2912"/>
    <w:rsid w:val="005A6CBE"/>
    <w:rsid w:val="005A7CC7"/>
    <w:rsid w:val="005B11F4"/>
    <w:rsid w:val="005B3B1D"/>
    <w:rsid w:val="005B4659"/>
    <w:rsid w:val="005B49BC"/>
    <w:rsid w:val="005B4CD3"/>
    <w:rsid w:val="005B5EE3"/>
    <w:rsid w:val="005B6EED"/>
    <w:rsid w:val="005B72C2"/>
    <w:rsid w:val="005C22B0"/>
    <w:rsid w:val="005C254C"/>
    <w:rsid w:val="005C331D"/>
    <w:rsid w:val="005C3629"/>
    <w:rsid w:val="005C3A2C"/>
    <w:rsid w:val="005C4418"/>
    <w:rsid w:val="005C4BDF"/>
    <w:rsid w:val="005C5300"/>
    <w:rsid w:val="005C642E"/>
    <w:rsid w:val="005C734F"/>
    <w:rsid w:val="005C7407"/>
    <w:rsid w:val="005C7CF4"/>
    <w:rsid w:val="005D1DCD"/>
    <w:rsid w:val="005D29BD"/>
    <w:rsid w:val="005D3EC7"/>
    <w:rsid w:val="005D3FE8"/>
    <w:rsid w:val="005D4C23"/>
    <w:rsid w:val="005D4C8B"/>
    <w:rsid w:val="005D7119"/>
    <w:rsid w:val="005D729F"/>
    <w:rsid w:val="005E0B7B"/>
    <w:rsid w:val="005E3422"/>
    <w:rsid w:val="005E55FE"/>
    <w:rsid w:val="005E58EB"/>
    <w:rsid w:val="005E5C3E"/>
    <w:rsid w:val="005E5CFC"/>
    <w:rsid w:val="005F356C"/>
    <w:rsid w:val="005F3854"/>
    <w:rsid w:val="005F6933"/>
    <w:rsid w:val="005F77AF"/>
    <w:rsid w:val="006015E8"/>
    <w:rsid w:val="00602162"/>
    <w:rsid w:val="00603845"/>
    <w:rsid w:val="00605E36"/>
    <w:rsid w:val="0060775C"/>
    <w:rsid w:val="0060798C"/>
    <w:rsid w:val="0061024C"/>
    <w:rsid w:val="006102CD"/>
    <w:rsid w:val="006103DE"/>
    <w:rsid w:val="00611AA7"/>
    <w:rsid w:val="00611E9A"/>
    <w:rsid w:val="00612570"/>
    <w:rsid w:val="0061275D"/>
    <w:rsid w:val="00612AB1"/>
    <w:rsid w:val="00621856"/>
    <w:rsid w:val="00622DBF"/>
    <w:rsid w:val="00624134"/>
    <w:rsid w:val="0062428B"/>
    <w:rsid w:val="00624892"/>
    <w:rsid w:val="006249E4"/>
    <w:rsid w:val="00626239"/>
    <w:rsid w:val="00630A47"/>
    <w:rsid w:val="0063364F"/>
    <w:rsid w:val="0064003D"/>
    <w:rsid w:val="00640211"/>
    <w:rsid w:val="00640481"/>
    <w:rsid w:val="006422AA"/>
    <w:rsid w:val="00643DAA"/>
    <w:rsid w:val="00644070"/>
    <w:rsid w:val="00644762"/>
    <w:rsid w:val="0064763D"/>
    <w:rsid w:val="006477DD"/>
    <w:rsid w:val="0065400E"/>
    <w:rsid w:val="0065405B"/>
    <w:rsid w:val="006547CD"/>
    <w:rsid w:val="0065713C"/>
    <w:rsid w:val="00660362"/>
    <w:rsid w:val="006603EA"/>
    <w:rsid w:val="00661E79"/>
    <w:rsid w:val="006625E7"/>
    <w:rsid w:val="0066337D"/>
    <w:rsid w:val="00663FF8"/>
    <w:rsid w:val="00664B17"/>
    <w:rsid w:val="00671F22"/>
    <w:rsid w:val="006728A7"/>
    <w:rsid w:val="006740BD"/>
    <w:rsid w:val="00674899"/>
    <w:rsid w:val="00675201"/>
    <w:rsid w:val="00676006"/>
    <w:rsid w:val="00676228"/>
    <w:rsid w:val="00676260"/>
    <w:rsid w:val="006800D7"/>
    <w:rsid w:val="00681027"/>
    <w:rsid w:val="00682FAC"/>
    <w:rsid w:val="006857A1"/>
    <w:rsid w:val="00690824"/>
    <w:rsid w:val="00691473"/>
    <w:rsid w:val="0069210B"/>
    <w:rsid w:val="006925DE"/>
    <w:rsid w:val="0069340E"/>
    <w:rsid w:val="00695B4F"/>
    <w:rsid w:val="006965B9"/>
    <w:rsid w:val="00696D27"/>
    <w:rsid w:val="006979F2"/>
    <w:rsid w:val="006A0641"/>
    <w:rsid w:val="006A1085"/>
    <w:rsid w:val="006A1410"/>
    <w:rsid w:val="006A3E9B"/>
    <w:rsid w:val="006A4448"/>
    <w:rsid w:val="006A697F"/>
    <w:rsid w:val="006B008F"/>
    <w:rsid w:val="006B0B44"/>
    <w:rsid w:val="006B3598"/>
    <w:rsid w:val="006B370C"/>
    <w:rsid w:val="006B71F6"/>
    <w:rsid w:val="006C0C55"/>
    <w:rsid w:val="006C26D9"/>
    <w:rsid w:val="006C320B"/>
    <w:rsid w:val="006C3381"/>
    <w:rsid w:val="006C72EC"/>
    <w:rsid w:val="006D1B4A"/>
    <w:rsid w:val="006D2C19"/>
    <w:rsid w:val="006D2F40"/>
    <w:rsid w:val="006D4B28"/>
    <w:rsid w:val="006D515D"/>
    <w:rsid w:val="006E0130"/>
    <w:rsid w:val="006E1308"/>
    <w:rsid w:val="006E202F"/>
    <w:rsid w:val="006E2ADC"/>
    <w:rsid w:val="006E2C04"/>
    <w:rsid w:val="006E307C"/>
    <w:rsid w:val="006E3B97"/>
    <w:rsid w:val="006E3BC7"/>
    <w:rsid w:val="006E594F"/>
    <w:rsid w:val="006E7B93"/>
    <w:rsid w:val="006F1C72"/>
    <w:rsid w:val="006F28C7"/>
    <w:rsid w:val="006F28F5"/>
    <w:rsid w:val="006F48DD"/>
    <w:rsid w:val="006F7DFC"/>
    <w:rsid w:val="0070037E"/>
    <w:rsid w:val="00700E75"/>
    <w:rsid w:val="00700FEC"/>
    <w:rsid w:val="00703605"/>
    <w:rsid w:val="00703DFE"/>
    <w:rsid w:val="00703FAA"/>
    <w:rsid w:val="0070423C"/>
    <w:rsid w:val="007053F1"/>
    <w:rsid w:val="0070651F"/>
    <w:rsid w:val="0070735C"/>
    <w:rsid w:val="00710339"/>
    <w:rsid w:val="00710DB9"/>
    <w:rsid w:val="00715F6F"/>
    <w:rsid w:val="00717566"/>
    <w:rsid w:val="0072025E"/>
    <w:rsid w:val="00723CA9"/>
    <w:rsid w:val="00724D61"/>
    <w:rsid w:val="00726CC5"/>
    <w:rsid w:val="0073291F"/>
    <w:rsid w:val="007329A1"/>
    <w:rsid w:val="00734986"/>
    <w:rsid w:val="00735B6D"/>
    <w:rsid w:val="00736C9D"/>
    <w:rsid w:val="00737802"/>
    <w:rsid w:val="00737980"/>
    <w:rsid w:val="00740CE4"/>
    <w:rsid w:val="00741718"/>
    <w:rsid w:val="00743450"/>
    <w:rsid w:val="00744150"/>
    <w:rsid w:val="0074611F"/>
    <w:rsid w:val="00747C90"/>
    <w:rsid w:val="00753DBA"/>
    <w:rsid w:val="0075492D"/>
    <w:rsid w:val="00755067"/>
    <w:rsid w:val="007560D2"/>
    <w:rsid w:val="0075662E"/>
    <w:rsid w:val="00757190"/>
    <w:rsid w:val="0076303B"/>
    <w:rsid w:val="007645AB"/>
    <w:rsid w:val="00766D75"/>
    <w:rsid w:val="007709EF"/>
    <w:rsid w:val="007734CC"/>
    <w:rsid w:val="00773735"/>
    <w:rsid w:val="007737D8"/>
    <w:rsid w:val="00773CD4"/>
    <w:rsid w:val="00776A96"/>
    <w:rsid w:val="00780061"/>
    <w:rsid w:val="00782958"/>
    <w:rsid w:val="00782C38"/>
    <w:rsid w:val="0078683A"/>
    <w:rsid w:val="00786851"/>
    <w:rsid w:val="007906DD"/>
    <w:rsid w:val="007912BA"/>
    <w:rsid w:val="007914F2"/>
    <w:rsid w:val="0079186B"/>
    <w:rsid w:val="00791B4F"/>
    <w:rsid w:val="00792421"/>
    <w:rsid w:val="00793378"/>
    <w:rsid w:val="00796C19"/>
    <w:rsid w:val="007A3611"/>
    <w:rsid w:val="007A447C"/>
    <w:rsid w:val="007B127D"/>
    <w:rsid w:val="007B2E71"/>
    <w:rsid w:val="007B3B24"/>
    <w:rsid w:val="007B57DE"/>
    <w:rsid w:val="007B6690"/>
    <w:rsid w:val="007B68E2"/>
    <w:rsid w:val="007B7F60"/>
    <w:rsid w:val="007C045A"/>
    <w:rsid w:val="007C2588"/>
    <w:rsid w:val="007C682B"/>
    <w:rsid w:val="007C7A68"/>
    <w:rsid w:val="007D134A"/>
    <w:rsid w:val="007D15CF"/>
    <w:rsid w:val="007D2AC9"/>
    <w:rsid w:val="007D4743"/>
    <w:rsid w:val="007D61CC"/>
    <w:rsid w:val="007D79C0"/>
    <w:rsid w:val="007D7D06"/>
    <w:rsid w:val="007E1FEB"/>
    <w:rsid w:val="007E4C3E"/>
    <w:rsid w:val="007E55D9"/>
    <w:rsid w:val="007F0B19"/>
    <w:rsid w:val="007F2768"/>
    <w:rsid w:val="007F447C"/>
    <w:rsid w:val="007F5254"/>
    <w:rsid w:val="007F77E1"/>
    <w:rsid w:val="00801CFD"/>
    <w:rsid w:val="00801D87"/>
    <w:rsid w:val="008047E5"/>
    <w:rsid w:val="00813360"/>
    <w:rsid w:val="0081340B"/>
    <w:rsid w:val="0081609A"/>
    <w:rsid w:val="008165D6"/>
    <w:rsid w:val="00816833"/>
    <w:rsid w:val="00820229"/>
    <w:rsid w:val="008226B3"/>
    <w:rsid w:val="008269FF"/>
    <w:rsid w:val="008312DD"/>
    <w:rsid w:val="00832364"/>
    <w:rsid w:val="00833A19"/>
    <w:rsid w:val="00835552"/>
    <w:rsid w:val="008364CC"/>
    <w:rsid w:val="00836EB5"/>
    <w:rsid w:val="00840C96"/>
    <w:rsid w:val="00840E9A"/>
    <w:rsid w:val="0084431A"/>
    <w:rsid w:val="008443C9"/>
    <w:rsid w:val="0084522F"/>
    <w:rsid w:val="00845632"/>
    <w:rsid w:val="0084586D"/>
    <w:rsid w:val="0084642B"/>
    <w:rsid w:val="00847E81"/>
    <w:rsid w:val="008505FB"/>
    <w:rsid w:val="00851B10"/>
    <w:rsid w:val="00851BC7"/>
    <w:rsid w:val="00852317"/>
    <w:rsid w:val="008532BD"/>
    <w:rsid w:val="00853F38"/>
    <w:rsid w:val="0085522C"/>
    <w:rsid w:val="00855AB4"/>
    <w:rsid w:val="00856336"/>
    <w:rsid w:val="008565CA"/>
    <w:rsid w:val="008571DA"/>
    <w:rsid w:val="00857266"/>
    <w:rsid w:val="008575B7"/>
    <w:rsid w:val="008607F4"/>
    <w:rsid w:val="00861217"/>
    <w:rsid w:val="00866066"/>
    <w:rsid w:val="008664C0"/>
    <w:rsid w:val="008674DB"/>
    <w:rsid w:val="00870009"/>
    <w:rsid w:val="00870223"/>
    <w:rsid w:val="0087173B"/>
    <w:rsid w:val="00872AA9"/>
    <w:rsid w:val="00875A51"/>
    <w:rsid w:val="00876946"/>
    <w:rsid w:val="008810F3"/>
    <w:rsid w:val="00881172"/>
    <w:rsid w:val="0088243A"/>
    <w:rsid w:val="008825C2"/>
    <w:rsid w:val="008834A1"/>
    <w:rsid w:val="00883D4B"/>
    <w:rsid w:val="00884B71"/>
    <w:rsid w:val="00890235"/>
    <w:rsid w:val="00891E40"/>
    <w:rsid w:val="00892AD5"/>
    <w:rsid w:val="00892DA1"/>
    <w:rsid w:val="008935F5"/>
    <w:rsid w:val="008969FF"/>
    <w:rsid w:val="008A2429"/>
    <w:rsid w:val="008A364F"/>
    <w:rsid w:val="008A4364"/>
    <w:rsid w:val="008A49FC"/>
    <w:rsid w:val="008A4C19"/>
    <w:rsid w:val="008A63EB"/>
    <w:rsid w:val="008A69C4"/>
    <w:rsid w:val="008B05AE"/>
    <w:rsid w:val="008B4A35"/>
    <w:rsid w:val="008B5721"/>
    <w:rsid w:val="008B6153"/>
    <w:rsid w:val="008B7076"/>
    <w:rsid w:val="008B7A1A"/>
    <w:rsid w:val="008C17D6"/>
    <w:rsid w:val="008C21D7"/>
    <w:rsid w:val="008C301F"/>
    <w:rsid w:val="008C3D74"/>
    <w:rsid w:val="008C465B"/>
    <w:rsid w:val="008C5F25"/>
    <w:rsid w:val="008C74DE"/>
    <w:rsid w:val="008D3137"/>
    <w:rsid w:val="008D3AA2"/>
    <w:rsid w:val="008D4719"/>
    <w:rsid w:val="008D4A5D"/>
    <w:rsid w:val="008E0A74"/>
    <w:rsid w:val="008E0DD8"/>
    <w:rsid w:val="008E12E6"/>
    <w:rsid w:val="008E1389"/>
    <w:rsid w:val="008E230E"/>
    <w:rsid w:val="008E53A6"/>
    <w:rsid w:val="008E5F06"/>
    <w:rsid w:val="008E628E"/>
    <w:rsid w:val="008E63A9"/>
    <w:rsid w:val="008E6556"/>
    <w:rsid w:val="008E7E5B"/>
    <w:rsid w:val="008F0CAD"/>
    <w:rsid w:val="008F17C8"/>
    <w:rsid w:val="008F1E32"/>
    <w:rsid w:val="008F20F3"/>
    <w:rsid w:val="008F2650"/>
    <w:rsid w:val="008F2828"/>
    <w:rsid w:val="008F6EDD"/>
    <w:rsid w:val="008F7093"/>
    <w:rsid w:val="008F7DEA"/>
    <w:rsid w:val="00900E87"/>
    <w:rsid w:val="0090570D"/>
    <w:rsid w:val="0090694B"/>
    <w:rsid w:val="009133FD"/>
    <w:rsid w:val="009134FB"/>
    <w:rsid w:val="00914379"/>
    <w:rsid w:val="0091482D"/>
    <w:rsid w:val="0092599C"/>
    <w:rsid w:val="009316A6"/>
    <w:rsid w:val="0093188D"/>
    <w:rsid w:val="00934728"/>
    <w:rsid w:val="00934B67"/>
    <w:rsid w:val="0093762F"/>
    <w:rsid w:val="009401D1"/>
    <w:rsid w:val="00942DB7"/>
    <w:rsid w:val="00943051"/>
    <w:rsid w:val="009431BC"/>
    <w:rsid w:val="009431E9"/>
    <w:rsid w:val="00951626"/>
    <w:rsid w:val="00951A84"/>
    <w:rsid w:val="00952181"/>
    <w:rsid w:val="009523DD"/>
    <w:rsid w:val="009547F7"/>
    <w:rsid w:val="00954BE2"/>
    <w:rsid w:val="00955DE5"/>
    <w:rsid w:val="00956E89"/>
    <w:rsid w:val="00962438"/>
    <w:rsid w:val="009626F6"/>
    <w:rsid w:val="009635FD"/>
    <w:rsid w:val="009665A2"/>
    <w:rsid w:val="00966A45"/>
    <w:rsid w:val="009701EB"/>
    <w:rsid w:val="00970B2D"/>
    <w:rsid w:val="00970BFA"/>
    <w:rsid w:val="0097256F"/>
    <w:rsid w:val="00972EF6"/>
    <w:rsid w:val="00973334"/>
    <w:rsid w:val="009734AA"/>
    <w:rsid w:val="00973B1B"/>
    <w:rsid w:val="009745A0"/>
    <w:rsid w:val="009751B8"/>
    <w:rsid w:val="00977236"/>
    <w:rsid w:val="00977A1B"/>
    <w:rsid w:val="0098046F"/>
    <w:rsid w:val="00981F21"/>
    <w:rsid w:val="00982D8E"/>
    <w:rsid w:val="009846C2"/>
    <w:rsid w:val="00985A56"/>
    <w:rsid w:val="00987ACB"/>
    <w:rsid w:val="00991048"/>
    <w:rsid w:val="00994256"/>
    <w:rsid w:val="009958A5"/>
    <w:rsid w:val="00995F9A"/>
    <w:rsid w:val="0099789D"/>
    <w:rsid w:val="009A390E"/>
    <w:rsid w:val="009A3F90"/>
    <w:rsid w:val="009A4787"/>
    <w:rsid w:val="009A4A5B"/>
    <w:rsid w:val="009A53AA"/>
    <w:rsid w:val="009B0290"/>
    <w:rsid w:val="009B1BA6"/>
    <w:rsid w:val="009B28C6"/>
    <w:rsid w:val="009B636B"/>
    <w:rsid w:val="009B6953"/>
    <w:rsid w:val="009B7B1D"/>
    <w:rsid w:val="009C078A"/>
    <w:rsid w:val="009C1265"/>
    <w:rsid w:val="009C484A"/>
    <w:rsid w:val="009C4C52"/>
    <w:rsid w:val="009C7240"/>
    <w:rsid w:val="009D2CFC"/>
    <w:rsid w:val="009D3BC0"/>
    <w:rsid w:val="009D6262"/>
    <w:rsid w:val="009D627D"/>
    <w:rsid w:val="009D698B"/>
    <w:rsid w:val="009D6D86"/>
    <w:rsid w:val="009D75DB"/>
    <w:rsid w:val="009E039B"/>
    <w:rsid w:val="009E1719"/>
    <w:rsid w:val="009E4167"/>
    <w:rsid w:val="009E659E"/>
    <w:rsid w:val="009E67F9"/>
    <w:rsid w:val="009E6D55"/>
    <w:rsid w:val="009F010E"/>
    <w:rsid w:val="009F3E2E"/>
    <w:rsid w:val="009F4A7D"/>
    <w:rsid w:val="009F5D85"/>
    <w:rsid w:val="009F6034"/>
    <w:rsid w:val="009F6217"/>
    <w:rsid w:val="009F6B7E"/>
    <w:rsid w:val="009F6C81"/>
    <w:rsid w:val="00A00505"/>
    <w:rsid w:val="00A00E40"/>
    <w:rsid w:val="00A0215C"/>
    <w:rsid w:val="00A03144"/>
    <w:rsid w:val="00A03A9A"/>
    <w:rsid w:val="00A04044"/>
    <w:rsid w:val="00A0420B"/>
    <w:rsid w:val="00A07F82"/>
    <w:rsid w:val="00A11143"/>
    <w:rsid w:val="00A133A4"/>
    <w:rsid w:val="00A1372B"/>
    <w:rsid w:val="00A14B47"/>
    <w:rsid w:val="00A158AE"/>
    <w:rsid w:val="00A16BB6"/>
    <w:rsid w:val="00A179B1"/>
    <w:rsid w:val="00A21003"/>
    <w:rsid w:val="00A23516"/>
    <w:rsid w:val="00A23E6F"/>
    <w:rsid w:val="00A25816"/>
    <w:rsid w:val="00A25882"/>
    <w:rsid w:val="00A267D3"/>
    <w:rsid w:val="00A26DF9"/>
    <w:rsid w:val="00A27004"/>
    <w:rsid w:val="00A2741D"/>
    <w:rsid w:val="00A27E96"/>
    <w:rsid w:val="00A33BA3"/>
    <w:rsid w:val="00A33ED2"/>
    <w:rsid w:val="00A345B1"/>
    <w:rsid w:val="00A3606F"/>
    <w:rsid w:val="00A36DF6"/>
    <w:rsid w:val="00A377D3"/>
    <w:rsid w:val="00A37F78"/>
    <w:rsid w:val="00A40E01"/>
    <w:rsid w:val="00A41EF6"/>
    <w:rsid w:val="00A4318E"/>
    <w:rsid w:val="00A43ADB"/>
    <w:rsid w:val="00A43D4F"/>
    <w:rsid w:val="00A451A0"/>
    <w:rsid w:val="00A453BD"/>
    <w:rsid w:val="00A4581A"/>
    <w:rsid w:val="00A468CB"/>
    <w:rsid w:val="00A47A03"/>
    <w:rsid w:val="00A47DD9"/>
    <w:rsid w:val="00A526B6"/>
    <w:rsid w:val="00A52A36"/>
    <w:rsid w:val="00A53F30"/>
    <w:rsid w:val="00A5543A"/>
    <w:rsid w:val="00A60602"/>
    <w:rsid w:val="00A61ABB"/>
    <w:rsid w:val="00A61C0D"/>
    <w:rsid w:val="00A6272A"/>
    <w:rsid w:val="00A64400"/>
    <w:rsid w:val="00A66DD6"/>
    <w:rsid w:val="00A670EC"/>
    <w:rsid w:val="00A67A0F"/>
    <w:rsid w:val="00A70548"/>
    <w:rsid w:val="00A70EC7"/>
    <w:rsid w:val="00A71504"/>
    <w:rsid w:val="00A7184D"/>
    <w:rsid w:val="00A729AC"/>
    <w:rsid w:val="00A72FF4"/>
    <w:rsid w:val="00A75315"/>
    <w:rsid w:val="00A75BF6"/>
    <w:rsid w:val="00A77C39"/>
    <w:rsid w:val="00A80C8C"/>
    <w:rsid w:val="00A837B2"/>
    <w:rsid w:val="00A858D4"/>
    <w:rsid w:val="00A93FCC"/>
    <w:rsid w:val="00A9445B"/>
    <w:rsid w:val="00A95129"/>
    <w:rsid w:val="00A957B9"/>
    <w:rsid w:val="00A97E58"/>
    <w:rsid w:val="00AA0532"/>
    <w:rsid w:val="00AA08CC"/>
    <w:rsid w:val="00AA3AC2"/>
    <w:rsid w:val="00AA626E"/>
    <w:rsid w:val="00AA6596"/>
    <w:rsid w:val="00AB0376"/>
    <w:rsid w:val="00AB1387"/>
    <w:rsid w:val="00AB32B7"/>
    <w:rsid w:val="00AB44AB"/>
    <w:rsid w:val="00AB496D"/>
    <w:rsid w:val="00AB5949"/>
    <w:rsid w:val="00AB67A5"/>
    <w:rsid w:val="00AB6F2E"/>
    <w:rsid w:val="00AC2372"/>
    <w:rsid w:val="00AC2A68"/>
    <w:rsid w:val="00AC2C23"/>
    <w:rsid w:val="00AC4941"/>
    <w:rsid w:val="00AC49FB"/>
    <w:rsid w:val="00AC51D4"/>
    <w:rsid w:val="00AC5887"/>
    <w:rsid w:val="00AC597A"/>
    <w:rsid w:val="00AC5EC2"/>
    <w:rsid w:val="00AC6786"/>
    <w:rsid w:val="00AC6B84"/>
    <w:rsid w:val="00AC7C0D"/>
    <w:rsid w:val="00AC7F6E"/>
    <w:rsid w:val="00AD0D62"/>
    <w:rsid w:val="00AD0EB6"/>
    <w:rsid w:val="00AD28FD"/>
    <w:rsid w:val="00AD2C10"/>
    <w:rsid w:val="00AD39F9"/>
    <w:rsid w:val="00AD4BE8"/>
    <w:rsid w:val="00AD61F3"/>
    <w:rsid w:val="00AD64E8"/>
    <w:rsid w:val="00AD6EAD"/>
    <w:rsid w:val="00AD7178"/>
    <w:rsid w:val="00AE043C"/>
    <w:rsid w:val="00AE25E4"/>
    <w:rsid w:val="00AE2A4A"/>
    <w:rsid w:val="00AE759C"/>
    <w:rsid w:val="00AF00A6"/>
    <w:rsid w:val="00AF0D48"/>
    <w:rsid w:val="00AF1C94"/>
    <w:rsid w:val="00AF262B"/>
    <w:rsid w:val="00AF2819"/>
    <w:rsid w:val="00AF4232"/>
    <w:rsid w:val="00AF511F"/>
    <w:rsid w:val="00AF540D"/>
    <w:rsid w:val="00AF5B7E"/>
    <w:rsid w:val="00AF626E"/>
    <w:rsid w:val="00AF6B18"/>
    <w:rsid w:val="00AF716B"/>
    <w:rsid w:val="00AF7C62"/>
    <w:rsid w:val="00B004D8"/>
    <w:rsid w:val="00B01C01"/>
    <w:rsid w:val="00B03CB5"/>
    <w:rsid w:val="00B03F0D"/>
    <w:rsid w:val="00B04587"/>
    <w:rsid w:val="00B0472F"/>
    <w:rsid w:val="00B05AE1"/>
    <w:rsid w:val="00B106CD"/>
    <w:rsid w:val="00B12648"/>
    <w:rsid w:val="00B12AE9"/>
    <w:rsid w:val="00B153D5"/>
    <w:rsid w:val="00B15508"/>
    <w:rsid w:val="00B174B4"/>
    <w:rsid w:val="00B21596"/>
    <w:rsid w:val="00B231BE"/>
    <w:rsid w:val="00B238A8"/>
    <w:rsid w:val="00B24094"/>
    <w:rsid w:val="00B242A7"/>
    <w:rsid w:val="00B257C1"/>
    <w:rsid w:val="00B275E2"/>
    <w:rsid w:val="00B31730"/>
    <w:rsid w:val="00B317A6"/>
    <w:rsid w:val="00B32718"/>
    <w:rsid w:val="00B32C9C"/>
    <w:rsid w:val="00B34DB1"/>
    <w:rsid w:val="00B34EDD"/>
    <w:rsid w:val="00B403EE"/>
    <w:rsid w:val="00B40AEB"/>
    <w:rsid w:val="00B44329"/>
    <w:rsid w:val="00B47022"/>
    <w:rsid w:val="00B478DE"/>
    <w:rsid w:val="00B50AE7"/>
    <w:rsid w:val="00B538D1"/>
    <w:rsid w:val="00B5491E"/>
    <w:rsid w:val="00B5548B"/>
    <w:rsid w:val="00B56EA0"/>
    <w:rsid w:val="00B57A99"/>
    <w:rsid w:val="00B57F22"/>
    <w:rsid w:val="00B614A2"/>
    <w:rsid w:val="00B616BC"/>
    <w:rsid w:val="00B6177A"/>
    <w:rsid w:val="00B62311"/>
    <w:rsid w:val="00B624EA"/>
    <w:rsid w:val="00B62C00"/>
    <w:rsid w:val="00B62C06"/>
    <w:rsid w:val="00B631FB"/>
    <w:rsid w:val="00B65F35"/>
    <w:rsid w:val="00B66380"/>
    <w:rsid w:val="00B72D1F"/>
    <w:rsid w:val="00B732FC"/>
    <w:rsid w:val="00B73A2A"/>
    <w:rsid w:val="00B7545B"/>
    <w:rsid w:val="00B75531"/>
    <w:rsid w:val="00B75806"/>
    <w:rsid w:val="00B76981"/>
    <w:rsid w:val="00B76AC1"/>
    <w:rsid w:val="00B772C0"/>
    <w:rsid w:val="00B811A5"/>
    <w:rsid w:val="00B81295"/>
    <w:rsid w:val="00B8446B"/>
    <w:rsid w:val="00B84955"/>
    <w:rsid w:val="00B85209"/>
    <w:rsid w:val="00B85940"/>
    <w:rsid w:val="00B877DA"/>
    <w:rsid w:val="00B9144C"/>
    <w:rsid w:val="00B94127"/>
    <w:rsid w:val="00BA16BE"/>
    <w:rsid w:val="00BA521C"/>
    <w:rsid w:val="00BA547E"/>
    <w:rsid w:val="00BA5815"/>
    <w:rsid w:val="00BA5CF0"/>
    <w:rsid w:val="00BB052C"/>
    <w:rsid w:val="00BB1FEA"/>
    <w:rsid w:val="00BB4930"/>
    <w:rsid w:val="00BB4F1B"/>
    <w:rsid w:val="00BB6B23"/>
    <w:rsid w:val="00BB6BD6"/>
    <w:rsid w:val="00BB705A"/>
    <w:rsid w:val="00BC1F5E"/>
    <w:rsid w:val="00BC31AF"/>
    <w:rsid w:val="00BC3EC8"/>
    <w:rsid w:val="00BC7558"/>
    <w:rsid w:val="00BC769E"/>
    <w:rsid w:val="00BD1B0B"/>
    <w:rsid w:val="00BD1C91"/>
    <w:rsid w:val="00BD25AD"/>
    <w:rsid w:val="00BD2D49"/>
    <w:rsid w:val="00BD3D9E"/>
    <w:rsid w:val="00BE3D09"/>
    <w:rsid w:val="00BE45DA"/>
    <w:rsid w:val="00BE70BB"/>
    <w:rsid w:val="00BE77D1"/>
    <w:rsid w:val="00BF19C8"/>
    <w:rsid w:val="00BF384C"/>
    <w:rsid w:val="00BF3FFC"/>
    <w:rsid w:val="00BF523F"/>
    <w:rsid w:val="00BF689E"/>
    <w:rsid w:val="00C00FE6"/>
    <w:rsid w:val="00C011C8"/>
    <w:rsid w:val="00C030AE"/>
    <w:rsid w:val="00C03FAB"/>
    <w:rsid w:val="00C04193"/>
    <w:rsid w:val="00C05B19"/>
    <w:rsid w:val="00C105A3"/>
    <w:rsid w:val="00C12A3F"/>
    <w:rsid w:val="00C145C1"/>
    <w:rsid w:val="00C14EE5"/>
    <w:rsid w:val="00C172E7"/>
    <w:rsid w:val="00C202E5"/>
    <w:rsid w:val="00C238E6"/>
    <w:rsid w:val="00C23C9C"/>
    <w:rsid w:val="00C23D60"/>
    <w:rsid w:val="00C254CC"/>
    <w:rsid w:val="00C25E27"/>
    <w:rsid w:val="00C2677E"/>
    <w:rsid w:val="00C2701C"/>
    <w:rsid w:val="00C2784D"/>
    <w:rsid w:val="00C308E6"/>
    <w:rsid w:val="00C309F9"/>
    <w:rsid w:val="00C339D9"/>
    <w:rsid w:val="00C3795A"/>
    <w:rsid w:val="00C40058"/>
    <w:rsid w:val="00C40143"/>
    <w:rsid w:val="00C41AF9"/>
    <w:rsid w:val="00C42DA7"/>
    <w:rsid w:val="00C42E82"/>
    <w:rsid w:val="00C43035"/>
    <w:rsid w:val="00C4498E"/>
    <w:rsid w:val="00C44E20"/>
    <w:rsid w:val="00C4607F"/>
    <w:rsid w:val="00C47479"/>
    <w:rsid w:val="00C4792B"/>
    <w:rsid w:val="00C51051"/>
    <w:rsid w:val="00C5236D"/>
    <w:rsid w:val="00C54041"/>
    <w:rsid w:val="00C543E0"/>
    <w:rsid w:val="00C55209"/>
    <w:rsid w:val="00C62E67"/>
    <w:rsid w:val="00C631B9"/>
    <w:rsid w:val="00C63872"/>
    <w:rsid w:val="00C656F5"/>
    <w:rsid w:val="00C67DA3"/>
    <w:rsid w:val="00C67F99"/>
    <w:rsid w:val="00C70309"/>
    <w:rsid w:val="00C74806"/>
    <w:rsid w:val="00C74AC0"/>
    <w:rsid w:val="00C75BB0"/>
    <w:rsid w:val="00C75C45"/>
    <w:rsid w:val="00C75DA1"/>
    <w:rsid w:val="00C7612C"/>
    <w:rsid w:val="00C76A82"/>
    <w:rsid w:val="00C7734E"/>
    <w:rsid w:val="00C80445"/>
    <w:rsid w:val="00C80F29"/>
    <w:rsid w:val="00C83C59"/>
    <w:rsid w:val="00C84485"/>
    <w:rsid w:val="00C846F7"/>
    <w:rsid w:val="00C85C15"/>
    <w:rsid w:val="00C87822"/>
    <w:rsid w:val="00C92C88"/>
    <w:rsid w:val="00C92EBA"/>
    <w:rsid w:val="00C93A86"/>
    <w:rsid w:val="00C9424B"/>
    <w:rsid w:val="00C957C7"/>
    <w:rsid w:val="00C96167"/>
    <w:rsid w:val="00C9669A"/>
    <w:rsid w:val="00C97486"/>
    <w:rsid w:val="00C97509"/>
    <w:rsid w:val="00CA0C6F"/>
    <w:rsid w:val="00CA2CF6"/>
    <w:rsid w:val="00CA30DA"/>
    <w:rsid w:val="00CA3943"/>
    <w:rsid w:val="00CA44CE"/>
    <w:rsid w:val="00CA6432"/>
    <w:rsid w:val="00CA6FF0"/>
    <w:rsid w:val="00CA7AC2"/>
    <w:rsid w:val="00CA7E2D"/>
    <w:rsid w:val="00CB04BA"/>
    <w:rsid w:val="00CB0F63"/>
    <w:rsid w:val="00CB335C"/>
    <w:rsid w:val="00CB6397"/>
    <w:rsid w:val="00CC2654"/>
    <w:rsid w:val="00CC274E"/>
    <w:rsid w:val="00CC5FC2"/>
    <w:rsid w:val="00CC78A9"/>
    <w:rsid w:val="00CC7B42"/>
    <w:rsid w:val="00CC7EF3"/>
    <w:rsid w:val="00CD14EB"/>
    <w:rsid w:val="00CD392D"/>
    <w:rsid w:val="00CD5EBB"/>
    <w:rsid w:val="00CD7165"/>
    <w:rsid w:val="00CD7973"/>
    <w:rsid w:val="00CD7B45"/>
    <w:rsid w:val="00CE1CE2"/>
    <w:rsid w:val="00CE23D5"/>
    <w:rsid w:val="00CE2C1C"/>
    <w:rsid w:val="00CE3BED"/>
    <w:rsid w:val="00CE3C48"/>
    <w:rsid w:val="00CF2721"/>
    <w:rsid w:val="00CF372E"/>
    <w:rsid w:val="00CF6E78"/>
    <w:rsid w:val="00D00863"/>
    <w:rsid w:val="00D02387"/>
    <w:rsid w:val="00D02A47"/>
    <w:rsid w:val="00D0357A"/>
    <w:rsid w:val="00D037E6"/>
    <w:rsid w:val="00D04040"/>
    <w:rsid w:val="00D06724"/>
    <w:rsid w:val="00D101E7"/>
    <w:rsid w:val="00D122AA"/>
    <w:rsid w:val="00D13947"/>
    <w:rsid w:val="00D13E8E"/>
    <w:rsid w:val="00D161F2"/>
    <w:rsid w:val="00D171A9"/>
    <w:rsid w:val="00D206ED"/>
    <w:rsid w:val="00D214A1"/>
    <w:rsid w:val="00D21D2E"/>
    <w:rsid w:val="00D22345"/>
    <w:rsid w:val="00D22AE6"/>
    <w:rsid w:val="00D22FE6"/>
    <w:rsid w:val="00D3019C"/>
    <w:rsid w:val="00D30D80"/>
    <w:rsid w:val="00D32578"/>
    <w:rsid w:val="00D32D32"/>
    <w:rsid w:val="00D335FC"/>
    <w:rsid w:val="00D338EF"/>
    <w:rsid w:val="00D4092D"/>
    <w:rsid w:val="00D40C3B"/>
    <w:rsid w:val="00D40DE6"/>
    <w:rsid w:val="00D40F61"/>
    <w:rsid w:val="00D419E3"/>
    <w:rsid w:val="00D430ED"/>
    <w:rsid w:val="00D44C7C"/>
    <w:rsid w:val="00D4549D"/>
    <w:rsid w:val="00D4564B"/>
    <w:rsid w:val="00D46415"/>
    <w:rsid w:val="00D47747"/>
    <w:rsid w:val="00D505B0"/>
    <w:rsid w:val="00D51DEC"/>
    <w:rsid w:val="00D544A1"/>
    <w:rsid w:val="00D553BD"/>
    <w:rsid w:val="00D554A8"/>
    <w:rsid w:val="00D55FE7"/>
    <w:rsid w:val="00D56201"/>
    <w:rsid w:val="00D56AAB"/>
    <w:rsid w:val="00D56F27"/>
    <w:rsid w:val="00D57AC3"/>
    <w:rsid w:val="00D60090"/>
    <w:rsid w:val="00D61238"/>
    <w:rsid w:val="00D61297"/>
    <w:rsid w:val="00D617C7"/>
    <w:rsid w:val="00D64383"/>
    <w:rsid w:val="00D64494"/>
    <w:rsid w:val="00D6503A"/>
    <w:rsid w:val="00D65B7B"/>
    <w:rsid w:val="00D65E51"/>
    <w:rsid w:val="00D678F5"/>
    <w:rsid w:val="00D73363"/>
    <w:rsid w:val="00D745D7"/>
    <w:rsid w:val="00D75641"/>
    <w:rsid w:val="00D7575B"/>
    <w:rsid w:val="00D758A1"/>
    <w:rsid w:val="00D7745C"/>
    <w:rsid w:val="00D80904"/>
    <w:rsid w:val="00D80FB7"/>
    <w:rsid w:val="00D826E1"/>
    <w:rsid w:val="00D83DCE"/>
    <w:rsid w:val="00D8401E"/>
    <w:rsid w:val="00D8416C"/>
    <w:rsid w:val="00D842A4"/>
    <w:rsid w:val="00D844B8"/>
    <w:rsid w:val="00D84BFF"/>
    <w:rsid w:val="00D86884"/>
    <w:rsid w:val="00D86C83"/>
    <w:rsid w:val="00D86FAC"/>
    <w:rsid w:val="00D87012"/>
    <w:rsid w:val="00D9169E"/>
    <w:rsid w:val="00D91D09"/>
    <w:rsid w:val="00D9306F"/>
    <w:rsid w:val="00D97AFC"/>
    <w:rsid w:val="00DA07F7"/>
    <w:rsid w:val="00DA0954"/>
    <w:rsid w:val="00DA14FE"/>
    <w:rsid w:val="00DA2101"/>
    <w:rsid w:val="00DA2409"/>
    <w:rsid w:val="00DA39A3"/>
    <w:rsid w:val="00DA5F7F"/>
    <w:rsid w:val="00DA6B0A"/>
    <w:rsid w:val="00DB0DA8"/>
    <w:rsid w:val="00DB516F"/>
    <w:rsid w:val="00DB7BB5"/>
    <w:rsid w:val="00DC093D"/>
    <w:rsid w:val="00DC2B9E"/>
    <w:rsid w:val="00DC2D54"/>
    <w:rsid w:val="00DC381D"/>
    <w:rsid w:val="00DC39CF"/>
    <w:rsid w:val="00DC63F3"/>
    <w:rsid w:val="00DC673E"/>
    <w:rsid w:val="00DC6D25"/>
    <w:rsid w:val="00DC7315"/>
    <w:rsid w:val="00DD0212"/>
    <w:rsid w:val="00DD30D6"/>
    <w:rsid w:val="00DD440D"/>
    <w:rsid w:val="00DD44DC"/>
    <w:rsid w:val="00DD5398"/>
    <w:rsid w:val="00DD6128"/>
    <w:rsid w:val="00DD69C4"/>
    <w:rsid w:val="00DE09B0"/>
    <w:rsid w:val="00DE1EA1"/>
    <w:rsid w:val="00DE365D"/>
    <w:rsid w:val="00DE45FA"/>
    <w:rsid w:val="00DE601B"/>
    <w:rsid w:val="00DF0A05"/>
    <w:rsid w:val="00DF15D1"/>
    <w:rsid w:val="00DF2CF8"/>
    <w:rsid w:val="00DF4399"/>
    <w:rsid w:val="00DF4D9A"/>
    <w:rsid w:val="00E00627"/>
    <w:rsid w:val="00E02E38"/>
    <w:rsid w:val="00E04B22"/>
    <w:rsid w:val="00E053DA"/>
    <w:rsid w:val="00E05493"/>
    <w:rsid w:val="00E05B01"/>
    <w:rsid w:val="00E108A3"/>
    <w:rsid w:val="00E11545"/>
    <w:rsid w:val="00E121CC"/>
    <w:rsid w:val="00E12A51"/>
    <w:rsid w:val="00E12C1F"/>
    <w:rsid w:val="00E14A53"/>
    <w:rsid w:val="00E15B03"/>
    <w:rsid w:val="00E167C4"/>
    <w:rsid w:val="00E206DA"/>
    <w:rsid w:val="00E20FE3"/>
    <w:rsid w:val="00E211E2"/>
    <w:rsid w:val="00E22256"/>
    <w:rsid w:val="00E2360B"/>
    <w:rsid w:val="00E24D17"/>
    <w:rsid w:val="00E253A3"/>
    <w:rsid w:val="00E25A26"/>
    <w:rsid w:val="00E26877"/>
    <w:rsid w:val="00E26A01"/>
    <w:rsid w:val="00E2767B"/>
    <w:rsid w:val="00E37309"/>
    <w:rsid w:val="00E37897"/>
    <w:rsid w:val="00E37BD6"/>
    <w:rsid w:val="00E4257E"/>
    <w:rsid w:val="00E4380C"/>
    <w:rsid w:val="00E43F16"/>
    <w:rsid w:val="00E44D26"/>
    <w:rsid w:val="00E44E2C"/>
    <w:rsid w:val="00E46183"/>
    <w:rsid w:val="00E47723"/>
    <w:rsid w:val="00E50A0F"/>
    <w:rsid w:val="00E51B06"/>
    <w:rsid w:val="00E53C8C"/>
    <w:rsid w:val="00E5404F"/>
    <w:rsid w:val="00E577AA"/>
    <w:rsid w:val="00E57AA7"/>
    <w:rsid w:val="00E607AE"/>
    <w:rsid w:val="00E6145A"/>
    <w:rsid w:val="00E65FEC"/>
    <w:rsid w:val="00E67B5C"/>
    <w:rsid w:val="00E70929"/>
    <w:rsid w:val="00E70971"/>
    <w:rsid w:val="00E70F45"/>
    <w:rsid w:val="00E7172A"/>
    <w:rsid w:val="00E7276E"/>
    <w:rsid w:val="00E73CAF"/>
    <w:rsid w:val="00E75A98"/>
    <w:rsid w:val="00E75D4E"/>
    <w:rsid w:val="00E76A63"/>
    <w:rsid w:val="00E77D33"/>
    <w:rsid w:val="00E81199"/>
    <w:rsid w:val="00E82A44"/>
    <w:rsid w:val="00E82FEE"/>
    <w:rsid w:val="00E8537F"/>
    <w:rsid w:val="00E85A16"/>
    <w:rsid w:val="00E86456"/>
    <w:rsid w:val="00E8668D"/>
    <w:rsid w:val="00E9381D"/>
    <w:rsid w:val="00E95832"/>
    <w:rsid w:val="00EA050E"/>
    <w:rsid w:val="00EA10D8"/>
    <w:rsid w:val="00EA5657"/>
    <w:rsid w:val="00EA5C37"/>
    <w:rsid w:val="00EA6621"/>
    <w:rsid w:val="00EB24D8"/>
    <w:rsid w:val="00EB3026"/>
    <w:rsid w:val="00EB3765"/>
    <w:rsid w:val="00EB403D"/>
    <w:rsid w:val="00EB4BE9"/>
    <w:rsid w:val="00EB6970"/>
    <w:rsid w:val="00EC041B"/>
    <w:rsid w:val="00EC0635"/>
    <w:rsid w:val="00EC26FF"/>
    <w:rsid w:val="00EC2D6F"/>
    <w:rsid w:val="00EC2E0E"/>
    <w:rsid w:val="00EC5366"/>
    <w:rsid w:val="00EC6162"/>
    <w:rsid w:val="00EC6E22"/>
    <w:rsid w:val="00EC735F"/>
    <w:rsid w:val="00ED060C"/>
    <w:rsid w:val="00ED0C32"/>
    <w:rsid w:val="00ED1BBE"/>
    <w:rsid w:val="00ED1C62"/>
    <w:rsid w:val="00ED341B"/>
    <w:rsid w:val="00ED5EDF"/>
    <w:rsid w:val="00ED64CE"/>
    <w:rsid w:val="00ED6687"/>
    <w:rsid w:val="00ED73E2"/>
    <w:rsid w:val="00EE18EE"/>
    <w:rsid w:val="00EE3A4E"/>
    <w:rsid w:val="00EE6B3B"/>
    <w:rsid w:val="00EE78F7"/>
    <w:rsid w:val="00EF0EC4"/>
    <w:rsid w:val="00EF26BD"/>
    <w:rsid w:val="00EF31B8"/>
    <w:rsid w:val="00EF4AB8"/>
    <w:rsid w:val="00EF6C9B"/>
    <w:rsid w:val="00F00B49"/>
    <w:rsid w:val="00F02500"/>
    <w:rsid w:val="00F028FA"/>
    <w:rsid w:val="00F03180"/>
    <w:rsid w:val="00F055EB"/>
    <w:rsid w:val="00F058D9"/>
    <w:rsid w:val="00F065C3"/>
    <w:rsid w:val="00F07333"/>
    <w:rsid w:val="00F13B13"/>
    <w:rsid w:val="00F1475C"/>
    <w:rsid w:val="00F15965"/>
    <w:rsid w:val="00F15F92"/>
    <w:rsid w:val="00F20F59"/>
    <w:rsid w:val="00F2284A"/>
    <w:rsid w:val="00F240D2"/>
    <w:rsid w:val="00F24DB8"/>
    <w:rsid w:val="00F25502"/>
    <w:rsid w:val="00F30801"/>
    <w:rsid w:val="00F32D95"/>
    <w:rsid w:val="00F33DA2"/>
    <w:rsid w:val="00F35931"/>
    <w:rsid w:val="00F35BF7"/>
    <w:rsid w:val="00F376F8"/>
    <w:rsid w:val="00F4020B"/>
    <w:rsid w:val="00F41068"/>
    <w:rsid w:val="00F4128D"/>
    <w:rsid w:val="00F4222F"/>
    <w:rsid w:val="00F4307E"/>
    <w:rsid w:val="00F517C2"/>
    <w:rsid w:val="00F5287E"/>
    <w:rsid w:val="00F53194"/>
    <w:rsid w:val="00F55707"/>
    <w:rsid w:val="00F565BB"/>
    <w:rsid w:val="00F57201"/>
    <w:rsid w:val="00F5728A"/>
    <w:rsid w:val="00F57568"/>
    <w:rsid w:val="00F66CCA"/>
    <w:rsid w:val="00F70585"/>
    <w:rsid w:val="00F70E35"/>
    <w:rsid w:val="00F716A3"/>
    <w:rsid w:val="00F729C9"/>
    <w:rsid w:val="00F72B78"/>
    <w:rsid w:val="00F76782"/>
    <w:rsid w:val="00F77C8B"/>
    <w:rsid w:val="00F807F8"/>
    <w:rsid w:val="00F815C1"/>
    <w:rsid w:val="00F81CC4"/>
    <w:rsid w:val="00F82446"/>
    <w:rsid w:val="00F824DA"/>
    <w:rsid w:val="00F82582"/>
    <w:rsid w:val="00F8362F"/>
    <w:rsid w:val="00F83D84"/>
    <w:rsid w:val="00F87E0E"/>
    <w:rsid w:val="00F90C36"/>
    <w:rsid w:val="00F91ECA"/>
    <w:rsid w:val="00F9423B"/>
    <w:rsid w:val="00F95C9B"/>
    <w:rsid w:val="00F97AC1"/>
    <w:rsid w:val="00F97B74"/>
    <w:rsid w:val="00FA070E"/>
    <w:rsid w:val="00FA2373"/>
    <w:rsid w:val="00FA4C1C"/>
    <w:rsid w:val="00FA61CC"/>
    <w:rsid w:val="00FA76E2"/>
    <w:rsid w:val="00FA7CA6"/>
    <w:rsid w:val="00FB00FA"/>
    <w:rsid w:val="00FB0CFD"/>
    <w:rsid w:val="00FB1316"/>
    <w:rsid w:val="00FB25DD"/>
    <w:rsid w:val="00FB472A"/>
    <w:rsid w:val="00FB50C8"/>
    <w:rsid w:val="00FB53CB"/>
    <w:rsid w:val="00FB62EA"/>
    <w:rsid w:val="00FB748A"/>
    <w:rsid w:val="00FC184C"/>
    <w:rsid w:val="00FC1A54"/>
    <w:rsid w:val="00FC5FBF"/>
    <w:rsid w:val="00FC64A1"/>
    <w:rsid w:val="00FC65BC"/>
    <w:rsid w:val="00FC7528"/>
    <w:rsid w:val="00FD20F8"/>
    <w:rsid w:val="00FD5FB3"/>
    <w:rsid w:val="00FE010A"/>
    <w:rsid w:val="00FE016B"/>
    <w:rsid w:val="00FE090B"/>
    <w:rsid w:val="00FE189E"/>
    <w:rsid w:val="00FE33FE"/>
    <w:rsid w:val="00FE4357"/>
    <w:rsid w:val="00FE45A8"/>
    <w:rsid w:val="00FE510E"/>
    <w:rsid w:val="00FF1616"/>
    <w:rsid w:val="00FF1931"/>
    <w:rsid w:val="00FF3195"/>
    <w:rsid w:val="00FF67A5"/>
    <w:rsid w:val="00FF6E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70D19"/>
  <w15:docId w15:val="{51FD8E02-1B91-434B-A7B7-754AD6FC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32F"/>
    <w:rPr>
      <w:rFonts w:ascii="Times New Roman" w:hAnsi="Times New Roman" w:cs="Times New Roman"/>
      <w:sz w:val="24"/>
      <w:szCs w:val="24"/>
    </w:rPr>
  </w:style>
  <w:style w:type="paragraph" w:styleId="Nadpis2">
    <w:name w:val="heading 2"/>
    <w:basedOn w:val="Normlny"/>
    <w:next w:val="Normlny"/>
    <w:link w:val="Nadpis2Char"/>
    <w:uiPriority w:val="9"/>
    <w:unhideWhenUsed/>
    <w:qFormat/>
    <w:rsid w:val="0052376F"/>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
    <w:semiHidden/>
    <w:unhideWhenUsed/>
    <w:qFormat/>
    <w:rsid w:val="009431BC"/>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9"/>
    <w:semiHidden/>
    <w:unhideWhenUsed/>
    <w:qFormat/>
    <w:rsid w:val="0052376F"/>
    <w:pPr>
      <w:keepNext/>
      <w:spacing w:before="240" w:after="60"/>
      <w:outlineLvl w:val="3"/>
    </w:pPr>
    <w:rPr>
      <w:b/>
      <w:bCs/>
      <w:sz w:val="28"/>
      <w:szCs w:val="28"/>
    </w:rPr>
  </w:style>
  <w:style w:type="paragraph" w:styleId="Nadpis7">
    <w:name w:val="heading 7"/>
    <w:basedOn w:val="Normlny"/>
    <w:next w:val="Normlny"/>
    <w:link w:val="Nadpis7Char"/>
    <w:uiPriority w:val="9"/>
    <w:unhideWhenUsed/>
    <w:qFormat/>
    <w:rsid w:val="0052376F"/>
    <w:pPr>
      <w:keepNext/>
      <w:keepLines/>
      <w:spacing w:before="200"/>
      <w:outlineLvl w:val="6"/>
    </w:pPr>
    <w:rPr>
      <w:rFonts w:ascii="Cambria" w:hAnsi="Cambria"/>
      <w:i/>
      <w:iCs/>
      <w:color w:val="404040"/>
    </w:rPr>
  </w:style>
  <w:style w:type="paragraph" w:styleId="Nadpis9">
    <w:name w:val="heading 9"/>
    <w:basedOn w:val="Normlny"/>
    <w:next w:val="Normlny"/>
    <w:link w:val="Nadpis9Char"/>
    <w:uiPriority w:val="9"/>
    <w:semiHidden/>
    <w:unhideWhenUsed/>
    <w:qFormat/>
    <w:rsid w:val="0052376F"/>
    <w:pPr>
      <w:keepNext/>
      <w:keepLines/>
      <w:spacing w:before="20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F523F"/>
    <w:pPr>
      <w:tabs>
        <w:tab w:val="center" w:pos="4536"/>
        <w:tab w:val="right" w:pos="9072"/>
      </w:tabs>
    </w:pPr>
  </w:style>
  <w:style w:type="character" w:customStyle="1" w:styleId="HlavikaChar">
    <w:name w:val="Hlavička Char"/>
    <w:link w:val="Hlavika"/>
    <w:uiPriority w:val="99"/>
    <w:rsid w:val="00BF523F"/>
    <w:rPr>
      <w:rFonts w:ascii="Times New Roman" w:hAnsi="Times New Roman" w:cs="Times New Roman"/>
      <w:sz w:val="24"/>
      <w:szCs w:val="24"/>
      <w:lang w:eastAsia="sk-SK"/>
    </w:rPr>
  </w:style>
  <w:style w:type="paragraph" w:styleId="Pta">
    <w:name w:val="footer"/>
    <w:basedOn w:val="Normlny"/>
    <w:link w:val="PtaChar"/>
    <w:uiPriority w:val="99"/>
    <w:unhideWhenUsed/>
    <w:rsid w:val="00BF523F"/>
    <w:pPr>
      <w:tabs>
        <w:tab w:val="center" w:pos="4536"/>
        <w:tab w:val="right" w:pos="9072"/>
      </w:tabs>
    </w:pPr>
  </w:style>
  <w:style w:type="character" w:customStyle="1" w:styleId="PtaChar">
    <w:name w:val="Päta Char"/>
    <w:link w:val="Pta"/>
    <w:uiPriority w:val="99"/>
    <w:rsid w:val="00BF523F"/>
    <w:rPr>
      <w:rFonts w:ascii="Times New Roman" w:hAnsi="Times New Roman" w:cs="Times New Roman"/>
      <w:sz w:val="24"/>
      <w:szCs w:val="24"/>
      <w:lang w:eastAsia="sk-SK"/>
    </w:rPr>
  </w:style>
  <w:style w:type="character" w:styleId="Hypertextovprepojenie">
    <w:name w:val="Hyperlink"/>
    <w:uiPriority w:val="99"/>
    <w:rsid w:val="00F70E35"/>
    <w:rPr>
      <w:rFonts w:cs="Times New Roman"/>
      <w:color w:val="0000FF"/>
      <w:u w:val="single"/>
    </w:rPr>
  </w:style>
  <w:style w:type="paragraph" w:customStyle="1" w:styleId="Default">
    <w:name w:val="Default"/>
    <w:rsid w:val="00F70E35"/>
    <w:pPr>
      <w:autoSpaceDE w:val="0"/>
      <w:autoSpaceDN w:val="0"/>
      <w:adjustRightInd w:val="0"/>
    </w:pPr>
    <w:rPr>
      <w:rFonts w:ascii="Arial" w:hAnsi="Arial" w:cs="Arial"/>
      <w:color w:val="000000"/>
      <w:sz w:val="24"/>
      <w:szCs w:val="24"/>
    </w:rPr>
  </w:style>
  <w:style w:type="paragraph" w:styleId="Odsekzoznamu">
    <w:name w:val="List Paragraph"/>
    <w:aliases w:val="Odsek,body,Farebný zoznam – zvýraznenie 11"/>
    <w:basedOn w:val="Normlny"/>
    <w:link w:val="OdsekzoznamuChar"/>
    <w:uiPriority w:val="99"/>
    <w:qFormat/>
    <w:rsid w:val="00F70E35"/>
    <w:pPr>
      <w:ind w:left="720"/>
      <w:contextualSpacing/>
    </w:pPr>
  </w:style>
  <w:style w:type="paragraph" w:styleId="Zkladntext">
    <w:name w:val="Body Text"/>
    <w:basedOn w:val="Normlny"/>
    <w:link w:val="ZkladntextChar"/>
    <w:rsid w:val="00F70E35"/>
    <w:rPr>
      <w:lang w:val="cs-CZ"/>
    </w:rPr>
  </w:style>
  <w:style w:type="character" w:customStyle="1" w:styleId="ZkladntextChar">
    <w:name w:val="Základný text Char"/>
    <w:link w:val="Zkladntext"/>
    <w:uiPriority w:val="99"/>
    <w:rsid w:val="00F70E35"/>
    <w:rPr>
      <w:rFonts w:ascii="Times New Roman" w:hAnsi="Times New Roman" w:cs="Times New Roman"/>
      <w:sz w:val="24"/>
      <w:szCs w:val="24"/>
      <w:lang w:val="cs-CZ" w:eastAsia="sk-SK"/>
    </w:rPr>
  </w:style>
  <w:style w:type="paragraph" w:styleId="Zkladntext2">
    <w:name w:val="Body Text 2"/>
    <w:basedOn w:val="Normlny"/>
    <w:link w:val="Zkladntext2Char"/>
    <w:uiPriority w:val="99"/>
    <w:semiHidden/>
    <w:unhideWhenUsed/>
    <w:rsid w:val="00F70E35"/>
    <w:pPr>
      <w:spacing w:after="120" w:line="480" w:lineRule="auto"/>
    </w:pPr>
  </w:style>
  <w:style w:type="character" w:customStyle="1" w:styleId="Zkladntext2Char">
    <w:name w:val="Základný text 2 Char"/>
    <w:link w:val="Zkladntext2"/>
    <w:uiPriority w:val="99"/>
    <w:semiHidden/>
    <w:rsid w:val="00F70E35"/>
    <w:rPr>
      <w:rFonts w:ascii="Times New Roman" w:hAnsi="Times New Roman" w:cs="Times New Roman"/>
      <w:sz w:val="24"/>
      <w:szCs w:val="24"/>
      <w:lang w:eastAsia="sk-SK"/>
    </w:rPr>
  </w:style>
  <w:style w:type="paragraph" w:styleId="Zarkazkladnhotextu">
    <w:name w:val="Body Text Indent"/>
    <w:basedOn w:val="Normlny"/>
    <w:link w:val="ZarkazkladnhotextuChar"/>
    <w:rsid w:val="00F70E35"/>
    <w:pPr>
      <w:spacing w:after="120"/>
      <w:ind w:left="283"/>
    </w:pPr>
  </w:style>
  <w:style w:type="character" w:customStyle="1" w:styleId="ZarkazkladnhotextuChar">
    <w:name w:val="Zarážka základného textu Char"/>
    <w:link w:val="Zarkazkladnhotextu"/>
    <w:rsid w:val="00F70E35"/>
    <w:rPr>
      <w:rFonts w:ascii="Times New Roman" w:hAnsi="Times New Roman" w:cs="Times New Roman"/>
      <w:sz w:val="24"/>
      <w:szCs w:val="24"/>
      <w:lang w:eastAsia="sk-SK"/>
    </w:rPr>
  </w:style>
  <w:style w:type="paragraph" w:styleId="Zoznamsodrkami2">
    <w:name w:val="List Bullet 2"/>
    <w:basedOn w:val="Normlny"/>
    <w:autoRedefine/>
    <w:rsid w:val="00C70309"/>
    <w:pPr>
      <w:numPr>
        <w:numId w:val="11"/>
      </w:numPr>
      <w:tabs>
        <w:tab w:val="clear" w:pos="720"/>
        <w:tab w:val="num" w:pos="1122"/>
        <w:tab w:val="left" w:pos="5984"/>
      </w:tabs>
      <w:ind w:left="1134" w:hanging="425"/>
      <w:jc w:val="both"/>
    </w:pPr>
  </w:style>
  <w:style w:type="character" w:customStyle="1" w:styleId="Nadpis4Char">
    <w:name w:val="Nadpis 4 Char"/>
    <w:link w:val="Nadpis4"/>
    <w:uiPriority w:val="99"/>
    <w:semiHidden/>
    <w:rsid w:val="0052376F"/>
    <w:rPr>
      <w:rFonts w:ascii="Times New Roman" w:hAnsi="Times New Roman" w:cs="Times New Roman"/>
      <w:b/>
      <w:bCs/>
      <w:sz w:val="28"/>
      <w:szCs w:val="28"/>
      <w:lang w:eastAsia="sk-SK"/>
    </w:rPr>
  </w:style>
  <w:style w:type="character" w:customStyle="1" w:styleId="Nadpis9Char">
    <w:name w:val="Nadpis 9 Char"/>
    <w:link w:val="Nadpis9"/>
    <w:uiPriority w:val="9"/>
    <w:semiHidden/>
    <w:rsid w:val="0052376F"/>
    <w:rPr>
      <w:rFonts w:ascii="Cambria" w:eastAsia="Times New Roman" w:hAnsi="Cambria" w:cs="Times New Roman"/>
      <w:i/>
      <w:iCs/>
      <w:color w:val="404040"/>
      <w:sz w:val="20"/>
      <w:szCs w:val="20"/>
      <w:lang w:eastAsia="sk-SK"/>
    </w:rPr>
  </w:style>
  <w:style w:type="paragraph" w:styleId="Zkladntext3">
    <w:name w:val="Body Text 3"/>
    <w:basedOn w:val="Normlny"/>
    <w:link w:val="Zkladntext3Char"/>
    <w:semiHidden/>
    <w:unhideWhenUsed/>
    <w:rsid w:val="0052376F"/>
    <w:pPr>
      <w:spacing w:after="120"/>
    </w:pPr>
    <w:rPr>
      <w:sz w:val="16"/>
      <w:szCs w:val="16"/>
    </w:rPr>
  </w:style>
  <w:style w:type="character" w:customStyle="1" w:styleId="Zkladntext3Char">
    <w:name w:val="Základný text 3 Char"/>
    <w:link w:val="Zkladntext3"/>
    <w:semiHidden/>
    <w:rsid w:val="0052376F"/>
    <w:rPr>
      <w:rFonts w:ascii="Times New Roman" w:hAnsi="Times New Roman" w:cs="Times New Roman"/>
      <w:sz w:val="16"/>
      <w:szCs w:val="16"/>
      <w:lang w:eastAsia="sk-SK"/>
    </w:rPr>
  </w:style>
  <w:style w:type="character" w:customStyle="1" w:styleId="CharStyle5">
    <w:name w:val="Char Style 5"/>
    <w:link w:val="Style4"/>
    <w:uiPriority w:val="99"/>
    <w:locked/>
    <w:rsid w:val="0052376F"/>
    <w:rPr>
      <w:shd w:val="clear" w:color="auto" w:fill="FFFFFF"/>
    </w:rPr>
  </w:style>
  <w:style w:type="paragraph" w:customStyle="1" w:styleId="Style4">
    <w:name w:val="Style 4"/>
    <w:basedOn w:val="Normlny"/>
    <w:link w:val="CharStyle5"/>
    <w:uiPriority w:val="99"/>
    <w:rsid w:val="0052376F"/>
    <w:pPr>
      <w:widowControl w:val="0"/>
      <w:shd w:val="clear" w:color="auto" w:fill="FFFFFF"/>
      <w:spacing w:before="240" w:line="298" w:lineRule="exact"/>
      <w:ind w:hanging="1920"/>
      <w:jc w:val="both"/>
    </w:pPr>
    <w:rPr>
      <w:rFonts w:ascii="Calibri" w:hAnsi="Calibri" w:cs="Calibri"/>
      <w:sz w:val="22"/>
      <w:szCs w:val="22"/>
      <w:lang w:eastAsia="en-US"/>
    </w:rPr>
  </w:style>
  <w:style w:type="paragraph" w:styleId="Pokraovaniezoznamu3">
    <w:name w:val="List Continue 3"/>
    <w:basedOn w:val="Normlny"/>
    <w:rsid w:val="0052376F"/>
    <w:pPr>
      <w:numPr>
        <w:numId w:val="20"/>
      </w:numPr>
      <w:tabs>
        <w:tab w:val="clear" w:pos="1492"/>
      </w:tabs>
      <w:spacing w:after="120"/>
      <w:ind w:left="849" w:firstLine="0"/>
    </w:pPr>
  </w:style>
  <w:style w:type="character" w:customStyle="1" w:styleId="new">
    <w:name w:val="new"/>
    <w:basedOn w:val="Predvolenpsmoodseku"/>
    <w:rsid w:val="0052376F"/>
  </w:style>
  <w:style w:type="character" w:customStyle="1" w:styleId="Nadpis2Char">
    <w:name w:val="Nadpis 2 Char"/>
    <w:link w:val="Nadpis2"/>
    <w:uiPriority w:val="9"/>
    <w:rsid w:val="0052376F"/>
    <w:rPr>
      <w:rFonts w:ascii="Cambria" w:eastAsia="Times New Roman" w:hAnsi="Cambria" w:cs="Times New Roman"/>
      <w:b/>
      <w:bCs/>
      <w:color w:val="4F81BD"/>
      <w:sz w:val="26"/>
      <w:szCs w:val="26"/>
      <w:lang w:eastAsia="sk-SK"/>
    </w:rPr>
  </w:style>
  <w:style w:type="character" w:customStyle="1" w:styleId="Nadpis7Char">
    <w:name w:val="Nadpis 7 Char"/>
    <w:link w:val="Nadpis7"/>
    <w:uiPriority w:val="9"/>
    <w:rsid w:val="0052376F"/>
    <w:rPr>
      <w:rFonts w:ascii="Cambria" w:eastAsia="Times New Roman" w:hAnsi="Cambria" w:cs="Times New Roman"/>
      <w:i/>
      <w:iCs/>
      <w:color w:val="404040"/>
      <w:sz w:val="24"/>
      <w:szCs w:val="24"/>
      <w:lang w:eastAsia="sk-SK"/>
    </w:rPr>
  </w:style>
  <w:style w:type="paragraph" w:styleId="Zarkazkladnhotextu2">
    <w:name w:val="Body Text Indent 2"/>
    <w:basedOn w:val="Normlny"/>
    <w:link w:val="Zarkazkladnhotextu2Char"/>
    <w:rsid w:val="00AE25E4"/>
    <w:pPr>
      <w:spacing w:after="120" w:line="480" w:lineRule="auto"/>
      <w:ind w:left="283"/>
    </w:pPr>
  </w:style>
  <w:style w:type="character" w:customStyle="1" w:styleId="Zarkazkladnhotextu2Char">
    <w:name w:val="Zarážka základného textu 2 Char"/>
    <w:link w:val="Zarkazkladnhotextu2"/>
    <w:rsid w:val="00AE25E4"/>
    <w:rPr>
      <w:rFonts w:ascii="Times New Roman" w:hAnsi="Times New Roman" w:cs="Times New Roman"/>
      <w:sz w:val="24"/>
      <w:szCs w:val="24"/>
      <w:lang w:eastAsia="sk-SK"/>
    </w:rPr>
  </w:style>
  <w:style w:type="table" w:styleId="Mriekatabuky">
    <w:name w:val="Table Grid"/>
    <w:basedOn w:val="Normlnatabuka"/>
    <w:uiPriority w:val="39"/>
    <w:rsid w:val="00AE25E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E25E4"/>
    <w:rPr>
      <w:sz w:val="20"/>
      <w:szCs w:val="20"/>
      <w:lang w:eastAsia="en-US"/>
    </w:rPr>
  </w:style>
  <w:style w:type="character" w:customStyle="1" w:styleId="TextpoznmkypodiarouChar">
    <w:name w:val="Text poznámky pod čiarou Char"/>
    <w:link w:val="Textpoznmkypodiarou"/>
    <w:uiPriority w:val="99"/>
    <w:semiHidden/>
    <w:rsid w:val="00AE25E4"/>
    <w:rPr>
      <w:rFonts w:ascii="Times New Roman" w:hAnsi="Times New Roman" w:cs="Times New Roman"/>
      <w:sz w:val="20"/>
      <w:szCs w:val="20"/>
    </w:rPr>
  </w:style>
  <w:style w:type="character" w:styleId="Odkaznapoznmkupodiarou">
    <w:name w:val="footnote reference"/>
    <w:uiPriority w:val="99"/>
    <w:semiHidden/>
    <w:unhideWhenUsed/>
    <w:rsid w:val="00AE25E4"/>
    <w:rPr>
      <w:rFonts w:cs="Times New Roman"/>
      <w:vertAlign w:val="superscript"/>
    </w:rPr>
  </w:style>
  <w:style w:type="paragraph" w:styleId="Zarkazkladnhotextu3">
    <w:name w:val="Body Text Indent 3"/>
    <w:basedOn w:val="Normlny"/>
    <w:link w:val="Zarkazkladnhotextu3Char"/>
    <w:rsid w:val="00C92C88"/>
    <w:pPr>
      <w:spacing w:after="120"/>
      <w:ind w:left="283"/>
    </w:pPr>
    <w:rPr>
      <w:sz w:val="16"/>
      <w:szCs w:val="16"/>
    </w:rPr>
  </w:style>
  <w:style w:type="character" w:customStyle="1" w:styleId="Zarkazkladnhotextu3Char">
    <w:name w:val="Zarážka základného textu 3 Char"/>
    <w:link w:val="Zarkazkladnhotextu3"/>
    <w:rsid w:val="00C92C88"/>
    <w:rPr>
      <w:rFonts w:ascii="Times New Roman" w:hAnsi="Times New Roman" w:cs="Times New Roman"/>
      <w:sz w:val="16"/>
      <w:szCs w:val="16"/>
      <w:lang w:eastAsia="sk-SK"/>
    </w:rPr>
  </w:style>
  <w:style w:type="paragraph" w:styleId="Textbubliny">
    <w:name w:val="Balloon Text"/>
    <w:basedOn w:val="Normlny"/>
    <w:link w:val="TextbublinyChar"/>
    <w:uiPriority w:val="99"/>
    <w:semiHidden/>
    <w:unhideWhenUsed/>
    <w:rsid w:val="007B3B24"/>
    <w:rPr>
      <w:rFonts w:ascii="Segoe UI" w:hAnsi="Segoe UI" w:cs="Segoe UI"/>
      <w:sz w:val="18"/>
      <w:szCs w:val="18"/>
    </w:rPr>
  </w:style>
  <w:style w:type="character" w:customStyle="1" w:styleId="TextbublinyChar">
    <w:name w:val="Text bubliny Char"/>
    <w:link w:val="Textbubliny"/>
    <w:uiPriority w:val="99"/>
    <w:semiHidden/>
    <w:rsid w:val="007B3B24"/>
    <w:rPr>
      <w:rFonts w:ascii="Segoe UI" w:hAnsi="Segoe UI" w:cs="Segoe UI"/>
      <w:sz w:val="18"/>
      <w:szCs w:val="18"/>
    </w:rPr>
  </w:style>
  <w:style w:type="character" w:styleId="Siln">
    <w:name w:val="Strong"/>
    <w:uiPriority w:val="99"/>
    <w:qFormat/>
    <w:rsid w:val="00DC093D"/>
    <w:rPr>
      <w:b/>
      <w:bCs/>
    </w:rPr>
  </w:style>
  <w:style w:type="paragraph" w:styleId="Obyajntext">
    <w:name w:val="Plain Text"/>
    <w:basedOn w:val="Normlny"/>
    <w:link w:val="ObyajntextChar"/>
    <w:uiPriority w:val="99"/>
    <w:rsid w:val="0060775C"/>
    <w:rPr>
      <w:rFonts w:ascii="Courier New" w:hAnsi="Courier New"/>
      <w:sz w:val="20"/>
      <w:szCs w:val="20"/>
      <w:lang w:eastAsia="en-US"/>
    </w:rPr>
  </w:style>
  <w:style w:type="character" w:customStyle="1" w:styleId="ObyajntextChar">
    <w:name w:val="Obyčajný text Char"/>
    <w:link w:val="Obyajntext"/>
    <w:uiPriority w:val="99"/>
    <w:rsid w:val="0060775C"/>
    <w:rPr>
      <w:rFonts w:ascii="Courier New" w:eastAsia="Times New Roman" w:hAnsi="Courier New" w:cs="Times New Roman"/>
      <w:lang w:eastAsia="en-US"/>
    </w:rPr>
  </w:style>
  <w:style w:type="character" w:styleId="PouitHypertextovPrepojenie">
    <w:name w:val="FollowedHyperlink"/>
    <w:uiPriority w:val="99"/>
    <w:semiHidden/>
    <w:unhideWhenUsed/>
    <w:rsid w:val="006B3598"/>
    <w:rPr>
      <w:color w:val="954F72"/>
      <w:u w:val="single"/>
    </w:rPr>
  </w:style>
  <w:style w:type="character" w:customStyle="1" w:styleId="Nevyrieenzmienka1">
    <w:name w:val="Nevyriešená zmienka1"/>
    <w:uiPriority w:val="99"/>
    <w:semiHidden/>
    <w:unhideWhenUsed/>
    <w:rsid w:val="0005581E"/>
    <w:rPr>
      <w:color w:val="605E5C"/>
      <w:shd w:val="clear" w:color="auto" w:fill="E1DFDD"/>
    </w:rPr>
  </w:style>
  <w:style w:type="paragraph" w:styleId="Podtitul">
    <w:name w:val="Subtitle"/>
    <w:basedOn w:val="Normlny"/>
    <w:next w:val="Normlny"/>
    <w:link w:val="PodtitulChar"/>
    <w:uiPriority w:val="11"/>
    <w:qFormat/>
    <w:rsid w:val="002124F6"/>
    <w:pPr>
      <w:spacing w:after="60"/>
      <w:jc w:val="center"/>
      <w:outlineLvl w:val="1"/>
    </w:pPr>
    <w:rPr>
      <w:rFonts w:ascii="Calibri Light" w:hAnsi="Calibri Light"/>
    </w:rPr>
  </w:style>
  <w:style w:type="character" w:customStyle="1" w:styleId="PodtitulChar">
    <w:name w:val="Podtitul Char"/>
    <w:link w:val="Podtitul"/>
    <w:uiPriority w:val="11"/>
    <w:rsid w:val="002124F6"/>
    <w:rPr>
      <w:rFonts w:ascii="Calibri Light" w:eastAsia="Times New Roman" w:hAnsi="Calibri Light" w:cs="Times New Roman"/>
      <w:sz w:val="24"/>
      <w:szCs w:val="24"/>
    </w:rPr>
  </w:style>
  <w:style w:type="paragraph" w:customStyle="1" w:styleId="1">
    <w:name w:val="1"/>
    <w:uiPriority w:val="99"/>
    <w:qFormat/>
    <w:rsid w:val="00B631FB"/>
    <w:rPr>
      <w:rFonts w:ascii="Times New Roman" w:hAnsi="Times New Roman" w:cs="Times New Roman"/>
      <w:sz w:val="24"/>
      <w:szCs w:val="24"/>
    </w:rPr>
  </w:style>
  <w:style w:type="character" w:customStyle="1" w:styleId="OdsekzoznamuChar">
    <w:name w:val="Odsek zoznamu Char"/>
    <w:aliases w:val="Odsek Char,body Char,Farebný zoznam – zvýraznenie 11 Char"/>
    <w:link w:val="Odsekzoznamu"/>
    <w:uiPriority w:val="34"/>
    <w:locked/>
    <w:rsid w:val="00B174B4"/>
    <w:rPr>
      <w:rFonts w:ascii="Times New Roman" w:hAnsi="Times New Roman" w:cs="Times New Roman"/>
      <w:sz w:val="24"/>
      <w:szCs w:val="24"/>
    </w:rPr>
  </w:style>
  <w:style w:type="paragraph" w:customStyle="1" w:styleId="JASPInormlny">
    <w:name w:val="JASPI normálny"/>
    <w:basedOn w:val="Normlny"/>
    <w:rsid w:val="00B174B4"/>
    <w:pPr>
      <w:jc w:val="both"/>
    </w:pPr>
    <w:rPr>
      <w:lang w:eastAsia="cs-CZ"/>
    </w:rPr>
  </w:style>
  <w:style w:type="paragraph" w:styleId="Textkomentra">
    <w:name w:val="annotation text"/>
    <w:basedOn w:val="Normlny"/>
    <w:link w:val="TextkomentraChar"/>
    <w:uiPriority w:val="99"/>
    <w:semiHidden/>
    <w:unhideWhenUsed/>
    <w:rsid w:val="006B008F"/>
    <w:rPr>
      <w:sz w:val="20"/>
      <w:szCs w:val="20"/>
    </w:rPr>
  </w:style>
  <w:style w:type="character" w:customStyle="1" w:styleId="TextkomentraChar">
    <w:name w:val="Text komentára Char"/>
    <w:basedOn w:val="Predvolenpsmoodseku"/>
    <w:link w:val="Textkomentra"/>
    <w:uiPriority w:val="99"/>
    <w:semiHidden/>
    <w:rsid w:val="006B008F"/>
    <w:rPr>
      <w:rFonts w:ascii="Times New Roman" w:hAnsi="Times New Roman" w:cs="Times New Roman"/>
    </w:rPr>
  </w:style>
  <w:style w:type="character" w:styleId="Odkaznakomentr">
    <w:name w:val="annotation reference"/>
    <w:uiPriority w:val="99"/>
    <w:semiHidden/>
    <w:unhideWhenUsed/>
    <w:rsid w:val="006B008F"/>
    <w:rPr>
      <w:sz w:val="16"/>
      <w:szCs w:val="16"/>
    </w:rPr>
  </w:style>
  <w:style w:type="character" w:customStyle="1" w:styleId="apple-converted-space">
    <w:name w:val="apple-converted-space"/>
    <w:basedOn w:val="Predvolenpsmoodseku"/>
    <w:rsid w:val="00D6503A"/>
    <w:rPr>
      <w:rFonts w:cs="Times New Roman"/>
    </w:rPr>
  </w:style>
  <w:style w:type="paragraph" w:styleId="Normlnywebov">
    <w:name w:val="Normal (Web)"/>
    <w:basedOn w:val="Normlny"/>
    <w:qFormat/>
    <w:rsid w:val="00002583"/>
    <w:pPr>
      <w:widowControl w:val="0"/>
      <w:suppressAutoHyphens/>
      <w:spacing w:before="280" w:after="119" w:line="276" w:lineRule="auto"/>
    </w:pPr>
    <w:rPr>
      <w:rFonts w:asciiTheme="minorHAnsi" w:eastAsia="SimSun" w:hAnsiTheme="minorHAnsi" w:cs="Arial"/>
      <w:kern w:val="1"/>
      <w:sz w:val="20"/>
      <w:lang w:eastAsia="hi-IN" w:bidi="hi-IN"/>
    </w:rPr>
  </w:style>
  <w:style w:type="character" w:customStyle="1" w:styleId="Nadpis3Char">
    <w:name w:val="Nadpis 3 Char"/>
    <w:basedOn w:val="Predvolenpsmoodseku"/>
    <w:link w:val="Nadpis3"/>
    <w:uiPriority w:val="9"/>
    <w:semiHidden/>
    <w:rsid w:val="009431BC"/>
    <w:rPr>
      <w:rFonts w:asciiTheme="majorHAnsi" w:eastAsiaTheme="majorEastAsia" w:hAnsiTheme="majorHAnsi" w:cstheme="majorBidi"/>
      <w:b/>
      <w:bCs/>
      <w:color w:val="4472C4" w:themeColor="accent1"/>
      <w:sz w:val="24"/>
      <w:szCs w:val="24"/>
    </w:rPr>
  </w:style>
  <w:style w:type="character" w:customStyle="1" w:styleId="ra">
    <w:name w:val="ra"/>
    <w:basedOn w:val="Predvolenpsmoodseku"/>
    <w:rsid w:val="002144CF"/>
  </w:style>
  <w:style w:type="paragraph" w:styleId="Predmetkomentra">
    <w:name w:val="annotation subject"/>
    <w:basedOn w:val="Textkomentra"/>
    <w:next w:val="Textkomentra"/>
    <w:link w:val="PredmetkomentraChar"/>
    <w:uiPriority w:val="99"/>
    <w:semiHidden/>
    <w:unhideWhenUsed/>
    <w:rsid w:val="004A135B"/>
    <w:rPr>
      <w:b/>
      <w:bCs/>
    </w:rPr>
  </w:style>
  <w:style w:type="character" w:customStyle="1" w:styleId="PredmetkomentraChar">
    <w:name w:val="Predmet komentára Char"/>
    <w:basedOn w:val="TextkomentraChar"/>
    <w:link w:val="Predmetkomentra"/>
    <w:uiPriority w:val="99"/>
    <w:semiHidden/>
    <w:rsid w:val="004A135B"/>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3966">
      <w:bodyDiv w:val="1"/>
      <w:marLeft w:val="0"/>
      <w:marRight w:val="0"/>
      <w:marTop w:val="0"/>
      <w:marBottom w:val="0"/>
      <w:divBdr>
        <w:top w:val="none" w:sz="0" w:space="0" w:color="auto"/>
        <w:left w:val="none" w:sz="0" w:space="0" w:color="auto"/>
        <w:bottom w:val="none" w:sz="0" w:space="0" w:color="auto"/>
        <w:right w:val="none" w:sz="0" w:space="0" w:color="auto"/>
      </w:divBdr>
      <w:divsChild>
        <w:div w:id="286745463">
          <w:marLeft w:val="0"/>
          <w:marRight w:val="0"/>
          <w:marTop w:val="0"/>
          <w:marBottom w:val="0"/>
          <w:divBdr>
            <w:top w:val="none" w:sz="0" w:space="0" w:color="auto"/>
            <w:left w:val="none" w:sz="0" w:space="0" w:color="auto"/>
            <w:bottom w:val="none" w:sz="0" w:space="0" w:color="auto"/>
            <w:right w:val="none" w:sz="0" w:space="0" w:color="auto"/>
          </w:divBdr>
          <w:divsChild>
            <w:div w:id="89274458">
              <w:marLeft w:val="0"/>
              <w:marRight w:val="0"/>
              <w:marTop w:val="0"/>
              <w:marBottom w:val="0"/>
              <w:divBdr>
                <w:top w:val="none" w:sz="0" w:space="0" w:color="auto"/>
                <w:left w:val="none" w:sz="0" w:space="0" w:color="auto"/>
                <w:bottom w:val="none" w:sz="0" w:space="0" w:color="auto"/>
                <w:right w:val="none" w:sz="0" w:space="0" w:color="auto"/>
              </w:divBdr>
              <w:divsChild>
                <w:div w:id="1384331708">
                  <w:marLeft w:val="0"/>
                  <w:marRight w:val="0"/>
                  <w:marTop w:val="0"/>
                  <w:marBottom w:val="0"/>
                  <w:divBdr>
                    <w:top w:val="none" w:sz="0" w:space="0" w:color="auto"/>
                    <w:left w:val="none" w:sz="0" w:space="0" w:color="auto"/>
                    <w:bottom w:val="none" w:sz="0" w:space="0" w:color="auto"/>
                    <w:right w:val="none" w:sz="0" w:space="0" w:color="auto"/>
                  </w:divBdr>
                  <w:divsChild>
                    <w:div w:id="126628663">
                      <w:marLeft w:val="0"/>
                      <w:marRight w:val="0"/>
                      <w:marTop w:val="0"/>
                      <w:marBottom w:val="0"/>
                      <w:divBdr>
                        <w:top w:val="none" w:sz="0" w:space="0" w:color="auto"/>
                        <w:left w:val="none" w:sz="0" w:space="0" w:color="auto"/>
                        <w:bottom w:val="none" w:sz="0" w:space="0" w:color="auto"/>
                        <w:right w:val="none" w:sz="0" w:space="0" w:color="auto"/>
                      </w:divBdr>
                      <w:divsChild>
                        <w:div w:id="1549150661">
                          <w:marLeft w:val="0"/>
                          <w:marRight w:val="0"/>
                          <w:marTop w:val="0"/>
                          <w:marBottom w:val="0"/>
                          <w:divBdr>
                            <w:top w:val="none" w:sz="0" w:space="0" w:color="auto"/>
                            <w:left w:val="none" w:sz="0" w:space="0" w:color="auto"/>
                            <w:bottom w:val="none" w:sz="0" w:space="0" w:color="auto"/>
                            <w:right w:val="none" w:sz="0" w:space="0" w:color="auto"/>
                          </w:divBdr>
                          <w:divsChild>
                            <w:div w:id="599533463">
                              <w:marLeft w:val="0"/>
                              <w:marRight w:val="0"/>
                              <w:marTop w:val="0"/>
                              <w:marBottom w:val="0"/>
                              <w:divBdr>
                                <w:top w:val="none" w:sz="0" w:space="0" w:color="auto"/>
                                <w:left w:val="none" w:sz="0" w:space="0" w:color="auto"/>
                                <w:bottom w:val="none" w:sz="0" w:space="0" w:color="auto"/>
                                <w:right w:val="none" w:sz="0" w:space="0" w:color="auto"/>
                              </w:divBdr>
                              <w:divsChild>
                                <w:div w:id="1979410910">
                                  <w:marLeft w:val="0"/>
                                  <w:marRight w:val="0"/>
                                  <w:marTop w:val="0"/>
                                  <w:marBottom w:val="0"/>
                                  <w:divBdr>
                                    <w:top w:val="none" w:sz="0" w:space="0" w:color="auto"/>
                                    <w:left w:val="none" w:sz="0" w:space="0" w:color="auto"/>
                                    <w:bottom w:val="none" w:sz="0" w:space="0" w:color="auto"/>
                                    <w:right w:val="none" w:sz="0" w:space="0" w:color="auto"/>
                                  </w:divBdr>
                                  <w:divsChild>
                                    <w:div w:id="12851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00080">
                      <w:marLeft w:val="0"/>
                      <w:marRight w:val="0"/>
                      <w:marTop w:val="0"/>
                      <w:marBottom w:val="0"/>
                      <w:divBdr>
                        <w:top w:val="none" w:sz="0" w:space="0" w:color="auto"/>
                        <w:left w:val="none" w:sz="0" w:space="0" w:color="auto"/>
                        <w:bottom w:val="none" w:sz="0" w:space="0" w:color="auto"/>
                        <w:right w:val="none" w:sz="0" w:space="0" w:color="auto"/>
                      </w:divBdr>
                    </w:div>
                  </w:divsChild>
                </w:div>
                <w:div w:id="1407530532">
                  <w:marLeft w:val="0"/>
                  <w:marRight w:val="0"/>
                  <w:marTop w:val="0"/>
                  <w:marBottom w:val="0"/>
                  <w:divBdr>
                    <w:top w:val="none" w:sz="0" w:space="0" w:color="auto"/>
                    <w:left w:val="none" w:sz="0" w:space="0" w:color="auto"/>
                    <w:bottom w:val="none" w:sz="0" w:space="0" w:color="auto"/>
                    <w:right w:val="none" w:sz="0" w:space="0" w:color="auto"/>
                  </w:divBdr>
                </w:div>
                <w:div w:id="1803497551">
                  <w:marLeft w:val="0"/>
                  <w:marRight w:val="0"/>
                  <w:marTop w:val="0"/>
                  <w:marBottom w:val="0"/>
                  <w:divBdr>
                    <w:top w:val="none" w:sz="0" w:space="0" w:color="auto"/>
                    <w:left w:val="none" w:sz="0" w:space="0" w:color="auto"/>
                    <w:bottom w:val="none" w:sz="0" w:space="0" w:color="auto"/>
                    <w:right w:val="none" w:sz="0" w:space="0" w:color="auto"/>
                  </w:divBdr>
                </w:div>
              </w:divsChild>
            </w:div>
            <w:div w:id="182285209">
              <w:marLeft w:val="0"/>
              <w:marRight w:val="0"/>
              <w:marTop w:val="0"/>
              <w:marBottom w:val="0"/>
              <w:divBdr>
                <w:top w:val="none" w:sz="0" w:space="0" w:color="auto"/>
                <w:left w:val="none" w:sz="0" w:space="0" w:color="auto"/>
                <w:bottom w:val="none" w:sz="0" w:space="0" w:color="auto"/>
                <w:right w:val="none" w:sz="0" w:space="0" w:color="auto"/>
              </w:divBdr>
              <w:divsChild>
                <w:div w:id="137381286">
                  <w:marLeft w:val="0"/>
                  <w:marRight w:val="0"/>
                  <w:marTop w:val="0"/>
                  <w:marBottom w:val="0"/>
                  <w:divBdr>
                    <w:top w:val="none" w:sz="0" w:space="0" w:color="auto"/>
                    <w:left w:val="none" w:sz="0" w:space="0" w:color="auto"/>
                    <w:bottom w:val="none" w:sz="0" w:space="0" w:color="auto"/>
                    <w:right w:val="none" w:sz="0" w:space="0" w:color="auto"/>
                  </w:divBdr>
                </w:div>
                <w:div w:id="1592161562">
                  <w:marLeft w:val="0"/>
                  <w:marRight w:val="0"/>
                  <w:marTop w:val="0"/>
                  <w:marBottom w:val="0"/>
                  <w:divBdr>
                    <w:top w:val="none" w:sz="0" w:space="0" w:color="auto"/>
                    <w:left w:val="none" w:sz="0" w:space="0" w:color="auto"/>
                    <w:bottom w:val="none" w:sz="0" w:space="0" w:color="auto"/>
                    <w:right w:val="none" w:sz="0" w:space="0" w:color="auto"/>
                  </w:divBdr>
                </w:div>
              </w:divsChild>
            </w:div>
            <w:div w:id="255942088">
              <w:marLeft w:val="0"/>
              <w:marRight w:val="0"/>
              <w:marTop w:val="0"/>
              <w:marBottom w:val="0"/>
              <w:divBdr>
                <w:top w:val="none" w:sz="0" w:space="0" w:color="auto"/>
                <w:left w:val="none" w:sz="0" w:space="0" w:color="auto"/>
                <w:bottom w:val="none" w:sz="0" w:space="0" w:color="auto"/>
                <w:right w:val="none" w:sz="0" w:space="0" w:color="auto"/>
              </w:divBdr>
              <w:divsChild>
                <w:div w:id="1105736628">
                  <w:marLeft w:val="0"/>
                  <w:marRight w:val="0"/>
                  <w:marTop w:val="0"/>
                  <w:marBottom w:val="0"/>
                  <w:divBdr>
                    <w:top w:val="none" w:sz="0" w:space="0" w:color="auto"/>
                    <w:left w:val="none" w:sz="0" w:space="0" w:color="auto"/>
                    <w:bottom w:val="none" w:sz="0" w:space="0" w:color="auto"/>
                    <w:right w:val="none" w:sz="0" w:space="0" w:color="auto"/>
                  </w:divBdr>
                </w:div>
              </w:divsChild>
            </w:div>
            <w:div w:id="602735510">
              <w:marLeft w:val="0"/>
              <w:marRight w:val="0"/>
              <w:marTop w:val="0"/>
              <w:marBottom w:val="0"/>
              <w:divBdr>
                <w:top w:val="none" w:sz="0" w:space="0" w:color="auto"/>
                <w:left w:val="none" w:sz="0" w:space="0" w:color="auto"/>
                <w:bottom w:val="none" w:sz="0" w:space="0" w:color="auto"/>
                <w:right w:val="none" w:sz="0" w:space="0" w:color="auto"/>
              </w:divBdr>
              <w:divsChild>
                <w:div w:id="419914359">
                  <w:marLeft w:val="0"/>
                  <w:marRight w:val="0"/>
                  <w:marTop w:val="0"/>
                  <w:marBottom w:val="0"/>
                  <w:divBdr>
                    <w:top w:val="none" w:sz="0" w:space="0" w:color="auto"/>
                    <w:left w:val="none" w:sz="0" w:space="0" w:color="auto"/>
                    <w:bottom w:val="none" w:sz="0" w:space="0" w:color="auto"/>
                    <w:right w:val="none" w:sz="0" w:space="0" w:color="auto"/>
                  </w:divBdr>
                </w:div>
                <w:div w:id="619651665">
                  <w:marLeft w:val="0"/>
                  <w:marRight w:val="0"/>
                  <w:marTop w:val="0"/>
                  <w:marBottom w:val="0"/>
                  <w:divBdr>
                    <w:top w:val="none" w:sz="0" w:space="0" w:color="auto"/>
                    <w:left w:val="none" w:sz="0" w:space="0" w:color="auto"/>
                    <w:bottom w:val="none" w:sz="0" w:space="0" w:color="auto"/>
                    <w:right w:val="none" w:sz="0" w:space="0" w:color="auto"/>
                  </w:divBdr>
                </w:div>
              </w:divsChild>
            </w:div>
            <w:div w:id="811991292">
              <w:marLeft w:val="0"/>
              <w:marRight w:val="0"/>
              <w:marTop w:val="0"/>
              <w:marBottom w:val="0"/>
              <w:divBdr>
                <w:top w:val="none" w:sz="0" w:space="0" w:color="auto"/>
                <w:left w:val="none" w:sz="0" w:space="0" w:color="auto"/>
                <w:bottom w:val="none" w:sz="0" w:space="0" w:color="auto"/>
                <w:right w:val="none" w:sz="0" w:space="0" w:color="auto"/>
              </w:divBdr>
            </w:div>
            <w:div w:id="1471439161">
              <w:marLeft w:val="0"/>
              <w:marRight w:val="0"/>
              <w:marTop w:val="0"/>
              <w:marBottom w:val="0"/>
              <w:divBdr>
                <w:top w:val="none" w:sz="0" w:space="0" w:color="auto"/>
                <w:left w:val="none" w:sz="0" w:space="0" w:color="auto"/>
                <w:bottom w:val="none" w:sz="0" w:space="0" w:color="auto"/>
                <w:right w:val="none" w:sz="0" w:space="0" w:color="auto"/>
              </w:divBdr>
              <w:divsChild>
                <w:div w:id="364907531">
                  <w:marLeft w:val="0"/>
                  <w:marRight w:val="0"/>
                  <w:marTop w:val="0"/>
                  <w:marBottom w:val="0"/>
                  <w:divBdr>
                    <w:top w:val="none" w:sz="0" w:space="0" w:color="auto"/>
                    <w:left w:val="none" w:sz="0" w:space="0" w:color="auto"/>
                    <w:bottom w:val="none" w:sz="0" w:space="0" w:color="auto"/>
                    <w:right w:val="none" w:sz="0" w:space="0" w:color="auto"/>
                  </w:divBdr>
                </w:div>
                <w:div w:id="1658462696">
                  <w:marLeft w:val="0"/>
                  <w:marRight w:val="0"/>
                  <w:marTop w:val="0"/>
                  <w:marBottom w:val="0"/>
                  <w:divBdr>
                    <w:top w:val="none" w:sz="0" w:space="0" w:color="auto"/>
                    <w:left w:val="none" w:sz="0" w:space="0" w:color="auto"/>
                    <w:bottom w:val="none" w:sz="0" w:space="0" w:color="auto"/>
                    <w:right w:val="none" w:sz="0" w:space="0" w:color="auto"/>
                  </w:divBdr>
                  <w:divsChild>
                    <w:div w:id="1978140338">
                      <w:marLeft w:val="0"/>
                      <w:marRight w:val="0"/>
                      <w:marTop w:val="0"/>
                      <w:marBottom w:val="0"/>
                      <w:divBdr>
                        <w:top w:val="none" w:sz="0" w:space="0" w:color="auto"/>
                        <w:left w:val="none" w:sz="0" w:space="0" w:color="auto"/>
                        <w:bottom w:val="none" w:sz="0" w:space="0" w:color="auto"/>
                        <w:right w:val="none" w:sz="0" w:space="0" w:color="auto"/>
                      </w:divBdr>
                      <w:divsChild>
                        <w:div w:id="1240561325">
                          <w:marLeft w:val="0"/>
                          <w:marRight w:val="0"/>
                          <w:marTop w:val="0"/>
                          <w:marBottom w:val="0"/>
                          <w:divBdr>
                            <w:top w:val="none" w:sz="0" w:space="0" w:color="auto"/>
                            <w:left w:val="none" w:sz="0" w:space="0" w:color="auto"/>
                            <w:bottom w:val="none" w:sz="0" w:space="0" w:color="auto"/>
                            <w:right w:val="none" w:sz="0" w:space="0" w:color="auto"/>
                          </w:divBdr>
                          <w:divsChild>
                            <w:div w:id="1736582208">
                              <w:marLeft w:val="0"/>
                              <w:marRight w:val="0"/>
                              <w:marTop w:val="0"/>
                              <w:marBottom w:val="0"/>
                              <w:divBdr>
                                <w:top w:val="none" w:sz="0" w:space="0" w:color="auto"/>
                                <w:left w:val="none" w:sz="0" w:space="0" w:color="auto"/>
                                <w:bottom w:val="none" w:sz="0" w:space="0" w:color="auto"/>
                                <w:right w:val="none" w:sz="0" w:space="0" w:color="auto"/>
                              </w:divBdr>
                              <w:divsChild>
                                <w:div w:id="896747034">
                                  <w:marLeft w:val="0"/>
                                  <w:marRight w:val="0"/>
                                  <w:marTop w:val="0"/>
                                  <w:marBottom w:val="0"/>
                                  <w:divBdr>
                                    <w:top w:val="none" w:sz="0" w:space="0" w:color="auto"/>
                                    <w:left w:val="none" w:sz="0" w:space="0" w:color="auto"/>
                                    <w:bottom w:val="none" w:sz="0" w:space="0" w:color="auto"/>
                                    <w:right w:val="none" w:sz="0" w:space="0" w:color="auto"/>
                                  </w:divBdr>
                                </w:div>
                                <w:div w:id="2019383273">
                                  <w:marLeft w:val="0"/>
                                  <w:marRight w:val="0"/>
                                  <w:marTop w:val="0"/>
                                  <w:marBottom w:val="0"/>
                                  <w:divBdr>
                                    <w:top w:val="none" w:sz="0" w:space="0" w:color="auto"/>
                                    <w:left w:val="none" w:sz="0" w:space="0" w:color="auto"/>
                                    <w:bottom w:val="none" w:sz="0" w:space="0" w:color="auto"/>
                                    <w:right w:val="none" w:sz="0" w:space="0" w:color="auto"/>
                                  </w:divBdr>
                                </w:div>
                              </w:divsChild>
                            </w:div>
                            <w:div w:id="2136756820">
                              <w:marLeft w:val="0"/>
                              <w:marRight w:val="0"/>
                              <w:marTop w:val="0"/>
                              <w:marBottom w:val="0"/>
                              <w:divBdr>
                                <w:top w:val="none" w:sz="0" w:space="0" w:color="auto"/>
                                <w:left w:val="none" w:sz="0" w:space="0" w:color="auto"/>
                                <w:bottom w:val="none" w:sz="0" w:space="0" w:color="auto"/>
                                <w:right w:val="none" w:sz="0" w:space="0" w:color="auto"/>
                              </w:divBdr>
                              <w:divsChild>
                                <w:div w:id="1530336457">
                                  <w:marLeft w:val="0"/>
                                  <w:marRight w:val="0"/>
                                  <w:marTop w:val="0"/>
                                  <w:marBottom w:val="0"/>
                                  <w:divBdr>
                                    <w:top w:val="none" w:sz="0" w:space="0" w:color="auto"/>
                                    <w:left w:val="none" w:sz="0" w:space="0" w:color="auto"/>
                                    <w:bottom w:val="none" w:sz="0" w:space="0" w:color="auto"/>
                                    <w:right w:val="none" w:sz="0" w:space="0" w:color="auto"/>
                                  </w:divBdr>
                                </w:div>
                                <w:div w:id="21283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617">
                  <w:marLeft w:val="0"/>
                  <w:marRight w:val="0"/>
                  <w:marTop w:val="0"/>
                  <w:marBottom w:val="0"/>
                  <w:divBdr>
                    <w:top w:val="none" w:sz="0" w:space="0" w:color="auto"/>
                    <w:left w:val="none" w:sz="0" w:space="0" w:color="auto"/>
                    <w:bottom w:val="none" w:sz="0" w:space="0" w:color="auto"/>
                    <w:right w:val="none" w:sz="0" w:space="0" w:color="auto"/>
                  </w:divBdr>
                  <w:divsChild>
                    <w:div w:id="475339397">
                      <w:marLeft w:val="0"/>
                      <w:marRight w:val="0"/>
                      <w:marTop w:val="0"/>
                      <w:marBottom w:val="0"/>
                      <w:divBdr>
                        <w:top w:val="none" w:sz="0" w:space="0" w:color="auto"/>
                        <w:left w:val="none" w:sz="0" w:space="0" w:color="auto"/>
                        <w:bottom w:val="none" w:sz="0" w:space="0" w:color="auto"/>
                        <w:right w:val="none" w:sz="0" w:space="0" w:color="auto"/>
                      </w:divBdr>
                      <w:divsChild>
                        <w:div w:id="1512143067">
                          <w:marLeft w:val="0"/>
                          <w:marRight w:val="0"/>
                          <w:marTop w:val="0"/>
                          <w:marBottom w:val="0"/>
                          <w:divBdr>
                            <w:top w:val="none" w:sz="0" w:space="0" w:color="auto"/>
                            <w:left w:val="none" w:sz="0" w:space="0" w:color="auto"/>
                            <w:bottom w:val="none" w:sz="0" w:space="0" w:color="auto"/>
                            <w:right w:val="none" w:sz="0" w:space="0" w:color="auto"/>
                          </w:divBdr>
                          <w:divsChild>
                            <w:div w:id="177890900">
                              <w:marLeft w:val="0"/>
                              <w:marRight w:val="0"/>
                              <w:marTop w:val="0"/>
                              <w:marBottom w:val="0"/>
                              <w:divBdr>
                                <w:top w:val="none" w:sz="0" w:space="0" w:color="auto"/>
                                <w:left w:val="none" w:sz="0" w:space="0" w:color="auto"/>
                                <w:bottom w:val="none" w:sz="0" w:space="0" w:color="auto"/>
                                <w:right w:val="none" w:sz="0" w:space="0" w:color="auto"/>
                              </w:divBdr>
                              <w:divsChild>
                                <w:div w:id="279997166">
                                  <w:marLeft w:val="0"/>
                                  <w:marRight w:val="0"/>
                                  <w:marTop w:val="0"/>
                                  <w:marBottom w:val="0"/>
                                  <w:divBdr>
                                    <w:top w:val="none" w:sz="0" w:space="0" w:color="auto"/>
                                    <w:left w:val="none" w:sz="0" w:space="0" w:color="auto"/>
                                    <w:bottom w:val="none" w:sz="0" w:space="0" w:color="auto"/>
                                    <w:right w:val="none" w:sz="0" w:space="0" w:color="auto"/>
                                  </w:divBdr>
                                  <w:divsChild>
                                    <w:div w:id="1986009203">
                                      <w:marLeft w:val="0"/>
                                      <w:marRight w:val="0"/>
                                      <w:marTop w:val="0"/>
                                      <w:marBottom w:val="0"/>
                                      <w:divBdr>
                                        <w:top w:val="none" w:sz="0" w:space="0" w:color="auto"/>
                                        <w:left w:val="none" w:sz="0" w:space="0" w:color="auto"/>
                                        <w:bottom w:val="none" w:sz="0" w:space="0" w:color="auto"/>
                                        <w:right w:val="none" w:sz="0" w:space="0" w:color="auto"/>
                                      </w:divBdr>
                                    </w:div>
                                  </w:divsChild>
                                </w:div>
                                <w:div w:id="1758356651">
                                  <w:marLeft w:val="0"/>
                                  <w:marRight w:val="0"/>
                                  <w:marTop w:val="0"/>
                                  <w:marBottom w:val="0"/>
                                  <w:divBdr>
                                    <w:top w:val="none" w:sz="0" w:space="0" w:color="auto"/>
                                    <w:left w:val="none" w:sz="0" w:space="0" w:color="auto"/>
                                    <w:bottom w:val="none" w:sz="0" w:space="0" w:color="auto"/>
                                    <w:right w:val="none" w:sz="0" w:space="0" w:color="auto"/>
                                  </w:divBdr>
                                  <w:divsChild>
                                    <w:div w:id="15871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4241">
                      <w:marLeft w:val="0"/>
                      <w:marRight w:val="0"/>
                      <w:marTop w:val="0"/>
                      <w:marBottom w:val="0"/>
                      <w:divBdr>
                        <w:top w:val="none" w:sz="0" w:space="0" w:color="auto"/>
                        <w:left w:val="none" w:sz="0" w:space="0" w:color="auto"/>
                        <w:bottom w:val="none" w:sz="0" w:space="0" w:color="auto"/>
                        <w:right w:val="none" w:sz="0" w:space="0" w:color="auto"/>
                      </w:divBdr>
                    </w:div>
                  </w:divsChild>
                </w:div>
                <w:div w:id="1975601451">
                  <w:marLeft w:val="0"/>
                  <w:marRight w:val="0"/>
                  <w:marTop w:val="0"/>
                  <w:marBottom w:val="0"/>
                  <w:divBdr>
                    <w:top w:val="none" w:sz="0" w:space="0" w:color="auto"/>
                    <w:left w:val="none" w:sz="0" w:space="0" w:color="auto"/>
                    <w:bottom w:val="none" w:sz="0" w:space="0" w:color="auto"/>
                    <w:right w:val="none" w:sz="0" w:space="0" w:color="auto"/>
                  </w:divBdr>
                </w:div>
              </w:divsChild>
            </w:div>
            <w:div w:id="1739746065">
              <w:marLeft w:val="0"/>
              <w:marRight w:val="0"/>
              <w:marTop w:val="0"/>
              <w:marBottom w:val="0"/>
              <w:divBdr>
                <w:top w:val="none" w:sz="0" w:space="0" w:color="auto"/>
                <w:left w:val="none" w:sz="0" w:space="0" w:color="auto"/>
                <w:bottom w:val="none" w:sz="0" w:space="0" w:color="auto"/>
                <w:right w:val="none" w:sz="0" w:space="0" w:color="auto"/>
              </w:divBdr>
              <w:divsChild>
                <w:div w:id="1253511572">
                  <w:marLeft w:val="0"/>
                  <w:marRight w:val="0"/>
                  <w:marTop w:val="0"/>
                  <w:marBottom w:val="0"/>
                  <w:divBdr>
                    <w:top w:val="none" w:sz="0" w:space="0" w:color="auto"/>
                    <w:left w:val="none" w:sz="0" w:space="0" w:color="auto"/>
                    <w:bottom w:val="none" w:sz="0" w:space="0" w:color="auto"/>
                    <w:right w:val="none" w:sz="0" w:space="0" w:color="auto"/>
                  </w:divBdr>
                </w:div>
                <w:div w:id="18030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3199">
      <w:bodyDiv w:val="1"/>
      <w:marLeft w:val="0"/>
      <w:marRight w:val="0"/>
      <w:marTop w:val="0"/>
      <w:marBottom w:val="0"/>
      <w:divBdr>
        <w:top w:val="none" w:sz="0" w:space="0" w:color="auto"/>
        <w:left w:val="none" w:sz="0" w:space="0" w:color="auto"/>
        <w:bottom w:val="none" w:sz="0" w:space="0" w:color="auto"/>
        <w:right w:val="none" w:sz="0" w:space="0" w:color="auto"/>
      </w:divBdr>
    </w:div>
    <w:div w:id="99302611">
      <w:bodyDiv w:val="1"/>
      <w:marLeft w:val="0"/>
      <w:marRight w:val="0"/>
      <w:marTop w:val="0"/>
      <w:marBottom w:val="0"/>
      <w:divBdr>
        <w:top w:val="none" w:sz="0" w:space="0" w:color="auto"/>
        <w:left w:val="none" w:sz="0" w:space="0" w:color="auto"/>
        <w:bottom w:val="none" w:sz="0" w:space="0" w:color="auto"/>
        <w:right w:val="none" w:sz="0" w:space="0" w:color="auto"/>
      </w:divBdr>
    </w:div>
    <w:div w:id="390619896">
      <w:bodyDiv w:val="1"/>
      <w:marLeft w:val="0"/>
      <w:marRight w:val="0"/>
      <w:marTop w:val="0"/>
      <w:marBottom w:val="0"/>
      <w:divBdr>
        <w:top w:val="none" w:sz="0" w:space="0" w:color="auto"/>
        <w:left w:val="none" w:sz="0" w:space="0" w:color="auto"/>
        <w:bottom w:val="none" w:sz="0" w:space="0" w:color="auto"/>
        <w:right w:val="none" w:sz="0" w:space="0" w:color="auto"/>
      </w:divBdr>
    </w:div>
    <w:div w:id="398138865">
      <w:bodyDiv w:val="1"/>
      <w:marLeft w:val="0"/>
      <w:marRight w:val="0"/>
      <w:marTop w:val="0"/>
      <w:marBottom w:val="0"/>
      <w:divBdr>
        <w:top w:val="none" w:sz="0" w:space="0" w:color="auto"/>
        <w:left w:val="none" w:sz="0" w:space="0" w:color="auto"/>
        <w:bottom w:val="none" w:sz="0" w:space="0" w:color="auto"/>
        <w:right w:val="none" w:sz="0" w:space="0" w:color="auto"/>
      </w:divBdr>
    </w:div>
    <w:div w:id="766313561">
      <w:bodyDiv w:val="1"/>
      <w:marLeft w:val="0"/>
      <w:marRight w:val="0"/>
      <w:marTop w:val="0"/>
      <w:marBottom w:val="0"/>
      <w:divBdr>
        <w:top w:val="none" w:sz="0" w:space="0" w:color="auto"/>
        <w:left w:val="none" w:sz="0" w:space="0" w:color="auto"/>
        <w:bottom w:val="none" w:sz="0" w:space="0" w:color="auto"/>
        <w:right w:val="none" w:sz="0" w:space="0" w:color="auto"/>
      </w:divBdr>
    </w:div>
    <w:div w:id="923805472">
      <w:bodyDiv w:val="1"/>
      <w:marLeft w:val="0"/>
      <w:marRight w:val="0"/>
      <w:marTop w:val="0"/>
      <w:marBottom w:val="0"/>
      <w:divBdr>
        <w:top w:val="none" w:sz="0" w:space="0" w:color="auto"/>
        <w:left w:val="none" w:sz="0" w:space="0" w:color="auto"/>
        <w:bottom w:val="none" w:sz="0" w:space="0" w:color="auto"/>
        <w:right w:val="none" w:sz="0" w:space="0" w:color="auto"/>
      </w:divBdr>
    </w:div>
    <w:div w:id="992871462">
      <w:bodyDiv w:val="1"/>
      <w:marLeft w:val="0"/>
      <w:marRight w:val="0"/>
      <w:marTop w:val="0"/>
      <w:marBottom w:val="0"/>
      <w:divBdr>
        <w:top w:val="none" w:sz="0" w:space="0" w:color="auto"/>
        <w:left w:val="none" w:sz="0" w:space="0" w:color="auto"/>
        <w:bottom w:val="none" w:sz="0" w:space="0" w:color="auto"/>
        <w:right w:val="none" w:sz="0" w:space="0" w:color="auto"/>
      </w:divBdr>
    </w:div>
    <w:div w:id="999113802">
      <w:bodyDiv w:val="1"/>
      <w:marLeft w:val="0"/>
      <w:marRight w:val="0"/>
      <w:marTop w:val="0"/>
      <w:marBottom w:val="0"/>
      <w:divBdr>
        <w:top w:val="none" w:sz="0" w:space="0" w:color="auto"/>
        <w:left w:val="none" w:sz="0" w:space="0" w:color="auto"/>
        <w:bottom w:val="none" w:sz="0" w:space="0" w:color="auto"/>
        <w:right w:val="none" w:sz="0" w:space="0" w:color="auto"/>
      </w:divBdr>
    </w:div>
    <w:div w:id="1034580914">
      <w:bodyDiv w:val="1"/>
      <w:marLeft w:val="0"/>
      <w:marRight w:val="0"/>
      <w:marTop w:val="0"/>
      <w:marBottom w:val="0"/>
      <w:divBdr>
        <w:top w:val="none" w:sz="0" w:space="0" w:color="auto"/>
        <w:left w:val="none" w:sz="0" w:space="0" w:color="auto"/>
        <w:bottom w:val="none" w:sz="0" w:space="0" w:color="auto"/>
        <w:right w:val="none" w:sz="0" w:space="0" w:color="auto"/>
      </w:divBdr>
    </w:div>
    <w:div w:id="1133405247">
      <w:bodyDiv w:val="1"/>
      <w:marLeft w:val="0"/>
      <w:marRight w:val="0"/>
      <w:marTop w:val="0"/>
      <w:marBottom w:val="0"/>
      <w:divBdr>
        <w:top w:val="none" w:sz="0" w:space="0" w:color="auto"/>
        <w:left w:val="none" w:sz="0" w:space="0" w:color="auto"/>
        <w:bottom w:val="none" w:sz="0" w:space="0" w:color="auto"/>
        <w:right w:val="none" w:sz="0" w:space="0" w:color="auto"/>
      </w:divBdr>
    </w:div>
    <w:div w:id="1163424024">
      <w:bodyDiv w:val="1"/>
      <w:marLeft w:val="0"/>
      <w:marRight w:val="0"/>
      <w:marTop w:val="0"/>
      <w:marBottom w:val="0"/>
      <w:divBdr>
        <w:top w:val="none" w:sz="0" w:space="0" w:color="auto"/>
        <w:left w:val="none" w:sz="0" w:space="0" w:color="auto"/>
        <w:bottom w:val="none" w:sz="0" w:space="0" w:color="auto"/>
        <w:right w:val="none" w:sz="0" w:space="0" w:color="auto"/>
      </w:divBdr>
      <w:divsChild>
        <w:div w:id="655651853">
          <w:marLeft w:val="0"/>
          <w:marRight w:val="0"/>
          <w:marTop w:val="0"/>
          <w:marBottom w:val="0"/>
          <w:divBdr>
            <w:top w:val="none" w:sz="0" w:space="0" w:color="auto"/>
            <w:left w:val="none" w:sz="0" w:space="0" w:color="auto"/>
            <w:bottom w:val="none" w:sz="0" w:space="0" w:color="auto"/>
            <w:right w:val="none" w:sz="0" w:space="0" w:color="auto"/>
          </w:divBdr>
          <w:divsChild>
            <w:div w:id="396317434">
              <w:marLeft w:val="0"/>
              <w:marRight w:val="0"/>
              <w:marTop w:val="0"/>
              <w:marBottom w:val="0"/>
              <w:divBdr>
                <w:top w:val="none" w:sz="0" w:space="0" w:color="auto"/>
                <w:left w:val="none" w:sz="0" w:space="0" w:color="auto"/>
                <w:bottom w:val="none" w:sz="0" w:space="0" w:color="auto"/>
                <w:right w:val="none" w:sz="0" w:space="0" w:color="auto"/>
              </w:divBdr>
            </w:div>
            <w:div w:id="834302948">
              <w:marLeft w:val="0"/>
              <w:marRight w:val="0"/>
              <w:marTop w:val="0"/>
              <w:marBottom w:val="0"/>
              <w:divBdr>
                <w:top w:val="none" w:sz="0" w:space="0" w:color="auto"/>
                <w:left w:val="none" w:sz="0" w:space="0" w:color="auto"/>
                <w:bottom w:val="none" w:sz="0" w:space="0" w:color="auto"/>
                <w:right w:val="none" w:sz="0" w:space="0" w:color="auto"/>
              </w:divBdr>
              <w:divsChild>
                <w:div w:id="608584121">
                  <w:marLeft w:val="0"/>
                  <w:marRight w:val="0"/>
                  <w:marTop w:val="0"/>
                  <w:marBottom w:val="0"/>
                  <w:divBdr>
                    <w:top w:val="none" w:sz="0" w:space="0" w:color="auto"/>
                    <w:left w:val="none" w:sz="0" w:space="0" w:color="auto"/>
                    <w:bottom w:val="none" w:sz="0" w:space="0" w:color="auto"/>
                    <w:right w:val="none" w:sz="0" w:space="0" w:color="auto"/>
                  </w:divBdr>
                </w:div>
                <w:div w:id="862792534">
                  <w:marLeft w:val="0"/>
                  <w:marRight w:val="0"/>
                  <w:marTop w:val="0"/>
                  <w:marBottom w:val="0"/>
                  <w:divBdr>
                    <w:top w:val="none" w:sz="0" w:space="0" w:color="auto"/>
                    <w:left w:val="none" w:sz="0" w:space="0" w:color="auto"/>
                    <w:bottom w:val="none" w:sz="0" w:space="0" w:color="auto"/>
                    <w:right w:val="none" w:sz="0" w:space="0" w:color="auto"/>
                  </w:divBdr>
                </w:div>
                <w:div w:id="1000038441">
                  <w:marLeft w:val="0"/>
                  <w:marRight w:val="0"/>
                  <w:marTop w:val="0"/>
                  <w:marBottom w:val="0"/>
                  <w:divBdr>
                    <w:top w:val="none" w:sz="0" w:space="0" w:color="auto"/>
                    <w:left w:val="none" w:sz="0" w:space="0" w:color="auto"/>
                    <w:bottom w:val="none" w:sz="0" w:space="0" w:color="auto"/>
                    <w:right w:val="none" w:sz="0" w:space="0" w:color="auto"/>
                  </w:divBdr>
                  <w:divsChild>
                    <w:div w:id="1326859867">
                      <w:marLeft w:val="0"/>
                      <w:marRight w:val="0"/>
                      <w:marTop w:val="0"/>
                      <w:marBottom w:val="0"/>
                      <w:divBdr>
                        <w:top w:val="none" w:sz="0" w:space="0" w:color="auto"/>
                        <w:left w:val="none" w:sz="0" w:space="0" w:color="auto"/>
                        <w:bottom w:val="none" w:sz="0" w:space="0" w:color="auto"/>
                        <w:right w:val="none" w:sz="0" w:space="0" w:color="auto"/>
                      </w:divBdr>
                      <w:divsChild>
                        <w:div w:id="714963208">
                          <w:marLeft w:val="0"/>
                          <w:marRight w:val="0"/>
                          <w:marTop w:val="0"/>
                          <w:marBottom w:val="0"/>
                          <w:divBdr>
                            <w:top w:val="none" w:sz="0" w:space="0" w:color="auto"/>
                            <w:left w:val="none" w:sz="0" w:space="0" w:color="auto"/>
                            <w:bottom w:val="none" w:sz="0" w:space="0" w:color="auto"/>
                            <w:right w:val="none" w:sz="0" w:space="0" w:color="auto"/>
                          </w:divBdr>
                          <w:divsChild>
                            <w:div w:id="857430430">
                              <w:marLeft w:val="0"/>
                              <w:marRight w:val="0"/>
                              <w:marTop w:val="0"/>
                              <w:marBottom w:val="0"/>
                              <w:divBdr>
                                <w:top w:val="none" w:sz="0" w:space="0" w:color="auto"/>
                                <w:left w:val="none" w:sz="0" w:space="0" w:color="auto"/>
                                <w:bottom w:val="none" w:sz="0" w:space="0" w:color="auto"/>
                                <w:right w:val="none" w:sz="0" w:space="0" w:color="auto"/>
                              </w:divBdr>
                              <w:divsChild>
                                <w:div w:id="1643120735">
                                  <w:marLeft w:val="0"/>
                                  <w:marRight w:val="0"/>
                                  <w:marTop w:val="0"/>
                                  <w:marBottom w:val="0"/>
                                  <w:divBdr>
                                    <w:top w:val="none" w:sz="0" w:space="0" w:color="auto"/>
                                    <w:left w:val="none" w:sz="0" w:space="0" w:color="auto"/>
                                    <w:bottom w:val="none" w:sz="0" w:space="0" w:color="auto"/>
                                    <w:right w:val="none" w:sz="0" w:space="0" w:color="auto"/>
                                  </w:divBdr>
                                  <w:divsChild>
                                    <w:div w:id="11207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1740">
              <w:marLeft w:val="0"/>
              <w:marRight w:val="0"/>
              <w:marTop w:val="0"/>
              <w:marBottom w:val="0"/>
              <w:divBdr>
                <w:top w:val="none" w:sz="0" w:space="0" w:color="auto"/>
                <w:left w:val="none" w:sz="0" w:space="0" w:color="auto"/>
                <w:bottom w:val="none" w:sz="0" w:space="0" w:color="auto"/>
                <w:right w:val="none" w:sz="0" w:space="0" w:color="auto"/>
              </w:divBdr>
              <w:divsChild>
                <w:div w:id="1213663004">
                  <w:marLeft w:val="0"/>
                  <w:marRight w:val="0"/>
                  <w:marTop w:val="0"/>
                  <w:marBottom w:val="0"/>
                  <w:divBdr>
                    <w:top w:val="none" w:sz="0" w:space="0" w:color="auto"/>
                    <w:left w:val="none" w:sz="0" w:space="0" w:color="auto"/>
                    <w:bottom w:val="none" w:sz="0" w:space="0" w:color="auto"/>
                    <w:right w:val="none" w:sz="0" w:space="0" w:color="auto"/>
                  </w:divBdr>
                </w:div>
                <w:div w:id="1356883093">
                  <w:marLeft w:val="0"/>
                  <w:marRight w:val="0"/>
                  <w:marTop w:val="0"/>
                  <w:marBottom w:val="0"/>
                  <w:divBdr>
                    <w:top w:val="none" w:sz="0" w:space="0" w:color="auto"/>
                    <w:left w:val="none" w:sz="0" w:space="0" w:color="auto"/>
                    <w:bottom w:val="none" w:sz="0" w:space="0" w:color="auto"/>
                    <w:right w:val="none" w:sz="0" w:space="0" w:color="auto"/>
                  </w:divBdr>
                </w:div>
              </w:divsChild>
            </w:div>
            <w:div w:id="1194803557">
              <w:marLeft w:val="0"/>
              <w:marRight w:val="0"/>
              <w:marTop w:val="0"/>
              <w:marBottom w:val="0"/>
              <w:divBdr>
                <w:top w:val="none" w:sz="0" w:space="0" w:color="auto"/>
                <w:left w:val="none" w:sz="0" w:space="0" w:color="auto"/>
                <w:bottom w:val="none" w:sz="0" w:space="0" w:color="auto"/>
                <w:right w:val="none" w:sz="0" w:space="0" w:color="auto"/>
              </w:divBdr>
              <w:divsChild>
                <w:div w:id="734857268">
                  <w:marLeft w:val="0"/>
                  <w:marRight w:val="0"/>
                  <w:marTop w:val="0"/>
                  <w:marBottom w:val="0"/>
                  <w:divBdr>
                    <w:top w:val="none" w:sz="0" w:space="0" w:color="auto"/>
                    <w:left w:val="none" w:sz="0" w:space="0" w:color="auto"/>
                    <w:bottom w:val="none" w:sz="0" w:space="0" w:color="auto"/>
                    <w:right w:val="none" w:sz="0" w:space="0" w:color="auto"/>
                  </w:divBdr>
                </w:div>
                <w:div w:id="926382990">
                  <w:marLeft w:val="0"/>
                  <w:marRight w:val="0"/>
                  <w:marTop w:val="0"/>
                  <w:marBottom w:val="0"/>
                  <w:divBdr>
                    <w:top w:val="none" w:sz="0" w:space="0" w:color="auto"/>
                    <w:left w:val="none" w:sz="0" w:space="0" w:color="auto"/>
                    <w:bottom w:val="none" w:sz="0" w:space="0" w:color="auto"/>
                    <w:right w:val="none" w:sz="0" w:space="0" w:color="auto"/>
                  </w:divBdr>
                </w:div>
                <w:div w:id="1304776425">
                  <w:marLeft w:val="0"/>
                  <w:marRight w:val="0"/>
                  <w:marTop w:val="0"/>
                  <w:marBottom w:val="0"/>
                  <w:divBdr>
                    <w:top w:val="none" w:sz="0" w:space="0" w:color="auto"/>
                    <w:left w:val="none" w:sz="0" w:space="0" w:color="auto"/>
                    <w:bottom w:val="none" w:sz="0" w:space="0" w:color="auto"/>
                    <w:right w:val="none" w:sz="0" w:space="0" w:color="auto"/>
                  </w:divBdr>
                  <w:divsChild>
                    <w:div w:id="47073787">
                      <w:marLeft w:val="0"/>
                      <w:marRight w:val="0"/>
                      <w:marTop w:val="0"/>
                      <w:marBottom w:val="0"/>
                      <w:divBdr>
                        <w:top w:val="none" w:sz="0" w:space="0" w:color="auto"/>
                        <w:left w:val="none" w:sz="0" w:space="0" w:color="auto"/>
                        <w:bottom w:val="none" w:sz="0" w:space="0" w:color="auto"/>
                        <w:right w:val="none" w:sz="0" w:space="0" w:color="auto"/>
                      </w:divBdr>
                      <w:divsChild>
                        <w:div w:id="1519198073">
                          <w:marLeft w:val="0"/>
                          <w:marRight w:val="0"/>
                          <w:marTop w:val="0"/>
                          <w:marBottom w:val="0"/>
                          <w:divBdr>
                            <w:top w:val="none" w:sz="0" w:space="0" w:color="auto"/>
                            <w:left w:val="none" w:sz="0" w:space="0" w:color="auto"/>
                            <w:bottom w:val="none" w:sz="0" w:space="0" w:color="auto"/>
                            <w:right w:val="none" w:sz="0" w:space="0" w:color="auto"/>
                          </w:divBdr>
                          <w:divsChild>
                            <w:div w:id="1619095432">
                              <w:marLeft w:val="0"/>
                              <w:marRight w:val="0"/>
                              <w:marTop w:val="0"/>
                              <w:marBottom w:val="0"/>
                              <w:divBdr>
                                <w:top w:val="none" w:sz="0" w:space="0" w:color="auto"/>
                                <w:left w:val="none" w:sz="0" w:space="0" w:color="auto"/>
                                <w:bottom w:val="none" w:sz="0" w:space="0" w:color="auto"/>
                                <w:right w:val="none" w:sz="0" w:space="0" w:color="auto"/>
                              </w:divBdr>
                              <w:divsChild>
                                <w:div w:id="526648950">
                                  <w:marLeft w:val="0"/>
                                  <w:marRight w:val="0"/>
                                  <w:marTop w:val="0"/>
                                  <w:marBottom w:val="0"/>
                                  <w:divBdr>
                                    <w:top w:val="none" w:sz="0" w:space="0" w:color="auto"/>
                                    <w:left w:val="none" w:sz="0" w:space="0" w:color="auto"/>
                                    <w:bottom w:val="none" w:sz="0" w:space="0" w:color="auto"/>
                                    <w:right w:val="none" w:sz="0" w:space="0" w:color="auto"/>
                                  </w:divBdr>
                                </w:div>
                                <w:div w:id="1741442092">
                                  <w:marLeft w:val="0"/>
                                  <w:marRight w:val="0"/>
                                  <w:marTop w:val="0"/>
                                  <w:marBottom w:val="0"/>
                                  <w:divBdr>
                                    <w:top w:val="none" w:sz="0" w:space="0" w:color="auto"/>
                                    <w:left w:val="none" w:sz="0" w:space="0" w:color="auto"/>
                                    <w:bottom w:val="none" w:sz="0" w:space="0" w:color="auto"/>
                                    <w:right w:val="none" w:sz="0" w:space="0" w:color="auto"/>
                                  </w:divBdr>
                                </w:div>
                              </w:divsChild>
                            </w:div>
                            <w:div w:id="2015452487">
                              <w:marLeft w:val="0"/>
                              <w:marRight w:val="0"/>
                              <w:marTop w:val="0"/>
                              <w:marBottom w:val="0"/>
                              <w:divBdr>
                                <w:top w:val="none" w:sz="0" w:space="0" w:color="auto"/>
                                <w:left w:val="none" w:sz="0" w:space="0" w:color="auto"/>
                                <w:bottom w:val="none" w:sz="0" w:space="0" w:color="auto"/>
                                <w:right w:val="none" w:sz="0" w:space="0" w:color="auto"/>
                              </w:divBdr>
                              <w:divsChild>
                                <w:div w:id="854464498">
                                  <w:marLeft w:val="0"/>
                                  <w:marRight w:val="0"/>
                                  <w:marTop w:val="0"/>
                                  <w:marBottom w:val="0"/>
                                  <w:divBdr>
                                    <w:top w:val="none" w:sz="0" w:space="0" w:color="auto"/>
                                    <w:left w:val="none" w:sz="0" w:space="0" w:color="auto"/>
                                    <w:bottom w:val="none" w:sz="0" w:space="0" w:color="auto"/>
                                    <w:right w:val="none" w:sz="0" w:space="0" w:color="auto"/>
                                  </w:divBdr>
                                </w:div>
                                <w:div w:id="1085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7821">
                  <w:marLeft w:val="0"/>
                  <w:marRight w:val="0"/>
                  <w:marTop w:val="0"/>
                  <w:marBottom w:val="0"/>
                  <w:divBdr>
                    <w:top w:val="none" w:sz="0" w:space="0" w:color="auto"/>
                    <w:left w:val="none" w:sz="0" w:space="0" w:color="auto"/>
                    <w:bottom w:val="none" w:sz="0" w:space="0" w:color="auto"/>
                    <w:right w:val="none" w:sz="0" w:space="0" w:color="auto"/>
                  </w:divBdr>
                  <w:divsChild>
                    <w:div w:id="788233627">
                      <w:marLeft w:val="0"/>
                      <w:marRight w:val="0"/>
                      <w:marTop w:val="0"/>
                      <w:marBottom w:val="0"/>
                      <w:divBdr>
                        <w:top w:val="none" w:sz="0" w:space="0" w:color="auto"/>
                        <w:left w:val="none" w:sz="0" w:space="0" w:color="auto"/>
                        <w:bottom w:val="none" w:sz="0" w:space="0" w:color="auto"/>
                        <w:right w:val="none" w:sz="0" w:space="0" w:color="auto"/>
                      </w:divBdr>
                      <w:divsChild>
                        <w:div w:id="1687554673">
                          <w:marLeft w:val="0"/>
                          <w:marRight w:val="0"/>
                          <w:marTop w:val="0"/>
                          <w:marBottom w:val="0"/>
                          <w:divBdr>
                            <w:top w:val="none" w:sz="0" w:space="0" w:color="auto"/>
                            <w:left w:val="none" w:sz="0" w:space="0" w:color="auto"/>
                            <w:bottom w:val="none" w:sz="0" w:space="0" w:color="auto"/>
                            <w:right w:val="none" w:sz="0" w:space="0" w:color="auto"/>
                          </w:divBdr>
                          <w:divsChild>
                            <w:div w:id="1047799433">
                              <w:marLeft w:val="0"/>
                              <w:marRight w:val="0"/>
                              <w:marTop w:val="0"/>
                              <w:marBottom w:val="0"/>
                              <w:divBdr>
                                <w:top w:val="none" w:sz="0" w:space="0" w:color="auto"/>
                                <w:left w:val="none" w:sz="0" w:space="0" w:color="auto"/>
                                <w:bottom w:val="none" w:sz="0" w:space="0" w:color="auto"/>
                                <w:right w:val="none" w:sz="0" w:space="0" w:color="auto"/>
                              </w:divBdr>
                              <w:divsChild>
                                <w:div w:id="1090854968">
                                  <w:marLeft w:val="0"/>
                                  <w:marRight w:val="0"/>
                                  <w:marTop w:val="0"/>
                                  <w:marBottom w:val="0"/>
                                  <w:divBdr>
                                    <w:top w:val="none" w:sz="0" w:space="0" w:color="auto"/>
                                    <w:left w:val="none" w:sz="0" w:space="0" w:color="auto"/>
                                    <w:bottom w:val="none" w:sz="0" w:space="0" w:color="auto"/>
                                    <w:right w:val="none" w:sz="0" w:space="0" w:color="auto"/>
                                  </w:divBdr>
                                  <w:divsChild>
                                    <w:div w:id="347372084">
                                      <w:marLeft w:val="0"/>
                                      <w:marRight w:val="0"/>
                                      <w:marTop w:val="0"/>
                                      <w:marBottom w:val="0"/>
                                      <w:divBdr>
                                        <w:top w:val="none" w:sz="0" w:space="0" w:color="auto"/>
                                        <w:left w:val="none" w:sz="0" w:space="0" w:color="auto"/>
                                        <w:bottom w:val="none" w:sz="0" w:space="0" w:color="auto"/>
                                        <w:right w:val="none" w:sz="0" w:space="0" w:color="auto"/>
                                      </w:divBdr>
                                    </w:div>
                                  </w:divsChild>
                                </w:div>
                                <w:div w:id="1419061079">
                                  <w:marLeft w:val="0"/>
                                  <w:marRight w:val="0"/>
                                  <w:marTop w:val="0"/>
                                  <w:marBottom w:val="0"/>
                                  <w:divBdr>
                                    <w:top w:val="none" w:sz="0" w:space="0" w:color="auto"/>
                                    <w:left w:val="none" w:sz="0" w:space="0" w:color="auto"/>
                                    <w:bottom w:val="none" w:sz="0" w:space="0" w:color="auto"/>
                                    <w:right w:val="none" w:sz="0" w:space="0" w:color="auto"/>
                                  </w:divBdr>
                                  <w:divsChild>
                                    <w:div w:id="985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0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4668">
              <w:marLeft w:val="0"/>
              <w:marRight w:val="0"/>
              <w:marTop w:val="0"/>
              <w:marBottom w:val="0"/>
              <w:divBdr>
                <w:top w:val="none" w:sz="0" w:space="0" w:color="auto"/>
                <w:left w:val="none" w:sz="0" w:space="0" w:color="auto"/>
                <w:bottom w:val="none" w:sz="0" w:space="0" w:color="auto"/>
                <w:right w:val="none" w:sz="0" w:space="0" w:color="auto"/>
              </w:divBdr>
              <w:divsChild>
                <w:div w:id="1881355657">
                  <w:marLeft w:val="0"/>
                  <w:marRight w:val="0"/>
                  <w:marTop w:val="0"/>
                  <w:marBottom w:val="0"/>
                  <w:divBdr>
                    <w:top w:val="none" w:sz="0" w:space="0" w:color="auto"/>
                    <w:left w:val="none" w:sz="0" w:space="0" w:color="auto"/>
                    <w:bottom w:val="none" w:sz="0" w:space="0" w:color="auto"/>
                    <w:right w:val="none" w:sz="0" w:space="0" w:color="auto"/>
                  </w:divBdr>
                </w:div>
              </w:divsChild>
            </w:div>
            <w:div w:id="1997680691">
              <w:marLeft w:val="0"/>
              <w:marRight w:val="0"/>
              <w:marTop w:val="0"/>
              <w:marBottom w:val="0"/>
              <w:divBdr>
                <w:top w:val="none" w:sz="0" w:space="0" w:color="auto"/>
                <w:left w:val="none" w:sz="0" w:space="0" w:color="auto"/>
                <w:bottom w:val="none" w:sz="0" w:space="0" w:color="auto"/>
                <w:right w:val="none" w:sz="0" w:space="0" w:color="auto"/>
              </w:divBdr>
              <w:divsChild>
                <w:div w:id="625700558">
                  <w:marLeft w:val="0"/>
                  <w:marRight w:val="0"/>
                  <w:marTop w:val="0"/>
                  <w:marBottom w:val="0"/>
                  <w:divBdr>
                    <w:top w:val="none" w:sz="0" w:space="0" w:color="auto"/>
                    <w:left w:val="none" w:sz="0" w:space="0" w:color="auto"/>
                    <w:bottom w:val="none" w:sz="0" w:space="0" w:color="auto"/>
                    <w:right w:val="none" w:sz="0" w:space="0" w:color="auto"/>
                  </w:divBdr>
                </w:div>
                <w:div w:id="1448499514">
                  <w:marLeft w:val="0"/>
                  <w:marRight w:val="0"/>
                  <w:marTop w:val="0"/>
                  <w:marBottom w:val="0"/>
                  <w:divBdr>
                    <w:top w:val="none" w:sz="0" w:space="0" w:color="auto"/>
                    <w:left w:val="none" w:sz="0" w:space="0" w:color="auto"/>
                    <w:bottom w:val="none" w:sz="0" w:space="0" w:color="auto"/>
                    <w:right w:val="none" w:sz="0" w:space="0" w:color="auto"/>
                  </w:divBdr>
                </w:div>
              </w:divsChild>
            </w:div>
            <w:div w:id="2069185072">
              <w:marLeft w:val="0"/>
              <w:marRight w:val="0"/>
              <w:marTop w:val="0"/>
              <w:marBottom w:val="0"/>
              <w:divBdr>
                <w:top w:val="none" w:sz="0" w:space="0" w:color="auto"/>
                <w:left w:val="none" w:sz="0" w:space="0" w:color="auto"/>
                <w:bottom w:val="none" w:sz="0" w:space="0" w:color="auto"/>
                <w:right w:val="none" w:sz="0" w:space="0" w:color="auto"/>
              </w:divBdr>
              <w:divsChild>
                <w:div w:id="708646843">
                  <w:marLeft w:val="0"/>
                  <w:marRight w:val="0"/>
                  <w:marTop w:val="0"/>
                  <w:marBottom w:val="0"/>
                  <w:divBdr>
                    <w:top w:val="none" w:sz="0" w:space="0" w:color="auto"/>
                    <w:left w:val="none" w:sz="0" w:space="0" w:color="auto"/>
                    <w:bottom w:val="none" w:sz="0" w:space="0" w:color="auto"/>
                    <w:right w:val="none" w:sz="0" w:space="0" w:color="auto"/>
                  </w:divBdr>
                </w:div>
                <w:div w:id="18512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6280">
      <w:bodyDiv w:val="1"/>
      <w:marLeft w:val="0"/>
      <w:marRight w:val="0"/>
      <w:marTop w:val="0"/>
      <w:marBottom w:val="0"/>
      <w:divBdr>
        <w:top w:val="none" w:sz="0" w:space="0" w:color="auto"/>
        <w:left w:val="none" w:sz="0" w:space="0" w:color="auto"/>
        <w:bottom w:val="none" w:sz="0" w:space="0" w:color="auto"/>
        <w:right w:val="none" w:sz="0" w:space="0" w:color="auto"/>
      </w:divBdr>
      <w:divsChild>
        <w:div w:id="834607855">
          <w:marLeft w:val="0"/>
          <w:marRight w:val="0"/>
          <w:marTop w:val="0"/>
          <w:marBottom w:val="0"/>
          <w:divBdr>
            <w:top w:val="none" w:sz="0" w:space="0" w:color="auto"/>
            <w:left w:val="none" w:sz="0" w:space="0" w:color="auto"/>
            <w:bottom w:val="none" w:sz="0" w:space="0" w:color="auto"/>
            <w:right w:val="none" w:sz="0" w:space="0" w:color="auto"/>
          </w:divBdr>
        </w:div>
      </w:divsChild>
    </w:div>
    <w:div w:id="1338777198">
      <w:bodyDiv w:val="1"/>
      <w:marLeft w:val="0"/>
      <w:marRight w:val="0"/>
      <w:marTop w:val="0"/>
      <w:marBottom w:val="0"/>
      <w:divBdr>
        <w:top w:val="none" w:sz="0" w:space="0" w:color="auto"/>
        <w:left w:val="none" w:sz="0" w:space="0" w:color="auto"/>
        <w:bottom w:val="none" w:sz="0" w:space="0" w:color="auto"/>
        <w:right w:val="none" w:sz="0" w:space="0" w:color="auto"/>
      </w:divBdr>
    </w:div>
    <w:div w:id="1411005523">
      <w:bodyDiv w:val="1"/>
      <w:marLeft w:val="0"/>
      <w:marRight w:val="0"/>
      <w:marTop w:val="0"/>
      <w:marBottom w:val="0"/>
      <w:divBdr>
        <w:top w:val="none" w:sz="0" w:space="0" w:color="auto"/>
        <w:left w:val="none" w:sz="0" w:space="0" w:color="auto"/>
        <w:bottom w:val="none" w:sz="0" w:space="0" w:color="auto"/>
        <w:right w:val="none" w:sz="0" w:space="0" w:color="auto"/>
      </w:divBdr>
    </w:div>
    <w:div w:id="1567298618">
      <w:bodyDiv w:val="1"/>
      <w:marLeft w:val="0"/>
      <w:marRight w:val="0"/>
      <w:marTop w:val="0"/>
      <w:marBottom w:val="0"/>
      <w:divBdr>
        <w:top w:val="none" w:sz="0" w:space="0" w:color="auto"/>
        <w:left w:val="none" w:sz="0" w:space="0" w:color="auto"/>
        <w:bottom w:val="none" w:sz="0" w:space="0" w:color="auto"/>
        <w:right w:val="none" w:sz="0" w:space="0" w:color="auto"/>
      </w:divBdr>
    </w:div>
    <w:div w:id="1606842700">
      <w:bodyDiv w:val="1"/>
      <w:marLeft w:val="0"/>
      <w:marRight w:val="0"/>
      <w:marTop w:val="0"/>
      <w:marBottom w:val="0"/>
      <w:divBdr>
        <w:top w:val="none" w:sz="0" w:space="0" w:color="auto"/>
        <w:left w:val="none" w:sz="0" w:space="0" w:color="auto"/>
        <w:bottom w:val="none" w:sz="0" w:space="0" w:color="auto"/>
        <w:right w:val="none" w:sz="0" w:space="0" w:color="auto"/>
      </w:divBdr>
    </w:div>
    <w:div w:id="1661277224">
      <w:bodyDiv w:val="1"/>
      <w:marLeft w:val="0"/>
      <w:marRight w:val="0"/>
      <w:marTop w:val="0"/>
      <w:marBottom w:val="0"/>
      <w:divBdr>
        <w:top w:val="none" w:sz="0" w:space="0" w:color="auto"/>
        <w:left w:val="none" w:sz="0" w:space="0" w:color="auto"/>
        <w:bottom w:val="none" w:sz="0" w:space="0" w:color="auto"/>
        <w:right w:val="none" w:sz="0" w:space="0" w:color="auto"/>
      </w:divBdr>
      <w:divsChild>
        <w:div w:id="966934558">
          <w:marLeft w:val="0"/>
          <w:marRight w:val="0"/>
          <w:marTop w:val="0"/>
          <w:marBottom w:val="0"/>
          <w:divBdr>
            <w:top w:val="none" w:sz="0" w:space="0" w:color="auto"/>
            <w:left w:val="none" w:sz="0" w:space="0" w:color="auto"/>
            <w:bottom w:val="none" w:sz="0" w:space="0" w:color="auto"/>
            <w:right w:val="none" w:sz="0" w:space="0" w:color="auto"/>
          </w:divBdr>
          <w:divsChild>
            <w:div w:id="1321344430">
              <w:marLeft w:val="0"/>
              <w:marRight w:val="0"/>
              <w:marTop w:val="0"/>
              <w:marBottom w:val="0"/>
              <w:divBdr>
                <w:top w:val="none" w:sz="0" w:space="0" w:color="auto"/>
                <w:left w:val="none" w:sz="0" w:space="0" w:color="auto"/>
                <w:bottom w:val="none" w:sz="0" w:space="0" w:color="auto"/>
                <w:right w:val="none" w:sz="0" w:space="0" w:color="auto"/>
              </w:divBdr>
            </w:div>
            <w:div w:id="9455697">
              <w:marLeft w:val="0"/>
              <w:marRight w:val="0"/>
              <w:marTop w:val="0"/>
              <w:marBottom w:val="0"/>
              <w:divBdr>
                <w:top w:val="none" w:sz="0" w:space="0" w:color="auto"/>
                <w:left w:val="none" w:sz="0" w:space="0" w:color="auto"/>
                <w:bottom w:val="none" w:sz="0" w:space="0" w:color="auto"/>
                <w:right w:val="none" w:sz="0" w:space="0" w:color="auto"/>
              </w:divBdr>
              <w:divsChild>
                <w:div w:id="510070742">
                  <w:marLeft w:val="0"/>
                  <w:marRight w:val="0"/>
                  <w:marTop w:val="0"/>
                  <w:marBottom w:val="0"/>
                  <w:divBdr>
                    <w:top w:val="none" w:sz="0" w:space="0" w:color="auto"/>
                    <w:left w:val="none" w:sz="0" w:space="0" w:color="auto"/>
                    <w:bottom w:val="none" w:sz="0" w:space="0" w:color="auto"/>
                    <w:right w:val="none" w:sz="0" w:space="0" w:color="auto"/>
                  </w:divBdr>
                </w:div>
              </w:divsChild>
            </w:div>
            <w:div w:id="891385949">
              <w:marLeft w:val="0"/>
              <w:marRight w:val="0"/>
              <w:marTop w:val="0"/>
              <w:marBottom w:val="0"/>
              <w:divBdr>
                <w:top w:val="none" w:sz="0" w:space="0" w:color="auto"/>
                <w:left w:val="none" w:sz="0" w:space="0" w:color="auto"/>
                <w:bottom w:val="none" w:sz="0" w:space="0" w:color="auto"/>
                <w:right w:val="none" w:sz="0" w:space="0" w:color="auto"/>
              </w:divBdr>
              <w:divsChild>
                <w:div w:id="1926916778">
                  <w:marLeft w:val="0"/>
                  <w:marRight w:val="0"/>
                  <w:marTop w:val="0"/>
                  <w:marBottom w:val="0"/>
                  <w:divBdr>
                    <w:top w:val="none" w:sz="0" w:space="0" w:color="auto"/>
                    <w:left w:val="none" w:sz="0" w:space="0" w:color="auto"/>
                    <w:bottom w:val="none" w:sz="0" w:space="0" w:color="auto"/>
                    <w:right w:val="none" w:sz="0" w:space="0" w:color="auto"/>
                  </w:divBdr>
                </w:div>
                <w:div w:id="592588945">
                  <w:marLeft w:val="0"/>
                  <w:marRight w:val="0"/>
                  <w:marTop w:val="0"/>
                  <w:marBottom w:val="0"/>
                  <w:divBdr>
                    <w:top w:val="none" w:sz="0" w:space="0" w:color="auto"/>
                    <w:left w:val="none" w:sz="0" w:space="0" w:color="auto"/>
                    <w:bottom w:val="none" w:sz="0" w:space="0" w:color="auto"/>
                    <w:right w:val="none" w:sz="0" w:space="0" w:color="auto"/>
                  </w:divBdr>
                </w:div>
              </w:divsChild>
            </w:div>
            <w:div w:id="238712101">
              <w:marLeft w:val="0"/>
              <w:marRight w:val="0"/>
              <w:marTop w:val="0"/>
              <w:marBottom w:val="0"/>
              <w:divBdr>
                <w:top w:val="none" w:sz="0" w:space="0" w:color="auto"/>
                <w:left w:val="none" w:sz="0" w:space="0" w:color="auto"/>
                <w:bottom w:val="none" w:sz="0" w:space="0" w:color="auto"/>
                <w:right w:val="none" w:sz="0" w:space="0" w:color="auto"/>
              </w:divBdr>
              <w:divsChild>
                <w:div w:id="882181193">
                  <w:marLeft w:val="0"/>
                  <w:marRight w:val="0"/>
                  <w:marTop w:val="0"/>
                  <w:marBottom w:val="0"/>
                  <w:divBdr>
                    <w:top w:val="none" w:sz="0" w:space="0" w:color="auto"/>
                    <w:left w:val="none" w:sz="0" w:space="0" w:color="auto"/>
                    <w:bottom w:val="none" w:sz="0" w:space="0" w:color="auto"/>
                    <w:right w:val="none" w:sz="0" w:space="0" w:color="auto"/>
                  </w:divBdr>
                </w:div>
                <w:div w:id="2112624999">
                  <w:marLeft w:val="0"/>
                  <w:marRight w:val="0"/>
                  <w:marTop w:val="0"/>
                  <w:marBottom w:val="0"/>
                  <w:divBdr>
                    <w:top w:val="none" w:sz="0" w:space="0" w:color="auto"/>
                    <w:left w:val="none" w:sz="0" w:space="0" w:color="auto"/>
                    <w:bottom w:val="none" w:sz="0" w:space="0" w:color="auto"/>
                    <w:right w:val="none" w:sz="0" w:space="0" w:color="auto"/>
                  </w:divBdr>
                </w:div>
                <w:div w:id="1517959763">
                  <w:marLeft w:val="0"/>
                  <w:marRight w:val="0"/>
                  <w:marTop w:val="0"/>
                  <w:marBottom w:val="0"/>
                  <w:divBdr>
                    <w:top w:val="none" w:sz="0" w:space="0" w:color="auto"/>
                    <w:left w:val="none" w:sz="0" w:space="0" w:color="auto"/>
                    <w:bottom w:val="none" w:sz="0" w:space="0" w:color="auto"/>
                    <w:right w:val="none" w:sz="0" w:space="0" w:color="auto"/>
                  </w:divBdr>
                  <w:divsChild>
                    <w:div w:id="1264460101">
                      <w:marLeft w:val="0"/>
                      <w:marRight w:val="0"/>
                      <w:marTop w:val="0"/>
                      <w:marBottom w:val="0"/>
                      <w:divBdr>
                        <w:top w:val="none" w:sz="0" w:space="0" w:color="auto"/>
                        <w:left w:val="none" w:sz="0" w:space="0" w:color="auto"/>
                        <w:bottom w:val="none" w:sz="0" w:space="0" w:color="auto"/>
                        <w:right w:val="none" w:sz="0" w:space="0" w:color="auto"/>
                      </w:divBdr>
                      <w:divsChild>
                        <w:div w:id="1056203007">
                          <w:marLeft w:val="0"/>
                          <w:marRight w:val="0"/>
                          <w:marTop w:val="0"/>
                          <w:marBottom w:val="0"/>
                          <w:divBdr>
                            <w:top w:val="none" w:sz="0" w:space="0" w:color="auto"/>
                            <w:left w:val="none" w:sz="0" w:space="0" w:color="auto"/>
                            <w:bottom w:val="none" w:sz="0" w:space="0" w:color="auto"/>
                            <w:right w:val="none" w:sz="0" w:space="0" w:color="auto"/>
                          </w:divBdr>
                          <w:divsChild>
                            <w:div w:id="1553734703">
                              <w:marLeft w:val="0"/>
                              <w:marRight w:val="0"/>
                              <w:marTop w:val="0"/>
                              <w:marBottom w:val="0"/>
                              <w:divBdr>
                                <w:top w:val="none" w:sz="0" w:space="0" w:color="auto"/>
                                <w:left w:val="none" w:sz="0" w:space="0" w:color="auto"/>
                                <w:bottom w:val="none" w:sz="0" w:space="0" w:color="auto"/>
                                <w:right w:val="none" w:sz="0" w:space="0" w:color="auto"/>
                              </w:divBdr>
                              <w:divsChild>
                                <w:div w:id="113259856">
                                  <w:marLeft w:val="0"/>
                                  <w:marRight w:val="0"/>
                                  <w:marTop w:val="0"/>
                                  <w:marBottom w:val="0"/>
                                  <w:divBdr>
                                    <w:top w:val="none" w:sz="0" w:space="0" w:color="auto"/>
                                    <w:left w:val="none" w:sz="0" w:space="0" w:color="auto"/>
                                    <w:bottom w:val="none" w:sz="0" w:space="0" w:color="auto"/>
                                    <w:right w:val="none" w:sz="0" w:space="0" w:color="auto"/>
                                  </w:divBdr>
                                </w:div>
                                <w:div w:id="1159464576">
                                  <w:marLeft w:val="0"/>
                                  <w:marRight w:val="0"/>
                                  <w:marTop w:val="0"/>
                                  <w:marBottom w:val="0"/>
                                  <w:divBdr>
                                    <w:top w:val="none" w:sz="0" w:space="0" w:color="auto"/>
                                    <w:left w:val="none" w:sz="0" w:space="0" w:color="auto"/>
                                    <w:bottom w:val="none" w:sz="0" w:space="0" w:color="auto"/>
                                    <w:right w:val="none" w:sz="0" w:space="0" w:color="auto"/>
                                  </w:divBdr>
                                </w:div>
                                <w:div w:id="1244604478">
                                  <w:marLeft w:val="0"/>
                                  <w:marRight w:val="0"/>
                                  <w:marTop w:val="0"/>
                                  <w:marBottom w:val="0"/>
                                  <w:divBdr>
                                    <w:top w:val="none" w:sz="0" w:space="0" w:color="auto"/>
                                    <w:left w:val="none" w:sz="0" w:space="0" w:color="auto"/>
                                    <w:bottom w:val="none" w:sz="0" w:space="0" w:color="auto"/>
                                    <w:right w:val="none" w:sz="0" w:space="0" w:color="auto"/>
                                  </w:divBdr>
                                  <w:divsChild>
                                    <w:div w:id="19238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087400">
      <w:bodyDiv w:val="1"/>
      <w:marLeft w:val="0"/>
      <w:marRight w:val="0"/>
      <w:marTop w:val="0"/>
      <w:marBottom w:val="0"/>
      <w:divBdr>
        <w:top w:val="none" w:sz="0" w:space="0" w:color="auto"/>
        <w:left w:val="none" w:sz="0" w:space="0" w:color="auto"/>
        <w:bottom w:val="none" w:sz="0" w:space="0" w:color="auto"/>
        <w:right w:val="none" w:sz="0" w:space="0" w:color="auto"/>
      </w:divBdr>
      <w:divsChild>
        <w:div w:id="1784419659">
          <w:marLeft w:val="0"/>
          <w:marRight w:val="0"/>
          <w:marTop w:val="0"/>
          <w:marBottom w:val="0"/>
          <w:divBdr>
            <w:top w:val="none" w:sz="0" w:space="0" w:color="auto"/>
            <w:left w:val="none" w:sz="0" w:space="0" w:color="auto"/>
            <w:bottom w:val="none" w:sz="0" w:space="0" w:color="auto"/>
            <w:right w:val="none" w:sz="0" w:space="0" w:color="auto"/>
          </w:divBdr>
          <w:divsChild>
            <w:div w:id="837770907">
              <w:marLeft w:val="0"/>
              <w:marRight w:val="0"/>
              <w:marTop w:val="0"/>
              <w:marBottom w:val="0"/>
              <w:divBdr>
                <w:top w:val="none" w:sz="0" w:space="0" w:color="auto"/>
                <w:left w:val="none" w:sz="0" w:space="0" w:color="auto"/>
                <w:bottom w:val="none" w:sz="0" w:space="0" w:color="auto"/>
                <w:right w:val="none" w:sz="0" w:space="0" w:color="auto"/>
              </w:divBdr>
            </w:div>
            <w:div w:id="973367563">
              <w:marLeft w:val="0"/>
              <w:marRight w:val="0"/>
              <w:marTop w:val="0"/>
              <w:marBottom w:val="0"/>
              <w:divBdr>
                <w:top w:val="none" w:sz="0" w:space="0" w:color="auto"/>
                <w:left w:val="none" w:sz="0" w:space="0" w:color="auto"/>
                <w:bottom w:val="none" w:sz="0" w:space="0" w:color="auto"/>
                <w:right w:val="none" w:sz="0" w:space="0" w:color="auto"/>
              </w:divBdr>
              <w:divsChild>
                <w:div w:id="431706126">
                  <w:marLeft w:val="0"/>
                  <w:marRight w:val="0"/>
                  <w:marTop w:val="0"/>
                  <w:marBottom w:val="0"/>
                  <w:divBdr>
                    <w:top w:val="none" w:sz="0" w:space="0" w:color="auto"/>
                    <w:left w:val="none" w:sz="0" w:space="0" w:color="auto"/>
                    <w:bottom w:val="none" w:sz="0" w:space="0" w:color="auto"/>
                    <w:right w:val="none" w:sz="0" w:space="0" w:color="auto"/>
                  </w:divBdr>
                  <w:divsChild>
                    <w:div w:id="1020204403">
                      <w:marLeft w:val="0"/>
                      <w:marRight w:val="0"/>
                      <w:marTop w:val="0"/>
                      <w:marBottom w:val="0"/>
                      <w:divBdr>
                        <w:top w:val="none" w:sz="0" w:space="0" w:color="auto"/>
                        <w:left w:val="none" w:sz="0" w:space="0" w:color="auto"/>
                        <w:bottom w:val="none" w:sz="0" w:space="0" w:color="auto"/>
                        <w:right w:val="none" w:sz="0" w:space="0" w:color="auto"/>
                      </w:divBdr>
                    </w:div>
                    <w:div w:id="1824542045">
                      <w:marLeft w:val="0"/>
                      <w:marRight w:val="0"/>
                      <w:marTop w:val="0"/>
                      <w:marBottom w:val="0"/>
                      <w:divBdr>
                        <w:top w:val="none" w:sz="0" w:space="0" w:color="auto"/>
                        <w:left w:val="none" w:sz="0" w:space="0" w:color="auto"/>
                        <w:bottom w:val="none" w:sz="0" w:space="0" w:color="auto"/>
                        <w:right w:val="none" w:sz="0" w:space="0" w:color="auto"/>
                      </w:divBdr>
                      <w:divsChild>
                        <w:div w:id="1980646611">
                          <w:marLeft w:val="0"/>
                          <w:marRight w:val="0"/>
                          <w:marTop w:val="0"/>
                          <w:marBottom w:val="0"/>
                          <w:divBdr>
                            <w:top w:val="none" w:sz="0" w:space="0" w:color="auto"/>
                            <w:left w:val="none" w:sz="0" w:space="0" w:color="auto"/>
                            <w:bottom w:val="none" w:sz="0" w:space="0" w:color="auto"/>
                            <w:right w:val="none" w:sz="0" w:space="0" w:color="auto"/>
                          </w:divBdr>
                          <w:divsChild>
                            <w:div w:id="776218990">
                              <w:marLeft w:val="0"/>
                              <w:marRight w:val="0"/>
                              <w:marTop w:val="0"/>
                              <w:marBottom w:val="0"/>
                              <w:divBdr>
                                <w:top w:val="none" w:sz="0" w:space="0" w:color="auto"/>
                                <w:left w:val="none" w:sz="0" w:space="0" w:color="auto"/>
                                <w:bottom w:val="none" w:sz="0" w:space="0" w:color="auto"/>
                                <w:right w:val="none" w:sz="0" w:space="0" w:color="auto"/>
                              </w:divBdr>
                              <w:divsChild>
                                <w:div w:id="322245468">
                                  <w:marLeft w:val="0"/>
                                  <w:marRight w:val="0"/>
                                  <w:marTop w:val="0"/>
                                  <w:marBottom w:val="0"/>
                                  <w:divBdr>
                                    <w:top w:val="none" w:sz="0" w:space="0" w:color="auto"/>
                                    <w:left w:val="none" w:sz="0" w:space="0" w:color="auto"/>
                                    <w:bottom w:val="none" w:sz="0" w:space="0" w:color="auto"/>
                                    <w:right w:val="none" w:sz="0" w:space="0" w:color="auto"/>
                                  </w:divBdr>
                                  <w:divsChild>
                                    <w:div w:id="19225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17710">
                  <w:marLeft w:val="0"/>
                  <w:marRight w:val="0"/>
                  <w:marTop w:val="0"/>
                  <w:marBottom w:val="0"/>
                  <w:divBdr>
                    <w:top w:val="none" w:sz="0" w:space="0" w:color="auto"/>
                    <w:left w:val="none" w:sz="0" w:space="0" w:color="auto"/>
                    <w:bottom w:val="none" w:sz="0" w:space="0" w:color="auto"/>
                    <w:right w:val="none" w:sz="0" w:space="0" w:color="auto"/>
                  </w:divBdr>
                </w:div>
                <w:div w:id="2021806989">
                  <w:marLeft w:val="0"/>
                  <w:marRight w:val="0"/>
                  <w:marTop w:val="0"/>
                  <w:marBottom w:val="0"/>
                  <w:divBdr>
                    <w:top w:val="none" w:sz="0" w:space="0" w:color="auto"/>
                    <w:left w:val="none" w:sz="0" w:space="0" w:color="auto"/>
                    <w:bottom w:val="none" w:sz="0" w:space="0" w:color="auto"/>
                    <w:right w:val="none" w:sz="0" w:space="0" w:color="auto"/>
                  </w:divBdr>
                </w:div>
              </w:divsChild>
            </w:div>
            <w:div w:id="1116213541">
              <w:marLeft w:val="0"/>
              <w:marRight w:val="0"/>
              <w:marTop w:val="0"/>
              <w:marBottom w:val="0"/>
              <w:divBdr>
                <w:top w:val="none" w:sz="0" w:space="0" w:color="auto"/>
                <w:left w:val="none" w:sz="0" w:space="0" w:color="auto"/>
                <w:bottom w:val="none" w:sz="0" w:space="0" w:color="auto"/>
                <w:right w:val="none" w:sz="0" w:space="0" w:color="auto"/>
              </w:divBdr>
              <w:divsChild>
                <w:div w:id="1945990260">
                  <w:marLeft w:val="0"/>
                  <w:marRight w:val="0"/>
                  <w:marTop w:val="0"/>
                  <w:marBottom w:val="0"/>
                  <w:divBdr>
                    <w:top w:val="none" w:sz="0" w:space="0" w:color="auto"/>
                    <w:left w:val="none" w:sz="0" w:space="0" w:color="auto"/>
                    <w:bottom w:val="none" w:sz="0" w:space="0" w:color="auto"/>
                    <w:right w:val="none" w:sz="0" w:space="0" w:color="auto"/>
                  </w:divBdr>
                </w:div>
              </w:divsChild>
            </w:div>
            <w:div w:id="1321035736">
              <w:marLeft w:val="0"/>
              <w:marRight w:val="0"/>
              <w:marTop w:val="0"/>
              <w:marBottom w:val="0"/>
              <w:divBdr>
                <w:top w:val="none" w:sz="0" w:space="0" w:color="auto"/>
                <w:left w:val="none" w:sz="0" w:space="0" w:color="auto"/>
                <w:bottom w:val="none" w:sz="0" w:space="0" w:color="auto"/>
                <w:right w:val="none" w:sz="0" w:space="0" w:color="auto"/>
              </w:divBdr>
              <w:divsChild>
                <w:div w:id="997268859">
                  <w:marLeft w:val="0"/>
                  <w:marRight w:val="0"/>
                  <w:marTop w:val="0"/>
                  <w:marBottom w:val="0"/>
                  <w:divBdr>
                    <w:top w:val="none" w:sz="0" w:space="0" w:color="auto"/>
                    <w:left w:val="none" w:sz="0" w:space="0" w:color="auto"/>
                    <w:bottom w:val="none" w:sz="0" w:space="0" w:color="auto"/>
                    <w:right w:val="none" w:sz="0" w:space="0" w:color="auto"/>
                  </w:divBdr>
                </w:div>
                <w:div w:id="2013070071">
                  <w:marLeft w:val="0"/>
                  <w:marRight w:val="0"/>
                  <w:marTop w:val="0"/>
                  <w:marBottom w:val="0"/>
                  <w:divBdr>
                    <w:top w:val="none" w:sz="0" w:space="0" w:color="auto"/>
                    <w:left w:val="none" w:sz="0" w:space="0" w:color="auto"/>
                    <w:bottom w:val="none" w:sz="0" w:space="0" w:color="auto"/>
                    <w:right w:val="none" w:sz="0" w:space="0" w:color="auto"/>
                  </w:divBdr>
                </w:div>
              </w:divsChild>
            </w:div>
            <w:div w:id="1472793276">
              <w:marLeft w:val="0"/>
              <w:marRight w:val="0"/>
              <w:marTop w:val="0"/>
              <w:marBottom w:val="0"/>
              <w:divBdr>
                <w:top w:val="none" w:sz="0" w:space="0" w:color="auto"/>
                <w:left w:val="none" w:sz="0" w:space="0" w:color="auto"/>
                <w:bottom w:val="none" w:sz="0" w:space="0" w:color="auto"/>
                <w:right w:val="none" w:sz="0" w:space="0" w:color="auto"/>
              </w:divBdr>
              <w:divsChild>
                <w:div w:id="216747719">
                  <w:marLeft w:val="0"/>
                  <w:marRight w:val="0"/>
                  <w:marTop w:val="0"/>
                  <w:marBottom w:val="0"/>
                  <w:divBdr>
                    <w:top w:val="none" w:sz="0" w:space="0" w:color="auto"/>
                    <w:left w:val="none" w:sz="0" w:space="0" w:color="auto"/>
                    <w:bottom w:val="none" w:sz="0" w:space="0" w:color="auto"/>
                    <w:right w:val="none" w:sz="0" w:space="0" w:color="auto"/>
                  </w:divBdr>
                </w:div>
                <w:div w:id="1945458397">
                  <w:marLeft w:val="0"/>
                  <w:marRight w:val="0"/>
                  <w:marTop w:val="0"/>
                  <w:marBottom w:val="0"/>
                  <w:divBdr>
                    <w:top w:val="none" w:sz="0" w:space="0" w:color="auto"/>
                    <w:left w:val="none" w:sz="0" w:space="0" w:color="auto"/>
                    <w:bottom w:val="none" w:sz="0" w:space="0" w:color="auto"/>
                    <w:right w:val="none" w:sz="0" w:space="0" w:color="auto"/>
                  </w:divBdr>
                </w:div>
              </w:divsChild>
            </w:div>
            <w:div w:id="1806510508">
              <w:marLeft w:val="0"/>
              <w:marRight w:val="0"/>
              <w:marTop w:val="0"/>
              <w:marBottom w:val="0"/>
              <w:divBdr>
                <w:top w:val="none" w:sz="0" w:space="0" w:color="auto"/>
                <w:left w:val="none" w:sz="0" w:space="0" w:color="auto"/>
                <w:bottom w:val="none" w:sz="0" w:space="0" w:color="auto"/>
                <w:right w:val="none" w:sz="0" w:space="0" w:color="auto"/>
              </w:divBdr>
              <w:divsChild>
                <w:div w:id="1187869433">
                  <w:marLeft w:val="0"/>
                  <w:marRight w:val="0"/>
                  <w:marTop w:val="0"/>
                  <w:marBottom w:val="0"/>
                  <w:divBdr>
                    <w:top w:val="none" w:sz="0" w:space="0" w:color="auto"/>
                    <w:left w:val="none" w:sz="0" w:space="0" w:color="auto"/>
                    <w:bottom w:val="none" w:sz="0" w:space="0" w:color="auto"/>
                    <w:right w:val="none" w:sz="0" w:space="0" w:color="auto"/>
                  </w:divBdr>
                  <w:divsChild>
                    <w:div w:id="6177595">
                      <w:marLeft w:val="0"/>
                      <w:marRight w:val="0"/>
                      <w:marTop w:val="0"/>
                      <w:marBottom w:val="0"/>
                      <w:divBdr>
                        <w:top w:val="none" w:sz="0" w:space="0" w:color="auto"/>
                        <w:left w:val="none" w:sz="0" w:space="0" w:color="auto"/>
                        <w:bottom w:val="none" w:sz="0" w:space="0" w:color="auto"/>
                        <w:right w:val="none" w:sz="0" w:space="0" w:color="auto"/>
                      </w:divBdr>
                      <w:divsChild>
                        <w:div w:id="1110517072">
                          <w:marLeft w:val="0"/>
                          <w:marRight w:val="0"/>
                          <w:marTop w:val="0"/>
                          <w:marBottom w:val="0"/>
                          <w:divBdr>
                            <w:top w:val="none" w:sz="0" w:space="0" w:color="auto"/>
                            <w:left w:val="none" w:sz="0" w:space="0" w:color="auto"/>
                            <w:bottom w:val="none" w:sz="0" w:space="0" w:color="auto"/>
                            <w:right w:val="none" w:sz="0" w:space="0" w:color="auto"/>
                          </w:divBdr>
                          <w:divsChild>
                            <w:div w:id="1210846838">
                              <w:marLeft w:val="0"/>
                              <w:marRight w:val="0"/>
                              <w:marTop w:val="0"/>
                              <w:marBottom w:val="0"/>
                              <w:divBdr>
                                <w:top w:val="none" w:sz="0" w:space="0" w:color="auto"/>
                                <w:left w:val="none" w:sz="0" w:space="0" w:color="auto"/>
                                <w:bottom w:val="none" w:sz="0" w:space="0" w:color="auto"/>
                                <w:right w:val="none" w:sz="0" w:space="0" w:color="auto"/>
                              </w:divBdr>
                              <w:divsChild>
                                <w:div w:id="316300784">
                                  <w:marLeft w:val="0"/>
                                  <w:marRight w:val="0"/>
                                  <w:marTop w:val="0"/>
                                  <w:marBottom w:val="0"/>
                                  <w:divBdr>
                                    <w:top w:val="none" w:sz="0" w:space="0" w:color="auto"/>
                                    <w:left w:val="none" w:sz="0" w:space="0" w:color="auto"/>
                                    <w:bottom w:val="none" w:sz="0" w:space="0" w:color="auto"/>
                                    <w:right w:val="none" w:sz="0" w:space="0" w:color="auto"/>
                                  </w:divBdr>
                                  <w:divsChild>
                                    <w:div w:id="1487471363">
                                      <w:marLeft w:val="0"/>
                                      <w:marRight w:val="0"/>
                                      <w:marTop w:val="0"/>
                                      <w:marBottom w:val="0"/>
                                      <w:divBdr>
                                        <w:top w:val="none" w:sz="0" w:space="0" w:color="auto"/>
                                        <w:left w:val="none" w:sz="0" w:space="0" w:color="auto"/>
                                        <w:bottom w:val="none" w:sz="0" w:space="0" w:color="auto"/>
                                        <w:right w:val="none" w:sz="0" w:space="0" w:color="auto"/>
                                      </w:divBdr>
                                    </w:div>
                                  </w:divsChild>
                                </w:div>
                                <w:div w:id="1385715757">
                                  <w:marLeft w:val="0"/>
                                  <w:marRight w:val="0"/>
                                  <w:marTop w:val="0"/>
                                  <w:marBottom w:val="0"/>
                                  <w:divBdr>
                                    <w:top w:val="none" w:sz="0" w:space="0" w:color="auto"/>
                                    <w:left w:val="none" w:sz="0" w:space="0" w:color="auto"/>
                                    <w:bottom w:val="none" w:sz="0" w:space="0" w:color="auto"/>
                                    <w:right w:val="none" w:sz="0" w:space="0" w:color="auto"/>
                                  </w:divBdr>
                                  <w:divsChild>
                                    <w:div w:id="17603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3925">
                      <w:marLeft w:val="0"/>
                      <w:marRight w:val="0"/>
                      <w:marTop w:val="0"/>
                      <w:marBottom w:val="0"/>
                      <w:divBdr>
                        <w:top w:val="none" w:sz="0" w:space="0" w:color="auto"/>
                        <w:left w:val="none" w:sz="0" w:space="0" w:color="auto"/>
                        <w:bottom w:val="none" w:sz="0" w:space="0" w:color="auto"/>
                        <w:right w:val="none" w:sz="0" w:space="0" w:color="auto"/>
                      </w:divBdr>
                    </w:div>
                  </w:divsChild>
                </w:div>
                <w:div w:id="1267155952">
                  <w:marLeft w:val="0"/>
                  <w:marRight w:val="0"/>
                  <w:marTop w:val="0"/>
                  <w:marBottom w:val="0"/>
                  <w:divBdr>
                    <w:top w:val="none" w:sz="0" w:space="0" w:color="auto"/>
                    <w:left w:val="none" w:sz="0" w:space="0" w:color="auto"/>
                    <w:bottom w:val="none" w:sz="0" w:space="0" w:color="auto"/>
                    <w:right w:val="none" w:sz="0" w:space="0" w:color="auto"/>
                  </w:divBdr>
                </w:div>
                <w:div w:id="1471170990">
                  <w:marLeft w:val="0"/>
                  <w:marRight w:val="0"/>
                  <w:marTop w:val="0"/>
                  <w:marBottom w:val="0"/>
                  <w:divBdr>
                    <w:top w:val="none" w:sz="0" w:space="0" w:color="auto"/>
                    <w:left w:val="none" w:sz="0" w:space="0" w:color="auto"/>
                    <w:bottom w:val="none" w:sz="0" w:space="0" w:color="auto"/>
                    <w:right w:val="none" w:sz="0" w:space="0" w:color="auto"/>
                  </w:divBdr>
                  <w:divsChild>
                    <w:div w:id="2140025505">
                      <w:marLeft w:val="0"/>
                      <w:marRight w:val="0"/>
                      <w:marTop w:val="0"/>
                      <w:marBottom w:val="0"/>
                      <w:divBdr>
                        <w:top w:val="none" w:sz="0" w:space="0" w:color="auto"/>
                        <w:left w:val="none" w:sz="0" w:space="0" w:color="auto"/>
                        <w:bottom w:val="none" w:sz="0" w:space="0" w:color="auto"/>
                        <w:right w:val="none" w:sz="0" w:space="0" w:color="auto"/>
                      </w:divBdr>
                      <w:divsChild>
                        <w:div w:id="712460406">
                          <w:marLeft w:val="0"/>
                          <w:marRight w:val="0"/>
                          <w:marTop w:val="0"/>
                          <w:marBottom w:val="0"/>
                          <w:divBdr>
                            <w:top w:val="none" w:sz="0" w:space="0" w:color="auto"/>
                            <w:left w:val="none" w:sz="0" w:space="0" w:color="auto"/>
                            <w:bottom w:val="none" w:sz="0" w:space="0" w:color="auto"/>
                            <w:right w:val="none" w:sz="0" w:space="0" w:color="auto"/>
                          </w:divBdr>
                          <w:divsChild>
                            <w:div w:id="923802220">
                              <w:marLeft w:val="0"/>
                              <w:marRight w:val="0"/>
                              <w:marTop w:val="0"/>
                              <w:marBottom w:val="0"/>
                              <w:divBdr>
                                <w:top w:val="none" w:sz="0" w:space="0" w:color="auto"/>
                                <w:left w:val="none" w:sz="0" w:space="0" w:color="auto"/>
                                <w:bottom w:val="none" w:sz="0" w:space="0" w:color="auto"/>
                                <w:right w:val="none" w:sz="0" w:space="0" w:color="auto"/>
                              </w:divBdr>
                              <w:divsChild>
                                <w:div w:id="1324357048">
                                  <w:marLeft w:val="0"/>
                                  <w:marRight w:val="0"/>
                                  <w:marTop w:val="0"/>
                                  <w:marBottom w:val="0"/>
                                  <w:divBdr>
                                    <w:top w:val="none" w:sz="0" w:space="0" w:color="auto"/>
                                    <w:left w:val="none" w:sz="0" w:space="0" w:color="auto"/>
                                    <w:bottom w:val="none" w:sz="0" w:space="0" w:color="auto"/>
                                    <w:right w:val="none" w:sz="0" w:space="0" w:color="auto"/>
                                  </w:divBdr>
                                </w:div>
                                <w:div w:id="1574385770">
                                  <w:marLeft w:val="0"/>
                                  <w:marRight w:val="0"/>
                                  <w:marTop w:val="0"/>
                                  <w:marBottom w:val="0"/>
                                  <w:divBdr>
                                    <w:top w:val="none" w:sz="0" w:space="0" w:color="auto"/>
                                    <w:left w:val="none" w:sz="0" w:space="0" w:color="auto"/>
                                    <w:bottom w:val="none" w:sz="0" w:space="0" w:color="auto"/>
                                    <w:right w:val="none" w:sz="0" w:space="0" w:color="auto"/>
                                  </w:divBdr>
                                </w:div>
                              </w:divsChild>
                            </w:div>
                            <w:div w:id="1392535435">
                              <w:marLeft w:val="0"/>
                              <w:marRight w:val="0"/>
                              <w:marTop w:val="0"/>
                              <w:marBottom w:val="0"/>
                              <w:divBdr>
                                <w:top w:val="none" w:sz="0" w:space="0" w:color="auto"/>
                                <w:left w:val="none" w:sz="0" w:space="0" w:color="auto"/>
                                <w:bottom w:val="none" w:sz="0" w:space="0" w:color="auto"/>
                                <w:right w:val="none" w:sz="0" w:space="0" w:color="auto"/>
                              </w:divBdr>
                              <w:divsChild>
                                <w:div w:id="1267468714">
                                  <w:marLeft w:val="0"/>
                                  <w:marRight w:val="0"/>
                                  <w:marTop w:val="0"/>
                                  <w:marBottom w:val="0"/>
                                  <w:divBdr>
                                    <w:top w:val="none" w:sz="0" w:space="0" w:color="auto"/>
                                    <w:left w:val="none" w:sz="0" w:space="0" w:color="auto"/>
                                    <w:bottom w:val="none" w:sz="0" w:space="0" w:color="auto"/>
                                    <w:right w:val="none" w:sz="0" w:space="0" w:color="auto"/>
                                  </w:divBdr>
                                </w:div>
                                <w:div w:id="19204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721">
                  <w:marLeft w:val="0"/>
                  <w:marRight w:val="0"/>
                  <w:marTop w:val="0"/>
                  <w:marBottom w:val="0"/>
                  <w:divBdr>
                    <w:top w:val="none" w:sz="0" w:space="0" w:color="auto"/>
                    <w:left w:val="none" w:sz="0" w:space="0" w:color="auto"/>
                    <w:bottom w:val="none" w:sz="0" w:space="0" w:color="auto"/>
                    <w:right w:val="none" w:sz="0" w:space="0" w:color="auto"/>
                  </w:divBdr>
                </w:div>
              </w:divsChild>
            </w:div>
            <w:div w:id="2018186774">
              <w:marLeft w:val="0"/>
              <w:marRight w:val="0"/>
              <w:marTop w:val="0"/>
              <w:marBottom w:val="0"/>
              <w:divBdr>
                <w:top w:val="none" w:sz="0" w:space="0" w:color="auto"/>
                <w:left w:val="none" w:sz="0" w:space="0" w:color="auto"/>
                <w:bottom w:val="none" w:sz="0" w:space="0" w:color="auto"/>
                <w:right w:val="none" w:sz="0" w:space="0" w:color="auto"/>
              </w:divBdr>
              <w:divsChild>
                <w:div w:id="1326589157">
                  <w:marLeft w:val="0"/>
                  <w:marRight w:val="0"/>
                  <w:marTop w:val="0"/>
                  <w:marBottom w:val="0"/>
                  <w:divBdr>
                    <w:top w:val="none" w:sz="0" w:space="0" w:color="auto"/>
                    <w:left w:val="none" w:sz="0" w:space="0" w:color="auto"/>
                    <w:bottom w:val="none" w:sz="0" w:space="0" w:color="auto"/>
                    <w:right w:val="none" w:sz="0" w:space="0" w:color="auto"/>
                  </w:divBdr>
                </w:div>
                <w:div w:id="1990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80037">
      <w:bodyDiv w:val="1"/>
      <w:marLeft w:val="0"/>
      <w:marRight w:val="0"/>
      <w:marTop w:val="0"/>
      <w:marBottom w:val="0"/>
      <w:divBdr>
        <w:top w:val="none" w:sz="0" w:space="0" w:color="auto"/>
        <w:left w:val="none" w:sz="0" w:space="0" w:color="auto"/>
        <w:bottom w:val="none" w:sz="0" w:space="0" w:color="auto"/>
        <w:right w:val="none" w:sz="0" w:space="0" w:color="auto"/>
      </w:divBdr>
    </w:div>
    <w:div w:id="1709063656">
      <w:marLeft w:val="0"/>
      <w:marRight w:val="0"/>
      <w:marTop w:val="0"/>
      <w:marBottom w:val="0"/>
      <w:divBdr>
        <w:top w:val="none" w:sz="0" w:space="0" w:color="auto"/>
        <w:left w:val="none" w:sz="0" w:space="0" w:color="auto"/>
        <w:bottom w:val="none" w:sz="0" w:space="0" w:color="auto"/>
        <w:right w:val="none" w:sz="0" w:space="0" w:color="auto"/>
      </w:divBdr>
    </w:div>
    <w:div w:id="1736203828">
      <w:bodyDiv w:val="1"/>
      <w:marLeft w:val="0"/>
      <w:marRight w:val="0"/>
      <w:marTop w:val="0"/>
      <w:marBottom w:val="0"/>
      <w:divBdr>
        <w:top w:val="none" w:sz="0" w:space="0" w:color="auto"/>
        <w:left w:val="none" w:sz="0" w:space="0" w:color="auto"/>
        <w:bottom w:val="none" w:sz="0" w:space="0" w:color="auto"/>
        <w:right w:val="none" w:sz="0" w:space="0" w:color="auto"/>
      </w:divBdr>
    </w:div>
    <w:div w:id="1782873261">
      <w:bodyDiv w:val="1"/>
      <w:marLeft w:val="0"/>
      <w:marRight w:val="0"/>
      <w:marTop w:val="0"/>
      <w:marBottom w:val="0"/>
      <w:divBdr>
        <w:top w:val="none" w:sz="0" w:space="0" w:color="auto"/>
        <w:left w:val="none" w:sz="0" w:space="0" w:color="auto"/>
        <w:bottom w:val="none" w:sz="0" w:space="0" w:color="auto"/>
        <w:right w:val="none" w:sz="0" w:space="0" w:color="auto"/>
      </w:divBdr>
    </w:div>
    <w:div w:id="1837455248">
      <w:bodyDiv w:val="1"/>
      <w:marLeft w:val="0"/>
      <w:marRight w:val="0"/>
      <w:marTop w:val="0"/>
      <w:marBottom w:val="0"/>
      <w:divBdr>
        <w:top w:val="none" w:sz="0" w:space="0" w:color="auto"/>
        <w:left w:val="none" w:sz="0" w:space="0" w:color="auto"/>
        <w:bottom w:val="none" w:sz="0" w:space="0" w:color="auto"/>
        <w:right w:val="none" w:sz="0" w:space="0" w:color="auto"/>
      </w:divBdr>
    </w:div>
    <w:div w:id="2036491425">
      <w:bodyDiv w:val="1"/>
      <w:marLeft w:val="0"/>
      <w:marRight w:val="0"/>
      <w:marTop w:val="0"/>
      <w:marBottom w:val="0"/>
      <w:divBdr>
        <w:top w:val="none" w:sz="0" w:space="0" w:color="auto"/>
        <w:left w:val="none" w:sz="0" w:space="0" w:color="auto"/>
        <w:bottom w:val="none" w:sz="0" w:space="0" w:color="auto"/>
        <w:right w:val="none" w:sz="0" w:space="0" w:color="auto"/>
      </w:divBdr>
    </w:div>
    <w:div w:id="2116365006">
      <w:bodyDiv w:val="1"/>
      <w:marLeft w:val="0"/>
      <w:marRight w:val="0"/>
      <w:marTop w:val="0"/>
      <w:marBottom w:val="0"/>
      <w:divBdr>
        <w:top w:val="none" w:sz="0" w:space="0" w:color="auto"/>
        <w:left w:val="none" w:sz="0" w:space="0" w:color="auto"/>
        <w:bottom w:val="none" w:sz="0" w:space="0" w:color="auto"/>
        <w:right w:val="none" w:sz="0" w:space="0" w:color="auto"/>
      </w:divBdr>
      <w:divsChild>
        <w:div w:id="2011639265">
          <w:marLeft w:val="0"/>
          <w:marRight w:val="0"/>
          <w:marTop w:val="0"/>
          <w:marBottom w:val="0"/>
          <w:divBdr>
            <w:top w:val="none" w:sz="0" w:space="0" w:color="auto"/>
            <w:left w:val="none" w:sz="0" w:space="0" w:color="auto"/>
            <w:bottom w:val="none" w:sz="0" w:space="0" w:color="auto"/>
            <w:right w:val="none" w:sz="0" w:space="0" w:color="auto"/>
          </w:divBdr>
        </w:div>
        <w:div w:id="2062901475">
          <w:marLeft w:val="0"/>
          <w:marRight w:val="0"/>
          <w:marTop w:val="0"/>
          <w:marBottom w:val="0"/>
          <w:divBdr>
            <w:top w:val="none" w:sz="0" w:space="0" w:color="auto"/>
            <w:left w:val="none" w:sz="0" w:space="0" w:color="auto"/>
            <w:bottom w:val="none" w:sz="0" w:space="0" w:color="auto"/>
            <w:right w:val="none" w:sz="0" w:space="0" w:color="auto"/>
          </w:divBdr>
          <w:divsChild>
            <w:div w:id="1050568077">
              <w:marLeft w:val="0"/>
              <w:marRight w:val="0"/>
              <w:marTop w:val="0"/>
              <w:marBottom w:val="0"/>
              <w:divBdr>
                <w:top w:val="none" w:sz="0" w:space="0" w:color="auto"/>
                <w:left w:val="none" w:sz="0" w:space="0" w:color="auto"/>
                <w:bottom w:val="none" w:sz="0" w:space="0" w:color="auto"/>
                <w:right w:val="none" w:sz="0" w:space="0" w:color="auto"/>
              </w:divBdr>
              <w:divsChild>
                <w:div w:id="1937402515">
                  <w:marLeft w:val="0"/>
                  <w:marRight w:val="0"/>
                  <w:marTop w:val="0"/>
                  <w:marBottom w:val="0"/>
                  <w:divBdr>
                    <w:top w:val="none" w:sz="0" w:space="0" w:color="auto"/>
                    <w:left w:val="none" w:sz="0" w:space="0" w:color="auto"/>
                    <w:bottom w:val="none" w:sz="0" w:space="0" w:color="auto"/>
                    <w:right w:val="none" w:sz="0" w:space="0" w:color="auto"/>
                  </w:divBdr>
                  <w:divsChild>
                    <w:div w:id="1121848284">
                      <w:marLeft w:val="0"/>
                      <w:marRight w:val="0"/>
                      <w:marTop w:val="0"/>
                      <w:marBottom w:val="0"/>
                      <w:divBdr>
                        <w:top w:val="none" w:sz="0" w:space="0" w:color="auto"/>
                        <w:left w:val="none" w:sz="0" w:space="0" w:color="auto"/>
                        <w:bottom w:val="none" w:sz="0" w:space="0" w:color="auto"/>
                        <w:right w:val="none" w:sz="0" w:space="0" w:color="auto"/>
                      </w:divBdr>
                      <w:divsChild>
                        <w:div w:id="246891473">
                          <w:marLeft w:val="0"/>
                          <w:marRight w:val="0"/>
                          <w:marTop w:val="0"/>
                          <w:marBottom w:val="0"/>
                          <w:divBdr>
                            <w:top w:val="none" w:sz="0" w:space="0" w:color="auto"/>
                            <w:left w:val="none" w:sz="0" w:space="0" w:color="auto"/>
                            <w:bottom w:val="none" w:sz="0" w:space="0" w:color="auto"/>
                            <w:right w:val="none" w:sz="0" w:space="0" w:color="auto"/>
                          </w:divBdr>
                        </w:div>
                        <w:div w:id="574240245">
                          <w:marLeft w:val="0"/>
                          <w:marRight w:val="0"/>
                          <w:marTop w:val="0"/>
                          <w:marBottom w:val="0"/>
                          <w:divBdr>
                            <w:top w:val="none" w:sz="0" w:space="0" w:color="auto"/>
                            <w:left w:val="none" w:sz="0" w:space="0" w:color="auto"/>
                            <w:bottom w:val="none" w:sz="0" w:space="0" w:color="auto"/>
                            <w:right w:val="none" w:sz="0" w:space="0" w:color="auto"/>
                          </w:divBdr>
                        </w:div>
                      </w:divsChild>
                    </w:div>
                    <w:div w:id="1803034175">
                      <w:marLeft w:val="0"/>
                      <w:marRight w:val="0"/>
                      <w:marTop w:val="0"/>
                      <w:marBottom w:val="0"/>
                      <w:divBdr>
                        <w:top w:val="none" w:sz="0" w:space="0" w:color="auto"/>
                        <w:left w:val="none" w:sz="0" w:space="0" w:color="auto"/>
                        <w:bottom w:val="none" w:sz="0" w:space="0" w:color="auto"/>
                        <w:right w:val="none" w:sz="0" w:space="0" w:color="auto"/>
                      </w:divBdr>
                      <w:divsChild>
                        <w:div w:id="165632091">
                          <w:marLeft w:val="0"/>
                          <w:marRight w:val="0"/>
                          <w:marTop w:val="0"/>
                          <w:marBottom w:val="0"/>
                          <w:divBdr>
                            <w:top w:val="none" w:sz="0" w:space="0" w:color="auto"/>
                            <w:left w:val="none" w:sz="0" w:space="0" w:color="auto"/>
                            <w:bottom w:val="none" w:sz="0" w:space="0" w:color="auto"/>
                            <w:right w:val="none" w:sz="0" w:space="0" w:color="auto"/>
                          </w:divBdr>
                        </w:div>
                        <w:div w:id="7334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Documents\VO%202017\&#167;66%20NL-S%20Dev&#237;n.cesta\SP\SP%20RDC%20NL%20aktual.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619DB-8BB3-4695-9FF1-6C7E9662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 RDC NL aktual</Template>
  <TotalTime>0</TotalTime>
  <Pages>14</Pages>
  <Words>5085</Words>
  <Characters>30551</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35565</CharactersWithSpaces>
  <SharedDoc>false</SharedDoc>
  <HLinks>
    <vt:vector size="132" baseType="variant">
      <vt:variant>
        <vt:i4>2949238</vt:i4>
      </vt:variant>
      <vt:variant>
        <vt:i4>63</vt:i4>
      </vt:variant>
      <vt:variant>
        <vt:i4>0</vt:i4>
      </vt:variant>
      <vt:variant>
        <vt:i4>5</vt:i4>
      </vt:variant>
      <vt:variant>
        <vt:lpwstr>https://www.uvo.gov.sk/jednotny-europsky-dokument-pre-verejne-obstaravanie-602.html</vt:lpwstr>
      </vt:variant>
      <vt:variant>
        <vt:lpwstr/>
      </vt:variant>
      <vt:variant>
        <vt:i4>7274613</vt:i4>
      </vt:variant>
      <vt:variant>
        <vt:i4>60</vt:i4>
      </vt:variant>
      <vt:variant>
        <vt:i4>0</vt:i4>
      </vt:variant>
      <vt:variant>
        <vt:i4>5</vt:i4>
      </vt:variant>
      <vt:variant>
        <vt:lpwstr>https://www.slov-lex.sk/pravne-predpisy/SK/ZZ/2015/343/20160418.html</vt:lpwstr>
      </vt:variant>
      <vt:variant>
        <vt:lpwstr>paragraf-40.odsek-7</vt:lpwstr>
      </vt:variant>
      <vt:variant>
        <vt:i4>393290</vt:i4>
      </vt:variant>
      <vt:variant>
        <vt:i4>57</vt:i4>
      </vt:variant>
      <vt:variant>
        <vt:i4>0</vt:i4>
      </vt:variant>
      <vt:variant>
        <vt:i4>5</vt:i4>
      </vt:variant>
      <vt:variant>
        <vt:lpwstr>https://www.slov-lex.sk/pravne-predpisy/SK/ZZ/2015/343/20160418.html</vt:lpwstr>
      </vt:variant>
      <vt:variant>
        <vt:lpwstr>paragraf-40.odsek-6.pismeno-a</vt:lpwstr>
      </vt:variant>
      <vt:variant>
        <vt:i4>7274613</vt:i4>
      </vt:variant>
      <vt:variant>
        <vt:i4>54</vt:i4>
      </vt:variant>
      <vt:variant>
        <vt:i4>0</vt:i4>
      </vt:variant>
      <vt:variant>
        <vt:i4>5</vt:i4>
      </vt:variant>
      <vt:variant>
        <vt:lpwstr>https://www.slov-lex.sk/pravne-predpisy/SK/ZZ/2015/343/20160418.html</vt:lpwstr>
      </vt:variant>
      <vt:variant>
        <vt:lpwstr>paragraf-40.odsek-7</vt:lpwstr>
      </vt:variant>
      <vt:variant>
        <vt:i4>393290</vt:i4>
      </vt:variant>
      <vt:variant>
        <vt:i4>51</vt:i4>
      </vt:variant>
      <vt:variant>
        <vt:i4>0</vt:i4>
      </vt:variant>
      <vt:variant>
        <vt:i4>5</vt:i4>
      </vt:variant>
      <vt:variant>
        <vt:lpwstr>https://www.slov-lex.sk/pravne-predpisy/SK/ZZ/2015/343/20160418.html</vt:lpwstr>
      </vt:variant>
      <vt:variant>
        <vt:lpwstr>paragraf-40.odsek-6.pismeno-a</vt:lpwstr>
      </vt:variant>
      <vt:variant>
        <vt:i4>65615</vt:i4>
      </vt:variant>
      <vt:variant>
        <vt:i4>48</vt:i4>
      </vt:variant>
      <vt:variant>
        <vt:i4>0</vt:i4>
      </vt:variant>
      <vt:variant>
        <vt:i4>5</vt:i4>
      </vt:variant>
      <vt:variant>
        <vt:lpwstr>https://www.slov-lex.sk/pravne-predpisy/SK/ZZ/2015/343/20160418.html</vt:lpwstr>
      </vt:variant>
      <vt:variant>
        <vt:lpwstr>paragraf-32.odsek-1.pismeno-e</vt:lpwstr>
      </vt:variant>
      <vt:variant>
        <vt:i4>5636126</vt:i4>
      </vt:variant>
      <vt:variant>
        <vt:i4>45</vt:i4>
      </vt:variant>
      <vt:variant>
        <vt:i4>0</vt:i4>
      </vt:variant>
      <vt:variant>
        <vt:i4>5</vt:i4>
      </vt:variant>
      <vt:variant>
        <vt:lpwstr>javascript: fZzSRInternal('30688', '18343254', '18343254', '4874423', '4874423', '0')</vt:lpwstr>
      </vt:variant>
      <vt:variant>
        <vt:lpwstr/>
      </vt:variant>
      <vt:variant>
        <vt:i4>1114148</vt:i4>
      </vt:variant>
      <vt:variant>
        <vt:i4>42</vt:i4>
      </vt:variant>
      <vt:variant>
        <vt:i4>0</vt:i4>
      </vt:variant>
      <vt:variant>
        <vt:i4>5</vt:i4>
      </vt:variant>
      <vt:variant>
        <vt:lpwstr>mailto:gib@gib.sk</vt:lpwstr>
      </vt:variant>
      <vt:variant>
        <vt:lpwstr/>
      </vt:variant>
      <vt:variant>
        <vt:i4>6946870</vt:i4>
      </vt:variant>
      <vt:variant>
        <vt:i4>39</vt:i4>
      </vt:variant>
      <vt:variant>
        <vt:i4>0</vt:i4>
      </vt:variant>
      <vt:variant>
        <vt:i4>5</vt:i4>
      </vt:variant>
      <vt:variant>
        <vt:lpwstr>https://www.uvo.gov.sk/eticky-kodexzaujemcu-uchadzaca-54b.html</vt:lpwstr>
      </vt:variant>
      <vt:variant>
        <vt:lpwstr/>
      </vt:variant>
      <vt:variant>
        <vt:i4>65615</vt:i4>
      </vt:variant>
      <vt:variant>
        <vt:i4>36</vt:i4>
      </vt:variant>
      <vt:variant>
        <vt:i4>0</vt:i4>
      </vt:variant>
      <vt:variant>
        <vt:i4>5</vt:i4>
      </vt:variant>
      <vt:variant>
        <vt:lpwstr>https://www.slov-lex.sk/pravne-predpisy/SK/ZZ/2015/343/20160418.html</vt:lpwstr>
      </vt:variant>
      <vt:variant>
        <vt:lpwstr>paragraf-32.odsek-1.pismeno-h</vt:lpwstr>
      </vt:variant>
      <vt:variant>
        <vt:i4>65615</vt:i4>
      </vt:variant>
      <vt:variant>
        <vt:i4>33</vt:i4>
      </vt:variant>
      <vt:variant>
        <vt:i4>0</vt:i4>
      </vt:variant>
      <vt:variant>
        <vt:i4>5</vt:i4>
      </vt:variant>
      <vt:variant>
        <vt:lpwstr>https://www.slov-lex.sk/pravne-predpisy/SK/ZZ/2015/343/20160418.html</vt:lpwstr>
      </vt:variant>
      <vt:variant>
        <vt:lpwstr>paragraf-32.odsek-1.pismeno-g</vt:lpwstr>
      </vt:variant>
      <vt:variant>
        <vt:i4>65615</vt:i4>
      </vt:variant>
      <vt:variant>
        <vt:i4>30</vt:i4>
      </vt:variant>
      <vt:variant>
        <vt:i4>0</vt:i4>
      </vt:variant>
      <vt:variant>
        <vt:i4>5</vt:i4>
      </vt:variant>
      <vt:variant>
        <vt:lpwstr>https://www.slov-lex.sk/pravne-predpisy/SK/ZZ/2015/343/20160418.html</vt:lpwstr>
      </vt:variant>
      <vt:variant>
        <vt:lpwstr>paragraf-32.odsek-1.pismeno-a</vt:lpwstr>
      </vt:variant>
      <vt:variant>
        <vt:i4>7274612</vt:i4>
      </vt:variant>
      <vt:variant>
        <vt:i4>27</vt:i4>
      </vt:variant>
      <vt:variant>
        <vt:i4>0</vt:i4>
      </vt:variant>
      <vt:variant>
        <vt:i4>5</vt:i4>
      </vt:variant>
      <vt:variant>
        <vt:lpwstr>https://www.slov-lex.sk/pravne-predpisy/SK/ZZ/2015/343/20160418.html</vt:lpwstr>
      </vt:variant>
      <vt:variant>
        <vt:lpwstr>paragraf-41.odsek-2</vt:lpwstr>
      </vt:variant>
      <vt:variant>
        <vt:i4>7012402</vt:i4>
      </vt:variant>
      <vt:variant>
        <vt:i4>24</vt:i4>
      </vt:variant>
      <vt:variant>
        <vt:i4>0</vt:i4>
      </vt:variant>
      <vt:variant>
        <vt:i4>5</vt:i4>
      </vt:variant>
      <vt:variant>
        <vt:lpwstr>https://www.slov-lex.sk/pravne-predpisy/SK/ZZ/2015/343/20160418.html</vt:lpwstr>
      </vt:variant>
      <vt:variant>
        <vt:lpwstr>paragraf-23</vt:lpwstr>
      </vt:variant>
      <vt:variant>
        <vt:i4>3014770</vt:i4>
      </vt:variant>
      <vt:variant>
        <vt:i4>21</vt:i4>
      </vt:variant>
      <vt:variant>
        <vt:i4>0</vt:i4>
      </vt:variant>
      <vt:variant>
        <vt:i4>5</vt:i4>
      </vt:variant>
      <vt:variant>
        <vt:lpwstr>https://www.uvo.gov.sk/viac-o-is-evo/prirucky-5f7.html</vt:lpwstr>
      </vt:variant>
      <vt:variant>
        <vt:lpwstr/>
      </vt:variant>
      <vt:variant>
        <vt:i4>3276927</vt:i4>
      </vt:variant>
      <vt:variant>
        <vt:i4>18</vt:i4>
      </vt:variant>
      <vt:variant>
        <vt:i4>0</vt:i4>
      </vt:variant>
      <vt:variant>
        <vt:i4>5</vt:i4>
      </vt:variant>
      <vt:variant>
        <vt:lpwstr>https://www.uvo.gov.sk/portal-systemu-evo-5f5.html</vt:lpwstr>
      </vt:variant>
      <vt:variant>
        <vt:lpwstr/>
      </vt:variant>
      <vt:variant>
        <vt:i4>262148</vt:i4>
      </vt:variant>
      <vt:variant>
        <vt:i4>15</vt:i4>
      </vt:variant>
      <vt:variant>
        <vt:i4>0</vt:i4>
      </vt:variant>
      <vt:variant>
        <vt:i4>5</vt:i4>
      </vt:variant>
      <vt:variant>
        <vt:lpwstr>http://www.uvo.gov.sk/vyhladavanie-profilov/zakazky/1701</vt:lpwstr>
      </vt:variant>
      <vt:variant>
        <vt:lpwstr/>
      </vt:variant>
      <vt:variant>
        <vt:i4>8126498</vt:i4>
      </vt:variant>
      <vt:variant>
        <vt:i4>12</vt:i4>
      </vt:variant>
      <vt:variant>
        <vt:i4>0</vt:i4>
      </vt:variant>
      <vt:variant>
        <vt:i4>5</vt:i4>
      </vt:variant>
      <vt:variant>
        <vt:lpwstr>http://www.uvo.gov.sk/</vt:lpwstr>
      </vt:variant>
      <vt:variant>
        <vt:lpwstr/>
      </vt:variant>
      <vt:variant>
        <vt:i4>3276927</vt:i4>
      </vt:variant>
      <vt:variant>
        <vt:i4>9</vt:i4>
      </vt:variant>
      <vt:variant>
        <vt:i4>0</vt:i4>
      </vt:variant>
      <vt:variant>
        <vt:i4>5</vt:i4>
      </vt:variant>
      <vt:variant>
        <vt:lpwstr>https://www.uvo.gov.sk/portal-systemu-evo-5f5.html</vt:lpwstr>
      </vt:variant>
      <vt:variant>
        <vt:lpwstr/>
      </vt:variant>
      <vt:variant>
        <vt:i4>2490449</vt:i4>
      </vt:variant>
      <vt:variant>
        <vt:i4>6</vt:i4>
      </vt:variant>
      <vt:variant>
        <vt:i4>0</vt:i4>
      </vt:variant>
      <vt:variant>
        <vt:i4>5</vt:i4>
      </vt:variant>
      <vt:variant>
        <vt:lpwstr>mailto:jana.sykorova@gib.sk</vt:lpwstr>
      </vt:variant>
      <vt:variant>
        <vt:lpwstr/>
      </vt:variant>
      <vt:variant>
        <vt:i4>1769489</vt:i4>
      </vt:variant>
      <vt:variant>
        <vt:i4>3</vt:i4>
      </vt:variant>
      <vt:variant>
        <vt:i4>0</vt:i4>
      </vt:variant>
      <vt:variant>
        <vt:i4>5</vt:i4>
      </vt:variant>
      <vt:variant>
        <vt:lpwstr>http://www.gib.bratislava.sk/</vt:lpwstr>
      </vt:variant>
      <vt:variant>
        <vt:lpwstr/>
      </vt:variant>
      <vt:variant>
        <vt:i4>1310756</vt:i4>
      </vt:variant>
      <vt:variant>
        <vt:i4>0</vt:i4>
      </vt:variant>
      <vt:variant>
        <vt:i4>0</vt:i4>
      </vt:variant>
      <vt:variant>
        <vt:i4>5</vt:i4>
      </vt:variant>
      <vt:variant>
        <vt:lpwstr>mailto:gib@gig.sk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SYKOROVA</dc:creator>
  <cp:keywords/>
  <dc:description/>
  <cp:lastModifiedBy>Marcela MK. Kadukova</cp:lastModifiedBy>
  <cp:revision>2</cp:revision>
  <cp:lastPrinted>2022-10-11T05:56:00Z</cp:lastPrinted>
  <dcterms:created xsi:type="dcterms:W3CDTF">2022-11-09T12:37:00Z</dcterms:created>
  <dcterms:modified xsi:type="dcterms:W3CDTF">2022-11-09T12:37:00Z</dcterms:modified>
</cp:coreProperties>
</file>