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3B4B62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3B4B62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3B4B62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3B4B62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3B4B62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3B4B62">
        <w:rPr>
          <w:rFonts w:ascii="Arial Narrow" w:hAnsi="Arial Narrow" w:cstheme="minorHAnsi"/>
          <w:sz w:val="24"/>
          <w:szCs w:val="24"/>
        </w:rPr>
        <w:t>60</w:t>
      </w:r>
      <w:r w:rsidRPr="003B4B62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3B4B62">
        <w:rPr>
          <w:rFonts w:ascii="Arial Narrow" w:hAnsi="Arial Narrow" w:cstheme="minorHAnsi"/>
          <w:sz w:val="24"/>
          <w:szCs w:val="24"/>
        </w:rPr>
        <w:t>950 06 Nitra</w:t>
      </w:r>
    </w:p>
    <w:p w:rsidR="00A242A3" w:rsidRPr="003759BD" w:rsidRDefault="002E6BB2" w:rsidP="003759BD">
      <w:pPr>
        <w:pStyle w:val="Odsekzoznamu"/>
        <w:tabs>
          <w:tab w:val="left" w:pos="255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>
        <w:rPr>
          <w:rFonts w:ascii="Arial Narrow" w:hAnsi="Arial Narrow" w:cstheme="minorHAnsi"/>
          <w:bCs/>
          <w:sz w:val="24"/>
          <w:szCs w:val="24"/>
        </w:rPr>
        <w:t>Predmet zákazky:</w:t>
      </w:r>
      <w:r w:rsidRPr="002E6BB2">
        <w:rPr>
          <w:rFonts w:ascii="Arial Narrow" w:hAnsi="Arial Narrow"/>
        </w:rPr>
        <w:t xml:space="preserve"> </w:t>
      </w:r>
      <w:r w:rsidRPr="004C2F5C">
        <w:rPr>
          <w:rFonts w:ascii="Arial Narrow" w:hAnsi="Arial Narrow"/>
        </w:rPr>
        <w:t>Rekonštrukcia chodníka Mostná ulica</w:t>
      </w:r>
      <w:r>
        <w:rPr>
          <w:rFonts w:ascii="Arial Narrow" w:hAnsi="Arial Narrow" w:cstheme="minorHAnsi"/>
          <w:bCs/>
          <w:sz w:val="24"/>
          <w:szCs w:val="24"/>
        </w:rPr>
        <w:t xml:space="preserve"> </w:t>
      </w:r>
    </w:p>
    <w:p w:rsidR="00A242A3" w:rsidRPr="003B4B62" w:rsidRDefault="00A242A3" w:rsidP="00E604C9">
      <w:pPr>
        <w:ind w:left="680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</w:rPr>
        <w:t>Hodnota zákazky:</w:t>
      </w:r>
      <w:r w:rsidR="004C5581" w:rsidRPr="003B4B62">
        <w:rPr>
          <w:rFonts w:ascii="Arial Narrow" w:hAnsi="Arial Narrow"/>
          <w:sz w:val="24"/>
          <w:szCs w:val="24"/>
        </w:rPr>
        <w:t xml:space="preserve"> </w:t>
      </w:r>
      <w:r w:rsidR="002E6BB2">
        <w:rPr>
          <w:rFonts w:ascii="Arial Narrow" w:hAnsi="Arial Narrow"/>
          <w:sz w:val="24"/>
          <w:szCs w:val="24"/>
        </w:rPr>
        <w:t>146 698,87</w:t>
      </w:r>
      <w:r w:rsidRPr="003B4B62">
        <w:rPr>
          <w:rFonts w:ascii="Arial Narrow" w:hAnsi="Arial Narrow" w:cstheme="minorHAnsi"/>
          <w:sz w:val="24"/>
          <w:szCs w:val="24"/>
        </w:rPr>
        <w:t xml:space="preserve"> </w:t>
      </w:r>
      <w:r w:rsidR="008458B2" w:rsidRPr="003B4B62">
        <w:rPr>
          <w:rFonts w:ascii="Arial Narrow" w:hAnsi="Arial Narrow"/>
          <w:sz w:val="24"/>
          <w:szCs w:val="24"/>
        </w:rPr>
        <w:t>EUR bez DPH</w:t>
      </w:r>
    </w:p>
    <w:p w:rsidR="00A242A3" w:rsidRPr="003B4B62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  <w:sz w:val="24"/>
          <w:szCs w:val="24"/>
        </w:rPr>
      </w:pPr>
      <w:r w:rsidRPr="003B4B62">
        <w:rPr>
          <w:rFonts w:asciiTheme="minorHAnsi" w:hAnsiTheme="minorHAnsi" w:cstheme="minorHAnsi"/>
          <w:sz w:val="24"/>
          <w:szCs w:val="24"/>
        </w:rPr>
        <w:tab/>
      </w:r>
    </w:p>
    <w:p w:rsidR="00A242A3" w:rsidRPr="002E6BB2" w:rsidRDefault="00A242A3" w:rsidP="002E6BB2">
      <w:pPr>
        <w:tabs>
          <w:tab w:val="left" w:pos="321"/>
        </w:tabs>
        <w:ind w:left="318"/>
        <w:rPr>
          <w:rFonts w:ascii="Arial Narrow" w:hAnsi="Arial Narrow"/>
          <w:sz w:val="24"/>
          <w:szCs w:val="24"/>
        </w:rPr>
      </w:pPr>
      <w:r w:rsidRPr="003B4B6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2E6BB2">
        <w:rPr>
          <w:rFonts w:ascii="Arial Narrow" w:hAnsi="Arial Narrow"/>
          <w:sz w:val="24"/>
          <w:szCs w:val="24"/>
        </w:rPr>
        <w:t xml:space="preserve"> </w:t>
      </w:r>
      <w:r w:rsidR="002E6BB2" w:rsidRPr="004C2F5C">
        <w:rPr>
          <w:rFonts w:ascii="Arial Narrow" w:hAnsi="Arial Narrow"/>
        </w:rPr>
        <w:t>Verejná súťaž podli</w:t>
      </w:r>
      <w:r w:rsidR="002E6BB2">
        <w:rPr>
          <w:rFonts w:ascii="Arial Narrow" w:hAnsi="Arial Narrow"/>
        </w:rPr>
        <w:t>mitná zákazka – civilná (práce)</w:t>
      </w:r>
    </w:p>
    <w:p w:rsidR="00A242A3" w:rsidRPr="003B4B6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3B4B6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3B4B6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3B4B6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3B4B6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3B4B6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3B4B62">
        <w:rPr>
          <w:rFonts w:ascii="Arial Narrow" w:hAnsi="Arial Narrow" w:cstheme="minorHAnsi"/>
          <w:sz w:val="24"/>
          <w:szCs w:val="24"/>
        </w:rPr>
        <w:t>nie</w:t>
      </w:r>
    </w:p>
    <w:p w:rsidR="00A242A3" w:rsidRPr="003B4B6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3759BD">
        <w:rPr>
          <w:rFonts w:ascii="Arial Narrow" w:hAnsi="Arial Narrow"/>
          <w:sz w:val="24"/>
          <w:szCs w:val="24"/>
        </w:rPr>
        <w:t xml:space="preserve">: </w:t>
      </w:r>
      <w:r w:rsidR="002E6BB2">
        <w:rPr>
          <w:rFonts w:ascii="Arial Narrow" w:hAnsi="Arial Narrow"/>
          <w:sz w:val="24"/>
          <w:szCs w:val="24"/>
        </w:rPr>
        <w:t>Vestník č. 226/2022 zo dňa 19.10.2022 zn. 44228 - WY</w:t>
      </w:r>
      <w:r w:rsidR="003759BD" w:rsidRPr="003759BD">
        <w:rPr>
          <w:rFonts w:ascii="Arial Narrow" w:hAnsi="Arial Narrow"/>
          <w:sz w:val="24"/>
          <w:szCs w:val="24"/>
        </w:rPr>
        <w:t>P</w:t>
      </w:r>
    </w:p>
    <w:p w:rsidR="00A242A3" w:rsidRPr="003B4B6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3B4B6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3B4B6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3B4B62">
        <w:rPr>
          <w:rFonts w:ascii="Arial Narrow" w:hAnsi="Arial Narrow" w:cstheme="minorHAnsi"/>
          <w:sz w:val="24"/>
          <w:szCs w:val="24"/>
        </w:rPr>
        <w:t xml:space="preserve"> </w:t>
      </w:r>
    </w:p>
    <w:p w:rsidR="00DA1EBB" w:rsidRPr="00F1276D" w:rsidRDefault="00DA1EBB" w:rsidP="00DA1EBB">
      <w:pPr>
        <w:ind w:left="720"/>
        <w:rPr>
          <w:rFonts w:ascii="Arial Narrow" w:hAnsi="Arial Narrow"/>
          <w:sz w:val="24"/>
          <w:szCs w:val="24"/>
        </w:rPr>
      </w:pPr>
      <w:r w:rsidRPr="00F1276D">
        <w:rPr>
          <w:rFonts w:ascii="Arial Narrow" w:hAnsi="Arial Narrow"/>
          <w:sz w:val="24"/>
          <w:szCs w:val="24"/>
        </w:rPr>
        <w:t>Uchádzač</w:t>
      </w:r>
      <w:r w:rsidR="00CB47F1" w:rsidRPr="00F1276D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="002E6BB2" w:rsidRPr="00D007E2">
        <w:rPr>
          <w:rFonts w:ascii="Arial Narrow" w:hAnsi="Arial Narrow"/>
          <w:b/>
          <w:lang w:val="en-US"/>
        </w:rPr>
        <w:t>PRO EXTERIER, s.r.o.</w:t>
      </w:r>
      <w:r w:rsidR="002E6BB2">
        <w:rPr>
          <w:rFonts w:ascii="Arial Narrow" w:hAnsi="Arial Narrow"/>
          <w:lang w:val="en-US"/>
        </w:rPr>
        <w:t xml:space="preserve">, </w:t>
      </w:r>
      <w:r w:rsidR="002E6BB2" w:rsidRPr="00D007E2">
        <w:rPr>
          <w:rFonts w:ascii="Arial Narrow" w:hAnsi="Arial Narrow"/>
          <w:lang w:val="en-US"/>
        </w:rPr>
        <w:t>IČO: 52157164</w:t>
      </w:r>
      <w:r w:rsidR="002E6BB2">
        <w:rPr>
          <w:rFonts w:ascii="Arial Narrow" w:hAnsi="Arial Narrow"/>
          <w:lang w:val="en-US"/>
        </w:rPr>
        <w:t>,</w:t>
      </w:r>
      <w:r w:rsidR="002E6BB2" w:rsidRPr="00D007E2">
        <w:rPr>
          <w:rFonts w:ascii="Arial Narrow" w:hAnsi="Arial Narrow"/>
          <w:lang w:val="en-US"/>
        </w:rPr>
        <w:t xml:space="preserve"> Rybničná 40, 831 06 Bratislava</w:t>
      </w:r>
      <w:bookmarkStart w:id="0" w:name="_GoBack"/>
      <w:bookmarkEnd w:id="0"/>
      <w:r w:rsidRPr="00F1276D">
        <w:rPr>
          <w:rFonts w:ascii="Arial Narrow" w:hAnsi="Arial Narrow"/>
          <w:sz w:val="24"/>
          <w:szCs w:val="24"/>
        </w:rPr>
        <w:t xml:space="preserve"> predložil konečnú cenovú ponuku vo </w:t>
      </w:r>
      <w:r w:rsidR="004C5581" w:rsidRPr="00F1276D">
        <w:rPr>
          <w:rFonts w:ascii="Arial Narrow" w:hAnsi="Arial Narrow"/>
          <w:sz w:val="24"/>
          <w:szCs w:val="24"/>
        </w:rPr>
        <w:t>výške</w:t>
      </w:r>
      <w:r w:rsidR="003B4B62" w:rsidRPr="00F1276D">
        <w:rPr>
          <w:rFonts w:ascii="Arial Narrow" w:hAnsi="Arial Narrow"/>
          <w:sz w:val="24"/>
          <w:szCs w:val="24"/>
        </w:rPr>
        <w:t xml:space="preserve"> </w:t>
      </w:r>
      <w:r w:rsidR="002E6BB2">
        <w:rPr>
          <w:rFonts w:ascii="Arial Narrow" w:hAnsi="Arial Narrow"/>
          <w:sz w:val="24"/>
          <w:szCs w:val="24"/>
        </w:rPr>
        <w:t>150 346</w:t>
      </w:r>
      <w:proofErr w:type="gramStart"/>
      <w:r w:rsidR="002E6BB2">
        <w:rPr>
          <w:rFonts w:ascii="Arial Narrow" w:hAnsi="Arial Narrow"/>
          <w:sz w:val="24"/>
          <w:szCs w:val="24"/>
        </w:rPr>
        <w:t>,44</w:t>
      </w:r>
      <w:proofErr w:type="gramEnd"/>
      <w:r w:rsidR="00F1276D" w:rsidRPr="00F1276D">
        <w:rPr>
          <w:rFonts w:ascii="Arial Narrow" w:hAnsi="Arial Narrow"/>
          <w:sz w:val="24"/>
          <w:szCs w:val="24"/>
        </w:rPr>
        <w:t xml:space="preserve"> </w:t>
      </w:r>
      <w:r w:rsidR="004C5581" w:rsidRPr="00F1276D">
        <w:rPr>
          <w:rFonts w:ascii="Arial Narrow" w:hAnsi="Arial Narrow"/>
          <w:sz w:val="24"/>
          <w:szCs w:val="24"/>
        </w:rPr>
        <w:t>EUR s DPH,</w:t>
      </w:r>
      <w:r w:rsidRPr="00F1276D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 w:rsidRPr="00F1276D">
        <w:rPr>
          <w:rFonts w:ascii="Arial Narrow" w:hAnsi="Arial Narrow"/>
          <w:b/>
          <w:sz w:val="24"/>
          <w:szCs w:val="24"/>
        </w:rPr>
        <w:t>akceptuje</w:t>
      </w:r>
      <w:r w:rsidRPr="00F1276D">
        <w:rPr>
          <w:rFonts w:ascii="Arial Narrow" w:hAnsi="Arial Narrow"/>
          <w:sz w:val="24"/>
          <w:szCs w:val="24"/>
        </w:rPr>
        <w:t xml:space="preserve"> cenovú ponuku uchádzača.</w:t>
      </w:r>
    </w:p>
    <w:p w:rsidR="00F1276D" w:rsidRPr="00F1276D" w:rsidRDefault="00F1276D" w:rsidP="00DA1EBB">
      <w:pPr>
        <w:ind w:left="720"/>
        <w:rPr>
          <w:rFonts w:ascii="Arial Narrow" w:hAnsi="Arial Narrow"/>
          <w:sz w:val="24"/>
          <w:szCs w:val="24"/>
        </w:rPr>
      </w:pPr>
    </w:p>
    <w:p w:rsidR="00F1276D" w:rsidRPr="00F1276D" w:rsidRDefault="00F1276D" w:rsidP="00F1276D">
      <w:pPr>
        <w:ind w:left="720"/>
        <w:rPr>
          <w:rFonts w:ascii="Arial Narrow" w:hAnsi="Arial Narrow"/>
          <w:sz w:val="24"/>
          <w:szCs w:val="24"/>
        </w:rPr>
      </w:pPr>
      <w:r w:rsidRPr="00F1276D">
        <w:rPr>
          <w:rFonts w:ascii="Arial Narrow" w:hAnsi="Arial Narrow"/>
          <w:sz w:val="24"/>
          <w:szCs w:val="24"/>
        </w:rPr>
        <w:t>Uchádzač</w:t>
      </w:r>
      <w:r w:rsidR="002E6BB2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="002E6BB2" w:rsidRPr="00D007E2">
        <w:rPr>
          <w:rFonts w:ascii="Arial Narrow" w:hAnsi="Arial Narrow"/>
          <w:b/>
          <w:lang w:val="en-US"/>
        </w:rPr>
        <w:t>B&amp;R Construction, s.r.o.</w:t>
      </w:r>
      <w:r w:rsidR="002E6BB2">
        <w:rPr>
          <w:rFonts w:ascii="Arial Narrow" w:hAnsi="Arial Narrow"/>
          <w:lang w:val="en-US"/>
        </w:rPr>
        <w:t xml:space="preserve">, </w:t>
      </w:r>
      <w:r w:rsidR="002E6BB2" w:rsidRPr="00D007E2">
        <w:rPr>
          <w:rFonts w:ascii="Arial Narrow" w:hAnsi="Arial Narrow"/>
          <w:lang w:val="en-US"/>
        </w:rPr>
        <w:t>IČO: 45373744</w:t>
      </w:r>
      <w:r w:rsidR="002E6BB2">
        <w:rPr>
          <w:rFonts w:ascii="Arial Narrow" w:hAnsi="Arial Narrow"/>
          <w:lang w:val="en-US"/>
        </w:rPr>
        <w:t>,</w:t>
      </w:r>
      <w:r w:rsidR="002E6BB2" w:rsidRPr="00D007E2">
        <w:rPr>
          <w:rFonts w:ascii="Arial Narrow" w:hAnsi="Arial Narrow"/>
          <w:lang w:val="en-US"/>
        </w:rPr>
        <w:t xml:space="preserve"> Medená 5, 811 02 Bratislava</w:t>
      </w:r>
      <w:r w:rsidRPr="00F1276D">
        <w:rPr>
          <w:rFonts w:ascii="Arial Narrow" w:hAnsi="Arial Narrow"/>
          <w:sz w:val="24"/>
          <w:szCs w:val="24"/>
        </w:rPr>
        <w:t xml:space="preserve"> predložil konečnú </w:t>
      </w:r>
      <w:r w:rsidR="002E6BB2">
        <w:rPr>
          <w:rFonts w:ascii="Arial Narrow" w:hAnsi="Arial Narrow"/>
          <w:sz w:val="24"/>
          <w:szCs w:val="24"/>
        </w:rPr>
        <w:t>cenovú ponuku vo výške 176 007,08</w:t>
      </w:r>
      <w:r w:rsidRPr="00F1276D">
        <w:rPr>
          <w:rFonts w:ascii="Arial Narrow" w:hAnsi="Arial Narrow"/>
          <w:sz w:val="24"/>
          <w:szCs w:val="24"/>
        </w:rPr>
        <w:t xml:space="preserve"> EUR s DPH, čo je pod úrovňou predpokladanej hodnoty zákazky. Z tohto dôvodu verejný obstarávateľ </w:t>
      </w:r>
      <w:r w:rsidRPr="00F1276D">
        <w:rPr>
          <w:rFonts w:ascii="Arial Narrow" w:hAnsi="Arial Narrow"/>
          <w:b/>
          <w:sz w:val="24"/>
          <w:szCs w:val="24"/>
        </w:rPr>
        <w:t>akceptuje</w:t>
      </w:r>
      <w:r w:rsidRPr="00F1276D">
        <w:rPr>
          <w:rFonts w:ascii="Arial Narrow" w:hAnsi="Arial Narrow"/>
          <w:sz w:val="24"/>
          <w:szCs w:val="24"/>
        </w:rPr>
        <w:t xml:space="preserve"> cenovú ponuku uchádzača.</w:t>
      </w:r>
    </w:p>
    <w:p w:rsidR="00F1276D" w:rsidRPr="00F1276D" w:rsidRDefault="00F1276D" w:rsidP="00DA1EBB">
      <w:pPr>
        <w:ind w:left="720"/>
        <w:rPr>
          <w:rFonts w:ascii="Arial Narrow" w:hAnsi="Arial Narrow"/>
          <w:sz w:val="24"/>
          <w:szCs w:val="24"/>
        </w:rPr>
      </w:pPr>
    </w:p>
    <w:p w:rsidR="00F1276D" w:rsidRPr="00E97A23" w:rsidRDefault="00F1276D" w:rsidP="00E97A23">
      <w:pPr>
        <w:widowControl/>
        <w:autoSpaceDE/>
        <w:autoSpaceDN/>
        <w:spacing w:after="200" w:line="276" w:lineRule="auto"/>
        <w:ind w:left="720"/>
        <w:rPr>
          <w:rFonts w:ascii="Arial Narrow" w:hAnsi="Arial Narrow"/>
          <w:b/>
          <w:lang w:val="en-US"/>
        </w:rPr>
      </w:pPr>
      <w:r w:rsidRPr="00F1276D">
        <w:rPr>
          <w:rFonts w:ascii="Arial Narrow" w:hAnsi="Arial Narrow"/>
          <w:sz w:val="24"/>
          <w:szCs w:val="24"/>
        </w:rPr>
        <w:t>Uchádzač</w:t>
      </w:r>
      <w:r w:rsidRPr="00F1276D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="00E97A23" w:rsidRPr="00D007E2">
        <w:rPr>
          <w:rFonts w:ascii="Arial Narrow" w:hAnsi="Arial Narrow"/>
          <w:b/>
          <w:lang w:val="en-US"/>
        </w:rPr>
        <w:t>EUROVIA SK, a.s.</w:t>
      </w:r>
      <w:r w:rsidR="00E97A23">
        <w:rPr>
          <w:rFonts w:ascii="Arial Narrow" w:hAnsi="Arial Narrow"/>
          <w:b/>
          <w:lang w:val="en-US"/>
        </w:rPr>
        <w:t xml:space="preserve">, </w:t>
      </w:r>
      <w:r w:rsidR="00E97A23" w:rsidRPr="00D007E2">
        <w:rPr>
          <w:rFonts w:ascii="Arial Narrow" w:hAnsi="Arial Narrow"/>
          <w:lang w:val="en-US"/>
        </w:rPr>
        <w:t>IČO: 31651518</w:t>
      </w:r>
      <w:r w:rsidR="00E97A23">
        <w:rPr>
          <w:rFonts w:ascii="Arial Narrow" w:hAnsi="Arial Narrow"/>
          <w:lang w:val="en-US"/>
        </w:rPr>
        <w:t xml:space="preserve">, </w:t>
      </w:r>
      <w:r w:rsidR="00E97A23">
        <w:rPr>
          <w:rFonts w:ascii="Arial Narrow" w:hAnsi="Arial Narrow"/>
          <w:lang w:val="en-US"/>
        </w:rPr>
        <w:t>Osloboditeľov 66, 040 17 Košice</w:t>
      </w:r>
      <w:r w:rsidRPr="00F1276D">
        <w:rPr>
          <w:rFonts w:ascii="Arial Narrow" w:hAnsi="Arial Narrow"/>
          <w:sz w:val="24"/>
          <w:szCs w:val="24"/>
        </w:rPr>
        <w:t xml:space="preserve"> predložil konečnú </w:t>
      </w:r>
      <w:r w:rsidR="00E97A23">
        <w:rPr>
          <w:rFonts w:ascii="Arial Narrow" w:hAnsi="Arial Narrow"/>
          <w:sz w:val="24"/>
          <w:szCs w:val="24"/>
        </w:rPr>
        <w:t>cenovú ponuku vo výške 225 757,86 EUR s DPH, čo je nad</w:t>
      </w:r>
      <w:r w:rsidRPr="00F1276D">
        <w:rPr>
          <w:rFonts w:ascii="Arial Narrow" w:hAnsi="Arial Narrow"/>
          <w:sz w:val="24"/>
          <w:szCs w:val="24"/>
        </w:rPr>
        <w:t xml:space="preserve"> úrovňou predpokladanej h</w:t>
      </w:r>
      <w:r w:rsidR="00E97A23">
        <w:rPr>
          <w:rFonts w:ascii="Arial Narrow" w:hAnsi="Arial Narrow"/>
          <w:sz w:val="24"/>
          <w:szCs w:val="24"/>
        </w:rPr>
        <w:t>odnoty zákazky. V</w:t>
      </w:r>
      <w:r w:rsidRPr="00F1276D">
        <w:rPr>
          <w:rFonts w:ascii="Arial Narrow" w:hAnsi="Arial Narrow"/>
          <w:sz w:val="24"/>
          <w:szCs w:val="24"/>
        </w:rPr>
        <w:t xml:space="preserve">erejný obstarávateľ </w:t>
      </w:r>
      <w:r w:rsidRPr="00F1276D">
        <w:rPr>
          <w:rFonts w:ascii="Arial Narrow" w:hAnsi="Arial Narrow"/>
          <w:b/>
          <w:sz w:val="24"/>
          <w:szCs w:val="24"/>
        </w:rPr>
        <w:t>akceptuje</w:t>
      </w:r>
      <w:r w:rsidRPr="00F1276D">
        <w:rPr>
          <w:rFonts w:ascii="Arial Narrow" w:hAnsi="Arial Narrow"/>
          <w:sz w:val="24"/>
          <w:szCs w:val="24"/>
        </w:rPr>
        <w:t xml:space="preserve"> cenovú ponuku uchádzača.</w:t>
      </w:r>
    </w:p>
    <w:p w:rsidR="00F1276D" w:rsidRPr="00F1276D" w:rsidRDefault="00F1276D" w:rsidP="00DA1EBB">
      <w:pPr>
        <w:ind w:left="720"/>
        <w:rPr>
          <w:rFonts w:ascii="Arial Narrow" w:hAnsi="Arial Narrow"/>
          <w:sz w:val="24"/>
          <w:szCs w:val="24"/>
        </w:rPr>
      </w:pPr>
    </w:p>
    <w:p w:rsidR="00F1276D" w:rsidRPr="00F1276D" w:rsidRDefault="00F1276D" w:rsidP="00F1276D">
      <w:pPr>
        <w:ind w:left="720"/>
        <w:rPr>
          <w:rFonts w:ascii="Arial Narrow" w:hAnsi="Arial Narrow"/>
          <w:sz w:val="24"/>
          <w:szCs w:val="24"/>
        </w:rPr>
      </w:pPr>
      <w:r w:rsidRPr="00F1276D">
        <w:rPr>
          <w:rFonts w:ascii="Arial Narrow" w:hAnsi="Arial Narrow"/>
          <w:sz w:val="24"/>
          <w:szCs w:val="24"/>
        </w:rPr>
        <w:t>Uchádzač</w:t>
      </w:r>
      <w:r w:rsidR="00E97A23" w:rsidRPr="00E97A23">
        <w:rPr>
          <w:rFonts w:ascii="Arial Narrow" w:hAnsi="Arial Narrow"/>
          <w:b/>
          <w:lang w:val="en-US"/>
        </w:rPr>
        <w:t xml:space="preserve"> </w:t>
      </w:r>
      <w:r w:rsidR="00E97A23" w:rsidRPr="00D007E2">
        <w:rPr>
          <w:rFonts w:ascii="Arial Narrow" w:hAnsi="Arial Narrow"/>
          <w:b/>
          <w:lang w:val="en-US"/>
        </w:rPr>
        <w:t>ERPOS, spol. s r.o.</w:t>
      </w:r>
      <w:r w:rsidR="00E97A23">
        <w:rPr>
          <w:rFonts w:ascii="Arial Narrow" w:hAnsi="Arial Narrow"/>
          <w:lang w:val="en-US"/>
        </w:rPr>
        <w:t xml:space="preserve">, </w:t>
      </w:r>
      <w:r w:rsidR="00E97A23" w:rsidRPr="00D007E2">
        <w:rPr>
          <w:rFonts w:ascii="Arial Narrow" w:hAnsi="Arial Narrow"/>
          <w:lang w:val="en-US"/>
        </w:rPr>
        <w:t>IČO: 31588506</w:t>
      </w:r>
      <w:r w:rsidR="00E97A23">
        <w:rPr>
          <w:rFonts w:ascii="Arial Narrow" w:hAnsi="Arial Narrow"/>
          <w:lang w:val="en-US"/>
        </w:rPr>
        <w:t>,</w:t>
      </w:r>
      <w:r w:rsidR="00E97A23" w:rsidRPr="00D007E2">
        <w:rPr>
          <w:rFonts w:ascii="Arial Narrow" w:hAnsi="Arial Narrow"/>
          <w:lang w:val="en-US"/>
        </w:rPr>
        <w:t xml:space="preserve"> V. Javorku 1609/29, 010 01 Žilina</w:t>
      </w:r>
      <w:r w:rsidRPr="00F1276D">
        <w:rPr>
          <w:rFonts w:ascii="Arial Narrow" w:hAnsi="Arial Narrow"/>
          <w:sz w:val="24"/>
          <w:szCs w:val="24"/>
        </w:rPr>
        <w:t xml:space="preserve"> predložil konečnú cenovú ponuku vo výšk</w:t>
      </w:r>
      <w:r w:rsidR="00E97A23">
        <w:rPr>
          <w:rFonts w:ascii="Arial Narrow" w:hAnsi="Arial Narrow"/>
          <w:sz w:val="24"/>
          <w:szCs w:val="24"/>
        </w:rPr>
        <w:t>e 239 880,00 EUR s DPH, čo je nad</w:t>
      </w:r>
      <w:r w:rsidRPr="00F1276D">
        <w:rPr>
          <w:rFonts w:ascii="Arial Narrow" w:hAnsi="Arial Narrow"/>
          <w:sz w:val="24"/>
          <w:szCs w:val="24"/>
        </w:rPr>
        <w:t xml:space="preserve"> úrovňou predpokladanej h</w:t>
      </w:r>
      <w:r w:rsidR="00E97A23">
        <w:rPr>
          <w:rFonts w:ascii="Arial Narrow" w:hAnsi="Arial Narrow"/>
          <w:sz w:val="24"/>
          <w:szCs w:val="24"/>
        </w:rPr>
        <w:t>odnoty zákazky. V</w:t>
      </w:r>
      <w:r w:rsidRPr="00F1276D">
        <w:rPr>
          <w:rFonts w:ascii="Arial Narrow" w:hAnsi="Arial Narrow"/>
          <w:sz w:val="24"/>
          <w:szCs w:val="24"/>
        </w:rPr>
        <w:t xml:space="preserve">erejný obstarávateľ </w:t>
      </w:r>
      <w:r w:rsidRPr="00F1276D">
        <w:rPr>
          <w:rFonts w:ascii="Arial Narrow" w:hAnsi="Arial Narrow"/>
          <w:b/>
          <w:sz w:val="24"/>
          <w:szCs w:val="24"/>
        </w:rPr>
        <w:t>akceptuje</w:t>
      </w:r>
      <w:r w:rsidRPr="00F1276D">
        <w:rPr>
          <w:rFonts w:ascii="Arial Narrow" w:hAnsi="Arial Narrow"/>
          <w:sz w:val="24"/>
          <w:szCs w:val="24"/>
        </w:rPr>
        <w:t xml:space="preserve"> cenovú ponuku uchádzača.</w:t>
      </w:r>
    </w:p>
    <w:p w:rsidR="00A47C2B" w:rsidRPr="003B4B62" w:rsidRDefault="00A47C2B" w:rsidP="005D0F82">
      <w:pPr>
        <w:spacing w:after="160"/>
        <w:jc w:val="both"/>
        <w:rPr>
          <w:rFonts w:ascii="Arial Narrow" w:hAnsi="Arial Narrow"/>
          <w:sz w:val="24"/>
          <w:szCs w:val="24"/>
        </w:rPr>
      </w:pPr>
    </w:p>
    <w:p w:rsidR="00E604C9" w:rsidRPr="003B4B62" w:rsidRDefault="00096C82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3B4B6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3B4B6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6F3929" w:rsidRPr="003B4B62">
        <w:rPr>
          <w:rFonts w:ascii="Arial Narrow" w:hAnsi="Arial Narrow" w:cstheme="minorHAnsi"/>
          <w:sz w:val="24"/>
          <w:szCs w:val="24"/>
        </w:rPr>
        <w:t>nebol vylúčený</w:t>
      </w:r>
      <w:r w:rsidR="0096092A" w:rsidRPr="003B4B62">
        <w:rPr>
          <w:rFonts w:ascii="Arial Narrow" w:hAnsi="Arial Narrow" w:cstheme="minorHAnsi"/>
          <w:sz w:val="24"/>
          <w:szCs w:val="24"/>
        </w:rPr>
        <w:t xml:space="preserve"> žiad</w:t>
      </w:r>
      <w:r w:rsidR="006F3929" w:rsidRPr="003B4B62">
        <w:rPr>
          <w:rFonts w:ascii="Arial Narrow" w:hAnsi="Arial Narrow" w:cstheme="minorHAnsi"/>
          <w:sz w:val="24"/>
          <w:szCs w:val="24"/>
        </w:rPr>
        <w:t>en uchádzač</w:t>
      </w:r>
    </w:p>
    <w:p w:rsidR="00A242A3" w:rsidRPr="003B4B6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3B4B62">
        <w:rPr>
          <w:rFonts w:ascii="Arial Narrow" w:hAnsi="Arial Narrow" w:cstheme="minorHAnsi"/>
          <w:b/>
        </w:rPr>
        <w:t>f)  Odôvodnenie vylúčenia mimoriadne nízkych ponúk:</w:t>
      </w:r>
      <w:r w:rsidR="000A1068" w:rsidRPr="003B4B62">
        <w:rPr>
          <w:rFonts w:ascii="Arial Narrow" w:hAnsi="Arial Narrow" w:cstheme="minorHAnsi"/>
          <w:b/>
        </w:rPr>
        <w:t xml:space="preserve"> </w:t>
      </w:r>
      <w:r w:rsidR="00E604C9" w:rsidRPr="003B4B62">
        <w:rPr>
          <w:rFonts w:ascii="Arial Narrow" w:hAnsi="Arial Narrow" w:cstheme="minorHAnsi"/>
        </w:rPr>
        <w:t>nebola mimoriadne nízka ponuka</w:t>
      </w:r>
    </w:p>
    <w:p w:rsidR="0096092A" w:rsidRPr="003B4B6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3B4B6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 w:rsidRPr="003B4B62"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3B4B6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3B4B6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3B4B6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3B4B6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Pr="003B4B62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AA2493" w:rsidRPr="003B4B62" w:rsidRDefault="00AA2493" w:rsidP="00AA2493">
      <w:pPr>
        <w:ind w:left="528"/>
        <w:rPr>
          <w:rFonts w:ascii="Arial Narrow" w:hAnsi="Arial Narrow" w:cs="Arial"/>
          <w:bCs/>
          <w:sz w:val="24"/>
          <w:szCs w:val="24"/>
        </w:rPr>
      </w:pPr>
      <w:r w:rsidRPr="003B4B62">
        <w:rPr>
          <w:rFonts w:ascii="Arial Narrow" w:hAnsi="Arial Narrow"/>
          <w:sz w:val="24"/>
          <w:szCs w:val="24"/>
        </w:rPr>
        <w:t>Uchádzač</w:t>
      </w:r>
      <w:r w:rsidR="002E6BB2" w:rsidRPr="002E6BB2">
        <w:rPr>
          <w:rFonts w:ascii="Arial Narrow" w:hAnsi="Arial Narrow"/>
          <w:b/>
          <w:lang w:val="en-US"/>
        </w:rPr>
        <w:t xml:space="preserve"> </w:t>
      </w:r>
      <w:r w:rsidR="002E6BB2" w:rsidRPr="00D007E2">
        <w:rPr>
          <w:rFonts w:ascii="Arial Narrow" w:hAnsi="Arial Narrow"/>
          <w:b/>
          <w:lang w:val="en-US"/>
        </w:rPr>
        <w:t>PRO EXTERIER, s.r.o.</w:t>
      </w:r>
      <w:r w:rsidR="002E6BB2">
        <w:rPr>
          <w:rFonts w:ascii="Arial Narrow" w:hAnsi="Arial Narrow"/>
          <w:lang w:val="en-US"/>
        </w:rPr>
        <w:t xml:space="preserve">, </w:t>
      </w:r>
      <w:r w:rsidR="002E6BB2" w:rsidRPr="00D007E2">
        <w:rPr>
          <w:rFonts w:ascii="Arial Narrow" w:hAnsi="Arial Narrow"/>
          <w:lang w:val="en-US"/>
        </w:rPr>
        <w:t>IČO: 52157164</w:t>
      </w:r>
      <w:r w:rsidR="002E6BB2">
        <w:rPr>
          <w:rFonts w:ascii="Arial Narrow" w:hAnsi="Arial Narrow"/>
          <w:lang w:val="en-US"/>
        </w:rPr>
        <w:t>,</w:t>
      </w:r>
      <w:r w:rsidR="002E6BB2" w:rsidRPr="00D007E2">
        <w:rPr>
          <w:rFonts w:ascii="Arial Narrow" w:hAnsi="Arial Narrow"/>
          <w:lang w:val="en-US"/>
        </w:rPr>
        <w:t xml:space="preserve"> Rybničná 40, 831 06 Bratislava</w:t>
      </w:r>
      <w:r w:rsidR="00F1276D">
        <w:rPr>
          <w:rFonts w:ascii="Arial Narrow" w:eastAsia="Calibri" w:hAnsi="Arial Narrow"/>
          <w:sz w:val="24"/>
          <w:szCs w:val="24"/>
          <w:lang w:val="sk-SK" w:eastAsia="en-US"/>
        </w:rPr>
        <w:t xml:space="preserve"> </w:t>
      </w:r>
      <w:r w:rsidRPr="003B4B62">
        <w:rPr>
          <w:rFonts w:ascii="Arial Narrow" w:hAnsi="Arial Narrow"/>
          <w:sz w:val="24"/>
          <w:szCs w:val="24"/>
        </w:rPr>
        <w:t>predložil konečnú cenovú ponuku vo výške</w:t>
      </w:r>
      <w:r w:rsidR="003B4B62" w:rsidRPr="003B4B62">
        <w:rPr>
          <w:rFonts w:ascii="Arial Narrow" w:hAnsi="Arial Narrow"/>
          <w:sz w:val="24"/>
          <w:szCs w:val="24"/>
        </w:rPr>
        <w:t xml:space="preserve"> </w:t>
      </w:r>
      <w:r w:rsidR="002E6BB2">
        <w:rPr>
          <w:rFonts w:ascii="Arial Narrow" w:hAnsi="Arial Narrow"/>
          <w:sz w:val="24"/>
          <w:szCs w:val="24"/>
        </w:rPr>
        <w:t>150 346,44</w:t>
      </w:r>
      <w:r w:rsidR="003B4B62" w:rsidRPr="003B4B62">
        <w:rPr>
          <w:rFonts w:ascii="Arial Narrow" w:eastAsia="Calibri" w:hAnsi="Arial Narrow"/>
          <w:sz w:val="24"/>
          <w:szCs w:val="24"/>
          <w:lang w:val="sk-SK" w:eastAsia="en-US"/>
        </w:rPr>
        <w:t xml:space="preserve"> </w:t>
      </w:r>
      <w:r w:rsidR="00973C71" w:rsidRPr="003B4B62">
        <w:rPr>
          <w:rFonts w:ascii="Arial Narrow" w:hAnsi="Arial Narrow"/>
          <w:sz w:val="24"/>
          <w:szCs w:val="24"/>
        </w:rPr>
        <w:t>EUR s DPH</w:t>
      </w:r>
      <w:r w:rsidRPr="003B4B62">
        <w:rPr>
          <w:rFonts w:ascii="Arial Narrow" w:hAnsi="Arial Narrow"/>
          <w:sz w:val="24"/>
          <w:szCs w:val="24"/>
        </w:rPr>
        <w:t xml:space="preserve">, čo je pod úrovňou predpokladanej hodnoty zákazky a </w:t>
      </w:r>
      <w:r w:rsidRPr="003B4B62">
        <w:rPr>
          <w:rFonts w:ascii="Arial Narrow" w:hAnsi="Arial Narrow" w:cs="Arial"/>
          <w:bCs/>
          <w:sz w:val="24"/>
          <w:szCs w:val="24"/>
        </w:rPr>
        <w:t xml:space="preserve">bola </w:t>
      </w:r>
      <w:r w:rsidRPr="003B4B62">
        <w:rPr>
          <w:rFonts w:ascii="Arial Narrow" w:hAnsi="Arial Narrow" w:cs="Arial"/>
          <w:bCs/>
          <w:sz w:val="24"/>
          <w:szCs w:val="24"/>
        </w:rPr>
        <w:lastRenderedPageBreak/>
        <w:t>najnižšia predložená celková cena zo všetkých predložených cenových ponúk uchádzačov.</w:t>
      </w:r>
    </w:p>
    <w:p w:rsidR="00AA2493" w:rsidRPr="003B4B62" w:rsidRDefault="00AA2493" w:rsidP="00AA2493">
      <w:pPr>
        <w:ind w:left="532" w:right="20"/>
        <w:jc w:val="both"/>
        <w:rPr>
          <w:rFonts w:ascii="Arial Narrow" w:hAnsi="Arial Narrow" w:cs="Arial"/>
          <w:bCs/>
          <w:sz w:val="24"/>
          <w:szCs w:val="24"/>
        </w:rPr>
      </w:pPr>
      <w:r w:rsidRPr="003B4B62">
        <w:rPr>
          <w:rFonts w:ascii="Arial Narrow" w:hAnsi="Arial Narrow" w:cs="Arial"/>
          <w:bCs/>
          <w:sz w:val="24"/>
          <w:szCs w:val="24"/>
        </w:rPr>
        <w:t>Komisia konštatovala, že ponuka uchádzača</w:t>
      </w:r>
      <w:r w:rsidR="002E6BB2" w:rsidRPr="002E6BB2">
        <w:rPr>
          <w:rFonts w:ascii="Arial Narrow" w:hAnsi="Arial Narrow"/>
          <w:b/>
          <w:lang w:val="en-US"/>
        </w:rPr>
        <w:t xml:space="preserve"> </w:t>
      </w:r>
      <w:r w:rsidR="002E6BB2" w:rsidRPr="00D007E2">
        <w:rPr>
          <w:rFonts w:ascii="Arial Narrow" w:hAnsi="Arial Narrow"/>
          <w:b/>
          <w:lang w:val="en-US"/>
        </w:rPr>
        <w:t>PRO EXTERIER, s.r.o.</w:t>
      </w:r>
      <w:r w:rsidR="002E6BB2">
        <w:rPr>
          <w:rFonts w:ascii="Arial Narrow" w:hAnsi="Arial Narrow"/>
          <w:lang w:val="en-US"/>
        </w:rPr>
        <w:t xml:space="preserve">, </w:t>
      </w:r>
      <w:r w:rsidR="002E6BB2" w:rsidRPr="00D007E2">
        <w:rPr>
          <w:rFonts w:ascii="Arial Narrow" w:hAnsi="Arial Narrow"/>
          <w:lang w:val="en-US"/>
        </w:rPr>
        <w:t>IČO: 52157164</w:t>
      </w:r>
      <w:r w:rsidR="002E6BB2">
        <w:rPr>
          <w:rFonts w:ascii="Arial Narrow" w:hAnsi="Arial Narrow"/>
          <w:lang w:val="en-US"/>
        </w:rPr>
        <w:t>,</w:t>
      </w:r>
      <w:r w:rsidR="002E6BB2" w:rsidRPr="00D007E2">
        <w:rPr>
          <w:rFonts w:ascii="Arial Narrow" w:hAnsi="Arial Narrow"/>
          <w:lang w:val="en-US"/>
        </w:rPr>
        <w:t xml:space="preserve"> Rybničná 40, 831 06 Bratislava</w:t>
      </w:r>
      <w:r w:rsidRPr="003B4B62">
        <w:rPr>
          <w:rFonts w:ascii="Arial Narrow" w:hAnsi="Arial Narrow" w:cs="Arial"/>
          <w:sz w:val="24"/>
          <w:szCs w:val="24"/>
        </w:rPr>
        <w:t xml:space="preserve"> </w:t>
      </w:r>
      <w:r w:rsidRPr="003B4B62">
        <w:rPr>
          <w:rFonts w:ascii="Arial Narrow" w:hAnsi="Arial Narrow" w:cs="Arial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 a verejný obstarávateľ ju prijíma.</w:t>
      </w:r>
    </w:p>
    <w:p w:rsidR="00AA2493" w:rsidRPr="003B4B62" w:rsidRDefault="00AA2493" w:rsidP="00AA2493">
      <w:pPr>
        <w:rPr>
          <w:rFonts w:ascii="Arial Narrow" w:hAnsi="Arial Narrow" w:cs="Arial"/>
          <w:bCs/>
          <w:sz w:val="24"/>
          <w:szCs w:val="24"/>
        </w:rPr>
      </w:pPr>
    </w:p>
    <w:p w:rsidR="00AA2493" w:rsidRPr="003B4B62" w:rsidRDefault="00AA2493" w:rsidP="00AA2493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  <w:lang w:eastAsia="zh-CN"/>
        </w:rPr>
        <w:t>Podiel zákazky / rámcovej dohody, s úmyslom zadať tretím osobám (ak je známy)</w:t>
      </w:r>
      <w:r w:rsidRPr="003B4B62">
        <w:rPr>
          <w:rFonts w:ascii="Arial Narrow" w:hAnsi="Arial Narrow" w:cstheme="minorHAnsi"/>
          <w:sz w:val="24"/>
          <w:szCs w:val="24"/>
        </w:rPr>
        <w:t>: nie je známy</w:t>
      </w:r>
    </w:p>
    <w:p w:rsidR="003B4B62" w:rsidRPr="003B4B62" w:rsidRDefault="003B4B62" w:rsidP="00F1276D">
      <w:pPr>
        <w:snapToGrid w:val="0"/>
        <w:rPr>
          <w:rFonts w:ascii="Arial Narrow" w:eastAsia="ArialMT" w:hAnsi="Arial Narrow" w:cstheme="minorHAnsi"/>
          <w:sz w:val="24"/>
          <w:szCs w:val="24"/>
        </w:rPr>
      </w:pPr>
    </w:p>
    <w:p w:rsidR="003B4B62" w:rsidRPr="003B4B62" w:rsidRDefault="003B4B62" w:rsidP="003B4B62">
      <w:pPr>
        <w:snapToGrid w:val="0"/>
        <w:rPr>
          <w:rFonts w:ascii="Arial Narrow" w:eastAsia="ArialMT" w:hAnsi="Arial Narrow" w:cstheme="minorHAnsi"/>
          <w:sz w:val="24"/>
          <w:szCs w:val="24"/>
        </w:rPr>
      </w:pPr>
    </w:p>
    <w:p w:rsidR="00A242A3" w:rsidRPr="003B4B6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3B4B6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73C71" w:rsidRPr="003B4B62">
        <w:rPr>
          <w:rFonts w:ascii="Arial Narrow" w:hAnsi="Arial Narrow" w:cstheme="minorHAnsi"/>
          <w:sz w:val="24"/>
          <w:szCs w:val="24"/>
        </w:rPr>
        <w:t>nepoužilo</w:t>
      </w:r>
      <w:r w:rsidR="00803C01" w:rsidRPr="003B4B62">
        <w:rPr>
          <w:rFonts w:ascii="Arial Narrow" w:hAnsi="Arial Narrow" w:cstheme="minorHAnsi"/>
          <w:sz w:val="24"/>
          <w:szCs w:val="24"/>
        </w:rPr>
        <w:t xml:space="preserve"> sa</w:t>
      </w:r>
    </w:p>
    <w:p w:rsidR="00A242A3" w:rsidRPr="003B4B6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3B4B6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3B4B6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3B4B6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3B4B6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3B4B6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3B4B6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3B4B62">
        <w:rPr>
          <w:rFonts w:ascii="Arial Narrow" w:hAnsi="Arial Narrow" w:cstheme="minorHAnsi"/>
          <w:sz w:val="24"/>
          <w:szCs w:val="24"/>
        </w:rPr>
        <w:t xml:space="preserve"> </w:t>
      </w:r>
      <w:r w:rsidRPr="003B4B6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3B4B62">
        <w:rPr>
          <w:rFonts w:ascii="Arial Narrow" w:hAnsi="Arial Narrow" w:cstheme="minorHAnsi"/>
          <w:sz w:val="24"/>
          <w:szCs w:val="24"/>
        </w:rPr>
        <w:t>nebola</w:t>
      </w:r>
    </w:p>
    <w:p w:rsidR="00A242A3" w:rsidRPr="003B4B6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E97A23">
      <w:pPr>
        <w:ind w:left="318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>j)</w:t>
      </w:r>
      <w:r w:rsidRPr="003B4B62">
        <w:rPr>
          <w:rFonts w:ascii="Arial Narrow" w:hAnsi="Arial Narrow" w:cstheme="minorHAnsi"/>
          <w:sz w:val="24"/>
          <w:szCs w:val="24"/>
        </w:rPr>
        <w:t xml:space="preserve">  </w:t>
      </w:r>
      <w:r w:rsidRPr="003B4B6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3B4B6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3B4B62">
        <w:rPr>
          <w:rFonts w:ascii="Arial Narrow" w:hAnsi="Arial Narrow" w:cstheme="minorHAnsi"/>
          <w:sz w:val="24"/>
          <w:szCs w:val="24"/>
        </w:rPr>
        <w:t>nebola</w:t>
      </w:r>
    </w:p>
    <w:p w:rsidR="00A242A3" w:rsidRPr="003B4B6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3B4B62">
        <w:rPr>
          <w:rFonts w:ascii="Arial Narrow" w:hAnsi="Arial Narrow" w:cstheme="minorHAnsi"/>
          <w:sz w:val="24"/>
          <w:szCs w:val="24"/>
        </w:rPr>
        <w:t xml:space="preserve"> </w:t>
      </w:r>
      <w:r w:rsidR="00AA2493" w:rsidRPr="003B4B62">
        <w:rPr>
          <w:rFonts w:ascii="Arial Narrow" w:hAnsi="Arial Narrow" w:cstheme="minorHAnsi"/>
          <w:sz w:val="24"/>
          <w:szCs w:val="24"/>
        </w:rPr>
        <w:t>nebol</w:t>
      </w:r>
    </w:p>
    <w:p w:rsidR="00A242A3" w:rsidRPr="003B4B6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3B4B6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3B4B62">
        <w:rPr>
          <w:rFonts w:ascii="Arial Narrow" w:hAnsi="Arial Narrow" w:cstheme="minorHAnsi"/>
          <w:b/>
          <w:bCs/>
          <w:sz w:val="24"/>
          <w:szCs w:val="24"/>
        </w:rPr>
        <w:t>Odôvodnenie použitia iných ako  elektroni</w:t>
      </w:r>
      <w:r w:rsidR="00E97A23">
        <w:rPr>
          <w:rFonts w:ascii="Arial Narrow" w:hAnsi="Arial Narrow" w:cstheme="minorHAnsi"/>
          <w:b/>
          <w:bCs/>
          <w:sz w:val="24"/>
          <w:szCs w:val="24"/>
        </w:rPr>
        <w:t>ckých prostriedkov komunikácie:</w:t>
      </w:r>
      <w:r w:rsidRPr="003B4B6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 w:rsidRPr="003B4B62">
        <w:rPr>
          <w:rFonts w:ascii="Arial Narrow" w:hAnsi="Arial Narrow" w:cstheme="minorHAnsi"/>
          <w:sz w:val="24"/>
          <w:szCs w:val="24"/>
        </w:rPr>
        <w:t>nebol</w:t>
      </w:r>
    </w:p>
    <w:p w:rsidR="00A242A3" w:rsidRPr="003B4B6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3B4B6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3B4B6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3B4B6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3B4B6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3B4B6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3B4B62">
        <w:rPr>
          <w:rFonts w:ascii="Arial Narrow" w:hAnsi="Arial Narrow" w:cstheme="minorHAnsi"/>
          <w:sz w:val="24"/>
          <w:szCs w:val="24"/>
        </w:rPr>
        <w:t>nebol</w:t>
      </w:r>
    </w:p>
    <w:p w:rsidR="00A242A3" w:rsidRPr="003B4B6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3B4B6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3B4B6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3B4B6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3B4B6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3B4B6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3B4B62">
        <w:rPr>
          <w:rFonts w:ascii="Arial Narrow" w:hAnsi="Arial Narrow" w:cstheme="minorHAnsi"/>
          <w:sz w:val="24"/>
          <w:szCs w:val="24"/>
        </w:rPr>
        <w:t>neboli</w:t>
      </w:r>
    </w:p>
    <w:p w:rsidR="00A242A3" w:rsidRPr="003B4B6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3B4B6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3B4B62">
        <w:rPr>
          <w:rFonts w:ascii="Arial Narrow" w:hAnsi="Arial Narrow" w:cstheme="minorHAnsi"/>
          <w:sz w:val="24"/>
          <w:szCs w:val="24"/>
        </w:rPr>
        <w:t>V </w:t>
      </w:r>
      <w:r w:rsidR="00D74CF0" w:rsidRPr="003B4B62">
        <w:rPr>
          <w:rFonts w:ascii="Arial Narrow" w:hAnsi="Arial Narrow" w:cstheme="minorHAnsi"/>
          <w:sz w:val="24"/>
          <w:szCs w:val="24"/>
        </w:rPr>
        <w:t>Nitre</w:t>
      </w:r>
      <w:r w:rsidRPr="003B4B62">
        <w:rPr>
          <w:rFonts w:ascii="Arial Narrow" w:hAnsi="Arial Narrow" w:cstheme="minorHAnsi"/>
          <w:sz w:val="24"/>
          <w:szCs w:val="24"/>
        </w:rPr>
        <w:t xml:space="preserve">, </w:t>
      </w:r>
      <w:r w:rsidR="002E6BB2">
        <w:rPr>
          <w:rFonts w:ascii="Arial Narrow" w:hAnsi="Arial Narrow" w:cstheme="minorHAnsi"/>
          <w:sz w:val="24"/>
          <w:szCs w:val="24"/>
        </w:rPr>
        <w:t>dňa 21.11</w:t>
      </w:r>
      <w:r w:rsidR="00973C71" w:rsidRPr="003B4B62">
        <w:rPr>
          <w:rFonts w:ascii="Arial Narrow" w:hAnsi="Arial Narrow" w:cstheme="minorHAnsi"/>
          <w:sz w:val="24"/>
          <w:szCs w:val="24"/>
        </w:rPr>
        <w:t>.2022</w:t>
      </w:r>
      <w:r w:rsidR="002243A0" w:rsidRPr="003B4B62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481" w:rsidRDefault="00CF7481" w:rsidP="003C1ABA">
      <w:r>
        <w:separator/>
      </w:r>
    </w:p>
  </w:endnote>
  <w:endnote w:type="continuationSeparator" w:id="0">
    <w:p w:rsidR="00CF7481" w:rsidRDefault="00CF7481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D961BB" w:rsidRPr="00D961BB">
          <w:rPr>
            <w:rFonts w:asciiTheme="minorHAnsi" w:hAnsiTheme="minorHAnsi" w:cstheme="minorHAnsi"/>
            <w:noProof/>
            <w:sz w:val="24"/>
            <w:szCs w:val="24"/>
            <w:lang w:val="cs-CZ"/>
          </w:rPr>
          <w:t>1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481" w:rsidRDefault="00CF7481" w:rsidP="003C1ABA">
      <w:r>
        <w:separator/>
      </w:r>
    </w:p>
  </w:footnote>
  <w:footnote w:type="continuationSeparator" w:id="0">
    <w:p w:rsidR="00CF7481" w:rsidRDefault="00CF7481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96C82"/>
    <w:rsid w:val="000A1068"/>
    <w:rsid w:val="000D0B48"/>
    <w:rsid w:val="000D48D9"/>
    <w:rsid w:val="0010373B"/>
    <w:rsid w:val="00194A70"/>
    <w:rsid w:val="001F0436"/>
    <w:rsid w:val="002243A0"/>
    <w:rsid w:val="002261EF"/>
    <w:rsid w:val="00253F52"/>
    <w:rsid w:val="0028317A"/>
    <w:rsid w:val="002C7FE8"/>
    <w:rsid w:val="002E6BB2"/>
    <w:rsid w:val="003302F0"/>
    <w:rsid w:val="003759BD"/>
    <w:rsid w:val="003B4B62"/>
    <w:rsid w:val="003C1ABA"/>
    <w:rsid w:val="00402AE3"/>
    <w:rsid w:val="0040417C"/>
    <w:rsid w:val="00404888"/>
    <w:rsid w:val="00424F6A"/>
    <w:rsid w:val="004437D0"/>
    <w:rsid w:val="00476130"/>
    <w:rsid w:val="004A7FE4"/>
    <w:rsid w:val="004C5581"/>
    <w:rsid w:val="0052093E"/>
    <w:rsid w:val="005726C0"/>
    <w:rsid w:val="005962ED"/>
    <w:rsid w:val="005C3942"/>
    <w:rsid w:val="005D0F82"/>
    <w:rsid w:val="005D4693"/>
    <w:rsid w:val="006173E2"/>
    <w:rsid w:val="00633773"/>
    <w:rsid w:val="00644D61"/>
    <w:rsid w:val="00647598"/>
    <w:rsid w:val="00657D40"/>
    <w:rsid w:val="006840A9"/>
    <w:rsid w:val="006938A0"/>
    <w:rsid w:val="006963A1"/>
    <w:rsid w:val="006A73EA"/>
    <w:rsid w:val="006C020E"/>
    <w:rsid w:val="006E389B"/>
    <w:rsid w:val="006F3929"/>
    <w:rsid w:val="007518B7"/>
    <w:rsid w:val="007C6A9E"/>
    <w:rsid w:val="00803C01"/>
    <w:rsid w:val="008276B4"/>
    <w:rsid w:val="008458B2"/>
    <w:rsid w:val="00867C1E"/>
    <w:rsid w:val="00913A5C"/>
    <w:rsid w:val="0096092A"/>
    <w:rsid w:val="00973C71"/>
    <w:rsid w:val="009961C0"/>
    <w:rsid w:val="009A6A50"/>
    <w:rsid w:val="00A006E8"/>
    <w:rsid w:val="00A242A3"/>
    <w:rsid w:val="00A47C2B"/>
    <w:rsid w:val="00AA2493"/>
    <w:rsid w:val="00AA7050"/>
    <w:rsid w:val="00AC57E5"/>
    <w:rsid w:val="00B2793D"/>
    <w:rsid w:val="00B50870"/>
    <w:rsid w:val="00B945B6"/>
    <w:rsid w:val="00BA5DD1"/>
    <w:rsid w:val="00CB47F1"/>
    <w:rsid w:val="00CC26E9"/>
    <w:rsid w:val="00CD773D"/>
    <w:rsid w:val="00CF7481"/>
    <w:rsid w:val="00D13349"/>
    <w:rsid w:val="00D1769B"/>
    <w:rsid w:val="00D74CF0"/>
    <w:rsid w:val="00D943B9"/>
    <w:rsid w:val="00D961BB"/>
    <w:rsid w:val="00DA1EBB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97A23"/>
    <w:rsid w:val="00EE7C02"/>
    <w:rsid w:val="00F04162"/>
    <w:rsid w:val="00F1276D"/>
    <w:rsid w:val="00F2644A"/>
    <w:rsid w:val="00F702D4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963A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963A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963A1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63A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63A1"/>
    <w:rPr>
      <w:rFonts w:ascii="Arial" w:eastAsia="Arial" w:hAnsi="Arial" w:cs="Times New Roman"/>
      <w:b/>
      <w:bCs/>
      <w:sz w:val="20"/>
      <w:szCs w:val="20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2022-12-09T09:33:00Z</cp:lastPrinted>
  <dcterms:created xsi:type="dcterms:W3CDTF">2022-12-09T09:57:00Z</dcterms:created>
  <dcterms:modified xsi:type="dcterms:W3CDTF">2022-12-09T09:57:00Z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