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B463" w14:textId="77777777" w:rsidR="003E0CD7" w:rsidRPr="003E0CD7" w:rsidRDefault="00AE7836" w:rsidP="003E0CD7">
      <w:pPr>
        <w:jc w:val="center"/>
        <w:rPr>
          <w:rFonts w:ascii="Arial" w:hAnsi="Arial" w:cs="Arial"/>
          <w:b/>
          <w:caps/>
        </w:rPr>
      </w:pPr>
      <w:r>
        <w:rPr>
          <w:rFonts w:ascii="Arial" w:hAnsi="Arial" w:cs="Arial"/>
          <w:b/>
          <w:caps/>
        </w:rPr>
        <w:t>RÁMCOVÁ DOHODA</w:t>
      </w:r>
    </w:p>
    <w:p w14:paraId="4244F515" w14:textId="28A503BD" w:rsidR="003E0CD7" w:rsidRPr="003E0CD7" w:rsidRDefault="003E0CD7" w:rsidP="003E0CD7">
      <w:pPr>
        <w:jc w:val="center"/>
        <w:rPr>
          <w:rFonts w:ascii="Arial" w:hAnsi="Arial" w:cs="Arial"/>
          <w:b/>
          <w:sz w:val="18"/>
          <w:szCs w:val="18"/>
        </w:rPr>
      </w:pPr>
      <w:r w:rsidRPr="003E0CD7">
        <w:rPr>
          <w:rFonts w:ascii="Arial" w:hAnsi="Arial" w:cs="Arial"/>
          <w:b/>
          <w:sz w:val="18"/>
          <w:szCs w:val="18"/>
        </w:rPr>
        <w:t>uzatvorená medzi zmluvnými stranami v súlade s ustanovením § 409 a násl. zákona č. 513/1991 Zb. Obchodný zákonník v znení neskorších predpisov</w:t>
      </w:r>
      <w:r>
        <w:rPr>
          <w:rFonts w:ascii="Arial" w:hAnsi="Arial" w:cs="Arial"/>
          <w:b/>
          <w:sz w:val="18"/>
          <w:szCs w:val="18"/>
        </w:rPr>
        <w:t xml:space="preserve"> a zákonom č. 343/2015 Z.</w:t>
      </w:r>
      <w:r w:rsidR="00E85B96">
        <w:rPr>
          <w:rFonts w:ascii="Arial" w:hAnsi="Arial" w:cs="Arial"/>
          <w:b/>
          <w:sz w:val="18"/>
          <w:szCs w:val="18"/>
        </w:rPr>
        <w:t xml:space="preserve"> </w:t>
      </w:r>
      <w:r>
        <w:rPr>
          <w:rFonts w:ascii="Arial" w:hAnsi="Arial" w:cs="Arial"/>
          <w:b/>
          <w:sz w:val="18"/>
          <w:szCs w:val="18"/>
        </w:rPr>
        <w:t>z. o verejnom obstarávaní a o zmene a doplnení niektorých zákonov</w:t>
      </w:r>
      <w:r w:rsidR="00AE7836">
        <w:rPr>
          <w:rFonts w:ascii="Arial" w:hAnsi="Arial" w:cs="Arial"/>
          <w:b/>
          <w:sz w:val="18"/>
          <w:szCs w:val="18"/>
        </w:rPr>
        <w:t xml:space="preserve"> v znení neskorších predpisov</w:t>
      </w:r>
    </w:p>
    <w:p w14:paraId="6A7B0C87" w14:textId="77777777" w:rsidR="003E0CD7" w:rsidRPr="00AE7836" w:rsidRDefault="003E0CD7" w:rsidP="00AE7836">
      <w:pPr>
        <w:jc w:val="center"/>
        <w:rPr>
          <w:rFonts w:ascii="Arial" w:hAnsi="Arial" w:cs="Arial"/>
          <w:b/>
          <w:sz w:val="18"/>
          <w:szCs w:val="18"/>
          <w:u w:val="single"/>
        </w:rPr>
      </w:pPr>
      <w:r>
        <w:rPr>
          <w:rFonts w:ascii="Arial" w:hAnsi="Arial" w:cs="Arial"/>
          <w:b/>
          <w:sz w:val="18"/>
          <w:szCs w:val="18"/>
        </w:rPr>
        <w:t xml:space="preserve">(ďalej </w:t>
      </w:r>
      <w:r w:rsidR="00AE7836">
        <w:rPr>
          <w:rFonts w:ascii="Arial" w:hAnsi="Arial" w:cs="Arial"/>
          <w:b/>
          <w:sz w:val="18"/>
          <w:szCs w:val="18"/>
        </w:rPr>
        <w:t>len „Rámcová dohoda“)</w:t>
      </w:r>
    </w:p>
    <w:p w14:paraId="0D9C9873" w14:textId="77777777" w:rsidR="003E0CD7" w:rsidRDefault="003E0CD7" w:rsidP="00AE7836">
      <w:pPr>
        <w:jc w:val="center"/>
        <w:rPr>
          <w:rFonts w:ascii="Arial" w:hAnsi="Arial" w:cs="Arial"/>
          <w:b/>
          <w:sz w:val="20"/>
          <w:szCs w:val="20"/>
        </w:rPr>
      </w:pPr>
    </w:p>
    <w:p w14:paraId="4B911B7D" w14:textId="77777777" w:rsidR="00AE7836" w:rsidRDefault="00AE7836" w:rsidP="00AE7836">
      <w:pPr>
        <w:jc w:val="center"/>
        <w:rPr>
          <w:rFonts w:ascii="Arial" w:hAnsi="Arial" w:cs="Arial"/>
          <w:b/>
          <w:sz w:val="20"/>
          <w:szCs w:val="20"/>
        </w:rPr>
      </w:pPr>
      <w:r>
        <w:rPr>
          <w:rFonts w:ascii="Arial" w:hAnsi="Arial" w:cs="Arial"/>
          <w:b/>
          <w:sz w:val="20"/>
          <w:szCs w:val="20"/>
        </w:rPr>
        <w:t>Článok I.</w:t>
      </w:r>
    </w:p>
    <w:p w14:paraId="18D86E98" w14:textId="77777777" w:rsidR="00AE7836" w:rsidRPr="00AE7836" w:rsidRDefault="00AE7836" w:rsidP="00AE7836">
      <w:pPr>
        <w:jc w:val="center"/>
        <w:rPr>
          <w:rFonts w:ascii="Arial" w:hAnsi="Arial" w:cs="Arial"/>
          <w:b/>
          <w:sz w:val="20"/>
          <w:szCs w:val="20"/>
        </w:rPr>
      </w:pPr>
      <w:r>
        <w:rPr>
          <w:rFonts w:ascii="Arial" w:hAnsi="Arial" w:cs="Arial"/>
          <w:b/>
          <w:sz w:val="20"/>
          <w:szCs w:val="20"/>
        </w:rPr>
        <w:t>Zmluvné strany</w:t>
      </w:r>
    </w:p>
    <w:p w14:paraId="42176B13" w14:textId="77777777" w:rsidR="003E0CD7" w:rsidRPr="003E0CD7" w:rsidRDefault="003E0CD7" w:rsidP="003E0CD7">
      <w:pPr>
        <w:jc w:val="both"/>
        <w:rPr>
          <w:rFonts w:ascii="Arial" w:hAnsi="Arial" w:cs="Arial"/>
          <w:i/>
          <w:sz w:val="20"/>
          <w:szCs w:val="20"/>
          <w:u w:val="single"/>
        </w:rPr>
      </w:pPr>
    </w:p>
    <w:p w14:paraId="1773980A" w14:textId="77777777" w:rsidR="003E0CD7" w:rsidRPr="003E0CD7" w:rsidRDefault="003E0CD7" w:rsidP="003E0CD7">
      <w:pPr>
        <w:jc w:val="both"/>
        <w:rPr>
          <w:rFonts w:ascii="Arial" w:hAnsi="Arial" w:cs="Arial"/>
          <w:i/>
          <w:sz w:val="18"/>
          <w:szCs w:val="18"/>
          <w:u w:val="single"/>
        </w:rPr>
      </w:pPr>
    </w:p>
    <w:p w14:paraId="489C6CD5" w14:textId="77777777" w:rsidR="003E0CD7" w:rsidRPr="003E0CD7" w:rsidRDefault="003E0CD7" w:rsidP="003E0CD7">
      <w:pPr>
        <w:jc w:val="both"/>
        <w:rPr>
          <w:rFonts w:ascii="Arial" w:hAnsi="Arial" w:cs="Arial"/>
          <w:sz w:val="18"/>
          <w:szCs w:val="18"/>
        </w:rPr>
      </w:pPr>
      <w:r w:rsidRPr="003E0CD7">
        <w:rPr>
          <w:rFonts w:ascii="Arial" w:hAnsi="Arial" w:cs="Arial"/>
          <w:b/>
          <w:sz w:val="18"/>
          <w:szCs w:val="18"/>
        </w:rPr>
        <w:t>1.</w:t>
      </w:r>
      <w:r w:rsidR="00AE7836">
        <w:rPr>
          <w:rFonts w:ascii="Arial" w:hAnsi="Arial" w:cs="Arial"/>
          <w:b/>
          <w:sz w:val="18"/>
          <w:szCs w:val="18"/>
        </w:rPr>
        <w:t>1.</w:t>
      </w:r>
      <w:r w:rsidRPr="003E0CD7">
        <w:rPr>
          <w:rFonts w:ascii="Arial" w:hAnsi="Arial" w:cs="Arial"/>
          <w:b/>
          <w:sz w:val="18"/>
          <w:szCs w:val="18"/>
        </w:rPr>
        <w:tab/>
        <w:t>Kupujúci:</w:t>
      </w:r>
      <w:r>
        <w:rPr>
          <w:rFonts w:ascii="Arial" w:hAnsi="Arial" w:cs="Arial"/>
          <w:sz w:val="18"/>
          <w:szCs w:val="18"/>
        </w:rPr>
        <w:tab/>
      </w:r>
      <w:r>
        <w:rPr>
          <w:rFonts w:ascii="Arial" w:hAnsi="Arial" w:cs="Arial"/>
          <w:sz w:val="18"/>
          <w:szCs w:val="18"/>
        </w:rPr>
        <w:tab/>
      </w:r>
      <w:r>
        <w:rPr>
          <w:rFonts w:ascii="Arial" w:hAnsi="Arial" w:cs="Arial"/>
          <w:sz w:val="18"/>
          <w:szCs w:val="18"/>
        </w:rPr>
        <w:tab/>
      </w:r>
      <w:r w:rsidR="00AE7836">
        <w:rPr>
          <w:rFonts w:ascii="Arial" w:hAnsi="Arial" w:cs="Arial"/>
          <w:b/>
          <w:sz w:val="18"/>
          <w:szCs w:val="18"/>
        </w:rPr>
        <w:t>Pôdohospodárska platobná agentúra</w:t>
      </w:r>
    </w:p>
    <w:p w14:paraId="3407FFDF" w14:textId="77777777" w:rsidR="003E0CD7" w:rsidRPr="003E0CD7" w:rsidRDefault="003E0CD7" w:rsidP="003E0CD7">
      <w:pPr>
        <w:jc w:val="both"/>
        <w:rPr>
          <w:rFonts w:ascii="Arial" w:hAnsi="Arial" w:cs="Arial"/>
          <w:sz w:val="18"/>
          <w:szCs w:val="18"/>
        </w:rPr>
      </w:pPr>
      <w:r>
        <w:rPr>
          <w:rFonts w:ascii="Arial" w:hAnsi="Arial" w:cs="Arial"/>
          <w:sz w:val="18"/>
          <w:szCs w:val="18"/>
        </w:rPr>
        <w:tab/>
        <w:t>Sídlo: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E7836" w:rsidRPr="00AE7836">
        <w:rPr>
          <w:rFonts w:ascii="Arial" w:hAnsi="Arial" w:cs="Arial"/>
          <w:sz w:val="18"/>
          <w:szCs w:val="18"/>
        </w:rPr>
        <w:t>Hraničná 12, 815 26 Bratislava</w:t>
      </w:r>
    </w:p>
    <w:p w14:paraId="31EFD558" w14:textId="77777777" w:rsidR="003E0CD7" w:rsidRPr="00AE7836" w:rsidRDefault="00AE7836" w:rsidP="00AE7836">
      <w:pPr>
        <w:tabs>
          <w:tab w:val="left" w:pos="2880"/>
        </w:tabs>
        <w:ind w:left="360" w:firstLine="360"/>
        <w:jc w:val="both"/>
        <w:rPr>
          <w:rFonts w:ascii="Arial" w:hAnsi="Arial" w:cs="Arial"/>
          <w:bCs/>
          <w:sz w:val="18"/>
          <w:szCs w:val="18"/>
        </w:rPr>
      </w:pPr>
      <w:r>
        <w:rPr>
          <w:rFonts w:ascii="Arial" w:hAnsi="Arial" w:cs="Arial"/>
          <w:sz w:val="18"/>
          <w:szCs w:val="18"/>
        </w:rPr>
        <w:t>V mene ktorej koná</w:t>
      </w:r>
      <w:r w:rsidR="003E0CD7" w:rsidRPr="003E0CD7">
        <w:rPr>
          <w:rFonts w:ascii="Arial" w:hAnsi="Arial" w:cs="Arial"/>
          <w:sz w:val="18"/>
          <w:szCs w:val="18"/>
        </w:rPr>
        <w:t>:</w:t>
      </w:r>
      <w:r w:rsidR="003E0CD7" w:rsidRPr="003E0CD7">
        <w:rPr>
          <w:rFonts w:ascii="Arial" w:hAnsi="Arial" w:cs="Arial"/>
          <w:sz w:val="18"/>
          <w:szCs w:val="18"/>
        </w:rPr>
        <w:tab/>
      </w:r>
      <w:r w:rsidR="003E0CD7" w:rsidRPr="003E0CD7">
        <w:rPr>
          <w:rFonts w:ascii="Arial" w:hAnsi="Arial" w:cs="Arial"/>
          <w:sz w:val="18"/>
          <w:szCs w:val="18"/>
        </w:rPr>
        <w:tab/>
      </w:r>
      <w:r>
        <w:rPr>
          <w:rFonts w:ascii="Arial" w:hAnsi="Arial" w:cs="Arial"/>
          <w:bCs/>
          <w:sz w:val="18"/>
          <w:szCs w:val="18"/>
        </w:rPr>
        <w:t>Mgr. Jozef Kiss, MA</w:t>
      </w:r>
      <w:r w:rsidR="00761FD6">
        <w:rPr>
          <w:rFonts w:ascii="Arial" w:hAnsi="Arial" w:cs="Arial"/>
          <w:bCs/>
          <w:sz w:val="18"/>
          <w:szCs w:val="18"/>
        </w:rPr>
        <w:t>.</w:t>
      </w:r>
      <w:r>
        <w:rPr>
          <w:rFonts w:ascii="Arial" w:hAnsi="Arial" w:cs="Arial"/>
          <w:bCs/>
          <w:sz w:val="18"/>
          <w:szCs w:val="18"/>
        </w:rPr>
        <w:t xml:space="preserve"> – generálny riaditeľ</w:t>
      </w:r>
    </w:p>
    <w:p w14:paraId="58D867CF" w14:textId="77777777" w:rsidR="003E0CD7" w:rsidRDefault="003E0CD7" w:rsidP="003E0CD7">
      <w:pPr>
        <w:jc w:val="both"/>
        <w:rPr>
          <w:rFonts w:ascii="Arial" w:hAnsi="Arial" w:cs="Arial"/>
          <w:bCs/>
          <w:sz w:val="18"/>
          <w:szCs w:val="18"/>
        </w:rPr>
      </w:pPr>
      <w:r w:rsidRPr="003E0CD7">
        <w:rPr>
          <w:rFonts w:ascii="Arial" w:hAnsi="Arial" w:cs="Arial"/>
          <w:sz w:val="18"/>
          <w:szCs w:val="18"/>
        </w:rPr>
        <w:tab/>
      </w:r>
      <w:r w:rsidRPr="003E0CD7">
        <w:rPr>
          <w:rFonts w:ascii="Arial" w:hAnsi="Arial" w:cs="Arial"/>
          <w:bCs/>
          <w:sz w:val="18"/>
          <w:szCs w:val="18"/>
          <w:lang w:val="x-none"/>
        </w:rPr>
        <w:t>IČO:</w:t>
      </w:r>
      <w:r w:rsidRPr="003E0CD7">
        <w:rPr>
          <w:rFonts w:ascii="Arial" w:hAnsi="Arial" w:cs="Arial"/>
          <w:bCs/>
          <w:sz w:val="18"/>
          <w:szCs w:val="18"/>
          <w:lang w:val="x-none"/>
        </w:rPr>
        <w:tab/>
      </w:r>
      <w:r w:rsidRPr="003E0CD7">
        <w:rPr>
          <w:rFonts w:ascii="Arial" w:hAnsi="Arial" w:cs="Arial"/>
          <w:bCs/>
          <w:sz w:val="18"/>
          <w:szCs w:val="18"/>
          <w:lang w:val="x-none"/>
        </w:rPr>
        <w:tab/>
      </w:r>
      <w:r>
        <w:rPr>
          <w:rFonts w:ascii="Arial" w:hAnsi="Arial" w:cs="Arial"/>
          <w:bCs/>
          <w:sz w:val="18"/>
          <w:szCs w:val="18"/>
        </w:rPr>
        <w:tab/>
      </w:r>
      <w:r>
        <w:rPr>
          <w:rFonts w:ascii="Arial" w:hAnsi="Arial" w:cs="Arial"/>
          <w:bCs/>
          <w:sz w:val="18"/>
          <w:szCs w:val="18"/>
        </w:rPr>
        <w:tab/>
      </w:r>
      <w:r w:rsidR="00AE7836" w:rsidRPr="00AE7836">
        <w:rPr>
          <w:rFonts w:ascii="Arial" w:hAnsi="Arial" w:cs="Arial"/>
          <w:bCs/>
          <w:sz w:val="18"/>
          <w:szCs w:val="18"/>
        </w:rPr>
        <w:t>30 794 323</w:t>
      </w:r>
    </w:p>
    <w:p w14:paraId="01135E0C" w14:textId="77777777" w:rsidR="00C927A3" w:rsidRDefault="00C927A3" w:rsidP="003E0CD7">
      <w:pPr>
        <w:jc w:val="both"/>
        <w:rPr>
          <w:rFonts w:ascii="Arial" w:hAnsi="Arial" w:cs="Arial"/>
          <w:bCs/>
          <w:sz w:val="18"/>
          <w:szCs w:val="18"/>
        </w:rPr>
      </w:pPr>
      <w:r>
        <w:rPr>
          <w:rFonts w:ascii="Arial" w:hAnsi="Arial" w:cs="Arial"/>
          <w:bCs/>
          <w:sz w:val="18"/>
          <w:szCs w:val="18"/>
        </w:rPr>
        <w:tab/>
        <w:t xml:space="preserve">DIC: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14:paraId="5F0BB0C6" w14:textId="77777777" w:rsidR="003E0CD7" w:rsidRPr="003E0CD7" w:rsidRDefault="003E0CD7" w:rsidP="003E0CD7">
      <w:pPr>
        <w:jc w:val="both"/>
        <w:rPr>
          <w:rFonts w:ascii="Arial" w:hAnsi="Arial" w:cs="Arial"/>
          <w:sz w:val="18"/>
          <w:szCs w:val="18"/>
        </w:rPr>
      </w:pPr>
      <w:r w:rsidRPr="003E0CD7">
        <w:rPr>
          <w:rFonts w:ascii="Arial" w:hAnsi="Arial" w:cs="Arial"/>
          <w:sz w:val="18"/>
          <w:szCs w:val="18"/>
        </w:rPr>
        <w:tab/>
        <w:t>Bankové spojenie:</w:t>
      </w:r>
      <w:r w:rsidRPr="003E0CD7">
        <w:rPr>
          <w:rFonts w:ascii="Arial" w:hAnsi="Arial" w:cs="Arial"/>
          <w:sz w:val="18"/>
          <w:szCs w:val="18"/>
        </w:rPr>
        <w:tab/>
      </w:r>
      <w:r w:rsidRPr="003E0CD7">
        <w:rPr>
          <w:rFonts w:ascii="Arial" w:hAnsi="Arial" w:cs="Arial"/>
          <w:sz w:val="18"/>
          <w:szCs w:val="18"/>
        </w:rPr>
        <w:tab/>
      </w:r>
      <w:r w:rsidR="00C927A3">
        <w:rPr>
          <w:rFonts w:ascii="Arial" w:hAnsi="Arial" w:cs="Arial"/>
          <w:sz w:val="18"/>
          <w:szCs w:val="18"/>
        </w:rPr>
        <w:t>Štátna pokladnica</w:t>
      </w:r>
    </w:p>
    <w:p w14:paraId="5C3B2F66" w14:textId="6FA18C23" w:rsidR="003E0CD7" w:rsidRPr="003E0CD7" w:rsidRDefault="003E0CD7" w:rsidP="003E0CD7">
      <w:pPr>
        <w:jc w:val="both"/>
        <w:rPr>
          <w:rFonts w:ascii="Arial" w:hAnsi="Arial" w:cs="Arial"/>
          <w:sz w:val="18"/>
          <w:szCs w:val="18"/>
        </w:rPr>
      </w:pPr>
      <w:r w:rsidRPr="003E0CD7">
        <w:rPr>
          <w:rFonts w:ascii="Arial" w:hAnsi="Arial" w:cs="Arial"/>
          <w:sz w:val="18"/>
          <w:szCs w:val="18"/>
        </w:rPr>
        <w:tab/>
        <w:t>IBAN:</w:t>
      </w:r>
      <w:r w:rsidRPr="003E0CD7">
        <w:rPr>
          <w:rFonts w:ascii="Arial" w:hAnsi="Arial" w:cs="Arial"/>
          <w:sz w:val="18"/>
          <w:szCs w:val="18"/>
        </w:rPr>
        <w:tab/>
      </w:r>
      <w:r w:rsidRPr="003E0CD7">
        <w:rPr>
          <w:rFonts w:ascii="Arial" w:hAnsi="Arial" w:cs="Arial"/>
          <w:sz w:val="18"/>
          <w:szCs w:val="18"/>
        </w:rPr>
        <w:tab/>
      </w:r>
      <w:r w:rsidRPr="003E0CD7">
        <w:rPr>
          <w:rFonts w:ascii="Arial" w:hAnsi="Arial" w:cs="Arial"/>
          <w:sz w:val="18"/>
          <w:szCs w:val="18"/>
        </w:rPr>
        <w:tab/>
      </w:r>
      <w:r w:rsidRPr="003E0CD7">
        <w:rPr>
          <w:rFonts w:ascii="Arial" w:hAnsi="Arial" w:cs="Arial"/>
          <w:sz w:val="18"/>
          <w:szCs w:val="18"/>
        </w:rPr>
        <w:tab/>
      </w:r>
      <w:r w:rsidRPr="003E0CD7">
        <w:rPr>
          <w:rFonts w:ascii="Arial" w:hAnsi="Arial" w:cs="Arial"/>
          <w:sz w:val="18"/>
          <w:szCs w:val="18"/>
        </w:rPr>
        <w:tab/>
      </w:r>
      <w:r w:rsidRPr="003E0CD7">
        <w:rPr>
          <w:rFonts w:ascii="Arial" w:hAnsi="Arial" w:cs="Arial"/>
          <w:sz w:val="18"/>
          <w:szCs w:val="18"/>
        </w:rPr>
        <w:tab/>
      </w:r>
      <w:r w:rsidRPr="003E0CD7">
        <w:rPr>
          <w:rFonts w:ascii="Arial" w:hAnsi="Arial" w:cs="Arial"/>
          <w:sz w:val="18"/>
          <w:szCs w:val="18"/>
        </w:rPr>
        <w:tab/>
      </w:r>
      <w:r w:rsidRPr="003E0CD7">
        <w:rPr>
          <w:rFonts w:ascii="Arial" w:hAnsi="Arial" w:cs="Arial"/>
          <w:sz w:val="18"/>
          <w:szCs w:val="18"/>
        </w:rPr>
        <w:tab/>
      </w:r>
    </w:p>
    <w:p w14:paraId="65963298" w14:textId="77777777" w:rsidR="00AE7836" w:rsidRPr="00AE7836" w:rsidRDefault="00AE7836" w:rsidP="00AE7836">
      <w:pPr>
        <w:ind w:left="708"/>
        <w:jc w:val="both"/>
        <w:rPr>
          <w:rFonts w:ascii="Arial" w:hAnsi="Arial" w:cs="Arial"/>
          <w:bCs/>
          <w:sz w:val="18"/>
          <w:szCs w:val="18"/>
        </w:rPr>
      </w:pPr>
      <w:r w:rsidRPr="00AE7836">
        <w:rPr>
          <w:rFonts w:ascii="Arial" w:hAnsi="Arial" w:cs="Arial"/>
          <w:bCs/>
          <w:sz w:val="18"/>
          <w:szCs w:val="18"/>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4E1FE98E" w14:textId="77777777" w:rsidR="00B76381" w:rsidRDefault="00B76381" w:rsidP="003E0CD7">
      <w:pPr>
        <w:jc w:val="both"/>
        <w:rPr>
          <w:rFonts w:ascii="Arial" w:hAnsi="Arial" w:cs="Arial"/>
          <w:sz w:val="18"/>
          <w:szCs w:val="18"/>
        </w:rPr>
      </w:pPr>
    </w:p>
    <w:p w14:paraId="394FBB7C" w14:textId="77777777" w:rsidR="003E0CD7" w:rsidRPr="003E0CD7" w:rsidRDefault="00B76381" w:rsidP="00C927A3">
      <w:pPr>
        <w:jc w:val="both"/>
        <w:rPr>
          <w:rFonts w:ascii="Arial" w:hAnsi="Arial" w:cs="Arial"/>
          <w:i/>
          <w:sz w:val="18"/>
          <w:szCs w:val="18"/>
        </w:rPr>
      </w:pPr>
      <w:r>
        <w:rPr>
          <w:rFonts w:ascii="Arial" w:hAnsi="Arial" w:cs="Arial"/>
          <w:sz w:val="18"/>
          <w:szCs w:val="18"/>
        </w:rPr>
        <w:tab/>
      </w:r>
      <w:r w:rsidR="003E0CD7" w:rsidRPr="003E0CD7">
        <w:rPr>
          <w:rFonts w:ascii="Arial" w:hAnsi="Arial" w:cs="Arial"/>
          <w:i/>
          <w:sz w:val="18"/>
          <w:szCs w:val="18"/>
        </w:rPr>
        <w:t>(ďalej len „</w:t>
      </w:r>
      <w:r w:rsidR="00AE7836">
        <w:rPr>
          <w:rFonts w:ascii="Arial" w:hAnsi="Arial" w:cs="Arial"/>
          <w:b/>
          <w:i/>
          <w:sz w:val="18"/>
          <w:szCs w:val="18"/>
        </w:rPr>
        <w:t>K</w:t>
      </w:r>
      <w:r w:rsidR="003E0CD7" w:rsidRPr="003E0CD7">
        <w:rPr>
          <w:rFonts w:ascii="Arial" w:hAnsi="Arial" w:cs="Arial"/>
          <w:b/>
          <w:i/>
          <w:sz w:val="18"/>
          <w:szCs w:val="18"/>
        </w:rPr>
        <w:t>upujúci</w:t>
      </w:r>
      <w:r w:rsidR="003E0CD7" w:rsidRPr="003E0CD7">
        <w:rPr>
          <w:rFonts w:ascii="Arial" w:hAnsi="Arial" w:cs="Arial"/>
          <w:i/>
          <w:sz w:val="18"/>
          <w:szCs w:val="18"/>
        </w:rPr>
        <w:t>“)</w:t>
      </w:r>
    </w:p>
    <w:p w14:paraId="42D86827" w14:textId="77777777" w:rsidR="003E0CD7" w:rsidRPr="003E0CD7" w:rsidRDefault="003E0CD7" w:rsidP="003E0CD7">
      <w:pPr>
        <w:jc w:val="both"/>
        <w:rPr>
          <w:rFonts w:ascii="Arial" w:hAnsi="Arial" w:cs="Arial"/>
          <w:sz w:val="18"/>
          <w:szCs w:val="18"/>
        </w:rPr>
      </w:pPr>
    </w:p>
    <w:p w14:paraId="03206D6C" w14:textId="77777777" w:rsidR="003E0CD7" w:rsidRPr="003E0CD7" w:rsidRDefault="003E0CD7" w:rsidP="003E0CD7">
      <w:pPr>
        <w:jc w:val="both"/>
        <w:rPr>
          <w:rFonts w:ascii="Arial" w:hAnsi="Arial" w:cs="Arial"/>
          <w:sz w:val="18"/>
          <w:szCs w:val="18"/>
        </w:rPr>
      </w:pPr>
    </w:p>
    <w:p w14:paraId="0E128621" w14:textId="77777777" w:rsidR="003E0CD7" w:rsidRPr="003E0CD7" w:rsidRDefault="00AE7836" w:rsidP="003E0CD7">
      <w:pPr>
        <w:jc w:val="both"/>
        <w:rPr>
          <w:rFonts w:ascii="Arial" w:hAnsi="Arial" w:cs="Arial"/>
          <w:sz w:val="18"/>
          <w:szCs w:val="18"/>
        </w:rPr>
      </w:pPr>
      <w:r>
        <w:rPr>
          <w:rFonts w:ascii="Arial" w:hAnsi="Arial" w:cs="Arial"/>
          <w:b/>
          <w:sz w:val="18"/>
          <w:szCs w:val="18"/>
        </w:rPr>
        <w:t>1.</w:t>
      </w:r>
      <w:r w:rsidR="003E0CD7" w:rsidRPr="003E0CD7">
        <w:rPr>
          <w:rFonts w:ascii="Arial" w:hAnsi="Arial" w:cs="Arial"/>
          <w:b/>
          <w:sz w:val="18"/>
          <w:szCs w:val="18"/>
        </w:rPr>
        <w:t>2.</w:t>
      </w:r>
      <w:r w:rsidR="003E0CD7" w:rsidRPr="003E0CD7">
        <w:rPr>
          <w:rFonts w:ascii="Arial" w:hAnsi="Arial" w:cs="Arial"/>
          <w:sz w:val="18"/>
          <w:szCs w:val="18"/>
        </w:rPr>
        <w:tab/>
      </w:r>
      <w:r w:rsidR="003E0CD7" w:rsidRPr="003E0CD7">
        <w:rPr>
          <w:rFonts w:ascii="Arial" w:hAnsi="Arial" w:cs="Arial"/>
          <w:b/>
          <w:sz w:val="18"/>
          <w:szCs w:val="18"/>
        </w:rPr>
        <w:t>Predávajúci:</w:t>
      </w:r>
      <w:r w:rsidR="003E0CD7" w:rsidRPr="003E0CD7">
        <w:rPr>
          <w:rFonts w:ascii="Arial" w:hAnsi="Arial" w:cs="Arial"/>
          <w:b/>
          <w:sz w:val="18"/>
          <w:szCs w:val="18"/>
        </w:rPr>
        <w:tab/>
      </w:r>
      <w:r w:rsidR="003E0CD7" w:rsidRPr="003E0CD7">
        <w:rPr>
          <w:rFonts w:ascii="Arial" w:hAnsi="Arial" w:cs="Arial"/>
          <w:b/>
          <w:sz w:val="18"/>
          <w:szCs w:val="18"/>
        </w:rPr>
        <w:tab/>
      </w:r>
      <w:r w:rsidR="003E0CD7" w:rsidRPr="003E0CD7">
        <w:rPr>
          <w:rFonts w:ascii="Arial" w:hAnsi="Arial" w:cs="Arial"/>
          <w:b/>
          <w:sz w:val="18"/>
          <w:szCs w:val="18"/>
        </w:rPr>
        <w:tab/>
      </w:r>
      <w:r w:rsidR="003E0CD7" w:rsidRPr="003E0CD7">
        <w:rPr>
          <w:rFonts w:ascii="Arial" w:hAnsi="Arial" w:cs="Arial"/>
          <w:sz w:val="18"/>
          <w:szCs w:val="18"/>
        </w:rPr>
        <w:tab/>
      </w:r>
    </w:p>
    <w:p w14:paraId="77B054D0" w14:textId="77777777" w:rsidR="003E0CD7" w:rsidRPr="00B93154" w:rsidRDefault="003E0CD7" w:rsidP="003E0CD7">
      <w:pPr>
        <w:jc w:val="both"/>
        <w:rPr>
          <w:rFonts w:ascii="Arial" w:hAnsi="Arial" w:cs="Arial"/>
          <w:sz w:val="18"/>
          <w:szCs w:val="18"/>
          <w:highlight w:val="yellow"/>
        </w:rPr>
      </w:pPr>
      <w:r w:rsidRPr="003E0CD7">
        <w:rPr>
          <w:rFonts w:ascii="Arial" w:hAnsi="Arial" w:cs="Arial"/>
          <w:sz w:val="18"/>
          <w:szCs w:val="18"/>
        </w:rPr>
        <w:tab/>
      </w:r>
      <w:r w:rsidRPr="00B93154">
        <w:rPr>
          <w:rFonts w:ascii="Arial" w:hAnsi="Arial" w:cs="Arial"/>
          <w:sz w:val="18"/>
          <w:szCs w:val="18"/>
          <w:highlight w:val="yellow"/>
        </w:rPr>
        <w:t>Sídlo:</w:t>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p>
    <w:p w14:paraId="42B2A294" w14:textId="77777777" w:rsidR="003E0CD7" w:rsidRPr="00B93154" w:rsidRDefault="00C927A3" w:rsidP="003E0CD7">
      <w:pPr>
        <w:jc w:val="both"/>
        <w:rPr>
          <w:rFonts w:ascii="Arial" w:hAnsi="Arial" w:cs="Arial"/>
          <w:sz w:val="18"/>
          <w:szCs w:val="18"/>
          <w:highlight w:val="yellow"/>
        </w:rPr>
      </w:pPr>
      <w:r w:rsidRPr="00B93154">
        <w:rPr>
          <w:rFonts w:ascii="Arial" w:hAnsi="Arial" w:cs="Arial"/>
          <w:sz w:val="18"/>
          <w:szCs w:val="18"/>
          <w:highlight w:val="yellow"/>
        </w:rPr>
        <w:tab/>
        <w:t>V mene ktorej koná</w:t>
      </w:r>
      <w:r w:rsidR="003E0CD7" w:rsidRPr="00B93154">
        <w:rPr>
          <w:rFonts w:ascii="Arial" w:hAnsi="Arial" w:cs="Arial"/>
          <w:sz w:val="18"/>
          <w:szCs w:val="18"/>
          <w:highlight w:val="yellow"/>
        </w:rPr>
        <w:t>:</w:t>
      </w:r>
      <w:r w:rsidR="003E0CD7" w:rsidRPr="00B93154">
        <w:rPr>
          <w:rFonts w:ascii="Arial" w:hAnsi="Arial" w:cs="Arial"/>
          <w:sz w:val="18"/>
          <w:szCs w:val="18"/>
          <w:highlight w:val="yellow"/>
        </w:rPr>
        <w:tab/>
      </w:r>
      <w:r w:rsidR="003E0CD7" w:rsidRPr="00B93154">
        <w:rPr>
          <w:rFonts w:ascii="Arial" w:hAnsi="Arial" w:cs="Arial"/>
          <w:sz w:val="18"/>
          <w:szCs w:val="18"/>
          <w:highlight w:val="yellow"/>
        </w:rPr>
        <w:tab/>
      </w:r>
      <w:r w:rsidR="003E0CD7" w:rsidRPr="00B93154">
        <w:rPr>
          <w:rFonts w:ascii="Arial" w:hAnsi="Arial" w:cs="Arial"/>
          <w:sz w:val="18"/>
          <w:szCs w:val="18"/>
          <w:highlight w:val="yellow"/>
        </w:rPr>
        <w:tab/>
        <w:t xml:space="preserve"> </w:t>
      </w:r>
    </w:p>
    <w:p w14:paraId="5A13DAB6" w14:textId="77777777" w:rsidR="003E0CD7" w:rsidRPr="00B93154" w:rsidRDefault="003E0CD7" w:rsidP="003E0CD7">
      <w:pPr>
        <w:jc w:val="both"/>
        <w:rPr>
          <w:rFonts w:ascii="Arial" w:hAnsi="Arial" w:cs="Arial"/>
          <w:sz w:val="18"/>
          <w:szCs w:val="18"/>
          <w:highlight w:val="yellow"/>
        </w:rPr>
      </w:pPr>
      <w:r w:rsidRPr="00B93154">
        <w:rPr>
          <w:rFonts w:ascii="Arial" w:hAnsi="Arial" w:cs="Arial"/>
          <w:sz w:val="18"/>
          <w:szCs w:val="18"/>
          <w:highlight w:val="yellow"/>
        </w:rPr>
        <w:tab/>
        <w:t>Bankové spojenie:</w:t>
      </w:r>
      <w:r w:rsidRPr="00B93154">
        <w:rPr>
          <w:rFonts w:ascii="Arial" w:hAnsi="Arial" w:cs="Arial"/>
          <w:sz w:val="18"/>
          <w:szCs w:val="18"/>
          <w:highlight w:val="yellow"/>
        </w:rPr>
        <w:tab/>
      </w:r>
      <w:r w:rsidRPr="00B93154">
        <w:rPr>
          <w:rFonts w:ascii="Arial" w:hAnsi="Arial" w:cs="Arial"/>
          <w:sz w:val="18"/>
          <w:szCs w:val="18"/>
          <w:highlight w:val="yellow"/>
        </w:rPr>
        <w:tab/>
      </w:r>
    </w:p>
    <w:p w14:paraId="46BA54E1" w14:textId="77777777" w:rsidR="003E0CD7" w:rsidRPr="00B93154" w:rsidRDefault="003E0CD7" w:rsidP="003E0CD7">
      <w:pPr>
        <w:jc w:val="both"/>
        <w:rPr>
          <w:rFonts w:ascii="Arial" w:hAnsi="Arial" w:cs="Arial"/>
          <w:sz w:val="18"/>
          <w:szCs w:val="18"/>
          <w:highlight w:val="yellow"/>
        </w:rPr>
      </w:pPr>
      <w:r w:rsidRPr="00B93154">
        <w:rPr>
          <w:rFonts w:ascii="Arial" w:hAnsi="Arial" w:cs="Arial"/>
          <w:sz w:val="18"/>
          <w:szCs w:val="18"/>
          <w:highlight w:val="yellow"/>
        </w:rPr>
        <w:tab/>
        <w:t>IBAN:</w:t>
      </w:r>
    </w:p>
    <w:p w14:paraId="755710A1" w14:textId="77777777" w:rsidR="003E0CD7" w:rsidRPr="00B93154" w:rsidRDefault="003E0CD7" w:rsidP="003E0CD7">
      <w:pPr>
        <w:jc w:val="both"/>
        <w:rPr>
          <w:rFonts w:ascii="Arial" w:hAnsi="Arial" w:cs="Arial"/>
          <w:sz w:val="18"/>
          <w:szCs w:val="18"/>
          <w:highlight w:val="yellow"/>
        </w:rPr>
      </w:pPr>
      <w:r w:rsidRPr="00B93154">
        <w:rPr>
          <w:rFonts w:ascii="Arial" w:hAnsi="Arial" w:cs="Arial"/>
          <w:sz w:val="18"/>
          <w:szCs w:val="18"/>
          <w:highlight w:val="yellow"/>
        </w:rPr>
        <w:tab/>
        <w:t>BIC:</w:t>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p>
    <w:p w14:paraId="2825E8FA" w14:textId="77777777" w:rsidR="003E0CD7" w:rsidRPr="00B93154" w:rsidRDefault="003E0CD7" w:rsidP="003E0CD7">
      <w:pPr>
        <w:jc w:val="both"/>
        <w:rPr>
          <w:rFonts w:ascii="Arial" w:hAnsi="Arial" w:cs="Arial"/>
          <w:sz w:val="18"/>
          <w:szCs w:val="18"/>
          <w:highlight w:val="yellow"/>
        </w:rPr>
      </w:pPr>
      <w:r w:rsidRPr="00B93154">
        <w:rPr>
          <w:rFonts w:ascii="Arial" w:hAnsi="Arial" w:cs="Arial"/>
          <w:sz w:val="18"/>
          <w:szCs w:val="18"/>
          <w:highlight w:val="yellow"/>
        </w:rPr>
        <w:tab/>
        <w:t>IČO:</w:t>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p>
    <w:p w14:paraId="5167754B" w14:textId="77777777" w:rsidR="003E0CD7" w:rsidRPr="00B93154" w:rsidRDefault="003E0CD7" w:rsidP="003E0CD7">
      <w:pPr>
        <w:jc w:val="both"/>
        <w:rPr>
          <w:rFonts w:ascii="Arial" w:hAnsi="Arial" w:cs="Arial"/>
          <w:sz w:val="18"/>
          <w:szCs w:val="18"/>
          <w:highlight w:val="yellow"/>
        </w:rPr>
      </w:pPr>
      <w:r w:rsidRPr="00B93154">
        <w:rPr>
          <w:rFonts w:ascii="Arial" w:hAnsi="Arial" w:cs="Arial"/>
          <w:sz w:val="18"/>
          <w:szCs w:val="18"/>
          <w:highlight w:val="yellow"/>
        </w:rPr>
        <w:tab/>
        <w:t>DIČ:</w:t>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p>
    <w:p w14:paraId="090B9A1D" w14:textId="77777777" w:rsidR="003E0CD7" w:rsidRPr="00B93154" w:rsidRDefault="003E0CD7" w:rsidP="003E0CD7">
      <w:pPr>
        <w:jc w:val="both"/>
        <w:rPr>
          <w:rFonts w:ascii="Arial" w:hAnsi="Arial" w:cs="Arial"/>
          <w:sz w:val="18"/>
          <w:szCs w:val="18"/>
          <w:highlight w:val="yellow"/>
        </w:rPr>
      </w:pPr>
      <w:r w:rsidRPr="00B93154">
        <w:rPr>
          <w:rFonts w:ascii="Arial" w:hAnsi="Arial" w:cs="Arial"/>
          <w:sz w:val="18"/>
          <w:szCs w:val="18"/>
          <w:highlight w:val="yellow"/>
        </w:rPr>
        <w:tab/>
        <w:t>IČ DPH:</w:t>
      </w:r>
      <w:r w:rsidRPr="00B93154">
        <w:rPr>
          <w:rFonts w:ascii="Arial" w:hAnsi="Arial" w:cs="Arial"/>
          <w:sz w:val="18"/>
          <w:szCs w:val="18"/>
          <w:highlight w:val="yellow"/>
        </w:rPr>
        <w:tab/>
      </w:r>
      <w:r w:rsidRPr="00B93154">
        <w:rPr>
          <w:rFonts w:ascii="Arial" w:hAnsi="Arial" w:cs="Arial"/>
          <w:sz w:val="18"/>
          <w:szCs w:val="18"/>
          <w:highlight w:val="yellow"/>
        </w:rPr>
        <w:tab/>
      </w:r>
      <w:r w:rsidRPr="00B93154">
        <w:rPr>
          <w:rFonts w:ascii="Arial" w:hAnsi="Arial" w:cs="Arial"/>
          <w:sz w:val="18"/>
          <w:szCs w:val="18"/>
          <w:highlight w:val="yellow"/>
        </w:rPr>
        <w:tab/>
      </w:r>
    </w:p>
    <w:p w14:paraId="1D23F22D" w14:textId="77777777" w:rsidR="003E0CD7" w:rsidRPr="003E0CD7" w:rsidRDefault="003E0CD7" w:rsidP="003E0CD7">
      <w:pPr>
        <w:ind w:left="708"/>
        <w:jc w:val="both"/>
        <w:rPr>
          <w:rFonts w:ascii="Arial" w:hAnsi="Arial" w:cs="Arial"/>
          <w:sz w:val="18"/>
          <w:szCs w:val="18"/>
        </w:rPr>
      </w:pPr>
      <w:r w:rsidRPr="00B93154">
        <w:rPr>
          <w:rFonts w:ascii="Arial" w:hAnsi="Arial" w:cs="Arial"/>
          <w:sz w:val="18"/>
          <w:szCs w:val="18"/>
          <w:highlight w:val="yellow"/>
        </w:rPr>
        <w:t>Zapísaný v Obchodnom registri Okresného súdu ...</w:t>
      </w:r>
    </w:p>
    <w:p w14:paraId="070E5F33" w14:textId="77777777" w:rsidR="003E0CD7" w:rsidRPr="003E0CD7" w:rsidRDefault="003E0CD7" w:rsidP="003E0CD7">
      <w:pPr>
        <w:ind w:left="708"/>
        <w:jc w:val="both"/>
        <w:rPr>
          <w:rFonts w:ascii="Arial" w:hAnsi="Arial" w:cs="Arial"/>
          <w:b/>
          <w:i/>
          <w:sz w:val="18"/>
          <w:szCs w:val="18"/>
        </w:rPr>
      </w:pPr>
      <w:r w:rsidRPr="003E0CD7">
        <w:rPr>
          <w:rFonts w:ascii="Arial" w:hAnsi="Arial" w:cs="Arial"/>
          <w:i/>
          <w:sz w:val="18"/>
          <w:szCs w:val="18"/>
        </w:rPr>
        <w:t>(ďalej len „</w:t>
      </w:r>
      <w:r w:rsidR="00AE7836">
        <w:rPr>
          <w:rFonts w:ascii="Arial" w:hAnsi="Arial" w:cs="Arial"/>
          <w:b/>
          <w:i/>
          <w:sz w:val="18"/>
          <w:szCs w:val="18"/>
        </w:rPr>
        <w:t>P</w:t>
      </w:r>
      <w:r w:rsidRPr="003E0CD7">
        <w:rPr>
          <w:rFonts w:ascii="Arial" w:hAnsi="Arial" w:cs="Arial"/>
          <w:b/>
          <w:i/>
          <w:sz w:val="18"/>
          <w:szCs w:val="18"/>
        </w:rPr>
        <w:t>redávajúci</w:t>
      </w:r>
      <w:r w:rsidRPr="003E0CD7">
        <w:rPr>
          <w:rFonts w:ascii="Arial" w:hAnsi="Arial" w:cs="Arial"/>
          <w:i/>
          <w:sz w:val="18"/>
          <w:szCs w:val="18"/>
        </w:rPr>
        <w:t>“)</w:t>
      </w:r>
    </w:p>
    <w:p w14:paraId="4D66D981" w14:textId="77777777" w:rsidR="003E0CD7" w:rsidRDefault="003E0CD7" w:rsidP="003E0CD7">
      <w:pPr>
        <w:jc w:val="center"/>
        <w:rPr>
          <w:rFonts w:ascii="Arial" w:hAnsi="Arial" w:cs="Arial"/>
          <w:b/>
          <w:sz w:val="18"/>
          <w:szCs w:val="18"/>
        </w:rPr>
      </w:pPr>
    </w:p>
    <w:p w14:paraId="7DB3099E" w14:textId="77777777" w:rsidR="004D1248" w:rsidRPr="004D1248" w:rsidRDefault="004D1248" w:rsidP="004D1248">
      <w:pPr>
        <w:rPr>
          <w:rFonts w:ascii="Arial" w:hAnsi="Arial" w:cs="Arial"/>
          <w:i/>
          <w:sz w:val="18"/>
          <w:szCs w:val="18"/>
        </w:rPr>
      </w:pPr>
      <w:r>
        <w:rPr>
          <w:rFonts w:ascii="Arial" w:hAnsi="Arial" w:cs="Arial"/>
          <w:sz w:val="18"/>
          <w:szCs w:val="18"/>
        </w:rPr>
        <w:tab/>
      </w:r>
      <w:r>
        <w:rPr>
          <w:rFonts w:ascii="Arial" w:hAnsi="Arial" w:cs="Arial"/>
          <w:i/>
          <w:sz w:val="18"/>
          <w:szCs w:val="18"/>
        </w:rPr>
        <w:t>(spoločne ako aj „</w:t>
      </w:r>
      <w:r w:rsidRPr="004D1248">
        <w:rPr>
          <w:rFonts w:ascii="Arial" w:hAnsi="Arial" w:cs="Arial"/>
          <w:b/>
          <w:i/>
          <w:sz w:val="18"/>
          <w:szCs w:val="18"/>
        </w:rPr>
        <w:t>zmluvné strany</w:t>
      </w:r>
      <w:r>
        <w:rPr>
          <w:rFonts w:ascii="Arial" w:hAnsi="Arial" w:cs="Arial"/>
          <w:i/>
          <w:sz w:val="18"/>
          <w:szCs w:val="18"/>
        </w:rPr>
        <w:t>“ alebo jednotlivo „</w:t>
      </w:r>
      <w:r w:rsidRPr="004D1248">
        <w:rPr>
          <w:rFonts w:ascii="Arial" w:hAnsi="Arial" w:cs="Arial"/>
          <w:b/>
          <w:i/>
          <w:sz w:val="18"/>
          <w:szCs w:val="18"/>
        </w:rPr>
        <w:t>zmluvná strana</w:t>
      </w:r>
      <w:r>
        <w:rPr>
          <w:rFonts w:ascii="Arial" w:hAnsi="Arial" w:cs="Arial"/>
          <w:i/>
          <w:sz w:val="18"/>
          <w:szCs w:val="18"/>
        </w:rPr>
        <w:t>“)</w:t>
      </w:r>
    </w:p>
    <w:p w14:paraId="5884F7D8" w14:textId="77777777" w:rsidR="003E0CD7" w:rsidRPr="003E0CD7" w:rsidRDefault="003E0CD7" w:rsidP="003E0CD7">
      <w:pPr>
        <w:jc w:val="center"/>
        <w:rPr>
          <w:rFonts w:ascii="Arial" w:hAnsi="Arial" w:cs="Arial"/>
          <w:b/>
          <w:sz w:val="18"/>
          <w:szCs w:val="18"/>
        </w:rPr>
      </w:pPr>
    </w:p>
    <w:p w14:paraId="002506A5" w14:textId="77777777" w:rsidR="003E0CD7" w:rsidRPr="003E0CD7" w:rsidRDefault="003E0CD7" w:rsidP="003E0CD7">
      <w:pPr>
        <w:jc w:val="center"/>
        <w:rPr>
          <w:rFonts w:ascii="Arial" w:hAnsi="Arial" w:cs="Arial"/>
          <w:b/>
          <w:sz w:val="18"/>
          <w:szCs w:val="18"/>
        </w:rPr>
      </w:pPr>
    </w:p>
    <w:p w14:paraId="277C8E02" w14:textId="77777777" w:rsidR="00B76381" w:rsidRPr="003E0CD7" w:rsidRDefault="00B76381" w:rsidP="00B76381">
      <w:pPr>
        <w:keepLines/>
        <w:outlineLvl w:val="0"/>
        <w:rPr>
          <w:rFonts w:ascii="Arial" w:hAnsi="Arial" w:cs="Arial"/>
          <w:bCs/>
          <w:sz w:val="18"/>
          <w:szCs w:val="18"/>
        </w:rPr>
      </w:pPr>
    </w:p>
    <w:p w14:paraId="7060A0B1" w14:textId="77777777" w:rsidR="003E0CD7" w:rsidRPr="003E0CD7" w:rsidRDefault="003E0CD7" w:rsidP="003E0CD7">
      <w:pPr>
        <w:keepLines/>
        <w:outlineLvl w:val="0"/>
        <w:rPr>
          <w:rFonts w:ascii="Arial" w:hAnsi="Arial" w:cs="Arial"/>
          <w:b/>
          <w:bCs/>
          <w:sz w:val="18"/>
          <w:szCs w:val="18"/>
        </w:rPr>
      </w:pPr>
    </w:p>
    <w:p w14:paraId="460196D8" w14:textId="77777777" w:rsidR="003E0CD7" w:rsidRPr="003E0CD7" w:rsidRDefault="00B07EF1" w:rsidP="003E0CD7">
      <w:pPr>
        <w:keepLines/>
        <w:jc w:val="center"/>
        <w:outlineLvl w:val="0"/>
        <w:rPr>
          <w:rFonts w:ascii="Arial" w:hAnsi="Arial" w:cs="Arial"/>
          <w:b/>
          <w:bCs/>
          <w:sz w:val="18"/>
          <w:szCs w:val="18"/>
        </w:rPr>
      </w:pPr>
      <w:r>
        <w:rPr>
          <w:rFonts w:ascii="Arial" w:hAnsi="Arial" w:cs="Arial"/>
          <w:b/>
          <w:bCs/>
          <w:sz w:val="18"/>
          <w:szCs w:val="18"/>
        </w:rPr>
        <w:t xml:space="preserve">Článok </w:t>
      </w:r>
      <w:r w:rsidR="00AE7836">
        <w:rPr>
          <w:rFonts w:ascii="Arial" w:hAnsi="Arial" w:cs="Arial"/>
          <w:b/>
          <w:bCs/>
          <w:sz w:val="18"/>
          <w:szCs w:val="18"/>
        </w:rPr>
        <w:t>II.</w:t>
      </w:r>
    </w:p>
    <w:p w14:paraId="4604AFB7" w14:textId="77777777" w:rsidR="003E0CD7" w:rsidRPr="003E0CD7" w:rsidRDefault="00AE7836" w:rsidP="003E0CD7">
      <w:pPr>
        <w:jc w:val="center"/>
        <w:rPr>
          <w:rFonts w:ascii="Arial" w:hAnsi="Arial" w:cs="Arial"/>
          <w:b/>
          <w:sz w:val="18"/>
          <w:szCs w:val="18"/>
        </w:rPr>
      </w:pPr>
      <w:r>
        <w:rPr>
          <w:rFonts w:ascii="Arial" w:hAnsi="Arial" w:cs="Arial"/>
          <w:b/>
          <w:sz w:val="18"/>
          <w:szCs w:val="18"/>
        </w:rPr>
        <w:t>Predmet Rámcovej dohody</w:t>
      </w:r>
    </w:p>
    <w:p w14:paraId="3CD5D1C1" w14:textId="77777777" w:rsidR="003E0CD7" w:rsidRPr="003E0CD7" w:rsidRDefault="003E0CD7" w:rsidP="003E0CD7">
      <w:pPr>
        <w:jc w:val="center"/>
        <w:rPr>
          <w:rFonts w:ascii="Arial" w:hAnsi="Arial" w:cs="Arial"/>
          <w:b/>
          <w:sz w:val="18"/>
          <w:szCs w:val="18"/>
        </w:rPr>
      </w:pPr>
    </w:p>
    <w:p w14:paraId="71DC9D85" w14:textId="77777777" w:rsidR="008A3F8E" w:rsidRDefault="008A3F8E" w:rsidP="00F05102">
      <w:pPr>
        <w:pStyle w:val="Odsekzoznamu"/>
        <w:numPr>
          <w:ilvl w:val="0"/>
          <w:numId w:val="20"/>
        </w:numPr>
        <w:spacing w:line="240" w:lineRule="auto"/>
        <w:ind w:left="567" w:hanging="567"/>
        <w:jc w:val="both"/>
        <w:rPr>
          <w:rFonts w:ascii="Arial" w:hAnsi="Arial" w:cs="Arial"/>
          <w:sz w:val="18"/>
          <w:szCs w:val="18"/>
          <w:lang w:val="sk-SK"/>
        </w:rPr>
      </w:pPr>
      <w:r>
        <w:rPr>
          <w:rFonts w:ascii="Arial" w:hAnsi="Arial" w:cs="Arial"/>
          <w:sz w:val="18"/>
          <w:szCs w:val="18"/>
          <w:lang w:val="sk-SK"/>
        </w:rPr>
        <w:t>Zmluvné strany uzatvorením tejto Rámcovej dohody prejavujú svoju vôľu dohodnúť podmienky a spôsob realizácie predmetu Rámcovej dohody, ktorým je dodávka osobných motorových vozidiel kategórie M1</w:t>
      </w:r>
      <w:r w:rsidR="00860EC8" w:rsidRPr="00860EC8">
        <w:rPr>
          <w:rFonts w:ascii="Segoe UI" w:hAnsi="Segoe UI" w:cs="Segoe UI"/>
          <w:color w:val="494949"/>
          <w:sz w:val="21"/>
          <w:szCs w:val="21"/>
          <w:shd w:val="clear" w:color="auto" w:fill="FFFFFF"/>
          <w:lang w:val="sk-SK" w:eastAsia="sk-SK"/>
        </w:rPr>
        <w:t xml:space="preserve"> </w:t>
      </w:r>
      <w:r w:rsidR="00860EC8">
        <w:rPr>
          <w:rFonts w:ascii="Segoe UI" w:hAnsi="Segoe UI" w:cs="Segoe UI"/>
          <w:color w:val="494949"/>
          <w:sz w:val="21"/>
          <w:szCs w:val="21"/>
          <w:shd w:val="clear" w:color="auto" w:fill="FFFFFF"/>
          <w:lang w:val="sk-SK" w:eastAsia="sk-SK"/>
        </w:rPr>
        <w:t>-</w:t>
      </w:r>
      <w:r w:rsidR="00860EC8" w:rsidRPr="00860EC8">
        <w:rPr>
          <w:rFonts w:ascii="Arial" w:hAnsi="Arial" w:cs="Arial"/>
          <w:sz w:val="18"/>
          <w:szCs w:val="18"/>
          <w:lang w:val="sk-SK"/>
        </w:rPr>
        <w:t> motorové vozidlá s najmenej štyrmi kolesami navrhnuté a konštruované najmä na prepravu osôb a ich batožiny</w:t>
      </w:r>
      <w:r w:rsidR="00F05102">
        <w:rPr>
          <w:rFonts w:ascii="Arial" w:hAnsi="Arial" w:cs="Arial"/>
          <w:sz w:val="18"/>
          <w:szCs w:val="18"/>
          <w:lang w:val="sk-SK"/>
        </w:rPr>
        <w:t xml:space="preserve"> – ekologické/hybrid</w:t>
      </w:r>
      <w:r>
        <w:rPr>
          <w:rFonts w:ascii="Arial" w:hAnsi="Arial" w:cs="Arial"/>
          <w:sz w:val="18"/>
          <w:szCs w:val="18"/>
          <w:lang w:val="sk-SK"/>
        </w:rPr>
        <w:t>, ktorých bližšia špecifikácia a  počet je uvedená v Prílohe č. 1 tejto Rámcovej dohody (ďalej len „</w:t>
      </w:r>
      <w:r w:rsidRPr="008A3F8E">
        <w:rPr>
          <w:rFonts w:ascii="Arial" w:hAnsi="Arial" w:cs="Arial"/>
          <w:b/>
          <w:sz w:val="18"/>
          <w:szCs w:val="18"/>
          <w:lang w:val="sk-SK"/>
        </w:rPr>
        <w:t>vozidlá</w:t>
      </w:r>
      <w:r>
        <w:rPr>
          <w:rFonts w:ascii="Arial" w:hAnsi="Arial" w:cs="Arial"/>
          <w:sz w:val="18"/>
          <w:szCs w:val="18"/>
          <w:lang w:val="sk-SK"/>
        </w:rPr>
        <w:t xml:space="preserve">“ alebo </w:t>
      </w:r>
      <w:r w:rsidRPr="008A3F8E">
        <w:rPr>
          <w:rFonts w:ascii="Arial" w:hAnsi="Arial" w:cs="Arial"/>
          <w:b/>
          <w:sz w:val="18"/>
          <w:szCs w:val="18"/>
          <w:lang w:val="sk-SK"/>
        </w:rPr>
        <w:t>„tovar</w:t>
      </w:r>
      <w:r>
        <w:rPr>
          <w:rFonts w:ascii="Arial" w:hAnsi="Arial" w:cs="Arial"/>
          <w:sz w:val="18"/>
          <w:szCs w:val="18"/>
          <w:lang w:val="sk-SK"/>
        </w:rPr>
        <w:t>“) v zmysle ustanovení tejto Rámcovej dohody, a to v rozsahu a spôsobom uvedeným v jednotlivých čiastkových zmluvách.</w:t>
      </w:r>
    </w:p>
    <w:p w14:paraId="3793F14D" w14:textId="77777777" w:rsidR="008A3F8E" w:rsidRPr="008A3F8E" w:rsidRDefault="008A3F8E" w:rsidP="008A3F8E">
      <w:pPr>
        <w:pStyle w:val="Odsekzoznamu"/>
        <w:numPr>
          <w:ilvl w:val="0"/>
          <w:numId w:val="20"/>
        </w:numPr>
        <w:spacing w:line="240" w:lineRule="auto"/>
        <w:ind w:left="567" w:hanging="567"/>
        <w:jc w:val="both"/>
        <w:rPr>
          <w:rFonts w:ascii="Arial" w:hAnsi="Arial" w:cs="Arial"/>
          <w:sz w:val="18"/>
          <w:szCs w:val="18"/>
          <w:lang w:val="sk-SK"/>
        </w:rPr>
      </w:pPr>
      <w:r>
        <w:rPr>
          <w:rFonts w:ascii="Arial" w:hAnsi="Arial" w:cs="Arial"/>
          <w:sz w:val="18"/>
          <w:szCs w:val="18"/>
          <w:lang w:val="sk-SK"/>
        </w:rPr>
        <w:t>Predmetom plnenia podľa bodu 2</w:t>
      </w:r>
      <w:r w:rsidRPr="008A3F8E">
        <w:rPr>
          <w:rFonts w:ascii="Arial" w:hAnsi="Arial" w:cs="Arial"/>
          <w:sz w:val="18"/>
          <w:szCs w:val="18"/>
          <w:lang w:val="sk-SK"/>
        </w:rPr>
        <w:t>.1</w:t>
      </w:r>
      <w:r>
        <w:rPr>
          <w:rFonts w:ascii="Arial" w:hAnsi="Arial" w:cs="Arial"/>
          <w:sz w:val="18"/>
          <w:szCs w:val="18"/>
          <w:lang w:val="sk-SK"/>
        </w:rPr>
        <w:t>. tohto článku Rámcovej dohody</w:t>
      </w:r>
      <w:r w:rsidRPr="008A3F8E">
        <w:rPr>
          <w:rFonts w:ascii="Arial" w:hAnsi="Arial" w:cs="Arial"/>
          <w:sz w:val="18"/>
          <w:szCs w:val="18"/>
          <w:lang w:val="sk-SK"/>
        </w:rPr>
        <w:t xml:space="preserve"> bu</w:t>
      </w:r>
      <w:r>
        <w:rPr>
          <w:rFonts w:ascii="Arial" w:hAnsi="Arial" w:cs="Arial"/>
          <w:sz w:val="18"/>
          <w:szCs w:val="18"/>
          <w:lang w:val="sk-SK"/>
        </w:rPr>
        <w:t>de dodávka vozidiel, uvedených v P</w:t>
      </w:r>
      <w:r w:rsidRPr="008A3F8E">
        <w:rPr>
          <w:rFonts w:ascii="Arial" w:hAnsi="Arial" w:cs="Arial"/>
          <w:sz w:val="18"/>
          <w:szCs w:val="18"/>
          <w:lang w:val="sk-SK"/>
        </w:rPr>
        <w:t xml:space="preserve">rílohe č.1 tejto </w:t>
      </w:r>
      <w:r>
        <w:rPr>
          <w:rFonts w:ascii="Arial" w:hAnsi="Arial" w:cs="Arial"/>
          <w:sz w:val="18"/>
          <w:szCs w:val="18"/>
          <w:lang w:val="sk-SK"/>
        </w:rPr>
        <w:t>Rámcovej dohody. Jednotlivé plnenia tejto R</w:t>
      </w:r>
      <w:r w:rsidRPr="008A3F8E">
        <w:rPr>
          <w:rFonts w:ascii="Arial" w:hAnsi="Arial" w:cs="Arial"/>
          <w:sz w:val="18"/>
          <w:szCs w:val="18"/>
          <w:lang w:val="sk-SK"/>
        </w:rPr>
        <w:t>ámcovej dohody sa budú realizovať na základe čiastk</w:t>
      </w:r>
      <w:r>
        <w:rPr>
          <w:rFonts w:ascii="Arial" w:hAnsi="Arial" w:cs="Arial"/>
          <w:sz w:val="18"/>
          <w:szCs w:val="18"/>
          <w:lang w:val="sk-SK"/>
        </w:rPr>
        <w:t>ových zmlúv uzatvorených medzi Kupujúcim a P</w:t>
      </w:r>
      <w:r w:rsidRPr="008A3F8E">
        <w:rPr>
          <w:rFonts w:ascii="Arial" w:hAnsi="Arial" w:cs="Arial"/>
          <w:sz w:val="18"/>
          <w:szCs w:val="18"/>
          <w:lang w:val="sk-SK"/>
        </w:rPr>
        <w:t>redávajúcim, ktoré môžu mať formu objednávky v zmysle ďalej uvedeného.</w:t>
      </w:r>
    </w:p>
    <w:p w14:paraId="419CE5B9" w14:textId="77777777" w:rsidR="008A3F8E" w:rsidRPr="008A3F8E" w:rsidRDefault="008A3F8E" w:rsidP="008D0867">
      <w:pPr>
        <w:pStyle w:val="Odsekzoznamu"/>
        <w:numPr>
          <w:ilvl w:val="0"/>
          <w:numId w:val="20"/>
        </w:numPr>
        <w:spacing w:line="240" w:lineRule="auto"/>
        <w:ind w:left="567" w:hanging="567"/>
        <w:jc w:val="both"/>
        <w:rPr>
          <w:rFonts w:ascii="Arial" w:hAnsi="Arial" w:cs="Arial"/>
          <w:sz w:val="18"/>
          <w:szCs w:val="18"/>
          <w:lang w:val="sk-SK"/>
        </w:rPr>
      </w:pPr>
      <w:r w:rsidRPr="008A3F8E">
        <w:rPr>
          <w:rFonts w:ascii="Arial" w:hAnsi="Arial" w:cs="Arial"/>
          <w:sz w:val="18"/>
          <w:szCs w:val="18"/>
          <w:lang w:val="sk-SK"/>
        </w:rPr>
        <w:t>Zmluvné strany vyhlasujú a zaväzujú sa, že za účelom plnenia tejto Rámcovej dohody</w:t>
      </w:r>
      <w:r>
        <w:rPr>
          <w:rFonts w:ascii="Arial" w:hAnsi="Arial" w:cs="Arial"/>
          <w:sz w:val="18"/>
          <w:szCs w:val="18"/>
          <w:lang w:val="sk-SK"/>
        </w:rPr>
        <w:t xml:space="preserve"> </w:t>
      </w:r>
      <w:r w:rsidRPr="008A3F8E">
        <w:rPr>
          <w:rFonts w:ascii="Arial" w:hAnsi="Arial" w:cs="Arial"/>
          <w:sz w:val="18"/>
          <w:szCs w:val="18"/>
          <w:lang w:val="sk-SK"/>
        </w:rPr>
        <w:t>sa b</w:t>
      </w:r>
      <w:r>
        <w:rPr>
          <w:rFonts w:ascii="Arial" w:hAnsi="Arial" w:cs="Arial"/>
          <w:sz w:val="18"/>
          <w:szCs w:val="18"/>
          <w:lang w:val="sk-SK"/>
        </w:rPr>
        <w:t>udú riadiť ustanoveniami tejto R</w:t>
      </w:r>
      <w:r w:rsidRPr="008A3F8E">
        <w:rPr>
          <w:rFonts w:ascii="Arial" w:hAnsi="Arial" w:cs="Arial"/>
          <w:sz w:val="18"/>
          <w:szCs w:val="18"/>
          <w:lang w:val="sk-SK"/>
        </w:rPr>
        <w:t>ámcovej dohody pri uzatváraní jednotlivých čiastkovýc</w:t>
      </w:r>
      <w:r>
        <w:rPr>
          <w:rFonts w:ascii="Arial" w:hAnsi="Arial" w:cs="Arial"/>
          <w:sz w:val="18"/>
          <w:szCs w:val="18"/>
          <w:lang w:val="sk-SK"/>
        </w:rPr>
        <w:t>h zmlúv, na základe ktorých sa Predávajúci zaviaže dodať K</w:t>
      </w:r>
      <w:r w:rsidR="00860EC8">
        <w:rPr>
          <w:rFonts w:ascii="Arial" w:hAnsi="Arial" w:cs="Arial"/>
          <w:sz w:val="18"/>
          <w:szCs w:val="18"/>
          <w:lang w:val="sk-SK"/>
        </w:rPr>
        <w:t>upujúcemu dohodnuté vozidlá</w:t>
      </w:r>
      <w:r w:rsidRPr="008A3F8E">
        <w:rPr>
          <w:rFonts w:ascii="Arial" w:hAnsi="Arial" w:cs="Arial"/>
          <w:sz w:val="18"/>
          <w:szCs w:val="18"/>
          <w:lang w:val="sk-SK"/>
        </w:rPr>
        <w:t xml:space="preserve"> a previesť na neho vlas</w:t>
      </w:r>
      <w:r w:rsidR="00860EC8">
        <w:rPr>
          <w:rFonts w:ascii="Arial" w:hAnsi="Arial" w:cs="Arial"/>
          <w:sz w:val="18"/>
          <w:szCs w:val="18"/>
          <w:lang w:val="sk-SK"/>
        </w:rPr>
        <w:t>tnícke právo k týmto vozidlám</w:t>
      </w:r>
      <w:r>
        <w:rPr>
          <w:rFonts w:ascii="Arial" w:hAnsi="Arial" w:cs="Arial"/>
          <w:sz w:val="18"/>
          <w:szCs w:val="18"/>
          <w:lang w:val="sk-SK"/>
        </w:rPr>
        <w:t xml:space="preserve"> a Kupujúci sa zaviaže dohodnutým spôsobom  spolupôsobiť, dohodnuté vozidlá prevziať a</w:t>
      </w:r>
      <w:r w:rsidR="00C130E5">
        <w:rPr>
          <w:rFonts w:ascii="Arial" w:hAnsi="Arial" w:cs="Arial"/>
          <w:sz w:val="18"/>
          <w:szCs w:val="18"/>
          <w:lang w:val="sk-SK"/>
        </w:rPr>
        <w:t xml:space="preserve"> Predávajúcemu </w:t>
      </w:r>
      <w:r>
        <w:rPr>
          <w:rFonts w:ascii="Arial" w:hAnsi="Arial" w:cs="Arial"/>
          <w:sz w:val="18"/>
          <w:szCs w:val="18"/>
          <w:lang w:val="sk-SK"/>
        </w:rPr>
        <w:t>zaplatiť</w:t>
      </w:r>
      <w:r w:rsidRPr="008A3F8E">
        <w:rPr>
          <w:rFonts w:ascii="Arial" w:hAnsi="Arial" w:cs="Arial"/>
          <w:sz w:val="18"/>
          <w:szCs w:val="18"/>
          <w:lang w:val="sk-SK"/>
        </w:rPr>
        <w:t xml:space="preserve"> dohodnutú kúpnu cenu,</w:t>
      </w:r>
    </w:p>
    <w:p w14:paraId="3B25C060" w14:textId="77777777" w:rsidR="003E0CD7" w:rsidRPr="003E0CD7" w:rsidRDefault="003E0CD7" w:rsidP="003E0CD7">
      <w:pPr>
        <w:rPr>
          <w:rFonts w:ascii="Arial" w:hAnsi="Arial" w:cs="Arial"/>
          <w:b/>
          <w:bCs/>
          <w:sz w:val="18"/>
          <w:szCs w:val="18"/>
        </w:rPr>
      </w:pPr>
    </w:p>
    <w:p w14:paraId="3251F85F" w14:textId="77777777" w:rsidR="003E0CD7" w:rsidRDefault="00B07EF1" w:rsidP="003E0CD7">
      <w:pPr>
        <w:keepLines/>
        <w:jc w:val="center"/>
        <w:outlineLvl w:val="0"/>
        <w:rPr>
          <w:rFonts w:ascii="Arial" w:hAnsi="Arial" w:cs="Arial"/>
          <w:b/>
          <w:bCs/>
          <w:sz w:val="18"/>
          <w:szCs w:val="18"/>
        </w:rPr>
      </w:pPr>
      <w:r>
        <w:rPr>
          <w:rFonts w:ascii="Arial" w:hAnsi="Arial" w:cs="Arial"/>
          <w:b/>
          <w:bCs/>
          <w:sz w:val="18"/>
          <w:szCs w:val="18"/>
        </w:rPr>
        <w:t>Článok I</w:t>
      </w:r>
      <w:r w:rsidR="003E0CD7" w:rsidRPr="003E0CD7">
        <w:rPr>
          <w:rFonts w:ascii="Arial" w:hAnsi="Arial" w:cs="Arial"/>
          <w:b/>
          <w:bCs/>
          <w:sz w:val="18"/>
          <w:szCs w:val="18"/>
        </w:rPr>
        <w:t>I</w:t>
      </w:r>
      <w:r w:rsidR="00C130E5">
        <w:rPr>
          <w:rFonts w:ascii="Arial" w:hAnsi="Arial" w:cs="Arial"/>
          <w:b/>
          <w:bCs/>
          <w:sz w:val="18"/>
          <w:szCs w:val="18"/>
        </w:rPr>
        <w:t>I</w:t>
      </w:r>
      <w:r w:rsidR="003E0CD7" w:rsidRPr="003E0CD7">
        <w:rPr>
          <w:rFonts w:ascii="Arial" w:hAnsi="Arial" w:cs="Arial"/>
          <w:b/>
          <w:bCs/>
          <w:sz w:val="18"/>
          <w:szCs w:val="18"/>
        </w:rPr>
        <w:t>.</w:t>
      </w:r>
    </w:p>
    <w:p w14:paraId="0DB211A8" w14:textId="77777777" w:rsidR="00C130E5" w:rsidRDefault="00C130E5" w:rsidP="003E0CD7">
      <w:pPr>
        <w:keepLines/>
        <w:jc w:val="center"/>
        <w:outlineLvl w:val="0"/>
        <w:rPr>
          <w:rFonts w:ascii="Arial" w:hAnsi="Arial" w:cs="Arial"/>
          <w:b/>
          <w:bCs/>
          <w:sz w:val="18"/>
          <w:szCs w:val="18"/>
        </w:rPr>
      </w:pPr>
      <w:r>
        <w:rPr>
          <w:rFonts w:ascii="Arial" w:hAnsi="Arial" w:cs="Arial"/>
          <w:b/>
          <w:bCs/>
          <w:sz w:val="18"/>
          <w:szCs w:val="18"/>
        </w:rPr>
        <w:t>Uzatváranie čiastkových zmlúv</w:t>
      </w:r>
    </w:p>
    <w:p w14:paraId="035C15E7" w14:textId="77777777" w:rsidR="00C130E5" w:rsidRDefault="00C130E5" w:rsidP="003E0CD7">
      <w:pPr>
        <w:keepLines/>
        <w:jc w:val="center"/>
        <w:outlineLvl w:val="0"/>
        <w:rPr>
          <w:rFonts w:ascii="Arial" w:hAnsi="Arial" w:cs="Arial"/>
          <w:b/>
          <w:bCs/>
          <w:sz w:val="18"/>
          <w:szCs w:val="18"/>
        </w:rPr>
      </w:pPr>
    </w:p>
    <w:p w14:paraId="7EC0F769" w14:textId="77777777" w:rsidR="00C130E5" w:rsidRPr="00C130E5" w:rsidRDefault="00C130E5" w:rsidP="00C130E5">
      <w:pPr>
        <w:keepLines/>
        <w:numPr>
          <w:ilvl w:val="1"/>
          <w:numId w:val="21"/>
        </w:numPr>
        <w:tabs>
          <w:tab w:val="clear" w:pos="705"/>
          <w:tab w:val="num" w:pos="567"/>
        </w:tabs>
        <w:ind w:left="567" w:hanging="567"/>
        <w:jc w:val="both"/>
        <w:outlineLvl w:val="0"/>
        <w:rPr>
          <w:rFonts w:ascii="Arial" w:hAnsi="Arial" w:cs="Arial"/>
          <w:bCs/>
          <w:sz w:val="18"/>
          <w:szCs w:val="18"/>
        </w:rPr>
      </w:pPr>
      <w:r w:rsidRPr="00C130E5">
        <w:rPr>
          <w:rFonts w:ascii="Arial" w:hAnsi="Arial" w:cs="Arial"/>
          <w:bCs/>
          <w:sz w:val="18"/>
          <w:szCs w:val="18"/>
        </w:rPr>
        <w:lastRenderedPageBreak/>
        <w:t>Návrh na</w:t>
      </w:r>
      <w:r>
        <w:rPr>
          <w:rFonts w:ascii="Arial" w:hAnsi="Arial" w:cs="Arial"/>
          <w:bCs/>
          <w:sz w:val="18"/>
          <w:szCs w:val="18"/>
        </w:rPr>
        <w:t xml:space="preserve"> uzavretie čiastkovej zmluvy s Predávajúcim podáva K</w:t>
      </w:r>
      <w:r w:rsidRPr="00C130E5">
        <w:rPr>
          <w:rFonts w:ascii="Arial" w:hAnsi="Arial" w:cs="Arial"/>
          <w:bCs/>
          <w:sz w:val="18"/>
          <w:szCs w:val="18"/>
        </w:rPr>
        <w:t>upujúci formou písomnej objednáv</w:t>
      </w:r>
      <w:r>
        <w:rPr>
          <w:rFonts w:ascii="Arial" w:hAnsi="Arial" w:cs="Arial"/>
          <w:bCs/>
          <w:sz w:val="18"/>
          <w:szCs w:val="18"/>
        </w:rPr>
        <w:t>ky na dodanie dohodnutého vozidla. Objednávka K</w:t>
      </w:r>
      <w:r w:rsidRPr="00C130E5">
        <w:rPr>
          <w:rFonts w:ascii="Arial" w:hAnsi="Arial" w:cs="Arial"/>
          <w:bCs/>
          <w:sz w:val="18"/>
          <w:szCs w:val="18"/>
        </w:rPr>
        <w:t>upujúceho musí byť úplná. Za ú</w:t>
      </w:r>
      <w:r>
        <w:rPr>
          <w:rFonts w:ascii="Arial" w:hAnsi="Arial" w:cs="Arial"/>
          <w:bCs/>
          <w:sz w:val="18"/>
          <w:szCs w:val="18"/>
        </w:rPr>
        <w:t>plnú objednávku sa podľa tejto R</w:t>
      </w:r>
      <w:r w:rsidRPr="00C130E5">
        <w:rPr>
          <w:rFonts w:ascii="Arial" w:hAnsi="Arial" w:cs="Arial"/>
          <w:bCs/>
          <w:sz w:val="18"/>
          <w:szCs w:val="18"/>
        </w:rPr>
        <w:t>ámcovej dohody považuje len objednávka čitate</w:t>
      </w:r>
      <w:r>
        <w:rPr>
          <w:rFonts w:ascii="Arial" w:hAnsi="Arial" w:cs="Arial"/>
          <w:bCs/>
          <w:sz w:val="18"/>
          <w:szCs w:val="18"/>
        </w:rPr>
        <w:t>ľná, s údajmi uvedenými v bode 3</w:t>
      </w:r>
      <w:r w:rsidRPr="00C130E5">
        <w:rPr>
          <w:rFonts w:ascii="Arial" w:hAnsi="Arial" w:cs="Arial"/>
          <w:bCs/>
          <w:sz w:val="18"/>
          <w:szCs w:val="18"/>
        </w:rPr>
        <w:t>.2</w:t>
      </w:r>
      <w:r>
        <w:rPr>
          <w:rFonts w:ascii="Arial" w:hAnsi="Arial" w:cs="Arial"/>
          <w:bCs/>
          <w:sz w:val="18"/>
          <w:szCs w:val="18"/>
        </w:rPr>
        <w:t>. a podpísaná K</w:t>
      </w:r>
      <w:r w:rsidRPr="00C130E5">
        <w:rPr>
          <w:rFonts w:ascii="Arial" w:hAnsi="Arial" w:cs="Arial"/>
          <w:bCs/>
          <w:sz w:val="18"/>
          <w:szCs w:val="18"/>
        </w:rPr>
        <w:t>upujúcim.</w:t>
      </w:r>
    </w:p>
    <w:p w14:paraId="4BE075B3" w14:textId="77777777" w:rsidR="00C130E5" w:rsidRPr="00C130E5" w:rsidRDefault="00C130E5" w:rsidP="00C130E5">
      <w:pPr>
        <w:keepLines/>
        <w:numPr>
          <w:ilvl w:val="1"/>
          <w:numId w:val="21"/>
        </w:numPr>
        <w:tabs>
          <w:tab w:val="clear" w:pos="705"/>
          <w:tab w:val="num" w:pos="567"/>
        </w:tabs>
        <w:ind w:left="567" w:hanging="567"/>
        <w:jc w:val="both"/>
        <w:outlineLvl w:val="0"/>
        <w:rPr>
          <w:rFonts w:ascii="Arial" w:hAnsi="Arial" w:cs="Arial"/>
          <w:bCs/>
          <w:sz w:val="18"/>
          <w:szCs w:val="18"/>
        </w:rPr>
      </w:pPr>
      <w:r w:rsidRPr="00C130E5">
        <w:rPr>
          <w:rFonts w:ascii="Arial" w:hAnsi="Arial" w:cs="Arial"/>
          <w:bCs/>
          <w:sz w:val="18"/>
          <w:szCs w:val="18"/>
        </w:rPr>
        <w:t>Zmluvné st</w:t>
      </w:r>
      <w:r>
        <w:rPr>
          <w:rFonts w:ascii="Arial" w:hAnsi="Arial" w:cs="Arial"/>
          <w:bCs/>
          <w:sz w:val="18"/>
          <w:szCs w:val="18"/>
        </w:rPr>
        <w:t>rany sa dohodli, že objednávka K</w:t>
      </w:r>
      <w:r w:rsidRPr="00C130E5">
        <w:rPr>
          <w:rFonts w:ascii="Arial" w:hAnsi="Arial" w:cs="Arial"/>
          <w:bCs/>
          <w:sz w:val="18"/>
          <w:szCs w:val="18"/>
        </w:rPr>
        <w:t>upujúceho musí obsahovať najmä :</w:t>
      </w:r>
    </w:p>
    <w:p w14:paraId="7D1025EC" w14:textId="77777777" w:rsidR="00C130E5" w:rsidRPr="00C130E5" w:rsidRDefault="00C130E5" w:rsidP="00C130E5">
      <w:pPr>
        <w:keepLines/>
        <w:numPr>
          <w:ilvl w:val="0"/>
          <w:numId w:val="22"/>
        </w:numPr>
        <w:tabs>
          <w:tab w:val="num" w:pos="567"/>
          <w:tab w:val="num" w:pos="900"/>
        </w:tabs>
        <w:ind w:left="567" w:firstLine="0"/>
        <w:jc w:val="both"/>
        <w:outlineLvl w:val="0"/>
        <w:rPr>
          <w:rFonts w:ascii="Arial" w:hAnsi="Arial" w:cs="Arial"/>
          <w:bCs/>
          <w:sz w:val="18"/>
          <w:szCs w:val="18"/>
        </w:rPr>
      </w:pPr>
      <w:r w:rsidRPr="00C130E5">
        <w:rPr>
          <w:rFonts w:ascii="Arial" w:hAnsi="Arial" w:cs="Arial"/>
          <w:bCs/>
          <w:sz w:val="18"/>
          <w:szCs w:val="18"/>
        </w:rPr>
        <w:t xml:space="preserve">     </w:t>
      </w:r>
      <w:r>
        <w:rPr>
          <w:rFonts w:ascii="Arial" w:hAnsi="Arial" w:cs="Arial"/>
          <w:bCs/>
          <w:sz w:val="18"/>
          <w:szCs w:val="18"/>
        </w:rPr>
        <w:t>názov a sídlo K</w:t>
      </w:r>
      <w:r w:rsidRPr="00C130E5">
        <w:rPr>
          <w:rFonts w:ascii="Arial" w:hAnsi="Arial" w:cs="Arial"/>
          <w:bCs/>
          <w:sz w:val="18"/>
          <w:szCs w:val="18"/>
        </w:rPr>
        <w:t>upujúceho,</w:t>
      </w:r>
    </w:p>
    <w:p w14:paraId="6F8BBD07" w14:textId="77777777" w:rsidR="00C130E5" w:rsidRPr="00C130E5" w:rsidRDefault="00C130E5" w:rsidP="00C130E5">
      <w:pPr>
        <w:keepLines/>
        <w:numPr>
          <w:ilvl w:val="0"/>
          <w:numId w:val="22"/>
        </w:numPr>
        <w:tabs>
          <w:tab w:val="num" w:pos="567"/>
          <w:tab w:val="num" w:pos="900"/>
        </w:tabs>
        <w:ind w:left="567" w:firstLine="0"/>
        <w:jc w:val="both"/>
        <w:outlineLvl w:val="0"/>
        <w:rPr>
          <w:rFonts w:ascii="Arial" w:hAnsi="Arial" w:cs="Arial"/>
          <w:bCs/>
          <w:sz w:val="18"/>
          <w:szCs w:val="18"/>
        </w:rPr>
      </w:pPr>
      <w:r>
        <w:rPr>
          <w:rFonts w:ascii="Arial" w:hAnsi="Arial" w:cs="Arial"/>
          <w:bCs/>
          <w:sz w:val="18"/>
          <w:szCs w:val="18"/>
        </w:rPr>
        <w:t xml:space="preserve">     </w:t>
      </w:r>
      <w:r w:rsidRPr="00C130E5">
        <w:rPr>
          <w:rFonts w:ascii="Arial" w:hAnsi="Arial" w:cs="Arial"/>
          <w:bCs/>
          <w:sz w:val="18"/>
          <w:szCs w:val="18"/>
        </w:rPr>
        <w:t>množstvo a šp</w:t>
      </w:r>
      <w:r>
        <w:rPr>
          <w:rFonts w:ascii="Arial" w:hAnsi="Arial" w:cs="Arial"/>
          <w:bCs/>
          <w:sz w:val="18"/>
          <w:szCs w:val="18"/>
        </w:rPr>
        <w:t>ecifikáciu objednávaného tovaru (vozidla),</w:t>
      </w:r>
    </w:p>
    <w:p w14:paraId="5EDF9DC4" w14:textId="77777777" w:rsidR="00C130E5" w:rsidRPr="00C130E5" w:rsidRDefault="00C130E5" w:rsidP="00C130E5">
      <w:pPr>
        <w:keepLines/>
        <w:numPr>
          <w:ilvl w:val="0"/>
          <w:numId w:val="22"/>
        </w:numPr>
        <w:tabs>
          <w:tab w:val="num" w:pos="567"/>
          <w:tab w:val="num" w:pos="1185"/>
        </w:tabs>
        <w:ind w:left="567" w:firstLine="0"/>
        <w:jc w:val="both"/>
        <w:outlineLvl w:val="0"/>
        <w:rPr>
          <w:rFonts w:ascii="Arial" w:hAnsi="Arial" w:cs="Arial"/>
          <w:bCs/>
          <w:sz w:val="18"/>
          <w:szCs w:val="18"/>
        </w:rPr>
      </w:pPr>
      <w:r w:rsidRPr="00C130E5">
        <w:rPr>
          <w:rFonts w:ascii="Arial" w:hAnsi="Arial" w:cs="Arial"/>
          <w:bCs/>
          <w:sz w:val="18"/>
          <w:szCs w:val="18"/>
        </w:rPr>
        <w:t>miesto dodania tovaru a miesto plnenia,</w:t>
      </w:r>
    </w:p>
    <w:p w14:paraId="43B45B85" w14:textId="77777777" w:rsidR="00C130E5" w:rsidRPr="00C130E5" w:rsidRDefault="00C130E5" w:rsidP="00C130E5">
      <w:pPr>
        <w:keepLines/>
        <w:numPr>
          <w:ilvl w:val="0"/>
          <w:numId w:val="22"/>
        </w:numPr>
        <w:tabs>
          <w:tab w:val="num" w:pos="567"/>
          <w:tab w:val="num" w:pos="1185"/>
        </w:tabs>
        <w:ind w:left="567" w:firstLine="0"/>
        <w:jc w:val="both"/>
        <w:outlineLvl w:val="0"/>
        <w:rPr>
          <w:rFonts w:ascii="Arial" w:hAnsi="Arial" w:cs="Arial"/>
          <w:bCs/>
          <w:sz w:val="18"/>
          <w:szCs w:val="18"/>
        </w:rPr>
      </w:pPr>
      <w:r w:rsidRPr="00C130E5">
        <w:rPr>
          <w:rFonts w:ascii="Arial" w:hAnsi="Arial" w:cs="Arial"/>
          <w:bCs/>
          <w:sz w:val="18"/>
          <w:szCs w:val="18"/>
        </w:rPr>
        <w:t>lehotu, v ktorej má byť tovar dodaný (doba dodania),</w:t>
      </w:r>
    </w:p>
    <w:p w14:paraId="7927C5B2" w14:textId="77777777" w:rsidR="00C130E5" w:rsidRPr="00C130E5" w:rsidRDefault="00C130E5" w:rsidP="00C130E5">
      <w:pPr>
        <w:keepLines/>
        <w:numPr>
          <w:ilvl w:val="0"/>
          <w:numId w:val="22"/>
        </w:numPr>
        <w:tabs>
          <w:tab w:val="num" w:pos="567"/>
          <w:tab w:val="num" w:pos="1185"/>
        </w:tabs>
        <w:ind w:left="567" w:firstLine="0"/>
        <w:jc w:val="both"/>
        <w:outlineLvl w:val="0"/>
        <w:rPr>
          <w:rFonts w:ascii="Arial" w:hAnsi="Arial" w:cs="Arial"/>
          <w:bCs/>
          <w:sz w:val="18"/>
          <w:szCs w:val="18"/>
        </w:rPr>
      </w:pPr>
      <w:r w:rsidRPr="00C130E5">
        <w:rPr>
          <w:rFonts w:ascii="Arial" w:hAnsi="Arial" w:cs="Arial"/>
          <w:bCs/>
          <w:sz w:val="18"/>
          <w:szCs w:val="18"/>
        </w:rPr>
        <w:t>dátum vystavenia objednávky,</w:t>
      </w:r>
    </w:p>
    <w:p w14:paraId="05D82957" w14:textId="77777777" w:rsidR="00C130E5" w:rsidRPr="00C130E5" w:rsidRDefault="00C130E5" w:rsidP="00C130E5">
      <w:pPr>
        <w:keepLines/>
        <w:numPr>
          <w:ilvl w:val="0"/>
          <w:numId w:val="22"/>
        </w:numPr>
        <w:tabs>
          <w:tab w:val="num" w:pos="567"/>
          <w:tab w:val="num" w:pos="1185"/>
        </w:tabs>
        <w:ind w:left="567" w:firstLine="0"/>
        <w:jc w:val="both"/>
        <w:outlineLvl w:val="0"/>
        <w:rPr>
          <w:rFonts w:ascii="Arial" w:hAnsi="Arial" w:cs="Arial"/>
          <w:bCs/>
          <w:sz w:val="18"/>
          <w:szCs w:val="18"/>
        </w:rPr>
      </w:pPr>
      <w:r w:rsidRPr="00C130E5">
        <w:rPr>
          <w:rFonts w:ascii="Arial" w:hAnsi="Arial" w:cs="Arial"/>
          <w:bCs/>
          <w:sz w:val="18"/>
          <w:szCs w:val="18"/>
        </w:rPr>
        <w:t>bankové spojen</w:t>
      </w:r>
      <w:r>
        <w:rPr>
          <w:rFonts w:ascii="Arial" w:hAnsi="Arial" w:cs="Arial"/>
          <w:bCs/>
          <w:sz w:val="18"/>
          <w:szCs w:val="18"/>
        </w:rPr>
        <w:t xml:space="preserve">ie, IČO, DIČ, </w:t>
      </w:r>
    </w:p>
    <w:p w14:paraId="50B6A2D4" w14:textId="77777777" w:rsidR="00C130E5" w:rsidRPr="00C130E5" w:rsidRDefault="00C130E5" w:rsidP="00C130E5">
      <w:pPr>
        <w:keepLines/>
        <w:numPr>
          <w:ilvl w:val="1"/>
          <w:numId w:val="21"/>
        </w:numPr>
        <w:tabs>
          <w:tab w:val="clear" w:pos="705"/>
          <w:tab w:val="num" w:pos="567"/>
        </w:tabs>
        <w:ind w:left="567" w:hanging="567"/>
        <w:jc w:val="both"/>
        <w:outlineLvl w:val="0"/>
        <w:rPr>
          <w:rFonts w:ascii="Arial" w:hAnsi="Arial" w:cs="Arial"/>
          <w:bCs/>
          <w:sz w:val="18"/>
          <w:szCs w:val="18"/>
        </w:rPr>
      </w:pPr>
      <w:r w:rsidRPr="00C130E5">
        <w:rPr>
          <w:rFonts w:ascii="Arial" w:hAnsi="Arial" w:cs="Arial"/>
          <w:bCs/>
          <w:sz w:val="18"/>
          <w:szCs w:val="18"/>
        </w:rPr>
        <w:t xml:space="preserve">Kupujúci sa zaväzuje, že objednávku doručí </w:t>
      </w:r>
      <w:r>
        <w:rPr>
          <w:rFonts w:ascii="Arial" w:hAnsi="Arial" w:cs="Arial"/>
          <w:bCs/>
          <w:sz w:val="18"/>
          <w:szCs w:val="18"/>
        </w:rPr>
        <w:t>P</w:t>
      </w:r>
      <w:r w:rsidRPr="00C130E5">
        <w:rPr>
          <w:rFonts w:ascii="Arial" w:hAnsi="Arial" w:cs="Arial"/>
          <w:bCs/>
          <w:sz w:val="18"/>
          <w:szCs w:val="18"/>
        </w:rPr>
        <w:t>redávajúcemu osobn</w:t>
      </w:r>
      <w:r>
        <w:rPr>
          <w:rFonts w:ascii="Arial" w:hAnsi="Arial" w:cs="Arial"/>
          <w:bCs/>
          <w:sz w:val="18"/>
          <w:szCs w:val="18"/>
        </w:rPr>
        <w:t xml:space="preserve">e, poštou, e-mailom </w:t>
      </w:r>
      <w:r w:rsidRPr="00C130E5">
        <w:rPr>
          <w:rFonts w:ascii="Arial" w:hAnsi="Arial" w:cs="Arial"/>
          <w:bCs/>
          <w:sz w:val="18"/>
          <w:szCs w:val="18"/>
        </w:rPr>
        <w:t xml:space="preserve">na </w:t>
      </w:r>
      <w:r>
        <w:rPr>
          <w:rFonts w:ascii="Arial" w:hAnsi="Arial" w:cs="Arial"/>
          <w:bCs/>
          <w:sz w:val="18"/>
          <w:szCs w:val="18"/>
        </w:rPr>
        <w:t xml:space="preserve">kontaktné údaje uvedené  v bode </w:t>
      </w:r>
      <w:r w:rsidR="00860EC8" w:rsidRPr="00860EC8">
        <w:rPr>
          <w:rFonts w:ascii="Arial" w:hAnsi="Arial" w:cs="Arial"/>
          <w:bCs/>
          <w:sz w:val="18"/>
          <w:szCs w:val="18"/>
        </w:rPr>
        <w:t>11</w:t>
      </w:r>
      <w:r w:rsidR="00860EC8">
        <w:rPr>
          <w:rFonts w:ascii="Arial" w:hAnsi="Arial" w:cs="Arial"/>
          <w:bCs/>
          <w:sz w:val="18"/>
          <w:szCs w:val="18"/>
        </w:rPr>
        <w:t>.2</w:t>
      </w:r>
      <w:r w:rsidRPr="00860EC8">
        <w:rPr>
          <w:rFonts w:ascii="Arial" w:hAnsi="Arial" w:cs="Arial"/>
          <w:bCs/>
          <w:sz w:val="18"/>
          <w:szCs w:val="18"/>
        </w:rPr>
        <w:t>. tejto Rámcovej dohody.</w:t>
      </w:r>
    </w:p>
    <w:p w14:paraId="09919003" w14:textId="77777777" w:rsidR="00C130E5" w:rsidRPr="00C130E5" w:rsidRDefault="00C130E5" w:rsidP="00C130E5">
      <w:pPr>
        <w:keepLines/>
        <w:numPr>
          <w:ilvl w:val="1"/>
          <w:numId w:val="21"/>
        </w:numPr>
        <w:tabs>
          <w:tab w:val="clear" w:pos="705"/>
          <w:tab w:val="num" w:pos="567"/>
        </w:tabs>
        <w:ind w:left="567" w:hanging="567"/>
        <w:jc w:val="both"/>
        <w:outlineLvl w:val="0"/>
        <w:rPr>
          <w:rFonts w:ascii="Arial" w:hAnsi="Arial" w:cs="Arial"/>
          <w:bCs/>
          <w:sz w:val="18"/>
          <w:szCs w:val="18"/>
        </w:rPr>
      </w:pPr>
      <w:r w:rsidRPr="00C130E5">
        <w:rPr>
          <w:rFonts w:ascii="Arial" w:hAnsi="Arial" w:cs="Arial"/>
          <w:bCs/>
          <w:sz w:val="18"/>
          <w:szCs w:val="18"/>
        </w:rPr>
        <w:t xml:space="preserve">Predávajúci je povinný najneskôr nasledujúci pracovný deň </w:t>
      </w:r>
      <w:r>
        <w:rPr>
          <w:rFonts w:ascii="Arial" w:hAnsi="Arial" w:cs="Arial"/>
          <w:bCs/>
          <w:sz w:val="18"/>
          <w:szCs w:val="18"/>
        </w:rPr>
        <w:t>po dni doručenia objednávky od K</w:t>
      </w:r>
      <w:r w:rsidRPr="00C130E5">
        <w:rPr>
          <w:rFonts w:ascii="Arial" w:hAnsi="Arial" w:cs="Arial"/>
          <w:bCs/>
          <w:sz w:val="18"/>
          <w:szCs w:val="18"/>
        </w:rPr>
        <w:t>upujúceho, potvrdiť príjem a akceptáciu objednávky a to rovnakou formou,</w:t>
      </w:r>
      <w:r>
        <w:rPr>
          <w:rFonts w:ascii="Arial" w:hAnsi="Arial" w:cs="Arial"/>
          <w:bCs/>
          <w:sz w:val="18"/>
          <w:szCs w:val="18"/>
        </w:rPr>
        <w:t xml:space="preserve"> akou bola objednávka doručená P</w:t>
      </w:r>
      <w:r w:rsidRPr="00C130E5">
        <w:rPr>
          <w:rFonts w:ascii="Arial" w:hAnsi="Arial" w:cs="Arial"/>
          <w:bCs/>
          <w:sz w:val="18"/>
          <w:szCs w:val="18"/>
        </w:rPr>
        <w:t>redávajúcemu (osobne, poštou, mailom). P</w:t>
      </w:r>
      <w:r>
        <w:rPr>
          <w:rFonts w:ascii="Arial" w:hAnsi="Arial" w:cs="Arial"/>
          <w:bCs/>
          <w:sz w:val="18"/>
          <w:szCs w:val="18"/>
        </w:rPr>
        <w:t>otvrdením objednávky zo strany P</w:t>
      </w:r>
      <w:r w:rsidRPr="00C130E5">
        <w:rPr>
          <w:rFonts w:ascii="Arial" w:hAnsi="Arial" w:cs="Arial"/>
          <w:bCs/>
          <w:sz w:val="18"/>
          <w:szCs w:val="18"/>
        </w:rPr>
        <w:t>redávajúceho sa považuje čiastková</w:t>
      </w:r>
      <w:r>
        <w:rPr>
          <w:rFonts w:ascii="Arial" w:hAnsi="Arial" w:cs="Arial"/>
          <w:bCs/>
          <w:sz w:val="18"/>
          <w:szCs w:val="18"/>
        </w:rPr>
        <w:t xml:space="preserve"> zmluva za uzavretú, s tým, že Predávajúci je povinný dodať K</w:t>
      </w:r>
      <w:r w:rsidR="008B3636">
        <w:rPr>
          <w:rFonts w:ascii="Arial" w:hAnsi="Arial" w:cs="Arial"/>
          <w:bCs/>
          <w:sz w:val="18"/>
          <w:szCs w:val="18"/>
        </w:rPr>
        <w:t>upujúcemu vozidlo</w:t>
      </w:r>
      <w:r w:rsidRPr="00C130E5">
        <w:rPr>
          <w:rFonts w:ascii="Arial" w:hAnsi="Arial" w:cs="Arial"/>
          <w:bCs/>
          <w:sz w:val="18"/>
          <w:szCs w:val="18"/>
        </w:rPr>
        <w:t xml:space="preserve"> podľa príslušnej objednávky do dohodnutého miesta dodania v dobe dodania urče</w:t>
      </w:r>
      <w:r>
        <w:rPr>
          <w:rFonts w:ascii="Arial" w:hAnsi="Arial" w:cs="Arial"/>
          <w:bCs/>
          <w:sz w:val="18"/>
          <w:szCs w:val="18"/>
        </w:rPr>
        <w:t>nej v objednávke alebo v tejto Rámcovej dohode a K</w:t>
      </w:r>
      <w:r w:rsidR="008B3636">
        <w:rPr>
          <w:rFonts w:ascii="Arial" w:hAnsi="Arial" w:cs="Arial"/>
          <w:bCs/>
          <w:sz w:val="18"/>
          <w:szCs w:val="18"/>
        </w:rPr>
        <w:t>upujúci takto objednané vozidlo</w:t>
      </w:r>
      <w:r w:rsidRPr="00C130E5">
        <w:rPr>
          <w:rFonts w:ascii="Arial" w:hAnsi="Arial" w:cs="Arial"/>
          <w:bCs/>
          <w:sz w:val="18"/>
          <w:szCs w:val="18"/>
        </w:rPr>
        <w:t xml:space="preserve"> prevezme a zaväzuje sa za neho zaplatiť dohodnutú kúpnu cenu. </w:t>
      </w:r>
    </w:p>
    <w:p w14:paraId="304E7345" w14:textId="77777777" w:rsidR="00C130E5" w:rsidRPr="00C130E5" w:rsidRDefault="00860EC8" w:rsidP="00C130E5">
      <w:pPr>
        <w:keepLines/>
        <w:numPr>
          <w:ilvl w:val="1"/>
          <w:numId w:val="21"/>
        </w:numPr>
        <w:tabs>
          <w:tab w:val="clear" w:pos="705"/>
          <w:tab w:val="num" w:pos="567"/>
        </w:tabs>
        <w:ind w:left="567" w:hanging="567"/>
        <w:jc w:val="both"/>
        <w:outlineLvl w:val="0"/>
        <w:rPr>
          <w:rFonts w:ascii="Arial" w:hAnsi="Arial" w:cs="Arial"/>
          <w:bCs/>
          <w:sz w:val="18"/>
          <w:szCs w:val="18"/>
        </w:rPr>
      </w:pPr>
      <w:r>
        <w:rPr>
          <w:rFonts w:ascii="Arial" w:hAnsi="Arial" w:cs="Arial"/>
          <w:bCs/>
          <w:sz w:val="18"/>
          <w:szCs w:val="18"/>
        </w:rPr>
        <w:t>V prípade, ak P</w:t>
      </w:r>
      <w:r w:rsidR="00C130E5" w:rsidRPr="00C130E5">
        <w:rPr>
          <w:rFonts w:ascii="Arial" w:hAnsi="Arial" w:cs="Arial"/>
          <w:bCs/>
          <w:sz w:val="18"/>
          <w:szCs w:val="18"/>
        </w:rPr>
        <w:t>redávajúci z akýchkoľvek dôvodov, s výnimkou dôvodov spočívajúcich vo vyššej moci, nepotvrdí (neakceptuje) objedná</w:t>
      </w:r>
      <w:r w:rsidR="00C130E5">
        <w:rPr>
          <w:rFonts w:ascii="Arial" w:hAnsi="Arial" w:cs="Arial"/>
          <w:bCs/>
          <w:sz w:val="18"/>
          <w:szCs w:val="18"/>
        </w:rPr>
        <w:t>vku v lehote stanovenej v bode 3</w:t>
      </w:r>
      <w:r w:rsidR="00C130E5" w:rsidRPr="00C130E5">
        <w:rPr>
          <w:rFonts w:ascii="Arial" w:hAnsi="Arial" w:cs="Arial"/>
          <w:bCs/>
          <w:sz w:val="18"/>
          <w:szCs w:val="18"/>
        </w:rPr>
        <w:t xml:space="preserve">.4. tohto článku </w:t>
      </w:r>
      <w:r w:rsidR="00C130E5">
        <w:rPr>
          <w:rFonts w:ascii="Arial" w:hAnsi="Arial" w:cs="Arial"/>
          <w:bCs/>
          <w:sz w:val="18"/>
          <w:szCs w:val="18"/>
        </w:rPr>
        <w:t xml:space="preserve">Rámcovej </w:t>
      </w:r>
      <w:r w:rsidR="00C130E5" w:rsidRPr="00C130E5">
        <w:rPr>
          <w:rFonts w:ascii="Arial" w:hAnsi="Arial" w:cs="Arial"/>
          <w:bCs/>
          <w:sz w:val="18"/>
          <w:szCs w:val="18"/>
        </w:rPr>
        <w:t>dohody a to an</w:t>
      </w:r>
      <w:r w:rsidR="00C130E5">
        <w:rPr>
          <w:rFonts w:ascii="Arial" w:hAnsi="Arial" w:cs="Arial"/>
          <w:bCs/>
          <w:sz w:val="18"/>
          <w:szCs w:val="18"/>
        </w:rPr>
        <w:t xml:space="preserve">i po telefonickej resp. emailovej </w:t>
      </w:r>
      <w:r w:rsidR="00C130E5" w:rsidRPr="00C130E5">
        <w:rPr>
          <w:rFonts w:ascii="Arial" w:hAnsi="Arial" w:cs="Arial"/>
          <w:bCs/>
          <w:sz w:val="18"/>
          <w:szCs w:val="18"/>
        </w:rPr>
        <w:t xml:space="preserve">urgencii zo strany </w:t>
      </w:r>
      <w:r w:rsidR="00C130E5">
        <w:rPr>
          <w:rFonts w:ascii="Arial" w:hAnsi="Arial" w:cs="Arial"/>
          <w:bCs/>
          <w:sz w:val="18"/>
          <w:szCs w:val="18"/>
        </w:rPr>
        <w:t>K</w:t>
      </w:r>
      <w:r w:rsidR="00C130E5" w:rsidRPr="00C130E5">
        <w:rPr>
          <w:rFonts w:ascii="Arial" w:hAnsi="Arial" w:cs="Arial"/>
          <w:bCs/>
          <w:sz w:val="18"/>
          <w:szCs w:val="18"/>
        </w:rPr>
        <w:t xml:space="preserve">upujúceho, považuje sa nasledujúci pracovný deň po dni doručenia riadne vystavenej objednávky </w:t>
      </w:r>
      <w:r w:rsidR="00C130E5">
        <w:rPr>
          <w:rFonts w:ascii="Arial" w:hAnsi="Arial" w:cs="Arial"/>
          <w:bCs/>
          <w:sz w:val="18"/>
          <w:szCs w:val="18"/>
        </w:rPr>
        <w:t>P</w:t>
      </w:r>
      <w:r w:rsidR="00C130E5" w:rsidRPr="00C130E5">
        <w:rPr>
          <w:rFonts w:ascii="Arial" w:hAnsi="Arial" w:cs="Arial"/>
          <w:bCs/>
          <w:sz w:val="18"/>
          <w:szCs w:val="18"/>
        </w:rPr>
        <w:t>redávajúcemu, za deň akceptácie objednávky (deň uzatvorenia čiastkovej zmluvy).</w:t>
      </w:r>
    </w:p>
    <w:p w14:paraId="4CA8F00A" w14:textId="77777777" w:rsidR="00C130E5" w:rsidRPr="00C130E5" w:rsidRDefault="00C130E5" w:rsidP="00C130E5">
      <w:pPr>
        <w:keepLines/>
        <w:outlineLvl w:val="0"/>
        <w:rPr>
          <w:rFonts w:ascii="Arial" w:hAnsi="Arial" w:cs="Arial"/>
          <w:b/>
          <w:bCs/>
          <w:sz w:val="18"/>
          <w:szCs w:val="18"/>
        </w:rPr>
      </w:pPr>
    </w:p>
    <w:p w14:paraId="080D7E89" w14:textId="77777777" w:rsidR="00C130E5" w:rsidRPr="00C130E5" w:rsidRDefault="00C130E5" w:rsidP="00C130E5">
      <w:pPr>
        <w:keepLines/>
        <w:jc w:val="center"/>
        <w:outlineLvl w:val="0"/>
        <w:rPr>
          <w:rFonts w:ascii="Arial" w:hAnsi="Arial" w:cs="Arial"/>
          <w:b/>
          <w:bCs/>
          <w:sz w:val="18"/>
          <w:szCs w:val="18"/>
        </w:rPr>
      </w:pPr>
      <w:r w:rsidRPr="00C130E5">
        <w:rPr>
          <w:rFonts w:ascii="Arial" w:hAnsi="Arial" w:cs="Arial"/>
          <w:b/>
          <w:bCs/>
          <w:sz w:val="18"/>
          <w:szCs w:val="18"/>
        </w:rPr>
        <w:t>I</w:t>
      </w:r>
      <w:r>
        <w:rPr>
          <w:rFonts w:ascii="Arial" w:hAnsi="Arial" w:cs="Arial"/>
          <w:b/>
          <w:bCs/>
          <w:sz w:val="18"/>
          <w:szCs w:val="18"/>
        </w:rPr>
        <w:t>V</w:t>
      </w:r>
      <w:r w:rsidRPr="00C130E5">
        <w:rPr>
          <w:rFonts w:ascii="Arial" w:hAnsi="Arial" w:cs="Arial"/>
          <w:b/>
          <w:bCs/>
          <w:sz w:val="18"/>
          <w:szCs w:val="18"/>
        </w:rPr>
        <w:t>.</w:t>
      </w:r>
    </w:p>
    <w:p w14:paraId="08BC0B84" w14:textId="77777777" w:rsidR="00C130E5" w:rsidRPr="00C130E5" w:rsidRDefault="00C130E5" w:rsidP="00C130E5">
      <w:pPr>
        <w:keepLines/>
        <w:jc w:val="center"/>
        <w:outlineLvl w:val="0"/>
        <w:rPr>
          <w:rFonts w:ascii="Arial" w:hAnsi="Arial" w:cs="Arial"/>
          <w:b/>
          <w:bCs/>
          <w:sz w:val="18"/>
          <w:szCs w:val="18"/>
        </w:rPr>
      </w:pPr>
      <w:r w:rsidRPr="00C130E5">
        <w:rPr>
          <w:rFonts w:ascii="Arial" w:hAnsi="Arial" w:cs="Arial"/>
          <w:b/>
          <w:bCs/>
          <w:sz w:val="18"/>
          <w:szCs w:val="18"/>
        </w:rPr>
        <w:t>Základné podmienky platné pre čiastkové zmluvy</w:t>
      </w:r>
    </w:p>
    <w:p w14:paraId="31126DD8" w14:textId="77777777" w:rsidR="00C130E5" w:rsidRPr="00C130E5" w:rsidRDefault="00C130E5" w:rsidP="00C130E5">
      <w:pPr>
        <w:keepLines/>
        <w:jc w:val="both"/>
        <w:outlineLvl w:val="0"/>
        <w:rPr>
          <w:rFonts w:ascii="Arial" w:hAnsi="Arial" w:cs="Arial"/>
          <w:b/>
          <w:bCs/>
          <w:sz w:val="18"/>
          <w:szCs w:val="18"/>
        </w:rPr>
      </w:pPr>
    </w:p>
    <w:p w14:paraId="2B0CB55C" w14:textId="77777777" w:rsidR="00C130E5" w:rsidRPr="00FF460A" w:rsidRDefault="00C130E5" w:rsidP="00C130E5">
      <w:pPr>
        <w:pStyle w:val="Odsekzoznamu"/>
        <w:keepLines/>
        <w:numPr>
          <w:ilvl w:val="0"/>
          <w:numId w:val="23"/>
        </w:numPr>
        <w:spacing w:line="240" w:lineRule="auto"/>
        <w:ind w:left="567" w:hanging="567"/>
        <w:jc w:val="both"/>
        <w:outlineLvl w:val="0"/>
        <w:rPr>
          <w:rFonts w:ascii="Arial" w:hAnsi="Arial" w:cs="Arial"/>
          <w:bCs/>
          <w:sz w:val="18"/>
          <w:szCs w:val="18"/>
          <w:lang w:val="sk-SK"/>
        </w:rPr>
      </w:pPr>
      <w:r w:rsidRPr="00C130E5">
        <w:rPr>
          <w:rFonts w:ascii="Arial" w:hAnsi="Arial" w:cs="Arial"/>
          <w:bCs/>
          <w:sz w:val="18"/>
          <w:szCs w:val="18"/>
          <w:lang w:val="sk-SK"/>
        </w:rPr>
        <w:t>Kupujúci</w:t>
      </w:r>
      <w:r w:rsidRPr="00FF460A">
        <w:rPr>
          <w:rFonts w:ascii="Arial" w:hAnsi="Arial" w:cs="Arial"/>
          <w:bCs/>
          <w:sz w:val="18"/>
          <w:szCs w:val="18"/>
          <w:lang w:val="sk-SK"/>
        </w:rPr>
        <w:t xml:space="preserve"> a</w:t>
      </w:r>
      <w:r w:rsidRPr="00C130E5">
        <w:rPr>
          <w:rFonts w:ascii="Arial" w:hAnsi="Arial" w:cs="Arial"/>
          <w:bCs/>
          <w:sz w:val="18"/>
          <w:szCs w:val="18"/>
          <w:lang w:val="sk-SK"/>
        </w:rPr>
        <w:t> Predávajúci sa pri vypracovávaní</w:t>
      </w:r>
      <w:r w:rsidRPr="00FF460A">
        <w:rPr>
          <w:rFonts w:ascii="Arial" w:hAnsi="Arial" w:cs="Arial"/>
          <w:bCs/>
          <w:sz w:val="18"/>
          <w:szCs w:val="18"/>
          <w:lang w:val="sk-SK"/>
        </w:rPr>
        <w:t xml:space="preserve"> čiastkových zmlúv budú riadiť platnými  ustanoveniami  Obchodného zákonníka č. 513/1991 Zb. v</w:t>
      </w:r>
      <w:r w:rsidRPr="00C130E5">
        <w:rPr>
          <w:rFonts w:ascii="Arial" w:hAnsi="Arial" w:cs="Arial"/>
          <w:bCs/>
          <w:sz w:val="18"/>
          <w:szCs w:val="18"/>
          <w:lang w:val="sk-SK"/>
        </w:rPr>
        <w:t> znení neskorších predpisov</w:t>
      </w:r>
      <w:r w:rsidRPr="00FF460A">
        <w:rPr>
          <w:rFonts w:ascii="Arial" w:hAnsi="Arial" w:cs="Arial"/>
          <w:bCs/>
          <w:sz w:val="18"/>
          <w:szCs w:val="18"/>
          <w:lang w:val="sk-SK"/>
        </w:rPr>
        <w:t>.</w:t>
      </w:r>
    </w:p>
    <w:p w14:paraId="2196659D" w14:textId="77777777" w:rsidR="00C130E5" w:rsidRPr="00FF460A" w:rsidRDefault="00C130E5" w:rsidP="00C130E5">
      <w:pPr>
        <w:pStyle w:val="Odsekzoznamu"/>
        <w:keepLines/>
        <w:numPr>
          <w:ilvl w:val="0"/>
          <w:numId w:val="23"/>
        </w:numPr>
        <w:spacing w:line="240" w:lineRule="auto"/>
        <w:ind w:left="567" w:hanging="567"/>
        <w:jc w:val="both"/>
        <w:outlineLvl w:val="0"/>
        <w:rPr>
          <w:rFonts w:ascii="Arial" w:hAnsi="Arial" w:cs="Arial"/>
          <w:bCs/>
          <w:sz w:val="18"/>
          <w:szCs w:val="18"/>
          <w:lang w:val="sk-SK"/>
        </w:rPr>
      </w:pPr>
      <w:r w:rsidRPr="00FF460A">
        <w:rPr>
          <w:rFonts w:ascii="Arial" w:hAnsi="Arial" w:cs="Arial"/>
          <w:bCs/>
          <w:sz w:val="18"/>
          <w:szCs w:val="18"/>
          <w:lang w:val="sk-SK"/>
        </w:rPr>
        <w:t>Na</w:t>
      </w:r>
      <w:r w:rsidRPr="00D7777B">
        <w:rPr>
          <w:rFonts w:ascii="Arial" w:hAnsi="Arial" w:cs="Arial"/>
          <w:bCs/>
          <w:sz w:val="18"/>
          <w:szCs w:val="18"/>
          <w:lang w:val="sk-SK"/>
        </w:rPr>
        <w:t xml:space="preserve"> základe ustanovení</w:t>
      </w:r>
      <w:r w:rsidRPr="00FF460A">
        <w:rPr>
          <w:rFonts w:ascii="Arial" w:hAnsi="Arial" w:cs="Arial"/>
          <w:bCs/>
          <w:sz w:val="18"/>
          <w:szCs w:val="18"/>
          <w:lang w:val="sk-SK"/>
        </w:rPr>
        <w:t xml:space="preserve"> § 409 Obchodného zákonníka zmluvné strany uzatvoria čiastkové</w:t>
      </w:r>
      <w:r w:rsidRPr="00D7777B">
        <w:rPr>
          <w:rFonts w:ascii="Arial" w:hAnsi="Arial" w:cs="Arial"/>
          <w:bCs/>
          <w:sz w:val="18"/>
          <w:szCs w:val="18"/>
          <w:lang w:val="sk-SK"/>
        </w:rPr>
        <w:t xml:space="preserve"> zmluvy na dodanie vozidiel formou objednávok</w:t>
      </w:r>
      <w:r w:rsidRPr="00FF460A">
        <w:rPr>
          <w:rFonts w:ascii="Arial" w:hAnsi="Arial" w:cs="Arial"/>
          <w:bCs/>
          <w:sz w:val="18"/>
          <w:szCs w:val="18"/>
          <w:lang w:val="sk-SK"/>
        </w:rPr>
        <w:t>,</w:t>
      </w:r>
      <w:r w:rsidRPr="00D7777B">
        <w:rPr>
          <w:rFonts w:ascii="Arial" w:hAnsi="Arial" w:cs="Arial"/>
          <w:bCs/>
          <w:sz w:val="18"/>
          <w:szCs w:val="18"/>
          <w:lang w:val="sk-SK"/>
        </w:rPr>
        <w:t xml:space="preserve"> pričom</w:t>
      </w:r>
      <w:r w:rsidRPr="00FF460A">
        <w:rPr>
          <w:rFonts w:ascii="Arial" w:hAnsi="Arial" w:cs="Arial"/>
          <w:bCs/>
          <w:sz w:val="18"/>
          <w:szCs w:val="18"/>
          <w:lang w:val="sk-SK"/>
        </w:rPr>
        <w:t xml:space="preserve"> právny vzťah založený objednávkami (čiastkovými zmluvami) sa bude riadiť najmä nižšie uvedenými článkami s nasledovným znením:</w:t>
      </w:r>
    </w:p>
    <w:p w14:paraId="21C4EDB0" w14:textId="77777777" w:rsidR="00C130E5" w:rsidRPr="00C130E5" w:rsidRDefault="00C130E5" w:rsidP="00C130E5">
      <w:pPr>
        <w:keepLines/>
        <w:outlineLvl w:val="0"/>
        <w:rPr>
          <w:rFonts w:ascii="Arial" w:hAnsi="Arial" w:cs="Arial"/>
          <w:b/>
          <w:bCs/>
          <w:sz w:val="18"/>
          <w:szCs w:val="18"/>
        </w:rPr>
      </w:pPr>
    </w:p>
    <w:p w14:paraId="1ADF2E84" w14:textId="77777777" w:rsidR="00C130E5" w:rsidRPr="00C130E5" w:rsidRDefault="00C130E5" w:rsidP="00C130E5">
      <w:pPr>
        <w:keepLines/>
        <w:ind w:left="1134" w:hanging="567"/>
        <w:outlineLvl w:val="0"/>
        <w:rPr>
          <w:rFonts w:ascii="Arial" w:hAnsi="Arial" w:cs="Arial"/>
          <w:bCs/>
          <w:sz w:val="18"/>
          <w:szCs w:val="18"/>
        </w:rPr>
      </w:pPr>
      <w:r w:rsidRPr="00C130E5">
        <w:rPr>
          <w:rFonts w:ascii="Arial" w:hAnsi="Arial" w:cs="Arial"/>
          <w:bCs/>
          <w:sz w:val="18"/>
          <w:szCs w:val="18"/>
        </w:rPr>
        <w:t xml:space="preserve"> I.</w:t>
      </w:r>
      <w:r w:rsidRPr="00C130E5">
        <w:rPr>
          <w:rFonts w:ascii="Arial" w:hAnsi="Arial" w:cs="Arial"/>
          <w:bCs/>
          <w:sz w:val="18"/>
          <w:szCs w:val="18"/>
        </w:rPr>
        <w:tab/>
        <w:t>Predmet zmluvy</w:t>
      </w:r>
      <w:r w:rsidRPr="00C130E5">
        <w:rPr>
          <w:rFonts w:ascii="Arial" w:hAnsi="Arial" w:cs="Arial"/>
          <w:bCs/>
          <w:sz w:val="18"/>
          <w:szCs w:val="18"/>
        </w:rPr>
        <w:tab/>
      </w:r>
    </w:p>
    <w:p w14:paraId="7F082C8E" w14:textId="77777777" w:rsidR="00C130E5" w:rsidRPr="00C130E5" w:rsidRDefault="00C130E5" w:rsidP="00C130E5">
      <w:pPr>
        <w:keepLines/>
        <w:ind w:left="1134" w:hanging="567"/>
        <w:outlineLvl w:val="0"/>
        <w:rPr>
          <w:rFonts w:ascii="Arial" w:hAnsi="Arial" w:cs="Arial"/>
          <w:bCs/>
          <w:sz w:val="18"/>
          <w:szCs w:val="18"/>
        </w:rPr>
      </w:pPr>
    </w:p>
    <w:p w14:paraId="77A24309" w14:textId="77777777" w:rsidR="00C130E5" w:rsidRPr="00C130E5" w:rsidRDefault="00C130E5" w:rsidP="00C130E5">
      <w:pPr>
        <w:keepLines/>
        <w:numPr>
          <w:ilvl w:val="0"/>
          <w:numId w:val="2"/>
        </w:numPr>
        <w:ind w:left="1134" w:hanging="567"/>
        <w:jc w:val="both"/>
        <w:outlineLvl w:val="0"/>
        <w:rPr>
          <w:rFonts w:ascii="Arial" w:hAnsi="Arial" w:cs="Arial"/>
          <w:bCs/>
          <w:sz w:val="18"/>
          <w:szCs w:val="18"/>
        </w:rPr>
      </w:pPr>
      <w:r>
        <w:rPr>
          <w:rFonts w:ascii="Arial" w:hAnsi="Arial" w:cs="Arial"/>
          <w:bCs/>
          <w:sz w:val="18"/>
          <w:szCs w:val="18"/>
        </w:rPr>
        <w:t>Predávajúci sa zaväzuje dodať Kupujúcemu dohodnuté vozidlá</w:t>
      </w:r>
      <w:r w:rsidRPr="00C130E5">
        <w:rPr>
          <w:rFonts w:ascii="Arial" w:hAnsi="Arial" w:cs="Arial"/>
          <w:bCs/>
          <w:sz w:val="18"/>
          <w:szCs w:val="18"/>
        </w:rPr>
        <w:t>, pre</w:t>
      </w:r>
      <w:r w:rsidRPr="00C130E5">
        <w:rPr>
          <w:rFonts w:ascii="Arial" w:hAnsi="Arial" w:cs="Arial"/>
          <w:bCs/>
          <w:sz w:val="18"/>
          <w:szCs w:val="18"/>
        </w:rPr>
        <w:softHyphen/>
        <w:t>viesť na neho vlas</w:t>
      </w:r>
      <w:r>
        <w:rPr>
          <w:rFonts w:ascii="Arial" w:hAnsi="Arial" w:cs="Arial"/>
          <w:bCs/>
          <w:sz w:val="18"/>
          <w:szCs w:val="18"/>
        </w:rPr>
        <w:t>tnícke právo k týmto vozidlám a K</w:t>
      </w:r>
      <w:r w:rsidRPr="00C130E5">
        <w:rPr>
          <w:rFonts w:ascii="Arial" w:hAnsi="Arial" w:cs="Arial"/>
          <w:bCs/>
          <w:sz w:val="18"/>
          <w:szCs w:val="18"/>
        </w:rPr>
        <w:t>upujúci sa zavä</w:t>
      </w:r>
      <w:r w:rsidRPr="00C130E5">
        <w:rPr>
          <w:rFonts w:ascii="Arial" w:hAnsi="Arial" w:cs="Arial"/>
          <w:bCs/>
          <w:sz w:val="18"/>
          <w:szCs w:val="18"/>
        </w:rPr>
        <w:softHyphen/>
        <w:t>zuje dohodnutým spôsobom spolu</w:t>
      </w:r>
      <w:r w:rsidRPr="00C130E5">
        <w:rPr>
          <w:rFonts w:ascii="Arial" w:hAnsi="Arial" w:cs="Arial"/>
          <w:bCs/>
          <w:sz w:val="18"/>
          <w:szCs w:val="18"/>
        </w:rPr>
        <w:softHyphen/>
        <w:t>pôsobiť, dohodn</w:t>
      </w:r>
      <w:r>
        <w:rPr>
          <w:rFonts w:ascii="Arial" w:hAnsi="Arial" w:cs="Arial"/>
          <w:bCs/>
          <w:sz w:val="18"/>
          <w:szCs w:val="18"/>
        </w:rPr>
        <w:t>uté vozidlá prevziať a zapla</w:t>
      </w:r>
      <w:r>
        <w:rPr>
          <w:rFonts w:ascii="Arial" w:hAnsi="Arial" w:cs="Arial"/>
          <w:bCs/>
          <w:sz w:val="18"/>
          <w:szCs w:val="18"/>
        </w:rPr>
        <w:softHyphen/>
        <w:t>tiť P</w:t>
      </w:r>
      <w:r w:rsidRPr="00C130E5">
        <w:rPr>
          <w:rFonts w:ascii="Arial" w:hAnsi="Arial" w:cs="Arial"/>
          <w:bCs/>
          <w:sz w:val="18"/>
          <w:szCs w:val="18"/>
        </w:rPr>
        <w:t>redávajúcemu kúpnu cenu v dohodnutej výške.</w:t>
      </w:r>
    </w:p>
    <w:p w14:paraId="26F2AF6D" w14:textId="77777777" w:rsidR="00C130E5" w:rsidRPr="00C130E5" w:rsidRDefault="00C130E5" w:rsidP="00C130E5">
      <w:pPr>
        <w:keepLines/>
        <w:numPr>
          <w:ilvl w:val="0"/>
          <w:numId w:val="2"/>
        </w:numPr>
        <w:ind w:left="1134" w:hanging="567"/>
        <w:jc w:val="both"/>
        <w:outlineLvl w:val="0"/>
        <w:rPr>
          <w:rFonts w:ascii="Arial" w:hAnsi="Arial" w:cs="Arial"/>
          <w:bCs/>
          <w:sz w:val="18"/>
          <w:szCs w:val="18"/>
        </w:rPr>
      </w:pPr>
      <w:r>
        <w:rPr>
          <w:rFonts w:ascii="Arial" w:hAnsi="Arial" w:cs="Arial"/>
          <w:bCs/>
          <w:sz w:val="18"/>
          <w:szCs w:val="18"/>
        </w:rPr>
        <w:t>Predávajúci sa zaväzuje, že Kupujúcemu dodá vozidlá:</w:t>
      </w:r>
    </w:p>
    <w:p w14:paraId="4740A584" w14:textId="77777777" w:rsidR="00C130E5" w:rsidRPr="00C130E5" w:rsidRDefault="00C130E5" w:rsidP="00C130E5">
      <w:pPr>
        <w:keepLines/>
        <w:numPr>
          <w:ilvl w:val="3"/>
          <w:numId w:val="4"/>
        </w:numPr>
        <w:tabs>
          <w:tab w:val="clear" w:pos="2880"/>
          <w:tab w:val="num" w:pos="2120"/>
        </w:tabs>
        <w:ind w:left="1134" w:hanging="567"/>
        <w:jc w:val="both"/>
        <w:outlineLvl w:val="0"/>
        <w:rPr>
          <w:rFonts w:ascii="Arial" w:hAnsi="Arial" w:cs="Arial"/>
          <w:bCs/>
          <w:sz w:val="18"/>
          <w:szCs w:val="18"/>
        </w:rPr>
      </w:pPr>
      <w:r w:rsidRPr="00C130E5">
        <w:rPr>
          <w:rFonts w:ascii="Arial" w:hAnsi="Arial" w:cs="Arial"/>
          <w:bCs/>
          <w:sz w:val="18"/>
          <w:szCs w:val="18"/>
        </w:rPr>
        <w:t>v dohodn</w:t>
      </w:r>
      <w:r>
        <w:rPr>
          <w:rFonts w:ascii="Arial" w:hAnsi="Arial" w:cs="Arial"/>
          <w:bCs/>
          <w:sz w:val="18"/>
          <w:szCs w:val="18"/>
        </w:rPr>
        <w:t>utom množstve podľa objednávky K</w:t>
      </w:r>
      <w:r w:rsidRPr="00C130E5">
        <w:rPr>
          <w:rFonts w:ascii="Arial" w:hAnsi="Arial" w:cs="Arial"/>
          <w:bCs/>
          <w:sz w:val="18"/>
          <w:szCs w:val="18"/>
        </w:rPr>
        <w:t>upujúceho,</w:t>
      </w:r>
    </w:p>
    <w:p w14:paraId="161A8648" w14:textId="77777777" w:rsidR="00C130E5" w:rsidRPr="00C130E5" w:rsidRDefault="00C130E5" w:rsidP="00C130E5">
      <w:pPr>
        <w:keepLines/>
        <w:numPr>
          <w:ilvl w:val="3"/>
          <w:numId w:val="4"/>
        </w:numPr>
        <w:tabs>
          <w:tab w:val="clear" w:pos="2880"/>
          <w:tab w:val="num" w:pos="2120"/>
        </w:tabs>
        <w:ind w:left="1134" w:hanging="567"/>
        <w:jc w:val="both"/>
        <w:outlineLvl w:val="0"/>
        <w:rPr>
          <w:rFonts w:ascii="Arial" w:hAnsi="Arial" w:cs="Arial"/>
          <w:bCs/>
          <w:sz w:val="18"/>
          <w:szCs w:val="18"/>
        </w:rPr>
      </w:pPr>
      <w:r w:rsidRPr="00C130E5">
        <w:rPr>
          <w:rFonts w:ascii="Arial" w:hAnsi="Arial" w:cs="Arial"/>
          <w:bCs/>
          <w:sz w:val="18"/>
          <w:szCs w:val="18"/>
        </w:rPr>
        <w:t>v dohodnutých technických parametroch, príslušenstve a výbave,</w:t>
      </w:r>
    </w:p>
    <w:p w14:paraId="129E3D05" w14:textId="77777777" w:rsidR="00C130E5" w:rsidRPr="00C130E5" w:rsidRDefault="00C130E5" w:rsidP="00C130E5">
      <w:pPr>
        <w:keepLines/>
        <w:numPr>
          <w:ilvl w:val="3"/>
          <w:numId w:val="4"/>
        </w:numPr>
        <w:tabs>
          <w:tab w:val="clear" w:pos="2880"/>
          <w:tab w:val="num" w:pos="2120"/>
        </w:tabs>
        <w:ind w:left="1134" w:hanging="567"/>
        <w:jc w:val="both"/>
        <w:outlineLvl w:val="0"/>
        <w:rPr>
          <w:rFonts w:ascii="Arial" w:hAnsi="Arial" w:cs="Arial"/>
          <w:bCs/>
          <w:sz w:val="18"/>
          <w:szCs w:val="18"/>
        </w:rPr>
      </w:pPr>
      <w:r w:rsidRPr="00C130E5">
        <w:rPr>
          <w:rFonts w:ascii="Arial" w:hAnsi="Arial" w:cs="Arial"/>
          <w:bCs/>
          <w:sz w:val="18"/>
          <w:szCs w:val="18"/>
        </w:rPr>
        <w:t>v predpísanej alebo schválenej akosti (pokiaľ je záväzne ustanovená alebo pokiaľ to vyplýva z osobitných predpisov, napr. technických noriem) alebo v akosti uvádzanej výrobcom, inak v obvyklej akosti,</w:t>
      </w:r>
    </w:p>
    <w:p w14:paraId="5B979985" w14:textId="77777777" w:rsidR="00C130E5" w:rsidRPr="00C130E5" w:rsidRDefault="00C130E5" w:rsidP="00C130E5">
      <w:pPr>
        <w:keepLines/>
        <w:numPr>
          <w:ilvl w:val="3"/>
          <w:numId w:val="4"/>
        </w:numPr>
        <w:tabs>
          <w:tab w:val="clear" w:pos="2880"/>
          <w:tab w:val="num" w:pos="2120"/>
        </w:tabs>
        <w:ind w:left="1134" w:hanging="567"/>
        <w:jc w:val="both"/>
        <w:outlineLvl w:val="0"/>
        <w:rPr>
          <w:rFonts w:ascii="Arial" w:hAnsi="Arial" w:cs="Arial"/>
          <w:bCs/>
          <w:sz w:val="18"/>
          <w:szCs w:val="18"/>
        </w:rPr>
      </w:pPr>
      <w:r w:rsidRPr="00C130E5">
        <w:rPr>
          <w:rFonts w:ascii="Arial" w:hAnsi="Arial" w:cs="Arial"/>
          <w:bCs/>
          <w:sz w:val="18"/>
          <w:szCs w:val="18"/>
        </w:rPr>
        <w:t>s vyznačenými údajmi o výrobcovi a tovare, a to v súlade s príslušnými právnymi predpismi,</w:t>
      </w:r>
    </w:p>
    <w:p w14:paraId="61E95FB4" w14:textId="77777777" w:rsidR="00C130E5" w:rsidRPr="00C130E5" w:rsidRDefault="00C130E5" w:rsidP="00C130E5">
      <w:pPr>
        <w:keepLines/>
        <w:numPr>
          <w:ilvl w:val="3"/>
          <w:numId w:val="4"/>
        </w:numPr>
        <w:tabs>
          <w:tab w:val="clear" w:pos="2880"/>
          <w:tab w:val="num" w:pos="2120"/>
        </w:tabs>
        <w:ind w:left="1134" w:hanging="567"/>
        <w:jc w:val="both"/>
        <w:outlineLvl w:val="0"/>
        <w:rPr>
          <w:rFonts w:ascii="Arial" w:hAnsi="Arial" w:cs="Arial"/>
          <w:bCs/>
          <w:sz w:val="18"/>
          <w:szCs w:val="18"/>
        </w:rPr>
      </w:pPr>
      <w:r>
        <w:rPr>
          <w:rFonts w:ascii="Arial" w:hAnsi="Arial" w:cs="Arial"/>
          <w:bCs/>
          <w:sz w:val="18"/>
          <w:szCs w:val="18"/>
        </w:rPr>
        <w:t>riadne uspôsobené</w:t>
      </w:r>
      <w:r w:rsidRPr="00C130E5">
        <w:rPr>
          <w:rFonts w:ascii="Arial" w:hAnsi="Arial" w:cs="Arial"/>
          <w:bCs/>
          <w:sz w:val="18"/>
          <w:szCs w:val="18"/>
        </w:rPr>
        <w:t xml:space="preserve"> na  prepravu,</w:t>
      </w:r>
    </w:p>
    <w:p w14:paraId="510954CE" w14:textId="77777777" w:rsidR="00C130E5" w:rsidRPr="00C130E5" w:rsidRDefault="00C130E5" w:rsidP="00C130E5">
      <w:pPr>
        <w:keepLines/>
        <w:numPr>
          <w:ilvl w:val="3"/>
          <w:numId w:val="4"/>
        </w:numPr>
        <w:tabs>
          <w:tab w:val="clear" w:pos="2880"/>
          <w:tab w:val="num" w:pos="2120"/>
        </w:tabs>
        <w:ind w:left="1134" w:hanging="567"/>
        <w:jc w:val="both"/>
        <w:outlineLvl w:val="0"/>
        <w:rPr>
          <w:rFonts w:ascii="Arial" w:hAnsi="Arial" w:cs="Arial"/>
          <w:bCs/>
          <w:sz w:val="18"/>
          <w:szCs w:val="18"/>
        </w:rPr>
      </w:pPr>
      <w:r w:rsidRPr="00C130E5">
        <w:rPr>
          <w:rFonts w:ascii="Arial" w:hAnsi="Arial" w:cs="Arial"/>
          <w:bCs/>
          <w:sz w:val="18"/>
          <w:szCs w:val="18"/>
        </w:rPr>
        <w:t>a vykoná zaš</w:t>
      </w:r>
      <w:r>
        <w:rPr>
          <w:rFonts w:ascii="Arial" w:hAnsi="Arial" w:cs="Arial"/>
          <w:bCs/>
          <w:sz w:val="18"/>
          <w:szCs w:val="18"/>
        </w:rPr>
        <w:t>kolenie obsluhy na dodané vozidlá</w:t>
      </w:r>
      <w:r w:rsidR="008B3636">
        <w:rPr>
          <w:rFonts w:ascii="Arial" w:hAnsi="Arial" w:cs="Arial"/>
          <w:bCs/>
          <w:sz w:val="18"/>
          <w:szCs w:val="18"/>
        </w:rPr>
        <w:t xml:space="preserve"> v mieste dodania</w:t>
      </w:r>
      <w:r>
        <w:rPr>
          <w:rFonts w:ascii="Arial" w:hAnsi="Arial" w:cs="Arial"/>
          <w:bCs/>
          <w:sz w:val="18"/>
          <w:szCs w:val="18"/>
        </w:rPr>
        <w:t>.</w:t>
      </w:r>
    </w:p>
    <w:p w14:paraId="6E07498F" w14:textId="77777777" w:rsidR="00C130E5" w:rsidRPr="00C130E5" w:rsidRDefault="00C130E5" w:rsidP="00C130E5">
      <w:pPr>
        <w:keepLines/>
        <w:ind w:left="1134" w:hanging="567"/>
        <w:outlineLvl w:val="0"/>
        <w:rPr>
          <w:rFonts w:ascii="Arial" w:hAnsi="Arial" w:cs="Arial"/>
          <w:b/>
          <w:bCs/>
          <w:sz w:val="18"/>
          <w:szCs w:val="18"/>
        </w:rPr>
      </w:pPr>
    </w:p>
    <w:p w14:paraId="289DF447" w14:textId="77777777" w:rsidR="00C130E5" w:rsidRPr="00C130E5" w:rsidRDefault="00C130E5" w:rsidP="00C130E5">
      <w:pPr>
        <w:keepLines/>
        <w:ind w:left="1134" w:hanging="567"/>
        <w:outlineLvl w:val="0"/>
        <w:rPr>
          <w:rFonts w:ascii="Arial" w:hAnsi="Arial" w:cs="Arial"/>
          <w:bCs/>
          <w:sz w:val="18"/>
          <w:szCs w:val="18"/>
        </w:rPr>
      </w:pPr>
      <w:r w:rsidRPr="00C130E5">
        <w:rPr>
          <w:rFonts w:ascii="Arial" w:hAnsi="Arial" w:cs="Arial"/>
          <w:bCs/>
          <w:sz w:val="18"/>
          <w:szCs w:val="18"/>
        </w:rPr>
        <w:t>II.</w:t>
      </w:r>
      <w:r w:rsidRPr="00C130E5">
        <w:rPr>
          <w:rFonts w:ascii="Arial" w:hAnsi="Arial" w:cs="Arial"/>
          <w:bCs/>
          <w:sz w:val="18"/>
          <w:szCs w:val="18"/>
        </w:rPr>
        <w:tab/>
        <w:t>Doba dodania a miesto dodania</w:t>
      </w:r>
    </w:p>
    <w:p w14:paraId="4EB10F0D" w14:textId="77777777" w:rsidR="00C130E5" w:rsidRPr="00C130E5" w:rsidRDefault="00C130E5" w:rsidP="00C130E5">
      <w:pPr>
        <w:keepLines/>
        <w:outlineLvl w:val="0"/>
        <w:rPr>
          <w:rFonts w:ascii="Arial" w:hAnsi="Arial" w:cs="Arial"/>
          <w:bCs/>
          <w:sz w:val="18"/>
          <w:szCs w:val="18"/>
        </w:rPr>
      </w:pPr>
    </w:p>
    <w:p w14:paraId="799B3598" w14:textId="544F1570" w:rsidR="00C130E5" w:rsidRPr="00C130E5" w:rsidRDefault="00835EDB" w:rsidP="00835EDB">
      <w:pPr>
        <w:keepLines/>
        <w:numPr>
          <w:ilvl w:val="0"/>
          <w:numId w:val="6"/>
        </w:numPr>
        <w:tabs>
          <w:tab w:val="clear" w:pos="1620"/>
        </w:tabs>
        <w:ind w:left="1134" w:hanging="567"/>
        <w:jc w:val="both"/>
        <w:outlineLvl w:val="0"/>
        <w:rPr>
          <w:rFonts w:ascii="Arial" w:hAnsi="Arial" w:cs="Arial"/>
          <w:bCs/>
          <w:sz w:val="18"/>
          <w:szCs w:val="18"/>
        </w:rPr>
      </w:pPr>
      <w:r>
        <w:rPr>
          <w:rFonts w:ascii="Arial" w:hAnsi="Arial" w:cs="Arial"/>
          <w:bCs/>
          <w:sz w:val="18"/>
          <w:szCs w:val="18"/>
        </w:rPr>
        <w:t>Predávajúci sa zavä</w:t>
      </w:r>
      <w:r>
        <w:rPr>
          <w:rFonts w:ascii="Arial" w:hAnsi="Arial" w:cs="Arial"/>
          <w:bCs/>
          <w:sz w:val="18"/>
          <w:szCs w:val="18"/>
        </w:rPr>
        <w:softHyphen/>
        <w:t>zuje kupujúcemu dodať  vozidlá</w:t>
      </w:r>
      <w:r w:rsidR="00C130E5" w:rsidRPr="00C130E5">
        <w:rPr>
          <w:rFonts w:ascii="Arial" w:hAnsi="Arial" w:cs="Arial"/>
          <w:bCs/>
          <w:sz w:val="18"/>
          <w:szCs w:val="18"/>
        </w:rPr>
        <w:t xml:space="preserve"> v dohodnutej dobe a do určeného  miesta dodania. V prípade ak sa zmluvné strany v čiastkovej zmluve nedohod</w:t>
      </w:r>
      <w:r>
        <w:rPr>
          <w:rFonts w:ascii="Arial" w:hAnsi="Arial" w:cs="Arial"/>
          <w:bCs/>
          <w:sz w:val="18"/>
          <w:szCs w:val="18"/>
        </w:rPr>
        <w:t xml:space="preserve">nú  inak, je doba dodania vozidla stanovená na </w:t>
      </w:r>
      <w:r w:rsidR="00DE50E5">
        <w:rPr>
          <w:rFonts w:ascii="Arial" w:hAnsi="Arial" w:cs="Arial"/>
          <w:bCs/>
          <w:sz w:val="18"/>
          <w:szCs w:val="18"/>
        </w:rPr>
        <w:t>90 kalendárnych dní</w:t>
      </w:r>
      <w:r>
        <w:rPr>
          <w:rFonts w:ascii="Arial" w:hAnsi="Arial" w:cs="Arial"/>
          <w:bCs/>
          <w:sz w:val="18"/>
          <w:szCs w:val="18"/>
        </w:rPr>
        <w:t xml:space="preserve"> odo dňa </w:t>
      </w:r>
      <w:r w:rsidR="00DE50E5">
        <w:rPr>
          <w:rFonts w:ascii="Arial" w:hAnsi="Arial" w:cs="Arial"/>
          <w:bCs/>
          <w:sz w:val="18"/>
          <w:szCs w:val="18"/>
        </w:rPr>
        <w:t>doručenia objednávky Predávajúcemu</w:t>
      </w:r>
      <w:r>
        <w:rPr>
          <w:rFonts w:ascii="Arial" w:hAnsi="Arial" w:cs="Arial"/>
          <w:bCs/>
          <w:sz w:val="18"/>
          <w:szCs w:val="18"/>
        </w:rPr>
        <w:t>.</w:t>
      </w:r>
    </w:p>
    <w:p w14:paraId="5263FA2F" w14:textId="77777777" w:rsidR="00C130E5" w:rsidRPr="00C130E5" w:rsidRDefault="00835EDB" w:rsidP="00835EDB">
      <w:pPr>
        <w:keepLines/>
        <w:numPr>
          <w:ilvl w:val="0"/>
          <w:numId w:val="6"/>
        </w:numPr>
        <w:tabs>
          <w:tab w:val="clear" w:pos="1620"/>
        </w:tabs>
        <w:ind w:left="1134" w:hanging="567"/>
        <w:jc w:val="both"/>
        <w:outlineLvl w:val="0"/>
        <w:rPr>
          <w:rFonts w:ascii="Arial" w:hAnsi="Arial" w:cs="Arial"/>
          <w:bCs/>
          <w:sz w:val="18"/>
          <w:szCs w:val="18"/>
        </w:rPr>
      </w:pPr>
      <w:r>
        <w:rPr>
          <w:rFonts w:ascii="Arial" w:hAnsi="Arial" w:cs="Arial"/>
          <w:bCs/>
          <w:sz w:val="18"/>
          <w:szCs w:val="18"/>
        </w:rPr>
        <w:t>Povinnosť P</w:t>
      </w:r>
      <w:r w:rsidR="00C130E5" w:rsidRPr="00C130E5">
        <w:rPr>
          <w:rFonts w:ascii="Arial" w:hAnsi="Arial" w:cs="Arial"/>
          <w:bCs/>
          <w:sz w:val="18"/>
          <w:szCs w:val="18"/>
        </w:rPr>
        <w:t>red</w:t>
      </w:r>
      <w:r>
        <w:rPr>
          <w:rFonts w:ascii="Arial" w:hAnsi="Arial" w:cs="Arial"/>
          <w:bCs/>
          <w:sz w:val="18"/>
          <w:szCs w:val="18"/>
        </w:rPr>
        <w:t>ávajúceho dodať kupujúcemu vozidlo je splnené tým, že Kupujúcemu umo</w:t>
      </w:r>
      <w:r>
        <w:rPr>
          <w:rFonts w:ascii="Arial" w:hAnsi="Arial" w:cs="Arial"/>
          <w:bCs/>
          <w:sz w:val="18"/>
          <w:szCs w:val="18"/>
        </w:rPr>
        <w:softHyphen/>
        <w:t>žní s  vozidlom nakladať (t. j. vozidlo</w:t>
      </w:r>
      <w:r w:rsidR="00C130E5" w:rsidRPr="00C130E5">
        <w:rPr>
          <w:rFonts w:ascii="Arial" w:hAnsi="Arial" w:cs="Arial"/>
          <w:bCs/>
          <w:sz w:val="18"/>
          <w:szCs w:val="18"/>
        </w:rPr>
        <w:t xml:space="preserve"> prevziať) v dohod</w:t>
      </w:r>
      <w:r w:rsidR="00C130E5" w:rsidRPr="00C130E5">
        <w:rPr>
          <w:rFonts w:ascii="Arial" w:hAnsi="Arial" w:cs="Arial"/>
          <w:bCs/>
          <w:sz w:val="18"/>
          <w:szCs w:val="18"/>
        </w:rPr>
        <w:softHyphen/>
        <w:t>nu</w:t>
      </w:r>
      <w:r w:rsidR="00C130E5" w:rsidRPr="00C130E5">
        <w:rPr>
          <w:rFonts w:ascii="Arial" w:hAnsi="Arial" w:cs="Arial"/>
          <w:bCs/>
          <w:sz w:val="18"/>
          <w:szCs w:val="18"/>
        </w:rPr>
        <w:softHyphen/>
        <w:t>tom mieste dodania</w:t>
      </w:r>
      <w:r w:rsidR="007E3062">
        <w:rPr>
          <w:rFonts w:ascii="Arial" w:hAnsi="Arial" w:cs="Arial"/>
          <w:bCs/>
          <w:sz w:val="18"/>
          <w:szCs w:val="18"/>
        </w:rPr>
        <w:t xml:space="preserve"> a zároveň Kupujúcemu odovzdá všetky potrebné doklady od vozidla (technický preukaz, manuál a pod.)</w:t>
      </w:r>
      <w:r w:rsidR="00C130E5" w:rsidRPr="00C130E5">
        <w:rPr>
          <w:rFonts w:ascii="Arial" w:hAnsi="Arial" w:cs="Arial"/>
          <w:bCs/>
          <w:sz w:val="18"/>
          <w:szCs w:val="18"/>
        </w:rPr>
        <w:t>.</w:t>
      </w:r>
    </w:p>
    <w:p w14:paraId="6081C18D" w14:textId="77777777" w:rsidR="00C130E5" w:rsidRPr="00C130E5" w:rsidRDefault="00C130E5" w:rsidP="00835EDB">
      <w:pPr>
        <w:keepLines/>
        <w:numPr>
          <w:ilvl w:val="0"/>
          <w:numId w:val="6"/>
        </w:numPr>
        <w:tabs>
          <w:tab w:val="clear" w:pos="1620"/>
        </w:tabs>
        <w:ind w:left="1134" w:hanging="567"/>
        <w:jc w:val="both"/>
        <w:outlineLvl w:val="0"/>
        <w:rPr>
          <w:rFonts w:ascii="Arial" w:hAnsi="Arial" w:cs="Arial"/>
          <w:bCs/>
          <w:sz w:val="18"/>
          <w:szCs w:val="18"/>
        </w:rPr>
      </w:pPr>
      <w:r w:rsidRPr="00C130E5">
        <w:rPr>
          <w:rFonts w:ascii="Arial" w:hAnsi="Arial" w:cs="Arial"/>
          <w:bCs/>
          <w:sz w:val="18"/>
          <w:szCs w:val="18"/>
        </w:rPr>
        <w:t>Kupu</w:t>
      </w:r>
      <w:r w:rsidRPr="00C130E5">
        <w:rPr>
          <w:rFonts w:ascii="Arial" w:hAnsi="Arial" w:cs="Arial"/>
          <w:bCs/>
          <w:sz w:val="18"/>
          <w:szCs w:val="18"/>
        </w:rPr>
        <w:softHyphen/>
        <w:t>j</w:t>
      </w:r>
      <w:r w:rsidR="00835EDB">
        <w:rPr>
          <w:rFonts w:ascii="Arial" w:hAnsi="Arial" w:cs="Arial"/>
          <w:bCs/>
          <w:sz w:val="18"/>
          <w:szCs w:val="18"/>
        </w:rPr>
        <w:t>úci sa za</w:t>
      </w:r>
      <w:r w:rsidR="00835EDB">
        <w:rPr>
          <w:rFonts w:ascii="Arial" w:hAnsi="Arial" w:cs="Arial"/>
          <w:bCs/>
          <w:sz w:val="18"/>
          <w:szCs w:val="18"/>
        </w:rPr>
        <w:softHyphen/>
        <w:t>vä</w:t>
      </w:r>
      <w:r w:rsidR="00835EDB">
        <w:rPr>
          <w:rFonts w:ascii="Arial" w:hAnsi="Arial" w:cs="Arial"/>
          <w:bCs/>
          <w:sz w:val="18"/>
          <w:szCs w:val="18"/>
        </w:rPr>
        <w:softHyphen/>
        <w:t>zuje prevziať vozidlo</w:t>
      </w:r>
      <w:r w:rsidRPr="00C130E5">
        <w:rPr>
          <w:rFonts w:ascii="Arial" w:hAnsi="Arial" w:cs="Arial"/>
          <w:bCs/>
          <w:sz w:val="18"/>
          <w:szCs w:val="18"/>
        </w:rPr>
        <w:t xml:space="preserve"> v dohodnutom mieste dodania podľa ďalej uvedeného článku III. Prevzatie tovaru.</w:t>
      </w:r>
    </w:p>
    <w:p w14:paraId="6CEB2E50" w14:textId="77777777" w:rsidR="00C130E5" w:rsidRPr="00C130E5" w:rsidRDefault="00C130E5" w:rsidP="00835EDB">
      <w:pPr>
        <w:keepLines/>
        <w:numPr>
          <w:ilvl w:val="0"/>
          <w:numId w:val="6"/>
        </w:numPr>
        <w:tabs>
          <w:tab w:val="clear" w:pos="1620"/>
        </w:tabs>
        <w:ind w:left="1134" w:hanging="567"/>
        <w:jc w:val="both"/>
        <w:outlineLvl w:val="0"/>
        <w:rPr>
          <w:rFonts w:ascii="Arial" w:hAnsi="Arial" w:cs="Arial"/>
          <w:bCs/>
          <w:sz w:val="18"/>
          <w:szCs w:val="18"/>
        </w:rPr>
      </w:pPr>
      <w:r w:rsidRPr="00C130E5">
        <w:rPr>
          <w:rFonts w:ascii="Arial" w:hAnsi="Arial" w:cs="Arial"/>
          <w:bCs/>
          <w:sz w:val="18"/>
          <w:szCs w:val="18"/>
        </w:rPr>
        <w:t>Miestom plne</w:t>
      </w:r>
      <w:r w:rsidR="00835EDB">
        <w:rPr>
          <w:rFonts w:ascii="Arial" w:hAnsi="Arial" w:cs="Arial"/>
          <w:bCs/>
          <w:sz w:val="18"/>
          <w:szCs w:val="18"/>
        </w:rPr>
        <w:t>nia čiastkovej zmluvy je sídlo K</w:t>
      </w:r>
      <w:r w:rsidRPr="00C130E5">
        <w:rPr>
          <w:rFonts w:ascii="Arial" w:hAnsi="Arial" w:cs="Arial"/>
          <w:bCs/>
          <w:sz w:val="18"/>
          <w:szCs w:val="18"/>
        </w:rPr>
        <w:t>up</w:t>
      </w:r>
      <w:r w:rsidR="00835EDB">
        <w:rPr>
          <w:rFonts w:ascii="Arial" w:hAnsi="Arial" w:cs="Arial"/>
          <w:bCs/>
          <w:sz w:val="18"/>
          <w:szCs w:val="18"/>
        </w:rPr>
        <w:t>ujúceho alebo kontaktné miesta K</w:t>
      </w:r>
      <w:r w:rsidRPr="00C130E5">
        <w:rPr>
          <w:rFonts w:ascii="Arial" w:hAnsi="Arial" w:cs="Arial"/>
          <w:bCs/>
          <w:sz w:val="18"/>
          <w:szCs w:val="18"/>
        </w:rPr>
        <w:t xml:space="preserve">upujúceho podľa špecifikácie miesta plnenia v čiastkovej zmluve. </w:t>
      </w:r>
    </w:p>
    <w:p w14:paraId="155CA914" w14:textId="77777777" w:rsidR="00C130E5" w:rsidRPr="00C130E5" w:rsidRDefault="00C130E5" w:rsidP="00C130E5">
      <w:pPr>
        <w:keepLines/>
        <w:outlineLvl w:val="0"/>
        <w:rPr>
          <w:rFonts w:ascii="Arial" w:hAnsi="Arial" w:cs="Arial"/>
          <w:bCs/>
          <w:sz w:val="18"/>
          <w:szCs w:val="18"/>
        </w:rPr>
      </w:pPr>
    </w:p>
    <w:p w14:paraId="1ECF1B0A" w14:textId="77777777" w:rsidR="00C130E5" w:rsidRPr="00C130E5" w:rsidRDefault="00C130E5" w:rsidP="00835EDB">
      <w:pPr>
        <w:keepLines/>
        <w:ind w:left="567"/>
        <w:outlineLvl w:val="0"/>
        <w:rPr>
          <w:rFonts w:ascii="Arial" w:hAnsi="Arial" w:cs="Arial"/>
          <w:bCs/>
          <w:sz w:val="18"/>
          <w:szCs w:val="18"/>
        </w:rPr>
      </w:pPr>
      <w:r w:rsidRPr="00C130E5">
        <w:rPr>
          <w:rFonts w:ascii="Arial" w:hAnsi="Arial" w:cs="Arial"/>
          <w:bCs/>
          <w:sz w:val="18"/>
          <w:szCs w:val="18"/>
        </w:rPr>
        <w:t>III.</w:t>
      </w:r>
      <w:r w:rsidRPr="00C130E5">
        <w:rPr>
          <w:rFonts w:ascii="Arial" w:hAnsi="Arial" w:cs="Arial"/>
          <w:bCs/>
          <w:sz w:val="18"/>
          <w:szCs w:val="18"/>
        </w:rPr>
        <w:tab/>
        <w:t xml:space="preserve"> Pre</w:t>
      </w:r>
      <w:r w:rsidR="00835EDB">
        <w:rPr>
          <w:rFonts w:ascii="Arial" w:hAnsi="Arial" w:cs="Arial"/>
          <w:bCs/>
          <w:sz w:val="18"/>
          <w:szCs w:val="18"/>
        </w:rPr>
        <w:t>vzatie vozidla</w:t>
      </w:r>
    </w:p>
    <w:p w14:paraId="0A4D2002" w14:textId="77777777" w:rsidR="00C130E5" w:rsidRPr="00C130E5" w:rsidRDefault="00C130E5" w:rsidP="00C130E5">
      <w:pPr>
        <w:keepLines/>
        <w:outlineLvl w:val="0"/>
        <w:rPr>
          <w:rFonts w:ascii="Arial" w:hAnsi="Arial" w:cs="Arial"/>
          <w:bCs/>
          <w:sz w:val="18"/>
          <w:szCs w:val="18"/>
        </w:rPr>
      </w:pPr>
    </w:p>
    <w:p w14:paraId="4BD1AA3E" w14:textId="77777777" w:rsidR="00C130E5" w:rsidRPr="00C130E5" w:rsidRDefault="00835EDB" w:rsidP="00835EDB">
      <w:pPr>
        <w:keepLines/>
        <w:numPr>
          <w:ilvl w:val="0"/>
          <w:numId w:val="5"/>
        </w:numPr>
        <w:tabs>
          <w:tab w:val="clear" w:pos="1080"/>
        </w:tabs>
        <w:ind w:left="1134" w:hanging="567"/>
        <w:jc w:val="both"/>
        <w:outlineLvl w:val="0"/>
        <w:rPr>
          <w:rFonts w:ascii="Arial" w:hAnsi="Arial" w:cs="Arial"/>
          <w:bCs/>
          <w:sz w:val="18"/>
          <w:szCs w:val="18"/>
        </w:rPr>
      </w:pPr>
      <w:r>
        <w:rPr>
          <w:rFonts w:ascii="Arial" w:hAnsi="Arial" w:cs="Arial"/>
          <w:bCs/>
          <w:sz w:val="18"/>
          <w:szCs w:val="18"/>
        </w:rPr>
        <w:t>Pri prevzatí  vozidla</w:t>
      </w:r>
      <w:r w:rsidR="00C130E5" w:rsidRPr="00C130E5">
        <w:rPr>
          <w:rFonts w:ascii="Arial" w:hAnsi="Arial" w:cs="Arial"/>
          <w:bCs/>
          <w:sz w:val="18"/>
          <w:szCs w:val="18"/>
        </w:rPr>
        <w:t xml:space="preserve"> na zmluvn</w:t>
      </w:r>
      <w:r>
        <w:rPr>
          <w:rFonts w:ascii="Arial" w:hAnsi="Arial" w:cs="Arial"/>
          <w:bCs/>
          <w:sz w:val="18"/>
          <w:szCs w:val="18"/>
        </w:rPr>
        <w:t xml:space="preserve">e dojednanom mieste dodania je Kupujúci povinný dodané vozidlo </w:t>
      </w:r>
      <w:r w:rsidR="00C130E5" w:rsidRPr="00C130E5">
        <w:rPr>
          <w:rFonts w:ascii="Arial" w:hAnsi="Arial" w:cs="Arial"/>
          <w:bCs/>
          <w:sz w:val="18"/>
          <w:szCs w:val="18"/>
        </w:rPr>
        <w:t xml:space="preserve">prezrieť. </w:t>
      </w:r>
    </w:p>
    <w:p w14:paraId="457CEB3C" w14:textId="77777777" w:rsidR="00C130E5" w:rsidRPr="00C130E5" w:rsidRDefault="00835EDB" w:rsidP="00835EDB">
      <w:pPr>
        <w:keepLines/>
        <w:numPr>
          <w:ilvl w:val="0"/>
          <w:numId w:val="5"/>
        </w:numPr>
        <w:tabs>
          <w:tab w:val="clear" w:pos="1080"/>
        </w:tabs>
        <w:ind w:left="1134" w:hanging="567"/>
        <w:jc w:val="both"/>
        <w:outlineLvl w:val="0"/>
        <w:rPr>
          <w:rFonts w:ascii="Arial" w:hAnsi="Arial" w:cs="Arial"/>
          <w:bCs/>
          <w:sz w:val="18"/>
          <w:szCs w:val="18"/>
        </w:rPr>
      </w:pPr>
      <w:r>
        <w:rPr>
          <w:rFonts w:ascii="Arial" w:hAnsi="Arial" w:cs="Arial"/>
          <w:bCs/>
          <w:sz w:val="18"/>
          <w:szCs w:val="18"/>
        </w:rPr>
        <w:lastRenderedPageBreak/>
        <w:t>Prevzatie dodaného vozidla je Kupujúci povinný P</w:t>
      </w:r>
      <w:r w:rsidR="00C130E5" w:rsidRPr="00C130E5">
        <w:rPr>
          <w:rFonts w:ascii="Arial" w:hAnsi="Arial" w:cs="Arial"/>
          <w:bCs/>
          <w:sz w:val="18"/>
          <w:szCs w:val="18"/>
        </w:rPr>
        <w:t>redávajúcemu písomne potvrdiť  na  doda</w:t>
      </w:r>
      <w:r w:rsidR="00C130E5" w:rsidRPr="00C130E5">
        <w:rPr>
          <w:rFonts w:ascii="Arial" w:hAnsi="Arial" w:cs="Arial"/>
          <w:bCs/>
          <w:sz w:val="18"/>
          <w:szCs w:val="18"/>
        </w:rPr>
        <w:softHyphen/>
        <w:t xml:space="preserve">com liste. Jedna kópia dodacieho listu ostáva </w:t>
      </w:r>
      <w:r>
        <w:rPr>
          <w:rFonts w:ascii="Arial" w:hAnsi="Arial" w:cs="Arial"/>
          <w:bCs/>
          <w:sz w:val="18"/>
          <w:szCs w:val="18"/>
        </w:rPr>
        <w:t>K</w:t>
      </w:r>
      <w:r w:rsidR="00C130E5" w:rsidRPr="00C130E5">
        <w:rPr>
          <w:rFonts w:ascii="Arial" w:hAnsi="Arial" w:cs="Arial"/>
          <w:bCs/>
          <w:sz w:val="18"/>
          <w:szCs w:val="18"/>
        </w:rPr>
        <w:t>upujúcemu. V prípade uplat</w:t>
      </w:r>
      <w:r>
        <w:rPr>
          <w:rFonts w:ascii="Arial" w:hAnsi="Arial" w:cs="Arial"/>
          <w:bCs/>
          <w:sz w:val="18"/>
          <w:szCs w:val="18"/>
        </w:rPr>
        <w:t>nenia výhrady pri dodaní vozidla ostáva vozidlo vo vlastníctve Predávajúceho až do doby, kým P</w:t>
      </w:r>
      <w:r w:rsidR="00C130E5" w:rsidRPr="00C130E5">
        <w:rPr>
          <w:rFonts w:ascii="Arial" w:hAnsi="Arial" w:cs="Arial"/>
          <w:bCs/>
          <w:sz w:val="18"/>
          <w:szCs w:val="18"/>
        </w:rPr>
        <w:t>redávajúci ne</w:t>
      </w:r>
      <w:r>
        <w:rPr>
          <w:rFonts w:ascii="Arial" w:hAnsi="Arial" w:cs="Arial"/>
          <w:bCs/>
          <w:sz w:val="18"/>
          <w:szCs w:val="18"/>
        </w:rPr>
        <w:t>odstráni prekážku, ktorá bráni Kupujúcemu vozidlo riadne prevziať</w:t>
      </w:r>
      <w:r w:rsidR="00C130E5" w:rsidRPr="00C130E5">
        <w:rPr>
          <w:rFonts w:ascii="Arial" w:hAnsi="Arial" w:cs="Arial"/>
          <w:bCs/>
          <w:sz w:val="18"/>
          <w:szCs w:val="18"/>
        </w:rPr>
        <w:t>.</w:t>
      </w:r>
    </w:p>
    <w:p w14:paraId="6459270D" w14:textId="77777777" w:rsidR="00C130E5" w:rsidRPr="00C130E5" w:rsidRDefault="00835EDB" w:rsidP="00835EDB">
      <w:pPr>
        <w:keepLines/>
        <w:numPr>
          <w:ilvl w:val="0"/>
          <w:numId w:val="5"/>
        </w:numPr>
        <w:tabs>
          <w:tab w:val="clear" w:pos="1080"/>
        </w:tabs>
        <w:ind w:left="1134" w:hanging="567"/>
        <w:jc w:val="both"/>
        <w:outlineLvl w:val="0"/>
        <w:rPr>
          <w:rFonts w:ascii="Arial" w:hAnsi="Arial" w:cs="Arial"/>
          <w:bCs/>
          <w:sz w:val="18"/>
          <w:szCs w:val="18"/>
        </w:rPr>
      </w:pPr>
      <w:r>
        <w:rPr>
          <w:rFonts w:ascii="Arial" w:hAnsi="Arial" w:cs="Arial"/>
          <w:bCs/>
          <w:sz w:val="18"/>
          <w:szCs w:val="18"/>
        </w:rPr>
        <w:t>Nebezpečenstvo škody na vozidle prechádza na K</w:t>
      </w:r>
      <w:r w:rsidR="00C130E5" w:rsidRPr="00C130E5">
        <w:rPr>
          <w:rFonts w:ascii="Arial" w:hAnsi="Arial" w:cs="Arial"/>
          <w:bCs/>
          <w:sz w:val="18"/>
          <w:szCs w:val="18"/>
        </w:rPr>
        <w:t>upujúceho vždy v čas</w:t>
      </w:r>
      <w:r>
        <w:rPr>
          <w:rFonts w:ascii="Arial" w:hAnsi="Arial" w:cs="Arial"/>
          <w:bCs/>
          <w:sz w:val="18"/>
          <w:szCs w:val="18"/>
        </w:rPr>
        <w:t>e, keď prevezme vozidlo</w:t>
      </w:r>
      <w:r w:rsidR="00C130E5" w:rsidRPr="00C130E5">
        <w:rPr>
          <w:rFonts w:ascii="Arial" w:hAnsi="Arial" w:cs="Arial"/>
          <w:bCs/>
          <w:sz w:val="18"/>
          <w:szCs w:val="18"/>
        </w:rPr>
        <w:t xml:space="preserve"> v zmysle a spôsobom uvedeným v predchádzajúcom odseku, alebo ak tak neur</w:t>
      </w:r>
      <w:r>
        <w:rPr>
          <w:rFonts w:ascii="Arial" w:hAnsi="Arial" w:cs="Arial"/>
          <w:bCs/>
          <w:sz w:val="18"/>
          <w:szCs w:val="18"/>
        </w:rPr>
        <w:t>obí včas, potom v čase, keď mu P</w:t>
      </w:r>
      <w:r w:rsidR="00C130E5" w:rsidRPr="00C130E5">
        <w:rPr>
          <w:rFonts w:ascii="Arial" w:hAnsi="Arial" w:cs="Arial"/>
          <w:bCs/>
          <w:sz w:val="18"/>
          <w:szCs w:val="18"/>
        </w:rPr>
        <w:t>redá</w:t>
      </w:r>
      <w:r>
        <w:rPr>
          <w:rFonts w:ascii="Arial" w:hAnsi="Arial" w:cs="Arial"/>
          <w:bCs/>
          <w:sz w:val="18"/>
          <w:szCs w:val="18"/>
        </w:rPr>
        <w:t>vajúci umožní nakladať s vozidlom a K</w:t>
      </w:r>
      <w:r w:rsidR="00C130E5" w:rsidRPr="00C130E5">
        <w:rPr>
          <w:rFonts w:ascii="Arial" w:hAnsi="Arial" w:cs="Arial"/>
          <w:bCs/>
          <w:sz w:val="18"/>
          <w:szCs w:val="18"/>
        </w:rPr>
        <w:t>upuj</w:t>
      </w:r>
      <w:r>
        <w:rPr>
          <w:rFonts w:ascii="Arial" w:hAnsi="Arial" w:cs="Arial"/>
          <w:bCs/>
          <w:sz w:val="18"/>
          <w:szCs w:val="18"/>
        </w:rPr>
        <w:t>úci poruší čiastkovú zmlu</w:t>
      </w:r>
      <w:r>
        <w:rPr>
          <w:rFonts w:ascii="Arial" w:hAnsi="Arial" w:cs="Arial"/>
          <w:bCs/>
          <w:sz w:val="18"/>
          <w:szCs w:val="18"/>
        </w:rPr>
        <w:softHyphen/>
        <w:t>vu tým, že vozidlo</w:t>
      </w:r>
      <w:r w:rsidR="00C130E5" w:rsidRPr="00C130E5">
        <w:rPr>
          <w:rFonts w:ascii="Arial" w:hAnsi="Arial" w:cs="Arial"/>
          <w:bCs/>
          <w:sz w:val="18"/>
          <w:szCs w:val="18"/>
        </w:rPr>
        <w:t xml:space="preserve"> bez uvedenia dôvodu neprevezme.</w:t>
      </w:r>
    </w:p>
    <w:p w14:paraId="4B3BF7C9" w14:textId="77777777" w:rsidR="00C130E5" w:rsidRPr="00F05102"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F05102">
        <w:rPr>
          <w:rFonts w:ascii="Arial" w:hAnsi="Arial" w:cs="Arial"/>
          <w:bCs/>
          <w:sz w:val="18"/>
          <w:szCs w:val="18"/>
        </w:rPr>
        <w:t>Vlastnícke právo k vozidlu</w:t>
      </w:r>
      <w:r w:rsidR="00C130E5" w:rsidRPr="00F05102">
        <w:rPr>
          <w:rFonts w:ascii="Arial" w:hAnsi="Arial" w:cs="Arial"/>
          <w:bCs/>
          <w:sz w:val="18"/>
          <w:szCs w:val="18"/>
        </w:rPr>
        <w:t xml:space="preserve"> nadobúda </w:t>
      </w:r>
      <w:r w:rsidR="00F05102">
        <w:rPr>
          <w:rFonts w:ascii="Arial" w:hAnsi="Arial" w:cs="Arial"/>
          <w:bCs/>
          <w:sz w:val="18"/>
          <w:szCs w:val="18"/>
        </w:rPr>
        <w:t>K</w:t>
      </w:r>
      <w:r w:rsidR="00C130E5" w:rsidRPr="00F05102">
        <w:rPr>
          <w:rFonts w:ascii="Arial" w:hAnsi="Arial" w:cs="Arial"/>
          <w:bCs/>
          <w:sz w:val="18"/>
          <w:szCs w:val="18"/>
        </w:rPr>
        <w:t>u</w:t>
      </w:r>
      <w:r w:rsidR="00F05102">
        <w:rPr>
          <w:rFonts w:ascii="Arial" w:hAnsi="Arial" w:cs="Arial"/>
          <w:bCs/>
          <w:sz w:val="18"/>
          <w:szCs w:val="18"/>
        </w:rPr>
        <w:t>pujúci prevzatím dodaného vozidla od P</w:t>
      </w:r>
      <w:r w:rsidR="00C130E5" w:rsidRPr="00F05102">
        <w:rPr>
          <w:rFonts w:ascii="Arial" w:hAnsi="Arial" w:cs="Arial"/>
          <w:bCs/>
          <w:sz w:val="18"/>
          <w:szCs w:val="18"/>
        </w:rPr>
        <w:t>redávajúceho bez výhrad. V prípade upla</w:t>
      </w:r>
      <w:r w:rsidR="00F05102">
        <w:rPr>
          <w:rFonts w:ascii="Arial" w:hAnsi="Arial" w:cs="Arial"/>
          <w:bCs/>
          <w:sz w:val="18"/>
          <w:szCs w:val="18"/>
        </w:rPr>
        <w:t>tnenia výhrady pri dodaní vozidla ostáva vozidlo</w:t>
      </w:r>
      <w:r w:rsidR="00C130E5" w:rsidRPr="00F05102">
        <w:rPr>
          <w:rFonts w:ascii="Arial" w:hAnsi="Arial" w:cs="Arial"/>
          <w:bCs/>
          <w:sz w:val="18"/>
          <w:szCs w:val="18"/>
        </w:rPr>
        <w:t xml:space="preserve"> vo vlastníctve </w:t>
      </w:r>
      <w:r w:rsidR="00F05102">
        <w:rPr>
          <w:rFonts w:ascii="Arial" w:hAnsi="Arial" w:cs="Arial"/>
          <w:bCs/>
          <w:sz w:val="18"/>
          <w:szCs w:val="18"/>
        </w:rPr>
        <w:t>Predávajúceho, až do doby, kým P</w:t>
      </w:r>
      <w:r w:rsidR="00C130E5" w:rsidRPr="00F05102">
        <w:rPr>
          <w:rFonts w:ascii="Arial" w:hAnsi="Arial" w:cs="Arial"/>
          <w:bCs/>
          <w:sz w:val="18"/>
          <w:szCs w:val="18"/>
        </w:rPr>
        <w:t>redávajúci ne</w:t>
      </w:r>
      <w:r w:rsidR="00F05102">
        <w:rPr>
          <w:rFonts w:ascii="Arial" w:hAnsi="Arial" w:cs="Arial"/>
          <w:bCs/>
          <w:sz w:val="18"/>
          <w:szCs w:val="18"/>
        </w:rPr>
        <w:t>odstráni prekážku, ktorá bráni K</w:t>
      </w:r>
      <w:r w:rsidR="00C130E5" w:rsidRPr="00F05102">
        <w:rPr>
          <w:rFonts w:ascii="Arial" w:hAnsi="Arial" w:cs="Arial"/>
          <w:bCs/>
          <w:sz w:val="18"/>
          <w:szCs w:val="18"/>
        </w:rPr>
        <w:t>upujúcemu</w:t>
      </w:r>
      <w:r w:rsidR="00F05102">
        <w:rPr>
          <w:rFonts w:ascii="Arial" w:hAnsi="Arial" w:cs="Arial"/>
          <w:bCs/>
          <w:sz w:val="18"/>
          <w:szCs w:val="18"/>
        </w:rPr>
        <w:t xml:space="preserve"> vozidlo </w:t>
      </w:r>
      <w:r w:rsidR="00C130E5" w:rsidRPr="00F05102">
        <w:rPr>
          <w:rFonts w:ascii="Arial" w:hAnsi="Arial" w:cs="Arial"/>
          <w:bCs/>
          <w:sz w:val="18"/>
          <w:szCs w:val="18"/>
        </w:rPr>
        <w:t xml:space="preserve"> riadne prevziať</w:t>
      </w:r>
      <w:r w:rsidR="00F05102">
        <w:rPr>
          <w:rFonts w:ascii="Arial" w:hAnsi="Arial" w:cs="Arial"/>
          <w:bCs/>
          <w:sz w:val="18"/>
          <w:szCs w:val="18"/>
        </w:rPr>
        <w:t>.</w:t>
      </w:r>
    </w:p>
    <w:p w14:paraId="569DC098" w14:textId="77777777" w:rsidR="00835EDB" w:rsidRPr="00835EDB" w:rsidRDefault="00F05102" w:rsidP="00835EDB">
      <w:pPr>
        <w:keepLines/>
        <w:numPr>
          <w:ilvl w:val="0"/>
          <w:numId w:val="5"/>
        </w:numPr>
        <w:tabs>
          <w:tab w:val="clear" w:pos="1080"/>
        </w:tabs>
        <w:ind w:left="1134" w:hanging="567"/>
        <w:jc w:val="both"/>
        <w:outlineLvl w:val="0"/>
        <w:rPr>
          <w:rFonts w:ascii="Arial" w:hAnsi="Arial" w:cs="Arial"/>
          <w:bCs/>
          <w:sz w:val="18"/>
          <w:szCs w:val="18"/>
        </w:rPr>
      </w:pPr>
      <w:r>
        <w:rPr>
          <w:rFonts w:ascii="Arial" w:hAnsi="Arial" w:cs="Arial"/>
          <w:bCs/>
          <w:sz w:val="18"/>
          <w:szCs w:val="18"/>
        </w:rPr>
        <w:t>Predávajúci dodá spolu s vozidlom</w:t>
      </w:r>
      <w:r w:rsidR="00835EDB" w:rsidRPr="00835EDB">
        <w:rPr>
          <w:rFonts w:ascii="Arial" w:hAnsi="Arial" w:cs="Arial"/>
          <w:bCs/>
          <w:sz w:val="18"/>
          <w:szCs w:val="18"/>
        </w:rPr>
        <w:t xml:space="preserve"> dokumentáciu patriacu ku každému vozidlu (servisná knižka, záznam zaškolenia obsluhy, návod na obsluhu a</w:t>
      </w:r>
      <w:r>
        <w:rPr>
          <w:rFonts w:ascii="Arial" w:hAnsi="Arial" w:cs="Arial"/>
          <w:bCs/>
          <w:sz w:val="18"/>
          <w:szCs w:val="18"/>
        </w:rPr>
        <w:t> </w:t>
      </w:r>
      <w:r w:rsidR="00835EDB" w:rsidRPr="00835EDB">
        <w:rPr>
          <w:rFonts w:ascii="Arial" w:hAnsi="Arial" w:cs="Arial"/>
          <w:bCs/>
          <w:sz w:val="18"/>
          <w:szCs w:val="18"/>
        </w:rPr>
        <w:t>údržbu</w:t>
      </w:r>
      <w:r>
        <w:rPr>
          <w:rFonts w:ascii="Arial" w:hAnsi="Arial" w:cs="Arial"/>
          <w:bCs/>
          <w:sz w:val="18"/>
          <w:szCs w:val="18"/>
        </w:rPr>
        <w:t xml:space="preserve"> v slovenskom jazyku</w:t>
      </w:r>
      <w:r w:rsidR="00835EDB" w:rsidRPr="00835EDB">
        <w:rPr>
          <w:rFonts w:ascii="Arial" w:hAnsi="Arial" w:cs="Arial"/>
          <w:bCs/>
          <w:sz w:val="18"/>
          <w:szCs w:val="18"/>
        </w:rPr>
        <w:t>)</w:t>
      </w:r>
      <w:r w:rsidR="008B3636">
        <w:rPr>
          <w:rFonts w:ascii="Arial" w:hAnsi="Arial" w:cs="Arial"/>
          <w:bCs/>
          <w:sz w:val="18"/>
          <w:szCs w:val="18"/>
        </w:rPr>
        <w:t xml:space="preserve"> a vybavenie vozidla</w:t>
      </w:r>
      <w:r w:rsidR="007E3062">
        <w:rPr>
          <w:rFonts w:ascii="Arial" w:hAnsi="Arial" w:cs="Arial"/>
          <w:bCs/>
          <w:sz w:val="18"/>
          <w:szCs w:val="18"/>
        </w:rPr>
        <w:t xml:space="preserve"> vrátane povinnej výbavy</w:t>
      </w:r>
      <w:r w:rsidR="00835EDB" w:rsidRPr="00835EDB">
        <w:rPr>
          <w:rFonts w:ascii="Arial" w:hAnsi="Arial" w:cs="Arial"/>
          <w:bCs/>
          <w:sz w:val="18"/>
          <w:szCs w:val="18"/>
        </w:rPr>
        <w:t>.</w:t>
      </w:r>
    </w:p>
    <w:p w14:paraId="7CF27A9B"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Predávajúci vykoná kurz základn</w:t>
      </w:r>
      <w:r>
        <w:rPr>
          <w:rFonts w:ascii="Arial" w:hAnsi="Arial" w:cs="Arial"/>
          <w:bCs/>
          <w:sz w:val="18"/>
          <w:szCs w:val="18"/>
        </w:rPr>
        <w:t>ej údržby a to pri dodaní každého</w:t>
      </w:r>
      <w:r w:rsidRPr="00835EDB">
        <w:rPr>
          <w:rFonts w:ascii="Arial" w:hAnsi="Arial" w:cs="Arial"/>
          <w:bCs/>
          <w:sz w:val="18"/>
          <w:szCs w:val="18"/>
        </w:rPr>
        <w:t xml:space="preserve"> vozidla</w:t>
      </w:r>
      <w:r>
        <w:rPr>
          <w:rFonts w:ascii="Arial" w:hAnsi="Arial" w:cs="Arial"/>
          <w:bCs/>
          <w:sz w:val="18"/>
          <w:szCs w:val="18"/>
        </w:rPr>
        <w:t>.</w:t>
      </w:r>
    </w:p>
    <w:p w14:paraId="7D568204"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Pr</w:t>
      </w:r>
      <w:r>
        <w:rPr>
          <w:rFonts w:ascii="Arial" w:hAnsi="Arial" w:cs="Arial"/>
          <w:bCs/>
          <w:sz w:val="18"/>
          <w:szCs w:val="18"/>
        </w:rPr>
        <w:t>edávajúci je povinný poskytnúť K</w:t>
      </w:r>
      <w:r w:rsidRPr="00835EDB">
        <w:rPr>
          <w:rFonts w:ascii="Arial" w:hAnsi="Arial" w:cs="Arial"/>
          <w:bCs/>
          <w:sz w:val="18"/>
          <w:szCs w:val="18"/>
        </w:rPr>
        <w:t>upujúcemu</w:t>
      </w:r>
      <w:r w:rsidR="00D7777B">
        <w:rPr>
          <w:rFonts w:ascii="Arial" w:hAnsi="Arial" w:cs="Arial"/>
          <w:bCs/>
          <w:sz w:val="18"/>
          <w:szCs w:val="18"/>
        </w:rPr>
        <w:t xml:space="preserve"> pri dodaní všetkých vozidiel</w:t>
      </w:r>
      <w:r w:rsidRPr="00835EDB">
        <w:rPr>
          <w:rFonts w:ascii="Arial" w:hAnsi="Arial" w:cs="Arial"/>
          <w:bCs/>
          <w:sz w:val="18"/>
          <w:szCs w:val="18"/>
        </w:rPr>
        <w:t xml:space="preserve"> nevyhnutnú súčinnosť pri úkonoch spojených s prideleným EČV</w:t>
      </w:r>
      <w:r>
        <w:rPr>
          <w:rFonts w:ascii="Arial" w:hAnsi="Arial" w:cs="Arial"/>
          <w:bCs/>
          <w:sz w:val="18"/>
          <w:szCs w:val="18"/>
        </w:rPr>
        <w:t>.</w:t>
      </w:r>
    </w:p>
    <w:p w14:paraId="7AC6E170"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Predávajúci sa zaväzuje, že všetky ním d</w:t>
      </w:r>
      <w:r w:rsidR="009220FA">
        <w:rPr>
          <w:rFonts w:ascii="Arial" w:hAnsi="Arial" w:cs="Arial"/>
          <w:bCs/>
          <w:sz w:val="18"/>
          <w:szCs w:val="18"/>
        </w:rPr>
        <w:t>odané vozidlá podľa tejto Rámcovej dohody</w:t>
      </w:r>
      <w:r w:rsidRPr="00835EDB">
        <w:rPr>
          <w:rFonts w:ascii="Arial" w:hAnsi="Arial" w:cs="Arial"/>
          <w:bCs/>
          <w:sz w:val="18"/>
          <w:szCs w:val="18"/>
        </w:rPr>
        <w:t xml:space="preserve"> budú spĺňať v čase ich dodani</w:t>
      </w:r>
      <w:r w:rsidR="009220FA">
        <w:rPr>
          <w:rFonts w:ascii="Arial" w:hAnsi="Arial" w:cs="Arial"/>
          <w:bCs/>
          <w:sz w:val="18"/>
          <w:szCs w:val="18"/>
        </w:rPr>
        <w:t>a a počas platnosti tejto Rámcovej dohody</w:t>
      </w:r>
      <w:r w:rsidRPr="00835EDB">
        <w:rPr>
          <w:rFonts w:ascii="Arial" w:hAnsi="Arial" w:cs="Arial"/>
          <w:bCs/>
          <w:sz w:val="18"/>
          <w:szCs w:val="18"/>
        </w:rPr>
        <w:t xml:space="preserve"> všetky nižšie uvedené všeobecne záväzné právne predpisy a technické normy:</w:t>
      </w:r>
    </w:p>
    <w:p w14:paraId="3AC38DFC"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 xml:space="preserve">Zákon č. 8/2009 Z. z. o cestnej premávke a o zmene a doplnení niektorých zákonov v znení neskorších predpisov, </w:t>
      </w:r>
    </w:p>
    <w:p w14:paraId="7B2ABF9B"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 xml:space="preserve">Zákon č. 106/2018 Z. z. o prevádzke vozidiel v cestnej premávke a o zmene a doplnení niektorých zákonov v znení neskorších predpisov, </w:t>
      </w:r>
    </w:p>
    <w:p w14:paraId="32058CF4"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 xml:space="preserve">Vyhláška MDPaT SR č. 134/2018 Z. z, ktorou sa ustanovujú podrobnosti o prevádzke vozidiel v cestnej premávke v znení neskorších predpisov, </w:t>
      </w:r>
    </w:p>
    <w:p w14:paraId="19FD38FF"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 xml:space="preserve">Vyhláška MV SR č. 9/2009 Z. z., ktorou sa vykonáva zákon o cestnej premávke a o zmene a doplnení niektorých zákonov v znení neskorších predpisov, </w:t>
      </w:r>
    </w:p>
    <w:p w14:paraId="228045A3"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 xml:space="preserve">Vyhláška SÚBP a SBÚ č. 208/1991 Zb. o bezpečnosti práce a technických zariadení pri prevádzke, údržbe a opravách vozidiel v znení neskorších predpisov, </w:t>
      </w:r>
    </w:p>
    <w:p w14:paraId="2DFC3E21" w14:textId="77777777" w:rsidR="00835EDB" w:rsidRP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40E84F81" w14:textId="5EED5068" w:rsidR="00835EDB" w:rsidRDefault="00835EDB" w:rsidP="00835EDB">
      <w:pPr>
        <w:keepLines/>
        <w:numPr>
          <w:ilvl w:val="0"/>
          <w:numId w:val="5"/>
        </w:numPr>
        <w:tabs>
          <w:tab w:val="clear" w:pos="1080"/>
        </w:tabs>
        <w:ind w:left="1134" w:hanging="567"/>
        <w:jc w:val="both"/>
        <w:outlineLvl w:val="0"/>
        <w:rPr>
          <w:rFonts w:ascii="Arial" w:hAnsi="Arial" w:cs="Arial"/>
          <w:bCs/>
          <w:sz w:val="18"/>
          <w:szCs w:val="18"/>
        </w:rPr>
      </w:pPr>
      <w:r w:rsidRPr="00835EDB">
        <w:rPr>
          <w:rFonts w:ascii="Arial" w:hAnsi="Arial" w:cs="Arial"/>
          <w:bCs/>
          <w:sz w:val="18"/>
          <w:szCs w:val="18"/>
        </w:rPr>
        <w:t>Zmluvné strany sa dohodli, že súčasťou dodávky každého vozidla musí byť povinná výstroj a výbava vozidla v zmysle zákona č. 106/2018 Z.</w:t>
      </w:r>
      <w:r w:rsidR="00FF6170">
        <w:rPr>
          <w:rFonts w:ascii="Arial" w:hAnsi="Arial" w:cs="Arial"/>
          <w:bCs/>
          <w:sz w:val="18"/>
          <w:szCs w:val="18"/>
        </w:rPr>
        <w:t xml:space="preserve"> </w:t>
      </w:r>
      <w:r w:rsidRPr="00835EDB">
        <w:rPr>
          <w:rFonts w:ascii="Arial" w:hAnsi="Arial" w:cs="Arial"/>
          <w:bCs/>
          <w:sz w:val="18"/>
          <w:szCs w:val="18"/>
        </w:rPr>
        <w:t>z. o prevádzke vozidiel v cestnej premávke a o zmene a doplnení niektorýc</w:t>
      </w:r>
      <w:r w:rsidR="009220FA">
        <w:rPr>
          <w:rFonts w:ascii="Arial" w:hAnsi="Arial" w:cs="Arial"/>
          <w:bCs/>
          <w:sz w:val="18"/>
          <w:szCs w:val="18"/>
        </w:rPr>
        <w:t>h zákonov a to súprava</w:t>
      </w:r>
      <w:r w:rsidRPr="00835EDB">
        <w:rPr>
          <w:rFonts w:ascii="Arial" w:hAnsi="Arial" w:cs="Arial"/>
          <w:bCs/>
          <w:sz w:val="18"/>
          <w:szCs w:val="18"/>
        </w:rPr>
        <w:t xml:space="preserve"> lekárnička, hasiaci prístroj s montážou, reflexná vesta, homologizovaný prenosný výstražný trojuholník, </w:t>
      </w:r>
      <w:r w:rsidR="00CD2BCD">
        <w:rPr>
          <w:rFonts w:ascii="Arial" w:hAnsi="Arial" w:cs="Arial"/>
          <w:bCs/>
          <w:sz w:val="18"/>
          <w:szCs w:val="18"/>
        </w:rPr>
        <w:t xml:space="preserve">plnohodnotné </w:t>
      </w:r>
      <w:r w:rsidR="00FF6170" w:rsidRPr="00835EDB">
        <w:rPr>
          <w:rFonts w:ascii="Arial" w:hAnsi="Arial" w:cs="Arial"/>
          <w:bCs/>
          <w:sz w:val="18"/>
          <w:szCs w:val="18"/>
        </w:rPr>
        <w:t xml:space="preserve"> </w:t>
      </w:r>
      <w:r w:rsidRPr="00835EDB">
        <w:rPr>
          <w:rFonts w:ascii="Arial" w:hAnsi="Arial" w:cs="Arial"/>
          <w:bCs/>
          <w:sz w:val="18"/>
          <w:szCs w:val="18"/>
        </w:rPr>
        <w:t>koleso s diskom a s</w:t>
      </w:r>
      <w:r w:rsidR="00CD2BCD">
        <w:rPr>
          <w:rFonts w:ascii="Arial" w:hAnsi="Arial" w:cs="Arial"/>
          <w:bCs/>
          <w:sz w:val="18"/>
          <w:szCs w:val="18"/>
        </w:rPr>
        <w:t xml:space="preserve"> plnohodnotnou </w:t>
      </w:r>
      <w:r w:rsidRPr="00835EDB">
        <w:rPr>
          <w:rFonts w:ascii="Arial" w:hAnsi="Arial" w:cs="Arial"/>
          <w:bCs/>
          <w:sz w:val="18"/>
          <w:szCs w:val="18"/>
        </w:rPr>
        <w:t>náhradnou pneumatikou</w:t>
      </w:r>
      <w:r w:rsidR="00C84E49">
        <w:rPr>
          <w:rFonts w:ascii="Arial" w:hAnsi="Arial" w:cs="Arial"/>
          <w:bCs/>
          <w:sz w:val="18"/>
          <w:szCs w:val="18"/>
        </w:rPr>
        <w:t xml:space="preserve"> a podložky na upevnenie tabuliek s evidenčným číslom</w:t>
      </w:r>
      <w:r w:rsidRPr="00835EDB">
        <w:rPr>
          <w:rFonts w:ascii="Arial" w:hAnsi="Arial" w:cs="Arial"/>
          <w:bCs/>
          <w:sz w:val="18"/>
          <w:szCs w:val="18"/>
        </w:rPr>
        <w:t>.</w:t>
      </w:r>
    </w:p>
    <w:p w14:paraId="2B3EE7B3" w14:textId="77777777" w:rsidR="004D21AB" w:rsidRDefault="004D21AB" w:rsidP="00014CD3">
      <w:pPr>
        <w:keepLines/>
        <w:numPr>
          <w:ilvl w:val="0"/>
          <w:numId w:val="5"/>
        </w:numPr>
        <w:jc w:val="both"/>
        <w:outlineLvl w:val="0"/>
        <w:rPr>
          <w:rFonts w:ascii="Arial" w:hAnsi="Arial" w:cs="Arial"/>
          <w:bCs/>
          <w:sz w:val="18"/>
          <w:szCs w:val="18"/>
        </w:rPr>
      </w:pPr>
      <w:r w:rsidRPr="00F05102">
        <w:rPr>
          <w:rFonts w:ascii="Arial" w:hAnsi="Arial" w:cs="Arial"/>
          <w:bCs/>
          <w:sz w:val="18"/>
          <w:szCs w:val="18"/>
        </w:rPr>
        <w:t>Zvláštna výbava v OE a TOV (č. k. 20058/2010/ŠDÚ z 46941 zo dňa 12.11.2010</w:t>
      </w:r>
      <w:r w:rsidR="00F05102" w:rsidRPr="00F05102">
        <w:t xml:space="preserve"> </w:t>
      </w:r>
      <w:r w:rsidR="00F05102" w:rsidRPr="00F05102">
        <w:rPr>
          <w:rFonts w:ascii="Arial" w:hAnsi="Arial" w:cs="Arial"/>
          <w:bCs/>
          <w:sz w:val="18"/>
          <w:szCs w:val="18"/>
        </w:rPr>
        <w:t>Ministerstvo dopravy, výstavby a regionálneho rozvoja Slovenskej republiky, štátny dopravný úrad po dohode s Ministerstvom vnútra Slovenskej</w:t>
      </w:r>
      <w:r w:rsidR="00F05102">
        <w:rPr>
          <w:rFonts w:ascii="Arial" w:hAnsi="Arial" w:cs="Arial"/>
          <w:bCs/>
          <w:sz w:val="18"/>
          <w:szCs w:val="18"/>
        </w:rPr>
        <w:t xml:space="preserve"> </w:t>
      </w:r>
      <w:r w:rsidR="00F05102" w:rsidRPr="00F05102">
        <w:rPr>
          <w:rFonts w:ascii="Arial" w:hAnsi="Arial" w:cs="Arial"/>
          <w:bCs/>
          <w:sz w:val="18"/>
          <w:szCs w:val="18"/>
        </w:rPr>
        <w:t>republiky, Prezídiom Policajného zboru, odborom dokladov a evidencií vydáva nasledovné upresnenie k zvláštnej výbave.</w:t>
      </w:r>
    </w:p>
    <w:p w14:paraId="274B7DB8" w14:textId="77777777" w:rsidR="006F426F" w:rsidRPr="006F426F" w:rsidRDefault="006F426F" w:rsidP="002B4F56">
      <w:pPr>
        <w:keepLines/>
        <w:numPr>
          <w:ilvl w:val="0"/>
          <w:numId w:val="5"/>
        </w:numPr>
        <w:jc w:val="both"/>
        <w:outlineLvl w:val="0"/>
        <w:rPr>
          <w:rFonts w:ascii="Arial" w:hAnsi="Arial" w:cs="Arial"/>
          <w:bCs/>
          <w:sz w:val="18"/>
          <w:szCs w:val="18"/>
        </w:rPr>
      </w:pPr>
      <w:r w:rsidRPr="006F426F">
        <w:rPr>
          <w:rFonts w:ascii="Arial" w:hAnsi="Arial" w:cs="Arial"/>
          <w:bCs/>
          <w:sz w:val="18"/>
          <w:szCs w:val="18"/>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w:t>
      </w:r>
      <w:r>
        <w:rPr>
          <w:rFonts w:ascii="Arial" w:hAnsi="Arial" w:cs="Arial"/>
          <w:bCs/>
          <w:sz w:val="18"/>
          <w:szCs w:val="18"/>
        </w:rPr>
        <w:t xml:space="preserve"> v znení neskorších predpisov.</w:t>
      </w:r>
    </w:p>
    <w:p w14:paraId="1622BE75" w14:textId="77777777" w:rsidR="00835EDB" w:rsidRPr="00C130E5" w:rsidRDefault="00835EDB" w:rsidP="009220FA">
      <w:pPr>
        <w:keepLines/>
        <w:ind w:left="567"/>
        <w:jc w:val="both"/>
        <w:outlineLvl w:val="0"/>
        <w:rPr>
          <w:rFonts w:ascii="Arial" w:hAnsi="Arial" w:cs="Arial"/>
          <w:bCs/>
          <w:sz w:val="18"/>
          <w:szCs w:val="18"/>
        </w:rPr>
      </w:pPr>
    </w:p>
    <w:p w14:paraId="4DF15456" w14:textId="77777777" w:rsidR="00C130E5" w:rsidRPr="00C130E5" w:rsidRDefault="00C130E5" w:rsidP="00C130E5">
      <w:pPr>
        <w:keepLines/>
        <w:outlineLvl w:val="0"/>
        <w:rPr>
          <w:rFonts w:ascii="Arial" w:hAnsi="Arial" w:cs="Arial"/>
          <w:bCs/>
          <w:sz w:val="18"/>
          <w:szCs w:val="18"/>
        </w:rPr>
      </w:pPr>
    </w:p>
    <w:p w14:paraId="3E3D4C2C" w14:textId="77777777" w:rsidR="00C130E5" w:rsidRPr="00C130E5" w:rsidRDefault="00C130E5" w:rsidP="00C130E5">
      <w:pPr>
        <w:keepLines/>
        <w:outlineLvl w:val="0"/>
        <w:rPr>
          <w:rFonts w:ascii="Arial" w:hAnsi="Arial" w:cs="Arial"/>
          <w:bCs/>
          <w:sz w:val="18"/>
          <w:szCs w:val="18"/>
        </w:rPr>
      </w:pPr>
    </w:p>
    <w:p w14:paraId="50A00129" w14:textId="77777777" w:rsidR="00C130E5" w:rsidRPr="00C130E5" w:rsidRDefault="00C130E5" w:rsidP="009220FA">
      <w:pPr>
        <w:keepLines/>
        <w:ind w:left="567"/>
        <w:outlineLvl w:val="0"/>
        <w:rPr>
          <w:rFonts w:ascii="Arial" w:hAnsi="Arial" w:cs="Arial"/>
          <w:bCs/>
          <w:sz w:val="18"/>
          <w:szCs w:val="18"/>
        </w:rPr>
      </w:pPr>
      <w:r w:rsidRPr="00C130E5">
        <w:rPr>
          <w:rFonts w:ascii="Arial" w:hAnsi="Arial" w:cs="Arial"/>
          <w:bCs/>
          <w:sz w:val="18"/>
          <w:szCs w:val="18"/>
        </w:rPr>
        <w:t>IV. Zodpovednosť za vady a záruka za akosť</w:t>
      </w:r>
    </w:p>
    <w:p w14:paraId="25595F2F" w14:textId="77777777" w:rsidR="00C130E5" w:rsidRPr="00C130E5" w:rsidRDefault="00C130E5" w:rsidP="00C130E5">
      <w:pPr>
        <w:keepLines/>
        <w:outlineLvl w:val="0"/>
        <w:rPr>
          <w:rFonts w:ascii="Arial" w:hAnsi="Arial" w:cs="Arial"/>
          <w:bCs/>
          <w:sz w:val="18"/>
          <w:szCs w:val="18"/>
        </w:rPr>
      </w:pPr>
    </w:p>
    <w:p w14:paraId="70A54704" w14:textId="77777777" w:rsidR="00C130E5" w:rsidRPr="00C130E5" w:rsidRDefault="00C130E5" w:rsidP="009220FA">
      <w:pPr>
        <w:keepLines/>
        <w:numPr>
          <w:ilvl w:val="0"/>
          <w:numId w:val="3"/>
        </w:numPr>
        <w:tabs>
          <w:tab w:val="clear" w:pos="1080"/>
          <w:tab w:val="num" w:pos="1480"/>
        </w:tabs>
        <w:ind w:hanging="513"/>
        <w:jc w:val="both"/>
        <w:outlineLvl w:val="0"/>
        <w:rPr>
          <w:rFonts w:ascii="Arial" w:hAnsi="Arial" w:cs="Arial"/>
          <w:bCs/>
          <w:sz w:val="18"/>
          <w:szCs w:val="18"/>
        </w:rPr>
      </w:pPr>
      <w:r w:rsidRPr="00C130E5">
        <w:rPr>
          <w:rFonts w:ascii="Arial" w:hAnsi="Arial" w:cs="Arial"/>
          <w:bCs/>
          <w:sz w:val="18"/>
          <w:szCs w:val="18"/>
        </w:rPr>
        <w:t>Predávajúci zodpovedá z</w:t>
      </w:r>
      <w:r w:rsidR="0049346E">
        <w:rPr>
          <w:rFonts w:ascii="Arial" w:hAnsi="Arial" w:cs="Arial"/>
          <w:bCs/>
          <w:sz w:val="18"/>
          <w:szCs w:val="18"/>
        </w:rPr>
        <w:t>a vady, ktoré má dohodnuté vozidlo</w:t>
      </w:r>
      <w:r w:rsidRPr="00C130E5">
        <w:rPr>
          <w:rFonts w:ascii="Arial" w:hAnsi="Arial" w:cs="Arial"/>
          <w:bCs/>
          <w:sz w:val="18"/>
          <w:szCs w:val="18"/>
        </w:rPr>
        <w:t xml:space="preserve"> v okamihu, keď prechádza nebez</w:t>
      </w:r>
      <w:r w:rsidR="0049346E">
        <w:rPr>
          <w:rFonts w:ascii="Arial" w:hAnsi="Arial" w:cs="Arial"/>
          <w:bCs/>
          <w:sz w:val="18"/>
          <w:szCs w:val="18"/>
        </w:rPr>
        <w:t>pečenstvo škody na vozidle na Kupujúceho a za vady vozidla</w:t>
      </w:r>
      <w:r w:rsidRPr="00C130E5">
        <w:rPr>
          <w:rFonts w:ascii="Arial" w:hAnsi="Arial" w:cs="Arial"/>
          <w:bCs/>
          <w:sz w:val="18"/>
          <w:szCs w:val="18"/>
        </w:rPr>
        <w:t>, ktoré sa vyskytnú</w:t>
      </w:r>
      <w:r w:rsidR="0049346E">
        <w:rPr>
          <w:rFonts w:ascii="Arial" w:hAnsi="Arial" w:cs="Arial"/>
          <w:bCs/>
          <w:sz w:val="18"/>
          <w:szCs w:val="18"/>
        </w:rPr>
        <w:t xml:space="preserve"> po prevzatí dohod</w:t>
      </w:r>
      <w:r w:rsidR="0049346E">
        <w:rPr>
          <w:rFonts w:ascii="Arial" w:hAnsi="Arial" w:cs="Arial"/>
          <w:bCs/>
          <w:sz w:val="18"/>
          <w:szCs w:val="18"/>
        </w:rPr>
        <w:softHyphen/>
        <w:t>nutého vozidla</w:t>
      </w:r>
      <w:r w:rsidRPr="00C130E5">
        <w:rPr>
          <w:rFonts w:ascii="Arial" w:hAnsi="Arial" w:cs="Arial"/>
          <w:bCs/>
          <w:sz w:val="18"/>
          <w:szCs w:val="18"/>
        </w:rPr>
        <w:t xml:space="preserve"> v záručnej dobe.</w:t>
      </w:r>
    </w:p>
    <w:p w14:paraId="0FA26675" w14:textId="513289F6" w:rsidR="00C130E5" w:rsidRPr="00C130E5" w:rsidRDefault="00C130E5" w:rsidP="009220FA">
      <w:pPr>
        <w:keepLines/>
        <w:numPr>
          <w:ilvl w:val="0"/>
          <w:numId w:val="3"/>
        </w:numPr>
        <w:tabs>
          <w:tab w:val="clear" w:pos="1080"/>
          <w:tab w:val="num" w:pos="1480"/>
        </w:tabs>
        <w:ind w:hanging="513"/>
        <w:jc w:val="both"/>
        <w:outlineLvl w:val="0"/>
        <w:rPr>
          <w:rFonts w:ascii="Arial" w:hAnsi="Arial" w:cs="Arial"/>
          <w:bCs/>
          <w:sz w:val="18"/>
          <w:szCs w:val="18"/>
        </w:rPr>
      </w:pPr>
      <w:r w:rsidRPr="00C130E5">
        <w:rPr>
          <w:rFonts w:ascii="Arial" w:hAnsi="Arial" w:cs="Arial"/>
          <w:bCs/>
          <w:sz w:val="18"/>
          <w:szCs w:val="18"/>
        </w:rPr>
        <w:t>Predávajúci preberá záväzok zo</w:t>
      </w:r>
      <w:r w:rsidR="0049346E">
        <w:rPr>
          <w:rFonts w:ascii="Arial" w:hAnsi="Arial" w:cs="Arial"/>
          <w:bCs/>
          <w:sz w:val="18"/>
          <w:szCs w:val="18"/>
        </w:rPr>
        <w:t xml:space="preserve"> záruky za akosť dodaného vozidla</w:t>
      </w:r>
      <w:r w:rsidRPr="00C130E5">
        <w:rPr>
          <w:rFonts w:ascii="Arial" w:hAnsi="Arial" w:cs="Arial"/>
          <w:bCs/>
          <w:sz w:val="18"/>
          <w:szCs w:val="18"/>
        </w:rPr>
        <w:t>, pričom dĺžka zár</w:t>
      </w:r>
      <w:r w:rsidR="0049346E">
        <w:rPr>
          <w:rFonts w:ascii="Arial" w:hAnsi="Arial" w:cs="Arial"/>
          <w:bCs/>
          <w:sz w:val="18"/>
          <w:szCs w:val="18"/>
        </w:rPr>
        <w:t>učnej doby pre jednotlivé vozidlo je 48</w:t>
      </w:r>
      <w:r w:rsidRPr="00C130E5">
        <w:rPr>
          <w:rFonts w:ascii="Arial" w:hAnsi="Arial" w:cs="Arial"/>
          <w:bCs/>
          <w:sz w:val="18"/>
          <w:szCs w:val="18"/>
        </w:rPr>
        <w:t xml:space="preserve"> mesiacov</w:t>
      </w:r>
      <w:r w:rsidR="0049346E">
        <w:rPr>
          <w:rFonts w:ascii="Arial" w:hAnsi="Arial" w:cs="Arial"/>
          <w:bCs/>
          <w:sz w:val="18"/>
          <w:szCs w:val="18"/>
        </w:rPr>
        <w:t xml:space="preserve"> resp. dojazdených </w:t>
      </w:r>
      <w:r w:rsidR="00CD2BCD">
        <w:rPr>
          <w:rFonts w:ascii="Arial" w:hAnsi="Arial" w:cs="Arial"/>
          <w:bCs/>
          <w:sz w:val="18"/>
          <w:szCs w:val="18"/>
        </w:rPr>
        <w:t>150.000 (slovom stopäťdesiattisíc)</w:t>
      </w:r>
      <w:r w:rsidR="0049346E">
        <w:rPr>
          <w:rFonts w:ascii="Arial" w:hAnsi="Arial" w:cs="Arial"/>
          <w:bCs/>
          <w:sz w:val="18"/>
          <w:szCs w:val="18"/>
        </w:rPr>
        <w:t xml:space="preserve"> km podľa toho, ktorá z vyššie uvedených skutočnosti nastane skôr</w:t>
      </w:r>
      <w:r w:rsidRPr="00C130E5">
        <w:rPr>
          <w:rFonts w:ascii="Arial" w:hAnsi="Arial" w:cs="Arial"/>
          <w:bCs/>
          <w:sz w:val="18"/>
          <w:szCs w:val="18"/>
        </w:rPr>
        <w:t>; záručná doba zač</w:t>
      </w:r>
      <w:r w:rsidR="0049346E">
        <w:rPr>
          <w:rFonts w:ascii="Arial" w:hAnsi="Arial" w:cs="Arial"/>
          <w:bCs/>
          <w:sz w:val="18"/>
          <w:szCs w:val="18"/>
        </w:rPr>
        <w:t>ne plynúť odo dňa dodania vozidla K</w:t>
      </w:r>
      <w:r w:rsidRPr="00C130E5">
        <w:rPr>
          <w:rFonts w:ascii="Arial" w:hAnsi="Arial" w:cs="Arial"/>
          <w:bCs/>
          <w:sz w:val="18"/>
          <w:szCs w:val="18"/>
        </w:rPr>
        <w:t>upujúcemu, uvedeného</w:t>
      </w:r>
      <w:r w:rsidR="00F05102">
        <w:rPr>
          <w:rFonts w:ascii="Arial" w:hAnsi="Arial" w:cs="Arial"/>
          <w:bCs/>
          <w:sz w:val="18"/>
          <w:szCs w:val="18"/>
        </w:rPr>
        <w:t xml:space="preserve"> v dodacom liste</w:t>
      </w:r>
      <w:r w:rsidRPr="00C130E5">
        <w:rPr>
          <w:rFonts w:ascii="Arial" w:hAnsi="Arial" w:cs="Arial"/>
          <w:bCs/>
          <w:sz w:val="18"/>
          <w:szCs w:val="18"/>
        </w:rPr>
        <w:t>.</w:t>
      </w:r>
    </w:p>
    <w:p w14:paraId="64414FAC" w14:textId="77777777" w:rsidR="00C130E5" w:rsidRPr="00C130E5" w:rsidRDefault="00C130E5" w:rsidP="009220FA">
      <w:pPr>
        <w:keepLines/>
        <w:numPr>
          <w:ilvl w:val="0"/>
          <w:numId w:val="3"/>
        </w:numPr>
        <w:tabs>
          <w:tab w:val="clear" w:pos="1080"/>
          <w:tab w:val="num" w:pos="1480"/>
        </w:tabs>
        <w:ind w:hanging="513"/>
        <w:jc w:val="both"/>
        <w:outlineLvl w:val="0"/>
        <w:rPr>
          <w:rFonts w:ascii="Arial" w:hAnsi="Arial" w:cs="Arial"/>
          <w:bCs/>
          <w:sz w:val="18"/>
          <w:szCs w:val="18"/>
        </w:rPr>
      </w:pPr>
      <w:r w:rsidRPr="00C130E5">
        <w:rPr>
          <w:rFonts w:ascii="Arial" w:hAnsi="Arial" w:cs="Arial"/>
          <w:bCs/>
          <w:sz w:val="18"/>
          <w:szCs w:val="18"/>
        </w:rPr>
        <w:t>Práva zo zodpovednosti za vady, ktoré sa</w:t>
      </w:r>
      <w:r w:rsidR="0049346E">
        <w:rPr>
          <w:rFonts w:ascii="Arial" w:hAnsi="Arial" w:cs="Arial"/>
          <w:bCs/>
          <w:sz w:val="18"/>
          <w:szCs w:val="18"/>
        </w:rPr>
        <w:t xml:space="preserve"> vyskytnú v záručnej dobe </w:t>
      </w:r>
      <w:r w:rsidR="007E3062">
        <w:rPr>
          <w:rFonts w:ascii="Arial" w:hAnsi="Arial" w:cs="Arial"/>
          <w:bCs/>
          <w:sz w:val="18"/>
          <w:szCs w:val="18"/>
        </w:rPr>
        <w:t>uplatní</w:t>
      </w:r>
      <w:r w:rsidR="0049346E">
        <w:rPr>
          <w:rFonts w:ascii="Arial" w:hAnsi="Arial" w:cs="Arial"/>
          <w:bCs/>
          <w:sz w:val="18"/>
          <w:szCs w:val="18"/>
        </w:rPr>
        <w:t xml:space="preserve"> Kupujúci u P</w:t>
      </w:r>
      <w:r w:rsidR="007E3062">
        <w:rPr>
          <w:rFonts w:ascii="Arial" w:hAnsi="Arial" w:cs="Arial"/>
          <w:bCs/>
          <w:sz w:val="18"/>
          <w:szCs w:val="18"/>
        </w:rPr>
        <w:t>redávajúceho v záručnej dobe,</w:t>
      </w:r>
    </w:p>
    <w:p w14:paraId="389A6A07" w14:textId="70820516" w:rsidR="00C130E5" w:rsidRPr="00CD2BCD" w:rsidRDefault="00C130E5" w:rsidP="00CD2BCD">
      <w:pPr>
        <w:keepLines/>
        <w:numPr>
          <w:ilvl w:val="0"/>
          <w:numId w:val="3"/>
        </w:numPr>
        <w:tabs>
          <w:tab w:val="clear" w:pos="1080"/>
          <w:tab w:val="num" w:pos="1480"/>
        </w:tabs>
        <w:ind w:hanging="513"/>
        <w:jc w:val="both"/>
        <w:outlineLvl w:val="0"/>
        <w:rPr>
          <w:rFonts w:ascii="Arial" w:hAnsi="Arial" w:cs="Arial"/>
          <w:bCs/>
          <w:sz w:val="18"/>
          <w:szCs w:val="18"/>
        </w:rPr>
      </w:pPr>
      <w:r w:rsidRPr="00C130E5">
        <w:rPr>
          <w:rFonts w:ascii="Arial" w:hAnsi="Arial" w:cs="Arial"/>
          <w:bCs/>
          <w:sz w:val="18"/>
          <w:szCs w:val="18"/>
        </w:rPr>
        <w:t xml:space="preserve">Kupujúci je povinný vady tovaru bez zbytočného </w:t>
      </w:r>
      <w:r w:rsidR="0049346E">
        <w:rPr>
          <w:rFonts w:ascii="Arial" w:hAnsi="Arial" w:cs="Arial"/>
          <w:bCs/>
          <w:sz w:val="18"/>
          <w:szCs w:val="18"/>
        </w:rPr>
        <w:t>odkladu po ich zistení oznámiť P</w:t>
      </w:r>
      <w:r w:rsidRPr="00C130E5">
        <w:rPr>
          <w:rFonts w:ascii="Arial" w:hAnsi="Arial" w:cs="Arial"/>
          <w:bCs/>
          <w:sz w:val="18"/>
          <w:szCs w:val="18"/>
        </w:rPr>
        <w:t xml:space="preserve">redávajúcemu písomne </w:t>
      </w:r>
      <w:r w:rsidRPr="00C130E5">
        <w:rPr>
          <w:rFonts w:ascii="Arial" w:hAnsi="Arial" w:cs="Arial"/>
          <w:bCs/>
          <w:i/>
          <w:sz w:val="18"/>
          <w:szCs w:val="18"/>
        </w:rPr>
        <w:t xml:space="preserve">na </w:t>
      </w:r>
      <w:r w:rsidRPr="0097404F">
        <w:rPr>
          <w:rFonts w:ascii="Arial" w:hAnsi="Arial" w:cs="Arial"/>
          <w:bCs/>
          <w:i/>
          <w:sz w:val="18"/>
          <w:szCs w:val="18"/>
          <w:highlight w:val="yellow"/>
        </w:rPr>
        <w:t xml:space="preserve">adresu ..............................., tel. ................................, </w:t>
      </w:r>
      <w:r w:rsidR="0049346E" w:rsidRPr="0097404F">
        <w:rPr>
          <w:rFonts w:ascii="Arial" w:hAnsi="Arial" w:cs="Arial"/>
          <w:bCs/>
          <w:i/>
          <w:sz w:val="18"/>
          <w:szCs w:val="18"/>
          <w:highlight w:val="yellow"/>
        </w:rPr>
        <w:t>e-</w:t>
      </w:r>
      <w:r w:rsidRPr="0097404F">
        <w:rPr>
          <w:rFonts w:ascii="Arial" w:hAnsi="Arial" w:cs="Arial"/>
          <w:bCs/>
          <w:i/>
          <w:sz w:val="18"/>
          <w:szCs w:val="18"/>
          <w:highlight w:val="yellow"/>
        </w:rPr>
        <w:t>mail ..........................</w:t>
      </w:r>
      <w:r w:rsidRPr="00C130E5">
        <w:rPr>
          <w:rFonts w:ascii="Arial" w:hAnsi="Arial" w:cs="Arial"/>
          <w:bCs/>
          <w:i/>
          <w:sz w:val="18"/>
          <w:szCs w:val="18"/>
        </w:rPr>
        <w:t xml:space="preserve"> (doplní uchádzač)</w:t>
      </w:r>
      <w:r w:rsidRPr="00C130E5">
        <w:rPr>
          <w:rFonts w:ascii="Arial" w:hAnsi="Arial" w:cs="Arial"/>
          <w:bCs/>
          <w:sz w:val="18"/>
          <w:szCs w:val="18"/>
        </w:rPr>
        <w:t>. V oznáme</w:t>
      </w:r>
      <w:r w:rsidR="0049346E">
        <w:rPr>
          <w:rFonts w:ascii="Arial" w:hAnsi="Arial" w:cs="Arial"/>
          <w:bCs/>
          <w:sz w:val="18"/>
          <w:szCs w:val="18"/>
        </w:rPr>
        <w:t>ní o vadách predmetu kúpy musí K</w:t>
      </w:r>
      <w:r w:rsidRPr="00C130E5">
        <w:rPr>
          <w:rFonts w:ascii="Arial" w:hAnsi="Arial" w:cs="Arial"/>
          <w:bCs/>
          <w:sz w:val="18"/>
          <w:szCs w:val="18"/>
        </w:rPr>
        <w:t>upujúci vady špecifikovať (opísať a uviesť, ako sa prejavujú) a uviesť, aký náro</w:t>
      </w:r>
      <w:r w:rsidRPr="00CD2BCD">
        <w:rPr>
          <w:rFonts w:ascii="Arial" w:hAnsi="Arial" w:cs="Arial"/>
          <w:bCs/>
          <w:sz w:val="18"/>
          <w:szCs w:val="18"/>
        </w:rPr>
        <w:t>k z vád uplatňuje.</w:t>
      </w:r>
    </w:p>
    <w:p w14:paraId="16E261A4" w14:textId="5C6979F0" w:rsidR="0049346E" w:rsidRPr="00E76FD5" w:rsidRDefault="0049346E" w:rsidP="00E76FD5">
      <w:pPr>
        <w:keepLines/>
        <w:numPr>
          <w:ilvl w:val="0"/>
          <w:numId w:val="3"/>
        </w:numPr>
        <w:autoSpaceDE w:val="0"/>
        <w:autoSpaceDN w:val="0"/>
        <w:adjustRightInd w:val="0"/>
        <w:ind w:hanging="513"/>
        <w:jc w:val="both"/>
        <w:rPr>
          <w:rFonts w:ascii="Arial" w:hAnsi="Arial" w:cs="Arial"/>
          <w:sz w:val="18"/>
          <w:szCs w:val="18"/>
        </w:rPr>
      </w:pPr>
      <w:r w:rsidRPr="003E0CD7">
        <w:rPr>
          <w:rFonts w:ascii="Arial" w:hAnsi="Arial" w:cs="Arial"/>
          <w:sz w:val="18"/>
          <w:szCs w:val="18"/>
        </w:rPr>
        <w:lastRenderedPageBreak/>
        <w:t xml:space="preserve">Predávajúci sa </w:t>
      </w:r>
      <w:r>
        <w:rPr>
          <w:rFonts w:ascii="Arial" w:hAnsi="Arial" w:cs="Arial"/>
          <w:sz w:val="18"/>
          <w:szCs w:val="18"/>
        </w:rPr>
        <w:t>zaväzuje, že vybaví reklamáciu K</w:t>
      </w:r>
      <w:r w:rsidRPr="003E0CD7">
        <w:rPr>
          <w:rFonts w:ascii="Arial" w:hAnsi="Arial" w:cs="Arial"/>
          <w:sz w:val="18"/>
          <w:szCs w:val="18"/>
        </w:rPr>
        <w:t>upujúceho bez zbytočného odkladu, najneskôr však do 30 dní po doručen</w:t>
      </w:r>
      <w:r>
        <w:rPr>
          <w:rFonts w:ascii="Arial" w:hAnsi="Arial" w:cs="Arial"/>
          <w:sz w:val="18"/>
          <w:szCs w:val="18"/>
        </w:rPr>
        <w:t>í správy o vadách vozidla</w:t>
      </w:r>
      <w:r w:rsidRPr="003E0CD7">
        <w:rPr>
          <w:rFonts w:ascii="Arial" w:hAnsi="Arial" w:cs="Arial"/>
          <w:sz w:val="18"/>
          <w:szCs w:val="18"/>
        </w:rPr>
        <w:t xml:space="preserve">. </w:t>
      </w:r>
      <w:r>
        <w:rPr>
          <w:rFonts w:ascii="Arial" w:hAnsi="Arial" w:cs="Arial"/>
          <w:sz w:val="18"/>
          <w:szCs w:val="18"/>
        </w:rPr>
        <w:t>V</w:t>
      </w:r>
      <w:r w:rsidR="00470276">
        <w:rPr>
          <w:rFonts w:ascii="Arial" w:hAnsi="Arial" w:cs="Arial"/>
          <w:sz w:val="18"/>
          <w:szCs w:val="18"/>
        </w:rPr>
        <w:t> </w:t>
      </w:r>
      <w:r>
        <w:rPr>
          <w:rFonts w:ascii="Arial" w:hAnsi="Arial" w:cs="Arial"/>
          <w:sz w:val="18"/>
          <w:szCs w:val="18"/>
        </w:rPr>
        <w:t>príp</w:t>
      </w:r>
      <w:r w:rsidRPr="00E76FD5">
        <w:rPr>
          <w:rFonts w:ascii="Arial" w:hAnsi="Arial" w:cs="Arial"/>
          <w:sz w:val="18"/>
          <w:szCs w:val="18"/>
        </w:rPr>
        <w:t>ade, ak Predávajúci riadne neodstráni reklamované vady v lehote uvedenej v predchádzajúcej vete, má Kupujúci právo odstúpiť od čiastkovej zmluvy a zároveň aj od Rámcovej dohody.</w:t>
      </w:r>
    </w:p>
    <w:p w14:paraId="05C894EB" w14:textId="1F717F81" w:rsidR="006051D4" w:rsidRPr="003E0CD7" w:rsidRDefault="006051D4" w:rsidP="00E76FD5">
      <w:pPr>
        <w:keepLines/>
        <w:numPr>
          <w:ilvl w:val="0"/>
          <w:numId w:val="3"/>
        </w:numPr>
        <w:autoSpaceDE w:val="0"/>
        <w:autoSpaceDN w:val="0"/>
        <w:adjustRightInd w:val="0"/>
        <w:ind w:hanging="513"/>
        <w:jc w:val="both"/>
        <w:rPr>
          <w:rFonts w:ascii="Arial" w:hAnsi="Arial" w:cs="Arial"/>
          <w:sz w:val="18"/>
          <w:szCs w:val="18"/>
        </w:rPr>
      </w:pPr>
      <w:r>
        <w:rPr>
          <w:rFonts w:ascii="Arial" w:hAnsi="Arial" w:cs="Arial"/>
          <w:sz w:val="18"/>
          <w:szCs w:val="18"/>
        </w:rPr>
        <w:t xml:space="preserve">Predávajúci sa zaväzuje vykonať </w:t>
      </w:r>
      <w:r w:rsidR="00CD2BCD">
        <w:rPr>
          <w:rFonts w:ascii="Arial" w:hAnsi="Arial" w:cs="Arial"/>
          <w:sz w:val="18"/>
          <w:szCs w:val="18"/>
        </w:rPr>
        <w:t xml:space="preserve">počas záručnej doby </w:t>
      </w:r>
      <w:r>
        <w:rPr>
          <w:rFonts w:ascii="Arial" w:hAnsi="Arial" w:cs="Arial"/>
          <w:sz w:val="18"/>
          <w:szCs w:val="18"/>
        </w:rPr>
        <w:t>z</w:t>
      </w:r>
      <w:r w:rsidR="00CD2BCD">
        <w:rPr>
          <w:rFonts w:ascii="Arial" w:hAnsi="Arial" w:cs="Arial"/>
          <w:sz w:val="18"/>
          <w:szCs w:val="18"/>
        </w:rPr>
        <w:t>áručné prehliadky</w:t>
      </w:r>
      <w:r>
        <w:rPr>
          <w:rFonts w:ascii="Arial" w:hAnsi="Arial" w:cs="Arial"/>
          <w:sz w:val="18"/>
          <w:szCs w:val="18"/>
        </w:rPr>
        <w:t xml:space="preserve"> </w:t>
      </w:r>
      <w:r w:rsidR="00CD2BCD">
        <w:rPr>
          <w:rFonts w:ascii="Arial" w:hAnsi="Arial" w:cs="Arial"/>
          <w:sz w:val="18"/>
          <w:szCs w:val="18"/>
        </w:rPr>
        <w:t>n</w:t>
      </w:r>
      <w:r>
        <w:rPr>
          <w:rFonts w:ascii="Arial" w:hAnsi="Arial" w:cs="Arial"/>
          <w:sz w:val="18"/>
          <w:szCs w:val="18"/>
        </w:rPr>
        <w:t>a vlastné náklady v sieti záručných stredísk plošne pokrývajúce celé územie Slovenskej republiky, pričom tento zoznam tvorí Prílohu č. 3 tejto Rámcovej dohody.</w:t>
      </w:r>
    </w:p>
    <w:p w14:paraId="7B05A1A8" w14:textId="77777777" w:rsidR="00C130E5" w:rsidRPr="00C130E5" w:rsidRDefault="00C130E5" w:rsidP="00C130E5">
      <w:pPr>
        <w:keepLines/>
        <w:outlineLvl w:val="0"/>
        <w:rPr>
          <w:rFonts w:ascii="Arial" w:hAnsi="Arial" w:cs="Arial"/>
          <w:bCs/>
          <w:sz w:val="18"/>
          <w:szCs w:val="18"/>
        </w:rPr>
      </w:pPr>
    </w:p>
    <w:p w14:paraId="2217A344" w14:textId="77777777" w:rsidR="003E0CD7" w:rsidRPr="003E0CD7" w:rsidRDefault="003E0CD7" w:rsidP="003E0CD7">
      <w:pPr>
        <w:keepLines/>
        <w:jc w:val="both"/>
        <w:rPr>
          <w:rFonts w:ascii="Arial" w:hAnsi="Arial" w:cs="Arial"/>
          <w:sz w:val="18"/>
          <w:szCs w:val="18"/>
        </w:rPr>
      </w:pPr>
    </w:p>
    <w:p w14:paraId="7FDF3DA4" w14:textId="290D197A" w:rsidR="003E0CD7" w:rsidRPr="003E0CD7" w:rsidRDefault="0049346E" w:rsidP="003E0CD7">
      <w:pPr>
        <w:keepLines/>
        <w:jc w:val="center"/>
        <w:outlineLvl w:val="0"/>
        <w:rPr>
          <w:rFonts w:ascii="Arial" w:hAnsi="Arial" w:cs="Arial"/>
          <w:b/>
          <w:bCs/>
          <w:sz w:val="18"/>
          <w:szCs w:val="18"/>
        </w:rPr>
      </w:pPr>
      <w:r>
        <w:rPr>
          <w:rFonts w:ascii="Arial" w:hAnsi="Arial" w:cs="Arial"/>
          <w:b/>
          <w:bCs/>
          <w:sz w:val="18"/>
          <w:szCs w:val="18"/>
        </w:rPr>
        <w:t>Článok V</w:t>
      </w:r>
      <w:r w:rsidR="003E0CD7" w:rsidRPr="003E0CD7">
        <w:rPr>
          <w:rFonts w:ascii="Arial" w:hAnsi="Arial" w:cs="Arial"/>
          <w:b/>
          <w:bCs/>
          <w:sz w:val="18"/>
          <w:szCs w:val="18"/>
        </w:rPr>
        <w:t>.</w:t>
      </w:r>
    </w:p>
    <w:p w14:paraId="324CC9E5" w14:textId="77777777" w:rsidR="003E0CD7" w:rsidRPr="003E0CD7" w:rsidRDefault="003E0CD7" w:rsidP="003E0CD7">
      <w:pPr>
        <w:keepLines/>
        <w:jc w:val="center"/>
        <w:rPr>
          <w:rFonts w:ascii="Arial" w:hAnsi="Arial" w:cs="Arial"/>
          <w:sz w:val="18"/>
          <w:szCs w:val="18"/>
        </w:rPr>
      </w:pPr>
      <w:r w:rsidRPr="003E0CD7">
        <w:rPr>
          <w:rFonts w:ascii="Arial" w:hAnsi="Arial" w:cs="Arial"/>
          <w:b/>
          <w:bCs/>
          <w:sz w:val="18"/>
          <w:szCs w:val="18"/>
        </w:rPr>
        <w:t>Kúpna cena a platobné podmienky</w:t>
      </w:r>
    </w:p>
    <w:p w14:paraId="46EA1FD9" w14:textId="77777777" w:rsidR="003E0CD7" w:rsidRPr="003E0CD7" w:rsidRDefault="003E0CD7" w:rsidP="003E0CD7">
      <w:pPr>
        <w:keepLines/>
        <w:jc w:val="both"/>
        <w:rPr>
          <w:rFonts w:ascii="Arial" w:hAnsi="Arial" w:cs="Arial"/>
          <w:b/>
          <w:bCs/>
          <w:sz w:val="18"/>
          <w:szCs w:val="18"/>
        </w:rPr>
      </w:pPr>
    </w:p>
    <w:p w14:paraId="1ED49084" w14:textId="77777777" w:rsidR="00A43ECE" w:rsidRPr="00FF460A" w:rsidRDefault="005E34F1" w:rsidP="00A43ECE">
      <w:pPr>
        <w:pStyle w:val="Odsekzoznamu"/>
        <w:keepLines/>
        <w:numPr>
          <w:ilvl w:val="0"/>
          <w:numId w:val="24"/>
        </w:numPr>
        <w:spacing w:line="240" w:lineRule="auto"/>
        <w:ind w:left="567" w:hanging="567"/>
        <w:jc w:val="both"/>
        <w:rPr>
          <w:rFonts w:ascii="Arial" w:hAnsi="Arial" w:cs="Arial"/>
          <w:bCs/>
          <w:sz w:val="18"/>
          <w:szCs w:val="18"/>
          <w:lang w:val="sk-SK"/>
        </w:rPr>
      </w:pPr>
      <w:r w:rsidRPr="005E34F1">
        <w:rPr>
          <w:rFonts w:ascii="Arial" w:hAnsi="Arial" w:cs="Arial"/>
          <w:sz w:val="18"/>
          <w:szCs w:val="18"/>
          <w:lang w:val="sk-SK"/>
        </w:rPr>
        <w:t>Kúpna cena</w:t>
      </w:r>
      <w:r w:rsidRPr="00D7777B">
        <w:rPr>
          <w:rFonts w:ascii="Arial" w:hAnsi="Arial" w:cs="Arial"/>
          <w:sz w:val="18"/>
          <w:szCs w:val="18"/>
          <w:lang w:val="sk-SK"/>
        </w:rPr>
        <w:t xml:space="preserve"> </w:t>
      </w:r>
      <w:r w:rsidR="00A43ECE" w:rsidRPr="00D7777B">
        <w:rPr>
          <w:rFonts w:ascii="Arial" w:hAnsi="Arial" w:cs="Arial"/>
          <w:bCs/>
          <w:sz w:val="18"/>
          <w:szCs w:val="18"/>
          <w:lang w:val="sk-SK"/>
        </w:rPr>
        <w:t>bude za plnenia čiastkovej zmluvy</w:t>
      </w:r>
      <w:r w:rsidR="00A43ECE" w:rsidRPr="00FF460A">
        <w:rPr>
          <w:rFonts w:ascii="Arial" w:hAnsi="Arial" w:cs="Arial"/>
          <w:bCs/>
          <w:sz w:val="18"/>
          <w:szCs w:val="18"/>
          <w:lang w:val="sk-SK"/>
        </w:rPr>
        <w:t xml:space="preserve"> (</w:t>
      </w:r>
      <w:r w:rsidR="00A43ECE" w:rsidRPr="00D7777B">
        <w:rPr>
          <w:rFonts w:ascii="Arial" w:hAnsi="Arial" w:cs="Arial"/>
          <w:bCs/>
          <w:sz w:val="18"/>
          <w:szCs w:val="18"/>
          <w:lang w:val="sk-SK"/>
        </w:rPr>
        <w:t xml:space="preserve"> objednávky</w:t>
      </w:r>
      <w:r w:rsidR="00A43ECE" w:rsidRPr="00FF460A">
        <w:rPr>
          <w:rFonts w:ascii="Arial" w:hAnsi="Arial" w:cs="Arial"/>
          <w:bCs/>
          <w:sz w:val="18"/>
          <w:szCs w:val="18"/>
          <w:lang w:val="sk-SK"/>
        </w:rPr>
        <w:t xml:space="preserve"> )</w:t>
      </w:r>
      <w:r w:rsidR="00A43ECE" w:rsidRPr="00D7777B">
        <w:rPr>
          <w:rFonts w:ascii="Arial" w:hAnsi="Arial" w:cs="Arial"/>
          <w:bCs/>
          <w:sz w:val="18"/>
          <w:szCs w:val="18"/>
          <w:lang w:val="sk-SK"/>
        </w:rPr>
        <w:t xml:space="preserve"> stanovená nasledovne</w:t>
      </w:r>
      <w:r w:rsidR="00A43ECE" w:rsidRPr="00FF460A">
        <w:rPr>
          <w:rFonts w:ascii="Arial" w:hAnsi="Arial" w:cs="Arial"/>
          <w:bCs/>
          <w:sz w:val="18"/>
          <w:szCs w:val="18"/>
          <w:lang w:val="sk-SK"/>
        </w:rPr>
        <w:t>:</w:t>
      </w:r>
    </w:p>
    <w:p w14:paraId="5BB8D2C5" w14:textId="77777777" w:rsidR="00A43ECE" w:rsidRPr="00FF460A" w:rsidRDefault="00A43ECE" w:rsidP="00A43ECE">
      <w:pPr>
        <w:pStyle w:val="Odsekzoznamu"/>
        <w:keepLines/>
        <w:numPr>
          <w:ilvl w:val="3"/>
          <w:numId w:val="4"/>
        </w:numPr>
        <w:tabs>
          <w:tab w:val="clear" w:pos="2880"/>
        </w:tabs>
        <w:spacing w:line="240" w:lineRule="auto"/>
        <w:ind w:left="851" w:hanging="284"/>
        <w:jc w:val="both"/>
        <w:rPr>
          <w:rFonts w:ascii="Arial" w:hAnsi="Arial" w:cs="Arial"/>
          <w:bCs/>
          <w:sz w:val="18"/>
          <w:szCs w:val="18"/>
          <w:lang w:val="sk-SK"/>
        </w:rPr>
      </w:pPr>
      <w:r w:rsidRPr="00FF460A">
        <w:rPr>
          <w:rFonts w:ascii="Arial" w:hAnsi="Arial" w:cs="Arial"/>
          <w:bCs/>
          <w:sz w:val="18"/>
          <w:szCs w:val="18"/>
          <w:lang w:val="sk-SK"/>
        </w:rPr>
        <w:t>v</w:t>
      </w:r>
      <w:r>
        <w:rPr>
          <w:rFonts w:ascii="Arial" w:hAnsi="Arial" w:cs="Arial"/>
          <w:bCs/>
          <w:sz w:val="18"/>
          <w:szCs w:val="18"/>
          <w:lang w:val="sk-SK"/>
        </w:rPr>
        <w:t> prípade požiadavky Kupujúceho na vozidlo</w:t>
      </w:r>
      <w:r w:rsidRPr="00A43ECE">
        <w:rPr>
          <w:rFonts w:ascii="Arial" w:hAnsi="Arial" w:cs="Arial"/>
          <w:bCs/>
          <w:sz w:val="18"/>
          <w:szCs w:val="18"/>
          <w:lang w:val="sk-SK"/>
        </w:rPr>
        <w:t xml:space="preserve"> podľa </w:t>
      </w:r>
      <w:r>
        <w:rPr>
          <w:rFonts w:ascii="Arial" w:hAnsi="Arial" w:cs="Arial"/>
          <w:bCs/>
          <w:sz w:val="18"/>
          <w:szCs w:val="18"/>
          <w:lang w:val="sk-SK"/>
        </w:rPr>
        <w:t>P</w:t>
      </w:r>
      <w:r w:rsidRPr="00A43ECE">
        <w:rPr>
          <w:rFonts w:ascii="Arial" w:hAnsi="Arial" w:cs="Arial"/>
          <w:bCs/>
          <w:sz w:val="18"/>
          <w:szCs w:val="18"/>
          <w:lang w:val="sk-SK"/>
        </w:rPr>
        <w:t>rílohy</w:t>
      </w:r>
      <w:r w:rsidRPr="00FF460A">
        <w:rPr>
          <w:rFonts w:ascii="Arial" w:hAnsi="Arial" w:cs="Arial"/>
          <w:bCs/>
          <w:sz w:val="18"/>
          <w:szCs w:val="18"/>
          <w:lang w:val="sk-SK"/>
        </w:rPr>
        <w:t xml:space="preserve"> č. 1</w:t>
      </w:r>
      <w:r w:rsidRPr="00D7777B">
        <w:rPr>
          <w:rFonts w:ascii="Arial" w:hAnsi="Arial" w:cs="Arial"/>
          <w:bCs/>
          <w:sz w:val="18"/>
          <w:szCs w:val="18"/>
          <w:lang w:val="sk-SK"/>
        </w:rPr>
        <w:t xml:space="preserve"> tejto Rámcovej dohody ako násobok jednotkovej ceny príslušného vozidla podľa Prílohy</w:t>
      </w:r>
      <w:r w:rsidRPr="00FF460A">
        <w:rPr>
          <w:rFonts w:ascii="Arial" w:hAnsi="Arial" w:cs="Arial"/>
          <w:bCs/>
          <w:sz w:val="18"/>
          <w:szCs w:val="18"/>
          <w:lang w:val="sk-SK"/>
        </w:rPr>
        <w:t xml:space="preserve"> č. 1</w:t>
      </w:r>
      <w:r w:rsidRPr="00D7777B">
        <w:rPr>
          <w:rFonts w:ascii="Arial" w:hAnsi="Arial" w:cs="Arial"/>
          <w:bCs/>
          <w:sz w:val="18"/>
          <w:szCs w:val="18"/>
          <w:lang w:val="sk-SK"/>
        </w:rPr>
        <w:t xml:space="preserve"> tejto Rámcovej dohody</w:t>
      </w:r>
      <w:r w:rsidRPr="00FF460A">
        <w:rPr>
          <w:rFonts w:ascii="Arial" w:hAnsi="Arial" w:cs="Arial"/>
          <w:bCs/>
          <w:sz w:val="18"/>
          <w:szCs w:val="18"/>
          <w:lang w:val="sk-SK"/>
        </w:rPr>
        <w:t xml:space="preserve"> a</w:t>
      </w:r>
      <w:r w:rsidRPr="00D7777B">
        <w:rPr>
          <w:rFonts w:ascii="Arial" w:hAnsi="Arial" w:cs="Arial"/>
          <w:bCs/>
          <w:sz w:val="18"/>
          <w:szCs w:val="18"/>
          <w:lang w:val="sk-SK"/>
        </w:rPr>
        <w:t> počtu jednotiek daného vozidla</w:t>
      </w:r>
      <w:r w:rsidRPr="00FF460A">
        <w:rPr>
          <w:rFonts w:ascii="Arial" w:hAnsi="Arial" w:cs="Arial"/>
          <w:bCs/>
          <w:sz w:val="18"/>
          <w:szCs w:val="18"/>
          <w:lang w:val="sk-SK"/>
        </w:rPr>
        <w:t>,</w:t>
      </w:r>
    </w:p>
    <w:p w14:paraId="5C7ABFF5" w14:textId="4B0E2DB0" w:rsidR="003E0CD7" w:rsidRPr="005E34F1" w:rsidRDefault="00A43ECE" w:rsidP="0049346E">
      <w:pPr>
        <w:pStyle w:val="Odsekzoznamu"/>
        <w:keepLines/>
        <w:numPr>
          <w:ilvl w:val="0"/>
          <w:numId w:val="24"/>
        </w:numPr>
        <w:spacing w:line="240" w:lineRule="auto"/>
        <w:ind w:left="567" w:hanging="567"/>
        <w:jc w:val="both"/>
        <w:rPr>
          <w:rFonts w:ascii="Arial" w:hAnsi="Arial" w:cs="Arial"/>
          <w:sz w:val="18"/>
          <w:szCs w:val="18"/>
          <w:lang w:val="sk-SK"/>
        </w:rPr>
      </w:pPr>
      <w:r>
        <w:rPr>
          <w:rFonts w:ascii="Arial" w:hAnsi="Arial" w:cs="Arial"/>
          <w:sz w:val="18"/>
          <w:szCs w:val="18"/>
          <w:lang w:val="sk-SK"/>
        </w:rPr>
        <w:t>Kúpna cena zahŕňa dopravu vozidla</w:t>
      </w:r>
      <w:r w:rsidR="003E0CD7" w:rsidRPr="005E34F1">
        <w:rPr>
          <w:rFonts w:ascii="Arial" w:hAnsi="Arial" w:cs="Arial"/>
          <w:sz w:val="18"/>
          <w:szCs w:val="18"/>
          <w:lang w:val="sk-SK"/>
        </w:rPr>
        <w:t xml:space="preserve"> do dohodnutého miesta dodania,</w:t>
      </w:r>
      <w:r>
        <w:rPr>
          <w:rFonts w:ascii="Arial" w:hAnsi="Arial" w:cs="Arial"/>
          <w:sz w:val="18"/>
          <w:szCs w:val="18"/>
          <w:lang w:val="sk-SK"/>
        </w:rPr>
        <w:t xml:space="preserve"> ako aj všetky ostatné náklady P</w:t>
      </w:r>
      <w:r w:rsidR="003E0CD7" w:rsidRPr="005E34F1">
        <w:rPr>
          <w:rFonts w:ascii="Arial" w:hAnsi="Arial" w:cs="Arial"/>
          <w:sz w:val="18"/>
          <w:szCs w:val="18"/>
          <w:lang w:val="sk-SK"/>
        </w:rPr>
        <w:t>redávajúceho vynaložené v súvislo</w:t>
      </w:r>
      <w:r>
        <w:rPr>
          <w:rFonts w:ascii="Arial" w:hAnsi="Arial" w:cs="Arial"/>
          <w:sz w:val="18"/>
          <w:szCs w:val="18"/>
          <w:lang w:val="sk-SK"/>
        </w:rPr>
        <w:t>sti s dodaním objednaného vozidla K</w:t>
      </w:r>
      <w:r w:rsidR="003E0CD7" w:rsidRPr="005E34F1">
        <w:rPr>
          <w:rFonts w:ascii="Arial" w:hAnsi="Arial" w:cs="Arial"/>
          <w:sz w:val="18"/>
          <w:szCs w:val="18"/>
          <w:lang w:val="sk-SK"/>
        </w:rPr>
        <w:t xml:space="preserve">upujúcemu, </w:t>
      </w:r>
      <w:r w:rsidR="006F426F">
        <w:rPr>
          <w:rFonts w:ascii="Arial" w:hAnsi="Arial" w:cs="Arial"/>
          <w:sz w:val="18"/>
          <w:szCs w:val="18"/>
          <w:lang w:val="sk-SK"/>
        </w:rPr>
        <w:t xml:space="preserve">vrátane colných a daňových poplatkov, </w:t>
      </w:r>
      <w:r w:rsidR="003E0CD7" w:rsidRPr="005E34F1">
        <w:rPr>
          <w:rFonts w:ascii="Arial" w:hAnsi="Arial" w:cs="Arial"/>
          <w:sz w:val="18"/>
          <w:szCs w:val="18"/>
          <w:lang w:val="sk-SK"/>
        </w:rPr>
        <w:t>vrátane dodania príslušnej dokumentácie a povin</w:t>
      </w:r>
      <w:r>
        <w:rPr>
          <w:rFonts w:ascii="Arial" w:hAnsi="Arial" w:cs="Arial"/>
          <w:sz w:val="18"/>
          <w:szCs w:val="18"/>
          <w:lang w:val="sk-SK"/>
        </w:rPr>
        <w:t>nej výbavy, zaškolenia obsluhy K</w:t>
      </w:r>
      <w:r w:rsidR="003E0CD7" w:rsidRPr="005E34F1">
        <w:rPr>
          <w:rFonts w:ascii="Arial" w:hAnsi="Arial" w:cs="Arial"/>
          <w:sz w:val="18"/>
          <w:szCs w:val="18"/>
          <w:lang w:val="sk-SK"/>
        </w:rPr>
        <w:t>upujúceho, poskytnutia kurzu základnej úd</w:t>
      </w:r>
      <w:r>
        <w:rPr>
          <w:rFonts w:ascii="Arial" w:hAnsi="Arial" w:cs="Arial"/>
          <w:sz w:val="18"/>
          <w:szCs w:val="18"/>
          <w:lang w:val="sk-SK"/>
        </w:rPr>
        <w:t>ržby,</w:t>
      </w:r>
      <w:r w:rsidR="003E0CD7" w:rsidRPr="005E34F1">
        <w:rPr>
          <w:rFonts w:ascii="Arial" w:hAnsi="Arial" w:cs="Arial"/>
          <w:sz w:val="18"/>
          <w:szCs w:val="18"/>
          <w:lang w:val="sk-SK"/>
        </w:rPr>
        <w:t> poskytnutia súčinno</w:t>
      </w:r>
      <w:r>
        <w:rPr>
          <w:rFonts w:ascii="Arial" w:hAnsi="Arial" w:cs="Arial"/>
          <w:sz w:val="18"/>
          <w:szCs w:val="18"/>
          <w:lang w:val="sk-SK"/>
        </w:rPr>
        <w:t>sti pri dodaní a prevzatí vozidla a</w:t>
      </w:r>
      <w:r w:rsidR="00DE50E5">
        <w:rPr>
          <w:rFonts w:ascii="Arial" w:hAnsi="Arial" w:cs="Arial"/>
          <w:sz w:val="18"/>
          <w:szCs w:val="18"/>
          <w:lang w:val="sk-SK"/>
        </w:rPr>
        <w:t> </w:t>
      </w:r>
      <w:r>
        <w:rPr>
          <w:rFonts w:ascii="Arial" w:hAnsi="Arial" w:cs="Arial"/>
          <w:sz w:val="18"/>
          <w:szCs w:val="18"/>
          <w:lang w:val="sk-SK"/>
        </w:rPr>
        <w:t>záručn</w:t>
      </w:r>
      <w:r w:rsidR="00DE50E5">
        <w:rPr>
          <w:rFonts w:ascii="Arial" w:hAnsi="Arial" w:cs="Arial"/>
          <w:sz w:val="18"/>
          <w:szCs w:val="18"/>
          <w:lang w:val="sk-SK"/>
        </w:rPr>
        <w:t>ých prehliadok.</w:t>
      </w:r>
      <w:r w:rsidR="003E0CD7" w:rsidRPr="005E34F1">
        <w:rPr>
          <w:rFonts w:ascii="Arial" w:hAnsi="Arial" w:cs="Arial"/>
          <w:sz w:val="18"/>
          <w:szCs w:val="18"/>
          <w:lang w:val="sk-SK"/>
        </w:rPr>
        <w:t xml:space="preserve"> </w:t>
      </w:r>
      <w:r>
        <w:rPr>
          <w:rFonts w:ascii="Arial" w:hAnsi="Arial" w:cs="Arial"/>
          <w:sz w:val="18"/>
          <w:szCs w:val="18"/>
          <w:lang w:val="sk-SK"/>
        </w:rPr>
        <w:t xml:space="preserve">Cena za dodané vozidlá je konečná a nemenná. </w:t>
      </w:r>
      <w:r w:rsidR="003E0CD7" w:rsidRPr="005E34F1">
        <w:rPr>
          <w:rFonts w:ascii="Arial" w:hAnsi="Arial" w:cs="Arial"/>
          <w:sz w:val="18"/>
          <w:szCs w:val="18"/>
          <w:lang w:val="sk-SK"/>
        </w:rPr>
        <w:t>V dohodnutej  kúpnej cene nie je zahrnutá právnym predpisom stanovená daň z pridanej hodnoty – t. j. k fa</w:t>
      </w:r>
      <w:r>
        <w:rPr>
          <w:rFonts w:ascii="Arial" w:hAnsi="Arial" w:cs="Arial"/>
          <w:sz w:val="18"/>
          <w:szCs w:val="18"/>
          <w:lang w:val="sk-SK"/>
        </w:rPr>
        <w:t>kturovaným cenám za dodané vozidlá</w:t>
      </w:r>
      <w:r w:rsidR="003E0CD7" w:rsidRPr="005E34F1">
        <w:rPr>
          <w:rFonts w:ascii="Arial" w:hAnsi="Arial" w:cs="Arial"/>
          <w:sz w:val="18"/>
          <w:szCs w:val="18"/>
          <w:lang w:val="sk-SK"/>
        </w:rPr>
        <w:t xml:space="preserve"> bude uplatnená DPH v zmysle platných právnych predpisov Slovenskej republiky v čase fakturácie.  </w:t>
      </w:r>
    </w:p>
    <w:p w14:paraId="6C230586" w14:textId="77777777" w:rsidR="003E0CD7" w:rsidRPr="005E34F1" w:rsidRDefault="003E0CD7" w:rsidP="0049346E">
      <w:pPr>
        <w:pStyle w:val="Odsekzoznamu"/>
        <w:numPr>
          <w:ilvl w:val="0"/>
          <w:numId w:val="24"/>
        </w:numPr>
        <w:spacing w:line="240" w:lineRule="auto"/>
        <w:ind w:left="567" w:hanging="567"/>
        <w:jc w:val="both"/>
        <w:rPr>
          <w:rFonts w:ascii="Arial" w:hAnsi="Arial" w:cs="Arial"/>
          <w:sz w:val="18"/>
          <w:szCs w:val="18"/>
          <w:lang w:val="sk-SK"/>
        </w:rPr>
      </w:pPr>
      <w:r w:rsidRPr="005E34F1">
        <w:rPr>
          <w:rFonts w:ascii="Arial" w:hAnsi="Arial" w:cs="Arial"/>
          <w:sz w:val="18"/>
          <w:szCs w:val="18"/>
          <w:lang w:val="sk-SK"/>
        </w:rPr>
        <w:t>Predávajúcemu vzniká nárok na zaplatenie kúp</w:t>
      </w:r>
      <w:r w:rsidR="00A43ECE">
        <w:rPr>
          <w:rFonts w:ascii="Arial" w:hAnsi="Arial" w:cs="Arial"/>
          <w:sz w:val="18"/>
          <w:szCs w:val="18"/>
          <w:lang w:val="sk-SK"/>
        </w:rPr>
        <w:t>nej ceny riadnym dodaním vozidla K</w:t>
      </w:r>
      <w:r w:rsidRPr="005E34F1">
        <w:rPr>
          <w:rFonts w:ascii="Arial" w:hAnsi="Arial" w:cs="Arial"/>
          <w:sz w:val="18"/>
          <w:szCs w:val="18"/>
          <w:lang w:val="sk-SK"/>
        </w:rPr>
        <w:t>upujúcemu do dohodnutého miesta dodania v dohodnutom množstve a kvalite, potvrdením</w:t>
      </w:r>
      <w:r w:rsidR="00A43ECE">
        <w:rPr>
          <w:rFonts w:ascii="Arial" w:hAnsi="Arial" w:cs="Arial"/>
          <w:sz w:val="18"/>
          <w:szCs w:val="18"/>
          <w:lang w:val="sk-SK"/>
        </w:rPr>
        <w:t xml:space="preserve"> dodacieho listu K</w:t>
      </w:r>
      <w:r w:rsidRPr="005E34F1">
        <w:rPr>
          <w:rFonts w:ascii="Arial" w:hAnsi="Arial" w:cs="Arial"/>
          <w:sz w:val="18"/>
          <w:szCs w:val="18"/>
          <w:lang w:val="sk-SK"/>
        </w:rPr>
        <w:t>upujúcim a doručení</w:t>
      </w:r>
      <w:r w:rsidR="00A43ECE">
        <w:rPr>
          <w:rFonts w:ascii="Arial" w:hAnsi="Arial" w:cs="Arial"/>
          <w:sz w:val="18"/>
          <w:szCs w:val="18"/>
          <w:lang w:val="sk-SK"/>
        </w:rPr>
        <w:t>m faktúry za predmetné plnenie K</w:t>
      </w:r>
      <w:r w:rsidRPr="005E34F1">
        <w:rPr>
          <w:rFonts w:ascii="Arial" w:hAnsi="Arial" w:cs="Arial"/>
          <w:sz w:val="18"/>
          <w:szCs w:val="18"/>
          <w:lang w:val="sk-SK"/>
        </w:rPr>
        <w:t>upujúcemu.</w:t>
      </w:r>
    </w:p>
    <w:p w14:paraId="1697D89F" w14:textId="77777777" w:rsidR="003E0CD7" w:rsidRPr="005E34F1" w:rsidRDefault="003E0CD7" w:rsidP="0049346E">
      <w:pPr>
        <w:pStyle w:val="Odsekzoznamu"/>
        <w:keepLines/>
        <w:numPr>
          <w:ilvl w:val="0"/>
          <w:numId w:val="24"/>
        </w:numPr>
        <w:spacing w:line="240" w:lineRule="auto"/>
        <w:ind w:left="567" w:hanging="567"/>
        <w:jc w:val="both"/>
        <w:rPr>
          <w:rFonts w:ascii="Arial" w:hAnsi="Arial" w:cs="Arial"/>
          <w:sz w:val="18"/>
          <w:szCs w:val="18"/>
          <w:lang w:val="sk-SK"/>
        </w:rPr>
      </w:pPr>
      <w:r w:rsidRPr="005E34F1">
        <w:rPr>
          <w:rFonts w:ascii="Arial" w:hAnsi="Arial" w:cs="Arial"/>
          <w:sz w:val="18"/>
          <w:szCs w:val="18"/>
          <w:lang w:val="sk-SK"/>
        </w:rPr>
        <w:t>Pre</w:t>
      </w:r>
      <w:r w:rsidR="00A43ECE">
        <w:rPr>
          <w:rFonts w:ascii="Arial" w:hAnsi="Arial" w:cs="Arial"/>
          <w:sz w:val="18"/>
          <w:szCs w:val="18"/>
          <w:lang w:val="sk-SK"/>
        </w:rPr>
        <w:t>dávajúci vystaví za dodané vozidlo</w:t>
      </w:r>
      <w:r w:rsidRPr="005E34F1">
        <w:rPr>
          <w:rFonts w:ascii="Arial" w:hAnsi="Arial" w:cs="Arial"/>
          <w:sz w:val="18"/>
          <w:szCs w:val="18"/>
          <w:lang w:val="sk-SK"/>
        </w:rPr>
        <w:t xml:space="preserve"> faktúru so splatnosťou 30</w:t>
      </w:r>
      <w:r w:rsidR="00A43ECE">
        <w:rPr>
          <w:rFonts w:ascii="Arial" w:hAnsi="Arial" w:cs="Arial"/>
          <w:sz w:val="18"/>
          <w:szCs w:val="18"/>
          <w:lang w:val="sk-SK"/>
        </w:rPr>
        <w:t xml:space="preserve"> dní odo dňa doručenia faktúry K</w:t>
      </w:r>
      <w:r w:rsidRPr="005E34F1">
        <w:rPr>
          <w:rFonts w:ascii="Arial" w:hAnsi="Arial" w:cs="Arial"/>
          <w:sz w:val="18"/>
          <w:szCs w:val="18"/>
          <w:lang w:val="sk-SK"/>
        </w:rPr>
        <w:t xml:space="preserve">upujúcemu, vždy po </w:t>
      </w:r>
      <w:r w:rsidR="00A43ECE">
        <w:rPr>
          <w:rFonts w:ascii="Arial" w:hAnsi="Arial" w:cs="Arial"/>
          <w:sz w:val="18"/>
          <w:szCs w:val="18"/>
          <w:lang w:val="sk-SK"/>
        </w:rPr>
        <w:t>riadnom dodaní a prevzatí vozidla</w:t>
      </w:r>
      <w:r w:rsidRPr="005E34F1">
        <w:rPr>
          <w:rFonts w:ascii="Arial" w:hAnsi="Arial" w:cs="Arial"/>
          <w:sz w:val="18"/>
          <w:szCs w:val="18"/>
          <w:lang w:val="sk-SK"/>
        </w:rPr>
        <w:t xml:space="preserve"> bez výhrad. Predávajúci pošle vys</w:t>
      </w:r>
      <w:r w:rsidR="00A43ECE">
        <w:rPr>
          <w:rFonts w:ascii="Arial" w:hAnsi="Arial" w:cs="Arial"/>
          <w:sz w:val="18"/>
          <w:szCs w:val="18"/>
          <w:lang w:val="sk-SK"/>
        </w:rPr>
        <w:t>tavenú faktúru na adresu sídla K</w:t>
      </w:r>
      <w:r w:rsidRPr="005E34F1">
        <w:rPr>
          <w:rFonts w:ascii="Arial" w:hAnsi="Arial" w:cs="Arial"/>
          <w:sz w:val="18"/>
          <w:szCs w:val="18"/>
          <w:lang w:val="sk-SK"/>
        </w:rPr>
        <w:t>upujúceho</w:t>
      </w:r>
      <w:r w:rsidR="00A43ECE">
        <w:rPr>
          <w:rFonts w:ascii="Arial" w:hAnsi="Arial" w:cs="Arial"/>
          <w:sz w:val="18"/>
          <w:szCs w:val="18"/>
          <w:lang w:val="sk-SK"/>
        </w:rPr>
        <w:t xml:space="preserve"> uvedeného v článku I.</w:t>
      </w:r>
      <w:r w:rsidR="005E34F1">
        <w:rPr>
          <w:rFonts w:ascii="Arial" w:hAnsi="Arial" w:cs="Arial"/>
          <w:sz w:val="18"/>
          <w:szCs w:val="18"/>
          <w:lang w:val="sk-SK"/>
        </w:rPr>
        <w:t xml:space="preserve"> tejto</w:t>
      </w:r>
      <w:r w:rsidR="00A43ECE">
        <w:rPr>
          <w:rFonts w:ascii="Arial" w:hAnsi="Arial" w:cs="Arial"/>
          <w:sz w:val="18"/>
          <w:szCs w:val="18"/>
          <w:lang w:val="sk-SK"/>
        </w:rPr>
        <w:t xml:space="preserve"> Rámcovej dohody.</w:t>
      </w:r>
      <w:r w:rsidRPr="005E34F1">
        <w:rPr>
          <w:rFonts w:ascii="Arial" w:hAnsi="Arial" w:cs="Arial"/>
          <w:sz w:val="18"/>
          <w:szCs w:val="18"/>
          <w:lang w:val="sk-SK"/>
        </w:rPr>
        <w:t xml:space="preserve"> </w:t>
      </w:r>
      <w:r w:rsidRPr="005E34F1">
        <w:rPr>
          <w:rFonts w:ascii="Arial" w:hAnsi="Arial" w:cs="Arial"/>
          <w:bCs/>
          <w:sz w:val="18"/>
          <w:szCs w:val="18"/>
          <w:lang w:val="sk-SK"/>
        </w:rPr>
        <w:t xml:space="preserve">Súčasťou faktúry bude oprávnenými osobami obojstranne potvrdená objednávka a kópia </w:t>
      </w:r>
      <w:r w:rsidRPr="005E34F1">
        <w:rPr>
          <w:rFonts w:ascii="Arial" w:hAnsi="Arial" w:cs="Arial"/>
          <w:sz w:val="18"/>
          <w:szCs w:val="18"/>
          <w:lang w:val="sk-SK"/>
        </w:rPr>
        <w:t>dodacieho listu</w:t>
      </w:r>
      <w:r w:rsidR="00A43ECE">
        <w:rPr>
          <w:rFonts w:ascii="Arial" w:hAnsi="Arial" w:cs="Arial"/>
          <w:bCs/>
          <w:sz w:val="18"/>
          <w:szCs w:val="18"/>
          <w:lang w:val="sk-SK"/>
        </w:rPr>
        <w:t xml:space="preserve"> potvrdeného K</w:t>
      </w:r>
      <w:r w:rsidRPr="005E34F1">
        <w:rPr>
          <w:rFonts w:ascii="Arial" w:hAnsi="Arial" w:cs="Arial"/>
          <w:bCs/>
          <w:sz w:val="18"/>
          <w:szCs w:val="18"/>
          <w:lang w:val="sk-SK"/>
        </w:rPr>
        <w:t xml:space="preserve">upujúcim. Faktúry budú </w:t>
      </w:r>
      <w:r w:rsidRPr="005E34F1">
        <w:rPr>
          <w:rFonts w:ascii="Arial" w:hAnsi="Arial" w:cs="Arial"/>
          <w:sz w:val="18"/>
          <w:szCs w:val="18"/>
          <w:lang w:val="sk-SK"/>
        </w:rPr>
        <w:t>vystavené v slovenskom jazyku a uhradené v oficiálnej mene Slovenskej republiky, aktuálne platnej ku dňu vystavenia príslušnej faktúry.</w:t>
      </w:r>
    </w:p>
    <w:p w14:paraId="5A5E17D0" w14:textId="77777777" w:rsidR="003E0CD7" w:rsidRPr="005E34F1" w:rsidRDefault="003E0CD7" w:rsidP="0049346E">
      <w:pPr>
        <w:pStyle w:val="Odsekzoznamu"/>
        <w:keepLines/>
        <w:numPr>
          <w:ilvl w:val="0"/>
          <w:numId w:val="24"/>
        </w:numPr>
        <w:spacing w:line="240" w:lineRule="auto"/>
        <w:ind w:left="567" w:hanging="567"/>
        <w:jc w:val="both"/>
        <w:rPr>
          <w:rFonts w:ascii="Arial" w:hAnsi="Arial" w:cs="Arial"/>
          <w:sz w:val="18"/>
          <w:szCs w:val="18"/>
          <w:lang w:val="sk-SK"/>
        </w:rPr>
      </w:pPr>
      <w:r w:rsidRPr="005E34F1">
        <w:rPr>
          <w:rFonts w:ascii="Arial" w:hAnsi="Arial" w:cs="Arial"/>
          <w:sz w:val="18"/>
          <w:szCs w:val="18"/>
          <w:lang w:val="sk-SK"/>
        </w:rPr>
        <w:t>V prípade, že faktúra nebude obsahovať všetky náležitosti podľa § 74 ods. (1) zákona č. 222/2004 Z. z. v platnom znení, alebo k nej nebudú priložené doklady dohodn</w:t>
      </w:r>
      <w:r w:rsidR="00A43ECE">
        <w:rPr>
          <w:rFonts w:ascii="Arial" w:hAnsi="Arial" w:cs="Arial"/>
          <w:sz w:val="18"/>
          <w:szCs w:val="18"/>
          <w:lang w:val="sk-SK"/>
        </w:rPr>
        <w:t>uté zmluvnými stranami, je Kupujúci oprávnený vrátiť ju P</w:t>
      </w:r>
      <w:r w:rsidRPr="005E34F1">
        <w:rPr>
          <w:rFonts w:ascii="Arial" w:hAnsi="Arial" w:cs="Arial"/>
          <w:sz w:val="18"/>
          <w:szCs w:val="18"/>
          <w:lang w:val="sk-SK"/>
        </w:rPr>
        <w:t xml:space="preserve">redávajúcemu na doplnenie. V takom prípade sa preruší plynutie lehoty splatnosti a nová lehota splatnosti začne plynúť doručením opravenej alebo doplnenej faktúry. </w:t>
      </w:r>
    </w:p>
    <w:p w14:paraId="66C46E69" w14:textId="77777777" w:rsidR="003E0CD7" w:rsidRPr="005E34F1" w:rsidRDefault="002D2E58" w:rsidP="002D2E58">
      <w:pPr>
        <w:pStyle w:val="Odsekzoznamu"/>
        <w:keepLines/>
        <w:numPr>
          <w:ilvl w:val="0"/>
          <w:numId w:val="24"/>
        </w:numPr>
        <w:spacing w:line="240" w:lineRule="auto"/>
        <w:ind w:left="567" w:hanging="567"/>
        <w:jc w:val="both"/>
        <w:rPr>
          <w:rFonts w:ascii="Arial" w:hAnsi="Arial" w:cs="Arial"/>
          <w:sz w:val="18"/>
          <w:szCs w:val="18"/>
          <w:lang w:val="sk-SK"/>
        </w:rPr>
      </w:pPr>
      <w:r w:rsidRPr="002D2E58">
        <w:rPr>
          <w:rFonts w:ascii="Arial" w:hAnsi="Arial" w:cs="Arial"/>
          <w:sz w:val="18"/>
          <w:szCs w:val="18"/>
          <w:lang w:val="sk-SK"/>
        </w:rPr>
        <w:t>Priemer troch najnižších zistených cien za porovnateľný tovar</w:t>
      </w:r>
      <w:r>
        <w:rPr>
          <w:rFonts w:ascii="Arial" w:hAnsi="Arial" w:cs="Arial"/>
          <w:sz w:val="18"/>
          <w:szCs w:val="18"/>
          <w:lang w:val="sk-SK"/>
        </w:rPr>
        <w:t xml:space="preserve"> (vozidlo)</w:t>
      </w:r>
      <w:r w:rsidRPr="002D2E58">
        <w:rPr>
          <w:rFonts w:ascii="Arial" w:hAnsi="Arial" w:cs="Arial"/>
          <w:sz w:val="18"/>
          <w:szCs w:val="18"/>
          <w:lang w:val="sk-SK"/>
        </w:rPr>
        <w:t xml:space="preserve"> na trhu </w:t>
      </w:r>
      <w:r>
        <w:rPr>
          <w:rFonts w:ascii="Arial" w:hAnsi="Arial" w:cs="Arial"/>
          <w:sz w:val="18"/>
          <w:szCs w:val="18"/>
          <w:lang w:val="sk-SK"/>
        </w:rPr>
        <w:t>v Slovenskej republike zisťuje P</w:t>
      </w:r>
      <w:r w:rsidRPr="002D2E58">
        <w:rPr>
          <w:rFonts w:ascii="Arial" w:hAnsi="Arial" w:cs="Arial"/>
          <w:sz w:val="18"/>
          <w:szCs w:val="18"/>
          <w:lang w:val="sk-SK"/>
        </w:rPr>
        <w:t>redávajúci prieskumom, pričom obdobím, za ktoré sa ceny porovnávajú, je obdobie šiestich mesiacov bezprostredne predchádzajúcich určeniu ceny tovaru a do priemeru sa musia vziať do úvahy aspoň tri cenové ponuky na porovnateľné tovary, ak v čase ich zisťovania existujú. Porovnateľ</w:t>
      </w:r>
      <w:r>
        <w:rPr>
          <w:rFonts w:ascii="Arial" w:hAnsi="Arial" w:cs="Arial"/>
          <w:sz w:val="18"/>
          <w:szCs w:val="18"/>
          <w:lang w:val="sk-SK"/>
        </w:rPr>
        <w:t>ným tovarom sa pre účely tejto R</w:t>
      </w:r>
      <w:r w:rsidRPr="002D2E58">
        <w:rPr>
          <w:rFonts w:ascii="Arial" w:hAnsi="Arial" w:cs="Arial"/>
          <w:sz w:val="18"/>
          <w:szCs w:val="18"/>
          <w:lang w:val="sk-SK"/>
        </w:rPr>
        <w:t>ámcovej dohody rozumie tovar rovnaký alebo svojimi parametrami por</w:t>
      </w:r>
      <w:r>
        <w:rPr>
          <w:rFonts w:ascii="Arial" w:hAnsi="Arial" w:cs="Arial"/>
          <w:sz w:val="18"/>
          <w:szCs w:val="18"/>
          <w:lang w:val="sk-SK"/>
        </w:rPr>
        <w:t>ovnateľný s tovarom uvedeným v P</w:t>
      </w:r>
      <w:r w:rsidRPr="002D2E58">
        <w:rPr>
          <w:rFonts w:ascii="Arial" w:hAnsi="Arial" w:cs="Arial"/>
          <w:sz w:val="18"/>
          <w:szCs w:val="18"/>
          <w:lang w:val="sk-SK"/>
        </w:rPr>
        <w:t>r</w:t>
      </w:r>
      <w:r>
        <w:rPr>
          <w:rFonts w:ascii="Arial" w:hAnsi="Arial" w:cs="Arial"/>
          <w:sz w:val="18"/>
          <w:szCs w:val="18"/>
          <w:lang w:val="sk-SK"/>
        </w:rPr>
        <w:t>ílohe č. 1 tejto R</w:t>
      </w:r>
      <w:r w:rsidRPr="002D2E58">
        <w:rPr>
          <w:rFonts w:ascii="Arial" w:hAnsi="Arial" w:cs="Arial"/>
          <w:sz w:val="18"/>
          <w:szCs w:val="18"/>
          <w:lang w:val="sk-SK"/>
        </w:rPr>
        <w:t>ámcovej dohody, pr</w:t>
      </w:r>
      <w:r>
        <w:rPr>
          <w:rFonts w:ascii="Arial" w:hAnsi="Arial" w:cs="Arial"/>
          <w:sz w:val="18"/>
          <w:szCs w:val="18"/>
          <w:lang w:val="sk-SK"/>
        </w:rPr>
        <w:t>ičom pri porovnávaní cien musí P</w:t>
      </w:r>
      <w:r w:rsidRPr="002D2E58">
        <w:rPr>
          <w:rFonts w:ascii="Arial" w:hAnsi="Arial" w:cs="Arial"/>
          <w:sz w:val="18"/>
          <w:szCs w:val="18"/>
          <w:lang w:val="sk-SK"/>
        </w:rPr>
        <w:t>redávajúci vychádzať nie len zo samotnej ceny tovaru, ale aj z nákladov na dopravu, balné, distribúciu či iných nákladov spojených s obdobným tovarom, ktoré sú zahrnuté v cene tovaru podľa te</w:t>
      </w:r>
      <w:r>
        <w:rPr>
          <w:rFonts w:ascii="Arial" w:hAnsi="Arial" w:cs="Arial"/>
          <w:sz w:val="18"/>
          <w:szCs w:val="18"/>
          <w:lang w:val="sk-SK"/>
        </w:rPr>
        <w:t>jto R</w:t>
      </w:r>
      <w:r w:rsidRPr="002D2E58">
        <w:rPr>
          <w:rFonts w:ascii="Arial" w:hAnsi="Arial" w:cs="Arial"/>
          <w:sz w:val="18"/>
          <w:szCs w:val="18"/>
          <w:lang w:val="sk-SK"/>
        </w:rPr>
        <w:t xml:space="preserve">ámcovej dohody. V prípade, ak z takto vykonaného priemeru troch najnižších cien porovnateľného tovaru na trhu (s prihliadnutím aj na náklady dopravy, balného, distribúcie a ďalších nákladov zahrnutých v cene tovaru podľa tejto </w:t>
      </w:r>
      <w:r>
        <w:rPr>
          <w:rFonts w:ascii="Arial" w:hAnsi="Arial" w:cs="Arial"/>
          <w:sz w:val="18"/>
          <w:szCs w:val="18"/>
          <w:lang w:val="sk-SK"/>
        </w:rPr>
        <w:t>R</w:t>
      </w:r>
      <w:r w:rsidRPr="002D2E58">
        <w:rPr>
          <w:rFonts w:ascii="Arial" w:hAnsi="Arial" w:cs="Arial"/>
          <w:sz w:val="18"/>
          <w:szCs w:val="18"/>
          <w:lang w:val="sk-SK"/>
        </w:rPr>
        <w:t>ámcovej dohody) bude preukázané, že tento priemer</w:t>
      </w:r>
      <w:r>
        <w:rPr>
          <w:rFonts w:ascii="Arial" w:hAnsi="Arial" w:cs="Arial"/>
          <w:sz w:val="18"/>
          <w:szCs w:val="18"/>
          <w:lang w:val="sk-SK"/>
        </w:rPr>
        <w:t xml:space="preserve"> je nižší ako ceny podľa tejto Rámcovej dohody, zaväzuje sa P</w:t>
      </w:r>
      <w:r w:rsidRPr="002D2E58">
        <w:rPr>
          <w:rFonts w:ascii="Arial" w:hAnsi="Arial" w:cs="Arial"/>
          <w:sz w:val="18"/>
          <w:szCs w:val="18"/>
          <w:lang w:val="sk-SK"/>
        </w:rPr>
        <w:t>redávajúci na všetok tovar, pri ktorom bude takto vypočítaným priemerom najnižších cien preukázaná nižšia cena na trhu a kt</w:t>
      </w:r>
      <w:r>
        <w:rPr>
          <w:rFonts w:ascii="Arial" w:hAnsi="Arial" w:cs="Arial"/>
          <w:sz w:val="18"/>
          <w:szCs w:val="18"/>
          <w:lang w:val="sk-SK"/>
        </w:rPr>
        <w:t>orý bude objednaný podľa tejto R</w:t>
      </w:r>
      <w:r w:rsidRPr="002D2E58">
        <w:rPr>
          <w:rFonts w:ascii="Arial" w:hAnsi="Arial" w:cs="Arial"/>
          <w:sz w:val="18"/>
          <w:szCs w:val="18"/>
          <w:lang w:val="sk-SK"/>
        </w:rPr>
        <w:t>ámcovej dohody po preukázaní tejto skutočnosti, poskytnúť dodatočnú zľavu vo výške ro</w:t>
      </w:r>
      <w:r>
        <w:rPr>
          <w:rFonts w:ascii="Arial" w:hAnsi="Arial" w:cs="Arial"/>
          <w:sz w:val="18"/>
          <w:szCs w:val="18"/>
          <w:lang w:val="sk-SK"/>
        </w:rPr>
        <w:t>zdielu medzi cenou podľa tejto R</w:t>
      </w:r>
      <w:r w:rsidRPr="002D2E58">
        <w:rPr>
          <w:rFonts w:ascii="Arial" w:hAnsi="Arial" w:cs="Arial"/>
          <w:sz w:val="18"/>
          <w:szCs w:val="18"/>
          <w:lang w:val="sk-SK"/>
        </w:rPr>
        <w:t>ámcovej dohody a cenou zistenou ako priemer troch najnižších cien porovnateľného tovaru na trhu Slovenskej republiky. Takto vypočítanú dodatočnú zľavu na</w:t>
      </w:r>
      <w:r>
        <w:rPr>
          <w:rFonts w:ascii="Arial" w:hAnsi="Arial" w:cs="Arial"/>
          <w:sz w:val="18"/>
          <w:szCs w:val="18"/>
          <w:lang w:val="sk-SK"/>
        </w:rPr>
        <w:t xml:space="preserve"> predmetné tovary je Predávajúci povinný poskytovať K</w:t>
      </w:r>
      <w:r w:rsidRPr="002D2E58">
        <w:rPr>
          <w:rFonts w:ascii="Arial" w:hAnsi="Arial" w:cs="Arial"/>
          <w:sz w:val="18"/>
          <w:szCs w:val="18"/>
          <w:lang w:val="sk-SK"/>
        </w:rPr>
        <w:t>upujúcemu na</w:t>
      </w:r>
      <w:r>
        <w:rPr>
          <w:rFonts w:ascii="Arial" w:hAnsi="Arial" w:cs="Arial"/>
          <w:sz w:val="18"/>
          <w:szCs w:val="18"/>
          <w:lang w:val="sk-SK"/>
        </w:rPr>
        <w:t xml:space="preserve"> dotknuté tovary  do doby, kým P</w:t>
      </w:r>
      <w:r w:rsidRPr="002D2E58">
        <w:rPr>
          <w:rFonts w:ascii="Arial" w:hAnsi="Arial" w:cs="Arial"/>
          <w:sz w:val="18"/>
          <w:szCs w:val="18"/>
          <w:lang w:val="sk-SK"/>
        </w:rPr>
        <w:t>redávajúci nepreukáže, že došlo k zmene priemeru troch najnižších cien porovnateľných tovarov na trhu v Slovenskej republike, pričom v závislosti od výšky zmen</w:t>
      </w:r>
      <w:r>
        <w:rPr>
          <w:rFonts w:ascii="Arial" w:hAnsi="Arial" w:cs="Arial"/>
          <w:sz w:val="18"/>
          <w:szCs w:val="18"/>
          <w:lang w:val="sk-SK"/>
        </w:rPr>
        <w:t>y tohto priemeru Predávajúci</w:t>
      </w:r>
      <w:r w:rsidRPr="002D2E58">
        <w:rPr>
          <w:rFonts w:ascii="Arial" w:hAnsi="Arial" w:cs="Arial"/>
          <w:sz w:val="18"/>
          <w:szCs w:val="18"/>
          <w:lang w:val="sk-SK"/>
        </w:rPr>
        <w:t xml:space="preserve"> upraví výšku takto poskytovanej dodatočnej zľavy alebo ju prestane poskytovať</w:t>
      </w:r>
      <w:r>
        <w:rPr>
          <w:rFonts w:ascii="Arial" w:hAnsi="Arial" w:cs="Arial"/>
          <w:sz w:val="18"/>
          <w:szCs w:val="18"/>
          <w:lang w:val="sk-SK"/>
        </w:rPr>
        <w:t>,</w:t>
      </w:r>
      <w:r w:rsidRPr="002D2E58">
        <w:rPr>
          <w:rFonts w:ascii="Arial" w:hAnsi="Arial" w:cs="Arial"/>
          <w:sz w:val="18"/>
          <w:szCs w:val="18"/>
          <w:lang w:val="sk-SK"/>
        </w:rPr>
        <w:t xml:space="preserve"> ak z tohto priemeru vyplynie, že tento priemer troch najnižších cien porovnateľného tovaru na trhu dosiahol vyššie ceny, ako kúpne ceny podľa tejto </w:t>
      </w:r>
      <w:r>
        <w:rPr>
          <w:rFonts w:ascii="Arial" w:hAnsi="Arial" w:cs="Arial"/>
          <w:sz w:val="18"/>
          <w:szCs w:val="18"/>
          <w:lang w:val="sk-SK"/>
        </w:rPr>
        <w:t>R</w:t>
      </w:r>
      <w:r w:rsidRPr="002D2E58">
        <w:rPr>
          <w:rFonts w:ascii="Arial" w:hAnsi="Arial" w:cs="Arial"/>
          <w:sz w:val="18"/>
          <w:szCs w:val="18"/>
          <w:lang w:val="sk-SK"/>
        </w:rPr>
        <w:t>ámcovej dohody.</w:t>
      </w:r>
    </w:p>
    <w:p w14:paraId="18CCA8E9" w14:textId="77777777" w:rsidR="003E0CD7" w:rsidRPr="003E0CD7" w:rsidRDefault="003E0CD7" w:rsidP="003E0CD7">
      <w:pPr>
        <w:keepLines/>
        <w:ind w:left="705" w:hanging="705"/>
        <w:jc w:val="both"/>
        <w:rPr>
          <w:rFonts w:ascii="Arial" w:hAnsi="Arial" w:cs="Arial"/>
          <w:sz w:val="18"/>
          <w:szCs w:val="18"/>
        </w:rPr>
      </w:pPr>
    </w:p>
    <w:p w14:paraId="7E78A24C" w14:textId="77777777" w:rsidR="003E0CD7" w:rsidRPr="003E0CD7" w:rsidRDefault="003E0CD7" w:rsidP="003E0CD7">
      <w:pPr>
        <w:keepLines/>
        <w:ind w:left="705" w:hanging="705"/>
        <w:jc w:val="both"/>
        <w:rPr>
          <w:rFonts w:ascii="Arial" w:hAnsi="Arial" w:cs="Arial"/>
          <w:sz w:val="18"/>
          <w:szCs w:val="18"/>
        </w:rPr>
      </w:pPr>
    </w:p>
    <w:p w14:paraId="74F72B87" w14:textId="77777777" w:rsidR="003E0CD7" w:rsidRPr="003E0CD7" w:rsidRDefault="00AD5DEC" w:rsidP="003E0CD7">
      <w:pPr>
        <w:keepLines/>
        <w:jc w:val="center"/>
        <w:outlineLvl w:val="0"/>
        <w:rPr>
          <w:rFonts w:ascii="Arial" w:hAnsi="Arial" w:cs="Arial"/>
          <w:b/>
          <w:bCs/>
          <w:sz w:val="18"/>
          <w:szCs w:val="18"/>
        </w:rPr>
      </w:pPr>
      <w:r>
        <w:rPr>
          <w:rFonts w:ascii="Arial" w:hAnsi="Arial" w:cs="Arial"/>
          <w:b/>
          <w:bCs/>
          <w:sz w:val="18"/>
          <w:szCs w:val="18"/>
        </w:rPr>
        <w:t xml:space="preserve">Článok </w:t>
      </w:r>
      <w:r w:rsidR="003E0CD7" w:rsidRPr="003E0CD7">
        <w:rPr>
          <w:rFonts w:ascii="Arial" w:hAnsi="Arial" w:cs="Arial"/>
          <w:b/>
          <w:bCs/>
          <w:sz w:val="18"/>
          <w:szCs w:val="18"/>
        </w:rPr>
        <w:t>V</w:t>
      </w:r>
      <w:r>
        <w:rPr>
          <w:rFonts w:ascii="Arial" w:hAnsi="Arial" w:cs="Arial"/>
          <w:b/>
          <w:bCs/>
          <w:sz w:val="18"/>
          <w:szCs w:val="18"/>
        </w:rPr>
        <w:t>I</w:t>
      </w:r>
      <w:r w:rsidR="003E0CD7" w:rsidRPr="003E0CD7">
        <w:rPr>
          <w:rFonts w:ascii="Arial" w:hAnsi="Arial" w:cs="Arial"/>
          <w:b/>
          <w:bCs/>
          <w:sz w:val="18"/>
          <w:szCs w:val="18"/>
        </w:rPr>
        <w:t>.</w:t>
      </w:r>
    </w:p>
    <w:p w14:paraId="494DC5DD" w14:textId="77777777" w:rsidR="003E0CD7" w:rsidRPr="003E0CD7" w:rsidRDefault="003E0CD7" w:rsidP="003E0CD7">
      <w:pPr>
        <w:keepLines/>
        <w:jc w:val="center"/>
        <w:rPr>
          <w:rFonts w:ascii="Arial" w:hAnsi="Arial" w:cs="Arial"/>
          <w:sz w:val="18"/>
          <w:szCs w:val="18"/>
        </w:rPr>
      </w:pPr>
      <w:r w:rsidRPr="003E0CD7">
        <w:rPr>
          <w:rFonts w:ascii="Arial" w:hAnsi="Arial" w:cs="Arial"/>
          <w:b/>
          <w:bCs/>
          <w:sz w:val="18"/>
          <w:szCs w:val="18"/>
        </w:rPr>
        <w:t>Nadobudnutie vlastníckeho práva a prechod nebezpečenstva škody</w:t>
      </w:r>
    </w:p>
    <w:p w14:paraId="47AC97CF" w14:textId="77777777" w:rsidR="003E0CD7" w:rsidRPr="003E0CD7" w:rsidRDefault="003E0CD7" w:rsidP="003E0CD7">
      <w:pPr>
        <w:keepLines/>
        <w:jc w:val="both"/>
        <w:rPr>
          <w:rFonts w:ascii="Arial" w:hAnsi="Arial" w:cs="Arial"/>
          <w:b/>
          <w:bCs/>
          <w:sz w:val="18"/>
          <w:szCs w:val="18"/>
        </w:rPr>
      </w:pPr>
    </w:p>
    <w:p w14:paraId="4348C8F3" w14:textId="77777777" w:rsidR="003E0CD7" w:rsidRPr="005E34F1" w:rsidRDefault="003E0CD7" w:rsidP="005E34F1">
      <w:pPr>
        <w:pStyle w:val="Odsekzoznamu"/>
        <w:keepLines/>
        <w:widowControl w:val="0"/>
        <w:numPr>
          <w:ilvl w:val="0"/>
          <w:numId w:val="12"/>
        </w:numPr>
        <w:autoSpaceDE w:val="0"/>
        <w:autoSpaceDN w:val="0"/>
        <w:adjustRightInd w:val="0"/>
        <w:spacing w:line="240" w:lineRule="auto"/>
        <w:ind w:left="567" w:hanging="567"/>
        <w:jc w:val="both"/>
        <w:rPr>
          <w:rFonts w:ascii="Arial" w:hAnsi="Arial" w:cs="Arial"/>
          <w:sz w:val="18"/>
          <w:szCs w:val="18"/>
          <w:lang w:val="sk-SK"/>
        </w:rPr>
      </w:pPr>
      <w:r w:rsidRPr="005E34F1">
        <w:rPr>
          <w:rFonts w:ascii="Arial" w:hAnsi="Arial" w:cs="Arial"/>
          <w:sz w:val="18"/>
          <w:szCs w:val="18"/>
          <w:lang w:val="sk-SK"/>
        </w:rPr>
        <w:t>Vlast</w:t>
      </w:r>
      <w:r w:rsidR="00AD5DEC">
        <w:rPr>
          <w:rFonts w:ascii="Arial" w:hAnsi="Arial" w:cs="Arial"/>
          <w:sz w:val="18"/>
          <w:szCs w:val="18"/>
          <w:lang w:val="sk-SK"/>
        </w:rPr>
        <w:t>nícke právo k  tovaru nadobúda K</w:t>
      </w:r>
      <w:r w:rsidRPr="005E34F1">
        <w:rPr>
          <w:rFonts w:ascii="Arial" w:hAnsi="Arial" w:cs="Arial"/>
          <w:sz w:val="18"/>
          <w:szCs w:val="18"/>
          <w:lang w:val="sk-SK"/>
        </w:rPr>
        <w:t>upujúc</w:t>
      </w:r>
      <w:r w:rsidR="00AD5DEC">
        <w:rPr>
          <w:rFonts w:ascii="Arial" w:hAnsi="Arial" w:cs="Arial"/>
          <w:sz w:val="18"/>
          <w:szCs w:val="18"/>
          <w:lang w:val="sk-SK"/>
        </w:rPr>
        <w:t>i prevzatím dodaného vozidla od P</w:t>
      </w:r>
      <w:r w:rsidRPr="005E34F1">
        <w:rPr>
          <w:rFonts w:ascii="Arial" w:hAnsi="Arial" w:cs="Arial"/>
          <w:sz w:val="18"/>
          <w:szCs w:val="18"/>
          <w:lang w:val="sk-SK"/>
        </w:rPr>
        <w:t>redávajúceho bez výhrad. V prípade upla</w:t>
      </w:r>
      <w:r w:rsidR="00AD5DEC">
        <w:rPr>
          <w:rFonts w:ascii="Arial" w:hAnsi="Arial" w:cs="Arial"/>
          <w:sz w:val="18"/>
          <w:szCs w:val="18"/>
          <w:lang w:val="sk-SK"/>
        </w:rPr>
        <w:t>tnenia výhrady pri dodaní vozidla ostáva vozidlo vo vlastníctve Predávajúceho až do doby, kým P</w:t>
      </w:r>
      <w:r w:rsidRPr="005E34F1">
        <w:rPr>
          <w:rFonts w:ascii="Arial" w:hAnsi="Arial" w:cs="Arial"/>
          <w:sz w:val="18"/>
          <w:szCs w:val="18"/>
          <w:lang w:val="sk-SK"/>
        </w:rPr>
        <w:t>redávajúci ne</w:t>
      </w:r>
      <w:r w:rsidR="00AD5DEC">
        <w:rPr>
          <w:rFonts w:ascii="Arial" w:hAnsi="Arial" w:cs="Arial"/>
          <w:sz w:val="18"/>
          <w:szCs w:val="18"/>
          <w:lang w:val="sk-SK"/>
        </w:rPr>
        <w:t>odstráni prekážku, ktorá bráni K</w:t>
      </w:r>
      <w:r w:rsidRPr="005E34F1">
        <w:rPr>
          <w:rFonts w:ascii="Arial" w:hAnsi="Arial" w:cs="Arial"/>
          <w:sz w:val="18"/>
          <w:szCs w:val="18"/>
          <w:lang w:val="sk-SK"/>
        </w:rPr>
        <w:t>upujú</w:t>
      </w:r>
      <w:r w:rsidR="00AD5DEC">
        <w:rPr>
          <w:rFonts w:ascii="Arial" w:hAnsi="Arial" w:cs="Arial"/>
          <w:sz w:val="18"/>
          <w:szCs w:val="18"/>
          <w:lang w:val="sk-SK"/>
        </w:rPr>
        <w:t>cemu riadne prevziať vozidlo</w:t>
      </w:r>
      <w:r w:rsidRPr="005E34F1">
        <w:rPr>
          <w:rFonts w:ascii="Arial" w:hAnsi="Arial" w:cs="Arial"/>
          <w:sz w:val="18"/>
          <w:szCs w:val="18"/>
          <w:lang w:val="sk-SK"/>
        </w:rPr>
        <w:t xml:space="preserve">.     </w:t>
      </w:r>
    </w:p>
    <w:p w14:paraId="5A51E991" w14:textId="77777777" w:rsidR="003E0CD7" w:rsidRPr="005E34F1" w:rsidRDefault="00AD5DEC" w:rsidP="005E34F1">
      <w:pPr>
        <w:pStyle w:val="Odsekzoznamu"/>
        <w:keepLines/>
        <w:widowControl w:val="0"/>
        <w:numPr>
          <w:ilvl w:val="0"/>
          <w:numId w:val="12"/>
        </w:numPr>
        <w:autoSpaceDE w:val="0"/>
        <w:autoSpaceDN w:val="0"/>
        <w:adjustRightInd w:val="0"/>
        <w:spacing w:line="240" w:lineRule="auto"/>
        <w:ind w:left="567" w:hanging="567"/>
        <w:jc w:val="both"/>
        <w:rPr>
          <w:rFonts w:ascii="Arial" w:hAnsi="Arial" w:cs="Arial"/>
          <w:sz w:val="18"/>
          <w:szCs w:val="18"/>
          <w:lang w:val="sk-SK"/>
        </w:rPr>
      </w:pPr>
      <w:r>
        <w:rPr>
          <w:rFonts w:ascii="Arial" w:hAnsi="Arial" w:cs="Arial"/>
          <w:sz w:val="18"/>
          <w:szCs w:val="18"/>
          <w:lang w:val="sk-SK"/>
        </w:rPr>
        <w:lastRenderedPageBreak/>
        <w:t>Ne</w:t>
      </w:r>
      <w:r>
        <w:rPr>
          <w:rFonts w:ascii="Arial" w:hAnsi="Arial" w:cs="Arial"/>
          <w:sz w:val="18"/>
          <w:szCs w:val="18"/>
          <w:lang w:val="sk-SK"/>
        </w:rPr>
        <w:softHyphen/>
        <w:t>bezpečenstvo škody na  vozidle prechá</w:t>
      </w:r>
      <w:r>
        <w:rPr>
          <w:rFonts w:ascii="Arial" w:hAnsi="Arial" w:cs="Arial"/>
          <w:sz w:val="18"/>
          <w:szCs w:val="18"/>
          <w:lang w:val="sk-SK"/>
        </w:rPr>
        <w:softHyphen/>
        <w:t>dza na Kupujú</w:t>
      </w:r>
      <w:r>
        <w:rPr>
          <w:rFonts w:ascii="Arial" w:hAnsi="Arial" w:cs="Arial"/>
          <w:sz w:val="18"/>
          <w:szCs w:val="18"/>
          <w:lang w:val="sk-SK"/>
        </w:rPr>
        <w:softHyphen/>
        <w:t>ceho okamihom, keď P</w:t>
      </w:r>
      <w:r w:rsidR="003E0CD7" w:rsidRPr="005E34F1">
        <w:rPr>
          <w:rFonts w:ascii="Arial" w:hAnsi="Arial" w:cs="Arial"/>
          <w:sz w:val="18"/>
          <w:szCs w:val="18"/>
          <w:lang w:val="sk-SK"/>
        </w:rPr>
        <w:t>redávajúci  splní svoju</w:t>
      </w:r>
      <w:r>
        <w:rPr>
          <w:rFonts w:ascii="Arial" w:hAnsi="Arial" w:cs="Arial"/>
          <w:sz w:val="18"/>
          <w:szCs w:val="18"/>
          <w:lang w:val="sk-SK"/>
        </w:rPr>
        <w:t xml:space="preserve"> povinnosť dodať dohodnuté vozidlo K</w:t>
      </w:r>
      <w:r w:rsidR="003E0CD7" w:rsidRPr="005E34F1">
        <w:rPr>
          <w:rFonts w:ascii="Arial" w:hAnsi="Arial" w:cs="Arial"/>
          <w:sz w:val="18"/>
          <w:szCs w:val="18"/>
          <w:lang w:val="sk-SK"/>
        </w:rPr>
        <w:t>upujú</w:t>
      </w:r>
      <w:r>
        <w:rPr>
          <w:rFonts w:ascii="Arial" w:hAnsi="Arial" w:cs="Arial"/>
          <w:sz w:val="18"/>
          <w:szCs w:val="18"/>
          <w:lang w:val="sk-SK"/>
        </w:rPr>
        <w:t>cemu podľa tejto Rámcovej dohody a K</w:t>
      </w:r>
      <w:r w:rsidR="003E0CD7" w:rsidRPr="005E34F1">
        <w:rPr>
          <w:rFonts w:ascii="Arial" w:hAnsi="Arial" w:cs="Arial"/>
          <w:sz w:val="18"/>
          <w:szCs w:val="18"/>
          <w:lang w:val="sk-SK"/>
        </w:rPr>
        <w:t>upujúc</w:t>
      </w:r>
      <w:r>
        <w:rPr>
          <w:rFonts w:ascii="Arial" w:hAnsi="Arial" w:cs="Arial"/>
          <w:sz w:val="18"/>
          <w:szCs w:val="18"/>
          <w:lang w:val="sk-SK"/>
        </w:rPr>
        <w:t>i neuplatní pri preberaní vozidla</w:t>
      </w:r>
      <w:r w:rsidR="003E0CD7" w:rsidRPr="005E34F1">
        <w:rPr>
          <w:rFonts w:ascii="Arial" w:hAnsi="Arial" w:cs="Arial"/>
          <w:sz w:val="18"/>
          <w:szCs w:val="18"/>
          <w:lang w:val="sk-SK"/>
        </w:rPr>
        <w:t xml:space="preserve"> výhrady k jeho množstvu alebo kvalite, p</w:t>
      </w:r>
      <w:r>
        <w:rPr>
          <w:rFonts w:ascii="Arial" w:hAnsi="Arial" w:cs="Arial"/>
          <w:sz w:val="18"/>
          <w:szCs w:val="18"/>
          <w:lang w:val="sk-SK"/>
        </w:rPr>
        <w:t>rípadne inej vade, ktorá bráni Kupujúcemu, aby vozidlo považoval za vozidlo</w:t>
      </w:r>
      <w:r w:rsidR="003E0CD7" w:rsidRPr="005E34F1">
        <w:rPr>
          <w:rFonts w:ascii="Arial" w:hAnsi="Arial" w:cs="Arial"/>
          <w:sz w:val="18"/>
          <w:szCs w:val="18"/>
          <w:lang w:val="sk-SK"/>
        </w:rPr>
        <w:t xml:space="preserve"> bez vád.</w:t>
      </w:r>
    </w:p>
    <w:p w14:paraId="137A50F8" w14:textId="77777777" w:rsidR="003E0CD7" w:rsidRPr="005E34F1" w:rsidRDefault="003E0CD7" w:rsidP="003E0CD7">
      <w:pPr>
        <w:keepLines/>
        <w:jc w:val="both"/>
        <w:rPr>
          <w:rFonts w:ascii="Arial" w:hAnsi="Arial" w:cs="Arial"/>
          <w:sz w:val="18"/>
          <w:szCs w:val="18"/>
        </w:rPr>
      </w:pPr>
    </w:p>
    <w:p w14:paraId="56810625" w14:textId="77777777" w:rsidR="003E0CD7" w:rsidRPr="003E0CD7" w:rsidRDefault="003E0CD7" w:rsidP="003E0CD7">
      <w:pPr>
        <w:keepLines/>
        <w:jc w:val="both"/>
        <w:rPr>
          <w:rFonts w:ascii="Arial" w:hAnsi="Arial" w:cs="Arial"/>
          <w:sz w:val="18"/>
          <w:szCs w:val="18"/>
        </w:rPr>
      </w:pPr>
    </w:p>
    <w:p w14:paraId="2ED5A14B" w14:textId="77777777" w:rsidR="003E0CD7" w:rsidRPr="003E0CD7" w:rsidRDefault="004A7CE7" w:rsidP="003E0CD7">
      <w:pPr>
        <w:keepLines/>
        <w:jc w:val="center"/>
        <w:outlineLvl w:val="0"/>
        <w:rPr>
          <w:rFonts w:ascii="Arial" w:hAnsi="Arial" w:cs="Arial"/>
          <w:b/>
          <w:bCs/>
          <w:sz w:val="18"/>
          <w:szCs w:val="18"/>
        </w:rPr>
      </w:pPr>
      <w:r>
        <w:rPr>
          <w:rFonts w:ascii="Arial" w:hAnsi="Arial" w:cs="Arial"/>
          <w:b/>
          <w:bCs/>
          <w:sz w:val="18"/>
          <w:szCs w:val="18"/>
        </w:rPr>
        <w:t>Článok V</w:t>
      </w:r>
      <w:r w:rsidR="00AD5DEC">
        <w:rPr>
          <w:rFonts w:ascii="Arial" w:hAnsi="Arial" w:cs="Arial"/>
          <w:b/>
          <w:bCs/>
          <w:sz w:val="18"/>
          <w:szCs w:val="18"/>
        </w:rPr>
        <w:t>II</w:t>
      </w:r>
      <w:r w:rsidR="003E0CD7" w:rsidRPr="003E0CD7">
        <w:rPr>
          <w:rFonts w:ascii="Arial" w:hAnsi="Arial" w:cs="Arial"/>
          <w:b/>
          <w:bCs/>
          <w:sz w:val="18"/>
          <w:szCs w:val="18"/>
        </w:rPr>
        <w:t>.</w:t>
      </w:r>
    </w:p>
    <w:p w14:paraId="54998AA5" w14:textId="77777777" w:rsidR="003E0CD7" w:rsidRPr="003E0CD7" w:rsidRDefault="003E0CD7" w:rsidP="003E0CD7">
      <w:pPr>
        <w:keepLines/>
        <w:jc w:val="center"/>
        <w:rPr>
          <w:rFonts w:ascii="Arial" w:hAnsi="Arial" w:cs="Arial"/>
          <w:sz w:val="18"/>
          <w:szCs w:val="18"/>
        </w:rPr>
      </w:pPr>
      <w:r w:rsidRPr="003E0CD7">
        <w:rPr>
          <w:rFonts w:ascii="Arial" w:hAnsi="Arial" w:cs="Arial"/>
          <w:b/>
          <w:bCs/>
          <w:sz w:val="18"/>
          <w:szCs w:val="18"/>
        </w:rPr>
        <w:t>Zmluvné sankcie a ďalšie dojednania</w:t>
      </w:r>
    </w:p>
    <w:p w14:paraId="2168B1F6" w14:textId="77777777" w:rsidR="003E0CD7" w:rsidRPr="003E0CD7" w:rsidRDefault="003E0CD7" w:rsidP="003E0CD7">
      <w:pPr>
        <w:keepLines/>
        <w:jc w:val="both"/>
        <w:rPr>
          <w:rFonts w:ascii="Arial" w:hAnsi="Arial" w:cs="Arial"/>
          <w:sz w:val="18"/>
          <w:szCs w:val="18"/>
        </w:rPr>
      </w:pPr>
    </w:p>
    <w:p w14:paraId="487FF1EC" w14:textId="77777777" w:rsidR="003E0CD7" w:rsidRPr="006051D4" w:rsidRDefault="00AD5DEC" w:rsidP="004A7CE7">
      <w:pPr>
        <w:pStyle w:val="Odsekzoznamu"/>
        <w:numPr>
          <w:ilvl w:val="0"/>
          <w:numId w:val="13"/>
        </w:numPr>
        <w:spacing w:line="240" w:lineRule="auto"/>
        <w:ind w:left="567" w:hanging="567"/>
        <w:jc w:val="both"/>
        <w:rPr>
          <w:rFonts w:ascii="Arial" w:hAnsi="Arial" w:cs="Arial"/>
          <w:sz w:val="18"/>
          <w:szCs w:val="18"/>
          <w:vertAlign w:val="subscript"/>
          <w:lang w:val="sk-SK"/>
        </w:rPr>
      </w:pPr>
      <w:r>
        <w:rPr>
          <w:rFonts w:ascii="Arial" w:hAnsi="Arial" w:cs="Arial"/>
          <w:sz w:val="18"/>
          <w:szCs w:val="18"/>
          <w:lang w:val="sk-SK"/>
        </w:rPr>
        <w:t>Ak P</w:t>
      </w:r>
      <w:r w:rsidR="003E0CD7" w:rsidRPr="004A7CE7">
        <w:rPr>
          <w:rFonts w:ascii="Arial" w:hAnsi="Arial" w:cs="Arial"/>
          <w:sz w:val="18"/>
          <w:szCs w:val="18"/>
          <w:lang w:val="sk-SK"/>
        </w:rPr>
        <w:t>redávajúc</w:t>
      </w:r>
      <w:r>
        <w:rPr>
          <w:rFonts w:ascii="Arial" w:hAnsi="Arial" w:cs="Arial"/>
          <w:sz w:val="18"/>
          <w:szCs w:val="18"/>
          <w:lang w:val="sk-SK"/>
        </w:rPr>
        <w:t>i je v omeškaní s dodaním vozidla, má K</w:t>
      </w:r>
      <w:r w:rsidR="003E0CD7" w:rsidRPr="004A7CE7">
        <w:rPr>
          <w:rFonts w:ascii="Arial" w:hAnsi="Arial" w:cs="Arial"/>
          <w:sz w:val="18"/>
          <w:szCs w:val="18"/>
          <w:lang w:val="sk-SK"/>
        </w:rPr>
        <w:t>upujúci právo uplatniť voči nemu zmluvnú pokutu vo výške</w:t>
      </w:r>
      <w:r>
        <w:rPr>
          <w:rFonts w:ascii="Arial" w:hAnsi="Arial" w:cs="Arial"/>
          <w:sz w:val="18"/>
          <w:szCs w:val="18"/>
          <w:lang w:val="sk-SK"/>
        </w:rPr>
        <w:t xml:space="preserve"> 0,04% z ceny vozidla</w:t>
      </w:r>
      <w:r w:rsidR="003E0CD7" w:rsidRPr="004A7CE7">
        <w:rPr>
          <w:rFonts w:ascii="Arial" w:hAnsi="Arial" w:cs="Arial"/>
          <w:sz w:val="18"/>
          <w:szCs w:val="18"/>
          <w:lang w:val="sk-SK"/>
        </w:rPr>
        <w:t xml:space="preserve"> za každý </w:t>
      </w:r>
      <w:r>
        <w:rPr>
          <w:rFonts w:ascii="Arial" w:hAnsi="Arial" w:cs="Arial"/>
          <w:sz w:val="18"/>
          <w:szCs w:val="18"/>
          <w:lang w:val="sk-SK"/>
        </w:rPr>
        <w:t xml:space="preserve">jeden aj začatý </w:t>
      </w:r>
      <w:r w:rsidR="003E0CD7" w:rsidRPr="004A7CE7">
        <w:rPr>
          <w:rFonts w:ascii="Arial" w:hAnsi="Arial" w:cs="Arial"/>
          <w:sz w:val="18"/>
          <w:szCs w:val="18"/>
          <w:lang w:val="sk-SK"/>
        </w:rPr>
        <w:t xml:space="preserve">deň omeškania. </w:t>
      </w:r>
    </w:p>
    <w:p w14:paraId="56E10E2A" w14:textId="5BD60FAB" w:rsidR="006051D4" w:rsidRPr="00E85B96" w:rsidRDefault="006051D4" w:rsidP="00FF6170">
      <w:pPr>
        <w:pStyle w:val="Odsekzoznamu"/>
        <w:numPr>
          <w:ilvl w:val="0"/>
          <w:numId w:val="13"/>
        </w:numPr>
        <w:spacing w:line="240" w:lineRule="auto"/>
        <w:ind w:left="567" w:hanging="567"/>
        <w:jc w:val="both"/>
        <w:rPr>
          <w:rFonts w:ascii="Arial" w:hAnsi="Arial" w:cs="Arial"/>
          <w:sz w:val="18"/>
          <w:szCs w:val="18"/>
          <w:vertAlign w:val="subscript"/>
          <w:lang w:val="sk-SK"/>
        </w:rPr>
      </w:pPr>
      <w:r>
        <w:rPr>
          <w:rFonts w:ascii="Arial" w:hAnsi="Arial" w:cs="Arial"/>
          <w:sz w:val="18"/>
          <w:szCs w:val="18"/>
          <w:lang w:val="sk-SK"/>
        </w:rPr>
        <w:t>Ak Predávajúci je v omeškaní s vykonaním záručn</w:t>
      </w:r>
      <w:r w:rsidR="00DE50E5">
        <w:rPr>
          <w:rFonts w:ascii="Arial" w:hAnsi="Arial" w:cs="Arial"/>
          <w:sz w:val="18"/>
          <w:szCs w:val="18"/>
          <w:lang w:val="sk-SK"/>
        </w:rPr>
        <w:t>ej prehliadky</w:t>
      </w:r>
      <w:r w:rsidR="00FF6170">
        <w:rPr>
          <w:rFonts w:ascii="Arial" w:hAnsi="Arial" w:cs="Arial"/>
          <w:sz w:val="18"/>
          <w:szCs w:val="18"/>
          <w:lang w:val="sk-SK"/>
        </w:rPr>
        <w:t xml:space="preserve">, </w:t>
      </w:r>
      <w:r w:rsidRPr="00E85B96">
        <w:rPr>
          <w:rFonts w:ascii="Arial" w:hAnsi="Arial" w:cs="Arial"/>
          <w:sz w:val="18"/>
          <w:szCs w:val="18"/>
          <w:lang w:val="sk-SK"/>
        </w:rPr>
        <w:t>má Kupujúci právo uplatniť voči nemu zmluvnú pokutu vo výške 50,- Eur za každý aj začatý deň omeškania.</w:t>
      </w:r>
    </w:p>
    <w:p w14:paraId="12E9473D" w14:textId="77777777" w:rsidR="003E0CD7" w:rsidRPr="004A7CE7" w:rsidRDefault="00AD5DEC" w:rsidP="004A7CE7">
      <w:pPr>
        <w:pStyle w:val="Odsekzoznamu"/>
        <w:numPr>
          <w:ilvl w:val="0"/>
          <w:numId w:val="13"/>
        </w:numPr>
        <w:spacing w:line="240" w:lineRule="auto"/>
        <w:ind w:left="567" w:hanging="567"/>
        <w:jc w:val="both"/>
        <w:rPr>
          <w:rFonts w:ascii="Arial" w:hAnsi="Arial" w:cs="Arial"/>
          <w:sz w:val="18"/>
          <w:szCs w:val="18"/>
          <w:lang w:val="sk-SK"/>
        </w:rPr>
      </w:pPr>
      <w:r>
        <w:rPr>
          <w:rFonts w:ascii="Arial" w:hAnsi="Arial" w:cs="Arial"/>
          <w:sz w:val="18"/>
          <w:szCs w:val="18"/>
          <w:lang w:val="sk-SK"/>
        </w:rPr>
        <w:t>Ak K</w:t>
      </w:r>
      <w:r w:rsidR="003E0CD7" w:rsidRPr="004A7CE7">
        <w:rPr>
          <w:rFonts w:ascii="Arial" w:hAnsi="Arial" w:cs="Arial"/>
          <w:sz w:val="18"/>
          <w:szCs w:val="18"/>
          <w:lang w:val="sk-SK"/>
        </w:rPr>
        <w:t xml:space="preserve">upujúci mešká s platbou po termíne splatnosti, má </w:t>
      </w:r>
      <w:r>
        <w:rPr>
          <w:rFonts w:ascii="Arial" w:hAnsi="Arial" w:cs="Arial"/>
          <w:sz w:val="18"/>
          <w:szCs w:val="18"/>
          <w:lang w:val="sk-SK"/>
        </w:rPr>
        <w:t>P</w:t>
      </w:r>
      <w:r w:rsidR="003E0CD7" w:rsidRPr="004A7CE7">
        <w:rPr>
          <w:rFonts w:ascii="Arial" w:hAnsi="Arial" w:cs="Arial"/>
          <w:sz w:val="18"/>
          <w:szCs w:val="18"/>
          <w:lang w:val="sk-SK"/>
        </w:rPr>
        <w:t xml:space="preserve">redávajúci právo uplatniť úrok z omeškania vo výške stanovenej podľa všeobecne záväzných právnych predpisov SR. </w:t>
      </w:r>
    </w:p>
    <w:p w14:paraId="1A5EAACE" w14:textId="77777777" w:rsidR="003E0CD7" w:rsidRPr="004A7CE7" w:rsidRDefault="003E0CD7" w:rsidP="004A7CE7">
      <w:pPr>
        <w:pStyle w:val="Odsekzoznamu"/>
        <w:keepLines/>
        <w:numPr>
          <w:ilvl w:val="0"/>
          <w:numId w:val="13"/>
        </w:numPr>
        <w:spacing w:line="240" w:lineRule="auto"/>
        <w:ind w:left="567" w:hanging="567"/>
        <w:jc w:val="both"/>
        <w:rPr>
          <w:rFonts w:ascii="Arial" w:hAnsi="Arial" w:cs="Arial"/>
          <w:sz w:val="18"/>
          <w:szCs w:val="18"/>
          <w:lang w:val="sk-SK"/>
        </w:rPr>
      </w:pPr>
      <w:r w:rsidRPr="004A7CE7">
        <w:rPr>
          <w:rFonts w:ascii="Arial" w:hAnsi="Arial" w:cs="Arial"/>
          <w:sz w:val="18"/>
          <w:szCs w:val="18"/>
          <w:lang w:val="sk-SK"/>
        </w:rPr>
        <w:t>Rozhodnutie požadovať zaplatenie zmluvnej pokuty, resp. úroku z omeškania, oznámi oprávnená zmluvná strana doručením penalizačnej faktúry druhej zmluvnej strane.</w:t>
      </w:r>
    </w:p>
    <w:p w14:paraId="3CCB6ACA" w14:textId="77777777" w:rsidR="003E0CD7" w:rsidRPr="004A7CE7" w:rsidRDefault="003E0CD7" w:rsidP="004A7CE7">
      <w:pPr>
        <w:pStyle w:val="Odsekzoznamu"/>
        <w:keepLines/>
        <w:numPr>
          <w:ilvl w:val="0"/>
          <w:numId w:val="13"/>
        </w:numPr>
        <w:spacing w:line="240" w:lineRule="auto"/>
        <w:ind w:left="567" w:hanging="567"/>
        <w:jc w:val="both"/>
        <w:rPr>
          <w:rFonts w:ascii="Arial" w:hAnsi="Arial" w:cs="Arial"/>
          <w:sz w:val="18"/>
          <w:szCs w:val="18"/>
          <w:lang w:val="sk-SK"/>
        </w:rPr>
      </w:pPr>
      <w:r w:rsidRPr="004A7CE7">
        <w:rPr>
          <w:rFonts w:ascii="Arial" w:hAnsi="Arial" w:cs="Arial"/>
          <w:sz w:val="18"/>
          <w:szCs w:val="18"/>
          <w:lang w:val="sk-SK"/>
        </w:rPr>
        <w:t>Uplatnením zmluvnej pokuty nie je dotknutý nárok na náhradu škody spôsobenej porušením zmluvných povinností.</w:t>
      </w:r>
    </w:p>
    <w:p w14:paraId="62CCABEF" w14:textId="77777777" w:rsidR="003E0CD7" w:rsidRPr="004A7CE7" w:rsidRDefault="003E0CD7" w:rsidP="00F47D05">
      <w:pPr>
        <w:pStyle w:val="Odsekzoznamu"/>
        <w:keepLines/>
        <w:numPr>
          <w:ilvl w:val="0"/>
          <w:numId w:val="13"/>
        </w:numPr>
        <w:spacing w:line="240" w:lineRule="auto"/>
        <w:ind w:left="567" w:hanging="567"/>
        <w:jc w:val="both"/>
        <w:rPr>
          <w:rFonts w:ascii="Arial" w:hAnsi="Arial" w:cs="Arial"/>
          <w:sz w:val="18"/>
          <w:szCs w:val="18"/>
          <w:lang w:val="sk-SK"/>
        </w:rPr>
      </w:pPr>
      <w:r w:rsidRPr="004A7CE7">
        <w:rPr>
          <w:rFonts w:ascii="Arial" w:hAnsi="Arial" w:cs="Arial"/>
          <w:sz w:val="18"/>
          <w:szCs w:val="18"/>
          <w:lang w:val="sk-SK"/>
        </w:rPr>
        <w:t>Zmluvné strany sa zaväzujú, že si budú poskytovať potrebnú súčin</w:t>
      </w:r>
      <w:r w:rsidRPr="004A7CE7">
        <w:rPr>
          <w:rFonts w:ascii="Arial" w:hAnsi="Arial" w:cs="Arial"/>
          <w:sz w:val="18"/>
          <w:szCs w:val="18"/>
          <w:lang w:val="sk-SK"/>
        </w:rPr>
        <w:softHyphen/>
        <w:t xml:space="preserve">nosť pri plnení </w:t>
      </w:r>
      <w:r w:rsidR="004A7CE7">
        <w:rPr>
          <w:rFonts w:ascii="Arial" w:hAnsi="Arial" w:cs="Arial"/>
          <w:sz w:val="18"/>
          <w:szCs w:val="18"/>
          <w:lang w:val="sk-SK"/>
        </w:rPr>
        <w:t>záväzkov z</w:t>
      </w:r>
      <w:r w:rsidR="00AD5DEC">
        <w:rPr>
          <w:rFonts w:ascii="Arial" w:hAnsi="Arial" w:cs="Arial"/>
          <w:sz w:val="18"/>
          <w:szCs w:val="18"/>
          <w:lang w:val="sk-SK"/>
        </w:rPr>
        <w:t> </w:t>
      </w:r>
      <w:r w:rsidR="004A7CE7">
        <w:rPr>
          <w:rFonts w:ascii="Arial" w:hAnsi="Arial" w:cs="Arial"/>
          <w:sz w:val="18"/>
          <w:szCs w:val="18"/>
          <w:lang w:val="sk-SK"/>
        </w:rPr>
        <w:t>tejto</w:t>
      </w:r>
      <w:r w:rsidR="00AD5DEC">
        <w:rPr>
          <w:rFonts w:ascii="Arial" w:hAnsi="Arial" w:cs="Arial"/>
          <w:sz w:val="18"/>
          <w:szCs w:val="18"/>
          <w:lang w:val="sk-SK"/>
        </w:rPr>
        <w:t xml:space="preserve"> Rámcovej dohody</w:t>
      </w:r>
      <w:r w:rsidRPr="004A7CE7">
        <w:rPr>
          <w:rFonts w:ascii="Arial" w:hAnsi="Arial" w:cs="Arial"/>
          <w:sz w:val="18"/>
          <w:szCs w:val="18"/>
          <w:lang w:val="sk-SK"/>
        </w:rPr>
        <w:t xml:space="preserve"> a navzájom si budú ozna</w:t>
      </w:r>
      <w:r w:rsidRPr="004A7CE7">
        <w:rPr>
          <w:rFonts w:ascii="Arial" w:hAnsi="Arial" w:cs="Arial"/>
          <w:sz w:val="18"/>
          <w:szCs w:val="18"/>
          <w:lang w:val="sk-SK"/>
        </w:rPr>
        <w:softHyphen/>
        <w:t>movať všetky okolnos</w:t>
      </w:r>
      <w:r w:rsidRPr="004A7CE7">
        <w:rPr>
          <w:rFonts w:ascii="Arial" w:hAnsi="Arial" w:cs="Arial"/>
          <w:sz w:val="18"/>
          <w:szCs w:val="18"/>
          <w:lang w:val="sk-SK"/>
        </w:rPr>
        <w:softHyphen/>
        <w:t xml:space="preserve">ti a informácie, ktoré môžu mať vplyv na </w:t>
      </w:r>
      <w:r w:rsidR="00F47D05">
        <w:rPr>
          <w:rFonts w:ascii="Arial" w:hAnsi="Arial" w:cs="Arial"/>
          <w:sz w:val="18"/>
          <w:szCs w:val="18"/>
          <w:lang w:val="sk-SK"/>
        </w:rPr>
        <w:t xml:space="preserve"> uzavie</w:t>
      </w:r>
      <w:r w:rsidR="00F47D05" w:rsidRPr="00F47D05">
        <w:rPr>
          <w:rFonts w:ascii="Arial" w:hAnsi="Arial" w:cs="Arial"/>
          <w:sz w:val="18"/>
          <w:szCs w:val="18"/>
          <w:lang w:val="sk-SK"/>
        </w:rPr>
        <w:t xml:space="preserve">ranie jednotlivých čiastkových zmlúv podľa podmienok dohodnutých v tejto </w:t>
      </w:r>
      <w:r w:rsidR="00F47D05">
        <w:rPr>
          <w:rFonts w:ascii="Arial" w:hAnsi="Arial" w:cs="Arial"/>
          <w:sz w:val="18"/>
          <w:szCs w:val="18"/>
          <w:lang w:val="sk-SK"/>
        </w:rPr>
        <w:t>R</w:t>
      </w:r>
      <w:r w:rsidR="00F47D05" w:rsidRPr="00F47D05">
        <w:rPr>
          <w:rFonts w:ascii="Arial" w:hAnsi="Arial" w:cs="Arial"/>
          <w:sz w:val="18"/>
          <w:szCs w:val="18"/>
          <w:lang w:val="sk-SK"/>
        </w:rPr>
        <w:t>ámcovej dohode.</w:t>
      </w:r>
    </w:p>
    <w:p w14:paraId="60ECE6E2" w14:textId="77777777" w:rsidR="003E0CD7" w:rsidRPr="004A7CE7" w:rsidRDefault="003E0CD7" w:rsidP="004A7CE7">
      <w:pPr>
        <w:pStyle w:val="Odsekzoznamu"/>
        <w:keepLines/>
        <w:numPr>
          <w:ilvl w:val="0"/>
          <w:numId w:val="13"/>
        </w:numPr>
        <w:spacing w:line="240" w:lineRule="auto"/>
        <w:ind w:left="567" w:hanging="567"/>
        <w:jc w:val="both"/>
        <w:rPr>
          <w:rFonts w:ascii="Arial" w:hAnsi="Arial" w:cs="Arial"/>
          <w:sz w:val="18"/>
          <w:szCs w:val="18"/>
          <w:lang w:val="sk-SK"/>
        </w:rPr>
      </w:pPr>
      <w:r w:rsidRPr="004A7CE7">
        <w:rPr>
          <w:rFonts w:ascii="Arial" w:hAnsi="Arial" w:cs="Arial"/>
          <w:sz w:val="18"/>
          <w:szCs w:val="18"/>
          <w:lang w:val="sk-SK"/>
        </w:rPr>
        <w:t>Predávajúci sa zav</w:t>
      </w:r>
      <w:r w:rsidR="00AD5DEC">
        <w:rPr>
          <w:rFonts w:ascii="Arial" w:hAnsi="Arial" w:cs="Arial"/>
          <w:sz w:val="18"/>
          <w:szCs w:val="18"/>
          <w:lang w:val="sk-SK"/>
        </w:rPr>
        <w:t>äzuje, že bude s K</w:t>
      </w:r>
      <w:r w:rsidRPr="004A7CE7">
        <w:rPr>
          <w:rFonts w:ascii="Arial" w:hAnsi="Arial" w:cs="Arial"/>
          <w:sz w:val="18"/>
          <w:szCs w:val="18"/>
          <w:lang w:val="sk-SK"/>
        </w:rPr>
        <w:t>upujúcim bez zbytočného odkladu rokovať o všetkých otázkach, ktoré by mohli negatívne ovplyvni</w:t>
      </w:r>
      <w:r w:rsidR="00AD5DEC">
        <w:rPr>
          <w:rFonts w:ascii="Arial" w:hAnsi="Arial" w:cs="Arial"/>
          <w:sz w:val="18"/>
          <w:szCs w:val="18"/>
          <w:lang w:val="sk-SK"/>
        </w:rPr>
        <w:t>ť proces dodania dohodnutého vozidla podľa  tejto Rámcovej dohody</w:t>
      </w:r>
      <w:r w:rsidRPr="004A7CE7">
        <w:rPr>
          <w:rFonts w:ascii="Arial" w:hAnsi="Arial" w:cs="Arial"/>
          <w:sz w:val="18"/>
          <w:szCs w:val="18"/>
          <w:lang w:val="sk-SK"/>
        </w:rPr>
        <w:t>, a že mu bude oznamovať všetky okolnosti, ktoré by mohli ohroziť dohodnutý termín pre do</w:t>
      </w:r>
      <w:r w:rsidR="00AD5DEC">
        <w:rPr>
          <w:rFonts w:ascii="Arial" w:hAnsi="Arial" w:cs="Arial"/>
          <w:sz w:val="18"/>
          <w:szCs w:val="18"/>
          <w:lang w:val="sk-SK"/>
        </w:rPr>
        <w:t>danie vozidla</w:t>
      </w:r>
      <w:r w:rsidRPr="004A7CE7">
        <w:rPr>
          <w:rFonts w:ascii="Arial" w:hAnsi="Arial" w:cs="Arial"/>
          <w:sz w:val="18"/>
          <w:szCs w:val="18"/>
          <w:lang w:val="sk-SK"/>
        </w:rPr>
        <w:t xml:space="preserve"> v zmysle </w:t>
      </w:r>
      <w:r w:rsidR="00F47D05">
        <w:rPr>
          <w:rFonts w:ascii="Arial" w:hAnsi="Arial" w:cs="Arial"/>
          <w:sz w:val="18"/>
          <w:szCs w:val="18"/>
          <w:lang w:val="sk-SK"/>
        </w:rPr>
        <w:t>platne uzatvorenej čiastkovej zmluvy (objednávky)</w:t>
      </w:r>
      <w:r w:rsidR="004A7CE7">
        <w:rPr>
          <w:rFonts w:ascii="Arial" w:hAnsi="Arial" w:cs="Arial"/>
          <w:sz w:val="18"/>
          <w:szCs w:val="18"/>
          <w:lang w:val="sk-SK"/>
        </w:rPr>
        <w:t>.</w:t>
      </w:r>
    </w:p>
    <w:p w14:paraId="7B625DFD" w14:textId="77777777" w:rsidR="003E0CD7" w:rsidRPr="004A7CE7" w:rsidRDefault="00AD5DEC" w:rsidP="004A7CE7">
      <w:pPr>
        <w:pStyle w:val="Odsekzoznamu"/>
        <w:keepLines/>
        <w:numPr>
          <w:ilvl w:val="0"/>
          <w:numId w:val="13"/>
        </w:numPr>
        <w:autoSpaceDE w:val="0"/>
        <w:autoSpaceDN w:val="0"/>
        <w:adjustRightInd w:val="0"/>
        <w:spacing w:line="240" w:lineRule="auto"/>
        <w:ind w:left="567" w:hanging="567"/>
        <w:jc w:val="both"/>
        <w:rPr>
          <w:rFonts w:ascii="Arial" w:hAnsi="Arial" w:cs="Arial"/>
          <w:sz w:val="18"/>
          <w:szCs w:val="18"/>
          <w:lang w:val="sk-SK"/>
        </w:rPr>
      </w:pPr>
      <w:r>
        <w:rPr>
          <w:rFonts w:ascii="Arial" w:hAnsi="Arial" w:cs="Arial"/>
          <w:sz w:val="18"/>
          <w:szCs w:val="18"/>
          <w:lang w:val="sk-SK"/>
        </w:rPr>
        <w:t>V prípade, ak P</w:t>
      </w:r>
      <w:r w:rsidR="003E0CD7" w:rsidRPr="004A7CE7">
        <w:rPr>
          <w:rFonts w:ascii="Arial" w:hAnsi="Arial" w:cs="Arial"/>
          <w:sz w:val="18"/>
          <w:szCs w:val="18"/>
          <w:lang w:val="sk-SK"/>
        </w:rPr>
        <w:t>redávajúci zistí, že nemô</w:t>
      </w:r>
      <w:r>
        <w:rPr>
          <w:rFonts w:ascii="Arial" w:hAnsi="Arial" w:cs="Arial"/>
          <w:sz w:val="18"/>
          <w:szCs w:val="18"/>
          <w:lang w:val="sk-SK"/>
        </w:rPr>
        <w:t>že plniť predmet Rámcovej dohody</w:t>
      </w:r>
      <w:r w:rsidR="003E0CD7" w:rsidRPr="004A7CE7">
        <w:rPr>
          <w:rFonts w:ascii="Arial" w:hAnsi="Arial" w:cs="Arial"/>
          <w:sz w:val="18"/>
          <w:szCs w:val="18"/>
          <w:lang w:val="sk-SK"/>
        </w:rPr>
        <w:t xml:space="preserve"> </w:t>
      </w:r>
      <w:r>
        <w:rPr>
          <w:rFonts w:ascii="Arial" w:hAnsi="Arial" w:cs="Arial"/>
          <w:sz w:val="18"/>
          <w:szCs w:val="18"/>
          <w:lang w:val="sk-SK"/>
        </w:rPr>
        <w:t xml:space="preserve">resp. objednávky </w:t>
      </w:r>
      <w:r w:rsidR="003E0CD7" w:rsidRPr="004A7CE7">
        <w:rPr>
          <w:rFonts w:ascii="Arial" w:hAnsi="Arial" w:cs="Arial"/>
          <w:sz w:val="18"/>
          <w:szCs w:val="18"/>
          <w:lang w:val="sk-SK"/>
        </w:rPr>
        <w:t>ale</w:t>
      </w:r>
      <w:r>
        <w:rPr>
          <w:rFonts w:ascii="Arial" w:hAnsi="Arial" w:cs="Arial"/>
          <w:sz w:val="18"/>
          <w:szCs w:val="18"/>
          <w:lang w:val="sk-SK"/>
        </w:rPr>
        <w:t>bo ak je plnenie Rámcovej dohody/objednávky</w:t>
      </w:r>
      <w:r w:rsidR="003E0CD7" w:rsidRPr="004A7CE7">
        <w:rPr>
          <w:rFonts w:ascii="Arial" w:hAnsi="Arial" w:cs="Arial"/>
          <w:sz w:val="18"/>
          <w:szCs w:val="18"/>
          <w:lang w:val="sk-SK"/>
        </w:rPr>
        <w:t xml:space="preserve"> v dohodnutých termínoch ohrozené, je povinný o tejto skut</w:t>
      </w:r>
      <w:r>
        <w:rPr>
          <w:rFonts w:ascii="Arial" w:hAnsi="Arial" w:cs="Arial"/>
          <w:sz w:val="18"/>
          <w:szCs w:val="18"/>
          <w:lang w:val="sk-SK"/>
        </w:rPr>
        <w:t>očnosti bezodkladne informovať K</w:t>
      </w:r>
      <w:r w:rsidR="003E0CD7" w:rsidRPr="004A7CE7">
        <w:rPr>
          <w:rFonts w:ascii="Arial" w:hAnsi="Arial" w:cs="Arial"/>
          <w:sz w:val="18"/>
          <w:szCs w:val="18"/>
          <w:lang w:val="sk-SK"/>
        </w:rPr>
        <w:t xml:space="preserve">upujúceho. Predávajúci sa zaväzuje zabezpečiť </w:t>
      </w:r>
      <w:r w:rsidR="00476430">
        <w:rPr>
          <w:rFonts w:ascii="Arial" w:hAnsi="Arial" w:cs="Arial"/>
          <w:sz w:val="18"/>
          <w:szCs w:val="18"/>
          <w:lang w:val="sk-SK"/>
        </w:rPr>
        <w:t xml:space="preserve">plnenie predmetu </w:t>
      </w:r>
      <w:r w:rsidR="00F47D05">
        <w:rPr>
          <w:rFonts w:ascii="Arial" w:hAnsi="Arial" w:cs="Arial"/>
          <w:sz w:val="18"/>
          <w:szCs w:val="18"/>
          <w:lang w:val="sk-SK"/>
        </w:rPr>
        <w:t>Rámcovej dohody</w:t>
      </w:r>
      <w:r w:rsidR="003E0CD7" w:rsidRPr="004A7CE7">
        <w:rPr>
          <w:rFonts w:ascii="Arial" w:hAnsi="Arial" w:cs="Arial"/>
          <w:sz w:val="18"/>
          <w:szCs w:val="18"/>
          <w:lang w:val="sk-SK"/>
        </w:rPr>
        <w:t xml:space="preserve"> prostredníctvom subdodávateľa, v prípade, ak nie je schopný realizovať </w:t>
      </w:r>
      <w:r w:rsidR="00476430">
        <w:rPr>
          <w:rFonts w:ascii="Arial" w:hAnsi="Arial" w:cs="Arial"/>
          <w:sz w:val="18"/>
          <w:szCs w:val="18"/>
          <w:lang w:val="sk-SK"/>
        </w:rPr>
        <w:t xml:space="preserve">plnenie predmetu </w:t>
      </w:r>
      <w:r w:rsidR="00F47D05">
        <w:rPr>
          <w:rFonts w:ascii="Arial" w:hAnsi="Arial" w:cs="Arial"/>
          <w:sz w:val="18"/>
          <w:szCs w:val="18"/>
          <w:lang w:val="sk-SK"/>
        </w:rPr>
        <w:t>Rámcovej dohody</w:t>
      </w:r>
      <w:r w:rsidR="003E0CD7" w:rsidRPr="004A7CE7">
        <w:rPr>
          <w:rFonts w:ascii="Arial" w:hAnsi="Arial" w:cs="Arial"/>
          <w:sz w:val="18"/>
          <w:szCs w:val="18"/>
          <w:lang w:val="sk-SK"/>
        </w:rPr>
        <w:t xml:space="preserve"> vo vlastnej réžii. Kupujúci je oprávnený odstúpiť od </w:t>
      </w:r>
      <w:r w:rsidR="00F47D05">
        <w:rPr>
          <w:rFonts w:ascii="Arial" w:hAnsi="Arial" w:cs="Arial"/>
          <w:sz w:val="18"/>
          <w:szCs w:val="18"/>
          <w:lang w:val="sk-SK"/>
        </w:rPr>
        <w:t>Rámcovej dohody v prípade, ak P</w:t>
      </w:r>
      <w:r w:rsidR="003E0CD7" w:rsidRPr="004A7CE7">
        <w:rPr>
          <w:rFonts w:ascii="Arial" w:hAnsi="Arial" w:cs="Arial"/>
          <w:sz w:val="18"/>
          <w:szCs w:val="18"/>
          <w:lang w:val="sk-SK"/>
        </w:rPr>
        <w:t>redávajúci nemôže plni</w:t>
      </w:r>
      <w:r w:rsidR="00F47D05">
        <w:rPr>
          <w:rFonts w:ascii="Arial" w:hAnsi="Arial" w:cs="Arial"/>
          <w:sz w:val="18"/>
          <w:szCs w:val="18"/>
          <w:lang w:val="sk-SK"/>
        </w:rPr>
        <w:t>ť predmet Rámcovej dohody</w:t>
      </w:r>
      <w:r w:rsidR="003E0CD7" w:rsidRPr="004A7CE7">
        <w:rPr>
          <w:rFonts w:ascii="Arial" w:hAnsi="Arial" w:cs="Arial"/>
          <w:sz w:val="18"/>
          <w:szCs w:val="18"/>
          <w:lang w:val="sk-SK"/>
        </w:rPr>
        <w:t xml:space="preserve"> vo vlastnej réžii resp. prostredníctvom subdodávateľa.</w:t>
      </w:r>
    </w:p>
    <w:p w14:paraId="07BCB6B6" w14:textId="77777777" w:rsidR="003E0CD7" w:rsidRPr="004A7CE7" w:rsidRDefault="003E0CD7" w:rsidP="004A7CE7">
      <w:pPr>
        <w:pStyle w:val="Odsekzoznamu"/>
        <w:keepLines/>
        <w:numPr>
          <w:ilvl w:val="0"/>
          <w:numId w:val="13"/>
        </w:numPr>
        <w:autoSpaceDE w:val="0"/>
        <w:autoSpaceDN w:val="0"/>
        <w:adjustRightInd w:val="0"/>
        <w:spacing w:line="240" w:lineRule="auto"/>
        <w:ind w:left="567" w:hanging="567"/>
        <w:jc w:val="both"/>
        <w:rPr>
          <w:rFonts w:ascii="Arial" w:hAnsi="Arial" w:cs="Arial"/>
          <w:sz w:val="18"/>
          <w:szCs w:val="18"/>
          <w:lang w:val="sk-SK"/>
        </w:rPr>
      </w:pPr>
      <w:r w:rsidRPr="004A7CE7">
        <w:rPr>
          <w:rFonts w:ascii="Arial" w:hAnsi="Arial" w:cs="Arial"/>
          <w:sz w:val="18"/>
          <w:szCs w:val="18"/>
          <w:lang w:val="sk-SK"/>
        </w:rPr>
        <w:t>Údaje o všetkých známych subdodávateľoch v čase u</w:t>
      </w:r>
      <w:r w:rsidR="00F47D05">
        <w:rPr>
          <w:rFonts w:ascii="Arial" w:hAnsi="Arial" w:cs="Arial"/>
          <w:sz w:val="18"/>
          <w:szCs w:val="18"/>
          <w:lang w:val="sk-SK"/>
        </w:rPr>
        <w:t>zatvorenie tejto Rámcovej dohody uvádza P</w:t>
      </w:r>
      <w:r w:rsidRPr="004A7CE7">
        <w:rPr>
          <w:rFonts w:ascii="Arial" w:hAnsi="Arial" w:cs="Arial"/>
          <w:sz w:val="18"/>
          <w:szCs w:val="18"/>
          <w:lang w:val="sk-SK"/>
        </w:rPr>
        <w:t>redávajúci v Pr</w:t>
      </w:r>
      <w:r w:rsidR="00F47D05">
        <w:rPr>
          <w:rFonts w:ascii="Arial" w:hAnsi="Arial" w:cs="Arial"/>
          <w:sz w:val="18"/>
          <w:szCs w:val="18"/>
          <w:lang w:val="sk-SK"/>
        </w:rPr>
        <w:t>ílohe č. 2 tejto Rámcovej dohody. Zároveň sa Predávajúci s Kupujúcim dohodli, že P</w:t>
      </w:r>
      <w:r w:rsidRPr="004A7CE7">
        <w:rPr>
          <w:rFonts w:ascii="Arial" w:hAnsi="Arial" w:cs="Arial"/>
          <w:sz w:val="18"/>
          <w:szCs w:val="18"/>
          <w:lang w:val="sk-SK"/>
        </w:rPr>
        <w:t>redávajúci vždy do 15 dní po skončení každého kvartálu</w:t>
      </w:r>
      <w:r w:rsidR="00F47D05">
        <w:rPr>
          <w:rFonts w:ascii="Arial" w:hAnsi="Arial" w:cs="Arial"/>
          <w:sz w:val="18"/>
          <w:szCs w:val="18"/>
          <w:lang w:val="sk-SK"/>
        </w:rPr>
        <w:t xml:space="preserve"> platnosti tejto Rámcovej dohody zaktualizuje a zašle K</w:t>
      </w:r>
      <w:r w:rsidRPr="004A7CE7">
        <w:rPr>
          <w:rFonts w:ascii="Arial" w:hAnsi="Arial" w:cs="Arial"/>
          <w:sz w:val="18"/>
          <w:szCs w:val="18"/>
          <w:lang w:val="sk-SK"/>
        </w:rPr>
        <w:t>upujúcemu zoznam svojich subdodávateľov uvedený v Pr</w:t>
      </w:r>
      <w:r w:rsidR="00F47D05">
        <w:rPr>
          <w:rFonts w:ascii="Arial" w:hAnsi="Arial" w:cs="Arial"/>
          <w:sz w:val="18"/>
          <w:szCs w:val="18"/>
          <w:lang w:val="sk-SK"/>
        </w:rPr>
        <w:t>ílohe č. 2 tejto Rámcovej dohody</w:t>
      </w:r>
      <w:r w:rsidRPr="004A7CE7">
        <w:rPr>
          <w:rFonts w:ascii="Arial" w:hAnsi="Arial" w:cs="Arial"/>
          <w:sz w:val="18"/>
          <w:szCs w:val="18"/>
          <w:lang w:val="sk-SK"/>
        </w:rPr>
        <w:t>, pričom túto aktualizáciu vykoná ku dňu vyhotovenia tohto zoznamu a v štruktúre uvedenej v Pr</w:t>
      </w:r>
      <w:r w:rsidR="00F47D05">
        <w:rPr>
          <w:rFonts w:ascii="Arial" w:hAnsi="Arial" w:cs="Arial"/>
          <w:sz w:val="18"/>
          <w:szCs w:val="18"/>
          <w:lang w:val="sk-SK"/>
        </w:rPr>
        <w:t>ílohe č. 2 tejto Rámcovej dohody</w:t>
      </w:r>
      <w:r w:rsidRPr="004A7CE7">
        <w:rPr>
          <w:rFonts w:ascii="Arial" w:hAnsi="Arial" w:cs="Arial"/>
          <w:sz w:val="18"/>
          <w:szCs w:val="18"/>
          <w:lang w:val="sk-SK"/>
        </w:rPr>
        <w:t xml:space="preserve">. Ak </w:t>
      </w:r>
      <w:r w:rsidR="00F47D05">
        <w:rPr>
          <w:rFonts w:ascii="Arial" w:hAnsi="Arial" w:cs="Arial"/>
          <w:sz w:val="18"/>
          <w:szCs w:val="18"/>
          <w:lang w:val="sk-SK"/>
        </w:rPr>
        <w:t>P</w:t>
      </w:r>
      <w:r w:rsidRPr="004A7CE7">
        <w:rPr>
          <w:rFonts w:ascii="Arial" w:hAnsi="Arial" w:cs="Arial"/>
          <w:sz w:val="18"/>
          <w:szCs w:val="18"/>
          <w:lang w:val="sk-SK"/>
        </w:rPr>
        <w:t>redávajúci v uvedeno</w:t>
      </w:r>
      <w:r w:rsidR="00F47D05">
        <w:rPr>
          <w:rFonts w:ascii="Arial" w:hAnsi="Arial" w:cs="Arial"/>
          <w:sz w:val="18"/>
          <w:szCs w:val="18"/>
          <w:lang w:val="sk-SK"/>
        </w:rPr>
        <w:t>m termíne aktualizáciu nezašle K</w:t>
      </w:r>
      <w:r w:rsidRPr="004A7CE7">
        <w:rPr>
          <w:rFonts w:ascii="Arial" w:hAnsi="Arial" w:cs="Arial"/>
          <w:sz w:val="18"/>
          <w:szCs w:val="18"/>
          <w:lang w:val="sk-SK"/>
        </w:rPr>
        <w:t xml:space="preserve">upujúcemu, má sa za to, že zoznam subdodávateľov sa oproti poslednej verzii zoznamu nijako nezmenil. Zmluvné strany sa súčasne dohodli, že v prípade ak u </w:t>
      </w:r>
      <w:r w:rsidR="00F47D05">
        <w:rPr>
          <w:rFonts w:ascii="Arial" w:hAnsi="Arial" w:cs="Arial"/>
          <w:sz w:val="18"/>
          <w:szCs w:val="18"/>
          <w:lang w:val="sk-SK"/>
        </w:rPr>
        <w:t>P</w:t>
      </w:r>
      <w:r w:rsidRPr="004A7CE7">
        <w:rPr>
          <w:rFonts w:ascii="Arial" w:hAnsi="Arial" w:cs="Arial"/>
          <w:sz w:val="18"/>
          <w:szCs w:val="18"/>
          <w:lang w:val="sk-SK"/>
        </w:rPr>
        <w:t>redávajúceho dôjde k zmene subdodávateľa počas plynutia kvartálu</w:t>
      </w:r>
      <w:r w:rsidR="00F47D05">
        <w:rPr>
          <w:rFonts w:ascii="Arial" w:hAnsi="Arial" w:cs="Arial"/>
          <w:sz w:val="18"/>
          <w:szCs w:val="18"/>
          <w:lang w:val="sk-SK"/>
        </w:rPr>
        <w:t xml:space="preserve"> platnosti tejto Rámcovej dohody, je P</w:t>
      </w:r>
      <w:r w:rsidRPr="004A7CE7">
        <w:rPr>
          <w:rFonts w:ascii="Arial" w:hAnsi="Arial" w:cs="Arial"/>
          <w:sz w:val="18"/>
          <w:szCs w:val="18"/>
          <w:lang w:val="sk-SK"/>
        </w:rPr>
        <w:t>redávajúci oprávnen</w:t>
      </w:r>
      <w:r w:rsidR="00F47D05">
        <w:rPr>
          <w:rFonts w:ascii="Arial" w:hAnsi="Arial" w:cs="Arial"/>
          <w:sz w:val="18"/>
          <w:szCs w:val="18"/>
          <w:lang w:val="sk-SK"/>
        </w:rPr>
        <w:t>ý nového subdodávateľa oznámiť K</w:t>
      </w:r>
      <w:r w:rsidRPr="004A7CE7">
        <w:rPr>
          <w:rFonts w:ascii="Arial" w:hAnsi="Arial" w:cs="Arial"/>
          <w:sz w:val="18"/>
          <w:szCs w:val="18"/>
          <w:lang w:val="sk-SK"/>
        </w:rPr>
        <w:t>upujúcemu aj mimo aktualizácie v zmysle tohto odseku a uvedené je považované za riadne oznámenie nového subdodávateľa.</w:t>
      </w:r>
    </w:p>
    <w:p w14:paraId="6DBA2B12" w14:textId="77777777" w:rsidR="003E0CD7" w:rsidRPr="003E0CD7" w:rsidRDefault="003E0CD7" w:rsidP="003E0CD7">
      <w:pPr>
        <w:keepLines/>
        <w:jc w:val="both"/>
        <w:rPr>
          <w:rFonts w:ascii="Arial" w:hAnsi="Arial" w:cs="Arial"/>
          <w:sz w:val="18"/>
          <w:szCs w:val="18"/>
          <w:vertAlign w:val="subscript"/>
        </w:rPr>
      </w:pPr>
    </w:p>
    <w:p w14:paraId="1A135245" w14:textId="77777777" w:rsidR="003E0CD7" w:rsidRPr="003E0CD7" w:rsidRDefault="003E0CD7" w:rsidP="003E0CD7">
      <w:pPr>
        <w:keepLines/>
        <w:jc w:val="both"/>
        <w:rPr>
          <w:rFonts w:ascii="Arial" w:hAnsi="Arial" w:cs="Arial"/>
          <w:sz w:val="18"/>
          <w:szCs w:val="18"/>
          <w:vertAlign w:val="subscript"/>
        </w:rPr>
      </w:pPr>
    </w:p>
    <w:p w14:paraId="7247D6F0" w14:textId="77777777" w:rsidR="003E0CD7" w:rsidRPr="003E0CD7" w:rsidRDefault="00251F47" w:rsidP="003E0CD7">
      <w:pPr>
        <w:tabs>
          <w:tab w:val="center" w:pos="4680"/>
        </w:tabs>
        <w:jc w:val="center"/>
        <w:outlineLvl w:val="0"/>
        <w:rPr>
          <w:rFonts w:ascii="Arial" w:hAnsi="Arial" w:cs="Arial"/>
          <w:b/>
          <w:bCs/>
          <w:sz w:val="18"/>
          <w:szCs w:val="18"/>
        </w:rPr>
      </w:pPr>
      <w:r>
        <w:rPr>
          <w:rFonts w:ascii="Arial" w:hAnsi="Arial" w:cs="Arial"/>
          <w:b/>
          <w:bCs/>
          <w:sz w:val="18"/>
          <w:szCs w:val="18"/>
        </w:rPr>
        <w:t xml:space="preserve">Článok </w:t>
      </w:r>
      <w:r w:rsidR="00476430">
        <w:rPr>
          <w:rFonts w:ascii="Arial" w:hAnsi="Arial" w:cs="Arial"/>
          <w:b/>
          <w:bCs/>
          <w:sz w:val="18"/>
          <w:szCs w:val="18"/>
        </w:rPr>
        <w:t>VI</w:t>
      </w:r>
      <w:r w:rsidR="00F47D05">
        <w:rPr>
          <w:rFonts w:ascii="Arial" w:hAnsi="Arial" w:cs="Arial"/>
          <w:b/>
          <w:bCs/>
          <w:sz w:val="18"/>
          <w:szCs w:val="18"/>
        </w:rPr>
        <w:t>II</w:t>
      </w:r>
      <w:r w:rsidR="003E0CD7" w:rsidRPr="003E0CD7">
        <w:rPr>
          <w:rFonts w:ascii="Arial" w:hAnsi="Arial" w:cs="Arial"/>
          <w:b/>
          <w:bCs/>
          <w:sz w:val="18"/>
          <w:szCs w:val="18"/>
        </w:rPr>
        <w:t>.</w:t>
      </w:r>
    </w:p>
    <w:p w14:paraId="490DA607" w14:textId="77777777" w:rsidR="003E0CD7" w:rsidRPr="003E0CD7" w:rsidRDefault="003E0CD7" w:rsidP="003E0CD7">
      <w:pPr>
        <w:tabs>
          <w:tab w:val="center" w:pos="4680"/>
        </w:tabs>
        <w:jc w:val="center"/>
        <w:rPr>
          <w:rFonts w:ascii="Arial" w:hAnsi="Arial" w:cs="Arial"/>
          <w:b/>
          <w:bCs/>
          <w:sz w:val="18"/>
          <w:szCs w:val="18"/>
        </w:rPr>
      </w:pPr>
      <w:r w:rsidRPr="003E0CD7">
        <w:rPr>
          <w:rFonts w:ascii="Arial" w:hAnsi="Arial" w:cs="Arial"/>
          <w:b/>
          <w:bCs/>
          <w:sz w:val="18"/>
          <w:szCs w:val="18"/>
        </w:rPr>
        <w:t>Zodpovednosť za škodu</w:t>
      </w:r>
    </w:p>
    <w:p w14:paraId="2BA749AA" w14:textId="77777777" w:rsidR="003E0CD7" w:rsidRPr="003E0CD7" w:rsidRDefault="003E0CD7" w:rsidP="003E0CD7">
      <w:pPr>
        <w:tabs>
          <w:tab w:val="center" w:pos="4680"/>
        </w:tabs>
        <w:jc w:val="both"/>
        <w:rPr>
          <w:rFonts w:ascii="Arial" w:hAnsi="Arial" w:cs="Arial"/>
          <w:sz w:val="18"/>
          <w:szCs w:val="18"/>
        </w:rPr>
      </w:pPr>
    </w:p>
    <w:p w14:paraId="4BC1C08B" w14:textId="77777777" w:rsidR="003E0CD7" w:rsidRPr="00476430" w:rsidRDefault="003E0CD7" w:rsidP="00476430">
      <w:pPr>
        <w:pStyle w:val="Odsekzoznamu"/>
        <w:keepLines/>
        <w:numPr>
          <w:ilvl w:val="0"/>
          <w:numId w:val="14"/>
        </w:numPr>
        <w:spacing w:line="240" w:lineRule="auto"/>
        <w:ind w:left="567" w:hanging="567"/>
        <w:jc w:val="both"/>
        <w:rPr>
          <w:rFonts w:ascii="Arial" w:hAnsi="Arial" w:cs="Arial"/>
          <w:sz w:val="18"/>
          <w:szCs w:val="18"/>
          <w:lang w:val="sk-SK"/>
        </w:rPr>
      </w:pPr>
      <w:r w:rsidRPr="00476430">
        <w:rPr>
          <w:rFonts w:ascii="Arial" w:hAnsi="Arial" w:cs="Arial"/>
          <w:sz w:val="18"/>
          <w:szCs w:val="18"/>
          <w:lang w:val="sk-SK"/>
        </w:rPr>
        <w:t xml:space="preserve">Každá zmluvná strana zodpovedá za priamu, zavinenú škodu spôsobenú druhej zmluvnej strane v súvislosti </w:t>
      </w:r>
      <w:r w:rsidR="00476430">
        <w:rPr>
          <w:rFonts w:ascii="Arial" w:hAnsi="Arial" w:cs="Arial"/>
          <w:sz w:val="18"/>
          <w:szCs w:val="18"/>
          <w:lang w:val="sk-SK"/>
        </w:rPr>
        <w:t xml:space="preserve">s plnením </w:t>
      </w:r>
      <w:r w:rsidR="00F47D05">
        <w:rPr>
          <w:rFonts w:ascii="Arial" w:hAnsi="Arial" w:cs="Arial"/>
          <w:sz w:val="18"/>
          <w:szCs w:val="18"/>
          <w:lang w:val="sk-SK"/>
        </w:rPr>
        <w:t>Rámcovej dohody</w:t>
      </w:r>
      <w:r w:rsidRPr="00476430">
        <w:rPr>
          <w:rFonts w:ascii="Arial" w:hAnsi="Arial" w:cs="Arial"/>
          <w:sz w:val="18"/>
          <w:szCs w:val="18"/>
          <w:lang w:val="sk-SK"/>
        </w:rPr>
        <w:t xml:space="preserve"> za ďalej uvedených podmienok. </w:t>
      </w:r>
    </w:p>
    <w:p w14:paraId="630480C4" w14:textId="77777777" w:rsidR="003E0CD7" w:rsidRPr="00476430" w:rsidRDefault="003E0CD7" w:rsidP="00476430">
      <w:pPr>
        <w:pStyle w:val="Odsekzoznamu"/>
        <w:keepLines/>
        <w:numPr>
          <w:ilvl w:val="0"/>
          <w:numId w:val="14"/>
        </w:numPr>
        <w:spacing w:line="240" w:lineRule="auto"/>
        <w:ind w:left="567" w:hanging="567"/>
        <w:jc w:val="both"/>
        <w:rPr>
          <w:rFonts w:ascii="Arial" w:hAnsi="Arial" w:cs="Arial"/>
          <w:sz w:val="18"/>
          <w:szCs w:val="18"/>
          <w:lang w:val="sk-SK"/>
        </w:rPr>
      </w:pPr>
      <w:r w:rsidRPr="00476430">
        <w:rPr>
          <w:rFonts w:ascii="Arial" w:hAnsi="Arial" w:cs="Arial"/>
          <w:sz w:val="18"/>
          <w:szCs w:val="18"/>
          <w:lang w:val="sk-SK"/>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3ECCCB1A" w14:textId="77777777" w:rsidR="003E0CD7" w:rsidRPr="00476430" w:rsidRDefault="003E0CD7" w:rsidP="00476430">
      <w:pPr>
        <w:pStyle w:val="Odsekzoznamu"/>
        <w:keepLines/>
        <w:numPr>
          <w:ilvl w:val="0"/>
          <w:numId w:val="14"/>
        </w:numPr>
        <w:spacing w:line="240" w:lineRule="auto"/>
        <w:ind w:left="567" w:hanging="567"/>
        <w:jc w:val="both"/>
        <w:rPr>
          <w:rFonts w:ascii="Arial" w:hAnsi="Arial" w:cs="Arial"/>
          <w:sz w:val="18"/>
          <w:szCs w:val="18"/>
          <w:lang w:val="sk-SK"/>
        </w:rPr>
      </w:pPr>
      <w:r w:rsidRPr="00476430">
        <w:rPr>
          <w:rFonts w:ascii="Arial" w:hAnsi="Arial" w:cs="Arial"/>
          <w:sz w:val="18"/>
          <w:szCs w:val="18"/>
          <w:lang w:val="sk-SK"/>
        </w:rPr>
        <w:t xml:space="preserve">Žiadna zmluvná strana nebude zodpovedná druhej zmluvnej strane za nesplnenie alebo omeškanie s plnením svojich zmluvných záväzkov, ak takéto neplnenie bude vychádzať celkom alebo čiastočne z okolností  vylučujúcich zodpovednosť. Účinky vylučujúce zodpovednosť sú obmedzené na dobu, pokiaľ trvá prekážka, s ktorou sú účinky spojené. </w:t>
      </w:r>
    </w:p>
    <w:p w14:paraId="51986D80" w14:textId="77777777" w:rsidR="003E0CD7" w:rsidRPr="00476430" w:rsidRDefault="00F47D05" w:rsidP="00476430">
      <w:pPr>
        <w:pStyle w:val="Odsekzoznamu"/>
        <w:keepLines/>
        <w:numPr>
          <w:ilvl w:val="0"/>
          <w:numId w:val="14"/>
        </w:numPr>
        <w:spacing w:line="240" w:lineRule="auto"/>
        <w:ind w:left="567" w:hanging="567"/>
        <w:jc w:val="both"/>
        <w:rPr>
          <w:rFonts w:ascii="Arial" w:hAnsi="Arial" w:cs="Arial"/>
          <w:sz w:val="18"/>
          <w:szCs w:val="18"/>
          <w:lang w:val="sk-SK"/>
        </w:rPr>
      </w:pPr>
      <w:r>
        <w:rPr>
          <w:rFonts w:ascii="Arial" w:hAnsi="Arial" w:cs="Arial"/>
          <w:sz w:val="18"/>
          <w:szCs w:val="18"/>
          <w:lang w:val="sk-SK"/>
        </w:rPr>
        <w:t>Ustanovenie bodu 8</w:t>
      </w:r>
      <w:r w:rsidR="003E0CD7" w:rsidRPr="00476430">
        <w:rPr>
          <w:rFonts w:ascii="Arial" w:hAnsi="Arial" w:cs="Arial"/>
          <w:sz w:val="18"/>
          <w:szCs w:val="18"/>
          <w:lang w:val="sk-SK"/>
        </w:rPr>
        <w:t>.3</w:t>
      </w:r>
      <w:r w:rsidR="00476430">
        <w:rPr>
          <w:rFonts w:ascii="Arial" w:hAnsi="Arial" w:cs="Arial"/>
          <w:sz w:val="18"/>
          <w:szCs w:val="18"/>
          <w:lang w:val="sk-SK"/>
        </w:rPr>
        <w:t>.</w:t>
      </w:r>
      <w:r w:rsidR="003E0CD7" w:rsidRPr="00476430">
        <w:rPr>
          <w:rFonts w:ascii="Arial" w:hAnsi="Arial" w:cs="Arial"/>
          <w:sz w:val="18"/>
          <w:szCs w:val="18"/>
          <w:lang w:val="sk-SK"/>
        </w:rPr>
        <w:t xml:space="preserve"> tohto článku sa uplatní za predpokladu, že druhá zmluvná strana bola oboznámená písomne o týchto okolnostiach a predpokladanej dobe ich trvania postihnutou zmluvnou stranou, ako náhle sa o ich výskyte dozvedela.</w:t>
      </w:r>
    </w:p>
    <w:p w14:paraId="5FADA529" w14:textId="77777777" w:rsidR="003E0CD7" w:rsidRPr="003E0CD7" w:rsidRDefault="003E0CD7" w:rsidP="003E0CD7">
      <w:pPr>
        <w:keepLines/>
        <w:jc w:val="center"/>
        <w:outlineLvl w:val="0"/>
        <w:rPr>
          <w:rFonts w:ascii="Arial" w:hAnsi="Arial" w:cs="Arial"/>
          <w:b/>
          <w:bCs/>
          <w:sz w:val="18"/>
          <w:szCs w:val="18"/>
        </w:rPr>
      </w:pPr>
    </w:p>
    <w:p w14:paraId="23A5F1AF" w14:textId="77777777" w:rsidR="003E0CD7" w:rsidRPr="003E0CD7" w:rsidRDefault="003E0CD7" w:rsidP="003E0CD7">
      <w:pPr>
        <w:keepLines/>
        <w:jc w:val="center"/>
        <w:outlineLvl w:val="0"/>
        <w:rPr>
          <w:rFonts w:ascii="Arial" w:hAnsi="Arial" w:cs="Arial"/>
          <w:b/>
          <w:bCs/>
          <w:sz w:val="18"/>
          <w:szCs w:val="18"/>
        </w:rPr>
      </w:pPr>
    </w:p>
    <w:p w14:paraId="30358D9C" w14:textId="77777777" w:rsidR="003E0CD7" w:rsidRPr="003E0CD7" w:rsidRDefault="00251F47" w:rsidP="003E0CD7">
      <w:pPr>
        <w:keepLines/>
        <w:jc w:val="center"/>
        <w:outlineLvl w:val="0"/>
        <w:rPr>
          <w:rFonts w:ascii="Arial" w:hAnsi="Arial" w:cs="Arial"/>
          <w:b/>
          <w:bCs/>
          <w:sz w:val="18"/>
          <w:szCs w:val="18"/>
        </w:rPr>
      </w:pPr>
      <w:r>
        <w:rPr>
          <w:rFonts w:ascii="Arial" w:hAnsi="Arial" w:cs="Arial"/>
          <w:b/>
          <w:bCs/>
          <w:sz w:val="18"/>
          <w:szCs w:val="18"/>
        </w:rPr>
        <w:t xml:space="preserve">Článok </w:t>
      </w:r>
      <w:r w:rsidR="00F47D05">
        <w:rPr>
          <w:rFonts w:ascii="Arial" w:hAnsi="Arial" w:cs="Arial"/>
          <w:b/>
          <w:bCs/>
          <w:sz w:val="18"/>
          <w:szCs w:val="18"/>
        </w:rPr>
        <w:t>IX</w:t>
      </w:r>
      <w:r w:rsidR="003E0CD7" w:rsidRPr="003E0CD7">
        <w:rPr>
          <w:rFonts w:ascii="Arial" w:hAnsi="Arial" w:cs="Arial"/>
          <w:b/>
          <w:bCs/>
          <w:sz w:val="18"/>
          <w:szCs w:val="18"/>
        </w:rPr>
        <w:t>.</w:t>
      </w:r>
    </w:p>
    <w:p w14:paraId="118654A5" w14:textId="77777777" w:rsidR="003E0CD7" w:rsidRPr="003E0CD7" w:rsidRDefault="003E0CD7" w:rsidP="003E0CD7">
      <w:pPr>
        <w:ind w:left="705" w:hanging="705"/>
        <w:jc w:val="center"/>
        <w:rPr>
          <w:rFonts w:ascii="Arial" w:hAnsi="Arial" w:cs="Arial"/>
          <w:b/>
          <w:sz w:val="18"/>
          <w:szCs w:val="18"/>
        </w:rPr>
      </w:pPr>
      <w:r w:rsidRPr="003E0CD7">
        <w:rPr>
          <w:rFonts w:ascii="Arial" w:hAnsi="Arial" w:cs="Arial"/>
          <w:b/>
          <w:sz w:val="18"/>
          <w:szCs w:val="18"/>
        </w:rPr>
        <w:t>Doba plat</w:t>
      </w:r>
      <w:r w:rsidR="00F47D05">
        <w:rPr>
          <w:rFonts w:ascii="Arial" w:hAnsi="Arial" w:cs="Arial"/>
          <w:b/>
          <w:sz w:val="18"/>
          <w:szCs w:val="18"/>
        </w:rPr>
        <w:t>nosti Rámcovej dohody</w:t>
      </w:r>
    </w:p>
    <w:p w14:paraId="6969EF8B" w14:textId="77777777" w:rsidR="003E0CD7" w:rsidRPr="003E0CD7" w:rsidRDefault="003E0CD7" w:rsidP="003E0CD7">
      <w:pPr>
        <w:keepLines/>
        <w:jc w:val="both"/>
        <w:rPr>
          <w:rFonts w:ascii="Arial" w:hAnsi="Arial" w:cs="Arial"/>
          <w:sz w:val="18"/>
          <w:szCs w:val="18"/>
        </w:rPr>
      </w:pPr>
    </w:p>
    <w:p w14:paraId="20178AC7" w14:textId="77777777" w:rsidR="00F47D05" w:rsidRPr="00F47D05" w:rsidRDefault="00F47D05" w:rsidP="00F47D05">
      <w:pPr>
        <w:pStyle w:val="Odsekzoznamu"/>
        <w:keepLines/>
        <w:numPr>
          <w:ilvl w:val="0"/>
          <w:numId w:val="26"/>
        </w:numPr>
        <w:spacing w:line="240" w:lineRule="auto"/>
        <w:ind w:left="567" w:hanging="567"/>
        <w:jc w:val="both"/>
        <w:rPr>
          <w:rFonts w:ascii="Arial" w:hAnsi="Arial" w:cs="Arial"/>
          <w:iCs/>
          <w:sz w:val="18"/>
          <w:szCs w:val="18"/>
          <w:lang w:val="sk-SK"/>
        </w:rPr>
      </w:pPr>
      <w:r>
        <w:rPr>
          <w:rFonts w:ascii="Arial" w:hAnsi="Arial" w:cs="Arial"/>
          <w:iCs/>
          <w:sz w:val="18"/>
          <w:szCs w:val="18"/>
          <w:lang w:val="sk-SK"/>
        </w:rPr>
        <w:lastRenderedPageBreak/>
        <w:t xml:space="preserve">Táto Rámcová dohoda sa uzatvára na dobu určitú a to na 10 mesiacov odo dňa nadobudnutia účinnosti tejto Rámcovej dohody alebo do vyčerpania finančného limitu vo výške </w:t>
      </w:r>
      <w:r w:rsidRPr="00F15FBD">
        <w:rPr>
          <w:rFonts w:ascii="Arial" w:hAnsi="Arial" w:cs="Arial"/>
          <w:iCs/>
          <w:sz w:val="18"/>
          <w:szCs w:val="18"/>
          <w:highlight w:val="yellow"/>
          <w:lang w:val="sk-SK"/>
        </w:rPr>
        <w:t>.....................</w:t>
      </w:r>
      <w:r>
        <w:rPr>
          <w:rFonts w:ascii="Arial" w:hAnsi="Arial" w:cs="Arial"/>
          <w:iCs/>
          <w:sz w:val="18"/>
          <w:szCs w:val="18"/>
          <w:lang w:val="sk-SK"/>
        </w:rPr>
        <w:t xml:space="preserve"> Eur bez DPH (slovom: </w:t>
      </w:r>
      <w:r w:rsidRPr="00F15FBD">
        <w:rPr>
          <w:rFonts w:ascii="Arial" w:hAnsi="Arial" w:cs="Arial"/>
          <w:iCs/>
          <w:sz w:val="18"/>
          <w:szCs w:val="18"/>
          <w:highlight w:val="yellow"/>
          <w:lang w:val="sk-SK"/>
        </w:rPr>
        <w:t>...................</w:t>
      </w:r>
      <w:r>
        <w:rPr>
          <w:rFonts w:ascii="Arial" w:hAnsi="Arial" w:cs="Arial"/>
          <w:iCs/>
          <w:sz w:val="18"/>
          <w:szCs w:val="18"/>
          <w:lang w:val="sk-SK"/>
        </w:rPr>
        <w:t xml:space="preserve"> Eur bez DPH), ktorý má Kupujúci na tento účel vyhradený, podľa toho, ktorá z vyššie uvedených skutočností nastane skôr.</w:t>
      </w:r>
      <w:r w:rsidR="00DC4B03">
        <w:rPr>
          <w:rFonts w:ascii="Arial" w:hAnsi="Arial" w:cs="Arial"/>
          <w:iCs/>
          <w:sz w:val="18"/>
          <w:szCs w:val="18"/>
          <w:lang w:val="sk-SK"/>
        </w:rPr>
        <w:t xml:space="preserve"> </w:t>
      </w:r>
      <w:r w:rsidR="00DC4B03" w:rsidRPr="00DC4B03">
        <w:rPr>
          <w:rFonts w:ascii="Arial" w:hAnsi="Arial" w:cs="Arial"/>
          <w:iCs/>
          <w:sz w:val="18"/>
          <w:szCs w:val="18"/>
          <w:lang w:val="sk-SK"/>
        </w:rPr>
        <w:t>Pre odstránenie akýchkoľvek nejasností a pochybností zmluvné strany berú na vedomie a podpisom tejto Rámcovej dohody sú uzrozumené s tým, že Kupujúci nie je povinný vyčerpať celý finančný limit uvedený v tomto bode Rámcovej dohody a Predávajúci nemá žiadny právny nárok na vyčerpanie takéhoto finančného limitu zo strany Kupujúceho.</w:t>
      </w:r>
    </w:p>
    <w:p w14:paraId="4233C19F" w14:textId="77777777" w:rsidR="003E0CD7" w:rsidRPr="003E0CD7" w:rsidRDefault="003E0CD7" w:rsidP="003E0CD7">
      <w:pPr>
        <w:keepLines/>
        <w:ind w:left="700" w:hanging="700"/>
        <w:jc w:val="both"/>
        <w:rPr>
          <w:rFonts w:ascii="Arial" w:hAnsi="Arial" w:cs="Arial"/>
          <w:sz w:val="18"/>
          <w:szCs w:val="18"/>
        </w:rPr>
      </w:pPr>
    </w:p>
    <w:p w14:paraId="5697B59F" w14:textId="77777777" w:rsidR="003E0CD7" w:rsidRPr="003E0CD7" w:rsidRDefault="003E0CD7" w:rsidP="003E0CD7">
      <w:pPr>
        <w:jc w:val="center"/>
        <w:outlineLvl w:val="0"/>
        <w:rPr>
          <w:rFonts w:ascii="Arial" w:hAnsi="Arial" w:cs="Arial"/>
          <w:b/>
          <w:sz w:val="18"/>
          <w:szCs w:val="18"/>
        </w:rPr>
      </w:pPr>
    </w:p>
    <w:p w14:paraId="151F6BD5" w14:textId="77777777" w:rsidR="003E0CD7" w:rsidRPr="003E0CD7" w:rsidRDefault="003E0CD7" w:rsidP="003E0CD7">
      <w:pPr>
        <w:jc w:val="center"/>
        <w:outlineLvl w:val="0"/>
        <w:rPr>
          <w:rFonts w:ascii="Arial" w:hAnsi="Arial" w:cs="Arial"/>
          <w:b/>
          <w:sz w:val="18"/>
          <w:szCs w:val="18"/>
        </w:rPr>
      </w:pPr>
    </w:p>
    <w:p w14:paraId="71788066" w14:textId="77777777" w:rsidR="003E0CD7" w:rsidRPr="003E0CD7" w:rsidRDefault="00251F47" w:rsidP="003E0CD7">
      <w:pPr>
        <w:jc w:val="center"/>
        <w:rPr>
          <w:rFonts w:ascii="Arial" w:hAnsi="Arial" w:cs="Arial"/>
          <w:b/>
          <w:sz w:val="18"/>
          <w:szCs w:val="18"/>
        </w:rPr>
      </w:pPr>
      <w:r>
        <w:rPr>
          <w:rFonts w:ascii="Arial" w:hAnsi="Arial" w:cs="Arial"/>
          <w:b/>
          <w:sz w:val="18"/>
          <w:szCs w:val="18"/>
        </w:rPr>
        <w:t xml:space="preserve">Článok </w:t>
      </w:r>
      <w:r w:rsidR="00C17D06">
        <w:rPr>
          <w:rFonts w:ascii="Arial" w:hAnsi="Arial" w:cs="Arial"/>
          <w:b/>
          <w:sz w:val="18"/>
          <w:szCs w:val="18"/>
        </w:rPr>
        <w:t>X</w:t>
      </w:r>
      <w:r w:rsidR="003E0CD7" w:rsidRPr="003E0CD7">
        <w:rPr>
          <w:rFonts w:ascii="Arial" w:hAnsi="Arial" w:cs="Arial"/>
          <w:b/>
          <w:sz w:val="18"/>
          <w:szCs w:val="18"/>
        </w:rPr>
        <w:t>.</w:t>
      </w:r>
    </w:p>
    <w:p w14:paraId="36E2C7D6" w14:textId="77777777" w:rsidR="003E0CD7" w:rsidRPr="003E0CD7" w:rsidRDefault="003E0CD7" w:rsidP="003E0CD7">
      <w:pPr>
        <w:keepLines/>
        <w:jc w:val="center"/>
        <w:rPr>
          <w:rFonts w:ascii="Arial" w:hAnsi="Arial" w:cs="Arial"/>
          <w:b/>
          <w:sz w:val="18"/>
          <w:szCs w:val="18"/>
        </w:rPr>
      </w:pPr>
      <w:r w:rsidRPr="003E0CD7">
        <w:rPr>
          <w:rFonts w:ascii="Arial" w:hAnsi="Arial" w:cs="Arial"/>
          <w:b/>
          <w:sz w:val="18"/>
          <w:szCs w:val="18"/>
        </w:rPr>
        <w:t xml:space="preserve">Odstúpenie od  </w:t>
      </w:r>
      <w:r w:rsidR="00C17D06">
        <w:rPr>
          <w:rFonts w:ascii="Arial" w:hAnsi="Arial" w:cs="Arial"/>
          <w:b/>
          <w:sz w:val="18"/>
          <w:szCs w:val="18"/>
        </w:rPr>
        <w:t>Rámcovej dohody</w:t>
      </w:r>
      <w:r w:rsidRPr="003E0CD7">
        <w:rPr>
          <w:rFonts w:ascii="Arial" w:hAnsi="Arial" w:cs="Arial"/>
          <w:b/>
          <w:sz w:val="18"/>
          <w:szCs w:val="18"/>
        </w:rPr>
        <w:t xml:space="preserve">, výpoveď  a úhrada súvisiacich nákladov </w:t>
      </w:r>
    </w:p>
    <w:p w14:paraId="35191D1B" w14:textId="77777777" w:rsidR="003E0CD7" w:rsidRPr="003E0CD7" w:rsidRDefault="003E0CD7" w:rsidP="003E0CD7">
      <w:pPr>
        <w:keepLines/>
        <w:jc w:val="center"/>
        <w:rPr>
          <w:rFonts w:ascii="Arial" w:hAnsi="Arial" w:cs="Arial"/>
          <w:b/>
          <w:sz w:val="18"/>
          <w:szCs w:val="18"/>
        </w:rPr>
      </w:pPr>
    </w:p>
    <w:p w14:paraId="1F7E6FC6" w14:textId="77777777" w:rsidR="003E0CD7" w:rsidRPr="00251F47" w:rsidRDefault="003E0CD7" w:rsidP="00476430">
      <w:pPr>
        <w:pStyle w:val="Odsekzoznamu"/>
        <w:widowControl w:val="0"/>
        <w:numPr>
          <w:ilvl w:val="0"/>
          <w:numId w:val="15"/>
        </w:numPr>
        <w:autoSpaceDE w:val="0"/>
        <w:autoSpaceDN w:val="0"/>
        <w:adjustRightInd w:val="0"/>
        <w:spacing w:line="240" w:lineRule="auto"/>
        <w:ind w:left="567" w:hanging="567"/>
        <w:jc w:val="both"/>
        <w:rPr>
          <w:rFonts w:ascii="Arial" w:hAnsi="Arial" w:cs="Arial"/>
          <w:sz w:val="18"/>
          <w:szCs w:val="18"/>
          <w:lang w:val="sk-SK"/>
        </w:rPr>
      </w:pPr>
      <w:r w:rsidRPr="00251F47">
        <w:rPr>
          <w:rFonts w:ascii="Arial" w:hAnsi="Arial" w:cs="Arial"/>
          <w:sz w:val="18"/>
          <w:szCs w:val="18"/>
          <w:lang w:val="sk-SK"/>
        </w:rPr>
        <w:t>Pred uplynutím dohodnutej doby platnosti</w:t>
      </w:r>
      <w:r w:rsidR="00476430" w:rsidRPr="00251F47">
        <w:rPr>
          <w:rFonts w:ascii="Arial" w:hAnsi="Arial" w:cs="Arial"/>
          <w:sz w:val="18"/>
          <w:szCs w:val="18"/>
          <w:lang w:val="sk-SK"/>
        </w:rPr>
        <w:t xml:space="preserve"> </w:t>
      </w:r>
      <w:r w:rsidR="00C17D06">
        <w:rPr>
          <w:rFonts w:ascii="Arial" w:hAnsi="Arial" w:cs="Arial"/>
          <w:sz w:val="18"/>
          <w:szCs w:val="18"/>
          <w:lang w:val="sk-SK"/>
        </w:rPr>
        <w:t>podľa článku IX. Rámcovej dohody možno túto Rámcovú dohodu</w:t>
      </w:r>
      <w:r w:rsidRPr="00251F47">
        <w:rPr>
          <w:rFonts w:ascii="Arial" w:hAnsi="Arial" w:cs="Arial"/>
          <w:sz w:val="18"/>
          <w:szCs w:val="18"/>
          <w:lang w:val="sk-SK"/>
        </w:rPr>
        <w:t xml:space="preserve"> ukončiť:</w:t>
      </w:r>
    </w:p>
    <w:p w14:paraId="5092C609" w14:textId="77777777" w:rsidR="003E0CD7" w:rsidRPr="00251F47" w:rsidRDefault="00C17D06" w:rsidP="003E0CD7">
      <w:pPr>
        <w:suppressAutoHyphens/>
        <w:ind w:firstLine="567"/>
        <w:jc w:val="both"/>
        <w:rPr>
          <w:rFonts w:ascii="Arial" w:hAnsi="Arial" w:cs="Arial"/>
          <w:sz w:val="18"/>
          <w:szCs w:val="18"/>
          <w:lang w:eastAsia="ar-SA"/>
        </w:rPr>
      </w:pPr>
      <w:r>
        <w:rPr>
          <w:rFonts w:ascii="Arial" w:hAnsi="Arial" w:cs="Arial"/>
          <w:sz w:val="18"/>
          <w:szCs w:val="18"/>
          <w:lang w:eastAsia="ar-SA"/>
        </w:rPr>
        <w:t>10</w:t>
      </w:r>
      <w:r w:rsidR="003E0CD7" w:rsidRPr="00251F47">
        <w:rPr>
          <w:rFonts w:ascii="Arial" w:hAnsi="Arial" w:cs="Arial"/>
          <w:sz w:val="18"/>
          <w:szCs w:val="18"/>
          <w:lang w:eastAsia="ar-SA"/>
        </w:rPr>
        <w:t>.1.1</w:t>
      </w:r>
      <w:r>
        <w:rPr>
          <w:rFonts w:ascii="Arial" w:hAnsi="Arial" w:cs="Arial"/>
          <w:sz w:val="18"/>
          <w:szCs w:val="18"/>
          <w:lang w:eastAsia="ar-SA"/>
        </w:rPr>
        <w:t>.</w:t>
      </w:r>
      <w:r w:rsidR="003E0CD7" w:rsidRPr="00251F47">
        <w:rPr>
          <w:rFonts w:ascii="Arial" w:hAnsi="Arial" w:cs="Arial"/>
          <w:sz w:val="18"/>
          <w:szCs w:val="18"/>
          <w:lang w:eastAsia="ar-SA"/>
        </w:rPr>
        <w:tab/>
        <w:t>kedykoľvek písomnou dohodou zmluvných strán,</w:t>
      </w:r>
    </w:p>
    <w:p w14:paraId="29C42F92" w14:textId="77777777" w:rsidR="003E0CD7" w:rsidRPr="003E0CD7" w:rsidRDefault="00C17D06" w:rsidP="003E0CD7">
      <w:pPr>
        <w:suppressAutoHyphens/>
        <w:ind w:left="720" w:hanging="153"/>
        <w:jc w:val="both"/>
        <w:rPr>
          <w:rFonts w:ascii="Arial" w:hAnsi="Arial" w:cs="Arial"/>
          <w:sz w:val="18"/>
          <w:szCs w:val="18"/>
          <w:lang w:eastAsia="ar-SA"/>
        </w:rPr>
      </w:pPr>
      <w:r>
        <w:rPr>
          <w:rFonts w:ascii="Arial" w:hAnsi="Arial" w:cs="Arial"/>
          <w:sz w:val="18"/>
          <w:szCs w:val="18"/>
          <w:lang w:eastAsia="ar-SA"/>
        </w:rPr>
        <w:t>10</w:t>
      </w:r>
      <w:r w:rsidR="003E0CD7" w:rsidRPr="003E0CD7">
        <w:rPr>
          <w:rFonts w:ascii="Arial" w:hAnsi="Arial" w:cs="Arial"/>
          <w:sz w:val="18"/>
          <w:szCs w:val="18"/>
          <w:lang w:eastAsia="ar-SA"/>
        </w:rPr>
        <w:t>.1</w:t>
      </w:r>
      <w:r>
        <w:rPr>
          <w:rFonts w:ascii="Arial" w:hAnsi="Arial" w:cs="Arial"/>
          <w:sz w:val="18"/>
          <w:szCs w:val="18"/>
          <w:lang w:eastAsia="ar-SA"/>
        </w:rPr>
        <w:t>.2.</w:t>
      </w:r>
      <w:r>
        <w:rPr>
          <w:rFonts w:ascii="Arial" w:hAnsi="Arial" w:cs="Arial"/>
          <w:sz w:val="18"/>
          <w:szCs w:val="18"/>
          <w:lang w:eastAsia="ar-SA"/>
        </w:rPr>
        <w:tab/>
        <w:t>odstúpením od Rámcovej dohody</w:t>
      </w:r>
      <w:r w:rsidRPr="00C17D06">
        <w:rPr>
          <w:sz w:val="22"/>
          <w:szCs w:val="22"/>
        </w:rPr>
        <w:t xml:space="preserve"> </w:t>
      </w:r>
      <w:r w:rsidRPr="00C17D06">
        <w:rPr>
          <w:rFonts w:ascii="Arial" w:hAnsi="Arial" w:cs="Arial"/>
          <w:sz w:val="18"/>
          <w:szCs w:val="18"/>
          <w:lang w:eastAsia="ar-SA"/>
        </w:rPr>
        <w:t>v zmysle § 344 a nasl. Obchodného zákonníka</w:t>
      </w:r>
      <w:r w:rsidR="003E0CD7" w:rsidRPr="003E0CD7">
        <w:rPr>
          <w:rFonts w:ascii="Arial" w:hAnsi="Arial" w:cs="Arial"/>
          <w:sz w:val="18"/>
          <w:szCs w:val="18"/>
          <w:lang w:eastAsia="ar-SA"/>
        </w:rPr>
        <w:t>,</w:t>
      </w:r>
    </w:p>
    <w:p w14:paraId="6661C7E2" w14:textId="77777777" w:rsidR="003E0CD7" w:rsidRPr="003E0CD7" w:rsidRDefault="00C17D06" w:rsidP="003E0CD7">
      <w:pPr>
        <w:suppressAutoHyphens/>
        <w:ind w:left="1407" w:hanging="840"/>
        <w:jc w:val="both"/>
        <w:rPr>
          <w:rFonts w:ascii="Arial" w:hAnsi="Arial" w:cs="Arial"/>
          <w:sz w:val="18"/>
          <w:szCs w:val="18"/>
          <w:lang w:eastAsia="ar-SA"/>
        </w:rPr>
      </w:pPr>
      <w:r>
        <w:rPr>
          <w:rFonts w:ascii="Arial" w:hAnsi="Arial" w:cs="Arial"/>
          <w:sz w:val="18"/>
          <w:szCs w:val="18"/>
          <w:lang w:eastAsia="ar-SA"/>
        </w:rPr>
        <w:t>10</w:t>
      </w:r>
      <w:r w:rsidR="003E0CD7" w:rsidRPr="003E0CD7">
        <w:rPr>
          <w:rFonts w:ascii="Arial" w:hAnsi="Arial" w:cs="Arial"/>
          <w:sz w:val="18"/>
          <w:szCs w:val="18"/>
          <w:lang w:eastAsia="ar-SA"/>
        </w:rPr>
        <w:t xml:space="preserve">.1.3. </w:t>
      </w:r>
      <w:r w:rsidR="003E0CD7" w:rsidRPr="003E0CD7">
        <w:rPr>
          <w:rFonts w:ascii="Arial" w:hAnsi="Arial" w:cs="Arial"/>
          <w:sz w:val="18"/>
          <w:szCs w:val="18"/>
          <w:lang w:eastAsia="ar-SA"/>
        </w:rPr>
        <w:tab/>
        <w:t>výpoveďou, pričom výpovedná lehota sa stanovuje na tri mesiace, počítajúc od prvého dňa mesiaca nasledujúceho po doručení výpovede druhej zmluvnej strane.</w:t>
      </w:r>
    </w:p>
    <w:p w14:paraId="503E0CC1" w14:textId="77777777" w:rsidR="003E0CD7" w:rsidRPr="00476430" w:rsidRDefault="003E0CD7" w:rsidP="00476430">
      <w:pPr>
        <w:pStyle w:val="Odsekzoznamu"/>
        <w:numPr>
          <w:ilvl w:val="0"/>
          <w:numId w:val="15"/>
        </w:numPr>
        <w:suppressAutoHyphens/>
        <w:spacing w:line="240" w:lineRule="auto"/>
        <w:ind w:left="567" w:hanging="567"/>
        <w:jc w:val="both"/>
        <w:rPr>
          <w:rFonts w:ascii="Arial" w:hAnsi="Arial" w:cs="Arial"/>
          <w:sz w:val="18"/>
          <w:szCs w:val="18"/>
          <w:lang w:val="sk-SK" w:eastAsia="ar-SA"/>
        </w:rPr>
      </w:pPr>
      <w:r w:rsidRPr="00476430">
        <w:rPr>
          <w:rFonts w:ascii="Arial" w:hAnsi="Arial" w:cs="Arial"/>
          <w:sz w:val="18"/>
          <w:szCs w:val="18"/>
          <w:lang w:val="sk-SK" w:eastAsia="ar-SA"/>
        </w:rPr>
        <w:t>Ak sa porušenie zmluvnej povinnosti zmluvnou stranou považuj</w:t>
      </w:r>
      <w:r w:rsidR="00C17D06">
        <w:rPr>
          <w:rFonts w:ascii="Arial" w:hAnsi="Arial" w:cs="Arial"/>
          <w:sz w:val="18"/>
          <w:szCs w:val="18"/>
          <w:lang w:val="sk-SK" w:eastAsia="ar-SA"/>
        </w:rPr>
        <w:t>e v zmysle tejto Rámcovej dohody</w:t>
      </w:r>
      <w:r w:rsidRPr="00476430">
        <w:rPr>
          <w:rFonts w:ascii="Arial" w:hAnsi="Arial" w:cs="Arial"/>
          <w:sz w:val="18"/>
          <w:szCs w:val="18"/>
          <w:lang w:val="sk-SK" w:eastAsia="ar-SA"/>
        </w:rPr>
        <w:t xml:space="preserve"> alebo v zmysle § 345 Obchodného zákonní</w:t>
      </w:r>
      <w:r w:rsidR="00C17D06">
        <w:rPr>
          <w:rFonts w:ascii="Arial" w:hAnsi="Arial" w:cs="Arial"/>
          <w:sz w:val="18"/>
          <w:szCs w:val="18"/>
          <w:lang w:val="sk-SK" w:eastAsia="ar-SA"/>
        </w:rPr>
        <w:t>ka za podstatné porušenie Rámcovej dohody</w:t>
      </w:r>
      <w:r w:rsidRPr="00476430">
        <w:rPr>
          <w:rFonts w:ascii="Arial" w:hAnsi="Arial" w:cs="Arial"/>
          <w:sz w:val="18"/>
          <w:szCs w:val="18"/>
          <w:lang w:val="sk-SK" w:eastAsia="ar-SA"/>
        </w:rPr>
        <w:t>, môže oprávnená</w:t>
      </w:r>
      <w:r w:rsidR="00C17D06">
        <w:rPr>
          <w:rFonts w:ascii="Arial" w:hAnsi="Arial" w:cs="Arial"/>
          <w:sz w:val="18"/>
          <w:szCs w:val="18"/>
          <w:lang w:val="sk-SK" w:eastAsia="ar-SA"/>
        </w:rPr>
        <w:t xml:space="preserve"> zmluvná</w:t>
      </w:r>
      <w:r w:rsidRPr="00476430">
        <w:rPr>
          <w:rFonts w:ascii="Arial" w:hAnsi="Arial" w:cs="Arial"/>
          <w:sz w:val="18"/>
          <w:szCs w:val="18"/>
          <w:lang w:val="sk-SK" w:eastAsia="ar-SA"/>
        </w:rPr>
        <w:t xml:space="preserve"> stra</w:t>
      </w:r>
      <w:r w:rsidR="00C17D06">
        <w:rPr>
          <w:rFonts w:ascii="Arial" w:hAnsi="Arial" w:cs="Arial"/>
          <w:sz w:val="18"/>
          <w:szCs w:val="18"/>
          <w:lang w:val="sk-SK" w:eastAsia="ar-SA"/>
        </w:rPr>
        <w:t>na od Rámcovej dohody</w:t>
      </w:r>
      <w:r w:rsidRPr="00476430">
        <w:rPr>
          <w:rFonts w:ascii="Arial" w:hAnsi="Arial" w:cs="Arial"/>
          <w:sz w:val="18"/>
          <w:szCs w:val="18"/>
          <w:lang w:val="sk-SK" w:eastAsia="ar-SA"/>
        </w:rPr>
        <w:t xml:space="preserve"> odstúpiť, pokiaľ to písomne oznámi druhej zmluvnej strane bez zbytočného odkladu, najneskôr však do 15 dní po tom, ako sa o porušení dozvedela. </w:t>
      </w:r>
    </w:p>
    <w:p w14:paraId="777C3847" w14:textId="77777777" w:rsidR="003E0CD7" w:rsidRPr="00476430" w:rsidRDefault="003E0CD7" w:rsidP="00476430">
      <w:pPr>
        <w:pStyle w:val="Odsekzoznamu"/>
        <w:numPr>
          <w:ilvl w:val="0"/>
          <w:numId w:val="15"/>
        </w:numPr>
        <w:spacing w:line="240" w:lineRule="auto"/>
        <w:ind w:left="567" w:hanging="567"/>
        <w:jc w:val="both"/>
        <w:rPr>
          <w:rFonts w:ascii="Arial" w:hAnsi="Arial" w:cs="Arial"/>
          <w:sz w:val="18"/>
          <w:szCs w:val="18"/>
          <w:lang w:val="sk-SK"/>
        </w:rPr>
      </w:pPr>
      <w:r w:rsidRPr="00476430">
        <w:rPr>
          <w:rFonts w:ascii="Arial" w:hAnsi="Arial" w:cs="Arial"/>
          <w:sz w:val="18"/>
          <w:szCs w:val="18"/>
          <w:lang w:val="sk-SK"/>
        </w:rPr>
        <w:t>Za pod</w:t>
      </w:r>
      <w:r w:rsidR="00C17D06">
        <w:rPr>
          <w:rFonts w:ascii="Arial" w:hAnsi="Arial" w:cs="Arial"/>
          <w:sz w:val="18"/>
          <w:szCs w:val="18"/>
          <w:lang w:val="sk-SK"/>
        </w:rPr>
        <w:t>statné porušenie Rámcovej dohody</w:t>
      </w:r>
      <w:r w:rsidRPr="00476430">
        <w:rPr>
          <w:rFonts w:ascii="Arial" w:hAnsi="Arial" w:cs="Arial"/>
          <w:sz w:val="18"/>
          <w:szCs w:val="18"/>
          <w:lang w:val="sk-SK"/>
        </w:rPr>
        <w:t xml:space="preserve"> sa považuje: </w:t>
      </w:r>
    </w:p>
    <w:p w14:paraId="7387F8C5" w14:textId="77777777" w:rsidR="003E0CD7" w:rsidRPr="00476430" w:rsidRDefault="00C17D06" w:rsidP="00476430">
      <w:pPr>
        <w:ind w:firstLine="708"/>
        <w:jc w:val="both"/>
        <w:rPr>
          <w:rFonts w:ascii="Arial" w:hAnsi="Arial" w:cs="Arial"/>
          <w:sz w:val="18"/>
          <w:szCs w:val="18"/>
        </w:rPr>
      </w:pPr>
      <w:r>
        <w:rPr>
          <w:rFonts w:ascii="Arial" w:hAnsi="Arial" w:cs="Arial"/>
          <w:sz w:val="18"/>
          <w:szCs w:val="18"/>
        </w:rPr>
        <w:t>10</w:t>
      </w:r>
      <w:r w:rsidR="00476430">
        <w:rPr>
          <w:rFonts w:ascii="Arial" w:hAnsi="Arial" w:cs="Arial"/>
          <w:sz w:val="18"/>
          <w:szCs w:val="18"/>
        </w:rPr>
        <w:t>.3</w:t>
      </w:r>
      <w:r>
        <w:rPr>
          <w:rFonts w:ascii="Arial" w:hAnsi="Arial" w:cs="Arial"/>
          <w:sz w:val="18"/>
          <w:szCs w:val="18"/>
        </w:rPr>
        <w:t>.1.</w:t>
      </w:r>
      <w:r>
        <w:rPr>
          <w:rFonts w:ascii="Arial" w:hAnsi="Arial" w:cs="Arial"/>
          <w:sz w:val="18"/>
          <w:szCs w:val="18"/>
        </w:rPr>
        <w:tab/>
        <w:t>meškanie Predávajúceho s dodaním  vozidla</w:t>
      </w:r>
      <w:r w:rsidR="003E0CD7" w:rsidRPr="00476430">
        <w:rPr>
          <w:rFonts w:ascii="Arial" w:hAnsi="Arial" w:cs="Arial"/>
          <w:sz w:val="18"/>
          <w:szCs w:val="18"/>
        </w:rPr>
        <w:t xml:space="preserve"> o viac ako 10 </w:t>
      </w:r>
      <w:r>
        <w:rPr>
          <w:rFonts w:ascii="Arial" w:hAnsi="Arial" w:cs="Arial"/>
          <w:sz w:val="18"/>
          <w:szCs w:val="18"/>
        </w:rPr>
        <w:t xml:space="preserve">kalendárnych </w:t>
      </w:r>
      <w:r w:rsidR="003E0CD7" w:rsidRPr="00476430">
        <w:rPr>
          <w:rFonts w:ascii="Arial" w:hAnsi="Arial" w:cs="Arial"/>
          <w:sz w:val="18"/>
          <w:szCs w:val="18"/>
        </w:rPr>
        <w:t>dní;</w:t>
      </w:r>
    </w:p>
    <w:p w14:paraId="425F9CDF" w14:textId="77777777" w:rsidR="003E0CD7" w:rsidRPr="00476430" w:rsidRDefault="00C17D06" w:rsidP="003E0CD7">
      <w:pPr>
        <w:ind w:firstLine="708"/>
        <w:jc w:val="both"/>
        <w:rPr>
          <w:rFonts w:ascii="Arial" w:hAnsi="Arial" w:cs="Arial"/>
          <w:sz w:val="18"/>
          <w:szCs w:val="18"/>
        </w:rPr>
      </w:pPr>
      <w:r>
        <w:rPr>
          <w:rFonts w:ascii="Arial" w:hAnsi="Arial" w:cs="Arial"/>
          <w:sz w:val="18"/>
          <w:szCs w:val="18"/>
        </w:rPr>
        <w:t>10</w:t>
      </w:r>
      <w:r w:rsidR="00476430">
        <w:rPr>
          <w:rFonts w:ascii="Arial" w:hAnsi="Arial" w:cs="Arial"/>
          <w:sz w:val="18"/>
          <w:szCs w:val="18"/>
        </w:rPr>
        <w:t>.3.2.</w:t>
      </w:r>
      <w:r w:rsidR="00476430">
        <w:rPr>
          <w:rFonts w:ascii="Arial" w:hAnsi="Arial" w:cs="Arial"/>
          <w:sz w:val="18"/>
          <w:szCs w:val="18"/>
        </w:rPr>
        <w:tab/>
        <w:t>p</w:t>
      </w:r>
      <w:r>
        <w:rPr>
          <w:rFonts w:ascii="Arial" w:hAnsi="Arial" w:cs="Arial"/>
          <w:sz w:val="18"/>
          <w:szCs w:val="18"/>
        </w:rPr>
        <w:t>orušenie akejkoľvek povinnosti P</w:t>
      </w:r>
      <w:r w:rsidR="00476430">
        <w:rPr>
          <w:rFonts w:ascii="Arial" w:hAnsi="Arial" w:cs="Arial"/>
          <w:sz w:val="18"/>
          <w:szCs w:val="18"/>
        </w:rPr>
        <w:t>re</w:t>
      </w:r>
      <w:r>
        <w:rPr>
          <w:rFonts w:ascii="Arial" w:hAnsi="Arial" w:cs="Arial"/>
          <w:sz w:val="18"/>
          <w:szCs w:val="18"/>
        </w:rPr>
        <w:t>dávajúceho v zmysle tejto Rámcovej dohody</w:t>
      </w:r>
      <w:r w:rsidR="00476430">
        <w:rPr>
          <w:rFonts w:ascii="Arial" w:hAnsi="Arial" w:cs="Arial"/>
          <w:sz w:val="18"/>
          <w:szCs w:val="18"/>
        </w:rPr>
        <w:t>;</w:t>
      </w:r>
    </w:p>
    <w:p w14:paraId="6911E1DD" w14:textId="77777777" w:rsidR="003E0CD7" w:rsidRPr="00476430" w:rsidRDefault="00C17D06" w:rsidP="00476430">
      <w:pPr>
        <w:ind w:firstLine="705"/>
        <w:jc w:val="both"/>
        <w:rPr>
          <w:rFonts w:ascii="Arial" w:hAnsi="Arial" w:cs="Arial"/>
          <w:sz w:val="18"/>
          <w:szCs w:val="18"/>
        </w:rPr>
      </w:pPr>
      <w:r>
        <w:rPr>
          <w:rFonts w:ascii="Arial" w:hAnsi="Arial" w:cs="Arial"/>
          <w:sz w:val="18"/>
          <w:szCs w:val="18"/>
        </w:rPr>
        <w:t>10</w:t>
      </w:r>
      <w:r w:rsidR="00476430">
        <w:rPr>
          <w:rFonts w:ascii="Arial" w:hAnsi="Arial" w:cs="Arial"/>
          <w:sz w:val="18"/>
          <w:szCs w:val="18"/>
        </w:rPr>
        <w:t>.3.3</w:t>
      </w:r>
      <w:r w:rsidR="003E0CD7" w:rsidRPr="00476430">
        <w:rPr>
          <w:rFonts w:ascii="Arial" w:hAnsi="Arial" w:cs="Arial"/>
          <w:sz w:val="18"/>
          <w:szCs w:val="18"/>
        </w:rPr>
        <w:t>.</w:t>
      </w:r>
      <w:r w:rsidR="003E0CD7" w:rsidRPr="00476430">
        <w:rPr>
          <w:rFonts w:ascii="Arial" w:hAnsi="Arial" w:cs="Arial"/>
          <w:sz w:val="18"/>
          <w:szCs w:val="18"/>
        </w:rPr>
        <w:tab/>
        <w:t>preuká</w:t>
      </w:r>
      <w:r>
        <w:rPr>
          <w:rFonts w:ascii="Arial" w:hAnsi="Arial" w:cs="Arial"/>
          <w:sz w:val="18"/>
          <w:szCs w:val="18"/>
        </w:rPr>
        <w:t>zané dodanie nekvalitného vozidla zavinené P</w:t>
      </w:r>
      <w:r w:rsidR="003E0CD7" w:rsidRPr="00476430">
        <w:rPr>
          <w:rFonts w:ascii="Arial" w:hAnsi="Arial" w:cs="Arial"/>
          <w:sz w:val="18"/>
          <w:szCs w:val="18"/>
        </w:rPr>
        <w:t>redávajúcim;</w:t>
      </w:r>
      <w:r>
        <w:rPr>
          <w:rFonts w:ascii="Arial" w:hAnsi="Arial" w:cs="Arial"/>
          <w:sz w:val="18"/>
          <w:szCs w:val="18"/>
        </w:rPr>
        <w:t xml:space="preserve"> P</w:t>
      </w:r>
      <w:r w:rsidR="003E0CD7" w:rsidRPr="00476430">
        <w:rPr>
          <w:rFonts w:ascii="Arial" w:hAnsi="Arial" w:cs="Arial"/>
          <w:sz w:val="18"/>
          <w:szCs w:val="18"/>
        </w:rPr>
        <w:t xml:space="preserve">redávajúci sa tejto </w:t>
      </w:r>
      <w:r w:rsidR="00476430">
        <w:rPr>
          <w:rFonts w:ascii="Arial" w:hAnsi="Arial" w:cs="Arial"/>
          <w:sz w:val="18"/>
          <w:szCs w:val="18"/>
        </w:rPr>
        <w:tab/>
      </w:r>
      <w:r w:rsidR="003E0CD7" w:rsidRPr="00476430">
        <w:rPr>
          <w:rFonts w:ascii="Arial" w:hAnsi="Arial" w:cs="Arial"/>
          <w:sz w:val="18"/>
          <w:szCs w:val="18"/>
        </w:rPr>
        <w:t>zodpovednosti zbaví, ak preuká</w:t>
      </w:r>
      <w:r>
        <w:rPr>
          <w:rFonts w:ascii="Arial" w:hAnsi="Arial" w:cs="Arial"/>
          <w:sz w:val="18"/>
          <w:szCs w:val="18"/>
        </w:rPr>
        <w:t>že, že riadne a včas upozornil K</w:t>
      </w:r>
      <w:r w:rsidR="003E0CD7" w:rsidRPr="00476430">
        <w:rPr>
          <w:rFonts w:ascii="Arial" w:hAnsi="Arial" w:cs="Arial"/>
          <w:sz w:val="18"/>
          <w:szCs w:val="18"/>
        </w:rPr>
        <w:t xml:space="preserve">upujúceho na chybné zadanie zo strany </w:t>
      </w:r>
      <w:r w:rsidR="00476430">
        <w:rPr>
          <w:rFonts w:ascii="Arial" w:hAnsi="Arial" w:cs="Arial"/>
          <w:sz w:val="18"/>
          <w:szCs w:val="18"/>
        </w:rPr>
        <w:tab/>
      </w:r>
      <w:r>
        <w:rPr>
          <w:rFonts w:ascii="Arial" w:hAnsi="Arial" w:cs="Arial"/>
          <w:sz w:val="18"/>
          <w:szCs w:val="18"/>
        </w:rPr>
        <w:t>Kupujúceho a K</w:t>
      </w:r>
      <w:r w:rsidR="003E0CD7" w:rsidRPr="00476430">
        <w:rPr>
          <w:rFonts w:ascii="Arial" w:hAnsi="Arial" w:cs="Arial"/>
          <w:sz w:val="18"/>
          <w:szCs w:val="18"/>
        </w:rPr>
        <w:t>upujúci a</w:t>
      </w:r>
      <w:r>
        <w:rPr>
          <w:rFonts w:ascii="Arial" w:hAnsi="Arial" w:cs="Arial"/>
          <w:sz w:val="18"/>
          <w:szCs w:val="18"/>
        </w:rPr>
        <w:t>j naďalej trval na dodaní vozidla</w:t>
      </w:r>
      <w:r w:rsidR="003E0CD7" w:rsidRPr="00476430">
        <w:rPr>
          <w:rFonts w:ascii="Arial" w:hAnsi="Arial" w:cs="Arial"/>
          <w:sz w:val="18"/>
          <w:szCs w:val="18"/>
        </w:rPr>
        <w:t>,</w:t>
      </w:r>
    </w:p>
    <w:p w14:paraId="6E12C6BB" w14:textId="3E2406A9" w:rsidR="00C17D06" w:rsidRPr="00C17D06" w:rsidRDefault="00C17D06" w:rsidP="00C17D06">
      <w:pPr>
        <w:pStyle w:val="Odsekzoznamu"/>
        <w:numPr>
          <w:ilvl w:val="0"/>
          <w:numId w:val="15"/>
        </w:numPr>
        <w:spacing w:line="240" w:lineRule="auto"/>
        <w:ind w:left="567" w:hanging="567"/>
        <w:jc w:val="both"/>
        <w:rPr>
          <w:rFonts w:ascii="Arial" w:hAnsi="Arial" w:cs="Arial"/>
          <w:sz w:val="18"/>
          <w:szCs w:val="18"/>
          <w:lang w:val="sk-SK"/>
        </w:rPr>
      </w:pPr>
      <w:r w:rsidRPr="00C17D06">
        <w:rPr>
          <w:rFonts w:ascii="Arial" w:hAnsi="Arial" w:cs="Arial"/>
          <w:sz w:val="18"/>
          <w:szCs w:val="18"/>
          <w:lang w:val="sk-SK"/>
        </w:rPr>
        <w:t>Kupujúci môže odstúpiť od Rámcovej dohody v prípade, ak nastanú skutočnosti uvedené v § 19 zákona č. 343/2015 Z.</w:t>
      </w:r>
      <w:r w:rsidR="00E85B96">
        <w:rPr>
          <w:rFonts w:ascii="Arial" w:hAnsi="Arial" w:cs="Arial"/>
          <w:sz w:val="18"/>
          <w:szCs w:val="18"/>
          <w:lang w:val="sk-SK"/>
        </w:rPr>
        <w:t xml:space="preserve"> </w:t>
      </w:r>
      <w:r w:rsidRPr="00C17D06">
        <w:rPr>
          <w:rFonts w:ascii="Arial" w:hAnsi="Arial" w:cs="Arial"/>
          <w:sz w:val="18"/>
          <w:szCs w:val="18"/>
          <w:lang w:val="sk-SK"/>
        </w:rPr>
        <w:t xml:space="preserve">z. o verejnom obstarávaní a o zmene a doplnení niektorých zákonov. </w:t>
      </w:r>
    </w:p>
    <w:p w14:paraId="615EDFE7" w14:textId="77777777" w:rsidR="00251F47" w:rsidRDefault="00C17D06" w:rsidP="00251F47">
      <w:pPr>
        <w:pStyle w:val="Odsekzoznamu"/>
        <w:numPr>
          <w:ilvl w:val="0"/>
          <w:numId w:val="15"/>
        </w:numPr>
        <w:spacing w:line="240" w:lineRule="auto"/>
        <w:ind w:left="567" w:hanging="567"/>
        <w:jc w:val="both"/>
        <w:rPr>
          <w:rFonts w:ascii="Arial" w:hAnsi="Arial" w:cs="Arial"/>
          <w:sz w:val="18"/>
          <w:szCs w:val="18"/>
          <w:lang w:val="sk-SK"/>
        </w:rPr>
      </w:pPr>
      <w:r>
        <w:rPr>
          <w:rFonts w:ascii="Arial" w:hAnsi="Arial" w:cs="Arial"/>
          <w:sz w:val="18"/>
          <w:szCs w:val="18"/>
          <w:lang w:val="sk-SK"/>
        </w:rPr>
        <w:t>Odstúpením od Rámcovej dohody</w:t>
      </w:r>
      <w:r w:rsidR="00251F47">
        <w:rPr>
          <w:rFonts w:ascii="Arial" w:hAnsi="Arial" w:cs="Arial"/>
          <w:sz w:val="18"/>
          <w:szCs w:val="18"/>
          <w:lang w:val="sk-SK"/>
        </w:rPr>
        <w:t xml:space="preserve"> zanikajú všetky práva a povi</w:t>
      </w:r>
      <w:r>
        <w:rPr>
          <w:rFonts w:ascii="Arial" w:hAnsi="Arial" w:cs="Arial"/>
          <w:sz w:val="18"/>
          <w:szCs w:val="18"/>
          <w:lang w:val="sk-SK"/>
        </w:rPr>
        <w:t>nnosti zmluvných strán z Rámcovej dohody</w:t>
      </w:r>
      <w:r w:rsidR="00251F47">
        <w:rPr>
          <w:rFonts w:ascii="Arial" w:hAnsi="Arial" w:cs="Arial"/>
          <w:sz w:val="18"/>
          <w:szCs w:val="18"/>
          <w:lang w:val="sk-SK"/>
        </w:rPr>
        <w:t>, okrem nárokov na úhradu spôsobenej škody, nárokov na zmluvné resp. zákonné</w:t>
      </w:r>
      <w:r>
        <w:rPr>
          <w:rFonts w:ascii="Arial" w:hAnsi="Arial" w:cs="Arial"/>
          <w:sz w:val="18"/>
          <w:szCs w:val="18"/>
          <w:lang w:val="sk-SK"/>
        </w:rPr>
        <w:t xml:space="preserve"> sankcie a úroky, ako aj nárok K</w:t>
      </w:r>
      <w:r w:rsidR="00251F47">
        <w:rPr>
          <w:rFonts w:ascii="Arial" w:hAnsi="Arial" w:cs="Arial"/>
          <w:sz w:val="18"/>
          <w:szCs w:val="18"/>
          <w:lang w:val="sk-SK"/>
        </w:rPr>
        <w:t xml:space="preserve">upujúceho na bezplatné odstránenie </w:t>
      </w:r>
      <w:r>
        <w:rPr>
          <w:rFonts w:ascii="Arial" w:hAnsi="Arial" w:cs="Arial"/>
          <w:sz w:val="18"/>
          <w:szCs w:val="18"/>
          <w:lang w:val="sk-SK"/>
        </w:rPr>
        <w:t>zistených vád už dodaného vozidla v záručnej dobe</w:t>
      </w:r>
      <w:r w:rsidR="00251F47">
        <w:rPr>
          <w:rFonts w:ascii="Arial" w:hAnsi="Arial" w:cs="Arial"/>
          <w:sz w:val="18"/>
          <w:szCs w:val="18"/>
          <w:lang w:val="sk-SK"/>
        </w:rPr>
        <w:t>.</w:t>
      </w:r>
    </w:p>
    <w:p w14:paraId="0FC09762" w14:textId="77777777" w:rsidR="00251F47" w:rsidRDefault="00C17D06" w:rsidP="00251F47">
      <w:pPr>
        <w:pStyle w:val="Odsekzoznamu"/>
        <w:numPr>
          <w:ilvl w:val="0"/>
          <w:numId w:val="15"/>
        </w:numPr>
        <w:spacing w:line="240" w:lineRule="auto"/>
        <w:ind w:left="567" w:hanging="567"/>
        <w:jc w:val="both"/>
        <w:rPr>
          <w:rFonts w:ascii="Arial" w:hAnsi="Arial" w:cs="Arial"/>
          <w:sz w:val="18"/>
          <w:szCs w:val="18"/>
          <w:lang w:val="sk-SK"/>
        </w:rPr>
      </w:pPr>
      <w:r>
        <w:rPr>
          <w:rFonts w:ascii="Arial" w:hAnsi="Arial" w:cs="Arial"/>
          <w:sz w:val="18"/>
          <w:szCs w:val="18"/>
          <w:lang w:val="sk-SK"/>
        </w:rPr>
        <w:t>Odstúpenie od tejto Rámcovej dohody</w:t>
      </w:r>
      <w:r w:rsidR="00251F47">
        <w:rPr>
          <w:rFonts w:ascii="Arial" w:hAnsi="Arial" w:cs="Arial"/>
          <w:sz w:val="18"/>
          <w:szCs w:val="18"/>
          <w:lang w:val="sk-SK"/>
        </w:rPr>
        <w:t xml:space="preserve"> musí mať písomnú formu, musí byť doručené druhej zmluvnej strane a musí v ňom byť uvedený konkrétny dôvod odstúpenia, inak je neplatné.</w:t>
      </w:r>
    </w:p>
    <w:p w14:paraId="6A7C44BE" w14:textId="77777777" w:rsidR="008D0867" w:rsidRPr="008D0867" w:rsidRDefault="008D0867" w:rsidP="008D0867">
      <w:pPr>
        <w:pStyle w:val="Odsekzoznamu"/>
        <w:numPr>
          <w:ilvl w:val="0"/>
          <w:numId w:val="15"/>
        </w:numPr>
        <w:spacing w:line="240" w:lineRule="auto"/>
        <w:ind w:left="567" w:hanging="567"/>
        <w:jc w:val="both"/>
        <w:rPr>
          <w:rFonts w:ascii="Arial" w:hAnsi="Arial" w:cs="Arial"/>
          <w:sz w:val="18"/>
          <w:szCs w:val="18"/>
          <w:lang w:val="sk-SK"/>
        </w:rPr>
      </w:pPr>
      <w:r w:rsidRPr="008D0867">
        <w:rPr>
          <w:rFonts w:ascii="Arial" w:hAnsi="Arial" w:cs="Arial"/>
          <w:sz w:val="18"/>
          <w:szCs w:val="18"/>
          <w:lang w:val="sk-SK"/>
        </w:rPr>
        <w:t>Povinnosť doručiť odstúpenie od tejto Rámcovej dohody, čiastkovej zmluvy, resp. výpoveď tejto Rámcovej dohody podľa tohto článku Rámcovej dohody sa považuje v konkrétnom prípade za splnenú dňom prevzatia odstúpenia od tejto Rámcovej dohody, čiastkovej zmluvy, resp. výpovede tejto Rámcovej dohody alebo odmietnutím toto odstúpenie od Rámcovej dohody, čiastkovej zmluvy, resp. tejto výpovede Rámcovej dohody prevziať. Ak sa v prípade doručovania prostredníctvom poš</w:t>
      </w:r>
      <w:r>
        <w:rPr>
          <w:rFonts w:ascii="Arial" w:hAnsi="Arial" w:cs="Arial"/>
          <w:sz w:val="18"/>
          <w:szCs w:val="18"/>
          <w:lang w:val="sk-SK"/>
        </w:rPr>
        <w:t>tového podniku vráti poštová zá</w:t>
      </w:r>
      <w:r w:rsidRPr="008D0867">
        <w:rPr>
          <w:rFonts w:ascii="Arial" w:hAnsi="Arial" w:cs="Arial"/>
          <w:sz w:val="18"/>
          <w:szCs w:val="18"/>
          <w:lang w:val="sk-SK"/>
        </w:rPr>
        <w:t>sielka s odstúpením od tejto Rámcovej dohody, čiastkovej zmluvy, resp. s výpoveďou tejto Rámcovej dohody ako nedoručená alebo nedoručiteľná, považuje sa za doručenú dňom, v ktorom poštový podnik vykonal jej doručovanie (usiloval sa o doručenie v mieste uvedenom na obálke predmetnej zásielky). Zmluvné strany sa dohodli, že pre doručo</w:t>
      </w:r>
      <w:r>
        <w:rPr>
          <w:rFonts w:ascii="Arial" w:hAnsi="Arial" w:cs="Arial"/>
          <w:sz w:val="18"/>
          <w:szCs w:val="18"/>
          <w:lang w:val="sk-SK"/>
        </w:rPr>
        <w:t>vanie Kupujúcemu je rozhodná ad</w:t>
      </w:r>
      <w:r w:rsidRPr="008D0867">
        <w:rPr>
          <w:rFonts w:ascii="Arial" w:hAnsi="Arial" w:cs="Arial"/>
          <w:sz w:val="18"/>
          <w:szCs w:val="18"/>
          <w:lang w:val="sk-SK"/>
        </w:rPr>
        <w:t>resa, ktorá je ako jeho sídlo uvedená v záhlaví tejto Rámcovej dohody a pre doručo</w:t>
      </w:r>
      <w:r>
        <w:rPr>
          <w:rFonts w:ascii="Arial" w:hAnsi="Arial" w:cs="Arial"/>
          <w:sz w:val="18"/>
          <w:szCs w:val="18"/>
          <w:lang w:val="sk-SK"/>
        </w:rPr>
        <w:t>vanie Predávajúcemu adresa zapí</w:t>
      </w:r>
      <w:r w:rsidRPr="008D0867">
        <w:rPr>
          <w:rFonts w:ascii="Arial" w:hAnsi="Arial" w:cs="Arial"/>
          <w:sz w:val="18"/>
          <w:szCs w:val="18"/>
          <w:lang w:val="sk-SK"/>
        </w:rPr>
        <w:t xml:space="preserve">saná ako jeho sídlo v obchodnom registri, a ak nemá svoje sídlo, adresa zapísaná ako jeho miesto podnikania v živnostenskom registri, ak Predávajúci preukazným spôsobom neoznámil Kupujúcemu novú inú adresu.  </w:t>
      </w:r>
    </w:p>
    <w:p w14:paraId="3C662B6E" w14:textId="77777777" w:rsidR="00251F47" w:rsidRDefault="008D0867" w:rsidP="00251F47">
      <w:pPr>
        <w:pStyle w:val="Odsekzoznamu"/>
        <w:numPr>
          <w:ilvl w:val="0"/>
          <w:numId w:val="15"/>
        </w:numPr>
        <w:spacing w:line="240" w:lineRule="auto"/>
        <w:ind w:left="567" w:hanging="567"/>
        <w:jc w:val="both"/>
        <w:rPr>
          <w:rFonts w:ascii="Arial" w:hAnsi="Arial" w:cs="Arial"/>
          <w:sz w:val="18"/>
          <w:szCs w:val="18"/>
          <w:lang w:val="sk-SK"/>
        </w:rPr>
      </w:pPr>
      <w:r>
        <w:rPr>
          <w:rFonts w:ascii="Arial" w:hAnsi="Arial" w:cs="Arial"/>
          <w:sz w:val="18"/>
          <w:szCs w:val="18"/>
          <w:lang w:val="sk-SK"/>
        </w:rPr>
        <w:t>Ustanoveniami bodu 10.7. tohto článku Rámcovej dohody</w:t>
      </w:r>
      <w:r w:rsidR="003E0CD7" w:rsidRPr="00251F47">
        <w:rPr>
          <w:rFonts w:ascii="Arial" w:hAnsi="Arial" w:cs="Arial"/>
          <w:sz w:val="18"/>
          <w:szCs w:val="18"/>
          <w:lang w:val="sk-SK"/>
        </w:rPr>
        <w:t xml:space="preserve"> sa bude spravovať aj doručovanie ostatných písomností medzi</w:t>
      </w:r>
      <w:r>
        <w:rPr>
          <w:rFonts w:ascii="Arial" w:hAnsi="Arial" w:cs="Arial"/>
          <w:sz w:val="18"/>
          <w:szCs w:val="18"/>
          <w:lang w:val="sk-SK"/>
        </w:rPr>
        <w:t xml:space="preserve"> zmluvnými</w:t>
      </w:r>
      <w:r w:rsidR="003E0CD7" w:rsidRPr="00251F47">
        <w:rPr>
          <w:rFonts w:ascii="Arial" w:hAnsi="Arial" w:cs="Arial"/>
          <w:sz w:val="18"/>
          <w:szCs w:val="18"/>
          <w:lang w:val="sk-SK"/>
        </w:rPr>
        <w:t xml:space="preserve"> stranami (napr. faktúry, upomienky, výzvy a pod.), ak to nie je v rozpore s kogentnými ustanoveniami všeobecne - záväzných predpisov alebo ust</w:t>
      </w:r>
      <w:r>
        <w:rPr>
          <w:rFonts w:ascii="Arial" w:hAnsi="Arial" w:cs="Arial"/>
          <w:sz w:val="18"/>
          <w:szCs w:val="18"/>
          <w:lang w:val="sk-SK"/>
        </w:rPr>
        <w:t>anoveniami tejto Rámcovej dohody</w:t>
      </w:r>
      <w:r w:rsidR="003E0CD7" w:rsidRPr="00251F47">
        <w:rPr>
          <w:rFonts w:ascii="Arial" w:hAnsi="Arial" w:cs="Arial"/>
          <w:sz w:val="18"/>
          <w:szCs w:val="18"/>
          <w:lang w:val="sk-SK"/>
        </w:rPr>
        <w:t>.</w:t>
      </w:r>
    </w:p>
    <w:p w14:paraId="369CDED9" w14:textId="77777777" w:rsidR="003E0CD7" w:rsidRPr="00251F47" w:rsidRDefault="003E0CD7" w:rsidP="00251F47">
      <w:pPr>
        <w:pStyle w:val="Odsekzoznamu"/>
        <w:numPr>
          <w:ilvl w:val="0"/>
          <w:numId w:val="15"/>
        </w:numPr>
        <w:spacing w:line="240" w:lineRule="auto"/>
        <w:ind w:left="567" w:hanging="567"/>
        <w:jc w:val="both"/>
        <w:rPr>
          <w:rFonts w:ascii="Arial" w:hAnsi="Arial" w:cs="Arial"/>
          <w:sz w:val="18"/>
          <w:szCs w:val="18"/>
          <w:lang w:val="sk-SK"/>
        </w:rPr>
      </w:pPr>
      <w:r w:rsidRPr="00251F47">
        <w:rPr>
          <w:rFonts w:ascii="Arial" w:hAnsi="Arial" w:cs="Arial"/>
          <w:sz w:val="18"/>
          <w:szCs w:val="18"/>
          <w:lang w:val="sk-SK"/>
        </w:rPr>
        <w:t>Pri ukončení platnosti t</w:t>
      </w:r>
      <w:r w:rsidR="00251F47" w:rsidRPr="00251F47">
        <w:rPr>
          <w:rFonts w:ascii="Arial" w:hAnsi="Arial" w:cs="Arial"/>
          <w:sz w:val="18"/>
          <w:szCs w:val="18"/>
          <w:lang w:val="sk-SK"/>
        </w:rPr>
        <w:t xml:space="preserve">ejto </w:t>
      </w:r>
      <w:r w:rsidR="008D0867">
        <w:rPr>
          <w:rFonts w:ascii="Arial" w:hAnsi="Arial" w:cs="Arial"/>
          <w:sz w:val="18"/>
          <w:szCs w:val="18"/>
          <w:lang w:val="sk-SK"/>
        </w:rPr>
        <w:t>Rámcovej dohody</w:t>
      </w:r>
      <w:r w:rsidRPr="00251F47">
        <w:rPr>
          <w:rFonts w:ascii="Arial" w:hAnsi="Arial" w:cs="Arial"/>
          <w:sz w:val="18"/>
          <w:szCs w:val="18"/>
          <w:lang w:val="sk-SK"/>
        </w:rPr>
        <w:t xml:space="preserve"> nebudú zmluvné strany povinné vrátiť plnenia poskytnuté im pred odstúpen</w:t>
      </w:r>
      <w:r w:rsidR="00251F47" w:rsidRPr="00251F47">
        <w:rPr>
          <w:rFonts w:ascii="Arial" w:hAnsi="Arial" w:cs="Arial"/>
          <w:sz w:val="18"/>
          <w:szCs w:val="18"/>
          <w:lang w:val="sk-SK"/>
        </w:rPr>
        <w:t>ím od</w:t>
      </w:r>
      <w:r w:rsidR="008D0867">
        <w:rPr>
          <w:rFonts w:ascii="Arial" w:hAnsi="Arial" w:cs="Arial"/>
          <w:sz w:val="18"/>
          <w:szCs w:val="18"/>
          <w:lang w:val="sk-SK"/>
        </w:rPr>
        <w:t xml:space="preserve"> Rámcovej dohody</w:t>
      </w:r>
      <w:r w:rsidRPr="00251F47">
        <w:rPr>
          <w:rFonts w:ascii="Arial" w:hAnsi="Arial" w:cs="Arial"/>
          <w:sz w:val="18"/>
          <w:szCs w:val="18"/>
          <w:lang w:val="sk-SK"/>
        </w:rPr>
        <w:t xml:space="preserve"> druhou zmluvnou stranou a nebudú oprávnené žiadať vrátenie plnení poskytnutých pred odstúpením od t</w:t>
      </w:r>
      <w:r w:rsidR="00251F47" w:rsidRPr="00251F47">
        <w:rPr>
          <w:rFonts w:ascii="Arial" w:hAnsi="Arial" w:cs="Arial"/>
          <w:sz w:val="18"/>
          <w:szCs w:val="18"/>
          <w:lang w:val="sk-SK"/>
        </w:rPr>
        <w:t xml:space="preserve">ejto </w:t>
      </w:r>
      <w:r w:rsidR="008D0867">
        <w:rPr>
          <w:rFonts w:ascii="Arial" w:hAnsi="Arial" w:cs="Arial"/>
          <w:sz w:val="18"/>
          <w:szCs w:val="18"/>
          <w:lang w:val="sk-SK"/>
        </w:rPr>
        <w:t>Rámcovej dohody</w:t>
      </w:r>
      <w:r w:rsidRPr="00251F47">
        <w:rPr>
          <w:rFonts w:ascii="Arial" w:hAnsi="Arial" w:cs="Arial"/>
          <w:sz w:val="18"/>
          <w:szCs w:val="18"/>
          <w:lang w:val="sk-SK"/>
        </w:rPr>
        <w:t xml:space="preserve"> druhej zmluvnej strane. Ukončení</w:t>
      </w:r>
      <w:r w:rsidR="00251F47" w:rsidRPr="00251F47">
        <w:rPr>
          <w:rFonts w:ascii="Arial" w:hAnsi="Arial" w:cs="Arial"/>
          <w:sz w:val="18"/>
          <w:szCs w:val="18"/>
          <w:lang w:val="sk-SK"/>
        </w:rPr>
        <w:t xml:space="preserve">m platnosti </w:t>
      </w:r>
      <w:r w:rsidR="008D0867">
        <w:rPr>
          <w:rFonts w:ascii="Arial" w:hAnsi="Arial" w:cs="Arial"/>
          <w:sz w:val="18"/>
          <w:szCs w:val="18"/>
          <w:lang w:val="sk-SK"/>
        </w:rPr>
        <w:t>Rámcovej dohody</w:t>
      </w:r>
      <w:r w:rsidRPr="00251F47">
        <w:rPr>
          <w:rFonts w:ascii="Arial" w:hAnsi="Arial" w:cs="Arial"/>
          <w:sz w:val="18"/>
          <w:szCs w:val="18"/>
          <w:lang w:val="sk-SK"/>
        </w:rPr>
        <w:t xml:space="preserve"> zanikajú všetky práva a povinnosti zmluvných strán v nej zakotvené, okrem nárokov na úhradu spôsobenej škody, nárokov na dovtedy uplatnené zmluvné, resp. zákonné</w:t>
      </w:r>
      <w:r w:rsidR="008D0867">
        <w:rPr>
          <w:rFonts w:ascii="Arial" w:hAnsi="Arial" w:cs="Arial"/>
          <w:sz w:val="18"/>
          <w:szCs w:val="18"/>
          <w:lang w:val="sk-SK"/>
        </w:rPr>
        <w:t xml:space="preserve"> sankcie a úroky, ako aj nárok K</w:t>
      </w:r>
      <w:r w:rsidRPr="00251F47">
        <w:rPr>
          <w:rFonts w:ascii="Arial" w:hAnsi="Arial" w:cs="Arial"/>
          <w:sz w:val="18"/>
          <w:szCs w:val="18"/>
          <w:lang w:val="sk-SK"/>
        </w:rPr>
        <w:t xml:space="preserve">upujúceho na bezplatné odstránenie zistených vád dodania, resp. záručných vád.  </w:t>
      </w:r>
    </w:p>
    <w:p w14:paraId="3B1DF40A" w14:textId="77777777" w:rsidR="003E0CD7" w:rsidRPr="003E0CD7" w:rsidRDefault="003E0CD7" w:rsidP="003E0CD7">
      <w:pPr>
        <w:keepLines/>
        <w:jc w:val="both"/>
        <w:rPr>
          <w:rFonts w:ascii="Arial" w:hAnsi="Arial" w:cs="Arial"/>
          <w:bCs/>
          <w:sz w:val="18"/>
          <w:szCs w:val="18"/>
        </w:rPr>
      </w:pPr>
    </w:p>
    <w:p w14:paraId="0727E8DF" w14:textId="77777777" w:rsidR="003E0CD7" w:rsidRPr="003E0CD7" w:rsidRDefault="003E0CD7" w:rsidP="003E0CD7">
      <w:pPr>
        <w:keepLines/>
        <w:jc w:val="both"/>
        <w:rPr>
          <w:rFonts w:ascii="Arial" w:hAnsi="Arial" w:cs="Arial"/>
          <w:bCs/>
          <w:sz w:val="18"/>
          <w:szCs w:val="18"/>
        </w:rPr>
      </w:pPr>
    </w:p>
    <w:p w14:paraId="211D6032" w14:textId="77777777" w:rsidR="003E0CD7" w:rsidRPr="003E0CD7" w:rsidRDefault="003E0CD7" w:rsidP="003E0CD7">
      <w:pPr>
        <w:keepLines/>
        <w:jc w:val="both"/>
        <w:rPr>
          <w:rFonts w:ascii="Arial" w:hAnsi="Arial" w:cs="Arial"/>
          <w:bCs/>
          <w:sz w:val="18"/>
          <w:szCs w:val="18"/>
        </w:rPr>
      </w:pPr>
    </w:p>
    <w:p w14:paraId="7F0025F1" w14:textId="77777777" w:rsidR="003E0CD7" w:rsidRPr="003E0CD7" w:rsidRDefault="008D0867" w:rsidP="003E0CD7">
      <w:pPr>
        <w:keepLines/>
        <w:jc w:val="center"/>
        <w:outlineLvl w:val="0"/>
        <w:rPr>
          <w:rFonts w:ascii="Arial" w:hAnsi="Arial" w:cs="Arial"/>
          <w:b/>
          <w:bCs/>
          <w:sz w:val="18"/>
          <w:szCs w:val="18"/>
        </w:rPr>
      </w:pPr>
      <w:r>
        <w:rPr>
          <w:rFonts w:ascii="Arial" w:hAnsi="Arial" w:cs="Arial"/>
          <w:b/>
          <w:bCs/>
          <w:sz w:val="18"/>
          <w:szCs w:val="18"/>
        </w:rPr>
        <w:t xml:space="preserve">Článok </w:t>
      </w:r>
      <w:r w:rsidR="003E0CD7" w:rsidRPr="003E0CD7">
        <w:rPr>
          <w:rFonts w:ascii="Arial" w:hAnsi="Arial" w:cs="Arial"/>
          <w:b/>
          <w:bCs/>
          <w:sz w:val="18"/>
          <w:szCs w:val="18"/>
        </w:rPr>
        <w:t>X</w:t>
      </w:r>
      <w:r>
        <w:rPr>
          <w:rFonts w:ascii="Arial" w:hAnsi="Arial" w:cs="Arial"/>
          <w:b/>
          <w:bCs/>
          <w:sz w:val="18"/>
          <w:szCs w:val="18"/>
        </w:rPr>
        <w:t>I</w:t>
      </w:r>
      <w:r w:rsidR="003E0CD7" w:rsidRPr="003E0CD7">
        <w:rPr>
          <w:rFonts w:ascii="Arial" w:hAnsi="Arial" w:cs="Arial"/>
          <w:b/>
          <w:bCs/>
          <w:sz w:val="18"/>
          <w:szCs w:val="18"/>
        </w:rPr>
        <w:t>.</w:t>
      </w:r>
    </w:p>
    <w:p w14:paraId="43BC8F34" w14:textId="77777777" w:rsidR="003E0CD7" w:rsidRPr="003E0CD7" w:rsidRDefault="003E0CD7" w:rsidP="003E0CD7">
      <w:pPr>
        <w:keepLines/>
        <w:jc w:val="center"/>
        <w:rPr>
          <w:rFonts w:ascii="Arial" w:hAnsi="Arial" w:cs="Arial"/>
          <w:b/>
          <w:bCs/>
          <w:sz w:val="18"/>
          <w:szCs w:val="18"/>
        </w:rPr>
      </w:pPr>
      <w:r w:rsidRPr="003E0CD7">
        <w:rPr>
          <w:rFonts w:ascii="Arial" w:hAnsi="Arial" w:cs="Arial"/>
          <w:b/>
          <w:bCs/>
          <w:sz w:val="18"/>
          <w:szCs w:val="18"/>
        </w:rPr>
        <w:t>Spoločné a záverečné ustanovenia</w:t>
      </w:r>
    </w:p>
    <w:p w14:paraId="33CE9316" w14:textId="77777777" w:rsidR="003E0CD7" w:rsidRPr="003E0CD7" w:rsidRDefault="003E0CD7" w:rsidP="003E0CD7">
      <w:pPr>
        <w:keepLines/>
        <w:jc w:val="center"/>
        <w:rPr>
          <w:rFonts w:ascii="Arial" w:hAnsi="Arial" w:cs="Arial"/>
          <w:b/>
          <w:bCs/>
          <w:sz w:val="18"/>
          <w:szCs w:val="18"/>
        </w:rPr>
      </w:pPr>
    </w:p>
    <w:p w14:paraId="16ED7AA0" w14:textId="77777777" w:rsidR="003E0CD7" w:rsidRPr="00251F47" w:rsidRDefault="008D0867" w:rsidP="00251F47">
      <w:pPr>
        <w:pStyle w:val="Odsekzoznamu"/>
        <w:numPr>
          <w:ilvl w:val="0"/>
          <w:numId w:val="18"/>
        </w:numPr>
        <w:spacing w:line="240" w:lineRule="auto"/>
        <w:ind w:left="567" w:hanging="567"/>
        <w:jc w:val="both"/>
        <w:rPr>
          <w:rFonts w:ascii="Arial" w:hAnsi="Arial" w:cs="Arial"/>
          <w:b/>
          <w:bCs/>
          <w:sz w:val="18"/>
          <w:szCs w:val="18"/>
          <w:lang w:val="sk-SK"/>
        </w:rPr>
      </w:pPr>
      <w:r>
        <w:rPr>
          <w:rFonts w:ascii="Arial" w:hAnsi="Arial" w:cs="Arial"/>
          <w:bCs/>
          <w:sz w:val="18"/>
          <w:szCs w:val="18"/>
          <w:lang w:val="sk-SK"/>
        </w:rPr>
        <w:t>Rámcovú dohodu</w:t>
      </w:r>
      <w:r w:rsidR="003E0CD7" w:rsidRPr="00251F47">
        <w:rPr>
          <w:rFonts w:ascii="Arial" w:hAnsi="Arial" w:cs="Arial"/>
          <w:bCs/>
          <w:sz w:val="18"/>
          <w:szCs w:val="18"/>
          <w:lang w:val="sk-SK"/>
        </w:rPr>
        <w:t xml:space="preserve"> je možné meniť a dopĺňať len formou písomných a číslovaných dodatkov  podpísaných obidvoma  zmluvnými  stranami.  Akékoľvek  iné zmeny alebo doplnenia sú neplatné. Uvedené sa netýka zmeny osôb zodpovedných za vecnú a odbornú</w:t>
      </w:r>
      <w:r w:rsidR="007A179A">
        <w:rPr>
          <w:rFonts w:ascii="Arial" w:hAnsi="Arial" w:cs="Arial"/>
          <w:bCs/>
          <w:sz w:val="18"/>
          <w:szCs w:val="18"/>
          <w:lang w:val="sk-SK"/>
        </w:rPr>
        <w:t xml:space="preserve"> komunikáciu</w:t>
      </w:r>
      <w:r>
        <w:rPr>
          <w:rFonts w:ascii="Arial" w:hAnsi="Arial" w:cs="Arial"/>
          <w:bCs/>
          <w:sz w:val="18"/>
          <w:szCs w:val="18"/>
          <w:lang w:val="sk-SK"/>
        </w:rPr>
        <w:t xml:space="preserve"> uvedených v bode 11</w:t>
      </w:r>
      <w:r w:rsidR="003E0CD7" w:rsidRPr="00251F47">
        <w:rPr>
          <w:rFonts w:ascii="Arial" w:hAnsi="Arial" w:cs="Arial"/>
          <w:bCs/>
          <w:sz w:val="18"/>
          <w:szCs w:val="18"/>
          <w:lang w:val="sk-SK"/>
        </w:rPr>
        <w:t>.2</w:t>
      </w:r>
      <w:r w:rsidR="007A179A">
        <w:rPr>
          <w:rFonts w:ascii="Arial" w:hAnsi="Arial" w:cs="Arial"/>
          <w:bCs/>
          <w:sz w:val="18"/>
          <w:szCs w:val="18"/>
          <w:lang w:val="sk-SK"/>
        </w:rPr>
        <w:t>.</w:t>
      </w:r>
      <w:r w:rsidR="003E0CD7" w:rsidRPr="00251F47">
        <w:rPr>
          <w:rFonts w:ascii="Arial" w:hAnsi="Arial" w:cs="Arial"/>
          <w:bCs/>
          <w:sz w:val="18"/>
          <w:szCs w:val="18"/>
          <w:lang w:val="sk-SK"/>
        </w:rPr>
        <w:t xml:space="preserve"> tohto článku </w:t>
      </w:r>
      <w:r>
        <w:rPr>
          <w:rFonts w:ascii="Arial" w:hAnsi="Arial" w:cs="Arial"/>
          <w:bCs/>
          <w:sz w:val="18"/>
          <w:szCs w:val="18"/>
          <w:lang w:val="sk-SK"/>
        </w:rPr>
        <w:lastRenderedPageBreak/>
        <w:t>Rámcovej dohody</w:t>
      </w:r>
      <w:r w:rsidR="003E0CD7" w:rsidRPr="00251F47">
        <w:rPr>
          <w:rFonts w:ascii="Arial" w:hAnsi="Arial" w:cs="Arial"/>
          <w:bCs/>
          <w:sz w:val="18"/>
          <w:szCs w:val="18"/>
          <w:lang w:val="sk-SK"/>
        </w:rPr>
        <w:t>, ktoré môže príslušná zmluvná strana zmeniť svojim jednostranným rozhodnutím doručeným v písomnej forme druhej zmluvnej strane, alebo prostredníctvom e-mailu a zmeny Prílo</w:t>
      </w:r>
      <w:r>
        <w:rPr>
          <w:rFonts w:ascii="Arial" w:hAnsi="Arial" w:cs="Arial"/>
          <w:bCs/>
          <w:sz w:val="18"/>
          <w:szCs w:val="18"/>
          <w:lang w:val="sk-SK"/>
        </w:rPr>
        <w:t>hy č. 2 postupom v zmysle bodu 7.8</w:t>
      </w:r>
      <w:r w:rsidR="007A179A">
        <w:rPr>
          <w:rFonts w:ascii="Arial" w:hAnsi="Arial" w:cs="Arial"/>
          <w:bCs/>
          <w:sz w:val="18"/>
          <w:szCs w:val="18"/>
          <w:lang w:val="sk-SK"/>
        </w:rPr>
        <w:t>. článku</w:t>
      </w:r>
      <w:r>
        <w:rPr>
          <w:rFonts w:ascii="Arial" w:hAnsi="Arial" w:cs="Arial"/>
          <w:bCs/>
          <w:sz w:val="18"/>
          <w:szCs w:val="18"/>
          <w:lang w:val="sk-SK"/>
        </w:rPr>
        <w:t xml:space="preserve"> VII. Rámcovej dohody</w:t>
      </w:r>
      <w:r w:rsidR="003E0CD7" w:rsidRPr="00251F47">
        <w:rPr>
          <w:rFonts w:ascii="Arial" w:hAnsi="Arial" w:cs="Arial"/>
          <w:bCs/>
          <w:sz w:val="18"/>
          <w:szCs w:val="18"/>
          <w:lang w:val="sk-SK"/>
        </w:rPr>
        <w:t>.</w:t>
      </w:r>
    </w:p>
    <w:p w14:paraId="2F86187A" w14:textId="77777777" w:rsidR="003E0CD7" w:rsidRPr="00251F47" w:rsidRDefault="003E0CD7" w:rsidP="00251F47">
      <w:pPr>
        <w:pStyle w:val="Odsekzoznamu"/>
        <w:numPr>
          <w:ilvl w:val="0"/>
          <w:numId w:val="18"/>
        </w:numPr>
        <w:spacing w:line="240" w:lineRule="auto"/>
        <w:ind w:left="567" w:hanging="567"/>
        <w:jc w:val="both"/>
        <w:rPr>
          <w:rFonts w:ascii="Arial" w:hAnsi="Arial" w:cs="Arial"/>
          <w:bCs/>
          <w:sz w:val="18"/>
          <w:szCs w:val="18"/>
          <w:lang w:val="sk-SK"/>
        </w:rPr>
      </w:pPr>
      <w:r w:rsidRPr="00251F47">
        <w:rPr>
          <w:rFonts w:ascii="Arial" w:hAnsi="Arial" w:cs="Arial"/>
          <w:bCs/>
          <w:sz w:val="18"/>
          <w:szCs w:val="18"/>
          <w:lang w:val="sk-SK"/>
        </w:rPr>
        <w:t xml:space="preserve">Zmluvné strany vyhlasujú a súhlasia s tým, že osobami zodpovednými </w:t>
      </w:r>
      <w:r w:rsidR="007A179A">
        <w:rPr>
          <w:rFonts w:ascii="Arial" w:hAnsi="Arial" w:cs="Arial"/>
          <w:bCs/>
          <w:sz w:val="18"/>
          <w:szCs w:val="18"/>
          <w:lang w:val="sk-SK"/>
        </w:rPr>
        <w:t>za vecnú a odbornú komuniká</w:t>
      </w:r>
      <w:r w:rsidR="008D0867">
        <w:rPr>
          <w:rFonts w:ascii="Arial" w:hAnsi="Arial" w:cs="Arial"/>
          <w:bCs/>
          <w:sz w:val="18"/>
          <w:szCs w:val="18"/>
          <w:lang w:val="sk-SK"/>
        </w:rPr>
        <w:t>ciu v súvislosti s touto Rámcovou dohodou</w:t>
      </w:r>
      <w:r w:rsidRPr="00251F47">
        <w:rPr>
          <w:rFonts w:ascii="Arial" w:hAnsi="Arial" w:cs="Arial"/>
          <w:bCs/>
          <w:sz w:val="18"/>
          <w:szCs w:val="18"/>
          <w:lang w:val="sk-SK"/>
        </w:rPr>
        <w:t xml:space="preserve"> sú:</w:t>
      </w:r>
    </w:p>
    <w:p w14:paraId="50A03D67" w14:textId="77777777" w:rsidR="001B1479" w:rsidRDefault="008D0867" w:rsidP="001B1479">
      <w:pPr>
        <w:pStyle w:val="Odsekzoznamu"/>
        <w:numPr>
          <w:ilvl w:val="1"/>
          <w:numId w:val="18"/>
        </w:numPr>
        <w:spacing w:line="240" w:lineRule="auto"/>
        <w:ind w:left="1276" w:hanging="283"/>
        <w:jc w:val="both"/>
        <w:rPr>
          <w:rFonts w:ascii="Arial" w:hAnsi="Arial" w:cs="Arial"/>
          <w:sz w:val="18"/>
          <w:szCs w:val="18"/>
          <w:lang w:val="sk-SK"/>
        </w:rPr>
      </w:pPr>
      <w:r>
        <w:rPr>
          <w:rFonts w:ascii="Arial" w:hAnsi="Arial" w:cs="Arial"/>
          <w:sz w:val="18"/>
          <w:szCs w:val="18"/>
          <w:lang w:val="sk-SK"/>
        </w:rPr>
        <w:t>za P</w:t>
      </w:r>
      <w:r w:rsidR="003E0CD7" w:rsidRPr="00251F47">
        <w:rPr>
          <w:rFonts w:ascii="Arial" w:hAnsi="Arial" w:cs="Arial"/>
          <w:sz w:val="18"/>
          <w:szCs w:val="18"/>
          <w:lang w:val="sk-SK"/>
        </w:rPr>
        <w:t xml:space="preserve">redávajúceho: </w:t>
      </w:r>
      <w:r w:rsidR="003E0CD7" w:rsidRPr="00B93154">
        <w:rPr>
          <w:rFonts w:ascii="Arial" w:hAnsi="Arial" w:cs="Arial"/>
          <w:sz w:val="18"/>
          <w:szCs w:val="18"/>
          <w:highlight w:val="yellow"/>
          <w:lang w:val="sk-SK"/>
        </w:rPr>
        <w:t>meno: ..., funkcia: ............., tel. ...,  e-mail: ................</w:t>
      </w:r>
      <w:r w:rsidR="003E0CD7" w:rsidRPr="00251F47">
        <w:rPr>
          <w:rFonts w:ascii="Arial" w:hAnsi="Arial" w:cs="Arial"/>
          <w:sz w:val="18"/>
          <w:szCs w:val="18"/>
          <w:lang w:val="sk-SK"/>
        </w:rPr>
        <w:t xml:space="preserve"> </w:t>
      </w:r>
      <w:r w:rsidR="003E0CD7" w:rsidRPr="00251F47">
        <w:rPr>
          <w:rFonts w:ascii="Arial" w:hAnsi="Arial" w:cs="Arial"/>
          <w:sz w:val="18"/>
          <w:szCs w:val="18"/>
          <w:lang w:val="sk-SK"/>
        </w:rPr>
        <w:tab/>
      </w:r>
    </w:p>
    <w:p w14:paraId="316699F3" w14:textId="77777777" w:rsidR="001B1479" w:rsidRDefault="008D0867" w:rsidP="001B1479">
      <w:pPr>
        <w:pStyle w:val="Odsekzoznamu"/>
        <w:numPr>
          <w:ilvl w:val="1"/>
          <w:numId w:val="18"/>
        </w:numPr>
        <w:spacing w:line="240" w:lineRule="auto"/>
        <w:ind w:left="1276" w:hanging="283"/>
        <w:jc w:val="both"/>
        <w:rPr>
          <w:rFonts w:ascii="Arial" w:hAnsi="Arial" w:cs="Arial"/>
          <w:sz w:val="18"/>
          <w:szCs w:val="18"/>
          <w:lang w:val="sk-SK"/>
        </w:rPr>
      </w:pPr>
      <w:r w:rsidRPr="001B1479">
        <w:rPr>
          <w:rFonts w:ascii="Arial" w:hAnsi="Arial" w:cs="Arial"/>
          <w:sz w:val="18"/>
          <w:szCs w:val="18"/>
          <w:lang w:val="sk-SK"/>
        </w:rPr>
        <w:t>za K</w:t>
      </w:r>
      <w:r w:rsidR="003E0CD7" w:rsidRPr="001B1479">
        <w:rPr>
          <w:rFonts w:ascii="Arial" w:hAnsi="Arial" w:cs="Arial"/>
          <w:sz w:val="18"/>
          <w:szCs w:val="18"/>
          <w:lang w:val="sk-SK"/>
        </w:rPr>
        <w:t xml:space="preserve">upujúceho: </w:t>
      </w:r>
      <w:r w:rsidR="001B1479" w:rsidRPr="001B1479">
        <w:rPr>
          <w:rFonts w:ascii="Arial" w:hAnsi="Arial" w:cs="Arial"/>
          <w:sz w:val="18"/>
          <w:szCs w:val="18"/>
          <w:lang w:val="sk-SK"/>
        </w:rPr>
        <w:t>Iveta Váczyová, funkcia: riaditeľ odboru dopravy a správy majetku,</w:t>
      </w:r>
      <w:r w:rsidR="001B1479">
        <w:rPr>
          <w:rFonts w:ascii="Arial" w:hAnsi="Arial" w:cs="Arial"/>
          <w:sz w:val="18"/>
          <w:szCs w:val="18"/>
          <w:lang w:val="sk-SK"/>
        </w:rPr>
        <w:t xml:space="preserve">     </w:t>
      </w:r>
    </w:p>
    <w:p w14:paraId="4CF6427D" w14:textId="2F24CA03" w:rsidR="003E0CD7" w:rsidRPr="001B1479" w:rsidRDefault="001B1479" w:rsidP="001B1479">
      <w:pPr>
        <w:pStyle w:val="Odsekzoznamu"/>
        <w:spacing w:line="240" w:lineRule="auto"/>
        <w:ind w:left="1276"/>
        <w:jc w:val="both"/>
        <w:rPr>
          <w:rFonts w:ascii="Arial" w:hAnsi="Arial" w:cs="Arial"/>
          <w:sz w:val="18"/>
          <w:szCs w:val="18"/>
          <w:lang w:val="sk-SK"/>
        </w:rPr>
      </w:pPr>
      <w:r w:rsidRPr="001B1479">
        <w:rPr>
          <w:rFonts w:ascii="Arial" w:hAnsi="Arial" w:cs="Arial"/>
          <w:sz w:val="18"/>
          <w:szCs w:val="18"/>
          <w:lang w:val="sk-SK"/>
        </w:rPr>
        <w:t xml:space="preserve">tel. </w:t>
      </w:r>
      <w:r w:rsidRPr="001B1479">
        <w:rPr>
          <w:rFonts w:ascii="Arial" w:hAnsi="Arial" w:cs="Arial"/>
          <w:sz w:val="18"/>
          <w:szCs w:val="18"/>
        </w:rPr>
        <w:t>+421918 612 303, e-mail: iveta.vaczyova@apa.sk.</w:t>
      </w:r>
    </w:p>
    <w:p w14:paraId="1E618CEE" w14:textId="77777777" w:rsidR="003E0CD7" w:rsidRPr="00251F47" w:rsidRDefault="003E0CD7" w:rsidP="00251F47">
      <w:pPr>
        <w:pStyle w:val="Odsekzoznamu"/>
        <w:keepLines/>
        <w:widowControl w:val="0"/>
        <w:numPr>
          <w:ilvl w:val="0"/>
          <w:numId w:val="18"/>
        </w:numPr>
        <w:autoSpaceDE w:val="0"/>
        <w:autoSpaceDN w:val="0"/>
        <w:adjustRightInd w:val="0"/>
        <w:spacing w:line="240" w:lineRule="auto"/>
        <w:ind w:left="567" w:hanging="567"/>
        <w:jc w:val="both"/>
        <w:rPr>
          <w:rFonts w:ascii="Arial" w:hAnsi="Arial" w:cs="Arial"/>
          <w:sz w:val="18"/>
          <w:szCs w:val="18"/>
          <w:lang w:val="sk-SK"/>
        </w:rPr>
      </w:pPr>
      <w:r w:rsidRPr="00251F47">
        <w:rPr>
          <w:rFonts w:ascii="Arial" w:hAnsi="Arial" w:cs="Arial"/>
          <w:sz w:val="18"/>
          <w:szCs w:val="18"/>
          <w:lang w:val="sk-SK"/>
        </w:rPr>
        <w:t>Zmluvné strany sa dohodli, že záväz</w:t>
      </w:r>
      <w:r w:rsidRPr="00251F47">
        <w:rPr>
          <w:rFonts w:ascii="Arial" w:hAnsi="Arial" w:cs="Arial"/>
          <w:sz w:val="18"/>
          <w:szCs w:val="18"/>
          <w:lang w:val="sk-SK"/>
        </w:rPr>
        <w:softHyphen/>
        <w:t>kový vzťah</w:t>
      </w:r>
      <w:r w:rsidR="008D0867">
        <w:rPr>
          <w:rFonts w:ascii="Arial" w:hAnsi="Arial" w:cs="Arial"/>
          <w:sz w:val="18"/>
          <w:szCs w:val="18"/>
          <w:lang w:val="sk-SK"/>
        </w:rPr>
        <w:t xml:space="preserve"> založený touto Rámcovou dohodou</w:t>
      </w:r>
      <w:r w:rsidRPr="00251F47">
        <w:rPr>
          <w:rFonts w:ascii="Arial" w:hAnsi="Arial" w:cs="Arial"/>
          <w:sz w:val="18"/>
          <w:szCs w:val="18"/>
          <w:lang w:val="sk-SK"/>
        </w:rPr>
        <w:t xml:space="preserve"> sa spravuje</w:t>
      </w:r>
      <w:r w:rsidR="008D0867">
        <w:rPr>
          <w:rFonts w:ascii="Arial" w:hAnsi="Arial" w:cs="Arial"/>
          <w:sz w:val="18"/>
          <w:szCs w:val="18"/>
          <w:lang w:val="sk-SK"/>
        </w:rPr>
        <w:t xml:space="preserve"> zákonom č. 513/1191 Zb.</w:t>
      </w:r>
      <w:r w:rsidRPr="00251F47">
        <w:rPr>
          <w:rFonts w:ascii="Arial" w:hAnsi="Arial" w:cs="Arial"/>
          <w:sz w:val="18"/>
          <w:szCs w:val="18"/>
          <w:lang w:val="sk-SK"/>
        </w:rPr>
        <w:t xml:space="preserve"> Obchodným zákonníkom</w:t>
      </w:r>
      <w:r w:rsidR="008D0867">
        <w:rPr>
          <w:rFonts w:ascii="Arial" w:hAnsi="Arial" w:cs="Arial"/>
          <w:sz w:val="18"/>
          <w:szCs w:val="18"/>
          <w:lang w:val="sk-SK"/>
        </w:rPr>
        <w:t xml:space="preserve"> v znení neskorších predpisov</w:t>
      </w:r>
      <w:r w:rsidRPr="00251F47">
        <w:rPr>
          <w:rFonts w:ascii="Arial" w:hAnsi="Arial" w:cs="Arial"/>
          <w:sz w:val="18"/>
          <w:szCs w:val="18"/>
          <w:lang w:val="sk-SK"/>
        </w:rPr>
        <w:t xml:space="preserve">. Vo veciach neupravených touto </w:t>
      </w:r>
      <w:r w:rsidR="008D0867">
        <w:rPr>
          <w:rFonts w:ascii="Arial" w:hAnsi="Arial" w:cs="Arial"/>
          <w:sz w:val="18"/>
          <w:szCs w:val="18"/>
          <w:lang w:val="sk-SK"/>
        </w:rPr>
        <w:t xml:space="preserve">Rámcovou dohodou </w:t>
      </w:r>
      <w:r w:rsidRPr="00251F47">
        <w:rPr>
          <w:rFonts w:ascii="Arial" w:hAnsi="Arial" w:cs="Arial"/>
          <w:sz w:val="18"/>
          <w:szCs w:val="18"/>
          <w:lang w:val="sk-SK"/>
        </w:rPr>
        <w:t>sa zmluvný vzťah spravuje prísluš</w:t>
      </w:r>
      <w:r w:rsidRPr="00251F47">
        <w:rPr>
          <w:rFonts w:ascii="Arial" w:hAnsi="Arial" w:cs="Arial"/>
          <w:sz w:val="18"/>
          <w:szCs w:val="18"/>
          <w:lang w:val="sk-SK"/>
        </w:rPr>
        <w:softHyphen/>
        <w:t>nými ustanoveniami právnych predpisov.</w:t>
      </w:r>
    </w:p>
    <w:p w14:paraId="1F683FEF" w14:textId="77777777" w:rsidR="003E0CD7" w:rsidRPr="00251F47" w:rsidRDefault="003E0CD7" w:rsidP="00251F47">
      <w:pPr>
        <w:pStyle w:val="Odsekzoznamu"/>
        <w:keepLines/>
        <w:numPr>
          <w:ilvl w:val="0"/>
          <w:numId w:val="18"/>
        </w:numPr>
        <w:spacing w:line="240" w:lineRule="auto"/>
        <w:ind w:left="567" w:hanging="567"/>
        <w:jc w:val="both"/>
        <w:rPr>
          <w:rFonts w:ascii="Arial" w:hAnsi="Arial" w:cs="Arial"/>
          <w:sz w:val="18"/>
          <w:szCs w:val="18"/>
          <w:lang w:val="sk-SK"/>
        </w:rPr>
      </w:pPr>
      <w:r w:rsidRPr="00251F47">
        <w:rPr>
          <w:rFonts w:ascii="Arial" w:hAnsi="Arial" w:cs="Arial"/>
          <w:sz w:val="18"/>
          <w:szCs w:val="18"/>
          <w:lang w:val="sk-SK"/>
        </w:rPr>
        <w:t>Ak niektoré us</w:t>
      </w:r>
      <w:r w:rsidR="008D0867">
        <w:rPr>
          <w:rFonts w:ascii="Arial" w:hAnsi="Arial" w:cs="Arial"/>
          <w:sz w:val="18"/>
          <w:szCs w:val="18"/>
          <w:lang w:val="sk-SK"/>
        </w:rPr>
        <w:softHyphen/>
        <w:t>tanovenia tejto Rámcovej dohody</w:t>
      </w:r>
      <w:r w:rsidRPr="00251F47">
        <w:rPr>
          <w:rFonts w:ascii="Arial" w:hAnsi="Arial" w:cs="Arial"/>
          <w:sz w:val="18"/>
          <w:szCs w:val="18"/>
          <w:lang w:val="sk-SK"/>
        </w:rPr>
        <w:t xml:space="preserve"> stratili platnosť, alebo sú platné len sčasti alebo nes</w:t>
      </w:r>
      <w:r w:rsidRPr="00251F47">
        <w:rPr>
          <w:rFonts w:ascii="Arial" w:hAnsi="Arial" w:cs="Arial"/>
          <w:sz w:val="18"/>
          <w:szCs w:val="18"/>
          <w:lang w:val="sk-SK"/>
        </w:rPr>
        <w:softHyphen/>
        <w:t>kôr stratia platnosť, nie je tým dotknutá platnosť ostat</w:t>
      </w:r>
      <w:r w:rsidRPr="00251F47">
        <w:rPr>
          <w:rFonts w:ascii="Arial" w:hAnsi="Arial" w:cs="Arial"/>
          <w:sz w:val="18"/>
          <w:szCs w:val="18"/>
          <w:lang w:val="sk-SK"/>
        </w:rPr>
        <w:softHyphen/>
        <w:t>ných usta</w:t>
      </w:r>
      <w:r w:rsidRPr="00251F47">
        <w:rPr>
          <w:rFonts w:ascii="Arial" w:hAnsi="Arial" w:cs="Arial"/>
          <w:sz w:val="18"/>
          <w:szCs w:val="18"/>
          <w:lang w:val="sk-SK"/>
        </w:rPr>
        <w:softHyphen/>
        <w:t>novení. Namiesto neplatných ustanovení  sa použije úprava, ktorá sa, čo  naj</w:t>
      </w:r>
      <w:r w:rsidRPr="00251F47">
        <w:rPr>
          <w:rFonts w:ascii="Arial" w:hAnsi="Arial" w:cs="Arial"/>
          <w:sz w:val="18"/>
          <w:szCs w:val="18"/>
          <w:lang w:val="sk-SK"/>
        </w:rPr>
        <w:softHyphen/>
        <w:t>viac približuje zmy</w:t>
      </w:r>
      <w:r w:rsidRPr="00251F47">
        <w:rPr>
          <w:rFonts w:ascii="Arial" w:hAnsi="Arial" w:cs="Arial"/>
          <w:sz w:val="18"/>
          <w:szCs w:val="18"/>
          <w:lang w:val="sk-SK"/>
        </w:rPr>
        <w:softHyphen/>
        <w:t>s</w:t>
      </w:r>
      <w:r w:rsidRPr="00251F47">
        <w:rPr>
          <w:rFonts w:ascii="Arial" w:hAnsi="Arial" w:cs="Arial"/>
          <w:sz w:val="18"/>
          <w:szCs w:val="18"/>
          <w:lang w:val="sk-SK"/>
        </w:rPr>
        <w:softHyphen/>
      </w:r>
      <w:r w:rsidR="008D0867">
        <w:rPr>
          <w:rFonts w:ascii="Arial" w:hAnsi="Arial" w:cs="Arial"/>
          <w:sz w:val="18"/>
          <w:szCs w:val="18"/>
          <w:lang w:val="sk-SK"/>
        </w:rPr>
        <w:t>lu a účelu tejto Rámcovej dohody</w:t>
      </w:r>
      <w:r w:rsidRPr="00251F47">
        <w:rPr>
          <w:rFonts w:ascii="Arial" w:hAnsi="Arial" w:cs="Arial"/>
          <w:sz w:val="18"/>
          <w:szCs w:val="18"/>
          <w:lang w:val="sk-SK"/>
        </w:rPr>
        <w:t xml:space="preserve">. </w:t>
      </w:r>
    </w:p>
    <w:p w14:paraId="7D697383" w14:textId="4BB283F4" w:rsidR="003E0CD7" w:rsidRPr="00251F47" w:rsidRDefault="008D0867" w:rsidP="00251F47">
      <w:pPr>
        <w:pStyle w:val="Odsekzoznamu"/>
        <w:keepLines/>
        <w:numPr>
          <w:ilvl w:val="0"/>
          <w:numId w:val="18"/>
        </w:numPr>
        <w:spacing w:line="240" w:lineRule="auto"/>
        <w:ind w:left="567" w:hanging="567"/>
        <w:jc w:val="both"/>
        <w:rPr>
          <w:rFonts w:ascii="Arial" w:hAnsi="Arial" w:cs="Arial"/>
          <w:sz w:val="18"/>
          <w:szCs w:val="18"/>
          <w:lang w:val="sk-SK"/>
        </w:rPr>
      </w:pPr>
      <w:r>
        <w:rPr>
          <w:rFonts w:ascii="Arial" w:hAnsi="Arial" w:cs="Arial"/>
          <w:sz w:val="18"/>
          <w:szCs w:val="18"/>
          <w:lang w:val="sk-SK"/>
        </w:rPr>
        <w:t>Táto Rámcová dohoda</w:t>
      </w:r>
      <w:r w:rsidR="003E0CD7" w:rsidRPr="00251F47">
        <w:rPr>
          <w:rFonts w:ascii="Arial" w:hAnsi="Arial" w:cs="Arial"/>
          <w:sz w:val="18"/>
          <w:szCs w:val="18"/>
          <w:lang w:val="sk-SK"/>
        </w:rPr>
        <w:t xml:space="preserve"> nadobúda platnosť dňom jej podpísania zmluvný</w:t>
      </w:r>
      <w:r>
        <w:rPr>
          <w:rFonts w:ascii="Arial" w:hAnsi="Arial" w:cs="Arial"/>
          <w:sz w:val="18"/>
          <w:szCs w:val="18"/>
          <w:lang w:val="sk-SK"/>
        </w:rPr>
        <w:t>mi stranami. Táto Rámcová dohoda</w:t>
      </w:r>
      <w:r w:rsidR="003E0CD7" w:rsidRPr="00251F47">
        <w:rPr>
          <w:rFonts w:ascii="Arial" w:hAnsi="Arial" w:cs="Arial"/>
          <w:sz w:val="18"/>
          <w:szCs w:val="18"/>
          <w:lang w:val="sk-SK"/>
        </w:rPr>
        <w:t xml:space="preserve"> je povinne zverejňovanou zmluvou v zmysle § 5a zákona č. 211/2000 Z.</w:t>
      </w:r>
      <w:r w:rsidR="00FF6170">
        <w:rPr>
          <w:rFonts w:ascii="Arial" w:hAnsi="Arial" w:cs="Arial"/>
          <w:sz w:val="18"/>
          <w:szCs w:val="18"/>
          <w:lang w:val="sk-SK"/>
        </w:rPr>
        <w:t xml:space="preserve"> </w:t>
      </w:r>
      <w:r w:rsidR="003E0CD7" w:rsidRPr="00251F47">
        <w:rPr>
          <w:rFonts w:ascii="Arial" w:hAnsi="Arial" w:cs="Arial"/>
          <w:sz w:val="18"/>
          <w:szCs w:val="18"/>
          <w:lang w:val="sk-SK"/>
        </w:rPr>
        <w:t>z. o slobodnom prístupe k informáciám a o zmene a doplnení niektorých zákonov (zákon o slobode informácií) v platnom znení. Zmluvné strany berú na vedomie a </w:t>
      </w:r>
      <w:r>
        <w:rPr>
          <w:rFonts w:ascii="Arial" w:hAnsi="Arial" w:cs="Arial"/>
          <w:sz w:val="18"/>
          <w:szCs w:val="18"/>
          <w:lang w:val="sk-SK"/>
        </w:rPr>
        <w:t>súhlasia, že táto Rámcová dohoda</w:t>
      </w:r>
      <w:r w:rsidR="003E0CD7" w:rsidRPr="00251F47">
        <w:rPr>
          <w:rFonts w:ascii="Arial" w:hAnsi="Arial" w:cs="Arial"/>
          <w:sz w:val="18"/>
          <w:szCs w:val="18"/>
          <w:lang w:val="sk-SK"/>
        </w:rPr>
        <w:t xml:space="preserve"> vrátane všetkých jej súčastí a príloh bude zverejnená v Centrálnom registri zmlúv (ďalej len „register“). Register je verejný zoznam povinne zverejňovaných zmlúv, ktorý vedie Úrad vlády Slovenskej republiky v elektron</w:t>
      </w:r>
      <w:r>
        <w:rPr>
          <w:rFonts w:ascii="Arial" w:hAnsi="Arial" w:cs="Arial"/>
          <w:sz w:val="18"/>
          <w:szCs w:val="18"/>
          <w:lang w:val="sk-SK"/>
        </w:rPr>
        <w:t>ickej podobe. Zverejnenie Rámcovej dohody</w:t>
      </w:r>
      <w:r w:rsidR="003E0CD7" w:rsidRPr="00251F47">
        <w:rPr>
          <w:rFonts w:ascii="Arial" w:hAnsi="Arial" w:cs="Arial"/>
          <w:sz w:val="18"/>
          <w:szCs w:val="18"/>
          <w:lang w:val="sk-SK"/>
        </w:rPr>
        <w:t xml:space="preserve"> v registri sa nepovažuje za porušenie ani za ohrozenie obchodného tajomstva a informácie označené v</w:t>
      </w:r>
      <w:r w:rsidR="007A179A">
        <w:rPr>
          <w:rFonts w:ascii="Arial" w:hAnsi="Arial" w:cs="Arial"/>
          <w:sz w:val="18"/>
          <w:szCs w:val="18"/>
          <w:lang w:val="sk-SK"/>
        </w:rPr>
        <w:t> </w:t>
      </w:r>
      <w:r w:rsidR="003E0CD7" w:rsidRPr="00251F47">
        <w:rPr>
          <w:rFonts w:ascii="Arial" w:hAnsi="Arial" w:cs="Arial"/>
          <w:sz w:val="18"/>
          <w:szCs w:val="18"/>
          <w:lang w:val="sk-SK"/>
        </w:rPr>
        <w:t>tejto</w:t>
      </w:r>
      <w:r>
        <w:rPr>
          <w:rFonts w:ascii="Arial" w:hAnsi="Arial" w:cs="Arial"/>
          <w:sz w:val="18"/>
          <w:szCs w:val="18"/>
          <w:lang w:val="sk-SK"/>
        </w:rPr>
        <w:t xml:space="preserve"> Rámcovej dohode</w:t>
      </w:r>
      <w:r w:rsidR="003E0CD7" w:rsidRPr="00251F47">
        <w:rPr>
          <w:rFonts w:ascii="Arial" w:hAnsi="Arial" w:cs="Arial"/>
          <w:sz w:val="18"/>
          <w:szCs w:val="18"/>
          <w:lang w:val="sk-SK"/>
        </w:rPr>
        <w:t xml:space="preserve"> ako dôverné v zmysle § 271 ods. 1 Obchodného zákonníka sa nepovažujú za dôverné informácie. </w:t>
      </w:r>
      <w:r>
        <w:rPr>
          <w:rFonts w:ascii="Arial" w:hAnsi="Arial" w:cs="Arial"/>
          <w:sz w:val="18"/>
          <w:szCs w:val="18"/>
          <w:lang w:val="sk-SK"/>
        </w:rPr>
        <w:t>Rámcová dohoda</w:t>
      </w:r>
      <w:r w:rsidR="007A179A">
        <w:rPr>
          <w:rFonts w:ascii="Arial" w:hAnsi="Arial" w:cs="Arial"/>
          <w:sz w:val="18"/>
          <w:szCs w:val="18"/>
          <w:lang w:val="sk-SK"/>
        </w:rPr>
        <w:t xml:space="preserve"> </w:t>
      </w:r>
      <w:r w:rsidR="003E0CD7" w:rsidRPr="00251F47">
        <w:rPr>
          <w:rFonts w:ascii="Arial" w:hAnsi="Arial" w:cs="Arial"/>
          <w:sz w:val="18"/>
          <w:szCs w:val="18"/>
          <w:lang w:val="sk-SK"/>
        </w:rPr>
        <w:t>je  účinná dňom nasledujúcim po dni jej zverejnenia v registri.</w:t>
      </w:r>
    </w:p>
    <w:p w14:paraId="51815190" w14:textId="77777777" w:rsidR="003E0CD7" w:rsidRPr="00251F47" w:rsidRDefault="008D0867" w:rsidP="00251F47">
      <w:pPr>
        <w:pStyle w:val="Odsekzoznamu"/>
        <w:keepLines/>
        <w:widowControl w:val="0"/>
        <w:numPr>
          <w:ilvl w:val="0"/>
          <w:numId w:val="18"/>
        </w:numPr>
        <w:autoSpaceDE w:val="0"/>
        <w:autoSpaceDN w:val="0"/>
        <w:adjustRightInd w:val="0"/>
        <w:spacing w:line="240" w:lineRule="auto"/>
        <w:ind w:left="567" w:hanging="567"/>
        <w:jc w:val="both"/>
        <w:rPr>
          <w:rFonts w:ascii="Arial" w:hAnsi="Arial" w:cs="Arial"/>
          <w:sz w:val="18"/>
          <w:szCs w:val="18"/>
          <w:lang w:val="sk-SK"/>
        </w:rPr>
      </w:pPr>
      <w:r>
        <w:rPr>
          <w:rFonts w:ascii="Arial" w:hAnsi="Arial" w:cs="Arial"/>
          <w:sz w:val="18"/>
          <w:szCs w:val="18"/>
          <w:lang w:val="sk-SK"/>
        </w:rPr>
        <w:t>Táto Rámcová dohoda</w:t>
      </w:r>
      <w:r w:rsidR="003E0CD7" w:rsidRPr="00251F47">
        <w:rPr>
          <w:rFonts w:ascii="Arial" w:hAnsi="Arial" w:cs="Arial"/>
          <w:sz w:val="18"/>
          <w:szCs w:val="18"/>
          <w:lang w:val="sk-SK"/>
        </w:rPr>
        <w:t xml:space="preserve"> sa vyhotovuje v štyroch rovnopisoch, z ktorých po podpísaní</w:t>
      </w:r>
      <w:r>
        <w:rPr>
          <w:rFonts w:ascii="Arial" w:hAnsi="Arial" w:cs="Arial"/>
          <w:sz w:val="18"/>
          <w:szCs w:val="18"/>
          <w:lang w:val="sk-SK"/>
        </w:rPr>
        <w:t xml:space="preserve"> K</w:t>
      </w:r>
      <w:r w:rsidR="007A179A">
        <w:rPr>
          <w:rFonts w:ascii="Arial" w:hAnsi="Arial" w:cs="Arial"/>
          <w:sz w:val="18"/>
          <w:szCs w:val="18"/>
          <w:lang w:val="sk-SK"/>
        </w:rPr>
        <w:t>upujúci obdrží tri rovnopisy</w:t>
      </w:r>
      <w:r>
        <w:rPr>
          <w:rFonts w:ascii="Arial" w:hAnsi="Arial" w:cs="Arial"/>
          <w:sz w:val="18"/>
          <w:szCs w:val="18"/>
          <w:lang w:val="sk-SK"/>
        </w:rPr>
        <w:t xml:space="preserve"> a P</w:t>
      </w:r>
      <w:r w:rsidR="003E0CD7" w:rsidRPr="00251F47">
        <w:rPr>
          <w:rFonts w:ascii="Arial" w:hAnsi="Arial" w:cs="Arial"/>
          <w:sz w:val="18"/>
          <w:szCs w:val="18"/>
          <w:lang w:val="sk-SK"/>
        </w:rPr>
        <w:t xml:space="preserve">redávajúci  </w:t>
      </w:r>
      <w:r w:rsidR="007A179A">
        <w:rPr>
          <w:rFonts w:ascii="Arial" w:hAnsi="Arial" w:cs="Arial"/>
          <w:sz w:val="18"/>
          <w:szCs w:val="18"/>
          <w:lang w:val="sk-SK"/>
        </w:rPr>
        <w:t>obdrží  jeden rovnopis</w:t>
      </w:r>
      <w:r w:rsidR="003E0CD7" w:rsidRPr="00251F47">
        <w:rPr>
          <w:rFonts w:ascii="Arial" w:hAnsi="Arial" w:cs="Arial"/>
          <w:sz w:val="18"/>
          <w:szCs w:val="18"/>
          <w:lang w:val="sk-SK"/>
        </w:rPr>
        <w:t>.</w:t>
      </w:r>
    </w:p>
    <w:p w14:paraId="6922ED95" w14:textId="77777777" w:rsidR="003E0CD7" w:rsidRPr="00251F47" w:rsidRDefault="003E0CD7" w:rsidP="00251F47">
      <w:pPr>
        <w:pStyle w:val="Odsekzoznamu"/>
        <w:keepLines/>
        <w:numPr>
          <w:ilvl w:val="0"/>
          <w:numId w:val="18"/>
        </w:numPr>
        <w:spacing w:line="240" w:lineRule="auto"/>
        <w:ind w:left="567" w:hanging="567"/>
        <w:jc w:val="both"/>
        <w:rPr>
          <w:rFonts w:ascii="Arial" w:hAnsi="Arial" w:cs="Arial"/>
          <w:sz w:val="18"/>
          <w:szCs w:val="18"/>
          <w:lang w:val="sk-SK"/>
        </w:rPr>
      </w:pPr>
      <w:r w:rsidRPr="00251F47">
        <w:rPr>
          <w:rFonts w:ascii="Arial" w:hAnsi="Arial" w:cs="Arial"/>
          <w:sz w:val="18"/>
          <w:szCs w:val="18"/>
          <w:lang w:val="sk-SK"/>
        </w:rPr>
        <w:t>Ak zanikne jedna zo zmluvných strán, prechádzajú j</w:t>
      </w:r>
      <w:r w:rsidR="008D0867">
        <w:rPr>
          <w:rFonts w:ascii="Arial" w:hAnsi="Arial" w:cs="Arial"/>
          <w:sz w:val="18"/>
          <w:szCs w:val="18"/>
          <w:lang w:val="sk-SK"/>
        </w:rPr>
        <w:t>ej práva z tejto Rámcovej dohody</w:t>
      </w:r>
      <w:r w:rsidRPr="00251F47">
        <w:rPr>
          <w:rFonts w:ascii="Arial" w:hAnsi="Arial" w:cs="Arial"/>
          <w:sz w:val="18"/>
          <w:szCs w:val="18"/>
          <w:lang w:val="sk-SK"/>
        </w:rPr>
        <w:t xml:space="preserve"> na jej právneho nástupcu.</w:t>
      </w:r>
    </w:p>
    <w:p w14:paraId="7C015906" w14:textId="77777777" w:rsidR="003E0CD7" w:rsidRPr="00251F47" w:rsidRDefault="003E0CD7" w:rsidP="00251F47">
      <w:pPr>
        <w:pStyle w:val="Odsekzoznamu"/>
        <w:keepLines/>
        <w:numPr>
          <w:ilvl w:val="0"/>
          <w:numId w:val="18"/>
        </w:numPr>
        <w:spacing w:line="240" w:lineRule="auto"/>
        <w:ind w:left="567" w:hanging="567"/>
        <w:jc w:val="both"/>
        <w:rPr>
          <w:rFonts w:ascii="Arial" w:hAnsi="Arial" w:cs="Arial"/>
          <w:sz w:val="18"/>
          <w:szCs w:val="18"/>
          <w:lang w:val="sk-SK"/>
        </w:rPr>
      </w:pPr>
      <w:r w:rsidRPr="00251F47">
        <w:rPr>
          <w:rFonts w:ascii="Arial" w:hAnsi="Arial" w:cs="Arial"/>
          <w:sz w:val="18"/>
          <w:szCs w:val="18"/>
          <w:lang w:val="sk-SK"/>
        </w:rPr>
        <w:t>Zmluvné strany vyhl</w:t>
      </w:r>
      <w:r w:rsidR="008D0867">
        <w:rPr>
          <w:rFonts w:ascii="Arial" w:hAnsi="Arial" w:cs="Arial"/>
          <w:sz w:val="18"/>
          <w:szCs w:val="18"/>
          <w:lang w:val="sk-SK"/>
        </w:rPr>
        <w:t>asujú, že si túto Rámcovú dohodu</w:t>
      </w:r>
      <w:r w:rsidRPr="00251F47">
        <w:rPr>
          <w:rFonts w:ascii="Arial" w:hAnsi="Arial" w:cs="Arial"/>
          <w:sz w:val="18"/>
          <w:szCs w:val="18"/>
          <w:lang w:val="sk-SK"/>
        </w:rPr>
        <w:t xml:space="preserve"> prečíta</w:t>
      </w:r>
      <w:r w:rsidRPr="00251F47">
        <w:rPr>
          <w:rFonts w:ascii="Arial" w:hAnsi="Arial" w:cs="Arial"/>
          <w:sz w:val="18"/>
          <w:szCs w:val="18"/>
          <w:lang w:val="sk-SK"/>
        </w:rPr>
        <w:softHyphen/>
        <w:t>li, jej obsahu porozu</w:t>
      </w:r>
      <w:r w:rsidRPr="00251F47">
        <w:rPr>
          <w:rFonts w:ascii="Arial" w:hAnsi="Arial" w:cs="Arial"/>
          <w:sz w:val="18"/>
          <w:szCs w:val="18"/>
          <w:lang w:val="sk-SK"/>
        </w:rPr>
        <w:softHyphen/>
        <w:t>meli a na znak toho, že ob</w:t>
      </w:r>
      <w:r w:rsidR="008D0867">
        <w:rPr>
          <w:rFonts w:ascii="Arial" w:hAnsi="Arial" w:cs="Arial"/>
          <w:sz w:val="18"/>
          <w:szCs w:val="18"/>
          <w:lang w:val="sk-SK"/>
        </w:rPr>
        <w:t>sah tej</w:t>
      </w:r>
      <w:r w:rsidR="008D0867">
        <w:rPr>
          <w:rFonts w:ascii="Arial" w:hAnsi="Arial" w:cs="Arial"/>
          <w:sz w:val="18"/>
          <w:szCs w:val="18"/>
          <w:lang w:val="sk-SK"/>
        </w:rPr>
        <w:softHyphen/>
        <w:t>to Rámcovej dohody</w:t>
      </w:r>
      <w:r w:rsidRPr="00251F47">
        <w:rPr>
          <w:rFonts w:ascii="Arial" w:hAnsi="Arial" w:cs="Arial"/>
          <w:sz w:val="18"/>
          <w:szCs w:val="18"/>
          <w:lang w:val="sk-SK"/>
        </w:rPr>
        <w:t xml:space="preserve"> zodpovedá ich sku</w:t>
      </w:r>
      <w:r w:rsidRPr="00251F47">
        <w:rPr>
          <w:rFonts w:ascii="Arial" w:hAnsi="Arial" w:cs="Arial"/>
          <w:sz w:val="18"/>
          <w:szCs w:val="18"/>
          <w:lang w:val="sk-SK"/>
        </w:rPr>
        <w:softHyphen/>
        <w:t>točnej a slobodnej vôli, ju pod</w:t>
      </w:r>
      <w:r w:rsidRPr="00251F47">
        <w:rPr>
          <w:rFonts w:ascii="Arial" w:hAnsi="Arial" w:cs="Arial"/>
          <w:sz w:val="18"/>
          <w:szCs w:val="18"/>
          <w:lang w:val="sk-SK"/>
        </w:rPr>
        <w:softHyphen/>
        <w:t>písali.</w:t>
      </w:r>
    </w:p>
    <w:p w14:paraId="5AC12A99" w14:textId="45D599A7" w:rsidR="003E0CD7" w:rsidRPr="00251F47" w:rsidRDefault="003E0CD7" w:rsidP="00251F47">
      <w:pPr>
        <w:pStyle w:val="Odsekzoznamu"/>
        <w:keepLines/>
        <w:numPr>
          <w:ilvl w:val="0"/>
          <w:numId w:val="18"/>
        </w:numPr>
        <w:spacing w:line="240" w:lineRule="auto"/>
        <w:ind w:left="567" w:hanging="567"/>
        <w:jc w:val="both"/>
        <w:rPr>
          <w:rFonts w:ascii="Arial" w:hAnsi="Arial" w:cs="Arial"/>
          <w:sz w:val="18"/>
          <w:szCs w:val="18"/>
          <w:lang w:val="sk-SK"/>
        </w:rPr>
      </w:pPr>
      <w:r w:rsidRPr="00251F47">
        <w:rPr>
          <w:rFonts w:ascii="Arial" w:hAnsi="Arial" w:cs="Arial"/>
          <w:sz w:val="18"/>
          <w:szCs w:val="18"/>
          <w:lang w:val="sk-SK"/>
        </w:rPr>
        <w:t>Neoddeliteľno</w:t>
      </w:r>
      <w:r w:rsidR="008D0867">
        <w:rPr>
          <w:rFonts w:ascii="Arial" w:hAnsi="Arial" w:cs="Arial"/>
          <w:sz w:val="18"/>
          <w:szCs w:val="18"/>
          <w:lang w:val="sk-SK"/>
        </w:rPr>
        <w:t>u súčasťou tejto Rámcovej do</w:t>
      </w:r>
      <w:r w:rsidR="00FF6170">
        <w:rPr>
          <w:rFonts w:ascii="Arial" w:hAnsi="Arial" w:cs="Arial"/>
          <w:sz w:val="18"/>
          <w:szCs w:val="18"/>
          <w:lang w:val="sk-SK"/>
        </w:rPr>
        <w:t>h</w:t>
      </w:r>
      <w:r w:rsidR="008D0867">
        <w:rPr>
          <w:rFonts w:ascii="Arial" w:hAnsi="Arial" w:cs="Arial"/>
          <w:sz w:val="18"/>
          <w:szCs w:val="18"/>
          <w:lang w:val="sk-SK"/>
        </w:rPr>
        <w:t>ody</w:t>
      </w:r>
      <w:r w:rsidRPr="00251F47">
        <w:rPr>
          <w:rFonts w:ascii="Arial" w:hAnsi="Arial" w:cs="Arial"/>
          <w:sz w:val="18"/>
          <w:szCs w:val="18"/>
          <w:lang w:val="sk-SK"/>
        </w:rPr>
        <w:t xml:space="preserve"> sú jej prílohy:</w:t>
      </w:r>
    </w:p>
    <w:p w14:paraId="3F8C0D51" w14:textId="77777777" w:rsidR="003E0CD7" w:rsidRPr="003E0CD7" w:rsidRDefault="003E0CD7" w:rsidP="003E0CD7">
      <w:pPr>
        <w:widowControl w:val="0"/>
        <w:autoSpaceDE w:val="0"/>
        <w:autoSpaceDN w:val="0"/>
        <w:adjustRightInd w:val="0"/>
        <w:ind w:left="720"/>
        <w:rPr>
          <w:rFonts w:ascii="Arial" w:hAnsi="Arial" w:cs="Arial"/>
          <w:sz w:val="18"/>
          <w:szCs w:val="18"/>
          <w:lang w:eastAsia="en-US"/>
        </w:rPr>
      </w:pPr>
      <w:r w:rsidRPr="003E0CD7">
        <w:rPr>
          <w:rFonts w:ascii="Arial" w:hAnsi="Arial" w:cs="Arial"/>
          <w:sz w:val="18"/>
          <w:szCs w:val="18"/>
          <w:lang w:eastAsia="en-US"/>
        </w:rPr>
        <w:t xml:space="preserve">Príloha č. 1 – Technická špecifikácia a parametre tovaru, cena </w:t>
      </w:r>
    </w:p>
    <w:p w14:paraId="7AE7BF2E" w14:textId="77777777" w:rsidR="003E0CD7" w:rsidRDefault="003E0CD7" w:rsidP="003E0CD7">
      <w:pPr>
        <w:widowControl w:val="0"/>
        <w:autoSpaceDE w:val="0"/>
        <w:autoSpaceDN w:val="0"/>
        <w:adjustRightInd w:val="0"/>
        <w:ind w:left="720"/>
        <w:rPr>
          <w:rFonts w:ascii="Arial" w:hAnsi="Arial" w:cs="Arial"/>
          <w:sz w:val="18"/>
          <w:szCs w:val="18"/>
          <w:lang w:eastAsia="en-US"/>
        </w:rPr>
      </w:pPr>
      <w:r w:rsidRPr="003E0CD7">
        <w:rPr>
          <w:rFonts w:ascii="Arial" w:hAnsi="Arial" w:cs="Arial"/>
          <w:sz w:val="18"/>
          <w:szCs w:val="18"/>
          <w:lang w:eastAsia="en-US"/>
        </w:rPr>
        <w:t>Príloha č. 2 -  Zoznam subdodávateľov</w:t>
      </w:r>
    </w:p>
    <w:p w14:paraId="279E30FD" w14:textId="77777777" w:rsidR="006051D4" w:rsidRPr="003E0CD7" w:rsidRDefault="006051D4" w:rsidP="003E0CD7">
      <w:pPr>
        <w:widowControl w:val="0"/>
        <w:autoSpaceDE w:val="0"/>
        <w:autoSpaceDN w:val="0"/>
        <w:adjustRightInd w:val="0"/>
        <w:ind w:left="720"/>
        <w:rPr>
          <w:rFonts w:ascii="Arial" w:hAnsi="Arial" w:cs="Arial"/>
          <w:sz w:val="18"/>
          <w:szCs w:val="18"/>
          <w:lang w:eastAsia="en-US"/>
        </w:rPr>
      </w:pPr>
      <w:r>
        <w:rPr>
          <w:rFonts w:ascii="Arial" w:hAnsi="Arial" w:cs="Arial"/>
          <w:sz w:val="18"/>
          <w:szCs w:val="18"/>
          <w:lang w:eastAsia="en-US"/>
        </w:rPr>
        <w:t>Príloha č. 3 – Zoznam servisných stredísk (predloží uchádzač)</w:t>
      </w:r>
    </w:p>
    <w:p w14:paraId="7ACA1553" w14:textId="77777777" w:rsidR="003E0CD7" w:rsidRPr="003E0CD7" w:rsidRDefault="003E0CD7" w:rsidP="003E0CD7">
      <w:pPr>
        <w:keepLines/>
        <w:widowControl w:val="0"/>
        <w:autoSpaceDE w:val="0"/>
        <w:autoSpaceDN w:val="0"/>
        <w:adjustRightInd w:val="0"/>
        <w:jc w:val="both"/>
        <w:rPr>
          <w:rFonts w:ascii="Arial" w:hAnsi="Arial" w:cs="Arial"/>
          <w:sz w:val="18"/>
          <w:szCs w:val="18"/>
          <w:lang w:eastAsia="en-US"/>
        </w:rPr>
      </w:pPr>
    </w:p>
    <w:p w14:paraId="35A112EE" w14:textId="77777777" w:rsidR="003E0CD7" w:rsidRPr="003E0CD7" w:rsidRDefault="003E0CD7" w:rsidP="003E0CD7">
      <w:pPr>
        <w:keepLines/>
        <w:widowControl w:val="0"/>
        <w:autoSpaceDE w:val="0"/>
        <w:autoSpaceDN w:val="0"/>
        <w:adjustRightInd w:val="0"/>
        <w:jc w:val="both"/>
        <w:rPr>
          <w:rFonts w:ascii="Arial" w:hAnsi="Arial" w:cs="Arial"/>
          <w:sz w:val="18"/>
          <w:szCs w:val="18"/>
          <w:lang w:eastAsia="en-US"/>
        </w:rPr>
      </w:pPr>
    </w:p>
    <w:p w14:paraId="7F5FFF03" w14:textId="77777777" w:rsidR="003E0CD7" w:rsidRPr="003E0CD7" w:rsidRDefault="003E0CD7" w:rsidP="003E0CD7">
      <w:pPr>
        <w:keepLines/>
        <w:widowControl w:val="0"/>
        <w:autoSpaceDE w:val="0"/>
        <w:autoSpaceDN w:val="0"/>
        <w:adjustRightInd w:val="0"/>
        <w:jc w:val="both"/>
        <w:rPr>
          <w:rFonts w:ascii="Arial" w:hAnsi="Arial" w:cs="Arial"/>
          <w:sz w:val="18"/>
          <w:szCs w:val="18"/>
          <w:lang w:eastAsia="en-US"/>
        </w:rPr>
      </w:pPr>
    </w:p>
    <w:p w14:paraId="20C70C07" w14:textId="77777777" w:rsidR="003E0CD7" w:rsidRPr="003E0CD7" w:rsidRDefault="003E0CD7" w:rsidP="003E0CD7">
      <w:pPr>
        <w:jc w:val="both"/>
        <w:rPr>
          <w:rFonts w:ascii="Arial" w:hAnsi="Arial" w:cs="Arial"/>
          <w:bCs/>
          <w:sz w:val="18"/>
          <w:szCs w:val="18"/>
        </w:rPr>
      </w:pPr>
      <w:r w:rsidRPr="003E0CD7">
        <w:rPr>
          <w:rFonts w:ascii="Arial" w:hAnsi="Arial" w:cs="Arial"/>
          <w:bCs/>
          <w:sz w:val="18"/>
          <w:szCs w:val="18"/>
        </w:rPr>
        <w:t xml:space="preserve">Za </w:t>
      </w:r>
      <w:r w:rsidR="008D0867">
        <w:rPr>
          <w:rFonts w:ascii="Arial" w:hAnsi="Arial" w:cs="Arial"/>
          <w:bCs/>
          <w:sz w:val="18"/>
          <w:szCs w:val="18"/>
        </w:rPr>
        <w:t>K</w:t>
      </w:r>
      <w:r w:rsidRPr="003E0CD7">
        <w:rPr>
          <w:rFonts w:ascii="Arial" w:hAnsi="Arial" w:cs="Arial"/>
          <w:bCs/>
          <w:sz w:val="18"/>
          <w:szCs w:val="18"/>
        </w:rPr>
        <w:t>upujúceho:</w:t>
      </w:r>
      <w:r w:rsidRPr="003E0CD7">
        <w:rPr>
          <w:rFonts w:ascii="Arial" w:hAnsi="Arial" w:cs="Arial"/>
          <w:bCs/>
          <w:sz w:val="18"/>
          <w:szCs w:val="18"/>
        </w:rPr>
        <w:tab/>
      </w:r>
      <w:r w:rsidRPr="003E0CD7">
        <w:rPr>
          <w:rFonts w:ascii="Arial" w:hAnsi="Arial" w:cs="Arial"/>
          <w:bCs/>
          <w:sz w:val="18"/>
          <w:szCs w:val="18"/>
        </w:rPr>
        <w:tab/>
      </w:r>
      <w:r w:rsidRPr="003E0CD7">
        <w:rPr>
          <w:rFonts w:ascii="Arial" w:hAnsi="Arial" w:cs="Arial"/>
          <w:bCs/>
          <w:sz w:val="18"/>
          <w:szCs w:val="18"/>
        </w:rPr>
        <w:tab/>
      </w:r>
      <w:r w:rsidRPr="003E0CD7">
        <w:rPr>
          <w:rFonts w:ascii="Arial" w:hAnsi="Arial" w:cs="Arial"/>
          <w:bCs/>
          <w:sz w:val="18"/>
          <w:szCs w:val="18"/>
        </w:rPr>
        <w:tab/>
      </w:r>
      <w:r w:rsidRPr="003E0CD7">
        <w:rPr>
          <w:rFonts w:ascii="Arial" w:hAnsi="Arial" w:cs="Arial"/>
          <w:bCs/>
          <w:sz w:val="18"/>
          <w:szCs w:val="18"/>
        </w:rPr>
        <w:tab/>
      </w:r>
      <w:r w:rsidRPr="003E0CD7">
        <w:rPr>
          <w:rFonts w:ascii="Arial" w:hAnsi="Arial" w:cs="Arial"/>
          <w:bCs/>
          <w:sz w:val="18"/>
          <w:szCs w:val="18"/>
        </w:rPr>
        <w:tab/>
        <w:t xml:space="preserve">Za </w:t>
      </w:r>
      <w:r w:rsidR="008D0867">
        <w:rPr>
          <w:rFonts w:ascii="Arial" w:hAnsi="Arial" w:cs="Arial"/>
          <w:bCs/>
          <w:sz w:val="18"/>
          <w:szCs w:val="18"/>
        </w:rPr>
        <w:t>P</w:t>
      </w:r>
      <w:r w:rsidRPr="003E0CD7">
        <w:rPr>
          <w:rFonts w:ascii="Arial" w:hAnsi="Arial" w:cs="Arial"/>
          <w:bCs/>
          <w:sz w:val="18"/>
          <w:szCs w:val="18"/>
        </w:rPr>
        <w:t>redávajúceho:</w:t>
      </w:r>
    </w:p>
    <w:p w14:paraId="0F253ECA" w14:textId="77777777" w:rsidR="003E0CD7" w:rsidRPr="003E0CD7" w:rsidRDefault="003E0CD7" w:rsidP="003E0CD7">
      <w:pPr>
        <w:jc w:val="both"/>
        <w:rPr>
          <w:rFonts w:ascii="Arial" w:hAnsi="Arial" w:cs="Arial"/>
          <w:bCs/>
          <w:sz w:val="18"/>
          <w:szCs w:val="18"/>
        </w:rPr>
      </w:pPr>
      <w:r w:rsidRPr="003E0CD7">
        <w:rPr>
          <w:rFonts w:ascii="Arial" w:hAnsi="Arial" w:cs="Arial"/>
          <w:bCs/>
          <w:sz w:val="18"/>
          <w:szCs w:val="18"/>
        </w:rPr>
        <w:t>V</w:t>
      </w:r>
      <w:r w:rsidR="008D0867">
        <w:rPr>
          <w:rFonts w:ascii="Arial" w:hAnsi="Arial" w:cs="Arial"/>
          <w:bCs/>
          <w:sz w:val="18"/>
          <w:szCs w:val="18"/>
        </w:rPr>
        <w:t> </w:t>
      </w:r>
      <w:r w:rsidRPr="003E0CD7">
        <w:rPr>
          <w:rFonts w:ascii="Arial" w:hAnsi="Arial" w:cs="Arial"/>
          <w:bCs/>
          <w:sz w:val="18"/>
          <w:szCs w:val="18"/>
        </w:rPr>
        <w:t>Bratislave</w:t>
      </w:r>
      <w:r w:rsidR="008D0867">
        <w:rPr>
          <w:rFonts w:ascii="Arial" w:hAnsi="Arial" w:cs="Arial"/>
          <w:bCs/>
          <w:sz w:val="18"/>
          <w:szCs w:val="18"/>
        </w:rPr>
        <w:t>,</w:t>
      </w:r>
      <w:r w:rsidRPr="003E0CD7">
        <w:rPr>
          <w:rFonts w:ascii="Arial" w:hAnsi="Arial" w:cs="Arial"/>
          <w:bCs/>
          <w:sz w:val="18"/>
          <w:szCs w:val="18"/>
        </w:rPr>
        <w:t xml:space="preserve"> dňa</w:t>
      </w:r>
      <w:r w:rsidRPr="003E0CD7">
        <w:rPr>
          <w:rFonts w:ascii="Arial" w:hAnsi="Arial" w:cs="Arial"/>
          <w:bCs/>
          <w:sz w:val="18"/>
          <w:szCs w:val="18"/>
        </w:rPr>
        <w:tab/>
      </w:r>
      <w:r w:rsidR="008D0867">
        <w:rPr>
          <w:rFonts w:ascii="Arial" w:hAnsi="Arial" w:cs="Arial"/>
          <w:bCs/>
          <w:sz w:val="18"/>
          <w:szCs w:val="18"/>
        </w:rPr>
        <w:t xml:space="preserve"> ...............</w:t>
      </w:r>
      <w:r w:rsidRPr="003E0CD7">
        <w:rPr>
          <w:rFonts w:ascii="Arial" w:hAnsi="Arial" w:cs="Arial"/>
          <w:bCs/>
          <w:sz w:val="18"/>
          <w:szCs w:val="18"/>
        </w:rPr>
        <w:t xml:space="preserve">                                                    </w:t>
      </w:r>
      <w:r w:rsidRPr="003E0CD7">
        <w:rPr>
          <w:rFonts w:ascii="Arial" w:hAnsi="Arial" w:cs="Arial"/>
          <w:bCs/>
          <w:sz w:val="18"/>
          <w:szCs w:val="18"/>
        </w:rPr>
        <w:tab/>
        <w:t>V .......................</w:t>
      </w:r>
      <w:r w:rsidR="008D0867">
        <w:rPr>
          <w:rFonts w:ascii="Arial" w:hAnsi="Arial" w:cs="Arial"/>
          <w:bCs/>
          <w:sz w:val="18"/>
          <w:szCs w:val="18"/>
        </w:rPr>
        <w:t xml:space="preserve">, </w:t>
      </w:r>
      <w:r w:rsidRPr="003E0CD7">
        <w:rPr>
          <w:rFonts w:ascii="Arial" w:hAnsi="Arial" w:cs="Arial"/>
          <w:bCs/>
          <w:sz w:val="18"/>
          <w:szCs w:val="18"/>
        </w:rPr>
        <w:t>dňa</w:t>
      </w:r>
      <w:r w:rsidR="008D0867">
        <w:rPr>
          <w:rFonts w:ascii="Arial" w:hAnsi="Arial" w:cs="Arial"/>
          <w:bCs/>
          <w:sz w:val="18"/>
          <w:szCs w:val="18"/>
        </w:rPr>
        <w:t xml:space="preserve"> ...............</w:t>
      </w:r>
    </w:p>
    <w:p w14:paraId="22E6817C" w14:textId="77777777" w:rsidR="003E0CD7" w:rsidRPr="003E0CD7" w:rsidRDefault="003E0CD7" w:rsidP="003E0CD7">
      <w:pPr>
        <w:jc w:val="both"/>
        <w:rPr>
          <w:rFonts w:ascii="Arial" w:hAnsi="Arial" w:cs="Arial"/>
          <w:bCs/>
          <w:sz w:val="18"/>
          <w:szCs w:val="18"/>
        </w:rPr>
      </w:pPr>
    </w:p>
    <w:p w14:paraId="00022B12" w14:textId="77777777" w:rsidR="003E0CD7" w:rsidRPr="003E0CD7" w:rsidRDefault="003E0CD7" w:rsidP="003E0CD7">
      <w:pPr>
        <w:jc w:val="both"/>
        <w:rPr>
          <w:rFonts w:ascii="Arial" w:hAnsi="Arial" w:cs="Arial"/>
          <w:bCs/>
          <w:sz w:val="18"/>
          <w:szCs w:val="18"/>
        </w:rPr>
      </w:pPr>
    </w:p>
    <w:p w14:paraId="6E3B0DC7" w14:textId="77777777" w:rsidR="00FF1474" w:rsidRDefault="007A179A">
      <w:r>
        <w:t>....................................</w:t>
      </w:r>
      <w:r>
        <w:tab/>
      </w:r>
      <w:r>
        <w:tab/>
      </w:r>
      <w:r>
        <w:tab/>
      </w:r>
      <w:r>
        <w:tab/>
        <w:t>....................................</w:t>
      </w:r>
    </w:p>
    <w:p w14:paraId="6A8C8CFE" w14:textId="02B8BFDB" w:rsidR="007A179A" w:rsidRPr="006051D4" w:rsidRDefault="00E76FD5">
      <w:pPr>
        <w:rPr>
          <w:b/>
        </w:rPr>
      </w:pPr>
      <w:r>
        <w:rPr>
          <w:b/>
        </w:rPr>
        <w:t>Mgr. Jozef Kiss,</w:t>
      </w:r>
      <w:r w:rsidR="008D0867" w:rsidRPr="006051D4">
        <w:rPr>
          <w:b/>
        </w:rPr>
        <w:t xml:space="preserve"> MA</w:t>
      </w:r>
      <w:r w:rsidR="00FF4FCD">
        <w:rPr>
          <w:b/>
        </w:rPr>
        <w:t>.</w:t>
      </w:r>
    </w:p>
    <w:p w14:paraId="2D09E416" w14:textId="77777777" w:rsidR="008D0867" w:rsidRDefault="008D0867">
      <w:r>
        <w:t xml:space="preserve">  generálny riaditeľ</w:t>
      </w:r>
    </w:p>
    <w:p w14:paraId="6F7FE479" w14:textId="77777777" w:rsidR="007A179A" w:rsidRDefault="007A179A"/>
    <w:p w14:paraId="186CF6E9" w14:textId="77777777" w:rsidR="007A179A" w:rsidRDefault="008D0867">
      <w:r>
        <w:tab/>
      </w:r>
      <w:r>
        <w:tab/>
      </w:r>
      <w:r>
        <w:tab/>
      </w:r>
      <w:r w:rsidR="007A179A">
        <w:tab/>
      </w:r>
      <w:r w:rsidR="007A179A">
        <w:tab/>
      </w:r>
      <w:r w:rsidR="007A179A">
        <w:tab/>
      </w:r>
      <w:r w:rsidR="007A179A">
        <w:tab/>
        <w:t>.....................................</w:t>
      </w:r>
    </w:p>
    <w:p w14:paraId="2749135A" w14:textId="77777777" w:rsidR="008D0867" w:rsidRDefault="008D0867"/>
    <w:p w14:paraId="39781AD8" w14:textId="77777777" w:rsidR="008D0867" w:rsidRDefault="008D0867"/>
    <w:p w14:paraId="5F887F10" w14:textId="34D7697D" w:rsidR="008D0867" w:rsidRDefault="008D0867"/>
    <w:p w14:paraId="127F6966" w14:textId="77777777" w:rsidR="008D0867" w:rsidRDefault="008D0867"/>
    <w:p w14:paraId="3CFB26B3" w14:textId="77777777" w:rsidR="008D0867" w:rsidRDefault="008D0867"/>
    <w:p w14:paraId="0A088729" w14:textId="77777777" w:rsidR="008D0867" w:rsidRDefault="008D0867"/>
    <w:p w14:paraId="0435D31D" w14:textId="77777777" w:rsidR="008D0867" w:rsidRDefault="008D0867"/>
    <w:p w14:paraId="1FF0C140" w14:textId="77777777" w:rsidR="008D0867" w:rsidRDefault="008D0867"/>
    <w:p w14:paraId="72327330" w14:textId="77777777" w:rsidR="008D0867" w:rsidRDefault="008D0867"/>
    <w:p w14:paraId="1479E875" w14:textId="77777777" w:rsidR="008D0867" w:rsidRDefault="008D0867"/>
    <w:p w14:paraId="23D79943" w14:textId="77777777" w:rsidR="008D0867" w:rsidRDefault="008D0867"/>
    <w:p w14:paraId="211F6121" w14:textId="77777777" w:rsidR="008D0867" w:rsidRDefault="008D0867"/>
    <w:p w14:paraId="4BDDF4E5" w14:textId="77777777" w:rsidR="008D0867" w:rsidRDefault="008D0867"/>
    <w:p w14:paraId="1D08E117" w14:textId="77777777" w:rsidR="008D0867" w:rsidRDefault="008D0867"/>
    <w:p w14:paraId="080C17AD" w14:textId="77777777" w:rsidR="00FF6170" w:rsidRDefault="00FF6170"/>
    <w:p w14:paraId="678707C5" w14:textId="77777777" w:rsidR="008D0867" w:rsidRPr="008D0867" w:rsidRDefault="008D0867">
      <w:pPr>
        <w:rPr>
          <w:b/>
        </w:rPr>
      </w:pPr>
      <w:r w:rsidRPr="008D0867">
        <w:rPr>
          <w:b/>
        </w:rPr>
        <w:t>Príloha č. 1 Rámcovej dohody – Technická špecifikácia a parametre tovaru, cena</w:t>
      </w:r>
    </w:p>
    <w:p w14:paraId="42420BE6" w14:textId="77777777" w:rsidR="008D0867" w:rsidRDefault="008D0867"/>
    <w:p w14:paraId="7ACF4FA4" w14:textId="77777777" w:rsidR="008D0867" w:rsidRDefault="008D0867"/>
    <w:p w14:paraId="7E2F45A7" w14:textId="77777777" w:rsidR="008D0867" w:rsidRDefault="008D0867"/>
    <w:p w14:paraId="76901A44" w14:textId="77777777" w:rsidR="008D0867" w:rsidRDefault="008D0867"/>
    <w:p w14:paraId="114C93A0" w14:textId="77777777" w:rsidR="008D0867" w:rsidRDefault="008D0867"/>
    <w:p w14:paraId="41C80A69" w14:textId="77777777" w:rsidR="008D0867" w:rsidRDefault="008D0867"/>
    <w:p w14:paraId="32443B35" w14:textId="77777777" w:rsidR="008D0867" w:rsidRDefault="008D0867"/>
    <w:p w14:paraId="7EA02AA7" w14:textId="77777777" w:rsidR="008D0867" w:rsidRDefault="008D0867"/>
    <w:p w14:paraId="61915708" w14:textId="77777777" w:rsidR="008D0867" w:rsidRDefault="008D0867"/>
    <w:p w14:paraId="1FC4AC3E" w14:textId="77777777" w:rsidR="008D0867" w:rsidRDefault="008D0867"/>
    <w:p w14:paraId="5710944C" w14:textId="77777777" w:rsidR="008D0867" w:rsidRDefault="008D0867"/>
    <w:p w14:paraId="32161648" w14:textId="77777777" w:rsidR="008D0867" w:rsidRDefault="008D0867"/>
    <w:p w14:paraId="14618680" w14:textId="77777777" w:rsidR="008D0867" w:rsidRDefault="008D0867"/>
    <w:p w14:paraId="7C7194C5" w14:textId="77777777" w:rsidR="008D0867" w:rsidRDefault="008D0867"/>
    <w:p w14:paraId="2C653338" w14:textId="77777777" w:rsidR="008D0867" w:rsidRDefault="008D0867"/>
    <w:p w14:paraId="416AA351" w14:textId="77777777" w:rsidR="008D0867" w:rsidRDefault="008D0867"/>
    <w:p w14:paraId="33082834" w14:textId="77777777" w:rsidR="008D0867" w:rsidRDefault="008D0867"/>
    <w:p w14:paraId="5AFB1B32" w14:textId="77777777" w:rsidR="008D0867" w:rsidRDefault="008D0867"/>
    <w:p w14:paraId="6E4F31DD" w14:textId="77777777" w:rsidR="008D0867" w:rsidRDefault="008D0867"/>
    <w:p w14:paraId="6F38F048" w14:textId="77777777" w:rsidR="008D0867" w:rsidRDefault="008D0867"/>
    <w:p w14:paraId="7666E3E1" w14:textId="77777777" w:rsidR="008D0867" w:rsidRDefault="008D0867"/>
    <w:p w14:paraId="644113F7" w14:textId="77777777" w:rsidR="008D0867" w:rsidRDefault="008D0867"/>
    <w:p w14:paraId="2FA7D3DB" w14:textId="77777777" w:rsidR="008D0867" w:rsidRDefault="008D0867"/>
    <w:p w14:paraId="54774C54" w14:textId="77777777" w:rsidR="008D0867" w:rsidRDefault="008D0867"/>
    <w:p w14:paraId="7FB80F33" w14:textId="77777777" w:rsidR="008D0867" w:rsidRDefault="008D0867"/>
    <w:p w14:paraId="532C0BD1" w14:textId="77777777" w:rsidR="008D0867" w:rsidRDefault="008D0867"/>
    <w:p w14:paraId="5BCE272B" w14:textId="77777777" w:rsidR="008D0867" w:rsidRDefault="008D0867"/>
    <w:p w14:paraId="0EC17916" w14:textId="77777777" w:rsidR="008D0867" w:rsidRDefault="008D0867"/>
    <w:p w14:paraId="2F4EFA04" w14:textId="77777777" w:rsidR="008D0867" w:rsidRDefault="008D0867"/>
    <w:p w14:paraId="03DA27B3" w14:textId="77777777" w:rsidR="008D0867" w:rsidRDefault="008D0867"/>
    <w:p w14:paraId="6331B300" w14:textId="77777777" w:rsidR="008D0867" w:rsidRDefault="008D0867"/>
    <w:p w14:paraId="04ACF0F4" w14:textId="77777777" w:rsidR="008D0867" w:rsidRDefault="008D0867"/>
    <w:p w14:paraId="79A46DF8" w14:textId="77777777" w:rsidR="008D0867" w:rsidRDefault="008D0867"/>
    <w:p w14:paraId="341BBF2D" w14:textId="77777777" w:rsidR="008D0867" w:rsidRDefault="008D0867"/>
    <w:p w14:paraId="2781F365" w14:textId="77777777" w:rsidR="008D0867" w:rsidRDefault="008D0867"/>
    <w:p w14:paraId="3F633F8F" w14:textId="77777777" w:rsidR="008D0867" w:rsidRDefault="008D0867"/>
    <w:p w14:paraId="5D8A30EE" w14:textId="77777777" w:rsidR="008D0867" w:rsidRDefault="008D0867"/>
    <w:p w14:paraId="19840E74" w14:textId="77777777" w:rsidR="008D0867" w:rsidRDefault="008D0867"/>
    <w:p w14:paraId="7A2B3282" w14:textId="77777777" w:rsidR="008D0867" w:rsidRDefault="008D0867"/>
    <w:p w14:paraId="663D922C" w14:textId="77777777" w:rsidR="008D0867" w:rsidRDefault="008D0867"/>
    <w:p w14:paraId="631D8004" w14:textId="77777777" w:rsidR="008D0867" w:rsidRDefault="008D0867"/>
    <w:p w14:paraId="7DC51814" w14:textId="77777777" w:rsidR="008D0867" w:rsidRDefault="008D0867"/>
    <w:p w14:paraId="0D39B66C" w14:textId="77777777" w:rsidR="008D0867" w:rsidRDefault="008D0867"/>
    <w:p w14:paraId="7A180A26" w14:textId="77777777" w:rsidR="008D0867" w:rsidRDefault="008D0867"/>
    <w:p w14:paraId="074A477F" w14:textId="77777777" w:rsidR="008D0867" w:rsidRDefault="008D0867"/>
    <w:p w14:paraId="47A597FF" w14:textId="77777777" w:rsidR="008D0867" w:rsidRDefault="008D0867"/>
    <w:p w14:paraId="36C4E8B4" w14:textId="77777777" w:rsidR="008D0867" w:rsidRDefault="008D0867"/>
    <w:p w14:paraId="3B201DC7" w14:textId="77777777" w:rsidR="008D0867" w:rsidRDefault="008D0867"/>
    <w:p w14:paraId="5A2333B5" w14:textId="77777777" w:rsidR="008D0867" w:rsidRDefault="008D0867"/>
    <w:p w14:paraId="38D782A6" w14:textId="77777777" w:rsidR="008D0867" w:rsidRPr="008D0867" w:rsidRDefault="008D0867" w:rsidP="008D0867">
      <w:pPr>
        <w:rPr>
          <w:b/>
        </w:rPr>
      </w:pPr>
      <w:r>
        <w:rPr>
          <w:b/>
        </w:rPr>
        <w:t>Príloha č. 2</w:t>
      </w:r>
      <w:r w:rsidRPr="008D0867">
        <w:rPr>
          <w:b/>
        </w:rPr>
        <w:t xml:space="preserve"> Rámcovej dohody</w:t>
      </w:r>
    </w:p>
    <w:p w14:paraId="3EBBE169" w14:textId="77777777" w:rsidR="008D0867" w:rsidRPr="008D0867" w:rsidRDefault="008D0867" w:rsidP="008D0867"/>
    <w:p w14:paraId="48C36172" w14:textId="77777777" w:rsidR="008D0867" w:rsidRPr="008D0867" w:rsidRDefault="008D0867" w:rsidP="008D0867">
      <w:pPr>
        <w:rPr>
          <w:b/>
        </w:rPr>
      </w:pPr>
      <w:r w:rsidRPr="008D0867">
        <w:rPr>
          <w:b/>
        </w:rPr>
        <w:t>Zoznam subdodávateľov</w:t>
      </w:r>
    </w:p>
    <w:p w14:paraId="0A7E2643" w14:textId="77777777" w:rsidR="008D0867" w:rsidRPr="008D0867" w:rsidRDefault="008D0867" w:rsidP="008D0867">
      <w:pPr>
        <w:rPr>
          <w:b/>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18"/>
        <w:gridCol w:w="2112"/>
        <w:gridCol w:w="2410"/>
        <w:gridCol w:w="2126"/>
        <w:gridCol w:w="1985"/>
      </w:tblGrid>
      <w:tr w:rsidR="008D0867" w:rsidRPr="008D0867" w14:paraId="09631E3E" w14:textId="77777777" w:rsidTr="008D0867">
        <w:trPr>
          <w:trHeight w:val="1421"/>
        </w:trPr>
        <w:tc>
          <w:tcPr>
            <w:tcW w:w="718"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48E95A2" w14:textId="77777777" w:rsidR="008D0867" w:rsidRPr="008D0867" w:rsidRDefault="008D0867" w:rsidP="008D0867">
            <w:pPr>
              <w:rPr>
                <w:b/>
              </w:rPr>
            </w:pPr>
            <w:r w:rsidRPr="008D0867">
              <w:rPr>
                <w:b/>
              </w:rPr>
              <w:t>Por. číslo</w:t>
            </w:r>
          </w:p>
        </w:tc>
        <w:tc>
          <w:tcPr>
            <w:tcW w:w="21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0D0F31A9" w14:textId="77777777" w:rsidR="008D0867" w:rsidRPr="008D0867" w:rsidRDefault="008D0867" w:rsidP="008D0867">
            <w:pPr>
              <w:rPr>
                <w:b/>
              </w:rPr>
            </w:pPr>
            <w:r w:rsidRPr="008D0867">
              <w:rPr>
                <w:b/>
              </w:rPr>
              <w:t>Označenie subdodávateľa (obchodné meno, sídlo, IČO)</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1AF0D0A7" w14:textId="77777777" w:rsidR="008D0867" w:rsidRPr="008D0867" w:rsidRDefault="008D0867" w:rsidP="008D0867">
            <w:pPr>
              <w:rPr>
                <w:b/>
              </w:rPr>
            </w:pPr>
            <w:r w:rsidRPr="008D0867">
              <w:rPr>
                <w:b/>
              </w:rPr>
              <w:t>Osoba/osoby oprávnené konať v mene subdodávateľa (meno a priezvisko)</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381493F" w14:textId="77777777" w:rsidR="008D0867" w:rsidRPr="008D0867" w:rsidRDefault="008D0867" w:rsidP="008D0867">
            <w:pPr>
              <w:rPr>
                <w:b/>
              </w:rPr>
            </w:pPr>
            <w:r w:rsidRPr="008D0867">
              <w:rPr>
                <w:b/>
              </w:rPr>
              <w:t>Tel. kontakt na osobu oprávnenú konať v mene subdodávateľa</w:t>
            </w:r>
          </w:p>
        </w:tc>
        <w:tc>
          <w:tcPr>
            <w:tcW w:w="198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31E3C0AB" w14:textId="77777777" w:rsidR="008D0867" w:rsidRPr="008D0867" w:rsidRDefault="008D0867" w:rsidP="008D0867">
            <w:pPr>
              <w:rPr>
                <w:b/>
              </w:rPr>
            </w:pPr>
            <w:r w:rsidRPr="008D0867">
              <w:rPr>
                <w:b/>
              </w:rPr>
              <w:t>Dátum narodenia osoby oprávnenej konať v mene subdodávateľa</w:t>
            </w:r>
          </w:p>
        </w:tc>
      </w:tr>
      <w:tr w:rsidR="008D0867" w:rsidRPr="008D0867" w14:paraId="5EC0C23E" w14:textId="77777777" w:rsidTr="008D0867">
        <w:tc>
          <w:tcPr>
            <w:tcW w:w="7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8BD3E4" w14:textId="77777777" w:rsidR="008D0867" w:rsidRPr="008D0867" w:rsidRDefault="008D0867" w:rsidP="008D0867">
            <w:r w:rsidRPr="008D0867">
              <w:t>1.</w:t>
            </w:r>
          </w:p>
        </w:tc>
        <w:tc>
          <w:tcPr>
            <w:tcW w:w="21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14CA17B" w14:textId="77777777" w:rsidR="008D0867" w:rsidRPr="008D0867" w:rsidRDefault="008D0867" w:rsidP="008D0867">
            <w:r w:rsidRPr="008D0867">
              <w:t xml:space="preserve">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tbl>
            <w:tblPr>
              <w:tblW w:w="5000" w:type="pct"/>
              <w:jc w:val="center"/>
              <w:tblCellSpacing w:w="22" w:type="dxa"/>
              <w:shd w:val="clear" w:color="auto" w:fill="FFFFFF"/>
              <w:tblCellMar>
                <w:left w:w="0" w:type="dxa"/>
                <w:right w:w="0" w:type="dxa"/>
              </w:tblCellMar>
              <w:tblLook w:val="04A0" w:firstRow="1" w:lastRow="0" w:firstColumn="1" w:lastColumn="0" w:noHBand="0" w:noVBand="1"/>
            </w:tblPr>
            <w:tblGrid>
              <w:gridCol w:w="2194"/>
            </w:tblGrid>
            <w:tr w:rsidR="008D0867" w:rsidRPr="008D0867" w14:paraId="766BD81E" w14:textId="77777777" w:rsidTr="008D0867">
              <w:trPr>
                <w:tblCellSpacing w:w="22" w:type="dxa"/>
                <w:jc w:val="center"/>
              </w:trPr>
              <w:tc>
                <w:tcPr>
                  <w:tcW w:w="4000"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06"/>
                  </w:tblGrid>
                  <w:tr w:rsidR="008D0867" w:rsidRPr="008D0867" w14:paraId="6BF15401" w14:textId="77777777" w:rsidTr="008D0867">
                    <w:trPr>
                      <w:tblCellSpacing w:w="15" w:type="dxa"/>
                    </w:trPr>
                    <w:tc>
                      <w:tcPr>
                        <w:tcW w:w="4858" w:type="pct"/>
                        <w:vAlign w:val="center"/>
                        <w:hideMark/>
                      </w:tcPr>
                      <w:p w14:paraId="13DBA262" w14:textId="77777777" w:rsidR="008D0867" w:rsidRPr="008D0867" w:rsidRDefault="008D0867" w:rsidP="008D0867"/>
                    </w:tc>
                  </w:tr>
                </w:tbl>
                <w:p w14:paraId="2430925E" w14:textId="77777777" w:rsidR="008D0867" w:rsidRPr="008D0867" w:rsidRDefault="008D0867" w:rsidP="008D0867"/>
              </w:tc>
            </w:tr>
          </w:tbl>
          <w:p w14:paraId="224EEB0A" w14:textId="77777777" w:rsidR="008D0867" w:rsidRPr="008D0867" w:rsidRDefault="008D0867" w:rsidP="008D0867"/>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9BA717" w14:textId="77777777" w:rsidR="008D0867" w:rsidRPr="008D0867" w:rsidRDefault="008D0867" w:rsidP="008D0867">
            <w:r w:rsidRPr="008D0867">
              <w:br/>
            </w:r>
            <w:r w:rsidRPr="008D0867">
              <w:br/>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65E9A3" w14:textId="77777777" w:rsidR="008D0867" w:rsidRPr="008D0867" w:rsidRDefault="008D0867" w:rsidP="008D0867">
            <w:r w:rsidRPr="008D0867">
              <w:br/>
            </w:r>
            <w:r w:rsidRPr="008D0867">
              <w:br/>
            </w:r>
          </w:p>
        </w:tc>
      </w:tr>
      <w:tr w:rsidR="008D0867" w:rsidRPr="008D0867" w14:paraId="5687E75C" w14:textId="77777777" w:rsidTr="008D0867">
        <w:tc>
          <w:tcPr>
            <w:tcW w:w="7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E8AEEC" w14:textId="77777777" w:rsidR="008D0867" w:rsidRPr="008D0867" w:rsidRDefault="008D0867" w:rsidP="008D0867">
            <w:r w:rsidRPr="008D0867">
              <w:t>2.</w:t>
            </w:r>
          </w:p>
        </w:tc>
        <w:tc>
          <w:tcPr>
            <w:tcW w:w="21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08B6AE1" w14:textId="77777777" w:rsidR="008D0867" w:rsidRPr="008D0867" w:rsidRDefault="008D0867" w:rsidP="008D0867"/>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8FF6BA" w14:textId="77777777" w:rsidR="008D0867" w:rsidRPr="008D0867" w:rsidRDefault="008D0867" w:rsidP="008D0867"/>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0F9383B" w14:textId="77777777" w:rsidR="008D0867" w:rsidRPr="008D0867" w:rsidRDefault="008D0867" w:rsidP="008D0867"/>
          <w:tbl>
            <w:tblPr>
              <w:tblW w:w="5000" w:type="pct"/>
              <w:tblCellSpacing w:w="22" w:type="dxa"/>
              <w:shd w:val="clear" w:color="auto" w:fill="FFFFFF"/>
              <w:tblCellMar>
                <w:left w:w="0" w:type="dxa"/>
                <w:right w:w="0" w:type="dxa"/>
              </w:tblCellMar>
              <w:tblLook w:val="04A0" w:firstRow="1" w:lastRow="0" w:firstColumn="1" w:lastColumn="0" w:noHBand="0" w:noVBand="1"/>
            </w:tblPr>
            <w:tblGrid>
              <w:gridCol w:w="1910"/>
            </w:tblGrid>
            <w:tr w:rsidR="008D0867" w:rsidRPr="008D0867" w14:paraId="30837F4C" w14:textId="77777777" w:rsidTr="008D0867">
              <w:trPr>
                <w:tblCellSpacing w:w="22" w:type="dxa"/>
              </w:trPr>
              <w:tc>
                <w:tcPr>
                  <w:tcW w:w="4770" w:type="pct"/>
                  <w:shd w:val="clear" w:color="auto" w:fill="FFFFFF"/>
                  <w:tcMar>
                    <w:top w:w="15" w:type="dxa"/>
                    <w:left w:w="15" w:type="dxa"/>
                    <w:bottom w:w="15" w:type="dxa"/>
                    <w:right w:w="15" w:type="dxa"/>
                  </w:tcMar>
                  <w:vAlign w:val="center"/>
                  <w:hideMark/>
                </w:tcPr>
                <w:p w14:paraId="73EEF03E" w14:textId="77777777" w:rsidR="008D0867" w:rsidRPr="008D0867" w:rsidRDefault="008D0867" w:rsidP="008D0867"/>
              </w:tc>
            </w:tr>
          </w:tbl>
          <w:p w14:paraId="3FB766E4" w14:textId="77777777" w:rsidR="008D0867" w:rsidRPr="008D0867" w:rsidRDefault="008D0867" w:rsidP="008D0867"/>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9F32253" w14:textId="77777777" w:rsidR="008D0867" w:rsidRPr="008D0867" w:rsidRDefault="008D0867" w:rsidP="008D0867"/>
          <w:p w14:paraId="7F78C0C3" w14:textId="77777777" w:rsidR="008D0867" w:rsidRPr="008D0867" w:rsidRDefault="008D0867" w:rsidP="008D0867"/>
        </w:tc>
      </w:tr>
    </w:tbl>
    <w:p w14:paraId="36C38B44" w14:textId="77777777" w:rsidR="008D0867" w:rsidRDefault="008D0867"/>
    <w:p w14:paraId="06C27730" w14:textId="77777777" w:rsidR="006051D4" w:rsidRDefault="006051D4"/>
    <w:p w14:paraId="6D632ADA" w14:textId="77777777" w:rsidR="006051D4" w:rsidRDefault="006051D4"/>
    <w:p w14:paraId="106FD2CD" w14:textId="77777777" w:rsidR="006051D4" w:rsidRDefault="006051D4"/>
    <w:p w14:paraId="2CF6C1A4" w14:textId="77777777" w:rsidR="006051D4" w:rsidRDefault="006051D4"/>
    <w:p w14:paraId="116F68C7" w14:textId="77777777" w:rsidR="006051D4" w:rsidRDefault="006051D4"/>
    <w:p w14:paraId="7A13569B" w14:textId="77777777" w:rsidR="006051D4" w:rsidRDefault="006051D4"/>
    <w:p w14:paraId="52EE80FA" w14:textId="77777777" w:rsidR="006051D4" w:rsidRDefault="006051D4"/>
    <w:p w14:paraId="22D6DCA6" w14:textId="77777777" w:rsidR="006051D4" w:rsidRDefault="006051D4"/>
    <w:p w14:paraId="27DBA060" w14:textId="77777777" w:rsidR="006051D4" w:rsidRDefault="006051D4"/>
    <w:p w14:paraId="2FA45513" w14:textId="77777777" w:rsidR="006051D4" w:rsidRDefault="006051D4"/>
    <w:p w14:paraId="4E607758" w14:textId="77777777" w:rsidR="006051D4" w:rsidRDefault="006051D4"/>
    <w:p w14:paraId="65CF42B5" w14:textId="77777777" w:rsidR="006051D4" w:rsidRDefault="006051D4"/>
    <w:p w14:paraId="5B3F0E7E" w14:textId="77777777" w:rsidR="006051D4" w:rsidRDefault="006051D4"/>
    <w:p w14:paraId="1D1BD177" w14:textId="77777777" w:rsidR="006051D4" w:rsidRDefault="006051D4"/>
    <w:p w14:paraId="4F3F85F7" w14:textId="77777777" w:rsidR="006051D4" w:rsidRDefault="006051D4"/>
    <w:p w14:paraId="5303365C" w14:textId="77777777" w:rsidR="006051D4" w:rsidRDefault="006051D4"/>
    <w:p w14:paraId="3D495B43" w14:textId="77777777" w:rsidR="006051D4" w:rsidRDefault="006051D4"/>
    <w:p w14:paraId="423EEC23" w14:textId="77777777" w:rsidR="006051D4" w:rsidRDefault="006051D4"/>
    <w:p w14:paraId="02F5C98B" w14:textId="77777777" w:rsidR="006051D4" w:rsidRDefault="006051D4"/>
    <w:p w14:paraId="2A419045" w14:textId="77777777" w:rsidR="006051D4" w:rsidRDefault="006051D4"/>
    <w:p w14:paraId="30487871" w14:textId="77777777" w:rsidR="006051D4" w:rsidRDefault="006051D4"/>
    <w:p w14:paraId="67415B91" w14:textId="77777777" w:rsidR="006051D4" w:rsidRDefault="006051D4"/>
    <w:p w14:paraId="5162C5AE" w14:textId="77777777" w:rsidR="006051D4" w:rsidRDefault="006051D4"/>
    <w:p w14:paraId="554695A7" w14:textId="77777777" w:rsidR="006051D4" w:rsidRDefault="006051D4"/>
    <w:p w14:paraId="0FE801A9" w14:textId="77777777" w:rsidR="006051D4" w:rsidRDefault="006051D4"/>
    <w:p w14:paraId="529469A4" w14:textId="77777777" w:rsidR="006051D4" w:rsidRDefault="006051D4"/>
    <w:p w14:paraId="22A589BA" w14:textId="77777777" w:rsidR="006051D4" w:rsidRDefault="006051D4"/>
    <w:p w14:paraId="43A1738B" w14:textId="77777777" w:rsidR="006051D4" w:rsidRDefault="006051D4"/>
    <w:p w14:paraId="23DA8692" w14:textId="77777777" w:rsidR="006051D4" w:rsidRDefault="006051D4"/>
    <w:p w14:paraId="1169582C" w14:textId="77777777" w:rsidR="006051D4" w:rsidRDefault="006051D4"/>
    <w:p w14:paraId="11684E41" w14:textId="77777777" w:rsidR="006051D4" w:rsidRDefault="006051D4"/>
    <w:p w14:paraId="698EC4EA" w14:textId="77777777" w:rsidR="006051D4" w:rsidRDefault="006051D4"/>
    <w:p w14:paraId="252532C8" w14:textId="77777777" w:rsidR="002D2E58" w:rsidRDefault="002D2E58"/>
    <w:p w14:paraId="1F19DA1B" w14:textId="77777777" w:rsidR="002D2E58" w:rsidRDefault="002D2E58"/>
    <w:p w14:paraId="21CB7905" w14:textId="77777777" w:rsidR="00FF6170" w:rsidRDefault="00FF6170">
      <w:pPr>
        <w:rPr>
          <w:b/>
        </w:rPr>
      </w:pPr>
    </w:p>
    <w:p w14:paraId="3DD1012B" w14:textId="46794AD0" w:rsidR="006051D4" w:rsidRPr="006051D4" w:rsidRDefault="006051D4">
      <w:pPr>
        <w:rPr>
          <w:b/>
        </w:rPr>
      </w:pPr>
      <w:r w:rsidRPr="006051D4">
        <w:rPr>
          <w:b/>
        </w:rPr>
        <w:t xml:space="preserve">Príloha č. 3 Rámcovej dohody – Zoznam </w:t>
      </w:r>
      <w:r w:rsidR="00FF460A">
        <w:rPr>
          <w:b/>
        </w:rPr>
        <w:t>servisných</w:t>
      </w:r>
      <w:r w:rsidRPr="006051D4">
        <w:rPr>
          <w:b/>
        </w:rPr>
        <w:t xml:space="preserve"> stredísk</w:t>
      </w:r>
    </w:p>
    <w:sectPr w:rsidR="006051D4" w:rsidRPr="00605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E89"/>
    <w:multiLevelType w:val="hybridMultilevel"/>
    <w:tmpl w:val="C3CE6F1E"/>
    <w:lvl w:ilvl="0" w:tplc="4EB4AEB8">
      <w:start w:val="1"/>
      <w:numFmt w:val="decimal"/>
      <w:lvlText w:val="2.%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C45DC"/>
    <w:multiLevelType w:val="hybridMultilevel"/>
    <w:tmpl w:val="9A147F9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11D4198"/>
    <w:multiLevelType w:val="hybridMultilevel"/>
    <w:tmpl w:val="4258BA5E"/>
    <w:lvl w:ilvl="0" w:tplc="1CDA200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66615D"/>
    <w:multiLevelType w:val="multilevel"/>
    <w:tmpl w:val="F684A62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3E4D22"/>
    <w:multiLevelType w:val="hybridMultilevel"/>
    <w:tmpl w:val="6DB4ED86"/>
    <w:lvl w:ilvl="0" w:tplc="041B000F">
      <w:start w:val="1"/>
      <w:numFmt w:val="decimal"/>
      <w:lvlText w:val="%1."/>
      <w:lvlJc w:val="left"/>
      <w:pPr>
        <w:tabs>
          <w:tab w:val="num" w:pos="720"/>
        </w:tabs>
        <w:ind w:left="720" w:hanging="360"/>
      </w:pPr>
      <w:rPr>
        <w:rFonts w:cs="Times New Roman"/>
      </w:rPr>
    </w:lvl>
    <w:lvl w:ilvl="1" w:tplc="DC4CD02E">
      <w:start w:val="1"/>
      <w:numFmt w:val="lowerRoman"/>
      <w:lvlText w:val="(%2)"/>
      <w:lvlJc w:val="left"/>
      <w:pPr>
        <w:tabs>
          <w:tab w:val="num" w:pos="1800"/>
        </w:tabs>
        <w:ind w:left="1800" w:hanging="72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C3C843CC">
      <w:numFmt w:val="bullet"/>
      <w:lvlText w:val="-"/>
      <w:lvlJc w:val="left"/>
      <w:pPr>
        <w:tabs>
          <w:tab w:val="num" w:pos="2880"/>
        </w:tabs>
        <w:ind w:left="2880" w:hanging="360"/>
      </w:pPr>
      <w:rPr>
        <w:rFonts w:ascii="Times New Roman" w:eastAsia="Times New Roman" w:hAnsi="Times New Roman" w:hint="default"/>
      </w:rPr>
    </w:lvl>
    <w:lvl w:ilvl="4" w:tplc="041B000F">
      <w:start w:val="1"/>
      <w:numFmt w:val="decimal"/>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D807E7"/>
    <w:multiLevelType w:val="hybridMultilevel"/>
    <w:tmpl w:val="9B36FFCE"/>
    <w:lvl w:ilvl="0" w:tplc="BF8A94CE">
      <w:start w:val="1"/>
      <w:numFmt w:val="lowerRoman"/>
      <w:lvlText w:val="(%1)"/>
      <w:lvlJc w:val="left"/>
      <w:pPr>
        <w:tabs>
          <w:tab w:val="num" w:pos="1080"/>
        </w:tabs>
        <w:ind w:left="1080" w:hanging="720"/>
      </w:pPr>
      <w:rPr>
        <w:rFonts w:cs="Times New Roman" w:hint="default"/>
        <w:b w:val="0"/>
      </w:rPr>
    </w:lvl>
    <w:lvl w:ilvl="1" w:tplc="7B3E8C98">
      <w:start w:val="1"/>
      <w:numFmt w:val="decimal"/>
      <w:lvlText w:val="%2."/>
      <w:lvlJc w:val="left"/>
      <w:pPr>
        <w:tabs>
          <w:tab w:val="num" w:pos="1440"/>
        </w:tabs>
        <w:ind w:left="1440" w:hanging="360"/>
      </w:pPr>
      <w:rPr>
        <w:rFonts w:cs="Times New Roman" w:hint="default"/>
        <w:b w:val="0"/>
      </w:rPr>
    </w:lvl>
    <w:lvl w:ilvl="2" w:tplc="2B4EB300">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033DCE"/>
    <w:multiLevelType w:val="hybridMultilevel"/>
    <w:tmpl w:val="55EEDCFC"/>
    <w:lvl w:ilvl="0" w:tplc="4FB2C474">
      <w:start w:val="1"/>
      <w:numFmt w:val="decimal"/>
      <w:lvlText w:val="6.%1."/>
      <w:lvlJc w:val="left"/>
      <w:pPr>
        <w:ind w:left="720" w:hanging="360"/>
      </w:pPr>
      <w:rPr>
        <w:rFonts w:hint="default"/>
        <w:b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B54527"/>
    <w:multiLevelType w:val="hybridMultilevel"/>
    <w:tmpl w:val="5E80F01A"/>
    <w:lvl w:ilvl="0" w:tplc="704A6A8A">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1519EE"/>
    <w:multiLevelType w:val="hybridMultilevel"/>
    <w:tmpl w:val="D0DE87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9AD5E3D"/>
    <w:multiLevelType w:val="hybridMultilevel"/>
    <w:tmpl w:val="49080CF8"/>
    <w:lvl w:ilvl="0" w:tplc="9C08491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B37688C"/>
    <w:multiLevelType w:val="hybridMultilevel"/>
    <w:tmpl w:val="ECCE5F10"/>
    <w:lvl w:ilvl="0" w:tplc="7694B1D6">
      <w:start w:val="1"/>
      <w:numFmt w:val="decimal"/>
      <w:lvlText w:val="7.%1."/>
      <w:lvlJc w:val="left"/>
      <w:pPr>
        <w:ind w:left="720" w:hanging="360"/>
      </w:pPr>
      <w:rPr>
        <w:rFonts w:hint="default"/>
        <w:b w:val="0"/>
        <w:i w:val="0"/>
        <w:sz w:val="18"/>
        <w:szCs w:val="18"/>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A21A57"/>
    <w:multiLevelType w:val="hybridMultilevel"/>
    <w:tmpl w:val="6D20FAAC"/>
    <w:lvl w:ilvl="0" w:tplc="63E49802">
      <w:start w:val="1"/>
      <w:numFmt w:val="decimal"/>
      <w:lvlText w:val="2.%1."/>
      <w:lvlJc w:val="left"/>
      <w:pPr>
        <w:ind w:left="1284"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12" w15:restartNumberingAfterBreak="0">
    <w:nsid w:val="438F784E"/>
    <w:multiLevelType w:val="hybridMultilevel"/>
    <w:tmpl w:val="5F245A32"/>
    <w:lvl w:ilvl="0" w:tplc="CD60643C">
      <w:start w:val="1"/>
      <w:numFmt w:val="decimal"/>
      <w:lvlText w:val="8.%1."/>
      <w:lvlJc w:val="left"/>
      <w:pPr>
        <w:ind w:left="720" w:hanging="360"/>
      </w:pPr>
      <w:rPr>
        <w:rFonts w:hint="default"/>
        <w:b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F649B0"/>
    <w:multiLevelType w:val="hybridMultilevel"/>
    <w:tmpl w:val="73004190"/>
    <w:lvl w:ilvl="0" w:tplc="3E34A860">
      <w:start w:val="1"/>
      <w:numFmt w:val="lowerRoman"/>
      <w:lvlText w:val="(%1)"/>
      <w:lvlJc w:val="left"/>
      <w:pPr>
        <w:tabs>
          <w:tab w:val="num" w:pos="1620"/>
        </w:tabs>
        <w:ind w:left="1620" w:hanging="72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09035F"/>
    <w:multiLevelType w:val="multilevel"/>
    <w:tmpl w:val="DE10A0D2"/>
    <w:lvl w:ilvl="0">
      <w:start w:val="2"/>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30248E"/>
    <w:multiLevelType w:val="hybridMultilevel"/>
    <w:tmpl w:val="FBCAF7F4"/>
    <w:lvl w:ilvl="0" w:tplc="CAE4162E">
      <w:start w:val="2"/>
      <w:numFmt w:val="decimal"/>
      <w:lvlText w:val="5.%1. "/>
      <w:lvlJc w:val="left"/>
      <w:pPr>
        <w:ind w:left="720" w:hanging="360"/>
      </w:pPr>
      <w:rPr>
        <w:rFonts w:ascii="Arial" w:hAnsi="Arial" w:cs="Arial" w:hint="default"/>
        <w:b w:val="0"/>
        <w:i w:val="0"/>
        <w:sz w:val="18"/>
        <w:szCs w:val="18"/>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742F38"/>
    <w:multiLevelType w:val="hybridMultilevel"/>
    <w:tmpl w:val="F8CA2602"/>
    <w:lvl w:ilvl="0" w:tplc="508EBF14">
      <w:start w:val="1"/>
      <w:numFmt w:val="lowerRoman"/>
      <w:lvlText w:val="(%1)"/>
      <w:lvlJc w:val="left"/>
      <w:pPr>
        <w:tabs>
          <w:tab w:val="num" w:pos="1146"/>
        </w:tabs>
        <w:ind w:left="1146" w:hanging="720"/>
      </w:pPr>
      <w:rPr>
        <w:rFonts w:hint="default"/>
      </w:rPr>
    </w:lvl>
    <w:lvl w:ilvl="1" w:tplc="82542F58">
      <w:start w:val="1"/>
      <w:numFmt w:val="upperRoman"/>
      <w:lvlText w:val="%2."/>
      <w:lvlJc w:val="left"/>
      <w:pPr>
        <w:tabs>
          <w:tab w:val="num" w:pos="1866"/>
        </w:tabs>
        <w:ind w:left="1866" w:hanging="720"/>
      </w:pPr>
      <w:rPr>
        <w:rFonts w:hint="default"/>
      </w:rPr>
    </w:lvl>
    <w:lvl w:ilvl="2" w:tplc="719623F0">
      <w:start w:val="1"/>
      <w:numFmt w:val="lowerLetter"/>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7" w15:restartNumberingAfterBreak="0">
    <w:nsid w:val="4F635D01"/>
    <w:multiLevelType w:val="hybridMultilevel"/>
    <w:tmpl w:val="7FE629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47B2215"/>
    <w:multiLevelType w:val="hybridMultilevel"/>
    <w:tmpl w:val="4FE8E8E0"/>
    <w:lvl w:ilvl="0" w:tplc="6C1E2EE0">
      <w:start w:val="1"/>
      <w:numFmt w:val="decimal"/>
      <w:lvlText w:val="5.%1. "/>
      <w:lvlJc w:val="left"/>
      <w:pPr>
        <w:ind w:left="720" w:hanging="360"/>
      </w:pPr>
      <w:rPr>
        <w:rFonts w:ascii="Arial" w:hAnsi="Arial" w:cs="Arial" w:hint="default"/>
        <w:b w:val="0"/>
        <w:i w:val="0"/>
        <w:sz w:val="18"/>
        <w:szCs w:val="18"/>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022C72"/>
    <w:multiLevelType w:val="hybridMultilevel"/>
    <w:tmpl w:val="7EEA34CC"/>
    <w:lvl w:ilvl="0" w:tplc="3E34A860">
      <w:start w:val="1"/>
      <w:numFmt w:val="lowerRoman"/>
      <w:lvlText w:val="(%1)"/>
      <w:lvlJc w:val="left"/>
      <w:pPr>
        <w:tabs>
          <w:tab w:val="num" w:pos="1080"/>
        </w:tabs>
        <w:ind w:left="1080" w:hanging="720"/>
      </w:pPr>
      <w:rPr>
        <w:rFonts w:cs="Times New Roman" w:hint="default"/>
      </w:rPr>
    </w:lvl>
    <w:lvl w:ilvl="1" w:tplc="BCD23860">
      <w:start w:val="1"/>
      <w:numFmt w:val="decimal"/>
      <w:lvlText w:val="%2."/>
      <w:lvlJc w:val="left"/>
      <w:pPr>
        <w:tabs>
          <w:tab w:val="num" w:pos="2025"/>
        </w:tabs>
        <w:ind w:left="2025" w:hanging="945"/>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FA3B4E"/>
    <w:multiLevelType w:val="hybridMultilevel"/>
    <w:tmpl w:val="B2A883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C8236F"/>
    <w:multiLevelType w:val="hybridMultilevel"/>
    <w:tmpl w:val="5D8E68C8"/>
    <w:lvl w:ilvl="0" w:tplc="A00A1132">
      <w:start w:val="1"/>
      <w:numFmt w:val="lowerRoman"/>
      <w:lvlText w:val="(%1)"/>
      <w:lvlJc w:val="left"/>
      <w:pPr>
        <w:tabs>
          <w:tab w:val="num" w:pos="780"/>
        </w:tabs>
        <w:ind w:left="780" w:hanging="720"/>
      </w:pPr>
      <w:rPr>
        <w:rFonts w:cs="Times New Roman" w:hint="default"/>
      </w:rPr>
    </w:lvl>
    <w:lvl w:ilvl="1" w:tplc="4872A5E4">
      <w:start w:val="1"/>
      <w:numFmt w:val="decimal"/>
      <w:lvlText w:val="%2."/>
      <w:lvlJc w:val="left"/>
      <w:pPr>
        <w:tabs>
          <w:tab w:val="num" w:pos="1140"/>
        </w:tabs>
        <w:ind w:left="1140" w:hanging="360"/>
      </w:pPr>
      <w:rPr>
        <w:rFonts w:cs="Times New Roman" w:hint="default"/>
        <w:b w:val="0"/>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2" w15:restartNumberingAfterBreak="0">
    <w:nsid w:val="739B5302"/>
    <w:multiLevelType w:val="hybridMultilevel"/>
    <w:tmpl w:val="32A2B80A"/>
    <w:lvl w:ilvl="0" w:tplc="C180FF2C">
      <w:start w:val="1"/>
      <w:numFmt w:val="decimal"/>
      <w:lvlText w:val="11.%1."/>
      <w:lvlJc w:val="left"/>
      <w:pPr>
        <w:ind w:left="720" w:hanging="360"/>
      </w:pPr>
      <w:rPr>
        <w:rFonts w:hint="default"/>
        <w:b w:val="0"/>
        <w:sz w:val="18"/>
        <w:szCs w:val="18"/>
      </w:rPr>
    </w:lvl>
    <w:lvl w:ilvl="1" w:tplc="3E2A62E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134AAA"/>
    <w:multiLevelType w:val="hybridMultilevel"/>
    <w:tmpl w:val="2610971E"/>
    <w:lvl w:ilvl="0" w:tplc="3BCA34A8">
      <w:start w:val="1"/>
      <w:numFmt w:val="decimal"/>
      <w:lvlText w:val="8.%1."/>
      <w:lvlJc w:val="left"/>
      <w:pPr>
        <w:ind w:left="1423" w:hanging="360"/>
      </w:pPr>
      <w:rPr>
        <w:rFonts w:hint="default"/>
        <w:b w:val="0"/>
        <w:sz w:val="20"/>
        <w:szCs w:val="20"/>
      </w:rPr>
    </w:lvl>
    <w:lvl w:ilvl="1" w:tplc="041B0019" w:tentative="1">
      <w:start w:val="1"/>
      <w:numFmt w:val="lowerLetter"/>
      <w:lvlText w:val="%2."/>
      <w:lvlJc w:val="left"/>
      <w:pPr>
        <w:ind w:left="2143" w:hanging="360"/>
      </w:pPr>
    </w:lvl>
    <w:lvl w:ilvl="2" w:tplc="041B001B" w:tentative="1">
      <w:start w:val="1"/>
      <w:numFmt w:val="lowerRoman"/>
      <w:lvlText w:val="%3."/>
      <w:lvlJc w:val="right"/>
      <w:pPr>
        <w:ind w:left="2863" w:hanging="180"/>
      </w:pPr>
    </w:lvl>
    <w:lvl w:ilvl="3" w:tplc="041B000F" w:tentative="1">
      <w:start w:val="1"/>
      <w:numFmt w:val="decimal"/>
      <w:lvlText w:val="%4."/>
      <w:lvlJc w:val="left"/>
      <w:pPr>
        <w:ind w:left="3583" w:hanging="360"/>
      </w:pPr>
    </w:lvl>
    <w:lvl w:ilvl="4" w:tplc="041B0019" w:tentative="1">
      <w:start w:val="1"/>
      <w:numFmt w:val="lowerLetter"/>
      <w:lvlText w:val="%5."/>
      <w:lvlJc w:val="left"/>
      <w:pPr>
        <w:ind w:left="4303" w:hanging="360"/>
      </w:pPr>
    </w:lvl>
    <w:lvl w:ilvl="5" w:tplc="041B001B" w:tentative="1">
      <w:start w:val="1"/>
      <w:numFmt w:val="lowerRoman"/>
      <w:lvlText w:val="%6."/>
      <w:lvlJc w:val="right"/>
      <w:pPr>
        <w:ind w:left="5023" w:hanging="180"/>
      </w:pPr>
    </w:lvl>
    <w:lvl w:ilvl="6" w:tplc="041B000F" w:tentative="1">
      <w:start w:val="1"/>
      <w:numFmt w:val="decimal"/>
      <w:lvlText w:val="%7."/>
      <w:lvlJc w:val="left"/>
      <w:pPr>
        <w:ind w:left="5743" w:hanging="360"/>
      </w:pPr>
    </w:lvl>
    <w:lvl w:ilvl="7" w:tplc="041B0019" w:tentative="1">
      <w:start w:val="1"/>
      <w:numFmt w:val="lowerLetter"/>
      <w:lvlText w:val="%8."/>
      <w:lvlJc w:val="left"/>
      <w:pPr>
        <w:ind w:left="6463" w:hanging="360"/>
      </w:pPr>
    </w:lvl>
    <w:lvl w:ilvl="8" w:tplc="041B001B" w:tentative="1">
      <w:start w:val="1"/>
      <w:numFmt w:val="lowerRoman"/>
      <w:lvlText w:val="%9."/>
      <w:lvlJc w:val="right"/>
      <w:pPr>
        <w:ind w:left="7183" w:hanging="180"/>
      </w:pPr>
    </w:lvl>
  </w:abstractNum>
  <w:abstractNum w:abstractNumId="24" w15:restartNumberingAfterBreak="0">
    <w:nsid w:val="78F409A8"/>
    <w:multiLevelType w:val="hybridMultilevel"/>
    <w:tmpl w:val="97806EC4"/>
    <w:lvl w:ilvl="0" w:tplc="EA56AC6E">
      <w:start w:val="1"/>
      <w:numFmt w:val="decimal"/>
      <w:lvlText w:val="10.%1."/>
      <w:lvlJc w:val="left"/>
      <w:pPr>
        <w:ind w:left="720" w:hanging="360"/>
      </w:pPr>
      <w:rPr>
        <w:rFonts w:hint="default"/>
        <w:b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853625"/>
    <w:multiLevelType w:val="hybridMultilevel"/>
    <w:tmpl w:val="DAD00970"/>
    <w:lvl w:ilvl="0" w:tplc="3BCA34A8">
      <w:start w:val="1"/>
      <w:numFmt w:val="decimal"/>
      <w:lvlText w:val="8.%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28587663">
    <w:abstractNumId w:val="21"/>
  </w:num>
  <w:num w:numId="2" w16cid:durableId="935600227">
    <w:abstractNumId w:val="19"/>
  </w:num>
  <w:num w:numId="3" w16cid:durableId="545457777">
    <w:abstractNumId w:val="9"/>
  </w:num>
  <w:num w:numId="4" w16cid:durableId="340592785">
    <w:abstractNumId w:val="4"/>
  </w:num>
  <w:num w:numId="5" w16cid:durableId="383412637">
    <w:abstractNumId w:val="5"/>
  </w:num>
  <w:num w:numId="6" w16cid:durableId="1445417206">
    <w:abstractNumId w:val="13"/>
  </w:num>
  <w:num w:numId="7" w16cid:durableId="762796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53673">
    <w:abstractNumId w:val="0"/>
  </w:num>
  <w:num w:numId="9" w16cid:durableId="45029192">
    <w:abstractNumId w:val="1"/>
  </w:num>
  <w:num w:numId="10" w16cid:durableId="681009906">
    <w:abstractNumId w:val="17"/>
  </w:num>
  <w:num w:numId="11" w16cid:durableId="41055564">
    <w:abstractNumId w:val="15"/>
  </w:num>
  <w:num w:numId="12" w16cid:durableId="1611667523">
    <w:abstractNumId w:val="6"/>
  </w:num>
  <w:num w:numId="13" w16cid:durableId="1585869763">
    <w:abstractNumId w:val="10"/>
  </w:num>
  <w:num w:numId="14" w16cid:durableId="1982154452">
    <w:abstractNumId w:val="12"/>
  </w:num>
  <w:num w:numId="15" w16cid:durableId="1855417041">
    <w:abstractNumId w:val="24"/>
  </w:num>
  <w:num w:numId="16" w16cid:durableId="1494754482">
    <w:abstractNumId w:val="23"/>
  </w:num>
  <w:num w:numId="17" w16cid:durableId="181672216">
    <w:abstractNumId w:val="25"/>
  </w:num>
  <w:num w:numId="18" w16cid:durableId="465898513">
    <w:abstractNumId w:val="22"/>
  </w:num>
  <w:num w:numId="19" w16cid:durableId="1027872612">
    <w:abstractNumId w:val="20"/>
  </w:num>
  <w:num w:numId="20" w16cid:durableId="1303654410">
    <w:abstractNumId w:val="11"/>
  </w:num>
  <w:num w:numId="21" w16cid:durableId="1883441496">
    <w:abstractNumId w:val="14"/>
  </w:num>
  <w:num w:numId="22" w16cid:durableId="1647318409">
    <w:abstractNumId w:val="16"/>
  </w:num>
  <w:num w:numId="23" w16cid:durableId="1949653165">
    <w:abstractNumId w:val="2"/>
  </w:num>
  <w:num w:numId="24" w16cid:durableId="1769694055">
    <w:abstractNumId w:val="18"/>
  </w:num>
  <w:num w:numId="25" w16cid:durableId="1601907753">
    <w:abstractNumId w:val="3"/>
  </w:num>
  <w:num w:numId="26" w16cid:durableId="1998800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D7"/>
    <w:rsid w:val="000800FA"/>
    <w:rsid w:val="00084D85"/>
    <w:rsid w:val="00161AE6"/>
    <w:rsid w:val="001B1479"/>
    <w:rsid w:val="00251F47"/>
    <w:rsid w:val="002D2E58"/>
    <w:rsid w:val="0034778E"/>
    <w:rsid w:val="003856EA"/>
    <w:rsid w:val="00396325"/>
    <w:rsid w:val="003E0CD7"/>
    <w:rsid w:val="003F2E86"/>
    <w:rsid w:val="00470276"/>
    <w:rsid w:val="00476430"/>
    <w:rsid w:val="004765BF"/>
    <w:rsid w:val="0049346E"/>
    <w:rsid w:val="004A290F"/>
    <w:rsid w:val="004A7CE7"/>
    <w:rsid w:val="004D1248"/>
    <w:rsid w:val="004D21AB"/>
    <w:rsid w:val="00521FB2"/>
    <w:rsid w:val="00590C95"/>
    <w:rsid w:val="005E03BB"/>
    <w:rsid w:val="005E34F1"/>
    <w:rsid w:val="006051D4"/>
    <w:rsid w:val="006C1312"/>
    <w:rsid w:val="006F426F"/>
    <w:rsid w:val="00742899"/>
    <w:rsid w:val="00761FD6"/>
    <w:rsid w:val="00774361"/>
    <w:rsid w:val="00782698"/>
    <w:rsid w:val="007A179A"/>
    <w:rsid w:val="007E3062"/>
    <w:rsid w:val="00835EDB"/>
    <w:rsid w:val="0085589C"/>
    <w:rsid w:val="00860EC8"/>
    <w:rsid w:val="008A3F8E"/>
    <w:rsid w:val="008B3636"/>
    <w:rsid w:val="008D0867"/>
    <w:rsid w:val="009220FA"/>
    <w:rsid w:val="00934774"/>
    <w:rsid w:val="0097404F"/>
    <w:rsid w:val="0099100F"/>
    <w:rsid w:val="00A43ECE"/>
    <w:rsid w:val="00AD5DEC"/>
    <w:rsid w:val="00AE7836"/>
    <w:rsid w:val="00AF4153"/>
    <w:rsid w:val="00B07EF1"/>
    <w:rsid w:val="00B76381"/>
    <w:rsid w:val="00B93154"/>
    <w:rsid w:val="00C130E5"/>
    <w:rsid w:val="00C17D06"/>
    <w:rsid w:val="00C43EBD"/>
    <w:rsid w:val="00C84E49"/>
    <w:rsid w:val="00C927A3"/>
    <w:rsid w:val="00CD2BCD"/>
    <w:rsid w:val="00D67490"/>
    <w:rsid w:val="00D7777B"/>
    <w:rsid w:val="00D86DF5"/>
    <w:rsid w:val="00DB5098"/>
    <w:rsid w:val="00DC4B03"/>
    <w:rsid w:val="00DE26D7"/>
    <w:rsid w:val="00DE50E5"/>
    <w:rsid w:val="00DF4476"/>
    <w:rsid w:val="00E76FD5"/>
    <w:rsid w:val="00E85B96"/>
    <w:rsid w:val="00F05102"/>
    <w:rsid w:val="00F103B5"/>
    <w:rsid w:val="00F15FBD"/>
    <w:rsid w:val="00F47D05"/>
    <w:rsid w:val="00F80027"/>
    <w:rsid w:val="00FF1474"/>
    <w:rsid w:val="00FF460A"/>
    <w:rsid w:val="00FF4FCD"/>
    <w:rsid w:val="00FF61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AB9B"/>
  <w15:docId w15:val="{BEB13F6F-CB00-48E3-8825-6444311F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346E"/>
    <w:rPr>
      <w:sz w:val="24"/>
      <w:szCs w:val="24"/>
      <w:lang w:val="sk-SK" w:eastAsia="sk-SK"/>
    </w:rPr>
  </w:style>
  <w:style w:type="paragraph" w:styleId="Nadpis1">
    <w:name w:val="heading 1"/>
    <w:basedOn w:val="Normlny"/>
    <w:next w:val="Normlny"/>
    <w:link w:val="Nadpis1Char"/>
    <w:uiPriority w:val="99"/>
    <w:qFormat/>
    <w:rsid w:val="00782698"/>
    <w:pPr>
      <w:keepNext/>
      <w:spacing w:after="120" w:line="216" w:lineRule="auto"/>
      <w:jc w:val="center"/>
      <w:outlineLvl w:val="0"/>
    </w:pPr>
    <w:rPr>
      <w:rFonts w:eastAsiaTheme="majorEastAsia" w:cstheme="majorBidi"/>
      <w:b/>
      <w:szCs w:val="20"/>
      <w:lang w:val="en-US" w:eastAsia="en-US"/>
    </w:rPr>
  </w:style>
  <w:style w:type="paragraph" w:styleId="Nadpis2">
    <w:name w:val="heading 2"/>
    <w:basedOn w:val="Normlny"/>
    <w:next w:val="Normlny"/>
    <w:link w:val="Nadpis2Char"/>
    <w:uiPriority w:val="99"/>
    <w:qFormat/>
    <w:rsid w:val="00782698"/>
    <w:pPr>
      <w:keepNext/>
      <w:jc w:val="both"/>
      <w:outlineLvl w:val="1"/>
    </w:pPr>
    <w:rPr>
      <w:rFonts w:eastAsiaTheme="majorEastAsia" w:cstheme="majorBidi"/>
      <w:b/>
      <w:szCs w:val="20"/>
      <w:lang w:val="en-US" w:eastAsia="en-US"/>
    </w:rPr>
  </w:style>
  <w:style w:type="paragraph" w:styleId="Nadpis3">
    <w:name w:val="heading 3"/>
    <w:basedOn w:val="Normlny"/>
    <w:next w:val="Normlny"/>
    <w:link w:val="Nadpis3Char"/>
    <w:uiPriority w:val="99"/>
    <w:qFormat/>
    <w:rsid w:val="00782698"/>
    <w:pPr>
      <w:keepNext/>
      <w:spacing w:line="360" w:lineRule="auto"/>
      <w:ind w:left="70"/>
      <w:jc w:val="both"/>
      <w:outlineLvl w:val="2"/>
    </w:pPr>
    <w:rPr>
      <w:rFonts w:ascii="Cambria" w:eastAsiaTheme="majorEastAsia" w:hAnsi="Cambria" w:cstheme="majorBidi"/>
      <w:b/>
      <w:sz w:val="26"/>
      <w:szCs w:val="20"/>
      <w:lang w:val="en-US" w:eastAsia="en-US"/>
    </w:rPr>
  </w:style>
  <w:style w:type="paragraph" w:styleId="Nadpis4">
    <w:name w:val="heading 4"/>
    <w:basedOn w:val="Normlny"/>
    <w:next w:val="Normlny"/>
    <w:link w:val="Nadpis4Char"/>
    <w:uiPriority w:val="99"/>
    <w:qFormat/>
    <w:rsid w:val="00782698"/>
    <w:pPr>
      <w:keepNext/>
      <w:ind w:left="2832" w:firstLine="708"/>
      <w:jc w:val="both"/>
      <w:outlineLvl w:val="3"/>
    </w:pPr>
    <w:rPr>
      <w:rFonts w:ascii="Calibri" w:eastAsiaTheme="majorEastAsia" w:hAnsi="Calibri" w:cstheme="majorBidi"/>
      <w:b/>
      <w:sz w:val="28"/>
      <w:szCs w:val="20"/>
      <w:lang w:val="en-US" w:eastAsia="en-US"/>
    </w:rPr>
  </w:style>
  <w:style w:type="paragraph" w:styleId="Nadpis5">
    <w:name w:val="heading 5"/>
    <w:basedOn w:val="Normlny"/>
    <w:next w:val="Normlny"/>
    <w:link w:val="Nadpis5Char"/>
    <w:uiPriority w:val="99"/>
    <w:qFormat/>
    <w:rsid w:val="00782698"/>
    <w:pPr>
      <w:keepNext/>
      <w:jc w:val="center"/>
      <w:outlineLvl w:val="4"/>
    </w:pPr>
    <w:rPr>
      <w:rFonts w:ascii="Calibri" w:eastAsiaTheme="majorEastAsia" w:hAnsi="Calibri" w:cstheme="majorBidi"/>
      <w:b/>
      <w:i/>
      <w:sz w:val="26"/>
      <w:szCs w:val="20"/>
      <w:lang w:val="en-US" w:eastAsia="en-US"/>
    </w:rPr>
  </w:style>
  <w:style w:type="paragraph" w:styleId="Nadpis6">
    <w:name w:val="heading 6"/>
    <w:basedOn w:val="Normlny"/>
    <w:next w:val="Normlny"/>
    <w:link w:val="Nadpis6Char"/>
    <w:uiPriority w:val="99"/>
    <w:qFormat/>
    <w:rsid w:val="00782698"/>
    <w:pPr>
      <w:keepNext/>
      <w:jc w:val="both"/>
      <w:outlineLvl w:val="5"/>
    </w:pPr>
    <w:rPr>
      <w:rFonts w:ascii="Calibri" w:eastAsiaTheme="majorEastAsia" w:hAnsi="Calibri" w:cstheme="majorBidi"/>
      <w:b/>
      <w:sz w:val="20"/>
      <w:szCs w:val="20"/>
      <w:lang w:val="en-US" w:eastAsia="en-US"/>
    </w:rPr>
  </w:style>
  <w:style w:type="paragraph" w:styleId="Nadpis7">
    <w:name w:val="heading 7"/>
    <w:basedOn w:val="Normlny"/>
    <w:next w:val="Normlny"/>
    <w:link w:val="Nadpis7Char"/>
    <w:uiPriority w:val="99"/>
    <w:qFormat/>
    <w:rsid w:val="00782698"/>
    <w:pPr>
      <w:keepNext/>
      <w:spacing w:line="360" w:lineRule="auto"/>
      <w:jc w:val="both"/>
      <w:outlineLvl w:val="6"/>
    </w:pPr>
    <w:rPr>
      <w:rFonts w:ascii="Calibri" w:eastAsiaTheme="majorEastAsia" w:hAnsi="Calibri" w:cstheme="majorBidi"/>
      <w:szCs w:val="20"/>
      <w:lang w:val="en-US" w:eastAsia="en-US"/>
    </w:rPr>
  </w:style>
  <w:style w:type="paragraph" w:styleId="Nadpis8">
    <w:name w:val="heading 8"/>
    <w:basedOn w:val="Normlny"/>
    <w:next w:val="Normlny"/>
    <w:link w:val="Nadpis8Char"/>
    <w:uiPriority w:val="99"/>
    <w:qFormat/>
    <w:rsid w:val="00782698"/>
    <w:pPr>
      <w:keepNext/>
      <w:overflowPunct w:val="0"/>
      <w:autoSpaceDE w:val="0"/>
      <w:autoSpaceDN w:val="0"/>
      <w:adjustRightInd w:val="0"/>
      <w:jc w:val="center"/>
      <w:textAlignment w:val="baseline"/>
      <w:outlineLvl w:val="7"/>
    </w:pPr>
    <w:rPr>
      <w:rFonts w:ascii="Calibri" w:eastAsiaTheme="majorEastAsia" w:hAnsi="Calibri" w:cstheme="majorBidi"/>
      <w:i/>
      <w:szCs w:val="20"/>
      <w:lang w:val="en-US" w:eastAsia="en-US"/>
    </w:rPr>
  </w:style>
  <w:style w:type="paragraph" w:styleId="Nadpis9">
    <w:name w:val="heading 9"/>
    <w:basedOn w:val="Normlny"/>
    <w:next w:val="Normlny"/>
    <w:link w:val="Nadpis9Char"/>
    <w:uiPriority w:val="99"/>
    <w:qFormat/>
    <w:rsid w:val="00782698"/>
    <w:pPr>
      <w:keepNext/>
      <w:outlineLvl w:val="8"/>
    </w:pPr>
    <w:rPr>
      <w:rFonts w:ascii="Cambria" w:eastAsiaTheme="majorEastAsia" w:hAnsi="Cambria" w:cstheme="majorBidi"/>
      <w:sz w:val="20"/>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782698"/>
    <w:rPr>
      <w:rFonts w:eastAsiaTheme="majorEastAsia" w:cstheme="majorBidi"/>
      <w:b/>
      <w:sz w:val="24"/>
    </w:rPr>
  </w:style>
  <w:style w:type="character" w:customStyle="1" w:styleId="Nadpis2Char">
    <w:name w:val="Nadpis 2 Char"/>
    <w:link w:val="Nadpis2"/>
    <w:uiPriority w:val="99"/>
    <w:rsid w:val="00782698"/>
    <w:rPr>
      <w:rFonts w:eastAsiaTheme="majorEastAsia" w:cstheme="majorBidi"/>
      <w:b/>
      <w:sz w:val="24"/>
    </w:rPr>
  </w:style>
  <w:style w:type="character" w:customStyle="1" w:styleId="Nadpis3Char">
    <w:name w:val="Nadpis 3 Char"/>
    <w:link w:val="Nadpis3"/>
    <w:uiPriority w:val="99"/>
    <w:rsid w:val="00782698"/>
    <w:rPr>
      <w:rFonts w:ascii="Cambria" w:eastAsiaTheme="majorEastAsia" w:hAnsi="Cambria" w:cstheme="majorBidi"/>
      <w:b/>
      <w:sz w:val="26"/>
    </w:rPr>
  </w:style>
  <w:style w:type="character" w:customStyle="1" w:styleId="Nadpis4Char">
    <w:name w:val="Nadpis 4 Char"/>
    <w:link w:val="Nadpis4"/>
    <w:uiPriority w:val="99"/>
    <w:rsid w:val="00782698"/>
    <w:rPr>
      <w:rFonts w:ascii="Calibri" w:eastAsiaTheme="majorEastAsia" w:hAnsi="Calibri" w:cstheme="majorBidi"/>
      <w:b/>
      <w:sz w:val="28"/>
    </w:rPr>
  </w:style>
  <w:style w:type="character" w:customStyle="1" w:styleId="Nadpis5Char">
    <w:name w:val="Nadpis 5 Char"/>
    <w:link w:val="Nadpis5"/>
    <w:uiPriority w:val="99"/>
    <w:rsid w:val="00782698"/>
    <w:rPr>
      <w:rFonts w:ascii="Calibri" w:eastAsiaTheme="majorEastAsia" w:hAnsi="Calibri" w:cstheme="majorBidi"/>
      <w:b/>
      <w:i/>
      <w:sz w:val="26"/>
    </w:rPr>
  </w:style>
  <w:style w:type="character" w:customStyle="1" w:styleId="Nadpis6Char">
    <w:name w:val="Nadpis 6 Char"/>
    <w:link w:val="Nadpis6"/>
    <w:uiPriority w:val="99"/>
    <w:rsid w:val="00782698"/>
    <w:rPr>
      <w:rFonts w:ascii="Calibri" w:eastAsiaTheme="majorEastAsia" w:hAnsi="Calibri" w:cstheme="majorBidi"/>
      <w:b/>
    </w:rPr>
  </w:style>
  <w:style w:type="character" w:customStyle="1" w:styleId="Nadpis7Char">
    <w:name w:val="Nadpis 7 Char"/>
    <w:link w:val="Nadpis7"/>
    <w:uiPriority w:val="99"/>
    <w:rsid w:val="00782698"/>
    <w:rPr>
      <w:rFonts w:ascii="Calibri" w:eastAsiaTheme="majorEastAsia" w:hAnsi="Calibri" w:cstheme="majorBidi"/>
      <w:sz w:val="24"/>
    </w:rPr>
  </w:style>
  <w:style w:type="character" w:customStyle="1" w:styleId="Nadpis8Char">
    <w:name w:val="Nadpis 8 Char"/>
    <w:link w:val="Nadpis8"/>
    <w:uiPriority w:val="99"/>
    <w:rsid w:val="00782698"/>
    <w:rPr>
      <w:rFonts w:ascii="Calibri" w:eastAsiaTheme="majorEastAsia" w:hAnsi="Calibri" w:cstheme="majorBidi"/>
      <w:i/>
      <w:sz w:val="24"/>
    </w:rPr>
  </w:style>
  <w:style w:type="character" w:customStyle="1" w:styleId="Nadpis9Char">
    <w:name w:val="Nadpis 9 Char"/>
    <w:link w:val="Nadpis9"/>
    <w:uiPriority w:val="99"/>
    <w:rsid w:val="00782698"/>
    <w:rPr>
      <w:rFonts w:ascii="Cambria" w:eastAsiaTheme="majorEastAsia" w:hAnsi="Cambria" w:cstheme="majorBidi"/>
    </w:rPr>
  </w:style>
  <w:style w:type="paragraph" w:styleId="Popis">
    <w:name w:val="caption"/>
    <w:basedOn w:val="Normlny"/>
    <w:next w:val="Normlny"/>
    <w:uiPriority w:val="99"/>
    <w:qFormat/>
    <w:rsid w:val="00782698"/>
    <w:pPr>
      <w:autoSpaceDE w:val="0"/>
      <w:autoSpaceDN w:val="0"/>
      <w:jc w:val="both"/>
    </w:pPr>
    <w:rPr>
      <w:b/>
      <w:bCs/>
      <w:caps/>
      <w:sz w:val="28"/>
      <w:szCs w:val="28"/>
      <w:lang w:val="en-GB"/>
    </w:rPr>
  </w:style>
  <w:style w:type="paragraph" w:styleId="Nzov">
    <w:name w:val="Title"/>
    <w:basedOn w:val="Normlny"/>
    <w:link w:val="NzovChar"/>
    <w:uiPriority w:val="99"/>
    <w:qFormat/>
    <w:rsid w:val="00782698"/>
    <w:pPr>
      <w:overflowPunct w:val="0"/>
      <w:autoSpaceDE w:val="0"/>
      <w:autoSpaceDN w:val="0"/>
      <w:adjustRightInd w:val="0"/>
      <w:spacing w:before="240" w:after="60"/>
      <w:jc w:val="center"/>
      <w:textAlignment w:val="baseline"/>
    </w:pPr>
    <w:rPr>
      <w:rFonts w:ascii="Cambria" w:eastAsiaTheme="majorEastAsia" w:hAnsi="Cambria" w:cstheme="majorBidi"/>
      <w:b/>
      <w:kern w:val="28"/>
      <w:sz w:val="32"/>
      <w:szCs w:val="20"/>
      <w:lang w:val="en-US" w:eastAsia="en-US"/>
    </w:rPr>
  </w:style>
  <w:style w:type="character" w:customStyle="1" w:styleId="NzovChar">
    <w:name w:val="Názov Char"/>
    <w:link w:val="Nzov"/>
    <w:uiPriority w:val="99"/>
    <w:rsid w:val="00782698"/>
    <w:rPr>
      <w:rFonts w:ascii="Cambria" w:eastAsiaTheme="majorEastAsia" w:hAnsi="Cambria" w:cstheme="majorBidi"/>
      <w:b/>
      <w:kern w:val="28"/>
      <w:sz w:val="32"/>
    </w:rPr>
  </w:style>
  <w:style w:type="paragraph" w:styleId="Podtitul">
    <w:name w:val="Subtitle"/>
    <w:basedOn w:val="Normlny"/>
    <w:link w:val="PodtitulChar"/>
    <w:uiPriority w:val="99"/>
    <w:qFormat/>
    <w:rsid w:val="00782698"/>
    <w:pPr>
      <w:overflowPunct w:val="0"/>
      <w:autoSpaceDE w:val="0"/>
      <w:autoSpaceDN w:val="0"/>
      <w:adjustRightInd w:val="0"/>
      <w:spacing w:after="60"/>
      <w:jc w:val="center"/>
      <w:textAlignment w:val="baseline"/>
    </w:pPr>
    <w:rPr>
      <w:rFonts w:ascii="Cambria" w:eastAsiaTheme="majorEastAsia" w:hAnsi="Cambria" w:cstheme="majorBidi"/>
      <w:szCs w:val="20"/>
      <w:lang w:val="en-US" w:eastAsia="en-US"/>
    </w:rPr>
  </w:style>
  <w:style w:type="character" w:customStyle="1" w:styleId="PodtitulChar">
    <w:name w:val="Podtitul Char"/>
    <w:link w:val="Podtitul"/>
    <w:uiPriority w:val="99"/>
    <w:rsid w:val="00782698"/>
    <w:rPr>
      <w:rFonts w:ascii="Cambria" w:eastAsiaTheme="majorEastAsia" w:hAnsi="Cambria" w:cstheme="majorBidi"/>
      <w:sz w:val="24"/>
    </w:rPr>
  </w:style>
  <w:style w:type="character" w:styleId="Vrazn">
    <w:name w:val="Strong"/>
    <w:basedOn w:val="Predvolenpsmoodseku"/>
    <w:qFormat/>
    <w:rsid w:val="00782698"/>
    <w:rPr>
      <w:b/>
      <w:bCs/>
    </w:rPr>
  </w:style>
  <w:style w:type="character" w:styleId="Zvraznenie">
    <w:name w:val="Emphasis"/>
    <w:basedOn w:val="Predvolenpsmoodseku"/>
    <w:qFormat/>
    <w:rsid w:val="00782698"/>
    <w:rPr>
      <w:i/>
      <w:iCs/>
    </w:rPr>
  </w:style>
  <w:style w:type="paragraph" w:styleId="Bezriadkovania">
    <w:name w:val="No Spacing"/>
    <w:uiPriority w:val="99"/>
    <w:qFormat/>
    <w:rsid w:val="00782698"/>
    <w:rPr>
      <w:rFonts w:ascii="Calibri" w:eastAsia="PMingLiU" w:hAnsi="Calibri" w:cs="Calibri"/>
      <w:sz w:val="22"/>
      <w:szCs w:val="22"/>
      <w:lang w:val="sk-SK" w:eastAsia="sk-SK"/>
    </w:rPr>
  </w:style>
  <w:style w:type="paragraph" w:styleId="Odsekzoznamu">
    <w:name w:val="List Paragraph"/>
    <w:aliases w:val="body,Bullet Number,lp1,lp11,List Paragraph11,Bullet 1,Use Case List Paragraph"/>
    <w:basedOn w:val="Normlny"/>
    <w:link w:val="OdsekzoznamuChar"/>
    <w:uiPriority w:val="34"/>
    <w:qFormat/>
    <w:rsid w:val="00782698"/>
    <w:pPr>
      <w:spacing w:line="360" w:lineRule="auto"/>
      <w:ind w:left="720"/>
      <w:contextualSpacing/>
    </w:pPr>
    <w:rPr>
      <w:szCs w:val="22"/>
      <w:lang w:val="en-US" w:eastAsia="en-US"/>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782698"/>
    <w:rPr>
      <w:sz w:val="24"/>
      <w:szCs w:val="22"/>
    </w:rPr>
  </w:style>
  <w:style w:type="paragraph" w:styleId="Citcia">
    <w:name w:val="Quote"/>
    <w:basedOn w:val="Normlny"/>
    <w:next w:val="Normlny"/>
    <w:link w:val="CitciaChar"/>
    <w:uiPriority w:val="29"/>
    <w:qFormat/>
    <w:rsid w:val="00782698"/>
    <w:rPr>
      <w:i/>
      <w:iCs/>
      <w:color w:val="000000" w:themeColor="text1"/>
    </w:rPr>
  </w:style>
  <w:style w:type="character" w:customStyle="1" w:styleId="CitciaChar">
    <w:name w:val="Citácia Char"/>
    <w:basedOn w:val="Predvolenpsmoodseku"/>
    <w:link w:val="Citcia"/>
    <w:uiPriority w:val="29"/>
    <w:rsid w:val="00782698"/>
    <w:rPr>
      <w:i/>
      <w:iCs/>
      <w:color w:val="000000" w:themeColor="text1"/>
      <w:sz w:val="24"/>
      <w:szCs w:val="24"/>
      <w:lang w:val="sk-SK" w:eastAsia="sk-SK"/>
    </w:rPr>
  </w:style>
  <w:style w:type="paragraph" w:styleId="Zvraznencitcia">
    <w:name w:val="Intense Quote"/>
    <w:basedOn w:val="Normlny"/>
    <w:next w:val="Normlny"/>
    <w:link w:val="ZvraznencitciaChar"/>
    <w:uiPriority w:val="30"/>
    <w:qFormat/>
    <w:rsid w:val="00782698"/>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782698"/>
    <w:rPr>
      <w:b/>
      <w:bCs/>
      <w:i/>
      <w:iCs/>
      <w:color w:val="4F81BD" w:themeColor="accent1"/>
      <w:sz w:val="24"/>
      <w:szCs w:val="24"/>
      <w:lang w:val="sk-SK" w:eastAsia="sk-SK"/>
    </w:rPr>
  </w:style>
  <w:style w:type="character" w:styleId="Jemnzvraznenie">
    <w:name w:val="Subtle Emphasis"/>
    <w:basedOn w:val="Predvolenpsmoodseku"/>
    <w:uiPriority w:val="19"/>
    <w:qFormat/>
    <w:rsid w:val="00782698"/>
    <w:rPr>
      <w:i/>
      <w:iCs/>
      <w:color w:val="808080" w:themeColor="text1" w:themeTint="7F"/>
    </w:rPr>
  </w:style>
  <w:style w:type="character" w:styleId="Intenzvnezvraznenie">
    <w:name w:val="Intense Emphasis"/>
    <w:basedOn w:val="Predvolenpsmoodseku"/>
    <w:uiPriority w:val="21"/>
    <w:qFormat/>
    <w:rsid w:val="00782698"/>
    <w:rPr>
      <w:b/>
      <w:bCs/>
      <w:i/>
      <w:iCs/>
      <w:color w:val="4F81BD" w:themeColor="accent1"/>
    </w:rPr>
  </w:style>
  <w:style w:type="character" w:styleId="Jemnodkaz">
    <w:name w:val="Subtle Reference"/>
    <w:basedOn w:val="Predvolenpsmoodseku"/>
    <w:uiPriority w:val="31"/>
    <w:qFormat/>
    <w:rsid w:val="00782698"/>
    <w:rPr>
      <w:smallCaps/>
      <w:color w:val="C0504D" w:themeColor="accent2"/>
      <w:u w:val="single"/>
    </w:rPr>
  </w:style>
  <w:style w:type="character" w:styleId="Zvraznenodkaz">
    <w:name w:val="Intense Reference"/>
    <w:basedOn w:val="Predvolenpsmoodseku"/>
    <w:uiPriority w:val="32"/>
    <w:qFormat/>
    <w:rsid w:val="00782698"/>
    <w:rPr>
      <w:b/>
      <w:bCs/>
      <w:smallCaps/>
      <w:color w:val="C0504D" w:themeColor="accent2"/>
      <w:spacing w:val="5"/>
      <w:u w:val="single"/>
    </w:rPr>
  </w:style>
  <w:style w:type="character" w:styleId="Nzovknihy">
    <w:name w:val="Book Title"/>
    <w:basedOn w:val="Predvolenpsmoodseku"/>
    <w:uiPriority w:val="33"/>
    <w:qFormat/>
    <w:rsid w:val="00782698"/>
    <w:rPr>
      <w:b/>
      <w:bCs/>
      <w:smallCaps/>
      <w:spacing w:val="5"/>
    </w:rPr>
  </w:style>
  <w:style w:type="paragraph" w:styleId="Hlavikaobsahu">
    <w:name w:val="TOC Heading"/>
    <w:basedOn w:val="Nadpis1"/>
    <w:next w:val="Normlny"/>
    <w:uiPriority w:val="99"/>
    <w:qFormat/>
    <w:rsid w:val="00782698"/>
    <w:pPr>
      <w:keepLines/>
      <w:spacing w:before="480" w:after="0" w:line="276" w:lineRule="auto"/>
      <w:jc w:val="left"/>
      <w:outlineLvl w:val="9"/>
    </w:pPr>
    <w:rPr>
      <w:rFonts w:ascii="Cambria" w:hAnsi="Cambria"/>
      <w:color w:val="365F91"/>
      <w:sz w:val="28"/>
      <w:szCs w:val="28"/>
      <w:lang w:val="sk-SK" w:eastAsia="sk-SK"/>
    </w:rPr>
  </w:style>
  <w:style w:type="character" w:styleId="Odkaznakomentr">
    <w:name w:val="annotation reference"/>
    <w:basedOn w:val="Predvolenpsmoodseku"/>
    <w:uiPriority w:val="99"/>
    <w:semiHidden/>
    <w:unhideWhenUsed/>
    <w:rsid w:val="003E0CD7"/>
    <w:rPr>
      <w:sz w:val="16"/>
      <w:szCs w:val="16"/>
    </w:rPr>
  </w:style>
  <w:style w:type="paragraph" w:styleId="Textkomentra">
    <w:name w:val="annotation text"/>
    <w:basedOn w:val="Normlny"/>
    <w:link w:val="TextkomentraChar"/>
    <w:semiHidden/>
    <w:unhideWhenUsed/>
    <w:rsid w:val="003E0CD7"/>
    <w:rPr>
      <w:sz w:val="20"/>
      <w:szCs w:val="20"/>
    </w:rPr>
  </w:style>
  <w:style w:type="character" w:customStyle="1" w:styleId="TextkomentraChar">
    <w:name w:val="Text komentára Char"/>
    <w:basedOn w:val="Predvolenpsmoodseku"/>
    <w:link w:val="Textkomentra"/>
    <w:semiHidden/>
    <w:rsid w:val="003E0CD7"/>
    <w:rPr>
      <w:lang w:val="sk-SK" w:eastAsia="sk-SK"/>
    </w:rPr>
  </w:style>
  <w:style w:type="paragraph" w:styleId="Textbubliny">
    <w:name w:val="Balloon Text"/>
    <w:basedOn w:val="Normlny"/>
    <w:link w:val="TextbublinyChar"/>
    <w:uiPriority w:val="99"/>
    <w:semiHidden/>
    <w:unhideWhenUsed/>
    <w:rsid w:val="003E0CD7"/>
    <w:rPr>
      <w:rFonts w:ascii="Tahoma" w:hAnsi="Tahoma" w:cs="Tahoma"/>
      <w:sz w:val="16"/>
      <w:szCs w:val="16"/>
    </w:rPr>
  </w:style>
  <w:style w:type="character" w:customStyle="1" w:styleId="TextbublinyChar">
    <w:name w:val="Text bubliny Char"/>
    <w:basedOn w:val="Predvolenpsmoodseku"/>
    <w:link w:val="Textbubliny"/>
    <w:uiPriority w:val="99"/>
    <w:semiHidden/>
    <w:rsid w:val="003E0CD7"/>
    <w:rPr>
      <w:rFonts w:ascii="Tahoma" w:hAnsi="Tahoma" w:cs="Tahoma"/>
      <w:sz w:val="16"/>
      <w:szCs w:val="16"/>
      <w:lang w:val="sk-SK" w:eastAsia="sk-SK"/>
    </w:rPr>
  </w:style>
  <w:style w:type="paragraph" w:styleId="Zkladntext">
    <w:name w:val="Body Text"/>
    <w:basedOn w:val="Normlny"/>
    <w:link w:val="ZkladntextChar"/>
    <w:uiPriority w:val="99"/>
    <w:semiHidden/>
    <w:unhideWhenUsed/>
    <w:rsid w:val="003E0CD7"/>
    <w:pPr>
      <w:spacing w:after="120"/>
    </w:pPr>
  </w:style>
  <w:style w:type="character" w:customStyle="1" w:styleId="ZkladntextChar">
    <w:name w:val="Základný text Char"/>
    <w:basedOn w:val="Predvolenpsmoodseku"/>
    <w:link w:val="Zkladntext"/>
    <w:uiPriority w:val="99"/>
    <w:semiHidden/>
    <w:rsid w:val="003E0CD7"/>
    <w:rPr>
      <w:sz w:val="24"/>
      <w:szCs w:val="24"/>
      <w:lang w:val="sk-SK" w:eastAsia="sk-SK"/>
    </w:rPr>
  </w:style>
  <w:style w:type="table" w:styleId="Mriekatabuky">
    <w:name w:val="Table Grid"/>
    <w:basedOn w:val="Normlnatabuka"/>
    <w:uiPriority w:val="59"/>
    <w:rsid w:val="004D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F80027"/>
    <w:rPr>
      <w:b/>
      <w:bCs/>
    </w:rPr>
  </w:style>
  <w:style w:type="character" w:customStyle="1" w:styleId="PredmetkomentraChar">
    <w:name w:val="Predmet komentára Char"/>
    <w:basedOn w:val="TextkomentraChar"/>
    <w:link w:val="Predmetkomentra"/>
    <w:uiPriority w:val="99"/>
    <w:semiHidden/>
    <w:rsid w:val="00F80027"/>
    <w:rPr>
      <w:b/>
      <w:bCs/>
      <w:lang w:val="sk-SK" w:eastAsia="sk-SK"/>
    </w:rPr>
  </w:style>
  <w:style w:type="paragraph" w:styleId="Revzia">
    <w:name w:val="Revision"/>
    <w:hidden/>
    <w:uiPriority w:val="99"/>
    <w:semiHidden/>
    <w:rsid w:val="00761FD6"/>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45757">
      <w:bodyDiv w:val="1"/>
      <w:marLeft w:val="0"/>
      <w:marRight w:val="0"/>
      <w:marTop w:val="0"/>
      <w:marBottom w:val="0"/>
      <w:divBdr>
        <w:top w:val="none" w:sz="0" w:space="0" w:color="auto"/>
        <w:left w:val="none" w:sz="0" w:space="0" w:color="auto"/>
        <w:bottom w:val="none" w:sz="0" w:space="0" w:color="auto"/>
        <w:right w:val="none" w:sz="0" w:space="0" w:color="auto"/>
      </w:divBdr>
    </w:div>
    <w:div w:id="1537885531">
      <w:bodyDiv w:val="1"/>
      <w:marLeft w:val="0"/>
      <w:marRight w:val="0"/>
      <w:marTop w:val="0"/>
      <w:marBottom w:val="0"/>
      <w:divBdr>
        <w:top w:val="none" w:sz="0" w:space="0" w:color="auto"/>
        <w:left w:val="none" w:sz="0" w:space="0" w:color="auto"/>
        <w:bottom w:val="none" w:sz="0" w:space="0" w:color="auto"/>
        <w:right w:val="none" w:sz="0" w:space="0" w:color="auto"/>
      </w:divBdr>
    </w:div>
    <w:div w:id="211925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04B7-3CBB-4E8E-9E8B-21CC2172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4459</Words>
  <Characters>25418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Štujberová Monika</dc:creator>
  <cp:lastModifiedBy>Matej Meľo</cp:lastModifiedBy>
  <cp:revision>6</cp:revision>
  <dcterms:created xsi:type="dcterms:W3CDTF">2022-10-18T09:06:00Z</dcterms:created>
  <dcterms:modified xsi:type="dcterms:W3CDTF">2022-10-21T10:19:00Z</dcterms:modified>
</cp:coreProperties>
</file>