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A763" w14:textId="77777777" w:rsidR="007D5116" w:rsidRPr="00805246" w:rsidRDefault="007D5116" w:rsidP="007D5116">
      <w:pPr>
        <w:jc w:val="center"/>
        <w:rPr>
          <w:rFonts w:cs="Arial"/>
          <w:b/>
          <w:bCs/>
          <w:sz w:val="28"/>
          <w:szCs w:val="28"/>
        </w:rPr>
      </w:pPr>
      <w:r w:rsidRPr="00805246">
        <w:rPr>
          <w:rFonts w:cs="Arial"/>
          <w:b/>
          <w:bCs/>
          <w:sz w:val="28"/>
          <w:szCs w:val="28"/>
        </w:rPr>
        <w:t xml:space="preserve">Kúpna zmluva č. </w:t>
      </w:r>
      <w:r>
        <w:rPr>
          <w:rFonts w:cs="Arial"/>
          <w:b/>
          <w:bCs/>
          <w:sz w:val="28"/>
          <w:szCs w:val="28"/>
        </w:rPr>
        <w:t>...../202.</w:t>
      </w:r>
    </w:p>
    <w:p w14:paraId="104B4514" w14:textId="77777777" w:rsidR="007D5116" w:rsidRDefault="007D5116" w:rsidP="007D5116">
      <w:pPr>
        <w:pBdr>
          <w:bottom w:val="single" w:sz="6" w:space="1" w:color="auto"/>
        </w:pBdr>
        <w:jc w:val="center"/>
        <w:rPr>
          <w:rFonts w:cs="Arial"/>
        </w:rPr>
      </w:pPr>
      <w:r w:rsidRPr="00805246">
        <w:rPr>
          <w:rFonts w:cs="Arial"/>
        </w:rPr>
        <w:t xml:space="preserve">uzatvorená podľa </w:t>
      </w:r>
      <w:r w:rsidRPr="00626D16">
        <w:rPr>
          <w:rFonts w:cs="Arial"/>
          <w:b/>
          <w:bCs/>
        </w:rPr>
        <w:t>§ 409 a nasl. zákona č. 513/1991 Zb. Obchodného zákonníka</w:t>
      </w:r>
      <w:r w:rsidRPr="00805246">
        <w:rPr>
          <w:rFonts w:cs="Arial"/>
        </w:rPr>
        <w:t xml:space="preserve"> v znení neskorších predpisov (ďalej v texte tiež ako </w:t>
      </w:r>
      <w:r w:rsidRPr="001E6A86">
        <w:rPr>
          <w:rFonts w:cs="Arial"/>
          <w:b/>
        </w:rPr>
        <w:t>„ObZ“</w:t>
      </w:r>
      <w:r w:rsidRPr="00805246">
        <w:rPr>
          <w:rFonts w:cs="Arial"/>
        </w:rPr>
        <w:t xml:space="preserve">) </w:t>
      </w:r>
      <w:r>
        <w:rPr>
          <w:rFonts w:cs="Arial"/>
        </w:rPr>
        <w:t xml:space="preserve">v spojení s ust. </w:t>
      </w:r>
      <w:r w:rsidRPr="00805246">
        <w:rPr>
          <w:rFonts w:cs="Arial"/>
        </w:rPr>
        <w:t xml:space="preserve">zákona č. 343/2015 Z. z. o verejnom obstarávaní a o zmene a doplnení niektorých zákonov (ďalej v texte tiež ako </w:t>
      </w:r>
      <w:r w:rsidRPr="001E6A86">
        <w:rPr>
          <w:rFonts w:cs="Arial"/>
          <w:b/>
        </w:rPr>
        <w:t>„</w:t>
      </w:r>
      <w:r>
        <w:rPr>
          <w:rFonts w:cs="Arial"/>
          <w:b/>
        </w:rPr>
        <w:t>ZVO</w:t>
      </w:r>
      <w:r w:rsidRPr="001E6A86">
        <w:rPr>
          <w:rFonts w:cs="Arial"/>
          <w:b/>
        </w:rPr>
        <w:t>“</w:t>
      </w:r>
      <w:r w:rsidRPr="00805246">
        <w:rPr>
          <w:rFonts w:cs="Arial"/>
        </w:rPr>
        <w:t>)</w:t>
      </w:r>
    </w:p>
    <w:p w14:paraId="32A5C803" w14:textId="77777777" w:rsidR="007D5116" w:rsidRPr="006C6D94" w:rsidRDefault="007D5116" w:rsidP="006C6D94">
      <w:pPr>
        <w:jc w:val="center"/>
        <w:rPr>
          <w:rFonts w:cs="Arial"/>
          <w:b/>
          <w:bCs/>
        </w:rPr>
      </w:pPr>
      <w:r>
        <w:rPr>
          <w:rFonts w:cs="Arial"/>
        </w:rPr>
        <w:t>(ďalej aj ako „Zmluva“)</w:t>
      </w:r>
    </w:p>
    <w:p w14:paraId="1CF6FA53" w14:textId="77777777" w:rsidR="006C6D94" w:rsidRDefault="006C6D94" w:rsidP="007D5116">
      <w:pPr>
        <w:jc w:val="center"/>
        <w:rPr>
          <w:rFonts w:cs="Arial"/>
        </w:rPr>
      </w:pPr>
    </w:p>
    <w:p w14:paraId="49EE16D2" w14:textId="77777777" w:rsidR="007D5116" w:rsidRPr="006C6D94" w:rsidRDefault="007D5116" w:rsidP="006C6D94">
      <w:pPr>
        <w:jc w:val="center"/>
        <w:rPr>
          <w:rFonts w:cs="Arial"/>
        </w:rPr>
      </w:pPr>
      <w:r w:rsidRPr="001E6A86">
        <w:rPr>
          <w:rFonts w:cs="Arial"/>
        </w:rPr>
        <w:t>medzi zmluvnými stranami:</w:t>
      </w:r>
    </w:p>
    <w:p w14:paraId="4DEE59DE" w14:textId="77777777" w:rsidR="007D5116" w:rsidRPr="00805246" w:rsidRDefault="007D5116" w:rsidP="006C6D94">
      <w:pPr>
        <w:spacing w:after="0" w:line="240" w:lineRule="auto"/>
        <w:jc w:val="both"/>
        <w:rPr>
          <w:rFonts w:cs="Arial"/>
          <w:b/>
        </w:rPr>
      </w:pPr>
      <w:r w:rsidRPr="00805246">
        <w:rPr>
          <w:rFonts w:cs="Arial"/>
          <w:b/>
        </w:rPr>
        <w:t>Predávajúci:</w:t>
      </w:r>
    </w:p>
    <w:p w14:paraId="4BFA82D9" w14:textId="77777777" w:rsidR="007D5116" w:rsidRPr="00805246" w:rsidRDefault="007D5116" w:rsidP="006C6D94">
      <w:pPr>
        <w:spacing w:after="0" w:line="240" w:lineRule="auto"/>
        <w:jc w:val="both"/>
        <w:rPr>
          <w:rFonts w:cs="Arial"/>
        </w:rPr>
      </w:pPr>
      <w:r w:rsidRPr="00805246">
        <w:rPr>
          <w:rFonts w:cs="Arial"/>
        </w:rPr>
        <w:t>Názov:</w:t>
      </w:r>
      <w:r w:rsidRPr="00805246">
        <w:rPr>
          <w:rFonts w:cs="Arial"/>
        </w:rPr>
        <w:tab/>
      </w:r>
      <w:r w:rsidRPr="00805246">
        <w:rPr>
          <w:rFonts w:cs="Arial"/>
        </w:rPr>
        <w:tab/>
      </w:r>
      <w:r w:rsidRPr="00805246">
        <w:rPr>
          <w:rFonts w:cs="Arial"/>
        </w:rPr>
        <w:tab/>
      </w:r>
      <w:r w:rsidRPr="00805246">
        <w:rPr>
          <w:rFonts w:cs="Arial"/>
        </w:rPr>
        <w:tab/>
      </w:r>
    </w:p>
    <w:p w14:paraId="647A9991" w14:textId="77777777" w:rsidR="007D5116" w:rsidRPr="00805246" w:rsidRDefault="007D5116" w:rsidP="006C6D94">
      <w:pPr>
        <w:spacing w:after="0" w:line="240" w:lineRule="auto"/>
        <w:jc w:val="both"/>
        <w:rPr>
          <w:rFonts w:cs="Arial"/>
        </w:rPr>
      </w:pPr>
      <w:r w:rsidRPr="00805246">
        <w:rPr>
          <w:rFonts w:cs="Arial"/>
        </w:rPr>
        <w:t>Sídlo:</w:t>
      </w:r>
      <w:r w:rsidRPr="00805246">
        <w:rPr>
          <w:rFonts w:cs="Arial"/>
        </w:rPr>
        <w:tab/>
      </w:r>
      <w:r w:rsidRPr="00805246">
        <w:rPr>
          <w:rFonts w:cs="Arial"/>
        </w:rPr>
        <w:tab/>
      </w:r>
      <w:r w:rsidRPr="00805246">
        <w:rPr>
          <w:rFonts w:cs="Arial"/>
        </w:rPr>
        <w:tab/>
      </w:r>
      <w:r w:rsidRPr="00805246">
        <w:rPr>
          <w:rFonts w:cs="Arial"/>
        </w:rPr>
        <w:tab/>
      </w:r>
    </w:p>
    <w:p w14:paraId="4E624E9B" w14:textId="77777777" w:rsidR="007D5116" w:rsidRPr="00805246" w:rsidRDefault="007D5116" w:rsidP="006C6D94">
      <w:pPr>
        <w:spacing w:after="0" w:line="240" w:lineRule="auto"/>
        <w:jc w:val="both"/>
        <w:rPr>
          <w:rFonts w:cs="Arial"/>
        </w:rPr>
      </w:pPr>
      <w:r w:rsidRPr="00805246">
        <w:rPr>
          <w:rFonts w:cs="Arial"/>
        </w:rPr>
        <w:t>Zastúpený:</w:t>
      </w:r>
      <w:r w:rsidRPr="00805246">
        <w:rPr>
          <w:rFonts w:cs="Arial"/>
        </w:rPr>
        <w:tab/>
      </w:r>
      <w:r w:rsidRPr="00805246">
        <w:rPr>
          <w:rFonts w:cs="Arial"/>
        </w:rPr>
        <w:tab/>
      </w:r>
      <w:r w:rsidRPr="00805246">
        <w:rPr>
          <w:rFonts w:cs="Arial"/>
        </w:rPr>
        <w:tab/>
      </w:r>
    </w:p>
    <w:p w14:paraId="2C6E5E9C" w14:textId="77777777" w:rsidR="007D5116" w:rsidRPr="00805246" w:rsidRDefault="007D5116" w:rsidP="006C6D94">
      <w:pPr>
        <w:spacing w:after="0" w:line="240" w:lineRule="auto"/>
        <w:jc w:val="both"/>
        <w:rPr>
          <w:rFonts w:cs="Arial"/>
        </w:rPr>
      </w:pPr>
      <w:r w:rsidRPr="00805246">
        <w:rPr>
          <w:rFonts w:cs="Arial"/>
        </w:rPr>
        <w:t>IČO:</w:t>
      </w:r>
      <w:r w:rsidRPr="00805246">
        <w:rPr>
          <w:rFonts w:cs="Arial"/>
        </w:rPr>
        <w:tab/>
      </w:r>
      <w:r w:rsidRPr="00805246">
        <w:rPr>
          <w:rFonts w:cs="Arial"/>
        </w:rPr>
        <w:tab/>
      </w:r>
      <w:r w:rsidRPr="00805246">
        <w:rPr>
          <w:rFonts w:cs="Arial"/>
        </w:rPr>
        <w:tab/>
      </w:r>
      <w:r w:rsidRPr="00805246">
        <w:rPr>
          <w:rFonts w:cs="Arial"/>
        </w:rPr>
        <w:tab/>
      </w:r>
    </w:p>
    <w:p w14:paraId="21305965" w14:textId="77777777" w:rsidR="007D5116" w:rsidRPr="00805246" w:rsidRDefault="007D5116" w:rsidP="006C6D94">
      <w:pPr>
        <w:spacing w:after="0" w:line="240" w:lineRule="auto"/>
        <w:jc w:val="both"/>
        <w:rPr>
          <w:rFonts w:cs="Arial"/>
        </w:rPr>
      </w:pPr>
      <w:r w:rsidRPr="00805246">
        <w:rPr>
          <w:rFonts w:cs="Arial"/>
        </w:rPr>
        <w:t>DIČ:</w:t>
      </w:r>
      <w:r w:rsidRPr="00805246">
        <w:rPr>
          <w:rFonts w:cs="Arial"/>
        </w:rPr>
        <w:tab/>
      </w:r>
      <w:r w:rsidRPr="00805246">
        <w:rPr>
          <w:rFonts w:cs="Arial"/>
        </w:rPr>
        <w:tab/>
      </w:r>
      <w:r w:rsidRPr="00805246">
        <w:rPr>
          <w:rFonts w:cs="Arial"/>
        </w:rPr>
        <w:tab/>
      </w:r>
      <w:r w:rsidRPr="00805246">
        <w:rPr>
          <w:rFonts w:cs="Arial"/>
        </w:rPr>
        <w:tab/>
      </w:r>
    </w:p>
    <w:p w14:paraId="56E23F8C" w14:textId="77777777" w:rsidR="007D5116" w:rsidRPr="00805246" w:rsidRDefault="007D5116" w:rsidP="006C6D94">
      <w:pPr>
        <w:spacing w:after="0" w:line="240" w:lineRule="auto"/>
        <w:jc w:val="both"/>
        <w:rPr>
          <w:rFonts w:cs="Arial"/>
        </w:rPr>
      </w:pPr>
      <w:r w:rsidRPr="00805246">
        <w:rPr>
          <w:rFonts w:cs="Arial"/>
        </w:rPr>
        <w:t>Bankové spojenie:</w:t>
      </w:r>
      <w:r w:rsidRPr="00805246">
        <w:rPr>
          <w:rFonts w:cs="Arial"/>
        </w:rPr>
        <w:tab/>
      </w:r>
      <w:r w:rsidRPr="00805246">
        <w:rPr>
          <w:rFonts w:cs="Arial"/>
        </w:rPr>
        <w:tab/>
      </w:r>
    </w:p>
    <w:p w14:paraId="40ACBF1E" w14:textId="77777777" w:rsidR="007D5116" w:rsidRPr="00805246" w:rsidRDefault="007D5116" w:rsidP="006C6D94">
      <w:pPr>
        <w:spacing w:after="0" w:line="240" w:lineRule="auto"/>
        <w:jc w:val="both"/>
        <w:rPr>
          <w:rFonts w:cs="Arial"/>
        </w:rPr>
      </w:pPr>
      <w:r w:rsidRPr="00805246">
        <w:rPr>
          <w:rFonts w:cs="Arial"/>
        </w:rPr>
        <w:t>Číslo účtu:</w:t>
      </w:r>
      <w:r w:rsidRPr="00805246">
        <w:rPr>
          <w:rFonts w:cs="Arial"/>
        </w:rPr>
        <w:tab/>
      </w:r>
      <w:r w:rsidRPr="00805246">
        <w:rPr>
          <w:rFonts w:cs="Arial"/>
        </w:rPr>
        <w:tab/>
      </w:r>
      <w:r w:rsidRPr="00805246">
        <w:rPr>
          <w:rFonts w:cs="Arial"/>
        </w:rPr>
        <w:tab/>
      </w:r>
    </w:p>
    <w:p w14:paraId="3E2CB2E5" w14:textId="77777777" w:rsidR="007D5116" w:rsidRPr="00805246" w:rsidRDefault="007D5116" w:rsidP="006C6D94">
      <w:pPr>
        <w:spacing w:after="0" w:line="240" w:lineRule="auto"/>
        <w:jc w:val="both"/>
        <w:rPr>
          <w:rFonts w:cs="Arial"/>
        </w:rPr>
      </w:pPr>
      <w:r w:rsidRPr="00805246">
        <w:rPr>
          <w:rFonts w:cs="Arial"/>
        </w:rPr>
        <w:t>(ďalej v</w:t>
      </w:r>
      <w:r>
        <w:rPr>
          <w:rFonts w:cs="Arial"/>
        </w:rPr>
        <w:t> </w:t>
      </w:r>
      <w:r w:rsidRPr="00805246">
        <w:rPr>
          <w:rFonts w:cs="Arial"/>
        </w:rPr>
        <w:t>texte tiež ako „</w:t>
      </w:r>
      <w:r w:rsidRPr="00805246">
        <w:rPr>
          <w:rFonts w:cs="Arial"/>
          <w:i/>
        </w:rPr>
        <w:t>Predávajúci</w:t>
      </w:r>
      <w:r w:rsidRPr="00805246">
        <w:rPr>
          <w:rFonts w:cs="Arial"/>
        </w:rPr>
        <w:t>“)</w:t>
      </w:r>
    </w:p>
    <w:p w14:paraId="53D7E297" w14:textId="77777777" w:rsidR="007D5116" w:rsidRDefault="007D5116" w:rsidP="006C6D94">
      <w:pPr>
        <w:spacing w:after="0" w:line="240" w:lineRule="auto"/>
        <w:jc w:val="both"/>
        <w:rPr>
          <w:rFonts w:cs="Arial"/>
        </w:rPr>
      </w:pPr>
    </w:p>
    <w:p w14:paraId="1C1CAE2C" w14:textId="77777777" w:rsidR="007D5116" w:rsidRPr="00805246" w:rsidRDefault="007D5116" w:rsidP="006C6D94">
      <w:pPr>
        <w:spacing w:after="0" w:line="240" w:lineRule="auto"/>
        <w:jc w:val="both"/>
        <w:rPr>
          <w:rFonts w:cs="Arial"/>
        </w:rPr>
      </w:pPr>
      <w:r w:rsidRPr="00805246">
        <w:rPr>
          <w:rFonts w:cs="Arial"/>
        </w:rPr>
        <w:t>a</w:t>
      </w:r>
    </w:p>
    <w:p w14:paraId="1352965E" w14:textId="77777777" w:rsidR="007D5116" w:rsidRPr="00805246" w:rsidRDefault="007D5116" w:rsidP="006C6D94">
      <w:pPr>
        <w:spacing w:after="0" w:line="240" w:lineRule="auto"/>
        <w:jc w:val="both"/>
        <w:rPr>
          <w:rFonts w:cs="Arial"/>
        </w:rPr>
      </w:pPr>
    </w:p>
    <w:p w14:paraId="625F5975" w14:textId="1F09410B" w:rsidR="007D5116" w:rsidRPr="00805246" w:rsidRDefault="007D5116" w:rsidP="006C6D94">
      <w:pPr>
        <w:spacing w:after="0" w:line="240" w:lineRule="auto"/>
        <w:jc w:val="both"/>
        <w:rPr>
          <w:rFonts w:cs="Arial"/>
          <w:b/>
        </w:rPr>
      </w:pPr>
      <w:bookmarkStart w:id="0" w:name="_Hlk115857347"/>
      <w:r w:rsidRPr="00805246">
        <w:rPr>
          <w:rFonts w:cs="Arial"/>
          <w:b/>
        </w:rPr>
        <w:t>Kupujúci:</w:t>
      </w:r>
      <w:r w:rsidR="00315858">
        <w:rPr>
          <w:rFonts w:cs="Arial"/>
          <w:b/>
        </w:rPr>
        <w:t xml:space="preserve"> </w:t>
      </w:r>
    </w:p>
    <w:p w14:paraId="7EF7B804" w14:textId="6C08C428" w:rsidR="007D5116" w:rsidRPr="00930319" w:rsidRDefault="007D5116" w:rsidP="006C6D94">
      <w:pPr>
        <w:spacing w:after="0" w:line="240" w:lineRule="auto"/>
        <w:rPr>
          <w:rFonts w:ascii="Calibri" w:eastAsia="Calibri" w:hAnsi="Calibri" w:cs="Calibri"/>
          <w:b/>
          <w:iCs/>
        </w:rPr>
      </w:pPr>
      <w:r w:rsidRPr="00930319">
        <w:rPr>
          <w:rFonts w:ascii="Calibri" w:eastAsia="Calibri" w:hAnsi="Calibri" w:cs="Calibri"/>
          <w:bCs/>
          <w:iCs/>
        </w:rPr>
        <w:t>Názov:</w:t>
      </w:r>
      <w:r w:rsidRPr="00930319">
        <w:rPr>
          <w:rFonts w:ascii="Calibri" w:eastAsia="Calibri" w:hAnsi="Calibri" w:cs="Calibri"/>
          <w:bCs/>
          <w:iCs/>
        </w:rPr>
        <w:tab/>
      </w:r>
      <w:r w:rsidR="00315858">
        <w:rPr>
          <w:rFonts w:ascii="Calibri" w:eastAsia="Calibri" w:hAnsi="Calibri" w:cs="Calibri"/>
          <w:bCs/>
          <w:iCs/>
        </w:rPr>
        <w:tab/>
      </w:r>
      <w:r w:rsidR="00315858">
        <w:rPr>
          <w:rFonts w:ascii="Calibri" w:eastAsia="Calibri" w:hAnsi="Calibri" w:cs="Calibri"/>
          <w:bCs/>
          <w:iCs/>
        </w:rPr>
        <w:tab/>
      </w:r>
      <w:r w:rsidR="00315858" w:rsidRPr="00315858">
        <w:rPr>
          <w:rFonts w:cs="Arial"/>
          <w:bCs/>
        </w:rPr>
        <w:t>Domov dôchodcov a domov sociálnych služieb</w:t>
      </w:r>
      <w:r w:rsidRPr="00315858">
        <w:rPr>
          <w:rFonts w:ascii="Calibri" w:eastAsia="Calibri" w:hAnsi="Calibri" w:cs="Calibri"/>
          <w:bCs/>
          <w:iCs/>
        </w:rPr>
        <w:tab/>
      </w:r>
      <w:r w:rsidRPr="00930319">
        <w:rPr>
          <w:rFonts w:ascii="Calibri" w:eastAsia="Calibri" w:hAnsi="Calibri" w:cs="Calibri"/>
          <w:b/>
          <w:iCs/>
        </w:rPr>
        <w:tab/>
      </w:r>
    </w:p>
    <w:p w14:paraId="005B5B7B" w14:textId="1064E177" w:rsidR="007D5116" w:rsidRPr="00930319" w:rsidRDefault="007D5116" w:rsidP="006C6D94">
      <w:pPr>
        <w:spacing w:after="0" w:line="240" w:lineRule="auto"/>
        <w:rPr>
          <w:rFonts w:ascii="Calibri" w:eastAsia="Calibri" w:hAnsi="Calibri" w:cs="Calibri"/>
        </w:rPr>
      </w:pPr>
      <w:r w:rsidRPr="00930319">
        <w:rPr>
          <w:rFonts w:ascii="Calibri" w:eastAsia="Calibri" w:hAnsi="Calibri" w:cs="Calibri"/>
        </w:rPr>
        <w:t>Sídlo:</w:t>
      </w:r>
      <w:r w:rsidRPr="00930319">
        <w:rPr>
          <w:rFonts w:ascii="Calibri" w:eastAsia="Calibri" w:hAnsi="Calibri" w:cs="Calibri"/>
        </w:rPr>
        <w:tab/>
      </w:r>
      <w:r w:rsidR="00315858">
        <w:rPr>
          <w:rFonts w:ascii="Calibri" w:eastAsia="Calibri" w:hAnsi="Calibri" w:cs="Calibri"/>
        </w:rPr>
        <w:tab/>
      </w:r>
      <w:r w:rsidR="00315858">
        <w:rPr>
          <w:rFonts w:ascii="Calibri" w:eastAsia="Calibri" w:hAnsi="Calibri" w:cs="Calibri"/>
        </w:rPr>
        <w:tab/>
      </w:r>
      <w:r w:rsidR="00BD2F7C">
        <w:rPr>
          <w:rFonts w:ascii="Calibri" w:eastAsia="Calibri" w:hAnsi="Calibri" w:cs="Calibri"/>
        </w:rPr>
        <w:t>Krivec č.785, 962 05 Hriňová</w:t>
      </w:r>
      <w:r w:rsidRPr="00930319">
        <w:rPr>
          <w:rFonts w:ascii="Calibri" w:eastAsia="Calibri" w:hAnsi="Calibri" w:cs="Calibri"/>
        </w:rPr>
        <w:tab/>
      </w:r>
      <w:r w:rsidRPr="00930319">
        <w:rPr>
          <w:rFonts w:ascii="Calibri" w:eastAsia="Calibri" w:hAnsi="Calibri" w:cs="Calibri"/>
        </w:rPr>
        <w:tab/>
      </w:r>
    </w:p>
    <w:p w14:paraId="4BD1320F" w14:textId="6D5EF13E" w:rsidR="007D5116" w:rsidRPr="00930319" w:rsidRDefault="007D5116" w:rsidP="006C6D94">
      <w:pPr>
        <w:spacing w:after="0" w:line="240" w:lineRule="auto"/>
        <w:ind w:left="2127" w:hanging="2127"/>
        <w:rPr>
          <w:rFonts w:ascii="Calibri" w:eastAsia="Calibri" w:hAnsi="Calibri" w:cs="Calibri"/>
        </w:rPr>
      </w:pPr>
      <w:r w:rsidRPr="00930319">
        <w:rPr>
          <w:rFonts w:ascii="Calibri" w:eastAsia="Calibri" w:hAnsi="Calibri" w:cs="Calibri"/>
        </w:rPr>
        <w:t>Právna forma:</w:t>
      </w:r>
      <w:r w:rsidR="00315858">
        <w:rPr>
          <w:rFonts w:ascii="Calibri" w:eastAsia="Calibri" w:hAnsi="Calibri" w:cs="Calibri"/>
        </w:rPr>
        <w:t xml:space="preserve">   </w:t>
      </w:r>
      <w:r w:rsidR="00315858">
        <w:rPr>
          <w:rFonts w:ascii="Calibri" w:eastAsia="Calibri" w:hAnsi="Calibri" w:cs="Calibri"/>
        </w:rPr>
        <w:tab/>
        <w:t>rozpočtová organizácia</w:t>
      </w:r>
      <w:r w:rsidRPr="00930319">
        <w:rPr>
          <w:rFonts w:ascii="Calibri" w:eastAsia="Calibri" w:hAnsi="Calibri" w:cs="Calibri"/>
        </w:rPr>
        <w:tab/>
      </w:r>
    </w:p>
    <w:p w14:paraId="337A4204" w14:textId="07816470" w:rsidR="007D5116" w:rsidRPr="00930319" w:rsidRDefault="007D5116" w:rsidP="006C6D94">
      <w:pPr>
        <w:spacing w:after="0" w:line="240" w:lineRule="auto"/>
        <w:ind w:left="2127" w:hanging="2127"/>
        <w:rPr>
          <w:rFonts w:ascii="Calibri" w:eastAsia="Calibri" w:hAnsi="Calibri" w:cs="Calibri"/>
        </w:rPr>
      </w:pPr>
      <w:r w:rsidRPr="00930319">
        <w:rPr>
          <w:rFonts w:ascii="Calibri" w:eastAsia="Calibri" w:hAnsi="Calibri" w:cs="Calibri"/>
        </w:rPr>
        <w:t>Štatutárny orgán:</w:t>
      </w:r>
      <w:r w:rsidR="00315858">
        <w:rPr>
          <w:rFonts w:ascii="Calibri" w:eastAsia="Calibri" w:hAnsi="Calibri" w:cs="Calibri"/>
        </w:rPr>
        <w:t xml:space="preserve"> </w:t>
      </w:r>
      <w:r w:rsidR="00315858">
        <w:rPr>
          <w:rFonts w:ascii="Calibri" w:eastAsia="Calibri" w:hAnsi="Calibri" w:cs="Calibri"/>
        </w:rPr>
        <w:tab/>
      </w:r>
      <w:r w:rsidR="00BD2F7C">
        <w:rPr>
          <w:rFonts w:ascii="Calibri" w:eastAsia="Calibri" w:hAnsi="Calibri" w:cs="Calibri"/>
        </w:rPr>
        <w:t>Mgr. Mária Matušková - riaditeľka</w:t>
      </w:r>
      <w:r w:rsidRPr="00930319">
        <w:rPr>
          <w:rFonts w:ascii="Calibri" w:eastAsia="Calibri" w:hAnsi="Calibri" w:cs="Calibri"/>
        </w:rPr>
        <w:tab/>
        <w:t xml:space="preserve"> </w:t>
      </w:r>
    </w:p>
    <w:p w14:paraId="74437023" w14:textId="076B35B1" w:rsidR="007D5116" w:rsidRPr="00930319" w:rsidRDefault="007D5116" w:rsidP="006C6D94">
      <w:pPr>
        <w:spacing w:after="0" w:line="240" w:lineRule="auto"/>
        <w:rPr>
          <w:rFonts w:ascii="Calibri" w:eastAsia="Calibri" w:hAnsi="Calibri" w:cs="Calibri"/>
        </w:rPr>
      </w:pPr>
      <w:r w:rsidRPr="00930319">
        <w:rPr>
          <w:rFonts w:ascii="Calibri" w:eastAsia="Calibri" w:hAnsi="Calibri" w:cs="Calibri"/>
        </w:rPr>
        <w:t>IČO:</w:t>
      </w:r>
      <w:r w:rsidRPr="00930319">
        <w:rPr>
          <w:rFonts w:ascii="Calibri" w:eastAsia="Calibri" w:hAnsi="Calibri" w:cs="Calibri"/>
        </w:rPr>
        <w:tab/>
      </w:r>
      <w:r w:rsidR="00315858">
        <w:rPr>
          <w:rFonts w:ascii="Calibri" w:eastAsia="Calibri" w:hAnsi="Calibri" w:cs="Calibri"/>
        </w:rPr>
        <w:tab/>
      </w:r>
      <w:r w:rsidR="00315858">
        <w:rPr>
          <w:rFonts w:ascii="Calibri" w:eastAsia="Calibri" w:hAnsi="Calibri" w:cs="Calibri"/>
        </w:rPr>
        <w:tab/>
      </w:r>
      <w:r w:rsidR="00BD2F7C">
        <w:rPr>
          <w:rFonts w:ascii="Calibri" w:eastAsia="Calibri" w:hAnsi="Calibri" w:cs="Calibri"/>
        </w:rPr>
        <w:t>00648493</w:t>
      </w:r>
      <w:r w:rsidRPr="00930319">
        <w:rPr>
          <w:rFonts w:ascii="Calibri" w:eastAsia="Calibri" w:hAnsi="Calibri" w:cs="Calibri"/>
        </w:rPr>
        <w:tab/>
      </w:r>
      <w:r w:rsidRPr="00930319">
        <w:rPr>
          <w:rFonts w:ascii="Calibri" w:eastAsia="Calibri" w:hAnsi="Calibri" w:cs="Calibri"/>
        </w:rPr>
        <w:tab/>
      </w:r>
    </w:p>
    <w:p w14:paraId="5A31E301" w14:textId="56A74258" w:rsidR="007D5116" w:rsidRPr="00930319" w:rsidRDefault="007D5116" w:rsidP="006C6D94">
      <w:pPr>
        <w:spacing w:after="0" w:line="240" w:lineRule="auto"/>
        <w:ind w:hanging="284"/>
        <w:rPr>
          <w:rFonts w:ascii="Calibri" w:eastAsia="Calibri" w:hAnsi="Calibri" w:cs="Calibri"/>
        </w:rPr>
      </w:pPr>
      <w:r w:rsidRPr="00930319">
        <w:rPr>
          <w:rFonts w:ascii="Calibri" w:eastAsia="Calibri" w:hAnsi="Calibri" w:cs="Calibri"/>
        </w:rPr>
        <w:tab/>
        <w:t>DIČ:</w:t>
      </w:r>
      <w:r w:rsidRPr="00930319">
        <w:rPr>
          <w:rFonts w:ascii="Calibri" w:eastAsia="Calibri" w:hAnsi="Calibri" w:cs="Calibri"/>
        </w:rPr>
        <w:tab/>
      </w:r>
      <w:r w:rsidR="00315858">
        <w:rPr>
          <w:rFonts w:ascii="Calibri" w:eastAsia="Calibri" w:hAnsi="Calibri" w:cs="Calibri"/>
        </w:rPr>
        <w:tab/>
      </w:r>
      <w:r w:rsidR="00315858">
        <w:rPr>
          <w:rFonts w:ascii="Calibri" w:eastAsia="Calibri" w:hAnsi="Calibri" w:cs="Calibri"/>
        </w:rPr>
        <w:tab/>
      </w:r>
      <w:r w:rsidR="005E41A6">
        <w:rPr>
          <w:rFonts w:ascii="Calibri" w:eastAsia="Calibri" w:hAnsi="Calibri" w:cs="Calibri"/>
        </w:rPr>
        <w:t>2021330872</w:t>
      </w:r>
      <w:r w:rsidRPr="00930319">
        <w:rPr>
          <w:rFonts w:ascii="Calibri" w:eastAsia="Calibri" w:hAnsi="Calibri" w:cs="Calibri"/>
        </w:rPr>
        <w:tab/>
      </w:r>
      <w:r w:rsidRPr="00930319">
        <w:rPr>
          <w:rFonts w:ascii="Calibri" w:eastAsia="Calibri" w:hAnsi="Calibri" w:cs="Calibri"/>
        </w:rPr>
        <w:tab/>
      </w:r>
    </w:p>
    <w:p w14:paraId="46DE739B" w14:textId="3A4B9414" w:rsidR="007D5116" w:rsidRPr="00930319" w:rsidRDefault="007D5116" w:rsidP="006C6D94">
      <w:pPr>
        <w:spacing w:after="0" w:line="240" w:lineRule="auto"/>
        <w:ind w:hanging="284"/>
        <w:rPr>
          <w:rFonts w:ascii="Calibri" w:eastAsia="Calibri" w:hAnsi="Calibri" w:cs="Calibri"/>
        </w:rPr>
      </w:pPr>
      <w:r w:rsidRPr="00930319">
        <w:rPr>
          <w:rFonts w:ascii="Calibri" w:eastAsia="Calibri" w:hAnsi="Calibri" w:cs="Calibri"/>
        </w:rPr>
        <w:tab/>
        <w:t>Bankové spojenie:</w:t>
      </w:r>
      <w:r w:rsidRPr="00930319">
        <w:rPr>
          <w:rFonts w:ascii="Calibri" w:eastAsia="Calibri" w:hAnsi="Calibri" w:cs="Calibri"/>
        </w:rPr>
        <w:tab/>
      </w:r>
      <w:r w:rsidR="00315858">
        <w:rPr>
          <w:rFonts w:ascii="Calibri" w:eastAsia="Calibri" w:hAnsi="Calibri" w:cs="Calibri"/>
        </w:rPr>
        <w:t>Štátna pokladnica</w:t>
      </w:r>
    </w:p>
    <w:p w14:paraId="5F05DDC5" w14:textId="22D9978D" w:rsidR="007D5116" w:rsidRPr="00930319" w:rsidRDefault="007D5116" w:rsidP="006C6D94">
      <w:pPr>
        <w:spacing w:after="0" w:line="240" w:lineRule="auto"/>
        <w:ind w:hanging="284"/>
        <w:rPr>
          <w:rFonts w:ascii="Calibri" w:eastAsia="Calibri" w:hAnsi="Calibri" w:cs="Calibri"/>
        </w:rPr>
      </w:pPr>
      <w:r w:rsidRPr="00930319">
        <w:rPr>
          <w:rFonts w:ascii="Calibri" w:eastAsia="Calibri" w:hAnsi="Calibri" w:cs="Calibri"/>
        </w:rPr>
        <w:tab/>
        <w:t>Číslo účtu/IBAN:</w:t>
      </w:r>
      <w:r w:rsidRPr="00930319">
        <w:rPr>
          <w:rFonts w:ascii="Calibri" w:eastAsia="Calibri" w:hAnsi="Calibri" w:cs="Calibri"/>
        </w:rPr>
        <w:tab/>
      </w:r>
      <w:r w:rsidR="005E41A6">
        <w:rPr>
          <w:rFonts w:ascii="Calibri" w:eastAsia="Calibri" w:hAnsi="Calibri" w:cs="Calibri"/>
        </w:rPr>
        <w:t>SK52 8180 0000 0070 0039 6801</w:t>
      </w:r>
    </w:p>
    <w:bookmarkEnd w:id="0"/>
    <w:p w14:paraId="7F19ADF2" w14:textId="77777777" w:rsidR="007D5116" w:rsidRPr="00805246" w:rsidRDefault="007D5116" w:rsidP="006C6D94">
      <w:pPr>
        <w:tabs>
          <w:tab w:val="left" w:pos="2268"/>
        </w:tabs>
        <w:spacing w:after="0" w:line="240" w:lineRule="auto"/>
        <w:jc w:val="both"/>
        <w:rPr>
          <w:rFonts w:cs="Arial"/>
        </w:rPr>
      </w:pPr>
      <w:r w:rsidRPr="00805246">
        <w:rPr>
          <w:rFonts w:cs="Arial"/>
        </w:rPr>
        <w:tab/>
      </w:r>
      <w:r w:rsidRPr="00805246">
        <w:rPr>
          <w:rFonts w:cs="Arial"/>
        </w:rPr>
        <w:tab/>
      </w:r>
    </w:p>
    <w:p w14:paraId="173325E3" w14:textId="77777777" w:rsidR="007D5116" w:rsidRPr="00805246" w:rsidRDefault="007D5116" w:rsidP="006C6D94">
      <w:pPr>
        <w:spacing w:after="0" w:line="240" w:lineRule="auto"/>
        <w:jc w:val="both"/>
        <w:rPr>
          <w:rFonts w:cs="Arial"/>
        </w:rPr>
      </w:pPr>
      <w:r w:rsidRPr="00805246">
        <w:rPr>
          <w:rFonts w:cs="Arial"/>
        </w:rPr>
        <w:t>(ďalej v</w:t>
      </w:r>
      <w:r>
        <w:rPr>
          <w:rFonts w:cs="Arial"/>
        </w:rPr>
        <w:t> </w:t>
      </w:r>
      <w:r w:rsidRPr="00805246">
        <w:rPr>
          <w:rFonts w:cs="Arial"/>
        </w:rPr>
        <w:t>texte tiež ako „</w:t>
      </w:r>
      <w:r w:rsidRPr="00805246">
        <w:rPr>
          <w:rFonts w:cs="Arial"/>
          <w:i/>
        </w:rPr>
        <w:t>Kupujúci</w:t>
      </w:r>
      <w:r w:rsidRPr="00805246">
        <w:rPr>
          <w:rFonts w:cs="Arial"/>
        </w:rPr>
        <w:t>“)</w:t>
      </w:r>
    </w:p>
    <w:p w14:paraId="20412A71" w14:textId="77777777" w:rsidR="007D5116" w:rsidRDefault="007D5116" w:rsidP="006C6D94">
      <w:pPr>
        <w:spacing w:after="0" w:line="240" w:lineRule="auto"/>
        <w:jc w:val="both"/>
        <w:rPr>
          <w:rFonts w:cs="Arial"/>
        </w:rPr>
      </w:pPr>
    </w:p>
    <w:p w14:paraId="7F05F4A2" w14:textId="77777777" w:rsidR="007D5116" w:rsidRDefault="007D5116" w:rsidP="006C6D94">
      <w:pPr>
        <w:spacing w:after="0" w:line="240" w:lineRule="auto"/>
        <w:jc w:val="both"/>
        <w:rPr>
          <w:rFonts w:cs="Arial"/>
        </w:rPr>
      </w:pPr>
      <w:r w:rsidRPr="00805246">
        <w:rPr>
          <w:rFonts w:cs="Arial"/>
        </w:rPr>
        <w:t>(predávajúci a</w:t>
      </w:r>
      <w:r>
        <w:rPr>
          <w:rFonts w:cs="Arial"/>
        </w:rPr>
        <w:t> </w:t>
      </w:r>
      <w:r w:rsidRPr="00805246">
        <w:rPr>
          <w:rFonts w:cs="Arial"/>
        </w:rPr>
        <w:t>kupujúci spolu ďalej v</w:t>
      </w:r>
      <w:r>
        <w:rPr>
          <w:rFonts w:cs="Arial"/>
        </w:rPr>
        <w:t> </w:t>
      </w:r>
      <w:r w:rsidRPr="00805246">
        <w:rPr>
          <w:rFonts w:cs="Arial"/>
        </w:rPr>
        <w:t xml:space="preserve">texte </w:t>
      </w:r>
      <w:r>
        <w:rPr>
          <w:rFonts w:cs="Arial"/>
        </w:rPr>
        <w:t>aj ako</w:t>
      </w:r>
      <w:r w:rsidRPr="00805246">
        <w:rPr>
          <w:rFonts w:cs="Arial"/>
        </w:rPr>
        <w:t xml:space="preserve"> „zmluvné strany“)</w:t>
      </w:r>
      <w:r>
        <w:rPr>
          <w:rFonts w:cs="Arial"/>
        </w:rPr>
        <w:t xml:space="preserve"> </w:t>
      </w:r>
    </w:p>
    <w:p w14:paraId="2286E4E9" w14:textId="77777777" w:rsidR="007D5116" w:rsidRDefault="007D5116" w:rsidP="007D5116">
      <w:pPr>
        <w:jc w:val="both"/>
        <w:rPr>
          <w:rFonts w:cs="Arial"/>
          <w:b/>
        </w:rPr>
      </w:pPr>
    </w:p>
    <w:p w14:paraId="2C089470" w14:textId="77777777" w:rsidR="006C6D94" w:rsidRPr="00805246" w:rsidRDefault="006C6D94" w:rsidP="007D5116">
      <w:pPr>
        <w:jc w:val="both"/>
        <w:rPr>
          <w:rFonts w:cs="Arial"/>
          <w:b/>
        </w:rPr>
      </w:pPr>
    </w:p>
    <w:p w14:paraId="603365B3" w14:textId="77777777" w:rsidR="007D5116" w:rsidRPr="00805246" w:rsidRDefault="007D5116" w:rsidP="006C6D94">
      <w:pPr>
        <w:spacing w:after="0" w:line="240" w:lineRule="auto"/>
        <w:jc w:val="center"/>
        <w:rPr>
          <w:rFonts w:cs="Arial"/>
          <w:b/>
        </w:rPr>
      </w:pPr>
      <w:r w:rsidRPr="00805246">
        <w:rPr>
          <w:rFonts w:cs="Arial"/>
          <w:b/>
        </w:rPr>
        <w:t>Článok I.</w:t>
      </w:r>
    </w:p>
    <w:p w14:paraId="2ED17C24" w14:textId="77777777" w:rsidR="007D5116" w:rsidRPr="006C6D94" w:rsidRDefault="007D5116" w:rsidP="006C6D94">
      <w:pPr>
        <w:jc w:val="center"/>
        <w:rPr>
          <w:rFonts w:cs="Arial"/>
          <w:b/>
        </w:rPr>
      </w:pPr>
      <w:r w:rsidRPr="00805246">
        <w:rPr>
          <w:rFonts w:cs="Arial"/>
          <w:b/>
        </w:rPr>
        <w:t>Úvodné ustanovenie</w:t>
      </w:r>
    </w:p>
    <w:p w14:paraId="35942B13" w14:textId="77777777" w:rsidR="007D5116" w:rsidRDefault="007D5116" w:rsidP="007D5116">
      <w:pPr>
        <w:pStyle w:val="Odsekzoznamu"/>
        <w:numPr>
          <w:ilvl w:val="0"/>
          <w:numId w:val="1"/>
        </w:numPr>
        <w:shd w:val="clear" w:color="auto" w:fill="FFFFFF" w:themeFill="background1"/>
        <w:tabs>
          <w:tab w:val="left" w:pos="284"/>
        </w:tabs>
        <w:spacing w:after="120"/>
        <w:ind w:left="714" w:hanging="357"/>
        <w:contextualSpacing w:val="0"/>
        <w:jc w:val="both"/>
        <w:rPr>
          <w:rFonts w:asciiTheme="minorHAnsi" w:hAnsiTheme="minorHAnsi" w:cstheme="minorHAnsi"/>
        </w:rPr>
      </w:pPr>
      <w:r>
        <w:rPr>
          <w:rFonts w:asciiTheme="minorHAnsi" w:hAnsiTheme="minorHAnsi" w:cstheme="minorHAnsi"/>
        </w:rPr>
        <w:t>Kupujúci</w:t>
      </w:r>
      <w:r w:rsidRPr="00693975">
        <w:rPr>
          <w:rFonts w:asciiTheme="minorHAnsi" w:hAnsiTheme="minorHAnsi" w:cstheme="minorHAnsi"/>
        </w:rPr>
        <w:t xml:space="preserve"> zrealizoval verejné obstarávanie s</w:t>
      </w:r>
      <w:r>
        <w:rPr>
          <w:rFonts w:asciiTheme="minorHAnsi" w:hAnsiTheme="minorHAnsi" w:cstheme="minorHAnsi"/>
        </w:rPr>
        <w:t xml:space="preserve"> predmetom </w:t>
      </w:r>
      <w:r>
        <w:rPr>
          <w:rFonts w:asciiTheme="minorHAnsi" w:hAnsiTheme="minorHAnsi" w:cstheme="minorHAnsi"/>
          <w:b/>
        </w:rPr>
        <w:t>„</w:t>
      </w:r>
      <w:r w:rsidRPr="00930319">
        <w:rPr>
          <w:rFonts w:asciiTheme="minorHAnsi" w:hAnsiTheme="minorHAnsi" w:cstheme="minorHAnsi"/>
          <w:b/>
        </w:rPr>
        <w:t>Nákup služobného</w:t>
      </w:r>
      <w:r>
        <w:rPr>
          <w:rFonts w:asciiTheme="minorHAnsi" w:hAnsiTheme="minorHAnsi" w:cstheme="minorHAnsi"/>
          <w:b/>
        </w:rPr>
        <w:t xml:space="preserve"> motorového </w:t>
      </w:r>
      <w:r w:rsidRPr="00930319">
        <w:rPr>
          <w:rFonts w:asciiTheme="minorHAnsi" w:hAnsiTheme="minorHAnsi" w:cstheme="minorHAnsi"/>
          <w:b/>
        </w:rPr>
        <w:t>vozidla</w:t>
      </w:r>
      <w:r>
        <w:rPr>
          <w:rFonts w:asciiTheme="minorHAnsi" w:hAnsiTheme="minorHAnsi" w:cstheme="minorHAnsi"/>
          <w:b/>
        </w:rPr>
        <w:t>“</w:t>
      </w:r>
      <w:r>
        <w:rPr>
          <w:rFonts w:asciiTheme="minorHAnsi" w:hAnsiTheme="minorHAnsi" w:cstheme="minorHAnsi"/>
        </w:rPr>
        <w:t xml:space="preserve"> (ďalej len „Verejné obstarávanie“), ktoré bolo vyhlásené výzvou </w:t>
      </w:r>
      <w:r w:rsidRPr="00930319">
        <w:rPr>
          <w:rFonts w:asciiTheme="minorHAnsi" w:hAnsiTheme="minorHAnsi" w:cstheme="minorHAnsi"/>
        </w:rPr>
        <w:t>realizovan</w:t>
      </w:r>
      <w:r>
        <w:rPr>
          <w:rFonts w:asciiTheme="minorHAnsi" w:hAnsiTheme="minorHAnsi" w:cstheme="minorHAnsi"/>
        </w:rPr>
        <w:t>ou</w:t>
      </w:r>
      <w:r w:rsidRPr="00930319">
        <w:rPr>
          <w:rFonts w:asciiTheme="minorHAnsi" w:hAnsiTheme="minorHAnsi" w:cstheme="minorHAnsi"/>
        </w:rPr>
        <w:t xml:space="preserve"> postupom zadávania zákazky s</w:t>
      </w:r>
      <w:r>
        <w:rPr>
          <w:rFonts w:asciiTheme="minorHAnsi" w:hAnsiTheme="minorHAnsi" w:cstheme="minorHAnsi"/>
        </w:rPr>
        <w:t> </w:t>
      </w:r>
      <w:r w:rsidRPr="00930319">
        <w:rPr>
          <w:rFonts w:asciiTheme="minorHAnsi" w:hAnsiTheme="minorHAnsi" w:cstheme="minorHAnsi"/>
        </w:rPr>
        <w:t>nízkou hodnotou podľa § 117 zákona č. 343/2015 Z. z. o</w:t>
      </w:r>
      <w:r>
        <w:rPr>
          <w:rFonts w:asciiTheme="minorHAnsi" w:hAnsiTheme="minorHAnsi" w:cstheme="minorHAnsi"/>
        </w:rPr>
        <w:t> </w:t>
      </w:r>
      <w:r w:rsidRPr="00930319">
        <w:rPr>
          <w:rFonts w:asciiTheme="minorHAnsi" w:hAnsiTheme="minorHAnsi" w:cstheme="minorHAnsi"/>
        </w:rPr>
        <w:t>verejnom obstarávaní a</w:t>
      </w:r>
      <w:r>
        <w:rPr>
          <w:rFonts w:asciiTheme="minorHAnsi" w:hAnsiTheme="minorHAnsi" w:cstheme="minorHAnsi"/>
        </w:rPr>
        <w:t> </w:t>
      </w:r>
      <w:r w:rsidRPr="00930319">
        <w:rPr>
          <w:rFonts w:asciiTheme="minorHAnsi" w:hAnsiTheme="minorHAnsi" w:cstheme="minorHAnsi"/>
        </w:rPr>
        <w:t>o</w:t>
      </w:r>
      <w:r>
        <w:rPr>
          <w:rFonts w:asciiTheme="minorHAnsi" w:hAnsiTheme="minorHAnsi" w:cstheme="minorHAnsi"/>
        </w:rPr>
        <w:t> </w:t>
      </w:r>
      <w:r w:rsidRPr="00930319">
        <w:rPr>
          <w:rFonts w:asciiTheme="minorHAnsi" w:hAnsiTheme="minorHAnsi" w:cstheme="minorHAnsi"/>
        </w:rPr>
        <w:t>zmene a</w:t>
      </w:r>
      <w:r>
        <w:rPr>
          <w:rFonts w:asciiTheme="minorHAnsi" w:hAnsiTheme="minorHAnsi" w:cstheme="minorHAnsi"/>
        </w:rPr>
        <w:t> </w:t>
      </w:r>
      <w:r w:rsidRPr="00930319">
        <w:rPr>
          <w:rFonts w:asciiTheme="minorHAnsi" w:hAnsiTheme="minorHAnsi" w:cstheme="minorHAnsi"/>
        </w:rPr>
        <w:t>doplnení niektorých zákonov v</w:t>
      </w:r>
      <w:r>
        <w:rPr>
          <w:rFonts w:asciiTheme="minorHAnsi" w:hAnsiTheme="minorHAnsi" w:cstheme="minorHAnsi"/>
        </w:rPr>
        <w:t> </w:t>
      </w:r>
      <w:r w:rsidRPr="00930319">
        <w:rPr>
          <w:rFonts w:asciiTheme="minorHAnsi" w:hAnsiTheme="minorHAnsi" w:cstheme="minorHAnsi"/>
        </w:rPr>
        <w:t>znení neskorších predpisov</w:t>
      </w:r>
      <w:r w:rsidRPr="00A22992">
        <w:rPr>
          <w:rFonts w:asciiTheme="minorHAnsi" w:hAnsiTheme="minorHAnsi" w:cstheme="minorHAnsi"/>
        </w:rPr>
        <w:t>.</w:t>
      </w:r>
      <w:r w:rsidRPr="00A22992">
        <w:rPr>
          <w:rFonts w:asciiTheme="minorHAnsi" w:hAnsiTheme="minorHAnsi" w:cs="Arial"/>
        </w:rPr>
        <w:t>  </w:t>
      </w:r>
      <w:r w:rsidRPr="00A22992">
        <w:rPr>
          <w:rFonts w:asciiTheme="minorHAnsi" w:hAnsiTheme="minorHAnsi" w:cstheme="minorHAnsi"/>
        </w:rPr>
        <w:t xml:space="preserve"> Dňa ........................</w:t>
      </w:r>
      <w:r>
        <w:rPr>
          <w:rFonts w:asciiTheme="minorHAnsi" w:hAnsiTheme="minorHAnsi" w:cstheme="minorHAnsi"/>
        </w:rPr>
        <w:t xml:space="preserve"> bol zhotoviteľ identifikovaný ako úspešný uchádzač vo verejnom </w:t>
      </w:r>
      <w:r w:rsidRPr="00693975">
        <w:rPr>
          <w:rFonts w:asciiTheme="minorHAnsi" w:hAnsiTheme="minorHAnsi" w:cstheme="minorHAnsi"/>
        </w:rPr>
        <w:t>obstarávaní a</w:t>
      </w:r>
      <w:r>
        <w:rPr>
          <w:rFonts w:asciiTheme="minorHAnsi" w:hAnsiTheme="minorHAnsi" w:cstheme="minorHAnsi"/>
        </w:rPr>
        <w:t> </w:t>
      </w:r>
      <w:r w:rsidRPr="00693975">
        <w:rPr>
          <w:rFonts w:asciiTheme="minorHAnsi" w:hAnsiTheme="minorHAnsi" w:cstheme="minorHAnsi"/>
        </w:rPr>
        <w:t>táto zmluva je uzavretá na základe výsledku verejného obstarávania.</w:t>
      </w:r>
    </w:p>
    <w:p w14:paraId="10454202" w14:textId="77777777" w:rsidR="007D5116" w:rsidRPr="006C6D94" w:rsidRDefault="007D5116" w:rsidP="006C6D94">
      <w:pPr>
        <w:shd w:val="clear" w:color="auto" w:fill="FFFFFF" w:themeFill="background1"/>
        <w:tabs>
          <w:tab w:val="left" w:pos="284"/>
        </w:tabs>
        <w:spacing w:after="120"/>
        <w:jc w:val="both"/>
        <w:rPr>
          <w:rFonts w:cstheme="minorHAnsi"/>
        </w:rPr>
      </w:pPr>
    </w:p>
    <w:p w14:paraId="4C0212DA" w14:textId="77777777" w:rsidR="007D5116" w:rsidRPr="00805246" w:rsidRDefault="007D5116" w:rsidP="006C6D94">
      <w:pPr>
        <w:spacing w:after="0" w:line="240" w:lineRule="auto"/>
        <w:jc w:val="center"/>
        <w:rPr>
          <w:rFonts w:cs="Arial"/>
          <w:b/>
        </w:rPr>
      </w:pPr>
      <w:r w:rsidRPr="00805246">
        <w:rPr>
          <w:rFonts w:cs="Arial"/>
          <w:b/>
        </w:rPr>
        <w:lastRenderedPageBreak/>
        <w:t>Článok II.</w:t>
      </w:r>
    </w:p>
    <w:p w14:paraId="069A2405" w14:textId="77777777" w:rsidR="007D5116" w:rsidRPr="006C6D94" w:rsidRDefault="007D5116" w:rsidP="006C6D94">
      <w:pPr>
        <w:jc w:val="center"/>
        <w:rPr>
          <w:rFonts w:cs="Arial"/>
          <w:b/>
        </w:rPr>
      </w:pPr>
      <w:r w:rsidRPr="00805246">
        <w:rPr>
          <w:rFonts w:cs="Arial"/>
          <w:b/>
        </w:rPr>
        <w:t>Predmet zmluvy</w:t>
      </w:r>
    </w:p>
    <w:p w14:paraId="626479BA" w14:textId="77777777" w:rsidR="007D5116" w:rsidRPr="006C6D94" w:rsidRDefault="007D5116" w:rsidP="006C6D94">
      <w:pPr>
        <w:pStyle w:val="Odsekzoznamu"/>
        <w:numPr>
          <w:ilvl w:val="0"/>
          <w:numId w:val="2"/>
        </w:numPr>
        <w:spacing w:after="120"/>
        <w:ind w:left="357" w:hanging="357"/>
        <w:contextualSpacing w:val="0"/>
        <w:jc w:val="both"/>
        <w:rPr>
          <w:rFonts w:asciiTheme="minorHAnsi" w:hAnsiTheme="minorHAnsi" w:cs="Arial"/>
        </w:rPr>
      </w:pPr>
      <w:r w:rsidRPr="004D062F">
        <w:rPr>
          <w:rFonts w:asciiTheme="minorHAnsi" w:hAnsiTheme="minorHAnsi" w:cs="Arial"/>
        </w:rPr>
        <w:t>Predmetom tejto zmluvy je záväzok Predávajúceho podľa podmienok dojednaných v</w:t>
      </w:r>
      <w:r>
        <w:rPr>
          <w:rFonts w:asciiTheme="minorHAnsi" w:hAnsiTheme="minorHAnsi" w:cs="Arial"/>
        </w:rPr>
        <w:t> </w:t>
      </w:r>
      <w:r w:rsidRPr="004D062F">
        <w:rPr>
          <w:rFonts w:asciiTheme="minorHAnsi" w:hAnsiTheme="minorHAnsi" w:cs="Arial"/>
        </w:rPr>
        <w:t xml:space="preserve">tejto Zmluve dodať kupujúcemu </w:t>
      </w:r>
      <w:r>
        <w:rPr>
          <w:rFonts w:asciiTheme="minorHAnsi" w:hAnsiTheme="minorHAnsi" w:cs="Arial"/>
        </w:rPr>
        <w:t xml:space="preserve">služobné </w:t>
      </w:r>
      <w:r w:rsidRPr="004D062F">
        <w:rPr>
          <w:rFonts w:asciiTheme="minorHAnsi" w:hAnsiTheme="minorHAnsi" w:cs="Arial"/>
        </w:rPr>
        <w:t>motorové vozidlo charakterizované v</w:t>
      </w:r>
      <w:r>
        <w:rPr>
          <w:rFonts w:asciiTheme="minorHAnsi" w:hAnsiTheme="minorHAnsi" w:cs="Arial"/>
        </w:rPr>
        <w:t> </w:t>
      </w:r>
      <w:r w:rsidRPr="004D062F">
        <w:rPr>
          <w:rFonts w:asciiTheme="minorHAnsi" w:hAnsiTheme="minorHAnsi" w:cs="Arial"/>
        </w:rPr>
        <w:t>prílohe č. 1 zmluvy a</w:t>
      </w:r>
      <w:r>
        <w:rPr>
          <w:rFonts w:asciiTheme="minorHAnsi" w:hAnsiTheme="minorHAnsi" w:cs="Arial"/>
        </w:rPr>
        <w:t> </w:t>
      </w:r>
      <w:r w:rsidRPr="004D062F">
        <w:rPr>
          <w:rFonts w:asciiTheme="minorHAnsi" w:hAnsiTheme="minorHAnsi" w:cs="Arial"/>
        </w:rPr>
        <w:t>v</w:t>
      </w:r>
      <w:r>
        <w:rPr>
          <w:rFonts w:asciiTheme="minorHAnsi" w:hAnsiTheme="minorHAnsi" w:cs="Arial"/>
        </w:rPr>
        <w:t> </w:t>
      </w:r>
      <w:r w:rsidRPr="004D062F">
        <w:rPr>
          <w:rFonts w:asciiTheme="minorHAnsi" w:hAnsiTheme="minorHAnsi" w:cs="Arial"/>
        </w:rPr>
        <w:t>súťažných podkladoch verejného obstarávania (ďalej len ako ,,predmet kúpy“) za podmienok dodania charakterizovaných v</w:t>
      </w:r>
      <w:r>
        <w:rPr>
          <w:rFonts w:asciiTheme="minorHAnsi" w:hAnsiTheme="minorHAnsi" w:cs="Arial"/>
        </w:rPr>
        <w:t> </w:t>
      </w:r>
      <w:r w:rsidRPr="004D062F">
        <w:rPr>
          <w:rFonts w:asciiTheme="minorHAnsi" w:hAnsiTheme="minorHAnsi" w:cs="Arial"/>
        </w:rPr>
        <w:t xml:space="preserve">čl. </w:t>
      </w:r>
      <w:r>
        <w:rPr>
          <w:rFonts w:asciiTheme="minorHAnsi" w:hAnsiTheme="minorHAnsi" w:cs="Arial"/>
        </w:rPr>
        <w:t>III</w:t>
      </w:r>
      <w:r w:rsidRPr="004D062F">
        <w:rPr>
          <w:rFonts w:asciiTheme="minorHAnsi" w:hAnsiTheme="minorHAnsi" w:cs="Arial"/>
        </w:rPr>
        <w:t xml:space="preserve"> zmluvy a</w:t>
      </w:r>
      <w:r>
        <w:rPr>
          <w:rFonts w:asciiTheme="minorHAnsi" w:hAnsiTheme="minorHAnsi" w:cs="Arial"/>
        </w:rPr>
        <w:t> </w:t>
      </w:r>
      <w:r w:rsidRPr="004D062F">
        <w:rPr>
          <w:rFonts w:asciiTheme="minorHAnsi" w:hAnsiTheme="minorHAnsi" w:cs="Arial"/>
        </w:rPr>
        <w:t xml:space="preserve">záväzok predávajúceho previesť na kupujúceho vlastníctvo </w:t>
      </w:r>
      <w:r w:rsidRPr="004D062F">
        <w:rPr>
          <w:rFonts w:asciiTheme="minorHAnsi" w:hAnsiTheme="minorHAnsi" w:cstheme="minorHAnsi"/>
        </w:rPr>
        <w:t>k</w:t>
      </w:r>
      <w:r>
        <w:rPr>
          <w:rFonts w:asciiTheme="minorHAnsi" w:hAnsiTheme="minorHAnsi" w:cstheme="minorHAnsi"/>
          <w:b/>
        </w:rPr>
        <w:t> služobnému motorovému vozidlu</w:t>
      </w:r>
      <w:r w:rsidRPr="004D062F">
        <w:rPr>
          <w:rFonts w:asciiTheme="minorHAnsi" w:hAnsiTheme="minorHAnsi" w:cstheme="minorHAnsi"/>
          <w:b/>
        </w:rPr>
        <w:t>, ktoré je presne definované vo vzťahu k</w:t>
      </w:r>
      <w:r>
        <w:rPr>
          <w:rFonts w:asciiTheme="minorHAnsi" w:hAnsiTheme="minorHAnsi" w:cstheme="minorHAnsi"/>
          <w:b/>
        </w:rPr>
        <w:t> </w:t>
      </w:r>
      <w:r w:rsidRPr="004D062F">
        <w:rPr>
          <w:rFonts w:asciiTheme="minorHAnsi" w:hAnsiTheme="minorHAnsi" w:cstheme="minorHAnsi"/>
          <w:b/>
        </w:rPr>
        <w:t>množstvu a</w:t>
      </w:r>
      <w:r>
        <w:rPr>
          <w:rFonts w:asciiTheme="minorHAnsi" w:hAnsiTheme="minorHAnsi" w:cstheme="minorHAnsi"/>
          <w:b/>
        </w:rPr>
        <w:t> technickej špecifikácii</w:t>
      </w:r>
      <w:r w:rsidRPr="004D062F">
        <w:rPr>
          <w:rFonts w:asciiTheme="minorHAnsi" w:hAnsiTheme="minorHAnsi" w:cstheme="minorHAnsi"/>
          <w:b/>
        </w:rPr>
        <w:t xml:space="preserve"> v</w:t>
      </w:r>
      <w:r>
        <w:rPr>
          <w:rFonts w:asciiTheme="minorHAnsi" w:hAnsiTheme="minorHAnsi" w:cstheme="minorHAnsi"/>
          <w:b/>
        </w:rPr>
        <w:t> </w:t>
      </w:r>
      <w:r w:rsidRPr="004D062F">
        <w:rPr>
          <w:rFonts w:asciiTheme="minorHAnsi" w:hAnsiTheme="minorHAnsi" w:cstheme="minorHAnsi"/>
          <w:b/>
        </w:rPr>
        <w:t xml:space="preserve">prílohe č. 1 tejto zmluvy </w:t>
      </w:r>
      <w:r w:rsidRPr="004D062F">
        <w:rPr>
          <w:rFonts w:asciiTheme="minorHAnsi" w:hAnsiTheme="minorHAnsi" w:cs="Arial"/>
        </w:rPr>
        <w:t xml:space="preserve"> (ďalej v</w:t>
      </w:r>
      <w:r>
        <w:rPr>
          <w:rFonts w:asciiTheme="minorHAnsi" w:hAnsiTheme="minorHAnsi" w:cs="Arial"/>
        </w:rPr>
        <w:t> </w:t>
      </w:r>
      <w:r w:rsidRPr="004D062F">
        <w:rPr>
          <w:rFonts w:asciiTheme="minorHAnsi" w:hAnsiTheme="minorHAnsi" w:cs="Arial"/>
        </w:rPr>
        <w:t>texte tiež ako „predmet kúpy“</w:t>
      </w:r>
      <w:r>
        <w:rPr>
          <w:rFonts w:asciiTheme="minorHAnsi" w:hAnsiTheme="minorHAnsi" w:cs="Arial"/>
        </w:rPr>
        <w:t xml:space="preserve">, </w:t>
      </w:r>
      <w:r w:rsidRPr="004D062F">
        <w:rPr>
          <w:rFonts w:asciiTheme="minorHAnsi" w:hAnsiTheme="minorHAnsi" w:cs="Arial"/>
        </w:rPr>
        <w:t>za čo sa Kupujúci zaväzuje zaplatiť Predávajúcemu v</w:t>
      </w:r>
      <w:r>
        <w:rPr>
          <w:rFonts w:asciiTheme="minorHAnsi" w:hAnsiTheme="minorHAnsi" w:cs="Arial"/>
        </w:rPr>
        <w:t> </w:t>
      </w:r>
      <w:r w:rsidRPr="004D062F">
        <w:rPr>
          <w:rFonts w:asciiTheme="minorHAnsi" w:hAnsiTheme="minorHAnsi" w:cs="Arial"/>
        </w:rPr>
        <w:t>tejto zmluve dojednanú kúpnu cenu.  Príloha č. 1 tvorí neoddeliteľnú súčasť tejto zmluvy.</w:t>
      </w:r>
    </w:p>
    <w:p w14:paraId="439ED153" w14:textId="77777777" w:rsidR="007D5116" w:rsidRPr="00805246" w:rsidRDefault="007D5116" w:rsidP="007D5116">
      <w:pPr>
        <w:jc w:val="both"/>
        <w:rPr>
          <w:rFonts w:cs="Arial"/>
          <w:b/>
        </w:rPr>
      </w:pPr>
    </w:p>
    <w:p w14:paraId="3ED1478D" w14:textId="77777777" w:rsidR="007D5116" w:rsidRPr="00805246" w:rsidRDefault="007D5116" w:rsidP="006C6D94">
      <w:pPr>
        <w:spacing w:after="0" w:line="240" w:lineRule="auto"/>
        <w:jc w:val="center"/>
        <w:rPr>
          <w:rFonts w:cs="Arial"/>
          <w:b/>
        </w:rPr>
      </w:pPr>
      <w:r w:rsidRPr="00805246">
        <w:rPr>
          <w:rFonts w:cs="Arial"/>
          <w:b/>
        </w:rPr>
        <w:t>Článok III.</w:t>
      </w:r>
    </w:p>
    <w:p w14:paraId="7DB2C35C" w14:textId="77777777" w:rsidR="007D5116" w:rsidRPr="006C6D94" w:rsidRDefault="007D5116" w:rsidP="006C6D94">
      <w:pPr>
        <w:jc w:val="center"/>
        <w:rPr>
          <w:rFonts w:cs="Arial"/>
          <w:b/>
        </w:rPr>
      </w:pPr>
      <w:r w:rsidRPr="00805246">
        <w:rPr>
          <w:rFonts w:cs="Arial"/>
          <w:b/>
        </w:rPr>
        <w:t>Dodacie podmienky, termín, miesto</w:t>
      </w:r>
    </w:p>
    <w:p w14:paraId="4DFDAA24" w14:textId="7A952666" w:rsidR="007D5116" w:rsidRPr="00A77B7C" w:rsidRDefault="007D5116" w:rsidP="006C6D94">
      <w:pPr>
        <w:pStyle w:val="Odsekzoznamu"/>
        <w:numPr>
          <w:ilvl w:val="0"/>
          <w:numId w:val="3"/>
        </w:numPr>
        <w:tabs>
          <w:tab w:val="clear" w:pos="720"/>
          <w:tab w:val="num" w:pos="426"/>
        </w:tabs>
        <w:spacing w:after="120"/>
        <w:ind w:left="426" w:hanging="426"/>
        <w:contextualSpacing w:val="0"/>
        <w:jc w:val="both"/>
      </w:pPr>
      <w:r w:rsidRPr="00885747">
        <w:rPr>
          <w:rFonts w:asciiTheme="minorHAnsi" w:hAnsiTheme="minorHAnsi" w:cs="Arial"/>
          <w:color w:val="000000"/>
        </w:rPr>
        <w:t>Predávajúci sa</w:t>
      </w:r>
      <w:r w:rsidRPr="00885747">
        <w:rPr>
          <w:rFonts w:asciiTheme="minorHAnsi" w:hAnsiTheme="minorHAnsi" w:cs="Arial"/>
        </w:rPr>
        <w:t xml:space="preserve"> zaväzuje dodať Kupujúcemu </w:t>
      </w:r>
      <w:r>
        <w:rPr>
          <w:rFonts w:asciiTheme="minorHAnsi" w:hAnsiTheme="minorHAnsi" w:cs="Arial"/>
        </w:rPr>
        <w:t xml:space="preserve">služobné motorové vozidlo </w:t>
      </w:r>
      <w:r w:rsidRPr="00885747">
        <w:rPr>
          <w:rFonts w:asciiTheme="minorHAnsi" w:hAnsiTheme="minorHAnsi" w:cs="Arial"/>
        </w:rPr>
        <w:t>podľa čl. II tejto zmluvy</w:t>
      </w:r>
      <w:r>
        <w:rPr>
          <w:rFonts w:asciiTheme="minorHAnsi" w:hAnsiTheme="minorHAnsi" w:cs="Arial"/>
        </w:rPr>
        <w:t xml:space="preserve"> najneskôr </w:t>
      </w:r>
      <w:r w:rsidRPr="00A22992">
        <w:rPr>
          <w:rFonts w:asciiTheme="minorHAnsi" w:hAnsiTheme="minorHAnsi" w:cstheme="minorHAnsi"/>
        </w:rPr>
        <w:t xml:space="preserve">do </w:t>
      </w:r>
      <w:r w:rsidR="000D7312">
        <w:rPr>
          <w:rFonts w:asciiTheme="minorHAnsi" w:hAnsiTheme="minorHAnsi" w:cstheme="minorHAnsi"/>
        </w:rPr>
        <w:t xml:space="preserve">10 </w:t>
      </w:r>
      <w:r w:rsidRPr="00A22992">
        <w:rPr>
          <w:rFonts w:asciiTheme="minorHAnsi" w:hAnsiTheme="minorHAnsi" w:cstheme="minorHAnsi"/>
        </w:rPr>
        <w:t>mesiacov odo dňa nadobudnutia účinnosti tejto zmluvy. Predmet kúpy predávajúci dodá len v pracovných dňoch v čase od 7:00 do 15:00 hod. Konkrétny deň a čas odovzdania predmetu kúpy a miesto dodania je predávajúci povinný oznámiť kupujúcemu najmenej 5 (päť) pracovných dní vopred.</w:t>
      </w:r>
      <w:r w:rsidRPr="00A77B7C">
        <w:t xml:space="preserve"> </w:t>
      </w:r>
    </w:p>
    <w:p w14:paraId="1774FB86"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Uvedený termín dodania </w:t>
      </w:r>
      <w:r>
        <w:rPr>
          <w:rFonts w:asciiTheme="minorHAnsi" w:hAnsiTheme="minorHAnsi" w:cs="Arial"/>
        </w:rPr>
        <w:t xml:space="preserve">uvedený v bode 1 tohto článku </w:t>
      </w:r>
      <w:r w:rsidRPr="00805246">
        <w:rPr>
          <w:rFonts w:asciiTheme="minorHAnsi" w:hAnsiTheme="minorHAnsi" w:cs="Arial"/>
        </w:rPr>
        <w:t>je možné meniť len po vzájomnej písomnej dohode obidvoch zmluvných strán</w:t>
      </w:r>
      <w:r>
        <w:rPr>
          <w:rFonts w:asciiTheme="minorHAnsi" w:hAnsiTheme="minorHAnsi" w:cs="Arial"/>
        </w:rPr>
        <w:t xml:space="preserve"> a to v súlade s § 18 ZVO.</w:t>
      </w:r>
    </w:p>
    <w:p w14:paraId="7DE2125A" w14:textId="77777777" w:rsidR="007D5116" w:rsidRPr="00A22992" w:rsidRDefault="007D5116" w:rsidP="006C6D94">
      <w:pPr>
        <w:pStyle w:val="Odsekzoznamu"/>
        <w:numPr>
          <w:ilvl w:val="0"/>
          <w:numId w:val="3"/>
        </w:numPr>
        <w:tabs>
          <w:tab w:val="clear" w:pos="720"/>
          <w:tab w:val="num" w:pos="426"/>
        </w:tabs>
        <w:spacing w:after="60"/>
        <w:ind w:left="425" w:hanging="425"/>
        <w:contextualSpacing w:val="0"/>
        <w:jc w:val="both"/>
      </w:pPr>
      <w:r w:rsidRPr="00805246">
        <w:rPr>
          <w:rFonts w:asciiTheme="minorHAnsi" w:hAnsiTheme="minorHAnsi" w:cs="Arial"/>
        </w:rPr>
        <w:t xml:space="preserve">Predávajúci je povinný predmet kúpy definovaný </w:t>
      </w:r>
      <w:r>
        <w:rPr>
          <w:rFonts w:asciiTheme="minorHAnsi" w:hAnsiTheme="minorHAnsi" w:cs="Arial"/>
        </w:rPr>
        <w:t>v prílohe č.1 tejto Zmluvy v spojení s </w:t>
      </w:r>
      <w:r w:rsidRPr="00805246">
        <w:rPr>
          <w:rFonts w:asciiTheme="minorHAnsi" w:hAnsiTheme="minorHAnsi" w:cs="Arial"/>
        </w:rPr>
        <w:t>čl. II</w:t>
      </w:r>
      <w:r>
        <w:rPr>
          <w:rFonts w:asciiTheme="minorHAnsi" w:hAnsiTheme="minorHAnsi" w:cs="Arial"/>
        </w:rPr>
        <w:t>.</w:t>
      </w:r>
      <w:r w:rsidRPr="00805246">
        <w:rPr>
          <w:rFonts w:asciiTheme="minorHAnsi" w:hAnsiTheme="minorHAnsi" w:cs="Arial"/>
        </w:rPr>
        <w:t xml:space="preserve"> </w:t>
      </w:r>
      <w:r>
        <w:rPr>
          <w:rFonts w:asciiTheme="minorHAnsi" w:hAnsiTheme="minorHAnsi" w:cs="Arial"/>
        </w:rPr>
        <w:t>tejto Z</w:t>
      </w:r>
      <w:r w:rsidRPr="00805246">
        <w:rPr>
          <w:rFonts w:asciiTheme="minorHAnsi" w:hAnsiTheme="minorHAnsi" w:cs="Arial"/>
        </w:rPr>
        <w:t>mluvy kupujúcemu dodať v</w:t>
      </w:r>
      <w:r>
        <w:rPr>
          <w:rFonts w:asciiTheme="minorHAnsi" w:hAnsiTheme="minorHAnsi" w:cs="Arial"/>
        </w:rPr>
        <w:t> </w:t>
      </w:r>
      <w:r w:rsidRPr="00805246">
        <w:rPr>
          <w:rFonts w:asciiTheme="minorHAnsi" w:hAnsiTheme="minorHAnsi" w:cs="Arial"/>
        </w:rPr>
        <w:t>mieste plnenia zmluvy, ktorým je</w:t>
      </w:r>
      <w:r>
        <w:rPr>
          <w:rFonts w:asciiTheme="minorHAnsi" w:hAnsiTheme="minorHAnsi" w:cs="Arial"/>
        </w:rPr>
        <w:t>:</w:t>
      </w:r>
    </w:p>
    <w:p w14:paraId="64E6FC42" w14:textId="77777777" w:rsidR="007D5116" w:rsidRPr="001E6A86" w:rsidRDefault="007D5116" w:rsidP="006C6D94">
      <w:pPr>
        <w:pStyle w:val="Odsekzoznamu"/>
        <w:numPr>
          <w:ilvl w:val="0"/>
          <w:numId w:val="4"/>
        </w:numPr>
        <w:ind w:left="1480" w:hanging="357"/>
        <w:contextualSpacing w:val="0"/>
        <w:jc w:val="both"/>
      </w:pPr>
      <w:r w:rsidRPr="00805246">
        <w:rPr>
          <w:rFonts w:asciiTheme="minorHAnsi" w:hAnsiTheme="minorHAnsi" w:cs="Arial"/>
        </w:rPr>
        <w:t>sídlo kupujúceho uvedené v</w:t>
      </w:r>
      <w:r>
        <w:rPr>
          <w:rFonts w:asciiTheme="minorHAnsi" w:hAnsiTheme="minorHAnsi" w:cs="Arial"/>
        </w:rPr>
        <w:t> </w:t>
      </w:r>
      <w:r w:rsidRPr="00805246">
        <w:rPr>
          <w:rFonts w:asciiTheme="minorHAnsi" w:hAnsiTheme="minorHAnsi" w:cs="Arial"/>
        </w:rPr>
        <w:t>záhlaví tejto zmluvy</w:t>
      </w:r>
      <w:r>
        <w:rPr>
          <w:rFonts w:asciiTheme="minorHAnsi" w:hAnsiTheme="minorHAnsi" w:cs="Arial"/>
        </w:rPr>
        <w:t xml:space="preserve"> </w:t>
      </w:r>
      <w:r w:rsidRPr="0016526F">
        <w:rPr>
          <w:rFonts w:asciiTheme="minorHAnsi" w:hAnsiTheme="minorHAnsi" w:cs="Arial"/>
        </w:rPr>
        <w:t xml:space="preserve">alebo </w:t>
      </w:r>
    </w:p>
    <w:p w14:paraId="0C6849AB" w14:textId="77777777" w:rsidR="007D5116" w:rsidRPr="00A22992" w:rsidRDefault="007D5116" w:rsidP="006C6D94">
      <w:pPr>
        <w:pStyle w:val="Odsekzoznamu"/>
        <w:numPr>
          <w:ilvl w:val="0"/>
          <w:numId w:val="4"/>
        </w:numPr>
        <w:spacing w:after="120"/>
        <w:ind w:left="1480" w:hanging="357"/>
        <w:contextualSpacing w:val="0"/>
        <w:jc w:val="both"/>
        <w:rPr>
          <w:rFonts w:asciiTheme="minorHAnsi" w:hAnsiTheme="minorHAnsi" w:cs="Arial"/>
        </w:rPr>
      </w:pPr>
      <w:r>
        <w:rPr>
          <w:rFonts w:asciiTheme="minorHAnsi" w:hAnsiTheme="minorHAnsi" w:cs="Arial"/>
        </w:rPr>
        <w:t xml:space="preserve">iné </w:t>
      </w:r>
      <w:r w:rsidRPr="0016526F">
        <w:rPr>
          <w:rFonts w:asciiTheme="minorHAnsi" w:hAnsiTheme="minorHAnsi" w:cs="Arial"/>
        </w:rPr>
        <w:t xml:space="preserve">miesto </w:t>
      </w:r>
      <w:r>
        <w:rPr>
          <w:rFonts w:asciiTheme="minorHAnsi" w:hAnsiTheme="minorHAnsi" w:cs="Arial"/>
        </w:rPr>
        <w:t xml:space="preserve">len v prípade, ak </w:t>
      </w:r>
      <w:r w:rsidRPr="0016526F">
        <w:rPr>
          <w:rFonts w:asciiTheme="minorHAnsi" w:hAnsiTheme="minorHAnsi" w:cs="Arial"/>
        </w:rPr>
        <w:t>kupujúci vopred písomne alebo elektronicky oznámi predávajúcem</w:t>
      </w:r>
      <w:r>
        <w:rPr>
          <w:rFonts w:asciiTheme="minorHAnsi" w:hAnsiTheme="minorHAnsi" w:cs="Arial"/>
        </w:rPr>
        <w:t>u iné miesto plnenia – dodania predmetu Zmluvy.</w:t>
      </w:r>
    </w:p>
    <w:p w14:paraId="17DEE8DC"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Predmet zmluvy sa považuje za dodaný podpísaním protokolu o</w:t>
      </w:r>
      <w:r>
        <w:rPr>
          <w:rFonts w:asciiTheme="minorHAnsi" w:hAnsiTheme="minorHAnsi" w:cs="Arial"/>
        </w:rPr>
        <w:t> </w:t>
      </w:r>
      <w:r w:rsidRPr="00805246">
        <w:rPr>
          <w:rFonts w:asciiTheme="minorHAnsi" w:hAnsiTheme="minorHAnsi" w:cs="Arial"/>
        </w:rPr>
        <w:t>odovzdaní a</w:t>
      </w:r>
      <w:r>
        <w:rPr>
          <w:rFonts w:asciiTheme="minorHAnsi" w:hAnsiTheme="minorHAnsi" w:cs="Arial"/>
        </w:rPr>
        <w:t> </w:t>
      </w:r>
      <w:r w:rsidRPr="00805246">
        <w:rPr>
          <w:rFonts w:asciiTheme="minorHAnsi" w:hAnsiTheme="minorHAnsi" w:cs="Arial"/>
        </w:rPr>
        <w:t>prevzatí predmetu kúpy (preberací protokol/dodací list), za účasti poverených zástupcov oboch zmluvných strán</w:t>
      </w:r>
      <w:r>
        <w:rPr>
          <w:rFonts w:asciiTheme="minorHAnsi" w:hAnsiTheme="minorHAnsi" w:cs="Arial"/>
        </w:rPr>
        <w:t xml:space="preserve"> v mieste plnenia tejto zmluvy.</w:t>
      </w:r>
    </w:p>
    <w:p w14:paraId="5D97FB30"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Preberacie protokoly </w:t>
      </w:r>
      <w:r>
        <w:rPr>
          <w:rFonts w:asciiTheme="minorHAnsi" w:hAnsiTheme="minorHAnsi" w:cs="Arial"/>
        </w:rPr>
        <w:t xml:space="preserve">musia byť vyhotovené v písomnej podobe, </w:t>
      </w:r>
      <w:r w:rsidRPr="00805246">
        <w:rPr>
          <w:rFonts w:asciiTheme="minorHAnsi" w:hAnsiTheme="minorHAnsi" w:cs="Arial"/>
        </w:rPr>
        <w:t>v</w:t>
      </w:r>
      <w:r>
        <w:rPr>
          <w:rFonts w:asciiTheme="minorHAnsi" w:hAnsiTheme="minorHAnsi" w:cs="Arial"/>
        </w:rPr>
        <w:t xml:space="preserve"> štyroch </w:t>
      </w:r>
      <w:r w:rsidRPr="00805246">
        <w:rPr>
          <w:rFonts w:asciiTheme="minorHAnsi" w:hAnsiTheme="minorHAnsi" w:cs="Arial"/>
        </w:rPr>
        <w:t>origináloch</w:t>
      </w:r>
      <w:r>
        <w:rPr>
          <w:rFonts w:asciiTheme="minorHAnsi" w:hAnsiTheme="minorHAnsi" w:cs="Arial"/>
        </w:rPr>
        <w:t xml:space="preserve">, pričom tieto budú neoddeliteľnou súčasťou </w:t>
      </w:r>
      <w:r w:rsidRPr="00805246">
        <w:rPr>
          <w:rFonts w:asciiTheme="minorHAnsi" w:hAnsiTheme="minorHAnsi" w:cs="Arial"/>
        </w:rPr>
        <w:t>faktúry (daňového dokladu)</w:t>
      </w:r>
      <w:r>
        <w:rPr>
          <w:rFonts w:asciiTheme="minorHAnsi" w:hAnsiTheme="minorHAnsi" w:cs="Arial"/>
        </w:rPr>
        <w:t xml:space="preserve"> vystavenej na základe tejto zmluvy zo strany Predávajúceho.</w:t>
      </w:r>
    </w:p>
    <w:p w14:paraId="2A8C5447"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Dopravu predmetu kúpy do miesta dodania zabezpečuje </w:t>
      </w:r>
      <w:r>
        <w:rPr>
          <w:rFonts w:asciiTheme="minorHAnsi" w:hAnsiTheme="minorHAnsi" w:cs="Arial"/>
        </w:rPr>
        <w:t>P</w:t>
      </w:r>
      <w:r w:rsidRPr="00805246">
        <w:rPr>
          <w:rFonts w:asciiTheme="minorHAnsi" w:hAnsiTheme="minorHAnsi" w:cs="Arial"/>
        </w:rPr>
        <w:t>redávajúci na vlastné náklady tak, aby bola zabezpečená dostatočná ochrana</w:t>
      </w:r>
      <w:r>
        <w:rPr>
          <w:rFonts w:asciiTheme="minorHAnsi" w:hAnsiTheme="minorHAnsi" w:cs="Arial"/>
        </w:rPr>
        <w:t xml:space="preserve"> pred jeho poškodením, zničením alebo odcudzením počas prepravy do miesta plnenia tejto zmluvy. Zodpovednosť za dodržanie tohto ustanovenia má v plnej miere Predávajúci a to až do momentu odovzdania dodaného predmetu kúpy Kupujúcemu.</w:t>
      </w:r>
    </w:p>
    <w:p w14:paraId="6489FA96"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V prípade omeškania </w:t>
      </w:r>
      <w:r>
        <w:rPr>
          <w:rFonts w:asciiTheme="minorHAnsi" w:hAnsiTheme="minorHAnsi" w:cs="Arial"/>
        </w:rPr>
        <w:t>P</w:t>
      </w:r>
      <w:r w:rsidRPr="00805246">
        <w:rPr>
          <w:rFonts w:asciiTheme="minorHAnsi" w:hAnsiTheme="minorHAnsi" w:cs="Arial"/>
        </w:rPr>
        <w:t xml:space="preserve">redávajúceho s povinnosťou dodať predmet kúpy </w:t>
      </w:r>
      <w:r>
        <w:rPr>
          <w:rFonts w:asciiTheme="minorHAnsi" w:hAnsiTheme="minorHAnsi" w:cs="Arial"/>
        </w:rPr>
        <w:t xml:space="preserve">riadne a včas, t.j. </w:t>
      </w:r>
      <w:r w:rsidRPr="00805246">
        <w:rPr>
          <w:rFonts w:asciiTheme="minorHAnsi" w:hAnsiTheme="minorHAnsi" w:cs="Arial"/>
        </w:rPr>
        <w:t xml:space="preserve">v termíne v zmysle bodu 1 tohto článku </w:t>
      </w:r>
      <w:r>
        <w:rPr>
          <w:rFonts w:asciiTheme="minorHAnsi" w:hAnsiTheme="minorHAnsi" w:cs="Arial"/>
        </w:rPr>
        <w:t>je K</w:t>
      </w:r>
      <w:r w:rsidRPr="00805246">
        <w:rPr>
          <w:rFonts w:asciiTheme="minorHAnsi" w:hAnsiTheme="minorHAnsi" w:cs="Arial"/>
        </w:rPr>
        <w:t xml:space="preserve">upujúci </w:t>
      </w:r>
      <w:r>
        <w:rPr>
          <w:rFonts w:asciiTheme="minorHAnsi" w:hAnsiTheme="minorHAnsi" w:cs="Arial"/>
        </w:rPr>
        <w:t xml:space="preserve">oprávnený uplatniť si </w:t>
      </w:r>
      <w:r w:rsidRPr="00805246">
        <w:rPr>
          <w:rFonts w:asciiTheme="minorHAnsi" w:hAnsiTheme="minorHAnsi" w:cs="Arial"/>
        </w:rPr>
        <w:t xml:space="preserve">voči </w:t>
      </w:r>
      <w:r>
        <w:rPr>
          <w:rFonts w:asciiTheme="minorHAnsi" w:hAnsiTheme="minorHAnsi" w:cs="Arial"/>
        </w:rPr>
        <w:t>P</w:t>
      </w:r>
      <w:r w:rsidRPr="00805246">
        <w:rPr>
          <w:rFonts w:asciiTheme="minorHAnsi" w:hAnsiTheme="minorHAnsi" w:cs="Arial"/>
        </w:rPr>
        <w:t xml:space="preserve">redávajúcemu zmluvnú pokutu </w:t>
      </w:r>
      <w:r>
        <w:rPr>
          <w:rFonts w:asciiTheme="minorHAnsi" w:hAnsiTheme="minorHAnsi" w:cs="Arial"/>
        </w:rPr>
        <w:t xml:space="preserve">vo výške </w:t>
      </w:r>
      <w:r w:rsidRPr="00805246">
        <w:rPr>
          <w:rFonts w:asciiTheme="minorHAnsi" w:hAnsiTheme="minorHAnsi" w:cs="Arial"/>
        </w:rPr>
        <w:t>0,5% z kúpnej ceny nedodaného tovaru</w:t>
      </w:r>
      <w:r>
        <w:rPr>
          <w:rFonts w:asciiTheme="minorHAnsi" w:hAnsiTheme="minorHAnsi" w:cs="Arial"/>
        </w:rPr>
        <w:t>,</w:t>
      </w:r>
      <w:r w:rsidRPr="00805246">
        <w:rPr>
          <w:rFonts w:asciiTheme="minorHAnsi" w:hAnsiTheme="minorHAnsi" w:cs="Arial"/>
        </w:rPr>
        <w:t xml:space="preserve"> za každý aj začatý deň omeškania, pričom právo </w:t>
      </w:r>
      <w:r>
        <w:rPr>
          <w:rFonts w:asciiTheme="minorHAnsi" w:hAnsiTheme="minorHAnsi" w:cs="Arial"/>
        </w:rPr>
        <w:t>K</w:t>
      </w:r>
      <w:r w:rsidRPr="00805246">
        <w:rPr>
          <w:rFonts w:asciiTheme="minorHAnsi" w:hAnsiTheme="minorHAnsi" w:cs="Arial"/>
        </w:rPr>
        <w:t xml:space="preserve">upujúceho na náhradu škody </w:t>
      </w:r>
      <w:r>
        <w:rPr>
          <w:rFonts w:asciiTheme="minorHAnsi" w:hAnsiTheme="minorHAnsi" w:cs="Arial"/>
        </w:rPr>
        <w:t xml:space="preserve">tým </w:t>
      </w:r>
      <w:r w:rsidRPr="00805246">
        <w:rPr>
          <w:rFonts w:asciiTheme="minorHAnsi" w:hAnsiTheme="minorHAnsi" w:cs="Arial"/>
        </w:rPr>
        <w:t>nie je dotknuté.</w:t>
      </w:r>
    </w:p>
    <w:p w14:paraId="1C5F41AF"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lastRenderedPageBreak/>
        <w:t xml:space="preserve">Ak </w:t>
      </w:r>
      <w:r>
        <w:rPr>
          <w:rFonts w:asciiTheme="minorHAnsi" w:hAnsiTheme="minorHAnsi" w:cs="Arial"/>
        </w:rPr>
        <w:t>P</w:t>
      </w:r>
      <w:r w:rsidRPr="00805246">
        <w:rPr>
          <w:rFonts w:asciiTheme="minorHAnsi" w:hAnsiTheme="minorHAnsi" w:cs="Arial"/>
        </w:rPr>
        <w:t xml:space="preserve">redávajúci nedodá </w:t>
      </w:r>
      <w:r>
        <w:rPr>
          <w:rFonts w:asciiTheme="minorHAnsi" w:hAnsiTheme="minorHAnsi" w:cs="Arial"/>
        </w:rPr>
        <w:t>K</w:t>
      </w:r>
      <w:r w:rsidRPr="00805246">
        <w:rPr>
          <w:rFonts w:asciiTheme="minorHAnsi" w:hAnsiTheme="minorHAnsi" w:cs="Arial"/>
        </w:rPr>
        <w:t xml:space="preserve">upujúcemu tovar v dohodnutej lehote podľa bodu 1 tohto článku zmluvy, takéto konanie sa považuje za podstatné porušenie zmluvných podmienok a zakladá právo </w:t>
      </w:r>
      <w:r>
        <w:rPr>
          <w:rFonts w:asciiTheme="minorHAnsi" w:hAnsiTheme="minorHAnsi" w:cs="Arial"/>
        </w:rPr>
        <w:t>K</w:t>
      </w:r>
      <w:r w:rsidRPr="00805246">
        <w:rPr>
          <w:rFonts w:asciiTheme="minorHAnsi" w:hAnsiTheme="minorHAnsi" w:cs="Arial"/>
        </w:rPr>
        <w:t xml:space="preserve">upujúceho </w:t>
      </w:r>
      <w:r>
        <w:rPr>
          <w:rFonts w:asciiTheme="minorHAnsi" w:hAnsiTheme="minorHAnsi" w:cs="Arial"/>
        </w:rPr>
        <w:t xml:space="preserve">na </w:t>
      </w:r>
      <w:r w:rsidRPr="00805246">
        <w:rPr>
          <w:rFonts w:asciiTheme="minorHAnsi" w:hAnsiTheme="minorHAnsi" w:cs="Arial"/>
        </w:rPr>
        <w:t>odstúp</w:t>
      </w:r>
      <w:r>
        <w:rPr>
          <w:rFonts w:asciiTheme="minorHAnsi" w:hAnsiTheme="minorHAnsi" w:cs="Arial"/>
        </w:rPr>
        <w:t>enie</w:t>
      </w:r>
      <w:r w:rsidRPr="00805246">
        <w:rPr>
          <w:rFonts w:asciiTheme="minorHAnsi" w:hAnsiTheme="minorHAnsi" w:cs="Arial"/>
        </w:rPr>
        <w:t xml:space="preserve"> od zmluvy.</w:t>
      </w:r>
    </w:p>
    <w:p w14:paraId="0D678D5A" w14:textId="77777777" w:rsidR="007D5116" w:rsidRPr="00805246"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Kupujúci si vyhradzuje právo odmietnuť prevziať </w:t>
      </w:r>
      <w:r>
        <w:rPr>
          <w:rFonts w:asciiTheme="minorHAnsi" w:hAnsiTheme="minorHAnsi" w:cs="Arial"/>
        </w:rPr>
        <w:t xml:space="preserve">predmet dodania - </w:t>
      </w:r>
      <w:r w:rsidRPr="00805246">
        <w:rPr>
          <w:rFonts w:asciiTheme="minorHAnsi" w:hAnsiTheme="minorHAnsi" w:cs="Arial"/>
        </w:rPr>
        <w:t xml:space="preserve">tovar, ak </w:t>
      </w:r>
      <w:r>
        <w:rPr>
          <w:rFonts w:asciiTheme="minorHAnsi" w:hAnsiTheme="minorHAnsi" w:cs="Arial"/>
        </w:rPr>
        <w:t xml:space="preserve">tento </w:t>
      </w:r>
      <w:r w:rsidRPr="00805246">
        <w:rPr>
          <w:rFonts w:asciiTheme="minorHAnsi" w:hAnsiTheme="minorHAnsi" w:cs="Arial"/>
        </w:rPr>
        <w:t xml:space="preserve">svojimi vlastnosťami,  kvalitou, </w:t>
      </w:r>
      <w:r>
        <w:rPr>
          <w:rFonts w:asciiTheme="minorHAnsi" w:hAnsiTheme="minorHAnsi" w:cs="Arial"/>
        </w:rPr>
        <w:t xml:space="preserve">akosťou ako aj </w:t>
      </w:r>
      <w:r w:rsidRPr="00805246">
        <w:rPr>
          <w:rFonts w:asciiTheme="minorHAnsi" w:hAnsiTheme="minorHAnsi" w:cs="Arial"/>
        </w:rPr>
        <w:t>špecifikáciou nezodpovedá tovaru</w:t>
      </w:r>
      <w:r>
        <w:rPr>
          <w:rFonts w:asciiTheme="minorHAnsi" w:hAnsiTheme="minorHAnsi" w:cs="Arial"/>
        </w:rPr>
        <w:t>, ktorého</w:t>
      </w:r>
      <w:r w:rsidRPr="007D5116">
        <w:rPr>
          <w:rFonts w:cs="Arial"/>
        </w:rPr>
        <w:t xml:space="preserve"> </w:t>
      </w:r>
      <w:r>
        <w:rPr>
          <w:rFonts w:asciiTheme="minorHAnsi" w:hAnsiTheme="minorHAnsi" w:cs="Arial"/>
        </w:rPr>
        <w:t>kvalita, akosť a technické parametre budú</w:t>
      </w:r>
      <w:r w:rsidRPr="00805246">
        <w:rPr>
          <w:rFonts w:asciiTheme="minorHAnsi" w:hAnsiTheme="minorHAnsi" w:cs="Arial"/>
        </w:rPr>
        <w:t xml:space="preserve"> deklarovaného </w:t>
      </w:r>
      <w:r>
        <w:rPr>
          <w:rFonts w:asciiTheme="minorHAnsi" w:hAnsiTheme="minorHAnsi" w:cs="Arial"/>
        </w:rPr>
        <w:t>P</w:t>
      </w:r>
      <w:r w:rsidRPr="00805246">
        <w:rPr>
          <w:rFonts w:asciiTheme="minorHAnsi" w:hAnsiTheme="minorHAnsi" w:cs="Arial"/>
        </w:rPr>
        <w:t>redávajúcim pri podpise tejto zmluvy.</w:t>
      </w:r>
    </w:p>
    <w:p w14:paraId="58A660B4" w14:textId="77777777" w:rsidR="007D5116" w:rsidRDefault="007D5116" w:rsidP="007D5116">
      <w:pPr>
        <w:pStyle w:val="Odsekzoznamu"/>
        <w:ind w:left="567"/>
        <w:jc w:val="both"/>
        <w:rPr>
          <w:rFonts w:asciiTheme="minorHAnsi" w:hAnsiTheme="minorHAnsi" w:cs="Arial"/>
        </w:rPr>
      </w:pPr>
    </w:p>
    <w:p w14:paraId="01D8BD46" w14:textId="77777777" w:rsidR="007D5116" w:rsidRPr="00805246" w:rsidRDefault="007D5116" w:rsidP="006C6D94">
      <w:pPr>
        <w:spacing w:after="0" w:line="240" w:lineRule="auto"/>
        <w:jc w:val="center"/>
        <w:rPr>
          <w:rFonts w:cs="Arial"/>
          <w:b/>
          <w:color w:val="000000"/>
        </w:rPr>
      </w:pPr>
      <w:r w:rsidRPr="00805246">
        <w:rPr>
          <w:rFonts w:cs="Arial"/>
          <w:b/>
          <w:color w:val="000000"/>
        </w:rPr>
        <w:t xml:space="preserve">Článok </w:t>
      </w:r>
      <w:r w:rsidR="006C6D94">
        <w:rPr>
          <w:rFonts w:cs="Arial"/>
          <w:b/>
          <w:color w:val="000000"/>
        </w:rPr>
        <w:t>I</w:t>
      </w:r>
      <w:r w:rsidRPr="00805246">
        <w:rPr>
          <w:rFonts w:cs="Arial"/>
          <w:b/>
          <w:color w:val="000000"/>
        </w:rPr>
        <w:t>V.</w:t>
      </w:r>
    </w:p>
    <w:p w14:paraId="72E1DEC6" w14:textId="77777777" w:rsidR="007D5116" w:rsidRPr="00805246" w:rsidRDefault="007D5116" w:rsidP="006C6D94">
      <w:pPr>
        <w:spacing w:after="0" w:line="240" w:lineRule="auto"/>
        <w:jc w:val="center"/>
        <w:rPr>
          <w:rFonts w:cs="Arial"/>
          <w:b/>
          <w:color w:val="000000"/>
        </w:rPr>
      </w:pPr>
      <w:r w:rsidRPr="00805246">
        <w:rPr>
          <w:rFonts w:cs="Arial"/>
          <w:b/>
          <w:color w:val="000000"/>
        </w:rPr>
        <w:t>Využitie subdodávateľov</w:t>
      </w:r>
    </w:p>
    <w:p w14:paraId="5E2C428C" w14:textId="77777777" w:rsidR="007D5116" w:rsidRPr="00805246" w:rsidRDefault="007D5116" w:rsidP="007D5116">
      <w:pPr>
        <w:pStyle w:val="Odsekzoznamu"/>
        <w:ind w:left="993" w:right="55" w:hanging="284"/>
        <w:jc w:val="both"/>
        <w:rPr>
          <w:rFonts w:ascii="Calibri" w:hAnsi="Calibri"/>
          <w:sz w:val="22"/>
          <w:szCs w:val="22"/>
        </w:rPr>
      </w:pPr>
    </w:p>
    <w:p w14:paraId="6301E5ED" w14:textId="16E99B70" w:rsidR="007D5116" w:rsidRPr="006C6D94" w:rsidRDefault="007D5116" w:rsidP="006C6D94">
      <w:pPr>
        <w:pStyle w:val="Odsekzoznamu"/>
        <w:numPr>
          <w:ilvl w:val="0"/>
          <w:numId w:val="6"/>
        </w:numPr>
        <w:tabs>
          <w:tab w:val="clear" w:pos="720"/>
        </w:tabs>
        <w:spacing w:after="120"/>
        <w:ind w:left="425" w:hanging="425"/>
        <w:contextualSpacing w:val="0"/>
        <w:jc w:val="both"/>
        <w:rPr>
          <w:rFonts w:asciiTheme="minorHAnsi" w:hAnsiTheme="minorHAnsi" w:cs="Arial"/>
          <w:color w:val="000000"/>
        </w:rPr>
      </w:pPr>
      <w:r>
        <w:rPr>
          <w:rFonts w:asciiTheme="minorHAnsi" w:hAnsiTheme="minorHAnsi" w:cs="Arial"/>
          <w:color w:val="000000"/>
        </w:rPr>
        <w:t xml:space="preserve">V prípade, ak </w:t>
      </w:r>
      <w:r w:rsidRPr="00805246">
        <w:rPr>
          <w:rFonts w:asciiTheme="minorHAnsi" w:hAnsiTheme="minorHAnsi" w:cs="Arial"/>
          <w:color w:val="000000"/>
        </w:rPr>
        <w:t xml:space="preserve">Predávajúci </w:t>
      </w:r>
      <w:r>
        <w:rPr>
          <w:rFonts w:asciiTheme="minorHAnsi" w:hAnsiTheme="minorHAnsi" w:cs="Arial"/>
          <w:color w:val="000000"/>
        </w:rPr>
        <w:t xml:space="preserve">bude využívať pri splnení predmetu tejto Zmluvy – dodaní predmetu kúpy, </w:t>
      </w:r>
      <w:r w:rsidRPr="00805246">
        <w:rPr>
          <w:rFonts w:asciiTheme="minorHAnsi" w:hAnsiTheme="minorHAnsi" w:cs="Arial"/>
          <w:color w:val="000000"/>
        </w:rPr>
        <w:t xml:space="preserve">predkladá v prílohe č. </w:t>
      </w:r>
      <w:r w:rsidR="002C5C5A">
        <w:rPr>
          <w:rFonts w:asciiTheme="minorHAnsi" w:hAnsiTheme="minorHAnsi" w:cs="Arial"/>
          <w:color w:val="000000"/>
        </w:rPr>
        <w:t>2</w:t>
      </w:r>
      <w:r w:rsidRPr="00805246">
        <w:rPr>
          <w:rFonts w:asciiTheme="minorHAnsi" w:hAnsiTheme="minorHAnsi" w:cs="Arial"/>
          <w:color w:val="000000"/>
        </w:rPr>
        <w:t xml:space="preserve"> k tejto </w:t>
      </w:r>
      <w:r>
        <w:rPr>
          <w:rFonts w:asciiTheme="minorHAnsi" w:hAnsiTheme="minorHAnsi" w:cs="Arial"/>
          <w:color w:val="000000"/>
        </w:rPr>
        <w:t>Z</w:t>
      </w:r>
      <w:r w:rsidRPr="00805246">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5ADE929B" w14:textId="77777777" w:rsidR="007D5116" w:rsidRPr="006C6D94" w:rsidRDefault="007D5116" w:rsidP="006C6D94">
      <w:pPr>
        <w:pStyle w:val="Odsekzoznamu"/>
        <w:numPr>
          <w:ilvl w:val="0"/>
          <w:numId w:val="6"/>
        </w:numPr>
        <w:tabs>
          <w:tab w:val="clear" w:pos="720"/>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Predávajúci je oprávnený kedykoľvek počas trvania tejto Zmluvy vymeniť ktoréhokoľvek subdodávateľa</w:t>
      </w:r>
      <w:r>
        <w:rPr>
          <w:rFonts w:asciiTheme="minorHAnsi" w:hAnsiTheme="minorHAnsi" w:cs="Arial"/>
          <w:color w:val="000000"/>
        </w:rPr>
        <w:t>/ov ak ich bude pri plnení predmetu Zmluvy využívať</w:t>
      </w:r>
      <w:r w:rsidRPr="00805246">
        <w:rPr>
          <w:rFonts w:asciiTheme="minorHAnsi" w:hAnsiTheme="minorHAnsi" w:cs="Arial"/>
          <w:color w:val="000000"/>
        </w:rPr>
        <w:t>, a to za predpokladu, že nový subdodávateľ disponuje oprávnením na príslušné plnenie zmluvy podľa § 32 ods. 1 písm. e) ZVO, ako aj spĺňa povinnosť zápisu do registra partnerov verejného sektora</w:t>
      </w:r>
      <w:r>
        <w:rPr>
          <w:rFonts w:asciiTheme="minorHAnsi" w:hAnsiTheme="minorHAnsi" w:cs="Arial"/>
          <w:color w:val="000000"/>
        </w:rPr>
        <w:t xml:space="preserve"> (RPVS)</w:t>
      </w:r>
      <w:r w:rsidRPr="00805246">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Pr>
          <w:rFonts w:asciiTheme="minorHAnsi" w:hAnsiTheme="minorHAnsi" w:cs="Arial"/>
          <w:color w:val="000000"/>
        </w:rPr>
        <w:t>Predávajúci</w:t>
      </w:r>
      <w:r w:rsidRPr="00805246">
        <w:rPr>
          <w:rFonts w:asciiTheme="minorHAnsi" w:hAnsiTheme="minorHAnsi" w:cs="Arial"/>
          <w:color w:val="000000"/>
        </w:rPr>
        <w:t xml:space="preserve">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27AB3886" w14:textId="77777777" w:rsidR="007D5116" w:rsidRPr="006C6D94" w:rsidRDefault="007D5116" w:rsidP="006C6D94">
      <w:pPr>
        <w:pStyle w:val="Odsekzoznamu"/>
        <w:numPr>
          <w:ilvl w:val="0"/>
          <w:numId w:val="6"/>
        </w:numPr>
        <w:tabs>
          <w:tab w:val="clear" w:pos="720"/>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Povinnosti uvedené v bodoch 1. a 2. tohto článku nie je Predávajúci povinný plniť v prípade subdodávateľov, ktorí mu dodávajú tovary.</w:t>
      </w:r>
    </w:p>
    <w:p w14:paraId="6EA43BF4" w14:textId="77777777" w:rsidR="007D5116" w:rsidRPr="00805246" w:rsidRDefault="007D5116" w:rsidP="006C6D94">
      <w:pPr>
        <w:pStyle w:val="Odsekzoznamu"/>
        <w:numPr>
          <w:ilvl w:val="0"/>
          <w:numId w:val="6"/>
        </w:numPr>
        <w:tabs>
          <w:tab w:val="clear" w:pos="720"/>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V prípade porušenia ktorejkoľvek z povinností týkajúcej sa subdodávateľov alebo ich zmeny má Kupujúci právo odstúpiť od Zmluvy a</w:t>
      </w:r>
      <w:r>
        <w:rPr>
          <w:rFonts w:asciiTheme="minorHAnsi" w:hAnsiTheme="minorHAnsi" w:cs="Arial"/>
          <w:color w:val="000000"/>
        </w:rPr>
        <w:t> zároveň mu vzniká</w:t>
      </w:r>
      <w:r w:rsidRPr="00805246">
        <w:rPr>
          <w:rFonts w:asciiTheme="minorHAnsi" w:hAnsiTheme="minorHAnsi" w:cs="Arial"/>
          <w:color w:val="000000"/>
        </w:rPr>
        <w:t xml:space="preserve"> nárok na zmluvnú pokutu vo výške 5% </w:t>
      </w:r>
      <w:r>
        <w:rPr>
          <w:rFonts w:asciiTheme="minorHAnsi" w:hAnsiTheme="minorHAnsi" w:cs="Arial"/>
          <w:color w:val="000000"/>
        </w:rPr>
        <w:t xml:space="preserve"> z celkovej </w:t>
      </w:r>
      <w:r w:rsidRPr="00805246">
        <w:rPr>
          <w:rFonts w:asciiTheme="minorHAnsi" w:hAnsiTheme="minorHAnsi" w:cs="Arial"/>
          <w:color w:val="000000"/>
        </w:rPr>
        <w:t>ceny</w:t>
      </w:r>
      <w:r>
        <w:rPr>
          <w:rFonts w:asciiTheme="minorHAnsi" w:hAnsiTheme="minorHAnsi" w:cs="Arial"/>
          <w:color w:val="000000"/>
        </w:rPr>
        <w:t xml:space="preserve"> predmetu kúpy, nárok na náhradu škody vzniknutej v súvislosti s uvedeným porušením povinností, ako aj </w:t>
      </w:r>
      <w:r w:rsidRPr="00805246">
        <w:rPr>
          <w:rFonts w:asciiTheme="minorHAnsi" w:hAnsiTheme="minorHAnsi" w:cs="Arial"/>
          <w:color w:val="000000"/>
        </w:rPr>
        <w:t>za každé porušenie ktorejkoľvek z vyššie uvedených povinností, a to aj opakovane.</w:t>
      </w:r>
    </w:p>
    <w:p w14:paraId="2D9CE03A" w14:textId="77777777" w:rsidR="007D5116" w:rsidRPr="00805246" w:rsidRDefault="007D5116" w:rsidP="007D5116">
      <w:pPr>
        <w:pStyle w:val="Odsekzoznamu"/>
        <w:ind w:left="567"/>
        <w:jc w:val="both"/>
        <w:rPr>
          <w:rFonts w:asciiTheme="minorHAnsi" w:hAnsiTheme="minorHAnsi" w:cs="Arial"/>
        </w:rPr>
      </w:pPr>
    </w:p>
    <w:p w14:paraId="7652C9CA" w14:textId="77777777" w:rsidR="007D5116" w:rsidRPr="00805246" w:rsidRDefault="007D5116" w:rsidP="007D5116">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6114377A" w14:textId="77777777" w:rsidR="007D5116" w:rsidRDefault="007D5116" w:rsidP="006C6D94">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5FA12F24" w14:textId="77777777" w:rsidR="006C6D94" w:rsidRPr="006C6D94" w:rsidRDefault="006C6D94" w:rsidP="006C6D94">
      <w:pPr>
        <w:pStyle w:val="Odsekzoznamu"/>
        <w:ind w:left="0"/>
        <w:jc w:val="center"/>
        <w:rPr>
          <w:rFonts w:asciiTheme="minorHAnsi" w:hAnsiTheme="minorHAnsi" w:cs="Arial"/>
          <w:b/>
          <w:color w:val="000000"/>
        </w:rPr>
      </w:pPr>
    </w:p>
    <w:p w14:paraId="459A6087" w14:textId="77777777" w:rsidR="007D5116" w:rsidRPr="00805246" w:rsidRDefault="007D5116" w:rsidP="007D5116">
      <w:pPr>
        <w:pStyle w:val="Odsekzoznamu"/>
        <w:numPr>
          <w:ilvl w:val="0"/>
          <w:numId w:val="5"/>
        </w:numPr>
        <w:tabs>
          <w:tab w:val="num" w:pos="426"/>
        </w:tabs>
        <w:ind w:left="426" w:hanging="426"/>
        <w:jc w:val="both"/>
        <w:rPr>
          <w:rFonts w:asciiTheme="minorHAnsi" w:hAnsiTheme="minorHAnsi" w:cs="Arial"/>
          <w:color w:val="000000"/>
        </w:rPr>
      </w:pPr>
      <w:r w:rsidRPr="00805246">
        <w:rPr>
          <w:rFonts w:asciiTheme="minorHAnsi" w:hAnsiTheme="minorHAnsi" w:cs="Arial"/>
          <w:color w:val="000000"/>
        </w:rPr>
        <w:t>Jednotliv</w:t>
      </w:r>
      <w:r>
        <w:rPr>
          <w:rFonts w:asciiTheme="minorHAnsi" w:hAnsiTheme="minorHAnsi" w:cs="Arial"/>
          <w:color w:val="000000"/>
        </w:rPr>
        <w:t>á</w:t>
      </w:r>
      <w:r w:rsidRPr="00805246">
        <w:rPr>
          <w:rFonts w:asciiTheme="minorHAnsi" w:hAnsiTheme="minorHAnsi" w:cs="Arial"/>
          <w:color w:val="000000"/>
        </w:rPr>
        <w:t xml:space="preserve"> cen</w:t>
      </w:r>
      <w:r>
        <w:rPr>
          <w:rFonts w:asciiTheme="minorHAnsi" w:hAnsiTheme="minorHAnsi" w:cs="Arial"/>
          <w:color w:val="000000"/>
        </w:rPr>
        <w:t>a</w:t>
      </w:r>
      <w:r w:rsidRPr="00805246">
        <w:rPr>
          <w:rFonts w:asciiTheme="minorHAnsi" w:hAnsiTheme="minorHAnsi" w:cs="Arial"/>
          <w:color w:val="000000"/>
        </w:rPr>
        <w:t xml:space="preserve"> predmetu kúpy </w:t>
      </w:r>
      <w:r>
        <w:rPr>
          <w:rFonts w:asciiTheme="minorHAnsi" w:hAnsiTheme="minorHAnsi" w:cs="Arial"/>
          <w:color w:val="000000"/>
        </w:rPr>
        <w:t>je</w:t>
      </w:r>
      <w:r w:rsidRPr="00805246">
        <w:rPr>
          <w:rFonts w:asciiTheme="minorHAnsi" w:hAnsiTheme="minorHAnsi" w:cs="Arial"/>
          <w:color w:val="000000"/>
        </w:rPr>
        <w:t xml:space="preserve"> maximáln</w:t>
      </w:r>
      <w:r>
        <w:rPr>
          <w:rFonts w:asciiTheme="minorHAnsi" w:hAnsiTheme="minorHAnsi" w:cs="Arial"/>
          <w:color w:val="000000"/>
        </w:rPr>
        <w:t>a</w:t>
      </w:r>
      <w:r w:rsidRPr="00805246">
        <w:rPr>
          <w:rFonts w:asciiTheme="minorHAnsi" w:hAnsiTheme="minorHAnsi" w:cs="Arial"/>
          <w:color w:val="000000"/>
        </w:rPr>
        <w:t xml:space="preserve"> a nie je možné </w:t>
      </w:r>
      <w:r>
        <w:rPr>
          <w:rFonts w:asciiTheme="minorHAnsi" w:hAnsiTheme="minorHAnsi" w:cs="Arial"/>
          <w:color w:val="000000"/>
        </w:rPr>
        <w:t>ju</w:t>
      </w:r>
      <w:r w:rsidRPr="00805246">
        <w:rPr>
          <w:rFonts w:asciiTheme="minorHAnsi" w:hAnsiTheme="minorHAnsi" w:cs="Arial"/>
          <w:color w:val="000000"/>
        </w:rPr>
        <w:t xml:space="preserve"> zvyšovať.</w:t>
      </w:r>
      <w:r>
        <w:rPr>
          <w:rFonts w:asciiTheme="minorHAnsi" w:hAnsiTheme="minorHAnsi" w:cs="Arial"/>
          <w:color w:val="000000"/>
        </w:rPr>
        <w:t xml:space="preserve"> Kupujúci neposkytuje preddavky ani zálohové platby.</w:t>
      </w:r>
    </w:p>
    <w:p w14:paraId="4E75FCD3" w14:textId="77777777" w:rsidR="007D5116" w:rsidRPr="00805246" w:rsidRDefault="007D5116" w:rsidP="007D5116">
      <w:pPr>
        <w:pStyle w:val="Odsekzoznamu"/>
        <w:jc w:val="both"/>
        <w:rPr>
          <w:rFonts w:asciiTheme="minorHAnsi" w:hAnsiTheme="minorHAnsi" w:cs="Arial"/>
          <w:color w:val="000000"/>
        </w:rPr>
      </w:pPr>
    </w:p>
    <w:p w14:paraId="1F710611" w14:textId="77777777" w:rsidR="007D5116" w:rsidRPr="00A22992" w:rsidRDefault="007D5116" w:rsidP="006C6D94">
      <w:pPr>
        <w:tabs>
          <w:tab w:val="num" w:pos="426"/>
        </w:tabs>
        <w:spacing w:after="120" w:line="240" w:lineRule="auto"/>
        <w:jc w:val="both"/>
        <w:rPr>
          <w:rFonts w:cs="Arial"/>
          <w:color w:val="000000"/>
        </w:rPr>
      </w:pPr>
      <w:r w:rsidRPr="00A22992">
        <w:rPr>
          <w:rFonts w:cs="Arial"/>
          <w:color w:val="000000"/>
        </w:rPr>
        <w:lastRenderedPageBreak/>
        <w:t>Kúpna cena zahŕňa akékoľvek náklady, poplatky, dane, výdavky a akékoľvek iné plnenia a náhrady spojené s plnením predávajúceho podľa zmluvy</w:t>
      </w:r>
      <w:r>
        <w:rPr>
          <w:rFonts w:cs="Arial"/>
          <w:color w:val="000000"/>
        </w:rPr>
        <w:t xml:space="preserve">, vrátane dopravy na miesto plnenia a </w:t>
      </w:r>
      <w:r w:rsidRPr="00A22992">
        <w:rPr>
          <w:rFonts w:cs="Arial"/>
          <w:color w:val="000000"/>
        </w:rPr>
        <w:t xml:space="preserve"> nákladov spojených so zaškolením zamestnanca kupujúc</w:t>
      </w:r>
      <w:r>
        <w:rPr>
          <w:rFonts w:cs="Arial"/>
          <w:color w:val="000000"/>
        </w:rPr>
        <w:t>e</w:t>
      </w:r>
      <w:r w:rsidRPr="00A22992">
        <w:rPr>
          <w:rFonts w:cs="Arial"/>
          <w:color w:val="000000"/>
        </w:rPr>
        <w:t xml:space="preserve">ho o obsluhe a údržba vozidla. </w:t>
      </w:r>
    </w:p>
    <w:p w14:paraId="4E0284BB" w14:textId="77777777" w:rsidR="007D5116" w:rsidRPr="00D67D6E" w:rsidRDefault="007D5116" w:rsidP="007D5116">
      <w:pPr>
        <w:pStyle w:val="Odsekzoznamu"/>
        <w:numPr>
          <w:ilvl w:val="0"/>
          <w:numId w:val="5"/>
        </w:numPr>
        <w:tabs>
          <w:tab w:val="num" w:pos="426"/>
        </w:tabs>
        <w:spacing w:line="264" w:lineRule="auto"/>
        <w:ind w:left="426" w:hanging="426"/>
        <w:jc w:val="both"/>
        <w:rPr>
          <w:rFonts w:asciiTheme="minorHAnsi" w:hAnsiTheme="minorHAnsi" w:cs="Arial"/>
          <w:color w:val="000000"/>
        </w:rPr>
      </w:pPr>
      <w:r w:rsidRPr="00D67D6E">
        <w:rPr>
          <w:rFonts w:asciiTheme="minorHAnsi" w:hAnsiTheme="minorHAnsi" w:cs="Arial"/>
          <w:color w:val="000000"/>
        </w:rPr>
        <w:t>Celková</w:t>
      </w:r>
      <w:r w:rsidRPr="00D67D6E">
        <w:rPr>
          <w:rFonts w:asciiTheme="minorHAnsi" w:hAnsiTheme="minorHAnsi" w:cs="Arial"/>
          <w:lang w:eastAsia="sk-SK"/>
        </w:rPr>
        <w:t xml:space="preserve"> cena za dodanie predmetu kúpy</w:t>
      </w:r>
      <w:r>
        <w:rPr>
          <w:rFonts w:asciiTheme="minorHAnsi" w:hAnsiTheme="minorHAnsi" w:cs="Arial"/>
          <w:lang w:eastAsia="sk-SK"/>
        </w:rPr>
        <w:t xml:space="preserve">: </w:t>
      </w:r>
      <w:r w:rsidRPr="00D67D6E">
        <w:rPr>
          <w:rFonts w:asciiTheme="minorHAnsi" w:hAnsiTheme="minorHAnsi" w:cs="Arial"/>
          <w:lang w:eastAsia="sk-SK"/>
        </w:rPr>
        <w:t xml:space="preserve">  </w:t>
      </w:r>
    </w:p>
    <w:p w14:paraId="51AAC982" w14:textId="77777777" w:rsidR="007D5116" w:rsidRPr="00D67D6E" w:rsidRDefault="007D5116" w:rsidP="006C6D94">
      <w:pPr>
        <w:spacing w:after="120" w:line="240" w:lineRule="auto"/>
        <w:ind w:left="425"/>
        <w:jc w:val="both"/>
        <w:rPr>
          <w:rFonts w:cs="Arial"/>
          <w:color w:val="000000"/>
        </w:rPr>
      </w:pPr>
      <w:r w:rsidRPr="00D67D6E">
        <w:rPr>
          <w:rFonts w:cs="Arial"/>
          <w:color w:val="000000"/>
        </w:rPr>
        <w:t>Cena bez DPH</w:t>
      </w:r>
      <w:r w:rsidRPr="00D67D6E">
        <w:rPr>
          <w:rFonts w:cs="Arial"/>
          <w:color w:val="000000"/>
        </w:rPr>
        <w:tab/>
        <w:t>............................</w:t>
      </w:r>
    </w:p>
    <w:p w14:paraId="20015652" w14:textId="77777777" w:rsidR="007D5116" w:rsidRPr="00D67D6E" w:rsidRDefault="007D5116" w:rsidP="006C6D94">
      <w:pPr>
        <w:spacing w:after="120" w:line="240" w:lineRule="auto"/>
        <w:ind w:left="425"/>
        <w:jc w:val="both"/>
        <w:rPr>
          <w:rFonts w:cs="Arial"/>
          <w:color w:val="000000"/>
        </w:rPr>
      </w:pPr>
      <w:r w:rsidRPr="00D67D6E">
        <w:rPr>
          <w:rFonts w:cs="Arial"/>
          <w:color w:val="000000"/>
        </w:rPr>
        <w:t>DPH 20%</w:t>
      </w:r>
      <w:r w:rsidRPr="00D67D6E">
        <w:rPr>
          <w:rFonts w:cs="Arial"/>
          <w:color w:val="000000"/>
        </w:rPr>
        <w:tab/>
      </w:r>
      <w:r w:rsidRPr="00D67D6E">
        <w:rPr>
          <w:rFonts w:cs="Arial"/>
          <w:color w:val="000000"/>
        </w:rPr>
        <w:tab/>
        <w:t>............................</w:t>
      </w:r>
    </w:p>
    <w:p w14:paraId="6E595650" w14:textId="77777777" w:rsidR="007D5116" w:rsidRPr="006C6D94" w:rsidRDefault="007D5116" w:rsidP="006C6D94">
      <w:pPr>
        <w:spacing w:after="120" w:line="240" w:lineRule="auto"/>
        <w:ind w:left="425"/>
        <w:jc w:val="both"/>
        <w:rPr>
          <w:rFonts w:cs="Arial"/>
          <w:color w:val="000000"/>
        </w:rPr>
      </w:pPr>
      <w:r w:rsidRPr="00D67D6E">
        <w:rPr>
          <w:rFonts w:cs="Arial"/>
          <w:color w:val="000000"/>
        </w:rPr>
        <w:t>Cena s DPH</w:t>
      </w:r>
      <w:r w:rsidRPr="00D67D6E">
        <w:rPr>
          <w:rFonts w:cs="Arial"/>
          <w:color w:val="000000"/>
        </w:rPr>
        <w:tab/>
        <w:t>............................</w:t>
      </w:r>
    </w:p>
    <w:p w14:paraId="745122AF" w14:textId="77777777" w:rsidR="007D5116" w:rsidRPr="006C6D94" w:rsidRDefault="007D5116" w:rsidP="006C6D94">
      <w:pPr>
        <w:pStyle w:val="Odsekzoznamu"/>
        <w:widowControl w:val="0"/>
        <w:numPr>
          <w:ilvl w:val="0"/>
          <w:numId w:val="5"/>
        </w:numPr>
        <w:tabs>
          <w:tab w:val="left" w:pos="561"/>
        </w:tabs>
        <w:kinsoku w:val="0"/>
        <w:overflowPunct w:val="0"/>
        <w:autoSpaceDE w:val="0"/>
        <w:autoSpaceDN w:val="0"/>
        <w:adjustRightInd w:val="0"/>
        <w:spacing w:after="60"/>
        <w:ind w:left="357" w:right="130" w:hanging="357"/>
        <w:contextualSpacing w:val="0"/>
        <w:jc w:val="both"/>
        <w:rPr>
          <w:rFonts w:asciiTheme="minorHAnsi" w:hAnsiTheme="minorHAnsi" w:cstheme="minorHAnsi"/>
          <w:sz w:val="22"/>
          <w:szCs w:val="22"/>
        </w:rPr>
      </w:pPr>
      <w:r w:rsidRPr="003602F4">
        <w:rPr>
          <w:rFonts w:asciiTheme="minorHAnsi" w:hAnsiTheme="minorHAnsi" w:cstheme="minorHAnsi"/>
          <w:sz w:val="22"/>
          <w:szCs w:val="22"/>
        </w:rPr>
        <w:t>Predávajúci</w:t>
      </w:r>
      <w:r w:rsidRPr="003602F4">
        <w:rPr>
          <w:rFonts w:asciiTheme="minorHAnsi" w:hAnsiTheme="minorHAnsi" w:cstheme="minorHAnsi"/>
          <w:spacing w:val="-8"/>
          <w:sz w:val="22"/>
          <w:szCs w:val="22"/>
        </w:rPr>
        <w:t xml:space="preserve"> </w:t>
      </w:r>
      <w:r w:rsidRPr="003602F4">
        <w:rPr>
          <w:rFonts w:asciiTheme="minorHAnsi" w:hAnsiTheme="minorHAnsi" w:cstheme="minorHAnsi"/>
          <w:sz w:val="22"/>
          <w:szCs w:val="22"/>
        </w:rPr>
        <w:t>sa</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zaväzuje</w:t>
      </w:r>
      <w:r w:rsidRPr="003602F4">
        <w:rPr>
          <w:rFonts w:asciiTheme="minorHAnsi" w:hAnsiTheme="minorHAnsi" w:cstheme="minorHAnsi"/>
          <w:spacing w:val="-8"/>
          <w:sz w:val="22"/>
          <w:szCs w:val="22"/>
        </w:rPr>
        <w:t xml:space="preserve"> </w:t>
      </w:r>
      <w:r w:rsidRPr="003602F4">
        <w:rPr>
          <w:rFonts w:asciiTheme="minorHAnsi" w:hAnsiTheme="minorHAnsi" w:cstheme="minorHAnsi"/>
          <w:sz w:val="22"/>
          <w:szCs w:val="22"/>
        </w:rPr>
        <w:t>odovzdať</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kupujúcemu</w:t>
      </w:r>
      <w:r w:rsidRPr="003602F4">
        <w:rPr>
          <w:rFonts w:asciiTheme="minorHAnsi" w:hAnsiTheme="minorHAnsi" w:cstheme="minorHAnsi"/>
          <w:spacing w:val="-10"/>
          <w:sz w:val="22"/>
          <w:szCs w:val="22"/>
        </w:rPr>
        <w:t xml:space="preserve"> </w:t>
      </w:r>
      <w:r w:rsidRPr="003602F4">
        <w:rPr>
          <w:rFonts w:asciiTheme="minorHAnsi" w:hAnsiTheme="minorHAnsi" w:cstheme="minorHAnsi"/>
          <w:sz w:val="22"/>
          <w:szCs w:val="22"/>
        </w:rPr>
        <w:t>spolu</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s</w:t>
      </w:r>
      <w:r w:rsidRPr="003602F4">
        <w:rPr>
          <w:rFonts w:asciiTheme="minorHAnsi" w:hAnsiTheme="minorHAnsi" w:cstheme="minorHAnsi"/>
          <w:spacing w:val="-1"/>
          <w:sz w:val="22"/>
          <w:szCs w:val="22"/>
        </w:rPr>
        <w:t xml:space="preserve"> </w:t>
      </w:r>
      <w:r w:rsidRPr="003602F4">
        <w:rPr>
          <w:rFonts w:asciiTheme="minorHAnsi" w:hAnsiTheme="minorHAnsi" w:cstheme="minorHAnsi"/>
          <w:sz w:val="22"/>
          <w:szCs w:val="22"/>
        </w:rPr>
        <w:t>predmetom</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kúpy</w:t>
      </w:r>
      <w:r w:rsidRPr="003602F4">
        <w:rPr>
          <w:rFonts w:asciiTheme="minorHAnsi" w:hAnsiTheme="minorHAnsi" w:cstheme="minorHAnsi"/>
          <w:spacing w:val="-7"/>
          <w:sz w:val="22"/>
          <w:szCs w:val="22"/>
        </w:rPr>
        <w:t xml:space="preserve"> </w:t>
      </w:r>
      <w:r w:rsidRPr="003602F4">
        <w:rPr>
          <w:rFonts w:asciiTheme="minorHAnsi" w:hAnsiTheme="minorHAnsi" w:cstheme="minorHAnsi"/>
          <w:sz w:val="22"/>
          <w:szCs w:val="22"/>
        </w:rPr>
        <w:t>všetky</w:t>
      </w:r>
      <w:r w:rsidRPr="003602F4">
        <w:rPr>
          <w:rFonts w:asciiTheme="minorHAnsi" w:hAnsiTheme="minorHAnsi" w:cstheme="minorHAnsi"/>
          <w:spacing w:val="-10"/>
          <w:sz w:val="22"/>
          <w:szCs w:val="22"/>
        </w:rPr>
        <w:t xml:space="preserve"> </w:t>
      </w:r>
      <w:r w:rsidRPr="003602F4">
        <w:rPr>
          <w:rFonts w:asciiTheme="minorHAnsi" w:hAnsiTheme="minorHAnsi" w:cstheme="minorHAnsi"/>
          <w:sz w:val="22"/>
          <w:szCs w:val="22"/>
        </w:rPr>
        <w:t>potrebné</w:t>
      </w:r>
      <w:r w:rsidRPr="003602F4">
        <w:rPr>
          <w:rFonts w:asciiTheme="minorHAnsi" w:hAnsiTheme="minorHAnsi" w:cstheme="minorHAnsi"/>
          <w:spacing w:val="-8"/>
          <w:sz w:val="22"/>
          <w:szCs w:val="22"/>
        </w:rPr>
        <w:t xml:space="preserve"> </w:t>
      </w:r>
      <w:r w:rsidRPr="003602F4">
        <w:rPr>
          <w:rFonts w:asciiTheme="minorHAnsi" w:hAnsiTheme="minorHAnsi" w:cstheme="minorHAnsi"/>
          <w:sz w:val="22"/>
          <w:szCs w:val="22"/>
        </w:rPr>
        <w:t>doklady,</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ktoré sa naň vzťahujú a ktoré sú potrebné na jeho prevzatie a užívanie, a to najmä</w:t>
      </w:r>
      <w:r w:rsidRPr="003602F4">
        <w:rPr>
          <w:rFonts w:asciiTheme="minorHAnsi" w:hAnsiTheme="minorHAnsi" w:cstheme="minorHAnsi"/>
          <w:spacing w:val="-16"/>
          <w:sz w:val="22"/>
          <w:szCs w:val="22"/>
        </w:rPr>
        <w:t xml:space="preserve"> </w:t>
      </w:r>
      <w:r w:rsidRPr="003602F4">
        <w:rPr>
          <w:rFonts w:asciiTheme="minorHAnsi" w:hAnsiTheme="minorHAnsi" w:cstheme="minorHAnsi"/>
          <w:sz w:val="22"/>
          <w:szCs w:val="22"/>
        </w:rPr>
        <w:t>:</w:t>
      </w:r>
    </w:p>
    <w:p w14:paraId="67AC9BDE"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contextualSpacing w:val="0"/>
        <w:jc w:val="both"/>
        <w:rPr>
          <w:rFonts w:asciiTheme="minorHAnsi" w:hAnsiTheme="minorHAnsi" w:cstheme="minorHAnsi"/>
          <w:sz w:val="22"/>
          <w:szCs w:val="22"/>
        </w:rPr>
      </w:pPr>
      <w:r w:rsidRPr="003602F4">
        <w:rPr>
          <w:rFonts w:asciiTheme="minorHAnsi" w:hAnsiTheme="minorHAnsi" w:cstheme="minorHAnsi"/>
          <w:sz w:val="22"/>
          <w:szCs w:val="22"/>
        </w:rPr>
        <w:t>podložka na upevnenie tabuliek s evidenčným číslom</w:t>
      </w:r>
      <w:r w:rsidRPr="003602F4">
        <w:rPr>
          <w:rFonts w:asciiTheme="minorHAnsi" w:hAnsiTheme="minorHAnsi" w:cstheme="minorHAnsi"/>
          <w:spacing w:val="-3"/>
          <w:sz w:val="22"/>
          <w:szCs w:val="22"/>
        </w:rPr>
        <w:t xml:space="preserve"> </w:t>
      </w:r>
      <w:r w:rsidRPr="003602F4">
        <w:rPr>
          <w:rFonts w:asciiTheme="minorHAnsi" w:hAnsiTheme="minorHAnsi" w:cstheme="minorHAnsi"/>
          <w:sz w:val="22"/>
          <w:szCs w:val="22"/>
        </w:rPr>
        <w:t>vozidla,</w:t>
      </w:r>
    </w:p>
    <w:p w14:paraId="63E47D12"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spacing w:before="18" w:line="259" w:lineRule="auto"/>
        <w:ind w:right="133"/>
        <w:contextualSpacing w:val="0"/>
        <w:jc w:val="both"/>
        <w:rPr>
          <w:rFonts w:asciiTheme="minorHAnsi" w:hAnsiTheme="minorHAnsi" w:cstheme="minorHAnsi"/>
          <w:sz w:val="22"/>
          <w:szCs w:val="22"/>
        </w:rPr>
      </w:pPr>
      <w:r w:rsidRPr="003602F4">
        <w:rPr>
          <w:rFonts w:asciiTheme="minorHAnsi" w:hAnsiTheme="minorHAnsi" w:cstheme="minorHAnsi"/>
          <w:sz w:val="22"/>
          <w:szCs w:val="22"/>
        </w:rPr>
        <w:t>osvedčenie o evidencii vozidla a osvedčenie o technickom osvedčení vozidla v slovenskom jazyku vydané v súlade so zákonom č. 106/2018 Z. z. o prevádzke vozidiel v cestnej premávke a o zmene a doplnení niektorých zákonov v znení neskorších</w:t>
      </w:r>
      <w:r w:rsidRPr="003602F4">
        <w:rPr>
          <w:rFonts w:asciiTheme="minorHAnsi" w:hAnsiTheme="minorHAnsi" w:cstheme="minorHAnsi"/>
          <w:spacing w:val="-5"/>
          <w:sz w:val="22"/>
          <w:szCs w:val="22"/>
        </w:rPr>
        <w:t xml:space="preserve"> </w:t>
      </w:r>
      <w:r w:rsidRPr="003602F4">
        <w:rPr>
          <w:rFonts w:asciiTheme="minorHAnsi" w:hAnsiTheme="minorHAnsi" w:cstheme="minorHAnsi"/>
          <w:sz w:val="22"/>
          <w:szCs w:val="22"/>
        </w:rPr>
        <w:t>predpisov,</w:t>
      </w:r>
    </w:p>
    <w:p w14:paraId="4F9F0B2E"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spacing w:before="2"/>
        <w:contextualSpacing w:val="0"/>
        <w:rPr>
          <w:rFonts w:asciiTheme="minorHAnsi" w:hAnsiTheme="minorHAnsi" w:cstheme="minorHAnsi"/>
          <w:sz w:val="22"/>
          <w:szCs w:val="22"/>
        </w:rPr>
      </w:pPr>
      <w:r w:rsidRPr="003602F4">
        <w:rPr>
          <w:rFonts w:asciiTheme="minorHAnsi" w:hAnsiTheme="minorHAnsi" w:cstheme="minorHAnsi"/>
          <w:sz w:val="22"/>
          <w:szCs w:val="22"/>
        </w:rPr>
        <w:t>osvedčenie o zhode vozidla COC (certificate of</w:t>
      </w:r>
      <w:r w:rsidRPr="003602F4">
        <w:rPr>
          <w:rFonts w:asciiTheme="minorHAnsi" w:hAnsiTheme="minorHAnsi" w:cstheme="minorHAnsi"/>
          <w:spacing w:val="-5"/>
          <w:sz w:val="22"/>
          <w:szCs w:val="22"/>
        </w:rPr>
        <w:t xml:space="preserve"> </w:t>
      </w:r>
      <w:r w:rsidRPr="003602F4">
        <w:rPr>
          <w:rFonts w:asciiTheme="minorHAnsi" w:hAnsiTheme="minorHAnsi" w:cstheme="minorHAnsi"/>
          <w:sz w:val="22"/>
          <w:szCs w:val="22"/>
        </w:rPr>
        <w:t>conformity),</w:t>
      </w:r>
    </w:p>
    <w:p w14:paraId="237CD647"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spacing w:before="18"/>
        <w:contextualSpacing w:val="0"/>
        <w:rPr>
          <w:rFonts w:asciiTheme="minorHAnsi" w:hAnsiTheme="minorHAnsi" w:cstheme="minorHAnsi"/>
          <w:sz w:val="22"/>
          <w:szCs w:val="22"/>
        </w:rPr>
      </w:pPr>
      <w:r w:rsidRPr="003602F4">
        <w:rPr>
          <w:rFonts w:asciiTheme="minorHAnsi" w:hAnsiTheme="minorHAnsi" w:cstheme="minorHAnsi"/>
          <w:sz w:val="22"/>
          <w:szCs w:val="22"/>
        </w:rPr>
        <w:t>návod na obsluhu a údržbu motorového vozidla v slovenskom</w:t>
      </w:r>
      <w:r w:rsidRPr="003602F4">
        <w:rPr>
          <w:rFonts w:asciiTheme="minorHAnsi" w:hAnsiTheme="minorHAnsi" w:cstheme="minorHAnsi"/>
          <w:spacing w:val="-7"/>
          <w:sz w:val="22"/>
          <w:szCs w:val="22"/>
        </w:rPr>
        <w:t xml:space="preserve"> </w:t>
      </w:r>
      <w:r w:rsidRPr="003602F4">
        <w:rPr>
          <w:rFonts w:asciiTheme="minorHAnsi" w:hAnsiTheme="minorHAnsi" w:cstheme="minorHAnsi"/>
          <w:sz w:val="22"/>
          <w:szCs w:val="22"/>
        </w:rPr>
        <w:t>jazyku,</w:t>
      </w:r>
    </w:p>
    <w:p w14:paraId="07353139"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spacing w:before="21"/>
        <w:contextualSpacing w:val="0"/>
        <w:rPr>
          <w:rFonts w:asciiTheme="minorHAnsi" w:hAnsiTheme="minorHAnsi" w:cstheme="minorHAnsi"/>
          <w:sz w:val="22"/>
          <w:szCs w:val="22"/>
        </w:rPr>
      </w:pPr>
      <w:r w:rsidRPr="003602F4">
        <w:rPr>
          <w:rFonts w:asciiTheme="minorHAnsi" w:hAnsiTheme="minorHAnsi" w:cstheme="minorHAnsi"/>
          <w:sz w:val="22"/>
          <w:szCs w:val="22"/>
        </w:rPr>
        <w:t>servisná knižka vozidla v slovenskom</w:t>
      </w:r>
      <w:r w:rsidRPr="003602F4">
        <w:rPr>
          <w:rFonts w:asciiTheme="minorHAnsi" w:hAnsiTheme="minorHAnsi" w:cstheme="minorHAnsi"/>
          <w:spacing w:val="-5"/>
          <w:sz w:val="22"/>
          <w:szCs w:val="22"/>
        </w:rPr>
        <w:t xml:space="preserve"> </w:t>
      </w:r>
      <w:r w:rsidRPr="003602F4">
        <w:rPr>
          <w:rFonts w:asciiTheme="minorHAnsi" w:hAnsiTheme="minorHAnsi" w:cstheme="minorHAnsi"/>
          <w:sz w:val="22"/>
          <w:szCs w:val="22"/>
        </w:rPr>
        <w:t>jazyku,</w:t>
      </w:r>
    </w:p>
    <w:p w14:paraId="1EADF981" w14:textId="77777777" w:rsidR="007D5116" w:rsidRPr="006C6D94" w:rsidRDefault="007D5116" w:rsidP="006C6D94">
      <w:pPr>
        <w:pStyle w:val="Odsekzoznamu"/>
        <w:widowControl w:val="0"/>
        <w:numPr>
          <w:ilvl w:val="1"/>
          <w:numId w:val="5"/>
        </w:numPr>
        <w:tabs>
          <w:tab w:val="left" w:pos="1266"/>
        </w:tabs>
        <w:kinsoku w:val="0"/>
        <w:overflowPunct w:val="0"/>
        <w:autoSpaceDE w:val="0"/>
        <w:autoSpaceDN w:val="0"/>
        <w:adjustRightInd w:val="0"/>
        <w:spacing w:before="20" w:after="120"/>
        <w:ind w:left="1066" w:right="130" w:hanging="357"/>
        <w:contextualSpacing w:val="0"/>
        <w:jc w:val="both"/>
        <w:rPr>
          <w:rFonts w:asciiTheme="minorHAnsi" w:hAnsiTheme="minorHAnsi" w:cstheme="minorHAnsi"/>
          <w:sz w:val="22"/>
          <w:szCs w:val="22"/>
        </w:rPr>
      </w:pPr>
      <w:r w:rsidRPr="003602F4">
        <w:rPr>
          <w:rFonts w:asciiTheme="minorHAnsi" w:hAnsiTheme="minorHAnsi" w:cstheme="minorHAnsi"/>
          <w:sz w:val="22"/>
          <w:szCs w:val="22"/>
        </w:rPr>
        <w:t>povinná výbava v zmysle vyhlášky Ministerstva dopravy a výstavby Slovenskej republiky č. 134/2018 Z. z., ktorou sa ustanovujú podrobnosti o prevádzke vozidiel v cestnej premávke v znení neskorších predpisov (najmä lekárnička, homologizovaný prenosný výstražný trojuholník, bezpečnostný reflexný</w:t>
      </w:r>
      <w:r w:rsidRPr="003602F4">
        <w:rPr>
          <w:rFonts w:asciiTheme="minorHAnsi" w:hAnsiTheme="minorHAnsi" w:cstheme="minorHAnsi"/>
          <w:spacing w:val="-1"/>
          <w:sz w:val="22"/>
          <w:szCs w:val="22"/>
        </w:rPr>
        <w:t xml:space="preserve"> </w:t>
      </w:r>
      <w:r w:rsidRPr="003602F4">
        <w:rPr>
          <w:rFonts w:asciiTheme="minorHAnsi" w:hAnsiTheme="minorHAnsi" w:cstheme="minorHAnsi"/>
          <w:sz w:val="22"/>
          <w:szCs w:val="22"/>
        </w:rPr>
        <w:t>odev).</w:t>
      </w:r>
    </w:p>
    <w:p w14:paraId="13497A45" w14:textId="77777777" w:rsidR="007D5116" w:rsidRPr="006C6D94" w:rsidRDefault="007D5116" w:rsidP="006C6D94">
      <w:pPr>
        <w:pStyle w:val="Odsekzoznamu"/>
        <w:widowControl w:val="0"/>
        <w:numPr>
          <w:ilvl w:val="0"/>
          <w:numId w:val="5"/>
        </w:numPr>
        <w:tabs>
          <w:tab w:val="left" w:pos="561"/>
        </w:tabs>
        <w:kinsoku w:val="0"/>
        <w:overflowPunct w:val="0"/>
        <w:autoSpaceDE w:val="0"/>
        <w:autoSpaceDN w:val="0"/>
        <w:adjustRightInd w:val="0"/>
        <w:spacing w:after="120"/>
        <w:ind w:right="130"/>
        <w:contextualSpacing w:val="0"/>
        <w:jc w:val="both"/>
        <w:rPr>
          <w:rFonts w:asciiTheme="minorHAnsi" w:hAnsiTheme="minorHAnsi" w:cstheme="minorHAnsi"/>
          <w:sz w:val="22"/>
          <w:szCs w:val="22"/>
        </w:rPr>
      </w:pPr>
      <w:r w:rsidRPr="003602F4">
        <w:rPr>
          <w:rFonts w:asciiTheme="minorHAnsi" w:hAnsiTheme="minorHAnsi" w:cstheme="minorHAnsi"/>
          <w:sz w:val="22"/>
          <w:szCs w:val="22"/>
        </w:rPr>
        <w:t>Predávajúci je povinný bez zbytočného odkladu informovať kupujúceho o všetkých zistených skutočnostiach alebo skrytých prekážkach, ktoré by mohli spôsobiť prekážky alebo omeškanie dodania predmetu</w:t>
      </w:r>
      <w:r w:rsidRPr="003602F4">
        <w:rPr>
          <w:rFonts w:asciiTheme="minorHAnsi" w:hAnsiTheme="minorHAnsi" w:cstheme="minorHAnsi"/>
          <w:spacing w:val="-1"/>
          <w:sz w:val="22"/>
          <w:szCs w:val="22"/>
        </w:rPr>
        <w:t xml:space="preserve"> </w:t>
      </w:r>
      <w:r w:rsidRPr="003602F4">
        <w:rPr>
          <w:rFonts w:asciiTheme="minorHAnsi" w:hAnsiTheme="minorHAnsi" w:cstheme="minorHAnsi"/>
          <w:sz w:val="22"/>
          <w:szCs w:val="22"/>
        </w:rPr>
        <w:t>kúpy.</w:t>
      </w:r>
    </w:p>
    <w:p w14:paraId="04E46995" w14:textId="77777777" w:rsidR="007D5116" w:rsidRPr="006C6D94" w:rsidRDefault="007D5116" w:rsidP="006C6D94">
      <w:pPr>
        <w:pStyle w:val="Odsekzoznamu"/>
        <w:widowControl w:val="0"/>
        <w:numPr>
          <w:ilvl w:val="0"/>
          <w:numId w:val="5"/>
        </w:numPr>
        <w:tabs>
          <w:tab w:val="left" w:pos="561"/>
        </w:tabs>
        <w:kinsoku w:val="0"/>
        <w:overflowPunct w:val="0"/>
        <w:autoSpaceDE w:val="0"/>
        <w:autoSpaceDN w:val="0"/>
        <w:adjustRightInd w:val="0"/>
        <w:spacing w:after="120"/>
        <w:ind w:right="131"/>
        <w:contextualSpacing w:val="0"/>
        <w:jc w:val="both"/>
        <w:rPr>
          <w:rFonts w:asciiTheme="minorHAnsi" w:hAnsiTheme="minorHAnsi" w:cstheme="minorHAnsi"/>
          <w:sz w:val="22"/>
          <w:szCs w:val="22"/>
        </w:rPr>
      </w:pPr>
      <w:r w:rsidRPr="003602F4">
        <w:rPr>
          <w:rFonts w:asciiTheme="minorHAnsi" w:hAnsiTheme="minorHAnsi" w:cstheme="minorHAnsi"/>
          <w:sz w:val="22"/>
          <w:szCs w:val="22"/>
        </w:rPr>
        <w:t>Predávajúci vyhlasuje, že v čase uzatvorenia zmluvy je zapísaný v registri partnerov verejného sektora v súlade so zákonom č. 315/2016 Z. z. o registri partnerov verejného sektora a o zmene a doplnení niektorých zákonov, ak sa ho povinnosť zápisu do registra partnerov verejného sektora týka. Ak na strane predávajúceho ako zmluvnej strany figuruje skupina dodávateľov podľa ust. § 37 ZVO, má každý člen tejto skupiny dodávateľov povinnosť byť zapísaný v registri partnerov verejného</w:t>
      </w:r>
      <w:r w:rsidRPr="003602F4">
        <w:rPr>
          <w:rFonts w:asciiTheme="minorHAnsi" w:hAnsiTheme="minorHAnsi" w:cstheme="minorHAnsi"/>
          <w:spacing w:val="-23"/>
          <w:sz w:val="22"/>
          <w:szCs w:val="22"/>
        </w:rPr>
        <w:t xml:space="preserve"> </w:t>
      </w:r>
      <w:r w:rsidRPr="003602F4">
        <w:rPr>
          <w:rFonts w:asciiTheme="minorHAnsi" w:hAnsiTheme="minorHAnsi" w:cstheme="minorHAnsi"/>
          <w:sz w:val="22"/>
          <w:szCs w:val="22"/>
        </w:rPr>
        <w:t>sektora.</w:t>
      </w:r>
    </w:p>
    <w:p w14:paraId="49B33BAA" w14:textId="77777777" w:rsidR="007D5116" w:rsidRPr="006C6D94" w:rsidRDefault="007D5116" w:rsidP="006C6D94">
      <w:pPr>
        <w:pStyle w:val="Odsekzoznamu"/>
        <w:widowControl w:val="0"/>
        <w:numPr>
          <w:ilvl w:val="0"/>
          <w:numId w:val="5"/>
        </w:numPr>
        <w:tabs>
          <w:tab w:val="left" w:pos="561"/>
        </w:tabs>
        <w:kinsoku w:val="0"/>
        <w:overflowPunct w:val="0"/>
        <w:autoSpaceDE w:val="0"/>
        <w:autoSpaceDN w:val="0"/>
        <w:adjustRightInd w:val="0"/>
        <w:spacing w:after="120"/>
        <w:ind w:right="130"/>
        <w:contextualSpacing w:val="0"/>
        <w:jc w:val="both"/>
        <w:rPr>
          <w:rFonts w:asciiTheme="minorHAnsi" w:hAnsiTheme="minorHAnsi" w:cstheme="minorHAnsi"/>
          <w:sz w:val="22"/>
          <w:szCs w:val="22"/>
        </w:rPr>
      </w:pPr>
      <w:r w:rsidRPr="00D873F3">
        <w:rPr>
          <w:rFonts w:asciiTheme="minorHAnsi" w:hAnsiTheme="minorHAnsi" w:cstheme="minorHAnsi"/>
          <w:sz w:val="22"/>
          <w:szCs w:val="22"/>
        </w:rPr>
        <w:t>Predávajúci vyhlasuje, že predmet kúpy je nový, nepoužívaný treťou osobou, funkčný a spôsobilý na obvyklý účel a jeho užívania nie je zaťažené právami tretích</w:t>
      </w:r>
      <w:r w:rsidRPr="00D873F3">
        <w:rPr>
          <w:rFonts w:asciiTheme="minorHAnsi" w:hAnsiTheme="minorHAnsi" w:cstheme="minorHAnsi"/>
          <w:spacing w:val="-10"/>
          <w:sz w:val="22"/>
          <w:szCs w:val="22"/>
        </w:rPr>
        <w:t xml:space="preserve"> </w:t>
      </w:r>
      <w:r w:rsidRPr="00D873F3">
        <w:rPr>
          <w:rFonts w:asciiTheme="minorHAnsi" w:hAnsiTheme="minorHAnsi" w:cstheme="minorHAnsi"/>
          <w:sz w:val="22"/>
          <w:szCs w:val="22"/>
        </w:rPr>
        <w:t>osôb.</w:t>
      </w:r>
    </w:p>
    <w:p w14:paraId="7C04CDFC" w14:textId="77777777" w:rsidR="007D5116" w:rsidRPr="006C6D94" w:rsidRDefault="007D5116" w:rsidP="006C6D94">
      <w:pPr>
        <w:pStyle w:val="Odsekzoznamu"/>
        <w:numPr>
          <w:ilvl w:val="0"/>
          <w:numId w:val="5"/>
        </w:numPr>
        <w:tabs>
          <w:tab w:val="num" w:pos="426"/>
        </w:tabs>
        <w:spacing w:after="120"/>
        <w:ind w:left="426" w:hanging="426"/>
        <w:contextualSpacing w:val="0"/>
        <w:jc w:val="both"/>
        <w:rPr>
          <w:rFonts w:asciiTheme="minorHAnsi" w:hAnsiTheme="minorHAnsi" w:cs="Arial"/>
          <w:color w:val="000000"/>
        </w:rPr>
      </w:pPr>
      <w:r w:rsidRPr="00805246">
        <w:rPr>
          <w:rFonts w:asciiTheme="minorHAnsi" w:hAnsiTheme="minorHAnsi" w:cs="Arial"/>
          <w:color w:val="000000"/>
        </w:rPr>
        <w:t xml:space="preserve">Kupujúci uhradí </w:t>
      </w:r>
      <w:r>
        <w:rPr>
          <w:rFonts w:asciiTheme="minorHAnsi" w:hAnsiTheme="minorHAnsi" w:cs="Arial"/>
          <w:color w:val="000000"/>
        </w:rPr>
        <w:t>P</w:t>
      </w:r>
      <w:r w:rsidRPr="00805246">
        <w:rPr>
          <w:rFonts w:asciiTheme="minorHAnsi" w:hAnsiTheme="minorHAnsi" w:cs="Arial"/>
          <w:color w:val="000000"/>
        </w:rPr>
        <w:t xml:space="preserve">redávajúcemu kúpnu cenu po riadnom dodaní </w:t>
      </w:r>
      <w:r>
        <w:rPr>
          <w:rFonts w:asciiTheme="minorHAnsi" w:hAnsiTheme="minorHAnsi" w:cs="Arial"/>
          <w:color w:val="000000"/>
        </w:rPr>
        <w:t xml:space="preserve">predmetu kúpy </w:t>
      </w:r>
      <w:r w:rsidRPr="00805246">
        <w:rPr>
          <w:rFonts w:asciiTheme="minorHAnsi" w:hAnsiTheme="minorHAnsi" w:cs="Arial"/>
          <w:color w:val="000000"/>
        </w:rPr>
        <w:t xml:space="preserve">zo strany </w:t>
      </w:r>
      <w:r>
        <w:rPr>
          <w:rFonts w:asciiTheme="minorHAnsi" w:hAnsiTheme="minorHAnsi" w:cs="Arial"/>
          <w:color w:val="000000"/>
        </w:rPr>
        <w:t>P</w:t>
      </w:r>
      <w:r w:rsidRPr="00805246">
        <w:rPr>
          <w:rFonts w:asciiTheme="minorHAnsi" w:hAnsiTheme="minorHAnsi" w:cs="Arial"/>
          <w:color w:val="000000"/>
        </w:rPr>
        <w:t xml:space="preserve">redávajúceho v zmysle </w:t>
      </w:r>
      <w:r>
        <w:rPr>
          <w:rFonts w:asciiTheme="minorHAnsi" w:hAnsiTheme="minorHAnsi" w:cs="Arial"/>
          <w:color w:val="000000"/>
        </w:rPr>
        <w:t>č</w:t>
      </w:r>
      <w:r w:rsidRPr="00805246">
        <w:rPr>
          <w:rFonts w:asciiTheme="minorHAnsi" w:hAnsiTheme="minorHAnsi" w:cs="Arial"/>
          <w:color w:val="000000"/>
        </w:rPr>
        <w:t>lánku II</w:t>
      </w:r>
      <w:r>
        <w:rPr>
          <w:rFonts w:asciiTheme="minorHAnsi" w:hAnsiTheme="minorHAnsi" w:cs="Arial"/>
          <w:color w:val="000000"/>
        </w:rPr>
        <w:t>.</w:t>
      </w:r>
      <w:r w:rsidRPr="00805246">
        <w:rPr>
          <w:rFonts w:asciiTheme="minorHAnsi" w:hAnsiTheme="minorHAnsi" w:cs="Arial"/>
          <w:color w:val="000000"/>
        </w:rPr>
        <w:t xml:space="preserve"> ods. 1 tejto </w:t>
      </w:r>
      <w:r>
        <w:rPr>
          <w:rFonts w:asciiTheme="minorHAnsi" w:hAnsiTheme="minorHAnsi" w:cs="Arial"/>
          <w:color w:val="000000"/>
        </w:rPr>
        <w:t>Z</w:t>
      </w:r>
      <w:r w:rsidRPr="00805246">
        <w:rPr>
          <w:rFonts w:asciiTheme="minorHAnsi" w:hAnsiTheme="minorHAnsi" w:cs="Arial"/>
          <w:color w:val="000000"/>
        </w:rPr>
        <w:t xml:space="preserve">mluvy formou bezhotovostného platobného styku, bez poskytnutia preddavku. Kúpna cena bude </w:t>
      </w:r>
      <w:r>
        <w:rPr>
          <w:rFonts w:asciiTheme="minorHAnsi" w:hAnsiTheme="minorHAnsi" w:cs="Arial"/>
          <w:color w:val="000000"/>
        </w:rPr>
        <w:t>K</w:t>
      </w:r>
      <w:r w:rsidRPr="00805246">
        <w:rPr>
          <w:rFonts w:asciiTheme="minorHAnsi" w:hAnsiTheme="minorHAnsi" w:cs="Arial"/>
          <w:color w:val="000000"/>
        </w:rPr>
        <w:t xml:space="preserve">upujúcim uhradená na základe </w:t>
      </w:r>
      <w:r>
        <w:rPr>
          <w:rFonts w:asciiTheme="minorHAnsi" w:hAnsiTheme="minorHAnsi" w:cs="Arial"/>
          <w:color w:val="000000"/>
        </w:rPr>
        <w:t xml:space="preserve">jednej doručenej </w:t>
      </w:r>
      <w:r w:rsidRPr="00805246">
        <w:rPr>
          <w:rFonts w:asciiTheme="minorHAnsi" w:hAnsiTheme="minorHAnsi" w:cs="Arial"/>
          <w:color w:val="000000"/>
        </w:rPr>
        <w:t xml:space="preserve">faktúry vystavenej </w:t>
      </w:r>
      <w:r>
        <w:rPr>
          <w:rFonts w:asciiTheme="minorHAnsi" w:hAnsiTheme="minorHAnsi" w:cs="Arial"/>
          <w:color w:val="000000"/>
        </w:rPr>
        <w:t>P</w:t>
      </w:r>
      <w:r w:rsidRPr="00805246">
        <w:rPr>
          <w:rFonts w:asciiTheme="minorHAnsi" w:hAnsiTheme="minorHAnsi" w:cs="Arial"/>
          <w:color w:val="000000"/>
        </w:rPr>
        <w:t xml:space="preserve">redávajúcim, s lehotou splatnosti </w:t>
      </w:r>
      <w:r>
        <w:rPr>
          <w:rFonts w:asciiTheme="minorHAnsi" w:hAnsiTheme="minorHAnsi" w:cs="Arial"/>
          <w:color w:val="000000"/>
        </w:rPr>
        <w:t xml:space="preserve">najmenej </w:t>
      </w:r>
      <w:r w:rsidRPr="00805246">
        <w:rPr>
          <w:rFonts w:asciiTheme="minorHAnsi" w:hAnsiTheme="minorHAnsi" w:cs="Arial"/>
          <w:color w:val="000000"/>
        </w:rPr>
        <w:t xml:space="preserve">30 kalendárnych dní odo dňa jej doručenia </w:t>
      </w:r>
      <w:r>
        <w:rPr>
          <w:rFonts w:asciiTheme="minorHAnsi" w:hAnsiTheme="minorHAnsi" w:cs="Arial"/>
          <w:color w:val="000000"/>
        </w:rPr>
        <w:t>K</w:t>
      </w:r>
      <w:r w:rsidRPr="00805246">
        <w:rPr>
          <w:rFonts w:asciiTheme="minorHAnsi" w:hAnsiTheme="minorHAnsi" w:cs="Arial"/>
          <w:color w:val="000000"/>
        </w:rPr>
        <w:t>upujúcemu. Faktúra musí obsahovať</w:t>
      </w:r>
      <w:r>
        <w:rPr>
          <w:rFonts w:asciiTheme="minorHAnsi" w:hAnsiTheme="minorHAnsi" w:cs="Arial"/>
          <w:color w:val="000000"/>
        </w:rPr>
        <w:t xml:space="preserve"> všetky </w:t>
      </w:r>
      <w:r w:rsidRPr="00805246">
        <w:rPr>
          <w:rFonts w:asciiTheme="minorHAnsi" w:hAnsiTheme="minorHAnsi" w:cs="Arial"/>
          <w:color w:val="000000"/>
        </w:rPr>
        <w:t xml:space="preserve"> náležitosti v zmysle § 71 zákona č. 222/2004 Z. z. o dani z pridanej hodnoty v znení neskorších predpisov. V prípade, že faktúra nebude obsahovať zákonom predpísané náležitosti alebo bude obsahovať chybné údaje, je </w:t>
      </w:r>
      <w:r>
        <w:rPr>
          <w:rFonts w:asciiTheme="minorHAnsi" w:hAnsiTheme="minorHAnsi" w:cs="Arial"/>
          <w:color w:val="000000"/>
        </w:rPr>
        <w:t>K</w:t>
      </w:r>
      <w:r w:rsidRPr="00805246">
        <w:rPr>
          <w:rFonts w:asciiTheme="minorHAnsi" w:hAnsiTheme="minorHAnsi" w:cs="Arial"/>
          <w:color w:val="000000"/>
        </w:rPr>
        <w:t xml:space="preserve">upujúci oprávnený vrátiť ju </w:t>
      </w:r>
      <w:r>
        <w:rPr>
          <w:rFonts w:asciiTheme="minorHAnsi" w:hAnsiTheme="minorHAnsi" w:cs="Arial"/>
          <w:color w:val="000000"/>
        </w:rPr>
        <w:t>P</w:t>
      </w:r>
      <w:r w:rsidRPr="00805246">
        <w:rPr>
          <w:rFonts w:asciiTheme="minorHAnsi" w:hAnsiTheme="minorHAnsi" w:cs="Arial"/>
          <w:color w:val="000000"/>
        </w:rPr>
        <w:t xml:space="preserve">redávajúcemu na </w:t>
      </w:r>
      <w:r>
        <w:rPr>
          <w:rFonts w:asciiTheme="minorHAnsi" w:hAnsiTheme="minorHAnsi" w:cs="Arial"/>
          <w:color w:val="000000"/>
        </w:rPr>
        <w:t>opravu príp. jej doplnenie</w:t>
      </w:r>
      <w:r w:rsidRPr="00805246">
        <w:rPr>
          <w:rFonts w:asciiTheme="minorHAnsi" w:hAnsiTheme="minorHAnsi" w:cs="Arial"/>
          <w:color w:val="000000"/>
        </w:rPr>
        <w:t xml:space="preserve">. V takomto prípade sa preruší plynutie lehoty splatnosti faktúry a nová lehota začne plynúť dňom nasledujúcim po dni doručenia opravenej alebo doplnenej faktúry </w:t>
      </w:r>
      <w:r>
        <w:rPr>
          <w:rFonts w:asciiTheme="minorHAnsi" w:hAnsiTheme="minorHAnsi" w:cs="Arial"/>
          <w:color w:val="000000"/>
        </w:rPr>
        <w:t>K</w:t>
      </w:r>
      <w:r w:rsidRPr="00805246">
        <w:rPr>
          <w:rFonts w:asciiTheme="minorHAnsi" w:hAnsiTheme="minorHAnsi" w:cs="Arial"/>
          <w:color w:val="000000"/>
        </w:rPr>
        <w:t>upujúcemu.</w:t>
      </w:r>
    </w:p>
    <w:p w14:paraId="5F5F2598" w14:textId="77777777" w:rsidR="007D5116" w:rsidRPr="006C6D94" w:rsidRDefault="007D5116" w:rsidP="006C6D94">
      <w:pPr>
        <w:pStyle w:val="Odsekzoznamu"/>
        <w:numPr>
          <w:ilvl w:val="0"/>
          <w:numId w:val="5"/>
        </w:numPr>
        <w:tabs>
          <w:tab w:val="num" w:pos="426"/>
        </w:tabs>
        <w:spacing w:after="120"/>
        <w:ind w:left="426" w:hanging="426"/>
        <w:contextualSpacing w:val="0"/>
        <w:jc w:val="both"/>
        <w:rPr>
          <w:rFonts w:asciiTheme="minorHAnsi" w:hAnsiTheme="minorHAnsi" w:cs="Arial"/>
          <w:color w:val="000000"/>
        </w:rPr>
      </w:pPr>
      <w:r>
        <w:rPr>
          <w:rFonts w:asciiTheme="minorHAnsi" w:hAnsiTheme="minorHAnsi" w:cs="Arial"/>
          <w:color w:val="000000"/>
        </w:rPr>
        <w:t xml:space="preserve">Kupujúci nadobudne vlastnícke právo k predmetu kúpy zaplatením kúpnej ceny za predmet kúpy. Nebezpečenstvo škody na tovare prechádza na Kupujúceho úplným zaplatením kúpnej ceny za predmet kúpy. Úplným zaplatením kúpnej ceny sa rozumie </w:t>
      </w:r>
      <w:r>
        <w:rPr>
          <w:rFonts w:asciiTheme="minorHAnsi" w:hAnsiTheme="minorHAnsi" w:cs="Arial"/>
          <w:color w:val="000000"/>
        </w:rPr>
        <w:lastRenderedPageBreak/>
        <w:t>deň, v ktorom dá Kupujúci svojmu peňažnému ústavu pokyn na prevod finančných prostriedkov vo výške kúpnej ceny z účtu Kupujúceho na účet Predávajúceho uvedený v záhlaví tejto Zmluvy.</w:t>
      </w:r>
    </w:p>
    <w:p w14:paraId="60322B88" w14:textId="77777777" w:rsidR="007D5116" w:rsidRPr="00805246" w:rsidRDefault="007D5116" w:rsidP="006C6D94">
      <w:pPr>
        <w:pStyle w:val="Odsekzoznamu"/>
        <w:numPr>
          <w:ilvl w:val="0"/>
          <w:numId w:val="5"/>
        </w:numPr>
        <w:tabs>
          <w:tab w:val="num" w:pos="426"/>
        </w:tabs>
        <w:spacing w:after="120"/>
        <w:ind w:left="425" w:hanging="425"/>
        <w:contextualSpacing w:val="0"/>
        <w:jc w:val="both"/>
        <w:rPr>
          <w:rFonts w:asciiTheme="minorHAnsi" w:hAnsiTheme="minorHAnsi" w:cs="Arial"/>
          <w:color w:val="000000"/>
        </w:rPr>
      </w:pPr>
      <w:r>
        <w:rPr>
          <w:rFonts w:asciiTheme="minorHAnsi" w:hAnsiTheme="minorHAnsi" w:cs="Arial"/>
          <w:color w:val="000000"/>
        </w:rPr>
        <w:t>Jednotková cena za predmet kúpy uvedený v prílohe č. 1 Zmluvy sú stanovené v zmysle § 3 zákona č. 18/1996 Z. z. o cenách v znení neskorších predpisov, vyhlášky MF č. 87/1996 Z. z., ktorou sa vykonáva zákon č. 18/1996 Z. z. o cenách v znení neskorších predpisov.</w:t>
      </w:r>
    </w:p>
    <w:p w14:paraId="7FBCEF26" w14:textId="77777777" w:rsidR="007D5116" w:rsidRPr="00805246" w:rsidRDefault="007D5116" w:rsidP="007D5116">
      <w:pPr>
        <w:pStyle w:val="Odsekzoznamu"/>
        <w:ind w:left="0"/>
        <w:jc w:val="both"/>
        <w:rPr>
          <w:rFonts w:asciiTheme="minorHAnsi" w:hAnsiTheme="minorHAnsi" w:cs="Arial"/>
          <w:b/>
          <w:color w:val="000000"/>
        </w:rPr>
      </w:pPr>
    </w:p>
    <w:p w14:paraId="0E2F707B" w14:textId="77777777" w:rsidR="007D5116" w:rsidRPr="00805246" w:rsidRDefault="007D5116" w:rsidP="007D5116">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CFAD2E8" w14:textId="77777777" w:rsidR="007D5116" w:rsidRPr="00805246" w:rsidRDefault="007D5116" w:rsidP="007D5116">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4D79FF46" w14:textId="77777777" w:rsidR="007D5116" w:rsidRPr="00805246" w:rsidRDefault="007D5116" w:rsidP="007D5116">
      <w:pPr>
        <w:pStyle w:val="Odsekzoznamu"/>
        <w:ind w:left="0"/>
        <w:jc w:val="both"/>
        <w:rPr>
          <w:rFonts w:asciiTheme="minorHAnsi" w:hAnsiTheme="minorHAnsi" w:cs="Arial"/>
          <w:b/>
          <w:color w:val="000000"/>
        </w:rPr>
      </w:pPr>
    </w:p>
    <w:p w14:paraId="5C42F6F8" w14:textId="0A402218" w:rsidR="007D5116" w:rsidRPr="006C6D94" w:rsidRDefault="007D5116" w:rsidP="006C6D94">
      <w:pPr>
        <w:pStyle w:val="Odsekzoznamu"/>
        <w:numPr>
          <w:ilvl w:val="0"/>
          <w:numId w:val="7"/>
        </w:numPr>
        <w:tabs>
          <w:tab w:val="num" w:pos="426"/>
        </w:tabs>
        <w:spacing w:after="120"/>
        <w:ind w:left="426" w:hanging="426"/>
        <w:contextualSpacing w:val="0"/>
        <w:jc w:val="both"/>
        <w:rPr>
          <w:rFonts w:asciiTheme="minorHAnsi" w:hAnsiTheme="minorHAnsi" w:cs="Arial"/>
          <w:color w:val="000000"/>
        </w:rPr>
      </w:pPr>
      <w:r w:rsidRPr="00805246">
        <w:rPr>
          <w:rFonts w:asciiTheme="minorHAnsi" w:hAnsiTheme="minorHAnsi" w:cs="Arial"/>
          <w:color w:val="000000"/>
        </w:rPr>
        <w:t>Záru</w:t>
      </w:r>
      <w:r>
        <w:rPr>
          <w:rFonts w:asciiTheme="minorHAnsi" w:hAnsiTheme="minorHAnsi" w:cs="Arial"/>
          <w:color w:val="000000"/>
        </w:rPr>
        <w:t xml:space="preserve">čná doba </w:t>
      </w:r>
      <w:r w:rsidRPr="00805246">
        <w:rPr>
          <w:rFonts w:asciiTheme="minorHAnsi" w:hAnsiTheme="minorHAnsi" w:cs="Arial"/>
          <w:color w:val="000000"/>
        </w:rPr>
        <w:t xml:space="preserve">na predmet zmluvy je </w:t>
      </w:r>
      <w:r w:rsidR="000D7312">
        <w:rPr>
          <w:rFonts w:asciiTheme="minorHAnsi" w:hAnsiTheme="minorHAnsi" w:cs="Arial"/>
          <w:color w:val="000000"/>
        </w:rPr>
        <w:t>24</w:t>
      </w:r>
      <w:r>
        <w:rPr>
          <w:rFonts w:asciiTheme="minorHAnsi" w:hAnsiTheme="minorHAnsi" w:cs="Arial"/>
          <w:color w:val="000000"/>
        </w:rPr>
        <w:t xml:space="preserve"> mesiacov </w:t>
      </w:r>
      <w:r w:rsidRPr="00805246">
        <w:rPr>
          <w:rFonts w:asciiTheme="minorHAnsi" w:hAnsiTheme="minorHAnsi" w:cs="Arial"/>
          <w:color w:val="000000"/>
        </w:rPr>
        <w:t xml:space="preserve">odo dňa </w:t>
      </w:r>
      <w:r>
        <w:rPr>
          <w:rFonts w:asciiTheme="minorHAnsi" w:hAnsiTheme="minorHAnsi" w:cs="Arial"/>
          <w:color w:val="000000"/>
        </w:rPr>
        <w:t>nadobudnutia vlastníckeho práva k</w:t>
      </w:r>
      <w:r w:rsidRPr="00805246">
        <w:rPr>
          <w:rFonts w:asciiTheme="minorHAnsi" w:hAnsiTheme="minorHAnsi" w:cs="Arial"/>
          <w:color w:val="000000"/>
        </w:rPr>
        <w:t xml:space="preserve"> predmetu kúpy.</w:t>
      </w:r>
      <w:r>
        <w:rPr>
          <w:rFonts w:asciiTheme="minorHAnsi" w:hAnsiTheme="minorHAnsi" w:cs="Arial"/>
          <w:color w:val="000000"/>
        </w:rPr>
        <w:t xml:space="preserve"> </w:t>
      </w:r>
      <w:r w:rsidRPr="00805246">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Pr="00805246">
        <w:rPr>
          <w:rFonts w:asciiTheme="minorHAnsi" w:hAnsiTheme="minorHAnsi" w:cs="Arial"/>
          <w:color w:val="000000"/>
        </w:rPr>
        <w:t>redávajúci povinnosť bezplatne odstrániť vadu (chybu) predmetu zmluvy pri oprávnenej reklamácii</w:t>
      </w:r>
      <w:r>
        <w:rPr>
          <w:rFonts w:asciiTheme="minorHAnsi" w:hAnsiTheme="minorHAnsi" w:cs="Arial"/>
          <w:color w:val="000000"/>
        </w:rPr>
        <w:t xml:space="preserve"> ihneď po jej nahlásení, alebo v prípade súhlasu Kupujúceho v </w:t>
      </w:r>
      <w:r w:rsidRPr="00805246">
        <w:rPr>
          <w:rFonts w:asciiTheme="minorHAnsi" w:hAnsiTheme="minorHAnsi" w:cs="Arial"/>
          <w:color w:val="000000"/>
        </w:rPr>
        <w:t xml:space="preserve">dohodnutom čase. </w:t>
      </w:r>
      <w:r>
        <w:rPr>
          <w:rFonts w:asciiTheme="minorHAnsi" w:hAnsiTheme="minorHAnsi" w:cs="Arial"/>
          <w:color w:val="000000"/>
        </w:rPr>
        <w:t xml:space="preserve">Záruku na predmet kúpy poskytuje Predávajúci Kupujúcemu na každú položku predmetu kúpy v zmysle prílohy č. 1 k tejto zmluve samostatne a to dňom nadobudnutia vlastníckeho práva k predmetu kúpy. </w:t>
      </w:r>
    </w:p>
    <w:p w14:paraId="1009806F" w14:textId="77777777" w:rsidR="007D5116" w:rsidRPr="006C6D94" w:rsidRDefault="007D5116" w:rsidP="006C6D94">
      <w:pPr>
        <w:pStyle w:val="Odsekzoznamu"/>
        <w:numPr>
          <w:ilvl w:val="0"/>
          <w:numId w:val="7"/>
        </w:numPr>
        <w:tabs>
          <w:tab w:val="num" w:pos="426"/>
        </w:tabs>
        <w:spacing w:after="120"/>
        <w:ind w:left="426" w:hanging="426"/>
        <w:contextualSpacing w:val="0"/>
        <w:jc w:val="both"/>
        <w:rPr>
          <w:rFonts w:asciiTheme="minorHAnsi" w:hAnsiTheme="minorHAnsi" w:cs="Arial"/>
          <w:color w:val="000000"/>
        </w:rPr>
      </w:pPr>
      <w:r w:rsidRPr="00805246">
        <w:rPr>
          <w:rFonts w:asciiTheme="minorHAnsi" w:hAnsiTheme="minorHAnsi" w:cs="Arial"/>
          <w:color w:val="000000"/>
        </w:rPr>
        <w:t xml:space="preserve">Predávajúci zodpovedá za vady, ktoré má predmet kúpy v okamihu, keď prechádza nebezpečenstvo škody na tovare na </w:t>
      </w:r>
      <w:r>
        <w:rPr>
          <w:rFonts w:asciiTheme="minorHAnsi" w:hAnsiTheme="minorHAnsi" w:cs="Arial"/>
          <w:color w:val="000000"/>
        </w:rPr>
        <w:t>K</w:t>
      </w:r>
      <w:r w:rsidRPr="00805246">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Pr>
          <w:rFonts w:asciiTheme="minorHAnsi" w:hAnsiTheme="minorHAnsi" w:cs="Arial"/>
          <w:color w:val="000000"/>
        </w:rPr>
        <w:t>P</w:t>
      </w:r>
      <w:r w:rsidRPr="00805246">
        <w:rPr>
          <w:rFonts w:asciiTheme="minorHAnsi" w:hAnsiTheme="minorHAnsi" w:cs="Arial"/>
          <w:color w:val="000000"/>
        </w:rPr>
        <w:t xml:space="preserve">redávajúceho podľa tejto </w:t>
      </w:r>
      <w:r>
        <w:rPr>
          <w:rFonts w:asciiTheme="minorHAnsi" w:hAnsiTheme="minorHAnsi" w:cs="Arial"/>
          <w:color w:val="000000"/>
        </w:rPr>
        <w:t>Z</w:t>
      </w:r>
      <w:r w:rsidRPr="00805246">
        <w:rPr>
          <w:rFonts w:asciiTheme="minorHAnsi" w:hAnsiTheme="minorHAnsi" w:cs="Arial"/>
          <w:color w:val="000000"/>
        </w:rPr>
        <w:t>mluvy.</w:t>
      </w:r>
    </w:p>
    <w:p w14:paraId="5790CADC" w14:textId="77777777" w:rsidR="007D5116" w:rsidRPr="006C6D94" w:rsidRDefault="007D5116" w:rsidP="006C6D94">
      <w:pPr>
        <w:pStyle w:val="Odsekzoznamu"/>
        <w:numPr>
          <w:ilvl w:val="0"/>
          <w:numId w:val="7"/>
        </w:numPr>
        <w:tabs>
          <w:tab w:val="num" w:pos="426"/>
        </w:tabs>
        <w:spacing w:after="120"/>
        <w:ind w:left="426" w:hanging="426"/>
        <w:contextualSpacing w:val="0"/>
        <w:jc w:val="both"/>
        <w:rPr>
          <w:rFonts w:asciiTheme="minorHAnsi" w:hAnsiTheme="minorHAnsi" w:cs="Arial"/>
          <w:color w:val="000000"/>
        </w:rPr>
      </w:pPr>
      <w:r w:rsidRPr="00805246">
        <w:rPr>
          <w:rFonts w:asciiTheme="minorHAnsi" w:hAnsiTheme="minorHAnsi" w:cs="Arial"/>
          <w:color w:val="000000"/>
        </w:rPr>
        <w:t xml:space="preserve">Spôsob reklamácie vád tovaru </w:t>
      </w:r>
      <w:r>
        <w:rPr>
          <w:rFonts w:asciiTheme="minorHAnsi" w:hAnsiTheme="minorHAnsi" w:cs="Arial"/>
          <w:color w:val="000000"/>
        </w:rPr>
        <w:t>si Zmluvné strany dohodli nasledovným spôsobom: reklamácia môže byť uplatnená</w:t>
      </w:r>
      <w:r w:rsidRPr="00805246">
        <w:rPr>
          <w:rFonts w:asciiTheme="minorHAnsi" w:hAnsiTheme="minorHAnsi" w:cs="Arial"/>
          <w:color w:val="000000"/>
        </w:rPr>
        <w:t xml:space="preserve"> telefonicky </w:t>
      </w:r>
      <w:r>
        <w:rPr>
          <w:rFonts w:asciiTheme="minorHAnsi" w:hAnsiTheme="minorHAnsi" w:cs="Arial"/>
          <w:color w:val="000000"/>
        </w:rPr>
        <w:t>Predávajúci - tel. číslo .................., Kupujúci – tel. čislo .........................., alebo e-mailom Predávajúci: ..................., Kupujúci: ........................... . Spôsob ako aj forma a rozsah odstránenej vady, prípadne vybavenia reklamácie oznámi Predávajúci Kupujúcemu e-mailom prípadne písomne.</w:t>
      </w:r>
    </w:p>
    <w:p w14:paraId="68C33E06"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 xml:space="preserve">Predávajúci je povinný uhradiť kupujúcemu zmluvnú pokutu vo výške 0,25 % z kúpnej ceny za každý aj začatý deň omeškania, ak nedodá predmet kúpy ani do 30 kalendárnych dní po uplynutí lehoty uvedenej v čl. </w:t>
      </w:r>
      <w:r>
        <w:rPr>
          <w:rFonts w:asciiTheme="minorHAnsi" w:hAnsiTheme="minorHAnsi" w:cs="Arial"/>
          <w:color w:val="000000"/>
        </w:rPr>
        <w:t>3</w:t>
      </w:r>
      <w:r w:rsidRPr="00C40AF7">
        <w:rPr>
          <w:rFonts w:asciiTheme="minorHAnsi" w:hAnsiTheme="minorHAnsi" w:cs="Arial"/>
          <w:color w:val="000000"/>
        </w:rPr>
        <w:t xml:space="preserve"> zmluvy v požadovanom množstve, akosti a vyhotovení.</w:t>
      </w:r>
    </w:p>
    <w:p w14:paraId="252F5FCC"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Zaplatením zmluvnej pokuty sa predávajúci nezbavuje povinnosti dodať predmet kúpy podľa podmienok stanovených zmluvou, ak kupujúci na dodaní predmetu kúpy bude trvať a nevyužije svoje právo od zmluvy odstúpiť.</w:t>
      </w:r>
    </w:p>
    <w:p w14:paraId="257AD301" w14:textId="77777777" w:rsidR="007D5116" w:rsidRPr="006C6D94" w:rsidRDefault="007D5116" w:rsidP="006C6D94">
      <w:pPr>
        <w:pStyle w:val="Odsekzoznamu"/>
        <w:numPr>
          <w:ilvl w:val="0"/>
          <w:numId w:val="7"/>
        </w:numPr>
        <w:tabs>
          <w:tab w:val="num" w:pos="426"/>
        </w:tabs>
        <w:spacing w:after="120"/>
        <w:contextualSpacing w:val="0"/>
        <w:jc w:val="both"/>
        <w:rPr>
          <w:rFonts w:asciiTheme="minorHAnsi" w:hAnsiTheme="minorHAnsi" w:cs="Arial"/>
          <w:color w:val="000000"/>
        </w:rPr>
      </w:pPr>
      <w:r w:rsidRPr="00A22992">
        <w:rPr>
          <w:rFonts w:asciiTheme="minorHAnsi" w:hAnsiTheme="minorHAnsi" w:cs="Arial"/>
          <w:color w:val="000000"/>
        </w:rPr>
        <w:t>Kupujúci je povinný uhradiť predávajúcemu zmluvnú pokutu vo výške 0,25 % kúpnej ceny za každý aj začatý deň omeškania, ak kupujúci neuhradí kúpnu cenu vo výške a spôsobom uvedeným v čl. 3 zmluvy ani do 30 kalendárnych dní po uplynutí stanovenej splatnosti.</w:t>
      </w:r>
    </w:p>
    <w:p w14:paraId="73FD822F"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Zaplatením zmluvnej pokuty sa kupujúci nezbavuje povinnosti uhradiť predávajúcemu kúpnu cenu dohodnutú za podmienok stanovených zmluvou, ak predávajúci na zaplatení  kúpnej ceny bude trvať  a nevyužije svoje právo od zmluvy odstúpiť.</w:t>
      </w:r>
    </w:p>
    <w:p w14:paraId="5F784773"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Zaplatením zmluvnej pokuty niektorou zo zmluvných strán nezaniká nárok druhej zmluvnej strany na prípadnú náhradu škody, ktorá vznikla v príčinnej súvislosti s porušením zmluvnej povinnosti, za ktorú bola uplatnená zmluvná pokuta podľa zmluvy.</w:t>
      </w:r>
    </w:p>
    <w:p w14:paraId="2459E2B7"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 xml:space="preserve">Ak sa preukáže, že omeškanie zmluvnej strany je spôsobené okolnosťami vylučujúcimi zodpovednosť (vyššia moc), nárok druhej zmluvnej strany na zaplatenie zmluvnej ponuky </w:t>
      </w:r>
      <w:r w:rsidRPr="00C40AF7">
        <w:rPr>
          <w:rFonts w:asciiTheme="minorHAnsi" w:hAnsiTheme="minorHAnsi" w:cs="Arial"/>
          <w:color w:val="000000"/>
        </w:rPr>
        <w:lastRenderedPageBreak/>
        <w:t>nevzniká. Zmluvné strany za vyššiu moc považujú udalosti, ktoré nie sú závislé od konania zmluvných strán, a ktoré nemôžu zmluvné strany ani predvídať ani nijakým spôsobom priamo ovplyvniť, ako napríklad vojna, mobilizácia, povstanie, živelné pohromy, požiare, embargo, karantény, pandémie. Vyššia moc v prípade povinnosti dodať predmet kúpy podľa podmienok zmluvy však môže trvať maximálne 90 kalendárnych dní, pričom v prípade uplynutia tejto doby a pri pretrvávaní vyššej moci sú zmluvné strany povinné dohodnúť sa písomne o ďalšom postupe.</w:t>
      </w:r>
    </w:p>
    <w:p w14:paraId="275B5B73"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Zmluvnú pokutu zaplatí povinná zmluvná strana oprávnenej zmluvnej strane v lehote do 30 kalendárnych dní odo dňa preukázateľného doručenia faktúry na adresu povinnej zmluvnej strany uvedenú v záhlaví zmluvy.</w:t>
      </w:r>
    </w:p>
    <w:p w14:paraId="76D023DD" w14:textId="77777777" w:rsidR="007D5116" w:rsidRPr="006C6D94" w:rsidRDefault="007D5116" w:rsidP="006C6D94">
      <w:pPr>
        <w:jc w:val="both"/>
        <w:rPr>
          <w:rFonts w:cs="Arial"/>
          <w:color w:val="000000"/>
        </w:rPr>
      </w:pPr>
    </w:p>
    <w:p w14:paraId="29FCD45D" w14:textId="77777777" w:rsidR="007D5116" w:rsidRPr="00805246" w:rsidRDefault="007D5116" w:rsidP="007D5116">
      <w:pPr>
        <w:pStyle w:val="Odsekzoznamu"/>
        <w:ind w:left="0"/>
        <w:jc w:val="center"/>
        <w:rPr>
          <w:rFonts w:asciiTheme="minorHAnsi" w:hAnsiTheme="minorHAnsi" w:cs="Arial"/>
          <w:b/>
          <w:color w:val="000000"/>
        </w:rPr>
      </w:pPr>
      <w:r>
        <w:rPr>
          <w:rFonts w:asciiTheme="minorHAnsi" w:hAnsiTheme="minorHAnsi" w:cs="Arial"/>
          <w:b/>
          <w:color w:val="000000"/>
        </w:rPr>
        <w:t>Člá</w:t>
      </w:r>
      <w:r w:rsidRPr="00805246">
        <w:rPr>
          <w:rFonts w:asciiTheme="minorHAnsi" w:hAnsiTheme="minorHAnsi" w:cs="Arial"/>
          <w:b/>
          <w:color w:val="000000"/>
        </w:rPr>
        <w:t>nok VI.</w:t>
      </w:r>
    </w:p>
    <w:p w14:paraId="636BD005" w14:textId="77777777" w:rsidR="007D5116" w:rsidRPr="00805246" w:rsidRDefault="007D5116" w:rsidP="007D5116">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3A1840A9" w14:textId="77777777" w:rsidR="007D5116" w:rsidRPr="00805246" w:rsidRDefault="007D5116" w:rsidP="007D5116">
      <w:pPr>
        <w:pStyle w:val="Odsekzoznamu"/>
        <w:ind w:left="0"/>
        <w:jc w:val="both"/>
        <w:rPr>
          <w:rFonts w:asciiTheme="minorHAnsi" w:hAnsiTheme="minorHAnsi" w:cs="Arial"/>
          <w:b/>
          <w:color w:val="000000"/>
        </w:rPr>
      </w:pPr>
    </w:p>
    <w:p w14:paraId="4F755C00"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Táto zmluva zanikne</w:t>
      </w:r>
      <w:r>
        <w:rPr>
          <w:rFonts w:asciiTheme="minorHAnsi" w:hAnsiTheme="minorHAnsi" w:cs="Arial"/>
          <w:color w:val="000000"/>
        </w:rPr>
        <w:t xml:space="preserve"> jej riadnym splnením.</w:t>
      </w:r>
      <w:r w:rsidRPr="00805246">
        <w:rPr>
          <w:rFonts w:asciiTheme="minorHAnsi" w:hAnsiTheme="minorHAnsi" w:cs="Arial"/>
          <w:color w:val="000000"/>
        </w:rPr>
        <w:t xml:space="preserve"> Zmluvu je možné ukončiť písomnou dohodou zmluvných strán, písomným odstúpením od </w:t>
      </w:r>
      <w:r>
        <w:rPr>
          <w:rFonts w:asciiTheme="minorHAnsi" w:hAnsiTheme="minorHAnsi" w:cs="Arial"/>
          <w:color w:val="000000"/>
        </w:rPr>
        <w:t>Z</w:t>
      </w:r>
      <w:r w:rsidRPr="00805246">
        <w:rPr>
          <w:rFonts w:asciiTheme="minorHAnsi" w:hAnsiTheme="minorHAnsi" w:cs="Arial"/>
          <w:color w:val="000000"/>
        </w:rPr>
        <w:t xml:space="preserve">mluvy niektorou zmluvnou stranou alebo písomnou výpoveďou </w:t>
      </w:r>
      <w:r>
        <w:rPr>
          <w:rFonts w:asciiTheme="minorHAnsi" w:hAnsiTheme="minorHAnsi" w:cs="Arial"/>
          <w:color w:val="000000"/>
        </w:rPr>
        <w:t>K</w:t>
      </w:r>
      <w:r w:rsidRPr="00805246">
        <w:rPr>
          <w:rFonts w:asciiTheme="minorHAnsi" w:hAnsiTheme="minorHAnsi" w:cs="Arial"/>
          <w:color w:val="000000"/>
        </w:rPr>
        <w:t>upujúceho.</w:t>
      </w:r>
    </w:p>
    <w:p w14:paraId="64574636"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V prípade zániku </w:t>
      </w:r>
      <w:r>
        <w:rPr>
          <w:rFonts w:asciiTheme="minorHAnsi" w:hAnsiTheme="minorHAnsi" w:cs="Arial"/>
          <w:color w:val="000000"/>
        </w:rPr>
        <w:t>Z</w:t>
      </w:r>
      <w:r w:rsidRPr="00805246">
        <w:rPr>
          <w:rFonts w:asciiTheme="minorHAnsi" w:hAnsiTheme="minorHAnsi" w:cs="Arial"/>
          <w:color w:val="000000"/>
        </w:rPr>
        <w:t xml:space="preserve">mluvy dohodou zmluvných strán, táto zaniká dňom uvedeným v tejto dohode. V dohode sa upravia aj vzájomné nároky zmluvných strán vzniknuté z plnenia zmluvných povinností alebo z ich porušenia ku dňu zániku </w:t>
      </w:r>
      <w:r>
        <w:rPr>
          <w:rFonts w:asciiTheme="minorHAnsi" w:hAnsiTheme="minorHAnsi" w:cs="Arial"/>
          <w:color w:val="000000"/>
        </w:rPr>
        <w:t>tejto Z</w:t>
      </w:r>
      <w:r w:rsidRPr="00805246">
        <w:rPr>
          <w:rFonts w:asciiTheme="minorHAnsi" w:hAnsiTheme="minorHAnsi" w:cs="Arial"/>
          <w:color w:val="000000"/>
        </w:rPr>
        <w:t>mluvy dohodou.</w:t>
      </w:r>
    </w:p>
    <w:p w14:paraId="032D7A22"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Ak </w:t>
      </w:r>
      <w:r>
        <w:rPr>
          <w:rFonts w:asciiTheme="minorHAnsi" w:hAnsiTheme="minorHAnsi" w:cs="Arial"/>
          <w:color w:val="000000"/>
        </w:rPr>
        <w:t>P</w:t>
      </w:r>
      <w:r w:rsidRPr="00805246">
        <w:rPr>
          <w:rFonts w:asciiTheme="minorHAnsi" w:hAnsiTheme="minorHAnsi" w:cs="Arial"/>
          <w:color w:val="000000"/>
        </w:rPr>
        <w:t xml:space="preserve">redávajúci koná v rozpore s touto </w:t>
      </w:r>
      <w:r>
        <w:rPr>
          <w:rFonts w:asciiTheme="minorHAnsi" w:hAnsiTheme="minorHAnsi" w:cs="Arial"/>
          <w:color w:val="000000"/>
        </w:rPr>
        <w:t>Z</w:t>
      </w:r>
      <w:r w:rsidRPr="00805246">
        <w:rPr>
          <w:rFonts w:asciiTheme="minorHAnsi" w:hAnsiTheme="minorHAnsi" w:cs="Arial"/>
          <w:color w:val="000000"/>
        </w:rPr>
        <w:t xml:space="preserve">mluvou, </w:t>
      </w:r>
      <w:r>
        <w:rPr>
          <w:rFonts w:asciiTheme="minorHAnsi" w:hAnsiTheme="minorHAnsi" w:cs="Arial"/>
          <w:color w:val="000000"/>
        </w:rPr>
        <w:t xml:space="preserve">prípadne inými všeobecne záväznými </w:t>
      </w:r>
      <w:r w:rsidRPr="00805246">
        <w:rPr>
          <w:rFonts w:asciiTheme="minorHAnsi" w:hAnsiTheme="minorHAnsi" w:cs="Arial"/>
          <w:color w:val="000000"/>
        </w:rPr>
        <w:t>právnymi predpismi</w:t>
      </w:r>
      <w:r>
        <w:rPr>
          <w:rFonts w:asciiTheme="minorHAnsi" w:hAnsiTheme="minorHAnsi" w:cs="Arial"/>
          <w:color w:val="000000"/>
        </w:rPr>
        <w:t xml:space="preserve"> SR, pričom zistené nedostatky neodstráni ani po písomnej výzve Kupujúceho v lehote určenej Kupujúcim</w:t>
      </w:r>
      <w:r w:rsidRPr="00805246">
        <w:rPr>
          <w:rFonts w:asciiTheme="minorHAnsi" w:hAnsiTheme="minorHAnsi" w:cs="Arial"/>
          <w:color w:val="000000"/>
        </w:rPr>
        <w:t xml:space="preserve"> je </w:t>
      </w:r>
      <w:r>
        <w:rPr>
          <w:rFonts w:asciiTheme="minorHAnsi" w:hAnsiTheme="minorHAnsi" w:cs="Arial"/>
          <w:color w:val="000000"/>
        </w:rPr>
        <w:t>K</w:t>
      </w:r>
      <w:r w:rsidRPr="00805246">
        <w:rPr>
          <w:rFonts w:asciiTheme="minorHAnsi" w:hAnsiTheme="minorHAnsi" w:cs="Arial"/>
          <w:color w:val="000000"/>
        </w:rPr>
        <w:t xml:space="preserve">upujúci oprávnený od zmluvy </w:t>
      </w:r>
      <w:r>
        <w:rPr>
          <w:rFonts w:asciiTheme="minorHAnsi" w:hAnsiTheme="minorHAnsi" w:cs="Arial"/>
          <w:color w:val="000000"/>
        </w:rPr>
        <w:t xml:space="preserve">okamžite </w:t>
      </w:r>
      <w:r w:rsidRPr="00805246">
        <w:rPr>
          <w:rFonts w:asciiTheme="minorHAnsi" w:hAnsiTheme="minorHAnsi" w:cs="Arial"/>
          <w:color w:val="000000"/>
        </w:rPr>
        <w:t>odstúpiť, pričom</w:t>
      </w:r>
      <w:r>
        <w:rPr>
          <w:rFonts w:asciiTheme="minorHAnsi" w:hAnsiTheme="minorHAnsi" w:cs="Arial"/>
          <w:color w:val="000000"/>
        </w:rPr>
        <w:t xml:space="preserve"> účinky </w:t>
      </w:r>
      <w:r w:rsidRPr="00805246">
        <w:rPr>
          <w:rFonts w:asciiTheme="minorHAnsi" w:hAnsiTheme="minorHAnsi" w:cs="Arial"/>
          <w:color w:val="000000"/>
        </w:rPr>
        <w:t xml:space="preserve">odstúpenia od zmluvy </w:t>
      </w:r>
      <w:r>
        <w:rPr>
          <w:rFonts w:asciiTheme="minorHAnsi" w:hAnsiTheme="minorHAnsi" w:cs="Arial"/>
          <w:color w:val="000000"/>
        </w:rPr>
        <w:t xml:space="preserve">nastávajú </w:t>
      </w:r>
      <w:r w:rsidRPr="00805246">
        <w:rPr>
          <w:rFonts w:asciiTheme="minorHAnsi" w:hAnsiTheme="minorHAnsi" w:cs="Arial"/>
          <w:color w:val="000000"/>
        </w:rPr>
        <w:t>v zmysle § 349 a § 351 Ob</w:t>
      </w:r>
      <w:r>
        <w:rPr>
          <w:rFonts w:asciiTheme="minorHAnsi" w:hAnsiTheme="minorHAnsi" w:cs="Arial"/>
          <w:color w:val="000000"/>
        </w:rPr>
        <w:t>chodného zákonníka.</w:t>
      </w:r>
      <w:r w:rsidRPr="00805246">
        <w:rPr>
          <w:rFonts w:asciiTheme="minorHAnsi" w:hAnsiTheme="minorHAnsi" w:cs="Arial"/>
          <w:color w:val="000000"/>
        </w:rPr>
        <w:t xml:space="preserve"> Predchádzajúca písomná výzva </w:t>
      </w:r>
      <w:r>
        <w:rPr>
          <w:rFonts w:asciiTheme="minorHAnsi" w:hAnsiTheme="minorHAnsi" w:cs="Arial"/>
          <w:color w:val="000000"/>
        </w:rPr>
        <w:t>K</w:t>
      </w:r>
      <w:r w:rsidRPr="00805246">
        <w:rPr>
          <w:rFonts w:asciiTheme="minorHAnsi" w:hAnsiTheme="minorHAnsi" w:cs="Arial"/>
          <w:color w:val="000000"/>
        </w:rPr>
        <w:t>upujúceho nie je potrebná</w:t>
      </w:r>
      <w:r>
        <w:rPr>
          <w:rFonts w:asciiTheme="minorHAnsi" w:hAnsiTheme="minorHAnsi" w:cs="Arial"/>
          <w:color w:val="000000"/>
        </w:rPr>
        <w:t xml:space="preserve"> najmä, nie však výlučne, </w:t>
      </w:r>
      <w:r w:rsidRPr="00805246">
        <w:rPr>
          <w:rFonts w:asciiTheme="minorHAnsi" w:hAnsiTheme="minorHAnsi" w:cs="Arial"/>
          <w:color w:val="000000"/>
        </w:rPr>
        <w:t xml:space="preserve">v prípade odstúpenia od </w:t>
      </w:r>
      <w:r>
        <w:rPr>
          <w:rFonts w:asciiTheme="minorHAnsi" w:hAnsiTheme="minorHAnsi" w:cs="Arial"/>
          <w:color w:val="000000"/>
        </w:rPr>
        <w:t>Z</w:t>
      </w:r>
      <w:r w:rsidRPr="00805246">
        <w:rPr>
          <w:rFonts w:asciiTheme="minorHAnsi" w:hAnsiTheme="minorHAnsi" w:cs="Arial"/>
          <w:color w:val="000000"/>
        </w:rPr>
        <w:t xml:space="preserve">mluvy zo strany </w:t>
      </w:r>
      <w:r>
        <w:rPr>
          <w:rFonts w:asciiTheme="minorHAnsi" w:hAnsiTheme="minorHAnsi" w:cs="Arial"/>
          <w:color w:val="000000"/>
        </w:rPr>
        <w:t>K</w:t>
      </w:r>
      <w:r w:rsidRPr="00805246">
        <w:rPr>
          <w:rFonts w:asciiTheme="minorHAnsi" w:hAnsiTheme="minorHAnsi" w:cs="Arial"/>
          <w:color w:val="000000"/>
        </w:rPr>
        <w:t>upujúceho podľa bodu 4 tohto článku.</w:t>
      </w:r>
    </w:p>
    <w:p w14:paraId="02B32F24"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Kupujúci si vyhradzuje právo odstúpenia od </w:t>
      </w:r>
      <w:r>
        <w:rPr>
          <w:rFonts w:asciiTheme="minorHAnsi" w:hAnsiTheme="minorHAnsi" w:cs="Arial"/>
          <w:color w:val="000000"/>
        </w:rPr>
        <w:t>Z</w:t>
      </w:r>
      <w:r w:rsidRPr="00805246">
        <w:rPr>
          <w:rFonts w:asciiTheme="minorHAnsi" w:hAnsiTheme="minorHAnsi" w:cs="Arial"/>
          <w:color w:val="000000"/>
        </w:rPr>
        <w:t>mluvy aj bez predchádzajúcej písomnej výzvy</w:t>
      </w:r>
      <w:r>
        <w:rPr>
          <w:rFonts w:asciiTheme="minorHAnsi" w:hAnsiTheme="minorHAnsi" w:cs="Arial"/>
          <w:color w:val="000000"/>
        </w:rPr>
        <w:t xml:space="preserve"> a to v prípade</w:t>
      </w:r>
      <w:r w:rsidRPr="00805246">
        <w:rPr>
          <w:rFonts w:asciiTheme="minorHAnsi" w:hAnsiTheme="minorHAnsi" w:cs="Arial"/>
          <w:color w:val="000000"/>
        </w:rPr>
        <w:t xml:space="preserve">, ak </w:t>
      </w:r>
      <w:r>
        <w:rPr>
          <w:rFonts w:asciiTheme="minorHAnsi" w:hAnsiTheme="minorHAnsi" w:cs="Arial"/>
          <w:color w:val="000000"/>
        </w:rPr>
        <w:t>P</w:t>
      </w:r>
      <w:r w:rsidRPr="00805246">
        <w:rPr>
          <w:rFonts w:asciiTheme="minorHAnsi" w:hAnsiTheme="minorHAnsi" w:cs="Arial"/>
          <w:color w:val="000000"/>
        </w:rPr>
        <w:t xml:space="preserve">redávajúci dodá </w:t>
      </w:r>
      <w:r>
        <w:rPr>
          <w:rFonts w:asciiTheme="minorHAnsi" w:hAnsiTheme="minorHAnsi" w:cs="Arial"/>
          <w:color w:val="000000"/>
        </w:rPr>
        <w:t xml:space="preserve">predmet kúpy - </w:t>
      </w:r>
      <w:r w:rsidRPr="00805246">
        <w:rPr>
          <w:rFonts w:asciiTheme="minorHAnsi" w:hAnsiTheme="minorHAnsi" w:cs="Arial"/>
          <w:color w:val="000000"/>
        </w:rPr>
        <w:t xml:space="preserve">tovar, ktorý nezodpovedá </w:t>
      </w:r>
      <w:r>
        <w:rPr>
          <w:rFonts w:asciiTheme="minorHAnsi" w:hAnsiTheme="minorHAnsi" w:cs="Arial"/>
          <w:color w:val="000000"/>
        </w:rPr>
        <w:t xml:space="preserve">požadovanému </w:t>
      </w:r>
      <w:r w:rsidRPr="00805246">
        <w:rPr>
          <w:rFonts w:asciiTheme="minorHAnsi" w:hAnsiTheme="minorHAnsi" w:cs="Arial"/>
          <w:color w:val="000000"/>
        </w:rPr>
        <w:t>množstvu, akosti a kvalite dohodnut</w:t>
      </w:r>
      <w:r>
        <w:rPr>
          <w:rFonts w:asciiTheme="minorHAnsi" w:hAnsiTheme="minorHAnsi" w:cs="Arial"/>
          <w:color w:val="000000"/>
        </w:rPr>
        <w:t>ej</w:t>
      </w:r>
      <w:r w:rsidRPr="00805246">
        <w:rPr>
          <w:rFonts w:asciiTheme="minorHAnsi" w:hAnsiTheme="minorHAnsi" w:cs="Arial"/>
          <w:color w:val="000000"/>
        </w:rPr>
        <w:t xml:space="preserve"> v </w:t>
      </w:r>
      <w:r>
        <w:rPr>
          <w:rFonts w:asciiTheme="minorHAnsi" w:hAnsiTheme="minorHAnsi" w:cs="Arial"/>
          <w:color w:val="000000"/>
        </w:rPr>
        <w:t>Z</w:t>
      </w:r>
      <w:r w:rsidRPr="00805246">
        <w:rPr>
          <w:rFonts w:asciiTheme="minorHAnsi" w:hAnsiTheme="minorHAnsi" w:cs="Arial"/>
          <w:color w:val="000000"/>
        </w:rPr>
        <w:t>mluve. Kupujúci je oprávnený od</w:t>
      </w:r>
      <w:r>
        <w:rPr>
          <w:rFonts w:asciiTheme="minorHAnsi" w:hAnsiTheme="minorHAnsi" w:cs="Arial"/>
          <w:color w:val="000000"/>
        </w:rPr>
        <w:t xml:space="preserve"> tejto Z</w:t>
      </w:r>
      <w:r w:rsidRPr="00805246">
        <w:rPr>
          <w:rFonts w:asciiTheme="minorHAnsi" w:hAnsiTheme="minorHAnsi" w:cs="Arial"/>
          <w:color w:val="000000"/>
        </w:rPr>
        <w:t xml:space="preserve">mluvy odstúpiť aj v prípade, ak </w:t>
      </w:r>
      <w:r>
        <w:rPr>
          <w:rFonts w:asciiTheme="minorHAnsi" w:hAnsiTheme="minorHAnsi" w:cs="Arial"/>
          <w:color w:val="000000"/>
        </w:rPr>
        <w:t>P</w:t>
      </w:r>
      <w:r w:rsidRPr="00805246">
        <w:rPr>
          <w:rFonts w:asciiTheme="minorHAnsi" w:hAnsiTheme="minorHAnsi" w:cs="Arial"/>
          <w:color w:val="000000"/>
        </w:rPr>
        <w:t>redávajúci nedodá tovar žiadaného množstva v</w:t>
      </w:r>
      <w:r>
        <w:rPr>
          <w:rFonts w:asciiTheme="minorHAnsi" w:hAnsiTheme="minorHAnsi" w:cs="Arial"/>
          <w:color w:val="000000"/>
        </w:rPr>
        <w:t xml:space="preserve"> určenej dodacej </w:t>
      </w:r>
      <w:r w:rsidRPr="00805246">
        <w:rPr>
          <w:rFonts w:asciiTheme="minorHAnsi" w:hAnsiTheme="minorHAnsi" w:cs="Arial"/>
          <w:color w:val="000000"/>
        </w:rPr>
        <w:t>lehote podľa článku III</w:t>
      </w:r>
      <w:r>
        <w:rPr>
          <w:rFonts w:asciiTheme="minorHAnsi" w:hAnsiTheme="minorHAnsi" w:cs="Arial"/>
          <w:color w:val="000000"/>
        </w:rPr>
        <w:t>.</w:t>
      </w:r>
      <w:r w:rsidRPr="00805246">
        <w:rPr>
          <w:rFonts w:asciiTheme="minorHAnsi" w:hAnsiTheme="minorHAnsi" w:cs="Arial"/>
          <w:color w:val="000000"/>
        </w:rPr>
        <w:t xml:space="preserve"> tejto </w:t>
      </w:r>
      <w:r>
        <w:rPr>
          <w:rFonts w:asciiTheme="minorHAnsi" w:hAnsiTheme="minorHAnsi" w:cs="Arial"/>
          <w:color w:val="000000"/>
        </w:rPr>
        <w:t>Z</w:t>
      </w:r>
      <w:r w:rsidRPr="00805246">
        <w:rPr>
          <w:rFonts w:asciiTheme="minorHAnsi" w:hAnsiTheme="minorHAnsi" w:cs="Arial"/>
          <w:color w:val="000000"/>
        </w:rPr>
        <w:t xml:space="preserve">mluvy. </w:t>
      </w:r>
    </w:p>
    <w:p w14:paraId="2F2421D1"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Odstúpenie od </w:t>
      </w:r>
      <w:r>
        <w:rPr>
          <w:rFonts w:asciiTheme="minorHAnsi" w:hAnsiTheme="minorHAnsi" w:cs="Arial"/>
          <w:color w:val="000000"/>
        </w:rPr>
        <w:t>Z</w:t>
      </w:r>
      <w:r w:rsidRPr="00805246">
        <w:rPr>
          <w:rFonts w:asciiTheme="minorHAnsi" w:hAnsiTheme="minorHAnsi" w:cs="Arial"/>
          <w:color w:val="000000"/>
        </w:rPr>
        <w:t xml:space="preserve">mluvy musí mať písomnú formu a musí byť druhej zmluvnej strane </w:t>
      </w:r>
      <w:r>
        <w:rPr>
          <w:rFonts w:asciiTheme="minorHAnsi" w:hAnsiTheme="minorHAnsi" w:cs="Arial"/>
          <w:color w:val="000000"/>
        </w:rPr>
        <w:t xml:space="preserve">preukázateľne </w:t>
      </w:r>
      <w:r w:rsidRPr="00805246">
        <w:rPr>
          <w:rFonts w:asciiTheme="minorHAnsi" w:hAnsiTheme="minorHAnsi" w:cs="Arial"/>
          <w:color w:val="000000"/>
        </w:rPr>
        <w:t>doručené. Účinky odstúpenia nastávajú dňom doručenia odstúpenia druhej zmluvnej strane.</w:t>
      </w:r>
    </w:p>
    <w:p w14:paraId="18322012" w14:textId="77777777" w:rsidR="007D5116" w:rsidRPr="00805246"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w:t>
      </w:r>
      <w:r>
        <w:rPr>
          <w:rFonts w:asciiTheme="minorHAnsi" w:hAnsiTheme="minorHAnsi" w:cs="Arial"/>
          <w:color w:val="000000"/>
        </w:rPr>
        <w:t xml:space="preserve">5. deň uloženia zásielky </w:t>
      </w:r>
      <w:r w:rsidRPr="00805246">
        <w:rPr>
          <w:rFonts w:asciiTheme="minorHAnsi" w:hAnsiTheme="minorHAnsi" w:cs="Arial"/>
          <w:color w:val="000000"/>
        </w:rPr>
        <w:t>na pošte. V prípade, ak sa písomnosť vráti odosielateľovi s označením pošty adresát neznámy alebo adresát sa odsťahoval alebo s inou poznámkou podobného významu, za deň doručenia sa považuje deň vrátenia zásielky odosielateľovi.</w:t>
      </w:r>
    </w:p>
    <w:p w14:paraId="560519DF" w14:textId="77777777" w:rsidR="007D5116" w:rsidRPr="00805246" w:rsidRDefault="007D5116" w:rsidP="007D5116">
      <w:pPr>
        <w:pStyle w:val="Odsekzoznamu"/>
        <w:ind w:left="0"/>
        <w:jc w:val="both"/>
        <w:rPr>
          <w:rFonts w:asciiTheme="minorHAnsi" w:hAnsiTheme="minorHAnsi" w:cs="Arial"/>
          <w:b/>
          <w:color w:val="000000"/>
        </w:rPr>
      </w:pPr>
    </w:p>
    <w:p w14:paraId="1CBE56DB" w14:textId="77777777" w:rsidR="007D5116" w:rsidRDefault="007D5116" w:rsidP="000202EC">
      <w:pPr>
        <w:rPr>
          <w:rFonts w:cs="Arial"/>
          <w:b/>
          <w:color w:val="000000"/>
        </w:rPr>
      </w:pPr>
    </w:p>
    <w:p w14:paraId="4D16D70A" w14:textId="77777777" w:rsidR="007D5116" w:rsidRPr="00805246" w:rsidRDefault="007D5116" w:rsidP="000202EC">
      <w:pPr>
        <w:spacing w:after="0" w:line="240" w:lineRule="auto"/>
        <w:jc w:val="center"/>
        <w:rPr>
          <w:rFonts w:cs="Arial"/>
          <w:b/>
          <w:color w:val="000000"/>
        </w:rPr>
      </w:pPr>
      <w:r w:rsidRPr="00805246">
        <w:rPr>
          <w:rFonts w:cs="Arial"/>
          <w:b/>
          <w:color w:val="000000"/>
        </w:rPr>
        <w:lastRenderedPageBreak/>
        <w:t xml:space="preserve">Článok </w:t>
      </w:r>
      <w:r>
        <w:rPr>
          <w:rFonts w:cs="Arial"/>
          <w:b/>
          <w:color w:val="000000"/>
        </w:rPr>
        <w:t>VII</w:t>
      </w:r>
      <w:r w:rsidRPr="00805246">
        <w:rPr>
          <w:rFonts w:cs="Arial"/>
          <w:b/>
          <w:color w:val="000000"/>
        </w:rPr>
        <w:t>I.</w:t>
      </w:r>
    </w:p>
    <w:p w14:paraId="00447F6A" w14:textId="77777777" w:rsidR="007D5116" w:rsidRPr="00805246" w:rsidRDefault="007D5116" w:rsidP="007D5116">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5ED8C4BF" w14:textId="77777777" w:rsidR="007D5116" w:rsidRPr="00805246" w:rsidRDefault="007D5116" w:rsidP="000202EC">
      <w:pPr>
        <w:spacing w:after="0" w:line="240" w:lineRule="auto"/>
        <w:jc w:val="both"/>
        <w:rPr>
          <w:rFonts w:cs="Arial"/>
          <w:b/>
        </w:rPr>
      </w:pPr>
    </w:p>
    <w:p w14:paraId="3D00B8EB"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szCs w:val="22"/>
        </w:rPr>
      </w:pPr>
      <w:r w:rsidRPr="00805246">
        <w:rPr>
          <w:rFonts w:asciiTheme="minorHAnsi" w:hAnsiTheme="minorHAnsi" w:cs="Arial"/>
        </w:rPr>
        <w:t>Zmluva sa vyhotovuje v štyroch rovnopisoch, pričom každá zmluvná strana obdrží po dva rovnopisy.</w:t>
      </w:r>
    </w:p>
    <w:p w14:paraId="5FC2D5F4"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szCs w:val="22"/>
        </w:rPr>
      </w:pPr>
      <w:r w:rsidRPr="00913EA5">
        <w:rPr>
          <w:rFonts w:asciiTheme="minorHAnsi" w:hAnsiTheme="minorHAnsi" w:cs="Arial"/>
        </w:rPr>
        <w:t>Zmeny a doplnenia tejto Zmluvy sú možné len na základe súhlasu obidvoch zmluvných strán a to formou písomných a očíslovaných dodatkov.</w:t>
      </w:r>
    </w:p>
    <w:p w14:paraId="5096CF86"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szCs w:val="22"/>
        </w:rPr>
      </w:pPr>
      <w:r w:rsidRPr="00805246">
        <w:rPr>
          <w:rFonts w:asciiTheme="minorHAnsi" w:hAnsiTheme="minorHAnsi" w:cs="Arial"/>
        </w:rPr>
        <w:t>Zmluva sa uzatvára na dobu určitú</w:t>
      </w:r>
      <w:r>
        <w:rPr>
          <w:rFonts w:asciiTheme="minorHAnsi" w:hAnsiTheme="minorHAnsi" w:cs="Arial"/>
        </w:rPr>
        <w:t>, a to do splnenia zmluvného záväzku.</w:t>
      </w:r>
      <w:r w:rsidRPr="00805246">
        <w:rPr>
          <w:rFonts w:asciiTheme="minorHAnsi" w:hAnsiTheme="minorHAnsi" w:cs="Arial"/>
        </w:rPr>
        <w:t xml:space="preserve"> Táto zmluva nadobúda platnosť dňom jej podp</w:t>
      </w:r>
      <w:r>
        <w:rPr>
          <w:rFonts w:asciiTheme="minorHAnsi" w:hAnsiTheme="minorHAnsi" w:cs="Arial"/>
        </w:rPr>
        <w:t>ísania</w:t>
      </w:r>
      <w:r w:rsidRPr="00805246">
        <w:rPr>
          <w:rFonts w:asciiTheme="minorHAnsi" w:hAnsiTheme="minorHAnsi" w:cs="Arial"/>
        </w:rPr>
        <w:t xml:space="preserve"> obidvoma zmluvnými stranami a účinnosť </w:t>
      </w:r>
      <w:r w:rsidRPr="00805246">
        <w:rPr>
          <w:rFonts w:asciiTheme="minorHAnsi" w:hAnsiTheme="minorHAnsi" w:cs="Arial"/>
          <w:szCs w:val="22"/>
        </w:rPr>
        <w:t>v zmysle ustanovenia § 5a ods. 1 zákona č. 211/2000 Z. z. o slobodnom prístupe k informáciám a o zmene a doplnení niektorých zákonov</w:t>
      </w:r>
      <w:r>
        <w:rPr>
          <w:rFonts w:asciiTheme="minorHAnsi" w:hAnsiTheme="minorHAnsi" w:cs="Arial"/>
          <w:szCs w:val="22"/>
        </w:rPr>
        <w:t xml:space="preserve"> (zákon o slobode informácií)</w:t>
      </w:r>
      <w:r w:rsidRPr="00805246">
        <w:rPr>
          <w:rFonts w:asciiTheme="minorHAnsi" w:hAnsiTheme="minorHAnsi" w:cs="Arial"/>
          <w:szCs w:val="22"/>
        </w:rPr>
        <w:t xml:space="preserve"> v znení neskorších predpisov a</w:t>
      </w:r>
      <w:r>
        <w:rPr>
          <w:rFonts w:asciiTheme="minorHAnsi" w:hAnsiTheme="minorHAnsi" w:cs="Arial"/>
          <w:szCs w:val="22"/>
        </w:rPr>
        <w:t xml:space="preserve"> ustanovenia § 47a zákona č. 40/1964 Zb. Občiansky zákonník v znení neskorších predpisov, </w:t>
      </w:r>
      <w:r w:rsidRPr="00805246">
        <w:rPr>
          <w:rFonts w:asciiTheme="minorHAnsi" w:hAnsiTheme="minorHAnsi" w:cs="Arial"/>
        </w:rPr>
        <w:t>d</w:t>
      </w:r>
      <w:r>
        <w:rPr>
          <w:rFonts w:asciiTheme="minorHAnsi" w:hAnsiTheme="minorHAnsi" w:cs="Arial"/>
        </w:rPr>
        <w:t>ňom</w:t>
      </w:r>
      <w:r w:rsidRPr="00805246">
        <w:rPr>
          <w:rFonts w:asciiTheme="minorHAnsi" w:hAnsiTheme="minorHAnsi" w:cs="Arial"/>
        </w:rPr>
        <w:t xml:space="preserve"> nasledujúci</w:t>
      </w:r>
      <w:r>
        <w:rPr>
          <w:rFonts w:asciiTheme="minorHAnsi" w:hAnsiTheme="minorHAnsi" w:cs="Arial"/>
        </w:rPr>
        <w:t>m</w:t>
      </w:r>
      <w:r w:rsidRPr="00805246">
        <w:rPr>
          <w:rFonts w:asciiTheme="minorHAnsi" w:hAnsiTheme="minorHAnsi" w:cs="Arial"/>
        </w:rPr>
        <w:t xml:space="preserve"> po dni jej zverejnenia. </w:t>
      </w:r>
    </w:p>
    <w:p w14:paraId="44A4385F"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szCs w:val="22"/>
        </w:rPr>
      </w:pPr>
      <w:r w:rsidRPr="00805246">
        <w:rPr>
          <w:rFonts w:asciiTheme="minorHAnsi" w:hAnsiTheme="minorHAnsi" w:cs="Arial"/>
        </w:rPr>
        <w:t>Ak by niektoré z ustanovení tejto zmluvy bolo neplatné, alebo by sa takým stalo neskôr, nie je tým dotknutá platnosť ostatných jej ustanovení. V takom prípade zmluvné strany dohodnú</w:t>
      </w:r>
      <w:r>
        <w:rPr>
          <w:rFonts w:asciiTheme="minorHAnsi" w:hAnsiTheme="minorHAnsi" w:cs="Arial"/>
        </w:rPr>
        <w:t xml:space="preserve"> </w:t>
      </w:r>
      <w:r w:rsidRPr="00805246">
        <w:rPr>
          <w:rFonts w:asciiTheme="minorHAnsi" w:hAnsiTheme="minorHAnsi" w:cs="Arial"/>
        </w:rPr>
        <w:t>úpravu, ktorá najviac zodpovedá cieľu sledovanému neplatným ustanovením.</w:t>
      </w:r>
    </w:p>
    <w:p w14:paraId="6B13758B"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805246">
        <w:rPr>
          <w:rFonts w:asciiTheme="minorHAnsi" w:hAnsiTheme="minorHAnsi" w:cs="Arial"/>
        </w:rPr>
        <w:t>Právne vzťahy založené touto zmluvou, ak ich zmluva výslovne neupravuje, sa riadia príslušnými ustanoveniami Obchodného zákonníka a ostatnými platnými právnymi predpismi SR.</w:t>
      </w:r>
      <w:r>
        <w:rPr>
          <w:rFonts w:asciiTheme="minorHAnsi" w:hAnsiTheme="minorHAnsi" w:cs="Arial"/>
        </w:rPr>
        <w:t xml:space="preserve"> </w:t>
      </w:r>
    </w:p>
    <w:p w14:paraId="649137F3"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C57CB1">
        <w:rPr>
          <w:rFonts w:asciiTheme="minorHAnsi" w:hAnsiTheme="minorHAnsi" w:cs="Arial"/>
        </w:rPr>
        <w:t>Každá zo zmluvných strán sa zaväzuje, že neprevedie nijaké práva a povinnosti (záväzky) vyplývajúce z tejto rámcovej dohody,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321C5931"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C57CB1">
        <w:rPr>
          <w:rFonts w:asciiTheme="minorHAnsi" w:hAnsiTheme="minorHAnsi" w:cs="Arial"/>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04968692"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C57CB1">
        <w:rPr>
          <w:rFonts w:asciiTheme="minorHAnsi" w:hAnsiTheme="minorHAnsi"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DB53362" w14:textId="77777777" w:rsidR="007D5116" w:rsidRPr="00805246"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805246">
        <w:rPr>
          <w:rFonts w:asciiTheme="minorHAnsi" w:hAnsiTheme="minorHAnsi" w:cs="Arial"/>
        </w:rPr>
        <w:t xml:space="preserve">Zmluvné strany vyhlasujú, že si zmluvu prečítali, s jej obsahom sa riadne a podrobne oboznámili, pričom všetky ustanovenia zmluvy sú im zrozumiteľné a dostatočne určitým </w:t>
      </w:r>
      <w:r w:rsidRPr="00805246">
        <w:rPr>
          <w:rFonts w:asciiTheme="minorHAnsi" w:hAnsiTheme="minorHAnsi" w:cs="Arial"/>
        </w:rPr>
        <w:lastRenderedPageBreak/>
        <w:t>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B80EDC0" w14:textId="77777777" w:rsidR="007D5116" w:rsidRDefault="007D5116" w:rsidP="007D5116">
      <w:pPr>
        <w:jc w:val="both"/>
        <w:rPr>
          <w:rFonts w:cs="Arial"/>
        </w:rPr>
      </w:pPr>
    </w:p>
    <w:p w14:paraId="2C2DAC9A" w14:textId="77777777" w:rsidR="000202EC" w:rsidRPr="00805246" w:rsidRDefault="000202EC" w:rsidP="007D5116">
      <w:pPr>
        <w:jc w:val="both"/>
        <w:rPr>
          <w:rFonts w:cs="Arial"/>
        </w:rPr>
      </w:pPr>
    </w:p>
    <w:p w14:paraId="6F435F38" w14:textId="77777777" w:rsidR="007D5116" w:rsidRPr="00805246" w:rsidRDefault="007D5116" w:rsidP="007D5116">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 xml:space="preserve">Záväznou a </w:t>
      </w:r>
      <w:r w:rsidR="000202EC">
        <w:rPr>
          <w:rStyle w:val="CharStyle15"/>
          <w:rFonts w:cs="Calibri"/>
          <w:b/>
          <w:color w:val="000000"/>
        </w:rPr>
        <w:t>n</w:t>
      </w:r>
      <w:r w:rsidRPr="00805246">
        <w:rPr>
          <w:rStyle w:val="CharStyle15"/>
          <w:rFonts w:cs="Calibri"/>
          <w:b/>
          <w:color w:val="000000"/>
        </w:rPr>
        <w:t>eoddeliteľnou súčasťou kúpnej zmluvy vo forme príloh sú:</w:t>
      </w:r>
    </w:p>
    <w:p w14:paraId="06A8C7EE" w14:textId="345C31C3" w:rsidR="007D5116" w:rsidRDefault="007D5116" w:rsidP="007D5116">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sidR="002C5C5A">
        <w:rPr>
          <w:rStyle w:val="CharStyle15"/>
          <w:rFonts w:ascii="Calibri" w:hAnsi="Calibri" w:cs="Calibri"/>
          <w:sz w:val="22"/>
          <w:szCs w:val="22"/>
        </w:rPr>
        <w:t>Technická š</w:t>
      </w:r>
      <w:r>
        <w:rPr>
          <w:rStyle w:val="CharStyle15"/>
          <w:rFonts w:ascii="Calibri" w:hAnsi="Calibri" w:cs="Calibri"/>
          <w:sz w:val="22"/>
          <w:szCs w:val="22"/>
        </w:rPr>
        <w:t>pecifikácia predmetu kúpy</w:t>
      </w:r>
    </w:p>
    <w:p w14:paraId="78C907CE" w14:textId="714CA1EF" w:rsidR="007D5116" w:rsidRPr="00805246" w:rsidRDefault="007D5116" w:rsidP="007D5116">
      <w:pPr>
        <w:pStyle w:val="Bezriadkovania"/>
        <w:pBdr>
          <w:top w:val="single" w:sz="4" w:space="1" w:color="auto"/>
          <w:left w:val="single" w:sz="4" w:space="4" w:color="auto"/>
          <w:bottom w:val="single" w:sz="4" w:space="1" w:color="auto"/>
          <w:right w:val="single" w:sz="4" w:space="4" w:color="auto"/>
        </w:pBdr>
        <w:rPr>
          <w:rStyle w:val="CharStyle28"/>
          <w:rFonts w:ascii="Calibri" w:hAnsi="Calibri"/>
          <w:sz w:val="22"/>
          <w:szCs w:val="22"/>
        </w:rPr>
      </w:pPr>
      <w:r w:rsidRPr="00805246">
        <w:rPr>
          <w:rStyle w:val="CharStyle15"/>
          <w:rFonts w:ascii="Calibri" w:hAnsi="Calibri" w:cs="Calibri"/>
          <w:sz w:val="22"/>
          <w:szCs w:val="22"/>
        </w:rPr>
        <w:t xml:space="preserve">Príloha č. </w:t>
      </w:r>
      <w:r w:rsidR="002C5C5A">
        <w:rPr>
          <w:rStyle w:val="CharStyle15"/>
          <w:rFonts w:ascii="Calibri" w:hAnsi="Calibri" w:cs="Calibri"/>
          <w:sz w:val="22"/>
          <w:szCs w:val="22"/>
        </w:rPr>
        <w:t>2</w:t>
      </w:r>
      <w:r w:rsidRPr="00805246">
        <w:rPr>
          <w:rStyle w:val="CharStyle15"/>
          <w:rFonts w:ascii="Calibri" w:hAnsi="Calibri" w:cs="Calibri"/>
          <w:sz w:val="22"/>
          <w:szCs w:val="22"/>
        </w:rPr>
        <w:t xml:space="preserve"> </w:t>
      </w:r>
      <w:r w:rsidRPr="00805246">
        <w:rPr>
          <w:rStyle w:val="CharStyle15"/>
          <w:rFonts w:ascii="Calibri" w:hAnsi="Calibri" w:cs="Calibri"/>
          <w:sz w:val="22"/>
          <w:szCs w:val="22"/>
        </w:rPr>
        <w:tab/>
      </w:r>
      <w:r w:rsidRPr="00805246">
        <w:rPr>
          <w:rStyle w:val="CharStyle15"/>
          <w:rFonts w:ascii="Calibri" w:hAnsi="Calibri" w:cs="Calibri"/>
          <w:sz w:val="22"/>
          <w:szCs w:val="22"/>
        </w:rPr>
        <w:tab/>
        <w:t xml:space="preserve">Zoznam subdodávateľov </w:t>
      </w:r>
      <w:r>
        <w:rPr>
          <w:rStyle w:val="CharStyle15"/>
          <w:rFonts w:ascii="Calibri" w:hAnsi="Calibri" w:cs="Calibri"/>
          <w:sz w:val="22"/>
          <w:szCs w:val="22"/>
        </w:rPr>
        <w:t>/ alebo prehlásenie o nevyužití subdodávateľov</w:t>
      </w:r>
    </w:p>
    <w:p w14:paraId="533D55A8" w14:textId="77777777" w:rsidR="007D5116" w:rsidRDefault="007D5116" w:rsidP="007D5116">
      <w:pPr>
        <w:jc w:val="both"/>
        <w:rPr>
          <w:rFonts w:cs="Arial"/>
        </w:rPr>
      </w:pPr>
    </w:p>
    <w:p w14:paraId="730BF68E" w14:textId="77777777" w:rsidR="000202EC" w:rsidRPr="00805246" w:rsidRDefault="000202EC" w:rsidP="007D5116">
      <w:pPr>
        <w:jc w:val="both"/>
        <w:rPr>
          <w:rFonts w:cs="Arial"/>
        </w:rPr>
      </w:pPr>
    </w:p>
    <w:p w14:paraId="2CFE8E56" w14:textId="77777777" w:rsidR="007D5116" w:rsidRPr="00805246" w:rsidRDefault="007D5116" w:rsidP="007D5116">
      <w:pPr>
        <w:jc w:val="both"/>
        <w:rPr>
          <w:rFonts w:cs="Arial"/>
        </w:rPr>
      </w:pPr>
    </w:p>
    <w:p w14:paraId="3CA750AF" w14:textId="77777777" w:rsidR="007D5116" w:rsidRPr="00805246" w:rsidRDefault="007D5116" w:rsidP="007D5116">
      <w:pPr>
        <w:tabs>
          <w:tab w:val="center" w:pos="1985"/>
          <w:tab w:val="center" w:pos="7088"/>
        </w:tabs>
        <w:jc w:val="both"/>
        <w:rPr>
          <w:rFonts w:cs="Arial"/>
        </w:rPr>
      </w:pPr>
      <w:r w:rsidRPr="00805246">
        <w:rPr>
          <w:rFonts w:cs="Arial"/>
        </w:rPr>
        <w:tab/>
        <w:t>V ................................., dňa ....................</w:t>
      </w:r>
      <w:r w:rsidRPr="00805246">
        <w:rPr>
          <w:rFonts w:cs="Arial"/>
        </w:rPr>
        <w:tab/>
        <w:t>V ................................., dňa ......................</w:t>
      </w:r>
    </w:p>
    <w:p w14:paraId="79CF2270" w14:textId="77777777" w:rsidR="007D5116" w:rsidRPr="00805246" w:rsidRDefault="007D5116" w:rsidP="007D5116">
      <w:pPr>
        <w:tabs>
          <w:tab w:val="center" w:pos="1985"/>
          <w:tab w:val="center" w:pos="7088"/>
        </w:tabs>
        <w:jc w:val="both"/>
        <w:rPr>
          <w:rFonts w:cs="Arial"/>
        </w:rPr>
      </w:pPr>
    </w:p>
    <w:p w14:paraId="1A690CDD" w14:textId="77777777" w:rsidR="007D5116" w:rsidRPr="00805246" w:rsidRDefault="007D5116" w:rsidP="007D5116">
      <w:pPr>
        <w:tabs>
          <w:tab w:val="center" w:pos="1985"/>
          <w:tab w:val="center" w:pos="7088"/>
        </w:tabs>
        <w:jc w:val="both"/>
        <w:rPr>
          <w:rFonts w:cs="Arial"/>
        </w:rPr>
      </w:pPr>
    </w:p>
    <w:p w14:paraId="4B1F3C99" w14:textId="77777777" w:rsidR="007D5116" w:rsidRPr="00805246" w:rsidRDefault="007D5116" w:rsidP="007D5116">
      <w:pPr>
        <w:tabs>
          <w:tab w:val="center" w:pos="1985"/>
          <w:tab w:val="center" w:pos="7088"/>
        </w:tabs>
        <w:jc w:val="both"/>
        <w:rPr>
          <w:rFonts w:cs="Arial"/>
        </w:rPr>
      </w:pPr>
    </w:p>
    <w:p w14:paraId="086489E9" w14:textId="77777777" w:rsidR="007D5116" w:rsidRPr="00805246" w:rsidRDefault="007D5116" w:rsidP="007D5116">
      <w:pPr>
        <w:tabs>
          <w:tab w:val="center" w:pos="1985"/>
          <w:tab w:val="center" w:pos="7088"/>
        </w:tabs>
        <w:jc w:val="both"/>
        <w:rPr>
          <w:rFonts w:cs="Arial"/>
        </w:rPr>
      </w:pPr>
      <w:r w:rsidRPr="00805246">
        <w:rPr>
          <w:rFonts w:cs="Arial"/>
        </w:rPr>
        <w:tab/>
      </w:r>
      <w:r w:rsidR="000202EC">
        <w:rPr>
          <w:rFonts w:cs="Arial"/>
        </w:rPr>
        <w:t>.............</w:t>
      </w:r>
      <w:r w:rsidRPr="00805246">
        <w:rPr>
          <w:rFonts w:cs="Arial"/>
        </w:rPr>
        <w:t>................................................</w:t>
      </w:r>
      <w:r w:rsidRPr="00805246">
        <w:rPr>
          <w:rFonts w:cs="Arial"/>
        </w:rPr>
        <w:tab/>
        <w:t>.........................................................</w:t>
      </w:r>
    </w:p>
    <w:p w14:paraId="140B5855" w14:textId="77777777" w:rsidR="007D5116" w:rsidRDefault="007D5116" w:rsidP="007D5116">
      <w:pPr>
        <w:tabs>
          <w:tab w:val="center" w:pos="1985"/>
          <w:tab w:val="center" w:pos="7088"/>
        </w:tabs>
        <w:jc w:val="both"/>
        <w:rPr>
          <w:rFonts w:cs="Arial"/>
        </w:rPr>
      </w:pPr>
      <w:r w:rsidRPr="00805246">
        <w:rPr>
          <w:rFonts w:cs="Arial"/>
        </w:rPr>
        <w:tab/>
        <w:t>Predávajúci</w:t>
      </w:r>
      <w:r w:rsidRPr="00805246">
        <w:rPr>
          <w:rFonts w:cs="Arial"/>
        </w:rPr>
        <w:tab/>
        <w:t>Kupujúci</w:t>
      </w:r>
      <w:r w:rsidRPr="00466FCC">
        <w:rPr>
          <w:rFonts w:cs="Arial"/>
        </w:rPr>
        <w:t xml:space="preserve"> </w:t>
      </w:r>
    </w:p>
    <w:p w14:paraId="1248808F" w14:textId="77777777" w:rsidR="007D5116" w:rsidRPr="00466FCC" w:rsidRDefault="007D5116" w:rsidP="007D5116">
      <w:pPr>
        <w:tabs>
          <w:tab w:val="center" w:pos="1985"/>
          <w:tab w:val="center" w:pos="7088"/>
        </w:tabs>
        <w:jc w:val="both"/>
        <w:rPr>
          <w:rFonts w:cs="Arial"/>
        </w:rPr>
      </w:pPr>
      <w:r>
        <w:rPr>
          <w:rFonts w:cs="Arial"/>
        </w:rPr>
        <w:tab/>
      </w:r>
      <w:r>
        <w:rPr>
          <w:rFonts w:cs="Arial"/>
        </w:rPr>
        <w:tab/>
      </w:r>
    </w:p>
    <w:p w14:paraId="0278B2F6" w14:textId="77777777" w:rsidR="007D5116" w:rsidRDefault="007D5116" w:rsidP="007D5116"/>
    <w:p w14:paraId="6B764601" w14:textId="77777777" w:rsidR="007D5116" w:rsidRDefault="007D5116" w:rsidP="007D5116">
      <w:pPr>
        <w:pStyle w:val="Odsekzoznamu"/>
        <w:shd w:val="clear" w:color="auto" w:fill="FFFFFF" w:themeFill="background1"/>
        <w:tabs>
          <w:tab w:val="left" w:pos="284"/>
        </w:tabs>
        <w:spacing w:after="120"/>
        <w:ind w:left="714"/>
        <w:jc w:val="both"/>
        <w:rPr>
          <w:rFonts w:asciiTheme="minorHAnsi" w:hAnsiTheme="minorHAnsi" w:cs="Arial"/>
        </w:rPr>
      </w:pPr>
    </w:p>
    <w:p w14:paraId="33688EE0" w14:textId="77777777" w:rsidR="007D5116" w:rsidRPr="00D67D6E" w:rsidRDefault="007D5116" w:rsidP="007D5116">
      <w:pPr>
        <w:pStyle w:val="Odsekzoznamu"/>
        <w:shd w:val="clear" w:color="auto" w:fill="FFFFFF" w:themeFill="background1"/>
        <w:tabs>
          <w:tab w:val="left" w:pos="284"/>
        </w:tabs>
        <w:spacing w:after="120"/>
        <w:ind w:left="714"/>
        <w:jc w:val="both"/>
        <w:rPr>
          <w:rFonts w:asciiTheme="minorHAnsi" w:hAnsiTheme="minorHAnsi" w:cstheme="minorHAnsi"/>
        </w:rPr>
      </w:pPr>
    </w:p>
    <w:p w14:paraId="4D3DF12E" w14:textId="77777777" w:rsidR="00BC03C1" w:rsidRDefault="00BC03C1"/>
    <w:sectPr w:rsidR="00BC03C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26C0" w14:textId="77777777" w:rsidR="00342E83" w:rsidRDefault="00342E83" w:rsidP="006C6D94">
      <w:pPr>
        <w:spacing w:after="0" w:line="240" w:lineRule="auto"/>
      </w:pPr>
      <w:r>
        <w:separator/>
      </w:r>
    </w:p>
  </w:endnote>
  <w:endnote w:type="continuationSeparator" w:id="0">
    <w:p w14:paraId="7CB336EC" w14:textId="77777777" w:rsidR="00342E83" w:rsidRDefault="00342E83" w:rsidP="006C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666325"/>
      <w:docPartObj>
        <w:docPartGallery w:val="Page Numbers (Bottom of Page)"/>
        <w:docPartUnique/>
      </w:docPartObj>
    </w:sdtPr>
    <w:sdtContent>
      <w:p w14:paraId="306EA33A" w14:textId="77777777" w:rsidR="006C6D94" w:rsidRDefault="006C6D94">
        <w:pPr>
          <w:pStyle w:val="Pta"/>
          <w:jc w:val="center"/>
        </w:pPr>
        <w:r>
          <w:fldChar w:fldCharType="begin"/>
        </w:r>
        <w:r>
          <w:instrText>PAGE   \* MERGEFORMAT</w:instrText>
        </w:r>
        <w:r>
          <w:fldChar w:fldCharType="separate"/>
        </w:r>
        <w:r w:rsidR="000202EC">
          <w:rPr>
            <w:noProof/>
          </w:rPr>
          <w:t>8</w:t>
        </w:r>
        <w:r>
          <w:fldChar w:fldCharType="end"/>
        </w:r>
      </w:p>
    </w:sdtContent>
  </w:sdt>
  <w:p w14:paraId="1F78C655" w14:textId="77777777" w:rsidR="006C6D94" w:rsidRDefault="006C6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C27E" w14:textId="77777777" w:rsidR="00342E83" w:rsidRDefault="00342E83" w:rsidP="006C6D94">
      <w:pPr>
        <w:spacing w:after="0" w:line="240" w:lineRule="auto"/>
      </w:pPr>
      <w:r>
        <w:separator/>
      </w:r>
    </w:p>
  </w:footnote>
  <w:footnote w:type="continuationSeparator" w:id="0">
    <w:p w14:paraId="6F22C843" w14:textId="77777777" w:rsidR="00342E83" w:rsidRDefault="00342E83" w:rsidP="006C6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DD8A7F5E"/>
    <w:lvl w:ilvl="0">
      <w:start w:val="1"/>
      <w:numFmt w:val="decimal"/>
      <w:lvlText w:val="%1."/>
      <w:lvlJc w:val="left"/>
      <w:pPr>
        <w:tabs>
          <w:tab w:val="num" w:pos="360"/>
        </w:tabs>
        <w:ind w:left="360" w:hanging="360"/>
      </w:pPr>
    </w:lvl>
    <w:lvl w:ilvl="1">
      <w:start w:val="1"/>
      <w:numFmt w:val="lowerLetter"/>
      <w:lvlText w:val="%2."/>
      <w:lvlJc w:val="left"/>
      <w:pPr>
        <w:ind w:left="1069"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30A0942"/>
    <w:multiLevelType w:val="multilevel"/>
    <w:tmpl w:val="0DD4C2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6271780">
    <w:abstractNumId w:val="4"/>
  </w:num>
  <w:num w:numId="2" w16cid:durableId="94445995">
    <w:abstractNumId w:val="6"/>
  </w:num>
  <w:num w:numId="3" w16cid:durableId="321353281">
    <w:abstractNumId w:val="7"/>
  </w:num>
  <w:num w:numId="4" w16cid:durableId="1135760614">
    <w:abstractNumId w:val="1"/>
  </w:num>
  <w:num w:numId="5" w16cid:durableId="1487551189">
    <w:abstractNumId w:val="5"/>
  </w:num>
  <w:num w:numId="6" w16cid:durableId="210194947">
    <w:abstractNumId w:val="2"/>
  </w:num>
  <w:num w:numId="7" w16cid:durableId="663123553">
    <w:abstractNumId w:val="0"/>
  </w:num>
  <w:num w:numId="8" w16cid:durableId="1550804588">
    <w:abstractNumId w:val="8"/>
  </w:num>
  <w:num w:numId="9" w16cid:durableId="117376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116"/>
    <w:rsid w:val="000202EC"/>
    <w:rsid w:val="000D7312"/>
    <w:rsid w:val="002C5C5A"/>
    <w:rsid w:val="00315858"/>
    <w:rsid w:val="00342E83"/>
    <w:rsid w:val="005E41A6"/>
    <w:rsid w:val="006C6D94"/>
    <w:rsid w:val="00796020"/>
    <w:rsid w:val="007D5116"/>
    <w:rsid w:val="00BC03C1"/>
    <w:rsid w:val="00BD2F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FFB0"/>
  <w15:chartTrackingRefBased/>
  <w15:docId w15:val="{06E5B71A-31FA-4AFF-A157-548F09F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1"/>
    <w:qFormat/>
    <w:rsid w:val="007D5116"/>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ekzoznamuChar">
    <w:name w:val="Odsek zoznamu Char"/>
    <w:aliases w:val="body Char,Odsek zoznamu2 Char,List Paragraph Char,Odsek Char"/>
    <w:link w:val="Odsekzoznamu"/>
    <w:uiPriority w:val="34"/>
    <w:rsid w:val="007D5116"/>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7D5116"/>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uiPriority w:val="99"/>
    <w:rsid w:val="007D5116"/>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7D5116"/>
    <w:rPr>
      <w:sz w:val="16"/>
      <w:szCs w:val="16"/>
    </w:rPr>
  </w:style>
  <w:style w:type="paragraph" w:styleId="Textkomentra">
    <w:name w:val="annotation text"/>
    <w:basedOn w:val="Normlny"/>
    <w:link w:val="TextkomentraChar"/>
    <w:uiPriority w:val="99"/>
    <w:unhideWhenUsed/>
    <w:rsid w:val="007D5116"/>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D5116"/>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7D511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5116"/>
    <w:rPr>
      <w:rFonts w:ascii="Segoe UI" w:hAnsi="Segoe UI" w:cs="Segoe UI"/>
      <w:sz w:val="18"/>
      <w:szCs w:val="18"/>
    </w:rPr>
  </w:style>
  <w:style w:type="paragraph" w:styleId="Bezriadkovania">
    <w:name w:val="No Spacing"/>
    <w:uiPriority w:val="1"/>
    <w:qFormat/>
    <w:rsid w:val="007D511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7D5116"/>
    <w:rPr>
      <w:shd w:val="clear" w:color="auto" w:fill="FFFFFF"/>
    </w:rPr>
  </w:style>
  <w:style w:type="paragraph" w:customStyle="1" w:styleId="Style4">
    <w:name w:val="Style 4"/>
    <w:basedOn w:val="Normlny"/>
    <w:link w:val="CharStyle15"/>
    <w:uiPriority w:val="99"/>
    <w:rsid w:val="007D5116"/>
    <w:pPr>
      <w:widowControl w:val="0"/>
      <w:shd w:val="clear" w:color="auto" w:fill="FFFFFF"/>
      <w:spacing w:before="260" w:after="0" w:line="266" w:lineRule="exact"/>
      <w:ind w:hanging="460"/>
    </w:pPr>
  </w:style>
  <w:style w:type="character" w:customStyle="1" w:styleId="CharStyle28">
    <w:name w:val="Char Style 28"/>
    <w:link w:val="Style27"/>
    <w:uiPriority w:val="99"/>
    <w:locked/>
    <w:rsid w:val="007D5116"/>
    <w:rPr>
      <w:sz w:val="40"/>
      <w:shd w:val="clear" w:color="auto" w:fill="FFFFFF"/>
    </w:rPr>
  </w:style>
  <w:style w:type="paragraph" w:customStyle="1" w:styleId="Style27">
    <w:name w:val="Style 27"/>
    <w:basedOn w:val="Normlny"/>
    <w:link w:val="CharStyle28"/>
    <w:uiPriority w:val="99"/>
    <w:rsid w:val="007D5116"/>
    <w:pPr>
      <w:widowControl w:val="0"/>
      <w:shd w:val="clear" w:color="auto" w:fill="FFFFFF"/>
      <w:spacing w:after="0" w:line="442" w:lineRule="exact"/>
      <w:outlineLvl w:val="0"/>
    </w:pPr>
    <w:rPr>
      <w:sz w:val="40"/>
    </w:rPr>
  </w:style>
  <w:style w:type="paragraph" w:styleId="Zkladntext">
    <w:name w:val="Body Text"/>
    <w:basedOn w:val="Normlny"/>
    <w:link w:val="ZkladntextChar"/>
    <w:uiPriority w:val="1"/>
    <w:qFormat/>
    <w:rsid w:val="007D5116"/>
    <w:pPr>
      <w:widowControl w:val="0"/>
      <w:autoSpaceDE w:val="0"/>
      <w:autoSpaceDN w:val="0"/>
      <w:adjustRightInd w:val="0"/>
      <w:spacing w:after="0" w:line="240" w:lineRule="auto"/>
    </w:pPr>
    <w:rPr>
      <w:rFonts w:ascii="Times New Roman" w:eastAsia="Times New Roman" w:hAnsi="Times New Roman" w:cs="Times New Roman"/>
      <w:lang w:eastAsia="sk-SK"/>
    </w:rPr>
  </w:style>
  <w:style w:type="character" w:customStyle="1" w:styleId="ZkladntextChar">
    <w:name w:val="Základný text Char"/>
    <w:basedOn w:val="Predvolenpsmoodseku"/>
    <w:link w:val="Zkladntext"/>
    <w:uiPriority w:val="1"/>
    <w:rsid w:val="007D5116"/>
    <w:rPr>
      <w:rFonts w:ascii="Times New Roman" w:eastAsia="Times New Roman" w:hAnsi="Times New Roman" w:cs="Times New Roman"/>
      <w:lang w:eastAsia="sk-SK"/>
    </w:rPr>
  </w:style>
  <w:style w:type="paragraph" w:styleId="Pta">
    <w:name w:val="footer"/>
    <w:basedOn w:val="Normlny"/>
    <w:link w:val="PtaChar"/>
    <w:uiPriority w:val="99"/>
    <w:unhideWhenUsed/>
    <w:rsid w:val="006C6D94"/>
    <w:pPr>
      <w:tabs>
        <w:tab w:val="center" w:pos="4536"/>
        <w:tab w:val="right" w:pos="9072"/>
      </w:tabs>
      <w:spacing w:after="0" w:line="240" w:lineRule="auto"/>
    </w:pPr>
  </w:style>
  <w:style w:type="character" w:customStyle="1" w:styleId="PtaChar">
    <w:name w:val="Päta Char"/>
    <w:basedOn w:val="Predvolenpsmoodseku"/>
    <w:link w:val="Pta"/>
    <w:uiPriority w:val="99"/>
    <w:rsid w:val="006C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3038</Words>
  <Characters>17318</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Luptáková Silvia</cp:lastModifiedBy>
  <cp:revision>6</cp:revision>
  <dcterms:created xsi:type="dcterms:W3CDTF">2022-09-28T10:59:00Z</dcterms:created>
  <dcterms:modified xsi:type="dcterms:W3CDTF">2022-10-19T09:33:00Z</dcterms:modified>
</cp:coreProperties>
</file>