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0EEAD" w14:textId="3A5BD3C1" w:rsidR="007137F8" w:rsidRPr="00473730" w:rsidRDefault="00B25AA5" w:rsidP="00460E65">
      <w:pPr>
        <w:pStyle w:val="Nadpis1"/>
        <w:numPr>
          <w:ilvl w:val="0"/>
          <w:numId w:val="47"/>
        </w:numPr>
        <w:rPr>
          <w:noProof/>
          <w:sz w:val="22"/>
          <w:szCs w:val="22"/>
        </w:rPr>
      </w:pPr>
      <w:bookmarkStart w:id="0" w:name="_Toc28"/>
      <w:bookmarkStart w:id="1" w:name="_Toc113262562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3A5EB5B1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EC1B49" w:rsidRPr="00EC1B49">
        <w:rPr>
          <w:b/>
          <w:bCs/>
          <w:noProof/>
        </w:rPr>
        <w:t>Kamenný mlyn – vyhliadková veža</w:t>
      </w:r>
      <w:r w:rsidR="008F010F">
        <w:rPr>
          <w:b/>
          <w:bCs/>
          <w:noProof/>
        </w:rPr>
        <w:t xml:space="preserve"> II.</w:t>
      </w:r>
      <w:r w:rsidR="00EC1B49" w:rsidRPr="00EC1B49">
        <w:rPr>
          <w:b/>
          <w:bCs/>
          <w:noProof/>
        </w:rPr>
        <w:t xml:space="preserve">   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425FC622" w:rsidR="00AD2A02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F40E2BC" w14:textId="27474514" w:rsidR="00B453AD" w:rsidRDefault="00B453AD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7431D0A0" w14:textId="77777777" w:rsidR="00B453AD" w:rsidRPr="00473730" w:rsidRDefault="00B453AD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78A521C6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EC1B49">
        <w:rPr>
          <w:b/>
          <w:bCs/>
          <w:noProof/>
        </w:rPr>
        <w:t>s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198"/>
        <w:gridCol w:w="2198"/>
        <w:gridCol w:w="2198"/>
      </w:tblGrid>
      <w:tr w:rsidR="00711E48" w:rsidRPr="00747416" w14:paraId="5C72224E" w14:textId="77777777" w:rsidTr="00B453AD">
        <w:trPr>
          <w:trHeight w:val="686"/>
        </w:trPr>
        <w:tc>
          <w:tcPr>
            <w:tcW w:w="24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881AA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335F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bez DPH</w:t>
            </w:r>
          </w:p>
          <w:p w14:paraId="33BB25F2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B7222" w14:textId="54AAE4C0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DPH</w:t>
            </w:r>
            <w:r w:rsidR="001155D0">
              <w:rPr>
                <w:bCs/>
                <w:lang w:eastAsia="ar-SA"/>
              </w:rPr>
              <w:t>*</w:t>
            </w:r>
            <w:r w:rsidRPr="00711E48">
              <w:rPr>
                <w:bCs/>
                <w:lang w:eastAsia="ar-SA"/>
              </w:rPr>
              <w:t xml:space="preserve">  </w:t>
            </w:r>
          </w:p>
          <w:p w14:paraId="25464531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91D2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spolu s DPH</w:t>
            </w:r>
          </w:p>
          <w:p w14:paraId="0B411FEB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</w:tr>
      <w:tr w:rsidR="00D25DE5" w:rsidRPr="00747416" w14:paraId="53EAC410" w14:textId="77777777" w:rsidTr="00B453AD">
        <w:trPr>
          <w:trHeight w:val="770"/>
        </w:trPr>
        <w:tc>
          <w:tcPr>
            <w:tcW w:w="2439" w:type="dxa"/>
            <w:shd w:val="clear" w:color="auto" w:fill="auto"/>
            <w:vAlign w:val="center"/>
          </w:tcPr>
          <w:p w14:paraId="090C1B54" w14:textId="3BBC6F45" w:rsidR="00D25DE5" w:rsidRPr="00711E48" w:rsidRDefault="0077298B" w:rsidP="00CB01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Celková </w:t>
            </w:r>
            <w:r w:rsidR="00D25DE5" w:rsidRPr="00523547">
              <w:rPr>
                <w:b/>
                <w:lang w:eastAsia="ar-SA"/>
              </w:rPr>
              <w:t xml:space="preserve">cena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10B81" w14:textId="1315F96E" w:rsidR="00D25DE5" w:rsidRPr="00B453AD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Cs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A33139" w14:textId="77777777" w:rsidR="00D25DE5" w:rsidRPr="00711E48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Cs/>
                <w:lang w:eastAsia="ar-S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A43DFC" w14:textId="77777777" w:rsidR="00D25DE5" w:rsidRPr="00B453AD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566683C5" w14:textId="77777777" w:rsidR="00731484" w:rsidRPr="00473730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662BF36" w14:textId="254E543C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9023E90" w14:textId="77777777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07755DDA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</w:t>
      </w:r>
    </w:p>
    <w:p w14:paraId="5D830E6A" w14:textId="361D8B74" w:rsidR="00561DD9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267BA866" w14:textId="77777777" w:rsidR="00B453AD" w:rsidRPr="00473730" w:rsidRDefault="00B453AD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D62A3B5" w14:textId="39F01C0D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B70F454" w14:textId="475A1554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5F1170C" w14:textId="6D0E17E6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0F820ED" w:rsidR="0032139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A14160F" w14:textId="6F9F484A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CA52F0D" w14:textId="780ADC69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3B6AE6A" w14:textId="224E0588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636F0E6" w14:textId="77777777" w:rsidR="00B453AD" w:rsidRPr="00473730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3BCE01FC" w:rsidR="009C0C31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p w14:paraId="692EFDC1" w14:textId="4AC9D3D1" w:rsidR="00BF6B8D" w:rsidRDefault="00BF6B8D" w:rsidP="009C0C31">
      <w:pPr>
        <w:rPr>
          <w:noProof/>
        </w:rPr>
      </w:pPr>
    </w:p>
    <w:p w14:paraId="321BFF6C" w14:textId="0DAC65A7" w:rsidR="00A57A86" w:rsidRPr="00473730" w:rsidRDefault="00A57A86" w:rsidP="005623EF">
      <w:pPr>
        <w:jc w:val="both"/>
        <w:rPr>
          <w:bCs/>
          <w:noProof/>
        </w:rPr>
      </w:pPr>
    </w:p>
    <w:sectPr w:rsidR="00A57A86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B132" w14:textId="77777777" w:rsidR="00E869AE" w:rsidRDefault="00E869AE">
      <w:r>
        <w:separator/>
      </w:r>
    </w:p>
  </w:endnote>
  <w:endnote w:type="continuationSeparator" w:id="0">
    <w:p w14:paraId="407F241F" w14:textId="77777777" w:rsidR="00E869AE" w:rsidRDefault="00E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DB5" w14:textId="77777777" w:rsidR="00E869AE" w:rsidRDefault="00E869AE">
      <w:r>
        <w:separator/>
      </w:r>
    </w:p>
  </w:footnote>
  <w:footnote w:type="continuationSeparator" w:id="0">
    <w:p w14:paraId="32C368E6" w14:textId="77777777" w:rsidR="00E869AE" w:rsidRDefault="00E8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E60CE5CA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194919514">
    <w:abstractNumId w:val="25"/>
  </w:num>
  <w:num w:numId="2" w16cid:durableId="146546897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97936576">
    <w:abstractNumId w:val="45"/>
  </w:num>
  <w:num w:numId="4" w16cid:durableId="624701936">
    <w:abstractNumId w:val="19"/>
  </w:num>
  <w:num w:numId="5" w16cid:durableId="53323057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063719914">
    <w:abstractNumId w:val="33"/>
  </w:num>
  <w:num w:numId="7" w16cid:durableId="1436634931">
    <w:abstractNumId w:val="5"/>
  </w:num>
  <w:num w:numId="8" w16cid:durableId="495145502">
    <w:abstractNumId w:val="2"/>
  </w:num>
  <w:num w:numId="9" w16cid:durableId="2066104017">
    <w:abstractNumId w:val="28"/>
  </w:num>
  <w:num w:numId="10" w16cid:durableId="278218311">
    <w:abstractNumId w:val="31"/>
  </w:num>
  <w:num w:numId="11" w16cid:durableId="7871871">
    <w:abstractNumId w:val="48"/>
  </w:num>
  <w:num w:numId="12" w16cid:durableId="794955082">
    <w:abstractNumId w:val="22"/>
  </w:num>
  <w:num w:numId="13" w16cid:durableId="890120710">
    <w:abstractNumId w:val="41"/>
  </w:num>
  <w:num w:numId="14" w16cid:durableId="502623813">
    <w:abstractNumId w:val="12"/>
  </w:num>
  <w:num w:numId="15" w16cid:durableId="45960369">
    <w:abstractNumId w:val="35"/>
  </w:num>
  <w:num w:numId="16" w16cid:durableId="805784251">
    <w:abstractNumId w:val="39"/>
  </w:num>
  <w:num w:numId="17" w16cid:durableId="924454582">
    <w:abstractNumId w:val="6"/>
  </w:num>
  <w:num w:numId="18" w16cid:durableId="1857764528">
    <w:abstractNumId w:val="7"/>
  </w:num>
  <w:num w:numId="19" w16cid:durableId="1716080270">
    <w:abstractNumId w:val="30"/>
  </w:num>
  <w:num w:numId="20" w16cid:durableId="645744807">
    <w:abstractNumId w:val="20"/>
  </w:num>
  <w:num w:numId="21" w16cid:durableId="2004776262">
    <w:abstractNumId w:val="0"/>
  </w:num>
  <w:num w:numId="22" w16cid:durableId="549341175">
    <w:abstractNumId w:val="24"/>
  </w:num>
  <w:num w:numId="23" w16cid:durableId="1835947784">
    <w:abstractNumId w:val="18"/>
  </w:num>
  <w:num w:numId="24" w16cid:durableId="2140606402">
    <w:abstractNumId w:val="42"/>
  </w:num>
  <w:num w:numId="25" w16cid:durableId="960457970">
    <w:abstractNumId w:val="16"/>
  </w:num>
  <w:num w:numId="26" w16cid:durableId="1302659178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3222419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13319722">
    <w:abstractNumId w:val="46"/>
  </w:num>
  <w:num w:numId="29" w16cid:durableId="1657877617">
    <w:abstractNumId w:val="37"/>
  </w:num>
  <w:num w:numId="30" w16cid:durableId="301010128">
    <w:abstractNumId w:val="26"/>
  </w:num>
  <w:num w:numId="31" w16cid:durableId="2039234209">
    <w:abstractNumId w:val="36"/>
  </w:num>
  <w:num w:numId="32" w16cid:durableId="709034252">
    <w:abstractNumId w:val="47"/>
  </w:num>
  <w:num w:numId="33" w16cid:durableId="415714572">
    <w:abstractNumId w:val="23"/>
  </w:num>
  <w:num w:numId="34" w16cid:durableId="1813064123">
    <w:abstractNumId w:val="14"/>
  </w:num>
  <w:num w:numId="35" w16cid:durableId="762335602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3027648">
    <w:abstractNumId w:val="15"/>
  </w:num>
  <w:num w:numId="37" w16cid:durableId="1811626823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6646698">
    <w:abstractNumId w:val="13"/>
  </w:num>
  <w:num w:numId="39" w16cid:durableId="1867866669">
    <w:abstractNumId w:val="21"/>
  </w:num>
  <w:num w:numId="40" w16cid:durableId="859928902">
    <w:abstractNumId w:val="11"/>
  </w:num>
  <w:num w:numId="41" w16cid:durableId="1862013900">
    <w:abstractNumId w:val="34"/>
  </w:num>
  <w:num w:numId="42" w16cid:durableId="491525726">
    <w:abstractNumId w:val="1"/>
  </w:num>
  <w:num w:numId="43" w16cid:durableId="1687440930">
    <w:abstractNumId w:val="40"/>
  </w:num>
  <w:num w:numId="44" w16cid:durableId="1415202899">
    <w:abstractNumId w:val="8"/>
  </w:num>
  <w:num w:numId="45" w16cid:durableId="1152603447">
    <w:abstractNumId w:val="9"/>
  </w:num>
  <w:num w:numId="46" w16cid:durableId="1360736903">
    <w:abstractNumId w:val="29"/>
  </w:num>
  <w:num w:numId="47" w16cid:durableId="1884056522">
    <w:abstractNumId w:val="43"/>
  </w:num>
  <w:num w:numId="48" w16cid:durableId="871457881">
    <w:abstractNumId w:val="27"/>
  </w:num>
  <w:num w:numId="49" w16cid:durableId="198831374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2040278657">
    <w:abstractNumId w:val="3"/>
  </w:num>
  <w:num w:numId="51" w16cid:durableId="2086218853">
    <w:abstractNumId w:val="44"/>
  </w:num>
  <w:num w:numId="52" w16cid:durableId="1751735283">
    <w:abstractNumId w:val="10"/>
  </w:num>
  <w:num w:numId="53" w16cid:durableId="1670667744">
    <w:abstractNumId w:val="17"/>
  </w:num>
  <w:num w:numId="54" w16cid:durableId="145309100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4EE9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935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54A2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6787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E7A35"/>
    <w:rsid w:val="000F0AE4"/>
    <w:rsid w:val="000F0B7A"/>
    <w:rsid w:val="000F0C4E"/>
    <w:rsid w:val="000F0EDC"/>
    <w:rsid w:val="000F10DF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3696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5D0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489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0F6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07B21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6CCC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4192"/>
    <w:rsid w:val="0025515A"/>
    <w:rsid w:val="0025790C"/>
    <w:rsid w:val="00257B0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A02"/>
    <w:rsid w:val="00270D1D"/>
    <w:rsid w:val="00270FDA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2A2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160B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2E48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6D9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02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6BC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5B62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0E65"/>
    <w:rsid w:val="004615BB"/>
    <w:rsid w:val="0046172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D7A26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09E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6E41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3E77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3F0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35EA0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2137"/>
    <w:rsid w:val="00753463"/>
    <w:rsid w:val="0075403F"/>
    <w:rsid w:val="00754DDC"/>
    <w:rsid w:val="00756279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04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16D3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245D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010F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3E9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73C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7F6"/>
    <w:rsid w:val="009E1C3C"/>
    <w:rsid w:val="009E25E3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1D4"/>
    <w:rsid w:val="00A00599"/>
    <w:rsid w:val="00A01A25"/>
    <w:rsid w:val="00A02C00"/>
    <w:rsid w:val="00A0337A"/>
    <w:rsid w:val="00A04B0E"/>
    <w:rsid w:val="00A06957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0C3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5A8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3AD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41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6FC7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6783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0AD1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103"/>
    <w:rsid w:val="00CB0736"/>
    <w:rsid w:val="00CB1016"/>
    <w:rsid w:val="00CB1685"/>
    <w:rsid w:val="00CB2ECD"/>
    <w:rsid w:val="00CB3079"/>
    <w:rsid w:val="00CB47A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2EE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675"/>
    <w:rsid w:val="00D12897"/>
    <w:rsid w:val="00D13B01"/>
    <w:rsid w:val="00D15D0B"/>
    <w:rsid w:val="00D16890"/>
    <w:rsid w:val="00D17000"/>
    <w:rsid w:val="00D1702E"/>
    <w:rsid w:val="00D1774B"/>
    <w:rsid w:val="00D17887"/>
    <w:rsid w:val="00D17C0B"/>
    <w:rsid w:val="00D205AE"/>
    <w:rsid w:val="00D2129C"/>
    <w:rsid w:val="00D21A13"/>
    <w:rsid w:val="00D2223B"/>
    <w:rsid w:val="00D225C1"/>
    <w:rsid w:val="00D22E27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1D6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5592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5F23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9AE"/>
    <w:rsid w:val="00E86E9C"/>
    <w:rsid w:val="00E86F73"/>
    <w:rsid w:val="00E90857"/>
    <w:rsid w:val="00E91361"/>
    <w:rsid w:val="00E92767"/>
    <w:rsid w:val="00E92CF3"/>
    <w:rsid w:val="00E930DA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B49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027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1CEE"/>
    <w:rsid w:val="00F02A3E"/>
    <w:rsid w:val="00F03BC9"/>
    <w:rsid w:val="00F04E32"/>
    <w:rsid w:val="00F057B8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0C1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9B8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1253</cp:revision>
  <cp:lastPrinted>2022-07-14T05:27:00Z</cp:lastPrinted>
  <dcterms:created xsi:type="dcterms:W3CDTF">2021-05-24T07:43:00Z</dcterms:created>
  <dcterms:modified xsi:type="dcterms:W3CDTF">2022-10-24T07:33:00Z</dcterms:modified>
</cp:coreProperties>
</file>